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371B32" w:rsidRDefault="00207D16"/>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EGI-InSPIRE</w:t>
      </w:r>
    </w:p>
    <w:p w:rsidR="00207D16" w:rsidRPr="00371B32" w:rsidRDefault="00207D16" w:rsidP="00207D16"/>
    <w:p w:rsidR="00207D16" w:rsidRPr="00371B32" w:rsidRDefault="00207D16" w:rsidP="00207D16"/>
    <w:p w:rsidR="00207D16" w:rsidRPr="00371B32" w:rsidRDefault="00354A9C" w:rsidP="00207D16">
      <w:pPr>
        <w:pStyle w:val="DocTitle"/>
        <w:tabs>
          <w:tab w:val="center" w:pos="4536"/>
          <w:tab w:val="left" w:pos="7845"/>
        </w:tabs>
        <w:rPr>
          <w:rFonts w:ascii="Times New Roman" w:hAnsi="Times New Roman"/>
          <w:color w:val="000000"/>
        </w:rPr>
      </w:pPr>
      <w:r>
        <w:rPr>
          <w:rFonts w:ascii="Times New Roman" w:hAnsi="Times New Roman"/>
          <w:color w:val="000000"/>
        </w:rPr>
        <w:t xml:space="preserve">MPI WITHIN </w:t>
      </w:r>
      <w:r w:rsidR="008E6361">
        <w:rPr>
          <w:rFonts w:ascii="Times New Roman" w:hAnsi="Times New Roman"/>
          <w:color w:val="000000"/>
        </w:rPr>
        <w:t xml:space="preserve">EGI </w:t>
      </w:r>
      <w:r w:rsidR="00B703E4">
        <w:rPr>
          <w:rFonts w:ascii="Times New Roman" w:hAnsi="Times New Roman"/>
          <w:color w:val="000000"/>
        </w:rPr>
        <w:br/>
        <w:t xml:space="preserve">virtual team project </w:t>
      </w:r>
      <w:r w:rsidR="008E6361">
        <w:rPr>
          <w:rFonts w:ascii="Times New Roman" w:hAnsi="Times New Roman"/>
          <w:color w:val="000000"/>
        </w:rPr>
        <w:t>report</w:t>
      </w:r>
    </w:p>
    <w:p w:rsidR="00207D16" w:rsidRPr="00371B32" w:rsidRDefault="00207D16" w:rsidP="00207D16"/>
    <w:p w:rsidR="00207D16" w:rsidRPr="00371B32" w:rsidRDefault="00207D16" w:rsidP="00207D16"/>
    <w:p w:rsidR="00207D16" w:rsidRPr="00371B32" w:rsidRDefault="008E6361" w:rsidP="00207D16">
      <w:pPr>
        <w:jc w:val="center"/>
      </w:pPr>
      <w:r>
        <w:rPr>
          <w:b/>
          <w:bCs/>
          <w:sz w:val="32"/>
        </w:rPr>
        <w:t xml:space="preserve">REF: </w:t>
      </w:r>
      <w:hyperlink r:id="rId7" w:history="1">
        <w:r w:rsidRPr="008E6361">
          <w:rPr>
            <w:rStyle w:val="Hyperlink"/>
            <w:b/>
            <w:bCs/>
            <w:sz w:val="32"/>
          </w:rPr>
          <w:t>https://wiki.egi.eu/wiki/VT_MPI_within_EGI</w:t>
        </w:r>
      </w:hyperlink>
    </w:p>
    <w:p w:rsidR="00207D16" w:rsidRPr="00371B32" w:rsidRDefault="00207D16" w:rsidP="00207D16">
      <w:pPr>
        <w:rPr>
          <w:i/>
        </w:rPr>
      </w:pPr>
    </w:p>
    <w:p w:rsidR="00207D16" w:rsidRPr="00371B32" w:rsidRDefault="00207D16" w:rsidP="00207D16"/>
    <w:tbl>
      <w:tblPr>
        <w:tblW w:w="6378" w:type="dxa"/>
        <w:jc w:val="center"/>
        <w:tblInd w:w="-425" w:type="dxa"/>
        <w:tblLayout w:type="fixed"/>
        <w:tblCellMar>
          <w:left w:w="70" w:type="dxa"/>
          <w:right w:w="70" w:type="dxa"/>
        </w:tblCellMar>
        <w:tblLook w:val="0000"/>
      </w:tblPr>
      <w:tblGrid>
        <w:gridCol w:w="2551"/>
        <w:gridCol w:w="3827"/>
      </w:tblGrid>
      <w:tr w:rsidR="00207D16" w:rsidRPr="00371B32">
        <w:trPr>
          <w:cantSplit/>
          <w:jc w:val="center"/>
        </w:trPr>
        <w:tc>
          <w:tcPr>
            <w:tcW w:w="2551" w:type="dxa"/>
            <w:tcBorders>
              <w:top w:val="single" w:sz="24" w:space="0" w:color="000080"/>
            </w:tcBorders>
            <w:vAlign w:val="center"/>
          </w:tcPr>
          <w:p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rsidR="00207D16" w:rsidRPr="00371B32" w:rsidRDefault="00207D16">
            <w:pPr>
              <w:spacing w:before="120" w:after="120"/>
              <w:jc w:val="left"/>
              <w:rPr>
                <w:rStyle w:val="DocId"/>
              </w:rPr>
            </w:pPr>
            <w:fldSimple w:instr=" FILENAME  \* MERGEFORMAT ">
              <w:r w:rsidR="00B703E4" w:rsidRPr="00B703E4">
                <w:rPr>
                  <w:rStyle w:val="DocId"/>
                  <w:noProof/>
                  <w:highlight w:val="yellow"/>
                </w:rPr>
                <w:t>VT-MPI</w:t>
              </w:r>
              <w:r w:rsidR="00B703E4" w:rsidRPr="00B703E4">
                <w:rPr>
                  <w:noProof/>
                  <w:highlight w:val="yellow"/>
                </w:rPr>
                <w:t xml:space="preserve"> Report</w:t>
              </w:r>
            </w:fldSimple>
          </w:p>
        </w:tc>
      </w:tr>
      <w:tr w:rsidR="00207D16" w:rsidRPr="00371B32">
        <w:trPr>
          <w:cantSplit/>
          <w:jc w:val="center"/>
        </w:trPr>
        <w:tc>
          <w:tcPr>
            <w:tcW w:w="2551" w:type="dxa"/>
            <w:vAlign w:val="center"/>
          </w:tcPr>
          <w:p w:rsidR="00207D16" w:rsidRPr="00371B32" w:rsidRDefault="00207D16">
            <w:pPr>
              <w:spacing w:before="120" w:after="120"/>
              <w:rPr>
                <w:b/>
              </w:rPr>
            </w:pPr>
            <w:r w:rsidRPr="00371B32">
              <w:rPr>
                <w:snapToGrid w:val="0"/>
              </w:rPr>
              <w:t>Date:</w:t>
            </w:r>
          </w:p>
        </w:tc>
        <w:tc>
          <w:tcPr>
            <w:tcW w:w="3827" w:type="dxa"/>
            <w:vAlign w:val="center"/>
          </w:tcPr>
          <w:p w:rsidR="00207D16" w:rsidRPr="00371B32" w:rsidRDefault="00207D16">
            <w:pPr>
              <w:pStyle w:val="DocDate"/>
              <w:jc w:val="left"/>
              <w:rPr>
                <w:rFonts w:ascii="Times New Roman" w:hAnsi="Times New Roman"/>
              </w:rPr>
            </w:pPr>
            <w:r w:rsidRPr="00B703E4">
              <w:rPr>
                <w:rFonts w:ascii="Times New Roman" w:hAnsi="Times New Roman"/>
                <w:highlight w:val="yellow"/>
              </w:rPr>
              <w:fldChar w:fldCharType="begin"/>
            </w:r>
            <w:r w:rsidRPr="00B703E4">
              <w:rPr>
                <w:rFonts w:ascii="Times New Roman" w:hAnsi="Times New Roman"/>
                <w:highlight w:val="yellow"/>
              </w:rPr>
              <w:instrText xml:space="preserve"> SAVEDATE \@ "dd/MM/yyyy" \* MERGEFORMAT </w:instrText>
            </w:r>
            <w:r w:rsidRPr="00B703E4">
              <w:rPr>
                <w:rFonts w:ascii="Times New Roman" w:hAnsi="Times New Roman"/>
                <w:highlight w:val="yellow"/>
              </w:rPr>
              <w:fldChar w:fldCharType="separate"/>
            </w:r>
            <w:r w:rsidR="00B703E4" w:rsidRPr="00B703E4">
              <w:rPr>
                <w:rFonts w:ascii="Times New Roman" w:hAnsi="Times New Roman"/>
                <w:highlight w:val="yellow"/>
              </w:rPr>
              <w:t>01/06/2012</w:t>
            </w:r>
            <w:r w:rsidRPr="00B703E4">
              <w:rPr>
                <w:rFonts w:ascii="Times New Roman" w:hAnsi="Times New Roman"/>
                <w:highlight w:val="yellow"/>
              </w:rPr>
              <w:fldChar w:fldCharType="end"/>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Document Status:</w:t>
            </w:r>
          </w:p>
        </w:tc>
        <w:tc>
          <w:tcPr>
            <w:tcW w:w="3827" w:type="dxa"/>
            <w:vAlign w:val="center"/>
          </w:tcPr>
          <w:p w:rsidR="00207D16" w:rsidRPr="00371B32" w:rsidRDefault="008E6361">
            <w:pPr>
              <w:spacing w:before="120" w:after="120"/>
              <w:jc w:val="left"/>
              <w:rPr>
                <w:b/>
              </w:rPr>
            </w:pPr>
            <w:r>
              <w:rPr>
                <w:b/>
              </w:rPr>
              <w:t>DRAFT</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Dissemination Level:</w:t>
            </w:r>
          </w:p>
        </w:tc>
        <w:tc>
          <w:tcPr>
            <w:tcW w:w="3827" w:type="dxa"/>
            <w:vAlign w:val="center"/>
          </w:tcPr>
          <w:p w:rsidR="00207D16" w:rsidRPr="00371B32" w:rsidRDefault="00207D16">
            <w:pPr>
              <w:spacing w:before="120" w:after="120"/>
              <w:jc w:val="left"/>
              <w:rPr>
                <w:b/>
                <w:highlight w:val="yellow"/>
              </w:rPr>
            </w:pPr>
            <w:r w:rsidRPr="00B703E4">
              <w:rPr>
                <w:b/>
              </w:rPr>
              <w:t>PUBLIC</w:t>
            </w:r>
          </w:p>
        </w:tc>
      </w:tr>
      <w:tr w:rsidR="00207D16" w:rsidRPr="00371B32">
        <w:trPr>
          <w:cantSplit/>
          <w:jc w:val="center"/>
        </w:trPr>
        <w:tc>
          <w:tcPr>
            <w:tcW w:w="2551" w:type="dxa"/>
            <w:tcBorders>
              <w:bottom w:val="single" w:sz="24" w:space="0" w:color="000080"/>
            </w:tcBorders>
            <w:vAlign w:val="center"/>
          </w:tcPr>
          <w:p w:rsidR="00207D16" w:rsidRPr="00371B32" w:rsidRDefault="00207D16">
            <w:pPr>
              <w:spacing w:before="120" w:after="120"/>
            </w:pPr>
            <w:r w:rsidRPr="00371B32">
              <w:t>Document Link:</w:t>
            </w:r>
          </w:p>
        </w:tc>
        <w:tc>
          <w:tcPr>
            <w:tcW w:w="3827" w:type="dxa"/>
            <w:tcBorders>
              <w:bottom w:val="single" w:sz="24" w:space="0" w:color="000080"/>
            </w:tcBorders>
            <w:vAlign w:val="center"/>
          </w:tcPr>
          <w:p w:rsidR="00207D16" w:rsidRPr="00371B32" w:rsidRDefault="00207D16" w:rsidP="008E6361">
            <w:pPr>
              <w:spacing w:before="120" w:after="120"/>
              <w:jc w:val="left"/>
              <w:rPr>
                <w:szCs w:val="22"/>
              </w:rPr>
            </w:pPr>
            <w:r w:rsidRPr="00371B32">
              <w:rPr>
                <w:szCs w:val="22"/>
              </w:rPr>
              <w:t>https://documents.egi.eu/document/</w:t>
            </w:r>
            <w:r w:rsidR="00B703E4">
              <w:rPr>
                <w:szCs w:val="22"/>
              </w:rPr>
              <w:t>XX</w:t>
            </w:r>
          </w:p>
        </w:tc>
      </w:tr>
    </w:tbl>
    <w:p w:rsidR="00207D16" w:rsidRPr="00371B32" w:rsidRDefault="00207D16" w:rsidP="00207D16"/>
    <w:tbl>
      <w:tblPr>
        <w:tblW w:w="0" w:type="auto"/>
        <w:tblInd w:w="70" w:type="dxa"/>
        <w:tblLayout w:type="fixed"/>
        <w:tblCellMar>
          <w:left w:w="70" w:type="dxa"/>
          <w:right w:w="70" w:type="dxa"/>
        </w:tblCellMar>
        <w:tblLook w:val="0000"/>
      </w:tblPr>
      <w:tblGrid>
        <w:gridCol w:w="9072"/>
      </w:tblGrid>
      <w:tr w:rsidR="00207D16" w:rsidRPr="00371B32">
        <w:trPr>
          <w:cantSplit/>
        </w:trPr>
        <w:tc>
          <w:tcPr>
            <w:tcW w:w="9072" w:type="dxa"/>
          </w:tcPr>
          <w:p w:rsidR="00207D16" w:rsidRPr="00371B32" w:rsidRDefault="00207D16" w:rsidP="00207D16">
            <w:pPr>
              <w:spacing w:before="120"/>
              <w:jc w:val="center"/>
            </w:pPr>
            <w:r w:rsidRPr="00371B32">
              <w:rPr>
                <w:u w:val="single"/>
              </w:rPr>
              <w:t>Abstract</w:t>
            </w:r>
          </w:p>
          <w:p w:rsidR="00207D16" w:rsidRPr="00371B32" w:rsidRDefault="00207D16" w:rsidP="00207D16">
            <w:r w:rsidRPr="00371B32">
              <w:rPr>
                <w:highlight w:val="yellow"/>
              </w:rPr>
              <w:t>&lt;&lt; The abstract should provide a brief neutral overview of the document and its contents and main conclusions. Once complete the abstract should be copied into the abstract field on the document server.&gt;&gt;</w:t>
            </w:r>
            <w:r w:rsidRPr="00371B32">
              <w:br/>
            </w:r>
            <w:r w:rsidRPr="00371B32">
              <w:br/>
            </w:r>
            <w:r w:rsidRPr="00371B32">
              <w:rPr>
                <w:highlight w:val="yellow"/>
              </w:rPr>
              <w:t>&lt;&lt;</w:t>
            </w:r>
            <w:r w:rsidRPr="00371B32">
              <w:rPr>
                <w:rFonts w:eastAsia="Cambria"/>
                <w:highlight w:val="yellow"/>
              </w:rPr>
              <w:t>document handling and production procedure</w:t>
            </w:r>
            <w:r w:rsidRPr="00371B32">
              <w:rPr>
                <w:highlight w:val="yellow"/>
              </w:rPr>
              <w:t xml:space="preserve"> is provided in </w:t>
            </w:r>
            <w:hyperlink r:id="rId8" w:history="1">
              <w:r w:rsidRPr="00371B32">
                <w:rPr>
                  <w:highlight w:val="yellow"/>
                </w:rPr>
                <w:t>htt</w:t>
              </w:r>
              <w:r w:rsidRPr="00371B32">
                <w:rPr>
                  <w:highlight w:val="yellow"/>
                </w:rPr>
                <w:t>p</w:t>
              </w:r>
              <w:r w:rsidRPr="00371B32">
                <w:rPr>
                  <w:highlight w:val="yellow"/>
                </w:rPr>
                <w:t>s://documents.egi.eu/document/33</w:t>
              </w:r>
            </w:hyperlink>
            <w:r w:rsidRPr="00371B32">
              <w:rPr>
                <w:highlight w:val="yellow"/>
              </w:rPr>
              <w:t xml:space="preserve"> &gt;&gt;</w:t>
            </w:r>
          </w:p>
          <w:p w:rsidR="00207D16" w:rsidRPr="00371B32" w:rsidRDefault="00207D16" w:rsidP="00207D16">
            <w:pPr>
              <w:spacing w:before="120"/>
            </w:pPr>
          </w:p>
        </w:tc>
      </w:tr>
    </w:tbl>
    <w:p w:rsidR="00207D16" w:rsidRPr="00371B32" w:rsidRDefault="00207D16" w:rsidP="00207D16"/>
    <w:p w:rsidR="00207D16" w:rsidRPr="00371B32" w:rsidRDefault="00207D16" w:rsidP="00207D16">
      <w:pPr>
        <w:pStyle w:val="Preface"/>
      </w:pPr>
      <w:r w:rsidRPr="00371B32">
        <w:br w:type="page"/>
      </w:r>
      <w:r w:rsidRPr="00371B32">
        <w:lastRenderedPageBreak/>
        <w:t>Copyright notice</w:t>
      </w:r>
    </w:p>
    <w:p w:rsidR="00207D16" w:rsidRDefault="00207D16" w:rsidP="00207D16">
      <w:r w:rsidRPr="00371B32">
        <w:t>Copyright © Members of the EGI-InSPIRE Collaboration, 2010</w:t>
      </w:r>
      <w:r w:rsidR="00371B32">
        <w:t>-2014</w:t>
      </w:r>
      <w:r w:rsidRPr="00371B32">
        <w:t xml:space="preserve">. See </w:t>
      </w:r>
      <w:hyperlink r:id="rId9" w:history="1">
        <w:r w:rsidR="00371B32" w:rsidRPr="001F7C71">
          <w:rPr>
            <w:rStyle w:val="Hyperlink"/>
          </w:rPr>
          <w:t>www.egi.eu</w:t>
        </w:r>
      </w:hyperlink>
      <w:r w:rsidR="00371B32">
        <w:t xml:space="preserve"> </w:t>
      </w:r>
      <w:r w:rsidRPr="00371B32">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t>-2014</w:t>
      </w:r>
      <w:r w:rsidRPr="00371B32">
        <w:t xml:space="preserve">. See </w:t>
      </w:r>
      <w:hyperlink r:id="rId11" w:history="1">
        <w:r w:rsidR="00371B32" w:rsidRPr="001F7C71">
          <w:rPr>
            <w:rStyle w:val="Hyperlink"/>
          </w:rPr>
          <w:t>www.egi.eu</w:t>
        </w:r>
      </w:hyperlink>
      <w:r w:rsidR="00371B32">
        <w:t xml:space="preserve"> </w:t>
      </w:r>
      <w:r w:rsidRPr="00371B32">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B703E4" w:rsidRPr="00371B32" w:rsidRDefault="00B703E4" w:rsidP="00207D16"/>
    <w:p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371B32">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Author/Partner</w:t>
            </w:r>
          </w:p>
        </w:tc>
      </w:tr>
      <w:tr w:rsidR="00207D16" w:rsidRPr="00371B32">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after="0"/>
              <w:jc w:val="center"/>
            </w:pPr>
            <w:r w:rsidRPr="00371B32">
              <w:t>1</w:t>
            </w:r>
          </w:p>
        </w:tc>
        <w:tc>
          <w:tcPr>
            <w:tcW w:w="1869" w:type="dxa"/>
            <w:tcBorders>
              <w:top w:val="nil"/>
              <w:bottom w:val="single" w:sz="2" w:space="0" w:color="auto"/>
              <w:right w:val="single" w:sz="2" w:space="0" w:color="auto"/>
            </w:tcBorders>
            <w:vAlign w:val="center"/>
          </w:tcPr>
          <w:p w:rsidR="00207D16" w:rsidRPr="00371B32" w:rsidRDefault="00694725" w:rsidP="00207D16">
            <w:pPr>
              <w:pStyle w:val="Header"/>
              <w:spacing w:before="0" w:after="0"/>
            </w:pPr>
            <w:r>
              <w:t>01/06/2012</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207D16" w:rsidP="00207D16">
            <w:pPr>
              <w:pStyle w:val="Header"/>
              <w:spacing w:before="0" w:after="0"/>
              <w:jc w:val="left"/>
            </w:pPr>
            <w:r w:rsidRPr="00371B32">
              <w:t>First draft</w:t>
            </w:r>
            <w:r w:rsidR="00694725">
              <w:t xml:space="preserve"> with content outline</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694725" w:rsidP="00207D16">
            <w:pPr>
              <w:pStyle w:val="Header"/>
              <w:spacing w:before="0" w:after="0"/>
              <w:jc w:val="left"/>
            </w:pPr>
            <w:r>
              <w:t>Gergely Sipos/EGI.eu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after="0"/>
              <w:jc w:val="center"/>
            </w:pPr>
            <w:r w:rsidRPr="00371B32">
              <w:t>2</w:t>
            </w:r>
          </w:p>
        </w:tc>
        <w:tc>
          <w:tcPr>
            <w:tcW w:w="1869" w:type="dxa"/>
            <w:tcBorders>
              <w:top w:val="nil"/>
              <w:bottom w:val="single" w:sz="2" w:space="0" w:color="auto"/>
              <w:right w:val="single" w:sz="2" w:space="0" w:color="auto"/>
            </w:tcBorders>
            <w:vAlign w:val="center"/>
          </w:tcPr>
          <w:p w:rsidR="00207D16" w:rsidRPr="00371B32" w:rsidRDefault="00207D16"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207D16" w:rsidRPr="00371B32" w:rsidRDefault="00207D1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207D16" w:rsidRPr="00371B32" w:rsidRDefault="00207D16" w:rsidP="00207D16">
            <w:pPr>
              <w:pStyle w:val="Header"/>
              <w:spacing w:before="0" w:after="0"/>
              <w:jc w:val="left"/>
            </w:pP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after="0"/>
              <w:jc w:val="center"/>
            </w:pPr>
            <w:r w:rsidRPr="00371B32">
              <w:t>3</w:t>
            </w:r>
          </w:p>
        </w:tc>
        <w:tc>
          <w:tcPr>
            <w:tcW w:w="1869" w:type="dxa"/>
            <w:tcBorders>
              <w:top w:val="nil"/>
              <w:bottom w:val="single" w:sz="2" w:space="0" w:color="auto"/>
              <w:right w:val="single" w:sz="2" w:space="0" w:color="auto"/>
            </w:tcBorders>
            <w:vAlign w:val="center"/>
          </w:tcPr>
          <w:p w:rsidR="00207D16" w:rsidRPr="00371B32" w:rsidRDefault="00207D16"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207D16" w:rsidRPr="00371B32" w:rsidRDefault="00207D1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207D16" w:rsidRPr="00371B32" w:rsidRDefault="00207D16" w:rsidP="00207D16">
            <w:pPr>
              <w:pStyle w:val="Header"/>
              <w:spacing w:before="0" w:after="0"/>
              <w:jc w:val="left"/>
            </w:pPr>
          </w:p>
        </w:tc>
      </w:tr>
    </w:tbl>
    <w:p w:rsidR="00B703E4" w:rsidRDefault="00B703E4" w:rsidP="00B703E4">
      <w:pPr>
        <w:pStyle w:val="Preface"/>
        <w:numPr>
          <w:ilvl w:val="0"/>
          <w:numId w:val="0"/>
        </w:numPr>
        <w:ind w:left="431"/>
      </w:pPr>
    </w:p>
    <w:p w:rsidR="00207D16" w:rsidRPr="00371B32" w:rsidRDefault="00207D16" w:rsidP="00207D16">
      <w:pPr>
        <w:pStyle w:val="Preface"/>
      </w:pPr>
      <w:r w:rsidRPr="00371B32">
        <w:t>Application area</w:t>
      </w:r>
      <w:r w:rsidRPr="00371B32">
        <w:tab/>
      </w:r>
    </w:p>
    <w:p w:rsidR="00207D16" w:rsidRPr="00371B32" w:rsidRDefault="00207D16" w:rsidP="00207D16">
      <w:r w:rsidRPr="00371B32">
        <w:t xml:space="preserve">This document is </w:t>
      </w:r>
      <w:r w:rsidR="00B703E4">
        <w:t xml:space="preserve">a public report produced by the members of the ‘MPI in EGI’ EGI Virtual Team project, run under the EGI-InSPIRE NA2 virtual team framework. Further information is available at </w:t>
      </w:r>
      <w:hyperlink r:id="rId12" w:history="1">
        <w:r w:rsidR="00B703E4" w:rsidRPr="0020265A">
          <w:rPr>
            <w:rStyle w:val="Hyperlink"/>
          </w:rPr>
          <w:t>https://wiki.egi.eu/wiki/Virtual_team</w:t>
        </w:r>
      </w:hyperlink>
      <w:r w:rsidR="00B703E4">
        <w:t xml:space="preserve">. </w:t>
      </w:r>
    </w:p>
    <w:p w:rsidR="00B703E4" w:rsidRDefault="00B703E4" w:rsidP="00B703E4">
      <w:pPr>
        <w:pStyle w:val="Preface"/>
        <w:numPr>
          <w:ilvl w:val="0"/>
          <w:numId w:val="0"/>
        </w:numPr>
        <w:ind w:left="431"/>
      </w:pPr>
      <w:bookmarkStart w:id="0" w:name="_Toc127001212"/>
      <w:bookmarkStart w:id="1" w:name="_Toc127761661"/>
      <w:bookmarkStart w:id="2" w:name="_Toc127001213"/>
      <w:bookmarkStart w:id="3" w:name="_Toc130697441"/>
      <w:bookmarkEnd w:id="0"/>
      <w:bookmarkEnd w:id="1"/>
    </w:p>
    <w:p w:rsidR="00207D16" w:rsidRPr="00371B32" w:rsidRDefault="00207D16" w:rsidP="00207D16">
      <w:pPr>
        <w:pStyle w:val="Preface"/>
      </w:pPr>
      <w:r w:rsidRPr="00371B32">
        <w:t>Terminology</w:t>
      </w:r>
      <w:bookmarkEnd w:id="2"/>
      <w:bookmarkEnd w:id="3"/>
    </w:p>
    <w:p w:rsidR="00207D16" w:rsidRPr="00371B32" w:rsidRDefault="00207D16" w:rsidP="00207D16">
      <w:pPr>
        <w:jc w:val="left"/>
      </w:pPr>
      <w:r w:rsidRPr="00371B32">
        <w:t xml:space="preserve">A complete project glossary is provided at the following page: </w:t>
      </w:r>
      <w:hyperlink r:id="rId13" w:history="1">
        <w:r w:rsidRPr="00371B32">
          <w:rPr>
            <w:rStyle w:val="Hyperlink"/>
          </w:rPr>
          <w:t>http://www.egi.eu/about/glossary/</w:t>
        </w:r>
      </w:hyperlink>
      <w:r w:rsidRPr="00371B32">
        <w:t xml:space="preserve">.    </w:t>
      </w:r>
    </w:p>
    <w:p w:rsidR="00207D16" w:rsidRPr="00371B32" w:rsidRDefault="00207D16" w:rsidP="00207D16"/>
    <w:p w:rsidR="00207D16" w:rsidRPr="00371B32" w:rsidRDefault="00354A9C" w:rsidP="00354A9C">
      <w:pPr>
        <w:pStyle w:val="Preface"/>
        <w:numPr>
          <w:ilvl w:val="0"/>
          <w:numId w:val="0"/>
        </w:numPr>
      </w:pPr>
      <w:r w:rsidRPr="00371B32">
        <w:t xml:space="preserve"> </w:t>
      </w:r>
    </w:p>
    <w:p w:rsidR="00207D16" w:rsidRPr="00371B32" w:rsidRDefault="00207D16" w:rsidP="00207D16">
      <w:pPr>
        <w:rPr>
          <w:sz w:val="24"/>
        </w:rPr>
        <w:sectPr w:rsidR="00207D16" w:rsidRPr="00371B32">
          <w:headerReference w:type="default" r:id="rId14"/>
          <w:footerReference w:type="default" r:id="rId15"/>
          <w:pgSz w:w="11900" w:h="16840"/>
          <w:pgMar w:top="1418" w:right="1418" w:bottom="1418" w:left="1418" w:header="708" w:footer="708" w:gutter="0"/>
          <w:cols w:space="708"/>
        </w:sectPr>
      </w:pPr>
    </w:p>
    <w:p w:rsidR="00207D16" w:rsidRPr="00371B32" w:rsidRDefault="00207D16" w:rsidP="00207D16">
      <w:pPr>
        <w:pStyle w:val="TOC1"/>
        <w:rPr>
          <w:rFonts w:ascii="Times New Roman" w:hAnsi="Times New Roman"/>
        </w:rPr>
      </w:pPr>
      <w:r w:rsidRPr="00371B32">
        <w:rPr>
          <w:rFonts w:ascii="Times New Roman" w:hAnsi="Times New Roman"/>
        </w:rPr>
        <w:lastRenderedPageBreak/>
        <w:t>TABLE OF CONTENTS</w:t>
      </w:r>
    </w:p>
    <w:p w:rsidR="0051023B" w:rsidRDefault="00207D16">
      <w:pPr>
        <w:pStyle w:val="TOC1"/>
        <w:rPr>
          <w:rFonts w:asciiTheme="minorHAnsi" w:eastAsiaTheme="minorEastAsia" w:hAnsiTheme="minorHAnsi" w:cstheme="minorBidi"/>
          <w:b w:val="0"/>
          <w:caps w:val="0"/>
          <w:noProof/>
          <w:sz w:val="22"/>
          <w:szCs w:val="22"/>
          <w:lang w:eastAsia="en-GB"/>
        </w:rPr>
      </w:pPr>
      <w:r w:rsidRPr="00371B32">
        <w:rPr>
          <w:rFonts w:ascii="Times New Roman" w:hAnsi="Times New Roman"/>
          <w:sz w:val="24"/>
        </w:rPr>
        <w:fldChar w:fldCharType="begin"/>
      </w:r>
      <w:r w:rsidRPr="00371B32">
        <w:rPr>
          <w:rFonts w:ascii="Times New Roman" w:hAnsi="Times New Roman"/>
          <w:sz w:val="24"/>
        </w:rPr>
        <w:instrText xml:space="preserve"> TOC \o "1-3" </w:instrText>
      </w:r>
      <w:r w:rsidRPr="00371B32">
        <w:rPr>
          <w:rFonts w:ascii="Times New Roman" w:hAnsi="Times New Roman"/>
          <w:sz w:val="24"/>
        </w:rPr>
        <w:fldChar w:fldCharType="separate"/>
      </w:r>
      <w:r w:rsidR="0051023B" w:rsidRPr="00B737C2">
        <w:rPr>
          <w:rFonts w:ascii="Times New Roman" w:hAnsi="Times New Roman"/>
          <w:noProof/>
        </w:rPr>
        <w:t>1</w:t>
      </w:r>
      <w:r w:rsidR="0051023B">
        <w:rPr>
          <w:rFonts w:asciiTheme="minorHAnsi" w:eastAsiaTheme="minorEastAsia" w:hAnsiTheme="minorHAnsi" w:cstheme="minorBidi"/>
          <w:b w:val="0"/>
          <w:caps w:val="0"/>
          <w:noProof/>
          <w:sz w:val="22"/>
          <w:szCs w:val="22"/>
          <w:lang w:eastAsia="en-GB"/>
        </w:rPr>
        <w:tab/>
      </w:r>
      <w:r w:rsidR="0051023B" w:rsidRPr="00B737C2">
        <w:rPr>
          <w:rFonts w:ascii="Times New Roman" w:hAnsi="Times New Roman"/>
          <w:noProof/>
        </w:rPr>
        <w:t>Introduction</w:t>
      </w:r>
      <w:r w:rsidR="0051023B">
        <w:rPr>
          <w:noProof/>
        </w:rPr>
        <w:tab/>
      </w:r>
      <w:r w:rsidR="0051023B">
        <w:rPr>
          <w:noProof/>
        </w:rPr>
        <w:fldChar w:fldCharType="begin"/>
      </w:r>
      <w:r w:rsidR="0051023B">
        <w:rPr>
          <w:noProof/>
        </w:rPr>
        <w:instrText xml:space="preserve"> PAGEREF _Toc326328948 \h </w:instrText>
      </w:r>
      <w:r w:rsidR="0051023B">
        <w:rPr>
          <w:noProof/>
        </w:rPr>
      </w:r>
      <w:r w:rsidR="0051023B">
        <w:rPr>
          <w:noProof/>
        </w:rPr>
        <w:fldChar w:fldCharType="separate"/>
      </w:r>
      <w:r w:rsidR="0051023B">
        <w:rPr>
          <w:noProof/>
        </w:rPr>
        <w:t>4</w:t>
      </w:r>
      <w:r w:rsidR="0051023B">
        <w:rPr>
          <w:noProof/>
        </w:rPr>
        <w:fldChar w:fldCharType="end"/>
      </w:r>
    </w:p>
    <w:p w:rsidR="0051023B" w:rsidRDefault="0051023B">
      <w:pPr>
        <w:pStyle w:val="TOC1"/>
        <w:rPr>
          <w:rFonts w:asciiTheme="minorHAnsi" w:eastAsiaTheme="minorEastAsia" w:hAnsiTheme="minorHAnsi" w:cstheme="minorBidi"/>
          <w:b w:val="0"/>
          <w:caps w:val="0"/>
          <w:noProof/>
          <w:sz w:val="22"/>
          <w:szCs w:val="22"/>
          <w:lang w:eastAsia="en-GB"/>
        </w:rPr>
      </w:pPr>
      <w:r w:rsidRPr="00B737C2">
        <w:rPr>
          <w:rFonts w:ascii="Times New Roman" w:hAnsi="Times New Roman"/>
          <w:noProof/>
        </w:rPr>
        <w:t>2</w:t>
      </w:r>
      <w:r>
        <w:rPr>
          <w:rFonts w:asciiTheme="minorHAnsi" w:eastAsiaTheme="minorEastAsia" w:hAnsiTheme="minorHAnsi" w:cstheme="minorBidi"/>
          <w:b w:val="0"/>
          <w:caps w:val="0"/>
          <w:noProof/>
          <w:sz w:val="22"/>
          <w:szCs w:val="22"/>
          <w:lang w:eastAsia="en-GB"/>
        </w:rPr>
        <w:tab/>
      </w:r>
      <w:r>
        <w:rPr>
          <w:noProof/>
        </w:rPr>
        <w:t>Areas of work</w:t>
      </w:r>
      <w:r>
        <w:rPr>
          <w:noProof/>
        </w:rPr>
        <w:tab/>
      </w:r>
      <w:r>
        <w:rPr>
          <w:noProof/>
        </w:rPr>
        <w:fldChar w:fldCharType="begin"/>
      </w:r>
      <w:r>
        <w:rPr>
          <w:noProof/>
        </w:rPr>
        <w:instrText xml:space="preserve"> PAGEREF _Toc326328949 \h </w:instrText>
      </w:r>
      <w:r>
        <w:rPr>
          <w:noProof/>
        </w:rPr>
      </w:r>
      <w:r>
        <w:rPr>
          <w:noProof/>
        </w:rPr>
        <w:fldChar w:fldCharType="separate"/>
      </w:r>
      <w:r>
        <w:rPr>
          <w:noProof/>
        </w:rPr>
        <w:t>5</w:t>
      </w:r>
      <w:r>
        <w:rPr>
          <w:noProof/>
        </w:rPr>
        <w:fldChar w:fldCharType="end"/>
      </w:r>
    </w:p>
    <w:p w:rsidR="0051023B" w:rsidRDefault="0051023B">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Documentation</w:t>
      </w:r>
      <w:r>
        <w:rPr>
          <w:noProof/>
        </w:rPr>
        <w:tab/>
      </w:r>
      <w:r>
        <w:rPr>
          <w:noProof/>
        </w:rPr>
        <w:fldChar w:fldCharType="begin"/>
      </w:r>
      <w:r>
        <w:rPr>
          <w:noProof/>
        </w:rPr>
        <w:instrText xml:space="preserve"> PAGEREF _Toc326328950 \h </w:instrText>
      </w:r>
      <w:r>
        <w:rPr>
          <w:noProof/>
        </w:rPr>
      </w:r>
      <w:r>
        <w:rPr>
          <w:noProof/>
        </w:rPr>
        <w:fldChar w:fldCharType="separate"/>
      </w:r>
      <w:r>
        <w:rPr>
          <w:noProof/>
        </w:rPr>
        <w:t>5</w:t>
      </w:r>
      <w:r>
        <w:rPr>
          <w:noProof/>
        </w:rPr>
        <w:fldChar w:fldCharType="end"/>
      </w:r>
    </w:p>
    <w:p w:rsidR="0051023B" w:rsidRDefault="0051023B">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Nagios probes</w:t>
      </w:r>
      <w:r>
        <w:rPr>
          <w:noProof/>
        </w:rPr>
        <w:tab/>
      </w:r>
      <w:r>
        <w:rPr>
          <w:noProof/>
        </w:rPr>
        <w:fldChar w:fldCharType="begin"/>
      </w:r>
      <w:r>
        <w:rPr>
          <w:noProof/>
        </w:rPr>
        <w:instrText xml:space="preserve"> PAGEREF _Toc326328951 \h </w:instrText>
      </w:r>
      <w:r>
        <w:rPr>
          <w:noProof/>
        </w:rPr>
      </w:r>
      <w:r>
        <w:rPr>
          <w:noProof/>
        </w:rPr>
        <w:fldChar w:fldCharType="separate"/>
      </w:r>
      <w:r>
        <w:rPr>
          <w:noProof/>
        </w:rPr>
        <w:t>5</w:t>
      </w:r>
      <w:r>
        <w:rPr>
          <w:noProof/>
        </w:rPr>
        <w:fldChar w:fldCharType="end"/>
      </w:r>
    </w:p>
    <w:p w:rsidR="0051023B" w:rsidRDefault="0051023B">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Information system</w:t>
      </w:r>
      <w:r>
        <w:rPr>
          <w:noProof/>
        </w:rPr>
        <w:tab/>
      </w:r>
      <w:r>
        <w:rPr>
          <w:noProof/>
        </w:rPr>
        <w:fldChar w:fldCharType="begin"/>
      </w:r>
      <w:r>
        <w:rPr>
          <w:noProof/>
        </w:rPr>
        <w:instrText xml:space="preserve"> PAGEREF _Toc326328952 \h </w:instrText>
      </w:r>
      <w:r>
        <w:rPr>
          <w:noProof/>
        </w:rPr>
      </w:r>
      <w:r>
        <w:rPr>
          <w:noProof/>
        </w:rPr>
        <w:fldChar w:fldCharType="separate"/>
      </w:r>
      <w:r>
        <w:rPr>
          <w:noProof/>
        </w:rPr>
        <w:t>6</w:t>
      </w:r>
      <w:r>
        <w:rPr>
          <w:noProof/>
        </w:rPr>
        <w:fldChar w:fldCharType="end"/>
      </w:r>
    </w:p>
    <w:p w:rsidR="0051023B" w:rsidRDefault="0051023B">
      <w:pPr>
        <w:pStyle w:val="TOC2"/>
        <w:tabs>
          <w:tab w:val="left" w:pos="880"/>
          <w:tab w:val="right" w:leader="dot" w:pos="9054"/>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Accounting system</w:t>
      </w:r>
      <w:r>
        <w:rPr>
          <w:noProof/>
        </w:rPr>
        <w:tab/>
      </w:r>
      <w:r>
        <w:rPr>
          <w:noProof/>
        </w:rPr>
        <w:fldChar w:fldCharType="begin"/>
      </w:r>
      <w:r>
        <w:rPr>
          <w:noProof/>
        </w:rPr>
        <w:instrText xml:space="preserve"> PAGEREF _Toc326328953 \h </w:instrText>
      </w:r>
      <w:r>
        <w:rPr>
          <w:noProof/>
        </w:rPr>
      </w:r>
      <w:r>
        <w:rPr>
          <w:noProof/>
        </w:rPr>
        <w:fldChar w:fldCharType="separate"/>
      </w:r>
      <w:r>
        <w:rPr>
          <w:noProof/>
        </w:rPr>
        <w:t>6</w:t>
      </w:r>
      <w:r>
        <w:rPr>
          <w:noProof/>
        </w:rPr>
        <w:fldChar w:fldCharType="end"/>
      </w:r>
    </w:p>
    <w:p w:rsidR="0051023B" w:rsidRDefault="0051023B">
      <w:pPr>
        <w:pStyle w:val="TOC2"/>
        <w:tabs>
          <w:tab w:val="left" w:pos="880"/>
          <w:tab w:val="right" w:leader="dot" w:pos="9054"/>
        </w:tabs>
        <w:rPr>
          <w:rFonts w:asciiTheme="minorHAnsi" w:eastAsiaTheme="minorEastAsia" w:hAnsiTheme="minorHAnsi" w:cstheme="minorBidi"/>
          <w:b w:val="0"/>
          <w:noProof/>
          <w:lang w:eastAsia="en-GB"/>
        </w:rPr>
      </w:pPr>
      <w:r>
        <w:rPr>
          <w:noProof/>
        </w:rPr>
        <w:t>2.5</w:t>
      </w:r>
      <w:r>
        <w:rPr>
          <w:rFonts w:asciiTheme="minorHAnsi" w:eastAsiaTheme="minorEastAsia" w:hAnsiTheme="minorHAnsi" w:cstheme="minorBidi"/>
          <w:b w:val="0"/>
          <w:noProof/>
          <w:lang w:eastAsia="en-GB"/>
        </w:rPr>
        <w:tab/>
      </w:r>
      <w:r>
        <w:rPr>
          <w:noProof/>
        </w:rPr>
        <w:t>Batch system integration</w:t>
      </w:r>
      <w:r>
        <w:rPr>
          <w:noProof/>
        </w:rPr>
        <w:tab/>
      </w:r>
      <w:r>
        <w:rPr>
          <w:noProof/>
        </w:rPr>
        <w:fldChar w:fldCharType="begin"/>
      </w:r>
      <w:r>
        <w:rPr>
          <w:noProof/>
        </w:rPr>
        <w:instrText xml:space="preserve"> PAGEREF _Toc326328954 \h </w:instrText>
      </w:r>
      <w:r>
        <w:rPr>
          <w:noProof/>
        </w:rPr>
      </w:r>
      <w:r>
        <w:rPr>
          <w:noProof/>
        </w:rPr>
        <w:fldChar w:fldCharType="separate"/>
      </w:r>
      <w:r>
        <w:rPr>
          <w:noProof/>
        </w:rPr>
        <w:t>6</w:t>
      </w:r>
      <w:r>
        <w:rPr>
          <w:noProof/>
        </w:rPr>
        <w:fldChar w:fldCharType="end"/>
      </w:r>
    </w:p>
    <w:p w:rsidR="0051023B" w:rsidRDefault="0051023B">
      <w:pPr>
        <w:pStyle w:val="TOC2"/>
        <w:tabs>
          <w:tab w:val="left" w:pos="880"/>
          <w:tab w:val="right" w:leader="dot" w:pos="9054"/>
        </w:tabs>
        <w:rPr>
          <w:rFonts w:asciiTheme="minorHAnsi" w:eastAsiaTheme="minorEastAsia" w:hAnsiTheme="minorHAnsi" w:cstheme="minorBidi"/>
          <w:b w:val="0"/>
          <w:noProof/>
          <w:lang w:eastAsia="en-GB"/>
        </w:rPr>
      </w:pPr>
      <w:r>
        <w:rPr>
          <w:noProof/>
        </w:rPr>
        <w:t>2.6</w:t>
      </w:r>
      <w:r>
        <w:rPr>
          <w:rFonts w:asciiTheme="minorHAnsi" w:eastAsiaTheme="minorEastAsia" w:hAnsiTheme="minorHAnsi" w:cstheme="minorBidi"/>
          <w:b w:val="0"/>
          <w:noProof/>
          <w:lang w:eastAsia="en-GB"/>
        </w:rPr>
        <w:tab/>
      </w:r>
      <w:r>
        <w:rPr>
          <w:noProof/>
        </w:rPr>
        <w:t>Gather information from MPI sites – VO setup and testing</w:t>
      </w:r>
      <w:r>
        <w:rPr>
          <w:noProof/>
        </w:rPr>
        <w:tab/>
      </w:r>
      <w:r>
        <w:rPr>
          <w:noProof/>
        </w:rPr>
        <w:fldChar w:fldCharType="begin"/>
      </w:r>
      <w:r>
        <w:rPr>
          <w:noProof/>
        </w:rPr>
        <w:instrText xml:space="preserve"> PAGEREF _Toc326328955 \h </w:instrText>
      </w:r>
      <w:r>
        <w:rPr>
          <w:noProof/>
        </w:rPr>
      </w:r>
      <w:r>
        <w:rPr>
          <w:noProof/>
        </w:rPr>
        <w:fldChar w:fldCharType="separate"/>
      </w:r>
      <w:r>
        <w:rPr>
          <w:noProof/>
        </w:rPr>
        <w:t>7</w:t>
      </w:r>
      <w:r>
        <w:rPr>
          <w:noProof/>
        </w:rPr>
        <w:fldChar w:fldCharType="end"/>
      </w:r>
    </w:p>
    <w:p w:rsidR="0051023B" w:rsidRDefault="0051023B">
      <w:pPr>
        <w:pStyle w:val="TOC1"/>
        <w:rPr>
          <w:rFonts w:asciiTheme="minorHAnsi" w:eastAsiaTheme="minorEastAsia" w:hAnsiTheme="minorHAnsi" w:cstheme="minorBidi"/>
          <w:b w:val="0"/>
          <w:caps w:val="0"/>
          <w:noProof/>
          <w:sz w:val="22"/>
          <w:szCs w:val="22"/>
          <w:lang w:eastAsia="en-GB"/>
        </w:rPr>
      </w:pPr>
      <w:r w:rsidRPr="00B737C2">
        <w:rPr>
          <w:rFonts w:ascii="Times New Roman" w:hAnsi="Times New Roman"/>
          <w:noProof/>
        </w:rPr>
        <w:t>3</w:t>
      </w:r>
      <w:r>
        <w:rPr>
          <w:rFonts w:asciiTheme="minorHAnsi" w:eastAsiaTheme="minorEastAsia" w:hAnsiTheme="minorHAnsi" w:cstheme="minorBidi"/>
          <w:b w:val="0"/>
          <w:caps w:val="0"/>
          <w:noProof/>
          <w:sz w:val="22"/>
          <w:szCs w:val="22"/>
          <w:lang w:eastAsia="en-GB"/>
        </w:rPr>
        <w:tab/>
      </w:r>
      <w:r w:rsidRPr="00B737C2">
        <w:rPr>
          <w:rFonts w:ascii="Times New Roman" w:hAnsi="Times New Roman"/>
          <w:noProof/>
        </w:rPr>
        <w:t>Conclusion</w:t>
      </w:r>
      <w:r>
        <w:rPr>
          <w:noProof/>
        </w:rPr>
        <w:tab/>
      </w:r>
      <w:r>
        <w:rPr>
          <w:noProof/>
        </w:rPr>
        <w:fldChar w:fldCharType="begin"/>
      </w:r>
      <w:r>
        <w:rPr>
          <w:noProof/>
        </w:rPr>
        <w:instrText xml:space="preserve"> PAGEREF _Toc326328956 \h </w:instrText>
      </w:r>
      <w:r>
        <w:rPr>
          <w:noProof/>
        </w:rPr>
      </w:r>
      <w:r>
        <w:rPr>
          <w:noProof/>
        </w:rPr>
        <w:fldChar w:fldCharType="separate"/>
      </w:r>
      <w:r>
        <w:rPr>
          <w:noProof/>
        </w:rPr>
        <w:t>8</w:t>
      </w:r>
      <w:r>
        <w:rPr>
          <w:noProof/>
        </w:rPr>
        <w:fldChar w:fldCharType="end"/>
      </w:r>
    </w:p>
    <w:p w:rsidR="00207D16" w:rsidRDefault="00207D16" w:rsidP="00207D16">
      <w:pPr>
        <w:rPr>
          <w:b/>
          <w:caps/>
          <w:sz w:val="24"/>
          <w:szCs w:val="24"/>
        </w:rPr>
      </w:pPr>
      <w:r w:rsidRPr="00371B32">
        <w:rPr>
          <w:b/>
          <w:caps/>
          <w:sz w:val="24"/>
          <w:szCs w:val="24"/>
        </w:rPr>
        <w:fldChar w:fldCharType="end"/>
      </w:r>
    </w:p>
    <w:p w:rsidR="001F77A6" w:rsidRDefault="001F77A6" w:rsidP="00207D16">
      <w:pPr>
        <w:rPr>
          <w:b/>
          <w:caps/>
          <w:sz w:val="24"/>
          <w:szCs w:val="24"/>
        </w:rPr>
      </w:pPr>
    </w:p>
    <w:p w:rsidR="001F77A6" w:rsidRPr="00371B32" w:rsidRDefault="001F77A6" w:rsidP="00207D16"/>
    <w:p w:rsidR="00207D16" w:rsidRDefault="00207D16" w:rsidP="00207D16">
      <w:pPr>
        <w:pStyle w:val="Heading1"/>
        <w:rPr>
          <w:rFonts w:ascii="Times New Roman" w:hAnsi="Times New Roman"/>
        </w:rPr>
      </w:pPr>
      <w:bookmarkStart w:id="4" w:name="_Toc326328948"/>
      <w:r w:rsidRPr="00371B32">
        <w:rPr>
          <w:rFonts w:ascii="Times New Roman" w:hAnsi="Times New Roman"/>
        </w:rPr>
        <w:lastRenderedPageBreak/>
        <w:t>Introduction</w:t>
      </w:r>
      <w:bookmarkEnd w:id="4"/>
    </w:p>
    <w:p w:rsidR="001F77A6" w:rsidRPr="001F77A6" w:rsidRDefault="001F77A6" w:rsidP="001F77A6"/>
    <w:p w:rsidR="00207D16" w:rsidRDefault="001F77A6" w:rsidP="00207D16">
      <w:r w:rsidRPr="00273994">
        <w:rPr>
          <w:highlight w:val="yellow"/>
        </w:rPr>
        <w:t>(To be written by Alvaro and Gergely)</w:t>
      </w:r>
    </w:p>
    <w:p w:rsidR="001F77A6" w:rsidRDefault="001F77A6" w:rsidP="001F77A6">
      <w:pPr>
        <w:numPr>
          <w:ilvl w:val="0"/>
          <w:numId w:val="40"/>
        </w:numPr>
        <w:suppressAutoHyphens w:val="0"/>
        <w:spacing w:before="0" w:after="200" w:line="276" w:lineRule="auto"/>
        <w:jc w:val="left"/>
      </w:pPr>
      <w:r>
        <w:t>Goals of the VT</w:t>
      </w:r>
    </w:p>
    <w:p w:rsidR="001F77A6" w:rsidRDefault="001F77A6" w:rsidP="001F77A6">
      <w:pPr>
        <w:numPr>
          <w:ilvl w:val="0"/>
          <w:numId w:val="40"/>
        </w:numPr>
        <w:suppressAutoHyphens w:val="0"/>
        <w:spacing w:before="0" w:after="200" w:line="276" w:lineRule="auto"/>
        <w:jc w:val="left"/>
      </w:pPr>
      <w:r>
        <w:t>What was planned, what really happened (mitigation from plans)</w:t>
      </w:r>
    </w:p>
    <w:p w:rsidR="001F77A6" w:rsidRPr="00371B32" w:rsidRDefault="001F77A6" w:rsidP="00207D16"/>
    <w:p w:rsidR="00207D16" w:rsidRPr="00371B32" w:rsidRDefault="00207D16" w:rsidP="00207D16"/>
    <w:p w:rsidR="00207D16" w:rsidRPr="00371B32" w:rsidRDefault="00207D16" w:rsidP="00207D16"/>
    <w:p w:rsidR="00207D16" w:rsidRPr="00371B32" w:rsidRDefault="00207D16" w:rsidP="00207D16"/>
    <w:p w:rsidR="00207D16" w:rsidRPr="00371B32" w:rsidRDefault="00354A9C" w:rsidP="00207D16">
      <w:pPr>
        <w:pStyle w:val="Heading1"/>
        <w:rPr>
          <w:rFonts w:ascii="Times New Roman" w:hAnsi="Times New Roman"/>
        </w:rPr>
      </w:pPr>
      <w:bookmarkStart w:id="5" w:name="_Toc326328949"/>
      <w:r>
        <w:lastRenderedPageBreak/>
        <w:t>Areas of work</w:t>
      </w:r>
      <w:bookmarkEnd w:id="5"/>
    </w:p>
    <w:p w:rsidR="00207D16" w:rsidRPr="00371B32" w:rsidRDefault="00207D16" w:rsidP="00207D16"/>
    <w:p w:rsidR="00354A9C" w:rsidRPr="00BB4781" w:rsidRDefault="00354A9C" w:rsidP="00207D16">
      <w:pPr>
        <w:rPr>
          <w:highlight w:val="yellow"/>
        </w:rPr>
      </w:pPr>
      <w:r w:rsidRPr="00BB4781">
        <w:rPr>
          <w:highlight w:val="yellow"/>
        </w:rPr>
        <w:t xml:space="preserve">Each section is to be written </w:t>
      </w:r>
      <w:r w:rsidR="001F77A6" w:rsidRPr="00BB4781">
        <w:rPr>
          <w:highlight w:val="yellow"/>
        </w:rPr>
        <w:t xml:space="preserve">by </w:t>
      </w:r>
      <w:r w:rsidRPr="00BB4781">
        <w:rPr>
          <w:highlight w:val="yellow"/>
        </w:rPr>
        <w:t xml:space="preserve">the corresponding area leader. </w:t>
      </w:r>
    </w:p>
    <w:p w:rsidR="00207D16" w:rsidRPr="00BB4781" w:rsidRDefault="00354A9C" w:rsidP="00207D16">
      <w:pPr>
        <w:rPr>
          <w:highlight w:val="yellow"/>
        </w:rPr>
      </w:pPr>
      <w:r w:rsidRPr="00BB4781">
        <w:rPr>
          <w:highlight w:val="yellow"/>
        </w:rPr>
        <w:t>Each area should be max ½ page, split into two parts:</w:t>
      </w:r>
    </w:p>
    <w:p w:rsidR="00354A9C" w:rsidRPr="00BB4781" w:rsidRDefault="00354A9C" w:rsidP="00354A9C">
      <w:pPr>
        <w:pStyle w:val="ListParagraph"/>
        <w:numPr>
          <w:ilvl w:val="0"/>
          <w:numId w:val="43"/>
        </w:numPr>
        <w:rPr>
          <w:highlight w:val="yellow"/>
        </w:rPr>
      </w:pPr>
      <w:r w:rsidRPr="00BB4781">
        <w:rPr>
          <w:highlight w:val="yellow"/>
        </w:rPr>
        <w:t>Achievements: What has been achieved within the VT in that area.</w:t>
      </w:r>
    </w:p>
    <w:p w:rsidR="00354A9C" w:rsidRDefault="00354A9C" w:rsidP="00354A9C">
      <w:pPr>
        <w:pStyle w:val="ListParagraph"/>
        <w:numPr>
          <w:ilvl w:val="0"/>
          <w:numId w:val="43"/>
        </w:numPr>
        <w:rPr>
          <w:highlight w:val="yellow"/>
        </w:rPr>
      </w:pPr>
      <w:r w:rsidRPr="00BB4781">
        <w:rPr>
          <w:highlight w:val="yellow"/>
        </w:rPr>
        <w:t>Open actions: What are the actions that have been identified as something to be done (inside or outside of EGI-InSPIRE), but was not finished during the lifetime of the VT. Who will complete these actions? (Typical items that need to be described here are developments by SA3, JRA1 or EMI.)</w:t>
      </w:r>
    </w:p>
    <w:p w:rsidR="003E3824" w:rsidRDefault="00DC0A11" w:rsidP="00DC0A11">
      <w:pPr>
        <w:rPr>
          <w:highlight w:val="yellow"/>
        </w:rPr>
      </w:pPr>
      <w:r>
        <w:rPr>
          <w:highlight w:val="yellow"/>
        </w:rPr>
        <w:t>When you write your section add references into footnotes!</w:t>
      </w:r>
    </w:p>
    <w:p w:rsidR="00ED25F8" w:rsidRDefault="00ED25F8" w:rsidP="00DC0A11">
      <w:pPr>
        <w:rPr>
          <w:highlight w:val="yellow"/>
        </w:rPr>
      </w:pPr>
      <w:r>
        <w:rPr>
          <w:highlight w:val="yellow"/>
        </w:rPr>
        <w:t xml:space="preserve">The current content is only an outline. Turn these items into complete sentences. Add any missing bit (most of the content comes from the last VT Telcon, which was not attended by </w:t>
      </w:r>
      <w:r w:rsidR="004303BC">
        <w:rPr>
          <w:highlight w:val="yellow"/>
        </w:rPr>
        <w:t>all the</w:t>
      </w:r>
      <w:r>
        <w:rPr>
          <w:highlight w:val="yellow"/>
        </w:rPr>
        <w:t xml:space="preserve"> area leader</w:t>
      </w:r>
      <w:r w:rsidR="004303BC">
        <w:rPr>
          <w:highlight w:val="yellow"/>
        </w:rPr>
        <w:t>s</w:t>
      </w:r>
      <w:r>
        <w:rPr>
          <w:highlight w:val="yellow"/>
        </w:rPr>
        <w:t>!)</w:t>
      </w:r>
    </w:p>
    <w:p w:rsidR="00DC0A11" w:rsidRPr="00DC0A11" w:rsidRDefault="00DC0A11" w:rsidP="00DC0A11">
      <w:pPr>
        <w:rPr>
          <w:highlight w:val="yellow"/>
        </w:rPr>
      </w:pPr>
      <w:r>
        <w:rPr>
          <w:highlight w:val="yellow"/>
        </w:rPr>
        <w:t xml:space="preserve"> </w:t>
      </w:r>
    </w:p>
    <w:p w:rsidR="00207D16" w:rsidRPr="001F77A6" w:rsidRDefault="001F77A6" w:rsidP="001F77A6">
      <w:pPr>
        <w:pStyle w:val="Heading2"/>
      </w:pPr>
      <w:bookmarkStart w:id="6" w:name="_Toc326328950"/>
      <w:r w:rsidRPr="001F77A6">
        <w:t>Documentation</w:t>
      </w:r>
      <w:bookmarkEnd w:id="6"/>
    </w:p>
    <w:p w:rsidR="00207D16" w:rsidRDefault="00207D16" w:rsidP="00207D16"/>
    <w:p w:rsidR="001F77A6" w:rsidRDefault="001F77A6" w:rsidP="001F77A6">
      <w:pPr>
        <w:pStyle w:val="NoSpacing"/>
        <w:rPr>
          <w:rStyle w:val="BookTitle"/>
        </w:rPr>
      </w:pPr>
      <w:r w:rsidRPr="00BB4781">
        <w:rPr>
          <w:rStyle w:val="BookTitle"/>
          <w:highlight w:val="yellow"/>
        </w:rPr>
        <w:t>(Enol Fernandez/Paschalis Korosoglou)</w:t>
      </w:r>
    </w:p>
    <w:p w:rsidR="001F77A6" w:rsidRPr="001F77A6" w:rsidRDefault="001F77A6" w:rsidP="001F77A6">
      <w:pPr>
        <w:pStyle w:val="NoSpacing"/>
        <w:rPr>
          <w:rStyle w:val="BookTitle"/>
        </w:rPr>
      </w:pPr>
    </w:p>
    <w:p w:rsidR="001F77A6" w:rsidRPr="001F77A6" w:rsidRDefault="001F77A6" w:rsidP="001F77A6">
      <w:pPr>
        <w:pStyle w:val="NoSpacing"/>
        <w:rPr>
          <w:lang w:val="nl-NL"/>
        </w:rPr>
      </w:pPr>
      <w:r w:rsidRPr="00F26C9F">
        <w:t>Achievements:</w:t>
      </w:r>
    </w:p>
    <w:p w:rsidR="001F77A6" w:rsidRDefault="001F77A6" w:rsidP="001F77A6">
      <w:pPr>
        <w:pStyle w:val="ListParagraph"/>
        <w:numPr>
          <w:ilvl w:val="1"/>
          <w:numId w:val="41"/>
        </w:numPr>
      </w:pPr>
      <w:r>
        <w:t xml:space="preserve">Two types of documentations are needed: user + admin. </w:t>
      </w:r>
    </w:p>
    <w:p w:rsidR="001F77A6" w:rsidRDefault="001F77A6" w:rsidP="001F77A6">
      <w:pPr>
        <w:pStyle w:val="ListParagraph"/>
        <w:numPr>
          <w:ilvl w:val="1"/>
          <w:numId w:val="41"/>
        </w:numPr>
      </w:pPr>
      <w:r>
        <w:t>Admin is done, the user doc still needs to be finalised. (Insert links)</w:t>
      </w:r>
    </w:p>
    <w:p w:rsidR="001F77A6" w:rsidRDefault="001F77A6" w:rsidP="001F77A6">
      <w:pPr>
        <w:pStyle w:val="ListParagraph"/>
        <w:numPr>
          <w:ilvl w:val="1"/>
          <w:numId w:val="41"/>
        </w:numPr>
      </w:pPr>
      <w:r>
        <w:t xml:space="preserve">Enol is on holiday. He will complete this after he is back. </w:t>
      </w:r>
    </w:p>
    <w:p w:rsidR="001F77A6" w:rsidRDefault="001F77A6" w:rsidP="001F77A6">
      <w:pPr>
        <w:pStyle w:val="ListParagraph"/>
        <w:numPr>
          <w:ilvl w:val="1"/>
          <w:numId w:val="41"/>
        </w:numPr>
      </w:pPr>
      <w:r>
        <w:t xml:space="preserve">What has been changed/improved in these? </w:t>
      </w:r>
    </w:p>
    <w:p w:rsidR="001F77A6" w:rsidRDefault="001F77A6" w:rsidP="001F77A6">
      <w:pPr>
        <w:pStyle w:val="NoSpacing"/>
      </w:pPr>
      <w:r>
        <w:t>Open actions:</w:t>
      </w:r>
    </w:p>
    <w:p w:rsidR="001F77A6" w:rsidRDefault="001F77A6" w:rsidP="001F77A6">
      <w:pPr>
        <w:pStyle w:val="ListParagraph"/>
        <w:numPr>
          <w:ilvl w:val="1"/>
          <w:numId w:val="41"/>
        </w:numPr>
      </w:pPr>
      <w:r>
        <w:t>How will the open developments (see other areas) effect the correctness of the documentation? Will the documentations need to be updated after the open developments are finished? SA3 will have to do these updates. (See Dow)</w:t>
      </w:r>
    </w:p>
    <w:p w:rsidR="001F77A6" w:rsidRDefault="001F77A6" w:rsidP="001F77A6">
      <w:pPr>
        <w:pStyle w:val="Heading2"/>
      </w:pPr>
      <w:bookmarkStart w:id="7" w:name="_Toc326328951"/>
      <w:r>
        <w:t>Nagios probes</w:t>
      </w:r>
      <w:bookmarkEnd w:id="7"/>
    </w:p>
    <w:p w:rsidR="001F77A6" w:rsidRDefault="001F77A6" w:rsidP="001F77A6"/>
    <w:p w:rsidR="001F77A6" w:rsidRDefault="001F77A6" w:rsidP="00D67ACD">
      <w:pPr>
        <w:pStyle w:val="NoSpacing"/>
      </w:pPr>
      <w:r>
        <w:t>Achievements:</w:t>
      </w:r>
    </w:p>
    <w:p w:rsidR="001F77A6" w:rsidRDefault="001F77A6" w:rsidP="001F77A6">
      <w:pPr>
        <w:pStyle w:val="ListParagraph"/>
        <w:numPr>
          <w:ilvl w:val="1"/>
          <w:numId w:val="41"/>
        </w:numPr>
      </w:pPr>
      <w:r>
        <w:t xml:space="preserve">The VT specified the Nagios probes that are needed to monitor the correctness of MPI sites. </w:t>
      </w:r>
    </w:p>
    <w:p w:rsidR="001F77A6" w:rsidRDefault="001F77A6" w:rsidP="001F77A6">
      <w:pPr>
        <w:pStyle w:val="ListParagraph"/>
        <w:numPr>
          <w:ilvl w:val="1"/>
          <w:numId w:val="41"/>
        </w:numPr>
      </w:pPr>
      <w:r>
        <w:t xml:space="preserve">Provide a summary of the proposed probes. </w:t>
      </w:r>
    </w:p>
    <w:p w:rsidR="001F77A6" w:rsidRDefault="001F77A6" w:rsidP="00D67ACD">
      <w:pPr>
        <w:pStyle w:val="NoSpacing"/>
      </w:pPr>
      <w:r>
        <w:t xml:space="preserve">Open actions: </w:t>
      </w:r>
    </w:p>
    <w:p w:rsidR="001F77A6" w:rsidRDefault="001F77A6" w:rsidP="001F77A6">
      <w:pPr>
        <w:pStyle w:val="ListParagraph"/>
        <w:numPr>
          <w:ilvl w:val="2"/>
          <w:numId w:val="41"/>
        </w:numPr>
      </w:pPr>
      <w:r>
        <w:t xml:space="preserve">Enol in EGI-InSPIRE SA3 will finish the developments of the probes. Foreseen timeframe: within 3 weeks. </w:t>
      </w:r>
    </w:p>
    <w:p w:rsidR="001F77A6" w:rsidRDefault="001F77A6" w:rsidP="001F77A6">
      <w:pPr>
        <w:pStyle w:val="ListParagraph"/>
        <w:numPr>
          <w:ilvl w:val="2"/>
          <w:numId w:val="41"/>
        </w:numPr>
      </w:pPr>
      <w:r>
        <w:t>The probes will be integrated into the SA2 Nagios box. This is the internal testbed (by SA2)</w:t>
      </w:r>
    </w:p>
    <w:p w:rsidR="001F77A6" w:rsidRDefault="001F77A6" w:rsidP="001F77A6">
      <w:pPr>
        <w:pStyle w:val="ListParagraph"/>
        <w:numPr>
          <w:ilvl w:val="2"/>
          <w:numId w:val="41"/>
        </w:numPr>
      </w:pPr>
      <w:r>
        <w:lastRenderedPageBreak/>
        <w:t xml:space="preserve">After successful tests the OMB decides to include the probes in the production infrastructure (in the SAM release). There is a process for that in SA1. This process takes at least a few months! </w:t>
      </w:r>
    </w:p>
    <w:p w:rsidR="001F77A6" w:rsidRDefault="001F77A6" w:rsidP="001F77A6">
      <w:pPr>
        <w:pStyle w:val="ListParagraph"/>
        <w:numPr>
          <w:ilvl w:val="1"/>
          <w:numId w:val="41"/>
        </w:numPr>
      </w:pPr>
      <w:r>
        <w:t xml:space="preserve">The whole process can be finished at the end of the calendar year the earliest. Someone (SA3?) needs to monitor progress and deviation from these plans. </w:t>
      </w:r>
    </w:p>
    <w:p w:rsidR="001F77A6" w:rsidRDefault="001F77A6" w:rsidP="001F77A6"/>
    <w:p w:rsidR="00C321AA" w:rsidRDefault="00C321AA" w:rsidP="001F77A6"/>
    <w:p w:rsidR="00C321AA" w:rsidRDefault="00C321AA" w:rsidP="00C321AA">
      <w:pPr>
        <w:pStyle w:val="Heading2"/>
      </w:pPr>
      <w:bookmarkStart w:id="8" w:name="_Toc326328952"/>
      <w:r>
        <w:t>Information system</w:t>
      </w:r>
      <w:bookmarkEnd w:id="8"/>
    </w:p>
    <w:p w:rsidR="00C321AA" w:rsidRDefault="00C321AA" w:rsidP="00C321AA"/>
    <w:p w:rsidR="00C321AA" w:rsidRDefault="00C321AA" w:rsidP="00C321AA">
      <w:pPr>
        <w:pStyle w:val="NoSpacing"/>
      </w:pPr>
      <w:r>
        <w:t>Achievements:</w:t>
      </w:r>
    </w:p>
    <w:p w:rsidR="00C321AA" w:rsidRDefault="00C321AA" w:rsidP="00C321AA">
      <w:pPr>
        <w:pStyle w:val="ListParagraph"/>
        <w:numPr>
          <w:ilvl w:val="1"/>
          <w:numId w:val="41"/>
        </w:numPr>
      </w:pPr>
      <w:r>
        <w:t xml:space="preserve">Goncalo developed and run scripts to test the correctness and completeness of the information published by MPI sites in the Info system. </w:t>
      </w:r>
    </w:p>
    <w:p w:rsidR="00C321AA" w:rsidRDefault="00C321AA" w:rsidP="00C321AA">
      <w:pPr>
        <w:pStyle w:val="ListParagraph"/>
        <w:numPr>
          <w:ilvl w:val="1"/>
          <w:numId w:val="41"/>
        </w:numPr>
      </w:pPr>
      <w:r>
        <w:t xml:space="preserve">The scripts have been written based on the Nagios probe specification so it run similar tests that the probes will do. Enol has to use these scripts to develop the probes. The scripts have been already sent to the VT email list. </w:t>
      </w:r>
    </w:p>
    <w:p w:rsidR="00C321AA" w:rsidRDefault="00C321AA" w:rsidP="00C321AA">
      <w:pPr>
        <w:pStyle w:val="ListParagraph"/>
        <w:numPr>
          <w:ilvl w:val="1"/>
          <w:numId w:val="41"/>
        </w:numPr>
      </w:pPr>
      <w:r>
        <w:t xml:space="preserve">The tests have been performed on the whole infrastructure. </w:t>
      </w:r>
    </w:p>
    <w:p w:rsidR="00C321AA" w:rsidRDefault="00C321AA" w:rsidP="00C321AA">
      <w:pPr>
        <w:pStyle w:val="NoSpacing"/>
      </w:pPr>
      <w:r>
        <w:t>Open actions:</w:t>
      </w:r>
    </w:p>
    <w:p w:rsidR="00C321AA" w:rsidRDefault="00C321AA" w:rsidP="00C321AA">
      <w:pPr>
        <w:pStyle w:val="ListParagraph"/>
        <w:numPr>
          <w:ilvl w:val="2"/>
          <w:numId w:val="41"/>
        </w:numPr>
      </w:pPr>
      <w:r>
        <w:t xml:space="preserve">EGI Operations received the test results and need to follow up with sites that publish incorrect data. Start with those sites that are in the MPI Kickstart VO (See topic below), so at least that VO is fixed. </w:t>
      </w:r>
    </w:p>
    <w:p w:rsidR="00C321AA" w:rsidRDefault="00C321AA" w:rsidP="00C321AA">
      <w:pPr>
        <w:pStyle w:val="ListParagraph"/>
        <w:numPr>
          <w:ilvl w:val="2"/>
          <w:numId w:val="41"/>
        </w:numPr>
      </w:pPr>
      <w:r>
        <w:t>EMI will develop the ‘</w:t>
      </w:r>
      <w:r w:rsidRPr="00196FAE">
        <w:t>MaxSlotsPerJobs</w:t>
      </w:r>
      <w:r>
        <w:t>’</w:t>
      </w:r>
      <w:r w:rsidRPr="00196FAE">
        <w:t xml:space="preserve"> as a new value to </w:t>
      </w:r>
      <w:r>
        <w:t>be published by batch systems in the Info system. (Link to requirement ticket, Savanna ticket?)</w:t>
      </w:r>
    </w:p>
    <w:p w:rsidR="00C321AA" w:rsidRDefault="00C321AA" w:rsidP="00C321AA">
      <w:pPr>
        <w:pStyle w:val="Heading2"/>
      </w:pPr>
      <w:bookmarkStart w:id="9" w:name="_Toc326328953"/>
      <w:r>
        <w:t>Accounting system</w:t>
      </w:r>
      <w:bookmarkEnd w:id="9"/>
    </w:p>
    <w:p w:rsidR="00C321AA" w:rsidRDefault="00C321AA" w:rsidP="00C321AA"/>
    <w:p w:rsidR="00C321AA" w:rsidRDefault="00C321AA" w:rsidP="00C321AA">
      <w:pPr>
        <w:pStyle w:val="NoSpacing"/>
      </w:pPr>
      <w:r>
        <w:t>Achievements:</w:t>
      </w:r>
    </w:p>
    <w:p w:rsidR="00C321AA" w:rsidRDefault="00C321AA" w:rsidP="00C321AA">
      <w:pPr>
        <w:pStyle w:val="ListParagraph"/>
        <w:ind w:left="1080"/>
      </w:pPr>
      <w:r>
        <w:tab/>
      </w:r>
      <w:r>
        <w:tab/>
        <w:t xml:space="preserve">??? Area representative was not in the call. </w:t>
      </w:r>
    </w:p>
    <w:p w:rsidR="00C321AA" w:rsidRDefault="00C321AA" w:rsidP="00C321AA">
      <w:pPr>
        <w:pStyle w:val="NoSpacing"/>
      </w:pPr>
      <w:r>
        <w:t>Open actions:</w:t>
      </w:r>
    </w:p>
    <w:p w:rsidR="00C321AA" w:rsidRDefault="00C321AA" w:rsidP="00C321AA">
      <w:pPr>
        <w:pStyle w:val="ListParagraph"/>
        <w:numPr>
          <w:ilvl w:val="1"/>
          <w:numId w:val="41"/>
        </w:numPr>
      </w:pPr>
      <w:r w:rsidRPr="00B756F0">
        <w:t>Requirement: #3328</w:t>
      </w:r>
      <w:r>
        <w:t xml:space="preserve"> is submitted to JRA1. Status is unknown. Alvaro will clarify this with Daniele. </w:t>
      </w:r>
    </w:p>
    <w:p w:rsidR="00C321AA" w:rsidRDefault="00C321AA" w:rsidP="00C321AA">
      <w:pPr>
        <w:pStyle w:val="ListParagraph"/>
        <w:numPr>
          <w:ilvl w:val="1"/>
          <w:numId w:val="41"/>
        </w:numPr>
      </w:pPr>
      <w:r>
        <w:t>Roberto has put in a requirement to EMI about an APEL. (Link to this?)</w:t>
      </w:r>
    </w:p>
    <w:p w:rsidR="00712292" w:rsidRDefault="00712292" w:rsidP="00712292">
      <w:pPr>
        <w:pStyle w:val="ListParagraph"/>
        <w:ind w:left="1440"/>
      </w:pPr>
    </w:p>
    <w:p w:rsidR="00C321AA" w:rsidRDefault="00712292" w:rsidP="00712292">
      <w:pPr>
        <w:pStyle w:val="Heading2"/>
      </w:pPr>
      <w:bookmarkStart w:id="10" w:name="_Toc326328954"/>
      <w:r>
        <w:t>Batch system integration</w:t>
      </w:r>
      <w:bookmarkEnd w:id="10"/>
    </w:p>
    <w:p w:rsidR="00712292" w:rsidRDefault="00712292" w:rsidP="00712292"/>
    <w:p w:rsidR="00712292" w:rsidRDefault="00712292" w:rsidP="00712292">
      <w:pPr>
        <w:pStyle w:val="NoSpacing"/>
      </w:pPr>
      <w:r>
        <w:t>Achievements:</w:t>
      </w:r>
    </w:p>
    <w:p w:rsidR="00712292" w:rsidRDefault="00712292" w:rsidP="00712292">
      <w:pPr>
        <w:pStyle w:val="ListParagraph"/>
        <w:numPr>
          <w:ilvl w:val="1"/>
          <w:numId w:val="41"/>
        </w:numPr>
      </w:pPr>
      <w:r>
        <w:t>Issue was identified about MAUI &amp; Torque. Explain the issues</w:t>
      </w:r>
    </w:p>
    <w:p w:rsidR="00712292" w:rsidRDefault="00712292" w:rsidP="00712292">
      <w:pPr>
        <w:pStyle w:val="ListParagraph"/>
        <w:numPr>
          <w:ilvl w:val="1"/>
          <w:numId w:val="41"/>
        </w:numPr>
      </w:pPr>
      <w:r>
        <w:t>The issues were submitted to EMI. (link to tickets)</w:t>
      </w:r>
    </w:p>
    <w:p w:rsidR="00712292" w:rsidRDefault="00712292" w:rsidP="00712292">
      <w:pPr>
        <w:pStyle w:val="ListParagraph"/>
        <w:numPr>
          <w:ilvl w:val="1"/>
          <w:numId w:val="41"/>
        </w:numPr>
      </w:pPr>
      <w:r>
        <w:lastRenderedPageBreak/>
        <w:t>EMI recently provided the EMI-2 release that includes these fixes. It will be available in the UMD after the EGI rollout.</w:t>
      </w:r>
    </w:p>
    <w:p w:rsidR="00712292" w:rsidRDefault="00712292" w:rsidP="00712292">
      <w:pPr>
        <w:pStyle w:val="ListParagraph"/>
        <w:numPr>
          <w:ilvl w:val="1"/>
          <w:numId w:val="41"/>
        </w:numPr>
      </w:pPr>
      <w:r>
        <w:t xml:space="preserve">There are not other open items. </w:t>
      </w:r>
    </w:p>
    <w:p w:rsidR="00712292" w:rsidRDefault="00712292" w:rsidP="00712292">
      <w:pPr>
        <w:pStyle w:val="Heading2"/>
      </w:pPr>
      <w:bookmarkStart w:id="11" w:name="_Toc326328955"/>
      <w:r>
        <w:t>Gather information from MPI sites – VO setup and testing</w:t>
      </w:r>
      <w:bookmarkEnd w:id="11"/>
    </w:p>
    <w:p w:rsidR="00712292" w:rsidRDefault="00712292" w:rsidP="00712292"/>
    <w:p w:rsidR="00712292" w:rsidRDefault="00712292" w:rsidP="00712292">
      <w:pPr>
        <w:pStyle w:val="NoSpacing"/>
      </w:pPr>
      <w:r>
        <w:t>Achievements:</w:t>
      </w:r>
    </w:p>
    <w:p w:rsidR="00712292" w:rsidRDefault="00712292" w:rsidP="00712292">
      <w:pPr>
        <w:pStyle w:val="ListParagraph"/>
        <w:numPr>
          <w:ilvl w:val="1"/>
          <w:numId w:val="41"/>
        </w:numPr>
      </w:pPr>
      <w:r>
        <w:t>MPI kick-start VO setup. Members, size, link to VO ID card?</w:t>
      </w:r>
    </w:p>
    <w:p w:rsidR="00712292" w:rsidRDefault="00712292" w:rsidP="00712292">
      <w:pPr>
        <w:pStyle w:val="ListParagraph"/>
        <w:numPr>
          <w:ilvl w:val="1"/>
          <w:numId w:val="41"/>
        </w:numPr>
      </w:pPr>
      <w:r>
        <w:t>There is a very active user (who? From which community?), with whom the infrastructure and the documentations have been updated in several rounds</w:t>
      </w:r>
    </w:p>
    <w:p w:rsidR="00712292" w:rsidRDefault="00712292" w:rsidP="00712292">
      <w:pPr>
        <w:pStyle w:val="ListParagraph"/>
        <w:numPr>
          <w:ilvl w:val="2"/>
          <w:numId w:val="41"/>
        </w:numPr>
      </w:pPr>
      <w:r>
        <w:t xml:space="preserve">What have been changed and improved? </w:t>
      </w:r>
    </w:p>
    <w:p w:rsidR="00712292" w:rsidRDefault="00712292" w:rsidP="00712292">
      <w:pPr>
        <w:pStyle w:val="ListParagraph"/>
        <w:numPr>
          <w:ilvl w:val="2"/>
          <w:numId w:val="41"/>
        </w:numPr>
      </w:pPr>
      <w:r>
        <w:t xml:space="preserve">Are there other users? </w:t>
      </w:r>
    </w:p>
    <w:p w:rsidR="00712292" w:rsidRDefault="00712292" w:rsidP="00712292">
      <w:pPr>
        <w:pStyle w:val="ListParagraph"/>
        <w:numPr>
          <w:ilvl w:val="1"/>
          <w:numId w:val="41"/>
        </w:numPr>
      </w:pPr>
      <w:r>
        <w:t>Commitment of sites in the VO:</w:t>
      </w:r>
    </w:p>
    <w:p w:rsidR="00712292" w:rsidRDefault="00712292" w:rsidP="00712292">
      <w:pPr>
        <w:pStyle w:val="ListParagraph"/>
        <w:numPr>
          <w:ilvl w:val="2"/>
          <w:numId w:val="41"/>
        </w:numPr>
      </w:pPr>
      <w:r>
        <w:t>CESNET remains to stay in the VO</w:t>
      </w:r>
    </w:p>
    <w:p w:rsidR="00712292" w:rsidRDefault="00712292" w:rsidP="00712292">
      <w:pPr>
        <w:pStyle w:val="ListParagraph"/>
        <w:numPr>
          <w:ilvl w:val="2"/>
          <w:numId w:val="41"/>
        </w:numPr>
      </w:pPr>
      <w:r>
        <w:t xml:space="preserve">CESGA will also stay at least until the end of the year </w:t>
      </w:r>
    </w:p>
    <w:p w:rsidR="00712292" w:rsidRDefault="00712292" w:rsidP="00712292">
      <w:pPr>
        <w:pStyle w:val="NoSpacing"/>
      </w:pPr>
      <w:r>
        <w:t>Open actions:</w:t>
      </w:r>
    </w:p>
    <w:p w:rsidR="00712292" w:rsidRDefault="00712292" w:rsidP="00712292">
      <w:pPr>
        <w:pStyle w:val="ListParagraph"/>
        <w:numPr>
          <w:ilvl w:val="1"/>
          <w:numId w:val="41"/>
        </w:numPr>
      </w:pPr>
      <w:r>
        <w:t>Having more sites in the VO would be good. Promotion to sites through SA1 mechanisms. Promotion to communities through UCB, VO Managers’ list?</w:t>
      </w:r>
    </w:p>
    <w:p w:rsidR="00712292" w:rsidRDefault="00712292" w:rsidP="00712292">
      <w:pPr>
        <w:pStyle w:val="ListParagraph"/>
      </w:pPr>
    </w:p>
    <w:p w:rsidR="00712292" w:rsidRDefault="00712292" w:rsidP="00712292">
      <w:pPr>
        <w:pStyle w:val="ListParagraph"/>
        <w:numPr>
          <w:ilvl w:val="0"/>
          <w:numId w:val="41"/>
        </w:numPr>
      </w:pPr>
      <w:r>
        <w:t xml:space="preserve">Support units, email lists. </w:t>
      </w:r>
    </w:p>
    <w:p w:rsidR="00712292" w:rsidRPr="00712292" w:rsidRDefault="00712292" w:rsidP="00712292"/>
    <w:p w:rsidR="00207D16" w:rsidRDefault="00207D16" w:rsidP="00207D16">
      <w:pPr>
        <w:pStyle w:val="Heading1"/>
        <w:rPr>
          <w:rFonts w:ascii="Times New Roman" w:hAnsi="Times New Roman"/>
        </w:rPr>
      </w:pPr>
      <w:bookmarkStart w:id="12" w:name="_Toc326328956"/>
      <w:r w:rsidRPr="00371B32">
        <w:rPr>
          <w:rFonts w:ascii="Times New Roman" w:hAnsi="Times New Roman"/>
        </w:rPr>
        <w:lastRenderedPageBreak/>
        <w:t>Conclusion</w:t>
      </w:r>
      <w:bookmarkEnd w:id="12"/>
    </w:p>
    <w:p w:rsidR="00712292" w:rsidRPr="00712292" w:rsidRDefault="00712292" w:rsidP="00712292"/>
    <w:p w:rsidR="00207D16" w:rsidRDefault="00712292" w:rsidP="00207D16">
      <w:r w:rsidRPr="00273994">
        <w:rPr>
          <w:highlight w:val="yellow"/>
        </w:rPr>
        <w:t>(to be written by Alvaro and Gergely)</w:t>
      </w:r>
    </w:p>
    <w:p w:rsidR="00712292" w:rsidRDefault="00712292" w:rsidP="00207D16"/>
    <w:p w:rsidR="00712292" w:rsidRDefault="00712292" w:rsidP="00712292">
      <w:pPr>
        <w:pStyle w:val="ListParagraph"/>
        <w:numPr>
          <w:ilvl w:val="0"/>
          <w:numId w:val="42"/>
        </w:numPr>
      </w:pPr>
      <w:r>
        <w:t xml:space="preserve">Add a table of open actions here that includes the tasks/projects who are carrying out the actions. SA3 will use this table to monitor progress and raise alarms in case of deviation. </w:t>
      </w:r>
    </w:p>
    <w:p w:rsidR="00712292" w:rsidRDefault="00712292" w:rsidP="00712292">
      <w:pPr>
        <w:pStyle w:val="ListParagraph"/>
        <w:numPr>
          <w:ilvl w:val="0"/>
          <w:numId w:val="42"/>
        </w:numPr>
      </w:pPr>
      <w:r>
        <w:t xml:space="preserve">VT email list will remain in use for the report and demo preparation, but not for continued support. </w:t>
      </w:r>
    </w:p>
    <w:p w:rsidR="00712292" w:rsidRDefault="00712292" w:rsidP="00712292">
      <w:pPr>
        <w:pStyle w:val="ListParagraph"/>
        <w:numPr>
          <w:ilvl w:val="0"/>
          <w:numId w:val="42"/>
        </w:numPr>
      </w:pPr>
      <w:r>
        <w:t>For MPI related support and development the existing SA3 email list should be used.</w:t>
      </w:r>
    </w:p>
    <w:p w:rsidR="00712292" w:rsidRDefault="00712292" w:rsidP="00712292">
      <w:pPr>
        <w:pStyle w:val="ListParagraph"/>
        <w:numPr>
          <w:ilvl w:val="0"/>
          <w:numId w:val="42"/>
        </w:numPr>
      </w:pPr>
      <w:r>
        <w:t xml:space="preserve">A demo proposal will be submitted to EGI TF (by Alvaro) It would present the achievements of the VT and its partners. It would demonstrate how good the MPI services and support are in EGI. </w:t>
      </w:r>
    </w:p>
    <w:p w:rsidR="00712292" w:rsidRDefault="00712292" w:rsidP="00712292">
      <w:pPr>
        <w:pStyle w:val="ListParagraph"/>
        <w:numPr>
          <w:ilvl w:val="0"/>
          <w:numId w:val="42"/>
        </w:numPr>
      </w:pPr>
      <w:r>
        <w:t>A leaflet should prepared for the TF about the MPI support with TNA2.2 (Marketing and communication). (Content for the leaflet will be largely based on the ‘Achievements’ parts of this report)</w:t>
      </w:r>
    </w:p>
    <w:p w:rsidR="00712292" w:rsidRPr="00371B32" w:rsidRDefault="00712292" w:rsidP="00207D16"/>
    <w:p w:rsidR="00207D16" w:rsidRPr="00371B32" w:rsidRDefault="00207D16">
      <w:pPr>
        <w:rPr>
          <w:rFonts w:eastAsia="Cambria"/>
          <w:sz w:val="20"/>
          <w:lang w:val="en-US" w:eastAsia="en-US"/>
        </w:rPr>
      </w:pPr>
    </w:p>
    <w:sectPr w:rsidR="00207D16" w:rsidRPr="00371B32" w:rsidSect="00207D16">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177" w:rsidRDefault="00645177">
      <w:pPr>
        <w:spacing w:before="0" w:after="0"/>
      </w:pPr>
      <w:r>
        <w:separator/>
      </w:r>
    </w:p>
  </w:endnote>
  <w:endnote w:type="continuationSeparator" w:id="0">
    <w:p w:rsidR="00645177" w:rsidRDefault="0064517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D16" w:rsidRDefault="00207D16">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207D16">
      <w:tc>
        <w:tcPr>
          <w:tcW w:w="2764" w:type="dxa"/>
          <w:tcBorders>
            <w:top w:val="single" w:sz="8" w:space="0" w:color="000080"/>
          </w:tcBorders>
        </w:tcPr>
        <w:p w:rsidR="00207D16" w:rsidRPr="0078770C" w:rsidRDefault="00207D16">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207D16" w:rsidRPr="0078770C" w:rsidRDefault="00207D16"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207D16" w:rsidRDefault="00207D16">
          <w:pPr>
            <w:pStyle w:val="Footer"/>
            <w:jc w:val="center"/>
            <w:rPr>
              <w:caps/>
            </w:rPr>
          </w:pPr>
          <w:r>
            <w:t xml:space="preserve"> </w:t>
          </w:r>
          <w:r w:rsidR="00B703E4">
            <w:t>PUBLIC</w:t>
          </w:r>
        </w:p>
      </w:tc>
      <w:tc>
        <w:tcPr>
          <w:tcW w:w="992" w:type="dxa"/>
          <w:tcBorders>
            <w:top w:val="single" w:sz="8" w:space="0" w:color="000080"/>
          </w:tcBorders>
        </w:tcPr>
        <w:p w:rsidR="00207D16" w:rsidRDefault="00207D16">
          <w:pPr>
            <w:pStyle w:val="Footer"/>
            <w:jc w:val="right"/>
          </w:pPr>
          <w:fldSimple w:instr=" PAGE  \* MERGEFORMAT ">
            <w:r w:rsidR="00694725">
              <w:rPr>
                <w:noProof/>
              </w:rPr>
              <w:t>2</w:t>
            </w:r>
          </w:fldSimple>
          <w:r>
            <w:t xml:space="preserve"> / </w:t>
          </w:r>
          <w:fldSimple w:instr=" NUMPAGES  \* MERGEFORMAT ">
            <w:r w:rsidR="00694725">
              <w:rPr>
                <w:noProof/>
              </w:rPr>
              <w:t>8</w:t>
            </w:r>
          </w:fldSimple>
        </w:p>
      </w:tc>
    </w:tr>
  </w:tbl>
  <w:p w:rsidR="00207D16" w:rsidRDefault="00207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177" w:rsidRDefault="00645177">
      <w:pPr>
        <w:spacing w:before="0" w:after="0"/>
      </w:pPr>
      <w:r>
        <w:separator/>
      </w:r>
    </w:p>
  </w:footnote>
  <w:footnote w:type="continuationSeparator" w:id="0">
    <w:p w:rsidR="00645177" w:rsidRDefault="0064517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207D16">
      <w:trPr>
        <w:trHeight w:val="1131"/>
      </w:trPr>
      <w:tc>
        <w:tcPr>
          <w:tcW w:w="2559" w:type="dxa"/>
        </w:tcPr>
        <w:p w:rsidR="00207D16" w:rsidRDefault="00391AD6" w:rsidP="00207D1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207D16" w:rsidRDefault="00391AD6" w:rsidP="00207D16">
          <w:pPr>
            <w:pStyle w:val="Header"/>
            <w:tabs>
              <w:tab w:val="right" w:pos="9072"/>
            </w:tabs>
            <w:jc w:val="center"/>
          </w:pPr>
          <w:r>
            <w:rPr>
              <w:noProof/>
              <w:lang w:eastAsia="en-GB"/>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207D16" w:rsidRDefault="00391AD6" w:rsidP="00207D16">
          <w:pPr>
            <w:pStyle w:val="Header"/>
            <w:tabs>
              <w:tab w:val="right" w:pos="9072"/>
            </w:tabs>
            <w:jc w:val="right"/>
          </w:pPr>
          <w:r>
            <w:rPr>
              <w:noProof/>
              <w:lang w:eastAsia="en-GB"/>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207D16" w:rsidRDefault="00207D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7D7"/>
    <w:multiLevelType w:val="hybridMultilevel"/>
    <w:tmpl w:val="03565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BE46C02"/>
    <w:multiLevelType w:val="hybridMultilevel"/>
    <w:tmpl w:val="C1D2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4083CEB"/>
    <w:multiLevelType w:val="hybridMultilevel"/>
    <w:tmpl w:val="69E87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3C9388A"/>
    <w:multiLevelType w:val="hybridMultilevel"/>
    <w:tmpl w:val="6BDA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0">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4">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7">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1">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6"/>
  </w:num>
  <w:num w:numId="2">
    <w:abstractNumId w:val="30"/>
  </w:num>
  <w:num w:numId="3">
    <w:abstractNumId w:val="11"/>
  </w:num>
  <w:num w:numId="4">
    <w:abstractNumId w:val="14"/>
  </w:num>
  <w:num w:numId="5">
    <w:abstractNumId w:val="34"/>
  </w:num>
  <w:num w:numId="6">
    <w:abstractNumId w:val="22"/>
  </w:num>
  <w:num w:numId="7">
    <w:abstractNumId w:val="10"/>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7"/>
  </w:num>
  <w:num w:numId="11">
    <w:abstractNumId w:val="31"/>
  </w:num>
  <w:num w:numId="12">
    <w:abstractNumId w:val="19"/>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3"/>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4"/>
  </w:num>
  <w:num w:numId="22">
    <w:abstractNumId w:val="32"/>
  </w:num>
  <w:num w:numId="23">
    <w:abstractNumId w:val="3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8"/>
  </w:num>
  <w:num w:numId="27">
    <w:abstractNumId w:val="7"/>
  </w:num>
  <w:num w:numId="28">
    <w:abstractNumId w:val="5"/>
  </w:num>
  <w:num w:numId="29">
    <w:abstractNumId w:val="29"/>
  </w:num>
  <w:num w:numId="30">
    <w:abstractNumId w:val="37"/>
  </w:num>
  <w:num w:numId="31">
    <w:abstractNumId w:val="9"/>
  </w:num>
  <w:num w:numId="32">
    <w:abstractNumId w:val="1"/>
  </w:num>
  <w:num w:numId="33">
    <w:abstractNumId w:val="24"/>
  </w:num>
  <w:num w:numId="34">
    <w:abstractNumId w:val="15"/>
  </w:num>
  <w:num w:numId="35">
    <w:abstractNumId w:val="35"/>
  </w:num>
  <w:num w:numId="36">
    <w:abstractNumId w:val="16"/>
  </w:num>
  <w:num w:numId="37">
    <w:abstractNumId w:val="25"/>
  </w:num>
  <w:num w:numId="38">
    <w:abstractNumId w:val="28"/>
  </w:num>
  <w:num w:numId="39">
    <w:abstractNumId w:val="12"/>
  </w:num>
  <w:num w:numId="40">
    <w:abstractNumId w:val="18"/>
  </w:num>
  <w:num w:numId="41">
    <w:abstractNumId w:val="0"/>
  </w:num>
  <w:num w:numId="42">
    <w:abstractNumId w:val="6"/>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1F77A6"/>
    <w:rsid w:val="00207D16"/>
    <w:rsid w:val="00273994"/>
    <w:rsid w:val="002B1814"/>
    <w:rsid w:val="00354A9C"/>
    <w:rsid w:val="00371B32"/>
    <w:rsid w:val="00391AD6"/>
    <w:rsid w:val="003E3824"/>
    <w:rsid w:val="004303BC"/>
    <w:rsid w:val="004D127C"/>
    <w:rsid w:val="004D7296"/>
    <w:rsid w:val="0051023B"/>
    <w:rsid w:val="00645177"/>
    <w:rsid w:val="00694725"/>
    <w:rsid w:val="006C51C3"/>
    <w:rsid w:val="00712292"/>
    <w:rsid w:val="00764A6E"/>
    <w:rsid w:val="008D4D37"/>
    <w:rsid w:val="008E6361"/>
    <w:rsid w:val="00B703E4"/>
    <w:rsid w:val="00BB4781"/>
    <w:rsid w:val="00C321AA"/>
    <w:rsid w:val="00D67ACD"/>
    <w:rsid w:val="00DC0A11"/>
    <w:rsid w:val="00ED25F8"/>
  </w:rsids>
  <m:mathPr>
    <m:mathFont m:val="Cambria Math"/>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styleId="MediumGrid1-Accent2">
    <w:name w:val="Medium Grid 1 Accent 2"/>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1F77A6"/>
    <w:pPr>
      <w:suppressAutoHyphens w:val="0"/>
      <w:spacing w:before="0" w:after="200" w:line="276" w:lineRule="auto"/>
      <w:ind w:left="720"/>
      <w:contextualSpacing/>
      <w:jc w:val="left"/>
    </w:pPr>
    <w:rPr>
      <w:rFonts w:ascii="Calibri" w:eastAsia="Calibri" w:hAnsi="Calibri"/>
      <w:szCs w:val="22"/>
      <w:lang w:eastAsia="en-US"/>
    </w:rPr>
  </w:style>
  <w:style w:type="character" w:styleId="Emphasis">
    <w:name w:val="Emphasis"/>
    <w:qFormat/>
    <w:rsid w:val="001F77A6"/>
    <w:rPr>
      <w:i/>
      <w:iCs/>
    </w:rPr>
  </w:style>
  <w:style w:type="character" w:styleId="BookTitle">
    <w:name w:val="Book Title"/>
    <w:qFormat/>
    <w:rsid w:val="001F77A6"/>
    <w:rPr>
      <w:b/>
      <w:bCs/>
      <w:smallCaps/>
      <w:spacing w:val="5"/>
    </w:rPr>
  </w:style>
  <w:style w:type="paragraph" w:styleId="NoSpacing">
    <w:name w:val="No Spacing"/>
    <w:qFormat/>
    <w:rsid w:val="001F77A6"/>
    <w:pPr>
      <w:suppressAutoHyphens/>
      <w:jc w:val="both"/>
    </w:pPr>
    <w:rPr>
      <w:rFonts w:ascii="Times New Roman" w:eastAsia="Times New Roman" w:hAnsi="Times New Roman"/>
      <w:sz w:val="22"/>
      <w:lang w:eastAsia="fr-FR"/>
    </w:rPr>
  </w:style>
</w:styles>
</file>

<file path=word/webSettings.xml><?xml version="1.0" encoding="utf-8"?>
<w:webSettings xmlns:r="http://schemas.openxmlformats.org/officeDocument/2006/relationships" xmlns:w="http://schemas.openxmlformats.org/wordprocessingml/2006/main">
  <w:encoding w:val="utf-8"/>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33" TargetMode="External"/><Relationship Id="rId13" Type="http://schemas.openxmlformats.org/officeDocument/2006/relationships/hyperlink" Target="http://www.egi.eu/about/glossary/" TargetMode="External"/><Relationship Id="rId3" Type="http://schemas.openxmlformats.org/officeDocument/2006/relationships/settings" Target="settings.xml"/><Relationship Id="rId7" Type="http://schemas.openxmlformats.org/officeDocument/2006/relationships/hyperlink" Target="https://wiki.egi.eu/wiki/VT_MPI_within_EGI" TargetMode="External"/><Relationship Id="rId12" Type="http://schemas.openxmlformats.org/officeDocument/2006/relationships/hyperlink" Target="https://wiki.egi.eu/wiki/Virtual_te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i.e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reativecommons.org/licenses/by-nc/3.0/" TargetMode="External"/><Relationship Id="rId4" Type="http://schemas.openxmlformats.org/officeDocument/2006/relationships/webSettings" Target="webSettings.xml"/><Relationship Id="rId9" Type="http://schemas.openxmlformats.org/officeDocument/2006/relationships/hyperlink" Target="http://www.egi.e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8318</CharactersWithSpaces>
  <SharedDoc>false</SharedDoc>
  <HLinks>
    <vt:vector size="42" baseType="variant">
      <vt:variant>
        <vt:i4>5373983</vt:i4>
      </vt:variant>
      <vt:variant>
        <vt:i4>24</vt:i4>
      </vt:variant>
      <vt:variant>
        <vt:i4>0</vt:i4>
      </vt:variant>
      <vt:variant>
        <vt:i4>5</vt:i4>
      </vt:variant>
      <vt:variant>
        <vt:lpwstr>http://www.egi.eu/about/glossary/</vt:lpwstr>
      </vt:variant>
      <vt:variant>
        <vt:lpwstr/>
      </vt:variant>
      <vt:variant>
        <vt:i4>6225979</vt:i4>
      </vt:variant>
      <vt:variant>
        <vt:i4>21</vt:i4>
      </vt:variant>
      <vt:variant>
        <vt:i4>0</vt:i4>
      </vt:variant>
      <vt:variant>
        <vt:i4>5</vt:i4>
      </vt:variant>
      <vt:variant>
        <vt:lpwstr>https://wiki.egi.eu/wiki/Virtual_team</vt:lpwstr>
      </vt:variant>
      <vt:variant>
        <vt:lpwstr/>
      </vt:variant>
      <vt:variant>
        <vt:i4>7143532</vt:i4>
      </vt:variant>
      <vt:variant>
        <vt:i4>18</vt:i4>
      </vt:variant>
      <vt:variant>
        <vt:i4>0</vt:i4>
      </vt:variant>
      <vt:variant>
        <vt:i4>5</vt:i4>
      </vt:variant>
      <vt:variant>
        <vt:lpwstr>http://www.egi.eu/</vt:lpwstr>
      </vt:variant>
      <vt:variant>
        <vt:lpwstr/>
      </vt:variant>
      <vt:variant>
        <vt:i4>2555946</vt:i4>
      </vt:variant>
      <vt:variant>
        <vt:i4>15</vt:i4>
      </vt:variant>
      <vt:variant>
        <vt:i4>0</vt:i4>
      </vt:variant>
      <vt:variant>
        <vt:i4>5</vt:i4>
      </vt:variant>
      <vt:variant>
        <vt:lpwstr>http://creativecommons.org/licenses/by-nc/3.0/</vt:lpwstr>
      </vt:variant>
      <vt:variant>
        <vt:lpwstr/>
      </vt:variant>
      <vt:variant>
        <vt:i4>7143532</vt:i4>
      </vt:variant>
      <vt:variant>
        <vt:i4>12</vt:i4>
      </vt:variant>
      <vt:variant>
        <vt:i4>0</vt:i4>
      </vt:variant>
      <vt:variant>
        <vt:i4>5</vt:i4>
      </vt:variant>
      <vt:variant>
        <vt:lpwstr>http://www.egi.eu/</vt:lpwstr>
      </vt:variant>
      <vt:variant>
        <vt:lpwstr/>
      </vt:variant>
      <vt:variant>
        <vt:i4>1048649</vt:i4>
      </vt:variant>
      <vt:variant>
        <vt:i4>9</vt:i4>
      </vt:variant>
      <vt:variant>
        <vt:i4>0</vt:i4>
      </vt:variant>
      <vt:variant>
        <vt:i4>5</vt:i4>
      </vt:variant>
      <vt:variant>
        <vt:lpwstr>https://documents.egi.eu/document/33</vt:lpwstr>
      </vt:variant>
      <vt:variant>
        <vt:lpwstr/>
      </vt:variant>
      <vt:variant>
        <vt:i4>3276895</vt:i4>
      </vt:variant>
      <vt:variant>
        <vt:i4>0</vt:i4>
      </vt:variant>
      <vt:variant>
        <vt:i4>0</vt:i4>
      </vt:variant>
      <vt:variant>
        <vt:i4>5</vt:i4>
      </vt:variant>
      <vt:variant>
        <vt:lpwstr>https://wiki.egi.eu/wiki/VT_MPI_within_EGI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11</cp:revision>
  <cp:lastPrinted>2010-08-25T09:02:00Z</cp:lastPrinted>
  <dcterms:created xsi:type="dcterms:W3CDTF">2012-06-01T13:39:00Z</dcterms:created>
  <dcterms:modified xsi:type="dcterms:W3CDTF">2012-06-01T13:47:00Z</dcterms:modified>
</cp:coreProperties>
</file>