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E7E7C" w14:textId="77777777" w:rsidR="00207D16" w:rsidRPr="00BD01A7" w:rsidRDefault="00207D16"/>
    <w:p w14:paraId="52A7479E" w14:textId="77777777" w:rsidR="00207D16" w:rsidRPr="00BD01A7" w:rsidRDefault="00207D16" w:rsidP="00207D16"/>
    <w:p w14:paraId="767359CD" w14:textId="77777777" w:rsidR="00207D16" w:rsidRPr="00BD01A7" w:rsidRDefault="00207D16" w:rsidP="00207D16"/>
    <w:p w14:paraId="424912C5" w14:textId="77777777" w:rsidR="00207D16" w:rsidRPr="004F3731" w:rsidRDefault="00207D16" w:rsidP="00207D16">
      <w:pPr>
        <w:tabs>
          <w:tab w:val="left" w:pos="431"/>
          <w:tab w:val="left" w:pos="573"/>
        </w:tabs>
        <w:spacing w:line="240" w:lineRule="atLeast"/>
        <w:jc w:val="center"/>
        <w:rPr>
          <w:b/>
          <w:color w:val="000080"/>
          <w:spacing w:val="80"/>
          <w:sz w:val="60"/>
        </w:rPr>
      </w:pPr>
      <w:r w:rsidRPr="004F3731">
        <w:rPr>
          <w:b/>
          <w:color w:val="000080"/>
          <w:spacing w:val="80"/>
          <w:sz w:val="60"/>
        </w:rPr>
        <w:t>EGI-</w:t>
      </w:r>
      <w:proofErr w:type="spellStart"/>
      <w:r w:rsidRPr="004F3731">
        <w:rPr>
          <w:b/>
          <w:color w:val="000080"/>
          <w:spacing w:val="80"/>
          <w:sz w:val="60"/>
        </w:rPr>
        <w:t>InSPIRE</w:t>
      </w:r>
      <w:proofErr w:type="spellEnd"/>
    </w:p>
    <w:p w14:paraId="0861EECE" w14:textId="77777777" w:rsidR="00207D16" w:rsidRPr="00BD01A7" w:rsidRDefault="00207D16" w:rsidP="00207D16"/>
    <w:p w14:paraId="30130325" w14:textId="77777777" w:rsidR="00207D16" w:rsidRPr="00BD01A7" w:rsidRDefault="00207D16" w:rsidP="00207D16"/>
    <w:p w14:paraId="646C5FA8" w14:textId="77777777" w:rsidR="00207D16" w:rsidRPr="004F3731" w:rsidRDefault="00847F98" w:rsidP="00207D16">
      <w:pPr>
        <w:pStyle w:val="DocTitle"/>
        <w:tabs>
          <w:tab w:val="center" w:pos="4536"/>
          <w:tab w:val="left" w:pos="7845"/>
        </w:tabs>
        <w:rPr>
          <w:rFonts w:ascii="Times New Roman" w:hAnsi="Times New Roman"/>
          <w:color w:val="000000"/>
        </w:rPr>
      </w:pPr>
      <w:r w:rsidRPr="004F3731">
        <w:rPr>
          <w:rFonts w:ascii="Times New Roman" w:hAnsi="Times New Roman"/>
          <w:color w:val="000000"/>
        </w:rPr>
        <w:t>Review of the Website</w:t>
      </w:r>
    </w:p>
    <w:p w14:paraId="2C9E993B" w14:textId="77777777" w:rsidR="00207D16" w:rsidRPr="00BD01A7" w:rsidRDefault="00207D16" w:rsidP="00207D16"/>
    <w:p w14:paraId="5B69472C" w14:textId="77777777" w:rsidR="00207D16" w:rsidRPr="00BD01A7" w:rsidRDefault="00207D16" w:rsidP="00207D16"/>
    <w:p w14:paraId="70DC3B8C" w14:textId="77777777" w:rsidR="00207D16" w:rsidRPr="004F3731" w:rsidRDefault="00207D16" w:rsidP="00207D16">
      <w:pPr>
        <w:tabs>
          <w:tab w:val="left" w:pos="431"/>
          <w:tab w:val="left" w:pos="573"/>
        </w:tabs>
        <w:spacing w:line="240" w:lineRule="atLeast"/>
        <w:jc w:val="center"/>
        <w:rPr>
          <w:b/>
          <w:bCs/>
          <w:sz w:val="32"/>
        </w:rPr>
      </w:pPr>
      <w:r w:rsidRPr="004F3731">
        <w:rPr>
          <w:b/>
          <w:bCs/>
          <w:sz w:val="32"/>
        </w:rPr>
        <w:t xml:space="preserve">EU MILESTONE: </w:t>
      </w:r>
      <w:r w:rsidR="004227E8" w:rsidRPr="004F3731">
        <w:rPr>
          <w:b/>
          <w:bCs/>
          <w:sz w:val="32"/>
        </w:rPr>
        <w:t>MS2</w:t>
      </w:r>
      <w:r w:rsidR="004F3731">
        <w:rPr>
          <w:b/>
          <w:bCs/>
          <w:sz w:val="32"/>
        </w:rPr>
        <w:t>31</w:t>
      </w:r>
    </w:p>
    <w:p w14:paraId="4BE55E86" w14:textId="77777777" w:rsidR="00207D16" w:rsidRPr="00BD01A7" w:rsidRDefault="00207D16" w:rsidP="00207D16">
      <w:pPr>
        <w:rPr>
          <w:i/>
        </w:rPr>
      </w:pPr>
    </w:p>
    <w:p w14:paraId="39680D7A" w14:textId="77777777" w:rsidR="00207D16" w:rsidRPr="00BD01A7"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D01A7" w14:paraId="34D71724" w14:textId="77777777">
        <w:trPr>
          <w:cantSplit/>
          <w:jc w:val="center"/>
        </w:trPr>
        <w:tc>
          <w:tcPr>
            <w:tcW w:w="2551" w:type="dxa"/>
            <w:tcBorders>
              <w:top w:val="single" w:sz="24" w:space="0" w:color="000080"/>
            </w:tcBorders>
            <w:vAlign w:val="center"/>
          </w:tcPr>
          <w:p w14:paraId="67D9D025" w14:textId="77777777" w:rsidR="00207D16" w:rsidRPr="004F3731" w:rsidRDefault="00207D16">
            <w:pPr>
              <w:spacing w:before="120" w:after="120"/>
              <w:rPr>
                <w:b/>
              </w:rPr>
            </w:pPr>
            <w:r w:rsidRPr="004F3731">
              <w:rPr>
                <w:snapToGrid w:val="0"/>
              </w:rPr>
              <w:t>Document identifier:</w:t>
            </w:r>
          </w:p>
        </w:tc>
        <w:tc>
          <w:tcPr>
            <w:tcW w:w="3827" w:type="dxa"/>
            <w:tcBorders>
              <w:top w:val="single" w:sz="24" w:space="0" w:color="000080"/>
            </w:tcBorders>
            <w:vAlign w:val="center"/>
          </w:tcPr>
          <w:p w14:paraId="2A12F894" w14:textId="77777777" w:rsidR="00207D16" w:rsidRPr="00BD01A7" w:rsidRDefault="00940741" w:rsidP="004227E8">
            <w:pPr>
              <w:spacing w:before="120" w:after="120"/>
              <w:jc w:val="left"/>
              <w:rPr>
                <w:rStyle w:val="DocId"/>
              </w:rPr>
            </w:pPr>
            <w:r w:rsidRPr="004F3731">
              <w:fldChar w:fldCharType="begin"/>
            </w:r>
            <w:r w:rsidRPr="00BD01A7">
              <w:instrText xml:space="preserve"> FILENAME  \* MERGEFORMAT </w:instrText>
            </w:r>
            <w:r w:rsidRPr="004F3731">
              <w:fldChar w:fldCharType="separate"/>
            </w:r>
            <w:r w:rsidR="00CA306E" w:rsidRPr="00CA306E">
              <w:rPr>
                <w:rStyle w:val="DocId"/>
                <w:noProof/>
              </w:rPr>
              <w:t>EGI-InSPIRE</w:t>
            </w:r>
            <w:r w:rsidR="00CA306E">
              <w:rPr>
                <w:noProof/>
              </w:rPr>
              <w:t xml:space="preserve"> - MS231-Review-of-the-website-ToC</w:t>
            </w:r>
            <w:r w:rsidRPr="004F3731">
              <w:rPr>
                <w:noProof/>
              </w:rPr>
              <w:fldChar w:fldCharType="end"/>
            </w:r>
          </w:p>
        </w:tc>
      </w:tr>
      <w:tr w:rsidR="00207D16" w:rsidRPr="00BD01A7" w14:paraId="4B238AB7" w14:textId="77777777">
        <w:trPr>
          <w:cantSplit/>
          <w:jc w:val="center"/>
        </w:trPr>
        <w:tc>
          <w:tcPr>
            <w:tcW w:w="2551" w:type="dxa"/>
            <w:vAlign w:val="center"/>
          </w:tcPr>
          <w:p w14:paraId="3A9F7D98" w14:textId="77777777" w:rsidR="00207D16" w:rsidRPr="004F3731" w:rsidRDefault="00207D16">
            <w:pPr>
              <w:spacing w:before="120" w:after="120"/>
              <w:rPr>
                <w:b/>
              </w:rPr>
            </w:pPr>
            <w:r w:rsidRPr="004F3731">
              <w:rPr>
                <w:snapToGrid w:val="0"/>
              </w:rPr>
              <w:t>Date:</w:t>
            </w:r>
          </w:p>
        </w:tc>
        <w:tc>
          <w:tcPr>
            <w:tcW w:w="3827" w:type="dxa"/>
            <w:vAlign w:val="center"/>
          </w:tcPr>
          <w:p w14:paraId="13A20EEE" w14:textId="00DD4CB7" w:rsidR="00207D16" w:rsidRPr="004F3731" w:rsidRDefault="00207D16">
            <w:pPr>
              <w:pStyle w:val="DocDate"/>
              <w:jc w:val="left"/>
              <w:rPr>
                <w:rFonts w:ascii="Times New Roman" w:hAnsi="Times New Roman"/>
              </w:rPr>
            </w:pPr>
            <w:r w:rsidRPr="004F3731">
              <w:rPr>
                <w:rFonts w:ascii="Times New Roman" w:hAnsi="Times New Roman"/>
              </w:rPr>
              <w:fldChar w:fldCharType="begin"/>
            </w:r>
            <w:r w:rsidRPr="004F3731">
              <w:rPr>
                <w:rFonts w:ascii="Times New Roman" w:hAnsi="Times New Roman"/>
              </w:rPr>
              <w:instrText xml:space="preserve"> SAVEDATE \@ "dd/MM/yyyy" \* MERGEFORMAT </w:instrText>
            </w:r>
            <w:r w:rsidRPr="004F3731">
              <w:rPr>
                <w:rFonts w:ascii="Times New Roman" w:hAnsi="Times New Roman"/>
              </w:rPr>
              <w:fldChar w:fldCharType="separate"/>
            </w:r>
            <w:ins w:id="0" w:author="erika" w:date="2012-08-16T12:56:00Z">
              <w:r w:rsidR="00CF6B7D">
                <w:rPr>
                  <w:rFonts w:ascii="Times New Roman" w:hAnsi="Times New Roman"/>
                </w:rPr>
                <w:t>10/08/2012</w:t>
              </w:r>
            </w:ins>
            <w:ins w:id="1" w:author="Catherine" w:date="2012-08-10T13:57:00Z">
              <w:del w:id="2" w:author="erika" w:date="2012-08-16T12:56:00Z">
                <w:r w:rsidR="0018012F" w:rsidDel="00CF6B7D">
                  <w:rPr>
                    <w:rFonts w:ascii="Times New Roman" w:hAnsi="Times New Roman"/>
                  </w:rPr>
                  <w:delText>09/08/2012</w:delText>
                </w:r>
              </w:del>
            </w:ins>
            <w:del w:id="3" w:author="erika" w:date="2012-08-16T12:56:00Z">
              <w:r w:rsidR="000B6378" w:rsidDel="00CF6B7D">
                <w:rPr>
                  <w:rFonts w:ascii="Times New Roman" w:hAnsi="Times New Roman"/>
                </w:rPr>
                <w:delText>25/07/2012</w:delText>
              </w:r>
            </w:del>
            <w:r w:rsidRPr="004F3731">
              <w:rPr>
                <w:rFonts w:ascii="Times New Roman" w:hAnsi="Times New Roman"/>
              </w:rPr>
              <w:fldChar w:fldCharType="end"/>
            </w:r>
          </w:p>
        </w:tc>
      </w:tr>
      <w:tr w:rsidR="00207D16" w:rsidRPr="00BD01A7" w14:paraId="39E13CEE" w14:textId="77777777">
        <w:trPr>
          <w:cantSplit/>
          <w:jc w:val="center"/>
        </w:trPr>
        <w:tc>
          <w:tcPr>
            <w:tcW w:w="2551" w:type="dxa"/>
            <w:vAlign w:val="center"/>
          </w:tcPr>
          <w:p w14:paraId="2D8D688C" w14:textId="77777777" w:rsidR="00207D16" w:rsidRPr="004F3731" w:rsidRDefault="00207D16">
            <w:pPr>
              <w:spacing w:before="120" w:after="120"/>
              <w:rPr>
                <w:b/>
              </w:rPr>
            </w:pPr>
            <w:r w:rsidRPr="004F3731">
              <w:t>Activity:</w:t>
            </w:r>
          </w:p>
        </w:tc>
        <w:tc>
          <w:tcPr>
            <w:tcW w:w="3827" w:type="dxa"/>
            <w:vAlign w:val="center"/>
          </w:tcPr>
          <w:p w14:paraId="24F08313" w14:textId="77777777" w:rsidR="00207D16" w:rsidRPr="004F3731" w:rsidRDefault="00207D16" w:rsidP="00207D16">
            <w:pPr>
              <w:spacing w:before="120" w:after="120"/>
              <w:jc w:val="left"/>
              <w:rPr>
                <w:b/>
                <w:highlight w:val="yellow"/>
              </w:rPr>
            </w:pPr>
            <w:r w:rsidRPr="004F3731">
              <w:rPr>
                <w:b/>
              </w:rPr>
              <w:t>NA</w:t>
            </w:r>
            <w:r w:rsidR="008A5D40" w:rsidRPr="004F3731">
              <w:rPr>
                <w:b/>
              </w:rPr>
              <w:t>2</w:t>
            </w:r>
            <w:r w:rsidR="00847F98" w:rsidRPr="004F3731">
              <w:rPr>
                <w:b/>
              </w:rPr>
              <w:t>.2</w:t>
            </w:r>
          </w:p>
        </w:tc>
      </w:tr>
      <w:tr w:rsidR="00207D16" w:rsidRPr="00BD01A7" w14:paraId="74D089A3" w14:textId="77777777">
        <w:trPr>
          <w:cantSplit/>
          <w:jc w:val="center"/>
        </w:trPr>
        <w:tc>
          <w:tcPr>
            <w:tcW w:w="2551" w:type="dxa"/>
            <w:vAlign w:val="center"/>
          </w:tcPr>
          <w:p w14:paraId="10EB45D0" w14:textId="77777777" w:rsidR="00207D16" w:rsidRPr="004F3731" w:rsidRDefault="00207D16">
            <w:pPr>
              <w:pStyle w:val="Header"/>
              <w:spacing w:before="120" w:after="120"/>
            </w:pPr>
            <w:r w:rsidRPr="004F3731">
              <w:t>Lead Partner:</w:t>
            </w:r>
          </w:p>
        </w:tc>
        <w:tc>
          <w:tcPr>
            <w:tcW w:w="3827" w:type="dxa"/>
            <w:vAlign w:val="center"/>
          </w:tcPr>
          <w:p w14:paraId="2CE1FDC0" w14:textId="77777777" w:rsidR="00207D16" w:rsidRPr="004F3731" w:rsidRDefault="00207D16">
            <w:pPr>
              <w:spacing w:before="120" w:after="120"/>
              <w:jc w:val="left"/>
              <w:rPr>
                <w:b/>
                <w:highlight w:val="yellow"/>
              </w:rPr>
            </w:pPr>
            <w:r w:rsidRPr="004F3731">
              <w:rPr>
                <w:b/>
              </w:rPr>
              <w:t>EGI.eu</w:t>
            </w:r>
          </w:p>
        </w:tc>
      </w:tr>
      <w:tr w:rsidR="00207D16" w:rsidRPr="00BD01A7" w14:paraId="5F974176" w14:textId="77777777">
        <w:trPr>
          <w:cantSplit/>
          <w:jc w:val="center"/>
        </w:trPr>
        <w:tc>
          <w:tcPr>
            <w:tcW w:w="2551" w:type="dxa"/>
            <w:vAlign w:val="center"/>
          </w:tcPr>
          <w:p w14:paraId="7F3D18B7" w14:textId="77777777" w:rsidR="00207D16" w:rsidRPr="004F3731" w:rsidRDefault="00207D16">
            <w:pPr>
              <w:pStyle w:val="Header"/>
              <w:spacing w:before="120" w:after="120"/>
            </w:pPr>
            <w:r w:rsidRPr="004F3731">
              <w:t>Document Status:</w:t>
            </w:r>
          </w:p>
        </w:tc>
        <w:tc>
          <w:tcPr>
            <w:tcW w:w="3827" w:type="dxa"/>
            <w:vAlign w:val="center"/>
          </w:tcPr>
          <w:p w14:paraId="65EA10E6" w14:textId="77777777" w:rsidR="00207D16" w:rsidRPr="004F3731" w:rsidRDefault="00CA306E">
            <w:pPr>
              <w:spacing w:before="120" w:after="120"/>
              <w:jc w:val="left"/>
              <w:rPr>
                <w:b/>
              </w:rPr>
            </w:pPr>
            <w:r>
              <w:rPr>
                <w:b/>
              </w:rPr>
              <w:t>DRAFT</w:t>
            </w:r>
            <w:bookmarkStart w:id="4" w:name="_GoBack"/>
            <w:bookmarkEnd w:id="4"/>
          </w:p>
        </w:tc>
      </w:tr>
      <w:tr w:rsidR="00207D16" w:rsidRPr="00BD01A7" w14:paraId="0C0CE15C" w14:textId="77777777">
        <w:trPr>
          <w:cantSplit/>
          <w:jc w:val="center"/>
        </w:trPr>
        <w:tc>
          <w:tcPr>
            <w:tcW w:w="2551" w:type="dxa"/>
            <w:vAlign w:val="center"/>
          </w:tcPr>
          <w:p w14:paraId="48B73A03" w14:textId="77777777" w:rsidR="00207D16" w:rsidRPr="004F3731" w:rsidRDefault="00207D16">
            <w:pPr>
              <w:pStyle w:val="Header"/>
              <w:spacing w:before="120" w:after="120"/>
            </w:pPr>
            <w:r w:rsidRPr="004F3731">
              <w:t>Dissemination Level:</w:t>
            </w:r>
          </w:p>
        </w:tc>
        <w:tc>
          <w:tcPr>
            <w:tcW w:w="3827" w:type="dxa"/>
            <w:vAlign w:val="center"/>
          </w:tcPr>
          <w:p w14:paraId="38395F61" w14:textId="77777777" w:rsidR="00207D16" w:rsidRPr="004F3731" w:rsidRDefault="00207D16">
            <w:pPr>
              <w:spacing w:before="120" w:after="120"/>
              <w:jc w:val="left"/>
              <w:rPr>
                <w:b/>
                <w:highlight w:val="yellow"/>
              </w:rPr>
            </w:pPr>
            <w:r w:rsidRPr="004F3731">
              <w:rPr>
                <w:b/>
              </w:rPr>
              <w:t>PUBLIC</w:t>
            </w:r>
          </w:p>
        </w:tc>
      </w:tr>
      <w:tr w:rsidR="00207D16" w:rsidRPr="00BD01A7" w14:paraId="68E19D37" w14:textId="77777777">
        <w:trPr>
          <w:cantSplit/>
          <w:jc w:val="center"/>
        </w:trPr>
        <w:tc>
          <w:tcPr>
            <w:tcW w:w="2551" w:type="dxa"/>
            <w:tcBorders>
              <w:bottom w:val="single" w:sz="24" w:space="0" w:color="000080"/>
            </w:tcBorders>
            <w:vAlign w:val="center"/>
          </w:tcPr>
          <w:p w14:paraId="652E4715" w14:textId="77777777" w:rsidR="00207D16" w:rsidRPr="004F3731" w:rsidRDefault="00207D16">
            <w:pPr>
              <w:spacing w:before="120" w:after="120"/>
            </w:pPr>
            <w:r w:rsidRPr="004F3731">
              <w:t>Document Link:</w:t>
            </w:r>
          </w:p>
        </w:tc>
        <w:tc>
          <w:tcPr>
            <w:tcW w:w="3827" w:type="dxa"/>
            <w:tcBorders>
              <w:bottom w:val="single" w:sz="24" w:space="0" w:color="000080"/>
            </w:tcBorders>
            <w:vAlign w:val="center"/>
          </w:tcPr>
          <w:p w14:paraId="3B69E777" w14:textId="3D607A45" w:rsidR="00207D16" w:rsidRPr="00BD01A7" w:rsidRDefault="00207D16" w:rsidP="00BD41F9">
            <w:pPr>
              <w:spacing w:before="120" w:after="120"/>
              <w:jc w:val="left"/>
              <w:rPr>
                <w:szCs w:val="22"/>
              </w:rPr>
            </w:pPr>
            <w:r w:rsidRPr="00BD01A7">
              <w:rPr>
                <w:szCs w:val="22"/>
              </w:rPr>
              <w:t>https://documents.egi.eu/document/</w:t>
            </w:r>
            <w:ins w:id="5" w:author="erika" w:date="2012-08-16T12:56:00Z">
              <w:r w:rsidR="00CF6B7D">
                <w:rPr>
                  <w:szCs w:val="22"/>
                </w:rPr>
                <w:t>1259</w:t>
              </w:r>
            </w:ins>
          </w:p>
        </w:tc>
      </w:tr>
    </w:tbl>
    <w:p w14:paraId="325930C8" w14:textId="77777777" w:rsidR="00207D16" w:rsidRPr="00BD01A7"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D01A7" w14:paraId="520235F3" w14:textId="77777777">
        <w:trPr>
          <w:cantSplit/>
        </w:trPr>
        <w:tc>
          <w:tcPr>
            <w:tcW w:w="9072" w:type="dxa"/>
          </w:tcPr>
          <w:p w14:paraId="22B12E6B" w14:textId="77777777" w:rsidR="00207D16" w:rsidRPr="004F3731" w:rsidRDefault="00207D16" w:rsidP="00207D16">
            <w:pPr>
              <w:spacing w:before="120"/>
              <w:jc w:val="center"/>
            </w:pPr>
            <w:r w:rsidRPr="004F3731">
              <w:rPr>
                <w:u w:val="single"/>
              </w:rPr>
              <w:t>Abstract</w:t>
            </w:r>
          </w:p>
          <w:p w14:paraId="024E7679" w14:textId="7239C411" w:rsidR="00093CE9" w:rsidRPr="00BD01A7" w:rsidRDefault="00093CE9" w:rsidP="00093CE9">
            <w:pPr>
              <w:rPr>
                <w:lang w:val="en-US"/>
              </w:rPr>
            </w:pPr>
            <w:r w:rsidRPr="00BD01A7">
              <w:rPr>
                <w:lang w:val="en-US"/>
              </w:rPr>
              <w:t xml:space="preserve">This review aims to report the progress of the EGI </w:t>
            </w:r>
            <w:r w:rsidR="009E45D2" w:rsidRPr="00BD01A7">
              <w:rPr>
                <w:lang w:val="en-US"/>
              </w:rPr>
              <w:t xml:space="preserve">main </w:t>
            </w:r>
            <w:r w:rsidRPr="00BD01A7">
              <w:rPr>
                <w:lang w:val="en-US"/>
              </w:rPr>
              <w:t xml:space="preserve">website’s design, structure and content </w:t>
            </w:r>
            <w:r w:rsidR="00CA306E">
              <w:rPr>
                <w:lang w:val="en-US"/>
              </w:rPr>
              <w:t xml:space="preserve">since the </w:t>
            </w:r>
            <w:proofErr w:type="spellStart"/>
            <w:r w:rsidR="00CA306E">
              <w:rPr>
                <w:lang w:val="en-US"/>
              </w:rPr>
              <w:t>relaunch</w:t>
            </w:r>
            <w:proofErr w:type="spellEnd"/>
            <w:r w:rsidR="00CA306E">
              <w:rPr>
                <w:lang w:val="en-US"/>
              </w:rPr>
              <w:t xml:space="preserve"> of the website in March 2012</w:t>
            </w:r>
            <w:r w:rsidRPr="00BD01A7">
              <w:rPr>
                <w:lang w:val="en-US"/>
              </w:rPr>
              <w:t xml:space="preserve"> (</w:t>
            </w:r>
            <w:r w:rsidR="005C2149">
              <w:rPr>
                <w:lang w:val="en-US"/>
              </w:rPr>
              <w:t>26</w:t>
            </w:r>
            <w:r w:rsidR="00C4650D" w:rsidRPr="00BD01A7">
              <w:rPr>
                <w:lang w:val="en-US"/>
              </w:rPr>
              <w:t xml:space="preserve"> </w:t>
            </w:r>
            <w:r w:rsidR="00CA306E">
              <w:rPr>
                <w:lang w:val="en-US"/>
              </w:rPr>
              <w:t>March</w:t>
            </w:r>
            <w:r w:rsidRPr="00BD01A7">
              <w:rPr>
                <w:lang w:val="en-US"/>
              </w:rPr>
              <w:t xml:space="preserve"> </w:t>
            </w:r>
            <w:r w:rsidR="00CA306E">
              <w:rPr>
                <w:lang w:val="en-US"/>
              </w:rPr>
              <w:t>2012</w:t>
            </w:r>
            <w:r w:rsidR="00264C84" w:rsidRPr="00BD01A7">
              <w:rPr>
                <w:lang w:val="en-US"/>
              </w:rPr>
              <w:t xml:space="preserve"> to </w:t>
            </w:r>
            <w:r w:rsidR="00C4650D" w:rsidRPr="00BD01A7">
              <w:rPr>
                <w:lang w:val="en-US"/>
              </w:rPr>
              <w:t xml:space="preserve">1 </w:t>
            </w:r>
            <w:r w:rsidR="00CA306E">
              <w:rPr>
                <w:lang w:val="en-US"/>
              </w:rPr>
              <w:t>August 2012</w:t>
            </w:r>
            <w:r w:rsidRPr="00BD01A7">
              <w:rPr>
                <w:lang w:val="en-US"/>
              </w:rPr>
              <w:t xml:space="preserve">). </w:t>
            </w:r>
          </w:p>
          <w:p w14:paraId="1723AAE5" w14:textId="77777777" w:rsidR="00264C84" w:rsidRPr="00BD01A7" w:rsidRDefault="00264C84" w:rsidP="00093CE9">
            <w:pPr>
              <w:rPr>
                <w:lang w:val="en-US"/>
              </w:rPr>
            </w:pPr>
          </w:p>
          <w:p w14:paraId="4E5FC9BE" w14:textId="77777777" w:rsidR="00847F98" w:rsidRPr="00BD01A7" w:rsidRDefault="00847F98" w:rsidP="00207D16"/>
          <w:p w14:paraId="4BCB517E" w14:textId="77777777" w:rsidR="00207D16" w:rsidRPr="004F3731" w:rsidRDefault="00207D16" w:rsidP="00207D16">
            <w:pPr>
              <w:spacing w:before="120"/>
            </w:pPr>
          </w:p>
        </w:tc>
      </w:tr>
    </w:tbl>
    <w:p w14:paraId="39DC89B0" w14:textId="77777777" w:rsidR="00207D16" w:rsidRPr="00BD01A7" w:rsidRDefault="00207D16" w:rsidP="00207D16"/>
    <w:p w14:paraId="5C9AF9AE" w14:textId="77777777" w:rsidR="00207D16" w:rsidRPr="00BD01A7" w:rsidRDefault="00207D16" w:rsidP="00207D16">
      <w:pPr>
        <w:pStyle w:val="Preface"/>
      </w:pPr>
      <w:r w:rsidRPr="00BD01A7">
        <w:br w:type="page"/>
      </w:r>
      <w:r w:rsidRPr="00BD01A7">
        <w:lastRenderedPageBreak/>
        <w:t>Copyright notice</w:t>
      </w:r>
    </w:p>
    <w:p w14:paraId="406972C2" w14:textId="6F297139" w:rsidR="00207D16" w:rsidRPr="00BD01A7" w:rsidRDefault="00207D16" w:rsidP="00207D16">
      <w:r w:rsidRPr="00BD01A7">
        <w:t>Copyright © Members of the EGI-</w:t>
      </w:r>
      <w:proofErr w:type="spellStart"/>
      <w:r w:rsidRPr="00BD01A7">
        <w:t>InSPIRE</w:t>
      </w:r>
      <w:proofErr w:type="spellEnd"/>
      <w:r w:rsidRPr="00BD01A7">
        <w:t xml:space="preserve"> Collaboration, 201</w:t>
      </w:r>
      <w:r w:rsidR="00C4650D" w:rsidRPr="00BD01A7">
        <w:t>1</w:t>
      </w:r>
      <w:r w:rsidR="00CC5EDD">
        <w:t>-2014</w:t>
      </w:r>
      <w:r w:rsidRPr="00BD01A7">
        <w:t xml:space="preserve">. See </w:t>
      </w:r>
      <w:hyperlink r:id="rId9" w:history="1">
        <w:r w:rsidR="00CC5EDD" w:rsidRPr="005403DD">
          <w:rPr>
            <w:rStyle w:val="Hyperlink"/>
          </w:rPr>
          <w:t>www.egi.eu</w:t>
        </w:r>
      </w:hyperlink>
      <w:r w:rsidR="00CC5EDD">
        <w:t xml:space="preserve"> </w:t>
      </w:r>
      <w:r w:rsidRPr="00BD01A7">
        <w:t>for details of the EGI-</w:t>
      </w:r>
      <w:proofErr w:type="spellStart"/>
      <w:r w:rsidRPr="00BD01A7">
        <w:t>InSPIRE</w:t>
      </w:r>
      <w:proofErr w:type="spellEnd"/>
      <w:r w:rsidRPr="00BD01A7">
        <w:t xml:space="preserve"> project and the collaboration. EGI-</w:t>
      </w:r>
      <w:proofErr w:type="spellStart"/>
      <w:r w:rsidRPr="00BD01A7">
        <w:t>InSPIRE</w:t>
      </w:r>
      <w:proofErr w:type="spellEnd"/>
      <w:r w:rsidRPr="00BD01A7">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D01A7">
        <w:t>InSPIRE</w:t>
      </w:r>
      <w:proofErr w:type="spellEnd"/>
      <w:r w:rsidRPr="00BD01A7">
        <w:t xml:space="preserve"> began in May 2010 and will run for 4 years. This work is licensed under the Creative Commons Attribution-</w:t>
      </w:r>
      <w:proofErr w:type="spellStart"/>
      <w:r w:rsidRPr="00BD01A7">
        <w:t>Noncommercial</w:t>
      </w:r>
      <w:proofErr w:type="spellEnd"/>
      <w:r w:rsidRPr="00BD01A7">
        <w:t xml:space="preserve"> 3.0 License. To view a copy of this license, visit </w:t>
      </w:r>
      <w:hyperlink r:id="rId10" w:history="1">
        <w:r w:rsidR="00CC5EDD" w:rsidRPr="005403DD">
          <w:rPr>
            <w:rStyle w:val="Hyperlink"/>
          </w:rPr>
          <w:t>http://creativecommons.org/licenses/by-nc/3.0/</w:t>
        </w:r>
      </w:hyperlink>
      <w:r w:rsidR="00CC5EDD">
        <w:t xml:space="preserve"> </w:t>
      </w:r>
      <w:r w:rsidRPr="00BD01A7">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D01A7">
        <w:t>InSPIRE</w:t>
      </w:r>
      <w:proofErr w:type="spellEnd"/>
      <w:r w:rsidRPr="00BD01A7">
        <w:t xml:space="preserve"> Collaboration, 201</w:t>
      </w:r>
      <w:r w:rsidR="00C4650D" w:rsidRPr="00BD01A7">
        <w:t>1</w:t>
      </w:r>
      <w:r w:rsidR="00CC5EDD">
        <w:t>-2014</w:t>
      </w:r>
      <w:r w:rsidRPr="00BD01A7">
        <w:t>. See www.egi.eu for details of the EGI-</w:t>
      </w:r>
      <w:proofErr w:type="spellStart"/>
      <w:r w:rsidRPr="00BD01A7">
        <w:t>InSPIRE</w:t>
      </w:r>
      <w:proofErr w:type="spellEnd"/>
      <w:r w:rsidRPr="00BD01A7">
        <w:t xml:space="preserve"> project and the collaboration”.  Using this document in a way and/or for purposes not foreseen in the </w:t>
      </w:r>
      <w:proofErr w:type="gramStart"/>
      <w:r w:rsidRPr="00BD01A7">
        <w:t>license,</w:t>
      </w:r>
      <w:proofErr w:type="gramEnd"/>
      <w:r w:rsidRPr="00BD01A7">
        <w:t xml:space="preserve"> requires the prior written permission of the copyright holders. The information contained in this document represents the views of the copyright holders as of the date such views are published. </w:t>
      </w:r>
    </w:p>
    <w:p w14:paraId="2864618E" w14:textId="77777777" w:rsidR="00207D16" w:rsidRPr="00BD01A7" w:rsidRDefault="00207D16" w:rsidP="00207D16">
      <w:pPr>
        <w:pStyle w:val="Preface"/>
      </w:pPr>
      <w:r w:rsidRPr="00BD01A7">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D01A7" w14:paraId="199C8DF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DFF5FB3" w14:textId="77777777" w:rsidR="00207D16" w:rsidRPr="004F3731"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9072B12" w14:textId="77777777" w:rsidR="00207D16" w:rsidRPr="004F3731" w:rsidRDefault="00207D16" w:rsidP="00207D16">
            <w:pPr>
              <w:spacing w:before="60" w:after="60"/>
              <w:jc w:val="center"/>
              <w:rPr>
                <w:b/>
              </w:rPr>
            </w:pPr>
            <w:r w:rsidRPr="004F3731">
              <w:rPr>
                <w:b/>
              </w:rPr>
              <w:t>Name</w:t>
            </w:r>
          </w:p>
        </w:tc>
        <w:tc>
          <w:tcPr>
            <w:tcW w:w="1834" w:type="dxa"/>
            <w:tcBorders>
              <w:top w:val="single" w:sz="4" w:space="0" w:color="auto"/>
              <w:bottom w:val="single" w:sz="4" w:space="0" w:color="auto"/>
              <w:right w:val="single" w:sz="4" w:space="0" w:color="auto"/>
            </w:tcBorders>
            <w:shd w:val="pct10" w:color="auto" w:fill="FFFFFF"/>
          </w:tcPr>
          <w:p w14:paraId="630C3198" w14:textId="77777777" w:rsidR="00207D16" w:rsidRPr="004F3731" w:rsidRDefault="00207D16" w:rsidP="00207D16">
            <w:pPr>
              <w:spacing w:before="60" w:after="60"/>
              <w:jc w:val="center"/>
              <w:rPr>
                <w:b/>
              </w:rPr>
            </w:pPr>
            <w:r w:rsidRPr="004F3731">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5D78F2D" w14:textId="77777777" w:rsidR="00207D16" w:rsidRPr="004F3731" w:rsidRDefault="00207D16" w:rsidP="00207D16">
            <w:pPr>
              <w:spacing w:before="60" w:after="60"/>
              <w:jc w:val="center"/>
              <w:rPr>
                <w:b/>
              </w:rPr>
            </w:pPr>
            <w:r w:rsidRPr="004F3731">
              <w:rPr>
                <w:b/>
              </w:rPr>
              <w:t>Date</w:t>
            </w:r>
          </w:p>
        </w:tc>
      </w:tr>
      <w:tr w:rsidR="00207D16" w:rsidRPr="00BD01A7" w14:paraId="4AE7BBF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5FEDD54" w14:textId="77777777" w:rsidR="00207D16" w:rsidRPr="00BD01A7" w:rsidRDefault="00207D16" w:rsidP="00207D16">
            <w:pPr>
              <w:spacing w:before="60" w:after="60"/>
              <w:jc w:val="center"/>
            </w:pPr>
            <w:r w:rsidRPr="004F3731">
              <w:rPr>
                <w:b/>
              </w:rPr>
              <w:t>From</w:t>
            </w:r>
          </w:p>
        </w:tc>
        <w:tc>
          <w:tcPr>
            <w:tcW w:w="3115" w:type="dxa"/>
            <w:tcBorders>
              <w:top w:val="nil"/>
              <w:left w:val="nil"/>
              <w:bottom w:val="single" w:sz="2" w:space="0" w:color="auto"/>
              <w:right w:val="single" w:sz="2" w:space="0" w:color="auto"/>
            </w:tcBorders>
            <w:vAlign w:val="center"/>
          </w:tcPr>
          <w:p w14:paraId="3D7D9384" w14:textId="77777777" w:rsidR="00207D16" w:rsidRPr="00BD01A7" w:rsidRDefault="00847F98" w:rsidP="00207D16">
            <w:pPr>
              <w:spacing w:before="60" w:after="60"/>
            </w:pPr>
            <w:r w:rsidRPr="00BD01A7">
              <w:t>Sara Coelho</w:t>
            </w:r>
          </w:p>
        </w:tc>
        <w:tc>
          <w:tcPr>
            <w:tcW w:w="1834" w:type="dxa"/>
            <w:tcBorders>
              <w:top w:val="nil"/>
              <w:left w:val="single" w:sz="2" w:space="0" w:color="auto"/>
              <w:bottom w:val="single" w:sz="2" w:space="0" w:color="auto"/>
              <w:right w:val="single" w:sz="4" w:space="0" w:color="auto"/>
            </w:tcBorders>
            <w:vAlign w:val="center"/>
          </w:tcPr>
          <w:p w14:paraId="15910B0B" w14:textId="77777777" w:rsidR="00207D16" w:rsidRPr="00BD01A7" w:rsidRDefault="00592CF9" w:rsidP="00207D16">
            <w:pPr>
              <w:spacing w:before="60" w:after="60"/>
            </w:pPr>
            <w:r w:rsidRPr="00BD01A7">
              <w:t>EGI.eu / NA</w:t>
            </w:r>
            <w:r w:rsidR="008A5D40" w:rsidRPr="00BD01A7">
              <w:t>2</w:t>
            </w:r>
            <w:r w:rsidRPr="00BD01A7">
              <w:t>.2</w:t>
            </w:r>
          </w:p>
        </w:tc>
        <w:tc>
          <w:tcPr>
            <w:tcW w:w="2016" w:type="dxa"/>
            <w:tcBorders>
              <w:top w:val="nil"/>
              <w:left w:val="single" w:sz="4" w:space="0" w:color="auto"/>
              <w:bottom w:val="single" w:sz="2" w:space="0" w:color="auto"/>
              <w:right w:val="single" w:sz="2" w:space="0" w:color="auto"/>
            </w:tcBorders>
            <w:vAlign w:val="center"/>
          </w:tcPr>
          <w:p w14:paraId="78616189" w14:textId="77777777" w:rsidR="00207D16" w:rsidRPr="00BD01A7" w:rsidRDefault="00CA306E" w:rsidP="00207D16">
            <w:pPr>
              <w:spacing w:before="60" w:after="60"/>
            </w:pPr>
            <w:r>
              <w:t>6</w:t>
            </w:r>
            <w:r w:rsidR="008A5D40" w:rsidRPr="00BD01A7">
              <w:t xml:space="preserve"> July 201</w:t>
            </w:r>
            <w:r>
              <w:t>2</w:t>
            </w:r>
          </w:p>
        </w:tc>
      </w:tr>
      <w:tr w:rsidR="00207D16" w:rsidRPr="00BD01A7" w14:paraId="2488C4F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72365B9" w14:textId="77777777" w:rsidR="00207D16" w:rsidRPr="00BD01A7" w:rsidRDefault="00207D16" w:rsidP="00207D16">
            <w:pPr>
              <w:spacing w:before="60" w:after="60"/>
              <w:jc w:val="center"/>
            </w:pPr>
            <w:r w:rsidRPr="004F3731">
              <w:rPr>
                <w:b/>
              </w:rPr>
              <w:t>Reviewed by</w:t>
            </w:r>
          </w:p>
        </w:tc>
        <w:tc>
          <w:tcPr>
            <w:tcW w:w="3115" w:type="dxa"/>
            <w:tcBorders>
              <w:top w:val="nil"/>
              <w:left w:val="nil"/>
              <w:bottom w:val="single" w:sz="2" w:space="0" w:color="auto"/>
              <w:right w:val="single" w:sz="2" w:space="0" w:color="auto"/>
            </w:tcBorders>
            <w:vAlign w:val="center"/>
          </w:tcPr>
          <w:p w14:paraId="6402465E" w14:textId="13E8520E" w:rsidR="00207D16" w:rsidRPr="004F3731" w:rsidRDefault="00207D16" w:rsidP="00207D16">
            <w:r w:rsidRPr="004F3731">
              <w:rPr>
                <w:b/>
                <w:bCs/>
              </w:rPr>
              <w:t>Moderator:</w:t>
            </w:r>
            <w:r w:rsidRPr="004F3731">
              <w:t xml:space="preserve"> </w:t>
            </w:r>
            <w:proofErr w:type="spellStart"/>
            <w:ins w:id="6" w:author="erika" w:date="2012-08-16T12:56:00Z">
              <w:r w:rsidR="00CF6B7D">
                <w:t>Kitti</w:t>
              </w:r>
              <w:proofErr w:type="spellEnd"/>
              <w:r w:rsidR="00CF6B7D">
                <w:t xml:space="preserve"> </w:t>
              </w:r>
              <w:proofErr w:type="spellStart"/>
              <w:r w:rsidR="00CF6B7D">
                <w:t>Varga</w:t>
              </w:r>
            </w:ins>
            <w:proofErr w:type="spellEnd"/>
          </w:p>
          <w:p w14:paraId="46526E06" w14:textId="777AE6E2" w:rsidR="00207D16" w:rsidRPr="004F3731" w:rsidRDefault="00207D16" w:rsidP="00CA306E">
            <w:r w:rsidRPr="004F3731">
              <w:rPr>
                <w:b/>
                <w:bCs/>
              </w:rPr>
              <w:t>Reviewers:</w:t>
            </w:r>
            <w:r w:rsidRPr="004F3731">
              <w:t xml:space="preserve"> </w:t>
            </w:r>
            <w:ins w:id="7" w:author="erika" w:date="2012-08-16T12:57:00Z">
              <w:r w:rsidR="00CF6B7D">
                <w:t xml:space="preserve">Damien </w:t>
              </w:r>
              <w:proofErr w:type="spellStart"/>
              <w:r w:rsidR="00CF6B7D">
                <w:t>Lecarpentier</w:t>
              </w:r>
            </w:ins>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40F8547A" w14:textId="11CDA736" w:rsidR="00CF6B7D" w:rsidRDefault="00CF6B7D" w:rsidP="00207D16">
            <w:pPr>
              <w:spacing w:before="60" w:after="60"/>
              <w:rPr>
                <w:ins w:id="8" w:author="erika" w:date="2012-08-16T12:56:00Z"/>
              </w:rPr>
            </w:pPr>
            <w:ins w:id="9" w:author="erika" w:date="2012-08-16T12:56:00Z">
              <w:r>
                <w:t>SZTAKI</w:t>
              </w:r>
            </w:ins>
          </w:p>
          <w:p w14:paraId="6353A8E8" w14:textId="757F3C55" w:rsidR="00CF6B7D" w:rsidRPr="00BD01A7" w:rsidRDefault="00CF6B7D" w:rsidP="00207D16">
            <w:pPr>
              <w:spacing w:before="60" w:after="60"/>
            </w:pPr>
            <w:ins w:id="10" w:author="erika" w:date="2012-08-16T12:57:00Z">
              <w:r>
                <w:t>EUDAT</w:t>
              </w:r>
            </w:ins>
          </w:p>
        </w:tc>
        <w:tc>
          <w:tcPr>
            <w:tcW w:w="2016" w:type="dxa"/>
            <w:tcBorders>
              <w:top w:val="nil"/>
              <w:left w:val="single" w:sz="4" w:space="0" w:color="auto"/>
              <w:bottom w:val="single" w:sz="2" w:space="0" w:color="auto"/>
              <w:right w:val="single" w:sz="2" w:space="0" w:color="auto"/>
            </w:tcBorders>
            <w:vAlign w:val="center"/>
          </w:tcPr>
          <w:p w14:paraId="1B83A61F" w14:textId="2D3A8DA7" w:rsidR="00207D16" w:rsidRPr="00BD01A7" w:rsidRDefault="00CF6B7D" w:rsidP="00207D16">
            <w:pPr>
              <w:spacing w:before="60" w:after="60"/>
            </w:pPr>
            <w:ins w:id="11" w:author="erika" w:date="2012-08-16T12:58:00Z">
              <w:r>
                <w:t>10 Aug 2012</w:t>
              </w:r>
            </w:ins>
          </w:p>
        </w:tc>
      </w:tr>
      <w:tr w:rsidR="00207D16" w:rsidRPr="00BD01A7" w14:paraId="54C2714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DF7DE37" w14:textId="78F8BEBC" w:rsidR="00207D16" w:rsidRPr="00BD01A7" w:rsidRDefault="00207D16" w:rsidP="00207D16">
            <w:pPr>
              <w:spacing w:before="60" w:after="60"/>
              <w:jc w:val="center"/>
            </w:pPr>
            <w:r w:rsidRPr="004F3731">
              <w:rPr>
                <w:b/>
              </w:rPr>
              <w:t>Approved by</w:t>
            </w:r>
          </w:p>
        </w:tc>
        <w:tc>
          <w:tcPr>
            <w:tcW w:w="3115" w:type="dxa"/>
            <w:tcBorders>
              <w:top w:val="nil"/>
              <w:left w:val="nil"/>
              <w:bottom w:val="single" w:sz="2" w:space="0" w:color="auto"/>
              <w:right w:val="single" w:sz="2" w:space="0" w:color="auto"/>
            </w:tcBorders>
            <w:vAlign w:val="center"/>
          </w:tcPr>
          <w:p w14:paraId="1914B235" w14:textId="77777777" w:rsidR="00207D16" w:rsidRPr="004F3731" w:rsidRDefault="00207D16" w:rsidP="00207D16">
            <w:pPr>
              <w:spacing w:before="60" w:after="60"/>
              <w:rPr>
                <w:b/>
              </w:rPr>
            </w:pPr>
            <w:r w:rsidRPr="004F3731">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A056702" w14:textId="77777777" w:rsidR="00207D16" w:rsidRPr="00BD01A7"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4C4D83B4" w14:textId="52514C48" w:rsidR="00207D16" w:rsidRPr="00BD01A7" w:rsidRDefault="00CF6B7D" w:rsidP="00207D16">
            <w:pPr>
              <w:spacing w:before="60" w:after="60"/>
            </w:pPr>
            <w:ins w:id="12" w:author="erika" w:date="2012-08-16T12:56:00Z">
              <w:r>
                <w:t>16 August 2012</w:t>
              </w:r>
            </w:ins>
          </w:p>
        </w:tc>
      </w:tr>
    </w:tbl>
    <w:p w14:paraId="42805EF3" w14:textId="77777777" w:rsidR="00207D16" w:rsidRPr="00BD01A7" w:rsidRDefault="00207D16" w:rsidP="00207D16">
      <w:pPr>
        <w:pStyle w:val="Preface"/>
      </w:pPr>
      <w:r w:rsidRPr="00BD01A7">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BD01A7" w14:paraId="4F64E687"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1C765EB" w14:textId="77777777" w:rsidR="00207D16" w:rsidRPr="004F3731" w:rsidRDefault="00207D16" w:rsidP="00207D16">
            <w:pPr>
              <w:spacing w:before="60" w:after="60"/>
              <w:jc w:val="center"/>
              <w:rPr>
                <w:b/>
              </w:rPr>
            </w:pPr>
            <w:r w:rsidRPr="004F3731">
              <w:rPr>
                <w:b/>
              </w:rPr>
              <w:t>Issue</w:t>
            </w:r>
          </w:p>
        </w:tc>
        <w:tc>
          <w:tcPr>
            <w:tcW w:w="1869" w:type="dxa"/>
            <w:tcBorders>
              <w:top w:val="single" w:sz="4" w:space="0" w:color="auto"/>
              <w:bottom w:val="single" w:sz="4" w:space="0" w:color="auto"/>
            </w:tcBorders>
            <w:shd w:val="pct10" w:color="auto" w:fill="FFFFFF"/>
          </w:tcPr>
          <w:p w14:paraId="699DD9CF" w14:textId="77777777" w:rsidR="00207D16" w:rsidRPr="004F3731" w:rsidRDefault="00207D16" w:rsidP="00207D16">
            <w:pPr>
              <w:spacing w:before="60" w:after="60"/>
              <w:jc w:val="center"/>
              <w:rPr>
                <w:b/>
              </w:rPr>
            </w:pPr>
            <w:r w:rsidRPr="004F3731">
              <w:rPr>
                <w:b/>
              </w:rPr>
              <w:t>Date</w:t>
            </w:r>
          </w:p>
        </w:tc>
        <w:tc>
          <w:tcPr>
            <w:tcW w:w="4001" w:type="dxa"/>
            <w:tcBorders>
              <w:top w:val="single" w:sz="4" w:space="0" w:color="auto"/>
              <w:bottom w:val="single" w:sz="4" w:space="0" w:color="auto"/>
            </w:tcBorders>
            <w:shd w:val="pct10" w:color="auto" w:fill="FFFFFF"/>
          </w:tcPr>
          <w:p w14:paraId="67B9DA8D" w14:textId="77777777" w:rsidR="00207D16" w:rsidRPr="004F3731" w:rsidRDefault="00207D16" w:rsidP="00207D16">
            <w:pPr>
              <w:spacing w:before="60" w:after="60"/>
              <w:jc w:val="center"/>
              <w:rPr>
                <w:b/>
              </w:rPr>
            </w:pPr>
            <w:r w:rsidRPr="004F3731">
              <w:rPr>
                <w:b/>
              </w:rPr>
              <w:t>Comment</w:t>
            </w:r>
          </w:p>
        </w:tc>
        <w:tc>
          <w:tcPr>
            <w:tcW w:w="2551" w:type="dxa"/>
            <w:tcBorders>
              <w:top w:val="single" w:sz="4" w:space="0" w:color="auto"/>
              <w:bottom w:val="single" w:sz="4" w:space="0" w:color="auto"/>
              <w:right w:val="single" w:sz="4" w:space="0" w:color="auto"/>
            </w:tcBorders>
            <w:shd w:val="pct10" w:color="auto" w:fill="FFFFFF"/>
          </w:tcPr>
          <w:p w14:paraId="600232D4" w14:textId="77777777" w:rsidR="00207D16" w:rsidRPr="004F3731" w:rsidRDefault="00207D16" w:rsidP="00207D16">
            <w:pPr>
              <w:spacing w:before="60" w:after="60"/>
              <w:jc w:val="center"/>
              <w:rPr>
                <w:b/>
              </w:rPr>
            </w:pPr>
            <w:r w:rsidRPr="004F3731">
              <w:rPr>
                <w:b/>
              </w:rPr>
              <w:t>Author/Partner</w:t>
            </w:r>
          </w:p>
        </w:tc>
      </w:tr>
      <w:tr w:rsidR="00207D16" w:rsidRPr="00BD01A7" w14:paraId="6D7AA49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CEC9804" w14:textId="77777777" w:rsidR="00207D16" w:rsidRPr="00BD01A7" w:rsidRDefault="00207D16" w:rsidP="00207D16">
            <w:pPr>
              <w:pStyle w:val="Header"/>
              <w:spacing w:before="0" w:after="0"/>
              <w:jc w:val="center"/>
            </w:pPr>
            <w:r w:rsidRPr="00BD01A7">
              <w:t>1</w:t>
            </w:r>
          </w:p>
        </w:tc>
        <w:tc>
          <w:tcPr>
            <w:tcW w:w="1869" w:type="dxa"/>
            <w:tcBorders>
              <w:top w:val="nil"/>
              <w:bottom w:val="single" w:sz="2" w:space="0" w:color="auto"/>
              <w:right w:val="single" w:sz="2" w:space="0" w:color="auto"/>
            </w:tcBorders>
            <w:vAlign w:val="center"/>
          </w:tcPr>
          <w:p w14:paraId="4B90BC86" w14:textId="77777777" w:rsidR="00207D16" w:rsidRPr="00BD01A7" w:rsidRDefault="00CA306E" w:rsidP="00264C84">
            <w:pPr>
              <w:pStyle w:val="Header"/>
              <w:spacing w:before="0" w:after="0"/>
            </w:pPr>
            <w:r>
              <w:t>6 July 2012</w:t>
            </w:r>
          </w:p>
        </w:tc>
        <w:tc>
          <w:tcPr>
            <w:tcW w:w="4001" w:type="dxa"/>
            <w:tcBorders>
              <w:top w:val="nil"/>
              <w:left w:val="single" w:sz="2" w:space="0" w:color="auto"/>
              <w:bottom w:val="single" w:sz="2" w:space="0" w:color="auto"/>
              <w:right w:val="single" w:sz="2" w:space="0" w:color="auto"/>
            </w:tcBorders>
            <w:vAlign w:val="center"/>
          </w:tcPr>
          <w:p w14:paraId="0A9D5040" w14:textId="77777777" w:rsidR="00207D16" w:rsidRPr="00BD01A7" w:rsidRDefault="00264C84" w:rsidP="00207D16">
            <w:pPr>
              <w:pStyle w:val="Header"/>
              <w:spacing w:before="0" w:after="0"/>
              <w:jc w:val="left"/>
            </w:pPr>
            <w:proofErr w:type="spellStart"/>
            <w:r w:rsidRPr="00BD01A7">
              <w:t>ToC</w:t>
            </w:r>
            <w:proofErr w:type="spellEnd"/>
          </w:p>
        </w:tc>
        <w:tc>
          <w:tcPr>
            <w:tcW w:w="2551" w:type="dxa"/>
            <w:tcBorders>
              <w:top w:val="nil"/>
              <w:left w:val="single" w:sz="2" w:space="0" w:color="auto"/>
              <w:bottom w:val="single" w:sz="2" w:space="0" w:color="auto"/>
              <w:right w:val="single" w:sz="4" w:space="0" w:color="auto"/>
            </w:tcBorders>
            <w:vAlign w:val="center"/>
          </w:tcPr>
          <w:p w14:paraId="501C6C7C" w14:textId="77777777" w:rsidR="00207D16" w:rsidRPr="00BD01A7" w:rsidRDefault="00264C84" w:rsidP="00207D16">
            <w:pPr>
              <w:pStyle w:val="Header"/>
              <w:spacing w:before="0" w:after="0"/>
              <w:jc w:val="left"/>
            </w:pPr>
            <w:r w:rsidRPr="00BD01A7">
              <w:t xml:space="preserve">C </w:t>
            </w:r>
            <w:proofErr w:type="spellStart"/>
            <w:r w:rsidRPr="00BD01A7">
              <w:t>Gater</w:t>
            </w:r>
            <w:proofErr w:type="spellEnd"/>
            <w:r w:rsidRPr="00BD01A7">
              <w:t xml:space="preserve"> / EGI.eu</w:t>
            </w:r>
          </w:p>
        </w:tc>
      </w:tr>
      <w:tr w:rsidR="00207D16" w:rsidRPr="007A54E3" w14:paraId="5BBF896C" w14:textId="77777777" w:rsidTr="001524DE">
        <w:trPr>
          <w:cantSplit/>
        </w:trPr>
        <w:tc>
          <w:tcPr>
            <w:tcW w:w="721" w:type="dxa"/>
            <w:tcBorders>
              <w:top w:val="nil"/>
              <w:left w:val="single" w:sz="4" w:space="0" w:color="auto"/>
              <w:bottom w:val="single" w:sz="2" w:space="0" w:color="auto"/>
              <w:right w:val="single" w:sz="2" w:space="0" w:color="auto"/>
            </w:tcBorders>
            <w:vAlign w:val="center"/>
          </w:tcPr>
          <w:p w14:paraId="15092301" w14:textId="77777777" w:rsidR="00207D16" w:rsidRPr="00BD01A7" w:rsidRDefault="00207D16" w:rsidP="00207D16">
            <w:pPr>
              <w:pStyle w:val="Header"/>
              <w:spacing w:before="0" w:after="0"/>
              <w:jc w:val="center"/>
            </w:pPr>
            <w:r w:rsidRPr="00BD01A7">
              <w:t>2</w:t>
            </w:r>
          </w:p>
        </w:tc>
        <w:tc>
          <w:tcPr>
            <w:tcW w:w="1869" w:type="dxa"/>
            <w:tcBorders>
              <w:top w:val="nil"/>
              <w:bottom w:val="single" w:sz="2" w:space="0" w:color="auto"/>
              <w:right w:val="single" w:sz="2" w:space="0" w:color="auto"/>
            </w:tcBorders>
            <w:vAlign w:val="center"/>
          </w:tcPr>
          <w:p w14:paraId="1A909171" w14:textId="449505EA" w:rsidR="00207D16" w:rsidRPr="00BD01A7" w:rsidRDefault="00D0228E" w:rsidP="00BA4440">
            <w:pPr>
              <w:pStyle w:val="Header"/>
              <w:spacing w:before="0" w:after="0"/>
            </w:pPr>
            <w:r>
              <w:t>18</w:t>
            </w:r>
            <w:r w:rsidR="00DC49B9" w:rsidRPr="00BD01A7">
              <w:t xml:space="preserve"> July</w:t>
            </w:r>
          </w:p>
        </w:tc>
        <w:tc>
          <w:tcPr>
            <w:tcW w:w="4001" w:type="dxa"/>
            <w:tcBorders>
              <w:top w:val="nil"/>
              <w:left w:val="single" w:sz="2" w:space="0" w:color="auto"/>
              <w:bottom w:val="single" w:sz="2" w:space="0" w:color="auto"/>
              <w:right w:val="single" w:sz="2" w:space="0" w:color="auto"/>
            </w:tcBorders>
            <w:vAlign w:val="center"/>
          </w:tcPr>
          <w:p w14:paraId="372858BE" w14:textId="77777777" w:rsidR="00207D16" w:rsidRPr="00BD01A7" w:rsidRDefault="00DC49B9" w:rsidP="00BA4440">
            <w:pPr>
              <w:pStyle w:val="Header"/>
              <w:spacing w:before="0" w:after="0"/>
              <w:jc w:val="left"/>
            </w:pPr>
            <w:r w:rsidRPr="00BD01A7">
              <w:t>First draft</w:t>
            </w:r>
          </w:p>
        </w:tc>
        <w:tc>
          <w:tcPr>
            <w:tcW w:w="2551" w:type="dxa"/>
            <w:tcBorders>
              <w:top w:val="nil"/>
              <w:left w:val="single" w:sz="2" w:space="0" w:color="auto"/>
              <w:bottom w:val="single" w:sz="2" w:space="0" w:color="auto"/>
              <w:right w:val="single" w:sz="4" w:space="0" w:color="auto"/>
            </w:tcBorders>
            <w:vAlign w:val="center"/>
          </w:tcPr>
          <w:p w14:paraId="21E14FCF" w14:textId="32094B59" w:rsidR="00207D16" w:rsidRPr="00F668B9" w:rsidRDefault="00C4650D" w:rsidP="00F668B9">
            <w:pPr>
              <w:pStyle w:val="Header"/>
              <w:spacing w:before="0" w:after="0"/>
              <w:jc w:val="left"/>
              <w:rPr>
                <w:lang w:val="pt-PT"/>
              </w:rPr>
            </w:pPr>
            <w:r w:rsidRPr="00F668B9">
              <w:rPr>
                <w:lang w:val="pt-PT"/>
              </w:rPr>
              <w:t>S Coe</w:t>
            </w:r>
            <w:r w:rsidR="00F668B9" w:rsidRPr="00F668B9">
              <w:rPr>
                <w:lang w:val="pt-PT"/>
              </w:rPr>
              <w:t>l</w:t>
            </w:r>
            <w:r w:rsidR="00F668B9">
              <w:rPr>
                <w:lang w:val="pt-PT"/>
              </w:rPr>
              <w:t>h</w:t>
            </w:r>
            <w:r w:rsidRPr="00F668B9">
              <w:rPr>
                <w:lang w:val="pt-PT"/>
              </w:rPr>
              <w:t xml:space="preserve">o, V. Li, </w:t>
            </w:r>
            <w:r w:rsidR="00DC49B9" w:rsidRPr="00F668B9">
              <w:rPr>
                <w:lang w:val="pt-PT"/>
              </w:rPr>
              <w:t>C Gater / EGI.eu</w:t>
            </w:r>
          </w:p>
        </w:tc>
      </w:tr>
      <w:tr w:rsidR="00207D16" w:rsidRPr="00BD01A7" w14:paraId="43D451E4" w14:textId="77777777" w:rsidTr="001524DE">
        <w:trPr>
          <w:cantSplit/>
        </w:trPr>
        <w:tc>
          <w:tcPr>
            <w:tcW w:w="721" w:type="dxa"/>
            <w:tcBorders>
              <w:top w:val="single" w:sz="2" w:space="0" w:color="auto"/>
              <w:left w:val="single" w:sz="4" w:space="0" w:color="auto"/>
              <w:bottom w:val="single" w:sz="4" w:space="0" w:color="auto"/>
              <w:right w:val="single" w:sz="4" w:space="0" w:color="auto"/>
            </w:tcBorders>
            <w:vAlign w:val="center"/>
          </w:tcPr>
          <w:p w14:paraId="5E07CA2D" w14:textId="77777777" w:rsidR="00207D16" w:rsidRPr="00BD01A7" w:rsidRDefault="00207D16" w:rsidP="00207D16">
            <w:pPr>
              <w:pStyle w:val="Header"/>
              <w:spacing w:before="0" w:after="0"/>
              <w:jc w:val="center"/>
            </w:pPr>
            <w:r w:rsidRPr="00BD01A7">
              <w:t>3</w:t>
            </w:r>
          </w:p>
        </w:tc>
        <w:tc>
          <w:tcPr>
            <w:tcW w:w="1869" w:type="dxa"/>
            <w:tcBorders>
              <w:top w:val="single" w:sz="2" w:space="0" w:color="auto"/>
              <w:left w:val="single" w:sz="4" w:space="0" w:color="auto"/>
              <w:bottom w:val="single" w:sz="4" w:space="0" w:color="auto"/>
              <w:right w:val="single" w:sz="4" w:space="0" w:color="auto"/>
            </w:tcBorders>
            <w:vAlign w:val="center"/>
          </w:tcPr>
          <w:p w14:paraId="6BE4074C" w14:textId="27A46941" w:rsidR="00207D16" w:rsidRPr="00BD01A7" w:rsidRDefault="0005136D" w:rsidP="00207D16">
            <w:pPr>
              <w:pStyle w:val="Header"/>
              <w:spacing w:before="0" w:after="0"/>
            </w:pPr>
            <w:r>
              <w:t>20 July</w:t>
            </w:r>
          </w:p>
        </w:tc>
        <w:tc>
          <w:tcPr>
            <w:tcW w:w="4001" w:type="dxa"/>
            <w:tcBorders>
              <w:top w:val="single" w:sz="2" w:space="0" w:color="auto"/>
              <w:left w:val="single" w:sz="4" w:space="0" w:color="auto"/>
              <w:bottom w:val="single" w:sz="4" w:space="0" w:color="auto"/>
              <w:right w:val="single" w:sz="4" w:space="0" w:color="auto"/>
            </w:tcBorders>
            <w:vAlign w:val="center"/>
          </w:tcPr>
          <w:p w14:paraId="25F8DE7B" w14:textId="74788014" w:rsidR="00207D16" w:rsidRPr="00BD01A7" w:rsidRDefault="0005136D" w:rsidP="00207D16">
            <w:pPr>
              <w:pStyle w:val="Header"/>
              <w:spacing w:before="0" w:after="0"/>
              <w:jc w:val="left"/>
            </w:pPr>
            <w:r>
              <w:t>Second draft</w:t>
            </w:r>
          </w:p>
        </w:tc>
        <w:tc>
          <w:tcPr>
            <w:tcW w:w="2551" w:type="dxa"/>
            <w:tcBorders>
              <w:top w:val="single" w:sz="2" w:space="0" w:color="auto"/>
              <w:left w:val="single" w:sz="4" w:space="0" w:color="auto"/>
              <w:bottom w:val="single" w:sz="4" w:space="0" w:color="auto"/>
              <w:right w:val="single" w:sz="4" w:space="0" w:color="auto"/>
            </w:tcBorders>
            <w:vAlign w:val="center"/>
          </w:tcPr>
          <w:p w14:paraId="577BCF80" w14:textId="4DD663AB" w:rsidR="00207D16" w:rsidRPr="00BD01A7" w:rsidRDefault="0005136D" w:rsidP="00207D16">
            <w:pPr>
              <w:pStyle w:val="Header"/>
              <w:spacing w:before="0" w:after="0"/>
              <w:jc w:val="left"/>
            </w:pPr>
            <w:r>
              <w:t>V Li</w:t>
            </w:r>
          </w:p>
        </w:tc>
      </w:tr>
      <w:tr w:rsidR="001524DE" w:rsidRPr="00BD01A7" w14:paraId="10C97364" w14:textId="77777777" w:rsidTr="0005136D">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356835A" w14:textId="77777777" w:rsidR="001524DE" w:rsidRPr="00BD01A7" w:rsidRDefault="001524DE" w:rsidP="00207D16">
            <w:pPr>
              <w:pStyle w:val="Header"/>
              <w:spacing w:before="0" w:after="0"/>
              <w:jc w:val="center"/>
            </w:pPr>
            <w:r w:rsidRPr="00BD01A7">
              <w:t>4</w:t>
            </w:r>
          </w:p>
        </w:tc>
        <w:tc>
          <w:tcPr>
            <w:tcW w:w="1869" w:type="dxa"/>
            <w:tcBorders>
              <w:top w:val="single" w:sz="4" w:space="0" w:color="auto"/>
              <w:left w:val="single" w:sz="4" w:space="0" w:color="auto"/>
              <w:bottom w:val="single" w:sz="4" w:space="0" w:color="auto"/>
              <w:right w:val="single" w:sz="4" w:space="0" w:color="auto"/>
            </w:tcBorders>
            <w:vAlign w:val="center"/>
          </w:tcPr>
          <w:p w14:paraId="68F9E045" w14:textId="34BA803F" w:rsidR="001524DE" w:rsidRPr="00BD01A7" w:rsidRDefault="0005136D" w:rsidP="00207D16">
            <w:pPr>
              <w:pStyle w:val="Header"/>
              <w:spacing w:before="0" w:after="0"/>
            </w:pPr>
            <w:r>
              <w:t>24 July</w:t>
            </w:r>
          </w:p>
        </w:tc>
        <w:tc>
          <w:tcPr>
            <w:tcW w:w="4001" w:type="dxa"/>
            <w:tcBorders>
              <w:top w:val="single" w:sz="4" w:space="0" w:color="auto"/>
              <w:left w:val="single" w:sz="4" w:space="0" w:color="auto"/>
              <w:bottom w:val="single" w:sz="4" w:space="0" w:color="auto"/>
              <w:right w:val="single" w:sz="4" w:space="0" w:color="auto"/>
            </w:tcBorders>
            <w:vAlign w:val="center"/>
          </w:tcPr>
          <w:p w14:paraId="551DA955" w14:textId="71D6C4A7" w:rsidR="001524DE" w:rsidRPr="00BD01A7" w:rsidRDefault="0005136D" w:rsidP="00207D16">
            <w:pPr>
              <w:pStyle w:val="Header"/>
              <w:spacing w:before="0" w:after="0"/>
              <w:jc w:val="left"/>
            </w:pPr>
            <w:r>
              <w:t>Third draft</w:t>
            </w:r>
          </w:p>
        </w:tc>
        <w:tc>
          <w:tcPr>
            <w:tcW w:w="2551" w:type="dxa"/>
            <w:tcBorders>
              <w:top w:val="single" w:sz="4" w:space="0" w:color="auto"/>
              <w:left w:val="single" w:sz="4" w:space="0" w:color="auto"/>
              <w:bottom w:val="single" w:sz="4" w:space="0" w:color="auto"/>
              <w:right w:val="single" w:sz="4" w:space="0" w:color="auto"/>
            </w:tcBorders>
            <w:vAlign w:val="center"/>
          </w:tcPr>
          <w:p w14:paraId="6DF5FBCA" w14:textId="57433DB7" w:rsidR="001524DE" w:rsidRPr="00BD01A7" w:rsidRDefault="0005136D" w:rsidP="00207D16">
            <w:pPr>
              <w:pStyle w:val="Header"/>
              <w:spacing w:before="0" w:after="0"/>
              <w:jc w:val="left"/>
            </w:pPr>
            <w:r>
              <w:t xml:space="preserve">C </w:t>
            </w:r>
            <w:proofErr w:type="spellStart"/>
            <w:r>
              <w:t>Gater</w:t>
            </w:r>
            <w:proofErr w:type="spellEnd"/>
          </w:p>
        </w:tc>
      </w:tr>
      <w:tr w:rsidR="0005136D" w:rsidRPr="00BD01A7" w14:paraId="75B8BB6C" w14:textId="77777777" w:rsidTr="001524DE">
        <w:trPr>
          <w:cantSplit/>
        </w:trPr>
        <w:tc>
          <w:tcPr>
            <w:tcW w:w="721" w:type="dxa"/>
            <w:tcBorders>
              <w:top w:val="single" w:sz="4" w:space="0" w:color="auto"/>
              <w:left w:val="single" w:sz="4" w:space="0" w:color="auto"/>
              <w:bottom w:val="single" w:sz="2" w:space="0" w:color="auto"/>
              <w:right w:val="single" w:sz="4" w:space="0" w:color="auto"/>
            </w:tcBorders>
            <w:vAlign w:val="center"/>
          </w:tcPr>
          <w:p w14:paraId="6E35FF44" w14:textId="393F7113" w:rsidR="0005136D" w:rsidRPr="00BD01A7" w:rsidRDefault="00CF6B7D" w:rsidP="00207D16">
            <w:pPr>
              <w:pStyle w:val="Header"/>
              <w:spacing w:before="0" w:after="0"/>
              <w:jc w:val="center"/>
            </w:pPr>
            <w:ins w:id="13" w:author="erika" w:date="2012-08-16T12:56:00Z">
              <w:r>
                <w:t>5.</w:t>
              </w:r>
            </w:ins>
          </w:p>
        </w:tc>
        <w:tc>
          <w:tcPr>
            <w:tcW w:w="1869" w:type="dxa"/>
            <w:tcBorders>
              <w:top w:val="single" w:sz="4" w:space="0" w:color="auto"/>
              <w:left w:val="single" w:sz="4" w:space="0" w:color="auto"/>
              <w:bottom w:val="single" w:sz="2" w:space="0" w:color="auto"/>
              <w:right w:val="single" w:sz="4" w:space="0" w:color="auto"/>
            </w:tcBorders>
            <w:vAlign w:val="center"/>
          </w:tcPr>
          <w:p w14:paraId="288EC0CD" w14:textId="51E1AEBB" w:rsidR="0005136D" w:rsidRDefault="00CF6B7D" w:rsidP="00207D16">
            <w:pPr>
              <w:pStyle w:val="Header"/>
              <w:spacing w:before="0" w:after="0"/>
            </w:pPr>
            <w:ins w:id="14" w:author="erika" w:date="2012-08-16T12:56:00Z">
              <w:r>
                <w:t>31 July</w:t>
              </w:r>
            </w:ins>
          </w:p>
        </w:tc>
        <w:tc>
          <w:tcPr>
            <w:tcW w:w="4001" w:type="dxa"/>
            <w:tcBorders>
              <w:top w:val="single" w:sz="4" w:space="0" w:color="auto"/>
              <w:left w:val="single" w:sz="4" w:space="0" w:color="auto"/>
              <w:bottom w:val="single" w:sz="2" w:space="0" w:color="auto"/>
              <w:right w:val="single" w:sz="4" w:space="0" w:color="auto"/>
            </w:tcBorders>
            <w:vAlign w:val="center"/>
          </w:tcPr>
          <w:p w14:paraId="07873DEF" w14:textId="59F92B0D" w:rsidR="0005136D" w:rsidRDefault="00CF6B7D" w:rsidP="00207D16">
            <w:pPr>
              <w:pStyle w:val="Header"/>
              <w:spacing w:before="0" w:after="0"/>
              <w:jc w:val="left"/>
            </w:pPr>
            <w:ins w:id="15" w:author="erika" w:date="2012-08-16T12:56:00Z">
              <w:r>
                <w:t>Final</w:t>
              </w:r>
            </w:ins>
          </w:p>
        </w:tc>
        <w:tc>
          <w:tcPr>
            <w:tcW w:w="2551" w:type="dxa"/>
            <w:tcBorders>
              <w:top w:val="single" w:sz="4" w:space="0" w:color="auto"/>
              <w:left w:val="single" w:sz="4" w:space="0" w:color="auto"/>
              <w:bottom w:val="single" w:sz="2" w:space="0" w:color="auto"/>
              <w:right w:val="single" w:sz="4" w:space="0" w:color="auto"/>
            </w:tcBorders>
            <w:vAlign w:val="center"/>
          </w:tcPr>
          <w:p w14:paraId="6A5FBBE9" w14:textId="46F579DF" w:rsidR="0005136D" w:rsidRDefault="00CF6B7D" w:rsidP="00207D16">
            <w:pPr>
              <w:pStyle w:val="Header"/>
              <w:spacing w:before="0" w:after="0"/>
              <w:jc w:val="left"/>
            </w:pPr>
            <w:ins w:id="16" w:author="erika" w:date="2012-08-16T12:56:00Z">
              <w:r>
                <w:t xml:space="preserve">C </w:t>
              </w:r>
              <w:proofErr w:type="spellStart"/>
              <w:r>
                <w:t>Gater</w:t>
              </w:r>
            </w:ins>
            <w:proofErr w:type="spellEnd"/>
          </w:p>
        </w:tc>
      </w:tr>
    </w:tbl>
    <w:p w14:paraId="1B5C7250" w14:textId="77777777" w:rsidR="00207D16" w:rsidRPr="00BD01A7" w:rsidRDefault="00207D16" w:rsidP="00207D16">
      <w:pPr>
        <w:pStyle w:val="Preface"/>
      </w:pPr>
      <w:r w:rsidRPr="00BD01A7">
        <w:t>Application area</w:t>
      </w:r>
      <w:r w:rsidRPr="00BD01A7">
        <w:tab/>
      </w:r>
    </w:p>
    <w:p w14:paraId="449A1644" w14:textId="77777777" w:rsidR="00207D16" w:rsidRPr="00BD01A7" w:rsidRDefault="00207D16" w:rsidP="00207D16">
      <w:r w:rsidRPr="00BD01A7">
        <w:t>This document is a formal deliverable for the European Commission, applicable to all members of the EGI-</w:t>
      </w:r>
      <w:proofErr w:type="spellStart"/>
      <w:r w:rsidRPr="00BD01A7">
        <w:t>InSPIRE</w:t>
      </w:r>
      <w:proofErr w:type="spellEnd"/>
      <w:r w:rsidRPr="00BD01A7">
        <w:t xml:space="preserve"> project, beneficiaries and Joint Research Unit members, as well as its collaborating projects.</w:t>
      </w:r>
    </w:p>
    <w:p w14:paraId="6655192D" w14:textId="77777777" w:rsidR="00207D16" w:rsidRPr="00BD01A7" w:rsidRDefault="00207D16" w:rsidP="00207D16">
      <w:pPr>
        <w:pStyle w:val="Preface"/>
      </w:pPr>
      <w:bookmarkStart w:id="17" w:name="_Toc431023278"/>
      <w:bookmarkStart w:id="18" w:name="_Toc492806028"/>
      <w:bookmarkStart w:id="19" w:name="_Toc127001211"/>
      <w:bookmarkStart w:id="20" w:name="_Toc130697440"/>
      <w:r w:rsidRPr="00BD01A7">
        <w:t>Document amendment procedure</w:t>
      </w:r>
      <w:bookmarkEnd w:id="17"/>
      <w:bookmarkEnd w:id="18"/>
      <w:bookmarkEnd w:id="19"/>
      <w:bookmarkEnd w:id="20"/>
    </w:p>
    <w:p w14:paraId="69B3B175" w14:textId="77777777" w:rsidR="00207D16" w:rsidRPr="00BD01A7" w:rsidRDefault="00207D16" w:rsidP="00207D16">
      <w:pPr>
        <w:jc w:val="left"/>
      </w:pPr>
      <w:r w:rsidRPr="00BD01A7">
        <w:t>Amendments, comments and suggestions should be sent to the authors. The procedures documented in the EGI-</w:t>
      </w:r>
      <w:proofErr w:type="spellStart"/>
      <w:r w:rsidRPr="00BD01A7">
        <w:t>InSPIRE</w:t>
      </w:r>
      <w:proofErr w:type="spellEnd"/>
      <w:r w:rsidRPr="00BD01A7">
        <w:t xml:space="preserve"> “Document Management Procedure” will be followed</w:t>
      </w:r>
      <w:proofErr w:type="gramStart"/>
      <w:r w:rsidRPr="00BD01A7">
        <w:t>:</w:t>
      </w:r>
      <w:bookmarkStart w:id="21" w:name="_Toc105397224"/>
      <w:bookmarkEnd w:id="21"/>
      <w:proofErr w:type="gramEnd"/>
      <w:r w:rsidRPr="00BD01A7">
        <w:br/>
      </w:r>
      <w:hyperlink r:id="rId11" w:history="1">
        <w:r w:rsidRPr="00BD01A7">
          <w:rPr>
            <w:rStyle w:val="Hyperlink"/>
          </w:rPr>
          <w:t>https://wiki.egi.eu/wiki/Procedures</w:t>
        </w:r>
      </w:hyperlink>
    </w:p>
    <w:p w14:paraId="2DABB4BD" w14:textId="77777777" w:rsidR="00207D16" w:rsidRPr="00BD01A7" w:rsidRDefault="00207D16" w:rsidP="00207D16">
      <w:pPr>
        <w:pStyle w:val="Preface"/>
      </w:pPr>
      <w:bookmarkStart w:id="22" w:name="_Toc127001212"/>
      <w:bookmarkStart w:id="23" w:name="_Toc127761661"/>
      <w:bookmarkStart w:id="24" w:name="_Toc127001213"/>
      <w:bookmarkStart w:id="25" w:name="_Toc130697441"/>
      <w:bookmarkEnd w:id="22"/>
      <w:bookmarkEnd w:id="23"/>
      <w:r w:rsidRPr="00BD01A7">
        <w:t>Terminology</w:t>
      </w:r>
      <w:bookmarkEnd w:id="24"/>
      <w:bookmarkEnd w:id="25"/>
    </w:p>
    <w:p w14:paraId="2F418B55" w14:textId="77777777" w:rsidR="00207D16" w:rsidRPr="00BD01A7" w:rsidRDefault="00207D16" w:rsidP="00207D16">
      <w:pPr>
        <w:jc w:val="left"/>
      </w:pPr>
      <w:r w:rsidRPr="00BD01A7">
        <w:t xml:space="preserve">A complete project glossary is provided at the following page: </w:t>
      </w:r>
      <w:hyperlink r:id="rId12" w:history="1">
        <w:r w:rsidRPr="00BD01A7">
          <w:rPr>
            <w:rStyle w:val="Hyperlink"/>
          </w:rPr>
          <w:t>http://www.egi.eu/about/glossary/</w:t>
        </w:r>
      </w:hyperlink>
      <w:r w:rsidRPr="00BD01A7">
        <w:t xml:space="preserve">.    </w:t>
      </w:r>
    </w:p>
    <w:p w14:paraId="008AF919" w14:textId="77777777" w:rsidR="00207D16" w:rsidRPr="00BD01A7" w:rsidRDefault="00207D16" w:rsidP="00847F98">
      <w:pPr>
        <w:pStyle w:val="Preface"/>
        <w:numPr>
          <w:ilvl w:val="0"/>
          <w:numId w:val="0"/>
        </w:numPr>
        <w:ind w:left="431" w:hanging="431"/>
      </w:pPr>
      <w:r w:rsidRPr="00BD01A7">
        <w:br w:type="page"/>
      </w:r>
      <w:r w:rsidRPr="00BD01A7">
        <w:lastRenderedPageBreak/>
        <w:t xml:space="preserve">PROJECT SUMMARY </w:t>
      </w:r>
    </w:p>
    <w:p w14:paraId="6E82F6EA" w14:textId="77777777" w:rsidR="00207D16" w:rsidRPr="00BD01A7" w:rsidRDefault="00207D16" w:rsidP="00207D16"/>
    <w:p w14:paraId="3147701D" w14:textId="77777777" w:rsidR="00207D16" w:rsidRPr="00BD01A7" w:rsidRDefault="00207D16" w:rsidP="00207D16">
      <w:r w:rsidRPr="00BD01A7">
        <w:t xml:space="preserve">To support science and innovation, a lasting operational model for e-Science is needed − both for coordinating the infrastructure and for delivering integrated services that cross national borders. </w:t>
      </w:r>
    </w:p>
    <w:p w14:paraId="1CA4C65A" w14:textId="77777777" w:rsidR="00207D16" w:rsidRPr="00BD01A7" w:rsidRDefault="00207D16" w:rsidP="00207D16"/>
    <w:p w14:paraId="785A3EE9" w14:textId="77777777" w:rsidR="00207D16" w:rsidRPr="00BD01A7" w:rsidRDefault="00207D16" w:rsidP="00207D16">
      <w:r w:rsidRPr="00BD01A7">
        <w:t>The EGI-</w:t>
      </w:r>
      <w:proofErr w:type="spellStart"/>
      <w:r w:rsidRPr="00BD01A7">
        <w:t>InSPIRE</w:t>
      </w:r>
      <w:proofErr w:type="spellEnd"/>
      <w:r w:rsidRPr="00BD01A7">
        <w:t xml:space="preserve"> project will support the transition from a project-based system to a sustainable pan-European e-Infrastructure, by supporting ‘grids’ of high-performance computing (HPC) and high-throughput computing (HTC) resources. EGI-</w:t>
      </w:r>
      <w:proofErr w:type="spellStart"/>
      <w:r w:rsidRPr="00BD01A7">
        <w:t>InSPIRE</w:t>
      </w:r>
      <w:proofErr w:type="spellEnd"/>
      <w:r w:rsidRPr="00BD01A7">
        <w:t xml:space="preserve"> will also be ideally placed to integrate new Distributed Computing Infrastructures (DCIs) such as clouds, supercomputing networks and desktop grids, to benefit user communities within the European Research Area. </w:t>
      </w:r>
    </w:p>
    <w:p w14:paraId="392C7724" w14:textId="77777777" w:rsidR="00207D16" w:rsidRPr="00BD01A7" w:rsidRDefault="00207D16" w:rsidP="00207D16"/>
    <w:p w14:paraId="79E37BB6" w14:textId="77777777" w:rsidR="00207D16" w:rsidRPr="00BD01A7" w:rsidRDefault="00207D16" w:rsidP="00207D16">
      <w:r w:rsidRPr="00BD01A7">
        <w:t>EGI-</w:t>
      </w:r>
      <w:proofErr w:type="spellStart"/>
      <w:r w:rsidRPr="00BD01A7">
        <w:t>InSPIRE</w:t>
      </w:r>
      <w:proofErr w:type="spellEnd"/>
      <w:r w:rsidRPr="00BD01A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70DFAF1" w14:textId="77777777" w:rsidR="00207D16" w:rsidRPr="00BD01A7" w:rsidRDefault="00207D16" w:rsidP="00207D16"/>
    <w:p w14:paraId="5E60B2E9" w14:textId="77777777" w:rsidR="00207D16" w:rsidRPr="00BD01A7" w:rsidRDefault="00207D16" w:rsidP="00207D16">
      <w:r w:rsidRPr="00BD01A7">
        <w:t>The objectives of the project are:</w:t>
      </w:r>
    </w:p>
    <w:p w14:paraId="3EBC79CC" w14:textId="77777777" w:rsidR="00207D16" w:rsidRPr="00BD01A7" w:rsidRDefault="00207D16" w:rsidP="00207D16"/>
    <w:p w14:paraId="5F996930" w14:textId="77777777" w:rsidR="00207D16" w:rsidRPr="00BD01A7" w:rsidRDefault="00207D16" w:rsidP="005A7790">
      <w:pPr>
        <w:numPr>
          <w:ilvl w:val="0"/>
          <w:numId w:val="2"/>
        </w:numPr>
      </w:pPr>
      <w:r w:rsidRPr="00BD01A7">
        <w:t>The continued operation and expansion of today’s production infrastructure by transitioning to a governance model and operational infrastructure that can be increasingly sustained outside of specific project funding.</w:t>
      </w:r>
    </w:p>
    <w:p w14:paraId="1B654DBA" w14:textId="77777777" w:rsidR="00207D16" w:rsidRPr="00BD01A7" w:rsidRDefault="00207D16" w:rsidP="005A7790">
      <w:pPr>
        <w:numPr>
          <w:ilvl w:val="0"/>
          <w:numId w:val="2"/>
        </w:numPr>
      </w:pPr>
      <w:r w:rsidRPr="00BD01A7">
        <w:t>The continued support of researchers within Europe and their international collaborators that are using the current production infrastructure.</w:t>
      </w:r>
    </w:p>
    <w:p w14:paraId="186392A4" w14:textId="77777777" w:rsidR="00207D16" w:rsidRPr="00BD01A7" w:rsidRDefault="00207D16" w:rsidP="005A7790">
      <w:pPr>
        <w:numPr>
          <w:ilvl w:val="0"/>
          <w:numId w:val="2"/>
        </w:numPr>
      </w:pPr>
      <w:r w:rsidRPr="00BD01A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EFD6EA7" w14:textId="77777777" w:rsidR="00207D16" w:rsidRPr="00BD01A7" w:rsidRDefault="00207D16" w:rsidP="005A7790">
      <w:pPr>
        <w:numPr>
          <w:ilvl w:val="0"/>
          <w:numId w:val="2"/>
        </w:numPr>
      </w:pPr>
      <w:r w:rsidRPr="00BD01A7">
        <w:t>Interfaces that expand access to new user communities including new potential heavy users of the infrastructure from the ESFRI projects.</w:t>
      </w:r>
    </w:p>
    <w:p w14:paraId="1B8AC4AD" w14:textId="77777777" w:rsidR="00207D16" w:rsidRPr="00BD01A7" w:rsidRDefault="00207D16" w:rsidP="005A7790">
      <w:pPr>
        <w:numPr>
          <w:ilvl w:val="0"/>
          <w:numId w:val="2"/>
        </w:numPr>
      </w:pPr>
      <w:r w:rsidRPr="00BD01A7">
        <w:t>Mechanisms to integrate existing infrastructure providers in Europe and around the world into the production infrastructure, so as to provide transparent access to all authorised users.</w:t>
      </w:r>
    </w:p>
    <w:p w14:paraId="35A7E9AE" w14:textId="77777777" w:rsidR="00207D16" w:rsidRPr="00BD01A7" w:rsidRDefault="00207D16" w:rsidP="005A7790">
      <w:pPr>
        <w:numPr>
          <w:ilvl w:val="0"/>
          <w:numId w:val="2"/>
        </w:numPr>
      </w:pPr>
      <w:r w:rsidRPr="00BD01A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5BC80F8" w14:textId="77777777" w:rsidR="00207D16" w:rsidRPr="00BD01A7" w:rsidRDefault="00207D16" w:rsidP="00207D16"/>
    <w:p w14:paraId="2BAC6BE2" w14:textId="77777777" w:rsidR="00207D16" w:rsidRPr="00BD01A7" w:rsidRDefault="00207D16" w:rsidP="00207D16">
      <w:pPr>
        <w:rPr>
          <w:szCs w:val="22"/>
          <w:lang w:val="en-US"/>
        </w:rPr>
      </w:pPr>
      <w:r w:rsidRPr="00BD01A7">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D01A7">
        <w:rPr>
          <w:szCs w:val="22"/>
          <w:lang w:val="en-US"/>
        </w:rPr>
        <w:t>InSPIRE</w:t>
      </w:r>
      <w:proofErr w:type="spellEnd"/>
      <w:r w:rsidRPr="00BD01A7">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0B38303" w14:textId="77777777" w:rsidR="00207D16" w:rsidRPr="00BD01A7" w:rsidRDefault="00207D16" w:rsidP="00207D16">
      <w:pPr>
        <w:rPr>
          <w:szCs w:val="22"/>
          <w:lang w:val="en-US"/>
        </w:rPr>
      </w:pPr>
    </w:p>
    <w:p w14:paraId="51B5CF9F" w14:textId="77777777" w:rsidR="00207D16" w:rsidRPr="00BD01A7" w:rsidRDefault="00207D16" w:rsidP="00207D16">
      <w:pPr>
        <w:rPr>
          <w:szCs w:val="22"/>
          <w:lang w:val="en-US"/>
        </w:rPr>
      </w:pPr>
      <w:r w:rsidRPr="00BD01A7">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6EAF62E" w14:textId="77777777" w:rsidR="00207D16" w:rsidRPr="00BD01A7" w:rsidRDefault="00207D16" w:rsidP="00207D16">
      <w:pPr>
        <w:suppressAutoHyphens w:val="0"/>
        <w:spacing w:before="0" w:after="0"/>
        <w:jc w:val="left"/>
        <w:rPr>
          <w:szCs w:val="22"/>
          <w:lang w:val="en-US"/>
        </w:rPr>
      </w:pPr>
      <w:bookmarkStart w:id="26" w:name="_Toc264392864"/>
    </w:p>
    <w:p w14:paraId="3EF3205F" w14:textId="77777777" w:rsidR="00207D16" w:rsidRPr="00BD01A7" w:rsidRDefault="00207D16" w:rsidP="00207D16">
      <w:pPr>
        <w:pStyle w:val="Preface"/>
      </w:pPr>
      <w:r w:rsidRPr="00BD01A7">
        <w:t>EXECUTIVE SUMMARY</w:t>
      </w:r>
      <w:bookmarkEnd w:id="26"/>
    </w:p>
    <w:p w14:paraId="102DB84D" w14:textId="77777777" w:rsidR="00054B0A" w:rsidRPr="00BD01A7" w:rsidRDefault="00054B0A" w:rsidP="00093CE9">
      <w:pPr>
        <w:rPr>
          <w:lang w:val="en-US"/>
        </w:rPr>
      </w:pPr>
    </w:p>
    <w:p w14:paraId="2FCAF32F" w14:textId="77777777" w:rsidR="00D0228E" w:rsidRPr="00BD01A7" w:rsidRDefault="00D0228E" w:rsidP="00D0228E">
      <w:pPr>
        <w:rPr>
          <w:lang w:val="en-US"/>
        </w:rPr>
      </w:pPr>
      <w:r w:rsidRPr="00BD01A7">
        <w:rPr>
          <w:lang w:val="en-US"/>
        </w:rPr>
        <w:t xml:space="preserve">This review aims to report the progress of the EGI main website’s design, structure and content </w:t>
      </w:r>
      <w:r>
        <w:rPr>
          <w:lang w:val="en-US"/>
        </w:rPr>
        <w:t xml:space="preserve">since the </w:t>
      </w:r>
      <w:proofErr w:type="spellStart"/>
      <w:r>
        <w:rPr>
          <w:lang w:val="en-US"/>
        </w:rPr>
        <w:t>relaunch</w:t>
      </w:r>
      <w:proofErr w:type="spellEnd"/>
      <w:r>
        <w:rPr>
          <w:lang w:val="en-US"/>
        </w:rPr>
        <w:t xml:space="preserve"> of the website in March 2012</w:t>
      </w:r>
      <w:r w:rsidRPr="00BD01A7">
        <w:rPr>
          <w:lang w:val="en-US"/>
        </w:rPr>
        <w:t xml:space="preserve"> (</w:t>
      </w:r>
      <w:r>
        <w:rPr>
          <w:lang w:val="en-US"/>
        </w:rPr>
        <w:t>26</w:t>
      </w:r>
      <w:r w:rsidRPr="00BD01A7">
        <w:rPr>
          <w:lang w:val="en-US"/>
        </w:rPr>
        <w:t xml:space="preserve"> </w:t>
      </w:r>
      <w:r>
        <w:rPr>
          <w:lang w:val="en-US"/>
        </w:rPr>
        <w:t>March</w:t>
      </w:r>
      <w:r w:rsidRPr="00BD01A7">
        <w:rPr>
          <w:lang w:val="en-US"/>
        </w:rPr>
        <w:t xml:space="preserve"> </w:t>
      </w:r>
      <w:r>
        <w:rPr>
          <w:lang w:val="en-US"/>
        </w:rPr>
        <w:t>2012</w:t>
      </w:r>
      <w:r w:rsidRPr="00BD01A7">
        <w:rPr>
          <w:lang w:val="en-US"/>
        </w:rPr>
        <w:t xml:space="preserve"> to 1 </w:t>
      </w:r>
      <w:r>
        <w:rPr>
          <w:lang w:val="en-US"/>
        </w:rPr>
        <w:t>August 2012</w:t>
      </w:r>
      <w:r w:rsidRPr="00BD01A7">
        <w:rPr>
          <w:lang w:val="en-US"/>
        </w:rPr>
        <w:t xml:space="preserve">). </w:t>
      </w:r>
    </w:p>
    <w:p w14:paraId="12C29053" w14:textId="77777777" w:rsidR="00207D16" w:rsidRDefault="00207D16" w:rsidP="00207D16">
      <w:pPr>
        <w:rPr>
          <w:sz w:val="24"/>
        </w:rPr>
      </w:pPr>
    </w:p>
    <w:p w14:paraId="54267F1C" w14:textId="49CAAC1F" w:rsidR="00D0228E" w:rsidRDefault="00D0228E" w:rsidP="00D0228E">
      <w:r w:rsidRPr="00BD01A7">
        <w:t>The EGI website (</w:t>
      </w:r>
      <w:hyperlink r:id="rId13" w:history="1">
        <w:r w:rsidRPr="00BD01A7">
          <w:rPr>
            <w:rStyle w:val="Hyperlink"/>
          </w:rPr>
          <w:t>www.egi.eu</w:t>
        </w:r>
      </w:hyperlink>
      <w:r w:rsidRPr="00BD01A7">
        <w:t>) provides a one</w:t>
      </w:r>
      <w:r>
        <w:t>-</w:t>
      </w:r>
      <w:r w:rsidRPr="00BD01A7">
        <w:t>stop</w:t>
      </w:r>
      <w:r>
        <w:t>-</w:t>
      </w:r>
      <w:r w:rsidRPr="00BD01A7">
        <w:t xml:space="preserve">shop for </w:t>
      </w:r>
      <w:proofErr w:type="spellStart"/>
      <w:r w:rsidRPr="00BD01A7">
        <w:t>core</w:t>
      </w:r>
      <w:proofErr w:type="spellEnd"/>
      <w:r w:rsidRPr="00BD01A7">
        <w:t xml:space="preserve"> information about EGI, EGI.eu, EGI-</w:t>
      </w:r>
      <w:proofErr w:type="spellStart"/>
      <w:r w:rsidRPr="00BD01A7">
        <w:t>InSPIRE</w:t>
      </w:r>
      <w:proofErr w:type="spellEnd"/>
      <w:r w:rsidRPr="00BD01A7">
        <w:t xml:space="preserve"> and the other projects that EGI.eu is involved in. </w:t>
      </w:r>
      <w:r>
        <w:t xml:space="preserve">The EGI website is designed and structured to appeal to and inform a general audience, with an interest in distributed computing technologies and their applications to collaborative research work. The high-level, general information contained on the website is </w:t>
      </w:r>
      <w:r w:rsidRPr="00BD01A7">
        <w:t xml:space="preserve">balanced </w:t>
      </w:r>
      <w:r>
        <w:t xml:space="preserve">with more </w:t>
      </w:r>
      <w:r w:rsidRPr="00BD01A7">
        <w:t>detailed, project specific and user</w:t>
      </w:r>
      <w:r>
        <w:t>-</w:t>
      </w:r>
      <w:r w:rsidRPr="00BD01A7">
        <w:t xml:space="preserve">related information </w:t>
      </w:r>
      <w:r>
        <w:t xml:space="preserve">displayed on </w:t>
      </w:r>
      <w:r w:rsidRPr="00BD01A7">
        <w:t>other websites</w:t>
      </w:r>
      <w:r>
        <w:t>, such as the EGI wiki</w:t>
      </w:r>
      <w:r>
        <w:rPr>
          <w:rStyle w:val="FootnoteReference"/>
        </w:rPr>
        <w:footnoteReference w:id="1"/>
      </w:r>
      <w:r w:rsidRPr="00BD01A7">
        <w:t>. A small number of areas on the main website are frequently updated, such as the press area, news feed, events calendar, metrics and blogs</w:t>
      </w:r>
      <w:r>
        <w:t>.</w:t>
      </w:r>
    </w:p>
    <w:p w14:paraId="7F39EDC3" w14:textId="77777777" w:rsidR="00D0228E" w:rsidRDefault="00D0228E" w:rsidP="00D0228E"/>
    <w:p w14:paraId="1EB11193" w14:textId="5215F924" w:rsidR="00CA448A" w:rsidRDefault="00CA448A" w:rsidP="00CA448A">
      <w:r>
        <w:t>Following the first year review of the EGI-</w:t>
      </w:r>
      <w:proofErr w:type="spellStart"/>
      <w:r>
        <w:t>InSPIRE</w:t>
      </w:r>
      <w:proofErr w:type="spellEnd"/>
      <w:r>
        <w:t xml:space="preserve"> project, the review panel recommended considerable changes to be made on the website – previously envisioned with the EGI community in mind – to make it more interesting and appealing to a lay audience. The ‘new’ website (described in </w:t>
      </w:r>
      <w:r w:rsidRPr="00A27761">
        <w:t>D2.14 Annual Report on EGI and its External Relations Activity</w:t>
      </w:r>
      <w:r>
        <w:t>) was launched at the EGI Community Forum 2012 in March 2012</w:t>
      </w:r>
      <w:r w:rsidRPr="00BD01A7">
        <w:t>.</w:t>
      </w:r>
    </w:p>
    <w:p w14:paraId="31DDA288" w14:textId="77777777" w:rsidR="00CA448A" w:rsidRDefault="00CA448A" w:rsidP="00D0228E"/>
    <w:p w14:paraId="755A2C78" w14:textId="573BDBE9" w:rsidR="00D0228E" w:rsidRDefault="004F740E" w:rsidP="00207D16">
      <w:pPr>
        <w:rPr>
          <w:rFonts w:eastAsia="Cambria"/>
          <w:lang w:val="en-US" w:eastAsia="en-GB"/>
        </w:rPr>
      </w:pPr>
      <w:r w:rsidRPr="00BD01A7">
        <w:rPr>
          <w:rFonts w:eastAsia="Cambria"/>
          <w:lang w:val="en-US" w:eastAsia="en-GB"/>
        </w:rPr>
        <w:t xml:space="preserve">The overall branding </w:t>
      </w:r>
      <w:r>
        <w:rPr>
          <w:rFonts w:eastAsia="Cambria"/>
          <w:lang w:val="en-US" w:eastAsia="en-GB"/>
        </w:rPr>
        <w:t xml:space="preserve">for EGI is under review in PQ9, with much style consolidation and improvement already implemented for the website. These include the use of a defined set of </w:t>
      </w:r>
      <w:proofErr w:type="spellStart"/>
      <w:r>
        <w:rPr>
          <w:rFonts w:eastAsia="Cambria"/>
          <w:lang w:val="en-US" w:eastAsia="en-GB"/>
        </w:rPr>
        <w:t>colours</w:t>
      </w:r>
      <w:proofErr w:type="spellEnd"/>
      <w:r>
        <w:rPr>
          <w:rFonts w:eastAsia="Cambria"/>
          <w:lang w:val="en-US" w:eastAsia="en-GB"/>
        </w:rPr>
        <w:t xml:space="preserve"> and typography (font) to convey a consistent and professional look and feel.</w:t>
      </w:r>
      <w:r w:rsidR="002F7586">
        <w:rPr>
          <w:rFonts w:eastAsia="Cambria"/>
          <w:lang w:val="en-US" w:eastAsia="en-GB"/>
        </w:rPr>
        <w:t xml:space="preserve"> The document describes a number of design features introduced across the site, on the home page, in the news section and for case studies, as well as looking ahead to the design work planned for PY3. </w:t>
      </w:r>
    </w:p>
    <w:p w14:paraId="6794EC58" w14:textId="77777777" w:rsidR="002F7586" w:rsidRDefault="002F7586" w:rsidP="00207D16">
      <w:pPr>
        <w:rPr>
          <w:rFonts w:eastAsia="Cambria"/>
          <w:lang w:val="en-US" w:eastAsia="en-GB"/>
        </w:rPr>
      </w:pPr>
    </w:p>
    <w:p w14:paraId="065AFFBD" w14:textId="0BD222AA" w:rsidR="00421F30" w:rsidRPr="00421F30" w:rsidRDefault="002F7586" w:rsidP="00421F30">
      <w:pPr>
        <w:rPr>
          <w:rFonts w:eastAsia="Cambria"/>
          <w:lang w:val="en-US" w:eastAsia="en-GB"/>
        </w:rPr>
      </w:pPr>
      <w:r>
        <w:rPr>
          <w:rFonts w:eastAsia="Cambria"/>
          <w:lang w:val="en-US" w:eastAsia="en-GB"/>
        </w:rPr>
        <w:t xml:space="preserve">The new structure of the site is </w:t>
      </w:r>
      <w:proofErr w:type="spellStart"/>
      <w:r w:rsidR="00421F30">
        <w:rPr>
          <w:rFonts w:eastAsia="Cambria"/>
          <w:lang w:val="en-US" w:eastAsia="en-GB"/>
        </w:rPr>
        <w:t>summaris</w:t>
      </w:r>
      <w:r>
        <w:rPr>
          <w:rFonts w:eastAsia="Cambria"/>
          <w:lang w:val="en-US" w:eastAsia="en-GB"/>
        </w:rPr>
        <w:t>ed</w:t>
      </w:r>
      <w:proofErr w:type="spellEnd"/>
      <w:r>
        <w:rPr>
          <w:rFonts w:eastAsia="Cambria"/>
          <w:lang w:val="en-US" w:eastAsia="en-GB"/>
        </w:rPr>
        <w:t>, including changes to t</w:t>
      </w:r>
      <w:r w:rsidR="00421F30">
        <w:rPr>
          <w:rFonts w:eastAsia="Cambria"/>
          <w:lang w:val="en-US" w:eastAsia="en-GB"/>
        </w:rPr>
        <w:t>he content in sections such as additional</w:t>
      </w:r>
      <w:r w:rsidR="00421F30" w:rsidRPr="00421F30">
        <w:rPr>
          <w:rFonts w:eastAsia="Cambria"/>
          <w:lang w:val="en-US" w:eastAsia="en-GB"/>
        </w:rPr>
        <w:t xml:space="preserve"> case studies, regular updates to news and events and new sections on federated clouds, science gateways and workflows, as well as </w:t>
      </w:r>
      <w:r w:rsidR="00421F30">
        <w:rPr>
          <w:rFonts w:eastAsia="Cambria"/>
          <w:lang w:val="en-US" w:eastAsia="en-GB"/>
        </w:rPr>
        <w:t xml:space="preserve">the addition of interactive maps. </w:t>
      </w:r>
      <w:r w:rsidR="00421F30" w:rsidRPr="00421F30">
        <w:rPr>
          <w:rFonts w:eastAsia="Cambria"/>
          <w:lang w:val="en-US" w:eastAsia="en-GB"/>
        </w:rPr>
        <w:t>Future plans include expanding the infrastructure section and evaluating the usability and accessibility of the website.</w:t>
      </w:r>
    </w:p>
    <w:p w14:paraId="6C119EB8" w14:textId="77777777" w:rsidR="00421F30" w:rsidRPr="00421F30" w:rsidRDefault="00421F30" w:rsidP="00421F30">
      <w:pPr>
        <w:rPr>
          <w:rFonts w:eastAsia="Cambria"/>
          <w:lang w:val="en-US" w:eastAsia="en-GB"/>
        </w:rPr>
      </w:pPr>
    </w:p>
    <w:p w14:paraId="5CC1A481" w14:textId="77CB05AB" w:rsidR="00421F30" w:rsidRPr="00421F30" w:rsidRDefault="00421F30" w:rsidP="00421F30">
      <w:pPr>
        <w:rPr>
          <w:rFonts w:eastAsia="Cambria"/>
          <w:lang w:val="en-US" w:eastAsia="en-GB"/>
        </w:rPr>
      </w:pPr>
      <w:r w:rsidRPr="00421F30">
        <w:rPr>
          <w:rFonts w:eastAsia="Cambria"/>
          <w:lang w:val="en-US" w:eastAsia="en-GB"/>
        </w:rPr>
        <w:t xml:space="preserve">The document </w:t>
      </w:r>
      <w:proofErr w:type="spellStart"/>
      <w:r w:rsidRPr="00421F30">
        <w:rPr>
          <w:rFonts w:eastAsia="Cambria"/>
          <w:lang w:val="en-US" w:eastAsia="en-GB"/>
        </w:rPr>
        <w:t>summarises</w:t>
      </w:r>
      <w:proofErr w:type="spellEnd"/>
      <w:r w:rsidRPr="00421F30">
        <w:rPr>
          <w:rFonts w:eastAsia="Cambria"/>
          <w:lang w:val="en-US" w:eastAsia="en-GB"/>
        </w:rPr>
        <w:t xml:space="preserve"> some of the measures used to drive traffic to the website, including adding links to websites frequented by users, adding case studies across a range of disciplines, </w:t>
      </w:r>
      <w:proofErr w:type="spellStart"/>
      <w:r w:rsidRPr="00421F30">
        <w:rPr>
          <w:rFonts w:eastAsia="Cambria"/>
          <w:lang w:val="en-US" w:eastAsia="en-GB"/>
        </w:rPr>
        <w:t>publicising</w:t>
      </w:r>
      <w:proofErr w:type="spellEnd"/>
      <w:r w:rsidRPr="00421F30">
        <w:rPr>
          <w:rFonts w:eastAsia="Cambria"/>
          <w:lang w:val="en-US" w:eastAsia="en-GB"/>
        </w:rPr>
        <w:t xml:space="preserve"> the web on printed materials and integrating </w:t>
      </w:r>
      <w:r>
        <w:rPr>
          <w:rFonts w:eastAsia="Cambria"/>
          <w:lang w:val="en-US" w:eastAsia="en-GB"/>
        </w:rPr>
        <w:t xml:space="preserve">the website </w:t>
      </w:r>
      <w:r w:rsidRPr="00421F30">
        <w:rPr>
          <w:rFonts w:eastAsia="Cambria"/>
          <w:lang w:val="en-US" w:eastAsia="en-GB"/>
        </w:rPr>
        <w:t xml:space="preserve">with </w:t>
      </w:r>
      <w:r>
        <w:rPr>
          <w:rFonts w:eastAsia="Cambria"/>
          <w:lang w:val="en-US" w:eastAsia="en-GB"/>
        </w:rPr>
        <w:t xml:space="preserve">the EGI blog and </w:t>
      </w:r>
      <w:r w:rsidRPr="00421F30">
        <w:rPr>
          <w:rFonts w:eastAsia="Cambria"/>
          <w:lang w:val="en-US" w:eastAsia="en-GB"/>
        </w:rPr>
        <w:t>social media feeds.</w:t>
      </w:r>
      <w:r>
        <w:rPr>
          <w:rFonts w:eastAsia="Cambria"/>
          <w:lang w:val="en-US" w:eastAsia="en-GB"/>
        </w:rPr>
        <w:t xml:space="preserve"> </w:t>
      </w:r>
      <w:r w:rsidRPr="00421F30">
        <w:rPr>
          <w:rFonts w:eastAsia="Cambria"/>
          <w:lang w:val="en-US" w:eastAsia="en-GB"/>
        </w:rPr>
        <w:t>Web statistics covering the period 1 July 2011 to 30 June 2012 are presented, covering visits, page views, time spent on the website, visits by country, referring sources and most popular pages. Overall, the website received over 200,000 visits and 85,000 unique visitors, corresponding to nearly 800,000 page views in the past 12 months.</w:t>
      </w:r>
      <w:r>
        <w:rPr>
          <w:rFonts w:eastAsia="Cambria"/>
          <w:lang w:val="en-US" w:eastAsia="en-GB"/>
        </w:rPr>
        <w:t xml:space="preserve"> </w:t>
      </w:r>
    </w:p>
    <w:p w14:paraId="0BD0DC68" w14:textId="77777777" w:rsidR="00421F30" w:rsidRPr="00421F30" w:rsidRDefault="00421F30" w:rsidP="00421F30">
      <w:pPr>
        <w:rPr>
          <w:rFonts w:eastAsia="Cambria"/>
          <w:lang w:val="en-US" w:eastAsia="en-GB"/>
        </w:rPr>
      </w:pPr>
    </w:p>
    <w:p w14:paraId="0B1A9F09" w14:textId="21AF4CB7" w:rsidR="002F7586" w:rsidRDefault="00421F30" w:rsidP="00421F30">
      <w:pPr>
        <w:rPr>
          <w:rFonts w:eastAsia="Cambria"/>
          <w:lang w:val="en-US" w:eastAsia="en-GB"/>
        </w:rPr>
      </w:pPr>
      <w:r w:rsidRPr="00421F30">
        <w:rPr>
          <w:rFonts w:eastAsia="Cambria"/>
          <w:lang w:val="en-US" w:eastAsia="en-GB"/>
        </w:rPr>
        <w:t>To further build on the progress already made with the website, we plan to review and improve accessibility to make information available to as wide a range of audiences as possible and carry out evaluation of the website in collaboration with users.</w:t>
      </w:r>
      <w:r>
        <w:rPr>
          <w:rFonts w:eastAsia="Cambria"/>
          <w:lang w:val="en-US" w:eastAsia="en-GB"/>
        </w:rPr>
        <w:t xml:space="preserve"> </w:t>
      </w:r>
      <w:r w:rsidRPr="00421F30">
        <w:rPr>
          <w:rFonts w:eastAsia="Cambria"/>
          <w:lang w:val="en-US" w:eastAsia="en-GB"/>
        </w:rPr>
        <w:t>A further review of the website will be carried out in PM40 for MS242.</w:t>
      </w:r>
    </w:p>
    <w:p w14:paraId="5D1EBE47" w14:textId="77777777" w:rsidR="00421F30" w:rsidRPr="002F7586" w:rsidRDefault="00421F30" w:rsidP="00421F30">
      <w:pPr>
        <w:rPr>
          <w:rFonts w:eastAsia="Cambria"/>
          <w:lang w:val="en-US" w:eastAsia="en-GB"/>
        </w:rPr>
        <w:sectPr w:rsidR="00421F30" w:rsidRPr="002F7586">
          <w:headerReference w:type="default" r:id="rId14"/>
          <w:footerReference w:type="default" r:id="rId15"/>
          <w:pgSz w:w="11900" w:h="16840"/>
          <w:pgMar w:top="1418" w:right="1418" w:bottom="1418" w:left="1418" w:header="720" w:footer="720" w:gutter="0"/>
          <w:cols w:space="708"/>
        </w:sectPr>
      </w:pPr>
    </w:p>
    <w:p w14:paraId="4D278C6E" w14:textId="77777777" w:rsidR="00207D16" w:rsidRPr="004F3731" w:rsidRDefault="00207D16" w:rsidP="00207D16">
      <w:pPr>
        <w:pStyle w:val="TOC1"/>
        <w:rPr>
          <w:rFonts w:ascii="Times New Roman" w:hAnsi="Times New Roman"/>
        </w:rPr>
      </w:pPr>
      <w:r w:rsidRPr="004F3731">
        <w:rPr>
          <w:rFonts w:ascii="Times New Roman" w:hAnsi="Times New Roman"/>
        </w:rPr>
        <w:lastRenderedPageBreak/>
        <w:t>TABLE OF CONTENTS</w:t>
      </w:r>
    </w:p>
    <w:p w14:paraId="51AAF2AB" w14:textId="77777777" w:rsidR="007E550D" w:rsidRDefault="00207D16">
      <w:pPr>
        <w:pStyle w:val="TOC1"/>
        <w:rPr>
          <w:rFonts w:asciiTheme="minorHAnsi" w:eastAsiaTheme="minorEastAsia" w:hAnsiTheme="minorHAnsi" w:cstheme="minorBidi"/>
          <w:b w:val="0"/>
          <w:caps w:val="0"/>
          <w:noProof/>
          <w:sz w:val="22"/>
          <w:szCs w:val="22"/>
          <w:lang w:eastAsia="en-GB"/>
        </w:rPr>
      </w:pPr>
      <w:r w:rsidRPr="004F3731">
        <w:rPr>
          <w:rFonts w:ascii="Times New Roman" w:hAnsi="Times New Roman"/>
          <w:sz w:val="24"/>
        </w:rPr>
        <w:fldChar w:fldCharType="begin"/>
      </w:r>
      <w:r w:rsidRPr="004F3731">
        <w:rPr>
          <w:rFonts w:ascii="Times New Roman" w:hAnsi="Times New Roman"/>
          <w:sz w:val="24"/>
        </w:rPr>
        <w:instrText xml:space="preserve"> TOC \o "1-3" </w:instrText>
      </w:r>
      <w:r w:rsidRPr="004F3731">
        <w:rPr>
          <w:rFonts w:ascii="Times New Roman" w:hAnsi="Times New Roman"/>
          <w:sz w:val="24"/>
        </w:rPr>
        <w:fldChar w:fldCharType="separate"/>
      </w:r>
      <w:r w:rsidR="007E550D">
        <w:rPr>
          <w:noProof/>
        </w:rPr>
        <w:t>1</w:t>
      </w:r>
      <w:r w:rsidR="007E550D">
        <w:rPr>
          <w:rFonts w:asciiTheme="minorHAnsi" w:eastAsiaTheme="minorEastAsia" w:hAnsiTheme="minorHAnsi" w:cstheme="minorBidi"/>
          <w:b w:val="0"/>
          <w:caps w:val="0"/>
          <w:noProof/>
          <w:sz w:val="22"/>
          <w:szCs w:val="22"/>
          <w:lang w:eastAsia="en-GB"/>
        </w:rPr>
        <w:tab/>
      </w:r>
      <w:r w:rsidR="007E550D">
        <w:rPr>
          <w:noProof/>
        </w:rPr>
        <w:t>Introduction</w:t>
      </w:r>
      <w:r w:rsidR="007E550D">
        <w:rPr>
          <w:noProof/>
        </w:rPr>
        <w:tab/>
      </w:r>
      <w:r w:rsidR="007E550D">
        <w:rPr>
          <w:noProof/>
        </w:rPr>
        <w:fldChar w:fldCharType="begin"/>
      </w:r>
      <w:r w:rsidR="007E550D">
        <w:rPr>
          <w:noProof/>
        </w:rPr>
        <w:instrText xml:space="preserve"> PAGEREF _Toc330945230 \h </w:instrText>
      </w:r>
      <w:r w:rsidR="007E550D">
        <w:rPr>
          <w:noProof/>
        </w:rPr>
      </w:r>
      <w:r w:rsidR="007E550D">
        <w:rPr>
          <w:noProof/>
        </w:rPr>
        <w:fldChar w:fldCharType="separate"/>
      </w:r>
      <w:r w:rsidR="007E550D">
        <w:rPr>
          <w:noProof/>
        </w:rPr>
        <w:t>6</w:t>
      </w:r>
      <w:r w:rsidR="007E550D">
        <w:rPr>
          <w:noProof/>
        </w:rPr>
        <w:fldChar w:fldCharType="end"/>
      </w:r>
    </w:p>
    <w:p w14:paraId="262C75A5" w14:textId="77777777" w:rsidR="007E550D" w:rsidRDefault="007E550D">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DESIGN and Structure</w:t>
      </w:r>
      <w:r>
        <w:rPr>
          <w:noProof/>
        </w:rPr>
        <w:tab/>
      </w:r>
      <w:r>
        <w:rPr>
          <w:noProof/>
        </w:rPr>
        <w:fldChar w:fldCharType="begin"/>
      </w:r>
      <w:r>
        <w:rPr>
          <w:noProof/>
        </w:rPr>
        <w:instrText xml:space="preserve"> PAGEREF _Toc330945231 \h </w:instrText>
      </w:r>
      <w:r>
        <w:rPr>
          <w:noProof/>
        </w:rPr>
      </w:r>
      <w:r>
        <w:rPr>
          <w:noProof/>
        </w:rPr>
        <w:fldChar w:fldCharType="separate"/>
      </w:r>
      <w:r>
        <w:rPr>
          <w:noProof/>
        </w:rPr>
        <w:t>7</w:t>
      </w:r>
      <w:r>
        <w:rPr>
          <w:noProof/>
        </w:rPr>
        <w:fldChar w:fldCharType="end"/>
      </w:r>
    </w:p>
    <w:p w14:paraId="12AA0785"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Design</w:t>
      </w:r>
      <w:r>
        <w:rPr>
          <w:noProof/>
        </w:rPr>
        <w:tab/>
      </w:r>
      <w:r>
        <w:rPr>
          <w:noProof/>
        </w:rPr>
        <w:fldChar w:fldCharType="begin"/>
      </w:r>
      <w:r>
        <w:rPr>
          <w:noProof/>
        </w:rPr>
        <w:instrText xml:space="preserve"> PAGEREF _Toc330945232 \h </w:instrText>
      </w:r>
      <w:r>
        <w:rPr>
          <w:noProof/>
        </w:rPr>
      </w:r>
      <w:r>
        <w:rPr>
          <w:noProof/>
        </w:rPr>
        <w:fldChar w:fldCharType="separate"/>
      </w:r>
      <w:r>
        <w:rPr>
          <w:noProof/>
        </w:rPr>
        <w:t>7</w:t>
      </w:r>
      <w:r>
        <w:rPr>
          <w:noProof/>
        </w:rPr>
        <w:fldChar w:fldCharType="end"/>
      </w:r>
    </w:p>
    <w:p w14:paraId="1FEF4539"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Further design work</w:t>
      </w:r>
      <w:r>
        <w:rPr>
          <w:noProof/>
        </w:rPr>
        <w:tab/>
      </w:r>
      <w:r>
        <w:rPr>
          <w:noProof/>
        </w:rPr>
        <w:fldChar w:fldCharType="begin"/>
      </w:r>
      <w:r>
        <w:rPr>
          <w:noProof/>
        </w:rPr>
        <w:instrText xml:space="preserve"> PAGEREF _Toc330945233 \h </w:instrText>
      </w:r>
      <w:r>
        <w:rPr>
          <w:noProof/>
        </w:rPr>
      </w:r>
      <w:r>
        <w:rPr>
          <w:noProof/>
        </w:rPr>
        <w:fldChar w:fldCharType="separate"/>
      </w:r>
      <w:r>
        <w:rPr>
          <w:noProof/>
        </w:rPr>
        <w:t>14</w:t>
      </w:r>
      <w:r>
        <w:rPr>
          <w:noProof/>
        </w:rPr>
        <w:fldChar w:fldCharType="end"/>
      </w:r>
    </w:p>
    <w:p w14:paraId="393F4F42"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Structure</w:t>
      </w:r>
      <w:r>
        <w:rPr>
          <w:noProof/>
        </w:rPr>
        <w:tab/>
      </w:r>
      <w:r>
        <w:rPr>
          <w:noProof/>
        </w:rPr>
        <w:fldChar w:fldCharType="begin"/>
      </w:r>
      <w:r>
        <w:rPr>
          <w:noProof/>
        </w:rPr>
        <w:instrText xml:space="preserve"> PAGEREF _Toc330945234 \h </w:instrText>
      </w:r>
      <w:r>
        <w:rPr>
          <w:noProof/>
        </w:rPr>
      </w:r>
      <w:r>
        <w:rPr>
          <w:noProof/>
        </w:rPr>
        <w:fldChar w:fldCharType="separate"/>
      </w:r>
      <w:r>
        <w:rPr>
          <w:noProof/>
        </w:rPr>
        <w:t>14</w:t>
      </w:r>
      <w:r>
        <w:rPr>
          <w:noProof/>
        </w:rPr>
        <w:fldChar w:fldCharType="end"/>
      </w:r>
    </w:p>
    <w:p w14:paraId="4CD06F9E" w14:textId="77777777" w:rsidR="007E550D" w:rsidRDefault="007E550D">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Content</w:t>
      </w:r>
      <w:r>
        <w:rPr>
          <w:noProof/>
        </w:rPr>
        <w:tab/>
      </w:r>
      <w:r>
        <w:rPr>
          <w:noProof/>
        </w:rPr>
        <w:fldChar w:fldCharType="begin"/>
      </w:r>
      <w:r>
        <w:rPr>
          <w:noProof/>
        </w:rPr>
        <w:instrText xml:space="preserve"> PAGEREF _Toc330945235 \h </w:instrText>
      </w:r>
      <w:r>
        <w:rPr>
          <w:noProof/>
        </w:rPr>
      </w:r>
      <w:r>
        <w:rPr>
          <w:noProof/>
        </w:rPr>
        <w:fldChar w:fldCharType="separate"/>
      </w:r>
      <w:r>
        <w:rPr>
          <w:noProof/>
        </w:rPr>
        <w:t>16</w:t>
      </w:r>
      <w:r>
        <w:rPr>
          <w:noProof/>
        </w:rPr>
        <w:fldChar w:fldCharType="end"/>
      </w:r>
    </w:p>
    <w:p w14:paraId="7356D5AA"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Recent content improvements</w:t>
      </w:r>
      <w:r>
        <w:rPr>
          <w:noProof/>
        </w:rPr>
        <w:tab/>
      </w:r>
      <w:r>
        <w:rPr>
          <w:noProof/>
        </w:rPr>
        <w:fldChar w:fldCharType="begin"/>
      </w:r>
      <w:r>
        <w:rPr>
          <w:noProof/>
        </w:rPr>
        <w:instrText xml:space="preserve"> PAGEREF _Toc330945236 \h </w:instrText>
      </w:r>
      <w:r>
        <w:rPr>
          <w:noProof/>
        </w:rPr>
      </w:r>
      <w:r>
        <w:rPr>
          <w:noProof/>
        </w:rPr>
        <w:fldChar w:fldCharType="separate"/>
      </w:r>
      <w:r>
        <w:rPr>
          <w:noProof/>
        </w:rPr>
        <w:t>16</w:t>
      </w:r>
      <w:r>
        <w:rPr>
          <w:noProof/>
        </w:rPr>
        <w:fldChar w:fldCharType="end"/>
      </w:r>
    </w:p>
    <w:p w14:paraId="654FCFB8"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Future work</w:t>
      </w:r>
      <w:r>
        <w:rPr>
          <w:noProof/>
        </w:rPr>
        <w:tab/>
      </w:r>
      <w:r>
        <w:rPr>
          <w:noProof/>
        </w:rPr>
        <w:fldChar w:fldCharType="begin"/>
      </w:r>
      <w:r>
        <w:rPr>
          <w:noProof/>
        </w:rPr>
        <w:instrText xml:space="preserve"> PAGEREF _Toc330945237 \h </w:instrText>
      </w:r>
      <w:r>
        <w:rPr>
          <w:noProof/>
        </w:rPr>
      </w:r>
      <w:r>
        <w:rPr>
          <w:noProof/>
        </w:rPr>
        <w:fldChar w:fldCharType="separate"/>
      </w:r>
      <w:r>
        <w:rPr>
          <w:noProof/>
        </w:rPr>
        <w:t>16</w:t>
      </w:r>
      <w:r>
        <w:rPr>
          <w:noProof/>
        </w:rPr>
        <w:fldChar w:fldCharType="end"/>
      </w:r>
    </w:p>
    <w:p w14:paraId="41E0B483" w14:textId="77777777" w:rsidR="007E550D" w:rsidRDefault="007E550D">
      <w:pPr>
        <w:pStyle w:val="TOC1"/>
        <w:rPr>
          <w:rFonts w:asciiTheme="minorHAnsi" w:eastAsiaTheme="minorEastAsia" w:hAnsiTheme="minorHAnsi" w:cstheme="minorBidi"/>
          <w:b w:val="0"/>
          <w:caps w:val="0"/>
          <w:noProof/>
          <w:sz w:val="22"/>
          <w:szCs w:val="22"/>
          <w:lang w:eastAsia="en-GB"/>
        </w:rPr>
      </w:pPr>
      <w:r w:rsidRPr="000F666A">
        <w:rPr>
          <w:rFonts w:ascii="Times New Roman" w:hAnsi="Times New Roman"/>
          <w:noProof/>
        </w:rPr>
        <w:t>4</w:t>
      </w:r>
      <w:r>
        <w:rPr>
          <w:rFonts w:asciiTheme="minorHAnsi" w:eastAsiaTheme="minorEastAsia" w:hAnsiTheme="minorHAnsi" w:cstheme="minorBidi"/>
          <w:b w:val="0"/>
          <w:caps w:val="0"/>
          <w:noProof/>
          <w:sz w:val="22"/>
          <w:szCs w:val="22"/>
          <w:lang w:eastAsia="en-GB"/>
        </w:rPr>
        <w:tab/>
      </w:r>
      <w:r w:rsidRPr="000F666A">
        <w:rPr>
          <w:rFonts w:ascii="Times New Roman" w:hAnsi="Times New Roman"/>
          <w:noProof/>
        </w:rPr>
        <w:t>accessibility and W3c standards</w:t>
      </w:r>
      <w:r>
        <w:rPr>
          <w:noProof/>
        </w:rPr>
        <w:tab/>
      </w:r>
      <w:r>
        <w:rPr>
          <w:noProof/>
        </w:rPr>
        <w:fldChar w:fldCharType="begin"/>
      </w:r>
      <w:r>
        <w:rPr>
          <w:noProof/>
        </w:rPr>
        <w:instrText xml:space="preserve"> PAGEREF _Toc330945238 \h </w:instrText>
      </w:r>
      <w:r>
        <w:rPr>
          <w:noProof/>
        </w:rPr>
      </w:r>
      <w:r>
        <w:rPr>
          <w:noProof/>
        </w:rPr>
        <w:fldChar w:fldCharType="separate"/>
      </w:r>
      <w:r>
        <w:rPr>
          <w:noProof/>
        </w:rPr>
        <w:t>18</w:t>
      </w:r>
      <w:r>
        <w:rPr>
          <w:noProof/>
        </w:rPr>
        <w:fldChar w:fldCharType="end"/>
      </w:r>
    </w:p>
    <w:p w14:paraId="6479EA4B"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sidRPr="000F666A">
        <w:rPr>
          <w:rFonts w:ascii="Times New Roman" w:hAnsi="Times New Roman"/>
          <w:noProof/>
        </w:rPr>
        <w:t>4.1</w:t>
      </w:r>
      <w:r>
        <w:rPr>
          <w:rFonts w:asciiTheme="minorHAnsi" w:eastAsiaTheme="minorEastAsia" w:hAnsiTheme="minorHAnsi" w:cstheme="minorBidi"/>
          <w:b w:val="0"/>
          <w:noProof/>
          <w:lang w:eastAsia="en-GB"/>
        </w:rPr>
        <w:tab/>
      </w:r>
      <w:r w:rsidRPr="000F666A">
        <w:rPr>
          <w:rFonts w:ascii="Times New Roman" w:hAnsi="Times New Roman"/>
          <w:noProof/>
        </w:rPr>
        <w:t>Recent improvements</w:t>
      </w:r>
      <w:r>
        <w:rPr>
          <w:noProof/>
        </w:rPr>
        <w:tab/>
      </w:r>
      <w:r>
        <w:rPr>
          <w:noProof/>
        </w:rPr>
        <w:fldChar w:fldCharType="begin"/>
      </w:r>
      <w:r>
        <w:rPr>
          <w:noProof/>
        </w:rPr>
        <w:instrText xml:space="preserve"> PAGEREF _Toc330945239 \h </w:instrText>
      </w:r>
      <w:r>
        <w:rPr>
          <w:noProof/>
        </w:rPr>
      </w:r>
      <w:r>
        <w:rPr>
          <w:noProof/>
        </w:rPr>
        <w:fldChar w:fldCharType="separate"/>
      </w:r>
      <w:r>
        <w:rPr>
          <w:noProof/>
        </w:rPr>
        <w:t>18</w:t>
      </w:r>
      <w:r>
        <w:rPr>
          <w:noProof/>
        </w:rPr>
        <w:fldChar w:fldCharType="end"/>
      </w:r>
    </w:p>
    <w:p w14:paraId="341E1DE2"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sidRPr="000F666A">
        <w:rPr>
          <w:rFonts w:ascii="Times New Roman" w:hAnsi="Times New Roman"/>
          <w:noProof/>
        </w:rPr>
        <w:t>4.2</w:t>
      </w:r>
      <w:r>
        <w:rPr>
          <w:rFonts w:asciiTheme="minorHAnsi" w:eastAsiaTheme="minorEastAsia" w:hAnsiTheme="minorHAnsi" w:cstheme="minorBidi"/>
          <w:b w:val="0"/>
          <w:noProof/>
          <w:lang w:eastAsia="en-GB"/>
        </w:rPr>
        <w:tab/>
      </w:r>
      <w:r w:rsidRPr="000F666A">
        <w:rPr>
          <w:rFonts w:ascii="Times New Roman" w:hAnsi="Times New Roman"/>
          <w:noProof/>
        </w:rPr>
        <w:t>Accessibility assessment result summary</w:t>
      </w:r>
      <w:r>
        <w:rPr>
          <w:noProof/>
        </w:rPr>
        <w:tab/>
      </w:r>
      <w:r>
        <w:rPr>
          <w:noProof/>
        </w:rPr>
        <w:fldChar w:fldCharType="begin"/>
      </w:r>
      <w:r>
        <w:rPr>
          <w:noProof/>
        </w:rPr>
        <w:instrText xml:space="preserve"> PAGEREF _Toc330945240 \h </w:instrText>
      </w:r>
      <w:r>
        <w:rPr>
          <w:noProof/>
        </w:rPr>
      </w:r>
      <w:r>
        <w:rPr>
          <w:noProof/>
        </w:rPr>
        <w:fldChar w:fldCharType="separate"/>
      </w:r>
      <w:r>
        <w:rPr>
          <w:noProof/>
        </w:rPr>
        <w:t>18</w:t>
      </w:r>
      <w:r>
        <w:rPr>
          <w:noProof/>
        </w:rPr>
        <w:fldChar w:fldCharType="end"/>
      </w:r>
    </w:p>
    <w:p w14:paraId="026D2A64"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sidRPr="000F666A">
        <w:rPr>
          <w:rFonts w:ascii="Times New Roman" w:hAnsi="Times New Roman"/>
          <w:noProof/>
        </w:rPr>
        <w:t>Future work</w:t>
      </w:r>
      <w:r>
        <w:rPr>
          <w:noProof/>
        </w:rPr>
        <w:tab/>
      </w:r>
      <w:r>
        <w:rPr>
          <w:noProof/>
        </w:rPr>
        <w:fldChar w:fldCharType="begin"/>
      </w:r>
      <w:r>
        <w:rPr>
          <w:noProof/>
        </w:rPr>
        <w:instrText xml:space="preserve"> PAGEREF _Toc330945241 \h </w:instrText>
      </w:r>
      <w:r>
        <w:rPr>
          <w:noProof/>
        </w:rPr>
      </w:r>
      <w:r>
        <w:rPr>
          <w:noProof/>
        </w:rPr>
        <w:fldChar w:fldCharType="separate"/>
      </w:r>
      <w:r>
        <w:rPr>
          <w:noProof/>
        </w:rPr>
        <w:t>18</w:t>
      </w:r>
      <w:r>
        <w:rPr>
          <w:noProof/>
        </w:rPr>
        <w:fldChar w:fldCharType="end"/>
      </w:r>
    </w:p>
    <w:p w14:paraId="30FFF627" w14:textId="77777777" w:rsidR="007E550D" w:rsidRDefault="007E550D">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Metrics and statistics</w:t>
      </w:r>
      <w:r>
        <w:rPr>
          <w:noProof/>
        </w:rPr>
        <w:tab/>
      </w:r>
      <w:r>
        <w:rPr>
          <w:noProof/>
        </w:rPr>
        <w:fldChar w:fldCharType="begin"/>
      </w:r>
      <w:r>
        <w:rPr>
          <w:noProof/>
        </w:rPr>
        <w:instrText xml:space="preserve"> PAGEREF _Toc330945242 \h </w:instrText>
      </w:r>
      <w:r>
        <w:rPr>
          <w:noProof/>
        </w:rPr>
      </w:r>
      <w:r>
        <w:rPr>
          <w:noProof/>
        </w:rPr>
        <w:fldChar w:fldCharType="separate"/>
      </w:r>
      <w:r>
        <w:rPr>
          <w:noProof/>
        </w:rPr>
        <w:t>20</w:t>
      </w:r>
      <w:r>
        <w:rPr>
          <w:noProof/>
        </w:rPr>
        <w:fldChar w:fldCharType="end"/>
      </w:r>
    </w:p>
    <w:p w14:paraId="6692F602"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Initiatives taken to increase traffic to the website</w:t>
      </w:r>
      <w:r>
        <w:rPr>
          <w:noProof/>
        </w:rPr>
        <w:tab/>
      </w:r>
      <w:r>
        <w:rPr>
          <w:noProof/>
        </w:rPr>
        <w:fldChar w:fldCharType="begin"/>
      </w:r>
      <w:r>
        <w:rPr>
          <w:noProof/>
        </w:rPr>
        <w:instrText xml:space="preserve"> PAGEREF _Toc330945243 \h </w:instrText>
      </w:r>
      <w:r>
        <w:rPr>
          <w:noProof/>
        </w:rPr>
      </w:r>
      <w:r>
        <w:rPr>
          <w:noProof/>
        </w:rPr>
        <w:fldChar w:fldCharType="separate"/>
      </w:r>
      <w:r>
        <w:rPr>
          <w:noProof/>
        </w:rPr>
        <w:t>20</w:t>
      </w:r>
      <w:r>
        <w:rPr>
          <w:noProof/>
        </w:rPr>
        <w:fldChar w:fldCharType="end"/>
      </w:r>
    </w:p>
    <w:p w14:paraId="2EF49247"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Overview of web statistics</w:t>
      </w:r>
      <w:r>
        <w:rPr>
          <w:noProof/>
        </w:rPr>
        <w:tab/>
      </w:r>
      <w:r>
        <w:rPr>
          <w:noProof/>
        </w:rPr>
        <w:fldChar w:fldCharType="begin"/>
      </w:r>
      <w:r>
        <w:rPr>
          <w:noProof/>
        </w:rPr>
        <w:instrText xml:space="preserve"> PAGEREF _Toc330945244 \h </w:instrText>
      </w:r>
      <w:r>
        <w:rPr>
          <w:noProof/>
        </w:rPr>
      </w:r>
      <w:r>
        <w:rPr>
          <w:noProof/>
        </w:rPr>
        <w:fldChar w:fldCharType="separate"/>
      </w:r>
      <w:r>
        <w:rPr>
          <w:noProof/>
        </w:rPr>
        <w:t>21</w:t>
      </w:r>
      <w:r>
        <w:rPr>
          <w:noProof/>
        </w:rPr>
        <w:fldChar w:fldCharType="end"/>
      </w:r>
    </w:p>
    <w:p w14:paraId="779C88AE"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Visitors</w:t>
      </w:r>
      <w:r>
        <w:rPr>
          <w:noProof/>
        </w:rPr>
        <w:tab/>
      </w:r>
      <w:r>
        <w:rPr>
          <w:noProof/>
        </w:rPr>
        <w:fldChar w:fldCharType="begin"/>
      </w:r>
      <w:r>
        <w:rPr>
          <w:noProof/>
        </w:rPr>
        <w:instrText xml:space="preserve"> PAGEREF _Toc330945245 \h </w:instrText>
      </w:r>
      <w:r>
        <w:rPr>
          <w:noProof/>
        </w:rPr>
      </w:r>
      <w:r>
        <w:rPr>
          <w:noProof/>
        </w:rPr>
        <w:fldChar w:fldCharType="separate"/>
      </w:r>
      <w:r>
        <w:rPr>
          <w:noProof/>
        </w:rPr>
        <w:t>22</w:t>
      </w:r>
      <w:r>
        <w:rPr>
          <w:noProof/>
        </w:rPr>
        <w:fldChar w:fldCharType="end"/>
      </w:r>
    </w:p>
    <w:p w14:paraId="4B3461B6" w14:textId="77777777" w:rsidR="007E550D" w:rsidRDefault="007E550D">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Content</w:t>
      </w:r>
      <w:r>
        <w:rPr>
          <w:noProof/>
        </w:rPr>
        <w:tab/>
      </w:r>
      <w:r>
        <w:rPr>
          <w:noProof/>
        </w:rPr>
        <w:fldChar w:fldCharType="begin"/>
      </w:r>
      <w:r>
        <w:rPr>
          <w:noProof/>
        </w:rPr>
        <w:instrText xml:space="preserve"> PAGEREF _Toc330945246 \h </w:instrText>
      </w:r>
      <w:r>
        <w:rPr>
          <w:noProof/>
        </w:rPr>
      </w:r>
      <w:r>
        <w:rPr>
          <w:noProof/>
        </w:rPr>
        <w:fldChar w:fldCharType="separate"/>
      </w:r>
      <w:r>
        <w:rPr>
          <w:noProof/>
        </w:rPr>
        <w:t>23</w:t>
      </w:r>
      <w:r>
        <w:rPr>
          <w:noProof/>
        </w:rPr>
        <w:fldChar w:fldCharType="end"/>
      </w:r>
    </w:p>
    <w:p w14:paraId="33956F8A" w14:textId="77777777" w:rsidR="007E550D" w:rsidRDefault="007E550D">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_Toc330945247 \h </w:instrText>
      </w:r>
      <w:r>
        <w:rPr>
          <w:noProof/>
        </w:rPr>
      </w:r>
      <w:r>
        <w:rPr>
          <w:noProof/>
        </w:rPr>
        <w:fldChar w:fldCharType="separate"/>
      </w:r>
      <w:r>
        <w:rPr>
          <w:noProof/>
        </w:rPr>
        <w:t>24</w:t>
      </w:r>
      <w:r>
        <w:rPr>
          <w:noProof/>
        </w:rPr>
        <w:fldChar w:fldCharType="end"/>
      </w:r>
    </w:p>
    <w:p w14:paraId="06E4D49B" w14:textId="77777777" w:rsidR="007E550D" w:rsidRDefault="007E550D">
      <w:pPr>
        <w:pStyle w:val="TOC1"/>
        <w:rPr>
          <w:rFonts w:asciiTheme="minorHAnsi" w:eastAsiaTheme="minorEastAsia" w:hAnsiTheme="minorHAnsi" w:cstheme="minorBidi"/>
          <w:b w:val="0"/>
          <w:caps w:val="0"/>
          <w:noProof/>
          <w:sz w:val="22"/>
          <w:szCs w:val="22"/>
          <w:lang w:eastAsia="en-GB"/>
        </w:rPr>
      </w:pPr>
      <w:r w:rsidRPr="000F666A">
        <w:rPr>
          <w:rFonts w:ascii="Times New Roman" w:hAnsi="Times New Roman"/>
          <w:noProof/>
        </w:rPr>
        <w:t>7</w:t>
      </w:r>
      <w:r>
        <w:rPr>
          <w:rFonts w:asciiTheme="minorHAnsi" w:eastAsiaTheme="minorEastAsia" w:hAnsiTheme="minorHAnsi" w:cstheme="minorBidi"/>
          <w:b w:val="0"/>
          <w:caps w:val="0"/>
          <w:noProof/>
          <w:sz w:val="22"/>
          <w:szCs w:val="22"/>
          <w:lang w:eastAsia="en-GB"/>
        </w:rPr>
        <w:tab/>
      </w:r>
      <w:r w:rsidRPr="000F666A">
        <w:rPr>
          <w:rFonts w:ascii="Times New Roman" w:hAnsi="Times New Roman"/>
          <w:noProof/>
        </w:rPr>
        <w:t>References</w:t>
      </w:r>
      <w:r>
        <w:rPr>
          <w:noProof/>
        </w:rPr>
        <w:tab/>
      </w:r>
      <w:r>
        <w:rPr>
          <w:noProof/>
        </w:rPr>
        <w:fldChar w:fldCharType="begin"/>
      </w:r>
      <w:r>
        <w:rPr>
          <w:noProof/>
        </w:rPr>
        <w:instrText xml:space="preserve"> PAGEREF _Toc330945248 \h </w:instrText>
      </w:r>
      <w:r>
        <w:rPr>
          <w:noProof/>
        </w:rPr>
      </w:r>
      <w:r>
        <w:rPr>
          <w:noProof/>
        </w:rPr>
        <w:fldChar w:fldCharType="separate"/>
      </w:r>
      <w:r>
        <w:rPr>
          <w:noProof/>
        </w:rPr>
        <w:t>25</w:t>
      </w:r>
      <w:r>
        <w:rPr>
          <w:noProof/>
        </w:rPr>
        <w:fldChar w:fldCharType="end"/>
      </w:r>
    </w:p>
    <w:p w14:paraId="13BCFF20" w14:textId="77777777" w:rsidR="007E550D" w:rsidRDefault="007E550D">
      <w:pPr>
        <w:pStyle w:val="TOC1"/>
        <w:rPr>
          <w:rFonts w:asciiTheme="minorHAnsi" w:eastAsiaTheme="minorEastAsia" w:hAnsiTheme="minorHAnsi" w:cstheme="minorBidi"/>
          <w:b w:val="0"/>
          <w:caps w:val="0"/>
          <w:noProof/>
          <w:sz w:val="22"/>
          <w:szCs w:val="22"/>
          <w:lang w:eastAsia="en-GB"/>
        </w:rPr>
      </w:pPr>
      <w:r w:rsidRPr="000F666A">
        <w:rPr>
          <w:rFonts w:ascii="Times New Roman" w:hAnsi="Times New Roman"/>
          <w:noProof/>
        </w:rPr>
        <w:t>8</w:t>
      </w:r>
      <w:r>
        <w:rPr>
          <w:rFonts w:asciiTheme="minorHAnsi" w:eastAsiaTheme="minorEastAsia" w:hAnsiTheme="minorHAnsi" w:cstheme="minorBidi"/>
          <w:b w:val="0"/>
          <w:caps w:val="0"/>
          <w:noProof/>
          <w:sz w:val="22"/>
          <w:szCs w:val="22"/>
          <w:lang w:eastAsia="en-GB"/>
        </w:rPr>
        <w:tab/>
      </w:r>
      <w:r w:rsidRPr="000F666A">
        <w:rPr>
          <w:rFonts w:ascii="Times New Roman" w:hAnsi="Times New Roman"/>
          <w:noProof/>
        </w:rPr>
        <w:t>Appendix 1: Web accessibility assessment</w:t>
      </w:r>
      <w:r>
        <w:rPr>
          <w:noProof/>
        </w:rPr>
        <w:tab/>
      </w:r>
      <w:r>
        <w:rPr>
          <w:noProof/>
        </w:rPr>
        <w:fldChar w:fldCharType="begin"/>
      </w:r>
      <w:r>
        <w:rPr>
          <w:noProof/>
        </w:rPr>
        <w:instrText xml:space="preserve"> PAGEREF _Toc330945249 \h </w:instrText>
      </w:r>
      <w:r>
        <w:rPr>
          <w:noProof/>
        </w:rPr>
      </w:r>
      <w:r>
        <w:rPr>
          <w:noProof/>
        </w:rPr>
        <w:fldChar w:fldCharType="separate"/>
      </w:r>
      <w:r>
        <w:rPr>
          <w:noProof/>
        </w:rPr>
        <w:t>26</w:t>
      </w:r>
      <w:r>
        <w:rPr>
          <w:noProof/>
        </w:rPr>
        <w:fldChar w:fldCharType="end"/>
      </w:r>
    </w:p>
    <w:p w14:paraId="4357A728" w14:textId="77777777" w:rsidR="00207D16" w:rsidRPr="00BD01A7" w:rsidRDefault="00207D16" w:rsidP="00207D16">
      <w:r w:rsidRPr="004F3731">
        <w:rPr>
          <w:b/>
          <w:caps/>
          <w:sz w:val="24"/>
          <w:szCs w:val="24"/>
        </w:rPr>
        <w:fldChar w:fldCharType="end"/>
      </w:r>
    </w:p>
    <w:p w14:paraId="14B486D2" w14:textId="77777777" w:rsidR="00207D16" w:rsidRPr="00407026" w:rsidRDefault="00207D16" w:rsidP="00407026">
      <w:pPr>
        <w:pStyle w:val="Heading1"/>
      </w:pPr>
      <w:bookmarkStart w:id="27" w:name="_Toc330945230"/>
      <w:r w:rsidRPr="00407026">
        <w:lastRenderedPageBreak/>
        <w:t>Introduction</w:t>
      </w:r>
      <w:bookmarkEnd w:id="27"/>
    </w:p>
    <w:p w14:paraId="6CA4DF3B" w14:textId="77777777" w:rsidR="00207D16" w:rsidRPr="00BD01A7" w:rsidRDefault="00207D16" w:rsidP="00207D16"/>
    <w:p w14:paraId="2D6FD90D" w14:textId="61BA5167" w:rsidR="006C5281" w:rsidRDefault="007D7419" w:rsidP="007D7419">
      <w:r w:rsidRPr="00BD01A7">
        <w:t xml:space="preserve">The EGI website </w:t>
      </w:r>
      <w:r w:rsidR="009E45D2" w:rsidRPr="00BD01A7">
        <w:t>(</w:t>
      </w:r>
      <w:hyperlink r:id="rId16" w:history="1">
        <w:r w:rsidR="009E45D2" w:rsidRPr="00BD01A7">
          <w:rPr>
            <w:rStyle w:val="Hyperlink"/>
          </w:rPr>
          <w:t>www.egi.eu</w:t>
        </w:r>
      </w:hyperlink>
      <w:r w:rsidR="009E45D2" w:rsidRPr="00BD01A7">
        <w:t xml:space="preserve">) </w:t>
      </w:r>
      <w:r w:rsidRPr="00BD01A7">
        <w:t>provide</w:t>
      </w:r>
      <w:r w:rsidR="009B19F6" w:rsidRPr="00BD01A7">
        <w:t>s</w:t>
      </w:r>
      <w:r w:rsidRPr="00BD01A7">
        <w:t xml:space="preserve"> a </w:t>
      </w:r>
      <w:r w:rsidR="006C5281" w:rsidRPr="00BD01A7">
        <w:t>one</w:t>
      </w:r>
      <w:r w:rsidR="006C5281">
        <w:t>-</w:t>
      </w:r>
      <w:r w:rsidR="006C5281" w:rsidRPr="00BD01A7">
        <w:t>stop</w:t>
      </w:r>
      <w:r w:rsidR="006C5281">
        <w:t>-</w:t>
      </w:r>
      <w:r w:rsidRPr="00BD01A7">
        <w:t xml:space="preserve">shop for </w:t>
      </w:r>
      <w:proofErr w:type="spellStart"/>
      <w:r w:rsidRPr="00BD01A7">
        <w:t>core</w:t>
      </w:r>
      <w:proofErr w:type="spellEnd"/>
      <w:r w:rsidRPr="00BD01A7">
        <w:t xml:space="preserve"> information about EGI, EGI.eu, EGI-</w:t>
      </w:r>
      <w:proofErr w:type="spellStart"/>
      <w:r w:rsidRPr="00BD01A7">
        <w:t>InSPIRE</w:t>
      </w:r>
      <w:proofErr w:type="spellEnd"/>
      <w:r w:rsidRPr="00BD01A7">
        <w:t xml:space="preserve"> and the other projects that EGI.eu is involved in. </w:t>
      </w:r>
      <w:r w:rsidR="006C5281">
        <w:t xml:space="preserve">The EGI website is designed and structured to appeal </w:t>
      </w:r>
      <w:r w:rsidR="005C2149">
        <w:t xml:space="preserve">to </w:t>
      </w:r>
      <w:r w:rsidR="006C5281">
        <w:t>and inform a general audience</w:t>
      </w:r>
      <w:r w:rsidR="005C2149">
        <w:t>,</w:t>
      </w:r>
      <w:r w:rsidR="006C5281">
        <w:t xml:space="preserve"> with an interest in distributed computing technologies and </w:t>
      </w:r>
      <w:r w:rsidR="005C2149">
        <w:t>their</w:t>
      </w:r>
      <w:r w:rsidR="006C5281">
        <w:t xml:space="preserve"> applications to collaborative research work. </w:t>
      </w:r>
    </w:p>
    <w:p w14:paraId="4752942F" w14:textId="77777777" w:rsidR="006C5281" w:rsidRDefault="006C5281" w:rsidP="007D7419"/>
    <w:p w14:paraId="0C14DC70" w14:textId="667FEBBD" w:rsidR="007D7419" w:rsidRPr="00BD01A7" w:rsidRDefault="006C5281" w:rsidP="007D7419">
      <w:r>
        <w:t xml:space="preserve">The high-level, general information contained on the website is </w:t>
      </w:r>
      <w:r w:rsidR="007D7419" w:rsidRPr="00BD01A7">
        <w:t xml:space="preserve">balanced </w:t>
      </w:r>
      <w:r>
        <w:t>with</w:t>
      </w:r>
      <w:r w:rsidR="005C2149">
        <w:t xml:space="preserve"> more</w:t>
      </w:r>
      <w:r>
        <w:t xml:space="preserve"> </w:t>
      </w:r>
      <w:r w:rsidR="007D7419" w:rsidRPr="00BD01A7">
        <w:t xml:space="preserve">detailed, project specific and </w:t>
      </w:r>
      <w:r w:rsidRPr="00BD01A7">
        <w:t>user</w:t>
      </w:r>
      <w:r>
        <w:t>-</w:t>
      </w:r>
      <w:r w:rsidR="007D7419" w:rsidRPr="00BD01A7">
        <w:t xml:space="preserve">related information </w:t>
      </w:r>
      <w:r>
        <w:t xml:space="preserve">displayed </w:t>
      </w:r>
      <w:r w:rsidR="005C2149">
        <w:t xml:space="preserve">on </w:t>
      </w:r>
      <w:r w:rsidR="007D7419" w:rsidRPr="00BD01A7">
        <w:t>other websites</w:t>
      </w:r>
      <w:r>
        <w:t xml:space="preserve">, </w:t>
      </w:r>
      <w:r w:rsidR="005C2149">
        <w:t>such as</w:t>
      </w:r>
      <w:r>
        <w:t xml:space="preserve"> the EGI wiki</w:t>
      </w:r>
      <w:r>
        <w:rPr>
          <w:rStyle w:val="FootnoteReference"/>
        </w:rPr>
        <w:footnoteReference w:id="2"/>
      </w:r>
      <w:r w:rsidR="007D7419" w:rsidRPr="00BD01A7">
        <w:t xml:space="preserve">. </w:t>
      </w:r>
      <w:r>
        <w:t>Due to t</w:t>
      </w:r>
      <w:r w:rsidR="005C2149">
        <w:t>he availability of deta</w:t>
      </w:r>
      <w:r w:rsidR="0028242A">
        <w:t>iled information on other sites</w:t>
      </w:r>
      <w:r w:rsidR="007D7419" w:rsidRPr="00BD01A7">
        <w:t xml:space="preserve">, the content on the EGI website provides a broad overview and </w:t>
      </w:r>
      <w:r w:rsidR="00C4650D" w:rsidRPr="00BD01A7">
        <w:t xml:space="preserve">an </w:t>
      </w:r>
      <w:r w:rsidR="007D7419" w:rsidRPr="00BD01A7">
        <w:t>introduction to the</w:t>
      </w:r>
      <w:r w:rsidR="009B19F6" w:rsidRPr="00BD01A7">
        <w:t>se</w:t>
      </w:r>
      <w:r w:rsidR="007D7419" w:rsidRPr="00BD01A7">
        <w:t xml:space="preserve"> topics </w:t>
      </w:r>
      <w:r w:rsidR="00C4650D" w:rsidRPr="00BD01A7">
        <w:t xml:space="preserve">in </w:t>
      </w:r>
      <w:r w:rsidR="007D7419" w:rsidRPr="00BD01A7">
        <w:t>content that remains fairly static</w:t>
      </w:r>
      <w:r w:rsidR="00C4650D" w:rsidRPr="00BD01A7">
        <w:t>. D</w:t>
      </w:r>
      <w:r w:rsidR="009B19F6" w:rsidRPr="00BD01A7">
        <w:t xml:space="preserve">ynamic information specific to an activity </w:t>
      </w:r>
      <w:r w:rsidR="007D7419" w:rsidRPr="00BD01A7">
        <w:t xml:space="preserve">that needs to be updated on a regular basis </w:t>
      </w:r>
      <w:r w:rsidR="00C4650D" w:rsidRPr="00BD01A7">
        <w:t xml:space="preserve">is </w:t>
      </w:r>
      <w:r w:rsidR="007D7419" w:rsidRPr="00BD01A7">
        <w:t xml:space="preserve">added to </w:t>
      </w:r>
      <w:r w:rsidR="00B847D4" w:rsidRPr="00BD01A7">
        <w:t xml:space="preserve">the </w:t>
      </w:r>
      <w:r w:rsidR="007D7419" w:rsidRPr="00BD01A7">
        <w:t>wiki site</w:t>
      </w:r>
      <w:r w:rsidR="00C4650D" w:rsidRPr="00BD01A7">
        <w:t xml:space="preserve"> instead</w:t>
      </w:r>
      <w:r w:rsidR="007D7419" w:rsidRPr="00BD01A7">
        <w:t xml:space="preserve">. A small number of areas on the main website </w:t>
      </w:r>
      <w:r w:rsidR="00C4650D" w:rsidRPr="00BD01A7">
        <w:t>are</w:t>
      </w:r>
      <w:r w:rsidR="007D7419" w:rsidRPr="00BD01A7">
        <w:t xml:space="preserve"> frequently updated, such as the press area, news feed</w:t>
      </w:r>
      <w:r w:rsidR="00C4650D" w:rsidRPr="00BD01A7">
        <w:t>,</w:t>
      </w:r>
      <w:r w:rsidR="00762373" w:rsidRPr="00BD01A7">
        <w:t xml:space="preserve"> </w:t>
      </w:r>
      <w:r w:rsidR="007D7419" w:rsidRPr="00BD01A7">
        <w:t>events calendar</w:t>
      </w:r>
      <w:r w:rsidR="00C4650D" w:rsidRPr="00BD01A7">
        <w:t>, metrics and blogs</w:t>
      </w:r>
      <w:r w:rsidR="007D7419" w:rsidRPr="00BD01A7">
        <w:t>. Using the EGI website as a</w:t>
      </w:r>
      <w:r w:rsidR="005C2149">
        <w:t>n</w:t>
      </w:r>
      <w:r w:rsidR="007D7419" w:rsidRPr="00BD01A7">
        <w:t xml:space="preserve"> </w:t>
      </w:r>
      <w:r w:rsidR="005C2149">
        <w:t xml:space="preserve">initial </w:t>
      </w:r>
      <w:r>
        <w:t>platform</w:t>
      </w:r>
      <w:r w:rsidR="007D7419" w:rsidRPr="00BD01A7">
        <w:t xml:space="preserve">, users, the public, press, project members and other stakeholders </w:t>
      </w:r>
      <w:r w:rsidR="00C4650D" w:rsidRPr="00BD01A7">
        <w:t>are</w:t>
      </w:r>
      <w:r w:rsidR="007D7419" w:rsidRPr="00BD01A7">
        <w:t xml:space="preserve"> able to gain access to the information that they need easily and transparently.</w:t>
      </w:r>
    </w:p>
    <w:p w14:paraId="17596DDC" w14:textId="77777777" w:rsidR="007D7419" w:rsidRPr="00BD01A7" w:rsidRDefault="007D7419" w:rsidP="00207D16"/>
    <w:p w14:paraId="44CEA746" w14:textId="63E21BD8" w:rsidR="00A27761" w:rsidRDefault="007D7419" w:rsidP="00207D16">
      <w:r w:rsidRPr="00BD01A7">
        <w:t>The roles and responsibilities of website maintenance (site administrators, web support, content management and administration), the website infrastructure and the list of associate websites (</w:t>
      </w:r>
      <w:proofErr w:type="spellStart"/>
      <w:r w:rsidRPr="00BD01A7">
        <w:t>AppDB</w:t>
      </w:r>
      <w:proofErr w:type="spellEnd"/>
      <w:r w:rsidRPr="00BD01A7">
        <w:t xml:space="preserve">, document server, the EGI wiki, training services) </w:t>
      </w:r>
      <w:r w:rsidR="00C4650D" w:rsidRPr="00BD01A7">
        <w:t>are detailed in</w:t>
      </w:r>
      <w:r w:rsidRPr="00BD01A7">
        <w:t xml:space="preserve"> milestone document MS201</w:t>
      </w:r>
      <w:r w:rsidR="0097782B" w:rsidRPr="00BD01A7">
        <w:t xml:space="preserve"> EGI website</w:t>
      </w:r>
      <w:r w:rsidR="00D83C54" w:rsidRPr="00BD01A7">
        <w:t xml:space="preserve"> </w:t>
      </w:r>
      <w:r w:rsidR="0097782B" w:rsidRPr="00BD01A7">
        <w:t>[</w:t>
      </w:r>
      <w:r w:rsidR="00D83C54" w:rsidRPr="00BD01A7">
        <w:t>R1</w:t>
      </w:r>
      <w:r w:rsidR="0097782B" w:rsidRPr="00BD01A7">
        <w:t>]</w:t>
      </w:r>
      <w:r w:rsidRPr="00BD01A7">
        <w:t>.</w:t>
      </w:r>
      <w:r w:rsidR="00844652" w:rsidRPr="00BD01A7">
        <w:t xml:space="preserve"> </w:t>
      </w:r>
      <w:r w:rsidR="009465C7" w:rsidRPr="00BD01A7">
        <w:t xml:space="preserve">A large number of changes were made to the website in the first </w:t>
      </w:r>
      <w:r w:rsidR="006472D4">
        <w:t>six</w:t>
      </w:r>
      <w:r w:rsidR="006472D4" w:rsidRPr="00BD01A7">
        <w:t xml:space="preserve"> </w:t>
      </w:r>
      <w:r w:rsidR="009465C7" w:rsidRPr="00BD01A7">
        <w:t xml:space="preserve">months of the project, which are outlined in MS207 Review of the website [R2]. Between PM4 and PM16, the website was significantly updated </w:t>
      </w:r>
      <w:r w:rsidR="00A27761">
        <w:t xml:space="preserve">in terms of structure and content </w:t>
      </w:r>
      <w:r w:rsidR="009465C7" w:rsidRPr="00BD01A7">
        <w:t xml:space="preserve">to streamline </w:t>
      </w:r>
      <w:r w:rsidR="005C2149">
        <w:t xml:space="preserve">the </w:t>
      </w:r>
      <w:r w:rsidR="009465C7" w:rsidRPr="00BD01A7">
        <w:t xml:space="preserve">user experience </w:t>
      </w:r>
      <w:r w:rsidR="00A27761">
        <w:t>- these changes were reported on the milestone document MS220 Review of the website [R</w:t>
      </w:r>
      <w:r w:rsidR="00602754">
        <w:t>3</w:t>
      </w:r>
      <w:r w:rsidR="00A27761">
        <w:t xml:space="preserve">], which covers the period ending in August 2011. </w:t>
      </w:r>
    </w:p>
    <w:p w14:paraId="1B04D75C" w14:textId="77777777" w:rsidR="00A27761" w:rsidRDefault="00A27761" w:rsidP="00207D16"/>
    <w:p w14:paraId="40E161C4" w14:textId="099E8A59" w:rsidR="006C5281" w:rsidRDefault="00A27761" w:rsidP="00207D16">
      <w:r>
        <w:t xml:space="preserve">Following the first </w:t>
      </w:r>
      <w:r w:rsidR="005C2149">
        <w:t xml:space="preserve">year </w:t>
      </w:r>
      <w:r>
        <w:t>review of the EGI-</w:t>
      </w:r>
      <w:proofErr w:type="spellStart"/>
      <w:r>
        <w:t>InSPIRE</w:t>
      </w:r>
      <w:proofErr w:type="spellEnd"/>
      <w:r>
        <w:t xml:space="preserve"> project, the review panel recommended considerable changes to be made on the website – previously envisioned with the EGI community in mind – to make it more interesting and appealing to a lay audience. The ‘new’ website (described in </w:t>
      </w:r>
      <w:r w:rsidRPr="00A27761">
        <w:t>D2.14 Annual Report on EGI and its External Relations Activity</w:t>
      </w:r>
      <w:r w:rsidR="00AE503D">
        <w:t xml:space="preserve"> [R4</w:t>
      </w:r>
      <w:r>
        <w:t>]) was launched at the EGI Community Forum 2012 in March 2012</w:t>
      </w:r>
      <w:r w:rsidR="009465C7" w:rsidRPr="00BD01A7">
        <w:t>.</w:t>
      </w:r>
    </w:p>
    <w:p w14:paraId="1757CC3A" w14:textId="77777777" w:rsidR="00694060" w:rsidRDefault="00694060" w:rsidP="00207D16"/>
    <w:p w14:paraId="732BC78A" w14:textId="5B345E5D" w:rsidR="007D7419" w:rsidRPr="00BD01A7" w:rsidRDefault="007D7419" w:rsidP="00207D16">
      <w:r w:rsidRPr="00BD01A7">
        <w:t xml:space="preserve">This document reports the progress and development of the EGI website’s structure and content </w:t>
      </w:r>
      <w:r w:rsidR="002425A6">
        <w:t xml:space="preserve">since the </w:t>
      </w:r>
      <w:proofErr w:type="spellStart"/>
      <w:r w:rsidR="002425A6">
        <w:t>relaunch</w:t>
      </w:r>
      <w:proofErr w:type="spellEnd"/>
      <w:r w:rsidRPr="00BD01A7">
        <w:t xml:space="preserve"> (</w:t>
      </w:r>
      <w:r w:rsidR="002425A6">
        <w:t>from March 2012</w:t>
      </w:r>
      <w:r w:rsidR="00822ADA" w:rsidRPr="00BD01A7">
        <w:t xml:space="preserve"> </w:t>
      </w:r>
      <w:r w:rsidR="00620F60" w:rsidRPr="00BD01A7">
        <w:t>to</w:t>
      </w:r>
      <w:r w:rsidR="00822ADA" w:rsidRPr="00BD01A7">
        <w:t xml:space="preserve"> August </w:t>
      </w:r>
      <w:r w:rsidR="002425A6" w:rsidRPr="00BD01A7">
        <w:t>201</w:t>
      </w:r>
      <w:r w:rsidR="002425A6">
        <w:t>2</w:t>
      </w:r>
      <w:r w:rsidR="00822ADA" w:rsidRPr="00BD01A7">
        <w:t>). It also include</w:t>
      </w:r>
      <w:r w:rsidR="00C4650D" w:rsidRPr="00BD01A7">
        <w:t>s</w:t>
      </w:r>
      <w:r w:rsidR="00822ADA" w:rsidRPr="00BD01A7">
        <w:t xml:space="preserve"> s</w:t>
      </w:r>
      <w:r w:rsidRPr="00BD01A7">
        <w:t xml:space="preserve">tatistics on </w:t>
      </w:r>
      <w:r w:rsidR="00C4650D" w:rsidRPr="00BD01A7">
        <w:t xml:space="preserve">the </w:t>
      </w:r>
      <w:r w:rsidRPr="00BD01A7">
        <w:t>number of visitors and website usage, as well as future work</w:t>
      </w:r>
      <w:r w:rsidR="00C4650D" w:rsidRPr="00BD01A7">
        <w:t xml:space="preserve"> expected</w:t>
      </w:r>
      <w:r w:rsidRPr="00BD01A7">
        <w:t>.</w:t>
      </w:r>
    </w:p>
    <w:p w14:paraId="61586EE5" w14:textId="413AE8B2" w:rsidR="00207D16" w:rsidRPr="00407026" w:rsidRDefault="00EE6063" w:rsidP="00407026">
      <w:pPr>
        <w:pStyle w:val="Heading1"/>
      </w:pPr>
      <w:bookmarkStart w:id="28" w:name="_Toc330945231"/>
      <w:r w:rsidRPr="00407026">
        <w:lastRenderedPageBreak/>
        <w:t xml:space="preserve">DESIGN and </w:t>
      </w:r>
      <w:r w:rsidR="00694C2C" w:rsidRPr="00407026">
        <w:t>Structure</w:t>
      </w:r>
      <w:bookmarkEnd w:id="28"/>
    </w:p>
    <w:p w14:paraId="18A33FAE" w14:textId="77777777" w:rsidR="001D36BF" w:rsidRPr="00407026" w:rsidRDefault="00742208" w:rsidP="00407026">
      <w:pPr>
        <w:pStyle w:val="Heading2"/>
      </w:pPr>
      <w:bookmarkStart w:id="29" w:name="_Toc330945232"/>
      <w:r w:rsidRPr="00407026">
        <w:t>Design</w:t>
      </w:r>
      <w:bookmarkEnd w:id="29"/>
      <w:r w:rsidRPr="00407026">
        <w:t xml:space="preserve"> </w:t>
      </w:r>
    </w:p>
    <w:p w14:paraId="49CEACAF" w14:textId="77777777" w:rsidR="00742208" w:rsidRPr="00BD01A7" w:rsidRDefault="00742208" w:rsidP="00207D16"/>
    <w:p w14:paraId="70B46DC4" w14:textId="2FE9C9EE" w:rsidR="009E45D2" w:rsidRPr="00133C95" w:rsidRDefault="003743A9" w:rsidP="00133C95">
      <w:r w:rsidRPr="00133C95">
        <w:t xml:space="preserve">The </w:t>
      </w:r>
      <w:r w:rsidR="001C4B21">
        <w:t xml:space="preserve">EGI </w:t>
      </w:r>
      <w:r w:rsidRPr="00133C95">
        <w:t xml:space="preserve">website </w:t>
      </w:r>
      <w:r w:rsidR="00FC16F6" w:rsidRPr="00133C95">
        <w:t xml:space="preserve">has </w:t>
      </w:r>
      <w:r w:rsidR="00133C95" w:rsidRPr="00133C95">
        <w:t>been redesigned</w:t>
      </w:r>
      <w:r w:rsidR="001C4B21">
        <w:t>; the</w:t>
      </w:r>
      <w:r w:rsidR="00133C95" w:rsidRPr="00133C95">
        <w:t xml:space="preserve"> new design was launched on 26 March 2012.</w:t>
      </w:r>
    </w:p>
    <w:p w14:paraId="5043F4A3" w14:textId="77777777" w:rsidR="00133C95" w:rsidRDefault="00133C95" w:rsidP="00133C95"/>
    <w:p w14:paraId="3AFE9CA4" w14:textId="03150309" w:rsidR="00133C95" w:rsidRDefault="00133C95" w:rsidP="00407026">
      <w:pPr>
        <w:rPr>
          <w:rFonts w:eastAsia="Cambria"/>
          <w:lang w:val="en-US" w:eastAsia="en-GB"/>
        </w:rPr>
      </w:pPr>
      <w:r w:rsidRPr="00BD01A7">
        <w:rPr>
          <w:rFonts w:eastAsia="Cambria"/>
          <w:lang w:val="en-US" w:eastAsia="en-GB"/>
        </w:rPr>
        <w:t xml:space="preserve">The overall branding </w:t>
      </w:r>
      <w:r>
        <w:rPr>
          <w:rFonts w:eastAsia="Cambria"/>
          <w:lang w:val="en-US" w:eastAsia="en-GB"/>
        </w:rPr>
        <w:t xml:space="preserve">for EGI is </w:t>
      </w:r>
      <w:r w:rsidR="004A5F89">
        <w:rPr>
          <w:rFonts w:eastAsia="Cambria"/>
          <w:lang w:val="en-US" w:eastAsia="en-GB"/>
        </w:rPr>
        <w:t xml:space="preserve">under </w:t>
      </w:r>
      <w:r>
        <w:rPr>
          <w:rFonts w:eastAsia="Cambria"/>
          <w:lang w:val="en-US" w:eastAsia="en-GB"/>
        </w:rPr>
        <w:t>review</w:t>
      </w:r>
      <w:r w:rsidR="004A5F89">
        <w:rPr>
          <w:rFonts w:eastAsia="Cambria"/>
          <w:lang w:val="en-US" w:eastAsia="en-GB"/>
        </w:rPr>
        <w:t xml:space="preserve"> in PQ9</w:t>
      </w:r>
      <w:r>
        <w:rPr>
          <w:rFonts w:eastAsia="Cambria"/>
          <w:lang w:val="en-US" w:eastAsia="en-GB"/>
        </w:rPr>
        <w:t>, with much style consolidation and improvement already implemented for the website</w:t>
      </w:r>
      <w:r w:rsidR="008D3F01">
        <w:rPr>
          <w:rFonts w:eastAsia="Cambria"/>
          <w:lang w:val="en-US" w:eastAsia="en-GB"/>
        </w:rPr>
        <w:t xml:space="preserve"> (which will be carried through to the printed materials as well)</w:t>
      </w:r>
      <w:r>
        <w:rPr>
          <w:rFonts w:eastAsia="Cambria"/>
          <w:lang w:val="en-US" w:eastAsia="en-GB"/>
        </w:rPr>
        <w:t xml:space="preserve">. These include the use of a defined set of </w:t>
      </w:r>
      <w:proofErr w:type="spellStart"/>
      <w:r>
        <w:rPr>
          <w:rFonts w:eastAsia="Cambria"/>
          <w:lang w:val="en-US" w:eastAsia="en-GB"/>
        </w:rPr>
        <w:t>colours</w:t>
      </w:r>
      <w:proofErr w:type="spellEnd"/>
      <w:r>
        <w:rPr>
          <w:rFonts w:eastAsia="Cambria"/>
          <w:lang w:val="en-US" w:eastAsia="en-GB"/>
        </w:rPr>
        <w:t xml:space="preserve"> and </w:t>
      </w:r>
      <w:r w:rsidR="008D3F01">
        <w:rPr>
          <w:rFonts w:eastAsia="Cambria"/>
          <w:lang w:val="en-US" w:eastAsia="en-GB"/>
        </w:rPr>
        <w:t xml:space="preserve">typography (font) to convey a </w:t>
      </w:r>
      <w:r>
        <w:rPr>
          <w:rFonts w:eastAsia="Cambria"/>
          <w:lang w:val="en-US" w:eastAsia="en-GB"/>
        </w:rPr>
        <w:t>consistent</w:t>
      </w:r>
      <w:r w:rsidR="008D3F01">
        <w:rPr>
          <w:rFonts w:eastAsia="Cambria"/>
          <w:lang w:val="en-US" w:eastAsia="en-GB"/>
        </w:rPr>
        <w:t xml:space="preserve"> and professional</w:t>
      </w:r>
      <w:r>
        <w:rPr>
          <w:rFonts w:eastAsia="Cambria"/>
          <w:lang w:val="en-US" w:eastAsia="en-GB"/>
        </w:rPr>
        <w:t xml:space="preserve"> look and feel.</w:t>
      </w:r>
    </w:p>
    <w:p w14:paraId="54CC0CD4" w14:textId="77777777" w:rsidR="00133C95" w:rsidRDefault="00133C95" w:rsidP="00407026">
      <w:pPr>
        <w:rPr>
          <w:rFonts w:eastAsia="Cambria"/>
          <w:lang w:val="en-US" w:eastAsia="en-GB"/>
        </w:rPr>
      </w:pPr>
    </w:p>
    <w:p w14:paraId="28432180" w14:textId="77777777" w:rsidR="00405B9B" w:rsidRPr="00405B9B" w:rsidRDefault="00405B9B" w:rsidP="00407026">
      <w:pPr>
        <w:rPr>
          <w:rFonts w:eastAsia="Cambria"/>
          <w:u w:val="single"/>
          <w:lang w:val="en-US" w:eastAsia="en-GB"/>
        </w:rPr>
      </w:pPr>
      <w:r w:rsidRPr="00405B9B">
        <w:rPr>
          <w:rFonts w:eastAsia="Cambria"/>
          <w:u w:val="single"/>
          <w:lang w:val="en-US" w:eastAsia="en-GB"/>
        </w:rPr>
        <w:t>New design features throughout the site:</w:t>
      </w:r>
    </w:p>
    <w:p w14:paraId="04D7343F" w14:textId="5CEA04F5" w:rsidR="00BE48D6" w:rsidRPr="00407026" w:rsidRDefault="00405B9B" w:rsidP="00A23245">
      <w:pPr>
        <w:pStyle w:val="ListParagraph"/>
        <w:numPr>
          <w:ilvl w:val="0"/>
          <w:numId w:val="12"/>
        </w:numPr>
        <w:rPr>
          <w:rFonts w:eastAsia="Cambria"/>
          <w:lang w:val="en-US" w:eastAsia="en-GB"/>
        </w:rPr>
      </w:pPr>
      <w:r w:rsidRPr="00407026">
        <w:rPr>
          <w:rFonts w:eastAsia="Cambria"/>
          <w:lang w:val="en-US" w:eastAsia="en-GB"/>
        </w:rPr>
        <w:t xml:space="preserve">The new </w:t>
      </w:r>
      <w:r w:rsidR="00984789" w:rsidRPr="00407026">
        <w:rPr>
          <w:rFonts w:eastAsia="Cambria"/>
          <w:lang w:val="en-US" w:eastAsia="en-GB"/>
        </w:rPr>
        <w:t xml:space="preserve">EGI </w:t>
      </w:r>
      <w:r w:rsidRPr="00407026">
        <w:rPr>
          <w:rFonts w:eastAsia="Cambria"/>
          <w:lang w:val="en-US" w:eastAsia="en-GB"/>
        </w:rPr>
        <w:t xml:space="preserve">website in </w:t>
      </w:r>
      <w:r w:rsidR="00984789" w:rsidRPr="00407026">
        <w:rPr>
          <w:rFonts w:eastAsia="Cambria"/>
          <w:lang w:val="en-US" w:eastAsia="en-GB"/>
        </w:rPr>
        <w:t>effec</w:t>
      </w:r>
      <w:r w:rsidRPr="00407026">
        <w:rPr>
          <w:rFonts w:eastAsia="Cambria"/>
          <w:lang w:val="en-US" w:eastAsia="en-GB"/>
        </w:rPr>
        <w:t>t consists of 3 designs</w:t>
      </w:r>
      <w:r w:rsidR="00F50D88" w:rsidRPr="00407026">
        <w:rPr>
          <w:rFonts w:eastAsia="Cambria"/>
          <w:lang w:val="en-US" w:eastAsia="en-GB"/>
        </w:rPr>
        <w:t xml:space="preserve"> (fig. 1)</w:t>
      </w:r>
      <w:r w:rsidRPr="00407026">
        <w:rPr>
          <w:rFonts w:eastAsia="Cambria"/>
          <w:lang w:val="en-US" w:eastAsia="en-GB"/>
        </w:rPr>
        <w:t>, one for viewing on</w:t>
      </w:r>
      <w:r w:rsidR="00DB4BCF">
        <w:rPr>
          <w:rFonts w:eastAsia="Cambria"/>
          <w:lang w:val="en-US" w:eastAsia="en-GB"/>
        </w:rPr>
        <w:t xml:space="preserve"> </w:t>
      </w:r>
      <w:r w:rsidRPr="00407026">
        <w:rPr>
          <w:rFonts w:eastAsia="Cambria"/>
          <w:lang w:val="en-US" w:eastAsia="en-GB"/>
        </w:rPr>
        <w:t>standard computer monitor screens (‘screen CSS’),</w:t>
      </w:r>
      <w:r w:rsidR="00F81723" w:rsidRPr="00407026">
        <w:rPr>
          <w:rFonts w:eastAsia="Cambria"/>
          <w:lang w:val="en-US" w:eastAsia="en-GB"/>
        </w:rPr>
        <w:t xml:space="preserve"> one for viewing on mobile and </w:t>
      </w:r>
      <w:r w:rsidR="004A5F89">
        <w:rPr>
          <w:rFonts w:eastAsia="Cambria"/>
          <w:lang w:val="en-US" w:eastAsia="en-GB"/>
        </w:rPr>
        <w:t>h</w:t>
      </w:r>
      <w:r w:rsidRPr="00407026">
        <w:rPr>
          <w:rFonts w:eastAsia="Cambria"/>
          <w:lang w:val="en-US" w:eastAsia="en-GB"/>
        </w:rPr>
        <w:t xml:space="preserve">and-held devices (‘mobile CSS’) and another for </w:t>
      </w:r>
      <w:r w:rsidR="00262589" w:rsidRPr="00407026">
        <w:rPr>
          <w:rFonts w:eastAsia="Cambria"/>
          <w:lang w:val="en-US" w:eastAsia="en-GB"/>
        </w:rPr>
        <w:t>read</w:t>
      </w:r>
      <w:r w:rsidRPr="00407026">
        <w:rPr>
          <w:rFonts w:eastAsia="Cambria"/>
          <w:lang w:val="en-US" w:eastAsia="en-GB"/>
        </w:rPr>
        <w:t xml:space="preserve">ing on paper after printing </w:t>
      </w:r>
      <w:r w:rsidR="008416C4" w:rsidRPr="00407026">
        <w:rPr>
          <w:rFonts w:eastAsia="Cambria"/>
          <w:lang w:val="en-US" w:eastAsia="en-GB"/>
        </w:rPr>
        <w:t>with a</w:t>
      </w:r>
      <w:r w:rsidRPr="00407026">
        <w:rPr>
          <w:rFonts w:eastAsia="Cambria"/>
          <w:lang w:val="en-US" w:eastAsia="en-GB"/>
        </w:rPr>
        <w:t xml:space="preserve"> desktop printer (‘print CSS’). The mobile layout </w:t>
      </w:r>
      <w:r w:rsidR="00E33D0E" w:rsidRPr="00407026">
        <w:rPr>
          <w:rFonts w:eastAsia="Cambria"/>
          <w:lang w:val="en-US" w:eastAsia="en-GB"/>
        </w:rPr>
        <w:t>is designed with the use of</w:t>
      </w:r>
      <w:r w:rsidRPr="00407026">
        <w:rPr>
          <w:rFonts w:eastAsia="Cambria"/>
          <w:lang w:val="en-US" w:eastAsia="en-GB"/>
        </w:rPr>
        <w:t xml:space="preserve"> small, touch-screen devices and smaller bandwidth connections</w:t>
      </w:r>
      <w:r w:rsidR="00E33D0E" w:rsidRPr="00407026">
        <w:rPr>
          <w:rFonts w:eastAsia="Cambria"/>
          <w:lang w:val="en-US" w:eastAsia="en-GB"/>
        </w:rPr>
        <w:t xml:space="preserve"> in mind</w:t>
      </w:r>
      <w:r w:rsidRPr="00407026">
        <w:rPr>
          <w:rFonts w:eastAsia="Cambria"/>
          <w:lang w:val="en-US" w:eastAsia="en-GB"/>
        </w:rPr>
        <w:t xml:space="preserve">. </w:t>
      </w:r>
      <w:r w:rsidR="004B6A90" w:rsidRPr="00407026">
        <w:rPr>
          <w:rFonts w:eastAsia="Cambria"/>
          <w:lang w:val="en-US" w:eastAsia="en-GB"/>
        </w:rPr>
        <w:t xml:space="preserve">As mobile and smaller devices are gaining in use for web browsing, we must consider those needs to make EGI more accessible to more users under different viewing conditions. </w:t>
      </w:r>
      <w:r w:rsidRPr="00407026">
        <w:rPr>
          <w:rFonts w:eastAsia="Cambria"/>
          <w:lang w:val="en-US" w:eastAsia="en-GB"/>
        </w:rPr>
        <w:t xml:space="preserve">The print layout is designed </w:t>
      </w:r>
      <w:r w:rsidRPr="00407026">
        <w:rPr>
          <w:lang w:val="en-US"/>
        </w:rPr>
        <w:t>specifically for contents to be read clearly in black and white,</w:t>
      </w:r>
      <w:r w:rsidR="001B1D03" w:rsidRPr="00407026">
        <w:rPr>
          <w:lang w:val="en-US"/>
        </w:rPr>
        <w:t xml:space="preserve"> presented professionally</w:t>
      </w:r>
      <w:r w:rsidRPr="00407026">
        <w:rPr>
          <w:lang w:val="en-US"/>
        </w:rPr>
        <w:t xml:space="preserve"> and printed in </w:t>
      </w:r>
      <w:r w:rsidR="00E33D0E" w:rsidRPr="00407026">
        <w:rPr>
          <w:lang w:val="en-US"/>
        </w:rPr>
        <w:t>an</w:t>
      </w:r>
      <w:r w:rsidRPr="00407026">
        <w:rPr>
          <w:lang w:val="en-US"/>
        </w:rPr>
        <w:t xml:space="preserve"> economical way (</w:t>
      </w:r>
      <w:proofErr w:type="spellStart"/>
      <w:r w:rsidRPr="00407026">
        <w:rPr>
          <w:lang w:val="en-US"/>
        </w:rPr>
        <w:t>minimising</w:t>
      </w:r>
      <w:proofErr w:type="spellEnd"/>
      <w:r w:rsidRPr="00407026">
        <w:rPr>
          <w:lang w:val="en-US"/>
        </w:rPr>
        <w:t xml:space="preserve"> paper and ink usage wherever possible).</w:t>
      </w:r>
    </w:p>
    <w:p w14:paraId="1F8E2939" w14:textId="77777777" w:rsidR="00BE48D6" w:rsidRPr="00407026" w:rsidRDefault="00BE48D6" w:rsidP="00A23245">
      <w:pPr>
        <w:pStyle w:val="ListParagraph"/>
        <w:numPr>
          <w:ilvl w:val="0"/>
          <w:numId w:val="12"/>
        </w:numPr>
        <w:rPr>
          <w:rFonts w:eastAsia="Cambria"/>
          <w:lang w:val="en-US" w:eastAsia="en-GB"/>
        </w:rPr>
      </w:pPr>
      <w:r w:rsidRPr="00407026">
        <w:rPr>
          <w:rFonts w:eastAsia="Cambria"/>
          <w:lang w:val="en-US" w:eastAsia="en-GB"/>
        </w:rPr>
        <w:t>The new layouts have been designed to better accommodate visual media overall, such as illustrations, photographs and multimedia content (</w:t>
      </w:r>
      <w:proofErr w:type="spellStart"/>
      <w:r w:rsidRPr="00407026">
        <w:rPr>
          <w:rFonts w:eastAsia="Cambria"/>
          <w:lang w:val="en-US" w:eastAsia="en-GB"/>
        </w:rPr>
        <w:t>eg</w:t>
      </w:r>
      <w:proofErr w:type="spellEnd"/>
      <w:r w:rsidRPr="00407026">
        <w:rPr>
          <w:rFonts w:eastAsia="Cambria"/>
          <w:lang w:val="en-US" w:eastAsia="en-GB"/>
        </w:rPr>
        <w:t>. videos). A range of image sizes have been defined in the CSS style sheets, with captions, credit lines and an optional ‘enlarge’ feature to view images better in larger sizes.</w:t>
      </w:r>
    </w:p>
    <w:p w14:paraId="6DAA96F7" w14:textId="77777777" w:rsidR="009B434A" w:rsidRPr="00407026" w:rsidRDefault="009B434A" w:rsidP="00A23245">
      <w:pPr>
        <w:pStyle w:val="ListParagraph"/>
        <w:numPr>
          <w:ilvl w:val="0"/>
          <w:numId w:val="12"/>
        </w:numPr>
        <w:rPr>
          <w:rFonts w:eastAsia="Cambria"/>
          <w:lang w:val="en-US" w:eastAsia="en-GB"/>
        </w:rPr>
      </w:pPr>
      <w:r w:rsidRPr="00407026">
        <w:rPr>
          <w:rFonts w:eastAsia="Cambria"/>
          <w:lang w:val="en-US" w:eastAsia="en-GB"/>
        </w:rPr>
        <w:t>The main navigation menu now consists of two parts:</w:t>
      </w:r>
    </w:p>
    <w:p w14:paraId="16B4D9E5" w14:textId="4659089F" w:rsidR="009B434A" w:rsidRPr="00407026" w:rsidRDefault="002F7586" w:rsidP="00A23245">
      <w:pPr>
        <w:pStyle w:val="ListParagraph"/>
        <w:numPr>
          <w:ilvl w:val="1"/>
          <w:numId w:val="12"/>
        </w:numPr>
        <w:rPr>
          <w:rFonts w:eastAsia="Cambria"/>
          <w:lang w:val="en-US" w:eastAsia="en-GB"/>
        </w:rPr>
      </w:pPr>
      <w:proofErr w:type="gramStart"/>
      <w:r>
        <w:rPr>
          <w:rFonts w:eastAsia="Cambria"/>
          <w:lang w:val="en-US" w:eastAsia="en-GB"/>
        </w:rPr>
        <w:t>a</w:t>
      </w:r>
      <w:proofErr w:type="gramEnd"/>
      <w:r w:rsidR="009B434A" w:rsidRPr="00407026">
        <w:rPr>
          <w:rFonts w:eastAsia="Cambria"/>
          <w:lang w:val="en-US" w:eastAsia="en-GB"/>
        </w:rPr>
        <w:t xml:space="preserve"> top horizontal bar (showing the first level of content after the homepage) with a pop down menu (showing the second level content). </w:t>
      </w:r>
    </w:p>
    <w:p w14:paraId="602540A7" w14:textId="6E18320E" w:rsidR="00A664EF" w:rsidRPr="00407026" w:rsidRDefault="00A664EF" w:rsidP="00A23245">
      <w:pPr>
        <w:pStyle w:val="ListParagraph"/>
        <w:numPr>
          <w:ilvl w:val="1"/>
          <w:numId w:val="12"/>
        </w:numPr>
        <w:rPr>
          <w:rFonts w:eastAsia="Cambria"/>
          <w:lang w:val="en-US" w:eastAsia="en-GB"/>
        </w:rPr>
      </w:pPr>
      <w:proofErr w:type="gramStart"/>
      <w:r w:rsidRPr="00407026">
        <w:rPr>
          <w:rFonts w:eastAsia="Cambria"/>
          <w:lang w:val="en-US" w:eastAsia="en-GB"/>
        </w:rPr>
        <w:t>a</w:t>
      </w:r>
      <w:proofErr w:type="gramEnd"/>
      <w:r w:rsidRPr="00407026">
        <w:rPr>
          <w:rFonts w:eastAsia="Cambria"/>
          <w:lang w:val="en-US" w:eastAsia="en-GB"/>
        </w:rPr>
        <w:t xml:space="preserve"> left-</w:t>
      </w:r>
      <w:r w:rsidR="009B434A" w:rsidRPr="00407026">
        <w:rPr>
          <w:rFonts w:eastAsia="Cambria"/>
          <w:lang w:val="en-US" w:eastAsia="en-GB"/>
        </w:rPr>
        <w:t>side contextual menu (showing the sec</w:t>
      </w:r>
      <w:r w:rsidR="00C924F3" w:rsidRPr="00407026">
        <w:rPr>
          <w:rFonts w:eastAsia="Cambria"/>
          <w:lang w:val="en-US" w:eastAsia="en-GB"/>
        </w:rPr>
        <w:t>ond level content) with a right-</w:t>
      </w:r>
      <w:r w:rsidR="009B434A" w:rsidRPr="00407026">
        <w:rPr>
          <w:rFonts w:eastAsia="Cambria"/>
          <w:lang w:val="en-US" w:eastAsia="en-GB"/>
        </w:rPr>
        <w:t>side pop-out submenu</w:t>
      </w:r>
      <w:r w:rsidRPr="00407026">
        <w:rPr>
          <w:rFonts w:eastAsia="Cambria"/>
          <w:lang w:val="en-US" w:eastAsia="en-GB"/>
        </w:rPr>
        <w:t xml:space="preserve"> (showing the third level content)</w:t>
      </w:r>
      <w:r w:rsidR="009B434A" w:rsidRPr="00407026">
        <w:rPr>
          <w:rFonts w:eastAsia="Cambria"/>
          <w:lang w:val="en-US" w:eastAsia="en-GB"/>
        </w:rPr>
        <w:t>.</w:t>
      </w:r>
    </w:p>
    <w:p w14:paraId="21A3B7BD" w14:textId="4E44D90A" w:rsidR="00C924F3" w:rsidRPr="00407026" w:rsidRDefault="00C924F3" w:rsidP="00A23245">
      <w:pPr>
        <w:pStyle w:val="ListParagraph"/>
        <w:numPr>
          <w:ilvl w:val="0"/>
          <w:numId w:val="12"/>
        </w:numPr>
        <w:rPr>
          <w:rFonts w:eastAsia="Cambria"/>
          <w:lang w:val="en-US" w:eastAsia="en-GB"/>
        </w:rPr>
      </w:pPr>
      <w:r w:rsidRPr="00407026">
        <w:rPr>
          <w:rFonts w:eastAsia="Cambria"/>
          <w:lang w:val="en-US" w:eastAsia="en-GB"/>
        </w:rPr>
        <w:t xml:space="preserve">The navigation menu now incorporates dynamic highlighting to show visitors which </w:t>
      </w:r>
      <w:r w:rsidR="00F76962" w:rsidRPr="00407026">
        <w:rPr>
          <w:rFonts w:eastAsia="Cambria"/>
          <w:lang w:val="en-US" w:eastAsia="en-GB"/>
        </w:rPr>
        <w:t>section/sub-section part of</w:t>
      </w:r>
      <w:r w:rsidRPr="00407026">
        <w:rPr>
          <w:rFonts w:eastAsia="Cambria"/>
          <w:lang w:val="en-US" w:eastAsia="en-GB"/>
        </w:rPr>
        <w:t xml:space="preserve"> the site they are in.</w:t>
      </w:r>
    </w:p>
    <w:p w14:paraId="16BAA0CD" w14:textId="20CC8D20" w:rsidR="00405B9B" w:rsidRPr="00407026" w:rsidRDefault="00BE48D6" w:rsidP="00A23245">
      <w:pPr>
        <w:pStyle w:val="ListParagraph"/>
        <w:numPr>
          <w:ilvl w:val="0"/>
          <w:numId w:val="12"/>
        </w:numPr>
        <w:rPr>
          <w:rFonts w:eastAsia="Cambria"/>
          <w:lang w:val="en-US" w:eastAsia="en-GB"/>
        </w:rPr>
      </w:pPr>
      <w:r w:rsidRPr="00407026">
        <w:rPr>
          <w:rFonts w:eastAsia="Cambria"/>
          <w:lang w:val="en-US" w:eastAsia="en-GB"/>
        </w:rPr>
        <w:t xml:space="preserve">Social </w:t>
      </w:r>
      <w:r w:rsidR="00405B9B" w:rsidRPr="00407026">
        <w:rPr>
          <w:rFonts w:eastAsia="Cambria"/>
          <w:lang w:val="en-US" w:eastAsia="en-GB"/>
        </w:rPr>
        <w:t>media features</w:t>
      </w:r>
      <w:r w:rsidRPr="00407026">
        <w:rPr>
          <w:rFonts w:eastAsia="Cambria"/>
          <w:lang w:val="en-US" w:eastAsia="en-GB"/>
        </w:rPr>
        <w:t xml:space="preserve"> are</w:t>
      </w:r>
      <w:r w:rsidR="00405B9B" w:rsidRPr="00407026">
        <w:rPr>
          <w:rFonts w:eastAsia="Cambria"/>
          <w:lang w:val="en-US" w:eastAsia="en-GB"/>
        </w:rPr>
        <w:t xml:space="preserve"> integrated into every webpage (in the header and footer)</w:t>
      </w:r>
      <w:r w:rsidR="00F50D88" w:rsidRPr="00407026">
        <w:rPr>
          <w:rFonts w:eastAsia="Cambria"/>
          <w:lang w:val="en-US" w:eastAsia="en-GB"/>
        </w:rPr>
        <w:t xml:space="preserve"> (fig. 2)</w:t>
      </w:r>
      <w:r w:rsidR="00405B9B" w:rsidRPr="00407026">
        <w:rPr>
          <w:lang w:val="en-US"/>
        </w:rPr>
        <w:t>.</w:t>
      </w:r>
    </w:p>
    <w:p w14:paraId="300E7A58" w14:textId="717E54D4" w:rsidR="0066037D" w:rsidRPr="00407026" w:rsidRDefault="00BE48D6" w:rsidP="00A23245">
      <w:pPr>
        <w:pStyle w:val="ListParagraph"/>
        <w:numPr>
          <w:ilvl w:val="0"/>
          <w:numId w:val="12"/>
        </w:numPr>
        <w:rPr>
          <w:lang w:val="en-US"/>
        </w:rPr>
      </w:pPr>
      <w:r w:rsidRPr="00407026">
        <w:rPr>
          <w:lang w:val="en-US"/>
        </w:rPr>
        <w:t>A new ‘summary paragraph’ option</w:t>
      </w:r>
      <w:r w:rsidR="0066037D" w:rsidRPr="00407026">
        <w:rPr>
          <w:lang w:val="en-US"/>
        </w:rPr>
        <w:t xml:space="preserve"> for long articles, to allow a reader to grasp the contents of that page without having to read the whole text</w:t>
      </w:r>
      <w:r w:rsidR="00A33421" w:rsidRPr="00407026">
        <w:rPr>
          <w:lang w:val="en-US"/>
        </w:rPr>
        <w:t>.</w:t>
      </w:r>
    </w:p>
    <w:p w14:paraId="54CB975E" w14:textId="6088C3A7" w:rsidR="00BF6048" w:rsidRPr="00407026" w:rsidRDefault="00BF6048" w:rsidP="00A23245">
      <w:pPr>
        <w:pStyle w:val="ListParagraph"/>
        <w:numPr>
          <w:ilvl w:val="0"/>
          <w:numId w:val="12"/>
        </w:numPr>
        <w:rPr>
          <w:lang w:val="en-US"/>
        </w:rPr>
      </w:pPr>
      <w:r w:rsidRPr="00407026">
        <w:rPr>
          <w:lang w:val="en-US"/>
        </w:rPr>
        <w:t>A</w:t>
      </w:r>
      <w:r w:rsidR="00BE48D6" w:rsidRPr="00407026">
        <w:rPr>
          <w:lang w:val="en-US"/>
        </w:rPr>
        <w:t>n optional</w:t>
      </w:r>
      <w:r w:rsidRPr="00407026">
        <w:rPr>
          <w:lang w:val="en-US"/>
        </w:rPr>
        <w:t xml:space="preserve"> page pagination menu (to separate a long article into several pages) can be added manually to </w:t>
      </w:r>
      <w:r w:rsidR="00BE48D6" w:rsidRPr="00407026">
        <w:rPr>
          <w:lang w:val="en-US"/>
        </w:rPr>
        <w:t xml:space="preserve">standard </w:t>
      </w:r>
      <w:r w:rsidRPr="00407026">
        <w:rPr>
          <w:lang w:val="en-US"/>
        </w:rPr>
        <w:t>webpages that may otherwise become extremely long.</w:t>
      </w:r>
      <w:r w:rsidR="00BE48D6" w:rsidRPr="00407026">
        <w:rPr>
          <w:lang w:val="en-US"/>
        </w:rPr>
        <w:t xml:space="preserve"> For case study articles, this feature can be </w:t>
      </w:r>
      <w:r w:rsidR="00615570" w:rsidRPr="00407026">
        <w:rPr>
          <w:lang w:val="en-US"/>
        </w:rPr>
        <w:t>generated</w:t>
      </w:r>
      <w:r w:rsidR="00BE48D6" w:rsidRPr="00407026">
        <w:rPr>
          <w:lang w:val="en-US"/>
        </w:rPr>
        <w:t xml:space="preserve"> automatically from Open CMS.</w:t>
      </w:r>
    </w:p>
    <w:p w14:paraId="0BD3D2A0" w14:textId="0BA5E73A" w:rsidR="00CB7E88" w:rsidRDefault="00CB7E88" w:rsidP="00A23245">
      <w:pPr>
        <w:pStyle w:val="ListParagraph"/>
        <w:numPr>
          <w:ilvl w:val="0"/>
          <w:numId w:val="11"/>
        </w:numPr>
        <w:suppressAutoHyphens w:val="0"/>
        <w:spacing w:before="0" w:after="0"/>
        <w:jc w:val="left"/>
        <w:rPr>
          <w:lang w:val="en-US"/>
        </w:rPr>
      </w:pPr>
      <w:r>
        <w:rPr>
          <w:lang w:val="en-US"/>
        </w:rPr>
        <w:t xml:space="preserve">Use of </w:t>
      </w:r>
      <w:proofErr w:type="spellStart"/>
      <w:r>
        <w:rPr>
          <w:lang w:val="en-US"/>
        </w:rPr>
        <w:t>colour</w:t>
      </w:r>
      <w:proofErr w:type="spellEnd"/>
      <w:r>
        <w:rPr>
          <w:lang w:val="en-US"/>
        </w:rPr>
        <w:t xml:space="preserve">: </w:t>
      </w:r>
      <w:r w:rsidR="00A22BE8">
        <w:rPr>
          <w:lang w:val="en-US"/>
        </w:rPr>
        <w:t xml:space="preserve">the main </w:t>
      </w:r>
      <w:proofErr w:type="spellStart"/>
      <w:r w:rsidR="00A22BE8">
        <w:rPr>
          <w:lang w:val="en-US"/>
        </w:rPr>
        <w:t>colours</w:t>
      </w:r>
      <w:proofErr w:type="spellEnd"/>
      <w:r w:rsidR="00A22BE8">
        <w:rPr>
          <w:lang w:val="en-US"/>
        </w:rPr>
        <w:t xml:space="preserve"> of the website are: the EGI blue, orange, and grey. Shades of these </w:t>
      </w:r>
      <w:proofErr w:type="spellStart"/>
      <w:r w:rsidR="00A22BE8">
        <w:rPr>
          <w:lang w:val="en-US"/>
        </w:rPr>
        <w:t>colours</w:t>
      </w:r>
      <w:proofErr w:type="spellEnd"/>
      <w:r w:rsidR="00A22BE8">
        <w:rPr>
          <w:lang w:val="en-US"/>
        </w:rPr>
        <w:t xml:space="preserve"> have been carefully used in the design to direct visitor attention in different ways (</w:t>
      </w:r>
      <w:proofErr w:type="spellStart"/>
      <w:r w:rsidR="00A22BE8">
        <w:rPr>
          <w:lang w:val="en-US"/>
        </w:rPr>
        <w:t>eg</w:t>
      </w:r>
      <w:proofErr w:type="spellEnd"/>
      <w:r w:rsidR="00A22BE8">
        <w:rPr>
          <w:lang w:val="en-US"/>
        </w:rPr>
        <w:t xml:space="preserve">. hierarchy of information on a page). The EGI blue is the main </w:t>
      </w:r>
      <w:proofErr w:type="spellStart"/>
      <w:r w:rsidR="00A22BE8">
        <w:rPr>
          <w:lang w:val="en-US"/>
        </w:rPr>
        <w:t>colour</w:t>
      </w:r>
      <w:proofErr w:type="spellEnd"/>
      <w:r w:rsidR="00A22BE8">
        <w:rPr>
          <w:lang w:val="en-US"/>
        </w:rPr>
        <w:t xml:space="preserve"> of the website, and it is the standard </w:t>
      </w:r>
      <w:proofErr w:type="spellStart"/>
      <w:r w:rsidR="00A22BE8">
        <w:rPr>
          <w:lang w:val="en-US"/>
        </w:rPr>
        <w:t>colour</w:t>
      </w:r>
      <w:proofErr w:type="spellEnd"/>
      <w:r w:rsidR="00A22BE8">
        <w:rPr>
          <w:lang w:val="en-US"/>
        </w:rPr>
        <w:t xml:space="preserve"> for webpage </w:t>
      </w:r>
      <w:r w:rsidR="00407026">
        <w:rPr>
          <w:lang w:val="en-US"/>
        </w:rPr>
        <w:t>elements</w:t>
      </w:r>
      <w:r w:rsidR="00A22BE8">
        <w:rPr>
          <w:lang w:val="en-US"/>
        </w:rPr>
        <w:t xml:space="preserve"> (headings, bullets, etc.) in the generic templates </w:t>
      </w:r>
      <w:r w:rsidR="009B2222">
        <w:rPr>
          <w:lang w:val="en-US"/>
        </w:rPr>
        <w:t>(</w:t>
      </w:r>
      <w:r w:rsidR="00A22BE8">
        <w:rPr>
          <w:lang w:val="en-US"/>
        </w:rPr>
        <w:t>to convey a more profession/corporate feel</w:t>
      </w:r>
      <w:r w:rsidR="009B2222">
        <w:rPr>
          <w:lang w:val="en-US"/>
        </w:rPr>
        <w:t>)</w:t>
      </w:r>
      <w:r w:rsidR="00A22BE8">
        <w:rPr>
          <w:lang w:val="en-US"/>
        </w:rPr>
        <w:t>. In the templates for contents with an editorial feel (</w:t>
      </w:r>
      <w:proofErr w:type="spellStart"/>
      <w:r w:rsidR="00A22BE8">
        <w:rPr>
          <w:lang w:val="en-US"/>
        </w:rPr>
        <w:t>eg</w:t>
      </w:r>
      <w:proofErr w:type="spellEnd"/>
      <w:r w:rsidR="00A22BE8">
        <w:rPr>
          <w:lang w:val="en-US"/>
        </w:rPr>
        <w:t xml:space="preserve">. case study, news articles) the blue elements are replaced with </w:t>
      </w:r>
      <w:r w:rsidR="009B2222">
        <w:rPr>
          <w:lang w:val="en-US"/>
        </w:rPr>
        <w:t xml:space="preserve">the </w:t>
      </w:r>
      <w:r w:rsidR="00A22BE8">
        <w:rPr>
          <w:lang w:val="en-US"/>
        </w:rPr>
        <w:t>orange</w:t>
      </w:r>
      <w:r w:rsidR="009B2222">
        <w:rPr>
          <w:lang w:val="en-US"/>
        </w:rPr>
        <w:t xml:space="preserve"> </w:t>
      </w:r>
      <w:proofErr w:type="spellStart"/>
      <w:r w:rsidR="009B2222">
        <w:rPr>
          <w:lang w:val="en-US"/>
        </w:rPr>
        <w:t>colour</w:t>
      </w:r>
      <w:proofErr w:type="spellEnd"/>
      <w:r w:rsidR="00A22BE8">
        <w:rPr>
          <w:lang w:val="en-US"/>
        </w:rPr>
        <w:t xml:space="preserve"> to give a fresher and more vibrant feel.</w:t>
      </w:r>
    </w:p>
    <w:p w14:paraId="4C181B5E" w14:textId="25544A6F" w:rsidR="00F8132D" w:rsidRDefault="00F8132D" w:rsidP="00A23245">
      <w:pPr>
        <w:pStyle w:val="ListParagraph"/>
        <w:numPr>
          <w:ilvl w:val="0"/>
          <w:numId w:val="11"/>
        </w:numPr>
        <w:suppressAutoHyphens w:val="0"/>
        <w:spacing w:before="0" w:after="0"/>
        <w:jc w:val="left"/>
        <w:rPr>
          <w:lang w:val="en-US"/>
        </w:rPr>
      </w:pPr>
      <w:r>
        <w:rPr>
          <w:lang w:val="en-US"/>
        </w:rPr>
        <w:lastRenderedPageBreak/>
        <w:t>Two table styles have been defined, one for figure/data tabular content, and another for text based content.</w:t>
      </w:r>
    </w:p>
    <w:p w14:paraId="6E8AE219" w14:textId="77777777" w:rsidR="004E529F" w:rsidRDefault="004E529F" w:rsidP="003849F1">
      <w:pPr>
        <w:rPr>
          <w:b/>
          <w:lang w:val="en-US"/>
        </w:rPr>
      </w:pPr>
    </w:p>
    <w:p w14:paraId="08109E64" w14:textId="77777777" w:rsidR="0018012F" w:rsidRDefault="0018012F" w:rsidP="0018012F">
      <w:pPr>
        <w:jc w:val="left"/>
        <w:rPr>
          <w:ins w:id="30" w:author="Catherine" w:date="2012-08-10T13:58:00Z"/>
          <w:b/>
          <w:lang w:val="en-US"/>
        </w:rPr>
      </w:pPr>
      <w:r>
        <w:rPr>
          <w:b/>
          <w:lang w:val="en-US"/>
        </w:rPr>
        <w:t>Fig 1: The navigation menu bars – the top menu bar (left) and the contextual left hand menu (right)</w:t>
      </w:r>
    </w:p>
    <w:p w14:paraId="4C043287" w14:textId="77777777" w:rsidR="0018012F" w:rsidRDefault="0018012F" w:rsidP="0018012F">
      <w:pPr>
        <w:jc w:val="left"/>
        <w:rPr>
          <w:b/>
          <w:lang w:val="en-US"/>
        </w:rPr>
      </w:pPr>
    </w:p>
    <w:p w14:paraId="397F40AB" w14:textId="5FD36630" w:rsidR="0028242A" w:rsidRDefault="003926D0" w:rsidP="003849F1">
      <w:pPr>
        <w:rPr>
          <w:b/>
          <w:lang w:val="en-US"/>
        </w:rPr>
      </w:pPr>
      <w:r>
        <w:rPr>
          <w:b/>
          <w:noProof/>
          <w:lang w:val="nl-NL" w:eastAsia="nl-NL"/>
        </w:rPr>
        <w:drawing>
          <wp:inline distT="0" distB="0" distL="0" distR="0" wp14:anchorId="7F11C94B" wp14:editId="66D50449">
            <wp:extent cx="5755640" cy="2254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_bars.jpg"/>
                    <pic:cNvPicPr/>
                  </pic:nvPicPr>
                  <pic:blipFill>
                    <a:blip r:embed="rId17">
                      <a:extLst>
                        <a:ext uri="{28A0092B-C50C-407E-A947-70E740481C1C}">
                          <a14:useLocalDpi xmlns:a14="http://schemas.microsoft.com/office/drawing/2010/main" val="0"/>
                        </a:ext>
                      </a:extLst>
                    </a:blip>
                    <a:stretch>
                      <a:fillRect/>
                    </a:stretch>
                  </pic:blipFill>
                  <pic:spPr>
                    <a:xfrm>
                      <a:off x="0" y="0"/>
                      <a:ext cx="5755640" cy="2254250"/>
                    </a:xfrm>
                    <a:prstGeom prst="rect">
                      <a:avLst/>
                    </a:prstGeom>
                  </pic:spPr>
                </pic:pic>
              </a:graphicData>
            </a:graphic>
          </wp:inline>
        </w:drawing>
      </w:r>
    </w:p>
    <w:p w14:paraId="4104AED1" w14:textId="77777777" w:rsidR="003926D0" w:rsidRDefault="003926D0" w:rsidP="0028242A">
      <w:pPr>
        <w:jc w:val="left"/>
        <w:rPr>
          <w:b/>
          <w:lang w:val="en-US"/>
        </w:rPr>
      </w:pPr>
    </w:p>
    <w:p w14:paraId="4BA7766D" w14:textId="77777777" w:rsidR="001733C5" w:rsidRDefault="001733C5" w:rsidP="0028242A">
      <w:pPr>
        <w:jc w:val="left"/>
        <w:rPr>
          <w:b/>
          <w:lang w:val="en-US"/>
        </w:rPr>
      </w:pPr>
    </w:p>
    <w:p w14:paraId="727701F8" w14:textId="77777777" w:rsidR="001733C5" w:rsidRDefault="001733C5" w:rsidP="0028242A">
      <w:pPr>
        <w:jc w:val="left"/>
        <w:rPr>
          <w:b/>
          <w:lang w:val="en-US"/>
        </w:rPr>
      </w:pPr>
    </w:p>
    <w:p w14:paraId="5A938725" w14:textId="77777777" w:rsidR="001733C5" w:rsidRDefault="001733C5" w:rsidP="0028242A">
      <w:pPr>
        <w:jc w:val="left"/>
        <w:rPr>
          <w:b/>
          <w:lang w:val="en-US"/>
        </w:rPr>
      </w:pPr>
    </w:p>
    <w:p w14:paraId="68B4809D" w14:textId="77777777" w:rsidR="001733C5" w:rsidRDefault="001733C5" w:rsidP="0028242A">
      <w:pPr>
        <w:jc w:val="left"/>
        <w:rPr>
          <w:b/>
          <w:lang w:val="en-US"/>
        </w:rPr>
      </w:pPr>
    </w:p>
    <w:p w14:paraId="6FB6EFA2" w14:textId="77777777" w:rsidR="001733C5" w:rsidRDefault="001733C5" w:rsidP="0028242A">
      <w:pPr>
        <w:jc w:val="left"/>
        <w:rPr>
          <w:b/>
          <w:lang w:val="en-US"/>
        </w:rPr>
      </w:pPr>
    </w:p>
    <w:p w14:paraId="58140992" w14:textId="77777777" w:rsidR="001733C5" w:rsidRDefault="001733C5" w:rsidP="0028242A">
      <w:pPr>
        <w:jc w:val="left"/>
        <w:rPr>
          <w:b/>
          <w:lang w:val="en-US"/>
        </w:rPr>
      </w:pPr>
    </w:p>
    <w:p w14:paraId="13BFF94A" w14:textId="77777777" w:rsidR="001733C5" w:rsidRDefault="001733C5" w:rsidP="0028242A">
      <w:pPr>
        <w:jc w:val="left"/>
        <w:rPr>
          <w:b/>
          <w:lang w:val="en-US"/>
        </w:rPr>
      </w:pPr>
    </w:p>
    <w:p w14:paraId="46CB37CA" w14:textId="77777777" w:rsidR="001733C5" w:rsidRDefault="001733C5" w:rsidP="0028242A">
      <w:pPr>
        <w:jc w:val="left"/>
        <w:rPr>
          <w:b/>
          <w:lang w:val="en-US"/>
        </w:rPr>
      </w:pPr>
    </w:p>
    <w:p w14:paraId="7D282B27" w14:textId="77777777" w:rsidR="001733C5" w:rsidRDefault="001733C5" w:rsidP="0028242A">
      <w:pPr>
        <w:jc w:val="left"/>
        <w:rPr>
          <w:b/>
          <w:lang w:val="en-US"/>
        </w:rPr>
      </w:pPr>
    </w:p>
    <w:p w14:paraId="090C7128" w14:textId="77777777" w:rsidR="001733C5" w:rsidRDefault="001733C5" w:rsidP="0028242A">
      <w:pPr>
        <w:jc w:val="left"/>
        <w:rPr>
          <w:b/>
          <w:lang w:val="en-US"/>
        </w:rPr>
      </w:pPr>
    </w:p>
    <w:p w14:paraId="3D5DB3EB" w14:textId="77777777" w:rsidR="001733C5" w:rsidRDefault="001733C5" w:rsidP="0028242A">
      <w:pPr>
        <w:jc w:val="left"/>
        <w:rPr>
          <w:b/>
          <w:lang w:val="en-US"/>
        </w:rPr>
      </w:pPr>
    </w:p>
    <w:p w14:paraId="4ECC148A" w14:textId="77777777" w:rsidR="001733C5" w:rsidRDefault="001733C5" w:rsidP="0028242A">
      <w:pPr>
        <w:jc w:val="left"/>
        <w:rPr>
          <w:b/>
          <w:lang w:val="en-US"/>
        </w:rPr>
      </w:pPr>
    </w:p>
    <w:p w14:paraId="063CC7A1" w14:textId="77777777" w:rsidR="001733C5" w:rsidRDefault="001733C5" w:rsidP="0028242A">
      <w:pPr>
        <w:jc w:val="left"/>
        <w:rPr>
          <w:b/>
          <w:lang w:val="en-US"/>
        </w:rPr>
      </w:pPr>
    </w:p>
    <w:p w14:paraId="64C328A1" w14:textId="77777777" w:rsidR="001733C5" w:rsidRDefault="001733C5" w:rsidP="0028242A">
      <w:pPr>
        <w:jc w:val="left"/>
        <w:rPr>
          <w:b/>
          <w:lang w:val="en-US"/>
        </w:rPr>
      </w:pPr>
    </w:p>
    <w:p w14:paraId="2DFA8AB8" w14:textId="77777777" w:rsidR="001733C5" w:rsidRDefault="001733C5" w:rsidP="0028242A">
      <w:pPr>
        <w:jc w:val="left"/>
        <w:rPr>
          <w:b/>
          <w:lang w:val="en-US"/>
        </w:rPr>
      </w:pPr>
    </w:p>
    <w:p w14:paraId="7FA893B3" w14:textId="77777777" w:rsidR="001733C5" w:rsidRDefault="001733C5" w:rsidP="0028242A">
      <w:pPr>
        <w:jc w:val="left"/>
        <w:rPr>
          <w:b/>
          <w:lang w:val="en-US"/>
        </w:rPr>
      </w:pPr>
    </w:p>
    <w:p w14:paraId="01373896" w14:textId="77777777" w:rsidR="001733C5" w:rsidRDefault="001733C5" w:rsidP="0028242A">
      <w:pPr>
        <w:jc w:val="left"/>
        <w:rPr>
          <w:b/>
          <w:lang w:val="en-US"/>
        </w:rPr>
      </w:pPr>
    </w:p>
    <w:p w14:paraId="3E827E07" w14:textId="77777777" w:rsidR="001733C5" w:rsidRDefault="001733C5" w:rsidP="0028242A">
      <w:pPr>
        <w:jc w:val="left"/>
        <w:rPr>
          <w:b/>
          <w:lang w:val="en-US"/>
        </w:rPr>
      </w:pPr>
    </w:p>
    <w:p w14:paraId="2F299A7A" w14:textId="77777777" w:rsidR="001733C5" w:rsidRDefault="001733C5" w:rsidP="0028242A">
      <w:pPr>
        <w:jc w:val="left"/>
        <w:rPr>
          <w:b/>
          <w:lang w:val="en-US"/>
        </w:rPr>
      </w:pPr>
    </w:p>
    <w:p w14:paraId="6A1807A5" w14:textId="77777777" w:rsidR="001733C5" w:rsidRDefault="001733C5" w:rsidP="0028242A">
      <w:pPr>
        <w:jc w:val="left"/>
        <w:rPr>
          <w:b/>
          <w:lang w:val="en-US"/>
        </w:rPr>
      </w:pPr>
    </w:p>
    <w:p w14:paraId="36EA302A" w14:textId="77777777" w:rsidR="001733C5" w:rsidRDefault="001733C5" w:rsidP="0028242A">
      <w:pPr>
        <w:jc w:val="left"/>
        <w:rPr>
          <w:b/>
          <w:lang w:val="en-US"/>
        </w:rPr>
      </w:pPr>
    </w:p>
    <w:p w14:paraId="51469253" w14:textId="77777777" w:rsidR="001733C5" w:rsidRDefault="001733C5" w:rsidP="0028242A">
      <w:pPr>
        <w:jc w:val="left"/>
        <w:rPr>
          <w:b/>
          <w:lang w:val="en-US"/>
        </w:rPr>
      </w:pPr>
    </w:p>
    <w:p w14:paraId="1B68568B" w14:textId="77777777" w:rsidR="001733C5" w:rsidRDefault="001733C5" w:rsidP="0028242A">
      <w:pPr>
        <w:jc w:val="left"/>
        <w:rPr>
          <w:b/>
          <w:lang w:val="en-US"/>
        </w:rPr>
      </w:pPr>
    </w:p>
    <w:p w14:paraId="228F712C" w14:textId="565B0A1D" w:rsidR="003849F1" w:rsidRPr="00F50D88" w:rsidRDefault="0028242A" w:rsidP="0028242A">
      <w:pPr>
        <w:jc w:val="left"/>
        <w:rPr>
          <w:b/>
          <w:lang w:val="en-US"/>
        </w:rPr>
      </w:pPr>
      <w:r>
        <w:rPr>
          <w:b/>
          <w:lang w:val="en-US"/>
        </w:rPr>
        <w:lastRenderedPageBreak/>
        <w:t>Fig. 2</w:t>
      </w:r>
      <w:r w:rsidR="00F50D88" w:rsidRPr="00F50D88">
        <w:rPr>
          <w:b/>
          <w:lang w:val="en-US"/>
        </w:rPr>
        <w:t xml:space="preserve">: </w:t>
      </w:r>
      <w:r w:rsidR="00457730">
        <w:rPr>
          <w:b/>
          <w:lang w:val="en-US"/>
        </w:rPr>
        <w:t xml:space="preserve">The </w:t>
      </w:r>
      <w:r w:rsidR="00F50D88" w:rsidRPr="00F50D88">
        <w:rPr>
          <w:b/>
          <w:lang w:val="en-US"/>
        </w:rPr>
        <w:t>webpage</w:t>
      </w:r>
      <w:r w:rsidR="00457730">
        <w:rPr>
          <w:b/>
          <w:lang w:val="en-US"/>
        </w:rPr>
        <w:t xml:space="preserve"> for Operations,</w:t>
      </w:r>
      <w:r w:rsidR="00F50D88" w:rsidRPr="00F50D88">
        <w:rPr>
          <w:b/>
          <w:lang w:val="en-US"/>
        </w:rPr>
        <w:t xml:space="preserve"> </w:t>
      </w:r>
      <w:r w:rsidR="00F50D88">
        <w:rPr>
          <w:b/>
          <w:lang w:val="en-US"/>
        </w:rPr>
        <w:t xml:space="preserve">laid out </w:t>
      </w:r>
      <w:r w:rsidR="00F50D88" w:rsidRPr="00F50D88">
        <w:rPr>
          <w:b/>
          <w:lang w:val="en-US"/>
        </w:rPr>
        <w:t>in</w:t>
      </w:r>
      <w:r w:rsidR="00F50D88">
        <w:rPr>
          <w:b/>
          <w:lang w:val="en-US"/>
        </w:rPr>
        <w:t xml:space="preserve"> the</w:t>
      </w:r>
      <w:r w:rsidR="00F50D88" w:rsidRPr="00F50D88">
        <w:rPr>
          <w:b/>
          <w:lang w:val="en-US"/>
        </w:rPr>
        <w:t xml:space="preserve"> 3 designs – the</w:t>
      </w:r>
      <w:r w:rsidR="00F50D88">
        <w:rPr>
          <w:b/>
          <w:lang w:val="en-US"/>
        </w:rPr>
        <w:t xml:space="preserve"> </w:t>
      </w:r>
      <w:r w:rsidR="00F50D88" w:rsidRPr="00F50D88">
        <w:rPr>
          <w:b/>
          <w:lang w:val="en-US"/>
        </w:rPr>
        <w:t>screen CSS (t</w:t>
      </w:r>
      <w:r w:rsidR="00F50D88">
        <w:rPr>
          <w:b/>
          <w:lang w:val="en-US"/>
        </w:rPr>
        <w:t>o</w:t>
      </w:r>
      <w:r w:rsidR="00F50D88" w:rsidRPr="00F50D88">
        <w:rPr>
          <w:b/>
          <w:lang w:val="en-US"/>
        </w:rPr>
        <w:t>p left), mobile CSS (right) and printed sheet (bottom left)</w:t>
      </w:r>
    </w:p>
    <w:p w14:paraId="7A9DA1DB" w14:textId="595126AF" w:rsidR="00F50D88" w:rsidRDefault="00F50D88" w:rsidP="003849F1">
      <w:pPr>
        <w:rPr>
          <w:lang w:val="en-US"/>
        </w:rPr>
      </w:pPr>
      <w:r>
        <w:rPr>
          <w:noProof/>
          <w:lang w:val="nl-NL" w:eastAsia="nl-NL"/>
        </w:rPr>
        <w:drawing>
          <wp:inline distT="0" distB="0" distL="0" distR="0" wp14:anchorId="64583AA4" wp14:editId="3B4B23E2">
            <wp:extent cx="3919962" cy="7053212"/>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Layoutsx3.gif"/>
                    <pic:cNvPicPr/>
                  </pic:nvPicPr>
                  <pic:blipFill>
                    <a:blip r:embed="rId18">
                      <a:extLst>
                        <a:ext uri="{28A0092B-C50C-407E-A947-70E740481C1C}">
                          <a14:useLocalDpi xmlns:a14="http://schemas.microsoft.com/office/drawing/2010/main" val="0"/>
                        </a:ext>
                      </a:extLst>
                    </a:blip>
                    <a:stretch>
                      <a:fillRect/>
                    </a:stretch>
                  </pic:blipFill>
                  <pic:spPr>
                    <a:xfrm>
                      <a:off x="0" y="0"/>
                      <a:ext cx="3921178" cy="7055400"/>
                    </a:xfrm>
                    <a:prstGeom prst="rect">
                      <a:avLst/>
                    </a:prstGeom>
                  </pic:spPr>
                </pic:pic>
              </a:graphicData>
            </a:graphic>
          </wp:inline>
        </w:drawing>
      </w:r>
    </w:p>
    <w:p w14:paraId="50C33925" w14:textId="77777777" w:rsidR="004A1EAC" w:rsidRDefault="004A1EAC" w:rsidP="001314B2">
      <w:pPr>
        <w:rPr>
          <w:u w:val="single"/>
          <w:lang w:val="en-US"/>
        </w:rPr>
      </w:pPr>
    </w:p>
    <w:p w14:paraId="6C742D3C" w14:textId="77777777" w:rsidR="004A1EAC" w:rsidRDefault="004A1EAC" w:rsidP="001314B2">
      <w:pPr>
        <w:rPr>
          <w:u w:val="single"/>
          <w:lang w:val="en-US"/>
        </w:rPr>
      </w:pPr>
    </w:p>
    <w:p w14:paraId="3FF84D1C" w14:textId="77777777" w:rsidR="004A1EAC" w:rsidRDefault="004A1EAC" w:rsidP="001314B2">
      <w:pPr>
        <w:rPr>
          <w:u w:val="single"/>
          <w:lang w:val="en-US"/>
        </w:rPr>
      </w:pPr>
    </w:p>
    <w:p w14:paraId="28491690" w14:textId="350F6DD7" w:rsidR="001314B2" w:rsidRPr="001314B2" w:rsidRDefault="00F061B0" w:rsidP="001314B2">
      <w:pPr>
        <w:rPr>
          <w:u w:val="single"/>
          <w:lang w:val="en-US"/>
        </w:rPr>
      </w:pPr>
      <w:r>
        <w:rPr>
          <w:u w:val="single"/>
          <w:lang w:val="en-US"/>
        </w:rPr>
        <w:lastRenderedPageBreak/>
        <w:t>Homepage</w:t>
      </w:r>
      <w:r w:rsidR="001314B2" w:rsidRPr="001314B2">
        <w:rPr>
          <w:u w:val="single"/>
          <w:lang w:val="en-US"/>
        </w:rPr>
        <w:t>:</w:t>
      </w:r>
    </w:p>
    <w:p w14:paraId="31E58026" w14:textId="77777777" w:rsidR="007124F0" w:rsidRDefault="007124F0" w:rsidP="001314B2">
      <w:pPr>
        <w:rPr>
          <w:rFonts w:eastAsia="Cambria"/>
          <w:sz w:val="24"/>
          <w:szCs w:val="24"/>
          <w:lang w:val="en-US" w:eastAsia="en-GB"/>
        </w:rPr>
      </w:pPr>
    </w:p>
    <w:p w14:paraId="4E297A63" w14:textId="5D45A7F2" w:rsidR="001314B2" w:rsidRDefault="001314B2" w:rsidP="00407026">
      <w:pPr>
        <w:rPr>
          <w:rFonts w:eastAsia="Cambria"/>
          <w:lang w:val="en-US" w:eastAsia="en-GB"/>
        </w:rPr>
      </w:pPr>
      <w:r>
        <w:rPr>
          <w:rFonts w:eastAsia="Cambria"/>
          <w:lang w:val="en-US" w:eastAsia="en-GB"/>
        </w:rPr>
        <w:t xml:space="preserve">The homepage has been redesigned to make </w:t>
      </w:r>
      <w:r w:rsidR="007124F0">
        <w:rPr>
          <w:rFonts w:eastAsia="Cambria"/>
          <w:lang w:val="en-US" w:eastAsia="en-GB"/>
        </w:rPr>
        <w:t>it</w:t>
      </w:r>
      <w:r>
        <w:rPr>
          <w:rFonts w:eastAsia="Cambria"/>
          <w:lang w:val="en-US" w:eastAsia="en-GB"/>
        </w:rPr>
        <w:t xml:space="preserve"> more attractive and welcoming to </w:t>
      </w:r>
      <w:proofErr w:type="gramStart"/>
      <w:r>
        <w:rPr>
          <w:rFonts w:eastAsia="Cambria"/>
          <w:lang w:val="en-US" w:eastAsia="en-GB"/>
        </w:rPr>
        <w:t>visitors,</w:t>
      </w:r>
      <w:proofErr w:type="gramEnd"/>
      <w:r>
        <w:rPr>
          <w:rFonts w:eastAsia="Cambria"/>
          <w:lang w:val="en-US" w:eastAsia="en-GB"/>
        </w:rPr>
        <w:t xml:space="preserve"> </w:t>
      </w:r>
      <w:r w:rsidR="00B97F6F">
        <w:rPr>
          <w:rFonts w:eastAsia="Cambria"/>
          <w:lang w:val="en-US" w:eastAsia="en-GB"/>
        </w:rPr>
        <w:t>and the</w:t>
      </w:r>
      <w:r>
        <w:rPr>
          <w:rFonts w:eastAsia="Cambria"/>
          <w:lang w:val="en-US" w:eastAsia="en-GB"/>
        </w:rPr>
        <w:t xml:space="preserve"> contents easier to find and navigate. Useful features from the previous homepage structure have been retained, while new features have been added to improve content </w:t>
      </w:r>
      <w:r w:rsidR="00CB5AC7">
        <w:rPr>
          <w:rFonts w:eastAsia="Cambria"/>
          <w:lang w:val="en-US" w:eastAsia="en-GB"/>
        </w:rPr>
        <w:t xml:space="preserve">visibility </w:t>
      </w:r>
      <w:r>
        <w:rPr>
          <w:rFonts w:eastAsia="Cambria"/>
          <w:lang w:val="en-US" w:eastAsia="en-GB"/>
        </w:rPr>
        <w:t>and user experience.</w:t>
      </w:r>
    </w:p>
    <w:p w14:paraId="76F134CC" w14:textId="77777777" w:rsidR="00BC1904" w:rsidRDefault="00BC1904" w:rsidP="00133C95">
      <w:pPr>
        <w:rPr>
          <w:rFonts w:eastAsia="Cambria"/>
          <w:sz w:val="24"/>
          <w:szCs w:val="24"/>
          <w:lang w:val="en-US" w:eastAsia="en-GB"/>
        </w:rPr>
      </w:pPr>
    </w:p>
    <w:p w14:paraId="3A205803" w14:textId="7B15B0D7" w:rsidR="00BC1904" w:rsidRPr="00BD01A7" w:rsidRDefault="00BC1904" w:rsidP="0028242A">
      <w:pPr>
        <w:jc w:val="left"/>
        <w:rPr>
          <w:b/>
        </w:rPr>
      </w:pPr>
      <w:r w:rsidRPr="00BD01A7">
        <w:rPr>
          <w:b/>
        </w:rPr>
        <w:t xml:space="preserve">Fig. </w:t>
      </w:r>
      <w:r w:rsidR="0028242A">
        <w:rPr>
          <w:b/>
        </w:rPr>
        <w:t>3</w:t>
      </w:r>
      <w:r w:rsidRPr="00BD01A7">
        <w:rPr>
          <w:b/>
        </w:rPr>
        <w:t xml:space="preserve"> - </w:t>
      </w:r>
      <w:r w:rsidRPr="00BD01A7">
        <w:rPr>
          <w:b/>
          <w:lang w:val="en-US"/>
        </w:rPr>
        <w:t xml:space="preserve">EGI’s </w:t>
      </w:r>
      <w:r>
        <w:rPr>
          <w:b/>
          <w:lang w:val="en-US"/>
        </w:rPr>
        <w:t>redesigned</w:t>
      </w:r>
      <w:r w:rsidRPr="00BD01A7">
        <w:rPr>
          <w:b/>
          <w:lang w:val="en-US"/>
        </w:rPr>
        <w:t xml:space="preserve"> homepage featuring the new ‘</w:t>
      </w:r>
      <w:r>
        <w:rPr>
          <w:b/>
          <w:lang w:val="en-US"/>
        </w:rPr>
        <w:t>Features’ scrolling gallery, ‘Quick links’ menu targeted at specific audience groups, social media features (top and bottom right corners) and a simplified layout option for mobile devices</w:t>
      </w:r>
    </w:p>
    <w:p w14:paraId="5A0CE01D" w14:textId="77777777" w:rsidR="00133C95" w:rsidRPr="00BD01A7" w:rsidRDefault="00133C95" w:rsidP="00FB773F">
      <w:pPr>
        <w:pStyle w:val="ListParagraph"/>
      </w:pPr>
    </w:p>
    <w:p w14:paraId="45AFA2B4" w14:textId="77777777" w:rsidR="00FB773F" w:rsidRPr="00BD01A7" w:rsidRDefault="00154D59" w:rsidP="00FB773F">
      <w:r w:rsidRPr="00CC5EDD">
        <w:rPr>
          <w:noProof/>
          <w:lang w:val="nl-NL" w:eastAsia="nl-NL"/>
        </w:rPr>
        <w:drawing>
          <wp:inline distT="0" distB="0" distL="0" distR="0" wp14:anchorId="1D4B7700" wp14:editId="759B026A">
            <wp:extent cx="5032163" cy="4524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PNG"/>
                    <pic:cNvPicPr/>
                  </pic:nvPicPr>
                  <pic:blipFill>
                    <a:blip r:embed="rId19">
                      <a:extLst>
                        <a:ext uri="{28A0092B-C50C-407E-A947-70E740481C1C}">
                          <a14:useLocalDpi xmlns:a14="http://schemas.microsoft.com/office/drawing/2010/main" val="0"/>
                        </a:ext>
                      </a:extLst>
                    </a:blip>
                    <a:stretch>
                      <a:fillRect/>
                    </a:stretch>
                  </pic:blipFill>
                  <pic:spPr>
                    <a:xfrm>
                      <a:off x="0" y="0"/>
                      <a:ext cx="5032744" cy="4525452"/>
                    </a:xfrm>
                    <a:prstGeom prst="rect">
                      <a:avLst/>
                    </a:prstGeom>
                  </pic:spPr>
                </pic:pic>
              </a:graphicData>
            </a:graphic>
          </wp:inline>
        </w:drawing>
      </w:r>
    </w:p>
    <w:p w14:paraId="7E01BC23" w14:textId="77777777" w:rsidR="008A5D40" w:rsidRPr="00BD01A7" w:rsidRDefault="008A5D40" w:rsidP="00FB773F"/>
    <w:p w14:paraId="32078378" w14:textId="283ACDFE" w:rsidR="0064206C" w:rsidRDefault="0064206C" w:rsidP="009E45D2">
      <w:pPr>
        <w:rPr>
          <w:rFonts w:eastAsia="Cambria"/>
          <w:sz w:val="24"/>
          <w:szCs w:val="24"/>
          <w:lang w:val="en-US" w:eastAsia="en-GB"/>
        </w:rPr>
      </w:pPr>
    </w:p>
    <w:p w14:paraId="13D34D5E" w14:textId="30C32C68" w:rsidR="0064206C" w:rsidRPr="007A6F2E" w:rsidRDefault="00DE63F9" w:rsidP="00407026">
      <w:pPr>
        <w:rPr>
          <w:rFonts w:eastAsia="Cambria"/>
          <w:lang w:val="en-US" w:eastAsia="en-GB"/>
        </w:rPr>
      </w:pPr>
      <w:r w:rsidRPr="007A6F2E">
        <w:rPr>
          <w:rFonts w:eastAsia="Cambria"/>
          <w:lang w:val="en-US" w:eastAsia="en-GB"/>
        </w:rPr>
        <w:t xml:space="preserve">Design </w:t>
      </w:r>
      <w:r w:rsidR="0064206C" w:rsidRPr="007A6F2E">
        <w:rPr>
          <w:rFonts w:eastAsia="Cambria"/>
          <w:lang w:val="en-US" w:eastAsia="en-GB"/>
        </w:rPr>
        <w:t xml:space="preserve">features </w:t>
      </w:r>
      <w:r w:rsidRPr="007A6F2E">
        <w:rPr>
          <w:rFonts w:eastAsia="Cambria"/>
          <w:lang w:val="en-US" w:eastAsia="en-GB"/>
        </w:rPr>
        <w:t xml:space="preserve">of </w:t>
      </w:r>
      <w:r w:rsidR="0064206C" w:rsidRPr="007A6F2E">
        <w:rPr>
          <w:rFonts w:eastAsia="Cambria"/>
          <w:lang w:val="en-US" w:eastAsia="en-GB"/>
        </w:rPr>
        <w:t xml:space="preserve">the </w:t>
      </w:r>
      <w:r w:rsidRPr="007A6F2E">
        <w:rPr>
          <w:rFonts w:eastAsia="Cambria"/>
          <w:lang w:val="en-US" w:eastAsia="en-GB"/>
        </w:rPr>
        <w:t xml:space="preserve">new </w:t>
      </w:r>
      <w:r w:rsidR="0064206C" w:rsidRPr="007A6F2E">
        <w:rPr>
          <w:rFonts w:eastAsia="Cambria"/>
          <w:lang w:val="en-US" w:eastAsia="en-GB"/>
        </w:rPr>
        <w:t>homepage:</w:t>
      </w:r>
    </w:p>
    <w:p w14:paraId="654B7220" w14:textId="4F9DB1BA" w:rsidR="0064206C" w:rsidRPr="00407026" w:rsidRDefault="000258F7" w:rsidP="00A23245">
      <w:pPr>
        <w:pStyle w:val="ListParagraph"/>
        <w:numPr>
          <w:ilvl w:val="0"/>
          <w:numId w:val="14"/>
        </w:numPr>
        <w:rPr>
          <w:rFonts w:eastAsia="Cambria"/>
          <w:lang w:val="en-US" w:eastAsia="en-GB"/>
        </w:rPr>
      </w:pPr>
      <w:r w:rsidRPr="00407026">
        <w:rPr>
          <w:rFonts w:eastAsia="Cambria"/>
          <w:lang w:val="en-US" w:eastAsia="en-GB"/>
        </w:rPr>
        <w:t>A</w:t>
      </w:r>
      <w:r w:rsidR="00DE63F9" w:rsidRPr="00407026">
        <w:rPr>
          <w:rFonts w:eastAsia="Cambria"/>
          <w:lang w:val="en-US" w:eastAsia="en-GB"/>
        </w:rPr>
        <w:t xml:space="preserve"> new</w:t>
      </w:r>
      <w:r w:rsidRPr="00407026">
        <w:rPr>
          <w:rFonts w:eastAsia="Cambria"/>
          <w:lang w:val="en-US" w:eastAsia="en-GB"/>
        </w:rPr>
        <w:t xml:space="preserve"> ‘Features’</w:t>
      </w:r>
      <w:r w:rsidR="009E45D2" w:rsidRPr="00407026">
        <w:rPr>
          <w:rFonts w:eastAsia="Cambria"/>
          <w:lang w:val="en-US" w:eastAsia="en-GB"/>
        </w:rPr>
        <w:t xml:space="preserve"> scrolling gallery </w:t>
      </w:r>
      <w:r w:rsidR="0064206C" w:rsidRPr="00407026">
        <w:rPr>
          <w:rFonts w:eastAsia="Cambria"/>
          <w:lang w:val="en-US" w:eastAsia="en-GB"/>
        </w:rPr>
        <w:t>create</w:t>
      </w:r>
      <w:r w:rsidR="00CB5AC7" w:rsidRPr="00407026">
        <w:rPr>
          <w:rFonts w:eastAsia="Cambria"/>
          <w:lang w:val="en-US" w:eastAsia="en-GB"/>
        </w:rPr>
        <w:t>s</w:t>
      </w:r>
      <w:r w:rsidR="0064206C" w:rsidRPr="00407026">
        <w:rPr>
          <w:rFonts w:eastAsia="Cambria"/>
          <w:lang w:val="en-US" w:eastAsia="en-GB"/>
        </w:rPr>
        <w:t xml:space="preserve"> visual impact and highlight</w:t>
      </w:r>
      <w:r w:rsidR="00CB5AC7" w:rsidRPr="00407026">
        <w:rPr>
          <w:rFonts w:eastAsia="Cambria"/>
          <w:lang w:val="en-US" w:eastAsia="en-GB"/>
        </w:rPr>
        <w:t>s</w:t>
      </w:r>
      <w:r w:rsidR="0064206C" w:rsidRPr="00407026">
        <w:rPr>
          <w:rFonts w:eastAsia="Cambria"/>
          <w:lang w:val="en-US" w:eastAsia="en-GB"/>
        </w:rPr>
        <w:t xml:space="preserve"> current contents of interest. This gallery </w:t>
      </w:r>
      <w:r w:rsidR="00DE63F9" w:rsidRPr="00407026">
        <w:rPr>
          <w:rFonts w:eastAsia="Cambria"/>
          <w:lang w:val="en-US" w:eastAsia="en-GB"/>
        </w:rPr>
        <w:t>can</w:t>
      </w:r>
      <w:r w:rsidR="0064206C" w:rsidRPr="00407026">
        <w:rPr>
          <w:rFonts w:eastAsia="Cambria"/>
          <w:lang w:val="en-US" w:eastAsia="en-GB"/>
        </w:rPr>
        <w:t xml:space="preserve"> accommodate </w:t>
      </w:r>
      <w:r w:rsidR="001C3B3C">
        <w:rPr>
          <w:rFonts w:eastAsia="Cambria"/>
          <w:lang w:val="en-US" w:eastAsia="en-GB"/>
        </w:rPr>
        <w:t xml:space="preserve">5 </w:t>
      </w:r>
      <w:r w:rsidR="00DE63F9" w:rsidRPr="00407026">
        <w:rPr>
          <w:rFonts w:eastAsia="Cambria"/>
          <w:lang w:val="en-US" w:eastAsia="en-GB"/>
        </w:rPr>
        <w:t xml:space="preserve">slides, composed of </w:t>
      </w:r>
      <w:r w:rsidR="0064206C" w:rsidRPr="00407026">
        <w:rPr>
          <w:rFonts w:eastAsia="Cambria"/>
          <w:lang w:val="en-US" w:eastAsia="en-GB"/>
        </w:rPr>
        <w:t xml:space="preserve">static images </w:t>
      </w:r>
      <w:r w:rsidR="00DE63F9" w:rsidRPr="00407026">
        <w:rPr>
          <w:rFonts w:eastAsia="Cambria"/>
          <w:lang w:val="en-US" w:eastAsia="en-GB"/>
        </w:rPr>
        <w:t xml:space="preserve">(of different </w:t>
      </w:r>
      <w:r w:rsidR="00CB5AC7" w:rsidRPr="00407026">
        <w:rPr>
          <w:rFonts w:eastAsia="Cambria"/>
          <w:lang w:val="en-US" w:eastAsia="en-GB"/>
        </w:rPr>
        <w:t>file formats: .gif, .jpg, .</w:t>
      </w:r>
      <w:proofErr w:type="spellStart"/>
      <w:r w:rsidR="00CB5AC7" w:rsidRPr="00407026">
        <w:rPr>
          <w:rFonts w:eastAsia="Cambria"/>
          <w:lang w:val="en-US" w:eastAsia="en-GB"/>
        </w:rPr>
        <w:t>png</w:t>
      </w:r>
      <w:proofErr w:type="spellEnd"/>
      <w:r w:rsidR="00CB5AC7" w:rsidRPr="00407026">
        <w:rPr>
          <w:rFonts w:eastAsia="Cambria"/>
          <w:lang w:val="en-US" w:eastAsia="en-GB"/>
        </w:rPr>
        <w:t>)</w:t>
      </w:r>
      <w:r w:rsidR="00DE63F9" w:rsidRPr="00407026">
        <w:rPr>
          <w:rFonts w:eastAsia="Cambria"/>
          <w:lang w:val="en-US" w:eastAsia="en-GB"/>
        </w:rPr>
        <w:t xml:space="preserve"> and 1 video </w:t>
      </w:r>
      <w:r w:rsidR="0064206C" w:rsidRPr="00407026">
        <w:rPr>
          <w:rFonts w:eastAsia="Cambria"/>
          <w:lang w:val="en-US" w:eastAsia="en-GB"/>
        </w:rPr>
        <w:t xml:space="preserve">embedded </w:t>
      </w:r>
      <w:r w:rsidR="00DE63F9" w:rsidRPr="00407026">
        <w:rPr>
          <w:rFonts w:eastAsia="Cambria"/>
          <w:lang w:val="en-US" w:eastAsia="en-GB"/>
        </w:rPr>
        <w:t>directly from</w:t>
      </w:r>
      <w:r w:rsidR="0064206C" w:rsidRPr="00407026">
        <w:rPr>
          <w:rFonts w:eastAsia="Cambria"/>
          <w:lang w:val="en-US" w:eastAsia="en-GB"/>
        </w:rPr>
        <w:t xml:space="preserve"> EGI’s You Tube channel.</w:t>
      </w:r>
      <w:r w:rsidR="00DE63F9" w:rsidRPr="00407026">
        <w:rPr>
          <w:rFonts w:eastAsia="Cambria"/>
          <w:lang w:val="en-US" w:eastAsia="en-GB"/>
        </w:rPr>
        <w:t xml:space="preserve"> Each s</w:t>
      </w:r>
      <w:r w:rsidR="00CB5AC7" w:rsidRPr="00407026">
        <w:rPr>
          <w:rFonts w:eastAsia="Cambria"/>
          <w:lang w:val="en-US" w:eastAsia="en-GB"/>
        </w:rPr>
        <w:t xml:space="preserve">lide has a teaser headline and </w:t>
      </w:r>
      <w:r w:rsidR="00DE63F9" w:rsidRPr="00407026">
        <w:rPr>
          <w:rFonts w:eastAsia="Cambria"/>
          <w:lang w:val="en-US" w:eastAsia="en-GB"/>
        </w:rPr>
        <w:t>link</w:t>
      </w:r>
      <w:r w:rsidR="00CB5AC7" w:rsidRPr="00407026">
        <w:rPr>
          <w:rFonts w:eastAsia="Cambria"/>
          <w:lang w:val="en-US" w:eastAsia="en-GB"/>
        </w:rPr>
        <w:t>s</w:t>
      </w:r>
      <w:r w:rsidR="00DE63F9" w:rsidRPr="00407026">
        <w:rPr>
          <w:rFonts w:eastAsia="Cambria"/>
          <w:lang w:val="en-US" w:eastAsia="en-GB"/>
        </w:rPr>
        <w:t xml:space="preserve"> to contents in other parts of the site.</w:t>
      </w:r>
    </w:p>
    <w:p w14:paraId="43FC59A9" w14:textId="3534B6E8" w:rsidR="00DE63F9" w:rsidRPr="00407026" w:rsidRDefault="00DE63F9" w:rsidP="00A23245">
      <w:pPr>
        <w:pStyle w:val="ListParagraph"/>
        <w:numPr>
          <w:ilvl w:val="0"/>
          <w:numId w:val="14"/>
        </w:numPr>
        <w:rPr>
          <w:rFonts w:eastAsia="Cambria"/>
          <w:lang w:val="en-US" w:eastAsia="en-GB"/>
        </w:rPr>
      </w:pPr>
      <w:r w:rsidRPr="00407026">
        <w:rPr>
          <w:rFonts w:eastAsia="Cambria"/>
          <w:lang w:val="en-US" w:eastAsia="en-GB"/>
        </w:rPr>
        <w:lastRenderedPageBreak/>
        <w:t xml:space="preserve">A ‘Quick Links’ menu with links to landing pages created specifically for different targeted audience groups. (The ‘call for action’ box from the previous website design has been integrated into </w:t>
      </w:r>
      <w:r w:rsidR="00BB08CC" w:rsidRPr="00407026">
        <w:rPr>
          <w:rFonts w:eastAsia="Cambria"/>
          <w:lang w:val="en-US" w:eastAsia="en-GB"/>
        </w:rPr>
        <w:t xml:space="preserve">the lower section </w:t>
      </w:r>
      <w:r w:rsidRPr="00407026">
        <w:rPr>
          <w:rFonts w:eastAsia="Cambria"/>
          <w:lang w:val="en-US" w:eastAsia="en-GB"/>
        </w:rPr>
        <w:t>this menu.)</w:t>
      </w:r>
    </w:p>
    <w:p w14:paraId="2AF5571F" w14:textId="4259AA4A" w:rsidR="00DE63F9" w:rsidRPr="00407026" w:rsidRDefault="00DE63F9" w:rsidP="00A23245">
      <w:pPr>
        <w:pStyle w:val="ListParagraph"/>
        <w:numPr>
          <w:ilvl w:val="0"/>
          <w:numId w:val="14"/>
        </w:numPr>
        <w:rPr>
          <w:rFonts w:eastAsia="Cambria"/>
          <w:lang w:val="en-US" w:eastAsia="en-GB"/>
        </w:rPr>
      </w:pPr>
      <w:r w:rsidRPr="00407026">
        <w:rPr>
          <w:rFonts w:eastAsia="Cambria"/>
          <w:lang w:val="en-US" w:eastAsia="en-GB"/>
        </w:rPr>
        <w:t>‘News’ has been brought to the left portion of the website</w:t>
      </w:r>
      <w:r w:rsidR="00C923B1" w:rsidRPr="00407026">
        <w:rPr>
          <w:rFonts w:eastAsia="Cambria"/>
          <w:lang w:val="en-US" w:eastAsia="en-GB"/>
        </w:rPr>
        <w:t>, and highlighted with the brightest orange band,</w:t>
      </w:r>
      <w:r w:rsidRPr="00407026">
        <w:rPr>
          <w:rFonts w:eastAsia="Cambria"/>
          <w:lang w:val="en-US" w:eastAsia="en-GB"/>
        </w:rPr>
        <w:t xml:space="preserve"> to give this section more prominence.</w:t>
      </w:r>
    </w:p>
    <w:p w14:paraId="422D1CFF" w14:textId="4599B611" w:rsidR="00B67BB9" w:rsidRPr="00407026" w:rsidRDefault="00BB08CC" w:rsidP="00A23245">
      <w:pPr>
        <w:pStyle w:val="ListParagraph"/>
        <w:numPr>
          <w:ilvl w:val="0"/>
          <w:numId w:val="14"/>
        </w:numPr>
        <w:rPr>
          <w:rFonts w:eastAsia="Cambria"/>
          <w:lang w:val="en-US" w:eastAsia="en-GB"/>
        </w:rPr>
      </w:pPr>
      <w:r w:rsidRPr="00407026">
        <w:rPr>
          <w:rFonts w:eastAsia="Cambria"/>
          <w:lang w:val="en-US" w:eastAsia="en-GB"/>
        </w:rPr>
        <w:t>The EGI logo and</w:t>
      </w:r>
      <w:r w:rsidR="00025EC6" w:rsidRPr="00407026">
        <w:rPr>
          <w:rFonts w:eastAsia="Cambria"/>
          <w:lang w:val="en-US" w:eastAsia="en-GB"/>
        </w:rPr>
        <w:t xml:space="preserve"> name with tag line, </w:t>
      </w:r>
      <w:r w:rsidR="006978E4" w:rsidRPr="00407026">
        <w:rPr>
          <w:rFonts w:eastAsia="Cambria"/>
          <w:lang w:val="en-US" w:eastAsia="en-GB"/>
        </w:rPr>
        <w:t xml:space="preserve">‘Blogs’, ‘Events’, </w:t>
      </w:r>
      <w:r w:rsidRPr="00407026">
        <w:rPr>
          <w:rFonts w:eastAsia="Cambria"/>
          <w:lang w:val="en-US" w:eastAsia="en-GB"/>
        </w:rPr>
        <w:t xml:space="preserve">the </w:t>
      </w:r>
      <w:r w:rsidR="006978E4" w:rsidRPr="00407026">
        <w:rPr>
          <w:rFonts w:eastAsia="Cambria"/>
          <w:lang w:val="en-US" w:eastAsia="en-GB"/>
        </w:rPr>
        <w:t>search box</w:t>
      </w:r>
      <w:r w:rsidR="00025EC6" w:rsidRPr="00407026">
        <w:rPr>
          <w:rFonts w:eastAsia="Cambria"/>
          <w:lang w:val="en-US" w:eastAsia="en-GB"/>
        </w:rPr>
        <w:t xml:space="preserve"> and</w:t>
      </w:r>
      <w:r w:rsidRPr="00407026">
        <w:rPr>
          <w:rFonts w:eastAsia="Cambria"/>
          <w:lang w:val="en-US" w:eastAsia="en-GB"/>
        </w:rPr>
        <w:t xml:space="preserve"> the</w:t>
      </w:r>
      <w:r w:rsidR="00025EC6" w:rsidRPr="00407026">
        <w:rPr>
          <w:rFonts w:eastAsia="Cambria"/>
          <w:lang w:val="en-US" w:eastAsia="en-GB"/>
        </w:rPr>
        <w:t xml:space="preserve"> footer menu have been retained and integrated with the new design.</w:t>
      </w:r>
    </w:p>
    <w:p w14:paraId="34EA7C26" w14:textId="77777777" w:rsidR="00CB5AC7" w:rsidRDefault="00CB5AC7" w:rsidP="00407026">
      <w:pPr>
        <w:rPr>
          <w:rFonts w:eastAsia="Cambria"/>
          <w:lang w:val="en-US" w:eastAsia="en-GB"/>
        </w:rPr>
      </w:pPr>
    </w:p>
    <w:p w14:paraId="7763E634" w14:textId="77777777" w:rsidR="007A6F2E" w:rsidRPr="00CB5AC7" w:rsidRDefault="007A6F2E" w:rsidP="00407026">
      <w:pPr>
        <w:rPr>
          <w:rFonts w:eastAsia="Cambria"/>
          <w:lang w:val="en-US" w:eastAsia="en-GB"/>
        </w:rPr>
      </w:pPr>
    </w:p>
    <w:p w14:paraId="04192199" w14:textId="00C3ECE6" w:rsidR="007A6F2E" w:rsidRPr="007A6F2E" w:rsidRDefault="007A6F2E" w:rsidP="00407026">
      <w:pPr>
        <w:rPr>
          <w:rFonts w:eastAsia="Cambria"/>
          <w:u w:val="single"/>
          <w:lang w:val="en-US" w:eastAsia="en-GB"/>
        </w:rPr>
      </w:pPr>
      <w:r w:rsidRPr="007A6F2E">
        <w:rPr>
          <w:rFonts w:eastAsia="Cambria"/>
          <w:u w:val="single"/>
          <w:lang w:val="en-US" w:eastAsia="en-GB"/>
        </w:rPr>
        <w:t>News</w:t>
      </w:r>
    </w:p>
    <w:p w14:paraId="23048DE2" w14:textId="77777777" w:rsidR="007A6F2E" w:rsidRDefault="007A6F2E" w:rsidP="00407026">
      <w:pPr>
        <w:rPr>
          <w:rFonts w:eastAsia="Cambria"/>
          <w:b/>
          <w:lang w:val="en-US" w:eastAsia="en-GB"/>
        </w:rPr>
      </w:pPr>
    </w:p>
    <w:p w14:paraId="3B41D03F" w14:textId="2E1B7005" w:rsidR="00B67BB9" w:rsidRPr="007A6F2E" w:rsidRDefault="00B67BB9" w:rsidP="00407026">
      <w:pPr>
        <w:rPr>
          <w:rFonts w:eastAsia="Cambria"/>
          <w:lang w:val="en-US" w:eastAsia="en-GB"/>
        </w:rPr>
      </w:pPr>
      <w:r w:rsidRPr="007A6F2E">
        <w:rPr>
          <w:rFonts w:eastAsia="Cambria"/>
          <w:lang w:val="en-US" w:eastAsia="en-GB"/>
        </w:rPr>
        <w:t>New features of the News section:</w:t>
      </w:r>
    </w:p>
    <w:p w14:paraId="2CB36F4B" w14:textId="58B0CA60" w:rsidR="00DC7E9B" w:rsidRPr="00407026" w:rsidRDefault="00395CF8" w:rsidP="00A23245">
      <w:pPr>
        <w:pStyle w:val="ListParagraph"/>
        <w:numPr>
          <w:ilvl w:val="0"/>
          <w:numId w:val="13"/>
        </w:numPr>
        <w:rPr>
          <w:rFonts w:eastAsia="Cambria"/>
          <w:lang w:val="en-US" w:eastAsia="en-GB"/>
        </w:rPr>
      </w:pPr>
      <w:r w:rsidRPr="00407026">
        <w:rPr>
          <w:rFonts w:eastAsia="Cambria"/>
          <w:lang w:val="en-US" w:eastAsia="en-GB"/>
        </w:rPr>
        <w:t xml:space="preserve">In the previous website design, the news landing page consisted of a list of all news articles that have been written since EGI </w:t>
      </w:r>
      <w:r w:rsidR="00CB5AC7" w:rsidRPr="00407026">
        <w:rPr>
          <w:rFonts w:eastAsia="Cambria"/>
          <w:lang w:val="en-US" w:eastAsia="en-GB"/>
        </w:rPr>
        <w:t>was founded</w:t>
      </w:r>
      <w:r w:rsidRPr="00407026">
        <w:rPr>
          <w:rFonts w:eastAsia="Cambria"/>
          <w:lang w:val="en-US" w:eastAsia="en-GB"/>
        </w:rPr>
        <w:t xml:space="preserve">. </w:t>
      </w:r>
      <w:r w:rsidR="00D51818" w:rsidRPr="00407026">
        <w:rPr>
          <w:rFonts w:eastAsia="Cambria"/>
          <w:lang w:val="en-US" w:eastAsia="en-GB"/>
        </w:rPr>
        <w:t>As the list of News articles grow</w:t>
      </w:r>
      <w:r w:rsidR="00A07F1E">
        <w:rPr>
          <w:rFonts w:eastAsia="Cambria"/>
          <w:lang w:val="en-US" w:eastAsia="en-GB"/>
        </w:rPr>
        <w:t>s</w:t>
      </w:r>
      <w:r w:rsidR="00D51818" w:rsidRPr="00407026">
        <w:rPr>
          <w:rFonts w:eastAsia="Cambria"/>
          <w:lang w:val="en-US" w:eastAsia="en-GB"/>
        </w:rPr>
        <w:t>, they need to be archived to prevent a w</w:t>
      </w:r>
      <w:r w:rsidRPr="00407026">
        <w:rPr>
          <w:rFonts w:eastAsia="Cambria"/>
          <w:lang w:val="en-US" w:eastAsia="en-GB"/>
        </w:rPr>
        <w:t xml:space="preserve">ebpage becoming </w:t>
      </w:r>
      <w:r w:rsidR="00CB5AC7" w:rsidRPr="00407026">
        <w:rPr>
          <w:rFonts w:eastAsia="Cambria"/>
          <w:lang w:val="en-US" w:eastAsia="en-GB"/>
        </w:rPr>
        <w:t>unusably</w:t>
      </w:r>
      <w:r w:rsidRPr="00407026">
        <w:rPr>
          <w:rFonts w:eastAsia="Cambria"/>
          <w:lang w:val="en-US" w:eastAsia="en-GB"/>
        </w:rPr>
        <w:t xml:space="preserve"> long. Long webpages</w:t>
      </w:r>
      <w:r w:rsidR="00D51818" w:rsidRPr="00407026">
        <w:rPr>
          <w:rFonts w:eastAsia="Cambria"/>
          <w:lang w:val="en-US" w:eastAsia="en-GB"/>
        </w:rPr>
        <w:t xml:space="preserve"> </w:t>
      </w:r>
      <w:r w:rsidR="00CB5AC7" w:rsidRPr="00407026">
        <w:rPr>
          <w:rFonts w:eastAsia="Cambria"/>
          <w:lang w:val="en-US" w:eastAsia="en-GB"/>
        </w:rPr>
        <w:t xml:space="preserve">overladen with content </w:t>
      </w:r>
      <w:r w:rsidR="00D51818" w:rsidRPr="00407026">
        <w:rPr>
          <w:rFonts w:eastAsia="Cambria"/>
          <w:lang w:val="en-US" w:eastAsia="en-GB"/>
        </w:rPr>
        <w:t xml:space="preserve">not only take longer to download, </w:t>
      </w:r>
      <w:r w:rsidRPr="00407026">
        <w:rPr>
          <w:rFonts w:eastAsia="Cambria"/>
          <w:lang w:val="en-US" w:eastAsia="en-GB"/>
        </w:rPr>
        <w:t>they also</w:t>
      </w:r>
      <w:r w:rsidR="00D51818" w:rsidRPr="00407026">
        <w:rPr>
          <w:rFonts w:eastAsia="Cambria"/>
          <w:lang w:val="en-US" w:eastAsia="en-GB"/>
        </w:rPr>
        <w:t xml:space="preserve"> make navigation difficult on a small touch screen.</w:t>
      </w:r>
      <w:r w:rsidR="00CB5AC7" w:rsidRPr="00407026">
        <w:rPr>
          <w:rFonts w:eastAsia="Cambria"/>
          <w:lang w:val="en-US" w:eastAsia="en-GB"/>
        </w:rPr>
        <w:t xml:space="preserve"> </w:t>
      </w:r>
      <w:r w:rsidR="00DC7E9B" w:rsidRPr="00407026">
        <w:rPr>
          <w:rFonts w:eastAsia="Cambria"/>
          <w:lang w:val="en-US" w:eastAsia="en-GB"/>
        </w:rPr>
        <w:t xml:space="preserve">In the new design, webpages are archived on separate pages by year </w:t>
      </w:r>
      <w:r w:rsidR="00DC7E9B" w:rsidRPr="00AE503D">
        <w:rPr>
          <w:rFonts w:eastAsia="Cambria"/>
          <w:szCs w:val="22"/>
          <w:lang w:val="en-US" w:eastAsia="en-GB"/>
        </w:rPr>
        <w:t>(</w:t>
      </w:r>
      <w:hyperlink r:id="rId20" w:history="1">
        <w:r w:rsidR="00AF78AA" w:rsidRPr="00AE503D">
          <w:rPr>
            <w:rStyle w:val="Hyperlink"/>
            <w:rFonts w:eastAsia="Cambria"/>
            <w:szCs w:val="22"/>
            <w:lang w:val="en-US" w:eastAsia="en-GB"/>
          </w:rPr>
          <w:t>www.egi.eu/news-and-media/newsfeed</w:t>
        </w:r>
      </w:hyperlink>
      <w:r w:rsidR="00DC7E9B" w:rsidRPr="00AE503D">
        <w:rPr>
          <w:rFonts w:eastAsia="Cambria"/>
          <w:szCs w:val="22"/>
          <w:lang w:val="en-US" w:eastAsia="en-GB"/>
        </w:rPr>
        <w:t>).</w:t>
      </w:r>
    </w:p>
    <w:p w14:paraId="71C6ED7D" w14:textId="47CC939A" w:rsidR="00AF78AA" w:rsidRPr="00407026" w:rsidRDefault="006401F7" w:rsidP="00A23245">
      <w:pPr>
        <w:pStyle w:val="ListParagraph"/>
        <w:numPr>
          <w:ilvl w:val="0"/>
          <w:numId w:val="13"/>
        </w:numPr>
        <w:rPr>
          <w:rFonts w:eastAsia="Cambria"/>
          <w:lang w:val="en-US" w:eastAsia="en-GB"/>
        </w:rPr>
      </w:pPr>
      <w:r w:rsidRPr="00407026">
        <w:rPr>
          <w:rFonts w:eastAsia="Cambria"/>
          <w:lang w:val="en-US" w:eastAsia="en-GB"/>
        </w:rPr>
        <w:t>A</w:t>
      </w:r>
      <w:r w:rsidR="00701E71" w:rsidRPr="00407026">
        <w:rPr>
          <w:rFonts w:eastAsia="Cambria"/>
          <w:lang w:val="en-US" w:eastAsia="en-GB"/>
        </w:rPr>
        <w:t xml:space="preserve"> </w:t>
      </w:r>
      <w:r w:rsidRPr="00407026">
        <w:rPr>
          <w:rFonts w:eastAsia="Cambria"/>
          <w:lang w:val="en-US" w:eastAsia="en-GB"/>
        </w:rPr>
        <w:t>larger</w:t>
      </w:r>
      <w:r w:rsidR="00701E71" w:rsidRPr="00407026">
        <w:rPr>
          <w:rFonts w:eastAsia="Cambria"/>
          <w:lang w:val="en-US" w:eastAsia="en-GB"/>
        </w:rPr>
        <w:t xml:space="preserve"> ‘Add </w:t>
      </w:r>
      <w:proofErr w:type="gramStart"/>
      <w:r w:rsidR="00701E71" w:rsidRPr="00407026">
        <w:rPr>
          <w:rFonts w:eastAsia="Cambria"/>
          <w:lang w:val="en-US" w:eastAsia="en-GB"/>
        </w:rPr>
        <w:t>This</w:t>
      </w:r>
      <w:proofErr w:type="gramEnd"/>
      <w:r w:rsidR="00701E71" w:rsidRPr="00407026">
        <w:rPr>
          <w:rFonts w:eastAsia="Cambria"/>
          <w:lang w:val="en-US" w:eastAsia="en-GB"/>
        </w:rPr>
        <w:t>’ ‘catch-all’ style social media button</w:t>
      </w:r>
      <w:r w:rsidR="00A33421" w:rsidRPr="00407026">
        <w:rPr>
          <w:rFonts w:eastAsia="Cambria"/>
          <w:lang w:val="en-US" w:eastAsia="en-GB"/>
        </w:rPr>
        <w:t xml:space="preserve"> bar</w:t>
      </w:r>
      <w:r w:rsidR="00701E71" w:rsidRPr="00407026">
        <w:rPr>
          <w:rFonts w:eastAsia="Cambria"/>
          <w:lang w:val="en-US" w:eastAsia="en-GB"/>
        </w:rPr>
        <w:t xml:space="preserve"> is incorporated into the</w:t>
      </w:r>
      <w:r w:rsidRPr="00407026">
        <w:rPr>
          <w:rFonts w:eastAsia="Cambria"/>
          <w:lang w:val="en-US" w:eastAsia="en-GB"/>
        </w:rPr>
        <w:t xml:space="preserve"> main content area of every News article (in addition to the small</w:t>
      </w:r>
      <w:r w:rsidR="004E3F34" w:rsidRPr="00407026">
        <w:rPr>
          <w:rFonts w:eastAsia="Cambria"/>
          <w:lang w:val="en-US" w:eastAsia="en-GB"/>
        </w:rPr>
        <w:t>er</w:t>
      </w:r>
      <w:r w:rsidRPr="00407026">
        <w:rPr>
          <w:rFonts w:eastAsia="Cambria"/>
          <w:lang w:val="en-US" w:eastAsia="en-GB"/>
        </w:rPr>
        <w:t xml:space="preserve"> standard button embedded in the header) to encourage visitors to share News articles via social media.</w:t>
      </w:r>
    </w:p>
    <w:p w14:paraId="33EFC630" w14:textId="77777777" w:rsidR="00A33421" w:rsidRPr="00407026" w:rsidRDefault="004E3F34" w:rsidP="00A23245">
      <w:pPr>
        <w:pStyle w:val="ListParagraph"/>
        <w:numPr>
          <w:ilvl w:val="0"/>
          <w:numId w:val="13"/>
        </w:numPr>
        <w:rPr>
          <w:rFonts w:eastAsia="Cambria"/>
          <w:lang w:val="en-US" w:eastAsia="en-GB"/>
        </w:rPr>
      </w:pPr>
      <w:r w:rsidRPr="00407026">
        <w:rPr>
          <w:rFonts w:eastAsia="Cambria"/>
          <w:lang w:val="en-US" w:eastAsia="en-GB"/>
        </w:rPr>
        <w:t xml:space="preserve">An optional ‘More Information’ section at the bottom of articles can be used for related new articles and links that are </w:t>
      </w:r>
      <w:r w:rsidR="00A33421" w:rsidRPr="00407026">
        <w:rPr>
          <w:rFonts w:eastAsia="Cambria"/>
          <w:lang w:val="en-US" w:eastAsia="en-GB"/>
        </w:rPr>
        <w:t>not a part of the main article.</w:t>
      </w:r>
    </w:p>
    <w:p w14:paraId="63A24F22" w14:textId="41B2B33F" w:rsidR="004E3F34" w:rsidRPr="00407026" w:rsidRDefault="00A33421" w:rsidP="00A23245">
      <w:pPr>
        <w:pStyle w:val="ListParagraph"/>
        <w:numPr>
          <w:ilvl w:val="0"/>
          <w:numId w:val="13"/>
        </w:numPr>
        <w:rPr>
          <w:rFonts w:eastAsia="Cambria"/>
          <w:lang w:val="en-US" w:eastAsia="en-GB"/>
        </w:rPr>
      </w:pPr>
      <w:r w:rsidRPr="00407026">
        <w:rPr>
          <w:rFonts w:eastAsia="Cambria"/>
          <w:lang w:val="en-US" w:eastAsia="en-GB"/>
        </w:rPr>
        <w:t xml:space="preserve">Use of </w:t>
      </w:r>
      <w:proofErr w:type="spellStart"/>
      <w:r w:rsidRPr="00407026">
        <w:rPr>
          <w:rFonts w:eastAsia="Cambria"/>
          <w:lang w:val="en-US" w:eastAsia="en-GB"/>
        </w:rPr>
        <w:t>colour</w:t>
      </w:r>
      <w:proofErr w:type="spellEnd"/>
      <w:r w:rsidRPr="00407026">
        <w:rPr>
          <w:rFonts w:eastAsia="Cambria"/>
          <w:lang w:val="en-US" w:eastAsia="en-GB"/>
        </w:rPr>
        <w:t xml:space="preserve"> to direct user attention. The main news content area has graphic elements in a bright, attention grabbing orange </w:t>
      </w:r>
      <w:proofErr w:type="spellStart"/>
      <w:r w:rsidRPr="00407026">
        <w:rPr>
          <w:rFonts w:eastAsia="Cambria"/>
          <w:lang w:val="en-US" w:eastAsia="en-GB"/>
        </w:rPr>
        <w:t>colour</w:t>
      </w:r>
      <w:proofErr w:type="spellEnd"/>
      <w:r w:rsidRPr="00407026">
        <w:rPr>
          <w:rFonts w:eastAsia="Cambria"/>
          <w:lang w:val="en-US" w:eastAsia="en-GB"/>
        </w:rPr>
        <w:t xml:space="preserve"> (</w:t>
      </w:r>
      <w:proofErr w:type="spellStart"/>
      <w:r w:rsidRPr="00407026">
        <w:rPr>
          <w:rFonts w:eastAsia="Cambria"/>
          <w:lang w:val="en-US" w:eastAsia="en-GB"/>
        </w:rPr>
        <w:t>eg</w:t>
      </w:r>
      <w:proofErr w:type="spellEnd"/>
      <w:r w:rsidRPr="00407026">
        <w:rPr>
          <w:rFonts w:eastAsia="Cambria"/>
          <w:lang w:val="en-US" w:eastAsia="en-GB"/>
        </w:rPr>
        <w:t xml:space="preserve">. </w:t>
      </w:r>
      <w:proofErr w:type="spellStart"/>
      <w:r w:rsidRPr="00407026">
        <w:rPr>
          <w:rFonts w:eastAsia="Cambria"/>
          <w:lang w:val="en-US" w:eastAsia="en-GB"/>
        </w:rPr>
        <w:t>colour</w:t>
      </w:r>
      <w:proofErr w:type="spellEnd"/>
      <w:r w:rsidRPr="00407026">
        <w:rPr>
          <w:rFonts w:eastAsia="Cambria"/>
          <w:lang w:val="en-US" w:eastAsia="en-GB"/>
        </w:rPr>
        <w:t xml:space="preserve"> of heading and bullet points; see fig. 3) to attract the eye and draw attention to it quickly. The less important ‘More information’ </w:t>
      </w:r>
      <w:r w:rsidR="004E3F34" w:rsidRPr="00407026">
        <w:rPr>
          <w:rFonts w:eastAsia="Cambria"/>
          <w:lang w:val="en-US" w:eastAsia="en-GB"/>
        </w:rPr>
        <w:t xml:space="preserve">section </w:t>
      </w:r>
      <w:r w:rsidRPr="00407026">
        <w:rPr>
          <w:rFonts w:eastAsia="Cambria"/>
          <w:lang w:val="en-US" w:eastAsia="en-GB"/>
        </w:rPr>
        <w:t>has grey graphic elements</w:t>
      </w:r>
      <w:r w:rsidR="002E4915" w:rsidRPr="00407026">
        <w:rPr>
          <w:rFonts w:eastAsia="Cambria"/>
          <w:lang w:val="en-US" w:eastAsia="en-GB"/>
        </w:rPr>
        <w:t>, designed to detract the eye</w:t>
      </w:r>
      <w:r w:rsidRPr="00407026">
        <w:rPr>
          <w:rFonts w:eastAsia="Cambria"/>
          <w:lang w:val="en-US" w:eastAsia="en-GB"/>
        </w:rPr>
        <w:t xml:space="preserve"> relative to the </w:t>
      </w:r>
      <w:r w:rsidR="00144E07" w:rsidRPr="00407026">
        <w:rPr>
          <w:rFonts w:eastAsia="Cambria"/>
          <w:lang w:val="en-US" w:eastAsia="en-GB"/>
        </w:rPr>
        <w:t xml:space="preserve">main </w:t>
      </w:r>
      <w:r w:rsidRPr="00407026">
        <w:rPr>
          <w:rFonts w:eastAsia="Cambria"/>
          <w:lang w:val="en-US" w:eastAsia="en-GB"/>
        </w:rPr>
        <w:t>article.</w:t>
      </w:r>
      <w:r w:rsidR="00144E07" w:rsidRPr="00407026">
        <w:rPr>
          <w:rFonts w:eastAsia="Cambria"/>
          <w:lang w:val="en-US" w:eastAsia="en-GB"/>
        </w:rPr>
        <w:t xml:space="preserve"> </w:t>
      </w:r>
    </w:p>
    <w:p w14:paraId="0FD53FF4" w14:textId="77777777" w:rsidR="006D40D6" w:rsidRDefault="006D40D6" w:rsidP="006D40D6">
      <w:pPr>
        <w:pStyle w:val="ListParagraph"/>
        <w:ind w:left="720"/>
        <w:rPr>
          <w:rFonts w:eastAsia="Cambria"/>
          <w:sz w:val="24"/>
          <w:szCs w:val="24"/>
          <w:lang w:val="en-US" w:eastAsia="en-GB"/>
        </w:rPr>
      </w:pPr>
    </w:p>
    <w:p w14:paraId="74AB242D" w14:textId="77777777" w:rsidR="007841FF" w:rsidRDefault="007841FF">
      <w:pPr>
        <w:suppressAutoHyphens w:val="0"/>
        <w:spacing w:before="0" w:after="0"/>
        <w:jc w:val="left"/>
        <w:rPr>
          <w:b/>
        </w:rPr>
      </w:pPr>
      <w:r>
        <w:rPr>
          <w:b/>
        </w:rPr>
        <w:br w:type="page"/>
      </w:r>
    </w:p>
    <w:p w14:paraId="3AA45289" w14:textId="27DE6FAC" w:rsidR="006D40D6" w:rsidRDefault="006D40D6" w:rsidP="0028242A">
      <w:pPr>
        <w:jc w:val="left"/>
        <w:rPr>
          <w:rFonts w:eastAsia="Cambria"/>
          <w:sz w:val="24"/>
          <w:szCs w:val="24"/>
          <w:lang w:val="en-US" w:eastAsia="en-GB"/>
        </w:rPr>
      </w:pPr>
      <w:r w:rsidRPr="00BD01A7">
        <w:rPr>
          <w:b/>
        </w:rPr>
        <w:lastRenderedPageBreak/>
        <w:t xml:space="preserve">Fig. </w:t>
      </w:r>
      <w:r w:rsidR="0028242A">
        <w:rPr>
          <w:b/>
        </w:rPr>
        <w:t>4</w:t>
      </w:r>
      <w:r w:rsidRPr="00BD01A7">
        <w:rPr>
          <w:b/>
        </w:rPr>
        <w:t xml:space="preserve"> - </w:t>
      </w:r>
      <w:r w:rsidRPr="00BD01A7">
        <w:rPr>
          <w:b/>
          <w:lang w:val="en-US"/>
        </w:rPr>
        <w:t xml:space="preserve">EGI’s </w:t>
      </w:r>
      <w:r>
        <w:rPr>
          <w:b/>
          <w:lang w:val="en-US"/>
        </w:rPr>
        <w:t>redesigned</w:t>
      </w:r>
      <w:r w:rsidRPr="00BD01A7">
        <w:rPr>
          <w:b/>
          <w:lang w:val="en-US"/>
        </w:rPr>
        <w:t xml:space="preserve"> </w:t>
      </w:r>
      <w:r w:rsidR="00A33421">
        <w:rPr>
          <w:b/>
          <w:lang w:val="en-US"/>
        </w:rPr>
        <w:t xml:space="preserve">news article page showing the </w:t>
      </w:r>
      <w:r w:rsidR="007841FF">
        <w:rPr>
          <w:b/>
          <w:lang w:val="en-US"/>
        </w:rPr>
        <w:t>additional</w:t>
      </w:r>
      <w:r w:rsidR="00A33421">
        <w:rPr>
          <w:b/>
          <w:lang w:val="en-US"/>
        </w:rPr>
        <w:t xml:space="preserve"> social media button bar (on top of the article date), summary paragraph style (under the heading) and the lower ‘More information’ section for related contents and links.</w:t>
      </w:r>
    </w:p>
    <w:p w14:paraId="4E313ECF" w14:textId="7CB9371F" w:rsidR="006D40D6" w:rsidRPr="004E3F34" w:rsidRDefault="006D40D6" w:rsidP="006D40D6">
      <w:pPr>
        <w:pStyle w:val="ListParagraph"/>
        <w:ind w:left="720"/>
        <w:rPr>
          <w:rFonts w:eastAsia="Cambria"/>
          <w:sz w:val="24"/>
          <w:szCs w:val="24"/>
          <w:lang w:val="en-US" w:eastAsia="en-GB"/>
        </w:rPr>
      </w:pPr>
      <w:r>
        <w:rPr>
          <w:rFonts w:eastAsia="Cambria"/>
          <w:noProof/>
          <w:sz w:val="24"/>
          <w:szCs w:val="24"/>
          <w:lang w:val="nl-NL" w:eastAsia="nl-NL"/>
        </w:rPr>
        <w:drawing>
          <wp:inline distT="0" distB="0" distL="0" distR="0" wp14:anchorId="6884AB54" wp14:editId="0BBB3A44">
            <wp:extent cx="3660563" cy="37623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7-16 at 11.44.03 AM.png"/>
                    <pic:cNvPicPr/>
                  </pic:nvPicPr>
                  <pic:blipFill>
                    <a:blip r:embed="rId21">
                      <a:extLst>
                        <a:ext uri="{28A0092B-C50C-407E-A947-70E740481C1C}">
                          <a14:useLocalDpi xmlns:a14="http://schemas.microsoft.com/office/drawing/2010/main" val="0"/>
                        </a:ext>
                      </a:extLst>
                    </a:blip>
                    <a:stretch>
                      <a:fillRect/>
                    </a:stretch>
                  </pic:blipFill>
                  <pic:spPr>
                    <a:xfrm>
                      <a:off x="0" y="0"/>
                      <a:ext cx="3660563" cy="3762335"/>
                    </a:xfrm>
                    <a:prstGeom prst="rect">
                      <a:avLst/>
                    </a:prstGeom>
                  </pic:spPr>
                </pic:pic>
              </a:graphicData>
            </a:graphic>
          </wp:inline>
        </w:drawing>
      </w:r>
    </w:p>
    <w:p w14:paraId="1631E17E" w14:textId="77777777" w:rsidR="00D51818" w:rsidRDefault="00D51818" w:rsidP="00B67BB9">
      <w:pPr>
        <w:rPr>
          <w:rFonts w:eastAsia="Cambria"/>
          <w:sz w:val="24"/>
          <w:szCs w:val="24"/>
          <w:lang w:val="en-US" w:eastAsia="en-GB"/>
        </w:rPr>
      </w:pPr>
    </w:p>
    <w:p w14:paraId="2F70A05E" w14:textId="77777777" w:rsidR="005E5687" w:rsidRDefault="005E5687" w:rsidP="00B67BB9">
      <w:pPr>
        <w:rPr>
          <w:rFonts w:eastAsia="Cambria"/>
          <w:b/>
          <w:sz w:val="24"/>
          <w:szCs w:val="24"/>
          <w:lang w:val="en-US" w:eastAsia="en-GB"/>
        </w:rPr>
      </w:pPr>
    </w:p>
    <w:p w14:paraId="4E835100" w14:textId="1EC758F9" w:rsidR="007A6F2E" w:rsidRPr="007A6F2E" w:rsidRDefault="007A6F2E" w:rsidP="00B67BB9">
      <w:pPr>
        <w:rPr>
          <w:rFonts w:eastAsia="Cambria"/>
          <w:sz w:val="24"/>
          <w:szCs w:val="24"/>
          <w:u w:val="single"/>
          <w:lang w:val="en-US" w:eastAsia="en-GB"/>
        </w:rPr>
      </w:pPr>
      <w:r w:rsidRPr="007A6F2E">
        <w:rPr>
          <w:rFonts w:eastAsia="Cambria"/>
          <w:sz w:val="24"/>
          <w:szCs w:val="24"/>
          <w:u w:val="single"/>
          <w:lang w:val="en-US" w:eastAsia="en-GB"/>
        </w:rPr>
        <w:t>Case Study</w:t>
      </w:r>
    </w:p>
    <w:p w14:paraId="60AD187B" w14:textId="77777777" w:rsidR="007A6F2E" w:rsidRDefault="007A6F2E" w:rsidP="00B67BB9">
      <w:pPr>
        <w:rPr>
          <w:rFonts w:eastAsia="Cambria"/>
          <w:b/>
          <w:sz w:val="24"/>
          <w:szCs w:val="24"/>
          <w:lang w:val="en-US" w:eastAsia="en-GB"/>
        </w:rPr>
      </w:pPr>
    </w:p>
    <w:p w14:paraId="6DA544B5" w14:textId="763AEB58" w:rsidR="00B67BB9" w:rsidRDefault="002D143A" w:rsidP="00407026">
      <w:pPr>
        <w:rPr>
          <w:rFonts w:eastAsia="Cambria"/>
          <w:lang w:val="en-US" w:eastAsia="en-GB"/>
        </w:rPr>
      </w:pPr>
      <w:r>
        <w:rPr>
          <w:rFonts w:eastAsia="Cambria"/>
          <w:lang w:val="en-US" w:eastAsia="en-GB"/>
        </w:rPr>
        <w:t xml:space="preserve">The Case Study pages </w:t>
      </w:r>
      <w:ins w:id="31" w:author="Catherine" w:date="2012-08-09T15:39:00Z">
        <w:r w:rsidR="005920A9">
          <w:rPr>
            <w:rFonts w:eastAsia="Cambria"/>
            <w:lang w:val="en-US" w:eastAsia="en-GB"/>
          </w:rPr>
          <w:t xml:space="preserve">now </w:t>
        </w:r>
      </w:ins>
      <w:r>
        <w:rPr>
          <w:rFonts w:eastAsia="Cambria"/>
          <w:lang w:val="en-US" w:eastAsia="en-GB"/>
        </w:rPr>
        <w:t>incorporate some design features normally used in magazine articles</w:t>
      </w:r>
      <w:ins w:id="32" w:author="Catherine" w:date="2012-08-09T15:39:00Z">
        <w:r w:rsidR="005920A9">
          <w:rPr>
            <w:rFonts w:eastAsia="Cambria"/>
            <w:lang w:val="en-US" w:eastAsia="en-GB"/>
          </w:rPr>
          <w:t>,</w:t>
        </w:r>
      </w:ins>
      <w:r w:rsidR="002B127D">
        <w:rPr>
          <w:rFonts w:eastAsia="Cambria"/>
          <w:lang w:val="en-US" w:eastAsia="en-GB"/>
        </w:rPr>
        <w:t xml:space="preserve"> for an informal editorial look</w:t>
      </w:r>
      <w:r>
        <w:rPr>
          <w:rFonts w:eastAsia="Cambria"/>
          <w:lang w:val="en-US" w:eastAsia="en-GB"/>
        </w:rPr>
        <w:t xml:space="preserve">. </w:t>
      </w:r>
      <w:ins w:id="33" w:author="Catherine" w:date="2012-08-09T15:37:00Z">
        <w:r w:rsidR="005920A9">
          <w:rPr>
            <w:rFonts w:eastAsia="Cambria"/>
            <w:lang w:val="en-US" w:eastAsia="en-GB"/>
          </w:rPr>
          <w:t xml:space="preserve">The following </w:t>
        </w:r>
      </w:ins>
      <w:del w:id="34" w:author="Catherine" w:date="2012-08-09T15:37:00Z">
        <w:r w:rsidR="00B67BB9" w:rsidRPr="007A6F2E" w:rsidDel="005920A9">
          <w:rPr>
            <w:rFonts w:eastAsia="Cambria"/>
            <w:lang w:val="en-US" w:eastAsia="en-GB"/>
          </w:rPr>
          <w:delText>N</w:delText>
        </w:r>
      </w:del>
      <w:ins w:id="35" w:author="Catherine" w:date="2012-08-09T15:37:00Z">
        <w:r w:rsidR="005920A9">
          <w:rPr>
            <w:rFonts w:eastAsia="Cambria"/>
            <w:lang w:val="en-US" w:eastAsia="en-GB"/>
          </w:rPr>
          <w:t>n</w:t>
        </w:r>
      </w:ins>
      <w:r w:rsidR="00B67BB9" w:rsidRPr="007A6F2E">
        <w:rPr>
          <w:rFonts w:eastAsia="Cambria"/>
          <w:lang w:val="en-US" w:eastAsia="en-GB"/>
        </w:rPr>
        <w:t xml:space="preserve">ew features </w:t>
      </w:r>
      <w:del w:id="36" w:author="Catherine" w:date="2012-08-09T15:37:00Z">
        <w:r w:rsidR="00B67BB9" w:rsidRPr="007A6F2E" w:rsidDel="005920A9">
          <w:rPr>
            <w:rFonts w:eastAsia="Cambria"/>
            <w:lang w:val="en-US" w:eastAsia="en-GB"/>
          </w:rPr>
          <w:delText>of the</w:delText>
        </w:r>
      </w:del>
      <w:ins w:id="37" w:author="Catherine" w:date="2012-08-09T15:39:00Z">
        <w:r w:rsidR="005920A9">
          <w:rPr>
            <w:rFonts w:eastAsia="Cambria"/>
            <w:lang w:val="en-US" w:eastAsia="en-GB"/>
          </w:rPr>
          <w:t>are now available in the CMS and can</w:t>
        </w:r>
      </w:ins>
      <w:ins w:id="38" w:author="Catherine" w:date="2012-08-09T15:37:00Z">
        <w:r w:rsidR="005920A9">
          <w:rPr>
            <w:rFonts w:eastAsia="Cambria"/>
            <w:lang w:val="en-US" w:eastAsia="en-GB"/>
          </w:rPr>
          <w:t xml:space="preserve"> be added to the pages within the</w:t>
        </w:r>
      </w:ins>
      <w:r w:rsidR="00B67BB9" w:rsidRPr="007A6F2E">
        <w:rPr>
          <w:rFonts w:eastAsia="Cambria"/>
          <w:lang w:val="en-US" w:eastAsia="en-GB"/>
        </w:rPr>
        <w:t xml:space="preserve"> Case Study </w:t>
      </w:r>
      <w:del w:id="39" w:author="Catherine" w:date="2012-08-09T15:39:00Z">
        <w:r w:rsidR="00B67BB9" w:rsidRPr="007A6F2E" w:rsidDel="005920A9">
          <w:rPr>
            <w:rFonts w:eastAsia="Cambria"/>
            <w:lang w:val="en-US" w:eastAsia="en-GB"/>
          </w:rPr>
          <w:delText>section</w:delText>
        </w:r>
      </w:del>
      <w:ins w:id="40" w:author="Catherine" w:date="2012-08-09T15:39:00Z">
        <w:r w:rsidR="005920A9">
          <w:rPr>
            <w:rFonts w:eastAsia="Cambria"/>
            <w:lang w:val="en-US" w:eastAsia="en-GB"/>
          </w:rPr>
          <w:t>section. These</w:t>
        </w:r>
      </w:ins>
      <w:ins w:id="41" w:author="Catherine" w:date="2012-08-09T15:37:00Z">
        <w:r w:rsidR="005920A9">
          <w:rPr>
            <w:rFonts w:eastAsia="Cambria"/>
            <w:lang w:val="en-US" w:eastAsia="en-GB"/>
          </w:rPr>
          <w:t xml:space="preserve"> are in the process of being </w:t>
        </w:r>
      </w:ins>
      <w:ins w:id="42" w:author="Catherine" w:date="2012-08-09T15:38:00Z">
        <w:r w:rsidR="005920A9">
          <w:rPr>
            <w:rFonts w:eastAsia="Cambria"/>
            <w:lang w:val="en-US" w:eastAsia="en-GB"/>
          </w:rPr>
          <w:t xml:space="preserve">implemented </w:t>
        </w:r>
      </w:ins>
      <w:ins w:id="43" w:author="Catherine" w:date="2012-08-09T15:40:00Z">
        <w:r w:rsidR="005920A9">
          <w:rPr>
            <w:rFonts w:eastAsia="Cambria"/>
            <w:lang w:val="en-US" w:eastAsia="en-GB"/>
          </w:rPr>
          <w:t>to all</w:t>
        </w:r>
      </w:ins>
      <w:ins w:id="44" w:author="Catherine" w:date="2012-08-09T15:37:00Z">
        <w:r w:rsidR="005920A9">
          <w:rPr>
            <w:rFonts w:eastAsia="Cambria"/>
            <w:lang w:val="en-US" w:eastAsia="en-GB"/>
          </w:rPr>
          <w:t xml:space="preserve"> new and existing</w:t>
        </w:r>
      </w:ins>
      <w:ins w:id="45" w:author="Catherine" w:date="2012-08-09T12:25:00Z">
        <w:r w:rsidR="00FF75E3">
          <w:rPr>
            <w:rFonts w:eastAsia="Cambria"/>
            <w:lang w:val="en-US" w:eastAsia="en-GB"/>
          </w:rPr>
          <w:t xml:space="preserve"> </w:t>
        </w:r>
      </w:ins>
      <w:ins w:id="46" w:author="Catherine" w:date="2012-08-09T15:38:00Z">
        <w:r w:rsidR="005920A9">
          <w:rPr>
            <w:rFonts w:eastAsia="Cambria"/>
            <w:lang w:val="en-US" w:eastAsia="en-GB"/>
          </w:rPr>
          <w:t xml:space="preserve">case studies </w:t>
        </w:r>
      </w:ins>
      <w:ins w:id="47" w:author="Catherine" w:date="2012-08-09T12:25:00Z">
        <w:r w:rsidR="00FF75E3">
          <w:rPr>
            <w:rFonts w:eastAsia="Cambria"/>
            <w:lang w:val="en-US" w:eastAsia="en-GB"/>
          </w:rPr>
          <w:t xml:space="preserve">during </w:t>
        </w:r>
      </w:ins>
      <w:ins w:id="48" w:author="Catherine" w:date="2012-08-09T15:38:00Z">
        <w:r w:rsidR="005920A9">
          <w:rPr>
            <w:rFonts w:eastAsia="Cambria"/>
            <w:lang w:val="en-US" w:eastAsia="en-GB"/>
          </w:rPr>
          <w:t xml:space="preserve">the second quarter of </w:t>
        </w:r>
      </w:ins>
      <w:ins w:id="49" w:author="Catherine" w:date="2012-08-09T12:25:00Z">
        <w:r w:rsidR="00FF75E3">
          <w:rPr>
            <w:rFonts w:eastAsia="Cambria"/>
            <w:lang w:val="en-US" w:eastAsia="en-GB"/>
          </w:rPr>
          <w:t>PY3</w:t>
        </w:r>
      </w:ins>
      <w:r w:rsidR="00B67BB9" w:rsidRPr="007A6F2E">
        <w:rPr>
          <w:rFonts w:eastAsia="Cambria"/>
          <w:lang w:val="en-US" w:eastAsia="en-GB"/>
        </w:rPr>
        <w:t>:</w:t>
      </w:r>
    </w:p>
    <w:p w14:paraId="344D820E" w14:textId="70B3132A" w:rsidR="002D143A" w:rsidRPr="00407026" w:rsidRDefault="002D143A" w:rsidP="00A23245">
      <w:pPr>
        <w:pStyle w:val="ListParagraph"/>
        <w:numPr>
          <w:ilvl w:val="0"/>
          <w:numId w:val="15"/>
        </w:numPr>
        <w:rPr>
          <w:rFonts w:eastAsia="Cambria"/>
          <w:lang w:val="en-US" w:eastAsia="en-GB"/>
        </w:rPr>
      </w:pPr>
      <w:r w:rsidRPr="00407026">
        <w:rPr>
          <w:rFonts w:eastAsia="Cambria"/>
          <w:lang w:val="en-US" w:eastAsia="en-GB"/>
        </w:rPr>
        <w:t>Pull quote boxes and excerpt boxes with ric</w:t>
      </w:r>
      <w:r w:rsidR="002248BF" w:rsidRPr="00407026">
        <w:rPr>
          <w:rFonts w:eastAsia="Cambria"/>
          <w:lang w:val="en-US" w:eastAsia="en-GB"/>
        </w:rPr>
        <w:t>her images</w:t>
      </w:r>
      <w:r w:rsidRPr="00407026">
        <w:rPr>
          <w:rFonts w:eastAsia="Cambria"/>
          <w:lang w:val="en-US" w:eastAsia="en-GB"/>
        </w:rPr>
        <w:t xml:space="preserve"> to break</w:t>
      </w:r>
      <w:r w:rsidR="002248BF" w:rsidRPr="00407026">
        <w:rPr>
          <w:rFonts w:eastAsia="Cambria"/>
          <w:lang w:val="en-US" w:eastAsia="en-GB"/>
        </w:rPr>
        <w:t xml:space="preserve"> up</w:t>
      </w:r>
      <w:r w:rsidRPr="00407026">
        <w:rPr>
          <w:rFonts w:eastAsia="Cambria"/>
          <w:lang w:val="en-US" w:eastAsia="en-GB"/>
        </w:rPr>
        <w:t xml:space="preserve"> dense blocks of text in the layout.</w:t>
      </w:r>
    </w:p>
    <w:p w14:paraId="6D8DA6B8" w14:textId="308C259D" w:rsidR="002D143A" w:rsidRPr="00407026" w:rsidRDefault="002D143A" w:rsidP="00A23245">
      <w:pPr>
        <w:pStyle w:val="ListParagraph"/>
        <w:numPr>
          <w:ilvl w:val="0"/>
          <w:numId w:val="15"/>
        </w:numPr>
        <w:rPr>
          <w:rFonts w:eastAsia="Cambria"/>
          <w:lang w:val="en-US" w:eastAsia="en-GB"/>
        </w:rPr>
      </w:pPr>
      <w:r w:rsidRPr="00407026">
        <w:rPr>
          <w:rFonts w:eastAsia="Cambria"/>
          <w:lang w:val="en-US" w:eastAsia="en-GB"/>
        </w:rPr>
        <w:t>The standard-size images (210px</w:t>
      </w:r>
      <w:proofErr w:type="gramStart"/>
      <w:r w:rsidRPr="00407026">
        <w:rPr>
          <w:rFonts w:eastAsia="Cambria"/>
          <w:lang w:val="en-US" w:eastAsia="en-GB"/>
        </w:rPr>
        <w:t>),</w:t>
      </w:r>
      <w:proofErr w:type="gramEnd"/>
      <w:r w:rsidRPr="00407026">
        <w:rPr>
          <w:rFonts w:eastAsia="Cambria"/>
          <w:lang w:val="en-US" w:eastAsia="en-GB"/>
        </w:rPr>
        <w:t xml:space="preserve"> pull quote and excerpt boxes can be used in the right column, or in the main column (positioned to the left or right).</w:t>
      </w:r>
    </w:p>
    <w:p w14:paraId="3430A05F" w14:textId="48852C03" w:rsidR="002248BF" w:rsidRPr="00407026" w:rsidRDefault="002248BF" w:rsidP="00A23245">
      <w:pPr>
        <w:pStyle w:val="ListParagraph"/>
        <w:numPr>
          <w:ilvl w:val="0"/>
          <w:numId w:val="15"/>
        </w:numPr>
        <w:rPr>
          <w:rFonts w:eastAsia="Cambria"/>
          <w:lang w:val="en-US" w:eastAsia="en-GB"/>
        </w:rPr>
      </w:pPr>
      <w:r w:rsidRPr="00407026">
        <w:rPr>
          <w:rFonts w:eastAsia="Cambria"/>
          <w:lang w:val="en-US" w:eastAsia="en-GB"/>
        </w:rPr>
        <w:t>Pull quotes and excerpt boxes are not displayed in the mobile CSS to save screen display space on small-screen devices.</w:t>
      </w:r>
    </w:p>
    <w:p w14:paraId="0B826E93" w14:textId="68E5340D" w:rsidR="006401F7" w:rsidRPr="00407026" w:rsidRDefault="006401F7" w:rsidP="00A23245">
      <w:pPr>
        <w:pStyle w:val="ListParagraph"/>
        <w:numPr>
          <w:ilvl w:val="0"/>
          <w:numId w:val="15"/>
        </w:numPr>
        <w:rPr>
          <w:rFonts w:eastAsia="Cambria"/>
          <w:lang w:val="en-US" w:eastAsia="en-GB"/>
        </w:rPr>
      </w:pPr>
      <w:r w:rsidRPr="00407026">
        <w:rPr>
          <w:rFonts w:eastAsia="Cambria"/>
          <w:lang w:val="en-US" w:eastAsia="en-GB"/>
        </w:rPr>
        <w:t xml:space="preserve">A larger ‘Add </w:t>
      </w:r>
      <w:proofErr w:type="gramStart"/>
      <w:r w:rsidRPr="00407026">
        <w:rPr>
          <w:rFonts w:eastAsia="Cambria"/>
          <w:lang w:val="en-US" w:eastAsia="en-GB"/>
        </w:rPr>
        <w:t>This</w:t>
      </w:r>
      <w:proofErr w:type="gramEnd"/>
      <w:r w:rsidRPr="00407026">
        <w:rPr>
          <w:rFonts w:eastAsia="Cambria"/>
          <w:lang w:val="en-US" w:eastAsia="en-GB"/>
        </w:rPr>
        <w:t>’ ‘catch-all’ style social media button</w:t>
      </w:r>
      <w:r w:rsidR="005E5687" w:rsidRPr="00407026">
        <w:rPr>
          <w:rFonts w:eastAsia="Cambria"/>
          <w:lang w:val="en-US" w:eastAsia="en-GB"/>
        </w:rPr>
        <w:t xml:space="preserve"> bar</w:t>
      </w:r>
      <w:r w:rsidRPr="00407026">
        <w:rPr>
          <w:rFonts w:eastAsia="Cambria"/>
          <w:lang w:val="en-US" w:eastAsia="en-GB"/>
        </w:rPr>
        <w:t xml:space="preserve"> is incorporated into the </w:t>
      </w:r>
      <w:r w:rsidR="0050300C" w:rsidRPr="00407026">
        <w:rPr>
          <w:rFonts w:eastAsia="Cambria"/>
          <w:lang w:val="en-US" w:eastAsia="en-GB"/>
        </w:rPr>
        <w:t>top of the right column</w:t>
      </w:r>
      <w:r w:rsidRPr="00407026">
        <w:rPr>
          <w:rFonts w:eastAsia="Cambria"/>
          <w:lang w:val="en-US" w:eastAsia="en-GB"/>
        </w:rPr>
        <w:t xml:space="preserve"> (in addition to the small standard button embedded in the header) to encourage visitors to share </w:t>
      </w:r>
      <w:r w:rsidR="004E3B86" w:rsidRPr="00407026">
        <w:rPr>
          <w:rFonts w:eastAsia="Cambria"/>
          <w:lang w:val="en-US" w:eastAsia="en-GB"/>
        </w:rPr>
        <w:t>them</w:t>
      </w:r>
      <w:r w:rsidRPr="00407026">
        <w:rPr>
          <w:rFonts w:eastAsia="Cambria"/>
          <w:lang w:val="en-US" w:eastAsia="en-GB"/>
        </w:rPr>
        <w:t xml:space="preserve"> via social media.</w:t>
      </w:r>
    </w:p>
    <w:p w14:paraId="0FD9E5CD" w14:textId="77777777" w:rsidR="00587746" w:rsidRPr="00407026" w:rsidRDefault="00587746" w:rsidP="00A23245">
      <w:pPr>
        <w:pStyle w:val="ListParagraph"/>
        <w:numPr>
          <w:ilvl w:val="0"/>
          <w:numId w:val="15"/>
        </w:numPr>
        <w:rPr>
          <w:lang w:val="en-US"/>
        </w:rPr>
      </w:pPr>
      <w:r w:rsidRPr="00407026">
        <w:rPr>
          <w:rFonts w:eastAsia="Cambria"/>
          <w:lang w:val="en-US" w:eastAsia="en-GB"/>
        </w:rPr>
        <w:t>A PDF download button allows readers to download the entire article to print on a desktop printer and read on paper. This is especially useful where long articles have been separated into more than one page.</w:t>
      </w:r>
    </w:p>
    <w:p w14:paraId="1C7A59DA" w14:textId="77777777" w:rsidR="00F11DB0" w:rsidRPr="00F11DB0" w:rsidRDefault="00E913C2" w:rsidP="00A23245">
      <w:pPr>
        <w:pStyle w:val="ListParagraph"/>
        <w:numPr>
          <w:ilvl w:val="0"/>
          <w:numId w:val="15"/>
        </w:numPr>
        <w:rPr>
          <w:b/>
        </w:rPr>
      </w:pPr>
      <w:r w:rsidRPr="00407026">
        <w:rPr>
          <w:lang w:val="en-US"/>
        </w:rPr>
        <w:lastRenderedPageBreak/>
        <w:t xml:space="preserve">A page pagination menu (to separate a long article into several pages) can be </w:t>
      </w:r>
      <w:r w:rsidR="00205D2A" w:rsidRPr="00407026">
        <w:rPr>
          <w:lang w:val="en-US"/>
        </w:rPr>
        <w:t xml:space="preserve">added via the </w:t>
      </w:r>
      <w:r w:rsidRPr="00407026">
        <w:rPr>
          <w:lang w:val="en-US"/>
        </w:rPr>
        <w:t>CMS to webpages that may otherwise become extremely long.</w:t>
      </w:r>
    </w:p>
    <w:p w14:paraId="07D60160" w14:textId="07BF0841" w:rsidR="00E913C2" w:rsidRDefault="009933C2">
      <w:pPr>
        <w:rPr>
          <w:b/>
          <w:lang w:val="en-US"/>
        </w:rPr>
        <w:pPrChange w:id="50" w:author="Catherine" w:date="2012-08-10T14:01:00Z">
          <w:pPr>
            <w:jc w:val="left"/>
          </w:pPr>
        </w:pPrChange>
      </w:pPr>
      <w:r w:rsidRPr="00BD01A7">
        <w:rPr>
          <w:b/>
        </w:rPr>
        <w:t xml:space="preserve">Fig. </w:t>
      </w:r>
      <w:r w:rsidR="0028242A">
        <w:rPr>
          <w:b/>
        </w:rPr>
        <w:t>5</w:t>
      </w:r>
      <w:r w:rsidRPr="00BD01A7">
        <w:rPr>
          <w:b/>
        </w:rPr>
        <w:t xml:space="preserve"> </w:t>
      </w:r>
      <w:r w:rsidR="00C837A1">
        <w:rPr>
          <w:b/>
        </w:rPr>
        <w:t>–</w:t>
      </w:r>
      <w:r w:rsidRPr="00BD01A7">
        <w:rPr>
          <w:b/>
        </w:rPr>
        <w:t xml:space="preserve"> </w:t>
      </w:r>
      <w:r w:rsidR="00C837A1">
        <w:rPr>
          <w:b/>
        </w:rPr>
        <w:t xml:space="preserve">A case study page showing </w:t>
      </w:r>
      <w:r w:rsidR="00F8045B">
        <w:rPr>
          <w:b/>
        </w:rPr>
        <w:t xml:space="preserve">richer </w:t>
      </w:r>
      <w:r w:rsidR="00C837A1">
        <w:rPr>
          <w:b/>
        </w:rPr>
        <w:t>use of text and images</w:t>
      </w:r>
      <w:r w:rsidR="004A65E8">
        <w:rPr>
          <w:b/>
        </w:rPr>
        <w:t>; (in the right column)</w:t>
      </w:r>
      <w:r w:rsidR="00C837A1">
        <w:rPr>
          <w:b/>
        </w:rPr>
        <w:t xml:space="preserve"> the social media bar, PDF download and excerpt boxes</w:t>
      </w:r>
      <w:r w:rsidR="004A65E8">
        <w:rPr>
          <w:b/>
        </w:rPr>
        <w:t>; (a</w:t>
      </w:r>
      <w:r w:rsidR="00C837A1">
        <w:rPr>
          <w:b/>
        </w:rPr>
        <w:t>t the bottom</w:t>
      </w:r>
      <w:r w:rsidR="004A65E8">
        <w:rPr>
          <w:b/>
        </w:rPr>
        <w:t>)</w:t>
      </w:r>
      <w:r w:rsidR="00C837A1">
        <w:rPr>
          <w:b/>
        </w:rPr>
        <w:t xml:space="preserve"> a page pagination menu to break up long articles.</w:t>
      </w:r>
    </w:p>
    <w:p w14:paraId="01A116CD" w14:textId="77777777" w:rsidR="009933C2" w:rsidRDefault="009933C2" w:rsidP="006401F7">
      <w:pPr>
        <w:rPr>
          <w:b/>
          <w:lang w:val="en-US"/>
        </w:rPr>
      </w:pPr>
    </w:p>
    <w:p w14:paraId="1BF45891" w14:textId="1671388A" w:rsidR="009933C2" w:rsidRDefault="009933C2" w:rsidP="006401F7">
      <w:pPr>
        <w:rPr>
          <w:rFonts w:eastAsia="Cambria"/>
          <w:sz w:val="24"/>
          <w:szCs w:val="24"/>
          <w:lang w:val="en-US" w:eastAsia="en-GB"/>
        </w:rPr>
      </w:pPr>
      <w:r>
        <w:rPr>
          <w:rFonts w:eastAsia="Cambria"/>
          <w:noProof/>
          <w:sz w:val="24"/>
          <w:szCs w:val="24"/>
          <w:lang w:val="nl-NL" w:eastAsia="nl-NL"/>
        </w:rPr>
        <w:drawing>
          <wp:inline distT="0" distB="0" distL="0" distR="0" wp14:anchorId="1092B275" wp14:editId="558F37CD">
            <wp:extent cx="3419475" cy="65195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7-16 at 1.37.34 PM.png"/>
                    <pic:cNvPicPr/>
                  </pic:nvPicPr>
                  <pic:blipFill>
                    <a:blip r:embed="rId22">
                      <a:extLst>
                        <a:ext uri="{28A0092B-C50C-407E-A947-70E740481C1C}">
                          <a14:useLocalDpi xmlns:a14="http://schemas.microsoft.com/office/drawing/2010/main" val="0"/>
                        </a:ext>
                      </a:extLst>
                    </a:blip>
                    <a:stretch>
                      <a:fillRect/>
                    </a:stretch>
                  </pic:blipFill>
                  <pic:spPr>
                    <a:xfrm>
                      <a:off x="0" y="0"/>
                      <a:ext cx="3422071" cy="6524530"/>
                    </a:xfrm>
                    <a:prstGeom prst="rect">
                      <a:avLst/>
                    </a:prstGeom>
                  </pic:spPr>
                </pic:pic>
              </a:graphicData>
            </a:graphic>
          </wp:inline>
        </w:drawing>
      </w:r>
    </w:p>
    <w:p w14:paraId="26D517F8" w14:textId="77777777" w:rsidR="006401F7" w:rsidRPr="00701E71" w:rsidRDefault="006401F7" w:rsidP="00B67BB9">
      <w:pPr>
        <w:rPr>
          <w:rFonts w:eastAsia="Cambria"/>
          <w:sz w:val="24"/>
          <w:szCs w:val="24"/>
          <w:lang w:val="en-US" w:eastAsia="en-GB"/>
        </w:rPr>
      </w:pPr>
    </w:p>
    <w:p w14:paraId="3BAEC5D4" w14:textId="3B02EBCB" w:rsidR="009933C2" w:rsidRDefault="009933C2" w:rsidP="0028242A">
      <w:pPr>
        <w:jc w:val="left"/>
        <w:rPr>
          <w:b/>
          <w:lang w:val="en-US"/>
        </w:rPr>
      </w:pPr>
      <w:r w:rsidRPr="00BD01A7">
        <w:rPr>
          <w:b/>
        </w:rPr>
        <w:lastRenderedPageBreak/>
        <w:t xml:space="preserve">Fig. </w:t>
      </w:r>
      <w:r w:rsidR="0028242A">
        <w:rPr>
          <w:b/>
        </w:rPr>
        <w:t>6</w:t>
      </w:r>
      <w:r w:rsidRPr="00BD01A7">
        <w:rPr>
          <w:b/>
        </w:rPr>
        <w:t xml:space="preserve"> </w:t>
      </w:r>
      <w:r w:rsidR="00C837A1">
        <w:rPr>
          <w:b/>
        </w:rPr>
        <w:t>–</w:t>
      </w:r>
      <w:r w:rsidRPr="00BD01A7">
        <w:rPr>
          <w:b/>
        </w:rPr>
        <w:t xml:space="preserve"> </w:t>
      </w:r>
      <w:r w:rsidR="00C837A1">
        <w:rPr>
          <w:b/>
          <w:lang w:val="en-US"/>
        </w:rPr>
        <w:t>A case study page showing the use of pull quote boxes, aligned to the left and right of the main content area</w:t>
      </w:r>
    </w:p>
    <w:p w14:paraId="75B2168F" w14:textId="635B29F5" w:rsidR="009933C2" w:rsidRDefault="009933C2" w:rsidP="00BE195A">
      <w:pPr>
        <w:rPr>
          <w:b/>
          <w:lang w:val="en-US"/>
        </w:rPr>
      </w:pPr>
      <w:r>
        <w:rPr>
          <w:b/>
          <w:noProof/>
          <w:lang w:val="nl-NL" w:eastAsia="nl-NL"/>
        </w:rPr>
        <w:drawing>
          <wp:inline distT="0" distB="0" distL="0" distR="0" wp14:anchorId="3B65989C" wp14:editId="575231E1">
            <wp:extent cx="4346363" cy="555810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7-16 at 2.03.34 PM.png"/>
                    <pic:cNvPicPr/>
                  </pic:nvPicPr>
                  <pic:blipFill>
                    <a:blip r:embed="rId23">
                      <a:extLst>
                        <a:ext uri="{28A0092B-C50C-407E-A947-70E740481C1C}">
                          <a14:useLocalDpi xmlns:a14="http://schemas.microsoft.com/office/drawing/2010/main" val="0"/>
                        </a:ext>
                      </a:extLst>
                    </a:blip>
                    <a:stretch>
                      <a:fillRect/>
                    </a:stretch>
                  </pic:blipFill>
                  <pic:spPr>
                    <a:xfrm>
                      <a:off x="0" y="0"/>
                      <a:ext cx="4346363" cy="5558108"/>
                    </a:xfrm>
                    <a:prstGeom prst="rect">
                      <a:avLst/>
                    </a:prstGeom>
                  </pic:spPr>
                </pic:pic>
              </a:graphicData>
            </a:graphic>
          </wp:inline>
        </w:drawing>
      </w:r>
    </w:p>
    <w:p w14:paraId="4C186628" w14:textId="77777777" w:rsidR="009933C2" w:rsidRDefault="009933C2" w:rsidP="00BE195A">
      <w:pPr>
        <w:rPr>
          <w:b/>
          <w:lang w:val="en-US"/>
        </w:rPr>
      </w:pPr>
    </w:p>
    <w:p w14:paraId="63CC0902" w14:textId="77777777" w:rsidR="00C837A1" w:rsidRDefault="00C837A1">
      <w:pPr>
        <w:suppressAutoHyphens w:val="0"/>
        <w:spacing w:before="0" w:after="0"/>
        <w:jc w:val="left"/>
        <w:rPr>
          <w:rFonts w:eastAsia="Cambria"/>
          <w:b/>
          <w:sz w:val="24"/>
          <w:szCs w:val="24"/>
          <w:lang w:val="en-US" w:eastAsia="en-GB"/>
        </w:rPr>
      </w:pPr>
      <w:r>
        <w:rPr>
          <w:rFonts w:eastAsia="Cambria"/>
          <w:b/>
          <w:sz w:val="24"/>
          <w:szCs w:val="24"/>
          <w:lang w:val="en-US" w:eastAsia="en-GB"/>
        </w:rPr>
        <w:br w:type="page"/>
      </w:r>
    </w:p>
    <w:p w14:paraId="7DC0E1CE" w14:textId="7B6E4098" w:rsidR="005D6193" w:rsidRDefault="00BE195A" w:rsidP="00BE195A">
      <w:pPr>
        <w:rPr>
          <w:rFonts w:eastAsia="Cambria"/>
          <w:b/>
          <w:sz w:val="24"/>
          <w:szCs w:val="24"/>
          <w:lang w:val="en-US" w:eastAsia="en-GB"/>
        </w:rPr>
      </w:pPr>
      <w:r w:rsidRPr="00133C95">
        <w:rPr>
          <w:rFonts w:eastAsia="Cambria"/>
          <w:b/>
          <w:sz w:val="24"/>
          <w:szCs w:val="24"/>
          <w:lang w:val="en-US" w:eastAsia="en-GB"/>
        </w:rPr>
        <w:lastRenderedPageBreak/>
        <w:t>New</w:t>
      </w:r>
      <w:r w:rsidR="00AA50D7">
        <w:rPr>
          <w:rFonts w:eastAsia="Cambria"/>
          <w:b/>
          <w:sz w:val="24"/>
          <w:szCs w:val="24"/>
          <w:lang w:val="en-US" w:eastAsia="en-GB"/>
        </w:rPr>
        <w:t xml:space="preserve"> features for</w:t>
      </w:r>
      <w:r w:rsidRPr="00133C95">
        <w:rPr>
          <w:rFonts w:eastAsia="Cambria"/>
          <w:b/>
          <w:sz w:val="24"/>
          <w:szCs w:val="24"/>
          <w:lang w:val="en-US" w:eastAsia="en-GB"/>
        </w:rPr>
        <w:t xml:space="preserve"> </w:t>
      </w:r>
      <w:r w:rsidR="00B67BB9">
        <w:rPr>
          <w:rFonts w:eastAsia="Cambria"/>
          <w:b/>
          <w:sz w:val="24"/>
          <w:szCs w:val="24"/>
          <w:lang w:val="en-US" w:eastAsia="en-GB"/>
        </w:rPr>
        <w:t>other</w:t>
      </w:r>
      <w:r w:rsidRPr="00133C95">
        <w:rPr>
          <w:rFonts w:eastAsia="Cambria"/>
          <w:b/>
          <w:sz w:val="24"/>
          <w:szCs w:val="24"/>
          <w:lang w:val="en-US" w:eastAsia="en-GB"/>
        </w:rPr>
        <w:t xml:space="preserve"> </w:t>
      </w:r>
      <w:r w:rsidR="007024BC">
        <w:rPr>
          <w:rFonts w:eastAsia="Cambria"/>
          <w:b/>
          <w:sz w:val="24"/>
          <w:szCs w:val="24"/>
          <w:lang w:val="en-US" w:eastAsia="en-GB"/>
        </w:rPr>
        <w:t>type of</w:t>
      </w:r>
      <w:r w:rsidRPr="00133C95">
        <w:rPr>
          <w:rFonts w:eastAsia="Cambria"/>
          <w:b/>
          <w:sz w:val="24"/>
          <w:szCs w:val="24"/>
          <w:lang w:val="en-US" w:eastAsia="en-GB"/>
        </w:rPr>
        <w:t xml:space="preserve"> pages:</w:t>
      </w:r>
    </w:p>
    <w:p w14:paraId="06C3451E" w14:textId="7D199032" w:rsidR="005D6193" w:rsidRPr="00407026" w:rsidRDefault="005D6193" w:rsidP="00A23245">
      <w:pPr>
        <w:pStyle w:val="ListParagraph"/>
        <w:numPr>
          <w:ilvl w:val="0"/>
          <w:numId w:val="16"/>
        </w:numPr>
        <w:rPr>
          <w:rFonts w:eastAsia="Cambria"/>
          <w:lang w:val="en-US" w:eastAsia="en-GB"/>
        </w:rPr>
      </w:pPr>
      <w:r w:rsidRPr="00407026">
        <w:rPr>
          <w:rFonts w:eastAsia="Cambria"/>
          <w:lang w:val="en-US" w:eastAsia="en-GB"/>
        </w:rPr>
        <w:t>gallery of images</w:t>
      </w:r>
      <w:r w:rsidR="00AA50D7" w:rsidRPr="00407026">
        <w:rPr>
          <w:rFonts w:eastAsia="Cambria"/>
          <w:lang w:val="en-US" w:eastAsia="en-GB"/>
        </w:rPr>
        <w:t xml:space="preserve"> (for example: </w:t>
      </w:r>
      <w:r w:rsidR="007B02C2" w:rsidRPr="00407026">
        <w:rPr>
          <w:rFonts w:eastAsia="Cambria"/>
          <w:lang w:val="en-US" w:eastAsia="en-GB"/>
        </w:rPr>
        <w:t>www.egi.eu/about/people</w:t>
      </w:r>
      <w:r w:rsidR="00AA50D7" w:rsidRPr="00407026">
        <w:rPr>
          <w:rFonts w:eastAsia="Cambria"/>
          <w:lang w:val="en-US" w:eastAsia="en-GB"/>
        </w:rPr>
        <w:t>)</w:t>
      </w:r>
    </w:p>
    <w:p w14:paraId="14C286FE" w14:textId="02F9510A" w:rsidR="005D6193" w:rsidRPr="00407026" w:rsidRDefault="005D6193" w:rsidP="00A23245">
      <w:pPr>
        <w:pStyle w:val="ListParagraph"/>
        <w:numPr>
          <w:ilvl w:val="0"/>
          <w:numId w:val="16"/>
        </w:numPr>
        <w:rPr>
          <w:rFonts w:eastAsia="Cambria"/>
          <w:lang w:val="en-US" w:eastAsia="en-GB"/>
        </w:rPr>
      </w:pPr>
      <w:r w:rsidRPr="00407026">
        <w:rPr>
          <w:rFonts w:eastAsia="Cambria"/>
          <w:lang w:val="en-US" w:eastAsia="en-GB"/>
        </w:rPr>
        <w:t>gallery of thumbnail images</w:t>
      </w:r>
      <w:r w:rsidR="00AA50D7" w:rsidRPr="00407026">
        <w:rPr>
          <w:rFonts w:eastAsia="Cambria"/>
          <w:lang w:val="en-US" w:eastAsia="en-GB"/>
        </w:rPr>
        <w:t xml:space="preserve"> (for example: </w:t>
      </w:r>
      <w:r w:rsidR="00531B52" w:rsidRPr="00407026">
        <w:rPr>
          <w:rFonts w:eastAsia="Cambria"/>
          <w:lang w:val="en-US" w:eastAsia="en-GB"/>
        </w:rPr>
        <w:t>www.egi.eu/news-and-media/publications</w:t>
      </w:r>
      <w:r w:rsidR="00AA50D7" w:rsidRPr="00407026">
        <w:rPr>
          <w:rFonts w:eastAsia="Cambria"/>
          <w:lang w:val="en-US" w:eastAsia="en-GB"/>
        </w:rPr>
        <w:t>)</w:t>
      </w:r>
    </w:p>
    <w:p w14:paraId="4FEFBF77" w14:textId="7D9FBC48" w:rsidR="005D6193" w:rsidRPr="00AE503D" w:rsidRDefault="005D6193" w:rsidP="00A23245">
      <w:pPr>
        <w:pStyle w:val="ListParagraph"/>
        <w:numPr>
          <w:ilvl w:val="0"/>
          <w:numId w:val="16"/>
        </w:numPr>
        <w:rPr>
          <w:rFonts w:eastAsia="Cambria"/>
          <w:szCs w:val="22"/>
          <w:lang w:val="en-US" w:eastAsia="en-GB"/>
        </w:rPr>
      </w:pPr>
      <w:r w:rsidRPr="00AE503D">
        <w:rPr>
          <w:rFonts w:eastAsia="Cambria"/>
          <w:szCs w:val="22"/>
          <w:lang w:val="en-US" w:eastAsia="en-GB"/>
        </w:rPr>
        <w:t>videos</w:t>
      </w:r>
      <w:r w:rsidR="00AA50D7" w:rsidRPr="00AE503D">
        <w:rPr>
          <w:rFonts w:eastAsia="Cambria"/>
          <w:szCs w:val="22"/>
          <w:lang w:val="en-US" w:eastAsia="en-GB"/>
        </w:rPr>
        <w:t xml:space="preserve"> (for example: </w:t>
      </w:r>
      <w:hyperlink r:id="rId24" w:history="1">
        <w:r w:rsidR="00303DEB" w:rsidRPr="00AE503D">
          <w:rPr>
            <w:rStyle w:val="Hyperlink"/>
            <w:rFonts w:eastAsia="Cambria"/>
            <w:szCs w:val="22"/>
            <w:lang w:val="en-US" w:eastAsia="en-GB"/>
          </w:rPr>
          <w:t>www.egi.eu/news-and-media/videos</w:t>
        </w:r>
      </w:hyperlink>
      <w:r w:rsidR="00AA50D7" w:rsidRPr="00AE503D">
        <w:rPr>
          <w:rFonts w:eastAsia="Cambria"/>
          <w:szCs w:val="22"/>
          <w:lang w:val="en-US" w:eastAsia="en-GB"/>
        </w:rPr>
        <w:t>)</w:t>
      </w:r>
    </w:p>
    <w:p w14:paraId="1648DF7E" w14:textId="77777777" w:rsidR="00303DEB" w:rsidRDefault="00303DEB" w:rsidP="00303DEB">
      <w:pPr>
        <w:rPr>
          <w:rFonts w:eastAsia="Cambria"/>
          <w:sz w:val="24"/>
          <w:szCs w:val="24"/>
          <w:lang w:val="en-US" w:eastAsia="en-GB"/>
        </w:rPr>
      </w:pPr>
    </w:p>
    <w:p w14:paraId="62669F7E" w14:textId="5D95DBCD" w:rsidR="00697C5E" w:rsidRPr="00407026" w:rsidRDefault="004C14B0" w:rsidP="00407026">
      <w:pPr>
        <w:pStyle w:val="Heading2"/>
      </w:pPr>
      <w:bookmarkStart w:id="51" w:name="_Toc330945233"/>
      <w:r w:rsidRPr="00407026">
        <w:t>Further</w:t>
      </w:r>
      <w:r w:rsidR="00697C5E" w:rsidRPr="00407026">
        <w:t xml:space="preserve"> design </w:t>
      </w:r>
      <w:r w:rsidR="00E23B1A" w:rsidRPr="00407026">
        <w:t>work</w:t>
      </w:r>
      <w:bookmarkEnd w:id="51"/>
    </w:p>
    <w:p w14:paraId="6B8EDAA3" w14:textId="312F8168" w:rsidR="00697C5E" w:rsidRPr="00BD01A7" w:rsidRDefault="00697C5E" w:rsidP="009E45D2">
      <w:pPr>
        <w:rPr>
          <w:lang w:val="en-US"/>
        </w:rPr>
      </w:pPr>
    </w:p>
    <w:p w14:paraId="1861BD71" w14:textId="7BCC43E1" w:rsidR="00F32360" w:rsidRDefault="00F32360" w:rsidP="00F32360">
      <w:pPr>
        <w:rPr>
          <w:lang w:val="en-US"/>
        </w:rPr>
      </w:pPr>
      <w:r>
        <w:rPr>
          <w:lang w:val="en-US"/>
        </w:rPr>
        <w:t xml:space="preserve">The new design </w:t>
      </w:r>
      <w:r w:rsidR="00774442">
        <w:rPr>
          <w:lang w:val="en-US"/>
        </w:rPr>
        <w:t>has been</w:t>
      </w:r>
      <w:r>
        <w:rPr>
          <w:lang w:val="en-US"/>
        </w:rPr>
        <w:t xml:space="preserve"> complete</w:t>
      </w:r>
      <w:r w:rsidR="00774442">
        <w:rPr>
          <w:lang w:val="en-US"/>
        </w:rPr>
        <w:t>d</w:t>
      </w:r>
      <w:r>
        <w:rPr>
          <w:lang w:val="en-US"/>
        </w:rPr>
        <w:t xml:space="preserve"> and little further design work </w:t>
      </w:r>
      <w:del w:id="52" w:author="Catherine" w:date="2012-08-09T15:41:00Z">
        <w:r w:rsidDel="00485CAC">
          <w:rPr>
            <w:lang w:val="en-US"/>
          </w:rPr>
          <w:delText>will be necessary</w:delText>
        </w:r>
      </w:del>
      <w:ins w:id="53" w:author="Catherine" w:date="2012-08-09T15:41:00Z">
        <w:r w:rsidR="00485CAC">
          <w:rPr>
            <w:lang w:val="en-US"/>
          </w:rPr>
          <w:t>is anticipated in PY3</w:t>
        </w:r>
      </w:ins>
      <w:r>
        <w:rPr>
          <w:lang w:val="en-US"/>
        </w:rPr>
        <w:t xml:space="preserve">, beyond addressing teething problems </w:t>
      </w:r>
      <w:r w:rsidR="00A07F1E">
        <w:rPr>
          <w:lang w:val="en-US"/>
        </w:rPr>
        <w:t xml:space="preserve">with the </w:t>
      </w:r>
      <w:r w:rsidR="00774442">
        <w:rPr>
          <w:lang w:val="en-US"/>
        </w:rPr>
        <w:t xml:space="preserve">new design </w:t>
      </w:r>
      <w:r>
        <w:rPr>
          <w:lang w:val="en-US"/>
        </w:rPr>
        <w:t xml:space="preserve">that may arise </w:t>
      </w:r>
      <w:r w:rsidR="00A07F1E">
        <w:rPr>
          <w:lang w:val="en-US"/>
        </w:rPr>
        <w:t>as a result of</w:t>
      </w:r>
      <w:r>
        <w:rPr>
          <w:lang w:val="en-US"/>
        </w:rPr>
        <w:t xml:space="preserve"> use</w:t>
      </w:r>
      <w:r w:rsidR="00A07F1E">
        <w:rPr>
          <w:lang w:val="en-US"/>
        </w:rPr>
        <w:t>, and in response to feedback from users</w:t>
      </w:r>
      <w:r w:rsidR="002B069F">
        <w:rPr>
          <w:lang w:val="en-US"/>
        </w:rPr>
        <w:t xml:space="preserve"> of the website</w:t>
      </w:r>
      <w:r>
        <w:rPr>
          <w:lang w:val="en-US"/>
        </w:rPr>
        <w:t>.</w:t>
      </w:r>
    </w:p>
    <w:p w14:paraId="78AD4A2D" w14:textId="77777777" w:rsidR="00F32360" w:rsidRDefault="00F32360" w:rsidP="00742208">
      <w:pPr>
        <w:rPr>
          <w:lang w:val="en-US"/>
        </w:rPr>
      </w:pPr>
    </w:p>
    <w:p w14:paraId="1F385A9F" w14:textId="5C854300" w:rsidR="00AC553A" w:rsidRDefault="00AC553A" w:rsidP="00742208">
      <w:pPr>
        <w:rPr>
          <w:lang w:val="en-US"/>
        </w:rPr>
      </w:pPr>
      <w:r>
        <w:rPr>
          <w:lang w:val="en-US"/>
        </w:rPr>
        <w:t>A user guide will be created aimed at webpage creators to communicate the design features and how to use them. Snippets of pre-written reusable HTML codes will be incorporated into the CMS for users to add design elements quickly and easily.</w:t>
      </w:r>
    </w:p>
    <w:p w14:paraId="1CFDF3A7" w14:textId="77777777" w:rsidR="000C517C" w:rsidRDefault="000C517C" w:rsidP="00742208">
      <w:pPr>
        <w:rPr>
          <w:lang w:val="en-US"/>
        </w:rPr>
      </w:pPr>
    </w:p>
    <w:p w14:paraId="0B97ED49" w14:textId="120F5C86" w:rsidR="00675E50" w:rsidRDefault="00675E50" w:rsidP="00675E50">
      <w:pPr>
        <w:rPr>
          <w:lang w:val="en-US"/>
        </w:rPr>
      </w:pPr>
      <w:r>
        <w:rPr>
          <w:lang w:val="en-US"/>
        </w:rPr>
        <w:t>A template will be set</w:t>
      </w:r>
      <w:r w:rsidR="00D235D7">
        <w:rPr>
          <w:lang w:val="en-US"/>
        </w:rPr>
        <w:t xml:space="preserve"> </w:t>
      </w:r>
      <w:r>
        <w:rPr>
          <w:lang w:val="en-US"/>
        </w:rPr>
        <w:t xml:space="preserve">up to generate </w:t>
      </w:r>
      <w:r w:rsidR="005E322F">
        <w:rPr>
          <w:lang w:val="en-US"/>
        </w:rPr>
        <w:t>PDF files for download for the C</w:t>
      </w:r>
      <w:r>
        <w:rPr>
          <w:lang w:val="en-US"/>
        </w:rPr>
        <w:t xml:space="preserve">ases </w:t>
      </w:r>
      <w:r w:rsidR="005E322F">
        <w:rPr>
          <w:lang w:val="en-US"/>
        </w:rPr>
        <w:t>S</w:t>
      </w:r>
      <w:r>
        <w:rPr>
          <w:lang w:val="en-US"/>
        </w:rPr>
        <w:t xml:space="preserve">tudy </w:t>
      </w:r>
      <w:r w:rsidR="005E322F">
        <w:rPr>
          <w:lang w:val="en-US"/>
        </w:rPr>
        <w:t>section</w:t>
      </w:r>
      <w:r>
        <w:rPr>
          <w:lang w:val="en-US"/>
        </w:rPr>
        <w:t xml:space="preserve">. The layout will be consistent with the new EGI branding </w:t>
      </w:r>
      <w:r w:rsidR="000C517C">
        <w:rPr>
          <w:lang w:val="en-US"/>
        </w:rPr>
        <w:t xml:space="preserve">and </w:t>
      </w:r>
      <w:r>
        <w:rPr>
          <w:lang w:val="en-US"/>
        </w:rPr>
        <w:t xml:space="preserve">can be created using open source </w:t>
      </w:r>
      <w:proofErr w:type="spellStart"/>
      <w:r w:rsidR="000C517C">
        <w:rPr>
          <w:lang w:val="en-US"/>
        </w:rPr>
        <w:t>programmes</w:t>
      </w:r>
      <w:proofErr w:type="spellEnd"/>
      <w:r w:rsidR="000C517C">
        <w:rPr>
          <w:lang w:val="en-US"/>
        </w:rPr>
        <w:t>,</w:t>
      </w:r>
      <w:r>
        <w:rPr>
          <w:lang w:val="en-US"/>
        </w:rPr>
        <w:t xml:space="preserve"> without relying on professional design software.</w:t>
      </w:r>
    </w:p>
    <w:p w14:paraId="5A566A4C" w14:textId="77777777" w:rsidR="004C14B0" w:rsidRPr="00BD01A7" w:rsidRDefault="004C14B0" w:rsidP="00742208">
      <w:pPr>
        <w:rPr>
          <w:lang w:val="en-US"/>
        </w:rPr>
      </w:pPr>
    </w:p>
    <w:p w14:paraId="3C116F0E" w14:textId="77777777" w:rsidR="00742208" w:rsidRPr="00407026" w:rsidRDefault="00742208" w:rsidP="00407026">
      <w:pPr>
        <w:pStyle w:val="Heading2"/>
      </w:pPr>
      <w:bookmarkStart w:id="54" w:name="_Toc330945234"/>
      <w:r w:rsidRPr="00407026">
        <w:t>Structure</w:t>
      </w:r>
      <w:bookmarkEnd w:id="54"/>
      <w:r w:rsidRPr="00407026">
        <w:t xml:space="preserve"> </w:t>
      </w:r>
    </w:p>
    <w:p w14:paraId="03DE507E" w14:textId="77777777" w:rsidR="00742208" w:rsidRPr="00BD01A7" w:rsidRDefault="00742208" w:rsidP="00742208"/>
    <w:p w14:paraId="770A159F" w14:textId="45C9D569" w:rsidR="004227E8" w:rsidRDefault="004227E8" w:rsidP="00742208">
      <w:r w:rsidRPr="00BD01A7">
        <w:t xml:space="preserve">The </w:t>
      </w:r>
      <w:r w:rsidR="00801DA7" w:rsidRPr="00BD01A7">
        <w:t>website</w:t>
      </w:r>
      <w:r w:rsidRPr="00BD01A7">
        <w:t xml:space="preserve"> </w:t>
      </w:r>
      <w:r w:rsidR="004C3738" w:rsidRPr="00BD01A7">
        <w:t xml:space="preserve">structure </w:t>
      </w:r>
      <w:r w:rsidR="004C3738">
        <w:t xml:space="preserve">has changed considerably since </w:t>
      </w:r>
      <w:r w:rsidRPr="00BD01A7">
        <w:t>the MS201</w:t>
      </w:r>
      <w:r w:rsidR="004C3738">
        <w:t xml:space="preserve">, </w:t>
      </w:r>
      <w:r w:rsidRPr="00BD01A7">
        <w:t xml:space="preserve">MS207 </w:t>
      </w:r>
      <w:r w:rsidR="004C3738">
        <w:t>and MS220 reports</w:t>
      </w:r>
      <w:r w:rsidR="004C3738" w:rsidRPr="00BD01A7">
        <w:t xml:space="preserve"> </w:t>
      </w:r>
      <w:r w:rsidR="00801DA7" w:rsidRPr="00BD01A7">
        <w:t>[</w:t>
      </w:r>
      <w:r w:rsidRPr="00BD01A7">
        <w:t>R1,</w:t>
      </w:r>
      <w:r w:rsidR="008655E2" w:rsidRPr="00BD01A7">
        <w:t xml:space="preserve"> </w:t>
      </w:r>
      <w:r w:rsidRPr="00BD01A7">
        <w:t>R2</w:t>
      </w:r>
      <w:r w:rsidR="00AE503D">
        <w:t xml:space="preserve">, </w:t>
      </w:r>
      <w:proofErr w:type="gramStart"/>
      <w:r w:rsidR="00AE503D">
        <w:t>R3</w:t>
      </w:r>
      <w:proofErr w:type="gramEnd"/>
      <w:r w:rsidR="00801DA7" w:rsidRPr="00BD01A7">
        <w:t>]</w:t>
      </w:r>
      <w:r w:rsidR="004C3738">
        <w:t xml:space="preserve">. The main </w:t>
      </w:r>
      <w:r w:rsidR="009E0FDB">
        <w:t>section</w:t>
      </w:r>
      <w:r w:rsidR="002F7586">
        <w:t>s of the website are</w:t>
      </w:r>
      <w:r w:rsidR="009E0FDB">
        <w:t>:</w:t>
      </w:r>
      <w:r w:rsidR="004C3738">
        <w:t xml:space="preserve"> </w:t>
      </w:r>
    </w:p>
    <w:p w14:paraId="452BEC95" w14:textId="77777777" w:rsidR="004C3738" w:rsidRDefault="004C3738" w:rsidP="00742208"/>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996"/>
        <w:gridCol w:w="6901"/>
      </w:tblGrid>
      <w:tr w:rsidR="009E0FDB" w:rsidRPr="00BD01A7" w14:paraId="31488F84" w14:textId="77777777" w:rsidTr="00401406">
        <w:tc>
          <w:tcPr>
            <w:tcW w:w="1996" w:type="dxa"/>
            <w:tcBorders>
              <w:top w:val="single" w:sz="12" w:space="0" w:color="000000"/>
              <w:bottom w:val="single" w:sz="12" w:space="0" w:color="000000"/>
            </w:tcBorders>
          </w:tcPr>
          <w:p w14:paraId="7AB2F3E2" w14:textId="77777777" w:rsidR="009E0FDB" w:rsidRPr="00BD01A7" w:rsidRDefault="009E0FDB" w:rsidP="00401406">
            <w:pPr>
              <w:jc w:val="left"/>
              <w:rPr>
                <w:b/>
              </w:rPr>
            </w:pPr>
            <w:r w:rsidRPr="00BD01A7">
              <w:rPr>
                <w:b/>
              </w:rPr>
              <w:t>Title of section</w:t>
            </w:r>
          </w:p>
        </w:tc>
        <w:tc>
          <w:tcPr>
            <w:tcW w:w="6901" w:type="dxa"/>
            <w:tcBorders>
              <w:top w:val="single" w:sz="12" w:space="0" w:color="000000"/>
              <w:bottom w:val="single" w:sz="12" w:space="0" w:color="000000"/>
            </w:tcBorders>
          </w:tcPr>
          <w:p w14:paraId="3E432754" w14:textId="77777777" w:rsidR="009E0FDB" w:rsidRPr="00BD01A7" w:rsidRDefault="009E0FDB" w:rsidP="00401406">
            <w:pPr>
              <w:jc w:val="left"/>
              <w:rPr>
                <w:b/>
              </w:rPr>
            </w:pPr>
            <w:r w:rsidRPr="00BD01A7">
              <w:rPr>
                <w:b/>
              </w:rPr>
              <w:t>Subsections</w:t>
            </w:r>
          </w:p>
        </w:tc>
      </w:tr>
      <w:tr w:rsidR="009E0FDB" w:rsidRPr="00BD01A7" w14:paraId="4CDEDC57" w14:textId="77777777" w:rsidTr="00401406">
        <w:tc>
          <w:tcPr>
            <w:tcW w:w="1996" w:type="dxa"/>
            <w:tcBorders>
              <w:top w:val="single" w:sz="12" w:space="0" w:color="000000"/>
            </w:tcBorders>
          </w:tcPr>
          <w:p w14:paraId="47B6982A" w14:textId="77777777" w:rsidR="009E0FDB" w:rsidRPr="00BD01A7" w:rsidRDefault="009E0FDB" w:rsidP="00401406">
            <w:pPr>
              <w:rPr>
                <w:b/>
              </w:rPr>
            </w:pPr>
            <w:r w:rsidRPr="00BD01A7">
              <w:rPr>
                <w:b/>
              </w:rPr>
              <w:t>Homepage</w:t>
            </w:r>
          </w:p>
        </w:tc>
        <w:tc>
          <w:tcPr>
            <w:tcW w:w="6901" w:type="dxa"/>
            <w:tcBorders>
              <w:top w:val="single" w:sz="12" w:space="0" w:color="000000"/>
            </w:tcBorders>
          </w:tcPr>
          <w:p w14:paraId="42F85B99" w14:textId="77777777" w:rsidR="009E0FDB" w:rsidRPr="00BD01A7" w:rsidRDefault="009E0FDB" w:rsidP="00401406">
            <w:pPr>
              <w:jc w:val="left"/>
            </w:pPr>
            <w:r w:rsidRPr="00BD01A7">
              <w:t>--</w:t>
            </w:r>
          </w:p>
        </w:tc>
      </w:tr>
      <w:tr w:rsidR="009E0FDB" w:rsidRPr="00BD01A7" w14:paraId="39A94705" w14:textId="77777777" w:rsidTr="00401406">
        <w:tc>
          <w:tcPr>
            <w:tcW w:w="1996" w:type="dxa"/>
          </w:tcPr>
          <w:p w14:paraId="1CB7D4B1" w14:textId="77777777" w:rsidR="009E0FDB" w:rsidRDefault="009E0FDB" w:rsidP="00401406">
            <w:pPr>
              <w:rPr>
                <w:b/>
              </w:rPr>
            </w:pPr>
            <w:r>
              <w:rPr>
                <w:b/>
              </w:rPr>
              <w:t xml:space="preserve">Community </w:t>
            </w:r>
          </w:p>
          <w:p w14:paraId="53675108" w14:textId="77777777" w:rsidR="009E0FDB" w:rsidRPr="00135D7A" w:rsidRDefault="009E0FDB" w:rsidP="00401406">
            <w:pPr>
              <w:rPr>
                <w:i/>
              </w:rPr>
            </w:pPr>
            <w:r>
              <w:rPr>
                <w:i/>
              </w:rPr>
              <w:t>(NEW)</w:t>
            </w:r>
          </w:p>
        </w:tc>
        <w:tc>
          <w:tcPr>
            <w:tcW w:w="6901" w:type="dxa"/>
          </w:tcPr>
          <w:p w14:paraId="3D9C8BBB" w14:textId="77777777" w:rsidR="009E0FDB" w:rsidRPr="00BD01A7" w:rsidRDefault="009E0FDB" w:rsidP="00401406">
            <w:pPr>
              <w:jc w:val="left"/>
            </w:pPr>
            <w:r>
              <w:t>Virtual research communities, Virtual organisations, Resource providers, Collaborations, Events</w:t>
            </w:r>
          </w:p>
        </w:tc>
      </w:tr>
      <w:tr w:rsidR="009E0FDB" w:rsidRPr="00BD01A7" w14:paraId="18397531" w14:textId="77777777" w:rsidTr="00401406">
        <w:tc>
          <w:tcPr>
            <w:tcW w:w="1996" w:type="dxa"/>
          </w:tcPr>
          <w:p w14:paraId="2E166C99" w14:textId="77777777" w:rsidR="009E0FDB" w:rsidRPr="00BD01A7" w:rsidRDefault="009E0FDB" w:rsidP="00401406">
            <w:pPr>
              <w:jc w:val="left"/>
            </w:pPr>
            <w:r w:rsidRPr="00BD01A7">
              <w:rPr>
                <w:b/>
              </w:rPr>
              <w:t>Infrastructure</w:t>
            </w:r>
            <w:r w:rsidRPr="00BD01A7">
              <w:t xml:space="preserve"> </w:t>
            </w:r>
            <w:r w:rsidRPr="00BD01A7">
              <w:rPr>
                <w:i/>
              </w:rPr>
              <w:t>(</w:t>
            </w:r>
            <w:proofErr w:type="spellStart"/>
            <w:r>
              <w:rPr>
                <w:i/>
              </w:rPr>
              <w:t>rescoped</w:t>
            </w:r>
            <w:proofErr w:type="spellEnd"/>
            <w:r w:rsidRPr="00BD01A7">
              <w:rPr>
                <w:i/>
              </w:rPr>
              <w:t>)</w:t>
            </w:r>
          </w:p>
        </w:tc>
        <w:tc>
          <w:tcPr>
            <w:tcW w:w="6901" w:type="dxa"/>
          </w:tcPr>
          <w:p w14:paraId="2D5104FF" w14:textId="77777777" w:rsidR="009E0FDB" w:rsidRPr="00BD01A7" w:rsidRDefault="009E0FDB" w:rsidP="00401406">
            <w:pPr>
              <w:jc w:val="left"/>
            </w:pPr>
            <w:r>
              <w:t>Technology, Operations</w:t>
            </w:r>
          </w:p>
        </w:tc>
      </w:tr>
      <w:tr w:rsidR="009E0FDB" w:rsidRPr="00BD01A7" w14:paraId="7FADCCE4" w14:textId="77777777" w:rsidTr="00401406">
        <w:tc>
          <w:tcPr>
            <w:tcW w:w="1996" w:type="dxa"/>
          </w:tcPr>
          <w:p w14:paraId="6F51A85F" w14:textId="77777777" w:rsidR="009E0FDB" w:rsidRDefault="009E0FDB" w:rsidP="00401406">
            <w:pPr>
              <w:rPr>
                <w:b/>
              </w:rPr>
            </w:pPr>
            <w:r>
              <w:rPr>
                <w:b/>
              </w:rPr>
              <w:t>Services</w:t>
            </w:r>
          </w:p>
          <w:p w14:paraId="2AB540F8" w14:textId="77777777" w:rsidR="009E0FDB" w:rsidRPr="00135D7A" w:rsidRDefault="009E0FDB" w:rsidP="00401406">
            <w:pPr>
              <w:rPr>
                <w:i/>
              </w:rPr>
            </w:pPr>
            <w:r>
              <w:rPr>
                <w:i/>
              </w:rPr>
              <w:t>(NEW)</w:t>
            </w:r>
          </w:p>
        </w:tc>
        <w:tc>
          <w:tcPr>
            <w:tcW w:w="6901" w:type="dxa"/>
          </w:tcPr>
          <w:p w14:paraId="068A38B3" w14:textId="77777777" w:rsidR="009E0FDB" w:rsidRPr="00BD01A7" w:rsidRDefault="009E0FDB" w:rsidP="00401406">
            <w:pPr>
              <w:jc w:val="left"/>
            </w:pPr>
            <w:r>
              <w:t>EGI.eu services, Support services, Infrastructure services</w:t>
            </w:r>
          </w:p>
        </w:tc>
      </w:tr>
      <w:tr w:rsidR="009E0FDB" w:rsidRPr="00BD01A7" w14:paraId="530D9331" w14:textId="77777777" w:rsidTr="00401406">
        <w:tc>
          <w:tcPr>
            <w:tcW w:w="1996" w:type="dxa"/>
          </w:tcPr>
          <w:p w14:paraId="499A4AED" w14:textId="77777777" w:rsidR="009E0FDB" w:rsidRDefault="009E0FDB" w:rsidP="00401406">
            <w:pPr>
              <w:rPr>
                <w:b/>
              </w:rPr>
            </w:pPr>
            <w:r>
              <w:rPr>
                <w:b/>
              </w:rPr>
              <w:t>How do I</w:t>
            </w:r>
            <w:proofErr w:type="gramStart"/>
            <w:r>
              <w:rPr>
                <w:b/>
              </w:rPr>
              <w:t>?...</w:t>
            </w:r>
            <w:proofErr w:type="gramEnd"/>
          </w:p>
          <w:p w14:paraId="3F3948EE" w14:textId="77777777" w:rsidR="009E0FDB" w:rsidRPr="00135D7A" w:rsidRDefault="009E0FDB" w:rsidP="00401406">
            <w:pPr>
              <w:rPr>
                <w:i/>
              </w:rPr>
            </w:pPr>
            <w:r>
              <w:rPr>
                <w:i/>
              </w:rPr>
              <w:t>(NEW)</w:t>
            </w:r>
          </w:p>
        </w:tc>
        <w:tc>
          <w:tcPr>
            <w:tcW w:w="6901" w:type="dxa"/>
          </w:tcPr>
          <w:p w14:paraId="13AF9C58" w14:textId="77777777" w:rsidR="009E0FDB" w:rsidRPr="00BD01A7" w:rsidRDefault="009E0FDB" w:rsidP="00401406">
            <w:pPr>
              <w:jc w:val="left"/>
            </w:pPr>
            <w:r>
              <w:t xml:space="preserve">E.g. </w:t>
            </w:r>
            <w:r w:rsidRPr="00135D7A">
              <w:t>How do I join/start a community</w:t>
            </w:r>
            <w:proofErr w:type="gramStart"/>
            <w:r w:rsidRPr="00135D7A">
              <w:t>?</w:t>
            </w:r>
            <w:r>
              <w:t>;</w:t>
            </w:r>
            <w:proofErr w:type="gramEnd"/>
            <w:r>
              <w:t xml:space="preserve"> </w:t>
            </w:r>
            <w:r w:rsidRPr="00135D7A">
              <w:t xml:space="preserve">How do I add an application to </w:t>
            </w:r>
            <w:proofErr w:type="spellStart"/>
            <w:r w:rsidRPr="00135D7A">
              <w:t>AppDB</w:t>
            </w:r>
            <w:proofErr w:type="spellEnd"/>
            <w:r w:rsidRPr="00135D7A">
              <w:t>?</w:t>
            </w:r>
            <w:r>
              <w:t xml:space="preserve">; </w:t>
            </w:r>
            <w:r w:rsidRPr="00135D7A">
              <w:t>How do I get a certificate?</w:t>
            </w:r>
          </w:p>
        </w:tc>
      </w:tr>
      <w:tr w:rsidR="009E0FDB" w:rsidRPr="00BD01A7" w14:paraId="05C75939" w14:textId="77777777" w:rsidTr="00401406">
        <w:tc>
          <w:tcPr>
            <w:tcW w:w="1996" w:type="dxa"/>
          </w:tcPr>
          <w:p w14:paraId="4AD4939F" w14:textId="77777777" w:rsidR="009E0FDB" w:rsidRDefault="009E0FDB" w:rsidP="00401406">
            <w:pPr>
              <w:rPr>
                <w:b/>
              </w:rPr>
            </w:pPr>
            <w:r>
              <w:rPr>
                <w:b/>
              </w:rPr>
              <w:t>Case studies</w:t>
            </w:r>
          </w:p>
          <w:p w14:paraId="583005EA" w14:textId="77777777" w:rsidR="009E0FDB" w:rsidRPr="00135D7A" w:rsidRDefault="009E0FDB" w:rsidP="00401406">
            <w:pPr>
              <w:rPr>
                <w:i/>
              </w:rPr>
            </w:pPr>
            <w:r>
              <w:rPr>
                <w:i/>
              </w:rPr>
              <w:t>(Upgraded)</w:t>
            </w:r>
          </w:p>
        </w:tc>
        <w:tc>
          <w:tcPr>
            <w:tcW w:w="6901" w:type="dxa"/>
          </w:tcPr>
          <w:p w14:paraId="455FC2F7" w14:textId="77777777" w:rsidR="009E0FDB" w:rsidRPr="000E24A2" w:rsidRDefault="009E0FDB" w:rsidP="00401406">
            <w:pPr>
              <w:jc w:val="left"/>
              <w:rPr>
                <w:i/>
              </w:rPr>
            </w:pPr>
            <w:r w:rsidRPr="000E24A2">
              <w:rPr>
                <w:i/>
              </w:rPr>
              <w:t>Collection of case studies</w:t>
            </w:r>
          </w:p>
        </w:tc>
      </w:tr>
      <w:tr w:rsidR="009E0FDB" w:rsidRPr="00BD01A7" w14:paraId="09610D04" w14:textId="77777777" w:rsidTr="00401406">
        <w:tc>
          <w:tcPr>
            <w:tcW w:w="1996" w:type="dxa"/>
          </w:tcPr>
          <w:p w14:paraId="4BB68ADE" w14:textId="77777777" w:rsidR="009E0FDB" w:rsidRDefault="009E0FDB" w:rsidP="00401406">
            <w:pPr>
              <w:rPr>
                <w:b/>
              </w:rPr>
            </w:pPr>
            <w:r>
              <w:rPr>
                <w:b/>
              </w:rPr>
              <w:t>News &amp; Media</w:t>
            </w:r>
          </w:p>
          <w:p w14:paraId="34FA321A" w14:textId="19707F12" w:rsidR="009E0FDB" w:rsidRPr="000E24A2" w:rsidRDefault="00DB4BCF" w:rsidP="00DB4BCF">
            <w:pPr>
              <w:rPr>
                <w:i/>
              </w:rPr>
            </w:pPr>
            <w:r>
              <w:rPr>
                <w:i/>
              </w:rPr>
              <w:t>(expanded</w:t>
            </w:r>
            <w:r w:rsidR="009E0FDB">
              <w:rPr>
                <w:i/>
              </w:rPr>
              <w:t>)</w:t>
            </w:r>
          </w:p>
        </w:tc>
        <w:tc>
          <w:tcPr>
            <w:tcW w:w="6901" w:type="dxa"/>
          </w:tcPr>
          <w:p w14:paraId="7D60E5E9" w14:textId="77777777" w:rsidR="009E0FDB" w:rsidRPr="00BD01A7" w:rsidRDefault="009E0FDB" w:rsidP="00401406">
            <w:pPr>
              <w:jc w:val="left"/>
            </w:pPr>
            <w:r>
              <w:t>Newsfeed, Newsletters, Presentations, Publications, Director’s letters, Press, Videos</w:t>
            </w:r>
          </w:p>
        </w:tc>
      </w:tr>
      <w:tr w:rsidR="009E0FDB" w:rsidRPr="00BD01A7" w14:paraId="7D5616FF" w14:textId="77777777" w:rsidTr="00401406">
        <w:tc>
          <w:tcPr>
            <w:tcW w:w="1996" w:type="dxa"/>
          </w:tcPr>
          <w:p w14:paraId="6B3CFF2F" w14:textId="77777777" w:rsidR="009E0FDB" w:rsidRDefault="009E0FDB" w:rsidP="00401406">
            <w:pPr>
              <w:rPr>
                <w:b/>
              </w:rPr>
            </w:pPr>
            <w:r>
              <w:rPr>
                <w:b/>
              </w:rPr>
              <w:t>About</w:t>
            </w:r>
          </w:p>
          <w:p w14:paraId="1E1698C6" w14:textId="0BC79B9A" w:rsidR="009E0FDB" w:rsidRPr="000E24A2" w:rsidRDefault="009E0FDB" w:rsidP="00DB4BCF">
            <w:pPr>
              <w:rPr>
                <w:i/>
              </w:rPr>
            </w:pPr>
            <w:r>
              <w:rPr>
                <w:i/>
              </w:rPr>
              <w:t>(expanded)</w:t>
            </w:r>
          </w:p>
        </w:tc>
        <w:tc>
          <w:tcPr>
            <w:tcW w:w="6901" w:type="dxa"/>
          </w:tcPr>
          <w:p w14:paraId="63EFB094" w14:textId="77777777" w:rsidR="009E0FDB" w:rsidRPr="00BD01A7" w:rsidRDefault="009E0FDB" w:rsidP="00401406">
            <w:pPr>
              <w:jc w:val="left"/>
            </w:pPr>
            <w:r>
              <w:t>EGI.eu, EGI-</w:t>
            </w:r>
            <w:proofErr w:type="spellStart"/>
            <w:r>
              <w:t>InSPIRE</w:t>
            </w:r>
            <w:proofErr w:type="spellEnd"/>
            <w:r>
              <w:t xml:space="preserve">, National Grid Initiatives, Strategy &amp; Policy, People, EGI in Europe, Glossary, Jobs, FAQs, Contacts, </w:t>
            </w:r>
            <w:r w:rsidRPr="00BD01A7">
              <w:t>Intranet</w:t>
            </w:r>
          </w:p>
        </w:tc>
      </w:tr>
    </w:tbl>
    <w:p w14:paraId="23BE9907" w14:textId="38C8D5D2" w:rsidR="009E0FDB" w:rsidRDefault="009E0FDB" w:rsidP="009E0FDB">
      <w:r w:rsidRPr="00F50D88">
        <w:rPr>
          <w:b/>
          <w:lang w:val="en-US"/>
        </w:rPr>
        <w:lastRenderedPageBreak/>
        <w:t xml:space="preserve">Fig. </w:t>
      </w:r>
      <w:r w:rsidR="0028242A">
        <w:rPr>
          <w:b/>
          <w:lang w:val="en-US"/>
        </w:rPr>
        <w:t>7</w:t>
      </w:r>
      <w:r w:rsidRPr="00F50D88">
        <w:rPr>
          <w:b/>
          <w:lang w:val="en-US"/>
        </w:rPr>
        <w:t xml:space="preserve">: </w:t>
      </w:r>
      <w:r>
        <w:rPr>
          <w:b/>
          <w:lang w:val="en-US"/>
        </w:rPr>
        <w:t>Sitemap as of July 2012</w:t>
      </w:r>
    </w:p>
    <w:p w14:paraId="62017815" w14:textId="77777777" w:rsidR="009E0FDB" w:rsidRDefault="009E0FDB" w:rsidP="009E0FDB"/>
    <w:p w14:paraId="6D68B5F6" w14:textId="77777777" w:rsidR="009E0FDB" w:rsidRPr="00BD01A7" w:rsidRDefault="009E0FDB" w:rsidP="009E0FDB">
      <w:r>
        <w:rPr>
          <w:noProof/>
          <w:lang w:val="nl-NL" w:eastAsia="nl-NL"/>
        </w:rPr>
        <w:drawing>
          <wp:inline distT="0" distB="0" distL="0" distR="0" wp14:anchorId="651993A1" wp14:editId="21416BAB">
            <wp:extent cx="5755640" cy="39763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map8.gif"/>
                    <pic:cNvPicPr/>
                  </pic:nvPicPr>
                  <pic:blipFill>
                    <a:blip r:embed="rId25">
                      <a:extLst>
                        <a:ext uri="{28A0092B-C50C-407E-A947-70E740481C1C}">
                          <a14:useLocalDpi xmlns:a14="http://schemas.microsoft.com/office/drawing/2010/main" val="0"/>
                        </a:ext>
                      </a:extLst>
                    </a:blip>
                    <a:stretch>
                      <a:fillRect/>
                    </a:stretch>
                  </pic:blipFill>
                  <pic:spPr>
                    <a:xfrm>
                      <a:off x="0" y="0"/>
                      <a:ext cx="5755640" cy="3976370"/>
                    </a:xfrm>
                    <a:prstGeom prst="rect">
                      <a:avLst/>
                    </a:prstGeom>
                  </pic:spPr>
                </pic:pic>
              </a:graphicData>
            </a:graphic>
          </wp:inline>
        </w:drawing>
      </w:r>
    </w:p>
    <w:p w14:paraId="58EC7F74" w14:textId="77777777" w:rsidR="00801DA7" w:rsidRPr="00BD01A7" w:rsidRDefault="00801DA7" w:rsidP="00742208"/>
    <w:p w14:paraId="38372348" w14:textId="77777777" w:rsidR="004227E8" w:rsidRPr="00BD01A7" w:rsidRDefault="004227E8" w:rsidP="00775681"/>
    <w:p w14:paraId="36514471" w14:textId="77777777" w:rsidR="00207D16" w:rsidRPr="009E0FDB" w:rsidRDefault="00BD41F9" w:rsidP="009E0FDB">
      <w:pPr>
        <w:pStyle w:val="Heading1"/>
      </w:pPr>
      <w:bookmarkStart w:id="55" w:name="_Toc330945235"/>
      <w:r w:rsidRPr="009E0FDB">
        <w:lastRenderedPageBreak/>
        <w:t>Content</w:t>
      </w:r>
      <w:bookmarkEnd w:id="55"/>
    </w:p>
    <w:p w14:paraId="66BB813C" w14:textId="77777777" w:rsidR="006B1541" w:rsidRPr="00BD01A7" w:rsidRDefault="006B1541" w:rsidP="00207D16"/>
    <w:p w14:paraId="4259C100" w14:textId="26521790" w:rsidR="00861FCC" w:rsidRDefault="00620F60" w:rsidP="00207D16">
      <w:pPr>
        <w:rPr>
          <w:ins w:id="56" w:author="Catherine" w:date="2012-08-09T15:50:00Z"/>
        </w:rPr>
      </w:pPr>
      <w:r w:rsidRPr="00BD01A7">
        <w:t xml:space="preserve">The content of the website has </w:t>
      </w:r>
      <w:r w:rsidR="00FF6A4D" w:rsidRPr="00BD01A7">
        <w:t>been</w:t>
      </w:r>
      <w:r w:rsidRPr="00BD01A7">
        <w:t xml:space="preserve"> </w:t>
      </w:r>
      <w:r w:rsidR="002E1BE9" w:rsidRPr="00BD01A7">
        <w:t xml:space="preserve">improved over the past few months, since </w:t>
      </w:r>
      <w:r w:rsidR="009E0FDB">
        <w:t xml:space="preserve">the </w:t>
      </w:r>
      <w:proofErr w:type="spellStart"/>
      <w:r w:rsidR="009E0FDB">
        <w:t>relaunch</w:t>
      </w:r>
      <w:proofErr w:type="spellEnd"/>
      <w:r w:rsidR="009E0FDB">
        <w:t xml:space="preserve"> of the website in March 2012</w:t>
      </w:r>
      <w:r w:rsidR="00FF6A4D" w:rsidRPr="00BD01A7">
        <w:t xml:space="preserve">. </w:t>
      </w:r>
    </w:p>
    <w:p w14:paraId="254435E9" w14:textId="77777777" w:rsidR="00F01066" w:rsidRDefault="00F01066" w:rsidP="00207D16">
      <w:pPr>
        <w:rPr>
          <w:ins w:id="57" w:author="Catherine" w:date="2012-08-09T15:50:00Z"/>
        </w:rPr>
      </w:pPr>
    </w:p>
    <w:p w14:paraId="79753275" w14:textId="77777777" w:rsidR="00F01066" w:rsidRDefault="00F01066" w:rsidP="00F01066">
      <w:pPr>
        <w:rPr>
          <w:ins w:id="58" w:author="Catherine" w:date="2012-08-09T15:50:00Z"/>
        </w:rPr>
      </w:pPr>
      <w:ins w:id="59" w:author="Catherine" w:date="2012-08-09T15:50:00Z">
        <w:r>
          <w:t>The EGI website is maintained by a small team of administrators and content managers. The following roles have been established for the website:</w:t>
        </w:r>
      </w:ins>
    </w:p>
    <w:p w14:paraId="201DA1A0" w14:textId="77777777" w:rsidR="00F01066" w:rsidRDefault="00F01066" w:rsidP="00F01066">
      <w:pPr>
        <w:rPr>
          <w:ins w:id="60" w:author="Catherine" w:date="2012-08-09T15:50:00Z"/>
        </w:rPr>
      </w:pPr>
    </w:p>
    <w:p w14:paraId="2BCE38FD" w14:textId="77777777" w:rsidR="00F01066" w:rsidRPr="00F01066" w:rsidRDefault="00F01066" w:rsidP="00F01066">
      <w:pPr>
        <w:rPr>
          <w:ins w:id="61" w:author="Catherine" w:date="2012-08-09T15:50:00Z"/>
          <w:b/>
          <w:rPrChange w:id="62" w:author="Catherine" w:date="2012-08-09T15:50:00Z">
            <w:rPr>
              <w:ins w:id="63" w:author="Catherine" w:date="2012-08-09T15:50:00Z"/>
            </w:rPr>
          </w:rPrChange>
        </w:rPr>
      </w:pPr>
      <w:ins w:id="64" w:author="Catherine" w:date="2012-08-09T15:50:00Z">
        <w:r w:rsidRPr="00F01066">
          <w:rPr>
            <w:b/>
            <w:rPrChange w:id="65" w:author="Catherine" w:date="2012-08-09T15:50:00Z">
              <w:rPr/>
            </w:rPrChange>
          </w:rPr>
          <w:t>Site administrators</w:t>
        </w:r>
      </w:ins>
    </w:p>
    <w:p w14:paraId="216D0ECA" w14:textId="660DA231" w:rsidR="00F01066" w:rsidRDefault="00F01066" w:rsidP="00F01066">
      <w:pPr>
        <w:rPr>
          <w:ins w:id="66" w:author="Catherine" w:date="2012-08-09T15:50:00Z"/>
        </w:rPr>
      </w:pPr>
      <w:ins w:id="67" w:author="Catherine" w:date="2012-08-09T15:50:00Z">
        <w:r>
          <w:t xml:space="preserve">Site administration is provided by CESNET by the it-support@egi.eu team. </w:t>
        </w:r>
      </w:ins>
    </w:p>
    <w:p w14:paraId="6FDD1CCB" w14:textId="77777777" w:rsidR="00F01066" w:rsidRDefault="00F01066" w:rsidP="00F01066">
      <w:pPr>
        <w:rPr>
          <w:ins w:id="68" w:author="Catherine" w:date="2012-08-09T15:50:00Z"/>
        </w:rPr>
      </w:pPr>
    </w:p>
    <w:p w14:paraId="10A6878B" w14:textId="77777777" w:rsidR="00F01066" w:rsidRPr="00F01066" w:rsidRDefault="00F01066" w:rsidP="00F01066">
      <w:pPr>
        <w:rPr>
          <w:ins w:id="69" w:author="Catherine" w:date="2012-08-09T15:50:00Z"/>
          <w:b/>
          <w:rPrChange w:id="70" w:author="Catherine" w:date="2012-08-09T15:50:00Z">
            <w:rPr>
              <w:ins w:id="71" w:author="Catherine" w:date="2012-08-09T15:50:00Z"/>
            </w:rPr>
          </w:rPrChange>
        </w:rPr>
      </w:pPr>
      <w:ins w:id="72" w:author="Catherine" w:date="2012-08-09T15:50:00Z">
        <w:r w:rsidRPr="00F01066">
          <w:rPr>
            <w:b/>
            <w:rPrChange w:id="73" w:author="Catherine" w:date="2012-08-09T15:50:00Z">
              <w:rPr/>
            </w:rPrChange>
          </w:rPr>
          <w:t>Web support</w:t>
        </w:r>
      </w:ins>
    </w:p>
    <w:p w14:paraId="5FAA9345" w14:textId="2654F533" w:rsidR="00F01066" w:rsidRDefault="00F01066" w:rsidP="00F01066">
      <w:pPr>
        <w:rPr>
          <w:ins w:id="74" w:author="Catherine" w:date="2012-08-09T15:50:00Z"/>
        </w:rPr>
      </w:pPr>
      <w:ins w:id="75" w:author="Catherine" w:date="2012-08-09T15:50:00Z">
        <w:r>
          <w:t>Day</w:t>
        </w:r>
      </w:ins>
      <w:ins w:id="76" w:author="Catherine" w:date="2012-08-09T15:53:00Z">
        <w:r>
          <w:t>-</w:t>
        </w:r>
      </w:ins>
      <w:ins w:id="77" w:author="Catherine" w:date="2012-08-09T15:50:00Z">
        <w:r>
          <w:t>to</w:t>
        </w:r>
      </w:ins>
      <w:ins w:id="78" w:author="Catherine" w:date="2012-08-09T15:53:00Z">
        <w:r>
          <w:t>-</w:t>
        </w:r>
      </w:ins>
      <w:ins w:id="79" w:author="Catherine" w:date="2012-08-09T15:50:00Z">
        <w:r>
          <w:t xml:space="preserve">day web support services are provided by CESNET, again by the it-support@egi.eu team. This consists of trouble shooting, management of the </w:t>
        </w:r>
        <w:proofErr w:type="spellStart"/>
        <w:r>
          <w:t>OpenCMS</w:t>
        </w:r>
        <w:proofErr w:type="spellEnd"/>
        <w:r>
          <w:t xml:space="preserve"> content management system and implementation of major updates or changes to the website structure, as well as administration of user access and web statistics packages.</w:t>
        </w:r>
      </w:ins>
    </w:p>
    <w:p w14:paraId="2DE0AB9D" w14:textId="77777777" w:rsidR="00F01066" w:rsidRDefault="00F01066" w:rsidP="00F01066">
      <w:pPr>
        <w:rPr>
          <w:ins w:id="80" w:author="Catherine" w:date="2012-08-09T15:50:00Z"/>
        </w:rPr>
      </w:pPr>
    </w:p>
    <w:p w14:paraId="1F246EF1" w14:textId="77777777" w:rsidR="00F01066" w:rsidRPr="00F01066" w:rsidRDefault="00F01066" w:rsidP="00F01066">
      <w:pPr>
        <w:rPr>
          <w:ins w:id="81" w:author="Catherine" w:date="2012-08-09T15:50:00Z"/>
          <w:b/>
          <w:rPrChange w:id="82" w:author="Catherine" w:date="2012-08-09T15:51:00Z">
            <w:rPr>
              <w:ins w:id="83" w:author="Catherine" w:date="2012-08-09T15:50:00Z"/>
            </w:rPr>
          </w:rPrChange>
        </w:rPr>
      </w:pPr>
      <w:ins w:id="84" w:author="Catherine" w:date="2012-08-09T15:50:00Z">
        <w:r w:rsidRPr="00F01066">
          <w:rPr>
            <w:b/>
            <w:rPrChange w:id="85" w:author="Catherine" w:date="2012-08-09T15:51:00Z">
              <w:rPr/>
            </w:rPrChange>
          </w:rPr>
          <w:t>Web content administration</w:t>
        </w:r>
      </w:ins>
    </w:p>
    <w:p w14:paraId="53C0E346" w14:textId="77777777" w:rsidR="00F01066" w:rsidRDefault="00F01066" w:rsidP="00F01066">
      <w:pPr>
        <w:rPr>
          <w:ins w:id="86" w:author="Catherine" w:date="2012-08-09T15:50:00Z"/>
        </w:rPr>
      </w:pPr>
      <w:ins w:id="87" w:author="Catherine" w:date="2012-08-09T15:50:00Z">
        <w:r>
          <w:t xml:space="preserve">Overall content administration for the site is provided within NA1 by EGI.eu. All content is verified and checked before publication, by NA1. Major upgrades and changes to the site structure or content are also approved by EGI.eu, and any issues are escalated to the AMB, PMB or EB as appropriate. For example, issues relating to technical content or the structure of the website might be escalated to the </w:t>
        </w:r>
        <w:proofErr w:type="gramStart"/>
        <w:r>
          <w:t>AMB,</w:t>
        </w:r>
        <w:proofErr w:type="gramEnd"/>
        <w:r>
          <w:t xml:space="preserve"> issues relating to the EGI-</w:t>
        </w:r>
        <w:proofErr w:type="spellStart"/>
        <w:r>
          <w:t>InSPIRE</w:t>
        </w:r>
        <w:proofErr w:type="spellEnd"/>
        <w:r>
          <w:t xml:space="preserve"> website might be escalated to the PMB, or to the EGI.eu pages to the EB.</w:t>
        </w:r>
      </w:ins>
    </w:p>
    <w:p w14:paraId="29DBD876" w14:textId="77777777" w:rsidR="00F01066" w:rsidRDefault="00F01066" w:rsidP="00F01066">
      <w:pPr>
        <w:rPr>
          <w:ins w:id="88" w:author="Catherine" w:date="2012-08-09T15:50:00Z"/>
        </w:rPr>
      </w:pPr>
    </w:p>
    <w:p w14:paraId="720BED26" w14:textId="77777777" w:rsidR="00F01066" w:rsidRPr="00F01066" w:rsidRDefault="00F01066" w:rsidP="00F01066">
      <w:pPr>
        <w:rPr>
          <w:ins w:id="89" w:author="Catherine" w:date="2012-08-09T15:50:00Z"/>
          <w:b/>
          <w:rPrChange w:id="90" w:author="Catherine" w:date="2012-08-09T15:51:00Z">
            <w:rPr>
              <w:ins w:id="91" w:author="Catherine" w:date="2012-08-09T15:50:00Z"/>
            </w:rPr>
          </w:rPrChange>
        </w:rPr>
      </w:pPr>
      <w:ins w:id="92" w:author="Catherine" w:date="2012-08-09T15:50:00Z">
        <w:r w:rsidRPr="00F01066">
          <w:rPr>
            <w:b/>
            <w:rPrChange w:id="93" w:author="Catherine" w:date="2012-08-09T15:51:00Z">
              <w:rPr/>
            </w:rPrChange>
          </w:rPr>
          <w:t>Web content management</w:t>
        </w:r>
      </w:ins>
    </w:p>
    <w:p w14:paraId="4E95B32E" w14:textId="4C61E707" w:rsidR="00F01066" w:rsidRDefault="00F01066" w:rsidP="00F01066">
      <w:pPr>
        <w:rPr>
          <w:ins w:id="94" w:author="Catherine" w:date="2012-08-09T15:50:00Z"/>
        </w:rPr>
      </w:pPr>
      <w:ins w:id="95" w:author="Catherine" w:date="2012-08-09T15:50:00Z">
        <w:r>
          <w:t>Day-to-day content management of the website is provided by WP2 under dissemination task NA2.2. This role includes writing and publishing of content, images, news updates and events announcements across all sections of the website. The development strategy for the website, its main audiences and future direction is covered by D2.</w:t>
        </w:r>
      </w:ins>
      <w:ins w:id="96" w:author="Catherine" w:date="2012-08-09T15:54:00Z">
        <w:r>
          <w:t>15 Marketing and Communications Plan</w:t>
        </w:r>
      </w:ins>
      <w:ins w:id="97" w:author="Catherine" w:date="2012-08-09T15:50:00Z">
        <w:r>
          <w:t xml:space="preserve"> [R</w:t>
        </w:r>
      </w:ins>
      <w:ins w:id="98" w:author="Catherine" w:date="2012-08-09T15:54:00Z">
        <w:r>
          <w:t>7</w:t>
        </w:r>
      </w:ins>
      <w:ins w:id="99" w:author="Catherine" w:date="2012-08-09T15:50:00Z">
        <w:r>
          <w:t>].</w:t>
        </w:r>
      </w:ins>
    </w:p>
    <w:p w14:paraId="6007C699" w14:textId="77777777" w:rsidR="00F01066" w:rsidRDefault="00F01066" w:rsidP="00F01066">
      <w:pPr>
        <w:rPr>
          <w:ins w:id="100" w:author="Catherine" w:date="2012-08-09T15:50:00Z"/>
        </w:rPr>
      </w:pPr>
    </w:p>
    <w:p w14:paraId="255AC216" w14:textId="77777777" w:rsidR="00F01066" w:rsidRPr="00F01066" w:rsidRDefault="00F01066" w:rsidP="00F01066">
      <w:pPr>
        <w:rPr>
          <w:ins w:id="101" w:author="Catherine" w:date="2012-08-09T15:50:00Z"/>
          <w:b/>
          <w:rPrChange w:id="102" w:author="Catherine" w:date="2012-08-09T15:54:00Z">
            <w:rPr>
              <w:ins w:id="103" w:author="Catherine" w:date="2012-08-09T15:50:00Z"/>
            </w:rPr>
          </w:rPrChange>
        </w:rPr>
      </w:pPr>
      <w:ins w:id="104" w:author="Catherine" w:date="2012-08-09T15:50:00Z">
        <w:r w:rsidRPr="00F01066">
          <w:rPr>
            <w:b/>
            <w:rPrChange w:id="105" w:author="Catherine" w:date="2012-08-09T15:54:00Z">
              <w:rPr/>
            </w:rPrChange>
          </w:rPr>
          <w:t>Web content providers</w:t>
        </w:r>
      </w:ins>
    </w:p>
    <w:p w14:paraId="44D4E770" w14:textId="452904FE" w:rsidR="00F01066" w:rsidRPr="00BD01A7" w:rsidRDefault="00F01066" w:rsidP="00F01066">
      <w:ins w:id="106" w:author="Catherine" w:date="2012-08-09T15:50:00Z">
        <w:r>
          <w:t xml:space="preserve">Responsibility for keeping specialist content up to date is delegated by NA1 to other work packages as appropriate </w:t>
        </w:r>
        <w:proofErr w:type="spellStart"/>
        <w:r>
          <w:t>eg</w:t>
        </w:r>
        <w:proofErr w:type="spellEnd"/>
        <w:r>
          <w:t xml:space="preserve"> WP2 for policy</w:t>
        </w:r>
      </w:ins>
      <w:ins w:id="107" w:author="Catherine" w:date="2012-08-09T15:54:00Z">
        <w:r>
          <w:t>, user support, user outreach</w:t>
        </w:r>
      </w:ins>
      <w:ins w:id="108" w:author="Catherine" w:date="2012-08-09T15:50:00Z">
        <w:r>
          <w:t xml:space="preserve"> and dissemination</w:t>
        </w:r>
      </w:ins>
      <w:ins w:id="109" w:author="Catherine" w:date="2012-08-09T15:54:00Z">
        <w:r>
          <w:t xml:space="preserve">, </w:t>
        </w:r>
      </w:ins>
      <w:ins w:id="110" w:author="Catherine" w:date="2012-08-09T15:50:00Z">
        <w:r>
          <w:t xml:space="preserve">WP4 for operations and production infrastructure, WP5 for software, WP6 for content aimed at heavy user communities and WP7 for operational tools. Delegation is effected by nominating a contact person for the various areas of the main website, which can then be updated or monitored by that person on behalf of the work package. Similarly, the day </w:t>
        </w:r>
      </w:ins>
      <w:ins w:id="111" w:author="Catherine" w:date="2012-08-09T15:54:00Z">
        <w:r>
          <w:t>–t</w:t>
        </w:r>
      </w:ins>
      <w:ins w:id="112" w:author="Catherine" w:date="2012-08-09T15:50:00Z">
        <w:r>
          <w:t>o</w:t>
        </w:r>
      </w:ins>
      <w:ins w:id="113" w:author="Catherine" w:date="2012-08-09T15:54:00Z">
        <w:r>
          <w:t>-</w:t>
        </w:r>
      </w:ins>
      <w:ins w:id="114" w:author="Catherine" w:date="2012-08-09T15:50:00Z">
        <w:r>
          <w:t>day upkeep of the detailed information on the wiki is managed by the work package and task leaders, with NA1 taking a strategic overview.</w:t>
        </w:r>
      </w:ins>
    </w:p>
    <w:p w14:paraId="084DED8D" w14:textId="77777777" w:rsidR="00861FCC" w:rsidRPr="009E0FDB" w:rsidRDefault="001A0874" w:rsidP="009E0FDB">
      <w:pPr>
        <w:pStyle w:val="Heading2"/>
      </w:pPr>
      <w:bookmarkStart w:id="115" w:name="_Toc330945236"/>
      <w:r w:rsidRPr="009E0FDB">
        <w:t xml:space="preserve">Recent </w:t>
      </w:r>
      <w:r w:rsidR="00405B56" w:rsidRPr="009E0FDB">
        <w:t xml:space="preserve">content </w:t>
      </w:r>
      <w:r w:rsidRPr="009E0FDB">
        <w:t>improvements</w:t>
      </w:r>
      <w:bookmarkEnd w:id="115"/>
    </w:p>
    <w:p w14:paraId="309EF7D1" w14:textId="77777777" w:rsidR="002E1BE9" w:rsidRPr="00BD01A7" w:rsidRDefault="002E1BE9" w:rsidP="002E1BE9"/>
    <w:p w14:paraId="5A7AF901" w14:textId="47EE334F" w:rsidR="00E50CAE" w:rsidRDefault="00EE6063" w:rsidP="00A23245">
      <w:pPr>
        <w:numPr>
          <w:ilvl w:val="0"/>
          <w:numId w:val="8"/>
        </w:numPr>
      </w:pPr>
      <w:r w:rsidRPr="00BD01A7">
        <w:t>(</w:t>
      </w:r>
      <w:r w:rsidRPr="00BD01A7">
        <w:rPr>
          <w:i/>
        </w:rPr>
        <w:t>Update</w:t>
      </w:r>
      <w:r w:rsidRPr="00BD01A7">
        <w:t xml:space="preserve">) We have </w:t>
      </w:r>
      <w:r w:rsidR="00E50CAE">
        <w:t xml:space="preserve">added three new case studies: </w:t>
      </w:r>
    </w:p>
    <w:p w14:paraId="5D95CC3D" w14:textId="42991D77" w:rsidR="00EE6063" w:rsidRPr="006348D4" w:rsidRDefault="00E50CAE" w:rsidP="00A23245">
      <w:pPr>
        <w:numPr>
          <w:ilvl w:val="1"/>
          <w:numId w:val="8"/>
        </w:numPr>
        <w:rPr>
          <w:b/>
        </w:rPr>
      </w:pPr>
      <w:r w:rsidRPr="006348D4">
        <w:rPr>
          <w:b/>
        </w:rPr>
        <w:t>Designing better antibiotics</w:t>
      </w:r>
      <w:r w:rsidR="00EE6063" w:rsidRPr="006348D4">
        <w:rPr>
          <w:b/>
        </w:rPr>
        <w:t xml:space="preserve"> </w:t>
      </w:r>
      <w:r>
        <w:t>(</w:t>
      </w:r>
      <w:hyperlink r:id="rId26" w:history="1">
        <w:r w:rsidRPr="004A4CF7">
          <w:rPr>
            <w:rStyle w:val="Hyperlink"/>
          </w:rPr>
          <w:t>http://go.egi.eu/antib</w:t>
        </w:r>
      </w:hyperlink>
      <w:r>
        <w:t>), published 27 June</w:t>
      </w:r>
    </w:p>
    <w:p w14:paraId="1BAB5A08" w14:textId="0F15DA73" w:rsidR="00E50CAE" w:rsidRDefault="00E50CAE" w:rsidP="00A23245">
      <w:pPr>
        <w:numPr>
          <w:ilvl w:val="1"/>
          <w:numId w:val="8"/>
        </w:numPr>
      </w:pPr>
      <w:r w:rsidRPr="00E50CAE">
        <w:rPr>
          <w:b/>
        </w:rPr>
        <w:lastRenderedPageBreak/>
        <w:t>B-physics on the grid – a view from the frontline</w:t>
      </w:r>
      <w:r>
        <w:rPr>
          <w:b/>
        </w:rPr>
        <w:t xml:space="preserve"> </w:t>
      </w:r>
      <w:r w:rsidRPr="006348D4">
        <w:t>(</w:t>
      </w:r>
      <w:hyperlink r:id="rId27" w:history="1">
        <w:r w:rsidRPr="006348D4">
          <w:rPr>
            <w:rStyle w:val="Hyperlink"/>
          </w:rPr>
          <w:t>http</w:t>
        </w:r>
        <w:r w:rsidRPr="004A4CF7">
          <w:rPr>
            <w:rStyle w:val="Hyperlink"/>
          </w:rPr>
          <w:t>://go.egi.eu/lhcb</w:t>
        </w:r>
      </w:hyperlink>
      <w:r>
        <w:t>), published 2 May</w:t>
      </w:r>
    </w:p>
    <w:p w14:paraId="31832457" w14:textId="430D6295" w:rsidR="00E50CAE" w:rsidRDefault="00E50CAE" w:rsidP="00A23245">
      <w:pPr>
        <w:numPr>
          <w:ilvl w:val="1"/>
          <w:numId w:val="8"/>
        </w:numPr>
      </w:pPr>
      <w:r w:rsidRPr="006348D4">
        <w:rPr>
          <w:b/>
        </w:rPr>
        <w:t>Modelling earthquakes in Thessaloniki</w:t>
      </w:r>
      <w:r>
        <w:t xml:space="preserve"> (</w:t>
      </w:r>
      <w:hyperlink r:id="rId28" w:history="1">
        <w:r w:rsidRPr="004A4CF7">
          <w:rPr>
            <w:rStyle w:val="Hyperlink"/>
          </w:rPr>
          <w:t>http://go.egi.eu/thess</w:t>
        </w:r>
      </w:hyperlink>
      <w:r>
        <w:t>), published 28 March</w:t>
      </w:r>
    </w:p>
    <w:p w14:paraId="0746D2B0" w14:textId="2D587775" w:rsidR="00E50CAE" w:rsidRDefault="00E2147D" w:rsidP="006348D4">
      <w:r>
        <w:t xml:space="preserve">All these articles have been republished in </w:t>
      </w:r>
      <w:proofErr w:type="spellStart"/>
      <w:r>
        <w:t>iSGTW</w:t>
      </w:r>
      <w:proofErr w:type="spellEnd"/>
      <w:r>
        <w:t>.</w:t>
      </w:r>
    </w:p>
    <w:p w14:paraId="56C92CA8" w14:textId="77777777" w:rsidR="00EE6063" w:rsidRPr="00BD01A7" w:rsidRDefault="00EE6063" w:rsidP="00EE6063">
      <w:pPr>
        <w:ind w:left="720"/>
      </w:pPr>
    </w:p>
    <w:p w14:paraId="7EC30377" w14:textId="77777777" w:rsidR="007A370E" w:rsidRPr="00BD01A7" w:rsidRDefault="007A370E" w:rsidP="00A23245">
      <w:pPr>
        <w:numPr>
          <w:ilvl w:val="0"/>
          <w:numId w:val="8"/>
        </w:numPr>
      </w:pPr>
      <w:r w:rsidRPr="00BD01A7">
        <w:t>(</w:t>
      </w:r>
      <w:r w:rsidRPr="00BD01A7">
        <w:rPr>
          <w:i/>
        </w:rPr>
        <w:t>Regular Updates</w:t>
      </w:r>
      <w:r w:rsidRPr="00BD01A7">
        <w:t xml:space="preserve">) The </w:t>
      </w:r>
      <w:r w:rsidRPr="00BD01A7">
        <w:rPr>
          <w:b/>
        </w:rPr>
        <w:t>News subsection</w:t>
      </w:r>
      <w:r w:rsidRPr="00BD01A7">
        <w:t xml:space="preserve"> has been regularly updated with news items about the EGI community. The rate of publication of news items is now </w:t>
      </w:r>
      <w:r w:rsidR="00645FE7" w:rsidRPr="00BD01A7">
        <w:t>about</w:t>
      </w:r>
      <w:r w:rsidRPr="00BD01A7">
        <w:t xml:space="preserve"> 5-6 per month.</w:t>
      </w:r>
    </w:p>
    <w:p w14:paraId="1A68F5A7" w14:textId="77777777" w:rsidR="007A370E" w:rsidRPr="00BD01A7" w:rsidRDefault="007A370E" w:rsidP="007A370E">
      <w:pPr>
        <w:ind w:left="720"/>
      </w:pPr>
    </w:p>
    <w:p w14:paraId="47A4C03D" w14:textId="77777777" w:rsidR="007A370E" w:rsidRDefault="007A370E" w:rsidP="00A23245">
      <w:pPr>
        <w:numPr>
          <w:ilvl w:val="0"/>
          <w:numId w:val="8"/>
        </w:numPr>
      </w:pPr>
      <w:r w:rsidRPr="00BD01A7">
        <w:t>(</w:t>
      </w:r>
      <w:r w:rsidRPr="00BD01A7">
        <w:rPr>
          <w:i/>
        </w:rPr>
        <w:t>Regular Updates</w:t>
      </w:r>
      <w:r w:rsidRPr="00BD01A7">
        <w:t xml:space="preserve">) The </w:t>
      </w:r>
      <w:r w:rsidRPr="00BD01A7">
        <w:rPr>
          <w:b/>
        </w:rPr>
        <w:t>Events calendar</w:t>
      </w:r>
      <w:r w:rsidRPr="00BD01A7">
        <w:t xml:space="preserve"> is now populated with events relevant to the e-Infrastructure community around the world. </w:t>
      </w:r>
    </w:p>
    <w:p w14:paraId="7DA70E77" w14:textId="77777777" w:rsidR="00E10DC4" w:rsidRDefault="00E10DC4" w:rsidP="006348D4">
      <w:pPr>
        <w:pStyle w:val="ListParagraph"/>
      </w:pPr>
    </w:p>
    <w:p w14:paraId="45AC4A31" w14:textId="63A6F8BC" w:rsidR="00E10DC4" w:rsidRPr="002F7586" w:rsidRDefault="00E10DC4" w:rsidP="00A23245">
      <w:pPr>
        <w:numPr>
          <w:ilvl w:val="0"/>
          <w:numId w:val="8"/>
        </w:numPr>
        <w:rPr>
          <w:i/>
        </w:rPr>
      </w:pPr>
      <w:r w:rsidRPr="006348D4">
        <w:rPr>
          <w:i/>
        </w:rPr>
        <w:t xml:space="preserve">(NEW) </w:t>
      </w:r>
      <w:r w:rsidRPr="006348D4">
        <w:rPr>
          <w:b/>
        </w:rPr>
        <w:t>Federated clouds</w:t>
      </w:r>
      <w:r>
        <w:t xml:space="preserve"> page, under Technology in the Infrastructure section</w:t>
      </w:r>
    </w:p>
    <w:p w14:paraId="29167A9B" w14:textId="77777777" w:rsidR="002F7586" w:rsidRPr="006348D4" w:rsidRDefault="002F7586" w:rsidP="002F7586">
      <w:pPr>
        <w:rPr>
          <w:i/>
        </w:rPr>
      </w:pPr>
    </w:p>
    <w:p w14:paraId="6B31E2C1" w14:textId="11A95B0B" w:rsidR="00822B7A" w:rsidRDefault="00E10DC4" w:rsidP="00A23245">
      <w:pPr>
        <w:numPr>
          <w:ilvl w:val="0"/>
          <w:numId w:val="8"/>
        </w:numPr>
      </w:pPr>
      <w:r w:rsidRPr="002F7586">
        <w:rPr>
          <w:i/>
        </w:rPr>
        <w:t xml:space="preserve">(NEW) </w:t>
      </w:r>
      <w:r>
        <w:t>‘</w:t>
      </w:r>
      <w:r w:rsidRPr="002F7586">
        <w:rPr>
          <w:b/>
        </w:rPr>
        <w:t>Science gateways</w:t>
      </w:r>
      <w:r>
        <w:t>’ section, under the Support services section</w:t>
      </w:r>
    </w:p>
    <w:p w14:paraId="07E4CE97" w14:textId="77777777" w:rsidR="00822B7A" w:rsidRDefault="00822B7A" w:rsidP="00822B7A">
      <w:pPr>
        <w:ind w:left="720"/>
      </w:pPr>
    </w:p>
    <w:p w14:paraId="18985E9D" w14:textId="6C03E490" w:rsidR="00822B7A" w:rsidRDefault="00E10DC4" w:rsidP="00A23245">
      <w:pPr>
        <w:numPr>
          <w:ilvl w:val="0"/>
          <w:numId w:val="8"/>
        </w:numPr>
      </w:pPr>
      <w:r>
        <w:rPr>
          <w:i/>
        </w:rPr>
        <w:t xml:space="preserve">(NEW) </w:t>
      </w:r>
      <w:r>
        <w:t>‘</w:t>
      </w:r>
      <w:r>
        <w:rPr>
          <w:b/>
        </w:rPr>
        <w:t>Workflows</w:t>
      </w:r>
      <w:r>
        <w:t>’ section, under the Support services section</w:t>
      </w:r>
    </w:p>
    <w:p w14:paraId="407400B3" w14:textId="77777777" w:rsidR="00822B7A" w:rsidRDefault="00822B7A" w:rsidP="006348D4"/>
    <w:p w14:paraId="109F8911" w14:textId="7E9EB79A" w:rsidR="00822B7A" w:rsidRPr="007A54E3" w:rsidRDefault="00572898" w:rsidP="00A23245">
      <w:pPr>
        <w:numPr>
          <w:ilvl w:val="0"/>
          <w:numId w:val="8"/>
        </w:numPr>
        <w:rPr>
          <w:i/>
        </w:rPr>
      </w:pPr>
      <w:r>
        <w:rPr>
          <w:i/>
        </w:rPr>
        <w:t xml:space="preserve">(NEW) </w:t>
      </w:r>
      <w:r>
        <w:t>I</w:t>
      </w:r>
      <w:r w:rsidRPr="00BD01A7">
        <w:t>nteractive map</w:t>
      </w:r>
      <w:r>
        <w:t xml:space="preserve"> of the worldwide European Grid Infrastructure, highlighting EGI-</w:t>
      </w:r>
      <w:proofErr w:type="spellStart"/>
      <w:r>
        <w:t>InSPIRE</w:t>
      </w:r>
      <w:proofErr w:type="spellEnd"/>
      <w:r>
        <w:t xml:space="preserve"> partners, EGI Council members, peer infrastructures and countries with integrated resource infrastructures (</w:t>
      </w:r>
      <w:r w:rsidRPr="00572898">
        <w:t>http://www.egi.eu/infrastructure/</w:t>
      </w:r>
      <w:r>
        <w:t>)</w:t>
      </w:r>
    </w:p>
    <w:p w14:paraId="3E56877B" w14:textId="77777777" w:rsidR="00822B7A" w:rsidRPr="00BD01A7" w:rsidRDefault="00822B7A" w:rsidP="00822B7A">
      <w:pPr>
        <w:ind w:left="720"/>
      </w:pPr>
    </w:p>
    <w:p w14:paraId="58A4EE7D" w14:textId="77777777" w:rsidR="007C117E" w:rsidRDefault="007C117E" w:rsidP="00A23245">
      <w:pPr>
        <w:pStyle w:val="ListParagraph"/>
        <w:numPr>
          <w:ilvl w:val="0"/>
          <w:numId w:val="8"/>
        </w:numPr>
      </w:pPr>
      <w:r w:rsidRPr="00BD01A7">
        <w:rPr>
          <w:b/>
        </w:rPr>
        <w:t>About section</w:t>
      </w:r>
      <w:r w:rsidRPr="00BD01A7">
        <w:t>:</w:t>
      </w:r>
    </w:p>
    <w:p w14:paraId="6F20B22A" w14:textId="77777777" w:rsidR="00822B7A" w:rsidRPr="00BD01A7" w:rsidRDefault="00822B7A" w:rsidP="006348D4">
      <w:pPr>
        <w:pStyle w:val="ListParagraph"/>
        <w:ind w:left="720"/>
      </w:pPr>
    </w:p>
    <w:p w14:paraId="34C31BF5" w14:textId="52BAD463" w:rsidR="007243E9" w:rsidRDefault="007A370E" w:rsidP="00A23245">
      <w:pPr>
        <w:pStyle w:val="ListParagraph"/>
        <w:numPr>
          <w:ilvl w:val="0"/>
          <w:numId w:val="9"/>
        </w:numPr>
      </w:pPr>
      <w:r w:rsidRPr="00BD01A7">
        <w:t>(</w:t>
      </w:r>
      <w:r w:rsidRPr="00BD01A7">
        <w:rPr>
          <w:i/>
        </w:rPr>
        <w:t>Updated</w:t>
      </w:r>
      <w:r w:rsidR="007243E9">
        <w:rPr>
          <w:i/>
        </w:rPr>
        <w:t>, rewritten</w:t>
      </w:r>
      <w:r w:rsidRPr="00BD01A7">
        <w:t xml:space="preserve">) </w:t>
      </w:r>
      <w:r w:rsidR="007243E9">
        <w:t>The ‘</w:t>
      </w:r>
      <w:r w:rsidR="007243E9">
        <w:rPr>
          <w:b/>
        </w:rPr>
        <w:t xml:space="preserve">EGI in </w:t>
      </w:r>
      <w:r w:rsidR="007243E9" w:rsidRPr="007243E9">
        <w:rPr>
          <w:b/>
        </w:rPr>
        <w:t>Europe</w:t>
      </w:r>
      <w:r w:rsidR="007243E9">
        <w:t>’ has been extensively rewritten to be align</w:t>
      </w:r>
      <w:r w:rsidR="002B069F">
        <w:t>ed</w:t>
      </w:r>
      <w:r w:rsidR="007243E9">
        <w:t xml:space="preserve"> with the EGI Strategy document that has been published in the meantime</w:t>
      </w:r>
    </w:p>
    <w:p w14:paraId="16F63000" w14:textId="09ED721E" w:rsidR="002E1BE9" w:rsidRPr="00BD01A7" w:rsidRDefault="007243E9" w:rsidP="00A23245">
      <w:pPr>
        <w:pStyle w:val="ListParagraph"/>
        <w:numPr>
          <w:ilvl w:val="0"/>
          <w:numId w:val="9"/>
        </w:numPr>
      </w:pPr>
      <w:r w:rsidRPr="007243E9" w:rsidDel="007243E9">
        <w:t xml:space="preserve"> </w:t>
      </w:r>
      <w:r w:rsidR="007A370E" w:rsidRPr="00BD01A7">
        <w:t>(</w:t>
      </w:r>
      <w:r w:rsidR="007A370E" w:rsidRPr="00BD01A7">
        <w:rPr>
          <w:i/>
        </w:rPr>
        <w:t>NEW</w:t>
      </w:r>
      <w:r w:rsidR="007A370E" w:rsidRPr="00BD01A7">
        <w:t xml:space="preserve">) </w:t>
      </w:r>
      <w:r>
        <w:t xml:space="preserve">Personal pages for the two new seconded staff members, </w:t>
      </w:r>
      <w:proofErr w:type="spellStart"/>
      <w:r>
        <w:t>Jelena</w:t>
      </w:r>
      <w:proofErr w:type="spellEnd"/>
      <w:r>
        <w:t xml:space="preserve"> </w:t>
      </w:r>
      <w:proofErr w:type="spellStart"/>
      <w:r>
        <w:t>Tamuliene</w:t>
      </w:r>
      <w:proofErr w:type="spellEnd"/>
      <w:r>
        <w:t xml:space="preserve"> and Stephen Burke. The ‘</w:t>
      </w:r>
      <w:r w:rsidRPr="007243E9">
        <w:rPr>
          <w:b/>
        </w:rPr>
        <w:t>People</w:t>
      </w:r>
      <w:r>
        <w:t>’ section</w:t>
      </w:r>
      <w:r w:rsidR="00E10DC4">
        <w:t xml:space="preserve"> will be updated within the next few months with pages for permanent or temporary seconded staff</w:t>
      </w:r>
      <w:r w:rsidR="007C117E" w:rsidRPr="00BD01A7">
        <w:t>.</w:t>
      </w:r>
    </w:p>
    <w:p w14:paraId="5D90F113" w14:textId="5B6C440E" w:rsidR="00E10DC4" w:rsidRPr="00BD01A7" w:rsidRDefault="007A370E" w:rsidP="00A23245">
      <w:pPr>
        <w:pStyle w:val="ListParagraph"/>
        <w:numPr>
          <w:ilvl w:val="0"/>
          <w:numId w:val="9"/>
        </w:numPr>
      </w:pPr>
      <w:r w:rsidRPr="00BD01A7">
        <w:t>(</w:t>
      </w:r>
      <w:r w:rsidRPr="00BD01A7">
        <w:rPr>
          <w:i/>
        </w:rPr>
        <w:t>Updated</w:t>
      </w:r>
      <w:r w:rsidRPr="00BD01A7">
        <w:t xml:space="preserve">) </w:t>
      </w:r>
      <w:r w:rsidR="00E10DC4">
        <w:t>The ‘</w:t>
      </w:r>
      <w:r w:rsidR="00E10DC4">
        <w:rPr>
          <w:b/>
        </w:rPr>
        <w:t>Glossary</w:t>
      </w:r>
      <w:r w:rsidR="00E10DC4">
        <w:t>’ pages have been reorganised and updated.</w:t>
      </w:r>
    </w:p>
    <w:p w14:paraId="6CB113B2" w14:textId="77777777" w:rsidR="00137333" w:rsidRPr="00E10DC4" w:rsidRDefault="00137333" w:rsidP="00E10DC4">
      <w:pPr>
        <w:pStyle w:val="Heading2"/>
      </w:pPr>
      <w:bookmarkStart w:id="116" w:name="_Toc330945237"/>
      <w:r w:rsidRPr="00E10DC4">
        <w:t>Future work</w:t>
      </w:r>
      <w:bookmarkEnd w:id="116"/>
    </w:p>
    <w:p w14:paraId="604D89E6" w14:textId="77777777" w:rsidR="00281EA3" w:rsidRPr="00BD01A7" w:rsidRDefault="00281EA3" w:rsidP="00137333"/>
    <w:p w14:paraId="19B02EAC" w14:textId="4151C932" w:rsidR="00281EA3" w:rsidRPr="00BD01A7" w:rsidRDefault="00281EA3" w:rsidP="00137333">
      <w:r w:rsidRPr="00BD01A7">
        <w:t xml:space="preserve">As of </w:t>
      </w:r>
      <w:r w:rsidR="00822B7A">
        <w:t>March 2012</w:t>
      </w:r>
      <w:r w:rsidRPr="00BD01A7">
        <w:t>, the website</w:t>
      </w:r>
      <w:r w:rsidR="009A4D60" w:rsidRPr="00BD01A7">
        <w:t xml:space="preserve"> </w:t>
      </w:r>
      <w:r w:rsidRPr="00BD01A7">
        <w:t xml:space="preserve">is fully developed </w:t>
      </w:r>
      <w:r w:rsidR="00822B7A">
        <w:t>and in line with the EGI strategy for Communications [R</w:t>
      </w:r>
      <w:r w:rsidR="00DB4BCF">
        <w:t>5</w:t>
      </w:r>
      <w:r w:rsidR="00822B7A">
        <w:t>]</w:t>
      </w:r>
      <w:r w:rsidRPr="00BD01A7">
        <w:t>. Future work will focus on:</w:t>
      </w:r>
    </w:p>
    <w:p w14:paraId="16FB4877" w14:textId="77777777" w:rsidR="00A87AC1" w:rsidRPr="00BD01A7" w:rsidRDefault="00A87AC1" w:rsidP="00137333"/>
    <w:p w14:paraId="4117B7C0" w14:textId="290F7E8F" w:rsidR="00281EA3" w:rsidRPr="00BD01A7" w:rsidRDefault="00281EA3" w:rsidP="00A23245">
      <w:pPr>
        <w:pStyle w:val="ListParagraph"/>
        <w:numPr>
          <w:ilvl w:val="0"/>
          <w:numId w:val="10"/>
        </w:numPr>
      </w:pPr>
      <w:r w:rsidRPr="00BD01A7">
        <w:t>maintain the content of the website</w:t>
      </w:r>
      <w:r w:rsidR="009A4D60" w:rsidRPr="00BD01A7">
        <w:t>,</w:t>
      </w:r>
      <w:r w:rsidRPr="00BD01A7">
        <w:t xml:space="preserve"> </w:t>
      </w:r>
      <w:r w:rsidR="00A917BF" w:rsidRPr="00BD01A7">
        <w:t>in particular the areas that require frequent updating (e.g.: project metrics, figures and utilisation, milestones and deliverables, newsletter)</w:t>
      </w:r>
      <w:r w:rsidRPr="00BD01A7">
        <w:t>;</w:t>
      </w:r>
    </w:p>
    <w:p w14:paraId="45F11545" w14:textId="5276F25D" w:rsidR="00137333" w:rsidRPr="00BD01A7" w:rsidRDefault="00281EA3" w:rsidP="00A23245">
      <w:pPr>
        <w:pStyle w:val="ListParagraph"/>
        <w:numPr>
          <w:ilvl w:val="0"/>
          <w:numId w:val="10"/>
        </w:numPr>
      </w:pPr>
      <w:r w:rsidRPr="00BD01A7">
        <w:t>publish news items about the EGI community in the newsfeed;</w:t>
      </w:r>
    </w:p>
    <w:p w14:paraId="4CC9CDB6" w14:textId="0D871E7F" w:rsidR="00281EA3" w:rsidRPr="00BD01A7" w:rsidRDefault="00281EA3" w:rsidP="00A23245">
      <w:pPr>
        <w:pStyle w:val="ListParagraph"/>
        <w:numPr>
          <w:ilvl w:val="0"/>
          <w:numId w:val="10"/>
        </w:numPr>
      </w:pPr>
      <w:r w:rsidRPr="00BD01A7">
        <w:t>develop case studies to populate the ‘</w:t>
      </w:r>
      <w:r w:rsidR="00F87FB0">
        <w:t>Case Study</w:t>
      </w:r>
      <w:r w:rsidRPr="00BD01A7">
        <w:t>’ section</w:t>
      </w:r>
      <w:r w:rsidR="00A917BF" w:rsidRPr="00BD01A7">
        <w:t>;</w:t>
      </w:r>
    </w:p>
    <w:p w14:paraId="74E58A31" w14:textId="13A9A656" w:rsidR="00A917BF" w:rsidRDefault="00822B7A" w:rsidP="00A23245">
      <w:pPr>
        <w:pStyle w:val="ListParagraph"/>
        <w:numPr>
          <w:ilvl w:val="0"/>
          <w:numId w:val="10"/>
        </w:numPr>
      </w:pPr>
      <w:r w:rsidRPr="00BD01A7">
        <w:t>creat</w:t>
      </w:r>
      <w:r>
        <w:t>e</w:t>
      </w:r>
      <w:r w:rsidRPr="00BD01A7">
        <w:t xml:space="preserve"> </w:t>
      </w:r>
      <w:r w:rsidR="00A917BF" w:rsidRPr="00BD01A7">
        <w:t>pages for partner institutions and projects, as EGI.eu enters new collaborations;</w:t>
      </w:r>
    </w:p>
    <w:p w14:paraId="0C6A28F0" w14:textId="77777777" w:rsidR="00822B7A" w:rsidRDefault="00822B7A" w:rsidP="00A23245">
      <w:pPr>
        <w:pStyle w:val="ListParagraph"/>
        <w:numPr>
          <w:ilvl w:val="0"/>
          <w:numId w:val="10"/>
        </w:numPr>
      </w:pPr>
      <w:r>
        <w:t>expand the ‘</w:t>
      </w:r>
      <w:r w:rsidRPr="006348D4">
        <w:rPr>
          <w:b/>
        </w:rPr>
        <w:t>Infrastructure</w:t>
      </w:r>
      <w:r>
        <w:t xml:space="preserve">’ section, specifically: </w:t>
      </w:r>
    </w:p>
    <w:p w14:paraId="0AC30F7D" w14:textId="74BE7995" w:rsidR="00822B7A" w:rsidRDefault="00822B7A" w:rsidP="00A23245">
      <w:pPr>
        <w:pStyle w:val="ListParagraph"/>
        <w:numPr>
          <w:ilvl w:val="1"/>
          <w:numId w:val="10"/>
        </w:numPr>
      </w:pPr>
      <w:r>
        <w:t>add information about the outcomes Federated Clouds taskforce and Virtualised Resources as a service to EGI users</w:t>
      </w:r>
    </w:p>
    <w:p w14:paraId="76A6B6C4" w14:textId="37BAF4DE" w:rsidR="00822B7A" w:rsidRDefault="00822B7A" w:rsidP="00A23245">
      <w:pPr>
        <w:pStyle w:val="ListParagraph"/>
        <w:numPr>
          <w:ilvl w:val="1"/>
          <w:numId w:val="10"/>
        </w:numPr>
      </w:pPr>
      <w:r>
        <w:lastRenderedPageBreak/>
        <w:t>reorganise, revise, expand the material within the ‘Operations’ sub-section in consultation with the EGI.eu operations team</w:t>
      </w:r>
    </w:p>
    <w:p w14:paraId="1D57433B" w14:textId="6E5EED8F" w:rsidR="00822B7A" w:rsidRDefault="00DD0D57" w:rsidP="00A23245">
      <w:pPr>
        <w:pStyle w:val="ListParagraph"/>
        <w:numPr>
          <w:ilvl w:val="0"/>
          <w:numId w:val="10"/>
        </w:numPr>
      </w:pPr>
      <w:r>
        <w:t>expand the Federated Clouds section of the website as the task force gets underway, and link this to the dedicated social media channels</w:t>
      </w:r>
    </w:p>
    <w:p w14:paraId="04DCF7BC" w14:textId="60DD719B" w:rsidR="00DD0D57" w:rsidRDefault="00DD0D57" w:rsidP="00A23245">
      <w:pPr>
        <w:pStyle w:val="ListParagraph"/>
        <w:numPr>
          <w:ilvl w:val="0"/>
          <w:numId w:val="10"/>
        </w:numPr>
      </w:pPr>
      <w:r>
        <w:t>carry out evaluation of the website e</w:t>
      </w:r>
      <w:ins w:id="117" w:author="Catherine" w:date="2012-08-09T12:26:00Z">
        <w:r w:rsidR="00FF75E3">
          <w:t>.</w:t>
        </w:r>
      </w:ins>
      <w:r>
        <w:t>g</w:t>
      </w:r>
      <w:ins w:id="118" w:author="Catherine" w:date="2012-08-09T12:26:00Z">
        <w:r w:rsidR="00FF75E3">
          <w:t>.</w:t>
        </w:r>
      </w:ins>
      <w:r>
        <w:t xml:space="preserve"> web survey, observations of usage, focus groups</w:t>
      </w:r>
    </w:p>
    <w:p w14:paraId="1A50B899" w14:textId="77777777" w:rsidR="00822B7A" w:rsidRDefault="00822B7A" w:rsidP="00822B7A">
      <w:pPr>
        <w:ind w:left="720"/>
      </w:pPr>
    </w:p>
    <w:p w14:paraId="7DFF8ACF" w14:textId="77777777" w:rsidR="00822B7A" w:rsidRDefault="00822B7A" w:rsidP="00822B7A"/>
    <w:p w14:paraId="4F7D0FB9" w14:textId="77777777" w:rsidR="00822B7A" w:rsidRDefault="00822B7A" w:rsidP="00822B7A"/>
    <w:p w14:paraId="0BD11509" w14:textId="77777777" w:rsidR="00822B7A" w:rsidRPr="00BD01A7" w:rsidRDefault="00822B7A" w:rsidP="00822B7A"/>
    <w:p w14:paraId="2A5F4F75" w14:textId="77777777" w:rsidR="00A917BF" w:rsidRPr="00BD01A7" w:rsidRDefault="00A917BF" w:rsidP="00A917BF">
      <w:pPr>
        <w:pStyle w:val="ListParagraph"/>
        <w:ind w:left="720"/>
      </w:pPr>
    </w:p>
    <w:p w14:paraId="2578181E" w14:textId="579C0474" w:rsidR="00E852A9" w:rsidRPr="004F3731" w:rsidRDefault="00F11DB0" w:rsidP="00E852A9">
      <w:pPr>
        <w:pStyle w:val="Heading1"/>
        <w:rPr>
          <w:rFonts w:ascii="Times New Roman" w:hAnsi="Times New Roman"/>
        </w:rPr>
      </w:pPr>
      <w:bookmarkStart w:id="119" w:name="_Toc330945238"/>
      <w:r w:rsidRPr="00340D13">
        <w:lastRenderedPageBreak/>
        <w:t xml:space="preserve">Metrics </w:t>
      </w:r>
      <w:r>
        <w:t>and statistics</w:t>
      </w:r>
      <w:r w:rsidRPr="004F3731">
        <w:rPr>
          <w:rFonts w:ascii="Times New Roman" w:hAnsi="Times New Roman"/>
        </w:rPr>
        <w:t xml:space="preserve"> </w:t>
      </w:r>
      <w:bookmarkEnd w:id="119"/>
    </w:p>
    <w:p w14:paraId="0B41FDDC" w14:textId="77777777" w:rsidR="00E852A9" w:rsidRPr="00BD01A7" w:rsidRDefault="00E852A9" w:rsidP="00E852A9"/>
    <w:p w14:paraId="7DB494EB" w14:textId="58C49BB5" w:rsidR="00A87AC1" w:rsidRPr="00BD01A7" w:rsidRDefault="00A87AC1" w:rsidP="00A87AC1">
      <w:r w:rsidRPr="00BD01A7">
        <w:t xml:space="preserve">Web accessibility is an evolving subject and a specialist area in itself. However, there are basic standard guidelines that content creators can follow to ensure the site is accessible to a wide range of audiences. </w:t>
      </w:r>
      <w:r w:rsidR="00F03AD7">
        <w:t xml:space="preserve">An accessibility assessment on the </w:t>
      </w:r>
      <w:r w:rsidRPr="00BD01A7">
        <w:t>EGI website</w:t>
      </w:r>
      <w:r w:rsidR="00F03AD7">
        <w:t xml:space="preserve"> was carried out on 20 July 2012 based on</w:t>
      </w:r>
      <w:r w:rsidR="00F03AD7" w:rsidRPr="00F03AD7">
        <w:t xml:space="preserve"> W3C’s “Checklist of Checkpoints for Web Content Accessibility Guidelines 1.0” (http://www.w3.org/TR/WCAG10/full-checklist.html). </w:t>
      </w:r>
      <w:proofErr w:type="gramStart"/>
      <w:r w:rsidR="00F03AD7" w:rsidRPr="00F03AD7">
        <w:t>Criteria under headings ‘Priority 1 checkpoints’ and ‘Priorit</w:t>
      </w:r>
      <w:r w:rsidR="00F03AD7">
        <w:t>y 2 checkpoints’ were assessed.</w:t>
      </w:r>
      <w:proofErr w:type="gramEnd"/>
    </w:p>
    <w:p w14:paraId="13C1FDD3" w14:textId="77777777" w:rsidR="00E852A9" w:rsidRPr="00BD01A7" w:rsidRDefault="00E852A9" w:rsidP="00E852A9"/>
    <w:p w14:paraId="14334446" w14:textId="77777777" w:rsidR="00E852A9" w:rsidRPr="00F11DB0" w:rsidRDefault="00E852A9" w:rsidP="00E852A9">
      <w:pPr>
        <w:pStyle w:val="Heading2"/>
        <w:rPr>
          <w:rFonts w:asciiTheme="minorHAnsi" w:hAnsiTheme="minorHAnsi" w:cstheme="minorHAnsi"/>
          <w:rPrChange w:id="120" w:author="Catherine" w:date="2012-08-10T14:07:00Z">
            <w:rPr>
              <w:rFonts w:ascii="Times New Roman" w:hAnsi="Times New Roman"/>
            </w:rPr>
          </w:rPrChange>
        </w:rPr>
      </w:pPr>
      <w:bookmarkStart w:id="121" w:name="_Toc330945239"/>
      <w:r w:rsidRPr="00F11DB0">
        <w:rPr>
          <w:rFonts w:asciiTheme="minorHAnsi" w:hAnsiTheme="minorHAnsi" w:cstheme="minorHAnsi"/>
          <w:rPrChange w:id="122" w:author="Catherine" w:date="2012-08-10T14:07:00Z">
            <w:rPr>
              <w:rFonts w:ascii="Times New Roman" w:hAnsi="Times New Roman"/>
            </w:rPr>
          </w:rPrChange>
        </w:rPr>
        <w:t>Recent improvements</w:t>
      </w:r>
      <w:bookmarkEnd w:id="121"/>
    </w:p>
    <w:p w14:paraId="0DCEE2E3" w14:textId="77777777" w:rsidR="00E852A9" w:rsidRPr="00BD01A7" w:rsidRDefault="00E852A9" w:rsidP="00E852A9"/>
    <w:p w14:paraId="54E2CD72" w14:textId="0B127FB3" w:rsidR="00A87AC1" w:rsidRDefault="00F03AD7" w:rsidP="00A87AC1">
      <w:r>
        <w:t>The redesign had been conducted with W3C good practice in mind, which helps to make the website accessible. An effort was made during this period to correct legacy content with incorrect use of HTML (structurally and/or semantically).</w:t>
      </w:r>
    </w:p>
    <w:p w14:paraId="1BF063FC" w14:textId="77777777" w:rsidR="00E852A9" w:rsidRPr="00BD01A7" w:rsidRDefault="00E852A9" w:rsidP="00E852A9">
      <w:pPr>
        <w:ind w:left="720"/>
        <w:rPr>
          <w:lang w:val="en-US"/>
        </w:rPr>
      </w:pPr>
    </w:p>
    <w:p w14:paraId="70387EA7" w14:textId="695A93F4" w:rsidR="00E852A9" w:rsidRPr="002B5758" w:rsidRDefault="00F03AD7" w:rsidP="00E852A9">
      <w:pPr>
        <w:pStyle w:val="Heading2"/>
        <w:rPr>
          <w:rFonts w:asciiTheme="minorHAnsi" w:hAnsiTheme="minorHAnsi" w:cstheme="minorHAnsi"/>
          <w:rPrChange w:id="123" w:author="Catherine" w:date="2012-08-10T14:07:00Z">
            <w:rPr>
              <w:rFonts w:ascii="Times New Roman" w:hAnsi="Times New Roman"/>
            </w:rPr>
          </w:rPrChange>
        </w:rPr>
      </w:pPr>
      <w:bookmarkStart w:id="124" w:name="_Toc330945240"/>
      <w:r w:rsidRPr="002B5758">
        <w:rPr>
          <w:rFonts w:asciiTheme="minorHAnsi" w:hAnsiTheme="minorHAnsi" w:cstheme="minorHAnsi"/>
          <w:rPrChange w:id="125" w:author="Catherine" w:date="2012-08-10T14:07:00Z">
            <w:rPr>
              <w:rFonts w:ascii="Times New Roman" w:hAnsi="Times New Roman"/>
            </w:rPr>
          </w:rPrChange>
        </w:rPr>
        <w:t>Accessibility assessment result summary</w:t>
      </w:r>
      <w:bookmarkEnd w:id="124"/>
    </w:p>
    <w:p w14:paraId="425FD124" w14:textId="77777777" w:rsidR="00E852A9" w:rsidRPr="00BD01A7" w:rsidRDefault="00E852A9" w:rsidP="00137333"/>
    <w:p w14:paraId="1DC646E4" w14:textId="73AC5DA0" w:rsidR="00803305" w:rsidRDefault="00803305" w:rsidP="00803305">
      <w:r>
        <w:t>Responses to the W3C checkpoints fall into four categories, defined as follows:</w:t>
      </w:r>
    </w:p>
    <w:p w14:paraId="5A9A552E" w14:textId="77777777" w:rsidR="00803305" w:rsidRDefault="00803305" w:rsidP="00803305">
      <w:r>
        <w:t>•</w:t>
      </w:r>
      <w:r>
        <w:tab/>
      </w:r>
      <w:r w:rsidRPr="00803305">
        <w:rPr>
          <w:b/>
        </w:rPr>
        <w:t>Yes</w:t>
      </w:r>
      <w:r>
        <w:tab/>
      </w:r>
      <w:r>
        <w:tab/>
        <w:t>EGI website is compliant, no action necessary</w:t>
      </w:r>
    </w:p>
    <w:p w14:paraId="6DC2BEAE" w14:textId="77777777" w:rsidR="00803305" w:rsidRDefault="00803305" w:rsidP="00803305">
      <w:r>
        <w:t>•</w:t>
      </w:r>
      <w:r>
        <w:tab/>
      </w:r>
      <w:r w:rsidRPr="00803305">
        <w:rPr>
          <w:b/>
        </w:rPr>
        <w:t>Yes, but...</w:t>
      </w:r>
      <w:r>
        <w:tab/>
        <w:t>EGI website is compliant in certain places, but can be improved</w:t>
      </w:r>
    </w:p>
    <w:p w14:paraId="631A1032" w14:textId="77777777" w:rsidR="00803305" w:rsidRDefault="00803305" w:rsidP="00803305">
      <w:proofErr w:type="gramStart"/>
      <w:r>
        <w:t>•</w:t>
      </w:r>
      <w:r>
        <w:tab/>
      </w:r>
      <w:r w:rsidRPr="00803305">
        <w:rPr>
          <w:b/>
        </w:rPr>
        <w:t>No</w:t>
      </w:r>
      <w:r>
        <w:tab/>
      </w:r>
      <w:r>
        <w:tab/>
        <w:t>EGI website is not complaint with this point</w:t>
      </w:r>
      <w:proofErr w:type="gramEnd"/>
    </w:p>
    <w:p w14:paraId="79EC3915" w14:textId="77777777" w:rsidR="00803305" w:rsidRDefault="00803305" w:rsidP="00803305">
      <w:r>
        <w:t>•</w:t>
      </w:r>
      <w:r>
        <w:tab/>
      </w:r>
      <w:r w:rsidRPr="00803305">
        <w:rPr>
          <w:b/>
        </w:rPr>
        <w:t>N/A</w:t>
      </w:r>
      <w:r>
        <w:tab/>
      </w:r>
      <w:r>
        <w:tab/>
        <w:t>Not applicable to the EGI website</w:t>
      </w:r>
    </w:p>
    <w:p w14:paraId="6B1DD9C6" w14:textId="77777777" w:rsidR="00803305" w:rsidRDefault="00803305" w:rsidP="00A87AC1"/>
    <w:p w14:paraId="534932D4" w14:textId="08CD16BB" w:rsidR="00B86349" w:rsidRDefault="00B86349" w:rsidP="00A87AC1">
      <w:r>
        <w:t>The table below shows the amount of checkpoints (expressed as %, followed by the quantity in brackets) that fall within each response category.</w:t>
      </w:r>
      <w:r w:rsidR="00EB1D31">
        <w:t xml:space="preserve"> Cells highlighted in blue shows where EGI can make improvements.</w:t>
      </w:r>
    </w:p>
    <w:p w14:paraId="3A1BB05A" w14:textId="77777777" w:rsidR="00B86349" w:rsidRDefault="00B86349" w:rsidP="00A87AC1"/>
    <w:tbl>
      <w:tblPr>
        <w:tblStyle w:val="TableGrid"/>
        <w:tblW w:w="0" w:type="auto"/>
        <w:tblLook w:val="04A0" w:firstRow="1" w:lastRow="0" w:firstColumn="1" w:lastColumn="0" w:noHBand="0" w:noVBand="1"/>
      </w:tblPr>
      <w:tblGrid>
        <w:gridCol w:w="1856"/>
        <w:gridCol w:w="1856"/>
        <w:gridCol w:w="1856"/>
        <w:gridCol w:w="1856"/>
        <w:gridCol w:w="1856"/>
      </w:tblGrid>
      <w:tr w:rsidR="00E83B75" w14:paraId="0EA449BC" w14:textId="77777777" w:rsidTr="00B86349">
        <w:tc>
          <w:tcPr>
            <w:tcW w:w="1856" w:type="dxa"/>
          </w:tcPr>
          <w:p w14:paraId="7F5F0CB4" w14:textId="424C08E0" w:rsidR="00E83B75" w:rsidRPr="00FC0540" w:rsidRDefault="00E83B75" w:rsidP="00E83B75">
            <w:pPr>
              <w:rPr>
                <w:b/>
              </w:rPr>
            </w:pPr>
            <w:r w:rsidRPr="00FC0540">
              <w:rPr>
                <w:b/>
              </w:rPr>
              <w:t>Checkpoints</w:t>
            </w:r>
          </w:p>
        </w:tc>
        <w:tc>
          <w:tcPr>
            <w:tcW w:w="1856" w:type="dxa"/>
          </w:tcPr>
          <w:p w14:paraId="7C7741A9" w14:textId="7BF85199" w:rsidR="00E83B75" w:rsidRPr="00FC0540" w:rsidRDefault="00FC0540" w:rsidP="00A87AC1">
            <w:pPr>
              <w:rPr>
                <w:b/>
              </w:rPr>
            </w:pPr>
            <w:r w:rsidRPr="00FC0540">
              <w:rPr>
                <w:b/>
              </w:rPr>
              <w:t>Yes</w:t>
            </w:r>
          </w:p>
        </w:tc>
        <w:tc>
          <w:tcPr>
            <w:tcW w:w="1856" w:type="dxa"/>
            <w:tcBorders>
              <w:bottom w:val="single" w:sz="4" w:space="0" w:color="auto"/>
            </w:tcBorders>
          </w:tcPr>
          <w:p w14:paraId="061EDC5F" w14:textId="005F44E9" w:rsidR="00E83B75" w:rsidRPr="00FC0540" w:rsidRDefault="00FC0540" w:rsidP="00A87AC1">
            <w:pPr>
              <w:rPr>
                <w:b/>
              </w:rPr>
            </w:pPr>
            <w:r w:rsidRPr="00FC0540">
              <w:rPr>
                <w:b/>
              </w:rPr>
              <w:t>Yes, but...</w:t>
            </w:r>
          </w:p>
        </w:tc>
        <w:tc>
          <w:tcPr>
            <w:tcW w:w="1856" w:type="dxa"/>
            <w:tcBorders>
              <w:bottom w:val="single" w:sz="4" w:space="0" w:color="auto"/>
            </w:tcBorders>
          </w:tcPr>
          <w:p w14:paraId="68F8D23F" w14:textId="61E34887" w:rsidR="00E83B75" w:rsidRPr="00FC0540" w:rsidRDefault="00FC0540" w:rsidP="00A87AC1">
            <w:pPr>
              <w:rPr>
                <w:b/>
              </w:rPr>
            </w:pPr>
            <w:r w:rsidRPr="00FC0540">
              <w:rPr>
                <w:b/>
              </w:rPr>
              <w:t>No</w:t>
            </w:r>
          </w:p>
        </w:tc>
        <w:tc>
          <w:tcPr>
            <w:tcW w:w="1856" w:type="dxa"/>
          </w:tcPr>
          <w:p w14:paraId="2CA69B65" w14:textId="6762517D" w:rsidR="00E83B75" w:rsidRPr="00FC0540" w:rsidRDefault="00FC0540" w:rsidP="00A87AC1">
            <w:pPr>
              <w:rPr>
                <w:b/>
              </w:rPr>
            </w:pPr>
            <w:r w:rsidRPr="00FC0540">
              <w:rPr>
                <w:b/>
              </w:rPr>
              <w:t>N/A</w:t>
            </w:r>
          </w:p>
        </w:tc>
      </w:tr>
      <w:tr w:rsidR="00E83B75" w14:paraId="2AF2E4D2" w14:textId="77777777" w:rsidTr="00B86349">
        <w:tc>
          <w:tcPr>
            <w:tcW w:w="1856" w:type="dxa"/>
          </w:tcPr>
          <w:p w14:paraId="44CEA275" w14:textId="77777777" w:rsidR="00E83B75" w:rsidRPr="00FC0540" w:rsidRDefault="00E83B75" w:rsidP="00A87AC1">
            <w:pPr>
              <w:rPr>
                <w:b/>
              </w:rPr>
            </w:pPr>
            <w:r w:rsidRPr="00FC0540">
              <w:rPr>
                <w:b/>
              </w:rPr>
              <w:t>Priority 1</w:t>
            </w:r>
          </w:p>
          <w:p w14:paraId="4FAD752E" w14:textId="463B3D18" w:rsidR="00E83B75" w:rsidRPr="00FC0540" w:rsidRDefault="00E83B75" w:rsidP="00A87AC1">
            <w:pPr>
              <w:rPr>
                <w:b/>
              </w:rPr>
            </w:pPr>
            <w:r w:rsidRPr="00FC0540">
              <w:rPr>
                <w:b/>
              </w:rPr>
              <w:t>(total = 16)</w:t>
            </w:r>
          </w:p>
        </w:tc>
        <w:tc>
          <w:tcPr>
            <w:tcW w:w="1856" w:type="dxa"/>
          </w:tcPr>
          <w:p w14:paraId="4C755547" w14:textId="59B0EF1B" w:rsidR="00E83B75" w:rsidRDefault="00E83B75" w:rsidP="00A87AC1">
            <w:r>
              <w:t>6% (1)</w:t>
            </w:r>
          </w:p>
        </w:tc>
        <w:tc>
          <w:tcPr>
            <w:tcW w:w="1856" w:type="dxa"/>
            <w:shd w:val="clear" w:color="auto" w:fill="CCFFFF"/>
          </w:tcPr>
          <w:p w14:paraId="4C557064" w14:textId="73D1C9BA" w:rsidR="00E83B75" w:rsidRDefault="00E83B75" w:rsidP="00A87AC1">
            <w:r>
              <w:t>25% (4)</w:t>
            </w:r>
          </w:p>
        </w:tc>
        <w:tc>
          <w:tcPr>
            <w:tcW w:w="1856" w:type="dxa"/>
            <w:shd w:val="clear" w:color="auto" w:fill="CCFFFF"/>
          </w:tcPr>
          <w:p w14:paraId="04C57FE1" w14:textId="5A56B4D0" w:rsidR="00E83B75" w:rsidRDefault="00E83B75" w:rsidP="00A87AC1">
            <w:r>
              <w:t>50% (8)</w:t>
            </w:r>
          </w:p>
        </w:tc>
        <w:tc>
          <w:tcPr>
            <w:tcW w:w="1856" w:type="dxa"/>
          </w:tcPr>
          <w:p w14:paraId="27C77C28" w14:textId="429E05C2" w:rsidR="00E83B75" w:rsidRDefault="00E83B75" w:rsidP="00A87AC1">
            <w:r>
              <w:t>18% (3)</w:t>
            </w:r>
          </w:p>
        </w:tc>
      </w:tr>
      <w:tr w:rsidR="00E83B75" w14:paraId="72F00672" w14:textId="77777777" w:rsidTr="00B86349">
        <w:tc>
          <w:tcPr>
            <w:tcW w:w="1856" w:type="dxa"/>
          </w:tcPr>
          <w:p w14:paraId="3C65BCA2" w14:textId="2602644D" w:rsidR="00E83B75" w:rsidRPr="00FC0540" w:rsidRDefault="00E83B75" w:rsidP="00A87AC1">
            <w:pPr>
              <w:rPr>
                <w:b/>
              </w:rPr>
            </w:pPr>
            <w:r w:rsidRPr="00FC0540">
              <w:rPr>
                <w:b/>
              </w:rPr>
              <w:t>Priority 2</w:t>
            </w:r>
          </w:p>
          <w:p w14:paraId="43412168" w14:textId="61C7787A" w:rsidR="00E83B75" w:rsidRPr="00FC0540" w:rsidRDefault="00E83B75" w:rsidP="00A87AC1">
            <w:pPr>
              <w:rPr>
                <w:b/>
              </w:rPr>
            </w:pPr>
            <w:r w:rsidRPr="00FC0540">
              <w:rPr>
                <w:b/>
              </w:rPr>
              <w:t>(total= 30 )</w:t>
            </w:r>
          </w:p>
        </w:tc>
        <w:tc>
          <w:tcPr>
            <w:tcW w:w="1856" w:type="dxa"/>
          </w:tcPr>
          <w:p w14:paraId="34AB79CF" w14:textId="712DCE40" w:rsidR="00E83B75" w:rsidRDefault="00FC0540" w:rsidP="00A87AC1">
            <w:r>
              <w:t>23% (7)</w:t>
            </w:r>
          </w:p>
        </w:tc>
        <w:tc>
          <w:tcPr>
            <w:tcW w:w="1856" w:type="dxa"/>
            <w:shd w:val="clear" w:color="auto" w:fill="CCFFFF"/>
          </w:tcPr>
          <w:p w14:paraId="316CCAAC" w14:textId="054E73C0" w:rsidR="00E83B75" w:rsidRDefault="00FC0540" w:rsidP="00A87AC1">
            <w:r>
              <w:t>43% (13)</w:t>
            </w:r>
          </w:p>
        </w:tc>
        <w:tc>
          <w:tcPr>
            <w:tcW w:w="1856" w:type="dxa"/>
            <w:shd w:val="clear" w:color="auto" w:fill="CCFFFF"/>
          </w:tcPr>
          <w:p w14:paraId="35A80579" w14:textId="2DBB4207" w:rsidR="00E83B75" w:rsidRDefault="00FC0540" w:rsidP="00A87AC1">
            <w:r>
              <w:t>26 (8)</w:t>
            </w:r>
          </w:p>
        </w:tc>
        <w:tc>
          <w:tcPr>
            <w:tcW w:w="1856" w:type="dxa"/>
          </w:tcPr>
          <w:p w14:paraId="09E6B665" w14:textId="6024B9CA" w:rsidR="00E83B75" w:rsidRDefault="00FC0540" w:rsidP="00A87AC1">
            <w:r>
              <w:t>6% (2)</w:t>
            </w:r>
          </w:p>
        </w:tc>
      </w:tr>
    </w:tbl>
    <w:p w14:paraId="0E060857" w14:textId="77777777" w:rsidR="004A7209" w:rsidRDefault="004A7209" w:rsidP="00A87AC1"/>
    <w:p w14:paraId="187AB3C5" w14:textId="3BCCA665" w:rsidR="004A7209" w:rsidRDefault="001754EE" w:rsidP="00683BB0">
      <w:pPr>
        <w:jc w:val="left"/>
      </w:pPr>
      <w:r>
        <w:t xml:space="preserve">This shows that EGI can improve on </w:t>
      </w:r>
      <w:r w:rsidR="004A7209">
        <w:t xml:space="preserve">75% </w:t>
      </w:r>
      <w:r>
        <w:t xml:space="preserve">(25%+50%; 12 out of 16) of the accessibility issues considered most important </w:t>
      </w:r>
      <w:r w:rsidR="00176A8E">
        <w:t>by</w:t>
      </w:r>
      <w:r>
        <w:t xml:space="preserve"> W3C; and 69% (43%+26%; 21 out of 30) of the second priority issues.</w:t>
      </w:r>
      <w:r w:rsidR="00176A8E">
        <w:t xml:space="preserve"> The EGI website is fully </w:t>
      </w:r>
      <w:proofErr w:type="spellStart"/>
      <w:r w:rsidR="00176A8E">
        <w:t>complaint</w:t>
      </w:r>
      <w:proofErr w:type="spellEnd"/>
      <w:r w:rsidR="00176A8E">
        <w:t xml:space="preserve"> with only 8 out of 46</w:t>
      </w:r>
      <w:r w:rsidR="00564E35">
        <w:t xml:space="preserve"> of the accessibility issues assessed.</w:t>
      </w:r>
      <w:r w:rsidR="00683BB0">
        <w:br/>
      </w:r>
    </w:p>
    <w:p w14:paraId="2D6D65E8" w14:textId="38DF9037" w:rsidR="00F03AD7" w:rsidRDefault="00803305" w:rsidP="00A87AC1">
      <w:r>
        <w:t>Refer to the ‘</w:t>
      </w:r>
      <w:r w:rsidRPr="00803305">
        <w:t>Web accessibility assessment</w:t>
      </w:r>
      <w:r>
        <w:t>’ document for the full results.</w:t>
      </w:r>
    </w:p>
    <w:p w14:paraId="0158C843" w14:textId="6DB2810D" w:rsidR="00F03AD7" w:rsidRPr="00F03AD7" w:rsidRDefault="001074EA" w:rsidP="00F03AD7">
      <w:pPr>
        <w:pStyle w:val="Heading2"/>
        <w:numPr>
          <w:ilvl w:val="0"/>
          <w:numId w:val="0"/>
        </w:numPr>
        <w:ind w:left="859" w:hanging="576"/>
        <w:rPr>
          <w:rFonts w:ascii="Times New Roman" w:hAnsi="Times New Roman"/>
        </w:rPr>
      </w:pPr>
      <w:bookmarkStart w:id="126" w:name="_Toc330945241"/>
      <w:r>
        <w:t>4.3</w:t>
      </w:r>
      <w:r>
        <w:tab/>
      </w:r>
      <w:r w:rsidR="00F03AD7" w:rsidRPr="002B5758">
        <w:rPr>
          <w:rFonts w:asciiTheme="minorHAnsi" w:hAnsiTheme="minorHAnsi" w:cstheme="minorHAnsi"/>
          <w:rPrChange w:id="127" w:author="Catherine" w:date="2012-08-10T14:08:00Z">
            <w:rPr>
              <w:rFonts w:ascii="Times New Roman" w:hAnsi="Times New Roman"/>
            </w:rPr>
          </w:rPrChange>
        </w:rPr>
        <w:t>Future work</w:t>
      </w:r>
      <w:bookmarkEnd w:id="126"/>
    </w:p>
    <w:p w14:paraId="58EB478D" w14:textId="5524D6FF" w:rsidR="00F03AD7" w:rsidRDefault="00F03AD7" w:rsidP="00A87AC1"/>
    <w:p w14:paraId="339D28AB" w14:textId="3013AB11" w:rsidR="00F03AD7" w:rsidRDefault="00F03AD7" w:rsidP="006C3774">
      <w:r>
        <w:lastRenderedPageBreak/>
        <w:t xml:space="preserve">To make the EGI website more accessible, training </w:t>
      </w:r>
      <w:r w:rsidR="006657FC">
        <w:t>will be explored</w:t>
      </w:r>
      <w:r>
        <w:t xml:space="preserve">, so that the whole team is </w:t>
      </w:r>
      <w:r w:rsidR="00977DB7">
        <w:t>better aware of W3C standards</w:t>
      </w:r>
      <w:r>
        <w:t xml:space="preserve">. </w:t>
      </w:r>
      <w:r w:rsidR="00977DB7">
        <w:t>Training will be arranged for PY3 to allow existing issues to</w:t>
      </w:r>
      <w:ins w:id="128" w:author="Catherine" w:date="2012-08-09T12:26:00Z">
        <w:r w:rsidR="00FF75E3">
          <w:t xml:space="preserve"> be</w:t>
        </w:r>
      </w:ins>
      <w:r w:rsidR="00977DB7">
        <w:t xml:space="preserve"> rectified and to prevent further non-standard html being added where </w:t>
      </w:r>
      <w:r w:rsidR="00845192">
        <w:t xml:space="preserve">it </w:t>
      </w:r>
      <w:ins w:id="129" w:author="Catherine" w:date="2012-08-09T12:27:00Z">
        <w:r w:rsidR="00FF75E3">
          <w:t xml:space="preserve">is </w:t>
        </w:r>
      </w:ins>
      <w:r w:rsidR="00845192">
        <w:t>reasonable and achievable to do so</w:t>
      </w:r>
      <w:r w:rsidR="00977DB7">
        <w:t>.</w:t>
      </w:r>
    </w:p>
    <w:p w14:paraId="41694D5F" w14:textId="77777777" w:rsidR="006C3774" w:rsidRDefault="006C3774" w:rsidP="006C3774"/>
    <w:p w14:paraId="02A26511" w14:textId="34F27FF1" w:rsidR="006C3774" w:rsidRDefault="006C3774" w:rsidP="006C3774">
      <w:r>
        <w:t>Training areas, in order of priority:</w:t>
      </w:r>
    </w:p>
    <w:p w14:paraId="1A6AAE9B" w14:textId="6164D5F1" w:rsidR="006C3774" w:rsidRDefault="006C3774" w:rsidP="00A23245">
      <w:pPr>
        <w:pStyle w:val="ListParagraph"/>
        <w:numPr>
          <w:ilvl w:val="0"/>
          <w:numId w:val="18"/>
        </w:numPr>
      </w:pPr>
      <w:r>
        <w:t>The range of HTML tags available, when to use them and why. How to mark up HTML correctly.</w:t>
      </w:r>
    </w:p>
    <w:p w14:paraId="1988741D" w14:textId="2D7B8240" w:rsidR="006C3774" w:rsidRDefault="00DB72FB" w:rsidP="00A23245">
      <w:pPr>
        <w:pStyle w:val="ListParagraph"/>
        <w:numPr>
          <w:ilvl w:val="0"/>
          <w:numId w:val="18"/>
        </w:numPr>
      </w:pPr>
      <w:r>
        <w:t>A</w:t>
      </w:r>
      <w:r w:rsidR="006C3774">
        <w:t>ccessibility issues</w:t>
      </w:r>
    </w:p>
    <w:p w14:paraId="69802E5F" w14:textId="1E0EB2EA" w:rsidR="006C3774" w:rsidRDefault="006C3774" w:rsidP="00A23245">
      <w:pPr>
        <w:pStyle w:val="ListParagraph"/>
        <w:numPr>
          <w:ilvl w:val="0"/>
          <w:numId w:val="18"/>
        </w:numPr>
      </w:pPr>
      <w:r>
        <w:t>Usability issues</w:t>
      </w:r>
    </w:p>
    <w:p w14:paraId="56231E96" w14:textId="77777777" w:rsidR="006C3774" w:rsidRDefault="006C3774" w:rsidP="00137333"/>
    <w:p w14:paraId="344744C1" w14:textId="02E34D48" w:rsidR="004A7209" w:rsidRDefault="003115E5" w:rsidP="006C3774">
      <w:r>
        <w:t>In this way, l</w:t>
      </w:r>
      <w:r w:rsidR="006C3774">
        <w:t xml:space="preserve">egacy and existing contents with accessibility problems should </w:t>
      </w:r>
      <w:r>
        <w:t xml:space="preserve">largely </w:t>
      </w:r>
      <w:r w:rsidR="006C3774">
        <w:t>be corrected</w:t>
      </w:r>
      <w:r>
        <w:t xml:space="preserve"> during PY3</w:t>
      </w:r>
      <w:r w:rsidR="006C3774">
        <w:t>.</w:t>
      </w:r>
      <w:r w:rsidR="001754EE">
        <w:t xml:space="preserve"> </w:t>
      </w:r>
      <w:r w:rsidR="007164E2">
        <w:t>The</w:t>
      </w:r>
      <w:r w:rsidR="004A7209">
        <w:t xml:space="preserve"> web</w:t>
      </w:r>
      <w:r>
        <w:t xml:space="preserve"> and communications team will aim to adjust the website</w:t>
      </w:r>
      <w:r w:rsidR="007164E2">
        <w:t xml:space="preserve"> meet p</w:t>
      </w:r>
      <w:r w:rsidR="004A7209">
        <w:t>riority 1 checkpoints</w:t>
      </w:r>
      <w:r>
        <w:t xml:space="preserve"> initially</w:t>
      </w:r>
      <w:r w:rsidR="004A7209">
        <w:t xml:space="preserve">, </w:t>
      </w:r>
      <w:r>
        <w:t>followed by</w:t>
      </w:r>
      <w:r w:rsidR="004A7209">
        <w:t xml:space="preserve"> priority 2.</w:t>
      </w:r>
    </w:p>
    <w:p w14:paraId="25E34345" w14:textId="77777777" w:rsidR="006C3774" w:rsidRDefault="006C3774" w:rsidP="00137333"/>
    <w:p w14:paraId="05E54FAB" w14:textId="491135C1" w:rsidR="000363EA" w:rsidRPr="00340D13" w:rsidRDefault="000363EA" w:rsidP="00340D13">
      <w:pPr>
        <w:pStyle w:val="Heading1"/>
      </w:pPr>
      <w:bookmarkStart w:id="130" w:name="_Toc330945242"/>
      <w:r w:rsidRPr="00340D13">
        <w:lastRenderedPageBreak/>
        <w:t xml:space="preserve">Metrics </w:t>
      </w:r>
      <w:r w:rsidR="00136208">
        <w:t>and statistics</w:t>
      </w:r>
      <w:bookmarkEnd w:id="130"/>
    </w:p>
    <w:p w14:paraId="492DFD9B" w14:textId="77777777" w:rsidR="000363EA" w:rsidRPr="00BD01A7" w:rsidRDefault="000363EA" w:rsidP="000363EA"/>
    <w:p w14:paraId="0466FCC7" w14:textId="77777777" w:rsidR="003E15D3" w:rsidRPr="00340D13" w:rsidRDefault="003E15D3" w:rsidP="00340D13">
      <w:pPr>
        <w:pStyle w:val="Heading2"/>
      </w:pPr>
      <w:bookmarkStart w:id="131" w:name="_Toc330945243"/>
      <w:r w:rsidRPr="00340D13">
        <w:t>Initiatives taken to increase traffic to the website</w:t>
      </w:r>
      <w:bookmarkEnd w:id="131"/>
    </w:p>
    <w:p w14:paraId="7DFC0D1F" w14:textId="77777777" w:rsidR="003E15D3" w:rsidRPr="00BD01A7" w:rsidRDefault="003E15D3" w:rsidP="003E15D3"/>
    <w:p w14:paraId="49904C42" w14:textId="40961EC3" w:rsidR="003E15D3" w:rsidRPr="00BD01A7" w:rsidRDefault="0099761E" w:rsidP="003E15D3">
      <w:r w:rsidRPr="00BD01A7">
        <w:t xml:space="preserve">One of the main goals </w:t>
      </w:r>
      <w:r w:rsidR="00645FE7" w:rsidRPr="00BD01A7">
        <w:t>for</w:t>
      </w:r>
      <w:r w:rsidRPr="00BD01A7">
        <w:t xml:space="preserve"> </w:t>
      </w:r>
      <w:r w:rsidR="00645FE7" w:rsidRPr="00BD01A7">
        <w:t xml:space="preserve">running </w:t>
      </w:r>
      <w:r w:rsidRPr="00BD01A7">
        <w:t>a website is to provide the community with a hub of reliable and up</w:t>
      </w:r>
      <w:r w:rsidR="00645FE7" w:rsidRPr="00BD01A7">
        <w:t>-to-date</w:t>
      </w:r>
      <w:r w:rsidRPr="00BD01A7">
        <w:t xml:space="preserve"> information. To maximise the impact of this </w:t>
      </w:r>
      <w:r w:rsidR="00C51C93" w:rsidRPr="00BD01A7">
        <w:t>work</w:t>
      </w:r>
      <w:r w:rsidRPr="00BD01A7">
        <w:t xml:space="preserve">, it is </w:t>
      </w:r>
      <w:r w:rsidR="00C51C93" w:rsidRPr="00BD01A7">
        <w:t xml:space="preserve">desirable </w:t>
      </w:r>
      <w:r w:rsidRPr="00BD01A7">
        <w:t xml:space="preserve">to increase the traffic and navigation to and within the EGI website. </w:t>
      </w:r>
      <w:r w:rsidR="00572898">
        <w:t xml:space="preserve">As part of the </w:t>
      </w:r>
      <w:proofErr w:type="spellStart"/>
      <w:r w:rsidR="00572898">
        <w:t>ongoing</w:t>
      </w:r>
      <w:proofErr w:type="spellEnd"/>
      <w:r w:rsidR="00572898">
        <w:t xml:space="preserve"> drive</w:t>
      </w:r>
      <w:r w:rsidR="003E15D3" w:rsidRPr="00BD01A7">
        <w:t xml:space="preserve"> to </w:t>
      </w:r>
      <w:r w:rsidR="000D17E5">
        <w:t>i</w:t>
      </w:r>
      <w:r w:rsidR="00572898">
        <w:t>ncrease the visibility of the website, we have:</w:t>
      </w:r>
    </w:p>
    <w:p w14:paraId="3FCA4C54" w14:textId="77777777" w:rsidR="003E15D3" w:rsidRPr="00BD01A7" w:rsidRDefault="003E15D3" w:rsidP="003E15D3"/>
    <w:p w14:paraId="4EDF0FE0" w14:textId="6646DB5C" w:rsidR="009B41FC" w:rsidRPr="00BD01A7" w:rsidRDefault="002F7586" w:rsidP="00A23245">
      <w:pPr>
        <w:pStyle w:val="ListParagraph"/>
        <w:numPr>
          <w:ilvl w:val="0"/>
          <w:numId w:val="7"/>
        </w:numPr>
      </w:pPr>
      <w:r>
        <w:t>U</w:t>
      </w:r>
      <w:r w:rsidR="0099761E" w:rsidRPr="00BD01A7">
        <w:t>pdated the News and Events feed regularly.</w:t>
      </w:r>
    </w:p>
    <w:p w14:paraId="5E70EAA7" w14:textId="77777777" w:rsidR="009B41FC" w:rsidRPr="00BD01A7" w:rsidRDefault="009B41FC" w:rsidP="009B41FC">
      <w:pPr>
        <w:pStyle w:val="ListParagraph"/>
        <w:ind w:left="644"/>
      </w:pPr>
    </w:p>
    <w:p w14:paraId="2CE6E030" w14:textId="6C8E8BC2" w:rsidR="009B41FC" w:rsidRPr="00BD01A7" w:rsidRDefault="002F7586" w:rsidP="00A23245">
      <w:pPr>
        <w:pStyle w:val="ListParagraph"/>
        <w:numPr>
          <w:ilvl w:val="0"/>
          <w:numId w:val="7"/>
        </w:numPr>
      </w:pPr>
      <w:r>
        <w:t>A</w:t>
      </w:r>
      <w:r w:rsidR="0099761E" w:rsidRPr="00BD01A7">
        <w:t xml:space="preserve">dded a comprehensive list of links to portals, dashboards and other tools used on a day-to-day basis by the </w:t>
      </w:r>
      <w:r w:rsidR="00645FE7" w:rsidRPr="00BD01A7">
        <w:t>O</w:t>
      </w:r>
      <w:r w:rsidR="0099761E" w:rsidRPr="00BD01A7">
        <w:t>perations teams distributed across the NGIs. The goal is to promote these pages as a directory of useful links to the community.</w:t>
      </w:r>
    </w:p>
    <w:p w14:paraId="30334AE9" w14:textId="77777777" w:rsidR="009B41FC" w:rsidRPr="00BD01A7" w:rsidRDefault="009B41FC" w:rsidP="009B41FC">
      <w:pPr>
        <w:pStyle w:val="ListParagraph"/>
        <w:ind w:left="644"/>
      </w:pPr>
    </w:p>
    <w:p w14:paraId="7A8D81DA" w14:textId="44A4D9A4" w:rsidR="009B41FC" w:rsidRPr="00BD01A7" w:rsidRDefault="002F7586" w:rsidP="00A23245">
      <w:pPr>
        <w:pStyle w:val="ListParagraph"/>
        <w:numPr>
          <w:ilvl w:val="0"/>
          <w:numId w:val="7"/>
        </w:numPr>
      </w:pPr>
      <w:r>
        <w:t>B</w:t>
      </w:r>
      <w:r w:rsidR="0099761E" w:rsidRPr="00BD01A7">
        <w:t xml:space="preserve">egun </w:t>
      </w:r>
      <w:r w:rsidR="00625348" w:rsidRPr="00BD01A7">
        <w:t>a collection of</w:t>
      </w:r>
      <w:r w:rsidR="0099761E" w:rsidRPr="00BD01A7">
        <w:t xml:space="preserve"> </w:t>
      </w:r>
      <w:r w:rsidR="00572898">
        <w:t>case studies</w:t>
      </w:r>
      <w:r w:rsidR="00625348" w:rsidRPr="00BD01A7">
        <w:t>, profiles and engaging stories about the practical uses of e-infrastructures</w:t>
      </w:r>
      <w:r w:rsidR="0099761E" w:rsidRPr="00BD01A7">
        <w:t xml:space="preserve">; </w:t>
      </w:r>
      <w:r w:rsidR="00572898">
        <w:t>seven</w:t>
      </w:r>
      <w:r w:rsidR="00572898" w:rsidRPr="00BD01A7">
        <w:t xml:space="preserve"> </w:t>
      </w:r>
      <w:r w:rsidR="0099761E" w:rsidRPr="00BD01A7">
        <w:t xml:space="preserve">case studies have been completed and many others are (as of July </w:t>
      </w:r>
      <w:r w:rsidR="00572898" w:rsidRPr="00BD01A7">
        <w:t>201</w:t>
      </w:r>
      <w:r w:rsidR="00572898">
        <w:t>2</w:t>
      </w:r>
      <w:r w:rsidR="0099761E" w:rsidRPr="00BD01A7">
        <w:t xml:space="preserve">) in several stages of preparation. </w:t>
      </w:r>
      <w:r w:rsidR="00572898">
        <w:t xml:space="preserve">The case studies are republished on the </w:t>
      </w:r>
      <w:proofErr w:type="spellStart"/>
      <w:r w:rsidR="00572898">
        <w:t>iSGTW</w:t>
      </w:r>
      <w:proofErr w:type="spellEnd"/>
      <w:r w:rsidR="00572898">
        <w:t xml:space="preserve"> website, where they are often picked by other outlets</w:t>
      </w:r>
      <w:r w:rsidR="00572898">
        <w:rPr>
          <w:rStyle w:val="FootnoteReference"/>
        </w:rPr>
        <w:footnoteReference w:id="3"/>
      </w:r>
      <w:r w:rsidR="00572898">
        <w:t>.</w:t>
      </w:r>
    </w:p>
    <w:p w14:paraId="2F6D0542" w14:textId="77777777" w:rsidR="009B41FC" w:rsidRPr="00BD01A7" w:rsidRDefault="009B41FC" w:rsidP="009B41FC">
      <w:pPr>
        <w:pStyle w:val="ListParagraph"/>
        <w:ind w:left="644"/>
      </w:pPr>
    </w:p>
    <w:p w14:paraId="046F8228" w14:textId="1A354BFA" w:rsidR="00CE111E" w:rsidRPr="00BD01A7" w:rsidRDefault="00A87AC1" w:rsidP="00A23245">
      <w:pPr>
        <w:numPr>
          <w:ilvl w:val="0"/>
          <w:numId w:val="7"/>
        </w:numPr>
      </w:pPr>
      <w:r w:rsidRPr="00BD01A7">
        <w:t>The website address is written prominently on all printed brochures, articles</w:t>
      </w:r>
      <w:r w:rsidR="00645FE7" w:rsidRPr="00BD01A7">
        <w:t xml:space="preserve"> and</w:t>
      </w:r>
      <w:r w:rsidR="00762373" w:rsidRPr="00BD01A7">
        <w:t xml:space="preserve"> </w:t>
      </w:r>
      <w:r w:rsidRPr="00BD01A7">
        <w:t xml:space="preserve">posters to drive traffic to the site. </w:t>
      </w:r>
      <w:r w:rsidR="009B41FC" w:rsidRPr="00BD01A7">
        <w:t xml:space="preserve">We have produced </w:t>
      </w:r>
      <w:r w:rsidRPr="00BD01A7">
        <w:t xml:space="preserve">PDF </w:t>
      </w:r>
      <w:r w:rsidR="00625348" w:rsidRPr="00BD01A7">
        <w:t xml:space="preserve">versions of </w:t>
      </w:r>
      <w:r w:rsidR="00CE111E" w:rsidRPr="00BD01A7">
        <w:t xml:space="preserve">all printed </w:t>
      </w:r>
      <w:r w:rsidR="00625348" w:rsidRPr="00BD01A7">
        <w:t xml:space="preserve">dissemination materials </w:t>
      </w:r>
      <w:r w:rsidRPr="00BD01A7">
        <w:t xml:space="preserve">to make the full range of our publications available to a wider audience. Visitors can </w:t>
      </w:r>
      <w:r w:rsidR="00CE111E" w:rsidRPr="00BD01A7">
        <w:t>read publications on</w:t>
      </w:r>
      <w:r w:rsidRPr="00BD01A7">
        <w:t>screen or download a copy to print and read</w:t>
      </w:r>
      <w:r w:rsidR="00645FE7" w:rsidRPr="00BD01A7">
        <w:t xml:space="preserve"> or </w:t>
      </w:r>
      <w:r w:rsidRPr="00BD01A7">
        <w:t xml:space="preserve">redistribute </w:t>
      </w:r>
      <w:proofErr w:type="gramStart"/>
      <w:r w:rsidRPr="00BD01A7">
        <w:t>themselves</w:t>
      </w:r>
      <w:proofErr w:type="gramEnd"/>
      <w:r w:rsidR="00CE111E" w:rsidRPr="00BD01A7">
        <w:t>.</w:t>
      </w:r>
    </w:p>
    <w:p w14:paraId="44E0EF74" w14:textId="77777777" w:rsidR="00A87AC1" w:rsidRPr="00BD01A7" w:rsidRDefault="00A87AC1" w:rsidP="00B20834">
      <w:pPr>
        <w:pStyle w:val="ListParagraph"/>
      </w:pPr>
    </w:p>
    <w:p w14:paraId="044F1474" w14:textId="57740F19" w:rsidR="00A87AC1" w:rsidRDefault="00A87AC1" w:rsidP="00A23245">
      <w:pPr>
        <w:numPr>
          <w:ilvl w:val="0"/>
          <w:numId w:val="7"/>
        </w:numPr>
      </w:pPr>
      <w:r w:rsidRPr="00BD01A7">
        <w:t>We have established an EGI blog which gives a dynamic insight ‘behind the scenes of EGI’ and relevant to the community.</w:t>
      </w:r>
      <w:r w:rsidR="00645FE7" w:rsidRPr="00BD01A7">
        <w:t xml:space="preserve"> This is described in more detail in MS</w:t>
      </w:r>
      <w:r w:rsidR="00CA69BD" w:rsidRPr="00BD01A7">
        <w:t>217 Dissemination Handbook</w:t>
      </w:r>
      <w:r w:rsidR="00136208">
        <w:t xml:space="preserve"> [R</w:t>
      </w:r>
      <w:r w:rsidR="00DB4BCF">
        <w:t>6</w:t>
      </w:r>
      <w:r w:rsidR="00136208">
        <w:t>]</w:t>
      </w:r>
      <w:r w:rsidR="00CA69BD" w:rsidRPr="00BD01A7">
        <w:t>.</w:t>
      </w:r>
    </w:p>
    <w:p w14:paraId="68D05B6A" w14:textId="77777777" w:rsidR="00CE111E" w:rsidRDefault="00CE111E" w:rsidP="00CE111E"/>
    <w:p w14:paraId="3BD9B2CE" w14:textId="0D3AED57" w:rsidR="00804720" w:rsidRDefault="00A85E62" w:rsidP="00CE111E">
      <w:r>
        <w:t>The new website is integrated with social media to help visitors to share</w:t>
      </w:r>
      <w:r w:rsidR="0049359B">
        <w:t xml:space="preserve"> </w:t>
      </w:r>
      <w:r>
        <w:t>content using their preferred channel (from a choice of 323), thereby driving further traffic to</w:t>
      </w:r>
      <w:r w:rsidR="00804720">
        <w:t xml:space="preserve"> the website. An ‘Add </w:t>
      </w:r>
      <w:proofErr w:type="gramStart"/>
      <w:r w:rsidR="00804720">
        <w:t>This</w:t>
      </w:r>
      <w:proofErr w:type="gramEnd"/>
      <w:r w:rsidR="00804720">
        <w:t xml:space="preserve">’ </w:t>
      </w:r>
      <w:r w:rsidR="00C72142">
        <w:t xml:space="preserve">‘catch-all’ type </w:t>
      </w:r>
      <w:r w:rsidR="00804720">
        <w:t xml:space="preserve">share button is </w:t>
      </w:r>
      <w:r w:rsidR="0049359B">
        <w:t xml:space="preserve">embedded into the header of </w:t>
      </w:r>
      <w:r w:rsidR="00804720">
        <w:t>page templates, making it available on every page of the website.</w:t>
      </w:r>
    </w:p>
    <w:p w14:paraId="7995D0B3" w14:textId="77777777" w:rsidR="00804720" w:rsidRDefault="00804720" w:rsidP="00CE111E"/>
    <w:p w14:paraId="076E4B0B" w14:textId="37804F5E" w:rsidR="00804720" w:rsidRDefault="00804720" w:rsidP="00804720">
      <w:r>
        <w:t xml:space="preserve">The new website encourages </w:t>
      </w:r>
      <w:r w:rsidR="00A85E62">
        <w:t>visitors to subscribe to</w:t>
      </w:r>
      <w:r w:rsidR="0049359B">
        <w:t xml:space="preserve"> EGI’s</w:t>
      </w:r>
      <w:r w:rsidR="00A85E62">
        <w:t xml:space="preserve"> </w:t>
      </w:r>
      <w:r>
        <w:t>social media</w:t>
      </w:r>
      <w:r w:rsidR="0049359B">
        <w:t xml:space="preserve"> and</w:t>
      </w:r>
      <w:r>
        <w:t xml:space="preserve"> </w:t>
      </w:r>
      <w:r w:rsidR="0049359B">
        <w:t>feeds (</w:t>
      </w:r>
      <w:r w:rsidRPr="00804720">
        <w:t>RSS</w:t>
      </w:r>
      <w:r>
        <w:t xml:space="preserve"> feeds</w:t>
      </w:r>
      <w:r w:rsidRPr="00804720">
        <w:t>, Facebook, Twitter, LinkedIn, Google+, Flickr and You Tube</w:t>
      </w:r>
      <w:r w:rsidR="0049359B">
        <w:t>)</w:t>
      </w:r>
      <w:r>
        <w:t>. The subscribe buttons are embedded in the footer of the website’s templates, making them available on every page</w:t>
      </w:r>
      <w:r w:rsidR="008928B6">
        <w:t xml:space="preserve"> of the </w:t>
      </w:r>
      <w:r>
        <w:t>site.</w:t>
      </w:r>
      <w:r w:rsidR="00C72142">
        <w:t xml:space="preserve"> </w:t>
      </w:r>
      <w:r w:rsidR="0049359B">
        <w:t>Subscribers (and their followers) are alerted</w:t>
      </w:r>
      <w:r w:rsidR="00C72142">
        <w:t xml:space="preserve"> to new content</w:t>
      </w:r>
      <w:r w:rsidR="0049359B">
        <w:t xml:space="preserve"> from EGI </w:t>
      </w:r>
      <w:r w:rsidR="008928B6">
        <w:t>through</w:t>
      </w:r>
      <w:r w:rsidR="0049359B">
        <w:t xml:space="preserve"> their social media account</w:t>
      </w:r>
      <w:r w:rsidR="008928B6">
        <w:t>s</w:t>
      </w:r>
      <w:r w:rsidR="00C72142">
        <w:t xml:space="preserve">, thereby </w:t>
      </w:r>
      <w:r w:rsidR="0049359B">
        <w:t xml:space="preserve">helping to </w:t>
      </w:r>
      <w:r w:rsidR="00C72142">
        <w:t>driv</w:t>
      </w:r>
      <w:r w:rsidR="0049359B">
        <w:t>e further</w:t>
      </w:r>
      <w:r w:rsidR="00C72142">
        <w:t xml:space="preserve"> traffic to the</w:t>
      </w:r>
      <w:r w:rsidR="0049359B">
        <w:t xml:space="preserve"> EGI web</w:t>
      </w:r>
      <w:r w:rsidR="00C72142">
        <w:t>site.</w:t>
      </w:r>
    </w:p>
    <w:p w14:paraId="51074197" w14:textId="77777777" w:rsidR="00C72142" w:rsidRDefault="00C72142" w:rsidP="00804720"/>
    <w:p w14:paraId="28764013" w14:textId="4FC1195D" w:rsidR="00C72142" w:rsidRDefault="00C72142" w:rsidP="00804720">
      <w:r>
        <w:lastRenderedPageBreak/>
        <w:t>EGI has integrated an automated social media cross-posting process using ‘If This Then That’. When a new News article is published on the website, an excerpt is automatically posted to EGI’s Twitter and Facebook accounts, as well as its RSS feed</w:t>
      </w:r>
      <w:r w:rsidR="008928B6">
        <w:t>, with a link back to</w:t>
      </w:r>
      <w:r w:rsidR="00C651BF">
        <w:t xml:space="preserve"> EGI’</w:t>
      </w:r>
      <w:r w:rsidR="009C17C5">
        <w:t xml:space="preserve">s website for the full article or further </w:t>
      </w:r>
      <w:r w:rsidR="00C651BF">
        <w:t>information.</w:t>
      </w:r>
    </w:p>
    <w:p w14:paraId="784CD28D" w14:textId="15660F86" w:rsidR="00A85E62" w:rsidRPr="00BD01A7" w:rsidRDefault="00A85E62" w:rsidP="00CE111E"/>
    <w:p w14:paraId="1C4FD0F8" w14:textId="1422BE4F" w:rsidR="003E15D3" w:rsidRPr="00340D13" w:rsidRDefault="003E15D3" w:rsidP="00340D13">
      <w:pPr>
        <w:pStyle w:val="Heading2"/>
      </w:pPr>
      <w:bookmarkStart w:id="132" w:name="_Toc330945244"/>
      <w:r w:rsidRPr="00340D13">
        <w:t>Overview</w:t>
      </w:r>
      <w:r w:rsidR="00DC7429">
        <w:t xml:space="preserve"> of web statistics</w:t>
      </w:r>
      <w:bookmarkEnd w:id="132"/>
    </w:p>
    <w:p w14:paraId="3D107D4E" w14:textId="77777777" w:rsidR="00CE111E" w:rsidRPr="00BD01A7" w:rsidRDefault="00CE111E" w:rsidP="00CE111E"/>
    <w:p w14:paraId="3CA3F08E" w14:textId="65CA76EA" w:rsidR="00CE111E" w:rsidRPr="00BD01A7" w:rsidRDefault="00CE111E" w:rsidP="00CE111E">
      <w:r w:rsidRPr="00BD01A7">
        <w:t xml:space="preserve">The metrics provided in this and the following sections refer to the period between </w:t>
      </w:r>
      <w:r w:rsidR="00572898" w:rsidRPr="006348D4">
        <w:rPr>
          <w:b/>
        </w:rPr>
        <w:t>1 July</w:t>
      </w:r>
      <w:r w:rsidRPr="006348D4">
        <w:rPr>
          <w:b/>
        </w:rPr>
        <w:t xml:space="preserve"> 2011 </w:t>
      </w:r>
      <w:r w:rsidR="00996C37" w:rsidRPr="006348D4">
        <w:rPr>
          <w:b/>
        </w:rPr>
        <w:t xml:space="preserve">and </w:t>
      </w:r>
      <w:r w:rsidRPr="006348D4">
        <w:rPr>
          <w:b/>
        </w:rPr>
        <w:t xml:space="preserve">30 June </w:t>
      </w:r>
      <w:r w:rsidR="00572898" w:rsidRPr="006348D4">
        <w:rPr>
          <w:b/>
        </w:rPr>
        <w:t>2012</w:t>
      </w:r>
      <w:r w:rsidRPr="00BD01A7">
        <w:t xml:space="preserve">. It is not possible to </w:t>
      </w:r>
      <w:r w:rsidR="00D81E86">
        <w:t xml:space="preserve">compare the metrics to the values reported in the previous report. This is </w:t>
      </w:r>
      <w:r w:rsidR="00A562C1" w:rsidRPr="00BD01A7">
        <w:t xml:space="preserve">due </w:t>
      </w:r>
      <w:r w:rsidRPr="00BD01A7">
        <w:t>to a re</w:t>
      </w:r>
      <w:r w:rsidR="00996C37" w:rsidRPr="00BD01A7">
        <w:t>organisation of the websites within EGI control (which affected the Google</w:t>
      </w:r>
      <w:r w:rsidR="00762373" w:rsidRPr="00BD01A7">
        <w:t xml:space="preserve"> </w:t>
      </w:r>
      <w:r w:rsidR="00996C37" w:rsidRPr="00BD01A7">
        <w:t xml:space="preserve">Analytics data collection) implemented on 29 January 2010. As such, </w:t>
      </w:r>
      <w:r w:rsidR="00D81E86">
        <w:t>the previous metrics report accounts for only 5 months, whereas here we give annual metrics</w:t>
      </w:r>
      <w:r w:rsidR="00996C37" w:rsidRPr="00BD01A7">
        <w:t xml:space="preserve">. It is however possible to compare </w:t>
      </w:r>
      <w:r w:rsidR="00996C37" w:rsidRPr="00BD01A7">
        <w:rPr>
          <w:i/>
        </w:rPr>
        <w:t>rates</w:t>
      </w:r>
      <w:r w:rsidR="00996C37" w:rsidRPr="00BD01A7">
        <w:t xml:space="preserve"> and as a reference we have included previous values </w:t>
      </w:r>
      <w:r w:rsidR="00996C37" w:rsidRPr="00BD01A7">
        <w:rPr>
          <w:i/>
        </w:rPr>
        <w:t>in brackets</w:t>
      </w:r>
      <w:r w:rsidR="00996C37" w:rsidRPr="00BD01A7">
        <w:t xml:space="preserve">. </w:t>
      </w:r>
    </w:p>
    <w:p w14:paraId="78503B8B" w14:textId="77777777" w:rsidR="003E15D3" w:rsidRPr="00BD01A7" w:rsidRDefault="003E15D3" w:rsidP="003E15D3"/>
    <w:p w14:paraId="39093A09" w14:textId="7D092D51" w:rsidR="003E15D3" w:rsidRPr="00BD01A7" w:rsidRDefault="003E15D3" w:rsidP="00A23245">
      <w:pPr>
        <w:numPr>
          <w:ilvl w:val="0"/>
          <w:numId w:val="4"/>
        </w:numPr>
      </w:pPr>
      <w:r w:rsidRPr="00BD01A7">
        <w:t xml:space="preserve">The website received </w:t>
      </w:r>
      <w:r w:rsidR="00D81E86">
        <w:rPr>
          <w:b/>
        </w:rPr>
        <w:t>201,462</w:t>
      </w:r>
      <w:r w:rsidRPr="00BD01A7">
        <w:rPr>
          <w:b/>
        </w:rPr>
        <w:t xml:space="preserve"> visits,</w:t>
      </w:r>
      <w:r w:rsidRPr="00BD01A7">
        <w:t xml:space="preserve"> with an average of </w:t>
      </w:r>
      <w:r w:rsidR="00D81E86">
        <w:rPr>
          <w:b/>
        </w:rPr>
        <w:t>552</w:t>
      </w:r>
      <w:r w:rsidR="00996C37" w:rsidRPr="00BD01A7">
        <w:t xml:space="preserve"> </w:t>
      </w:r>
      <w:r w:rsidRPr="00BD01A7">
        <w:rPr>
          <w:b/>
        </w:rPr>
        <w:t>visits per day</w:t>
      </w:r>
      <w:r w:rsidRPr="00BD01A7">
        <w:t xml:space="preserve"> </w:t>
      </w:r>
      <w:r w:rsidR="00996C37" w:rsidRPr="00BD01A7">
        <w:t>[</w:t>
      </w:r>
      <w:r w:rsidR="00D81E86">
        <w:rPr>
          <w:i/>
        </w:rPr>
        <w:t>538</w:t>
      </w:r>
      <w:r w:rsidR="00996C37" w:rsidRPr="00BD01A7">
        <w:rPr>
          <w:i/>
        </w:rPr>
        <w:t xml:space="preserve"> visits per day</w:t>
      </w:r>
      <w:r w:rsidR="00C177A3" w:rsidRPr="00BD01A7">
        <w:t>; +</w:t>
      </w:r>
      <w:r w:rsidR="00D81E86">
        <w:t>2.6</w:t>
      </w:r>
      <w:r w:rsidR="00C177A3" w:rsidRPr="00BD01A7">
        <w:t>%</w:t>
      </w:r>
      <w:r w:rsidR="00996C37" w:rsidRPr="00BD01A7">
        <w:t xml:space="preserve">] </w:t>
      </w:r>
      <w:r w:rsidRPr="00BD01A7">
        <w:t xml:space="preserve">and </w:t>
      </w:r>
      <w:r w:rsidR="00D81E86">
        <w:rPr>
          <w:b/>
        </w:rPr>
        <w:t>85,494</w:t>
      </w:r>
      <w:r w:rsidRPr="00BD01A7">
        <w:rPr>
          <w:b/>
        </w:rPr>
        <w:t xml:space="preserve"> unique visitors</w:t>
      </w:r>
      <w:r w:rsidRPr="00BD01A7">
        <w:t>.</w:t>
      </w:r>
    </w:p>
    <w:p w14:paraId="32042C89" w14:textId="5F5C3121" w:rsidR="003E15D3" w:rsidRPr="00BD01A7" w:rsidRDefault="003E15D3" w:rsidP="00A23245">
      <w:pPr>
        <w:numPr>
          <w:ilvl w:val="0"/>
          <w:numId w:val="4"/>
        </w:numPr>
      </w:pPr>
      <w:r w:rsidRPr="00BD01A7">
        <w:t xml:space="preserve">The website recorded </w:t>
      </w:r>
      <w:r w:rsidR="00D81E86">
        <w:rPr>
          <w:b/>
        </w:rPr>
        <w:t>794,061</w:t>
      </w:r>
      <w:r w:rsidRPr="00BD01A7">
        <w:rPr>
          <w:b/>
        </w:rPr>
        <w:t xml:space="preserve"> </w:t>
      </w:r>
      <w:proofErr w:type="spellStart"/>
      <w:r w:rsidRPr="00BD01A7">
        <w:rPr>
          <w:b/>
        </w:rPr>
        <w:t>pageviews</w:t>
      </w:r>
      <w:proofErr w:type="spellEnd"/>
      <w:r w:rsidRPr="00BD01A7">
        <w:t xml:space="preserve">, at an average of </w:t>
      </w:r>
      <w:r w:rsidR="00D81E86">
        <w:rPr>
          <w:b/>
        </w:rPr>
        <w:t>3.9</w:t>
      </w:r>
      <w:r w:rsidRPr="00BD01A7">
        <w:rPr>
          <w:b/>
        </w:rPr>
        <w:t xml:space="preserve"> pages viewed per visit</w:t>
      </w:r>
      <w:r w:rsidR="00996C37" w:rsidRPr="00BD01A7">
        <w:rPr>
          <w:b/>
        </w:rPr>
        <w:t xml:space="preserve"> </w:t>
      </w:r>
      <w:r w:rsidR="00996C37" w:rsidRPr="00BD01A7">
        <w:t>[</w:t>
      </w:r>
      <w:r w:rsidR="00D81E86">
        <w:rPr>
          <w:i/>
        </w:rPr>
        <w:t>4.5</w:t>
      </w:r>
      <w:r w:rsidR="00996C37" w:rsidRPr="00BD01A7">
        <w:rPr>
          <w:i/>
        </w:rPr>
        <w:t xml:space="preserve"> pages viewed per visit</w:t>
      </w:r>
      <w:r w:rsidR="00C177A3" w:rsidRPr="00BD01A7">
        <w:t>; -13%</w:t>
      </w:r>
      <w:r w:rsidR="00996C37" w:rsidRPr="00BD01A7">
        <w:t>]</w:t>
      </w:r>
      <w:r w:rsidRPr="00BD01A7">
        <w:t>.</w:t>
      </w:r>
    </w:p>
    <w:p w14:paraId="652D3F43" w14:textId="7B6F69C6" w:rsidR="003E15D3" w:rsidRPr="00BD01A7" w:rsidRDefault="003E15D3" w:rsidP="00A23245">
      <w:pPr>
        <w:numPr>
          <w:ilvl w:val="0"/>
          <w:numId w:val="4"/>
        </w:numPr>
      </w:pPr>
      <w:r w:rsidRPr="00BD01A7">
        <w:t xml:space="preserve">The average time spent on the website was </w:t>
      </w:r>
      <w:r w:rsidRPr="00BD01A7">
        <w:rPr>
          <w:b/>
        </w:rPr>
        <w:t>00:0</w:t>
      </w:r>
      <w:r w:rsidR="00D81E86">
        <w:rPr>
          <w:b/>
        </w:rPr>
        <w:t>6</w:t>
      </w:r>
      <w:r w:rsidRPr="00BD01A7">
        <w:rPr>
          <w:b/>
        </w:rPr>
        <w:t>:</w:t>
      </w:r>
      <w:r w:rsidR="00D81E86">
        <w:rPr>
          <w:b/>
        </w:rPr>
        <w:t>20</w:t>
      </w:r>
      <w:r w:rsidR="00996C37" w:rsidRPr="00BD01A7">
        <w:rPr>
          <w:b/>
        </w:rPr>
        <w:t xml:space="preserve"> </w:t>
      </w:r>
      <w:r w:rsidR="00996C37" w:rsidRPr="00BD01A7">
        <w:t>[</w:t>
      </w:r>
      <w:r w:rsidR="00996C37" w:rsidRPr="00BD01A7">
        <w:rPr>
          <w:i/>
        </w:rPr>
        <w:t>00:0</w:t>
      </w:r>
      <w:r w:rsidR="00D81E86">
        <w:rPr>
          <w:i/>
        </w:rPr>
        <w:t>7</w:t>
      </w:r>
      <w:r w:rsidR="00996C37" w:rsidRPr="00BD01A7">
        <w:rPr>
          <w:i/>
        </w:rPr>
        <w:t>:</w:t>
      </w:r>
      <w:r w:rsidR="00D81E86">
        <w:rPr>
          <w:i/>
        </w:rPr>
        <w:t>15</w:t>
      </w:r>
      <w:r w:rsidR="00C177A3" w:rsidRPr="00BD01A7">
        <w:t xml:space="preserve">; </w:t>
      </w:r>
      <w:r w:rsidR="00D81E86">
        <w:t>-12.6</w:t>
      </w:r>
      <w:r w:rsidR="00C177A3" w:rsidRPr="00BD01A7">
        <w:t>%</w:t>
      </w:r>
      <w:r w:rsidR="00996C37" w:rsidRPr="00BD01A7">
        <w:t>]</w:t>
      </w:r>
    </w:p>
    <w:p w14:paraId="65FD2783" w14:textId="77777777" w:rsidR="009944A6" w:rsidRDefault="006C438E" w:rsidP="00A23245">
      <w:pPr>
        <w:numPr>
          <w:ilvl w:val="0"/>
          <w:numId w:val="4"/>
        </w:numPr>
      </w:pPr>
      <w:r w:rsidRPr="00BD01A7">
        <w:t xml:space="preserve">We confirmed the </w:t>
      </w:r>
      <w:r w:rsidR="009944A6">
        <w:t xml:space="preserve">following </w:t>
      </w:r>
      <w:r w:rsidRPr="00BD01A7">
        <w:t>trend</w:t>
      </w:r>
      <w:r w:rsidR="009944A6">
        <w:t xml:space="preserve">s: </w:t>
      </w:r>
    </w:p>
    <w:p w14:paraId="13E0CFB9" w14:textId="63A1C084" w:rsidR="003E15D3" w:rsidRDefault="003E15D3" w:rsidP="00A23245">
      <w:pPr>
        <w:pStyle w:val="ListParagraph"/>
        <w:numPr>
          <w:ilvl w:val="1"/>
          <w:numId w:val="4"/>
        </w:numPr>
      </w:pPr>
      <w:r w:rsidRPr="00BD01A7">
        <w:t xml:space="preserve">significantly lower </w:t>
      </w:r>
      <w:r w:rsidR="006C438E" w:rsidRPr="00BD01A7">
        <w:t xml:space="preserve">number of visitors </w:t>
      </w:r>
      <w:r w:rsidR="009944A6">
        <w:t>during weekends;</w:t>
      </w:r>
    </w:p>
    <w:p w14:paraId="2C1CB03C" w14:textId="2D55B61A" w:rsidR="009944A6" w:rsidRDefault="009944A6" w:rsidP="00A23245">
      <w:pPr>
        <w:pStyle w:val="ListParagraph"/>
        <w:numPr>
          <w:ilvl w:val="1"/>
          <w:numId w:val="4"/>
        </w:numPr>
      </w:pPr>
      <w:r w:rsidRPr="00BD01A7">
        <w:t xml:space="preserve">significantly lower number of visitors </w:t>
      </w:r>
      <w:r>
        <w:t>during holiday periods (weeks around mid-August and around Christmas/New Year)</w:t>
      </w:r>
    </w:p>
    <w:p w14:paraId="316C9325" w14:textId="503B751E" w:rsidR="009944A6" w:rsidRPr="00BD01A7" w:rsidRDefault="009944A6" w:rsidP="00A23245">
      <w:pPr>
        <w:pStyle w:val="ListParagraph"/>
        <w:numPr>
          <w:ilvl w:val="1"/>
          <w:numId w:val="4"/>
        </w:numPr>
      </w:pPr>
      <w:r w:rsidRPr="00BD01A7">
        <w:t xml:space="preserve">significantly </w:t>
      </w:r>
      <w:r>
        <w:t xml:space="preserve">higher </w:t>
      </w:r>
      <w:r w:rsidRPr="00BD01A7">
        <w:t xml:space="preserve">number of visitors </w:t>
      </w:r>
      <w:r>
        <w:t>during the Forum’s weeks</w:t>
      </w:r>
    </w:p>
    <w:p w14:paraId="328DB2A4" w14:textId="673A0220" w:rsidR="00C177A3" w:rsidRPr="00BD01A7" w:rsidRDefault="003E15D3" w:rsidP="00A23245">
      <w:pPr>
        <w:numPr>
          <w:ilvl w:val="0"/>
          <w:numId w:val="4"/>
        </w:numPr>
      </w:pPr>
      <w:r w:rsidRPr="00BD01A7">
        <w:t xml:space="preserve">The busiest day </w:t>
      </w:r>
      <w:r w:rsidR="006C438E" w:rsidRPr="00BD01A7">
        <w:t xml:space="preserve">of the period was </w:t>
      </w:r>
      <w:r w:rsidR="00D81E86">
        <w:rPr>
          <w:b/>
        </w:rPr>
        <w:t>20 September</w:t>
      </w:r>
      <w:r w:rsidR="006C438E" w:rsidRPr="00BD01A7">
        <w:rPr>
          <w:b/>
        </w:rPr>
        <w:t xml:space="preserve"> 2011</w:t>
      </w:r>
      <w:r w:rsidR="006C438E" w:rsidRPr="00BD01A7">
        <w:t xml:space="preserve"> </w:t>
      </w:r>
      <w:r w:rsidR="00C177A3" w:rsidRPr="00BD01A7">
        <w:t xml:space="preserve">(first day of the </w:t>
      </w:r>
      <w:r w:rsidR="00D81E86">
        <w:t xml:space="preserve">Technical </w:t>
      </w:r>
      <w:r w:rsidR="00C177A3" w:rsidRPr="00BD01A7">
        <w:t xml:space="preserve">Forum in </w:t>
      </w:r>
      <w:r w:rsidR="00D81E86">
        <w:t>Lyon</w:t>
      </w:r>
      <w:r w:rsidR="00C177A3" w:rsidRPr="00BD01A7">
        <w:t xml:space="preserve">) with </w:t>
      </w:r>
      <w:r w:rsidR="00C177A3" w:rsidRPr="00BD01A7">
        <w:rPr>
          <w:b/>
        </w:rPr>
        <w:t>1,</w:t>
      </w:r>
      <w:r w:rsidR="00D81E86">
        <w:rPr>
          <w:b/>
        </w:rPr>
        <w:t>772</w:t>
      </w:r>
      <w:r w:rsidR="00C177A3" w:rsidRPr="00BD01A7">
        <w:rPr>
          <w:b/>
        </w:rPr>
        <w:t xml:space="preserve"> visitors</w:t>
      </w:r>
      <w:r w:rsidR="00C177A3" w:rsidRPr="00BD01A7">
        <w:t xml:space="preserve">. </w:t>
      </w:r>
    </w:p>
    <w:p w14:paraId="010B0D88" w14:textId="21C8588F" w:rsidR="003E15D3" w:rsidRPr="00BD01A7" w:rsidRDefault="003E15D3" w:rsidP="00A23245">
      <w:pPr>
        <w:numPr>
          <w:ilvl w:val="0"/>
          <w:numId w:val="4"/>
        </w:numPr>
      </w:pPr>
      <w:r w:rsidRPr="00BD01A7">
        <w:t xml:space="preserve">Despite the daily peaks, there is no significant overall trend with the monthly average around </w:t>
      </w:r>
      <w:r w:rsidR="00C177A3" w:rsidRPr="00BD01A7">
        <w:rPr>
          <w:b/>
        </w:rPr>
        <w:t>16,</w:t>
      </w:r>
      <w:r w:rsidR="009944A6">
        <w:rPr>
          <w:b/>
        </w:rPr>
        <w:t>788</w:t>
      </w:r>
      <w:r w:rsidR="00C177A3" w:rsidRPr="00BD01A7">
        <w:rPr>
          <w:b/>
        </w:rPr>
        <w:t xml:space="preserve"> visits</w:t>
      </w:r>
      <w:r w:rsidR="00C177A3" w:rsidRPr="00BD01A7">
        <w:t xml:space="preserve"> </w:t>
      </w:r>
      <w:r w:rsidR="00C177A3" w:rsidRPr="00BD01A7">
        <w:rPr>
          <w:b/>
        </w:rPr>
        <w:t>per month</w:t>
      </w:r>
      <w:r w:rsidR="00C177A3" w:rsidRPr="00BD01A7">
        <w:t xml:space="preserve"> [</w:t>
      </w:r>
      <w:r w:rsidR="009944A6">
        <w:rPr>
          <w:i/>
        </w:rPr>
        <w:t>16,444</w:t>
      </w:r>
      <w:r w:rsidRPr="00BD01A7">
        <w:rPr>
          <w:i/>
        </w:rPr>
        <w:t xml:space="preserve"> visits per month</w:t>
      </w:r>
      <w:r w:rsidR="00C177A3" w:rsidRPr="00BD01A7">
        <w:t>; ca</w:t>
      </w:r>
      <w:r w:rsidR="00E03C03" w:rsidRPr="00BD01A7">
        <w:t xml:space="preserve">. </w:t>
      </w:r>
      <w:r w:rsidR="00C177A3" w:rsidRPr="00BD01A7">
        <w:t>+</w:t>
      </w:r>
      <w:r w:rsidR="009944A6">
        <w:t>2.1</w:t>
      </w:r>
      <w:r w:rsidR="00C177A3" w:rsidRPr="00BD01A7">
        <w:t>%]</w:t>
      </w:r>
      <w:r w:rsidRPr="00BD01A7">
        <w:t>.</w:t>
      </w:r>
    </w:p>
    <w:p w14:paraId="2012C69E" w14:textId="77777777" w:rsidR="003E15D3" w:rsidRPr="00BD01A7" w:rsidRDefault="003E15D3" w:rsidP="003E15D3">
      <w:pPr>
        <w:rPr>
          <w:lang w:val="en-US"/>
        </w:rPr>
      </w:pPr>
      <w:r w:rsidRPr="00BD01A7">
        <w:rPr>
          <w:lang w:val="en-US"/>
        </w:rPr>
        <w:t xml:space="preserve"> </w:t>
      </w:r>
    </w:p>
    <w:p w14:paraId="3278A97F" w14:textId="57F254AD" w:rsidR="00FA2150" w:rsidRPr="00BD01A7" w:rsidRDefault="0028242A" w:rsidP="0028242A">
      <w:pPr>
        <w:jc w:val="left"/>
        <w:rPr>
          <w:b/>
          <w:lang w:val="en-US"/>
        </w:rPr>
      </w:pPr>
      <w:r>
        <w:rPr>
          <w:b/>
          <w:lang w:val="en-US"/>
        </w:rPr>
        <w:t>Fig.8</w:t>
      </w:r>
      <w:r w:rsidR="00FA2150" w:rsidRPr="00BD01A7">
        <w:rPr>
          <w:b/>
          <w:lang w:val="en-US"/>
        </w:rPr>
        <w:t xml:space="preserve"> – Visits and visitors to www.egi.eu</w:t>
      </w:r>
    </w:p>
    <w:p w14:paraId="5A0B35A1" w14:textId="56AB5FC2" w:rsidR="00D84999" w:rsidRDefault="00DB4BCF" w:rsidP="00B20834">
      <w:pPr>
        <w:jc w:val="center"/>
        <w:rPr>
          <w:b/>
          <w:lang w:val="en-US"/>
        </w:rPr>
      </w:pPr>
      <w:r>
        <w:rPr>
          <w:noProof/>
          <w:lang w:val="nl-NL" w:eastAsia="nl-NL"/>
        </w:rPr>
        <w:drawing>
          <wp:inline distT="0" distB="0" distL="0" distR="0" wp14:anchorId="07856C9F" wp14:editId="300F7D8B">
            <wp:extent cx="5755640" cy="17595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55640" cy="1759585"/>
                    </a:xfrm>
                    <a:prstGeom prst="rect">
                      <a:avLst/>
                    </a:prstGeom>
                  </pic:spPr>
                </pic:pic>
              </a:graphicData>
            </a:graphic>
          </wp:inline>
        </w:drawing>
      </w:r>
    </w:p>
    <w:p w14:paraId="5D50165C" w14:textId="77777777" w:rsidR="00DB4BCF" w:rsidRDefault="00DB4BCF" w:rsidP="00B20834">
      <w:pPr>
        <w:jc w:val="center"/>
        <w:rPr>
          <w:b/>
          <w:lang w:val="en-US"/>
        </w:rPr>
      </w:pPr>
    </w:p>
    <w:p w14:paraId="6476B198" w14:textId="77777777" w:rsidR="00DB4BCF" w:rsidRPr="00BD01A7" w:rsidRDefault="00DB4BCF" w:rsidP="00B20834">
      <w:pPr>
        <w:jc w:val="center"/>
        <w:rPr>
          <w:b/>
          <w:lang w:val="en-US"/>
        </w:rPr>
      </w:pPr>
    </w:p>
    <w:p w14:paraId="7B15446E" w14:textId="77777777" w:rsidR="003E15D3" w:rsidRPr="00340D13" w:rsidRDefault="003E15D3" w:rsidP="00340D13">
      <w:pPr>
        <w:pStyle w:val="Heading2"/>
      </w:pPr>
      <w:bookmarkStart w:id="133" w:name="_Toc273445710"/>
      <w:bookmarkStart w:id="134" w:name="_Toc330945245"/>
      <w:r w:rsidRPr="00340D13">
        <w:lastRenderedPageBreak/>
        <w:t>Visitors</w:t>
      </w:r>
      <w:bookmarkEnd w:id="133"/>
      <w:bookmarkEnd w:id="134"/>
    </w:p>
    <w:p w14:paraId="79EF1782" w14:textId="77777777" w:rsidR="003E15D3" w:rsidRPr="00BD01A7" w:rsidRDefault="003E15D3" w:rsidP="003E15D3"/>
    <w:p w14:paraId="6465D7A0" w14:textId="348698D3" w:rsidR="003E15D3" w:rsidRPr="00BD01A7" w:rsidRDefault="003E15D3" w:rsidP="00A23245">
      <w:pPr>
        <w:numPr>
          <w:ilvl w:val="0"/>
          <w:numId w:val="5"/>
        </w:numPr>
      </w:pPr>
      <w:r w:rsidRPr="00BD01A7">
        <w:t>Our visitors come mainly from the Netherlands (</w:t>
      </w:r>
      <w:r w:rsidR="009944A6">
        <w:t>26,163</w:t>
      </w:r>
      <w:r w:rsidRPr="00BD01A7">
        <w:t xml:space="preserve"> visits), followed by </w:t>
      </w:r>
      <w:r w:rsidR="009944A6">
        <w:t>United Kingdom</w:t>
      </w:r>
      <w:r w:rsidRPr="00BD01A7">
        <w:t xml:space="preserve"> (</w:t>
      </w:r>
      <w:r w:rsidR="009944A6">
        <w:t>19,375</w:t>
      </w:r>
      <w:r w:rsidRPr="00BD01A7">
        <w:t xml:space="preserve">), and a cluster formed by </w:t>
      </w:r>
      <w:r w:rsidR="009944A6">
        <w:t>Italy</w:t>
      </w:r>
      <w:r w:rsidRPr="00BD01A7">
        <w:t>, Germany</w:t>
      </w:r>
      <w:r w:rsidR="009944A6">
        <w:t>, France</w:t>
      </w:r>
      <w:r w:rsidR="00F15EE9" w:rsidRPr="00BD01A7">
        <w:t xml:space="preserve"> and Spain</w:t>
      </w:r>
      <w:r w:rsidRPr="00BD01A7">
        <w:t xml:space="preserve"> </w:t>
      </w:r>
      <w:proofErr w:type="gramStart"/>
      <w:r w:rsidRPr="00BD01A7">
        <w:t>(</w:t>
      </w:r>
      <w:r w:rsidR="009944A6">
        <w:t>between 12,000-16,000</w:t>
      </w:r>
      <w:r w:rsidRPr="00BD01A7">
        <w:t>)</w:t>
      </w:r>
      <w:proofErr w:type="gramEnd"/>
      <w:r w:rsidRPr="00BD01A7">
        <w:t>.</w:t>
      </w:r>
      <w:r w:rsidR="00F15EE9" w:rsidRPr="00BD01A7">
        <w:t xml:space="preserve"> </w:t>
      </w:r>
    </w:p>
    <w:p w14:paraId="320E09A4" w14:textId="0A866FDE" w:rsidR="003E15D3" w:rsidRPr="00BD01A7" w:rsidRDefault="00D050B7" w:rsidP="00A23245">
      <w:pPr>
        <w:numPr>
          <w:ilvl w:val="0"/>
          <w:numId w:val="5"/>
        </w:numPr>
      </w:pPr>
      <w:r>
        <w:t>25.72</w:t>
      </w:r>
      <w:r w:rsidR="003E15D3" w:rsidRPr="00BD01A7">
        <w:t xml:space="preserve">% of the visitors arrive at the website via direct links, whereas Google accounts for </w:t>
      </w:r>
      <w:r w:rsidR="00F22474">
        <w:t>40.97</w:t>
      </w:r>
      <w:r w:rsidR="003E15D3" w:rsidRPr="00BD01A7">
        <w:t>% of visits</w:t>
      </w:r>
      <w:r w:rsidR="00F15EE9" w:rsidRPr="00BD01A7">
        <w:t xml:space="preserve"> (an increase from </w:t>
      </w:r>
      <w:r w:rsidR="00F22474">
        <w:t>34.74</w:t>
      </w:r>
      <w:r w:rsidR="00F15EE9" w:rsidRPr="00BD01A7">
        <w:t>% in the last report)</w:t>
      </w:r>
      <w:r w:rsidR="003E15D3" w:rsidRPr="00BD01A7">
        <w:t xml:space="preserve">. Referring sites (top: </w:t>
      </w:r>
      <w:r w:rsidR="00F15EE9" w:rsidRPr="00BD01A7">
        <w:t>wiki.egi.eu</w:t>
      </w:r>
      <w:r w:rsidR="003E15D3" w:rsidRPr="00BD01A7">
        <w:t xml:space="preserve">) are responsible for </w:t>
      </w:r>
      <w:r w:rsidR="00F22474">
        <w:t>32.25</w:t>
      </w:r>
      <w:r w:rsidR="003E15D3" w:rsidRPr="00BD01A7">
        <w:t>% of the traffic</w:t>
      </w:r>
      <w:r w:rsidR="000474E7" w:rsidRPr="00BD01A7">
        <w:t xml:space="preserve"> (see </w:t>
      </w:r>
      <w:r w:rsidR="003A4F4F">
        <w:t xml:space="preserve">also </w:t>
      </w:r>
      <w:r w:rsidR="000474E7" w:rsidRPr="00BD01A7">
        <w:t xml:space="preserve">Table </w:t>
      </w:r>
      <w:r w:rsidR="003A4F4F">
        <w:t>below</w:t>
      </w:r>
      <w:r w:rsidR="000474E7" w:rsidRPr="00BD01A7">
        <w:t>)</w:t>
      </w:r>
      <w:r w:rsidR="003E15D3" w:rsidRPr="00BD01A7">
        <w:t>.</w:t>
      </w:r>
    </w:p>
    <w:p w14:paraId="32B98444" w14:textId="77777777" w:rsidR="00FC4391" w:rsidRPr="00BD01A7" w:rsidRDefault="00FC4391" w:rsidP="00FC4391">
      <w:pPr>
        <w:ind w:left="720"/>
      </w:pPr>
    </w:p>
    <w:p w14:paraId="3E3DE715" w14:textId="7AFA018E" w:rsidR="00FC4391" w:rsidRPr="00FC4391" w:rsidRDefault="0028242A" w:rsidP="0028242A">
      <w:pPr>
        <w:ind w:left="360"/>
        <w:jc w:val="left"/>
        <w:rPr>
          <w:b/>
        </w:rPr>
      </w:pPr>
      <w:r>
        <w:rPr>
          <w:b/>
        </w:rPr>
        <w:t>Fig.9</w:t>
      </w:r>
      <w:r w:rsidR="00FC4391" w:rsidRPr="00FC4391">
        <w:rPr>
          <w:b/>
        </w:rPr>
        <w:t xml:space="preserve"> – Visitors to the </w:t>
      </w:r>
      <w:hyperlink r:id="rId30" w:history="1">
        <w:r w:rsidR="00FC4391" w:rsidRPr="00FC4391">
          <w:rPr>
            <w:rStyle w:val="Hyperlink"/>
            <w:b/>
          </w:rPr>
          <w:t>www.egi.eu</w:t>
        </w:r>
      </w:hyperlink>
      <w:r w:rsidR="00FC4391" w:rsidRPr="00FC4391">
        <w:rPr>
          <w:b/>
        </w:rPr>
        <w:t xml:space="preserve"> website by country</w:t>
      </w:r>
    </w:p>
    <w:p w14:paraId="52E546B6" w14:textId="6769D2B8" w:rsidR="00D84999" w:rsidRDefault="00D050B7" w:rsidP="00B20834">
      <w:pPr>
        <w:jc w:val="center"/>
      </w:pPr>
      <w:r>
        <w:rPr>
          <w:noProof/>
          <w:lang w:val="nl-NL" w:eastAsia="nl-NL"/>
        </w:rPr>
        <w:drawing>
          <wp:inline distT="0" distB="0" distL="0" distR="0" wp14:anchorId="61C5CF42" wp14:editId="26650F01">
            <wp:extent cx="4572000" cy="3493770"/>
            <wp:effectExtent l="0" t="0" r="19050"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7DC39D1" w14:textId="77777777" w:rsidR="00401406" w:rsidRPr="00BD01A7" w:rsidRDefault="00401406" w:rsidP="00B20834">
      <w:pPr>
        <w:jc w:val="center"/>
      </w:pPr>
    </w:p>
    <w:p w14:paraId="2E1F794B" w14:textId="190ACFA8" w:rsidR="00D84999" w:rsidRDefault="00FC4391" w:rsidP="00A23245">
      <w:pPr>
        <w:pStyle w:val="ListParagraph"/>
        <w:numPr>
          <w:ilvl w:val="0"/>
          <w:numId w:val="17"/>
        </w:numPr>
      </w:pPr>
      <w:r>
        <w:t xml:space="preserve">The following table lists the top 10 referring sources to the website. Together, they represent 81.2 % of the traffic to the website. </w:t>
      </w:r>
    </w:p>
    <w:p w14:paraId="4ECD159B" w14:textId="77777777" w:rsidR="00401406" w:rsidRPr="00BD01A7" w:rsidRDefault="00401406" w:rsidP="00401406">
      <w:pPr>
        <w:pStyle w:val="ListParagraph"/>
        <w:ind w:left="720"/>
      </w:pPr>
    </w:p>
    <w:tbl>
      <w:tblPr>
        <w:tblW w:w="684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960"/>
        <w:gridCol w:w="1304"/>
        <w:gridCol w:w="1304"/>
      </w:tblGrid>
      <w:tr w:rsidR="00F22474" w:rsidRPr="00BD01A7" w14:paraId="1B275700" w14:textId="62E41075" w:rsidTr="00EB5482">
        <w:trPr>
          <w:trHeight w:val="300"/>
          <w:jc w:val="center"/>
        </w:trPr>
        <w:tc>
          <w:tcPr>
            <w:tcW w:w="3280" w:type="dxa"/>
            <w:shd w:val="clear" w:color="auto" w:fill="auto"/>
            <w:noWrap/>
            <w:vAlign w:val="bottom"/>
            <w:hideMark/>
          </w:tcPr>
          <w:p w14:paraId="087D05CB" w14:textId="77777777" w:rsidR="00F22474" w:rsidRPr="00BD01A7" w:rsidRDefault="00F22474" w:rsidP="002B1695">
            <w:pPr>
              <w:suppressAutoHyphens w:val="0"/>
              <w:spacing w:before="0" w:after="0"/>
              <w:jc w:val="left"/>
              <w:rPr>
                <w:b/>
                <w:color w:val="000000"/>
                <w:szCs w:val="22"/>
                <w:lang w:eastAsia="en-GB"/>
              </w:rPr>
            </w:pPr>
            <w:r w:rsidRPr="00BD01A7">
              <w:rPr>
                <w:b/>
                <w:color w:val="000000"/>
                <w:szCs w:val="22"/>
                <w:lang w:eastAsia="en-GB"/>
              </w:rPr>
              <w:t>Source/Medium</w:t>
            </w:r>
          </w:p>
        </w:tc>
        <w:tc>
          <w:tcPr>
            <w:tcW w:w="960" w:type="dxa"/>
            <w:shd w:val="clear" w:color="auto" w:fill="auto"/>
            <w:noWrap/>
            <w:vAlign w:val="bottom"/>
            <w:hideMark/>
          </w:tcPr>
          <w:p w14:paraId="3F540487" w14:textId="77777777" w:rsidR="00F22474" w:rsidRPr="00BD01A7" w:rsidRDefault="00F22474" w:rsidP="002B1695">
            <w:pPr>
              <w:suppressAutoHyphens w:val="0"/>
              <w:spacing w:before="0" w:after="0"/>
              <w:jc w:val="left"/>
              <w:rPr>
                <w:b/>
                <w:color w:val="000000"/>
                <w:szCs w:val="22"/>
                <w:lang w:eastAsia="en-GB"/>
              </w:rPr>
            </w:pPr>
            <w:r w:rsidRPr="00BD01A7">
              <w:rPr>
                <w:b/>
                <w:color w:val="000000"/>
                <w:szCs w:val="22"/>
                <w:lang w:eastAsia="en-GB"/>
              </w:rPr>
              <w:t>Visits</w:t>
            </w:r>
          </w:p>
        </w:tc>
        <w:tc>
          <w:tcPr>
            <w:tcW w:w="1304" w:type="dxa"/>
            <w:vAlign w:val="bottom"/>
          </w:tcPr>
          <w:p w14:paraId="153E8956" w14:textId="77777777" w:rsidR="00F22474" w:rsidRPr="00BD01A7" w:rsidRDefault="00F22474" w:rsidP="002B1695">
            <w:pPr>
              <w:suppressAutoHyphens w:val="0"/>
              <w:spacing w:before="0" w:after="0"/>
              <w:jc w:val="left"/>
              <w:rPr>
                <w:b/>
                <w:color w:val="000000"/>
                <w:szCs w:val="22"/>
                <w:lang w:eastAsia="en-GB"/>
              </w:rPr>
            </w:pPr>
            <w:r w:rsidRPr="00BD01A7">
              <w:rPr>
                <w:b/>
                <w:color w:val="000000"/>
                <w:szCs w:val="22"/>
                <w:lang w:eastAsia="en-GB"/>
              </w:rPr>
              <w:t>% Visits</w:t>
            </w:r>
          </w:p>
        </w:tc>
        <w:tc>
          <w:tcPr>
            <w:tcW w:w="1304" w:type="dxa"/>
            <w:vAlign w:val="bottom"/>
          </w:tcPr>
          <w:p w14:paraId="62584F57" w14:textId="15A8A09A" w:rsidR="00F22474" w:rsidRPr="00BD01A7" w:rsidRDefault="00F22474" w:rsidP="00EB5482">
            <w:pPr>
              <w:suppressAutoHyphens w:val="0"/>
              <w:spacing w:before="0" w:after="0"/>
              <w:jc w:val="left"/>
              <w:rPr>
                <w:b/>
                <w:color w:val="000000"/>
                <w:szCs w:val="22"/>
                <w:lang w:eastAsia="en-GB"/>
              </w:rPr>
            </w:pPr>
            <w:r>
              <w:rPr>
                <w:b/>
                <w:color w:val="000000"/>
                <w:szCs w:val="22"/>
                <w:lang w:eastAsia="en-GB"/>
              </w:rPr>
              <w:t>Variation</w:t>
            </w:r>
          </w:p>
        </w:tc>
      </w:tr>
      <w:tr w:rsidR="00F22474" w:rsidRPr="00BD01A7" w14:paraId="12C837AC" w14:textId="70E89997" w:rsidTr="00EB5482">
        <w:trPr>
          <w:trHeight w:val="300"/>
          <w:jc w:val="center"/>
        </w:trPr>
        <w:tc>
          <w:tcPr>
            <w:tcW w:w="3280" w:type="dxa"/>
            <w:shd w:val="clear" w:color="auto" w:fill="auto"/>
            <w:noWrap/>
            <w:vAlign w:val="bottom"/>
            <w:hideMark/>
          </w:tcPr>
          <w:p w14:paraId="4F415BAA" w14:textId="77777777" w:rsidR="00F22474" w:rsidRPr="00BD01A7" w:rsidRDefault="00F22474" w:rsidP="002B1695">
            <w:pPr>
              <w:suppressAutoHyphens w:val="0"/>
              <w:spacing w:before="0" w:after="0"/>
              <w:jc w:val="left"/>
              <w:rPr>
                <w:color w:val="000000"/>
                <w:szCs w:val="22"/>
                <w:lang w:eastAsia="en-GB"/>
              </w:rPr>
            </w:pPr>
            <w:proofErr w:type="spellStart"/>
            <w:r w:rsidRPr="00BD01A7">
              <w:rPr>
                <w:color w:val="000000"/>
                <w:szCs w:val="22"/>
                <w:lang w:eastAsia="en-GB"/>
              </w:rPr>
              <w:t>google</w:t>
            </w:r>
            <w:proofErr w:type="spellEnd"/>
            <w:r w:rsidRPr="00BD01A7">
              <w:rPr>
                <w:color w:val="000000"/>
                <w:szCs w:val="22"/>
                <w:lang w:eastAsia="en-GB"/>
              </w:rPr>
              <w:t xml:space="preserve"> / organic</w:t>
            </w:r>
          </w:p>
        </w:tc>
        <w:tc>
          <w:tcPr>
            <w:tcW w:w="960" w:type="dxa"/>
            <w:shd w:val="clear" w:color="auto" w:fill="auto"/>
            <w:noWrap/>
            <w:vAlign w:val="bottom"/>
            <w:hideMark/>
          </w:tcPr>
          <w:p w14:paraId="1966593C" w14:textId="19D079F7" w:rsidR="00F22474" w:rsidRPr="00BD01A7" w:rsidRDefault="00F22474" w:rsidP="002B1695">
            <w:pPr>
              <w:suppressAutoHyphens w:val="0"/>
              <w:spacing w:before="0" w:after="0"/>
              <w:jc w:val="right"/>
              <w:rPr>
                <w:color w:val="000000"/>
                <w:szCs w:val="22"/>
                <w:lang w:eastAsia="en-GB"/>
              </w:rPr>
            </w:pPr>
            <w:r>
              <w:rPr>
                <w:color w:val="000000"/>
                <w:szCs w:val="22"/>
                <w:lang w:eastAsia="en-GB"/>
              </w:rPr>
              <w:t>82,546</w:t>
            </w:r>
          </w:p>
        </w:tc>
        <w:tc>
          <w:tcPr>
            <w:tcW w:w="1304" w:type="dxa"/>
            <w:vAlign w:val="bottom"/>
          </w:tcPr>
          <w:p w14:paraId="067A096C" w14:textId="50266CB7" w:rsidR="00F22474" w:rsidRPr="00BD01A7" w:rsidRDefault="00EB5482" w:rsidP="00EB5482">
            <w:pPr>
              <w:suppressAutoHyphens w:val="0"/>
              <w:spacing w:before="0" w:after="0"/>
              <w:jc w:val="right"/>
              <w:rPr>
                <w:color w:val="000000"/>
                <w:szCs w:val="22"/>
                <w:lang w:eastAsia="en-GB"/>
              </w:rPr>
            </w:pPr>
            <w:r>
              <w:rPr>
                <w:color w:val="000000"/>
                <w:szCs w:val="22"/>
                <w:lang w:eastAsia="en-GB"/>
              </w:rPr>
              <w:t>41.0</w:t>
            </w:r>
            <w:r w:rsidR="00F22474" w:rsidRPr="00BD01A7">
              <w:rPr>
                <w:color w:val="000000"/>
                <w:szCs w:val="22"/>
                <w:lang w:eastAsia="en-GB"/>
              </w:rPr>
              <w:t>%</w:t>
            </w:r>
          </w:p>
        </w:tc>
        <w:tc>
          <w:tcPr>
            <w:tcW w:w="1304" w:type="dxa"/>
            <w:vAlign w:val="bottom"/>
          </w:tcPr>
          <w:p w14:paraId="26591FA8" w14:textId="6D2589BC" w:rsidR="00F22474" w:rsidRPr="00BD01A7" w:rsidRDefault="00EB5482" w:rsidP="00EB5482">
            <w:pPr>
              <w:suppressAutoHyphens w:val="0"/>
              <w:spacing w:before="0" w:after="0"/>
              <w:jc w:val="right"/>
              <w:rPr>
                <w:color w:val="000000"/>
                <w:szCs w:val="22"/>
                <w:lang w:eastAsia="en-GB"/>
              </w:rPr>
            </w:pPr>
            <w:r>
              <w:rPr>
                <w:color w:val="000000"/>
                <w:szCs w:val="22"/>
                <w:lang w:eastAsia="en-GB"/>
              </w:rPr>
              <w:t>+5.1%</w:t>
            </w:r>
          </w:p>
        </w:tc>
      </w:tr>
      <w:tr w:rsidR="00F22474" w:rsidRPr="00BD01A7" w14:paraId="634A25E1" w14:textId="442035CA" w:rsidTr="00EB5482">
        <w:trPr>
          <w:trHeight w:val="300"/>
          <w:jc w:val="center"/>
        </w:trPr>
        <w:tc>
          <w:tcPr>
            <w:tcW w:w="3280" w:type="dxa"/>
            <w:shd w:val="clear" w:color="auto" w:fill="auto"/>
            <w:noWrap/>
            <w:vAlign w:val="bottom"/>
            <w:hideMark/>
          </w:tcPr>
          <w:p w14:paraId="260C873F" w14:textId="77777777" w:rsidR="00F22474" w:rsidRPr="00BD01A7" w:rsidRDefault="00F22474" w:rsidP="002B1695">
            <w:pPr>
              <w:suppressAutoHyphens w:val="0"/>
              <w:spacing w:before="0" w:after="0"/>
              <w:jc w:val="left"/>
              <w:rPr>
                <w:color w:val="000000"/>
                <w:szCs w:val="22"/>
                <w:lang w:eastAsia="en-GB"/>
              </w:rPr>
            </w:pPr>
            <w:r w:rsidRPr="00BD01A7">
              <w:rPr>
                <w:color w:val="000000"/>
                <w:szCs w:val="22"/>
                <w:lang w:eastAsia="en-GB"/>
              </w:rPr>
              <w:t>(direct) / (none)</w:t>
            </w:r>
          </w:p>
        </w:tc>
        <w:tc>
          <w:tcPr>
            <w:tcW w:w="960" w:type="dxa"/>
            <w:shd w:val="clear" w:color="auto" w:fill="auto"/>
            <w:noWrap/>
            <w:vAlign w:val="bottom"/>
            <w:hideMark/>
          </w:tcPr>
          <w:p w14:paraId="49AD337C" w14:textId="4DD4BB25" w:rsidR="00F22474" w:rsidRPr="00BD01A7" w:rsidRDefault="00EB5482" w:rsidP="002B1695">
            <w:pPr>
              <w:suppressAutoHyphens w:val="0"/>
              <w:spacing w:before="0" w:after="0"/>
              <w:jc w:val="right"/>
              <w:rPr>
                <w:color w:val="000000"/>
                <w:szCs w:val="22"/>
                <w:lang w:eastAsia="en-GB"/>
              </w:rPr>
            </w:pPr>
            <w:r>
              <w:rPr>
                <w:color w:val="000000"/>
                <w:szCs w:val="22"/>
                <w:lang w:eastAsia="en-GB"/>
              </w:rPr>
              <w:t>51,826</w:t>
            </w:r>
          </w:p>
        </w:tc>
        <w:tc>
          <w:tcPr>
            <w:tcW w:w="1304" w:type="dxa"/>
            <w:vAlign w:val="bottom"/>
          </w:tcPr>
          <w:p w14:paraId="149CED59" w14:textId="7AA088E9" w:rsidR="00F22474" w:rsidRPr="00BD01A7" w:rsidRDefault="00F22474" w:rsidP="00EB5482">
            <w:pPr>
              <w:suppressAutoHyphens w:val="0"/>
              <w:spacing w:before="0" w:after="0"/>
              <w:jc w:val="right"/>
              <w:rPr>
                <w:color w:val="000000"/>
                <w:szCs w:val="22"/>
                <w:lang w:eastAsia="en-GB"/>
              </w:rPr>
            </w:pPr>
            <w:r w:rsidRPr="00BD01A7">
              <w:rPr>
                <w:color w:val="000000"/>
                <w:szCs w:val="22"/>
                <w:lang w:eastAsia="en-GB"/>
              </w:rPr>
              <w:t>2</w:t>
            </w:r>
            <w:r w:rsidR="00EB5482">
              <w:rPr>
                <w:color w:val="000000"/>
                <w:szCs w:val="22"/>
                <w:lang w:eastAsia="en-GB"/>
              </w:rPr>
              <w:t>5.7</w:t>
            </w:r>
            <w:r w:rsidRPr="00BD01A7">
              <w:rPr>
                <w:color w:val="000000"/>
                <w:szCs w:val="22"/>
                <w:lang w:eastAsia="en-GB"/>
              </w:rPr>
              <w:t>%</w:t>
            </w:r>
          </w:p>
        </w:tc>
        <w:tc>
          <w:tcPr>
            <w:tcW w:w="1304" w:type="dxa"/>
            <w:vAlign w:val="bottom"/>
          </w:tcPr>
          <w:p w14:paraId="22BC6458" w14:textId="7BB14E6C" w:rsidR="00F22474" w:rsidRPr="00BD01A7" w:rsidRDefault="00EB5482" w:rsidP="00EB5482">
            <w:pPr>
              <w:suppressAutoHyphens w:val="0"/>
              <w:spacing w:before="0" w:after="0"/>
              <w:jc w:val="right"/>
              <w:rPr>
                <w:color w:val="000000"/>
                <w:szCs w:val="22"/>
                <w:lang w:eastAsia="en-GB"/>
              </w:rPr>
            </w:pPr>
            <w:r>
              <w:rPr>
                <w:color w:val="000000"/>
                <w:szCs w:val="22"/>
                <w:lang w:eastAsia="en-GB"/>
              </w:rPr>
              <w:t>+16.8%</w:t>
            </w:r>
          </w:p>
        </w:tc>
      </w:tr>
      <w:tr w:rsidR="00F22474" w:rsidRPr="00BD01A7" w14:paraId="3CFE80D3" w14:textId="30625544" w:rsidTr="00EB5482">
        <w:trPr>
          <w:trHeight w:val="300"/>
          <w:jc w:val="center"/>
        </w:trPr>
        <w:tc>
          <w:tcPr>
            <w:tcW w:w="3280" w:type="dxa"/>
            <w:shd w:val="clear" w:color="auto" w:fill="auto"/>
            <w:noWrap/>
            <w:vAlign w:val="bottom"/>
            <w:hideMark/>
          </w:tcPr>
          <w:p w14:paraId="2E9C0B92" w14:textId="77777777" w:rsidR="00F22474" w:rsidRPr="00BD01A7" w:rsidRDefault="00F22474" w:rsidP="002B1695">
            <w:pPr>
              <w:suppressAutoHyphens w:val="0"/>
              <w:spacing w:before="0" w:after="0"/>
              <w:jc w:val="left"/>
              <w:rPr>
                <w:color w:val="000000"/>
                <w:szCs w:val="22"/>
                <w:lang w:eastAsia="en-GB"/>
              </w:rPr>
            </w:pPr>
            <w:r w:rsidRPr="00BD01A7">
              <w:rPr>
                <w:color w:val="000000"/>
                <w:szCs w:val="22"/>
                <w:lang w:eastAsia="en-GB"/>
              </w:rPr>
              <w:t>wiki.egi.eu / referral</w:t>
            </w:r>
          </w:p>
        </w:tc>
        <w:tc>
          <w:tcPr>
            <w:tcW w:w="960" w:type="dxa"/>
            <w:shd w:val="clear" w:color="auto" w:fill="auto"/>
            <w:noWrap/>
            <w:vAlign w:val="bottom"/>
            <w:hideMark/>
          </w:tcPr>
          <w:p w14:paraId="3374A9EB" w14:textId="7BA4C5BE" w:rsidR="00F22474" w:rsidRPr="00BD01A7" w:rsidRDefault="00EB5482" w:rsidP="002B1695">
            <w:pPr>
              <w:suppressAutoHyphens w:val="0"/>
              <w:spacing w:before="0" w:after="0"/>
              <w:jc w:val="right"/>
              <w:rPr>
                <w:color w:val="000000"/>
                <w:szCs w:val="22"/>
                <w:lang w:eastAsia="en-GB"/>
              </w:rPr>
            </w:pPr>
            <w:r>
              <w:rPr>
                <w:color w:val="000000"/>
                <w:szCs w:val="22"/>
                <w:lang w:eastAsia="en-GB"/>
              </w:rPr>
              <w:t>16,259</w:t>
            </w:r>
          </w:p>
        </w:tc>
        <w:tc>
          <w:tcPr>
            <w:tcW w:w="1304" w:type="dxa"/>
            <w:vAlign w:val="bottom"/>
          </w:tcPr>
          <w:p w14:paraId="1DA779F5" w14:textId="496E81CB" w:rsidR="00F22474" w:rsidRPr="00BD01A7" w:rsidRDefault="00EB5482" w:rsidP="002B1695">
            <w:pPr>
              <w:suppressAutoHyphens w:val="0"/>
              <w:spacing w:before="0" w:after="0"/>
              <w:jc w:val="right"/>
              <w:rPr>
                <w:color w:val="000000"/>
                <w:szCs w:val="22"/>
                <w:lang w:eastAsia="en-GB"/>
              </w:rPr>
            </w:pPr>
            <w:r>
              <w:rPr>
                <w:color w:val="000000"/>
                <w:szCs w:val="22"/>
                <w:lang w:eastAsia="en-GB"/>
              </w:rPr>
              <w:t>8.1</w:t>
            </w:r>
            <w:r w:rsidR="00F22474" w:rsidRPr="00BD01A7">
              <w:rPr>
                <w:color w:val="000000"/>
                <w:szCs w:val="22"/>
                <w:lang w:eastAsia="en-GB"/>
              </w:rPr>
              <w:t>%</w:t>
            </w:r>
          </w:p>
        </w:tc>
        <w:tc>
          <w:tcPr>
            <w:tcW w:w="1304" w:type="dxa"/>
            <w:vAlign w:val="bottom"/>
          </w:tcPr>
          <w:p w14:paraId="476DEE9D" w14:textId="2F7619E5" w:rsidR="00F22474" w:rsidRPr="00BD01A7" w:rsidRDefault="00EB5482" w:rsidP="00EB5482">
            <w:pPr>
              <w:suppressAutoHyphens w:val="0"/>
              <w:spacing w:before="0" w:after="0"/>
              <w:jc w:val="right"/>
              <w:rPr>
                <w:color w:val="000000"/>
                <w:szCs w:val="22"/>
                <w:lang w:eastAsia="en-GB"/>
              </w:rPr>
            </w:pPr>
            <w:r>
              <w:rPr>
                <w:color w:val="000000"/>
                <w:szCs w:val="22"/>
                <w:lang w:eastAsia="en-GB"/>
              </w:rPr>
              <w:t>-42.1%</w:t>
            </w:r>
          </w:p>
        </w:tc>
      </w:tr>
      <w:tr w:rsidR="00F22474" w:rsidRPr="00BD01A7" w14:paraId="491976B4" w14:textId="4A2145A1" w:rsidTr="00EB5482">
        <w:trPr>
          <w:trHeight w:val="300"/>
          <w:jc w:val="center"/>
        </w:trPr>
        <w:tc>
          <w:tcPr>
            <w:tcW w:w="3280" w:type="dxa"/>
            <w:shd w:val="clear" w:color="auto" w:fill="auto"/>
            <w:noWrap/>
            <w:vAlign w:val="bottom"/>
            <w:hideMark/>
          </w:tcPr>
          <w:p w14:paraId="1D54FB3F" w14:textId="77777777" w:rsidR="00F22474" w:rsidRPr="00BD01A7" w:rsidRDefault="00F22474" w:rsidP="002B1695">
            <w:pPr>
              <w:suppressAutoHyphens w:val="0"/>
              <w:spacing w:before="0" w:after="0"/>
              <w:jc w:val="left"/>
              <w:rPr>
                <w:color w:val="000000"/>
                <w:szCs w:val="22"/>
                <w:lang w:eastAsia="en-GB"/>
              </w:rPr>
            </w:pPr>
            <w:r w:rsidRPr="00BD01A7">
              <w:rPr>
                <w:color w:val="000000"/>
                <w:szCs w:val="22"/>
                <w:lang w:eastAsia="en-GB"/>
              </w:rPr>
              <w:t>egi.eu / referral</w:t>
            </w:r>
          </w:p>
        </w:tc>
        <w:tc>
          <w:tcPr>
            <w:tcW w:w="960" w:type="dxa"/>
            <w:shd w:val="clear" w:color="auto" w:fill="auto"/>
            <w:noWrap/>
            <w:vAlign w:val="bottom"/>
            <w:hideMark/>
          </w:tcPr>
          <w:p w14:paraId="60375010" w14:textId="0849911A" w:rsidR="00F22474" w:rsidRPr="00BD01A7" w:rsidRDefault="00EB5482" w:rsidP="002B1695">
            <w:pPr>
              <w:suppressAutoHyphens w:val="0"/>
              <w:spacing w:before="0" w:after="0"/>
              <w:jc w:val="right"/>
              <w:rPr>
                <w:color w:val="000000"/>
                <w:szCs w:val="22"/>
                <w:lang w:eastAsia="en-GB"/>
              </w:rPr>
            </w:pPr>
            <w:r>
              <w:rPr>
                <w:color w:val="000000"/>
                <w:szCs w:val="22"/>
                <w:lang w:eastAsia="en-GB"/>
              </w:rPr>
              <w:t>4,904</w:t>
            </w:r>
          </w:p>
        </w:tc>
        <w:tc>
          <w:tcPr>
            <w:tcW w:w="1304" w:type="dxa"/>
            <w:vAlign w:val="bottom"/>
          </w:tcPr>
          <w:p w14:paraId="45076E26" w14:textId="36DEECE6" w:rsidR="00F22474" w:rsidRPr="00BD01A7" w:rsidRDefault="00EB5482" w:rsidP="002B1695">
            <w:pPr>
              <w:suppressAutoHyphens w:val="0"/>
              <w:spacing w:before="0" w:after="0"/>
              <w:jc w:val="right"/>
              <w:rPr>
                <w:color w:val="000000"/>
                <w:szCs w:val="22"/>
                <w:lang w:eastAsia="en-GB"/>
              </w:rPr>
            </w:pPr>
            <w:r>
              <w:rPr>
                <w:color w:val="000000"/>
                <w:szCs w:val="22"/>
                <w:lang w:eastAsia="en-GB"/>
              </w:rPr>
              <w:t>2.4</w:t>
            </w:r>
            <w:r w:rsidR="00F22474" w:rsidRPr="00BD01A7">
              <w:rPr>
                <w:color w:val="000000"/>
                <w:szCs w:val="22"/>
                <w:lang w:eastAsia="en-GB"/>
              </w:rPr>
              <w:t>%</w:t>
            </w:r>
          </w:p>
        </w:tc>
        <w:tc>
          <w:tcPr>
            <w:tcW w:w="1304" w:type="dxa"/>
            <w:vAlign w:val="bottom"/>
          </w:tcPr>
          <w:p w14:paraId="7979064E" w14:textId="2132FD36" w:rsidR="00F22474" w:rsidRPr="00BD01A7" w:rsidRDefault="00EB5482" w:rsidP="00EB5482">
            <w:pPr>
              <w:suppressAutoHyphens w:val="0"/>
              <w:spacing w:before="0" w:after="0"/>
              <w:jc w:val="right"/>
              <w:rPr>
                <w:color w:val="000000"/>
                <w:szCs w:val="22"/>
                <w:lang w:eastAsia="en-GB"/>
              </w:rPr>
            </w:pPr>
            <w:r>
              <w:rPr>
                <w:color w:val="000000"/>
                <w:szCs w:val="22"/>
                <w:lang w:eastAsia="en-GB"/>
              </w:rPr>
              <w:t>+33.3%</w:t>
            </w:r>
          </w:p>
        </w:tc>
      </w:tr>
      <w:tr w:rsidR="00EB5482" w:rsidRPr="00BD01A7" w14:paraId="48B89567" w14:textId="32F3CFDA" w:rsidTr="00EB5482">
        <w:trPr>
          <w:trHeight w:val="300"/>
          <w:jc w:val="center"/>
        </w:trPr>
        <w:tc>
          <w:tcPr>
            <w:tcW w:w="3280" w:type="dxa"/>
            <w:shd w:val="clear" w:color="auto" w:fill="auto"/>
            <w:noWrap/>
            <w:vAlign w:val="bottom"/>
          </w:tcPr>
          <w:p w14:paraId="70EBBB7E" w14:textId="712710E2" w:rsidR="00EB5482" w:rsidRPr="00F668B9" w:rsidRDefault="00EB5482" w:rsidP="002B1695">
            <w:pPr>
              <w:suppressAutoHyphens w:val="0"/>
              <w:spacing w:before="0" w:after="0"/>
              <w:jc w:val="left"/>
              <w:rPr>
                <w:color w:val="000000"/>
                <w:szCs w:val="22"/>
                <w:lang w:val="pt-PT" w:eastAsia="en-GB"/>
              </w:rPr>
            </w:pPr>
            <w:r w:rsidRPr="00BD01A7">
              <w:rPr>
                <w:color w:val="000000"/>
                <w:szCs w:val="22"/>
                <w:lang w:eastAsia="en-GB"/>
              </w:rPr>
              <w:t>mail.google.com / referral</w:t>
            </w:r>
          </w:p>
        </w:tc>
        <w:tc>
          <w:tcPr>
            <w:tcW w:w="960" w:type="dxa"/>
            <w:shd w:val="clear" w:color="auto" w:fill="auto"/>
            <w:noWrap/>
            <w:vAlign w:val="bottom"/>
          </w:tcPr>
          <w:p w14:paraId="1E84C464" w14:textId="5607FCC8" w:rsidR="00EB5482" w:rsidRPr="00BD01A7" w:rsidRDefault="00EB5482" w:rsidP="002B1695">
            <w:pPr>
              <w:suppressAutoHyphens w:val="0"/>
              <w:spacing w:before="0" w:after="0"/>
              <w:jc w:val="right"/>
              <w:rPr>
                <w:color w:val="000000"/>
                <w:szCs w:val="22"/>
                <w:lang w:eastAsia="en-GB"/>
              </w:rPr>
            </w:pPr>
            <w:r>
              <w:rPr>
                <w:color w:val="000000"/>
                <w:szCs w:val="22"/>
                <w:lang w:eastAsia="en-GB"/>
              </w:rPr>
              <w:t>1,915</w:t>
            </w:r>
          </w:p>
        </w:tc>
        <w:tc>
          <w:tcPr>
            <w:tcW w:w="1304" w:type="dxa"/>
            <w:vAlign w:val="bottom"/>
          </w:tcPr>
          <w:p w14:paraId="666EEE4B" w14:textId="4A72EAF6" w:rsidR="00EB5482" w:rsidRPr="00BD01A7" w:rsidRDefault="00EB5482" w:rsidP="00EB5482">
            <w:pPr>
              <w:suppressAutoHyphens w:val="0"/>
              <w:spacing w:before="0" w:after="0"/>
              <w:jc w:val="right"/>
              <w:rPr>
                <w:color w:val="000000"/>
                <w:szCs w:val="22"/>
                <w:lang w:eastAsia="en-GB"/>
              </w:rPr>
            </w:pPr>
            <w:r w:rsidRPr="00BD01A7">
              <w:rPr>
                <w:color w:val="000000"/>
                <w:szCs w:val="22"/>
                <w:lang w:eastAsia="en-GB"/>
              </w:rPr>
              <w:t>0.</w:t>
            </w:r>
            <w:r>
              <w:rPr>
                <w:color w:val="000000"/>
                <w:szCs w:val="22"/>
                <w:lang w:eastAsia="en-GB"/>
              </w:rPr>
              <w:t>9</w:t>
            </w:r>
            <w:r w:rsidRPr="00BD01A7">
              <w:rPr>
                <w:color w:val="000000"/>
                <w:szCs w:val="22"/>
                <w:lang w:eastAsia="en-GB"/>
              </w:rPr>
              <w:t>%</w:t>
            </w:r>
          </w:p>
        </w:tc>
        <w:tc>
          <w:tcPr>
            <w:tcW w:w="1304" w:type="dxa"/>
            <w:vAlign w:val="bottom"/>
          </w:tcPr>
          <w:p w14:paraId="4E79BF3A" w14:textId="35ACC007" w:rsidR="00EB5482" w:rsidRPr="00BD01A7" w:rsidRDefault="00EB5482" w:rsidP="00EB5482">
            <w:pPr>
              <w:suppressAutoHyphens w:val="0"/>
              <w:spacing w:before="0" w:after="0"/>
              <w:jc w:val="right"/>
              <w:rPr>
                <w:color w:val="000000"/>
                <w:szCs w:val="22"/>
                <w:lang w:eastAsia="en-GB"/>
              </w:rPr>
            </w:pPr>
            <w:r>
              <w:rPr>
                <w:color w:val="000000"/>
                <w:szCs w:val="22"/>
                <w:lang w:eastAsia="en-GB"/>
              </w:rPr>
              <w:t>+12.5%</w:t>
            </w:r>
          </w:p>
        </w:tc>
      </w:tr>
      <w:tr w:rsidR="00EB5482" w:rsidRPr="00BD01A7" w14:paraId="5D40B99E" w14:textId="2FA9F687" w:rsidTr="00EB5482">
        <w:trPr>
          <w:trHeight w:val="300"/>
          <w:jc w:val="center"/>
        </w:trPr>
        <w:tc>
          <w:tcPr>
            <w:tcW w:w="3280" w:type="dxa"/>
            <w:shd w:val="clear" w:color="auto" w:fill="auto"/>
            <w:noWrap/>
            <w:vAlign w:val="bottom"/>
            <w:hideMark/>
          </w:tcPr>
          <w:p w14:paraId="6C48684E" w14:textId="220DC417" w:rsidR="00EB5482" w:rsidRPr="00BD01A7" w:rsidRDefault="00EB5482" w:rsidP="002B1695">
            <w:pPr>
              <w:suppressAutoHyphens w:val="0"/>
              <w:spacing w:before="0" w:after="0"/>
              <w:jc w:val="left"/>
              <w:rPr>
                <w:color w:val="000000"/>
                <w:szCs w:val="22"/>
                <w:lang w:eastAsia="en-GB"/>
              </w:rPr>
            </w:pPr>
            <w:r>
              <w:rPr>
                <w:color w:val="000000"/>
                <w:szCs w:val="22"/>
                <w:lang w:eastAsia="en-GB"/>
              </w:rPr>
              <w:t>twiki.cern.ch / referral</w:t>
            </w:r>
          </w:p>
        </w:tc>
        <w:tc>
          <w:tcPr>
            <w:tcW w:w="960" w:type="dxa"/>
            <w:shd w:val="clear" w:color="auto" w:fill="auto"/>
            <w:noWrap/>
            <w:vAlign w:val="bottom"/>
            <w:hideMark/>
          </w:tcPr>
          <w:p w14:paraId="30D67B03" w14:textId="75157C79" w:rsidR="00EB5482" w:rsidRPr="00BD01A7" w:rsidRDefault="00EB5482" w:rsidP="002B1695">
            <w:pPr>
              <w:suppressAutoHyphens w:val="0"/>
              <w:spacing w:before="0" w:after="0"/>
              <w:jc w:val="right"/>
              <w:rPr>
                <w:color w:val="000000"/>
                <w:szCs w:val="22"/>
                <w:lang w:eastAsia="en-GB"/>
              </w:rPr>
            </w:pPr>
            <w:r>
              <w:rPr>
                <w:color w:val="000000"/>
                <w:szCs w:val="22"/>
                <w:lang w:eastAsia="en-GB"/>
              </w:rPr>
              <w:t>1,824</w:t>
            </w:r>
          </w:p>
        </w:tc>
        <w:tc>
          <w:tcPr>
            <w:tcW w:w="1304" w:type="dxa"/>
            <w:vAlign w:val="bottom"/>
          </w:tcPr>
          <w:p w14:paraId="2F39F38A" w14:textId="77777777" w:rsidR="00EB5482" w:rsidRPr="00BD01A7" w:rsidRDefault="00EB5482" w:rsidP="002B1695">
            <w:pPr>
              <w:suppressAutoHyphens w:val="0"/>
              <w:spacing w:before="0" w:after="0"/>
              <w:jc w:val="right"/>
              <w:rPr>
                <w:color w:val="000000"/>
                <w:szCs w:val="22"/>
                <w:lang w:eastAsia="en-GB"/>
              </w:rPr>
            </w:pPr>
            <w:r w:rsidRPr="00BD01A7">
              <w:rPr>
                <w:color w:val="000000"/>
                <w:szCs w:val="22"/>
                <w:lang w:eastAsia="en-GB"/>
              </w:rPr>
              <w:t>0.9%</w:t>
            </w:r>
          </w:p>
        </w:tc>
        <w:tc>
          <w:tcPr>
            <w:tcW w:w="1304" w:type="dxa"/>
            <w:vAlign w:val="bottom"/>
          </w:tcPr>
          <w:p w14:paraId="26636672" w14:textId="545531C1" w:rsidR="00EB5482" w:rsidRPr="00BD01A7" w:rsidRDefault="00EB5482" w:rsidP="00EB5482">
            <w:pPr>
              <w:suppressAutoHyphens w:val="0"/>
              <w:spacing w:before="0" w:after="0"/>
              <w:jc w:val="right"/>
              <w:rPr>
                <w:color w:val="000000"/>
                <w:szCs w:val="22"/>
                <w:lang w:eastAsia="en-GB"/>
              </w:rPr>
            </w:pPr>
            <w:proofErr w:type="spellStart"/>
            <w:r>
              <w:rPr>
                <w:color w:val="000000"/>
                <w:szCs w:val="22"/>
                <w:lang w:eastAsia="en-GB"/>
              </w:rPr>
              <w:t>na</w:t>
            </w:r>
            <w:proofErr w:type="spellEnd"/>
          </w:p>
        </w:tc>
      </w:tr>
      <w:tr w:rsidR="00EB5482" w:rsidRPr="00BD01A7" w14:paraId="2813B2E5" w14:textId="4E5DEF3E" w:rsidTr="00EB5482">
        <w:trPr>
          <w:trHeight w:val="300"/>
          <w:jc w:val="center"/>
        </w:trPr>
        <w:tc>
          <w:tcPr>
            <w:tcW w:w="3280" w:type="dxa"/>
            <w:shd w:val="clear" w:color="auto" w:fill="auto"/>
            <w:noWrap/>
            <w:vAlign w:val="bottom"/>
          </w:tcPr>
          <w:p w14:paraId="171DBCFD" w14:textId="63E34758" w:rsidR="00EB5482" w:rsidRPr="00BD01A7" w:rsidRDefault="00FC4391" w:rsidP="002B1695">
            <w:pPr>
              <w:suppressAutoHyphens w:val="0"/>
              <w:spacing w:before="0" w:after="0"/>
              <w:jc w:val="left"/>
              <w:rPr>
                <w:color w:val="000000"/>
                <w:szCs w:val="22"/>
                <w:lang w:eastAsia="en-GB"/>
              </w:rPr>
            </w:pPr>
            <w:r>
              <w:rPr>
                <w:color w:val="000000"/>
                <w:szCs w:val="22"/>
                <w:lang w:eastAsia="en-GB"/>
              </w:rPr>
              <w:t>ggus.eu / referral</w:t>
            </w:r>
          </w:p>
        </w:tc>
        <w:tc>
          <w:tcPr>
            <w:tcW w:w="960" w:type="dxa"/>
            <w:shd w:val="clear" w:color="auto" w:fill="auto"/>
            <w:noWrap/>
            <w:vAlign w:val="bottom"/>
          </w:tcPr>
          <w:p w14:paraId="6AE80089" w14:textId="2134FA20" w:rsidR="00EB5482" w:rsidRPr="00BD01A7" w:rsidRDefault="00FC4391" w:rsidP="002B1695">
            <w:pPr>
              <w:suppressAutoHyphens w:val="0"/>
              <w:spacing w:before="0" w:after="0"/>
              <w:jc w:val="right"/>
              <w:rPr>
                <w:color w:val="000000"/>
                <w:szCs w:val="22"/>
                <w:lang w:eastAsia="en-GB"/>
              </w:rPr>
            </w:pPr>
            <w:r>
              <w:rPr>
                <w:color w:val="000000"/>
                <w:szCs w:val="22"/>
                <w:lang w:eastAsia="en-GB"/>
              </w:rPr>
              <w:t>1,591</w:t>
            </w:r>
          </w:p>
        </w:tc>
        <w:tc>
          <w:tcPr>
            <w:tcW w:w="1304" w:type="dxa"/>
            <w:vAlign w:val="bottom"/>
          </w:tcPr>
          <w:p w14:paraId="616984AC" w14:textId="086C5A78" w:rsidR="00EB5482" w:rsidRPr="00BD01A7" w:rsidRDefault="00FC4391" w:rsidP="002B1695">
            <w:pPr>
              <w:suppressAutoHyphens w:val="0"/>
              <w:spacing w:before="0" w:after="0"/>
              <w:jc w:val="right"/>
              <w:rPr>
                <w:color w:val="000000"/>
                <w:szCs w:val="22"/>
                <w:lang w:eastAsia="en-GB"/>
              </w:rPr>
            </w:pPr>
            <w:r>
              <w:rPr>
                <w:color w:val="000000"/>
                <w:szCs w:val="22"/>
                <w:lang w:eastAsia="en-GB"/>
              </w:rPr>
              <w:t>0.8%</w:t>
            </w:r>
          </w:p>
        </w:tc>
        <w:tc>
          <w:tcPr>
            <w:tcW w:w="1304" w:type="dxa"/>
            <w:vAlign w:val="bottom"/>
          </w:tcPr>
          <w:p w14:paraId="04AFF079" w14:textId="3FD773F4" w:rsidR="00EB5482" w:rsidRPr="00BD01A7" w:rsidRDefault="00FC4391" w:rsidP="00EB5482">
            <w:pPr>
              <w:suppressAutoHyphens w:val="0"/>
              <w:spacing w:before="0" w:after="0"/>
              <w:jc w:val="right"/>
              <w:rPr>
                <w:color w:val="000000"/>
                <w:szCs w:val="22"/>
                <w:lang w:eastAsia="en-GB"/>
              </w:rPr>
            </w:pPr>
            <w:proofErr w:type="spellStart"/>
            <w:r>
              <w:rPr>
                <w:color w:val="000000"/>
                <w:szCs w:val="22"/>
                <w:lang w:eastAsia="en-GB"/>
              </w:rPr>
              <w:t>na</w:t>
            </w:r>
            <w:proofErr w:type="spellEnd"/>
          </w:p>
        </w:tc>
      </w:tr>
      <w:tr w:rsidR="00EB5482" w:rsidRPr="00BD01A7" w14:paraId="45350A03" w14:textId="6CA9085A" w:rsidTr="00EB5482">
        <w:trPr>
          <w:trHeight w:val="300"/>
          <w:jc w:val="center"/>
        </w:trPr>
        <w:tc>
          <w:tcPr>
            <w:tcW w:w="3280" w:type="dxa"/>
            <w:shd w:val="clear" w:color="auto" w:fill="auto"/>
            <w:noWrap/>
            <w:vAlign w:val="bottom"/>
            <w:hideMark/>
          </w:tcPr>
          <w:p w14:paraId="16C2D110" w14:textId="722D240C" w:rsidR="00EB5482" w:rsidRPr="00BD01A7" w:rsidRDefault="00FC4391" w:rsidP="002B1695">
            <w:pPr>
              <w:suppressAutoHyphens w:val="0"/>
              <w:spacing w:before="0" w:after="0"/>
              <w:jc w:val="left"/>
              <w:rPr>
                <w:color w:val="000000"/>
                <w:szCs w:val="22"/>
                <w:lang w:eastAsia="en-GB"/>
              </w:rPr>
            </w:pPr>
            <w:r>
              <w:rPr>
                <w:color w:val="000000"/>
                <w:szCs w:val="22"/>
                <w:lang w:eastAsia="en-GB"/>
              </w:rPr>
              <w:t>repository.egi.eu / referral</w:t>
            </w:r>
          </w:p>
        </w:tc>
        <w:tc>
          <w:tcPr>
            <w:tcW w:w="960" w:type="dxa"/>
            <w:shd w:val="clear" w:color="auto" w:fill="auto"/>
            <w:noWrap/>
            <w:vAlign w:val="bottom"/>
            <w:hideMark/>
          </w:tcPr>
          <w:p w14:paraId="4ADB0C6F" w14:textId="558429CC" w:rsidR="00EB5482" w:rsidRPr="00BD01A7" w:rsidRDefault="00FC4391" w:rsidP="002B1695">
            <w:pPr>
              <w:suppressAutoHyphens w:val="0"/>
              <w:spacing w:before="0" w:after="0"/>
              <w:jc w:val="right"/>
              <w:rPr>
                <w:color w:val="000000"/>
                <w:szCs w:val="22"/>
                <w:lang w:eastAsia="en-GB"/>
              </w:rPr>
            </w:pPr>
            <w:r>
              <w:rPr>
                <w:color w:val="000000"/>
                <w:szCs w:val="22"/>
                <w:lang w:eastAsia="en-GB"/>
              </w:rPr>
              <w:t>1,547</w:t>
            </w:r>
          </w:p>
        </w:tc>
        <w:tc>
          <w:tcPr>
            <w:tcW w:w="1304" w:type="dxa"/>
            <w:vAlign w:val="bottom"/>
          </w:tcPr>
          <w:p w14:paraId="5078CBF3" w14:textId="77777777" w:rsidR="00EB5482" w:rsidRPr="00BD01A7" w:rsidRDefault="00EB5482" w:rsidP="002B1695">
            <w:pPr>
              <w:suppressAutoHyphens w:val="0"/>
              <w:spacing w:before="0" w:after="0"/>
              <w:jc w:val="right"/>
              <w:rPr>
                <w:color w:val="000000"/>
                <w:szCs w:val="22"/>
                <w:lang w:eastAsia="en-GB"/>
              </w:rPr>
            </w:pPr>
            <w:r w:rsidRPr="00BD01A7">
              <w:rPr>
                <w:color w:val="000000"/>
                <w:szCs w:val="22"/>
                <w:lang w:eastAsia="en-GB"/>
              </w:rPr>
              <w:t>0.7%</w:t>
            </w:r>
          </w:p>
        </w:tc>
        <w:tc>
          <w:tcPr>
            <w:tcW w:w="1304" w:type="dxa"/>
            <w:vAlign w:val="bottom"/>
          </w:tcPr>
          <w:p w14:paraId="2BB25FF4" w14:textId="4A445465" w:rsidR="00EB5482" w:rsidRPr="00BD01A7" w:rsidRDefault="00FC4391" w:rsidP="00EB5482">
            <w:pPr>
              <w:suppressAutoHyphens w:val="0"/>
              <w:spacing w:before="0" w:after="0"/>
              <w:jc w:val="right"/>
              <w:rPr>
                <w:color w:val="000000"/>
                <w:szCs w:val="22"/>
                <w:lang w:eastAsia="en-GB"/>
              </w:rPr>
            </w:pPr>
            <w:proofErr w:type="spellStart"/>
            <w:r>
              <w:rPr>
                <w:color w:val="000000"/>
                <w:szCs w:val="22"/>
                <w:lang w:eastAsia="en-GB"/>
              </w:rPr>
              <w:t>na</w:t>
            </w:r>
            <w:proofErr w:type="spellEnd"/>
          </w:p>
        </w:tc>
      </w:tr>
      <w:tr w:rsidR="00EB5482" w:rsidRPr="00BD01A7" w14:paraId="39F085E6" w14:textId="77777777" w:rsidTr="00401406">
        <w:trPr>
          <w:trHeight w:val="300"/>
          <w:jc w:val="center"/>
        </w:trPr>
        <w:tc>
          <w:tcPr>
            <w:tcW w:w="3280" w:type="dxa"/>
            <w:shd w:val="clear" w:color="auto" w:fill="auto"/>
            <w:noWrap/>
            <w:vAlign w:val="bottom"/>
            <w:hideMark/>
          </w:tcPr>
          <w:p w14:paraId="25E49BAD" w14:textId="77777777" w:rsidR="00EB5482" w:rsidRPr="00BD01A7" w:rsidRDefault="00EB5482" w:rsidP="00401406">
            <w:pPr>
              <w:suppressAutoHyphens w:val="0"/>
              <w:spacing w:before="0" w:after="0"/>
              <w:jc w:val="left"/>
              <w:rPr>
                <w:color w:val="000000"/>
                <w:szCs w:val="22"/>
                <w:lang w:eastAsia="en-GB"/>
              </w:rPr>
            </w:pPr>
            <w:r w:rsidRPr="00BD01A7">
              <w:rPr>
                <w:color w:val="000000"/>
                <w:szCs w:val="22"/>
                <w:lang w:eastAsia="en-GB"/>
              </w:rPr>
              <w:t>eu-egee.org / referral</w:t>
            </w:r>
          </w:p>
        </w:tc>
        <w:tc>
          <w:tcPr>
            <w:tcW w:w="960" w:type="dxa"/>
            <w:shd w:val="clear" w:color="auto" w:fill="auto"/>
            <w:noWrap/>
            <w:vAlign w:val="bottom"/>
            <w:hideMark/>
          </w:tcPr>
          <w:p w14:paraId="4E34F16C" w14:textId="41D5DBAD" w:rsidR="00EB5482" w:rsidRPr="00BD01A7" w:rsidRDefault="00EB5482" w:rsidP="00401406">
            <w:pPr>
              <w:suppressAutoHyphens w:val="0"/>
              <w:spacing w:before="0" w:after="0"/>
              <w:jc w:val="right"/>
              <w:rPr>
                <w:color w:val="000000"/>
                <w:szCs w:val="22"/>
                <w:lang w:eastAsia="en-GB"/>
              </w:rPr>
            </w:pPr>
            <w:r>
              <w:rPr>
                <w:color w:val="000000"/>
                <w:szCs w:val="22"/>
                <w:lang w:eastAsia="en-GB"/>
              </w:rPr>
              <w:t>1,399</w:t>
            </w:r>
          </w:p>
        </w:tc>
        <w:tc>
          <w:tcPr>
            <w:tcW w:w="1304" w:type="dxa"/>
            <w:vAlign w:val="bottom"/>
          </w:tcPr>
          <w:p w14:paraId="601E9134" w14:textId="79EBD583" w:rsidR="00EB5482" w:rsidRPr="00BD01A7" w:rsidRDefault="00EB5482" w:rsidP="00401406">
            <w:pPr>
              <w:suppressAutoHyphens w:val="0"/>
              <w:spacing w:before="0" w:after="0"/>
              <w:jc w:val="right"/>
              <w:rPr>
                <w:color w:val="000000"/>
                <w:szCs w:val="22"/>
                <w:lang w:eastAsia="en-GB"/>
              </w:rPr>
            </w:pPr>
            <w:r>
              <w:rPr>
                <w:color w:val="000000"/>
                <w:szCs w:val="22"/>
                <w:lang w:eastAsia="en-GB"/>
              </w:rPr>
              <w:t>0.7</w:t>
            </w:r>
            <w:r w:rsidRPr="00BD01A7">
              <w:rPr>
                <w:color w:val="000000"/>
                <w:szCs w:val="22"/>
                <w:lang w:eastAsia="en-GB"/>
              </w:rPr>
              <w:t>%</w:t>
            </w:r>
          </w:p>
        </w:tc>
        <w:tc>
          <w:tcPr>
            <w:tcW w:w="1304" w:type="dxa"/>
            <w:vAlign w:val="bottom"/>
          </w:tcPr>
          <w:p w14:paraId="0FB550FC" w14:textId="676AF90D" w:rsidR="00EB5482" w:rsidRPr="00BD01A7" w:rsidRDefault="00EB5482" w:rsidP="00401406">
            <w:pPr>
              <w:suppressAutoHyphens w:val="0"/>
              <w:spacing w:before="0" w:after="0"/>
              <w:jc w:val="right"/>
              <w:rPr>
                <w:color w:val="000000"/>
                <w:szCs w:val="22"/>
                <w:lang w:eastAsia="en-GB"/>
              </w:rPr>
            </w:pPr>
            <w:r>
              <w:rPr>
                <w:color w:val="000000"/>
                <w:szCs w:val="22"/>
                <w:lang w:eastAsia="en-GB"/>
              </w:rPr>
              <w:t>-65.0%</w:t>
            </w:r>
          </w:p>
        </w:tc>
      </w:tr>
      <w:tr w:rsidR="00EB5482" w:rsidRPr="00BD01A7" w14:paraId="12AFA0C6" w14:textId="77777777" w:rsidTr="00EB5482">
        <w:trPr>
          <w:trHeight w:val="300"/>
          <w:jc w:val="center"/>
        </w:trPr>
        <w:tc>
          <w:tcPr>
            <w:tcW w:w="3280" w:type="dxa"/>
            <w:shd w:val="clear" w:color="auto" w:fill="auto"/>
            <w:noWrap/>
            <w:vAlign w:val="bottom"/>
          </w:tcPr>
          <w:p w14:paraId="58BDD0B9" w14:textId="3A668600" w:rsidR="00EB5482" w:rsidRPr="00BD01A7" w:rsidRDefault="00FC4391" w:rsidP="002B1695">
            <w:pPr>
              <w:suppressAutoHyphens w:val="0"/>
              <w:spacing w:before="0" w:after="0"/>
              <w:jc w:val="left"/>
              <w:rPr>
                <w:color w:val="000000"/>
                <w:szCs w:val="22"/>
                <w:lang w:eastAsia="en-GB"/>
              </w:rPr>
            </w:pPr>
            <w:r>
              <w:rPr>
                <w:color w:val="000000"/>
                <w:szCs w:val="22"/>
                <w:lang w:eastAsia="en-GB"/>
              </w:rPr>
              <w:lastRenderedPageBreak/>
              <w:t>t.co / referral</w:t>
            </w:r>
          </w:p>
        </w:tc>
        <w:tc>
          <w:tcPr>
            <w:tcW w:w="960" w:type="dxa"/>
            <w:shd w:val="clear" w:color="auto" w:fill="auto"/>
            <w:noWrap/>
            <w:vAlign w:val="bottom"/>
          </w:tcPr>
          <w:p w14:paraId="04FD36FB" w14:textId="0A2F89A4" w:rsidR="00EB5482" w:rsidRPr="00BD01A7" w:rsidRDefault="00FC4391" w:rsidP="002B1695">
            <w:pPr>
              <w:suppressAutoHyphens w:val="0"/>
              <w:spacing w:before="0" w:after="0"/>
              <w:jc w:val="right"/>
              <w:rPr>
                <w:color w:val="000000"/>
                <w:szCs w:val="22"/>
                <w:lang w:eastAsia="en-GB"/>
              </w:rPr>
            </w:pPr>
            <w:r>
              <w:rPr>
                <w:color w:val="000000"/>
                <w:szCs w:val="22"/>
                <w:lang w:eastAsia="en-GB"/>
              </w:rPr>
              <w:t>1,064</w:t>
            </w:r>
          </w:p>
        </w:tc>
        <w:tc>
          <w:tcPr>
            <w:tcW w:w="1304" w:type="dxa"/>
            <w:vAlign w:val="bottom"/>
          </w:tcPr>
          <w:p w14:paraId="0132F2A2" w14:textId="5CC011AC" w:rsidR="00EB5482" w:rsidRPr="00BD01A7" w:rsidRDefault="00FC4391" w:rsidP="002B1695">
            <w:pPr>
              <w:suppressAutoHyphens w:val="0"/>
              <w:spacing w:before="0" w:after="0"/>
              <w:jc w:val="right"/>
              <w:rPr>
                <w:color w:val="000000"/>
                <w:szCs w:val="22"/>
                <w:lang w:eastAsia="en-GB"/>
              </w:rPr>
            </w:pPr>
            <w:r>
              <w:rPr>
                <w:color w:val="000000"/>
                <w:szCs w:val="22"/>
                <w:lang w:eastAsia="en-GB"/>
              </w:rPr>
              <w:t>0.5%</w:t>
            </w:r>
          </w:p>
        </w:tc>
        <w:tc>
          <w:tcPr>
            <w:tcW w:w="1304" w:type="dxa"/>
            <w:vAlign w:val="bottom"/>
          </w:tcPr>
          <w:p w14:paraId="1A92F437" w14:textId="63D54A0E" w:rsidR="00EB5482" w:rsidRPr="00BD01A7" w:rsidRDefault="00694F92" w:rsidP="00EB5482">
            <w:pPr>
              <w:suppressAutoHyphens w:val="0"/>
              <w:spacing w:before="0" w:after="0"/>
              <w:jc w:val="right"/>
              <w:rPr>
                <w:color w:val="000000"/>
                <w:szCs w:val="22"/>
                <w:lang w:eastAsia="en-GB"/>
              </w:rPr>
            </w:pPr>
            <w:proofErr w:type="spellStart"/>
            <w:ins w:id="135" w:author="Catherine" w:date="2012-08-09T12:49:00Z">
              <w:r>
                <w:rPr>
                  <w:color w:val="000000"/>
                  <w:szCs w:val="22"/>
                  <w:lang w:eastAsia="en-GB"/>
                </w:rPr>
                <w:t>n</w:t>
              </w:r>
            </w:ins>
            <w:del w:id="136" w:author="Catherine" w:date="2012-08-09T12:49:00Z">
              <w:r w:rsidDel="00694F92">
                <w:rPr>
                  <w:color w:val="000000"/>
                  <w:szCs w:val="22"/>
                  <w:lang w:eastAsia="en-GB"/>
                </w:rPr>
                <w:delText>N</w:delText>
              </w:r>
            </w:del>
            <w:r w:rsidR="00FC4391">
              <w:rPr>
                <w:color w:val="000000"/>
                <w:szCs w:val="22"/>
                <w:lang w:eastAsia="en-GB"/>
              </w:rPr>
              <w:t>a</w:t>
            </w:r>
            <w:proofErr w:type="spellEnd"/>
          </w:p>
        </w:tc>
      </w:tr>
      <w:tr w:rsidR="00694F92" w:rsidRPr="00BD01A7" w14:paraId="09A069F3" w14:textId="77777777" w:rsidTr="00EB5482">
        <w:trPr>
          <w:trHeight w:val="300"/>
          <w:jc w:val="center"/>
          <w:ins w:id="137" w:author="Catherine" w:date="2012-08-09T12:49:00Z"/>
        </w:trPr>
        <w:tc>
          <w:tcPr>
            <w:tcW w:w="3280" w:type="dxa"/>
            <w:shd w:val="clear" w:color="auto" w:fill="auto"/>
            <w:noWrap/>
            <w:vAlign w:val="bottom"/>
          </w:tcPr>
          <w:p w14:paraId="6D68E922" w14:textId="487D627F" w:rsidR="00694F92" w:rsidRDefault="007B0C7C" w:rsidP="002B1695">
            <w:pPr>
              <w:suppressAutoHyphens w:val="0"/>
              <w:spacing w:before="0" w:after="0"/>
              <w:jc w:val="left"/>
              <w:rPr>
                <w:ins w:id="138" w:author="Catherine" w:date="2012-08-09T12:49:00Z"/>
                <w:color w:val="000000"/>
                <w:szCs w:val="22"/>
                <w:lang w:eastAsia="en-GB"/>
              </w:rPr>
            </w:pPr>
            <w:ins w:id="139" w:author="Catherine" w:date="2012-08-09T16:00:00Z">
              <w:r>
                <w:rPr>
                  <w:color w:val="000000"/>
                  <w:szCs w:val="22"/>
                  <w:lang w:eastAsia="en-GB"/>
                </w:rPr>
                <w:t>f</w:t>
              </w:r>
            </w:ins>
            <w:ins w:id="140" w:author="Catherine" w:date="2012-08-09T12:49:00Z">
              <w:r w:rsidR="00694F92">
                <w:rPr>
                  <w:color w:val="000000"/>
                  <w:szCs w:val="22"/>
                  <w:lang w:eastAsia="en-GB"/>
                </w:rPr>
                <w:t>acebook.com</w:t>
              </w:r>
            </w:ins>
          </w:p>
        </w:tc>
        <w:tc>
          <w:tcPr>
            <w:tcW w:w="960" w:type="dxa"/>
            <w:shd w:val="clear" w:color="auto" w:fill="auto"/>
            <w:noWrap/>
            <w:vAlign w:val="bottom"/>
          </w:tcPr>
          <w:p w14:paraId="6CC4BDDA" w14:textId="15ABCF01" w:rsidR="00694F92" w:rsidRDefault="00694F92" w:rsidP="002B1695">
            <w:pPr>
              <w:suppressAutoHyphens w:val="0"/>
              <w:spacing w:before="0" w:after="0"/>
              <w:jc w:val="right"/>
              <w:rPr>
                <w:ins w:id="141" w:author="Catherine" w:date="2012-08-09T12:49:00Z"/>
                <w:color w:val="000000"/>
                <w:szCs w:val="22"/>
                <w:lang w:eastAsia="en-GB"/>
              </w:rPr>
            </w:pPr>
            <w:ins w:id="142" w:author="Catherine" w:date="2012-08-09T12:49:00Z">
              <w:r>
                <w:rPr>
                  <w:color w:val="000000"/>
                  <w:szCs w:val="22"/>
                  <w:lang w:eastAsia="en-GB"/>
                </w:rPr>
                <w:t>957</w:t>
              </w:r>
            </w:ins>
          </w:p>
        </w:tc>
        <w:tc>
          <w:tcPr>
            <w:tcW w:w="1304" w:type="dxa"/>
            <w:vAlign w:val="bottom"/>
          </w:tcPr>
          <w:p w14:paraId="52B441D1" w14:textId="7B310EA2" w:rsidR="00694F92" w:rsidRDefault="00694F92" w:rsidP="002B1695">
            <w:pPr>
              <w:suppressAutoHyphens w:val="0"/>
              <w:spacing w:before="0" w:after="0"/>
              <w:jc w:val="right"/>
              <w:rPr>
                <w:ins w:id="143" w:author="Catherine" w:date="2012-08-09T12:49:00Z"/>
                <w:color w:val="000000"/>
                <w:szCs w:val="22"/>
                <w:lang w:eastAsia="en-GB"/>
              </w:rPr>
            </w:pPr>
            <w:ins w:id="144" w:author="Catherine" w:date="2012-08-09T12:49:00Z">
              <w:r>
                <w:rPr>
                  <w:color w:val="000000"/>
                  <w:szCs w:val="22"/>
                  <w:lang w:eastAsia="en-GB"/>
                </w:rPr>
                <w:t>0.4%</w:t>
              </w:r>
            </w:ins>
          </w:p>
        </w:tc>
        <w:tc>
          <w:tcPr>
            <w:tcW w:w="1304" w:type="dxa"/>
            <w:vAlign w:val="bottom"/>
          </w:tcPr>
          <w:p w14:paraId="684DBEDF" w14:textId="240B62AD" w:rsidR="00694F92" w:rsidRDefault="00694F92" w:rsidP="00EB5482">
            <w:pPr>
              <w:suppressAutoHyphens w:val="0"/>
              <w:spacing w:before="0" w:after="0"/>
              <w:jc w:val="right"/>
              <w:rPr>
                <w:ins w:id="145" w:author="Catherine" w:date="2012-08-09T12:49:00Z"/>
                <w:color w:val="000000"/>
                <w:szCs w:val="22"/>
                <w:lang w:eastAsia="en-GB"/>
              </w:rPr>
            </w:pPr>
            <w:proofErr w:type="spellStart"/>
            <w:ins w:id="146" w:author="Catherine" w:date="2012-08-09T12:49:00Z">
              <w:r>
                <w:rPr>
                  <w:color w:val="000000"/>
                  <w:szCs w:val="22"/>
                  <w:lang w:eastAsia="en-GB"/>
                </w:rPr>
                <w:t>na</w:t>
              </w:r>
              <w:proofErr w:type="spellEnd"/>
            </w:ins>
          </w:p>
        </w:tc>
      </w:tr>
    </w:tbl>
    <w:p w14:paraId="1EDDEB2C" w14:textId="77777777" w:rsidR="00655C5D" w:rsidRPr="00BD01A7" w:rsidRDefault="00655C5D" w:rsidP="00D84999">
      <w:pPr>
        <w:jc w:val="center"/>
      </w:pPr>
    </w:p>
    <w:p w14:paraId="1D2F3322" w14:textId="77777777" w:rsidR="00905578" w:rsidRDefault="00905578" w:rsidP="00905578"/>
    <w:p w14:paraId="43F16CE2" w14:textId="1B423CEF" w:rsidR="00401406" w:rsidRPr="00BD01A7" w:rsidRDefault="00401406" w:rsidP="00A23245">
      <w:pPr>
        <w:pStyle w:val="ListParagraph"/>
        <w:numPr>
          <w:ilvl w:val="0"/>
          <w:numId w:val="17"/>
        </w:numPr>
      </w:pPr>
      <w:r>
        <w:t xml:space="preserve">Twitter and Facebook </w:t>
      </w:r>
      <w:del w:id="147" w:author="Catherine" w:date="2012-08-09T12:30:00Z">
        <w:r w:rsidDel="00AD3A7D">
          <w:delText>appear outside the top 10, with</w:delText>
        </w:r>
      </w:del>
      <w:ins w:id="148" w:author="Catherine" w:date="2012-08-09T12:30:00Z">
        <w:r w:rsidR="00AD3A7D">
          <w:t>have</w:t>
        </w:r>
      </w:ins>
      <w:r>
        <w:t xml:space="preserve"> 1,</w:t>
      </w:r>
      <w:ins w:id="149" w:author="Catherine" w:date="2012-08-09T12:49:00Z">
        <w:r w:rsidR="00694F92">
          <w:t>064</w:t>
        </w:r>
      </w:ins>
      <w:del w:id="150" w:author="Catherine" w:date="2012-08-09T12:49:00Z">
        <w:r w:rsidDel="00694F92">
          <w:delText>140</w:delText>
        </w:r>
      </w:del>
      <w:r>
        <w:t xml:space="preserve"> and 999 referrals</w:t>
      </w:r>
      <w:del w:id="151" w:author="Catherine" w:date="2012-08-09T12:30:00Z">
        <w:r w:rsidDel="00AD3A7D">
          <w:delText>,</w:delText>
        </w:r>
      </w:del>
      <w:r>
        <w:t xml:space="preserve"> respectively</w:t>
      </w:r>
      <w:r w:rsidR="00694F92">
        <w:t>.</w:t>
      </w:r>
      <w:ins w:id="152" w:author="Catherine" w:date="2012-08-09T12:50:00Z">
        <w:r w:rsidR="00694F92">
          <w:t xml:space="preserve"> </w:t>
        </w:r>
      </w:ins>
      <w:r>
        <w:t xml:space="preserve">Together, visits from Twitter and Facebook resulted in 8,942 </w:t>
      </w:r>
      <w:proofErr w:type="spellStart"/>
      <w:r>
        <w:t>pageviews</w:t>
      </w:r>
      <w:proofErr w:type="spellEnd"/>
      <w:r>
        <w:t>. Overall it</w:t>
      </w:r>
      <w:r w:rsidR="00694F92">
        <w:t xml:space="preserve"> i</w:t>
      </w:r>
      <w:r>
        <w:t>s a small number, but it seems to be an effective way of directing readers to the website with a good potential for growth.</w:t>
      </w:r>
    </w:p>
    <w:p w14:paraId="0410B37D" w14:textId="1E9CCB06" w:rsidR="00905578" w:rsidRDefault="00905578" w:rsidP="00A23245">
      <w:pPr>
        <w:numPr>
          <w:ilvl w:val="0"/>
          <w:numId w:val="17"/>
        </w:numPr>
        <w:ind w:left="709"/>
      </w:pPr>
      <w:r w:rsidRPr="00BD01A7">
        <w:t xml:space="preserve">Top search terms include </w:t>
      </w:r>
      <w:r>
        <w:t>‘</w:t>
      </w:r>
      <w:proofErr w:type="spellStart"/>
      <w:r w:rsidRPr="00BD01A7">
        <w:t>egi</w:t>
      </w:r>
      <w:proofErr w:type="spellEnd"/>
      <w:r w:rsidRPr="00BD01A7">
        <w:t xml:space="preserve"> </w:t>
      </w:r>
      <w:r>
        <w:t>community</w:t>
      </w:r>
      <w:r w:rsidRPr="00BD01A7">
        <w:t xml:space="preserve"> forum</w:t>
      </w:r>
      <w:r>
        <w:t>’</w:t>
      </w:r>
      <w:r w:rsidRPr="00BD01A7">
        <w:t xml:space="preserve">, </w:t>
      </w:r>
      <w:proofErr w:type="spellStart"/>
      <w:r w:rsidRPr="00BD01A7">
        <w:t>egi</w:t>
      </w:r>
      <w:proofErr w:type="spellEnd"/>
      <w:r w:rsidRPr="00BD01A7">
        <w:t xml:space="preserve">, </w:t>
      </w:r>
      <w:r>
        <w:t>‘</w:t>
      </w:r>
      <w:proofErr w:type="spellStart"/>
      <w:r>
        <w:t>egi</w:t>
      </w:r>
      <w:proofErr w:type="spellEnd"/>
      <w:r>
        <w:t xml:space="preserve"> </w:t>
      </w:r>
      <w:proofErr w:type="spellStart"/>
      <w:r>
        <w:t>tf</w:t>
      </w:r>
      <w:proofErr w:type="spellEnd"/>
      <w:r>
        <w:t xml:space="preserve"> 2011’, ‘</w:t>
      </w:r>
      <w:proofErr w:type="spellStart"/>
      <w:r w:rsidRPr="00BD01A7">
        <w:t>egi</w:t>
      </w:r>
      <w:proofErr w:type="spellEnd"/>
      <w:r w:rsidRPr="00BD01A7">
        <w:t xml:space="preserve"> technical forum</w:t>
      </w:r>
      <w:r>
        <w:t>’, ‘</w:t>
      </w:r>
      <w:proofErr w:type="spellStart"/>
      <w:r w:rsidRPr="00BD01A7">
        <w:t>egi</w:t>
      </w:r>
      <w:proofErr w:type="spellEnd"/>
      <w:r w:rsidRPr="00BD01A7">
        <w:t xml:space="preserve"> technical forum</w:t>
      </w:r>
      <w:r>
        <w:t xml:space="preserve"> 2011’, egi.eu, </w:t>
      </w:r>
      <w:proofErr w:type="spellStart"/>
      <w:r>
        <w:t>eudat</w:t>
      </w:r>
      <w:proofErr w:type="spellEnd"/>
    </w:p>
    <w:p w14:paraId="00255A9C" w14:textId="77777777" w:rsidR="00905578" w:rsidRPr="00BD01A7" w:rsidRDefault="00905578" w:rsidP="00905578"/>
    <w:p w14:paraId="39E1D5CB" w14:textId="77777777" w:rsidR="003E15D3" w:rsidRPr="00340D13" w:rsidRDefault="003E15D3" w:rsidP="00340D13">
      <w:pPr>
        <w:pStyle w:val="Heading2"/>
      </w:pPr>
      <w:bookmarkStart w:id="153" w:name="_Toc273445711"/>
      <w:bookmarkStart w:id="154" w:name="_Toc330945246"/>
      <w:r w:rsidRPr="00340D13">
        <w:t>Content</w:t>
      </w:r>
      <w:bookmarkEnd w:id="153"/>
      <w:bookmarkEnd w:id="154"/>
    </w:p>
    <w:p w14:paraId="27D39FB2" w14:textId="77777777" w:rsidR="003E15D3" w:rsidRPr="00BD01A7" w:rsidRDefault="003E15D3" w:rsidP="003E15D3"/>
    <w:p w14:paraId="7CA2260F" w14:textId="3E05F2CC" w:rsidR="003E15D3" w:rsidRPr="00BD01A7" w:rsidRDefault="00485CAC" w:rsidP="00A23245">
      <w:pPr>
        <w:numPr>
          <w:ilvl w:val="0"/>
          <w:numId w:val="6"/>
        </w:numPr>
      </w:pPr>
      <w:ins w:id="155" w:author="Catherine" w:date="2012-08-09T15:41:00Z">
        <w:r>
          <w:t xml:space="preserve">Overall, </w:t>
        </w:r>
      </w:ins>
      <w:del w:id="156" w:author="Catherine" w:date="2012-08-09T15:41:00Z">
        <w:r w:rsidR="003E15D3" w:rsidRPr="00BD01A7" w:rsidDel="00485CAC">
          <w:delText>T</w:delText>
        </w:r>
      </w:del>
      <w:ins w:id="157" w:author="Catherine" w:date="2012-08-09T15:41:00Z">
        <w:r>
          <w:t>t</w:t>
        </w:r>
      </w:ins>
      <w:r w:rsidR="003E15D3" w:rsidRPr="00BD01A7">
        <w:t xml:space="preserve">he most popular sections of the website </w:t>
      </w:r>
      <w:r w:rsidR="00905578">
        <w:t xml:space="preserve">as a function of ‘page views’ </w:t>
      </w:r>
      <w:r w:rsidR="003E15D3" w:rsidRPr="00BD01A7">
        <w:t>were</w:t>
      </w:r>
      <w:ins w:id="158" w:author="Catherine" w:date="2012-08-09T12:51:00Z">
        <w:r w:rsidR="00694F92">
          <w:t xml:space="preserve"> (comparing with the previous year</w:t>
        </w:r>
      </w:ins>
      <w:ins w:id="159" w:author="Catherine" w:date="2012-08-09T12:53:00Z">
        <w:r w:rsidR="00694F92">
          <w:t xml:space="preserve"> as described in section 5.2</w:t>
        </w:r>
      </w:ins>
      <w:ins w:id="160" w:author="Catherine" w:date="2012-08-09T12:51:00Z">
        <w:r w:rsidR="00694F92">
          <w:t>)</w:t>
        </w:r>
      </w:ins>
      <w:r w:rsidR="000474E7" w:rsidRPr="00BD01A7">
        <w:t xml:space="preserve"> </w:t>
      </w:r>
      <w:del w:id="161" w:author="Catherine" w:date="2012-08-09T12:54:00Z">
        <w:r w:rsidR="000474E7" w:rsidRPr="00BD01A7" w:rsidDel="00694F92">
          <w:delText>(see Table 2)</w:delText>
        </w:r>
        <w:r w:rsidR="003E15D3" w:rsidRPr="00BD01A7" w:rsidDel="00694F92">
          <w:delText>:</w:delText>
        </w:r>
      </w:del>
    </w:p>
    <w:p w14:paraId="739B08B4" w14:textId="3D12E5B3" w:rsidR="003E15D3" w:rsidRPr="00BD01A7" w:rsidRDefault="003E15D3" w:rsidP="00A23245">
      <w:pPr>
        <w:numPr>
          <w:ilvl w:val="1"/>
          <w:numId w:val="6"/>
        </w:numPr>
      </w:pPr>
      <w:proofErr w:type="spellStart"/>
      <w:r w:rsidRPr="00BD01A7">
        <w:t>Indico</w:t>
      </w:r>
      <w:proofErr w:type="spellEnd"/>
      <w:r w:rsidRPr="00BD01A7">
        <w:t xml:space="preserve"> (events website) (</w:t>
      </w:r>
      <w:r w:rsidR="00905578">
        <w:t>46.5</w:t>
      </w:r>
      <w:r w:rsidR="0027645E" w:rsidRPr="00BD01A7">
        <w:t>% [</w:t>
      </w:r>
      <w:r w:rsidR="00905578">
        <w:rPr>
          <w:i/>
        </w:rPr>
        <w:t>53</w:t>
      </w:r>
      <w:r w:rsidR="0027645E" w:rsidRPr="00BD01A7">
        <w:rPr>
          <w:i/>
        </w:rPr>
        <w:t>.0%</w:t>
      </w:r>
      <w:r w:rsidR="0027645E" w:rsidRPr="00BD01A7">
        <w:t xml:space="preserve">; </w:t>
      </w:r>
      <w:r w:rsidR="00905578">
        <w:t>-12.3</w:t>
      </w:r>
      <w:r w:rsidR="0027645E" w:rsidRPr="00BD01A7">
        <w:t>%])</w:t>
      </w:r>
    </w:p>
    <w:p w14:paraId="61994B9F" w14:textId="50F6F1D8" w:rsidR="00485CAC" w:rsidRDefault="003E15D3" w:rsidP="00485CAC">
      <w:pPr>
        <w:numPr>
          <w:ilvl w:val="1"/>
          <w:numId w:val="6"/>
        </w:numPr>
      </w:pPr>
      <w:r w:rsidRPr="00BD01A7">
        <w:t>About (</w:t>
      </w:r>
      <w:r w:rsidR="00905578">
        <w:t>13.2</w:t>
      </w:r>
      <w:r w:rsidR="0027645E" w:rsidRPr="00BD01A7">
        <w:t>% [</w:t>
      </w:r>
      <w:r w:rsidR="00905578" w:rsidRPr="00485CAC">
        <w:rPr>
          <w:i/>
        </w:rPr>
        <w:t>10.6</w:t>
      </w:r>
      <w:r w:rsidRPr="00485CAC">
        <w:rPr>
          <w:i/>
        </w:rPr>
        <w:t>%</w:t>
      </w:r>
      <w:r w:rsidR="0027645E" w:rsidRPr="00BD01A7">
        <w:t xml:space="preserve">; </w:t>
      </w:r>
      <w:r w:rsidR="00905578">
        <w:t>+13.2</w:t>
      </w:r>
      <w:r w:rsidR="0027645E" w:rsidRPr="00BD01A7">
        <w:t>%]</w:t>
      </w:r>
      <w:r w:rsidRPr="00BD01A7">
        <w:t>)</w:t>
      </w:r>
    </w:p>
    <w:p w14:paraId="181B2329" w14:textId="5C70382B" w:rsidR="003E15D3" w:rsidRDefault="003E15D3" w:rsidP="00485CAC">
      <w:pPr>
        <w:numPr>
          <w:ilvl w:val="1"/>
          <w:numId w:val="6"/>
        </w:numPr>
      </w:pPr>
      <w:r w:rsidRPr="00BD01A7">
        <w:t xml:space="preserve">SSO </w:t>
      </w:r>
      <w:ins w:id="162" w:author="Catherine" w:date="2012-08-09T16:44:00Z">
        <w:r w:rsidR="004A1169">
          <w:t xml:space="preserve">(admin </w:t>
        </w:r>
      </w:ins>
      <w:ins w:id="163" w:author="Catherine" w:date="2012-08-09T16:45:00Z">
        <w:r w:rsidR="004A1169">
          <w:t xml:space="preserve">pages </w:t>
        </w:r>
      </w:ins>
      <w:ins w:id="164" w:author="Catherine" w:date="2012-08-09T16:44:00Z">
        <w:r w:rsidR="004A1169">
          <w:t xml:space="preserve">for the Single Sign On) </w:t>
        </w:r>
      </w:ins>
      <w:r w:rsidRPr="00BD01A7">
        <w:t>(</w:t>
      </w:r>
      <w:r w:rsidR="00905578">
        <w:t>5.3</w:t>
      </w:r>
      <w:r w:rsidR="0027645E" w:rsidRPr="00905578">
        <w:t>%</w:t>
      </w:r>
      <w:r w:rsidR="0027645E" w:rsidRPr="00BD01A7">
        <w:t>; [</w:t>
      </w:r>
      <w:r w:rsidR="00905578" w:rsidRPr="00485CAC">
        <w:rPr>
          <w:i/>
        </w:rPr>
        <w:t>6.0</w:t>
      </w:r>
      <w:r w:rsidR="0027645E" w:rsidRPr="00485CAC">
        <w:rPr>
          <w:i/>
        </w:rPr>
        <w:t>%</w:t>
      </w:r>
      <w:r w:rsidR="0027645E" w:rsidRPr="00BD01A7">
        <w:t>; -</w:t>
      </w:r>
      <w:r w:rsidR="00905578">
        <w:t>11.7</w:t>
      </w:r>
      <w:r w:rsidR="0027645E" w:rsidRPr="00BD01A7">
        <w:t>%]</w:t>
      </w:r>
      <w:r w:rsidRPr="00BD01A7">
        <w:t>)</w:t>
      </w:r>
    </w:p>
    <w:p w14:paraId="2CA8D891" w14:textId="77777777" w:rsidR="00485CAC" w:rsidRDefault="00485CAC" w:rsidP="007B0C7C"/>
    <w:p w14:paraId="23CDFD41" w14:textId="68060457" w:rsidR="00485CAC" w:rsidRDefault="00485CAC" w:rsidP="00485CAC">
      <w:pPr>
        <w:rPr>
          <w:ins w:id="165" w:author="Catherine" w:date="2012-08-09T15:42:00Z"/>
        </w:rPr>
      </w:pPr>
      <w:ins w:id="166" w:author="Catherine" w:date="2012-08-09T15:42:00Z">
        <w:r>
          <w:t xml:space="preserve">A more detailed breakdown of the page views per </w:t>
        </w:r>
      </w:ins>
      <w:ins w:id="167" w:author="Catherine" w:date="2012-08-10T14:08:00Z">
        <w:r w:rsidR="002B5758">
          <w:t>section</w:t>
        </w:r>
      </w:ins>
      <w:ins w:id="168" w:author="Catherine" w:date="2012-08-09T15:42:00Z">
        <w:r>
          <w:t xml:space="preserve"> is given below, covering </w:t>
        </w:r>
      </w:ins>
      <w:ins w:id="169" w:author="Catherine" w:date="2012-08-09T15:43:00Z">
        <w:r>
          <w:t>1 July 2011 to 30 June 2012.</w:t>
        </w:r>
      </w:ins>
    </w:p>
    <w:p w14:paraId="4B59D129" w14:textId="77777777" w:rsidR="00485CAC" w:rsidRPr="00BD01A7" w:rsidRDefault="00485CAC" w:rsidP="00485CAC"/>
    <w:tbl>
      <w:tblPr>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182"/>
        <w:gridCol w:w="1182"/>
        <w:gridCol w:w="1182"/>
        <w:gridCol w:w="1041"/>
        <w:tblGridChange w:id="170">
          <w:tblGrid>
            <w:gridCol w:w="93"/>
            <w:gridCol w:w="4196"/>
            <w:gridCol w:w="93"/>
            <w:gridCol w:w="1089"/>
            <w:gridCol w:w="93"/>
            <w:gridCol w:w="1089"/>
            <w:gridCol w:w="93"/>
            <w:gridCol w:w="1089"/>
            <w:gridCol w:w="93"/>
            <w:gridCol w:w="948"/>
            <w:gridCol w:w="93"/>
          </w:tblGrid>
        </w:tblGridChange>
      </w:tblGrid>
      <w:tr w:rsidR="00485CAC" w:rsidRPr="009D2298" w14:paraId="456D67B5" w14:textId="77777777" w:rsidTr="009D2298">
        <w:trPr>
          <w:trHeight w:val="300"/>
        </w:trPr>
        <w:tc>
          <w:tcPr>
            <w:tcW w:w="4289" w:type="dxa"/>
            <w:shd w:val="clear" w:color="auto" w:fill="auto"/>
            <w:noWrap/>
            <w:vAlign w:val="bottom"/>
            <w:hideMark/>
          </w:tcPr>
          <w:p w14:paraId="30797F68" w14:textId="77777777" w:rsidR="00485CAC" w:rsidRPr="009D2298" w:rsidRDefault="00485CAC" w:rsidP="009D2298">
            <w:pPr>
              <w:suppressAutoHyphens w:val="0"/>
              <w:spacing w:before="0" w:after="0"/>
              <w:jc w:val="left"/>
              <w:rPr>
                <w:b/>
                <w:color w:val="000000"/>
                <w:szCs w:val="22"/>
                <w:lang w:eastAsia="en-GB"/>
              </w:rPr>
            </w:pPr>
            <w:r w:rsidRPr="009D2298">
              <w:rPr>
                <w:b/>
                <w:color w:val="000000"/>
                <w:szCs w:val="22"/>
                <w:lang w:eastAsia="en-GB"/>
              </w:rPr>
              <w:t>Page</w:t>
            </w:r>
          </w:p>
        </w:tc>
        <w:tc>
          <w:tcPr>
            <w:tcW w:w="1182" w:type="dxa"/>
            <w:shd w:val="clear" w:color="auto" w:fill="auto"/>
            <w:noWrap/>
            <w:vAlign w:val="bottom"/>
            <w:hideMark/>
          </w:tcPr>
          <w:p w14:paraId="401975A0" w14:textId="77777777" w:rsidR="00485CAC" w:rsidRPr="009D2298" w:rsidRDefault="00485CAC" w:rsidP="009D2298">
            <w:pPr>
              <w:suppressAutoHyphens w:val="0"/>
              <w:spacing w:before="0" w:after="0"/>
              <w:jc w:val="left"/>
              <w:rPr>
                <w:b/>
                <w:color w:val="000000"/>
                <w:szCs w:val="22"/>
                <w:lang w:eastAsia="en-GB"/>
              </w:rPr>
            </w:pPr>
            <w:proofErr w:type="spellStart"/>
            <w:r w:rsidRPr="009D2298">
              <w:rPr>
                <w:b/>
                <w:color w:val="000000"/>
                <w:szCs w:val="22"/>
                <w:lang w:eastAsia="en-GB"/>
              </w:rPr>
              <w:t>Pageviews</w:t>
            </w:r>
            <w:proofErr w:type="spellEnd"/>
          </w:p>
        </w:tc>
        <w:tc>
          <w:tcPr>
            <w:tcW w:w="1182" w:type="dxa"/>
            <w:vAlign w:val="bottom"/>
          </w:tcPr>
          <w:p w14:paraId="2BC2417C" w14:textId="77777777" w:rsidR="00485CAC" w:rsidRPr="009D2298" w:rsidRDefault="00485CAC" w:rsidP="009D2298">
            <w:pPr>
              <w:suppressAutoHyphens w:val="0"/>
              <w:spacing w:before="0" w:after="0"/>
              <w:jc w:val="left"/>
              <w:rPr>
                <w:b/>
                <w:color w:val="000000"/>
                <w:szCs w:val="22"/>
                <w:lang w:eastAsia="en-GB"/>
              </w:rPr>
            </w:pPr>
            <w:r w:rsidRPr="009D2298">
              <w:rPr>
                <w:b/>
                <w:color w:val="000000"/>
                <w:szCs w:val="22"/>
                <w:lang w:eastAsia="en-GB"/>
              </w:rPr>
              <w:t xml:space="preserve">% </w:t>
            </w:r>
            <w:proofErr w:type="spellStart"/>
            <w:r w:rsidRPr="009D2298">
              <w:rPr>
                <w:b/>
                <w:color w:val="000000"/>
                <w:szCs w:val="22"/>
                <w:lang w:eastAsia="en-GB"/>
              </w:rPr>
              <w:t>Pageviews</w:t>
            </w:r>
            <w:proofErr w:type="spellEnd"/>
          </w:p>
        </w:tc>
        <w:tc>
          <w:tcPr>
            <w:tcW w:w="1182" w:type="dxa"/>
            <w:shd w:val="clear" w:color="auto" w:fill="auto"/>
            <w:noWrap/>
            <w:vAlign w:val="bottom"/>
            <w:hideMark/>
          </w:tcPr>
          <w:p w14:paraId="5656FB07" w14:textId="77777777" w:rsidR="00485CAC" w:rsidRPr="009D2298" w:rsidRDefault="00485CAC" w:rsidP="009D2298">
            <w:pPr>
              <w:suppressAutoHyphens w:val="0"/>
              <w:spacing w:before="0" w:after="0"/>
              <w:jc w:val="left"/>
              <w:rPr>
                <w:b/>
                <w:color w:val="000000"/>
                <w:szCs w:val="22"/>
                <w:lang w:eastAsia="en-GB"/>
              </w:rPr>
            </w:pPr>
            <w:r w:rsidRPr="009D2298">
              <w:rPr>
                <w:b/>
                <w:color w:val="000000"/>
                <w:szCs w:val="22"/>
                <w:lang w:eastAsia="en-GB"/>
              </w:rPr>
              <w:t xml:space="preserve">Unique </w:t>
            </w:r>
            <w:proofErr w:type="spellStart"/>
            <w:r w:rsidRPr="009D2298">
              <w:rPr>
                <w:b/>
                <w:color w:val="000000"/>
                <w:szCs w:val="22"/>
                <w:lang w:eastAsia="en-GB"/>
              </w:rPr>
              <w:t>Pageviews</w:t>
            </w:r>
            <w:proofErr w:type="spellEnd"/>
          </w:p>
        </w:tc>
        <w:tc>
          <w:tcPr>
            <w:tcW w:w="1041" w:type="dxa"/>
            <w:shd w:val="clear" w:color="auto" w:fill="auto"/>
            <w:noWrap/>
            <w:vAlign w:val="bottom"/>
            <w:hideMark/>
          </w:tcPr>
          <w:p w14:paraId="61E9123C" w14:textId="77777777" w:rsidR="00485CAC" w:rsidRPr="009D2298" w:rsidRDefault="00485CAC" w:rsidP="009D2298">
            <w:pPr>
              <w:suppressAutoHyphens w:val="0"/>
              <w:spacing w:before="0" w:after="0"/>
              <w:jc w:val="left"/>
              <w:rPr>
                <w:b/>
                <w:color w:val="000000"/>
                <w:szCs w:val="22"/>
                <w:lang w:eastAsia="en-GB"/>
              </w:rPr>
            </w:pPr>
            <w:r w:rsidRPr="009D2298">
              <w:rPr>
                <w:b/>
                <w:color w:val="000000"/>
                <w:szCs w:val="22"/>
                <w:lang w:eastAsia="en-GB"/>
              </w:rPr>
              <w:t>Avg. Time on Page (s)</w:t>
            </w:r>
          </w:p>
        </w:tc>
      </w:tr>
      <w:tr w:rsidR="009D2298" w:rsidRPr="009D2298" w14:paraId="6215CDAC"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1"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172" w:author="Catherine" w:date="2012-08-09T15:41:00Z">
            <w:trPr>
              <w:gridAfter w:val="0"/>
              <w:trHeight w:val="300"/>
            </w:trPr>
          </w:trPrChange>
        </w:trPr>
        <w:tc>
          <w:tcPr>
            <w:tcW w:w="4289" w:type="dxa"/>
            <w:shd w:val="clear" w:color="auto" w:fill="auto"/>
            <w:noWrap/>
            <w:vAlign w:val="bottom"/>
            <w:tcPrChange w:id="173" w:author="Catherine" w:date="2012-08-09T15:41:00Z">
              <w:tcPr>
                <w:tcW w:w="4289" w:type="dxa"/>
                <w:gridSpan w:val="2"/>
                <w:shd w:val="clear" w:color="auto" w:fill="auto"/>
                <w:noWrap/>
                <w:vAlign w:val="bottom"/>
              </w:tcPr>
            </w:tcPrChange>
          </w:tcPr>
          <w:p w14:paraId="1130516A" w14:textId="1BFA2DF9" w:rsidR="009D2298" w:rsidRPr="009D2298" w:rsidRDefault="009D2298" w:rsidP="009D2298">
            <w:pPr>
              <w:suppressAutoHyphens w:val="0"/>
              <w:spacing w:before="0" w:after="0"/>
              <w:jc w:val="left"/>
              <w:rPr>
                <w:color w:val="000000"/>
                <w:szCs w:val="22"/>
                <w:lang w:eastAsia="en-GB"/>
              </w:rPr>
            </w:pPr>
            <w:r w:rsidRPr="009D2298">
              <w:rPr>
                <w:color w:val="000000"/>
                <w:szCs w:val="22"/>
                <w:rPrChange w:id="174" w:author="Catherine" w:date="2012-08-09T16:31:00Z">
                  <w:rPr>
                    <w:rFonts w:ascii="Calibri" w:hAnsi="Calibri" w:cs="Calibri"/>
                    <w:color w:val="000000"/>
                    <w:szCs w:val="22"/>
                  </w:rPr>
                </w:rPrChange>
              </w:rPr>
              <w:t>/</w:t>
            </w:r>
            <w:proofErr w:type="spellStart"/>
            <w:r w:rsidRPr="009D2298">
              <w:rPr>
                <w:color w:val="000000"/>
                <w:szCs w:val="22"/>
                <w:rPrChange w:id="175" w:author="Catherine" w:date="2012-08-09T16:31:00Z">
                  <w:rPr>
                    <w:rFonts w:ascii="Calibri" w:hAnsi="Calibri" w:cs="Calibri"/>
                    <w:color w:val="000000"/>
                    <w:szCs w:val="22"/>
                  </w:rPr>
                </w:rPrChange>
              </w:rPr>
              <w:t>indico</w:t>
            </w:r>
            <w:proofErr w:type="spellEnd"/>
            <w:r w:rsidRPr="009D2298">
              <w:rPr>
                <w:color w:val="000000"/>
                <w:szCs w:val="22"/>
                <w:rPrChange w:id="176" w:author="Catherine" w:date="2012-08-09T16:31:00Z">
                  <w:rPr>
                    <w:rFonts w:ascii="Calibri" w:hAnsi="Calibri" w:cs="Calibri"/>
                    <w:color w:val="000000"/>
                    <w:szCs w:val="22"/>
                  </w:rPr>
                </w:rPrChange>
              </w:rPr>
              <w:t>/</w:t>
            </w:r>
          </w:p>
        </w:tc>
        <w:tc>
          <w:tcPr>
            <w:tcW w:w="1182" w:type="dxa"/>
            <w:shd w:val="clear" w:color="auto" w:fill="auto"/>
            <w:noWrap/>
            <w:vAlign w:val="bottom"/>
            <w:tcPrChange w:id="177" w:author="Catherine" w:date="2012-08-09T15:41:00Z">
              <w:tcPr>
                <w:tcW w:w="1182" w:type="dxa"/>
                <w:gridSpan w:val="2"/>
                <w:shd w:val="clear" w:color="auto" w:fill="auto"/>
                <w:noWrap/>
                <w:vAlign w:val="bottom"/>
              </w:tcPr>
            </w:tcPrChange>
          </w:tcPr>
          <w:p w14:paraId="05B00E00" w14:textId="2A1A5321" w:rsidR="009D2298" w:rsidRPr="009D2298" w:rsidRDefault="009D2298" w:rsidP="009D2298">
            <w:pPr>
              <w:suppressAutoHyphens w:val="0"/>
              <w:spacing w:before="0" w:after="0"/>
              <w:jc w:val="right"/>
              <w:rPr>
                <w:color w:val="000000"/>
                <w:szCs w:val="22"/>
                <w:lang w:eastAsia="en-GB"/>
              </w:rPr>
            </w:pPr>
            <w:r w:rsidRPr="009D2298">
              <w:rPr>
                <w:color w:val="000000"/>
                <w:szCs w:val="22"/>
                <w:rPrChange w:id="178" w:author="Catherine" w:date="2012-08-09T16:31:00Z">
                  <w:rPr>
                    <w:rFonts w:ascii="Calibri" w:hAnsi="Calibri" w:cs="Calibri"/>
                    <w:color w:val="000000"/>
                    <w:szCs w:val="22"/>
                  </w:rPr>
                </w:rPrChange>
              </w:rPr>
              <w:t>194,633</w:t>
            </w:r>
          </w:p>
        </w:tc>
        <w:tc>
          <w:tcPr>
            <w:tcW w:w="1182" w:type="dxa"/>
            <w:vAlign w:val="bottom"/>
            <w:tcPrChange w:id="179" w:author="Catherine" w:date="2012-08-09T15:41:00Z">
              <w:tcPr>
                <w:tcW w:w="1182" w:type="dxa"/>
                <w:gridSpan w:val="2"/>
                <w:vAlign w:val="bottom"/>
              </w:tcPr>
            </w:tcPrChange>
          </w:tcPr>
          <w:p w14:paraId="4E15DC35" w14:textId="3A634393" w:rsidR="009D2298" w:rsidRPr="009D2298" w:rsidRDefault="009D2298" w:rsidP="009D2298">
            <w:pPr>
              <w:suppressAutoHyphens w:val="0"/>
              <w:spacing w:before="0" w:after="0"/>
              <w:jc w:val="right"/>
              <w:rPr>
                <w:color w:val="000000"/>
                <w:szCs w:val="22"/>
                <w:lang w:eastAsia="en-GB"/>
              </w:rPr>
            </w:pPr>
            <w:r w:rsidRPr="009D2298">
              <w:rPr>
                <w:color w:val="000000"/>
                <w:szCs w:val="22"/>
                <w:rPrChange w:id="180" w:author="Catherine" w:date="2012-08-09T16:31:00Z">
                  <w:rPr>
                    <w:rFonts w:ascii="Calibri" w:hAnsi="Calibri" w:cs="Calibri"/>
                    <w:color w:val="000000"/>
                    <w:szCs w:val="22"/>
                  </w:rPr>
                </w:rPrChange>
              </w:rPr>
              <w:t>51</w:t>
            </w:r>
          </w:p>
        </w:tc>
        <w:tc>
          <w:tcPr>
            <w:tcW w:w="1182" w:type="dxa"/>
            <w:shd w:val="clear" w:color="auto" w:fill="auto"/>
            <w:noWrap/>
            <w:vAlign w:val="bottom"/>
            <w:tcPrChange w:id="181" w:author="Catherine" w:date="2012-08-09T15:41:00Z">
              <w:tcPr>
                <w:tcW w:w="1182" w:type="dxa"/>
                <w:gridSpan w:val="2"/>
                <w:shd w:val="clear" w:color="auto" w:fill="auto"/>
                <w:noWrap/>
                <w:vAlign w:val="bottom"/>
              </w:tcPr>
            </w:tcPrChange>
          </w:tcPr>
          <w:p w14:paraId="37ADBEA9" w14:textId="4877C06C" w:rsidR="009D2298" w:rsidRPr="009D2298" w:rsidRDefault="009D2298" w:rsidP="009D2298">
            <w:pPr>
              <w:suppressAutoHyphens w:val="0"/>
              <w:spacing w:before="0" w:after="0"/>
              <w:jc w:val="right"/>
              <w:rPr>
                <w:color w:val="000000"/>
                <w:szCs w:val="22"/>
                <w:lang w:eastAsia="en-GB"/>
              </w:rPr>
            </w:pPr>
            <w:r w:rsidRPr="009D2298">
              <w:rPr>
                <w:color w:val="000000"/>
                <w:szCs w:val="22"/>
                <w:rPrChange w:id="182" w:author="Catherine" w:date="2012-08-09T16:31:00Z">
                  <w:rPr>
                    <w:rFonts w:ascii="Calibri" w:hAnsi="Calibri" w:cs="Calibri"/>
                    <w:color w:val="000000"/>
                    <w:szCs w:val="22"/>
                  </w:rPr>
                </w:rPrChange>
              </w:rPr>
              <w:t>126,425</w:t>
            </w:r>
          </w:p>
        </w:tc>
        <w:tc>
          <w:tcPr>
            <w:tcW w:w="1041" w:type="dxa"/>
            <w:shd w:val="clear" w:color="auto" w:fill="auto"/>
            <w:noWrap/>
            <w:vAlign w:val="bottom"/>
            <w:tcPrChange w:id="183" w:author="Catherine" w:date="2012-08-09T15:41:00Z">
              <w:tcPr>
                <w:tcW w:w="1041" w:type="dxa"/>
                <w:gridSpan w:val="2"/>
                <w:shd w:val="clear" w:color="auto" w:fill="auto"/>
                <w:noWrap/>
                <w:vAlign w:val="bottom"/>
              </w:tcPr>
            </w:tcPrChange>
          </w:tcPr>
          <w:p w14:paraId="1F783855" w14:textId="4B8FCE38" w:rsidR="009D2298" w:rsidRPr="009D2298" w:rsidRDefault="009D2298" w:rsidP="009D2298">
            <w:pPr>
              <w:suppressAutoHyphens w:val="0"/>
              <w:spacing w:before="0" w:after="0"/>
              <w:jc w:val="right"/>
              <w:rPr>
                <w:color w:val="000000"/>
                <w:szCs w:val="22"/>
                <w:lang w:eastAsia="en-GB"/>
              </w:rPr>
            </w:pPr>
            <w:r w:rsidRPr="009D2298">
              <w:rPr>
                <w:color w:val="000000"/>
                <w:szCs w:val="22"/>
                <w:rPrChange w:id="184" w:author="Catherine" w:date="2012-08-09T16:31:00Z">
                  <w:rPr>
                    <w:rFonts w:ascii="Calibri" w:hAnsi="Calibri" w:cs="Calibri"/>
                    <w:color w:val="000000"/>
                    <w:szCs w:val="22"/>
                  </w:rPr>
                </w:rPrChange>
              </w:rPr>
              <w:t>00:01:23</w:t>
            </w:r>
          </w:p>
        </w:tc>
      </w:tr>
      <w:tr w:rsidR="009D2298" w:rsidRPr="009D2298" w14:paraId="30C5D41A"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186" w:author="Catherine" w:date="2012-08-09T15:41:00Z">
            <w:trPr>
              <w:gridAfter w:val="0"/>
              <w:trHeight w:val="300"/>
            </w:trPr>
          </w:trPrChange>
        </w:trPr>
        <w:tc>
          <w:tcPr>
            <w:tcW w:w="4289" w:type="dxa"/>
            <w:shd w:val="clear" w:color="auto" w:fill="auto"/>
            <w:noWrap/>
            <w:vAlign w:val="bottom"/>
            <w:tcPrChange w:id="187" w:author="Catherine" w:date="2012-08-09T15:41:00Z">
              <w:tcPr>
                <w:tcW w:w="4289" w:type="dxa"/>
                <w:gridSpan w:val="2"/>
                <w:shd w:val="clear" w:color="auto" w:fill="auto"/>
                <w:noWrap/>
                <w:vAlign w:val="bottom"/>
              </w:tcPr>
            </w:tcPrChange>
          </w:tcPr>
          <w:p w14:paraId="7980338C" w14:textId="67C25D4E" w:rsidR="009D2298" w:rsidRPr="009D2298" w:rsidRDefault="009D2298" w:rsidP="009D2298">
            <w:pPr>
              <w:suppressAutoHyphens w:val="0"/>
              <w:spacing w:before="0" w:after="0"/>
              <w:jc w:val="left"/>
              <w:rPr>
                <w:color w:val="000000"/>
                <w:szCs w:val="22"/>
                <w:lang w:eastAsia="en-GB"/>
              </w:rPr>
            </w:pPr>
            <w:r w:rsidRPr="009D2298">
              <w:rPr>
                <w:color w:val="000000"/>
                <w:szCs w:val="22"/>
                <w:rPrChange w:id="188" w:author="Catherine" w:date="2012-08-09T16:31:00Z">
                  <w:rPr>
                    <w:rFonts w:ascii="Calibri" w:hAnsi="Calibri" w:cs="Calibri"/>
                    <w:color w:val="000000"/>
                    <w:szCs w:val="22"/>
                  </w:rPr>
                </w:rPrChange>
              </w:rPr>
              <w:t>/about/</w:t>
            </w:r>
          </w:p>
        </w:tc>
        <w:tc>
          <w:tcPr>
            <w:tcW w:w="1182" w:type="dxa"/>
            <w:shd w:val="clear" w:color="auto" w:fill="auto"/>
            <w:noWrap/>
            <w:vAlign w:val="bottom"/>
            <w:tcPrChange w:id="189" w:author="Catherine" w:date="2012-08-09T15:41:00Z">
              <w:tcPr>
                <w:tcW w:w="1182" w:type="dxa"/>
                <w:gridSpan w:val="2"/>
                <w:shd w:val="clear" w:color="auto" w:fill="auto"/>
                <w:noWrap/>
                <w:vAlign w:val="bottom"/>
              </w:tcPr>
            </w:tcPrChange>
          </w:tcPr>
          <w:p w14:paraId="4646698F" w14:textId="4EF3D5E8" w:rsidR="009D2298" w:rsidRPr="009D2298" w:rsidRDefault="009D2298" w:rsidP="009D2298">
            <w:pPr>
              <w:suppressAutoHyphens w:val="0"/>
              <w:spacing w:before="0" w:after="0"/>
              <w:jc w:val="right"/>
              <w:rPr>
                <w:color w:val="000000"/>
                <w:szCs w:val="22"/>
                <w:lang w:eastAsia="en-GB"/>
              </w:rPr>
            </w:pPr>
            <w:r w:rsidRPr="009D2298">
              <w:rPr>
                <w:color w:val="000000"/>
                <w:szCs w:val="22"/>
                <w:rPrChange w:id="190" w:author="Catherine" w:date="2012-08-09T16:31:00Z">
                  <w:rPr>
                    <w:rFonts w:ascii="Calibri" w:hAnsi="Calibri" w:cs="Calibri"/>
                    <w:color w:val="000000"/>
                    <w:szCs w:val="22"/>
                  </w:rPr>
                </w:rPrChange>
              </w:rPr>
              <w:t>44,574</w:t>
            </w:r>
          </w:p>
        </w:tc>
        <w:tc>
          <w:tcPr>
            <w:tcW w:w="1182" w:type="dxa"/>
            <w:vAlign w:val="bottom"/>
            <w:tcPrChange w:id="191" w:author="Catherine" w:date="2012-08-09T15:41:00Z">
              <w:tcPr>
                <w:tcW w:w="1182" w:type="dxa"/>
                <w:gridSpan w:val="2"/>
                <w:vAlign w:val="bottom"/>
              </w:tcPr>
            </w:tcPrChange>
          </w:tcPr>
          <w:p w14:paraId="164C7BC7" w14:textId="0D242A88" w:rsidR="009D2298" w:rsidRPr="009D2298" w:rsidRDefault="009D2298" w:rsidP="009D2298">
            <w:pPr>
              <w:suppressAutoHyphens w:val="0"/>
              <w:spacing w:before="0" w:after="0"/>
              <w:jc w:val="right"/>
              <w:rPr>
                <w:color w:val="000000"/>
                <w:szCs w:val="22"/>
                <w:lang w:eastAsia="en-GB"/>
              </w:rPr>
            </w:pPr>
            <w:r w:rsidRPr="009D2298">
              <w:rPr>
                <w:color w:val="000000"/>
                <w:szCs w:val="22"/>
                <w:rPrChange w:id="192" w:author="Catherine" w:date="2012-08-09T16:31:00Z">
                  <w:rPr>
                    <w:rFonts w:ascii="Calibri" w:hAnsi="Calibri" w:cs="Calibri"/>
                    <w:color w:val="000000"/>
                    <w:szCs w:val="22"/>
                  </w:rPr>
                </w:rPrChange>
              </w:rPr>
              <w:t>12</w:t>
            </w:r>
          </w:p>
        </w:tc>
        <w:tc>
          <w:tcPr>
            <w:tcW w:w="1182" w:type="dxa"/>
            <w:shd w:val="clear" w:color="auto" w:fill="auto"/>
            <w:noWrap/>
            <w:vAlign w:val="bottom"/>
            <w:tcPrChange w:id="193" w:author="Catherine" w:date="2012-08-09T15:41:00Z">
              <w:tcPr>
                <w:tcW w:w="1182" w:type="dxa"/>
                <w:gridSpan w:val="2"/>
                <w:shd w:val="clear" w:color="auto" w:fill="auto"/>
                <w:noWrap/>
                <w:vAlign w:val="bottom"/>
              </w:tcPr>
            </w:tcPrChange>
          </w:tcPr>
          <w:p w14:paraId="0F353931" w14:textId="351DDA15" w:rsidR="009D2298" w:rsidRPr="009D2298" w:rsidRDefault="009D2298" w:rsidP="009D2298">
            <w:pPr>
              <w:suppressAutoHyphens w:val="0"/>
              <w:spacing w:before="0" w:after="0"/>
              <w:jc w:val="right"/>
              <w:rPr>
                <w:color w:val="000000"/>
                <w:szCs w:val="22"/>
                <w:lang w:eastAsia="en-GB"/>
              </w:rPr>
            </w:pPr>
            <w:r w:rsidRPr="009D2298">
              <w:rPr>
                <w:color w:val="000000"/>
                <w:szCs w:val="22"/>
                <w:rPrChange w:id="194" w:author="Catherine" w:date="2012-08-09T16:31:00Z">
                  <w:rPr>
                    <w:rFonts w:ascii="Calibri" w:hAnsi="Calibri" w:cs="Calibri"/>
                    <w:color w:val="000000"/>
                    <w:szCs w:val="22"/>
                  </w:rPr>
                </w:rPrChange>
              </w:rPr>
              <w:t>35,738</w:t>
            </w:r>
          </w:p>
        </w:tc>
        <w:tc>
          <w:tcPr>
            <w:tcW w:w="1041" w:type="dxa"/>
            <w:shd w:val="clear" w:color="auto" w:fill="auto"/>
            <w:noWrap/>
            <w:vAlign w:val="bottom"/>
            <w:tcPrChange w:id="195" w:author="Catherine" w:date="2012-08-09T15:41:00Z">
              <w:tcPr>
                <w:tcW w:w="1041" w:type="dxa"/>
                <w:gridSpan w:val="2"/>
                <w:shd w:val="clear" w:color="auto" w:fill="auto"/>
                <w:noWrap/>
                <w:vAlign w:val="bottom"/>
              </w:tcPr>
            </w:tcPrChange>
          </w:tcPr>
          <w:p w14:paraId="07DFD39D" w14:textId="66E70EA3" w:rsidR="009D2298" w:rsidRPr="009D2298" w:rsidRDefault="009D2298" w:rsidP="009D2298">
            <w:pPr>
              <w:suppressAutoHyphens w:val="0"/>
              <w:spacing w:before="0" w:after="0"/>
              <w:jc w:val="right"/>
              <w:rPr>
                <w:color w:val="000000"/>
                <w:szCs w:val="22"/>
                <w:lang w:eastAsia="en-GB"/>
              </w:rPr>
            </w:pPr>
            <w:r w:rsidRPr="009D2298">
              <w:rPr>
                <w:color w:val="000000"/>
                <w:szCs w:val="22"/>
                <w:rPrChange w:id="196" w:author="Catherine" w:date="2012-08-09T16:31:00Z">
                  <w:rPr>
                    <w:rFonts w:ascii="Calibri" w:hAnsi="Calibri" w:cs="Calibri"/>
                    <w:color w:val="000000"/>
                    <w:szCs w:val="22"/>
                  </w:rPr>
                </w:rPrChange>
              </w:rPr>
              <w:t>00:01:36</w:t>
            </w:r>
          </w:p>
        </w:tc>
      </w:tr>
      <w:tr w:rsidR="009D2298" w:rsidRPr="009D2298" w14:paraId="22338C49"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7"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198" w:author="Catherine" w:date="2012-08-09T15:41:00Z">
            <w:trPr>
              <w:gridAfter w:val="0"/>
              <w:trHeight w:val="300"/>
            </w:trPr>
          </w:trPrChange>
        </w:trPr>
        <w:tc>
          <w:tcPr>
            <w:tcW w:w="4289" w:type="dxa"/>
            <w:shd w:val="clear" w:color="auto" w:fill="auto"/>
            <w:noWrap/>
            <w:vAlign w:val="bottom"/>
            <w:tcPrChange w:id="199" w:author="Catherine" w:date="2012-08-09T15:41:00Z">
              <w:tcPr>
                <w:tcW w:w="4289" w:type="dxa"/>
                <w:gridSpan w:val="2"/>
                <w:shd w:val="clear" w:color="auto" w:fill="auto"/>
                <w:noWrap/>
                <w:vAlign w:val="bottom"/>
              </w:tcPr>
            </w:tcPrChange>
          </w:tcPr>
          <w:p w14:paraId="3066A76A" w14:textId="26826DDA" w:rsidR="009D2298" w:rsidRPr="009D2298" w:rsidRDefault="009D2298" w:rsidP="009D2298">
            <w:pPr>
              <w:suppressAutoHyphens w:val="0"/>
              <w:spacing w:before="0" w:after="0"/>
              <w:jc w:val="left"/>
              <w:rPr>
                <w:color w:val="000000"/>
                <w:szCs w:val="22"/>
                <w:lang w:eastAsia="en-GB"/>
              </w:rPr>
            </w:pPr>
            <w:r w:rsidRPr="009D2298">
              <w:rPr>
                <w:color w:val="000000"/>
                <w:szCs w:val="22"/>
                <w:rPrChange w:id="200" w:author="Catherine" w:date="2012-08-09T16:31:00Z">
                  <w:rPr>
                    <w:rFonts w:ascii="Calibri" w:hAnsi="Calibri" w:cs="Calibri"/>
                    <w:color w:val="000000"/>
                    <w:szCs w:val="22"/>
                  </w:rPr>
                </w:rPrChange>
              </w:rPr>
              <w:t>/index.html</w:t>
            </w:r>
          </w:p>
        </w:tc>
        <w:tc>
          <w:tcPr>
            <w:tcW w:w="1182" w:type="dxa"/>
            <w:shd w:val="clear" w:color="auto" w:fill="auto"/>
            <w:noWrap/>
            <w:vAlign w:val="bottom"/>
            <w:tcPrChange w:id="201" w:author="Catherine" w:date="2012-08-09T15:41:00Z">
              <w:tcPr>
                <w:tcW w:w="1182" w:type="dxa"/>
                <w:gridSpan w:val="2"/>
                <w:shd w:val="clear" w:color="auto" w:fill="auto"/>
                <w:noWrap/>
                <w:vAlign w:val="bottom"/>
              </w:tcPr>
            </w:tcPrChange>
          </w:tcPr>
          <w:p w14:paraId="6D31494C" w14:textId="7B61F29B" w:rsidR="009D2298" w:rsidRPr="009D2298" w:rsidRDefault="009D2298" w:rsidP="009D2298">
            <w:pPr>
              <w:suppressAutoHyphens w:val="0"/>
              <w:spacing w:before="0" w:after="0"/>
              <w:jc w:val="right"/>
              <w:rPr>
                <w:color w:val="000000"/>
                <w:szCs w:val="22"/>
                <w:lang w:eastAsia="en-GB"/>
              </w:rPr>
            </w:pPr>
            <w:r w:rsidRPr="009D2298">
              <w:rPr>
                <w:color w:val="000000"/>
                <w:szCs w:val="22"/>
                <w:rPrChange w:id="202" w:author="Catherine" w:date="2012-08-09T16:31:00Z">
                  <w:rPr>
                    <w:rFonts w:ascii="Calibri" w:hAnsi="Calibri" w:cs="Calibri"/>
                    <w:color w:val="000000"/>
                    <w:szCs w:val="22"/>
                  </w:rPr>
                </w:rPrChange>
              </w:rPr>
              <w:t>39,645</w:t>
            </w:r>
          </w:p>
        </w:tc>
        <w:tc>
          <w:tcPr>
            <w:tcW w:w="1182" w:type="dxa"/>
            <w:vAlign w:val="bottom"/>
            <w:tcPrChange w:id="203" w:author="Catherine" w:date="2012-08-09T15:41:00Z">
              <w:tcPr>
                <w:tcW w:w="1182" w:type="dxa"/>
                <w:gridSpan w:val="2"/>
                <w:vAlign w:val="bottom"/>
              </w:tcPr>
            </w:tcPrChange>
          </w:tcPr>
          <w:p w14:paraId="16D5E6DE" w14:textId="3F806BDD" w:rsidR="009D2298" w:rsidRPr="009D2298" w:rsidRDefault="009D2298" w:rsidP="009D2298">
            <w:pPr>
              <w:suppressAutoHyphens w:val="0"/>
              <w:spacing w:before="0" w:after="0"/>
              <w:jc w:val="right"/>
              <w:rPr>
                <w:color w:val="000000"/>
                <w:szCs w:val="22"/>
                <w:lang w:eastAsia="en-GB"/>
              </w:rPr>
            </w:pPr>
            <w:r w:rsidRPr="009D2298">
              <w:rPr>
                <w:color w:val="000000"/>
                <w:szCs w:val="22"/>
                <w:rPrChange w:id="204" w:author="Catherine" w:date="2012-08-09T16:31:00Z">
                  <w:rPr>
                    <w:rFonts w:ascii="Calibri" w:hAnsi="Calibri" w:cs="Calibri"/>
                    <w:color w:val="000000"/>
                    <w:szCs w:val="22"/>
                  </w:rPr>
                </w:rPrChange>
              </w:rPr>
              <w:t>10</w:t>
            </w:r>
          </w:p>
        </w:tc>
        <w:tc>
          <w:tcPr>
            <w:tcW w:w="1182" w:type="dxa"/>
            <w:shd w:val="clear" w:color="auto" w:fill="auto"/>
            <w:noWrap/>
            <w:vAlign w:val="bottom"/>
            <w:tcPrChange w:id="205" w:author="Catherine" w:date="2012-08-09T15:41:00Z">
              <w:tcPr>
                <w:tcW w:w="1182" w:type="dxa"/>
                <w:gridSpan w:val="2"/>
                <w:shd w:val="clear" w:color="auto" w:fill="auto"/>
                <w:noWrap/>
                <w:vAlign w:val="bottom"/>
              </w:tcPr>
            </w:tcPrChange>
          </w:tcPr>
          <w:p w14:paraId="270688AC" w14:textId="55443237" w:rsidR="009D2298" w:rsidRPr="009D2298" w:rsidRDefault="009D2298" w:rsidP="009D2298">
            <w:pPr>
              <w:suppressAutoHyphens w:val="0"/>
              <w:spacing w:before="0" w:after="0"/>
              <w:jc w:val="right"/>
              <w:rPr>
                <w:color w:val="000000"/>
                <w:szCs w:val="22"/>
                <w:lang w:eastAsia="en-GB"/>
              </w:rPr>
            </w:pPr>
            <w:r w:rsidRPr="009D2298">
              <w:rPr>
                <w:color w:val="000000"/>
                <w:szCs w:val="22"/>
                <w:rPrChange w:id="206" w:author="Catherine" w:date="2012-08-09T16:31:00Z">
                  <w:rPr>
                    <w:rFonts w:ascii="Calibri" w:hAnsi="Calibri" w:cs="Calibri"/>
                    <w:color w:val="000000"/>
                    <w:szCs w:val="22"/>
                  </w:rPr>
                </w:rPrChange>
              </w:rPr>
              <w:t>31,126</w:t>
            </w:r>
          </w:p>
        </w:tc>
        <w:tc>
          <w:tcPr>
            <w:tcW w:w="1041" w:type="dxa"/>
            <w:shd w:val="clear" w:color="auto" w:fill="auto"/>
            <w:noWrap/>
            <w:vAlign w:val="bottom"/>
            <w:tcPrChange w:id="207" w:author="Catherine" w:date="2012-08-09T15:41:00Z">
              <w:tcPr>
                <w:tcW w:w="1041" w:type="dxa"/>
                <w:gridSpan w:val="2"/>
                <w:shd w:val="clear" w:color="auto" w:fill="auto"/>
                <w:noWrap/>
                <w:vAlign w:val="bottom"/>
              </w:tcPr>
            </w:tcPrChange>
          </w:tcPr>
          <w:p w14:paraId="40B606E6" w14:textId="49296A51" w:rsidR="009D2298" w:rsidRPr="009D2298" w:rsidRDefault="009D2298" w:rsidP="009D2298">
            <w:pPr>
              <w:suppressAutoHyphens w:val="0"/>
              <w:spacing w:before="0" w:after="0"/>
              <w:jc w:val="right"/>
              <w:rPr>
                <w:color w:val="000000"/>
                <w:szCs w:val="22"/>
                <w:lang w:eastAsia="en-GB"/>
              </w:rPr>
            </w:pPr>
            <w:r w:rsidRPr="009D2298">
              <w:rPr>
                <w:color w:val="000000"/>
                <w:szCs w:val="22"/>
                <w:rPrChange w:id="208" w:author="Catherine" w:date="2012-08-09T16:31:00Z">
                  <w:rPr>
                    <w:rFonts w:ascii="Calibri" w:hAnsi="Calibri" w:cs="Calibri"/>
                    <w:color w:val="000000"/>
                    <w:szCs w:val="22"/>
                  </w:rPr>
                </w:rPrChange>
              </w:rPr>
              <w:t>00:01:22</w:t>
            </w:r>
          </w:p>
        </w:tc>
      </w:tr>
      <w:tr w:rsidR="009D2298" w:rsidRPr="009D2298" w14:paraId="37C6A3AD"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09"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10" w:author="Catherine" w:date="2012-08-09T15:41:00Z">
            <w:trPr>
              <w:gridAfter w:val="0"/>
              <w:trHeight w:val="300"/>
            </w:trPr>
          </w:trPrChange>
        </w:trPr>
        <w:tc>
          <w:tcPr>
            <w:tcW w:w="4289" w:type="dxa"/>
            <w:shd w:val="clear" w:color="auto" w:fill="auto"/>
            <w:noWrap/>
            <w:vAlign w:val="bottom"/>
            <w:tcPrChange w:id="211" w:author="Catherine" w:date="2012-08-09T15:41:00Z">
              <w:tcPr>
                <w:tcW w:w="4289" w:type="dxa"/>
                <w:gridSpan w:val="2"/>
                <w:shd w:val="clear" w:color="auto" w:fill="auto"/>
                <w:noWrap/>
                <w:vAlign w:val="bottom"/>
              </w:tcPr>
            </w:tcPrChange>
          </w:tcPr>
          <w:p w14:paraId="2E99811F" w14:textId="74BD08FA" w:rsidR="009D2298" w:rsidRPr="009D2298" w:rsidRDefault="009D2298" w:rsidP="009D2298">
            <w:pPr>
              <w:suppressAutoHyphens w:val="0"/>
              <w:spacing w:before="0" w:after="0"/>
              <w:jc w:val="left"/>
              <w:rPr>
                <w:color w:val="000000"/>
                <w:szCs w:val="22"/>
                <w:lang w:eastAsia="en-GB"/>
              </w:rPr>
            </w:pPr>
            <w:r w:rsidRPr="009D2298">
              <w:rPr>
                <w:color w:val="000000"/>
                <w:szCs w:val="22"/>
                <w:rPrChange w:id="212" w:author="Catherine" w:date="2012-08-09T16:31:00Z">
                  <w:rPr>
                    <w:rFonts w:ascii="Calibri" w:hAnsi="Calibri" w:cs="Calibri"/>
                    <w:color w:val="000000"/>
                    <w:szCs w:val="22"/>
                  </w:rPr>
                </w:rPrChange>
              </w:rPr>
              <w:t>/</w:t>
            </w:r>
            <w:proofErr w:type="spellStart"/>
            <w:r w:rsidRPr="009D2298">
              <w:rPr>
                <w:color w:val="000000"/>
                <w:szCs w:val="22"/>
                <w:rPrChange w:id="213" w:author="Catherine" w:date="2012-08-09T16:31:00Z">
                  <w:rPr>
                    <w:rFonts w:ascii="Calibri" w:hAnsi="Calibri" w:cs="Calibri"/>
                    <w:color w:val="000000"/>
                    <w:szCs w:val="22"/>
                  </w:rPr>
                </w:rPrChange>
              </w:rPr>
              <w:t>sso</w:t>
            </w:r>
            <w:proofErr w:type="spellEnd"/>
            <w:r w:rsidRPr="009D2298">
              <w:rPr>
                <w:color w:val="000000"/>
                <w:szCs w:val="22"/>
                <w:rPrChange w:id="214" w:author="Catherine" w:date="2012-08-09T16:31:00Z">
                  <w:rPr>
                    <w:rFonts w:ascii="Calibri" w:hAnsi="Calibri" w:cs="Calibri"/>
                    <w:color w:val="000000"/>
                    <w:szCs w:val="22"/>
                  </w:rPr>
                </w:rPrChange>
              </w:rPr>
              <w:t>/</w:t>
            </w:r>
          </w:p>
        </w:tc>
        <w:tc>
          <w:tcPr>
            <w:tcW w:w="1182" w:type="dxa"/>
            <w:shd w:val="clear" w:color="auto" w:fill="auto"/>
            <w:noWrap/>
            <w:vAlign w:val="bottom"/>
            <w:tcPrChange w:id="215" w:author="Catherine" w:date="2012-08-09T15:41:00Z">
              <w:tcPr>
                <w:tcW w:w="1182" w:type="dxa"/>
                <w:gridSpan w:val="2"/>
                <w:shd w:val="clear" w:color="auto" w:fill="auto"/>
                <w:noWrap/>
                <w:vAlign w:val="bottom"/>
              </w:tcPr>
            </w:tcPrChange>
          </w:tcPr>
          <w:p w14:paraId="51FB495E" w14:textId="77A50F87" w:rsidR="009D2298" w:rsidRPr="009D2298" w:rsidRDefault="009D2298" w:rsidP="009D2298">
            <w:pPr>
              <w:suppressAutoHyphens w:val="0"/>
              <w:spacing w:before="0" w:after="0"/>
              <w:jc w:val="right"/>
              <w:rPr>
                <w:color w:val="000000"/>
                <w:szCs w:val="22"/>
                <w:lang w:eastAsia="en-GB"/>
              </w:rPr>
            </w:pPr>
            <w:r w:rsidRPr="009D2298">
              <w:rPr>
                <w:color w:val="000000"/>
                <w:szCs w:val="22"/>
                <w:rPrChange w:id="216" w:author="Catherine" w:date="2012-08-09T16:31:00Z">
                  <w:rPr>
                    <w:rFonts w:ascii="Calibri" w:hAnsi="Calibri" w:cs="Calibri"/>
                    <w:color w:val="000000"/>
                    <w:szCs w:val="22"/>
                  </w:rPr>
                </w:rPrChange>
              </w:rPr>
              <w:t>17,982</w:t>
            </w:r>
          </w:p>
        </w:tc>
        <w:tc>
          <w:tcPr>
            <w:tcW w:w="1182" w:type="dxa"/>
            <w:vAlign w:val="bottom"/>
            <w:tcPrChange w:id="217" w:author="Catherine" w:date="2012-08-09T15:41:00Z">
              <w:tcPr>
                <w:tcW w:w="1182" w:type="dxa"/>
                <w:gridSpan w:val="2"/>
                <w:vAlign w:val="bottom"/>
              </w:tcPr>
            </w:tcPrChange>
          </w:tcPr>
          <w:p w14:paraId="303A8373" w14:textId="3CB6C990" w:rsidR="009D2298" w:rsidRPr="009D2298" w:rsidRDefault="009D2298" w:rsidP="009D2298">
            <w:pPr>
              <w:suppressAutoHyphens w:val="0"/>
              <w:spacing w:before="0" w:after="0"/>
              <w:jc w:val="right"/>
              <w:rPr>
                <w:color w:val="000000"/>
                <w:szCs w:val="22"/>
                <w:lang w:eastAsia="en-GB"/>
              </w:rPr>
            </w:pPr>
            <w:r w:rsidRPr="009D2298">
              <w:rPr>
                <w:color w:val="000000"/>
                <w:szCs w:val="22"/>
                <w:rPrChange w:id="218" w:author="Catherine" w:date="2012-08-09T16:31:00Z">
                  <w:rPr>
                    <w:rFonts w:ascii="Calibri" w:hAnsi="Calibri" w:cs="Calibri"/>
                    <w:color w:val="000000"/>
                    <w:szCs w:val="22"/>
                  </w:rPr>
                </w:rPrChange>
              </w:rPr>
              <w:t>5</w:t>
            </w:r>
          </w:p>
        </w:tc>
        <w:tc>
          <w:tcPr>
            <w:tcW w:w="1182" w:type="dxa"/>
            <w:shd w:val="clear" w:color="auto" w:fill="auto"/>
            <w:noWrap/>
            <w:vAlign w:val="bottom"/>
            <w:tcPrChange w:id="219" w:author="Catherine" w:date="2012-08-09T15:41:00Z">
              <w:tcPr>
                <w:tcW w:w="1182" w:type="dxa"/>
                <w:gridSpan w:val="2"/>
                <w:shd w:val="clear" w:color="auto" w:fill="auto"/>
                <w:noWrap/>
                <w:vAlign w:val="bottom"/>
              </w:tcPr>
            </w:tcPrChange>
          </w:tcPr>
          <w:p w14:paraId="4FD1A69F" w14:textId="344758F9" w:rsidR="009D2298" w:rsidRPr="009D2298" w:rsidRDefault="009D2298" w:rsidP="009D2298">
            <w:pPr>
              <w:suppressAutoHyphens w:val="0"/>
              <w:spacing w:before="0" w:after="0"/>
              <w:jc w:val="right"/>
              <w:rPr>
                <w:color w:val="000000"/>
                <w:szCs w:val="22"/>
                <w:lang w:eastAsia="en-GB"/>
              </w:rPr>
            </w:pPr>
            <w:r w:rsidRPr="009D2298">
              <w:rPr>
                <w:color w:val="000000"/>
                <w:szCs w:val="22"/>
                <w:rPrChange w:id="220" w:author="Catherine" w:date="2012-08-09T16:31:00Z">
                  <w:rPr>
                    <w:rFonts w:ascii="Calibri" w:hAnsi="Calibri" w:cs="Calibri"/>
                    <w:color w:val="000000"/>
                    <w:szCs w:val="22"/>
                  </w:rPr>
                </w:rPrChange>
              </w:rPr>
              <w:t>14,364</w:t>
            </w:r>
          </w:p>
        </w:tc>
        <w:tc>
          <w:tcPr>
            <w:tcW w:w="1041" w:type="dxa"/>
            <w:shd w:val="clear" w:color="auto" w:fill="auto"/>
            <w:noWrap/>
            <w:vAlign w:val="bottom"/>
            <w:tcPrChange w:id="221" w:author="Catherine" w:date="2012-08-09T15:41:00Z">
              <w:tcPr>
                <w:tcW w:w="1041" w:type="dxa"/>
                <w:gridSpan w:val="2"/>
                <w:shd w:val="clear" w:color="auto" w:fill="auto"/>
                <w:noWrap/>
                <w:vAlign w:val="bottom"/>
              </w:tcPr>
            </w:tcPrChange>
          </w:tcPr>
          <w:p w14:paraId="38F2056B" w14:textId="54E07CDE" w:rsidR="009D2298" w:rsidRPr="009D2298" w:rsidRDefault="009D2298" w:rsidP="009D2298">
            <w:pPr>
              <w:suppressAutoHyphens w:val="0"/>
              <w:spacing w:before="0" w:after="0"/>
              <w:jc w:val="right"/>
              <w:rPr>
                <w:color w:val="000000"/>
                <w:szCs w:val="22"/>
                <w:lang w:eastAsia="en-GB"/>
              </w:rPr>
            </w:pPr>
            <w:r w:rsidRPr="009D2298">
              <w:rPr>
                <w:color w:val="000000"/>
                <w:szCs w:val="22"/>
                <w:rPrChange w:id="222" w:author="Catherine" w:date="2012-08-09T16:31:00Z">
                  <w:rPr>
                    <w:rFonts w:ascii="Calibri" w:hAnsi="Calibri" w:cs="Calibri"/>
                    <w:color w:val="000000"/>
                    <w:szCs w:val="22"/>
                  </w:rPr>
                </w:rPrChange>
              </w:rPr>
              <w:t>00:01:08</w:t>
            </w:r>
          </w:p>
        </w:tc>
      </w:tr>
      <w:tr w:rsidR="009D2298" w:rsidRPr="009D2298" w14:paraId="1273D3F8"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23"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24" w:author="Catherine" w:date="2012-08-09T15:41:00Z">
            <w:trPr>
              <w:gridAfter w:val="0"/>
              <w:trHeight w:val="300"/>
            </w:trPr>
          </w:trPrChange>
        </w:trPr>
        <w:tc>
          <w:tcPr>
            <w:tcW w:w="4289" w:type="dxa"/>
            <w:shd w:val="clear" w:color="auto" w:fill="auto"/>
            <w:noWrap/>
            <w:vAlign w:val="bottom"/>
            <w:tcPrChange w:id="225" w:author="Catherine" w:date="2012-08-09T15:41:00Z">
              <w:tcPr>
                <w:tcW w:w="4289" w:type="dxa"/>
                <w:gridSpan w:val="2"/>
                <w:shd w:val="clear" w:color="auto" w:fill="auto"/>
                <w:noWrap/>
                <w:vAlign w:val="bottom"/>
              </w:tcPr>
            </w:tcPrChange>
          </w:tcPr>
          <w:p w14:paraId="5A81FA77" w14:textId="130E5549" w:rsidR="009D2298" w:rsidRPr="009D2298" w:rsidRDefault="009D2298" w:rsidP="009D2298">
            <w:pPr>
              <w:suppressAutoHyphens w:val="0"/>
              <w:spacing w:before="0" w:after="0"/>
              <w:jc w:val="left"/>
              <w:rPr>
                <w:color w:val="000000"/>
                <w:szCs w:val="22"/>
                <w:lang w:eastAsia="en-GB"/>
              </w:rPr>
            </w:pPr>
            <w:r w:rsidRPr="009D2298">
              <w:rPr>
                <w:color w:val="000000"/>
                <w:szCs w:val="22"/>
                <w:rPrChange w:id="226" w:author="Catherine" w:date="2012-08-09T16:31:00Z">
                  <w:rPr>
                    <w:rFonts w:ascii="Calibri" w:hAnsi="Calibri" w:cs="Calibri"/>
                    <w:color w:val="000000"/>
                    <w:szCs w:val="22"/>
                  </w:rPr>
                </w:rPrChange>
              </w:rPr>
              <w:t>/blog/</w:t>
            </w:r>
          </w:p>
        </w:tc>
        <w:tc>
          <w:tcPr>
            <w:tcW w:w="1182" w:type="dxa"/>
            <w:shd w:val="clear" w:color="auto" w:fill="auto"/>
            <w:noWrap/>
            <w:vAlign w:val="bottom"/>
            <w:tcPrChange w:id="227" w:author="Catherine" w:date="2012-08-09T15:41:00Z">
              <w:tcPr>
                <w:tcW w:w="1182" w:type="dxa"/>
                <w:gridSpan w:val="2"/>
                <w:shd w:val="clear" w:color="auto" w:fill="auto"/>
                <w:noWrap/>
                <w:vAlign w:val="bottom"/>
              </w:tcPr>
            </w:tcPrChange>
          </w:tcPr>
          <w:p w14:paraId="4772802C" w14:textId="1251AB8D" w:rsidR="009D2298" w:rsidRPr="009D2298" w:rsidRDefault="009D2298" w:rsidP="009D2298">
            <w:pPr>
              <w:suppressAutoHyphens w:val="0"/>
              <w:spacing w:before="0" w:after="0"/>
              <w:jc w:val="right"/>
              <w:rPr>
                <w:color w:val="000000"/>
                <w:szCs w:val="22"/>
                <w:lang w:eastAsia="en-GB"/>
              </w:rPr>
            </w:pPr>
            <w:r w:rsidRPr="009D2298">
              <w:rPr>
                <w:color w:val="000000"/>
                <w:szCs w:val="22"/>
                <w:rPrChange w:id="228" w:author="Catherine" w:date="2012-08-09T16:31:00Z">
                  <w:rPr>
                    <w:rFonts w:ascii="Calibri" w:hAnsi="Calibri" w:cs="Calibri"/>
                    <w:color w:val="000000"/>
                    <w:szCs w:val="22"/>
                  </w:rPr>
                </w:rPrChange>
              </w:rPr>
              <w:t>12,290</w:t>
            </w:r>
          </w:p>
        </w:tc>
        <w:tc>
          <w:tcPr>
            <w:tcW w:w="1182" w:type="dxa"/>
            <w:vAlign w:val="bottom"/>
            <w:tcPrChange w:id="229" w:author="Catherine" w:date="2012-08-09T15:41:00Z">
              <w:tcPr>
                <w:tcW w:w="1182" w:type="dxa"/>
                <w:gridSpan w:val="2"/>
                <w:vAlign w:val="bottom"/>
              </w:tcPr>
            </w:tcPrChange>
          </w:tcPr>
          <w:p w14:paraId="0EABE2C4" w14:textId="4B5F6FB4" w:rsidR="009D2298" w:rsidRPr="009D2298" w:rsidRDefault="009D2298" w:rsidP="009D2298">
            <w:pPr>
              <w:suppressAutoHyphens w:val="0"/>
              <w:spacing w:before="0" w:after="0"/>
              <w:jc w:val="right"/>
              <w:rPr>
                <w:color w:val="000000"/>
                <w:szCs w:val="22"/>
                <w:lang w:eastAsia="en-GB"/>
              </w:rPr>
            </w:pPr>
            <w:r w:rsidRPr="009D2298">
              <w:rPr>
                <w:color w:val="000000"/>
                <w:szCs w:val="22"/>
                <w:rPrChange w:id="230" w:author="Catherine" w:date="2012-08-09T16:31:00Z">
                  <w:rPr>
                    <w:rFonts w:ascii="Calibri" w:hAnsi="Calibri" w:cs="Calibri"/>
                    <w:color w:val="000000"/>
                    <w:szCs w:val="22"/>
                  </w:rPr>
                </w:rPrChange>
              </w:rPr>
              <w:t>3</w:t>
            </w:r>
          </w:p>
        </w:tc>
        <w:tc>
          <w:tcPr>
            <w:tcW w:w="1182" w:type="dxa"/>
            <w:shd w:val="clear" w:color="auto" w:fill="auto"/>
            <w:noWrap/>
            <w:vAlign w:val="bottom"/>
            <w:tcPrChange w:id="231" w:author="Catherine" w:date="2012-08-09T15:41:00Z">
              <w:tcPr>
                <w:tcW w:w="1182" w:type="dxa"/>
                <w:gridSpan w:val="2"/>
                <w:shd w:val="clear" w:color="auto" w:fill="auto"/>
                <w:noWrap/>
                <w:vAlign w:val="bottom"/>
              </w:tcPr>
            </w:tcPrChange>
          </w:tcPr>
          <w:p w14:paraId="73273751" w14:textId="302D1F00" w:rsidR="009D2298" w:rsidRPr="009D2298" w:rsidRDefault="009D2298" w:rsidP="009D2298">
            <w:pPr>
              <w:suppressAutoHyphens w:val="0"/>
              <w:spacing w:before="0" w:after="0"/>
              <w:jc w:val="right"/>
              <w:rPr>
                <w:color w:val="000000"/>
                <w:szCs w:val="22"/>
                <w:lang w:eastAsia="en-GB"/>
              </w:rPr>
            </w:pPr>
            <w:r w:rsidRPr="009D2298">
              <w:rPr>
                <w:color w:val="000000"/>
                <w:szCs w:val="22"/>
                <w:rPrChange w:id="232" w:author="Catherine" w:date="2012-08-09T16:31:00Z">
                  <w:rPr>
                    <w:rFonts w:ascii="Calibri" w:hAnsi="Calibri" w:cs="Calibri"/>
                    <w:color w:val="000000"/>
                    <w:szCs w:val="22"/>
                  </w:rPr>
                </w:rPrChange>
              </w:rPr>
              <w:t>9,306</w:t>
            </w:r>
          </w:p>
        </w:tc>
        <w:tc>
          <w:tcPr>
            <w:tcW w:w="1041" w:type="dxa"/>
            <w:shd w:val="clear" w:color="auto" w:fill="auto"/>
            <w:noWrap/>
            <w:vAlign w:val="bottom"/>
            <w:tcPrChange w:id="233" w:author="Catherine" w:date="2012-08-09T15:41:00Z">
              <w:tcPr>
                <w:tcW w:w="1041" w:type="dxa"/>
                <w:gridSpan w:val="2"/>
                <w:shd w:val="clear" w:color="auto" w:fill="auto"/>
                <w:noWrap/>
                <w:vAlign w:val="bottom"/>
              </w:tcPr>
            </w:tcPrChange>
          </w:tcPr>
          <w:p w14:paraId="42820E85" w14:textId="43232983" w:rsidR="009D2298" w:rsidRPr="009D2298" w:rsidRDefault="009D2298" w:rsidP="009D2298">
            <w:pPr>
              <w:suppressAutoHyphens w:val="0"/>
              <w:spacing w:before="0" w:after="0"/>
              <w:jc w:val="right"/>
              <w:rPr>
                <w:color w:val="000000"/>
                <w:szCs w:val="22"/>
                <w:lang w:eastAsia="en-GB"/>
              </w:rPr>
            </w:pPr>
            <w:r w:rsidRPr="009D2298">
              <w:rPr>
                <w:color w:val="000000"/>
                <w:szCs w:val="22"/>
                <w:rPrChange w:id="234" w:author="Catherine" w:date="2012-08-09T16:31:00Z">
                  <w:rPr>
                    <w:rFonts w:ascii="Calibri" w:hAnsi="Calibri" w:cs="Calibri"/>
                    <w:color w:val="000000"/>
                    <w:szCs w:val="22"/>
                  </w:rPr>
                </w:rPrChange>
              </w:rPr>
              <w:t>00:01:44</w:t>
            </w:r>
          </w:p>
        </w:tc>
      </w:tr>
      <w:tr w:rsidR="009D2298" w:rsidRPr="009D2298" w14:paraId="6D7B6E6A"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35"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36" w:author="Catherine" w:date="2012-08-09T15:41:00Z">
            <w:trPr>
              <w:gridAfter w:val="0"/>
              <w:trHeight w:val="300"/>
            </w:trPr>
          </w:trPrChange>
        </w:trPr>
        <w:tc>
          <w:tcPr>
            <w:tcW w:w="4289" w:type="dxa"/>
            <w:shd w:val="clear" w:color="auto" w:fill="auto"/>
            <w:noWrap/>
            <w:vAlign w:val="bottom"/>
            <w:tcPrChange w:id="237" w:author="Catherine" w:date="2012-08-09T15:41:00Z">
              <w:tcPr>
                <w:tcW w:w="4289" w:type="dxa"/>
                <w:gridSpan w:val="2"/>
                <w:shd w:val="clear" w:color="auto" w:fill="auto"/>
                <w:noWrap/>
                <w:vAlign w:val="bottom"/>
              </w:tcPr>
            </w:tcPrChange>
          </w:tcPr>
          <w:p w14:paraId="009787CC" w14:textId="27EA8BBE" w:rsidR="009D2298" w:rsidRPr="009D2298" w:rsidRDefault="009D2298" w:rsidP="009D2298">
            <w:pPr>
              <w:suppressAutoHyphens w:val="0"/>
              <w:spacing w:before="0" w:after="0"/>
              <w:jc w:val="left"/>
              <w:rPr>
                <w:color w:val="000000"/>
                <w:szCs w:val="22"/>
                <w:lang w:eastAsia="en-GB"/>
              </w:rPr>
            </w:pPr>
            <w:r w:rsidRPr="009D2298">
              <w:rPr>
                <w:color w:val="000000"/>
                <w:szCs w:val="22"/>
                <w:rPrChange w:id="238" w:author="Catherine" w:date="2012-08-09T16:31:00Z">
                  <w:rPr>
                    <w:rFonts w:ascii="Calibri" w:hAnsi="Calibri" w:cs="Calibri"/>
                    <w:color w:val="000000"/>
                    <w:szCs w:val="22"/>
                  </w:rPr>
                </w:rPrChange>
              </w:rPr>
              <w:t>/user-support/</w:t>
            </w:r>
          </w:p>
        </w:tc>
        <w:tc>
          <w:tcPr>
            <w:tcW w:w="1182" w:type="dxa"/>
            <w:shd w:val="clear" w:color="auto" w:fill="auto"/>
            <w:noWrap/>
            <w:vAlign w:val="bottom"/>
            <w:tcPrChange w:id="239" w:author="Catherine" w:date="2012-08-09T15:41:00Z">
              <w:tcPr>
                <w:tcW w:w="1182" w:type="dxa"/>
                <w:gridSpan w:val="2"/>
                <w:shd w:val="clear" w:color="auto" w:fill="auto"/>
                <w:noWrap/>
                <w:vAlign w:val="bottom"/>
              </w:tcPr>
            </w:tcPrChange>
          </w:tcPr>
          <w:p w14:paraId="50414126" w14:textId="622EFD4A" w:rsidR="009D2298" w:rsidRPr="009D2298" w:rsidRDefault="009D2298" w:rsidP="009D2298">
            <w:pPr>
              <w:suppressAutoHyphens w:val="0"/>
              <w:spacing w:before="0" w:after="0"/>
              <w:jc w:val="right"/>
              <w:rPr>
                <w:color w:val="000000"/>
                <w:szCs w:val="22"/>
                <w:lang w:eastAsia="en-GB"/>
              </w:rPr>
            </w:pPr>
            <w:r w:rsidRPr="009D2298">
              <w:rPr>
                <w:color w:val="000000"/>
                <w:szCs w:val="22"/>
                <w:rPrChange w:id="240" w:author="Catherine" w:date="2012-08-09T16:31:00Z">
                  <w:rPr>
                    <w:rFonts w:ascii="Calibri" w:hAnsi="Calibri" w:cs="Calibri"/>
                    <w:color w:val="000000"/>
                    <w:szCs w:val="22"/>
                  </w:rPr>
                </w:rPrChange>
              </w:rPr>
              <w:t>9,043</w:t>
            </w:r>
          </w:p>
        </w:tc>
        <w:tc>
          <w:tcPr>
            <w:tcW w:w="1182" w:type="dxa"/>
            <w:vAlign w:val="bottom"/>
            <w:tcPrChange w:id="241" w:author="Catherine" w:date="2012-08-09T15:41:00Z">
              <w:tcPr>
                <w:tcW w:w="1182" w:type="dxa"/>
                <w:gridSpan w:val="2"/>
                <w:vAlign w:val="bottom"/>
              </w:tcPr>
            </w:tcPrChange>
          </w:tcPr>
          <w:p w14:paraId="726D36CE" w14:textId="274D36CA" w:rsidR="009D2298" w:rsidRPr="009D2298" w:rsidRDefault="009D2298" w:rsidP="009D2298">
            <w:pPr>
              <w:suppressAutoHyphens w:val="0"/>
              <w:spacing w:before="0" w:after="0"/>
              <w:jc w:val="right"/>
              <w:rPr>
                <w:color w:val="000000"/>
                <w:szCs w:val="22"/>
                <w:lang w:eastAsia="en-GB"/>
              </w:rPr>
            </w:pPr>
            <w:r w:rsidRPr="009D2298">
              <w:rPr>
                <w:color w:val="000000"/>
                <w:szCs w:val="22"/>
                <w:rPrChange w:id="242" w:author="Catherine" w:date="2012-08-09T16:31:00Z">
                  <w:rPr>
                    <w:rFonts w:ascii="Calibri" w:hAnsi="Calibri" w:cs="Calibri"/>
                    <w:color w:val="000000"/>
                    <w:szCs w:val="22"/>
                  </w:rPr>
                </w:rPrChange>
              </w:rPr>
              <w:t>2</w:t>
            </w:r>
          </w:p>
        </w:tc>
        <w:tc>
          <w:tcPr>
            <w:tcW w:w="1182" w:type="dxa"/>
            <w:shd w:val="clear" w:color="auto" w:fill="auto"/>
            <w:noWrap/>
            <w:vAlign w:val="bottom"/>
            <w:tcPrChange w:id="243" w:author="Catherine" w:date="2012-08-09T15:41:00Z">
              <w:tcPr>
                <w:tcW w:w="1182" w:type="dxa"/>
                <w:gridSpan w:val="2"/>
                <w:shd w:val="clear" w:color="auto" w:fill="auto"/>
                <w:noWrap/>
                <w:vAlign w:val="bottom"/>
              </w:tcPr>
            </w:tcPrChange>
          </w:tcPr>
          <w:p w14:paraId="62DC66A2" w14:textId="4E0B14F9" w:rsidR="009D2298" w:rsidRPr="009D2298" w:rsidRDefault="009D2298" w:rsidP="009D2298">
            <w:pPr>
              <w:suppressAutoHyphens w:val="0"/>
              <w:spacing w:before="0" w:after="0"/>
              <w:jc w:val="right"/>
              <w:rPr>
                <w:color w:val="000000"/>
                <w:szCs w:val="22"/>
                <w:lang w:eastAsia="en-GB"/>
              </w:rPr>
            </w:pPr>
            <w:r w:rsidRPr="009D2298">
              <w:rPr>
                <w:color w:val="000000"/>
                <w:szCs w:val="22"/>
                <w:rPrChange w:id="244" w:author="Catherine" w:date="2012-08-09T16:31:00Z">
                  <w:rPr>
                    <w:rFonts w:ascii="Calibri" w:hAnsi="Calibri" w:cs="Calibri"/>
                    <w:color w:val="000000"/>
                    <w:szCs w:val="22"/>
                  </w:rPr>
                </w:rPrChange>
              </w:rPr>
              <w:t>5,967</w:t>
            </w:r>
          </w:p>
        </w:tc>
        <w:tc>
          <w:tcPr>
            <w:tcW w:w="1041" w:type="dxa"/>
            <w:shd w:val="clear" w:color="auto" w:fill="auto"/>
            <w:noWrap/>
            <w:vAlign w:val="bottom"/>
            <w:tcPrChange w:id="245" w:author="Catherine" w:date="2012-08-09T15:41:00Z">
              <w:tcPr>
                <w:tcW w:w="1041" w:type="dxa"/>
                <w:gridSpan w:val="2"/>
                <w:shd w:val="clear" w:color="auto" w:fill="auto"/>
                <w:noWrap/>
                <w:vAlign w:val="bottom"/>
              </w:tcPr>
            </w:tcPrChange>
          </w:tcPr>
          <w:p w14:paraId="3C5A40F9" w14:textId="36FC70C4" w:rsidR="009D2298" w:rsidRPr="009D2298" w:rsidRDefault="009D2298" w:rsidP="009D2298">
            <w:pPr>
              <w:suppressAutoHyphens w:val="0"/>
              <w:spacing w:before="0" w:after="0"/>
              <w:jc w:val="right"/>
              <w:rPr>
                <w:color w:val="000000"/>
                <w:szCs w:val="22"/>
                <w:lang w:eastAsia="en-GB"/>
              </w:rPr>
            </w:pPr>
            <w:r w:rsidRPr="009D2298">
              <w:rPr>
                <w:color w:val="000000"/>
                <w:szCs w:val="22"/>
                <w:rPrChange w:id="246" w:author="Catherine" w:date="2012-08-09T16:31:00Z">
                  <w:rPr>
                    <w:rFonts w:ascii="Calibri" w:hAnsi="Calibri" w:cs="Calibri"/>
                    <w:color w:val="000000"/>
                    <w:szCs w:val="22"/>
                  </w:rPr>
                </w:rPrChange>
              </w:rPr>
              <w:t>00:01:57</w:t>
            </w:r>
          </w:p>
        </w:tc>
      </w:tr>
      <w:tr w:rsidR="009D2298" w:rsidRPr="009D2298" w14:paraId="64D04988"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47"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48" w:author="Catherine" w:date="2012-08-09T15:41:00Z">
            <w:trPr>
              <w:gridAfter w:val="0"/>
              <w:trHeight w:val="300"/>
            </w:trPr>
          </w:trPrChange>
        </w:trPr>
        <w:tc>
          <w:tcPr>
            <w:tcW w:w="4289" w:type="dxa"/>
            <w:shd w:val="clear" w:color="auto" w:fill="auto"/>
            <w:noWrap/>
            <w:vAlign w:val="bottom"/>
            <w:tcPrChange w:id="249" w:author="Catherine" w:date="2012-08-09T15:41:00Z">
              <w:tcPr>
                <w:tcW w:w="4289" w:type="dxa"/>
                <w:gridSpan w:val="2"/>
                <w:shd w:val="clear" w:color="auto" w:fill="auto"/>
                <w:noWrap/>
                <w:vAlign w:val="bottom"/>
              </w:tcPr>
            </w:tcPrChange>
          </w:tcPr>
          <w:p w14:paraId="3347D02B" w14:textId="6BFFB0AB" w:rsidR="009D2298" w:rsidRPr="009D2298" w:rsidRDefault="009D2298" w:rsidP="009D2298">
            <w:pPr>
              <w:suppressAutoHyphens w:val="0"/>
              <w:spacing w:before="0" w:after="0"/>
              <w:jc w:val="left"/>
              <w:rPr>
                <w:color w:val="000000"/>
                <w:szCs w:val="22"/>
                <w:lang w:eastAsia="en-GB"/>
              </w:rPr>
            </w:pPr>
            <w:r w:rsidRPr="009D2298">
              <w:rPr>
                <w:color w:val="000000"/>
                <w:szCs w:val="22"/>
                <w:rPrChange w:id="250" w:author="Catherine" w:date="2012-08-09T16:31:00Z">
                  <w:rPr>
                    <w:rFonts w:ascii="Calibri" w:hAnsi="Calibri" w:cs="Calibri"/>
                    <w:color w:val="000000"/>
                    <w:szCs w:val="22"/>
                  </w:rPr>
                </w:rPrChange>
              </w:rPr>
              <w:t>/results/</w:t>
            </w:r>
          </w:p>
        </w:tc>
        <w:tc>
          <w:tcPr>
            <w:tcW w:w="1182" w:type="dxa"/>
            <w:shd w:val="clear" w:color="auto" w:fill="auto"/>
            <w:noWrap/>
            <w:vAlign w:val="bottom"/>
            <w:tcPrChange w:id="251" w:author="Catherine" w:date="2012-08-09T15:41:00Z">
              <w:tcPr>
                <w:tcW w:w="1182" w:type="dxa"/>
                <w:gridSpan w:val="2"/>
                <w:shd w:val="clear" w:color="auto" w:fill="auto"/>
                <w:noWrap/>
                <w:vAlign w:val="bottom"/>
              </w:tcPr>
            </w:tcPrChange>
          </w:tcPr>
          <w:p w14:paraId="6509DE9B" w14:textId="3FB7DB25" w:rsidR="009D2298" w:rsidRPr="009D2298" w:rsidRDefault="009D2298" w:rsidP="009D2298">
            <w:pPr>
              <w:suppressAutoHyphens w:val="0"/>
              <w:spacing w:before="0" w:after="0"/>
              <w:jc w:val="right"/>
              <w:rPr>
                <w:color w:val="000000"/>
                <w:szCs w:val="22"/>
                <w:lang w:eastAsia="en-GB"/>
              </w:rPr>
            </w:pPr>
            <w:r w:rsidRPr="009D2298">
              <w:rPr>
                <w:color w:val="000000"/>
                <w:szCs w:val="22"/>
                <w:rPrChange w:id="252" w:author="Catherine" w:date="2012-08-09T16:31:00Z">
                  <w:rPr>
                    <w:rFonts w:ascii="Calibri" w:hAnsi="Calibri" w:cs="Calibri"/>
                    <w:color w:val="000000"/>
                    <w:szCs w:val="22"/>
                  </w:rPr>
                </w:rPrChange>
              </w:rPr>
              <w:t>8,750</w:t>
            </w:r>
          </w:p>
        </w:tc>
        <w:tc>
          <w:tcPr>
            <w:tcW w:w="1182" w:type="dxa"/>
            <w:vAlign w:val="bottom"/>
            <w:tcPrChange w:id="253" w:author="Catherine" w:date="2012-08-09T15:41:00Z">
              <w:tcPr>
                <w:tcW w:w="1182" w:type="dxa"/>
                <w:gridSpan w:val="2"/>
                <w:vAlign w:val="bottom"/>
              </w:tcPr>
            </w:tcPrChange>
          </w:tcPr>
          <w:p w14:paraId="46ADCA1B" w14:textId="583BBA86" w:rsidR="009D2298" w:rsidRPr="009D2298" w:rsidRDefault="009D2298" w:rsidP="009D2298">
            <w:pPr>
              <w:suppressAutoHyphens w:val="0"/>
              <w:spacing w:before="0" w:after="0"/>
              <w:jc w:val="right"/>
              <w:rPr>
                <w:color w:val="000000"/>
                <w:szCs w:val="22"/>
                <w:lang w:eastAsia="en-GB"/>
              </w:rPr>
            </w:pPr>
            <w:r w:rsidRPr="009D2298">
              <w:rPr>
                <w:color w:val="000000"/>
                <w:szCs w:val="22"/>
                <w:rPrChange w:id="254" w:author="Catherine" w:date="2012-08-09T16:31:00Z">
                  <w:rPr>
                    <w:rFonts w:ascii="Calibri" w:hAnsi="Calibri" w:cs="Calibri"/>
                    <w:color w:val="000000"/>
                    <w:szCs w:val="22"/>
                  </w:rPr>
                </w:rPrChange>
              </w:rPr>
              <w:t>2</w:t>
            </w:r>
          </w:p>
        </w:tc>
        <w:tc>
          <w:tcPr>
            <w:tcW w:w="1182" w:type="dxa"/>
            <w:shd w:val="clear" w:color="auto" w:fill="auto"/>
            <w:noWrap/>
            <w:vAlign w:val="bottom"/>
            <w:tcPrChange w:id="255" w:author="Catherine" w:date="2012-08-09T15:41:00Z">
              <w:tcPr>
                <w:tcW w:w="1182" w:type="dxa"/>
                <w:gridSpan w:val="2"/>
                <w:shd w:val="clear" w:color="auto" w:fill="auto"/>
                <w:noWrap/>
                <w:vAlign w:val="bottom"/>
              </w:tcPr>
            </w:tcPrChange>
          </w:tcPr>
          <w:p w14:paraId="142F59EF" w14:textId="1A30635C" w:rsidR="009D2298" w:rsidRPr="009D2298" w:rsidRDefault="009D2298" w:rsidP="009D2298">
            <w:pPr>
              <w:suppressAutoHyphens w:val="0"/>
              <w:spacing w:before="0" w:after="0"/>
              <w:jc w:val="right"/>
              <w:rPr>
                <w:color w:val="000000"/>
                <w:szCs w:val="22"/>
                <w:lang w:eastAsia="en-GB"/>
              </w:rPr>
            </w:pPr>
            <w:r w:rsidRPr="009D2298">
              <w:rPr>
                <w:color w:val="000000"/>
                <w:szCs w:val="22"/>
                <w:rPrChange w:id="256" w:author="Catherine" w:date="2012-08-09T16:31:00Z">
                  <w:rPr>
                    <w:rFonts w:ascii="Calibri" w:hAnsi="Calibri" w:cs="Calibri"/>
                    <w:color w:val="000000"/>
                    <w:szCs w:val="22"/>
                  </w:rPr>
                </w:rPrChange>
              </w:rPr>
              <w:t>6,823</w:t>
            </w:r>
          </w:p>
        </w:tc>
        <w:tc>
          <w:tcPr>
            <w:tcW w:w="1041" w:type="dxa"/>
            <w:shd w:val="clear" w:color="auto" w:fill="auto"/>
            <w:noWrap/>
            <w:vAlign w:val="bottom"/>
            <w:tcPrChange w:id="257" w:author="Catherine" w:date="2012-08-09T15:41:00Z">
              <w:tcPr>
                <w:tcW w:w="1041" w:type="dxa"/>
                <w:gridSpan w:val="2"/>
                <w:shd w:val="clear" w:color="auto" w:fill="auto"/>
                <w:noWrap/>
                <w:vAlign w:val="bottom"/>
              </w:tcPr>
            </w:tcPrChange>
          </w:tcPr>
          <w:p w14:paraId="7799DD6B" w14:textId="0D7ED171" w:rsidR="009D2298" w:rsidRPr="009D2298" w:rsidRDefault="009D2298" w:rsidP="009D2298">
            <w:pPr>
              <w:suppressAutoHyphens w:val="0"/>
              <w:spacing w:before="0" w:after="0"/>
              <w:jc w:val="right"/>
              <w:rPr>
                <w:color w:val="000000"/>
                <w:szCs w:val="22"/>
                <w:lang w:eastAsia="en-GB"/>
              </w:rPr>
            </w:pPr>
            <w:r w:rsidRPr="009D2298">
              <w:rPr>
                <w:color w:val="000000"/>
                <w:szCs w:val="22"/>
                <w:rPrChange w:id="258" w:author="Catherine" w:date="2012-08-09T16:31:00Z">
                  <w:rPr>
                    <w:rFonts w:ascii="Calibri" w:hAnsi="Calibri" w:cs="Calibri"/>
                    <w:color w:val="000000"/>
                    <w:szCs w:val="22"/>
                  </w:rPr>
                </w:rPrChange>
              </w:rPr>
              <w:t>00:01:24</w:t>
            </w:r>
          </w:p>
        </w:tc>
      </w:tr>
      <w:tr w:rsidR="009D2298" w:rsidRPr="009D2298" w14:paraId="07E22D67"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59"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60" w:author="Catherine" w:date="2012-08-09T15:41:00Z">
            <w:trPr>
              <w:gridAfter w:val="0"/>
              <w:trHeight w:val="300"/>
            </w:trPr>
          </w:trPrChange>
        </w:trPr>
        <w:tc>
          <w:tcPr>
            <w:tcW w:w="4289" w:type="dxa"/>
            <w:shd w:val="clear" w:color="auto" w:fill="auto"/>
            <w:noWrap/>
            <w:vAlign w:val="bottom"/>
            <w:tcPrChange w:id="261" w:author="Catherine" w:date="2012-08-09T15:41:00Z">
              <w:tcPr>
                <w:tcW w:w="4289" w:type="dxa"/>
                <w:gridSpan w:val="2"/>
                <w:shd w:val="clear" w:color="auto" w:fill="auto"/>
                <w:noWrap/>
                <w:vAlign w:val="bottom"/>
              </w:tcPr>
            </w:tcPrChange>
          </w:tcPr>
          <w:p w14:paraId="25A1C365" w14:textId="4B29763F" w:rsidR="009D2298" w:rsidRPr="009D2298" w:rsidRDefault="009D2298" w:rsidP="009D2298">
            <w:pPr>
              <w:suppressAutoHyphens w:val="0"/>
              <w:spacing w:before="0" w:after="0"/>
              <w:jc w:val="left"/>
              <w:rPr>
                <w:color w:val="000000"/>
                <w:szCs w:val="22"/>
                <w:lang w:eastAsia="en-GB"/>
              </w:rPr>
            </w:pPr>
            <w:r w:rsidRPr="009D2298">
              <w:rPr>
                <w:color w:val="000000"/>
                <w:szCs w:val="22"/>
                <w:rPrChange w:id="262" w:author="Catherine" w:date="2012-08-09T16:31:00Z">
                  <w:rPr>
                    <w:rFonts w:ascii="Calibri" w:hAnsi="Calibri" w:cs="Calibri"/>
                    <w:color w:val="000000"/>
                    <w:szCs w:val="22"/>
                  </w:rPr>
                </w:rPrChange>
              </w:rPr>
              <w:t>/infrastructure/</w:t>
            </w:r>
          </w:p>
        </w:tc>
        <w:tc>
          <w:tcPr>
            <w:tcW w:w="1182" w:type="dxa"/>
            <w:shd w:val="clear" w:color="auto" w:fill="auto"/>
            <w:noWrap/>
            <w:vAlign w:val="bottom"/>
            <w:tcPrChange w:id="263" w:author="Catherine" w:date="2012-08-09T15:41:00Z">
              <w:tcPr>
                <w:tcW w:w="1182" w:type="dxa"/>
                <w:gridSpan w:val="2"/>
                <w:shd w:val="clear" w:color="auto" w:fill="auto"/>
                <w:noWrap/>
                <w:vAlign w:val="bottom"/>
              </w:tcPr>
            </w:tcPrChange>
          </w:tcPr>
          <w:p w14:paraId="49D1BD20" w14:textId="0B5EFD6D" w:rsidR="009D2298" w:rsidRPr="009D2298" w:rsidRDefault="009D2298" w:rsidP="009D2298">
            <w:pPr>
              <w:suppressAutoHyphens w:val="0"/>
              <w:spacing w:before="0" w:after="0"/>
              <w:jc w:val="right"/>
              <w:rPr>
                <w:color w:val="000000"/>
                <w:szCs w:val="22"/>
                <w:lang w:eastAsia="en-GB"/>
              </w:rPr>
            </w:pPr>
            <w:r w:rsidRPr="009D2298">
              <w:rPr>
                <w:color w:val="000000"/>
                <w:szCs w:val="22"/>
                <w:rPrChange w:id="264" w:author="Catherine" w:date="2012-08-09T16:31:00Z">
                  <w:rPr>
                    <w:rFonts w:ascii="Calibri" w:hAnsi="Calibri" w:cs="Calibri"/>
                    <w:color w:val="000000"/>
                    <w:szCs w:val="22"/>
                  </w:rPr>
                </w:rPrChange>
              </w:rPr>
              <w:t>8,155</w:t>
            </w:r>
          </w:p>
        </w:tc>
        <w:tc>
          <w:tcPr>
            <w:tcW w:w="1182" w:type="dxa"/>
            <w:vAlign w:val="bottom"/>
            <w:tcPrChange w:id="265" w:author="Catherine" w:date="2012-08-09T15:41:00Z">
              <w:tcPr>
                <w:tcW w:w="1182" w:type="dxa"/>
                <w:gridSpan w:val="2"/>
                <w:vAlign w:val="bottom"/>
              </w:tcPr>
            </w:tcPrChange>
          </w:tcPr>
          <w:p w14:paraId="0E5160C0" w14:textId="066F8A0A" w:rsidR="009D2298" w:rsidRPr="009D2298" w:rsidRDefault="009D2298" w:rsidP="009D2298">
            <w:pPr>
              <w:suppressAutoHyphens w:val="0"/>
              <w:spacing w:before="0" w:after="0"/>
              <w:jc w:val="right"/>
              <w:rPr>
                <w:color w:val="000000"/>
                <w:szCs w:val="22"/>
                <w:lang w:eastAsia="en-GB"/>
              </w:rPr>
            </w:pPr>
            <w:r w:rsidRPr="009D2298">
              <w:rPr>
                <w:color w:val="000000"/>
                <w:szCs w:val="22"/>
                <w:rPrChange w:id="266" w:author="Catherine" w:date="2012-08-09T16:31:00Z">
                  <w:rPr>
                    <w:rFonts w:ascii="Calibri" w:hAnsi="Calibri" w:cs="Calibri"/>
                    <w:color w:val="000000"/>
                    <w:szCs w:val="22"/>
                  </w:rPr>
                </w:rPrChange>
              </w:rPr>
              <w:t>2</w:t>
            </w:r>
          </w:p>
        </w:tc>
        <w:tc>
          <w:tcPr>
            <w:tcW w:w="1182" w:type="dxa"/>
            <w:shd w:val="clear" w:color="auto" w:fill="auto"/>
            <w:noWrap/>
            <w:vAlign w:val="bottom"/>
            <w:tcPrChange w:id="267" w:author="Catherine" w:date="2012-08-09T15:41:00Z">
              <w:tcPr>
                <w:tcW w:w="1182" w:type="dxa"/>
                <w:gridSpan w:val="2"/>
                <w:shd w:val="clear" w:color="auto" w:fill="auto"/>
                <w:noWrap/>
                <w:vAlign w:val="bottom"/>
              </w:tcPr>
            </w:tcPrChange>
          </w:tcPr>
          <w:p w14:paraId="62F95D58" w14:textId="4D607E2A" w:rsidR="009D2298" w:rsidRPr="009D2298" w:rsidRDefault="009D2298" w:rsidP="009D2298">
            <w:pPr>
              <w:suppressAutoHyphens w:val="0"/>
              <w:spacing w:before="0" w:after="0"/>
              <w:jc w:val="right"/>
              <w:rPr>
                <w:color w:val="000000"/>
                <w:szCs w:val="22"/>
                <w:lang w:eastAsia="en-GB"/>
              </w:rPr>
            </w:pPr>
            <w:r w:rsidRPr="009D2298">
              <w:rPr>
                <w:color w:val="000000"/>
                <w:szCs w:val="22"/>
                <w:rPrChange w:id="268" w:author="Catherine" w:date="2012-08-09T16:31:00Z">
                  <w:rPr>
                    <w:rFonts w:ascii="Calibri" w:hAnsi="Calibri" w:cs="Calibri"/>
                    <w:color w:val="000000"/>
                    <w:szCs w:val="22"/>
                  </w:rPr>
                </w:rPrChange>
              </w:rPr>
              <w:t>6,331</w:t>
            </w:r>
          </w:p>
        </w:tc>
        <w:tc>
          <w:tcPr>
            <w:tcW w:w="1041" w:type="dxa"/>
            <w:shd w:val="clear" w:color="auto" w:fill="auto"/>
            <w:noWrap/>
            <w:vAlign w:val="bottom"/>
            <w:tcPrChange w:id="269" w:author="Catherine" w:date="2012-08-09T15:41:00Z">
              <w:tcPr>
                <w:tcW w:w="1041" w:type="dxa"/>
                <w:gridSpan w:val="2"/>
                <w:shd w:val="clear" w:color="auto" w:fill="auto"/>
                <w:noWrap/>
                <w:vAlign w:val="bottom"/>
              </w:tcPr>
            </w:tcPrChange>
          </w:tcPr>
          <w:p w14:paraId="137EF0A2" w14:textId="5535A568" w:rsidR="009D2298" w:rsidRPr="009D2298" w:rsidRDefault="009D2298" w:rsidP="009D2298">
            <w:pPr>
              <w:suppressAutoHyphens w:val="0"/>
              <w:spacing w:before="0" w:after="0"/>
              <w:jc w:val="right"/>
              <w:rPr>
                <w:color w:val="000000"/>
                <w:szCs w:val="22"/>
                <w:lang w:eastAsia="en-GB"/>
              </w:rPr>
            </w:pPr>
            <w:r w:rsidRPr="009D2298">
              <w:rPr>
                <w:color w:val="000000"/>
                <w:szCs w:val="22"/>
                <w:rPrChange w:id="270" w:author="Catherine" w:date="2012-08-09T16:31:00Z">
                  <w:rPr>
                    <w:rFonts w:ascii="Calibri" w:hAnsi="Calibri" w:cs="Calibri"/>
                    <w:color w:val="000000"/>
                    <w:szCs w:val="22"/>
                  </w:rPr>
                </w:rPrChange>
              </w:rPr>
              <w:t>00:01:11</w:t>
            </w:r>
          </w:p>
        </w:tc>
      </w:tr>
      <w:tr w:rsidR="009D2298" w:rsidRPr="009D2298" w14:paraId="574430DB" w14:textId="77777777" w:rsidTr="00485CAC">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71" w:author="Catherine" w:date="2012-08-09T15:41:00Z">
            <w:tblPrEx>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00"/>
          <w:trPrChange w:id="272" w:author="Catherine" w:date="2012-08-09T15:41:00Z">
            <w:trPr>
              <w:gridAfter w:val="0"/>
              <w:trHeight w:val="300"/>
            </w:trPr>
          </w:trPrChange>
        </w:trPr>
        <w:tc>
          <w:tcPr>
            <w:tcW w:w="4289" w:type="dxa"/>
            <w:shd w:val="clear" w:color="auto" w:fill="auto"/>
            <w:noWrap/>
            <w:vAlign w:val="bottom"/>
            <w:tcPrChange w:id="273" w:author="Catherine" w:date="2012-08-09T15:41:00Z">
              <w:tcPr>
                <w:tcW w:w="4289" w:type="dxa"/>
                <w:gridSpan w:val="2"/>
                <w:shd w:val="clear" w:color="auto" w:fill="auto"/>
                <w:noWrap/>
                <w:vAlign w:val="bottom"/>
              </w:tcPr>
            </w:tcPrChange>
          </w:tcPr>
          <w:p w14:paraId="0AF484E3" w14:textId="10AA3EE8" w:rsidR="009D2298" w:rsidRPr="009D2298" w:rsidRDefault="009D2298" w:rsidP="009D2298">
            <w:pPr>
              <w:suppressAutoHyphens w:val="0"/>
              <w:spacing w:before="0" w:after="0"/>
              <w:jc w:val="left"/>
              <w:rPr>
                <w:color w:val="000000"/>
                <w:szCs w:val="22"/>
                <w:lang w:eastAsia="en-GB"/>
              </w:rPr>
            </w:pPr>
            <w:r w:rsidRPr="009D2298">
              <w:rPr>
                <w:color w:val="000000"/>
                <w:szCs w:val="22"/>
                <w:rPrChange w:id="274" w:author="Catherine" w:date="2012-08-09T16:31:00Z">
                  <w:rPr>
                    <w:rFonts w:ascii="Calibri" w:hAnsi="Calibri" w:cs="Calibri"/>
                    <w:color w:val="000000"/>
                    <w:szCs w:val="22"/>
                  </w:rPr>
                </w:rPrChange>
              </w:rPr>
              <w:t>/news-and-media/</w:t>
            </w:r>
          </w:p>
        </w:tc>
        <w:tc>
          <w:tcPr>
            <w:tcW w:w="1182" w:type="dxa"/>
            <w:shd w:val="clear" w:color="auto" w:fill="auto"/>
            <w:noWrap/>
            <w:vAlign w:val="bottom"/>
            <w:tcPrChange w:id="275" w:author="Catherine" w:date="2012-08-09T15:41:00Z">
              <w:tcPr>
                <w:tcW w:w="1182" w:type="dxa"/>
                <w:gridSpan w:val="2"/>
                <w:shd w:val="clear" w:color="auto" w:fill="auto"/>
                <w:noWrap/>
                <w:vAlign w:val="bottom"/>
              </w:tcPr>
            </w:tcPrChange>
          </w:tcPr>
          <w:p w14:paraId="619AC258" w14:textId="562CF00D" w:rsidR="009D2298" w:rsidRPr="009D2298" w:rsidRDefault="009D2298" w:rsidP="009D2298">
            <w:pPr>
              <w:suppressAutoHyphens w:val="0"/>
              <w:spacing w:before="0" w:after="0"/>
              <w:jc w:val="right"/>
              <w:rPr>
                <w:color w:val="000000"/>
                <w:szCs w:val="22"/>
                <w:lang w:eastAsia="en-GB"/>
              </w:rPr>
            </w:pPr>
            <w:r w:rsidRPr="009D2298">
              <w:rPr>
                <w:color w:val="000000"/>
                <w:szCs w:val="22"/>
                <w:rPrChange w:id="276" w:author="Catherine" w:date="2012-08-09T16:31:00Z">
                  <w:rPr>
                    <w:rFonts w:ascii="Calibri" w:hAnsi="Calibri" w:cs="Calibri"/>
                    <w:color w:val="000000"/>
                    <w:szCs w:val="22"/>
                  </w:rPr>
                </w:rPrChange>
              </w:rPr>
              <w:t>8,114</w:t>
            </w:r>
          </w:p>
        </w:tc>
        <w:tc>
          <w:tcPr>
            <w:tcW w:w="1182" w:type="dxa"/>
            <w:vAlign w:val="bottom"/>
            <w:tcPrChange w:id="277" w:author="Catherine" w:date="2012-08-09T15:41:00Z">
              <w:tcPr>
                <w:tcW w:w="1182" w:type="dxa"/>
                <w:gridSpan w:val="2"/>
                <w:vAlign w:val="bottom"/>
              </w:tcPr>
            </w:tcPrChange>
          </w:tcPr>
          <w:p w14:paraId="091E878F" w14:textId="000F4F91" w:rsidR="009D2298" w:rsidRPr="009D2298" w:rsidRDefault="009D2298" w:rsidP="009D2298">
            <w:pPr>
              <w:suppressAutoHyphens w:val="0"/>
              <w:spacing w:before="0" w:after="0"/>
              <w:jc w:val="right"/>
              <w:rPr>
                <w:color w:val="000000"/>
                <w:szCs w:val="22"/>
                <w:lang w:eastAsia="en-GB"/>
              </w:rPr>
            </w:pPr>
            <w:r w:rsidRPr="009D2298">
              <w:rPr>
                <w:color w:val="000000"/>
                <w:szCs w:val="22"/>
                <w:rPrChange w:id="278" w:author="Catherine" w:date="2012-08-09T16:31:00Z">
                  <w:rPr>
                    <w:rFonts w:ascii="Calibri" w:hAnsi="Calibri" w:cs="Calibri"/>
                    <w:color w:val="000000"/>
                    <w:szCs w:val="22"/>
                  </w:rPr>
                </w:rPrChange>
              </w:rPr>
              <w:t>2</w:t>
            </w:r>
          </w:p>
        </w:tc>
        <w:tc>
          <w:tcPr>
            <w:tcW w:w="1182" w:type="dxa"/>
            <w:shd w:val="clear" w:color="auto" w:fill="auto"/>
            <w:noWrap/>
            <w:vAlign w:val="bottom"/>
            <w:tcPrChange w:id="279" w:author="Catherine" w:date="2012-08-09T15:41:00Z">
              <w:tcPr>
                <w:tcW w:w="1182" w:type="dxa"/>
                <w:gridSpan w:val="2"/>
                <w:shd w:val="clear" w:color="auto" w:fill="auto"/>
                <w:noWrap/>
                <w:vAlign w:val="bottom"/>
              </w:tcPr>
            </w:tcPrChange>
          </w:tcPr>
          <w:p w14:paraId="73432767" w14:textId="09D4DE83"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0" w:author="Catherine" w:date="2012-08-09T16:31:00Z">
                  <w:rPr>
                    <w:rFonts w:ascii="Calibri" w:hAnsi="Calibri" w:cs="Calibri"/>
                    <w:color w:val="000000"/>
                    <w:szCs w:val="22"/>
                  </w:rPr>
                </w:rPrChange>
              </w:rPr>
              <w:t>6,075</w:t>
            </w:r>
          </w:p>
        </w:tc>
        <w:tc>
          <w:tcPr>
            <w:tcW w:w="1041" w:type="dxa"/>
            <w:shd w:val="clear" w:color="auto" w:fill="auto"/>
            <w:noWrap/>
            <w:vAlign w:val="bottom"/>
            <w:tcPrChange w:id="281" w:author="Catherine" w:date="2012-08-09T15:41:00Z">
              <w:tcPr>
                <w:tcW w:w="1041" w:type="dxa"/>
                <w:gridSpan w:val="2"/>
                <w:shd w:val="clear" w:color="auto" w:fill="auto"/>
                <w:noWrap/>
                <w:vAlign w:val="bottom"/>
              </w:tcPr>
            </w:tcPrChange>
          </w:tcPr>
          <w:p w14:paraId="724B8BEE" w14:textId="061759F5"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2" w:author="Catherine" w:date="2012-08-09T16:31:00Z">
                  <w:rPr>
                    <w:rFonts w:ascii="Calibri" w:hAnsi="Calibri" w:cs="Calibri"/>
                    <w:color w:val="000000"/>
                    <w:szCs w:val="22"/>
                  </w:rPr>
                </w:rPrChange>
              </w:rPr>
              <w:t>00:01:18</w:t>
            </w:r>
          </w:p>
        </w:tc>
      </w:tr>
      <w:tr w:rsidR="009D2298" w:rsidRPr="009D2298" w14:paraId="4C6DCFF2" w14:textId="77777777" w:rsidTr="00485CAC">
        <w:trPr>
          <w:trHeight w:val="300"/>
        </w:trPr>
        <w:tc>
          <w:tcPr>
            <w:tcW w:w="4289" w:type="dxa"/>
            <w:shd w:val="clear" w:color="auto" w:fill="auto"/>
            <w:noWrap/>
            <w:vAlign w:val="bottom"/>
          </w:tcPr>
          <w:p w14:paraId="4174A055" w14:textId="2BCF455E" w:rsidR="009D2298" w:rsidRPr="009D2298" w:rsidRDefault="009D2298" w:rsidP="009D2298">
            <w:pPr>
              <w:suppressAutoHyphens w:val="0"/>
              <w:spacing w:before="0" w:after="0"/>
              <w:jc w:val="left"/>
              <w:rPr>
                <w:color w:val="000000"/>
                <w:szCs w:val="22"/>
                <w:rPrChange w:id="283" w:author="Catherine" w:date="2012-08-09T16:31:00Z">
                  <w:rPr>
                    <w:rFonts w:ascii="Calibri" w:hAnsi="Calibri" w:cs="Calibri"/>
                    <w:color w:val="000000"/>
                    <w:szCs w:val="22"/>
                  </w:rPr>
                </w:rPrChange>
              </w:rPr>
            </w:pPr>
            <w:r w:rsidRPr="009D2298">
              <w:rPr>
                <w:color w:val="000000"/>
                <w:szCs w:val="22"/>
                <w:rPrChange w:id="284" w:author="Catherine" w:date="2012-08-09T16:31:00Z">
                  <w:rPr>
                    <w:rFonts w:ascii="Calibri" w:hAnsi="Calibri" w:cs="Calibri"/>
                    <w:color w:val="000000"/>
                    <w:szCs w:val="22"/>
                  </w:rPr>
                </w:rPrChange>
              </w:rPr>
              <w:t>/projects/</w:t>
            </w:r>
          </w:p>
        </w:tc>
        <w:tc>
          <w:tcPr>
            <w:tcW w:w="1182" w:type="dxa"/>
            <w:shd w:val="clear" w:color="auto" w:fill="auto"/>
            <w:noWrap/>
            <w:vAlign w:val="bottom"/>
          </w:tcPr>
          <w:p w14:paraId="3237B346" w14:textId="1501F812"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5" w:author="Catherine" w:date="2012-08-09T16:31:00Z">
                  <w:rPr>
                    <w:rFonts w:ascii="Calibri" w:hAnsi="Calibri" w:cs="Calibri"/>
                    <w:color w:val="000000"/>
                    <w:szCs w:val="22"/>
                  </w:rPr>
                </w:rPrChange>
              </w:rPr>
              <w:t>7,489</w:t>
            </w:r>
          </w:p>
        </w:tc>
        <w:tc>
          <w:tcPr>
            <w:tcW w:w="1182" w:type="dxa"/>
            <w:vAlign w:val="bottom"/>
          </w:tcPr>
          <w:p w14:paraId="1DE54878" w14:textId="666C2E69"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6" w:author="Catherine" w:date="2012-08-09T16:31:00Z">
                  <w:rPr>
                    <w:rFonts w:ascii="Calibri" w:hAnsi="Calibri" w:cs="Calibri"/>
                    <w:color w:val="000000"/>
                    <w:szCs w:val="22"/>
                  </w:rPr>
                </w:rPrChange>
              </w:rPr>
              <w:t>2</w:t>
            </w:r>
          </w:p>
        </w:tc>
        <w:tc>
          <w:tcPr>
            <w:tcW w:w="1182" w:type="dxa"/>
            <w:shd w:val="clear" w:color="auto" w:fill="auto"/>
            <w:noWrap/>
            <w:vAlign w:val="bottom"/>
          </w:tcPr>
          <w:p w14:paraId="0019D460" w14:textId="4669057B"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7" w:author="Catherine" w:date="2012-08-09T16:31:00Z">
                  <w:rPr>
                    <w:rFonts w:ascii="Calibri" w:hAnsi="Calibri" w:cs="Calibri"/>
                    <w:color w:val="000000"/>
                    <w:szCs w:val="22"/>
                  </w:rPr>
                </w:rPrChange>
              </w:rPr>
              <w:t>5,840</w:t>
            </w:r>
          </w:p>
        </w:tc>
        <w:tc>
          <w:tcPr>
            <w:tcW w:w="1041" w:type="dxa"/>
            <w:shd w:val="clear" w:color="auto" w:fill="auto"/>
            <w:noWrap/>
            <w:vAlign w:val="bottom"/>
          </w:tcPr>
          <w:p w14:paraId="79F523DD" w14:textId="48E2B0F1" w:rsidR="009D2298" w:rsidRPr="009D2298" w:rsidRDefault="009D2298" w:rsidP="009D2298">
            <w:pPr>
              <w:suppressAutoHyphens w:val="0"/>
              <w:spacing w:before="0" w:after="0"/>
              <w:jc w:val="right"/>
              <w:rPr>
                <w:color w:val="000000"/>
                <w:szCs w:val="22"/>
                <w:lang w:eastAsia="en-GB"/>
              </w:rPr>
            </w:pPr>
            <w:r w:rsidRPr="009D2298">
              <w:rPr>
                <w:color w:val="000000"/>
                <w:szCs w:val="22"/>
                <w:rPrChange w:id="288" w:author="Catherine" w:date="2012-08-09T16:31:00Z">
                  <w:rPr>
                    <w:rFonts w:ascii="Calibri" w:hAnsi="Calibri" w:cs="Calibri"/>
                    <w:color w:val="000000"/>
                    <w:szCs w:val="22"/>
                  </w:rPr>
                </w:rPrChange>
              </w:rPr>
              <w:t>00:01:37</w:t>
            </w:r>
          </w:p>
        </w:tc>
      </w:tr>
      <w:tr w:rsidR="009D2298" w:rsidRPr="009D2298" w14:paraId="454D057C" w14:textId="77777777" w:rsidTr="00485CAC">
        <w:trPr>
          <w:trHeight w:val="300"/>
        </w:trPr>
        <w:tc>
          <w:tcPr>
            <w:tcW w:w="4289" w:type="dxa"/>
            <w:shd w:val="clear" w:color="auto" w:fill="auto"/>
            <w:noWrap/>
            <w:vAlign w:val="bottom"/>
          </w:tcPr>
          <w:p w14:paraId="742F88E9" w14:textId="77777777" w:rsidR="009D2298" w:rsidRPr="009D2298" w:rsidRDefault="009D2298" w:rsidP="009D2298">
            <w:pPr>
              <w:suppressAutoHyphens w:val="0"/>
              <w:spacing w:before="0" w:after="0"/>
              <w:jc w:val="left"/>
              <w:rPr>
                <w:color w:val="000000"/>
                <w:szCs w:val="22"/>
                <w:rPrChange w:id="289" w:author="Catherine" w:date="2012-08-09T16:31:00Z">
                  <w:rPr>
                    <w:rFonts w:ascii="Calibri" w:hAnsi="Calibri" w:cs="Calibri"/>
                    <w:color w:val="000000"/>
                    <w:szCs w:val="22"/>
                  </w:rPr>
                </w:rPrChange>
              </w:rPr>
            </w:pPr>
          </w:p>
        </w:tc>
        <w:tc>
          <w:tcPr>
            <w:tcW w:w="1182" w:type="dxa"/>
            <w:shd w:val="clear" w:color="auto" w:fill="auto"/>
            <w:noWrap/>
            <w:vAlign w:val="bottom"/>
          </w:tcPr>
          <w:p w14:paraId="5EA437B9" w14:textId="36D83F23" w:rsidR="009D2298" w:rsidRPr="00200E20" w:rsidRDefault="009D2298" w:rsidP="009D2298">
            <w:pPr>
              <w:suppressAutoHyphens w:val="0"/>
              <w:spacing w:before="0" w:after="0"/>
              <w:jc w:val="right"/>
              <w:rPr>
                <w:b/>
                <w:color w:val="000000"/>
                <w:szCs w:val="22"/>
                <w:rPrChange w:id="290" w:author="Catherine" w:date="2012-08-10T15:32:00Z">
                  <w:rPr>
                    <w:rFonts w:ascii="Calibri" w:hAnsi="Calibri" w:cs="Calibri"/>
                    <w:color w:val="000000"/>
                    <w:szCs w:val="22"/>
                  </w:rPr>
                </w:rPrChange>
              </w:rPr>
            </w:pPr>
            <w:r w:rsidRPr="00200E20">
              <w:rPr>
                <w:b/>
                <w:color w:val="000000"/>
                <w:szCs w:val="22"/>
                <w:rPrChange w:id="291" w:author="Catherine" w:date="2012-08-10T15:32:00Z">
                  <w:rPr>
                    <w:rFonts w:ascii="Calibri" w:hAnsi="Calibri" w:cs="Calibri"/>
                    <w:color w:val="000000"/>
                    <w:szCs w:val="22"/>
                  </w:rPr>
                </w:rPrChange>
              </w:rPr>
              <w:t>382,860</w:t>
            </w:r>
          </w:p>
        </w:tc>
        <w:tc>
          <w:tcPr>
            <w:tcW w:w="1182" w:type="dxa"/>
            <w:vAlign w:val="bottom"/>
          </w:tcPr>
          <w:p w14:paraId="5CFA8F65" w14:textId="77777777" w:rsidR="009D2298" w:rsidRPr="00200E20" w:rsidRDefault="009D2298" w:rsidP="009D2298">
            <w:pPr>
              <w:suppressAutoHyphens w:val="0"/>
              <w:spacing w:before="0" w:after="0"/>
              <w:jc w:val="right"/>
              <w:rPr>
                <w:b/>
                <w:color w:val="000000"/>
                <w:szCs w:val="22"/>
                <w:lang w:eastAsia="en-GB"/>
                <w:rPrChange w:id="292" w:author="Catherine" w:date="2012-08-10T15:32:00Z">
                  <w:rPr>
                    <w:color w:val="000000"/>
                    <w:szCs w:val="22"/>
                    <w:lang w:eastAsia="en-GB"/>
                  </w:rPr>
                </w:rPrChange>
              </w:rPr>
            </w:pPr>
          </w:p>
        </w:tc>
        <w:tc>
          <w:tcPr>
            <w:tcW w:w="1182" w:type="dxa"/>
            <w:shd w:val="clear" w:color="auto" w:fill="auto"/>
            <w:noWrap/>
            <w:vAlign w:val="bottom"/>
          </w:tcPr>
          <w:p w14:paraId="135BF1B5" w14:textId="46041ADF" w:rsidR="009D2298" w:rsidRPr="00200E20" w:rsidRDefault="009D2298" w:rsidP="009D2298">
            <w:pPr>
              <w:suppressAutoHyphens w:val="0"/>
              <w:spacing w:before="0" w:after="0"/>
              <w:jc w:val="right"/>
              <w:rPr>
                <w:b/>
                <w:color w:val="000000"/>
                <w:szCs w:val="22"/>
                <w:lang w:eastAsia="en-GB"/>
                <w:rPrChange w:id="293" w:author="Catherine" w:date="2012-08-10T15:32:00Z">
                  <w:rPr>
                    <w:color w:val="000000"/>
                    <w:szCs w:val="22"/>
                    <w:lang w:eastAsia="en-GB"/>
                  </w:rPr>
                </w:rPrChange>
              </w:rPr>
            </w:pPr>
            <w:r w:rsidRPr="00200E20">
              <w:rPr>
                <w:b/>
                <w:color w:val="000000"/>
                <w:szCs w:val="22"/>
                <w:rPrChange w:id="294" w:author="Catherine" w:date="2012-08-10T15:32:00Z">
                  <w:rPr>
                    <w:rFonts w:ascii="Calibri" w:hAnsi="Calibri" w:cs="Calibri"/>
                    <w:color w:val="000000"/>
                    <w:szCs w:val="22"/>
                  </w:rPr>
                </w:rPrChange>
              </w:rPr>
              <w:t>271,601</w:t>
            </w:r>
          </w:p>
        </w:tc>
        <w:tc>
          <w:tcPr>
            <w:tcW w:w="1041" w:type="dxa"/>
            <w:shd w:val="clear" w:color="auto" w:fill="auto"/>
            <w:noWrap/>
            <w:vAlign w:val="bottom"/>
          </w:tcPr>
          <w:p w14:paraId="49546254" w14:textId="3BAAFC72" w:rsidR="009D2298" w:rsidRPr="00200E20" w:rsidRDefault="009D2298" w:rsidP="009D2298">
            <w:pPr>
              <w:suppressAutoHyphens w:val="0"/>
              <w:spacing w:before="0" w:after="0"/>
              <w:jc w:val="right"/>
              <w:rPr>
                <w:b/>
                <w:color w:val="000000"/>
                <w:szCs w:val="22"/>
                <w:lang w:eastAsia="en-GB"/>
                <w:rPrChange w:id="295" w:author="Catherine" w:date="2012-08-10T15:32:00Z">
                  <w:rPr>
                    <w:color w:val="000000"/>
                    <w:szCs w:val="22"/>
                    <w:lang w:eastAsia="en-GB"/>
                  </w:rPr>
                </w:rPrChange>
              </w:rPr>
            </w:pPr>
            <w:r w:rsidRPr="00200E20">
              <w:rPr>
                <w:b/>
                <w:color w:val="000000"/>
                <w:szCs w:val="22"/>
                <w:rPrChange w:id="296" w:author="Catherine" w:date="2012-08-10T15:32:00Z">
                  <w:rPr>
                    <w:rFonts w:ascii="Calibri" w:hAnsi="Calibri" w:cs="Calibri"/>
                    <w:color w:val="000000"/>
                    <w:szCs w:val="22"/>
                  </w:rPr>
                </w:rPrChange>
              </w:rPr>
              <w:t>00:01:25</w:t>
            </w:r>
          </w:p>
        </w:tc>
      </w:tr>
    </w:tbl>
    <w:p w14:paraId="6E132416" w14:textId="77777777" w:rsidR="00485CAC" w:rsidRPr="00BD01A7" w:rsidRDefault="00485CAC" w:rsidP="00485CAC"/>
    <w:p w14:paraId="04259F11" w14:textId="31E71626" w:rsidR="009D2298" w:rsidRDefault="00485CAC" w:rsidP="00200E20">
      <w:pPr>
        <w:ind w:left="720"/>
        <w:jc w:val="center"/>
        <w:rPr>
          <w:b/>
        </w:rPr>
      </w:pPr>
      <w:r w:rsidRPr="00BD01A7">
        <w:rPr>
          <w:b/>
        </w:rPr>
        <w:t xml:space="preserve">Table 2: Most popular </w:t>
      </w:r>
      <w:r w:rsidR="009D2298">
        <w:rPr>
          <w:b/>
        </w:rPr>
        <w:t xml:space="preserve">sections under </w:t>
      </w:r>
      <w:hyperlink r:id="rId32" w:history="1">
        <w:r w:rsidR="009D2298" w:rsidRPr="00675B2E">
          <w:rPr>
            <w:rStyle w:val="Hyperlink"/>
            <w:b/>
          </w:rPr>
          <w:t>www.egi.eu</w:t>
        </w:r>
      </w:hyperlink>
    </w:p>
    <w:p w14:paraId="0949769E" w14:textId="77777777" w:rsidR="009D2298" w:rsidRPr="009D2298" w:rsidRDefault="009D2298" w:rsidP="009D2298">
      <w:pPr>
        <w:ind w:left="720"/>
        <w:jc w:val="center"/>
        <w:rPr>
          <w:b/>
        </w:rPr>
      </w:pPr>
    </w:p>
    <w:p w14:paraId="2F8D9DDE" w14:textId="66009F52" w:rsidR="0090175B" w:rsidRDefault="009D2298" w:rsidP="009D2298">
      <w:pPr>
        <w:rPr>
          <w:ins w:id="297" w:author="Catherine" w:date="2012-08-09T17:00:00Z"/>
        </w:rPr>
      </w:pPr>
      <w:ins w:id="298" w:author="Catherine" w:date="2012-08-09T16:38:00Z">
        <w:r>
          <w:t xml:space="preserve">Over half of the page views are </w:t>
        </w:r>
      </w:ins>
      <w:ins w:id="299" w:author="Catherine" w:date="2012-08-09T16:45:00Z">
        <w:r w:rsidR="00810756">
          <w:t>in</w:t>
        </w:r>
      </w:ins>
      <w:ins w:id="300" w:author="Catherine" w:date="2012-08-09T16:38:00Z">
        <w:r>
          <w:t xml:space="preserve"> </w:t>
        </w:r>
        <w:proofErr w:type="spellStart"/>
        <w:proofErr w:type="gramStart"/>
        <w:r>
          <w:t>Indico</w:t>
        </w:r>
        <w:proofErr w:type="spellEnd"/>
        <w:r>
          <w:t>,</w:t>
        </w:r>
        <w:proofErr w:type="gramEnd"/>
        <w:r>
          <w:t xml:space="preserve"> the events </w:t>
        </w:r>
      </w:ins>
      <w:ins w:id="301" w:author="Catherine" w:date="2012-08-09T16:39:00Z">
        <w:r>
          <w:t xml:space="preserve">programme </w:t>
        </w:r>
      </w:ins>
      <w:ins w:id="302" w:author="Catherine" w:date="2012-08-09T16:38:00Z">
        <w:r>
          <w:t>pages including the Community Forum and Technical Forum</w:t>
        </w:r>
      </w:ins>
      <w:ins w:id="303" w:author="Catherine" w:date="2012-08-09T16:39:00Z">
        <w:r>
          <w:t>, plus other events</w:t>
        </w:r>
      </w:ins>
      <w:ins w:id="304" w:author="Catherine" w:date="2012-08-09T16:38:00Z">
        <w:r>
          <w:t xml:space="preserve">. </w:t>
        </w:r>
      </w:ins>
      <w:ins w:id="305" w:author="Catherine" w:date="2012-08-09T16:39:00Z">
        <w:r>
          <w:t>Af</w:t>
        </w:r>
        <w:r w:rsidR="004A1169">
          <w:t xml:space="preserve">ter the </w:t>
        </w:r>
        <w:proofErr w:type="spellStart"/>
        <w:r w:rsidR="004A1169">
          <w:t>Indico</w:t>
        </w:r>
        <w:proofErr w:type="spellEnd"/>
        <w:r w:rsidR="004A1169">
          <w:t xml:space="preserve"> pages, the </w:t>
        </w:r>
      </w:ins>
      <w:proofErr w:type="gramStart"/>
      <w:ins w:id="306" w:author="Catherine" w:date="2012-08-09T16:42:00Z">
        <w:r w:rsidR="004A1169">
          <w:t>A</w:t>
        </w:r>
      </w:ins>
      <w:ins w:id="307" w:author="Catherine" w:date="2012-08-09T16:39:00Z">
        <w:r>
          <w:t>bout</w:t>
        </w:r>
        <w:proofErr w:type="gramEnd"/>
        <w:r>
          <w:t xml:space="preserve"> section</w:t>
        </w:r>
        <w:r w:rsidR="00680F86">
          <w:t xml:space="preserve"> of the website is most popular</w:t>
        </w:r>
      </w:ins>
      <w:ins w:id="308" w:author="Catherine" w:date="2012-08-10T15:40:00Z">
        <w:r w:rsidR="00680F86">
          <w:t>. The About section</w:t>
        </w:r>
      </w:ins>
      <w:ins w:id="309" w:author="Catherine" w:date="2012-08-09T16:39:00Z">
        <w:r w:rsidR="00680F86">
          <w:t xml:space="preserve"> includ</w:t>
        </w:r>
      </w:ins>
      <w:ins w:id="310" w:author="Catherine" w:date="2012-08-10T15:41:00Z">
        <w:r w:rsidR="00680F86">
          <w:t>es</w:t>
        </w:r>
      </w:ins>
      <w:ins w:id="311" w:author="Catherine" w:date="2012-08-09T16:39:00Z">
        <w:r>
          <w:t xml:space="preserve"> </w:t>
        </w:r>
      </w:ins>
      <w:ins w:id="312" w:author="Catherine" w:date="2012-08-09T16:42:00Z">
        <w:r w:rsidR="004A1169">
          <w:t xml:space="preserve">the </w:t>
        </w:r>
        <w:r w:rsidR="00680F86">
          <w:t>news section, the intranet page</w:t>
        </w:r>
        <w:r w:rsidR="004A1169">
          <w:t>, t</w:t>
        </w:r>
        <w:r w:rsidR="0090175B">
          <w:t>he staff pages, jobs and people</w:t>
        </w:r>
      </w:ins>
      <w:ins w:id="313" w:author="Catherine" w:date="2012-08-09T16:58:00Z">
        <w:r w:rsidR="0090175B">
          <w:t xml:space="preserve">. </w:t>
        </w:r>
      </w:ins>
      <w:ins w:id="314" w:author="Catherine" w:date="2012-08-09T16:59:00Z">
        <w:r w:rsidR="0090175B">
          <w:t xml:space="preserve">The different sections all have a similar degree of </w:t>
        </w:r>
      </w:ins>
      <w:ins w:id="315" w:author="Catherine" w:date="2012-08-10T15:42:00Z">
        <w:r w:rsidR="00680F86">
          <w:t>“</w:t>
        </w:r>
      </w:ins>
      <w:ins w:id="316" w:author="Catherine" w:date="2012-08-09T16:59:00Z">
        <w:r w:rsidR="0090175B">
          <w:t>stickiness</w:t>
        </w:r>
      </w:ins>
      <w:ins w:id="317" w:author="Catherine" w:date="2012-08-10T15:42:00Z">
        <w:r w:rsidR="00680F86">
          <w:t>”</w:t>
        </w:r>
      </w:ins>
      <w:ins w:id="318" w:author="Catherine" w:date="2012-08-09T16:59:00Z">
        <w:r w:rsidR="0090175B">
          <w:t xml:space="preserve"> </w:t>
        </w:r>
        <w:proofErr w:type="spellStart"/>
        <w:r w:rsidR="0090175B">
          <w:t>ie</w:t>
        </w:r>
        <w:proofErr w:type="spellEnd"/>
        <w:r w:rsidR="0090175B">
          <w:t xml:space="preserve"> time spent on </w:t>
        </w:r>
        <w:r w:rsidR="0090175B">
          <w:lastRenderedPageBreak/>
          <w:t xml:space="preserve">the </w:t>
        </w:r>
      </w:ins>
      <w:ins w:id="319" w:author="Catherine" w:date="2012-08-10T15:42:00Z">
        <w:r w:rsidR="00680F86">
          <w:t>pages</w:t>
        </w:r>
      </w:ins>
      <w:ins w:id="320" w:author="Catherine" w:date="2012-08-09T17:01:00Z">
        <w:r w:rsidR="0090175B">
          <w:t>, with the blog pages gaining the longest read times at nearly 2 minutes on average</w:t>
        </w:r>
      </w:ins>
      <w:ins w:id="321" w:author="Catherine" w:date="2012-08-09T16:59:00Z">
        <w:r w:rsidR="0090175B">
          <w:t xml:space="preserve">. </w:t>
        </w:r>
      </w:ins>
      <w:ins w:id="322" w:author="Catherine" w:date="2012-08-09T17:00:00Z">
        <w:r w:rsidR="0090175B">
          <w:t xml:space="preserve">Within the user support section of the website (2% of page views) the most popular pages are the training market place, gadgets, VRC gateways and widgets. In the Results section, newsletters are the most popular pages by a factor of 5, followed by the success stories (now renamed case studies). In the Infrastructure section the </w:t>
        </w:r>
      </w:ins>
      <w:ins w:id="323" w:author="Catherine" w:date="2012-08-10T15:45:00Z">
        <w:r w:rsidR="00680F86">
          <w:t xml:space="preserve">infrastructure usage </w:t>
        </w:r>
      </w:ins>
      <w:ins w:id="324" w:author="Catherine" w:date="2012-08-09T17:00:00Z">
        <w:r w:rsidR="0090175B">
          <w:t>figures and lists of resource</w:t>
        </w:r>
      </w:ins>
      <w:ins w:id="325" w:author="Catherine" w:date="2012-08-10T15:44:00Z">
        <w:r w:rsidR="00680F86">
          <w:t>s</w:t>
        </w:r>
      </w:ins>
      <w:ins w:id="326" w:author="Catherine" w:date="2012-08-09T17:00:00Z">
        <w:r w:rsidR="0090175B">
          <w:t xml:space="preserve"> and technology providers are most visited by readers. In the News and Media section, it is the newsfeed and newsletters</w:t>
        </w:r>
        <w:r w:rsidR="00680F86">
          <w:t xml:space="preserve"> that are most popular. </w:t>
        </w:r>
      </w:ins>
    </w:p>
    <w:p w14:paraId="557FA558" w14:textId="77777777" w:rsidR="0090175B" w:rsidRDefault="0090175B" w:rsidP="009D2298">
      <w:pPr>
        <w:rPr>
          <w:ins w:id="327" w:author="Catherine" w:date="2012-08-09T17:00:00Z"/>
        </w:rPr>
      </w:pPr>
    </w:p>
    <w:p w14:paraId="3253FB29" w14:textId="4D797DF5" w:rsidR="009D2298" w:rsidRDefault="004A1169" w:rsidP="009D2298">
      <w:ins w:id="328" w:author="Catherine" w:date="2012-08-09T16:42:00Z">
        <w:r>
          <w:t xml:space="preserve">A </w:t>
        </w:r>
      </w:ins>
      <w:ins w:id="329" w:author="Catherine" w:date="2012-08-09T16:43:00Z">
        <w:r>
          <w:t>further</w:t>
        </w:r>
      </w:ins>
      <w:ins w:id="330" w:author="Catherine" w:date="2012-08-09T16:42:00Z">
        <w:r>
          <w:t xml:space="preserve"> </w:t>
        </w:r>
      </w:ins>
      <w:ins w:id="331" w:author="Catherine" w:date="2012-08-09T16:43:00Z">
        <w:r>
          <w:t xml:space="preserve">breakdown for the </w:t>
        </w:r>
        <w:proofErr w:type="gramStart"/>
        <w:r>
          <w:t>About</w:t>
        </w:r>
        <w:proofErr w:type="gramEnd"/>
        <w:r>
          <w:t xml:space="preserve"> section is included below</w:t>
        </w:r>
      </w:ins>
      <w:ins w:id="332" w:author="Catherine" w:date="2012-08-09T17:00:00Z">
        <w:r w:rsidR="0090175B">
          <w:t xml:space="preserve">. The most popular pages in the </w:t>
        </w:r>
        <w:proofErr w:type="gramStart"/>
        <w:r w:rsidR="0090175B">
          <w:t>About</w:t>
        </w:r>
        <w:proofErr w:type="gramEnd"/>
        <w:r w:rsidR="0090175B">
          <w:t xml:space="preserve"> section are the news, intranet and staff pages. The jobs and contact sections </w:t>
        </w:r>
      </w:ins>
      <w:ins w:id="333" w:author="Catherine" w:date="2012-08-09T17:01:00Z">
        <w:r w:rsidR="0090175B">
          <w:t>are the</w:t>
        </w:r>
      </w:ins>
      <w:ins w:id="334" w:author="Catherine" w:date="2012-08-09T17:00:00Z">
        <w:r w:rsidR="0090175B">
          <w:t xml:space="preserve"> </w:t>
        </w:r>
      </w:ins>
      <w:ins w:id="335" w:author="Catherine" w:date="2012-08-09T17:01:00Z">
        <w:r w:rsidR="002A1FC4">
          <w:t>sections where visitors spend the most time, over 2 minutes on average.</w:t>
        </w:r>
      </w:ins>
    </w:p>
    <w:p w14:paraId="5AD71F45" w14:textId="77777777" w:rsidR="009D2298" w:rsidRPr="00BD01A7" w:rsidRDefault="009D2298" w:rsidP="009D2298"/>
    <w:tbl>
      <w:tblPr>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182"/>
        <w:gridCol w:w="1182"/>
        <w:gridCol w:w="1182"/>
        <w:gridCol w:w="1041"/>
      </w:tblGrid>
      <w:tr w:rsidR="009D2298" w:rsidRPr="009D2298" w14:paraId="37FEBE56" w14:textId="77777777" w:rsidTr="009D2298">
        <w:trPr>
          <w:trHeight w:val="300"/>
          <w:ins w:id="336" w:author="Catherine" w:date="2012-08-09T16:35:00Z"/>
        </w:trPr>
        <w:tc>
          <w:tcPr>
            <w:tcW w:w="4289" w:type="dxa"/>
            <w:shd w:val="clear" w:color="auto" w:fill="auto"/>
            <w:noWrap/>
            <w:vAlign w:val="bottom"/>
            <w:hideMark/>
          </w:tcPr>
          <w:p w14:paraId="23262100" w14:textId="77777777" w:rsidR="009D2298" w:rsidRPr="009D2298" w:rsidRDefault="009D2298" w:rsidP="009D2298">
            <w:pPr>
              <w:suppressAutoHyphens w:val="0"/>
              <w:spacing w:before="0" w:after="0"/>
              <w:jc w:val="left"/>
              <w:rPr>
                <w:ins w:id="337" w:author="Catherine" w:date="2012-08-09T16:35:00Z"/>
                <w:b/>
                <w:color w:val="000000"/>
                <w:szCs w:val="22"/>
                <w:lang w:eastAsia="en-GB"/>
              </w:rPr>
            </w:pPr>
            <w:ins w:id="338" w:author="Catherine" w:date="2012-08-09T16:35:00Z">
              <w:r w:rsidRPr="009D2298">
                <w:rPr>
                  <w:b/>
                  <w:color w:val="000000"/>
                  <w:szCs w:val="22"/>
                  <w:lang w:eastAsia="en-GB"/>
                </w:rPr>
                <w:t>Page</w:t>
              </w:r>
            </w:ins>
          </w:p>
        </w:tc>
        <w:tc>
          <w:tcPr>
            <w:tcW w:w="1182" w:type="dxa"/>
            <w:shd w:val="clear" w:color="auto" w:fill="auto"/>
            <w:noWrap/>
            <w:vAlign w:val="bottom"/>
            <w:hideMark/>
          </w:tcPr>
          <w:p w14:paraId="08CCC2C3" w14:textId="77777777" w:rsidR="009D2298" w:rsidRPr="009D2298" w:rsidRDefault="009D2298" w:rsidP="009D2298">
            <w:pPr>
              <w:suppressAutoHyphens w:val="0"/>
              <w:spacing w:before="0" w:after="0"/>
              <w:jc w:val="left"/>
              <w:rPr>
                <w:ins w:id="339" w:author="Catherine" w:date="2012-08-09T16:35:00Z"/>
                <w:b/>
                <w:color w:val="000000"/>
                <w:szCs w:val="22"/>
                <w:lang w:eastAsia="en-GB"/>
              </w:rPr>
            </w:pPr>
            <w:proofErr w:type="spellStart"/>
            <w:ins w:id="340" w:author="Catherine" w:date="2012-08-09T16:35:00Z">
              <w:r w:rsidRPr="009D2298">
                <w:rPr>
                  <w:b/>
                  <w:color w:val="000000"/>
                  <w:szCs w:val="22"/>
                  <w:lang w:eastAsia="en-GB"/>
                </w:rPr>
                <w:t>Pageviews</w:t>
              </w:r>
              <w:proofErr w:type="spellEnd"/>
            </w:ins>
          </w:p>
        </w:tc>
        <w:tc>
          <w:tcPr>
            <w:tcW w:w="1182" w:type="dxa"/>
            <w:vAlign w:val="bottom"/>
          </w:tcPr>
          <w:p w14:paraId="32586A70" w14:textId="77777777" w:rsidR="009D2298" w:rsidRPr="009D2298" w:rsidRDefault="009D2298" w:rsidP="009D2298">
            <w:pPr>
              <w:suppressAutoHyphens w:val="0"/>
              <w:spacing w:before="0" w:after="0"/>
              <w:jc w:val="left"/>
              <w:rPr>
                <w:ins w:id="341" w:author="Catherine" w:date="2012-08-09T16:35:00Z"/>
                <w:b/>
                <w:color w:val="000000"/>
                <w:szCs w:val="22"/>
                <w:lang w:eastAsia="en-GB"/>
              </w:rPr>
            </w:pPr>
            <w:ins w:id="342" w:author="Catherine" w:date="2012-08-09T16:35:00Z">
              <w:r w:rsidRPr="009D2298">
                <w:rPr>
                  <w:b/>
                  <w:color w:val="000000"/>
                  <w:szCs w:val="22"/>
                  <w:lang w:eastAsia="en-GB"/>
                </w:rPr>
                <w:t xml:space="preserve">% </w:t>
              </w:r>
              <w:proofErr w:type="spellStart"/>
              <w:r w:rsidRPr="009D2298">
                <w:rPr>
                  <w:b/>
                  <w:color w:val="000000"/>
                  <w:szCs w:val="22"/>
                  <w:lang w:eastAsia="en-GB"/>
                </w:rPr>
                <w:t>Pageviews</w:t>
              </w:r>
              <w:proofErr w:type="spellEnd"/>
            </w:ins>
          </w:p>
        </w:tc>
        <w:tc>
          <w:tcPr>
            <w:tcW w:w="1182" w:type="dxa"/>
            <w:shd w:val="clear" w:color="auto" w:fill="auto"/>
            <w:noWrap/>
            <w:vAlign w:val="bottom"/>
            <w:hideMark/>
          </w:tcPr>
          <w:p w14:paraId="04F81BFD" w14:textId="77777777" w:rsidR="009D2298" w:rsidRPr="009D2298" w:rsidRDefault="009D2298" w:rsidP="009D2298">
            <w:pPr>
              <w:suppressAutoHyphens w:val="0"/>
              <w:spacing w:before="0" w:after="0"/>
              <w:jc w:val="left"/>
              <w:rPr>
                <w:ins w:id="343" w:author="Catherine" w:date="2012-08-09T16:35:00Z"/>
                <w:b/>
                <w:color w:val="000000"/>
                <w:szCs w:val="22"/>
                <w:lang w:eastAsia="en-GB"/>
              </w:rPr>
            </w:pPr>
            <w:ins w:id="344" w:author="Catherine" w:date="2012-08-09T16:35:00Z">
              <w:r w:rsidRPr="009D2298">
                <w:rPr>
                  <w:b/>
                  <w:color w:val="000000"/>
                  <w:szCs w:val="22"/>
                  <w:lang w:eastAsia="en-GB"/>
                </w:rPr>
                <w:t xml:space="preserve">Unique </w:t>
              </w:r>
              <w:proofErr w:type="spellStart"/>
              <w:r w:rsidRPr="009D2298">
                <w:rPr>
                  <w:b/>
                  <w:color w:val="000000"/>
                  <w:szCs w:val="22"/>
                  <w:lang w:eastAsia="en-GB"/>
                </w:rPr>
                <w:t>Pageviews</w:t>
              </w:r>
              <w:proofErr w:type="spellEnd"/>
            </w:ins>
          </w:p>
        </w:tc>
        <w:tc>
          <w:tcPr>
            <w:tcW w:w="1041" w:type="dxa"/>
            <w:shd w:val="clear" w:color="auto" w:fill="auto"/>
            <w:noWrap/>
            <w:vAlign w:val="bottom"/>
            <w:hideMark/>
          </w:tcPr>
          <w:p w14:paraId="3D566F75" w14:textId="77777777" w:rsidR="009D2298" w:rsidRPr="009D2298" w:rsidRDefault="009D2298" w:rsidP="009D2298">
            <w:pPr>
              <w:suppressAutoHyphens w:val="0"/>
              <w:spacing w:before="0" w:after="0"/>
              <w:jc w:val="left"/>
              <w:rPr>
                <w:ins w:id="345" w:author="Catherine" w:date="2012-08-09T16:35:00Z"/>
                <w:b/>
                <w:color w:val="000000"/>
                <w:szCs w:val="22"/>
                <w:lang w:eastAsia="en-GB"/>
              </w:rPr>
            </w:pPr>
            <w:ins w:id="346" w:author="Catherine" w:date="2012-08-09T16:35:00Z">
              <w:r w:rsidRPr="009D2298">
                <w:rPr>
                  <w:b/>
                  <w:color w:val="000000"/>
                  <w:szCs w:val="22"/>
                  <w:lang w:eastAsia="en-GB"/>
                </w:rPr>
                <w:t>Avg. Time on Page (s)</w:t>
              </w:r>
            </w:ins>
          </w:p>
        </w:tc>
      </w:tr>
      <w:tr w:rsidR="009D2298" w:rsidRPr="009D2298" w14:paraId="1F7C5060" w14:textId="77777777" w:rsidTr="009D2298">
        <w:trPr>
          <w:trHeight w:val="300"/>
          <w:ins w:id="347" w:author="Catherine" w:date="2012-08-09T16:35:00Z"/>
        </w:trPr>
        <w:tc>
          <w:tcPr>
            <w:tcW w:w="4289" w:type="dxa"/>
            <w:shd w:val="clear" w:color="auto" w:fill="auto"/>
            <w:noWrap/>
            <w:vAlign w:val="bottom"/>
          </w:tcPr>
          <w:p w14:paraId="42D8B31F" w14:textId="7CB96CC2" w:rsidR="009D2298" w:rsidRPr="009D2298" w:rsidRDefault="009D2298" w:rsidP="009D2298">
            <w:pPr>
              <w:suppressAutoHyphens w:val="0"/>
              <w:spacing w:before="0" w:after="0"/>
              <w:jc w:val="left"/>
              <w:rPr>
                <w:ins w:id="348" w:author="Catherine" w:date="2012-08-09T16:35:00Z"/>
                <w:color w:val="000000"/>
                <w:szCs w:val="22"/>
                <w:lang w:eastAsia="en-GB"/>
              </w:rPr>
            </w:pPr>
            <w:ins w:id="349" w:author="Catherine" w:date="2012-08-09T16:36:00Z">
              <w:r w:rsidRPr="009D2298">
                <w:rPr>
                  <w:color w:val="000000"/>
                  <w:szCs w:val="22"/>
                  <w:rPrChange w:id="350" w:author="Catherine" w:date="2012-08-09T16:37:00Z">
                    <w:rPr>
                      <w:rFonts w:ascii="Calibri" w:hAnsi="Calibri" w:cs="Calibri"/>
                      <w:color w:val="000000"/>
                      <w:szCs w:val="22"/>
                    </w:rPr>
                  </w:rPrChange>
                </w:rPr>
                <w:t>/news/</w:t>
              </w:r>
            </w:ins>
          </w:p>
        </w:tc>
        <w:tc>
          <w:tcPr>
            <w:tcW w:w="1182" w:type="dxa"/>
            <w:shd w:val="clear" w:color="auto" w:fill="auto"/>
            <w:noWrap/>
            <w:vAlign w:val="bottom"/>
          </w:tcPr>
          <w:p w14:paraId="0E5C89DA" w14:textId="44AEEAC8" w:rsidR="009D2298" w:rsidRPr="009D2298" w:rsidRDefault="009D2298" w:rsidP="009D2298">
            <w:pPr>
              <w:suppressAutoHyphens w:val="0"/>
              <w:spacing w:before="0" w:after="0"/>
              <w:jc w:val="right"/>
              <w:rPr>
                <w:ins w:id="351" w:author="Catherine" w:date="2012-08-09T16:35:00Z"/>
                <w:color w:val="000000"/>
                <w:szCs w:val="22"/>
                <w:lang w:eastAsia="en-GB"/>
              </w:rPr>
            </w:pPr>
            <w:ins w:id="352" w:author="Catherine" w:date="2012-08-09T16:36:00Z">
              <w:r w:rsidRPr="009D2298">
                <w:rPr>
                  <w:color w:val="000000"/>
                  <w:szCs w:val="22"/>
                  <w:rPrChange w:id="353" w:author="Catherine" w:date="2012-08-09T16:37:00Z">
                    <w:rPr>
                      <w:rFonts w:ascii="Calibri" w:hAnsi="Calibri" w:cs="Calibri"/>
                      <w:color w:val="000000"/>
                      <w:szCs w:val="22"/>
                    </w:rPr>
                  </w:rPrChange>
                </w:rPr>
                <w:t>10,603</w:t>
              </w:r>
            </w:ins>
          </w:p>
        </w:tc>
        <w:tc>
          <w:tcPr>
            <w:tcW w:w="1182" w:type="dxa"/>
            <w:vAlign w:val="bottom"/>
          </w:tcPr>
          <w:p w14:paraId="0F211EA7" w14:textId="2F1349BC" w:rsidR="009D2298" w:rsidRPr="009D2298" w:rsidRDefault="009D2298" w:rsidP="009D2298">
            <w:pPr>
              <w:suppressAutoHyphens w:val="0"/>
              <w:spacing w:before="0" w:after="0"/>
              <w:jc w:val="right"/>
              <w:rPr>
                <w:ins w:id="354" w:author="Catherine" w:date="2012-08-09T16:35:00Z"/>
                <w:color w:val="000000"/>
                <w:szCs w:val="22"/>
                <w:lang w:eastAsia="en-GB"/>
              </w:rPr>
            </w:pPr>
            <w:ins w:id="355" w:author="Catherine" w:date="2012-08-09T16:37:00Z">
              <w:r w:rsidRPr="009D2298">
                <w:rPr>
                  <w:color w:val="000000"/>
                  <w:szCs w:val="22"/>
                  <w:rPrChange w:id="356" w:author="Catherine" w:date="2012-08-09T16:37:00Z">
                    <w:rPr>
                      <w:rFonts w:ascii="Calibri" w:hAnsi="Calibri" w:cs="Calibri"/>
                      <w:color w:val="000000"/>
                      <w:szCs w:val="22"/>
                    </w:rPr>
                  </w:rPrChange>
                </w:rPr>
                <w:t>24</w:t>
              </w:r>
            </w:ins>
          </w:p>
        </w:tc>
        <w:tc>
          <w:tcPr>
            <w:tcW w:w="1182" w:type="dxa"/>
            <w:shd w:val="clear" w:color="auto" w:fill="auto"/>
            <w:noWrap/>
            <w:vAlign w:val="bottom"/>
          </w:tcPr>
          <w:p w14:paraId="04A1B7D3" w14:textId="1777D6B8" w:rsidR="009D2298" w:rsidRPr="009D2298" w:rsidRDefault="009D2298" w:rsidP="009D2298">
            <w:pPr>
              <w:suppressAutoHyphens w:val="0"/>
              <w:spacing w:before="0" w:after="0"/>
              <w:jc w:val="right"/>
              <w:rPr>
                <w:ins w:id="357" w:author="Catherine" w:date="2012-08-09T16:35:00Z"/>
                <w:color w:val="000000"/>
                <w:szCs w:val="22"/>
                <w:lang w:eastAsia="en-GB"/>
              </w:rPr>
            </w:pPr>
            <w:ins w:id="358" w:author="Catherine" w:date="2012-08-09T16:37:00Z">
              <w:r w:rsidRPr="009D2298">
                <w:rPr>
                  <w:color w:val="000000"/>
                  <w:szCs w:val="22"/>
                  <w:rPrChange w:id="359" w:author="Catherine" w:date="2012-08-09T16:37:00Z">
                    <w:rPr>
                      <w:rFonts w:ascii="Calibri" w:hAnsi="Calibri" w:cs="Calibri"/>
                      <w:color w:val="000000"/>
                      <w:szCs w:val="22"/>
                    </w:rPr>
                  </w:rPrChange>
                </w:rPr>
                <w:t>9,246</w:t>
              </w:r>
            </w:ins>
          </w:p>
        </w:tc>
        <w:tc>
          <w:tcPr>
            <w:tcW w:w="1041" w:type="dxa"/>
            <w:shd w:val="clear" w:color="auto" w:fill="auto"/>
            <w:noWrap/>
            <w:vAlign w:val="bottom"/>
          </w:tcPr>
          <w:p w14:paraId="4B15D43F" w14:textId="6D539DD3" w:rsidR="009D2298" w:rsidRPr="009D2298" w:rsidRDefault="009D2298" w:rsidP="009D2298">
            <w:pPr>
              <w:suppressAutoHyphens w:val="0"/>
              <w:spacing w:before="0" w:after="0"/>
              <w:jc w:val="right"/>
              <w:rPr>
                <w:ins w:id="360" w:author="Catherine" w:date="2012-08-09T16:35:00Z"/>
                <w:color w:val="000000"/>
                <w:szCs w:val="22"/>
                <w:lang w:eastAsia="en-GB"/>
              </w:rPr>
            </w:pPr>
            <w:ins w:id="361" w:author="Catherine" w:date="2012-08-09T16:37:00Z">
              <w:r w:rsidRPr="009D2298">
                <w:rPr>
                  <w:color w:val="000000"/>
                  <w:szCs w:val="22"/>
                  <w:rPrChange w:id="362" w:author="Catherine" w:date="2012-08-09T16:37:00Z">
                    <w:rPr>
                      <w:rFonts w:ascii="Calibri" w:hAnsi="Calibri" w:cs="Calibri"/>
                      <w:color w:val="000000"/>
                      <w:szCs w:val="22"/>
                    </w:rPr>
                  </w:rPrChange>
                </w:rPr>
                <w:t>00:01:53</w:t>
              </w:r>
            </w:ins>
          </w:p>
        </w:tc>
      </w:tr>
      <w:tr w:rsidR="009D2298" w:rsidRPr="009D2298" w14:paraId="74A4AC02" w14:textId="77777777" w:rsidTr="009D2298">
        <w:trPr>
          <w:trHeight w:val="300"/>
          <w:ins w:id="363" w:author="Catherine" w:date="2012-08-09T16:35:00Z"/>
        </w:trPr>
        <w:tc>
          <w:tcPr>
            <w:tcW w:w="4289" w:type="dxa"/>
            <w:shd w:val="clear" w:color="auto" w:fill="auto"/>
            <w:noWrap/>
            <w:vAlign w:val="bottom"/>
          </w:tcPr>
          <w:p w14:paraId="7F244465" w14:textId="2019879E" w:rsidR="009D2298" w:rsidRPr="009D2298" w:rsidRDefault="009D2298" w:rsidP="009D2298">
            <w:pPr>
              <w:suppressAutoHyphens w:val="0"/>
              <w:spacing w:before="0" w:after="0"/>
              <w:jc w:val="left"/>
              <w:rPr>
                <w:ins w:id="364" w:author="Catherine" w:date="2012-08-09T16:35:00Z"/>
                <w:color w:val="000000"/>
                <w:szCs w:val="22"/>
                <w:lang w:eastAsia="en-GB"/>
              </w:rPr>
            </w:pPr>
            <w:ins w:id="365" w:author="Catherine" w:date="2012-08-09T16:36:00Z">
              <w:r w:rsidRPr="009D2298">
                <w:rPr>
                  <w:color w:val="000000"/>
                  <w:szCs w:val="22"/>
                  <w:rPrChange w:id="366" w:author="Catherine" w:date="2012-08-09T16:37:00Z">
                    <w:rPr>
                      <w:rFonts w:ascii="Calibri" w:hAnsi="Calibri" w:cs="Calibri"/>
                      <w:color w:val="000000"/>
                      <w:szCs w:val="22"/>
                    </w:rPr>
                  </w:rPrChange>
                </w:rPr>
                <w:t>/intranet/</w:t>
              </w:r>
            </w:ins>
          </w:p>
        </w:tc>
        <w:tc>
          <w:tcPr>
            <w:tcW w:w="1182" w:type="dxa"/>
            <w:shd w:val="clear" w:color="auto" w:fill="auto"/>
            <w:noWrap/>
            <w:vAlign w:val="bottom"/>
          </w:tcPr>
          <w:p w14:paraId="2D60C882" w14:textId="7BC9741B" w:rsidR="009D2298" w:rsidRPr="009D2298" w:rsidRDefault="009D2298" w:rsidP="009D2298">
            <w:pPr>
              <w:suppressAutoHyphens w:val="0"/>
              <w:spacing w:before="0" w:after="0"/>
              <w:jc w:val="right"/>
              <w:rPr>
                <w:ins w:id="367" w:author="Catherine" w:date="2012-08-09T16:35:00Z"/>
                <w:color w:val="000000"/>
                <w:szCs w:val="22"/>
                <w:lang w:eastAsia="en-GB"/>
              </w:rPr>
            </w:pPr>
            <w:ins w:id="368" w:author="Catherine" w:date="2012-08-09T16:36:00Z">
              <w:r w:rsidRPr="009D2298">
                <w:rPr>
                  <w:color w:val="000000"/>
                  <w:szCs w:val="22"/>
                  <w:rPrChange w:id="369" w:author="Catherine" w:date="2012-08-09T16:37:00Z">
                    <w:rPr>
                      <w:rFonts w:ascii="Calibri" w:hAnsi="Calibri" w:cs="Calibri"/>
                      <w:color w:val="000000"/>
                      <w:szCs w:val="22"/>
                    </w:rPr>
                  </w:rPrChange>
                </w:rPr>
                <w:t>5,956</w:t>
              </w:r>
            </w:ins>
          </w:p>
        </w:tc>
        <w:tc>
          <w:tcPr>
            <w:tcW w:w="1182" w:type="dxa"/>
            <w:vAlign w:val="bottom"/>
          </w:tcPr>
          <w:p w14:paraId="74F8F9C4" w14:textId="3717EFB8" w:rsidR="009D2298" w:rsidRPr="009D2298" w:rsidRDefault="009D2298" w:rsidP="009D2298">
            <w:pPr>
              <w:suppressAutoHyphens w:val="0"/>
              <w:spacing w:before="0" w:after="0"/>
              <w:jc w:val="right"/>
              <w:rPr>
                <w:ins w:id="370" w:author="Catherine" w:date="2012-08-09T16:35:00Z"/>
                <w:color w:val="000000"/>
                <w:szCs w:val="22"/>
                <w:lang w:eastAsia="en-GB"/>
              </w:rPr>
            </w:pPr>
            <w:ins w:id="371" w:author="Catherine" w:date="2012-08-09T16:37:00Z">
              <w:r w:rsidRPr="009D2298">
                <w:rPr>
                  <w:color w:val="000000"/>
                  <w:szCs w:val="22"/>
                  <w:rPrChange w:id="372" w:author="Catherine" w:date="2012-08-09T16:37:00Z">
                    <w:rPr>
                      <w:rFonts w:ascii="Calibri" w:hAnsi="Calibri" w:cs="Calibri"/>
                      <w:color w:val="000000"/>
                      <w:szCs w:val="22"/>
                    </w:rPr>
                  </w:rPrChange>
                </w:rPr>
                <w:t>13</w:t>
              </w:r>
            </w:ins>
          </w:p>
        </w:tc>
        <w:tc>
          <w:tcPr>
            <w:tcW w:w="1182" w:type="dxa"/>
            <w:shd w:val="clear" w:color="auto" w:fill="auto"/>
            <w:noWrap/>
            <w:vAlign w:val="bottom"/>
          </w:tcPr>
          <w:p w14:paraId="0E92CC8B" w14:textId="04BA7DE0" w:rsidR="009D2298" w:rsidRPr="009D2298" w:rsidRDefault="009D2298" w:rsidP="009D2298">
            <w:pPr>
              <w:suppressAutoHyphens w:val="0"/>
              <w:spacing w:before="0" w:after="0"/>
              <w:jc w:val="right"/>
              <w:rPr>
                <w:ins w:id="373" w:author="Catherine" w:date="2012-08-09T16:35:00Z"/>
                <w:color w:val="000000"/>
                <w:szCs w:val="22"/>
                <w:lang w:eastAsia="en-GB"/>
              </w:rPr>
            </w:pPr>
            <w:ins w:id="374" w:author="Catherine" w:date="2012-08-09T16:37:00Z">
              <w:r w:rsidRPr="009D2298">
                <w:rPr>
                  <w:color w:val="000000"/>
                  <w:szCs w:val="22"/>
                  <w:rPrChange w:id="375" w:author="Catherine" w:date="2012-08-09T16:37:00Z">
                    <w:rPr>
                      <w:rFonts w:ascii="Calibri" w:hAnsi="Calibri" w:cs="Calibri"/>
                      <w:color w:val="000000"/>
                      <w:szCs w:val="22"/>
                    </w:rPr>
                  </w:rPrChange>
                </w:rPr>
                <w:t>4,594</w:t>
              </w:r>
            </w:ins>
          </w:p>
        </w:tc>
        <w:tc>
          <w:tcPr>
            <w:tcW w:w="1041" w:type="dxa"/>
            <w:shd w:val="clear" w:color="auto" w:fill="auto"/>
            <w:noWrap/>
            <w:vAlign w:val="bottom"/>
          </w:tcPr>
          <w:p w14:paraId="30BD9909" w14:textId="4E85ECCF" w:rsidR="009D2298" w:rsidRPr="009D2298" w:rsidRDefault="009D2298" w:rsidP="009D2298">
            <w:pPr>
              <w:suppressAutoHyphens w:val="0"/>
              <w:spacing w:before="0" w:after="0"/>
              <w:jc w:val="right"/>
              <w:rPr>
                <w:ins w:id="376" w:author="Catherine" w:date="2012-08-09T16:35:00Z"/>
                <w:color w:val="000000"/>
                <w:szCs w:val="22"/>
                <w:lang w:eastAsia="en-GB"/>
              </w:rPr>
            </w:pPr>
            <w:ins w:id="377" w:author="Catherine" w:date="2012-08-09T16:37:00Z">
              <w:r w:rsidRPr="009D2298">
                <w:rPr>
                  <w:color w:val="000000"/>
                  <w:szCs w:val="22"/>
                  <w:rPrChange w:id="378" w:author="Catherine" w:date="2012-08-09T16:37:00Z">
                    <w:rPr>
                      <w:rFonts w:ascii="Calibri" w:hAnsi="Calibri" w:cs="Calibri"/>
                      <w:color w:val="000000"/>
                      <w:szCs w:val="22"/>
                    </w:rPr>
                  </w:rPrChange>
                </w:rPr>
                <w:t>00:01:07</w:t>
              </w:r>
            </w:ins>
          </w:p>
        </w:tc>
      </w:tr>
      <w:tr w:rsidR="009D2298" w:rsidRPr="009D2298" w14:paraId="779500A1" w14:textId="77777777" w:rsidTr="009D2298">
        <w:trPr>
          <w:trHeight w:val="300"/>
          <w:ins w:id="379" w:author="Catherine" w:date="2012-08-09T16:35:00Z"/>
        </w:trPr>
        <w:tc>
          <w:tcPr>
            <w:tcW w:w="4289" w:type="dxa"/>
            <w:shd w:val="clear" w:color="auto" w:fill="auto"/>
            <w:noWrap/>
            <w:vAlign w:val="bottom"/>
          </w:tcPr>
          <w:p w14:paraId="6C67BC57" w14:textId="23444315" w:rsidR="009D2298" w:rsidRPr="009D2298" w:rsidRDefault="009D2298" w:rsidP="009D2298">
            <w:pPr>
              <w:suppressAutoHyphens w:val="0"/>
              <w:spacing w:before="0" w:after="0"/>
              <w:jc w:val="left"/>
              <w:rPr>
                <w:ins w:id="380" w:author="Catherine" w:date="2012-08-09T16:35:00Z"/>
                <w:color w:val="000000"/>
                <w:szCs w:val="22"/>
                <w:lang w:eastAsia="en-GB"/>
              </w:rPr>
            </w:pPr>
            <w:ins w:id="381" w:author="Catherine" w:date="2012-08-09T16:36:00Z">
              <w:r w:rsidRPr="009D2298">
                <w:rPr>
                  <w:color w:val="000000"/>
                  <w:szCs w:val="22"/>
                  <w:rPrChange w:id="382" w:author="Catherine" w:date="2012-08-09T16:37:00Z">
                    <w:rPr>
                      <w:rFonts w:ascii="Calibri" w:hAnsi="Calibri" w:cs="Calibri"/>
                      <w:color w:val="000000"/>
                      <w:szCs w:val="22"/>
                    </w:rPr>
                  </w:rPrChange>
                </w:rPr>
                <w:t>/staff/</w:t>
              </w:r>
            </w:ins>
          </w:p>
        </w:tc>
        <w:tc>
          <w:tcPr>
            <w:tcW w:w="1182" w:type="dxa"/>
            <w:shd w:val="clear" w:color="auto" w:fill="auto"/>
            <w:noWrap/>
            <w:vAlign w:val="bottom"/>
          </w:tcPr>
          <w:p w14:paraId="62B139EF" w14:textId="6F721949" w:rsidR="009D2298" w:rsidRPr="009D2298" w:rsidRDefault="009D2298" w:rsidP="009D2298">
            <w:pPr>
              <w:suppressAutoHyphens w:val="0"/>
              <w:spacing w:before="0" w:after="0"/>
              <w:jc w:val="right"/>
              <w:rPr>
                <w:ins w:id="383" w:author="Catherine" w:date="2012-08-09T16:35:00Z"/>
                <w:color w:val="000000"/>
                <w:szCs w:val="22"/>
                <w:lang w:eastAsia="en-GB"/>
              </w:rPr>
            </w:pPr>
            <w:ins w:id="384" w:author="Catherine" w:date="2012-08-09T16:36:00Z">
              <w:r w:rsidRPr="009D2298">
                <w:rPr>
                  <w:color w:val="000000"/>
                  <w:szCs w:val="22"/>
                  <w:rPrChange w:id="385" w:author="Catherine" w:date="2012-08-09T16:37:00Z">
                    <w:rPr>
                      <w:rFonts w:ascii="Calibri" w:hAnsi="Calibri" w:cs="Calibri"/>
                      <w:color w:val="000000"/>
                      <w:szCs w:val="22"/>
                    </w:rPr>
                  </w:rPrChange>
                </w:rPr>
                <w:t>4,424</w:t>
              </w:r>
            </w:ins>
          </w:p>
        </w:tc>
        <w:tc>
          <w:tcPr>
            <w:tcW w:w="1182" w:type="dxa"/>
            <w:vAlign w:val="bottom"/>
          </w:tcPr>
          <w:p w14:paraId="4408680E" w14:textId="3635F898" w:rsidR="009D2298" w:rsidRPr="009D2298" w:rsidRDefault="009D2298" w:rsidP="009D2298">
            <w:pPr>
              <w:suppressAutoHyphens w:val="0"/>
              <w:spacing w:before="0" w:after="0"/>
              <w:jc w:val="right"/>
              <w:rPr>
                <w:ins w:id="386" w:author="Catherine" w:date="2012-08-09T16:35:00Z"/>
                <w:color w:val="000000"/>
                <w:szCs w:val="22"/>
                <w:lang w:eastAsia="en-GB"/>
              </w:rPr>
            </w:pPr>
            <w:ins w:id="387" w:author="Catherine" w:date="2012-08-09T16:37:00Z">
              <w:r w:rsidRPr="009D2298">
                <w:rPr>
                  <w:color w:val="000000"/>
                  <w:szCs w:val="22"/>
                  <w:rPrChange w:id="388" w:author="Catherine" w:date="2012-08-09T16:37:00Z">
                    <w:rPr>
                      <w:rFonts w:ascii="Calibri" w:hAnsi="Calibri" w:cs="Calibri"/>
                      <w:color w:val="000000"/>
                      <w:szCs w:val="22"/>
                    </w:rPr>
                  </w:rPrChange>
                </w:rPr>
                <w:t>10</w:t>
              </w:r>
            </w:ins>
          </w:p>
        </w:tc>
        <w:tc>
          <w:tcPr>
            <w:tcW w:w="1182" w:type="dxa"/>
            <w:shd w:val="clear" w:color="auto" w:fill="auto"/>
            <w:noWrap/>
            <w:vAlign w:val="bottom"/>
          </w:tcPr>
          <w:p w14:paraId="118CBFF3" w14:textId="02F6FCC8" w:rsidR="009D2298" w:rsidRPr="009D2298" w:rsidRDefault="009D2298" w:rsidP="009D2298">
            <w:pPr>
              <w:suppressAutoHyphens w:val="0"/>
              <w:spacing w:before="0" w:after="0"/>
              <w:jc w:val="right"/>
              <w:rPr>
                <w:ins w:id="389" w:author="Catherine" w:date="2012-08-09T16:35:00Z"/>
                <w:color w:val="000000"/>
                <w:szCs w:val="22"/>
                <w:lang w:eastAsia="en-GB"/>
              </w:rPr>
            </w:pPr>
            <w:ins w:id="390" w:author="Catherine" w:date="2012-08-09T16:37:00Z">
              <w:r w:rsidRPr="009D2298">
                <w:rPr>
                  <w:color w:val="000000"/>
                  <w:szCs w:val="22"/>
                  <w:rPrChange w:id="391" w:author="Catherine" w:date="2012-08-09T16:37:00Z">
                    <w:rPr>
                      <w:rFonts w:ascii="Calibri" w:hAnsi="Calibri" w:cs="Calibri"/>
                      <w:color w:val="000000"/>
                      <w:szCs w:val="22"/>
                    </w:rPr>
                  </w:rPrChange>
                </w:rPr>
                <w:t>3,589</w:t>
              </w:r>
            </w:ins>
          </w:p>
        </w:tc>
        <w:tc>
          <w:tcPr>
            <w:tcW w:w="1041" w:type="dxa"/>
            <w:shd w:val="clear" w:color="auto" w:fill="auto"/>
            <w:noWrap/>
            <w:vAlign w:val="bottom"/>
          </w:tcPr>
          <w:p w14:paraId="5FAC7F1A" w14:textId="165E0D1C" w:rsidR="009D2298" w:rsidRPr="009D2298" w:rsidRDefault="009D2298" w:rsidP="009D2298">
            <w:pPr>
              <w:suppressAutoHyphens w:val="0"/>
              <w:spacing w:before="0" w:after="0"/>
              <w:jc w:val="right"/>
              <w:rPr>
                <w:ins w:id="392" w:author="Catherine" w:date="2012-08-09T16:35:00Z"/>
                <w:color w:val="000000"/>
                <w:szCs w:val="22"/>
                <w:lang w:eastAsia="en-GB"/>
              </w:rPr>
            </w:pPr>
            <w:ins w:id="393" w:author="Catherine" w:date="2012-08-09T16:37:00Z">
              <w:r w:rsidRPr="009D2298">
                <w:rPr>
                  <w:color w:val="000000"/>
                  <w:szCs w:val="22"/>
                  <w:rPrChange w:id="394" w:author="Catherine" w:date="2012-08-09T16:37:00Z">
                    <w:rPr>
                      <w:rFonts w:ascii="Calibri" w:hAnsi="Calibri" w:cs="Calibri"/>
                      <w:color w:val="000000"/>
                      <w:szCs w:val="22"/>
                    </w:rPr>
                  </w:rPrChange>
                </w:rPr>
                <w:t>00:01:37</w:t>
              </w:r>
            </w:ins>
          </w:p>
        </w:tc>
      </w:tr>
      <w:tr w:rsidR="009D2298" w:rsidRPr="009D2298" w14:paraId="4B9A474C" w14:textId="77777777" w:rsidTr="009D2298">
        <w:trPr>
          <w:trHeight w:val="300"/>
          <w:ins w:id="395" w:author="Catherine" w:date="2012-08-09T16:35:00Z"/>
        </w:trPr>
        <w:tc>
          <w:tcPr>
            <w:tcW w:w="4289" w:type="dxa"/>
            <w:shd w:val="clear" w:color="auto" w:fill="auto"/>
            <w:noWrap/>
            <w:vAlign w:val="bottom"/>
          </w:tcPr>
          <w:p w14:paraId="2A4607D1" w14:textId="61F7D55A" w:rsidR="009D2298" w:rsidRPr="009D2298" w:rsidRDefault="009D2298" w:rsidP="009D2298">
            <w:pPr>
              <w:suppressAutoHyphens w:val="0"/>
              <w:spacing w:before="0" w:after="0"/>
              <w:jc w:val="left"/>
              <w:rPr>
                <w:ins w:id="396" w:author="Catherine" w:date="2012-08-09T16:35:00Z"/>
                <w:color w:val="000000"/>
                <w:szCs w:val="22"/>
                <w:lang w:eastAsia="en-GB"/>
              </w:rPr>
            </w:pPr>
            <w:ins w:id="397" w:author="Catherine" w:date="2012-08-09T16:36:00Z">
              <w:r w:rsidRPr="009D2298">
                <w:rPr>
                  <w:color w:val="000000"/>
                  <w:szCs w:val="22"/>
                  <w:rPrChange w:id="398" w:author="Catherine" w:date="2012-08-09T16:37:00Z">
                    <w:rPr>
                      <w:rFonts w:ascii="Calibri" w:hAnsi="Calibri" w:cs="Calibri"/>
                      <w:color w:val="000000"/>
                      <w:szCs w:val="22"/>
                    </w:rPr>
                  </w:rPrChange>
                </w:rPr>
                <w:t>/jobs/</w:t>
              </w:r>
            </w:ins>
          </w:p>
        </w:tc>
        <w:tc>
          <w:tcPr>
            <w:tcW w:w="1182" w:type="dxa"/>
            <w:shd w:val="clear" w:color="auto" w:fill="auto"/>
            <w:noWrap/>
            <w:vAlign w:val="bottom"/>
          </w:tcPr>
          <w:p w14:paraId="5BA6A2FB" w14:textId="63156C81" w:rsidR="009D2298" w:rsidRPr="009D2298" w:rsidRDefault="009D2298" w:rsidP="009D2298">
            <w:pPr>
              <w:suppressAutoHyphens w:val="0"/>
              <w:spacing w:before="0" w:after="0"/>
              <w:jc w:val="right"/>
              <w:rPr>
                <w:ins w:id="399" w:author="Catherine" w:date="2012-08-09T16:35:00Z"/>
                <w:color w:val="000000"/>
                <w:szCs w:val="22"/>
                <w:lang w:eastAsia="en-GB"/>
              </w:rPr>
            </w:pPr>
            <w:ins w:id="400" w:author="Catherine" w:date="2012-08-09T16:36:00Z">
              <w:r w:rsidRPr="009D2298">
                <w:rPr>
                  <w:color w:val="000000"/>
                  <w:szCs w:val="22"/>
                  <w:rPrChange w:id="401" w:author="Catherine" w:date="2012-08-09T16:37:00Z">
                    <w:rPr>
                      <w:rFonts w:ascii="Calibri" w:hAnsi="Calibri" w:cs="Calibri"/>
                      <w:color w:val="000000"/>
                      <w:szCs w:val="22"/>
                    </w:rPr>
                  </w:rPrChange>
                </w:rPr>
                <w:t>3,646</w:t>
              </w:r>
            </w:ins>
          </w:p>
        </w:tc>
        <w:tc>
          <w:tcPr>
            <w:tcW w:w="1182" w:type="dxa"/>
            <w:vAlign w:val="bottom"/>
          </w:tcPr>
          <w:p w14:paraId="22C77105" w14:textId="2EF721CC" w:rsidR="009D2298" w:rsidRPr="009D2298" w:rsidRDefault="009D2298" w:rsidP="009D2298">
            <w:pPr>
              <w:suppressAutoHyphens w:val="0"/>
              <w:spacing w:before="0" w:after="0"/>
              <w:jc w:val="right"/>
              <w:rPr>
                <w:ins w:id="402" w:author="Catherine" w:date="2012-08-09T16:35:00Z"/>
                <w:color w:val="000000"/>
                <w:szCs w:val="22"/>
                <w:lang w:eastAsia="en-GB"/>
              </w:rPr>
            </w:pPr>
            <w:ins w:id="403" w:author="Catherine" w:date="2012-08-09T16:37:00Z">
              <w:r w:rsidRPr="009D2298">
                <w:rPr>
                  <w:color w:val="000000"/>
                  <w:szCs w:val="22"/>
                  <w:rPrChange w:id="404" w:author="Catherine" w:date="2012-08-09T16:37:00Z">
                    <w:rPr>
                      <w:rFonts w:ascii="Calibri" w:hAnsi="Calibri" w:cs="Calibri"/>
                      <w:color w:val="000000"/>
                      <w:szCs w:val="22"/>
                    </w:rPr>
                  </w:rPrChange>
                </w:rPr>
                <w:t>8</w:t>
              </w:r>
            </w:ins>
          </w:p>
        </w:tc>
        <w:tc>
          <w:tcPr>
            <w:tcW w:w="1182" w:type="dxa"/>
            <w:shd w:val="clear" w:color="auto" w:fill="auto"/>
            <w:noWrap/>
            <w:vAlign w:val="bottom"/>
          </w:tcPr>
          <w:p w14:paraId="58478DA1" w14:textId="7FECC3B1" w:rsidR="009D2298" w:rsidRPr="009D2298" w:rsidRDefault="009D2298" w:rsidP="009D2298">
            <w:pPr>
              <w:suppressAutoHyphens w:val="0"/>
              <w:spacing w:before="0" w:after="0"/>
              <w:jc w:val="right"/>
              <w:rPr>
                <w:ins w:id="405" w:author="Catherine" w:date="2012-08-09T16:35:00Z"/>
                <w:color w:val="000000"/>
                <w:szCs w:val="22"/>
                <w:lang w:eastAsia="en-GB"/>
              </w:rPr>
            </w:pPr>
            <w:ins w:id="406" w:author="Catherine" w:date="2012-08-09T16:37:00Z">
              <w:r w:rsidRPr="009D2298">
                <w:rPr>
                  <w:color w:val="000000"/>
                  <w:szCs w:val="22"/>
                  <w:rPrChange w:id="407" w:author="Catherine" w:date="2012-08-09T16:37:00Z">
                    <w:rPr>
                      <w:rFonts w:ascii="Calibri" w:hAnsi="Calibri" w:cs="Calibri"/>
                      <w:color w:val="000000"/>
                      <w:szCs w:val="22"/>
                    </w:rPr>
                  </w:rPrChange>
                </w:rPr>
                <w:t>3,204</w:t>
              </w:r>
            </w:ins>
          </w:p>
        </w:tc>
        <w:tc>
          <w:tcPr>
            <w:tcW w:w="1041" w:type="dxa"/>
            <w:shd w:val="clear" w:color="auto" w:fill="auto"/>
            <w:noWrap/>
            <w:vAlign w:val="bottom"/>
          </w:tcPr>
          <w:p w14:paraId="4C1137E6" w14:textId="284D25BA" w:rsidR="009D2298" w:rsidRPr="009D2298" w:rsidRDefault="009D2298" w:rsidP="009D2298">
            <w:pPr>
              <w:suppressAutoHyphens w:val="0"/>
              <w:spacing w:before="0" w:after="0"/>
              <w:jc w:val="right"/>
              <w:rPr>
                <w:ins w:id="408" w:author="Catherine" w:date="2012-08-09T16:35:00Z"/>
                <w:color w:val="000000"/>
                <w:szCs w:val="22"/>
                <w:lang w:eastAsia="en-GB"/>
              </w:rPr>
            </w:pPr>
            <w:ins w:id="409" w:author="Catherine" w:date="2012-08-09T16:37:00Z">
              <w:r w:rsidRPr="009D2298">
                <w:rPr>
                  <w:color w:val="000000"/>
                  <w:szCs w:val="22"/>
                  <w:rPrChange w:id="410" w:author="Catherine" w:date="2012-08-09T16:37:00Z">
                    <w:rPr>
                      <w:rFonts w:ascii="Calibri" w:hAnsi="Calibri" w:cs="Calibri"/>
                      <w:color w:val="000000"/>
                      <w:szCs w:val="22"/>
                    </w:rPr>
                  </w:rPrChange>
                </w:rPr>
                <w:t>00:02:06</w:t>
              </w:r>
            </w:ins>
          </w:p>
        </w:tc>
      </w:tr>
      <w:tr w:rsidR="009D2298" w:rsidRPr="009D2298" w14:paraId="6A38D3CE" w14:textId="77777777" w:rsidTr="009D2298">
        <w:trPr>
          <w:trHeight w:val="300"/>
          <w:ins w:id="411" w:author="Catherine" w:date="2012-08-09T16:35:00Z"/>
        </w:trPr>
        <w:tc>
          <w:tcPr>
            <w:tcW w:w="4289" w:type="dxa"/>
            <w:shd w:val="clear" w:color="auto" w:fill="auto"/>
            <w:noWrap/>
            <w:vAlign w:val="bottom"/>
          </w:tcPr>
          <w:p w14:paraId="78AE1927" w14:textId="2D6A3C21" w:rsidR="009D2298" w:rsidRPr="009D2298" w:rsidRDefault="009D2298" w:rsidP="009D2298">
            <w:pPr>
              <w:suppressAutoHyphens w:val="0"/>
              <w:spacing w:before="0" w:after="0"/>
              <w:jc w:val="left"/>
              <w:rPr>
                <w:ins w:id="412" w:author="Catherine" w:date="2012-08-09T16:35:00Z"/>
                <w:color w:val="000000"/>
                <w:szCs w:val="22"/>
                <w:lang w:eastAsia="en-GB"/>
              </w:rPr>
            </w:pPr>
            <w:ins w:id="413" w:author="Catherine" w:date="2012-08-09T16:36:00Z">
              <w:r w:rsidRPr="009D2298">
                <w:rPr>
                  <w:color w:val="000000"/>
                  <w:szCs w:val="22"/>
                  <w:rPrChange w:id="414" w:author="Catherine" w:date="2012-08-09T16:37:00Z">
                    <w:rPr>
                      <w:rFonts w:ascii="Calibri" w:hAnsi="Calibri" w:cs="Calibri"/>
                      <w:color w:val="000000"/>
                      <w:szCs w:val="22"/>
                    </w:rPr>
                  </w:rPrChange>
                </w:rPr>
                <w:t>/</w:t>
              </w:r>
              <w:proofErr w:type="spellStart"/>
              <w:r w:rsidRPr="009D2298">
                <w:rPr>
                  <w:color w:val="000000"/>
                  <w:szCs w:val="22"/>
                  <w:rPrChange w:id="415" w:author="Catherine" w:date="2012-08-09T16:37:00Z">
                    <w:rPr>
                      <w:rFonts w:ascii="Calibri" w:hAnsi="Calibri" w:cs="Calibri"/>
                      <w:color w:val="000000"/>
                      <w:szCs w:val="22"/>
                    </w:rPr>
                  </w:rPrChange>
                </w:rPr>
                <w:t>egi</w:t>
              </w:r>
              <w:proofErr w:type="spellEnd"/>
              <w:r w:rsidRPr="009D2298">
                <w:rPr>
                  <w:color w:val="000000"/>
                  <w:szCs w:val="22"/>
                  <w:rPrChange w:id="416" w:author="Catherine" w:date="2012-08-09T16:37:00Z">
                    <w:rPr>
                      <w:rFonts w:ascii="Calibri" w:hAnsi="Calibri" w:cs="Calibri"/>
                      <w:color w:val="000000"/>
                      <w:szCs w:val="22"/>
                    </w:rPr>
                  </w:rPrChange>
                </w:rPr>
                <w:t>-inspire/</w:t>
              </w:r>
            </w:ins>
          </w:p>
        </w:tc>
        <w:tc>
          <w:tcPr>
            <w:tcW w:w="1182" w:type="dxa"/>
            <w:shd w:val="clear" w:color="auto" w:fill="auto"/>
            <w:noWrap/>
            <w:vAlign w:val="bottom"/>
          </w:tcPr>
          <w:p w14:paraId="4A07F89C" w14:textId="72843026" w:rsidR="009D2298" w:rsidRPr="009D2298" w:rsidRDefault="009D2298" w:rsidP="009D2298">
            <w:pPr>
              <w:suppressAutoHyphens w:val="0"/>
              <w:spacing w:before="0" w:after="0"/>
              <w:jc w:val="right"/>
              <w:rPr>
                <w:ins w:id="417" w:author="Catherine" w:date="2012-08-09T16:35:00Z"/>
                <w:color w:val="000000"/>
                <w:szCs w:val="22"/>
                <w:lang w:eastAsia="en-GB"/>
              </w:rPr>
            </w:pPr>
            <w:ins w:id="418" w:author="Catherine" w:date="2012-08-09T16:36:00Z">
              <w:r w:rsidRPr="009D2298">
                <w:rPr>
                  <w:color w:val="000000"/>
                  <w:szCs w:val="22"/>
                  <w:rPrChange w:id="419" w:author="Catherine" w:date="2012-08-09T16:37:00Z">
                    <w:rPr>
                      <w:rFonts w:ascii="Calibri" w:hAnsi="Calibri" w:cs="Calibri"/>
                      <w:color w:val="000000"/>
                      <w:szCs w:val="22"/>
                    </w:rPr>
                  </w:rPrChange>
                </w:rPr>
                <w:t>2,990</w:t>
              </w:r>
            </w:ins>
          </w:p>
        </w:tc>
        <w:tc>
          <w:tcPr>
            <w:tcW w:w="1182" w:type="dxa"/>
            <w:vAlign w:val="bottom"/>
          </w:tcPr>
          <w:p w14:paraId="2ED953DC" w14:textId="5E1C8580" w:rsidR="009D2298" w:rsidRPr="009D2298" w:rsidRDefault="009D2298" w:rsidP="009D2298">
            <w:pPr>
              <w:suppressAutoHyphens w:val="0"/>
              <w:spacing w:before="0" w:after="0"/>
              <w:jc w:val="right"/>
              <w:rPr>
                <w:ins w:id="420" w:author="Catherine" w:date="2012-08-09T16:35:00Z"/>
                <w:color w:val="000000"/>
                <w:szCs w:val="22"/>
                <w:lang w:eastAsia="en-GB"/>
              </w:rPr>
            </w:pPr>
            <w:ins w:id="421" w:author="Catherine" w:date="2012-08-09T16:37:00Z">
              <w:r w:rsidRPr="009D2298">
                <w:rPr>
                  <w:color w:val="000000"/>
                  <w:szCs w:val="22"/>
                  <w:rPrChange w:id="422" w:author="Catherine" w:date="2012-08-09T16:37:00Z">
                    <w:rPr>
                      <w:rFonts w:ascii="Calibri" w:hAnsi="Calibri" w:cs="Calibri"/>
                      <w:color w:val="000000"/>
                      <w:szCs w:val="22"/>
                    </w:rPr>
                  </w:rPrChange>
                </w:rPr>
                <w:t>7</w:t>
              </w:r>
            </w:ins>
          </w:p>
        </w:tc>
        <w:tc>
          <w:tcPr>
            <w:tcW w:w="1182" w:type="dxa"/>
            <w:shd w:val="clear" w:color="auto" w:fill="auto"/>
            <w:noWrap/>
            <w:vAlign w:val="bottom"/>
          </w:tcPr>
          <w:p w14:paraId="6272FAEF" w14:textId="0DFA2988" w:rsidR="009D2298" w:rsidRPr="009D2298" w:rsidRDefault="009D2298" w:rsidP="009D2298">
            <w:pPr>
              <w:suppressAutoHyphens w:val="0"/>
              <w:spacing w:before="0" w:after="0"/>
              <w:jc w:val="right"/>
              <w:rPr>
                <w:ins w:id="423" w:author="Catherine" w:date="2012-08-09T16:35:00Z"/>
                <w:color w:val="000000"/>
                <w:szCs w:val="22"/>
                <w:lang w:eastAsia="en-GB"/>
              </w:rPr>
            </w:pPr>
            <w:ins w:id="424" w:author="Catherine" w:date="2012-08-09T16:37:00Z">
              <w:r w:rsidRPr="009D2298">
                <w:rPr>
                  <w:color w:val="000000"/>
                  <w:szCs w:val="22"/>
                  <w:rPrChange w:id="425" w:author="Catherine" w:date="2012-08-09T16:37:00Z">
                    <w:rPr>
                      <w:rFonts w:ascii="Calibri" w:hAnsi="Calibri" w:cs="Calibri"/>
                      <w:color w:val="000000"/>
                      <w:szCs w:val="22"/>
                    </w:rPr>
                  </w:rPrChange>
                </w:rPr>
                <w:t>1,996</w:t>
              </w:r>
            </w:ins>
          </w:p>
        </w:tc>
        <w:tc>
          <w:tcPr>
            <w:tcW w:w="1041" w:type="dxa"/>
            <w:shd w:val="clear" w:color="auto" w:fill="auto"/>
            <w:noWrap/>
            <w:vAlign w:val="bottom"/>
          </w:tcPr>
          <w:p w14:paraId="70117EC2" w14:textId="3549F1F6" w:rsidR="009D2298" w:rsidRPr="009D2298" w:rsidRDefault="009D2298" w:rsidP="009D2298">
            <w:pPr>
              <w:suppressAutoHyphens w:val="0"/>
              <w:spacing w:before="0" w:after="0"/>
              <w:jc w:val="right"/>
              <w:rPr>
                <w:ins w:id="426" w:author="Catherine" w:date="2012-08-09T16:35:00Z"/>
                <w:color w:val="000000"/>
                <w:szCs w:val="22"/>
                <w:lang w:eastAsia="en-GB"/>
              </w:rPr>
            </w:pPr>
            <w:ins w:id="427" w:author="Catherine" w:date="2012-08-09T16:37:00Z">
              <w:r w:rsidRPr="009D2298">
                <w:rPr>
                  <w:color w:val="000000"/>
                  <w:szCs w:val="22"/>
                  <w:rPrChange w:id="428" w:author="Catherine" w:date="2012-08-09T16:37:00Z">
                    <w:rPr>
                      <w:rFonts w:ascii="Calibri" w:hAnsi="Calibri" w:cs="Calibri"/>
                      <w:color w:val="000000"/>
                      <w:szCs w:val="22"/>
                    </w:rPr>
                  </w:rPrChange>
                </w:rPr>
                <w:t>00:01:24</w:t>
              </w:r>
            </w:ins>
          </w:p>
        </w:tc>
      </w:tr>
      <w:tr w:rsidR="009D2298" w:rsidRPr="009D2298" w14:paraId="358EC733" w14:textId="77777777" w:rsidTr="009D2298">
        <w:trPr>
          <w:trHeight w:val="300"/>
          <w:ins w:id="429" w:author="Catherine" w:date="2012-08-09T16:35:00Z"/>
        </w:trPr>
        <w:tc>
          <w:tcPr>
            <w:tcW w:w="4289" w:type="dxa"/>
            <w:shd w:val="clear" w:color="auto" w:fill="auto"/>
            <w:noWrap/>
            <w:vAlign w:val="bottom"/>
          </w:tcPr>
          <w:p w14:paraId="2122854B" w14:textId="6E49BF65" w:rsidR="009D2298" w:rsidRPr="009D2298" w:rsidRDefault="009D2298" w:rsidP="009D2298">
            <w:pPr>
              <w:suppressAutoHyphens w:val="0"/>
              <w:spacing w:before="0" w:after="0"/>
              <w:jc w:val="left"/>
              <w:rPr>
                <w:ins w:id="430" w:author="Catherine" w:date="2012-08-09T16:35:00Z"/>
                <w:color w:val="000000"/>
                <w:szCs w:val="22"/>
                <w:lang w:eastAsia="en-GB"/>
              </w:rPr>
            </w:pPr>
            <w:ins w:id="431" w:author="Catherine" w:date="2012-08-09T16:36:00Z">
              <w:r w:rsidRPr="009D2298">
                <w:rPr>
                  <w:color w:val="000000"/>
                  <w:szCs w:val="22"/>
                  <w:rPrChange w:id="432" w:author="Catherine" w:date="2012-08-09T16:37:00Z">
                    <w:rPr>
                      <w:rFonts w:ascii="Calibri" w:hAnsi="Calibri" w:cs="Calibri"/>
                      <w:color w:val="000000"/>
                      <w:szCs w:val="22"/>
                    </w:rPr>
                  </w:rPrChange>
                </w:rPr>
                <w:t>/index.html</w:t>
              </w:r>
            </w:ins>
          </w:p>
        </w:tc>
        <w:tc>
          <w:tcPr>
            <w:tcW w:w="1182" w:type="dxa"/>
            <w:shd w:val="clear" w:color="auto" w:fill="auto"/>
            <w:noWrap/>
            <w:vAlign w:val="bottom"/>
          </w:tcPr>
          <w:p w14:paraId="44604099" w14:textId="04FF809F" w:rsidR="009D2298" w:rsidRPr="009D2298" w:rsidRDefault="009D2298" w:rsidP="009D2298">
            <w:pPr>
              <w:suppressAutoHyphens w:val="0"/>
              <w:spacing w:before="0" w:after="0"/>
              <w:jc w:val="right"/>
              <w:rPr>
                <w:ins w:id="433" w:author="Catherine" w:date="2012-08-09T16:35:00Z"/>
                <w:color w:val="000000"/>
                <w:szCs w:val="22"/>
                <w:lang w:eastAsia="en-GB"/>
              </w:rPr>
            </w:pPr>
            <w:ins w:id="434" w:author="Catherine" w:date="2012-08-09T16:36:00Z">
              <w:r w:rsidRPr="009D2298">
                <w:rPr>
                  <w:color w:val="000000"/>
                  <w:szCs w:val="22"/>
                  <w:rPrChange w:id="435" w:author="Catherine" w:date="2012-08-09T16:37:00Z">
                    <w:rPr>
                      <w:rFonts w:ascii="Calibri" w:hAnsi="Calibri" w:cs="Calibri"/>
                      <w:color w:val="000000"/>
                      <w:szCs w:val="22"/>
                    </w:rPr>
                  </w:rPrChange>
                </w:rPr>
                <w:t>2,378</w:t>
              </w:r>
            </w:ins>
          </w:p>
        </w:tc>
        <w:tc>
          <w:tcPr>
            <w:tcW w:w="1182" w:type="dxa"/>
            <w:vAlign w:val="bottom"/>
          </w:tcPr>
          <w:p w14:paraId="3B9B09D2" w14:textId="661A5DE9" w:rsidR="009D2298" w:rsidRPr="009D2298" w:rsidRDefault="009D2298" w:rsidP="009D2298">
            <w:pPr>
              <w:suppressAutoHyphens w:val="0"/>
              <w:spacing w:before="0" w:after="0"/>
              <w:jc w:val="right"/>
              <w:rPr>
                <w:ins w:id="436" w:author="Catherine" w:date="2012-08-09T16:35:00Z"/>
                <w:color w:val="000000"/>
                <w:szCs w:val="22"/>
                <w:lang w:eastAsia="en-GB"/>
              </w:rPr>
            </w:pPr>
            <w:ins w:id="437" w:author="Catherine" w:date="2012-08-09T16:37:00Z">
              <w:r w:rsidRPr="009D2298">
                <w:rPr>
                  <w:color w:val="000000"/>
                  <w:szCs w:val="22"/>
                  <w:rPrChange w:id="438" w:author="Catherine" w:date="2012-08-09T16:37:00Z">
                    <w:rPr>
                      <w:rFonts w:ascii="Calibri" w:hAnsi="Calibri" w:cs="Calibri"/>
                      <w:color w:val="000000"/>
                      <w:szCs w:val="22"/>
                    </w:rPr>
                  </w:rPrChange>
                </w:rPr>
                <w:t>5</w:t>
              </w:r>
            </w:ins>
          </w:p>
        </w:tc>
        <w:tc>
          <w:tcPr>
            <w:tcW w:w="1182" w:type="dxa"/>
            <w:shd w:val="clear" w:color="auto" w:fill="auto"/>
            <w:noWrap/>
            <w:vAlign w:val="bottom"/>
          </w:tcPr>
          <w:p w14:paraId="45D487C5" w14:textId="232FDE5E" w:rsidR="009D2298" w:rsidRPr="009D2298" w:rsidRDefault="009D2298" w:rsidP="009D2298">
            <w:pPr>
              <w:suppressAutoHyphens w:val="0"/>
              <w:spacing w:before="0" w:after="0"/>
              <w:jc w:val="right"/>
              <w:rPr>
                <w:ins w:id="439" w:author="Catherine" w:date="2012-08-09T16:35:00Z"/>
                <w:color w:val="000000"/>
                <w:szCs w:val="22"/>
                <w:lang w:eastAsia="en-GB"/>
              </w:rPr>
            </w:pPr>
            <w:ins w:id="440" w:author="Catherine" w:date="2012-08-09T16:37:00Z">
              <w:r w:rsidRPr="009D2298">
                <w:rPr>
                  <w:color w:val="000000"/>
                  <w:szCs w:val="22"/>
                  <w:rPrChange w:id="441" w:author="Catherine" w:date="2012-08-09T16:37:00Z">
                    <w:rPr>
                      <w:rFonts w:ascii="Calibri" w:hAnsi="Calibri" w:cs="Calibri"/>
                      <w:color w:val="000000"/>
                      <w:szCs w:val="22"/>
                    </w:rPr>
                  </w:rPrChange>
                </w:rPr>
                <w:t>1,869</w:t>
              </w:r>
            </w:ins>
          </w:p>
        </w:tc>
        <w:tc>
          <w:tcPr>
            <w:tcW w:w="1041" w:type="dxa"/>
            <w:shd w:val="clear" w:color="auto" w:fill="auto"/>
            <w:noWrap/>
            <w:vAlign w:val="bottom"/>
          </w:tcPr>
          <w:p w14:paraId="0569592D" w14:textId="16896220" w:rsidR="009D2298" w:rsidRPr="009D2298" w:rsidRDefault="009D2298" w:rsidP="009D2298">
            <w:pPr>
              <w:suppressAutoHyphens w:val="0"/>
              <w:spacing w:before="0" w:after="0"/>
              <w:jc w:val="right"/>
              <w:rPr>
                <w:ins w:id="442" w:author="Catherine" w:date="2012-08-09T16:35:00Z"/>
                <w:color w:val="000000"/>
                <w:szCs w:val="22"/>
                <w:lang w:eastAsia="en-GB"/>
              </w:rPr>
            </w:pPr>
            <w:ins w:id="443" w:author="Catherine" w:date="2012-08-09T16:37:00Z">
              <w:r w:rsidRPr="009D2298">
                <w:rPr>
                  <w:color w:val="000000"/>
                  <w:szCs w:val="22"/>
                  <w:rPrChange w:id="444" w:author="Catherine" w:date="2012-08-09T16:37:00Z">
                    <w:rPr>
                      <w:rFonts w:ascii="Calibri" w:hAnsi="Calibri" w:cs="Calibri"/>
                      <w:color w:val="000000"/>
                      <w:szCs w:val="22"/>
                    </w:rPr>
                  </w:rPrChange>
                </w:rPr>
                <w:t>00:01:05</w:t>
              </w:r>
            </w:ins>
          </w:p>
        </w:tc>
      </w:tr>
      <w:tr w:rsidR="009D2298" w:rsidRPr="009D2298" w14:paraId="3F56A3B3" w14:textId="77777777" w:rsidTr="009D2298">
        <w:trPr>
          <w:trHeight w:val="300"/>
          <w:ins w:id="445" w:author="Catherine" w:date="2012-08-09T16:35:00Z"/>
        </w:trPr>
        <w:tc>
          <w:tcPr>
            <w:tcW w:w="4289" w:type="dxa"/>
            <w:shd w:val="clear" w:color="auto" w:fill="auto"/>
            <w:noWrap/>
            <w:vAlign w:val="bottom"/>
          </w:tcPr>
          <w:p w14:paraId="417CBDAE" w14:textId="28C59D53" w:rsidR="009D2298" w:rsidRPr="009D2298" w:rsidRDefault="009D2298" w:rsidP="009D2298">
            <w:pPr>
              <w:suppressAutoHyphens w:val="0"/>
              <w:spacing w:before="0" w:after="0"/>
              <w:jc w:val="left"/>
              <w:rPr>
                <w:ins w:id="446" w:author="Catherine" w:date="2012-08-09T16:35:00Z"/>
                <w:color w:val="000000"/>
                <w:szCs w:val="22"/>
                <w:lang w:eastAsia="en-GB"/>
              </w:rPr>
            </w:pPr>
            <w:ins w:id="447" w:author="Catherine" w:date="2012-08-09T16:36:00Z">
              <w:r w:rsidRPr="009D2298">
                <w:rPr>
                  <w:color w:val="000000"/>
                  <w:szCs w:val="22"/>
                  <w:rPrChange w:id="448" w:author="Catherine" w:date="2012-08-09T16:37:00Z">
                    <w:rPr>
                      <w:rFonts w:ascii="Calibri" w:hAnsi="Calibri" w:cs="Calibri"/>
                      <w:color w:val="000000"/>
                      <w:szCs w:val="22"/>
                    </w:rPr>
                  </w:rPrChange>
                </w:rPr>
                <w:t>/people/</w:t>
              </w:r>
            </w:ins>
          </w:p>
        </w:tc>
        <w:tc>
          <w:tcPr>
            <w:tcW w:w="1182" w:type="dxa"/>
            <w:shd w:val="clear" w:color="auto" w:fill="auto"/>
            <w:noWrap/>
            <w:vAlign w:val="bottom"/>
          </w:tcPr>
          <w:p w14:paraId="698580FE" w14:textId="73C80693" w:rsidR="009D2298" w:rsidRPr="009D2298" w:rsidRDefault="009D2298" w:rsidP="009D2298">
            <w:pPr>
              <w:suppressAutoHyphens w:val="0"/>
              <w:spacing w:before="0" w:after="0"/>
              <w:jc w:val="right"/>
              <w:rPr>
                <w:ins w:id="449" w:author="Catherine" w:date="2012-08-09T16:35:00Z"/>
                <w:color w:val="000000"/>
                <w:szCs w:val="22"/>
                <w:lang w:eastAsia="en-GB"/>
              </w:rPr>
            </w:pPr>
            <w:ins w:id="450" w:author="Catherine" w:date="2012-08-09T16:36:00Z">
              <w:r w:rsidRPr="009D2298">
                <w:rPr>
                  <w:color w:val="000000"/>
                  <w:szCs w:val="22"/>
                  <w:rPrChange w:id="451" w:author="Catherine" w:date="2012-08-09T16:37:00Z">
                    <w:rPr>
                      <w:rFonts w:ascii="Calibri" w:hAnsi="Calibri" w:cs="Calibri"/>
                      <w:color w:val="000000"/>
                      <w:szCs w:val="22"/>
                    </w:rPr>
                  </w:rPrChange>
                </w:rPr>
                <w:t>2,049</w:t>
              </w:r>
            </w:ins>
          </w:p>
        </w:tc>
        <w:tc>
          <w:tcPr>
            <w:tcW w:w="1182" w:type="dxa"/>
            <w:vAlign w:val="bottom"/>
          </w:tcPr>
          <w:p w14:paraId="41B286BC" w14:textId="1B266F18" w:rsidR="009D2298" w:rsidRPr="009D2298" w:rsidRDefault="009D2298" w:rsidP="009D2298">
            <w:pPr>
              <w:suppressAutoHyphens w:val="0"/>
              <w:spacing w:before="0" w:after="0"/>
              <w:jc w:val="right"/>
              <w:rPr>
                <w:ins w:id="452" w:author="Catherine" w:date="2012-08-09T16:35:00Z"/>
                <w:color w:val="000000"/>
                <w:szCs w:val="22"/>
                <w:lang w:eastAsia="en-GB"/>
              </w:rPr>
            </w:pPr>
            <w:ins w:id="453" w:author="Catherine" w:date="2012-08-09T16:37:00Z">
              <w:r w:rsidRPr="009D2298">
                <w:rPr>
                  <w:color w:val="000000"/>
                  <w:szCs w:val="22"/>
                  <w:rPrChange w:id="454" w:author="Catherine" w:date="2012-08-09T16:37:00Z">
                    <w:rPr>
                      <w:rFonts w:ascii="Calibri" w:hAnsi="Calibri" w:cs="Calibri"/>
                      <w:color w:val="000000"/>
                      <w:szCs w:val="22"/>
                    </w:rPr>
                  </w:rPrChange>
                </w:rPr>
                <w:t>5</w:t>
              </w:r>
            </w:ins>
          </w:p>
        </w:tc>
        <w:tc>
          <w:tcPr>
            <w:tcW w:w="1182" w:type="dxa"/>
            <w:shd w:val="clear" w:color="auto" w:fill="auto"/>
            <w:noWrap/>
            <w:vAlign w:val="bottom"/>
          </w:tcPr>
          <w:p w14:paraId="78E7BACD" w14:textId="07ACB93D" w:rsidR="009D2298" w:rsidRPr="009D2298" w:rsidRDefault="009D2298" w:rsidP="009D2298">
            <w:pPr>
              <w:suppressAutoHyphens w:val="0"/>
              <w:spacing w:before="0" w:after="0"/>
              <w:jc w:val="right"/>
              <w:rPr>
                <w:ins w:id="455" w:author="Catherine" w:date="2012-08-09T16:35:00Z"/>
                <w:color w:val="000000"/>
                <w:szCs w:val="22"/>
                <w:lang w:eastAsia="en-GB"/>
              </w:rPr>
            </w:pPr>
            <w:ins w:id="456" w:author="Catherine" w:date="2012-08-09T16:37:00Z">
              <w:r w:rsidRPr="009D2298">
                <w:rPr>
                  <w:color w:val="000000"/>
                  <w:szCs w:val="22"/>
                  <w:rPrChange w:id="457" w:author="Catherine" w:date="2012-08-09T16:37:00Z">
                    <w:rPr>
                      <w:rFonts w:ascii="Calibri" w:hAnsi="Calibri" w:cs="Calibri"/>
                      <w:color w:val="000000"/>
                      <w:szCs w:val="22"/>
                    </w:rPr>
                  </w:rPrChange>
                </w:rPr>
                <w:t>1,531</w:t>
              </w:r>
            </w:ins>
          </w:p>
        </w:tc>
        <w:tc>
          <w:tcPr>
            <w:tcW w:w="1041" w:type="dxa"/>
            <w:shd w:val="clear" w:color="auto" w:fill="auto"/>
            <w:noWrap/>
            <w:vAlign w:val="bottom"/>
          </w:tcPr>
          <w:p w14:paraId="6CF648E0" w14:textId="45BA54E9" w:rsidR="009D2298" w:rsidRPr="009D2298" w:rsidRDefault="009D2298" w:rsidP="009D2298">
            <w:pPr>
              <w:suppressAutoHyphens w:val="0"/>
              <w:spacing w:before="0" w:after="0"/>
              <w:jc w:val="right"/>
              <w:rPr>
                <w:ins w:id="458" w:author="Catherine" w:date="2012-08-09T16:35:00Z"/>
                <w:color w:val="000000"/>
                <w:szCs w:val="22"/>
                <w:lang w:eastAsia="en-GB"/>
              </w:rPr>
            </w:pPr>
            <w:ins w:id="459" w:author="Catherine" w:date="2012-08-09T16:37:00Z">
              <w:r w:rsidRPr="009D2298">
                <w:rPr>
                  <w:color w:val="000000"/>
                  <w:szCs w:val="22"/>
                  <w:rPrChange w:id="460" w:author="Catherine" w:date="2012-08-09T16:37:00Z">
                    <w:rPr>
                      <w:rFonts w:ascii="Calibri" w:hAnsi="Calibri" w:cs="Calibri"/>
                      <w:color w:val="000000"/>
                      <w:szCs w:val="22"/>
                    </w:rPr>
                  </w:rPrChange>
                </w:rPr>
                <w:t>00:01:25</w:t>
              </w:r>
            </w:ins>
          </w:p>
        </w:tc>
      </w:tr>
      <w:tr w:rsidR="009D2298" w:rsidRPr="009D2298" w14:paraId="10B27D82" w14:textId="77777777" w:rsidTr="009D2298">
        <w:trPr>
          <w:trHeight w:val="300"/>
          <w:ins w:id="461" w:author="Catherine" w:date="2012-08-09T16:35:00Z"/>
        </w:trPr>
        <w:tc>
          <w:tcPr>
            <w:tcW w:w="4289" w:type="dxa"/>
            <w:shd w:val="clear" w:color="auto" w:fill="auto"/>
            <w:noWrap/>
            <w:vAlign w:val="bottom"/>
          </w:tcPr>
          <w:p w14:paraId="79D2DA46" w14:textId="3CABEA14" w:rsidR="009D2298" w:rsidRPr="009D2298" w:rsidRDefault="009D2298" w:rsidP="009D2298">
            <w:pPr>
              <w:suppressAutoHyphens w:val="0"/>
              <w:spacing w:before="0" w:after="0"/>
              <w:jc w:val="left"/>
              <w:rPr>
                <w:ins w:id="462" w:author="Catherine" w:date="2012-08-09T16:35:00Z"/>
                <w:color w:val="000000"/>
                <w:szCs w:val="22"/>
                <w:lang w:eastAsia="en-GB"/>
              </w:rPr>
            </w:pPr>
            <w:ins w:id="463" w:author="Catherine" w:date="2012-08-09T16:36:00Z">
              <w:r w:rsidRPr="009D2298">
                <w:rPr>
                  <w:color w:val="000000"/>
                  <w:szCs w:val="22"/>
                  <w:rPrChange w:id="464" w:author="Catherine" w:date="2012-08-09T16:37:00Z">
                    <w:rPr>
                      <w:rFonts w:ascii="Calibri" w:hAnsi="Calibri" w:cs="Calibri"/>
                      <w:color w:val="000000"/>
                      <w:szCs w:val="22"/>
                    </w:rPr>
                  </w:rPrChange>
                </w:rPr>
                <w:t>/</w:t>
              </w:r>
              <w:proofErr w:type="spellStart"/>
              <w:r w:rsidRPr="009D2298">
                <w:rPr>
                  <w:color w:val="000000"/>
                  <w:szCs w:val="22"/>
                  <w:rPrChange w:id="465" w:author="Catherine" w:date="2012-08-09T16:37:00Z">
                    <w:rPr>
                      <w:rFonts w:ascii="Calibri" w:hAnsi="Calibri" w:cs="Calibri"/>
                      <w:color w:val="000000"/>
                      <w:szCs w:val="22"/>
                    </w:rPr>
                  </w:rPrChange>
                </w:rPr>
                <w:t>ngis</w:t>
              </w:r>
              <w:proofErr w:type="spellEnd"/>
              <w:r w:rsidRPr="009D2298">
                <w:rPr>
                  <w:color w:val="000000"/>
                  <w:szCs w:val="22"/>
                  <w:rPrChange w:id="466" w:author="Catherine" w:date="2012-08-09T16:37:00Z">
                    <w:rPr>
                      <w:rFonts w:ascii="Calibri" w:hAnsi="Calibri" w:cs="Calibri"/>
                      <w:color w:val="000000"/>
                      <w:szCs w:val="22"/>
                    </w:rPr>
                  </w:rPrChange>
                </w:rPr>
                <w:t>/</w:t>
              </w:r>
            </w:ins>
          </w:p>
        </w:tc>
        <w:tc>
          <w:tcPr>
            <w:tcW w:w="1182" w:type="dxa"/>
            <w:shd w:val="clear" w:color="auto" w:fill="auto"/>
            <w:noWrap/>
            <w:vAlign w:val="bottom"/>
          </w:tcPr>
          <w:p w14:paraId="290C9DE0" w14:textId="396DA0F4" w:rsidR="009D2298" w:rsidRPr="009D2298" w:rsidRDefault="009D2298" w:rsidP="009D2298">
            <w:pPr>
              <w:suppressAutoHyphens w:val="0"/>
              <w:spacing w:before="0" w:after="0"/>
              <w:jc w:val="right"/>
              <w:rPr>
                <w:ins w:id="467" w:author="Catherine" w:date="2012-08-09T16:35:00Z"/>
                <w:color w:val="000000"/>
                <w:szCs w:val="22"/>
                <w:lang w:eastAsia="en-GB"/>
              </w:rPr>
            </w:pPr>
            <w:ins w:id="468" w:author="Catherine" w:date="2012-08-09T16:36:00Z">
              <w:r w:rsidRPr="009D2298">
                <w:rPr>
                  <w:color w:val="000000"/>
                  <w:szCs w:val="22"/>
                  <w:rPrChange w:id="469" w:author="Catherine" w:date="2012-08-09T16:37:00Z">
                    <w:rPr>
                      <w:rFonts w:ascii="Calibri" w:hAnsi="Calibri" w:cs="Calibri"/>
                      <w:color w:val="000000"/>
                      <w:szCs w:val="22"/>
                    </w:rPr>
                  </w:rPrChange>
                </w:rPr>
                <w:t>1,617</w:t>
              </w:r>
            </w:ins>
          </w:p>
        </w:tc>
        <w:tc>
          <w:tcPr>
            <w:tcW w:w="1182" w:type="dxa"/>
            <w:vAlign w:val="bottom"/>
          </w:tcPr>
          <w:p w14:paraId="64116A2C" w14:textId="60D7AB43" w:rsidR="009D2298" w:rsidRPr="009D2298" w:rsidRDefault="009D2298" w:rsidP="009D2298">
            <w:pPr>
              <w:suppressAutoHyphens w:val="0"/>
              <w:spacing w:before="0" w:after="0"/>
              <w:jc w:val="right"/>
              <w:rPr>
                <w:ins w:id="470" w:author="Catherine" w:date="2012-08-09T16:35:00Z"/>
                <w:color w:val="000000"/>
                <w:szCs w:val="22"/>
                <w:lang w:eastAsia="en-GB"/>
              </w:rPr>
            </w:pPr>
            <w:ins w:id="471" w:author="Catherine" w:date="2012-08-09T16:37:00Z">
              <w:r w:rsidRPr="009D2298">
                <w:rPr>
                  <w:color w:val="000000"/>
                  <w:szCs w:val="22"/>
                  <w:rPrChange w:id="472" w:author="Catherine" w:date="2012-08-09T16:37:00Z">
                    <w:rPr>
                      <w:rFonts w:ascii="Calibri" w:hAnsi="Calibri" w:cs="Calibri"/>
                      <w:color w:val="000000"/>
                      <w:szCs w:val="22"/>
                    </w:rPr>
                  </w:rPrChange>
                </w:rPr>
                <w:t>4</w:t>
              </w:r>
            </w:ins>
          </w:p>
        </w:tc>
        <w:tc>
          <w:tcPr>
            <w:tcW w:w="1182" w:type="dxa"/>
            <w:shd w:val="clear" w:color="auto" w:fill="auto"/>
            <w:noWrap/>
            <w:vAlign w:val="bottom"/>
          </w:tcPr>
          <w:p w14:paraId="0B2304FC" w14:textId="4452C251" w:rsidR="009D2298" w:rsidRPr="009D2298" w:rsidRDefault="009D2298" w:rsidP="009D2298">
            <w:pPr>
              <w:suppressAutoHyphens w:val="0"/>
              <w:spacing w:before="0" w:after="0"/>
              <w:jc w:val="right"/>
              <w:rPr>
                <w:ins w:id="473" w:author="Catherine" w:date="2012-08-09T16:35:00Z"/>
                <w:color w:val="000000"/>
                <w:szCs w:val="22"/>
                <w:lang w:eastAsia="en-GB"/>
              </w:rPr>
            </w:pPr>
            <w:ins w:id="474" w:author="Catherine" w:date="2012-08-09T16:37:00Z">
              <w:r w:rsidRPr="009D2298">
                <w:rPr>
                  <w:color w:val="000000"/>
                  <w:szCs w:val="22"/>
                  <w:rPrChange w:id="475" w:author="Catherine" w:date="2012-08-09T16:37:00Z">
                    <w:rPr>
                      <w:rFonts w:ascii="Calibri" w:hAnsi="Calibri" w:cs="Calibri"/>
                      <w:color w:val="000000"/>
                      <w:szCs w:val="22"/>
                    </w:rPr>
                  </w:rPrChange>
                </w:rPr>
                <w:t>1,094</w:t>
              </w:r>
            </w:ins>
          </w:p>
        </w:tc>
        <w:tc>
          <w:tcPr>
            <w:tcW w:w="1041" w:type="dxa"/>
            <w:shd w:val="clear" w:color="auto" w:fill="auto"/>
            <w:noWrap/>
            <w:vAlign w:val="bottom"/>
          </w:tcPr>
          <w:p w14:paraId="5982F9B5" w14:textId="0F90BB53" w:rsidR="009D2298" w:rsidRPr="009D2298" w:rsidRDefault="009D2298" w:rsidP="009D2298">
            <w:pPr>
              <w:suppressAutoHyphens w:val="0"/>
              <w:spacing w:before="0" w:after="0"/>
              <w:jc w:val="right"/>
              <w:rPr>
                <w:ins w:id="476" w:author="Catherine" w:date="2012-08-09T16:35:00Z"/>
                <w:color w:val="000000"/>
                <w:szCs w:val="22"/>
                <w:lang w:eastAsia="en-GB"/>
              </w:rPr>
            </w:pPr>
            <w:ins w:id="477" w:author="Catherine" w:date="2012-08-09T16:37:00Z">
              <w:r w:rsidRPr="009D2298">
                <w:rPr>
                  <w:color w:val="000000"/>
                  <w:szCs w:val="22"/>
                  <w:rPrChange w:id="478" w:author="Catherine" w:date="2012-08-09T16:37:00Z">
                    <w:rPr>
                      <w:rFonts w:ascii="Calibri" w:hAnsi="Calibri" w:cs="Calibri"/>
                      <w:color w:val="000000"/>
                      <w:szCs w:val="22"/>
                    </w:rPr>
                  </w:rPrChange>
                </w:rPr>
                <w:t>00:01:24</w:t>
              </w:r>
            </w:ins>
          </w:p>
        </w:tc>
      </w:tr>
      <w:tr w:rsidR="009D2298" w:rsidRPr="009D2298" w14:paraId="0934B3D4" w14:textId="77777777" w:rsidTr="009D2298">
        <w:trPr>
          <w:trHeight w:val="300"/>
          <w:ins w:id="479" w:author="Catherine" w:date="2012-08-09T16:35:00Z"/>
        </w:trPr>
        <w:tc>
          <w:tcPr>
            <w:tcW w:w="4289" w:type="dxa"/>
            <w:shd w:val="clear" w:color="auto" w:fill="auto"/>
            <w:noWrap/>
            <w:vAlign w:val="bottom"/>
          </w:tcPr>
          <w:p w14:paraId="2A859528" w14:textId="6EDF4B50" w:rsidR="009D2298" w:rsidRPr="009D2298" w:rsidRDefault="009D2298" w:rsidP="009D2298">
            <w:pPr>
              <w:suppressAutoHyphens w:val="0"/>
              <w:spacing w:before="0" w:after="0"/>
              <w:jc w:val="left"/>
              <w:rPr>
                <w:ins w:id="480" w:author="Catherine" w:date="2012-08-09T16:35:00Z"/>
                <w:color w:val="000000"/>
                <w:szCs w:val="22"/>
                <w:lang w:eastAsia="en-GB"/>
              </w:rPr>
            </w:pPr>
            <w:ins w:id="481" w:author="Catherine" w:date="2012-08-09T16:36:00Z">
              <w:r w:rsidRPr="009D2298">
                <w:rPr>
                  <w:color w:val="000000"/>
                  <w:szCs w:val="22"/>
                  <w:rPrChange w:id="482" w:author="Catherine" w:date="2012-08-09T16:37:00Z">
                    <w:rPr>
                      <w:rFonts w:ascii="Calibri" w:hAnsi="Calibri" w:cs="Calibri"/>
                      <w:color w:val="000000"/>
                      <w:szCs w:val="22"/>
                    </w:rPr>
                  </w:rPrChange>
                </w:rPr>
                <w:t>/contact/</w:t>
              </w:r>
            </w:ins>
          </w:p>
        </w:tc>
        <w:tc>
          <w:tcPr>
            <w:tcW w:w="1182" w:type="dxa"/>
            <w:shd w:val="clear" w:color="auto" w:fill="auto"/>
            <w:noWrap/>
            <w:vAlign w:val="bottom"/>
          </w:tcPr>
          <w:p w14:paraId="61B7EA75" w14:textId="37FE827C" w:rsidR="009D2298" w:rsidRPr="009D2298" w:rsidRDefault="009D2298" w:rsidP="009D2298">
            <w:pPr>
              <w:suppressAutoHyphens w:val="0"/>
              <w:spacing w:before="0" w:after="0"/>
              <w:jc w:val="right"/>
              <w:rPr>
                <w:ins w:id="483" w:author="Catherine" w:date="2012-08-09T16:35:00Z"/>
                <w:color w:val="000000"/>
                <w:szCs w:val="22"/>
                <w:lang w:eastAsia="en-GB"/>
              </w:rPr>
            </w:pPr>
            <w:ins w:id="484" w:author="Catherine" w:date="2012-08-09T16:36:00Z">
              <w:r w:rsidRPr="009D2298">
                <w:rPr>
                  <w:color w:val="000000"/>
                  <w:szCs w:val="22"/>
                  <w:rPrChange w:id="485" w:author="Catherine" w:date="2012-08-09T16:37:00Z">
                    <w:rPr>
                      <w:rFonts w:ascii="Calibri" w:hAnsi="Calibri" w:cs="Calibri"/>
                      <w:color w:val="000000"/>
                      <w:szCs w:val="22"/>
                    </w:rPr>
                  </w:rPrChange>
                </w:rPr>
                <w:t>1,520</w:t>
              </w:r>
            </w:ins>
          </w:p>
        </w:tc>
        <w:tc>
          <w:tcPr>
            <w:tcW w:w="1182" w:type="dxa"/>
            <w:vAlign w:val="bottom"/>
          </w:tcPr>
          <w:p w14:paraId="67AA7CEB" w14:textId="307D45A0" w:rsidR="009D2298" w:rsidRPr="009D2298" w:rsidRDefault="009D2298" w:rsidP="009D2298">
            <w:pPr>
              <w:suppressAutoHyphens w:val="0"/>
              <w:spacing w:before="0" w:after="0"/>
              <w:jc w:val="right"/>
              <w:rPr>
                <w:ins w:id="486" w:author="Catherine" w:date="2012-08-09T16:35:00Z"/>
                <w:color w:val="000000"/>
                <w:szCs w:val="22"/>
                <w:lang w:eastAsia="en-GB"/>
              </w:rPr>
            </w:pPr>
            <w:ins w:id="487" w:author="Catherine" w:date="2012-08-09T16:37:00Z">
              <w:r w:rsidRPr="009D2298">
                <w:rPr>
                  <w:color w:val="000000"/>
                  <w:szCs w:val="22"/>
                  <w:rPrChange w:id="488" w:author="Catherine" w:date="2012-08-09T16:37:00Z">
                    <w:rPr>
                      <w:rFonts w:ascii="Calibri" w:hAnsi="Calibri" w:cs="Calibri"/>
                      <w:color w:val="000000"/>
                      <w:szCs w:val="22"/>
                    </w:rPr>
                  </w:rPrChange>
                </w:rPr>
                <w:t>3</w:t>
              </w:r>
            </w:ins>
          </w:p>
        </w:tc>
        <w:tc>
          <w:tcPr>
            <w:tcW w:w="1182" w:type="dxa"/>
            <w:shd w:val="clear" w:color="auto" w:fill="auto"/>
            <w:noWrap/>
            <w:vAlign w:val="bottom"/>
          </w:tcPr>
          <w:p w14:paraId="12872B3A" w14:textId="22805950" w:rsidR="009D2298" w:rsidRPr="009D2298" w:rsidRDefault="009D2298" w:rsidP="009D2298">
            <w:pPr>
              <w:suppressAutoHyphens w:val="0"/>
              <w:spacing w:before="0" w:after="0"/>
              <w:jc w:val="right"/>
              <w:rPr>
                <w:ins w:id="489" w:author="Catherine" w:date="2012-08-09T16:35:00Z"/>
                <w:color w:val="000000"/>
                <w:szCs w:val="22"/>
                <w:lang w:eastAsia="en-GB"/>
              </w:rPr>
            </w:pPr>
            <w:ins w:id="490" w:author="Catherine" w:date="2012-08-09T16:37:00Z">
              <w:r w:rsidRPr="009D2298">
                <w:rPr>
                  <w:color w:val="000000"/>
                  <w:szCs w:val="22"/>
                  <w:rPrChange w:id="491" w:author="Catherine" w:date="2012-08-09T16:37:00Z">
                    <w:rPr>
                      <w:rFonts w:ascii="Calibri" w:hAnsi="Calibri" w:cs="Calibri"/>
                      <w:color w:val="000000"/>
                      <w:szCs w:val="22"/>
                    </w:rPr>
                  </w:rPrChange>
                </w:rPr>
                <w:t>1,307</w:t>
              </w:r>
            </w:ins>
          </w:p>
        </w:tc>
        <w:tc>
          <w:tcPr>
            <w:tcW w:w="1041" w:type="dxa"/>
            <w:shd w:val="clear" w:color="auto" w:fill="auto"/>
            <w:noWrap/>
            <w:vAlign w:val="bottom"/>
          </w:tcPr>
          <w:p w14:paraId="6691FA1A" w14:textId="45728470" w:rsidR="009D2298" w:rsidRPr="009D2298" w:rsidRDefault="009D2298" w:rsidP="009D2298">
            <w:pPr>
              <w:suppressAutoHyphens w:val="0"/>
              <w:spacing w:before="0" w:after="0"/>
              <w:jc w:val="right"/>
              <w:rPr>
                <w:ins w:id="492" w:author="Catherine" w:date="2012-08-09T16:35:00Z"/>
                <w:color w:val="000000"/>
                <w:szCs w:val="22"/>
                <w:lang w:eastAsia="en-GB"/>
              </w:rPr>
            </w:pPr>
            <w:ins w:id="493" w:author="Catherine" w:date="2012-08-09T16:37:00Z">
              <w:r w:rsidRPr="009D2298">
                <w:rPr>
                  <w:color w:val="000000"/>
                  <w:szCs w:val="22"/>
                  <w:rPrChange w:id="494" w:author="Catherine" w:date="2012-08-09T16:37:00Z">
                    <w:rPr>
                      <w:rFonts w:ascii="Calibri" w:hAnsi="Calibri" w:cs="Calibri"/>
                      <w:color w:val="000000"/>
                      <w:szCs w:val="22"/>
                    </w:rPr>
                  </w:rPrChange>
                </w:rPr>
                <w:t>00:02:01</w:t>
              </w:r>
            </w:ins>
          </w:p>
        </w:tc>
      </w:tr>
      <w:tr w:rsidR="009D2298" w:rsidRPr="009D2298" w14:paraId="134B8F95" w14:textId="77777777" w:rsidTr="009D2298">
        <w:trPr>
          <w:trHeight w:val="300"/>
          <w:ins w:id="495" w:author="Catherine" w:date="2012-08-09T16:35:00Z"/>
        </w:trPr>
        <w:tc>
          <w:tcPr>
            <w:tcW w:w="4289" w:type="dxa"/>
            <w:shd w:val="clear" w:color="auto" w:fill="auto"/>
            <w:noWrap/>
            <w:vAlign w:val="bottom"/>
          </w:tcPr>
          <w:p w14:paraId="45E39392" w14:textId="05896CF5" w:rsidR="009D2298" w:rsidRPr="009D2298" w:rsidRDefault="009D2298" w:rsidP="009D2298">
            <w:pPr>
              <w:suppressAutoHyphens w:val="0"/>
              <w:spacing w:before="0" w:after="0"/>
              <w:jc w:val="left"/>
              <w:rPr>
                <w:ins w:id="496" w:author="Catherine" w:date="2012-08-09T16:35:00Z"/>
                <w:color w:val="000000"/>
                <w:szCs w:val="22"/>
              </w:rPr>
            </w:pPr>
            <w:ins w:id="497" w:author="Catherine" w:date="2012-08-09T16:36:00Z">
              <w:r w:rsidRPr="009D2298">
                <w:rPr>
                  <w:color w:val="000000"/>
                  <w:szCs w:val="22"/>
                  <w:rPrChange w:id="498" w:author="Catherine" w:date="2012-08-09T16:37:00Z">
                    <w:rPr>
                      <w:rFonts w:ascii="Calibri" w:hAnsi="Calibri" w:cs="Calibri"/>
                      <w:color w:val="000000"/>
                      <w:szCs w:val="22"/>
                    </w:rPr>
                  </w:rPrChange>
                </w:rPr>
                <w:t>/EGI.eu/</w:t>
              </w:r>
            </w:ins>
          </w:p>
        </w:tc>
        <w:tc>
          <w:tcPr>
            <w:tcW w:w="1182" w:type="dxa"/>
            <w:shd w:val="clear" w:color="auto" w:fill="auto"/>
            <w:noWrap/>
            <w:vAlign w:val="bottom"/>
          </w:tcPr>
          <w:p w14:paraId="46A133C9" w14:textId="7B48B7CC" w:rsidR="009D2298" w:rsidRPr="009D2298" w:rsidRDefault="009D2298" w:rsidP="009D2298">
            <w:pPr>
              <w:suppressAutoHyphens w:val="0"/>
              <w:spacing w:before="0" w:after="0"/>
              <w:jc w:val="right"/>
              <w:rPr>
                <w:ins w:id="499" w:author="Catherine" w:date="2012-08-09T16:35:00Z"/>
                <w:color w:val="000000"/>
                <w:szCs w:val="22"/>
                <w:lang w:eastAsia="en-GB"/>
              </w:rPr>
            </w:pPr>
            <w:ins w:id="500" w:author="Catherine" w:date="2012-08-09T16:36:00Z">
              <w:r w:rsidRPr="009D2298">
                <w:rPr>
                  <w:color w:val="000000"/>
                  <w:szCs w:val="22"/>
                  <w:rPrChange w:id="501" w:author="Catherine" w:date="2012-08-09T16:37:00Z">
                    <w:rPr>
                      <w:rFonts w:ascii="Calibri" w:hAnsi="Calibri" w:cs="Calibri"/>
                      <w:color w:val="000000"/>
                      <w:szCs w:val="22"/>
                    </w:rPr>
                  </w:rPrChange>
                </w:rPr>
                <w:t>1,388</w:t>
              </w:r>
            </w:ins>
          </w:p>
        </w:tc>
        <w:tc>
          <w:tcPr>
            <w:tcW w:w="1182" w:type="dxa"/>
            <w:vAlign w:val="bottom"/>
          </w:tcPr>
          <w:p w14:paraId="314C8781" w14:textId="759007A9" w:rsidR="009D2298" w:rsidRPr="009D2298" w:rsidRDefault="009D2298" w:rsidP="009D2298">
            <w:pPr>
              <w:suppressAutoHyphens w:val="0"/>
              <w:spacing w:before="0" w:after="0"/>
              <w:jc w:val="right"/>
              <w:rPr>
                <w:ins w:id="502" w:author="Catherine" w:date="2012-08-09T16:35:00Z"/>
                <w:color w:val="000000"/>
                <w:szCs w:val="22"/>
                <w:lang w:eastAsia="en-GB"/>
              </w:rPr>
            </w:pPr>
            <w:ins w:id="503" w:author="Catherine" w:date="2012-08-09T16:37:00Z">
              <w:r w:rsidRPr="009D2298">
                <w:rPr>
                  <w:color w:val="000000"/>
                  <w:szCs w:val="22"/>
                  <w:rPrChange w:id="504" w:author="Catherine" w:date="2012-08-09T16:37:00Z">
                    <w:rPr>
                      <w:rFonts w:ascii="Calibri" w:hAnsi="Calibri" w:cs="Calibri"/>
                      <w:color w:val="000000"/>
                      <w:szCs w:val="22"/>
                    </w:rPr>
                  </w:rPrChange>
                </w:rPr>
                <w:t>3</w:t>
              </w:r>
            </w:ins>
          </w:p>
        </w:tc>
        <w:tc>
          <w:tcPr>
            <w:tcW w:w="1182" w:type="dxa"/>
            <w:shd w:val="clear" w:color="auto" w:fill="auto"/>
            <w:noWrap/>
            <w:vAlign w:val="bottom"/>
          </w:tcPr>
          <w:p w14:paraId="5FF71F67" w14:textId="5DCE0421" w:rsidR="009D2298" w:rsidRPr="009D2298" w:rsidRDefault="009D2298" w:rsidP="009D2298">
            <w:pPr>
              <w:suppressAutoHyphens w:val="0"/>
              <w:spacing w:before="0" w:after="0"/>
              <w:jc w:val="right"/>
              <w:rPr>
                <w:ins w:id="505" w:author="Catherine" w:date="2012-08-09T16:35:00Z"/>
                <w:color w:val="000000"/>
                <w:szCs w:val="22"/>
                <w:lang w:eastAsia="en-GB"/>
              </w:rPr>
            </w:pPr>
            <w:ins w:id="506" w:author="Catherine" w:date="2012-08-09T16:37:00Z">
              <w:r w:rsidRPr="009D2298">
                <w:rPr>
                  <w:color w:val="000000"/>
                  <w:szCs w:val="22"/>
                  <w:rPrChange w:id="507" w:author="Catherine" w:date="2012-08-09T16:37:00Z">
                    <w:rPr>
                      <w:rFonts w:ascii="Calibri" w:hAnsi="Calibri" w:cs="Calibri"/>
                      <w:color w:val="000000"/>
                      <w:szCs w:val="22"/>
                    </w:rPr>
                  </w:rPrChange>
                </w:rPr>
                <w:t>1,046</w:t>
              </w:r>
            </w:ins>
          </w:p>
        </w:tc>
        <w:tc>
          <w:tcPr>
            <w:tcW w:w="1041" w:type="dxa"/>
            <w:shd w:val="clear" w:color="auto" w:fill="auto"/>
            <w:noWrap/>
            <w:vAlign w:val="bottom"/>
          </w:tcPr>
          <w:p w14:paraId="267C8D75" w14:textId="688553C4" w:rsidR="009D2298" w:rsidRPr="009D2298" w:rsidRDefault="009D2298" w:rsidP="009D2298">
            <w:pPr>
              <w:suppressAutoHyphens w:val="0"/>
              <w:spacing w:before="0" w:after="0"/>
              <w:jc w:val="right"/>
              <w:rPr>
                <w:ins w:id="508" w:author="Catherine" w:date="2012-08-09T16:35:00Z"/>
                <w:color w:val="000000"/>
                <w:szCs w:val="22"/>
                <w:lang w:eastAsia="en-GB"/>
              </w:rPr>
            </w:pPr>
            <w:ins w:id="509" w:author="Catherine" w:date="2012-08-09T16:37:00Z">
              <w:r w:rsidRPr="009D2298">
                <w:rPr>
                  <w:color w:val="000000"/>
                  <w:szCs w:val="22"/>
                  <w:rPrChange w:id="510" w:author="Catherine" w:date="2012-08-09T16:37:00Z">
                    <w:rPr>
                      <w:rFonts w:ascii="Calibri" w:hAnsi="Calibri" w:cs="Calibri"/>
                      <w:color w:val="000000"/>
                      <w:szCs w:val="22"/>
                    </w:rPr>
                  </w:rPrChange>
                </w:rPr>
                <w:t>00:01:20</w:t>
              </w:r>
            </w:ins>
          </w:p>
        </w:tc>
      </w:tr>
      <w:tr w:rsidR="009D2298" w:rsidRPr="009D2298" w14:paraId="556ADB97" w14:textId="77777777" w:rsidTr="009D2298">
        <w:trPr>
          <w:trHeight w:val="300"/>
          <w:ins w:id="511" w:author="Catherine" w:date="2012-08-09T16:35:00Z"/>
        </w:trPr>
        <w:tc>
          <w:tcPr>
            <w:tcW w:w="4289" w:type="dxa"/>
            <w:shd w:val="clear" w:color="auto" w:fill="auto"/>
            <w:noWrap/>
            <w:vAlign w:val="bottom"/>
          </w:tcPr>
          <w:p w14:paraId="54D004F2" w14:textId="77777777" w:rsidR="009D2298" w:rsidRPr="009D2298" w:rsidRDefault="009D2298" w:rsidP="009D2298">
            <w:pPr>
              <w:suppressAutoHyphens w:val="0"/>
              <w:spacing w:before="0" w:after="0"/>
              <w:jc w:val="left"/>
              <w:rPr>
                <w:ins w:id="512" w:author="Catherine" w:date="2012-08-09T16:35:00Z"/>
                <w:color w:val="000000"/>
                <w:szCs w:val="22"/>
              </w:rPr>
            </w:pPr>
          </w:p>
        </w:tc>
        <w:tc>
          <w:tcPr>
            <w:tcW w:w="1182" w:type="dxa"/>
            <w:shd w:val="clear" w:color="auto" w:fill="auto"/>
            <w:noWrap/>
            <w:vAlign w:val="bottom"/>
          </w:tcPr>
          <w:p w14:paraId="4B5A8C22" w14:textId="743639F7" w:rsidR="009D2298" w:rsidRPr="009D2298" w:rsidRDefault="009D2298" w:rsidP="009D2298">
            <w:pPr>
              <w:suppressAutoHyphens w:val="0"/>
              <w:spacing w:before="0" w:after="0"/>
              <w:jc w:val="right"/>
              <w:rPr>
                <w:ins w:id="513" w:author="Catherine" w:date="2012-08-09T16:35:00Z"/>
                <w:color w:val="000000"/>
                <w:szCs w:val="22"/>
              </w:rPr>
            </w:pPr>
            <w:ins w:id="514" w:author="Catherine" w:date="2012-08-09T16:36:00Z">
              <w:r w:rsidRPr="009D2298">
                <w:rPr>
                  <w:color w:val="000000"/>
                  <w:szCs w:val="22"/>
                  <w:rPrChange w:id="515" w:author="Catherine" w:date="2012-08-09T16:37:00Z">
                    <w:rPr>
                      <w:rFonts w:ascii="Calibri" w:hAnsi="Calibri" w:cs="Calibri"/>
                      <w:color w:val="000000"/>
                      <w:szCs w:val="22"/>
                    </w:rPr>
                  </w:rPrChange>
                </w:rPr>
                <w:t>44,574</w:t>
              </w:r>
            </w:ins>
          </w:p>
        </w:tc>
        <w:tc>
          <w:tcPr>
            <w:tcW w:w="1182" w:type="dxa"/>
            <w:vAlign w:val="bottom"/>
          </w:tcPr>
          <w:p w14:paraId="6BBED47B" w14:textId="77777777" w:rsidR="009D2298" w:rsidRPr="009D2298" w:rsidRDefault="009D2298" w:rsidP="009D2298">
            <w:pPr>
              <w:suppressAutoHyphens w:val="0"/>
              <w:spacing w:before="0" w:after="0"/>
              <w:jc w:val="right"/>
              <w:rPr>
                <w:ins w:id="516" w:author="Catherine" w:date="2012-08-09T16:35:00Z"/>
                <w:color w:val="000000"/>
                <w:szCs w:val="22"/>
                <w:lang w:eastAsia="en-GB"/>
              </w:rPr>
            </w:pPr>
          </w:p>
        </w:tc>
        <w:tc>
          <w:tcPr>
            <w:tcW w:w="1182" w:type="dxa"/>
            <w:shd w:val="clear" w:color="auto" w:fill="auto"/>
            <w:noWrap/>
            <w:vAlign w:val="bottom"/>
          </w:tcPr>
          <w:p w14:paraId="12EA749D" w14:textId="5320DB2A" w:rsidR="009D2298" w:rsidRPr="009D2298" w:rsidRDefault="009D2298" w:rsidP="009D2298">
            <w:pPr>
              <w:suppressAutoHyphens w:val="0"/>
              <w:spacing w:before="0" w:after="0"/>
              <w:jc w:val="right"/>
              <w:rPr>
                <w:ins w:id="517" w:author="Catherine" w:date="2012-08-09T16:35:00Z"/>
                <w:color w:val="000000"/>
                <w:szCs w:val="22"/>
                <w:lang w:eastAsia="en-GB"/>
              </w:rPr>
            </w:pPr>
            <w:ins w:id="518" w:author="Catherine" w:date="2012-08-09T16:37:00Z">
              <w:r w:rsidRPr="009D2298">
                <w:rPr>
                  <w:color w:val="000000"/>
                  <w:szCs w:val="22"/>
                  <w:rPrChange w:id="519" w:author="Catherine" w:date="2012-08-09T16:37:00Z">
                    <w:rPr>
                      <w:rFonts w:ascii="Calibri" w:hAnsi="Calibri" w:cs="Calibri"/>
                      <w:color w:val="000000"/>
                      <w:szCs w:val="22"/>
                    </w:rPr>
                  </w:rPrChange>
                </w:rPr>
                <w:t>35,738</w:t>
              </w:r>
            </w:ins>
          </w:p>
        </w:tc>
        <w:tc>
          <w:tcPr>
            <w:tcW w:w="1041" w:type="dxa"/>
            <w:shd w:val="clear" w:color="auto" w:fill="auto"/>
            <w:noWrap/>
            <w:vAlign w:val="bottom"/>
          </w:tcPr>
          <w:p w14:paraId="47885D29" w14:textId="2CBBB60B" w:rsidR="009D2298" w:rsidRPr="009D2298" w:rsidRDefault="009D2298" w:rsidP="009D2298">
            <w:pPr>
              <w:suppressAutoHyphens w:val="0"/>
              <w:spacing w:before="0" w:after="0"/>
              <w:jc w:val="right"/>
              <w:rPr>
                <w:ins w:id="520" w:author="Catherine" w:date="2012-08-09T16:35:00Z"/>
                <w:color w:val="000000"/>
                <w:szCs w:val="22"/>
                <w:lang w:eastAsia="en-GB"/>
              </w:rPr>
            </w:pPr>
            <w:ins w:id="521" w:author="Catherine" w:date="2012-08-09T16:37:00Z">
              <w:r w:rsidRPr="009D2298">
                <w:rPr>
                  <w:color w:val="000000"/>
                  <w:szCs w:val="22"/>
                  <w:rPrChange w:id="522" w:author="Catherine" w:date="2012-08-09T16:37:00Z">
                    <w:rPr>
                      <w:rFonts w:ascii="Calibri" w:hAnsi="Calibri" w:cs="Calibri"/>
                      <w:color w:val="000000"/>
                      <w:szCs w:val="22"/>
                    </w:rPr>
                  </w:rPrChange>
                </w:rPr>
                <w:t>00:01:36</w:t>
              </w:r>
            </w:ins>
          </w:p>
        </w:tc>
      </w:tr>
    </w:tbl>
    <w:p w14:paraId="24DCF3F8" w14:textId="77777777" w:rsidR="009D2298" w:rsidRDefault="009D2298" w:rsidP="009D2298">
      <w:pPr>
        <w:ind w:left="720"/>
        <w:jc w:val="center"/>
        <w:rPr>
          <w:ins w:id="523" w:author="Catherine" w:date="2012-08-09T16:35:00Z"/>
          <w:b/>
        </w:rPr>
      </w:pPr>
    </w:p>
    <w:p w14:paraId="47410801" w14:textId="298D7BB5" w:rsidR="009D2298" w:rsidRPr="00BD01A7" w:rsidRDefault="009D2298" w:rsidP="009D2298">
      <w:pPr>
        <w:ind w:left="720"/>
        <w:jc w:val="center"/>
        <w:rPr>
          <w:ins w:id="524" w:author="Catherine" w:date="2012-08-09T16:35:00Z"/>
          <w:b/>
        </w:rPr>
      </w:pPr>
      <w:ins w:id="525" w:author="Catherine" w:date="2012-08-09T16:35:00Z">
        <w:r>
          <w:rPr>
            <w:b/>
          </w:rPr>
          <w:t xml:space="preserve">Table </w:t>
        </w:r>
      </w:ins>
      <w:ins w:id="526" w:author="Catherine" w:date="2012-08-09T16:52:00Z">
        <w:r w:rsidR="00AE4E36">
          <w:rPr>
            <w:b/>
          </w:rPr>
          <w:t>3</w:t>
        </w:r>
      </w:ins>
      <w:ins w:id="527" w:author="Catherine" w:date="2012-08-09T16:35:00Z">
        <w:r>
          <w:rPr>
            <w:b/>
          </w:rPr>
          <w:t>: Most popular sections under www.</w:t>
        </w:r>
        <w:r w:rsidRPr="00BD01A7">
          <w:rPr>
            <w:b/>
          </w:rPr>
          <w:t>egi.eu</w:t>
        </w:r>
        <w:r>
          <w:rPr>
            <w:b/>
          </w:rPr>
          <w:t>/about</w:t>
        </w:r>
      </w:ins>
    </w:p>
    <w:p w14:paraId="50E3D8C7" w14:textId="77777777" w:rsidR="00DA4A88" w:rsidRDefault="00DA4A88" w:rsidP="003E15D3">
      <w:pPr>
        <w:rPr>
          <w:ins w:id="528" w:author="Catherine" w:date="2012-08-09T16:35:00Z"/>
        </w:rPr>
      </w:pPr>
    </w:p>
    <w:p w14:paraId="6702FFB1" w14:textId="77777777" w:rsidR="00810756" w:rsidRPr="00BD01A7" w:rsidRDefault="00810756" w:rsidP="003E15D3"/>
    <w:p w14:paraId="70DD0283" w14:textId="4A05855E" w:rsidR="00B008F2" w:rsidRDefault="00B008F2" w:rsidP="00A23245">
      <w:pPr>
        <w:pStyle w:val="ListParagraph"/>
        <w:numPr>
          <w:ilvl w:val="0"/>
          <w:numId w:val="6"/>
        </w:numPr>
        <w:rPr>
          <w:ins w:id="529" w:author="Catherine" w:date="2012-08-09T12:56:00Z"/>
        </w:rPr>
      </w:pPr>
      <w:del w:id="530" w:author="Catherine" w:date="2012-08-09T12:54:00Z">
        <w:r w:rsidDel="00694F92">
          <w:delText>Given that the website was</w:delText>
        </w:r>
      </w:del>
      <w:ins w:id="531" w:author="Catherine" w:date="2012-08-09T12:54:00Z">
        <w:r w:rsidR="00694F92">
          <w:t>Since the</w:t>
        </w:r>
      </w:ins>
      <w:r>
        <w:t xml:space="preserve"> restructur</w:t>
      </w:r>
      <w:ins w:id="532" w:author="Catherine" w:date="2012-08-09T12:54:00Z">
        <w:r w:rsidR="00694F92">
          <w:t>ing of the website</w:t>
        </w:r>
      </w:ins>
      <w:del w:id="533" w:author="Catherine" w:date="2012-08-09T12:54:00Z">
        <w:r w:rsidDel="00694F92">
          <w:delText>ed</w:delText>
        </w:r>
      </w:del>
      <w:r>
        <w:t xml:space="preserve"> in March 2012 </w:t>
      </w:r>
      <w:del w:id="534" w:author="Catherine" w:date="2012-08-09T12:54:00Z">
        <w:r w:rsidDel="00694F92">
          <w:delText>(two thirds along the way of the period considered for these metrics), it</w:delText>
        </w:r>
      </w:del>
      <w:del w:id="535" w:author="Catherine" w:date="2012-08-09T12:51:00Z">
        <w:r w:rsidDel="00694F92">
          <w:delText>’s</w:delText>
        </w:r>
      </w:del>
      <w:del w:id="536" w:author="Catherine" w:date="2012-08-09T12:54:00Z">
        <w:r w:rsidDel="00694F92">
          <w:delText xml:space="preserve"> difficult to create a meaningful list of most popular pages. Some, if not the majority, of the website pages were moved and Google Analytics does not take this into account. </w:delText>
        </w:r>
      </w:del>
      <w:ins w:id="537" w:author="Catherine" w:date="2012-08-09T15:58:00Z">
        <w:r w:rsidR="00DA6A53">
          <w:t xml:space="preserve">indications are that </w:t>
        </w:r>
      </w:ins>
      <w:ins w:id="538" w:author="Catherine" w:date="2012-08-09T12:54:00Z">
        <w:r w:rsidR="00694F92">
          <w:t>the most popular pages</w:t>
        </w:r>
      </w:ins>
      <w:ins w:id="539" w:author="Catherine" w:date="2012-08-09T12:57:00Z">
        <w:r w:rsidR="0024428B">
          <w:t>, apart from the home page,</w:t>
        </w:r>
      </w:ins>
      <w:ins w:id="540" w:author="Catherine" w:date="2012-08-09T12:54:00Z">
        <w:r w:rsidR="00694F92">
          <w:t xml:space="preserve"> are</w:t>
        </w:r>
      </w:ins>
      <w:ins w:id="541" w:author="Catherine" w:date="2012-08-09T13:15:00Z">
        <w:r w:rsidR="00981AE0">
          <w:t xml:space="preserve"> (19 March to 30 June)</w:t>
        </w:r>
      </w:ins>
      <w:ins w:id="542" w:author="Catherine" w:date="2012-08-09T12:54:00Z">
        <w:r w:rsidR="00694F92">
          <w:t>:</w:t>
        </w:r>
      </w:ins>
    </w:p>
    <w:p w14:paraId="72C671ED" w14:textId="07EF2854" w:rsidR="0024428B" w:rsidRDefault="0024428B">
      <w:pPr>
        <w:pStyle w:val="ListParagraph"/>
        <w:numPr>
          <w:ilvl w:val="1"/>
          <w:numId w:val="6"/>
        </w:numPr>
        <w:rPr>
          <w:ins w:id="543" w:author="Catherine" w:date="2012-08-09T12:57:00Z"/>
        </w:rPr>
        <w:pPrChange w:id="544" w:author="Catherine" w:date="2012-08-09T12:56:00Z">
          <w:pPr>
            <w:pStyle w:val="ListParagraph"/>
            <w:numPr>
              <w:numId w:val="6"/>
            </w:numPr>
            <w:ind w:left="720" w:hanging="360"/>
          </w:pPr>
        </w:pPrChange>
      </w:pPr>
      <w:proofErr w:type="spellStart"/>
      <w:ins w:id="545" w:author="Catherine" w:date="2012-08-09T12:57:00Z">
        <w:r>
          <w:t>Indico</w:t>
        </w:r>
        <w:proofErr w:type="spellEnd"/>
        <w:r>
          <w:t xml:space="preserve"> (events website)</w:t>
        </w:r>
      </w:ins>
      <w:ins w:id="546" w:author="Catherine" w:date="2012-08-09T12:58:00Z">
        <w:r>
          <w:t xml:space="preserve"> </w:t>
        </w:r>
      </w:ins>
    </w:p>
    <w:p w14:paraId="6D5F8D5F" w14:textId="2DD21FF1" w:rsidR="0024428B" w:rsidRDefault="00AE4E36">
      <w:pPr>
        <w:pStyle w:val="ListParagraph"/>
        <w:numPr>
          <w:ilvl w:val="1"/>
          <w:numId w:val="6"/>
        </w:numPr>
        <w:rPr>
          <w:ins w:id="547" w:author="Catherine" w:date="2012-08-09T13:01:00Z"/>
        </w:rPr>
        <w:pPrChange w:id="548" w:author="Catherine" w:date="2012-08-09T12:56:00Z">
          <w:pPr>
            <w:pStyle w:val="ListParagraph"/>
            <w:numPr>
              <w:numId w:val="6"/>
            </w:numPr>
            <w:ind w:left="720" w:hanging="360"/>
          </w:pPr>
        </w:pPrChange>
      </w:pPr>
      <w:ins w:id="549" w:author="Catherine" w:date="2012-08-09T16:51:00Z">
        <w:r>
          <w:t>About</w:t>
        </w:r>
      </w:ins>
    </w:p>
    <w:p w14:paraId="3082A02A" w14:textId="7798D79B" w:rsidR="0024428B" w:rsidRDefault="00AE4E36">
      <w:pPr>
        <w:pStyle w:val="ListParagraph"/>
        <w:numPr>
          <w:ilvl w:val="1"/>
          <w:numId w:val="6"/>
        </w:numPr>
        <w:pPrChange w:id="550" w:author="Catherine" w:date="2012-08-09T12:56:00Z">
          <w:pPr>
            <w:pStyle w:val="ListParagraph"/>
            <w:numPr>
              <w:numId w:val="6"/>
            </w:numPr>
            <w:ind w:left="720" w:hanging="360"/>
          </w:pPr>
        </w:pPrChange>
      </w:pPr>
      <w:ins w:id="551" w:author="Catherine" w:date="2012-08-09T16:51:00Z">
        <w:r>
          <w:t>News and events</w:t>
        </w:r>
      </w:ins>
    </w:p>
    <w:p w14:paraId="58C147EF" w14:textId="77777777" w:rsidR="00B008F2" w:rsidRDefault="00B008F2" w:rsidP="00B008F2"/>
    <w:tbl>
      <w:tblPr>
        <w:tblW w:w="88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182"/>
        <w:gridCol w:w="1182"/>
        <w:gridCol w:w="1182"/>
        <w:gridCol w:w="1041"/>
      </w:tblGrid>
      <w:tr w:rsidR="00D12E9C" w:rsidRPr="0090175B" w14:paraId="12CC7623" w14:textId="77777777" w:rsidTr="00F11DB0">
        <w:trPr>
          <w:trHeight w:val="300"/>
        </w:trPr>
        <w:tc>
          <w:tcPr>
            <w:tcW w:w="4289" w:type="dxa"/>
            <w:shd w:val="clear" w:color="auto" w:fill="auto"/>
            <w:noWrap/>
            <w:vAlign w:val="bottom"/>
            <w:hideMark/>
          </w:tcPr>
          <w:p w14:paraId="7784BD07" w14:textId="77777777" w:rsidR="00D12E9C" w:rsidRPr="0090175B" w:rsidRDefault="00D12E9C" w:rsidP="00F11DB0">
            <w:pPr>
              <w:suppressAutoHyphens w:val="0"/>
              <w:spacing w:before="0" w:after="0"/>
              <w:jc w:val="left"/>
              <w:rPr>
                <w:b/>
                <w:color w:val="000000"/>
                <w:szCs w:val="22"/>
                <w:lang w:eastAsia="en-GB"/>
              </w:rPr>
            </w:pPr>
            <w:r w:rsidRPr="0090175B">
              <w:rPr>
                <w:b/>
                <w:color w:val="000000"/>
                <w:szCs w:val="22"/>
                <w:lang w:eastAsia="en-GB"/>
              </w:rPr>
              <w:t>Page</w:t>
            </w:r>
          </w:p>
        </w:tc>
        <w:tc>
          <w:tcPr>
            <w:tcW w:w="1182" w:type="dxa"/>
            <w:shd w:val="clear" w:color="auto" w:fill="auto"/>
            <w:noWrap/>
            <w:vAlign w:val="bottom"/>
            <w:hideMark/>
          </w:tcPr>
          <w:p w14:paraId="3A549F44" w14:textId="77777777" w:rsidR="00D12E9C" w:rsidRPr="0090175B" w:rsidRDefault="00D12E9C" w:rsidP="00F11DB0">
            <w:pPr>
              <w:suppressAutoHyphens w:val="0"/>
              <w:spacing w:before="0" w:after="0"/>
              <w:jc w:val="left"/>
              <w:rPr>
                <w:b/>
                <w:color w:val="000000"/>
                <w:szCs w:val="22"/>
                <w:lang w:eastAsia="en-GB"/>
              </w:rPr>
            </w:pPr>
            <w:proofErr w:type="spellStart"/>
            <w:r w:rsidRPr="0090175B">
              <w:rPr>
                <w:b/>
                <w:color w:val="000000"/>
                <w:szCs w:val="22"/>
                <w:lang w:eastAsia="en-GB"/>
              </w:rPr>
              <w:t>Pageviews</w:t>
            </w:r>
            <w:proofErr w:type="spellEnd"/>
          </w:p>
        </w:tc>
        <w:tc>
          <w:tcPr>
            <w:tcW w:w="1182" w:type="dxa"/>
            <w:vAlign w:val="bottom"/>
          </w:tcPr>
          <w:p w14:paraId="5B6ED8EE" w14:textId="77777777" w:rsidR="00D12E9C" w:rsidRPr="0090175B" w:rsidRDefault="00D12E9C" w:rsidP="00F11DB0">
            <w:pPr>
              <w:suppressAutoHyphens w:val="0"/>
              <w:spacing w:before="0" w:after="0"/>
              <w:jc w:val="left"/>
              <w:rPr>
                <w:b/>
                <w:color w:val="000000"/>
                <w:szCs w:val="22"/>
                <w:lang w:eastAsia="en-GB"/>
              </w:rPr>
            </w:pPr>
            <w:r w:rsidRPr="0090175B">
              <w:rPr>
                <w:b/>
                <w:color w:val="000000"/>
                <w:szCs w:val="22"/>
                <w:lang w:eastAsia="en-GB"/>
              </w:rPr>
              <w:t xml:space="preserve">% </w:t>
            </w:r>
            <w:proofErr w:type="spellStart"/>
            <w:r w:rsidRPr="0090175B">
              <w:rPr>
                <w:b/>
                <w:color w:val="000000"/>
                <w:szCs w:val="22"/>
                <w:lang w:eastAsia="en-GB"/>
              </w:rPr>
              <w:t>Pageviews</w:t>
            </w:r>
            <w:proofErr w:type="spellEnd"/>
          </w:p>
        </w:tc>
        <w:tc>
          <w:tcPr>
            <w:tcW w:w="1182" w:type="dxa"/>
            <w:shd w:val="clear" w:color="auto" w:fill="auto"/>
            <w:noWrap/>
            <w:vAlign w:val="bottom"/>
            <w:hideMark/>
          </w:tcPr>
          <w:p w14:paraId="46850B83" w14:textId="77777777" w:rsidR="00D12E9C" w:rsidRPr="0090175B" w:rsidRDefault="00D12E9C" w:rsidP="00F11DB0">
            <w:pPr>
              <w:suppressAutoHyphens w:val="0"/>
              <w:spacing w:before="0" w:after="0"/>
              <w:jc w:val="left"/>
              <w:rPr>
                <w:b/>
                <w:color w:val="000000"/>
                <w:szCs w:val="22"/>
                <w:lang w:eastAsia="en-GB"/>
              </w:rPr>
            </w:pPr>
            <w:r w:rsidRPr="0090175B">
              <w:rPr>
                <w:b/>
                <w:color w:val="000000"/>
                <w:szCs w:val="22"/>
                <w:lang w:eastAsia="en-GB"/>
              </w:rPr>
              <w:t xml:space="preserve">Unique </w:t>
            </w:r>
            <w:proofErr w:type="spellStart"/>
            <w:r w:rsidRPr="0090175B">
              <w:rPr>
                <w:b/>
                <w:color w:val="000000"/>
                <w:szCs w:val="22"/>
                <w:lang w:eastAsia="en-GB"/>
              </w:rPr>
              <w:t>Pageviews</w:t>
            </w:r>
            <w:proofErr w:type="spellEnd"/>
          </w:p>
        </w:tc>
        <w:tc>
          <w:tcPr>
            <w:tcW w:w="1041" w:type="dxa"/>
            <w:shd w:val="clear" w:color="auto" w:fill="auto"/>
            <w:noWrap/>
            <w:vAlign w:val="bottom"/>
            <w:hideMark/>
          </w:tcPr>
          <w:p w14:paraId="79176D63" w14:textId="77777777" w:rsidR="00D12E9C" w:rsidRPr="0090175B" w:rsidRDefault="00D12E9C" w:rsidP="00F11DB0">
            <w:pPr>
              <w:suppressAutoHyphens w:val="0"/>
              <w:spacing w:before="0" w:after="0"/>
              <w:jc w:val="left"/>
              <w:rPr>
                <w:b/>
                <w:color w:val="000000"/>
                <w:szCs w:val="22"/>
                <w:lang w:eastAsia="en-GB"/>
              </w:rPr>
            </w:pPr>
            <w:r w:rsidRPr="0090175B">
              <w:rPr>
                <w:b/>
                <w:color w:val="000000"/>
                <w:szCs w:val="22"/>
                <w:lang w:eastAsia="en-GB"/>
              </w:rPr>
              <w:t>Avg. Time on Page (s)</w:t>
            </w:r>
          </w:p>
        </w:tc>
      </w:tr>
      <w:tr w:rsidR="0090175B" w:rsidRPr="0090175B" w14:paraId="57FDA1CF" w14:textId="77777777" w:rsidTr="00F11DB0">
        <w:trPr>
          <w:trHeight w:val="300"/>
        </w:trPr>
        <w:tc>
          <w:tcPr>
            <w:tcW w:w="4289" w:type="dxa"/>
            <w:shd w:val="clear" w:color="auto" w:fill="auto"/>
            <w:noWrap/>
            <w:vAlign w:val="bottom"/>
          </w:tcPr>
          <w:p w14:paraId="48DCEA44" w14:textId="09C22EA3" w:rsidR="0090175B" w:rsidRPr="0090175B" w:rsidRDefault="0090175B" w:rsidP="00F11DB0">
            <w:pPr>
              <w:suppressAutoHyphens w:val="0"/>
              <w:spacing w:before="0" w:after="0"/>
              <w:jc w:val="left"/>
              <w:rPr>
                <w:color w:val="000000"/>
                <w:szCs w:val="22"/>
                <w:lang w:eastAsia="en-GB"/>
              </w:rPr>
            </w:pPr>
            <w:r w:rsidRPr="0090175B">
              <w:rPr>
                <w:color w:val="000000"/>
                <w:szCs w:val="22"/>
                <w:rPrChange w:id="552" w:author="Catherine" w:date="2012-08-09T16:56:00Z">
                  <w:rPr>
                    <w:rFonts w:ascii="Calibri" w:hAnsi="Calibri" w:cs="Calibri"/>
                    <w:color w:val="000000"/>
                    <w:szCs w:val="22"/>
                  </w:rPr>
                </w:rPrChange>
              </w:rPr>
              <w:t>/</w:t>
            </w:r>
            <w:proofErr w:type="spellStart"/>
            <w:r w:rsidRPr="0090175B">
              <w:rPr>
                <w:color w:val="000000"/>
                <w:szCs w:val="22"/>
                <w:rPrChange w:id="553" w:author="Catherine" w:date="2012-08-09T16:56:00Z">
                  <w:rPr>
                    <w:rFonts w:ascii="Calibri" w:hAnsi="Calibri" w:cs="Calibri"/>
                    <w:color w:val="000000"/>
                    <w:szCs w:val="22"/>
                  </w:rPr>
                </w:rPrChange>
              </w:rPr>
              <w:t>indico</w:t>
            </w:r>
            <w:proofErr w:type="spellEnd"/>
            <w:r w:rsidRPr="0090175B">
              <w:rPr>
                <w:color w:val="000000"/>
                <w:szCs w:val="22"/>
                <w:rPrChange w:id="554" w:author="Catherine" w:date="2012-08-09T16:56:00Z">
                  <w:rPr>
                    <w:rFonts w:ascii="Calibri" w:hAnsi="Calibri" w:cs="Calibri"/>
                    <w:color w:val="000000"/>
                    <w:szCs w:val="22"/>
                  </w:rPr>
                </w:rPrChange>
              </w:rPr>
              <w:t>/</w:t>
            </w:r>
          </w:p>
        </w:tc>
        <w:tc>
          <w:tcPr>
            <w:tcW w:w="1182" w:type="dxa"/>
            <w:shd w:val="clear" w:color="auto" w:fill="auto"/>
            <w:noWrap/>
            <w:vAlign w:val="bottom"/>
          </w:tcPr>
          <w:p w14:paraId="5E140C77" w14:textId="622C39B2" w:rsidR="0090175B" w:rsidRPr="0090175B" w:rsidRDefault="0090175B" w:rsidP="00F11DB0">
            <w:pPr>
              <w:suppressAutoHyphens w:val="0"/>
              <w:spacing w:before="0" w:after="0"/>
              <w:jc w:val="right"/>
              <w:rPr>
                <w:color w:val="000000"/>
                <w:szCs w:val="22"/>
                <w:lang w:eastAsia="en-GB"/>
              </w:rPr>
            </w:pPr>
            <w:r w:rsidRPr="0090175B">
              <w:rPr>
                <w:color w:val="000000"/>
                <w:szCs w:val="22"/>
                <w:rPrChange w:id="555" w:author="Catherine" w:date="2012-08-09T16:56:00Z">
                  <w:rPr>
                    <w:rFonts w:ascii="Calibri" w:hAnsi="Calibri" w:cs="Calibri"/>
                    <w:color w:val="000000"/>
                    <w:szCs w:val="22"/>
                  </w:rPr>
                </w:rPrChange>
              </w:rPr>
              <w:t>43,180</w:t>
            </w:r>
          </w:p>
        </w:tc>
        <w:tc>
          <w:tcPr>
            <w:tcW w:w="1182" w:type="dxa"/>
            <w:vAlign w:val="bottom"/>
          </w:tcPr>
          <w:p w14:paraId="422F224C" w14:textId="1E30F930" w:rsidR="0090175B" w:rsidRPr="0090175B" w:rsidRDefault="0090175B" w:rsidP="00F11DB0">
            <w:pPr>
              <w:suppressAutoHyphens w:val="0"/>
              <w:spacing w:before="0" w:after="0"/>
              <w:jc w:val="right"/>
              <w:rPr>
                <w:color w:val="000000"/>
                <w:szCs w:val="22"/>
                <w:lang w:eastAsia="en-GB"/>
              </w:rPr>
            </w:pPr>
            <w:r w:rsidRPr="0090175B">
              <w:rPr>
                <w:color w:val="000000"/>
                <w:szCs w:val="22"/>
                <w:rPrChange w:id="556" w:author="Catherine" w:date="2012-08-09T16:56:00Z">
                  <w:rPr>
                    <w:rFonts w:ascii="Calibri" w:hAnsi="Calibri" w:cs="Calibri"/>
                    <w:color w:val="000000"/>
                    <w:szCs w:val="22"/>
                  </w:rPr>
                </w:rPrChange>
              </w:rPr>
              <w:t>41</w:t>
            </w:r>
          </w:p>
        </w:tc>
        <w:tc>
          <w:tcPr>
            <w:tcW w:w="1182" w:type="dxa"/>
            <w:shd w:val="clear" w:color="auto" w:fill="auto"/>
            <w:noWrap/>
            <w:vAlign w:val="bottom"/>
          </w:tcPr>
          <w:p w14:paraId="25439B1F" w14:textId="0FBC4A2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57" w:author="Catherine" w:date="2012-08-09T16:56:00Z">
                  <w:rPr>
                    <w:rFonts w:ascii="Calibri" w:hAnsi="Calibri" w:cs="Calibri"/>
                    <w:color w:val="000000"/>
                    <w:szCs w:val="22"/>
                  </w:rPr>
                </w:rPrChange>
              </w:rPr>
              <w:t>28,305</w:t>
            </w:r>
          </w:p>
        </w:tc>
        <w:tc>
          <w:tcPr>
            <w:tcW w:w="1041" w:type="dxa"/>
            <w:shd w:val="clear" w:color="auto" w:fill="auto"/>
            <w:noWrap/>
            <w:vAlign w:val="bottom"/>
          </w:tcPr>
          <w:p w14:paraId="2DA2C21D" w14:textId="652BE309" w:rsidR="0090175B" w:rsidRPr="0090175B" w:rsidRDefault="0090175B" w:rsidP="00F11DB0">
            <w:pPr>
              <w:suppressAutoHyphens w:val="0"/>
              <w:spacing w:before="0" w:after="0"/>
              <w:jc w:val="right"/>
              <w:rPr>
                <w:color w:val="000000"/>
                <w:szCs w:val="22"/>
                <w:lang w:eastAsia="en-GB"/>
              </w:rPr>
            </w:pPr>
            <w:r w:rsidRPr="0090175B">
              <w:rPr>
                <w:color w:val="000000"/>
                <w:szCs w:val="22"/>
                <w:rPrChange w:id="558" w:author="Catherine" w:date="2012-08-09T16:56:00Z">
                  <w:rPr>
                    <w:rFonts w:ascii="Calibri" w:hAnsi="Calibri" w:cs="Calibri"/>
                    <w:color w:val="000000"/>
                    <w:szCs w:val="22"/>
                  </w:rPr>
                </w:rPrChange>
              </w:rPr>
              <w:t>00:01:30</w:t>
            </w:r>
          </w:p>
        </w:tc>
      </w:tr>
      <w:tr w:rsidR="0090175B" w:rsidRPr="0090175B" w14:paraId="1162519B" w14:textId="77777777" w:rsidTr="00F11DB0">
        <w:trPr>
          <w:trHeight w:val="300"/>
        </w:trPr>
        <w:tc>
          <w:tcPr>
            <w:tcW w:w="4289" w:type="dxa"/>
            <w:shd w:val="clear" w:color="auto" w:fill="auto"/>
            <w:noWrap/>
            <w:vAlign w:val="bottom"/>
          </w:tcPr>
          <w:p w14:paraId="383562C8" w14:textId="7983E633" w:rsidR="0090175B" w:rsidRPr="0090175B" w:rsidRDefault="0090175B" w:rsidP="00F11DB0">
            <w:pPr>
              <w:suppressAutoHyphens w:val="0"/>
              <w:spacing w:before="0" w:after="0"/>
              <w:jc w:val="left"/>
              <w:rPr>
                <w:color w:val="000000"/>
                <w:szCs w:val="22"/>
                <w:lang w:eastAsia="en-GB"/>
              </w:rPr>
            </w:pPr>
            <w:r w:rsidRPr="0090175B">
              <w:rPr>
                <w:color w:val="000000"/>
                <w:szCs w:val="22"/>
                <w:rPrChange w:id="559" w:author="Catherine" w:date="2012-08-09T16:56:00Z">
                  <w:rPr>
                    <w:rFonts w:ascii="Calibri" w:hAnsi="Calibri" w:cs="Calibri"/>
                    <w:color w:val="000000"/>
                    <w:szCs w:val="22"/>
                  </w:rPr>
                </w:rPrChange>
              </w:rPr>
              <w:t>/about/</w:t>
            </w:r>
          </w:p>
        </w:tc>
        <w:tc>
          <w:tcPr>
            <w:tcW w:w="1182" w:type="dxa"/>
            <w:shd w:val="clear" w:color="auto" w:fill="auto"/>
            <w:noWrap/>
            <w:vAlign w:val="bottom"/>
          </w:tcPr>
          <w:p w14:paraId="731B71AA" w14:textId="55AE4CE3"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0" w:author="Catherine" w:date="2012-08-09T16:56:00Z">
                  <w:rPr>
                    <w:rFonts w:ascii="Calibri" w:hAnsi="Calibri" w:cs="Calibri"/>
                    <w:color w:val="000000"/>
                    <w:szCs w:val="22"/>
                  </w:rPr>
                </w:rPrChange>
              </w:rPr>
              <w:t>14,529</w:t>
            </w:r>
          </w:p>
        </w:tc>
        <w:tc>
          <w:tcPr>
            <w:tcW w:w="1182" w:type="dxa"/>
            <w:vAlign w:val="bottom"/>
          </w:tcPr>
          <w:p w14:paraId="7EE46CE2" w14:textId="57D46BD2"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1" w:author="Catherine" w:date="2012-08-09T16:56:00Z">
                  <w:rPr>
                    <w:rFonts w:ascii="Calibri" w:hAnsi="Calibri" w:cs="Calibri"/>
                    <w:color w:val="000000"/>
                    <w:szCs w:val="22"/>
                  </w:rPr>
                </w:rPrChange>
              </w:rPr>
              <w:t>14</w:t>
            </w:r>
          </w:p>
        </w:tc>
        <w:tc>
          <w:tcPr>
            <w:tcW w:w="1182" w:type="dxa"/>
            <w:shd w:val="clear" w:color="auto" w:fill="auto"/>
            <w:noWrap/>
            <w:vAlign w:val="bottom"/>
          </w:tcPr>
          <w:p w14:paraId="1C320A1F" w14:textId="4575494E"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2" w:author="Catherine" w:date="2012-08-09T16:56:00Z">
                  <w:rPr>
                    <w:rFonts w:ascii="Calibri" w:hAnsi="Calibri" w:cs="Calibri"/>
                    <w:color w:val="000000"/>
                    <w:szCs w:val="22"/>
                  </w:rPr>
                </w:rPrChange>
              </w:rPr>
              <w:t>10,966</w:t>
            </w:r>
          </w:p>
        </w:tc>
        <w:tc>
          <w:tcPr>
            <w:tcW w:w="1041" w:type="dxa"/>
            <w:shd w:val="clear" w:color="auto" w:fill="auto"/>
            <w:noWrap/>
            <w:vAlign w:val="bottom"/>
          </w:tcPr>
          <w:p w14:paraId="46BB1004" w14:textId="5FB1C33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3" w:author="Catherine" w:date="2012-08-09T16:56:00Z">
                  <w:rPr>
                    <w:rFonts w:ascii="Calibri" w:hAnsi="Calibri" w:cs="Calibri"/>
                    <w:color w:val="000000"/>
                    <w:szCs w:val="22"/>
                  </w:rPr>
                </w:rPrChange>
              </w:rPr>
              <w:t>00:01:27</w:t>
            </w:r>
          </w:p>
        </w:tc>
      </w:tr>
      <w:tr w:rsidR="0090175B" w:rsidRPr="0090175B" w14:paraId="31D151F7" w14:textId="77777777" w:rsidTr="00F11DB0">
        <w:trPr>
          <w:trHeight w:val="300"/>
        </w:trPr>
        <w:tc>
          <w:tcPr>
            <w:tcW w:w="4289" w:type="dxa"/>
            <w:shd w:val="clear" w:color="auto" w:fill="auto"/>
            <w:noWrap/>
            <w:vAlign w:val="bottom"/>
          </w:tcPr>
          <w:p w14:paraId="03E16D38" w14:textId="54231B34" w:rsidR="0090175B" w:rsidRPr="0090175B" w:rsidRDefault="0090175B" w:rsidP="00F11DB0">
            <w:pPr>
              <w:suppressAutoHyphens w:val="0"/>
              <w:spacing w:before="0" w:after="0"/>
              <w:jc w:val="left"/>
              <w:rPr>
                <w:color w:val="000000"/>
                <w:szCs w:val="22"/>
                <w:lang w:eastAsia="en-GB"/>
              </w:rPr>
            </w:pPr>
            <w:r w:rsidRPr="0090175B">
              <w:rPr>
                <w:color w:val="000000"/>
                <w:szCs w:val="22"/>
                <w:rPrChange w:id="564" w:author="Catherine" w:date="2012-08-09T16:56:00Z">
                  <w:rPr>
                    <w:rFonts w:ascii="Calibri" w:hAnsi="Calibri" w:cs="Calibri"/>
                    <w:color w:val="000000"/>
                    <w:szCs w:val="22"/>
                  </w:rPr>
                </w:rPrChange>
              </w:rPr>
              <w:t>/index.html</w:t>
            </w:r>
          </w:p>
        </w:tc>
        <w:tc>
          <w:tcPr>
            <w:tcW w:w="1182" w:type="dxa"/>
            <w:shd w:val="clear" w:color="auto" w:fill="auto"/>
            <w:noWrap/>
            <w:vAlign w:val="bottom"/>
          </w:tcPr>
          <w:p w14:paraId="7A27C2E0" w14:textId="1AC87789"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5" w:author="Catherine" w:date="2012-08-09T16:56:00Z">
                  <w:rPr>
                    <w:rFonts w:ascii="Calibri" w:hAnsi="Calibri" w:cs="Calibri"/>
                    <w:color w:val="000000"/>
                    <w:szCs w:val="22"/>
                  </w:rPr>
                </w:rPrChange>
              </w:rPr>
              <w:t>11,676</w:t>
            </w:r>
          </w:p>
        </w:tc>
        <w:tc>
          <w:tcPr>
            <w:tcW w:w="1182" w:type="dxa"/>
            <w:vAlign w:val="bottom"/>
          </w:tcPr>
          <w:p w14:paraId="626BFACB" w14:textId="0B3938C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6" w:author="Catherine" w:date="2012-08-09T16:56:00Z">
                  <w:rPr>
                    <w:rFonts w:ascii="Calibri" w:hAnsi="Calibri" w:cs="Calibri"/>
                    <w:color w:val="000000"/>
                    <w:szCs w:val="22"/>
                  </w:rPr>
                </w:rPrChange>
              </w:rPr>
              <w:t>11</w:t>
            </w:r>
          </w:p>
        </w:tc>
        <w:tc>
          <w:tcPr>
            <w:tcW w:w="1182" w:type="dxa"/>
            <w:shd w:val="clear" w:color="auto" w:fill="auto"/>
            <w:noWrap/>
            <w:vAlign w:val="bottom"/>
          </w:tcPr>
          <w:p w14:paraId="63811B7B" w14:textId="3F8A035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7" w:author="Catherine" w:date="2012-08-09T16:56:00Z">
                  <w:rPr>
                    <w:rFonts w:ascii="Calibri" w:hAnsi="Calibri" w:cs="Calibri"/>
                    <w:color w:val="000000"/>
                    <w:szCs w:val="22"/>
                  </w:rPr>
                </w:rPrChange>
              </w:rPr>
              <w:t>9,118</w:t>
            </w:r>
          </w:p>
        </w:tc>
        <w:tc>
          <w:tcPr>
            <w:tcW w:w="1041" w:type="dxa"/>
            <w:shd w:val="clear" w:color="auto" w:fill="auto"/>
            <w:noWrap/>
            <w:vAlign w:val="bottom"/>
          </w:tcPr>
          <w:p w14:paraId="6B082070" w14:textId="419AD18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68" w:author="Catherine" w:date="2012-08-09T16:56:00Z">
                  <w:rPr>
                    <w:rFonts w:ascii="Calibri" w:hAnsi="Calibri" w:cs="Calibri"/>
                    <w:color w:val="000000"/>
                    <w:szCs w:val="22"/>
                  </w:rPr>
                </w:rPrChange>
              </w:rPr>
              <w:t>00:01:20</w:t>
            </w:r>
          </w:p>
        </w:tc>
      </w:tr>
      <w:tr w:rsidR="0090175B" w:rsidRPr="0090175B" w14:paraId="74D2840B" w14:textId="77777777" w:rsidTr="00F11DB0">
        <w:trPr>
          <w:trHeight w:val="300"/>
        </w:trPr>
        <w:tc>
          <w:tcPr>
            <w:tcW w:w="4289" w:type="dxa"/>
            <w:shd w:val="clear" w:color="auto" w:fill="auto"/>
            <w:noWrap/>
            <w:vAlign w:val="bottom"/>
          </w:tcPr>
          <w:p w14:paraId="46422C26" w14:textId="61D76A49" w:rsidR="0090175B" w:rsidRPr="0090175B" w:rsidRDefault="0090175B" w:rsidP="00F11DB0">
            <w:pPr>
              <w:suppressAutoHyphens w:val="0"/>
              <w:spacing w:before="0" w:after="0"/>
              <w:jc w:val="left"/>
              <w:rPr>
                <w:color w:val="000000"/>
                <w:szCs w:val="22"/>
                <w:lang w:eastAsia="en-GB"/>
              </w:rPr>
            </w:pPr>
            <w:r w:rsidRPr="0090175B">
              <w:rPr>
                <w:color w:val="000000"/>
                <w:szCs w:val="22"/>
                <w:rPrChange w:id="569" w:author="Catherine" w:date="2012-08-09T16:56:00Z">
                  <w:rPr>
                    <w:rFonts w:ascii="Calibri" w:hAnsi="Calibri" w:cs="Calibri"/>
                    <w:color w:val="000000"/>
                    <w:szCs w:val="22"/>
                  </w:rPr>
                </w:rPrChange>
              </w:rPr>
              <w:t>/news-and-media/</w:t>
            </w:r>
          </w:p>
        </w:tc>
        <w:tc>
          <w:tcPr>
            <w:tcW w:w="1182" w:type="dxa"/>
            <w:shd w:val="clear" w:color="auto" w:fill="auto"/>
            <w:noWrap/>
            <w:vAlign w:val="bottom"/>
          </w:tcPr>
          <w:p w14:paraId="73A48937" w14:textId="179E78CC"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0" w:author="Catherine" w:date="2012-08-09T16:56:00Z">
                  <w:rPr>
                    <w:rFonts w:ascii="Calibri" w:hAnsi="Calibri" w:cs="Calibri"/>
                    <w:color w:val="000000"/>
                    <w:szCs w:val="22"/>
                  </w:rPr>
                </w:rPrChange>
              </w:rPr>
              <w:t>7,547</w:t>
            </w:r>
          </w:p>
        </w:tc>
        <w:tc>
          <w:tcPr>
            <w:tcW w:w="1182" w:type="dxa"/>
            <w:vAlign w:val="bottom"/>
          </w:tcPr>
          <w:p w14:paraId="0A30F3E7" w14:textId="2D43C378"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1" w:author="Catherine" w:date="2012-08-09T16:56:00Z">
                  <w:rPr>
                    <w:rFonts w:ascii="Calibri" w:hAnsi="Calibri" w:cs="Calibri"/>
                    <w:color w:val="000000"/>
                    <w:szCs w:val="22"/>
                  </w:rPr>
                </w:rPrChange>
              </w:rPr>
              <w:t>7</w:t>
            </w:r>
          </w:p>
        </w:tc>
        <w:tc>
          <w:tcPr>
            <w:tcW w:w="1182" w:type="dxa"/>
            <w:shd w:val="clear" w:color="auto" w:fill="auto"/>
            <w:noWrap/>
            <w:vAlign w:val="bottom"/>
          </w:tcPr>
          <w:p w14:paraId="13098E35" w14:textId="2CAED774"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2" w:author="Catherine" w:date="2012-08-09T16:56:00Z">
                  <w:rPr>
                    <w:rFonts w:ascii="Calibri" w:hAnsi="Calibri" w:cs="Calibri"/>
                    <w:color w:val="000000"/>
                    <w:szCs w:val="22"/>
                  </w:rPr>
                </w:rPrChange>
              </w:rPr>
              <w:t>5,971</w:t>
            </w:r>
          </w:p>
        </w:tc>
        <w:tc>
          <w:tcPr>
            <w:tcW w:w="1041" w:type="dxa"/>
            <w:shd w:val="clear" w:color="auto" w:fill="auto"/>
            <w:noWrap/>
            <w:vAlign w:val="bottom"/>
          </w:tcPr>
          <w:p w14:paraId="70A13DF3" w14:textId="6B64D286"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3" w:author="Catherine" w:date="2012-08-09T16:56:00Z">
                  <w:rPr>
                    <w:rFonts w:ascii="Calibri" w:hAnsi="Calibri" w:cs="Calibri"/>
                    <w:color w:val="000000"/>
                    <w:szCs w:val="22"/>
                  </w:rPr>
                </w:rPrChange>
              </w:rPr>
              <w:t>00:01:22</w:t>
            </w:r>
          </w:p>
        </w:tc>
      </w:tr>
      <w:tr w:rsidR="0090175B" w:rsidRPr="0090175B" w14:paraId="1372D9B8" w14:textId="77777777" w:rsidTr="00F11DB0">
        <w:trPr>
          <w:trHeight w:val="300"/>
        </w:trPr>
        <w:tc>
          <w:tcPr>
            <w:tcW w:w="4289" w:type="dxa"/>
            <w:shd w:val="clear" w:color="auto" w:fill="auto"/>
            <w:noWrap/>
            <w:vAlign w:val="bottom"/>
          </w:tcPr>
          <w:p w14:paraId="4B208212" w14:textId="20156EE7" w:rsidR="0090175B" w:rsidRPr="0090175B" w:rsidRDefault="0090175B" w:rsidP="00F11DB0">
            <w:pPr>
              <w:suppressAutoHyphens w:val="0"/>
              <w:spacing w:before="0" w:after="0"/>
              <w:jc w:val="left"/>
              <w:rPr>
                <w:color w:val="000000"/>
                <w:szCs w:val="22"/>
                <w:lang w:eastAsia="en-GB"/>
              </w:rPr>
            </w:pPr>
            <w:r w:rsidRPr="0090175B">
              <w:rPr>
                <w:color w:val="000000"/>
                <w:szCs w:val="22"/>
                <w:rPrChange w:id="574" w:author="Catherine" w:date="2012-08-09T16:56:00Z">
                  <w:rPr>
                    <w:rFonts w:ascii="Calibri" w:hAnsi="Calibri" w:cs="Calibri"/>
                    <w:color w:val="000000"/>
                    <w:szCs w:val="22"/>
                  </w:rPr>
                </w:rPrChange>
              </w:rPr>
              <w:t>/</w:t>
            </w:r>
            <w:proofErr w:type="spellStart"/>
            <w:r w:rsidRPr="0090175B">
              <w:rPr>
                <w:color w:val="000000"/>
                <w:szCs w:val="22"/>
                <w:rPrChange w:id="575" w:author="Catherine" w:date="2012-08-09T16:56:00Z">
                  <w:rPr>
                    <w:rFonts w:ascii="Calibri" w:hAnsi="Calibri" w:cs="Calibri"/>
                    <w:color w:val="000000"/>
                    <w:szCs w:val="22"/>
                  </w:rPr>
                </w:rPrChange>
              </w:rPr>
              <w:t>sso</w:t>
            </w:r>
            <w:proofErr w:type="spellEnd"/>
            <w:r w:rsidRPr="0090175B">
              <w:rPr>
                <w:color w:val="000000"/>
                <w:szCs w:val="22"/>
                <w:rPrChange w:id="576" w:author="Catherine" w:date="2012-08-09T16:56:00Z">
                  <w:rPr>
                    <w:rFonts w:ascii="Calibri" w:hAnsi="Calibri" w:cs="Calibri"/>
                    <w:color w:val="000000"/>
                    <w:szCs w:val="22"/>
                  </w:rPr>
                </w:rPrChange>
              </w:rPr>
              <w:t>/</w:t>
            </w:r>
          </w:p>
        </w:tc>
        <w:tc>
          <w:tcPr>
            <w:tcW w:w="1182" w:type="dxa"/>
            <w:shd w:val="clear" w:color="auto" w:fill="auto"/>
            <w:noWrap/>
            <w:vAlign w:val="bottom"/>
          </w:tcPr>
          <w:p w14:paraId="392AD1EB" w14:textId="358CDC2A"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7" w:author="Catherine" w:date="2012-08-09T16:56:00Z">
                  <w:rPr>
                    <w:rFonts w:ascii="Calibri" w:hAnsi="Calibri" w:cs="Calibri"/>
                    <w:color w:val="000000"/>
                    <w:szCs w:val="22"/>
                  </w:rPr>
                </w:rPrChange>
              </w:rPr>
              <w:t>5,578</w:t>
            </w:r>
          </w:p>
        </w:tc>
        <w:tc>
          <w:tcPr>
            <w:tcW w:w="1182" w:type="dxa"/>
            <w:vAlign w:val="bottom"/>
          </w:tcPr>
          <w:p w14:paraId="3AC3F4FF" w14:textId="1BAEADA2"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8" w:author="Catherine" w:date="2012-08-09T16:56:00Z">
                  <w:rPr>
                    <w:rFonts w:ascii="Calibri" w:hAnsi="Calibri" w:cs="Calibri"/>
                    <w:color w:val="000000"/>
                    <w:szCs w:val="22"/>
                  </w:rPr>
                </w:rPrChange>
              </w:rPr>
              <w:t>5</w:t>
            </w:r>
          </w:p>
        </w:tc>
        <w:tc>
          <w:tcPr>
            <w:tcW w:w="1182" w:type="dxa"/>
            <w:shd w:val="clear" w:color="auto" w:fill="auto"/>
            <w:noWrap/>
            <w:vAlign w:val="bottom"/>
          </w:tcPr>
          <w:p w14:paraId="0A9A9F33" w14:textId="4A8C557B" w:rsidR="0090175B" w:rsidRPr="0090175B" w:rsidRDefault="0090175B" w:rsidP="00F11DB0">
            <w:pPr>
              <w:suppressAutoHyphens w:val="0"/>
              <w:spacing w:before="0" w:after="0"/>
              <w:jc w:val="right"/>
              <w:rPr>
                <w:color w:val="000000"/>
                <w:szCs w:val="22"/>
                <w:lang w:eastAsia="en-GB"/>
              </w:rPr>
            </w:pPr>
            <w:r w:rsidRPr="0090175B">
              <w:rPr>
                <w:color w:val="000000"/>
                <w:szCs w:val="22"/>
                <w:rPrChange w:id="579" w:author="Catherine" w:date="2012-08-09T16:56:00Z">
                  <w:rPr>
                    <w:rFonts w:ascii="Calibri" w:hAnsi="Calibri" w:cs="Calibri"/>
                    <w:color w:val="000000"/>
                    <w:szCs w:val="22"/>
                  </w:rPr>
                </w:rPrChange>
              </w:rPr>
              <w:t>4,285</w:t>
            </w:r>
          </w:p>
        </w:tc>
        <w:tc>
          <w:tcPr>
            <w:tcW w:w="1041" w:type="dxa"/>
            <w:shd w:val="clear" w:color="auto" w:fill="auto"/>
            <w:noWrap/>
            <w:vAlign w:val="bottom"/>
          </w:tcPr>
          <w:p w14:paraId="68DA22B8" w14:textId="15ED5E83"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0" w:author="Catherine" w:date="2012-08-09T16:56:00Z">
                  <w:rPr>
                    <w:rFonts w:ascii="Calibri" w:hAnsi="Calibri" w:cs="Calibri"/>
                    <w:color w:val="000000"/>
                    <w:szCs w:val="22"/>
                  </w:rPr>
                </w:rPrChange>
              </w:rPr>
              <w:t>00:01:13</w:t>
            </w:r>
          </w:p>
        </w:tc>
      </w:tr>
      <w:tr w:rsidR="0090175B" w:rsidRPr="0090175B" w14:paraId="1EF84692" w14:textId="77777777" w:rsidTr="00F11DB0">
        <w:trPr>
          <w:trHeight w:val="300"/>
        </w:trPr>
        <w:tc>
          <w:tcPr>
            <w:tcW w:w="4289" w:type="dxa"/>
            <w:shd w:val="clear" w:color="auto" w:fill="auto"/>
            <w:noWrap/>
            <w:vAlign w:val="bottom"/>
          </w:tcPr>
          <w:p w14:paraId="38171866" w14:textId="714C5B79" w:rsidR="0090175B" w:rsidRPr="0090175B" w:rsidRDefault="0090175B" w:rsidP="00F11DB0">
            <w:pPr>
              <w:suppressAutoHyphens w:val="0"/>
              <w:spacing w:before="0" w:after="0"/>
              <w:jc w:val="left"/>
              <w:rPr>
                <w:color w:val="000000"/>
                <w:szCs w:val="22"/>
                <w:lang w:eastAsia="en-GB"/>
              </w:rPr>
            </w:pPr>
            <w:r w:rsidRPr="0090175B">
              <w:rPr>
                <w:color w:val="000000"/>
                <w:szCs w:val="22"/>
                <w:rPrChange w:id="581" w:author="Catherine" w:date="2012-08-09T16:56:00Z">
                  <w:rPr>
                    <w:rFonts w:ascii="Calibri" w:hAnsi="Calibri" w:cs="Calibri"/>
                    <w:color w:val="000000"/>
                    <w:szCs w:val="22"/>
                  </w:rPr>
                </w:rPrChange>
              </w:rPr>
              <w:lastRenderedPageBreak/>
              <w:t>/services/</w:t>
            </w:r>
          </w:p>
        </w:tc>
        <w:tc>
          <w:tcPr>
            <w:tcW w:w="1182" w:type="dxa"/>
            <w:shd w:val="clear" w:color="auto" w:fill="auto"/>
            <w:noWrap/>
            <w:vAlign w:val="bottom"/>
          </w:tcPr>
          <w:p w14:paraId="690FCF81" w14:textId="77E6F79E"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2" w:author="Catherine" w:date="2012-08-09T16:56:00Z">
                  <w:rPr>
                    <w:rFonts w:ascii="Calibri" w:hAnsi="Calibri" w:cs="Calibri"/>
                    <w:color w:val="000000"/>
                    <w:szCs w:val="22"/>
                  </w:rPr>
                </w:rPrChange>
              </w:rPr>
              <w:t>4,299</w:t>
            </w:r>
          </w:p>
        </w:tc>
        <w:tc>
          <w:tcPr>
            <w:tcW w:w="1182" w:type="dxa"/>
            <w:vAlign w:val="bottom"/>
          </w:tcPr>
          <w:p w14:paraId="1E986886" w14:textId="1747EDEE"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3" w:author="Catherine" w:date="2012-08-09T16:56:00Z">
                  <w:rPr>
                    <w:rFonts w:ascii="Calibri" w:hAnsi="Calibri" w:cs="Calibri"/>
                    <w:color w:val="000000"/>
                    <w:szCs w:val="22"/>
                  </w:rPr>
                </w:rPrChange>
              </w:rPr>
              <w:t>4</w:t>
            </w:r>
          </w:p>
        </w:tc>
        <w:tc>
          <w:tcPr>
            <w:tcW w:w="1182" w:type="dxa"/>
            <w:shd w:val="clear" w:color="auto" w:fill="auto"/>
            <w:noWrap/>
            <w:vAlign w:val="bottom"/>
          </w:tcPr>
          <w:p w14:paraId="57EE9C4B" w14:textId="04B82F72"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4" w:author="Catherine" w:date="2012-08-09T16:56:00Z">
                  <w:rPr>
                    <w:rFonts w:ascii="Calibri" w:hAnsi="Calibri" w:cs="Calibri"/>
                    <w:color w:val="000000"/>
                    <w:szCs w:val="22"/>
                  </w:rPr>
                </w:rPrChange>
              </w:rPr>
              <w:t>3,139</w:t>
            </w:r>
          </w:p>
        </w:tc>
        <w:tc>
          <w:tcPr>
            <w:tcW w:w="1041" w:type="dxa"/>
            <w:shd w:val="clear" w:color="auto" w:fill="auto"/>
            <w:noWrap/>
            <w:vAlign w:val="bottom"/>
          </w:tcPr>
          <w:p w14:paraId="77EECB40" w14:textId="4E4F766B"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5" w:author="Catherine" w:date="2012-08-09T16:56:00Z">
                  <w:rPr>
                    <w:rFonts w:ascii="Calibri" w:hAnsi="Calibri" w:cs="Calibri"/>
                    <w:color w:val="000000"/>
                    <w:szCs w:val="22"/>
                  </w:rPr>
                </w:rPrChange>
              </w:rPr>
              <w:t>00:01:26</w:t>
            </w:r>
          </w:p>
        </w:tc>
      </w:tr>
      <w:tr w:rsidR="0090175B" w:rsidRPr="0090175B" w14:paraId="1C1345A1" w14:textId="77777777" w:rsidTr="00F11DB0">
        <w:trPr>
          <w:trHeight w:val="300"/>
        </w:trPr>
        <w:tc>
          <w:tcPr>
            <w:tcW w:w="4289" w:type="dxa"/>
            <w:shd w:val="clear" w:color="auto" w:fill="auto"/>
            <w:noWrap/>
            <w:vAlign w:val="bottom"/>
          </w:tcPr>
          <w:p w14:paraId="35B80D4E" w14:textId="195E1CB5" w:rsidR="0090175B" w:rsidRPr="0090175B" w:rsidRDefault="0090175B" w:rsidP="00F11DB0">
            <w:pPr>
              <w:suppressAutoHyphens w:val="0"/>
              <w:spacing w:before="0" w:after="0"/>
              <w:jc w:val="left"/>
              <w:rPr>
                <w:color w:val="000000"/>
                <w:szCs w:val="22"/>
                <w:lang w:eastAsia="en-GB"/>
              </w:rPr>
            </w:pPr>
            <w:r w:rsidRPr="0090175B">
              <w:rPr>
                <w:color w:val="000000"/>
                <w:szCs w:val="22"/>
                <w:rPrChange w:id="586" w:author="Catherine" w:date="2012-08-09T16:56:00Z">
                  <w:rPr>
                    <w:rFonts w:ascii="Calibri" w:hAnsi="Calibri" w:cs="Calibri"/>
                    <w:color w:val="000000"/>
                    <w:szCs w:val="22"/>
                  </w:rPr>
                </w:rPrChange>
              </w:rPr>
              <w:t>/community/</w:t>
            </w:r>
          </w:p>
        </w:tc>
        <w:tc>
          <w:tcPr>
            <w:tcW w:w="1182" w:type="dxa"/>
            <w:shd w:val="clear" w:color="auto" w:fill="auto"/>
            <w:noWrap/>
            <w:vAlign w:val="bottom"/>
          </w:tcPr>
          <w:p w14:paraId="70E34100" w14:textId="72B669B9"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7" w:author="Catherine" w:date="2012-08-09T16:56:00Z">
                  <w:rPr>
                    <w:rFonts w:ascii="Calibri" w:hAnsi="Calibri" w:cs="Calibri"/>
                    <w:color w:val="000000"/>
                    <w:szCs w:val="22"/>
                  </w:rPr>
                </w:rPrChange>
              </w:rPr>
              <w:t>3,840</w:t>
            </w:r>
          </w:p>
        </w:tc>
        <w:tc>
          <w:tcPr>
            <w:tcW w:w="1182" w:type="dxa"/>
            <w:vAlign w:val="bottom"/>
          </w:tcPr>
          <w:p w14:paraId="59418AC5" w14:textId="3D7F8147"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8" w:author="Catherine" w:date="2012-08-09T16:56:00Z">
                  <w:rPr>
                    <w:rFonts w:ascii="Calibri" w:hAnsi="Calibri" w:cs="Calibri"/>
                    <w:color w:val="000000"/>
                    <w:szCs w:val="22"/>
                  </w:rPr>
                </w:rPrChange>
              </w:rPr>
              <w:t>4</w:t>
            </w:r>
          </w:p>
        </w:tc>
        <w:tc>
          <w:tcPr>
            <w:tcW w:w="1182" w:type="dxa"/>
            <w:shd w:val="clear" w:color="auto" w:fill="auto"/>
            <w:noWrap/>
            <w:vAlign w:val="bottom"/>
          </w:tcPr>
          <w:p w14:paraId="42758574" w14:textId="2900E123" w:rsidR="0090175B" w:rsidRPr="0090175B" w:rsidRDefault="0090175B" w:rsidP="00F11DB0">
            <w:pPr>
              <w:suppressAutoHyphens w:val="0"/>
              <w:spacing w:before="0" w:after="0"/>
              <w:jc w:val="right"/>
              <w:rPr>
                <w:color w:val="000000"/>
                <w:szCs w:val="22"/>
                <w:lang w:eastAsia="en-GB"/>
              </w:rPr>
            </w:pPr>
            <w:r w:rsidRPr="0090175B">
              <w:rPr>
                <w:color w:val="000000"/>
                <w:szCs w:val="22"/>
                <w:rPrChange w:id="589" w:author="Catherine" w:date="2012-08-09T16:56:00Z">
                  <w:rPr>
                    <w:rFonts w:ascii="Calibri" w:hAnsi="Calibri" w:cs="Calibri"/>
                    <w:color w:val="000000"/>
                    <w:szCs w:val="22"/>
                  </w:rPr>
                </w:rPrChange>
              </w:rPr>
              <w:t>2,992</w:t>
            </w:r>
          </w:p>
        </w:tc>
        <w:tc>
          <w:tcPr>
            <w:tcW w:w="1041" w:type="dxa"/>
            <w:shd w:val="clear" w:color="auto" w:fill="auto"/>
            <w:noWrap/>
            <w:vAlign w:val="bottom"/>
          </w:tcPr>
          <w:p w14:paraId="318D7D78" w14:textId="597ED4DD"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0" w:author="Catherine" w:date="2012-08-09T16:56:00Z">
                  <w:rPr>
                    <w:rFonts w:ascii="Calibri" w:hAnsi="Calibri" w:cs="Calibri"/>
                    <w:color w:val="000000"/>
                    <w:szCs w:val="22"/>
                  </w:rPr>
                </w:rPrChange>
              </w:rPr>
              <w:t>00:01:24</w:t>
            </w:r>
          </w:p>
        </w:tc>
      </w:tr>
      <w:tr w:rsidR="0090175B" w:rsidRPr="0090175B" w14:paraId="17E15FEB" w14:textId="77777777" w:rsidTr="00F11DB0">
        <w:trPr>
          <w:trHeight w:val="300"/>
        </w:trPr>
        <w:tc>
          <w:tcPr>
            <w:tcW w:w="4289" w:type="dxa"/>
            <w:shd w:val="clear" w:color="auto" w:fill="auto"/>
            <w:noWrap/>
            <w:vAlign w:val="bottom"/>
          </w:tcPr>
          <w:p w14:paraId="2A62ED95" w14:textId="4A8006DF" w:rsidR="0090175B" w:rsidRPr="0090175B" w:rsidRDefault="0090175B" w:rsidP="00F11DB0">
            <w:pPr>
              <w:suppressAutoHyphens w:val="0"/>
              <w:spacing w:before="0" w:after="0"/>
              <w:jc w:val="left"/>
              <w:rPr>
                <w:color w:val="000000"/>
                <w:szCs w:val="22"/>
                <w:lang w:eastAsia="en-GB"/>
              </w:rPr>
            </w:pPr>
            <w:r w:rsidRPr="0090175B">
              <w:rPr>
                <w:color w:val="000000"/>
                <w:szCs w:val="22"/>
                <w:rPrChange w:id="591" w:author="Catherine" w:date="2012-08-09T16:56:00Z">
                  <w:rPr>
                    <w:rFonts w:ascii="Calibri" w:hAnsi="Calibri" w:cs="Calibri"/>
                    <w:color w:val="000000"/>
                    <w:szCs w:val="22"/>
                  </w:rPr>
                </w:rPrChange>
              </w:rPr>
              <w:t>/blog/</w:t>
            </w:r>
          </w:p>
        </w:tc>
        <w:tc>
          <w:tcPr>
            <w:tcW w:w="1182" w:type="dxa"/>
            <w:shd w:val="clear" w:color="auto" w:fill="auto"/>
            <w:noWrap/>
            <w:vAlign w:val="bottom"/>
          </w:tcPr>
          <w:p w14:paraId="30413A88" w14:textId="5B02CBAD"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2" w:author="Catherine" w:date="2012-08-09T16:56:00Z">
                  <w:rPr>
                    <w:rFonts w:ascii="Calibri" w:hAnsi="Calibri" w:cs="Calibri"/>
                    <w:color w:val="000000"/>
                    <w:szCs w:val="22"/>
                  </w:rPr>
                </w:rPrChange>
              </w:rPr>
              <w:t>3,808</w:t>
            </w:r>
          </w:p>
        </w:tc>
        <w:tc>
          <w:tcPr>
            <w:tcW w:w="1182" w:type="dxa"/>
            <w:vAlign w:val="bottom"/>
          </w:tcPr>
          <w:p w14:paraId="516F3F3C" w14:textId="5F8F5503"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3" w:author="Catherine" w:date="2012-08-09T16:56:00Z">
                  <w:rPr>
                    <w:rFonts w:ascii="Calibri" w:hAnsi="Calibri" w:cs="Calibri"/>
                    <w:color w:val="000000"/>
                    <w:szCs w:val="22"/>
                  </w:rPr>
                </w:rPrChange>
              </w:rPr>
              <w:t>4</w:t>
            </w:r>
          </w:p>
        </w:tc>
        <w:tc>
          <w:tcPr>
            <w:tcW w:w="1182" w:type="dxa"/>
            <w:shd w:val="clear" w:color="auto" w:fill="auto"/>
            <w:noWrap/>
            <w:vAlign w:val="bottom"/>
          </w:tcPr>
          <w:p w14:paraId="33D9B3BE" w14:textId="21C9C273"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4" w:author="Catherine" w:date="2012-08-09T16:56:00Z">
                  <w:rPr>
                    <w:rFonts w:ascii="Calibri" w:hAnsi="Calibri" w:cs="Calibri"/>
                    <w:color w:val="000000"/>
                    <w:szCs w:val="22"/>
                  </w:rPr>
                </w:rPrChange>
              </w:rPr>
              <w:t>3,107</w:t>
            </w:r>
          </w:p>
        </w:tc>
        <w:tc>
          <w:tcPr>
            <w:tcW w:w="1041" w:type="dxa"/>
            <w:shd w:val="clear" w:color="auto" w:fill="auto"/>
            <w:noWrap/>
            <w:vAlign w:val="bottom"/>
          </w:tcPr>
          <w:p w14:paraId="41D15CC9" w14:textId="71B914FF"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5" w:author="Catherine" w:date="2012-08-09T16:56:00Z">
                  <w:rPr>
                    <w:rFonts w:ascii="Calibri" w:hAnsi="Calibri" w:cs="Calibri"/>
                    <w:color w:val="000000"/>
                    <w:szCs w:val="22"/>
                  </w:rPr>
                </w:rPrChange>
              </w:rPr>
              <w:t>00:02:00</w:t>
            </w:r>
          </w:p>
        </w:tc>
      </w:tr>
      <w:tr w:rsidR="0090175B" w:rsidRPr="0090175B" w14:paraId="1DBDF769" w14:textId="77777777" w:rsidTr="00F11DB0">
        <w:trPr>
          <w:trHeight w:val="300"/>
        </w:trPr>
        <w:tc>
          <w:tcPr>
            <w:tcW w:w="4289" w:type="dxa"/>
            <w:shd w:val="clear" w:color="auto" w:fill="auto"/>
            <w:noWrap/>
            <w:vAlign w:val="bottom"/>
          </w:tcPr>
          <w:p w14:paraId="3C296621" w14:textId="2C947EEA" w:rsidR="0090175B" w:rsidRPr="0090175B" w:rsidRDefault="0090175B" w:rsidP="00F11DB0">
            <w:pPr>
              <w:suppressAutoHyphens w:val="0"/>
              <w:spacing w:before="0" w:after="0"/>
              <w:jc w:val="left"/>
              <w:rPr>
                <w:color w:val="000000"/>
                <w:szCs w:val="22"/>
                <w:lang w:eastAsia="en-GB"/>
              </w:rPr>
            </w:pPr>
            <w:r w:rsidRPr="0090175B">
              <w:rPr>
                <w:color w:val="000000"/>
                <w:szCs w:val="22"/>
                <w:rPrChange w:id="596" w:author="Catherine" w:date="2012-08-09T16:56:00Z">
                  <w:rPr>
                    <w:rFonts w:ascii="Calibri" w:hAnsi="Calibri" w:cs="Calibri"/>
                    <w:color w:val="000000"/>
                    <w:szCs w:val="22"/>
                  </w:rPr>
                </w:rPrChange>
              </w:rPr>
              <w:t>/infrastructure/</w:t>
            </w:r>
          </w:p>
        </w:tc>
        <w:tc>
          <w:tcPr>
            <w:tcW w:w="1182" w:type="dxa"/>
            <w:shd w:val="clear" w:color="auto" w:fill="auto"/>
            <w:noWrap/>
            <w:vAlign w:val="bottom"/>
          </w:tcPr>
          <w:p w14:paraId="1B3FDCD4" w14:textId="154C943A"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7" w:author="Catherine" w:date="2012-08-09T16:56:00Z">
                  <w:rPr>
                    <w:rFonts w:ascii="Calibri" w:hAnsi="Calibri" w:cs="Calibri"/>
                    <w:color w:val="000000"/>
                    <w:szCs w:val="22"/>
                  </w:rPr>
                </w:rPrChange>
              </w:rPr>
              <w:t>2,478</w:t>
            </w:r>
          </w:p>
        </w:tc>
        <w:tc>
          <w:tcPr>
            <w:tcW w:w="1182" w:type="dxa"/>
            <w:vAlign w:val="bottom"/>
          </w:tcPr>
          <w:p w14:paraId="7C076683" w14:textId="18BD343A"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8" w:author="Catherine" w:date="2012-08-09T16:56:00Z">
                  <w:rPr>
                    <w:rFonts w:ascii="Calibri" w:hAnsi="Calibri" w:cs="Calibri"/>
                    <w:color w:val="000000"/>
                    <w:szCs w:val="22"/>
                  </w:rPr>
                </w:rPrChange>
              </w:rPr>
              <w:t>2</w:t>
            </w:r>
          </w:p>
        </w:tc>
        <w:tc>
          <w:tcPr>
            <w:tcW w:w="1182" w:type="dxa"/>
            <w:shd w:val="clear" w:color="auto" w:fill="auto"/>
            <w:noWrap/>
            <w:vAlign w:val="bottom"/>
          </w:tcPr>
          <w:p w14:paraId="42F4A3F4" w14:textId="54357B3C" w:rsidR="0090175B" w:rsidRPr="0090175B" w:rsidRDefault="0090175B" w:rsidP="00F11DB0">
            <w:pPr>
              <w:suppressAutoHyphens w:val="0"/>
              <w:spacing w:before="0" w:after="0"/>
              <w:jc w:val="right"/>
              <w:rPr>
                <w:color w:val="000000"/>
                <w:szCs w:val="22"/>
                <w:lang w:eastAsia="en-GB"/>
              </w:rPr>
            </w:pPr>
            <w:r w:rsidRPr="0090175B">
              <w:rPr>
                <w:color w:val="000000"/>
                <w:szCs w:val="22"/>
                <w:rPrChange w:id="599" w:author="Catherine" w:date="2012-08-09T16:56:00Z">
                  <w:rPr>
                    <w:rFonts w:ascii="Calibri" w:hAnsi="Calibri" w:cs="Calibri"/>
                    <w:color w:val="000000"/>
                    <w:szCs w:val="22"/>
                  </w:rPr>
                </w:rPrChange>
              </w:rPr>
              <w:t>1,982</w:t>
            </w:r>
          </w:p>
        </w:tc>
        <w:tc>
          <w:tcPr>
            <w:tcW w:w="1041" w:type="dxa"/>
            <w:shd w:val="clear" w:color="auto" w:fill="auto"/>
            <w:noWrap/>
            <w:vAlign w:val="bottom"/>
          </w:tcPr>
          <w:p w14:paraId="3E42A4ED" w14:textId="64677E5C"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0" w:author="Catherine" w:date="2012-08-09T16:56:00Z">
                  <w:rPr>
                    <w:rFonts w:ascii="Calibri" w:hAnsi="Calibri" w:cs="Calibri"/>
                    <w:color w:val="000000"/>
                    <w:szCs w:val="22"/>
                  </w:rPr>
                </w:rPrChange>
              </w:rPr>
              <w:t>00:01:00</w:t>
            </w:r>
          </w:p>
        </w:tc>
      </w:tr>
      <w:tr w:rsidR="0090175B" w:rsidRPr="0090175B" w14:paraId="728D7408" w14:textId="77777777" w:rsidTr="00F11DB0">
        <w:trPr>
          <w:trHeight w:val="300"/>
        </w:trPr>
        <w:tc>
          <w:tcPr>
            <w:tcW w:w="4289" w:type="dxa"/>
            <w:shd w:val="clear" w:color="auto" w:fill="auto"/>
            <w:noWrap/>
            <w:vAlign w:val="bottom"/>
          </w:tcPr>
          <w:p w14:paraId="1BC92C6C" w14:textId="57D5B20B" w:rsidR="0090175B" w:rsidRPr="0090175B" w:rsidRDefault="0090175B" w:rsidP="00F11DB0">
            <w:pPr>
              <w:suppressAutoHyphens w:val="0"/>
              <w:spacing w:before="0" w:after="0"/>
              <w:jc w:val="left"/>
              <w:rPr>
                <w:color w:val="000000"/>
                <w:szCs w:val="22"/>
              </w:rPr>
            </w:pPr>
            <w:r w:rsidRPr="0090175B">
              <w:rPr>
                <w:color w:val="000000"/>
                <w:szCs w:val="22"/>
                <w:rPrChange w:id="601" w:author="Catherine" w:date="2012-08-09T16:56:00Z">
                  <w:rPr>
                    <w:rFonts w:ascii="Calibri" w:hAnsi="Calibri" w:cs="Calibri"/>
                    <w:color w:val="000000"/>
                    <w:szCs w:val="22"/>
                  </w:rPr>
                </w:rPrChange>
              </w:rPr>
              <w:t>/case-studies/</w:t>
            </w:r>
          </w:p>
        </w:tc>
        <w:tc>
          <w:tcPr>
            <w:tcW w:w="1182" w:type="dxa"/>
            <w:shd w:val="clear" w:color="auto" w:fill="auto"/>
            <w:noWrap/>
            <w:vAlign w:val="bottom"/>
          </w:tcPr>
          <w:p w14:paraId="0FB9E455" w14:textId="35DF2985"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2" w:author="Catherine" w:date="2012-08-09T16:56:00Z">
                  <w:rPr>
                    <w:rFonts w:ascii="Calibri" w:hAnsi="Calibri" w:cs="Calibri"/>
                    <w:color w:val="000000"/>
                    <w:szCs w:val="22"/>
                  </w:rPr>
                </w:rPrChange>
              </w:rPr>
              <w:t>1,801</w:t>
            </w:r>
          </w:p>
        </w:tc>
        <w:tc>
          <w:tcPr>
            <w:tcW w:w="1182" w:type="dxa"/>
            <w:vAlign w:val="bottom"/>
          </w:tcPr>
          <w:p w14:paraId="69795416" w14:textId="2D894A45"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3" w:author="Catherine" w:date="2012-08-09T16:56:00Z">
                  <w:rPr>
                    <w:rFonts w:ascii="Calibri" w:hAnsi="Calibri" w:cs="Calibri"/>
                    <w:color w:val="000000"/>
                    <w:szCs w:val="22"/>
                  </w:rPr>
                </w:rPrChange>
              </w:rPr>
              <w:t>2</w:t>
            </w:r>
          </w:p>
        </w:tc>
        <w:tc>
          <w:tcPr>
            <w:tcW w:w="1182" w:type="dxa"/>
            <w:shd w:val="clear" w:color="auto" w:fill="auto"/>
            <w:noWrap/>
            <w:vAlign w:val="bottom"/>
          </w:tcPr>
          <w:p w14:paraId="6E9BCD92" w14:textId="22C59540"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4" w:author="Catherine" w:date="2012-08-09T16:56:00Z">
                  <w:rPr>
                    <w:rFonts w:ascii="Calibri" w:hAnsi="Calibri" w:cs="Calibri"/>
                    <w:color w:val="000000"/>
                    <w:szCs w:val="22"/>
                  </w:rPr>
                </w:rPrChange>
              </w:rPr>
              <w:t>1,424</w:t>
            </w:r>
          </w:p>
        </w:tc>
        <w:tc>
          <w:tcPr>
            <w:tcW w:w="1041" w:type="dxa"/>
            <w:shd w:val="clear" w:color="auto" w:fill="auto"/>
            <w:noWrap/>
            <w:vAlign w:val="bottom"/>
          </w:tcPr>
          <w:p w14:paraId="6A2A445C" w14:textId="716775B2"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5" w:author="Catherine" w:date="2012-08-09T16:56:00Z">
                  <w:rPr>
                    <w:rFonts w:ascii="Calibri" w:hAnsi="Calibri" w:cs="Calibri"/>
                    <w:color w:val="000000"/>
                    <w:szCs w:val="22"/>
                  </w:rPr>
                </w:rPrChange>
              </w:rPr>
              <w:t>00:01:42</w:t>
            </w:r>
          </w:p>
        </w:tc>
      </w:tr>
      <w:tr w:rsidR="0090175B" w:rsidRPr="0090175B" w14:paraId="0B76501B" w14:textId="77777777" w:rsidTr="00F11DB0">
        <w:trPr>
          <w:trHeight w:val="300"/>
        </w:trPr>
        <w:tc>
          <w:tcPr>
            <w:tcW w:w="4289" w:type="dxa"/>
            <w:shd w:val="clear" w:color="auto" w:fill="auto"/>
            <w:noWrap/>
            <w:vAlign w:val="bottom"/>
          </w:tcPr>
          <w:p w14:paraId="37A9455A" w14:textId="2227092A" w:rsidR="0090175B" w:rsidRPr="0090175B" w:rsidRDefault="0090175B" w:rsidP="00F11DB0">
            <w:pPr>
              <w:suppressAutoHyphens w:val="0"/>
              <w:spacing w:before="0" w:after="0"/>
              <w:jc w:val="left"/>
              <w:rPr>
                <w:color w:val="000000"/>
                <w:szCs w:val="22"/>
              </w:rPr>
            </w:pPr>
          </w:p>
        </w:tc>
        <w:tc>
          <w:tcPr>
            <w:tcW w:w="1182" w:type="dxa"/>
            <w:shd w:val="clear" w:color="auto" w:fill="auto"/>
            <w:noWrap/>
            <w:vAlign w:val="bottom"/>
          </w:tcPr>
          <w:p w14:paraId="73D65D7E" w14:textId="4D48B2D9" w:rsidR="0090175B" w:rsidRPr="0090175B" w:rsidRDefault="0090175B" w:rsidP="00F11DB0">
            <w:pPr>
              <w:suppressAutoHyphens w:val="0"/>
              <w:spacing w:before="0" w:after="0"/>
              <w:jc w:val="right"/>
              <w:rPr>
                <w:color w:val="000000"/>
                <w:szCs w:val="22"/>
              </w:rPr>
            </w:pPr>
            <w:r w:rsidRPr="0090175B">
              <w:rPr>
                <w:color w:val="000000"/>
                <w:szCs w:val="22"/>
                <w:rPrChange w:id="606" w:author="Catherine" w:date="2012-08-09T16:56:00Z">
                  <w:rPr>
                    <w:rFonts w:ascii="Calibri" w:hAnsi="Calibri" w:cs="Calibri"/>
                    <w:color w:val="000000"/>
                    <w:szCs w:val="22"/>
                  </w:rPr>
                </w:rPrChange>
              </w:rPr>
              <w:t>104,220</w:t>
            </w:r>
          </w:p>
        </w:tc>
        <w:tc>
          <w:tcPr>
            <w:tcW w:w="1182" w:type="dxa"/>
            <w:vAlign w:val="bottom"/>
          </w:tcPr>
          <w:p w14:paraId="01CD95C6" w14:textId="77777777" w:rsidR="0090175B" w:rsidRPr="0090175B" w:rsidRDefault="0090175B" w:rsidP="00F11DB0">
            <w:pPr>
              <w:suppressAutoHyphens w:val="0"/>
              <w:spacing w:before="0" w:after="0"/>
              <w:jc w:val="right"/>
              <w:rPr>
                <w:color w:val="000000"/>
                <w:szCs w:val="22"/>
                <w:lang w:eastAsia="en-GB"/>
              </w:rPr>
            </w:pPr>
          </w:p>
        </w:tc>
        <w:tc>
          <w:tcPr>
            <w:tcW w:w="1182" w:type="dxa"/>
            <w:shd w:val="clear" w:color="auto" w:fill="auto"/>
            <w:noWrap/>
            <w:vAlign w:val="bottom"/>
          </w:tcPr>
          <w:p w14:paraId="46F78F17" w14:textId="10FB73AC" w:rsidR="0090175B" w:rsidRPr="0090175B" w:rsidRDefault="0090175B" w:rsidP="00F11DB0">
            <w:pPr>
              <w:suppressAutoHyphens w:val="0"/>
              <w:spacing w:before="0" w:after="0"/>
              <w:jc w:val="right"/>
              <w:rPr>
                <w:color w:val="000000"/>
                <w:szCs w:val="22"/>
                <w:lang w:eastAsia="en-GB"/>
              </w:rPr>
            </w:pPr>
            <w:r w:rsidRPr="0090175B">
              <w:rPr>
                <w:color w:val="000000"/>
                <w:szCs w:val="22"/>
                <w:rPrChange w:id="607" w:author="Catherine" w:date="2012-08-09T16:56:00Z">
                  <w:rPr>
                    <w:rFonts w:ascii="Calibri" w:hAnsi="Calibri" w:cs="Calibri"/>
                    <w:color w:val="000000"/>
                    <w:szCs w:val="22"/>
                  </w:rPr>
                </w:rPrChange>
              </w:rPr>
              <w:t>75,108</w:t>
            </w:r>
          </w:p>
        </w:tc>
        <w:tc>
          <w:tcPr>
            <w:tcW w:w="1041" w:type="dxa"/>
            <w:shd w:val="clear" w:color="auto" w:fill="auto"/>
            <w:noWrap/>
            <w:vAlign w:val="bottom"/>
          </w:tcPr>
          <w:p w14:paraId="22394E1C" w14:textId="365A7E81" w:rsidR="0090175B" w:rsidRPr="0090175B" w:rsidRDefault="0090175B" w:rsidP="00F11DB0">
            <w:pPr>
              <w:suppressAutoHyphens w:val="0"/>
              <w:spacing w:before="0" w:after="0"/>
              <w:jc w:val="right"/>
              <w:rPr>
                <w:color w:val="000000"/>
                <w:szCs w:val="22"/>
                <w:lang w:eastAsia="en-GB"/>
              </w:rPr>
            </w:pPr>
          </w:p>
        </w:tc>
      </w:tr>
    </w:tbl>
    <w:p w14:paraId="3D945C68" w14:textId="77777777" w:rsidR="00AE4E36" w:rsidRDefault="00AE4E36" w:rsidP="00B008F2"/>
    <w:p w14:paraId="77A3DC5C" w14:textId="73E79CD1" w:rsidR="00D12E9C" w:rsidRDefault="0090175B" w:rsidP="00D12E9C">
      <w:pPr>
        <w:ind w:left="720"/>
        <w:jc w:val="center"/>
        <w:rPr>
          <w:b/>
        </w:rPr>
      </w:pPr>
      <w:r>
        <w:rPr>
          <w:b/>
        </w:rPr>
        <w:t>Table 4</w:t>
      </w:r>
      <w:r w:rsidR="00D12E9C" w:rsidRPr="00BD01A7">
        <w:rPr>
          <w:b/>
        </w:rPr>
        <w:t xml:space="preserve">: Most popular </w:t>
      </w:r>
      <w:r w:rsidR="00D12E9C">
        <w:rPr>
          <w:b/>
        </w:rPr>
        <w:t xml:space="preserve">sections under </w:t>
      </w:r>
      <w:hyperlink r:id="rId33" w:history="1">
        <w:r w:rsidR="00D12E9C" w:rsidRPr="00675B2E">
          <w:rPr>
            <w:rStyle w:val="Hyperlink"/>
            <w:b/>
          </w:rPr>
          <w:t>www.egi.eu</w:t>
        </w:r>
      </w:hyperlink>
      <w:r w:rsidR="00D12E9C">
        <w:rPr>
          <w:b/>
        </w:rPr>
        <w:t xml:space="preserve"> since </w:t>
      </w:r>
      <w:proofErr w:type="spellStart"/>
      <w:r w:rsidR="00D12E9C">
        <w:rPr>
          <w:b/>
        </w:rPr>
        <w:t>relaunch</w:t>
      </w:r>
      <w:proofErr w:type="spellEnd"/>
    </w:p>
    <w:p w14:paraId="7FA9C86F" w14:textId="77777777" w:rsidR="00AE4E36" w:rsidRDefault="00AE4E36" w:rsidP="00B008F2"/>
    <w:p w14:paraId="6340D3FF" w14:textId="2DDF8224" w:rsidR="003774B7" w:rsidRDefault="003774B7" w:rsidP="00B008F2">
      <w:r>
        <w:t xml:space="preserve">Since the </w:t>
      </w:r>
      <w:proofErr w:type="spellStart"/>
      <w:r>
        <w:t>relaunch</w:t>
      </w:r>
      <w:proofErr w:type="spellEnd"/>
      <w:r>
        <w:t xml:space="preserve">, the news and media section of the website has increased in popularity, moving up for 2% to 7% of the web traffic. This reflects the greater prominence given to news and events on the home page, including in the new more graphical features section. New sections such as services and case studies are also now featuring in the top ten </w:t>
      </w:r>
      <w:proofErr w:type="gramStart"/>
      <w:r>
        <w:t>list</w:t>
      </w:r>
      <w:proofErr w:type="gramEnd"/>
      <w:r>
        <w:t>.</w:t>
      </w:r>
    </w:p>
    <w:p w14:paraId="4911D632" w14:textId="77777777" w:rsidR="003774B7" w:rsidRDefault="003774B7" w:rsidP="00B008F2"/>
    <w:p w14:paraId="3B902CCA" w14:textId="6FEE46FB" w:rsidR="0024428B" w:rsidRDefault="002A0418" w:rsidP="00B008F2">
      <w:r>
        <w:t>The page view</w:t>
      </w:r>
      <w:r w:rsidR="0024428B">
        <w:t xml:space="preserve"> figures </w:t>
      </w:r>
      <w:r>
        <w:t xml:space="preserve">for the website as a whole </w:t>
      </w:r>
      <w:r w:rsidR="0024428B">
        <w:t>will be tracked in more detail in the annual reports at the close of PY3.</w:t>
      </w:r>
      <w:r w:rsidR="00DA6A53">
        <w:t xml:space="preserve"> It should be noted that due to the restructure, web pages have moved within the tree structure, which is not taken into account by Google Analytics</w:t>
      </w:r>
      <w:r w:rsidR="003774B7">
        <w:t xml:space="preserve"> when making comparisons between sections before and after the </w:t>
      </w:r>
      <w:proofErr w:type="spellStart"/>
      <w:r w:rsidR="003774B7">
        <w:t>relaunch</w:t>
      </w:r>
      <w:proofErr w:type="spellEnd"/>
      <w:r w:rsidR="00DA6A53">
        <w:t>.</w:t>
      </w:r>
    </w:p>
    <w:p w14:paraId="69D95F4B" w14:textId="77777777" w:rsidR="00680F86" w:rsidRDefault="00680F86" w:rsidP="00B008F2"/>
    <w:p w14:paraId="034D3304" w14:textId="69057E29" w:rsidR="00680F86" w:rsidRDefault="00680F86" w:rsidP="00680F86">
      <w:pPr>
        <w:pStyle w:val="ListParagraph"/>
        <w:numPr>
          <w:ilvl w:val="0"/>
          <w:numId w:val="6"/>
        </w:numPr>
      </w:pPr>
      <w:r>
        <w:t xml:space="preserve">During PY2, 56178 files were downloaded from the </w:t>
      </w:r>
      <w:proofErr w:type="spellStart"/>
      <w:r>
        <w:t>DocDB</w:t>
      </w:r>
      <w:proofErr w:type="spellEnd"/>
      <w:r>
        <w:t xml:space="preserve"> database. The </w:t>
      </w:r>
      <w:ins w:id="608" w:author="Catherine" w:date="2012-08-10T15:59:00Z">
        <w:r w:rsidR="00D87D6A">
          <w:t xml:space="preserve">ten </w:t>
        </w:r>
      </w:ins>
      <w:r>
        <w:t>most popular downloaded documents are listed in the table below.</w:t>
      </w:r>
    </w:p>
    <w:p w14:paraId="5329BD3A" w14:textId="77777777" w:rsidR="00680F86" w:rsidRDefault="00680F86" w:rsidP="00B008F2"/>
    <w:tbl>
      <w:tblPr>
        <w:tblW w:w="8859" w:type="dxa"/>
        <w:jc w:val="center"/>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6"/>
        <w:gridCol w:w="3797"/>
        <w:gridCol w:w="1256"/>
      </w:tblGrid>
      <w:tr w:rsidR="00680F86" w:rsidRPr="0090175B" w14:paraId="4CA78876" w14:textId="77777777" w:rsidTr="00D87D6A">
        <w:trPr>
          <w:trHeight w:val="300"/>
          <w:jc w:val="center"/>
        </w:trPr>
        <w:tc>
          <w:tcPr>
            <w:tcW w:w="3806" w:type="dxa"/>
            <w:shd w:val="clear" w:color="auto" w:fill="auto"/>
            <w:noWrap/>
            <w:vAlign w:val="bottom"/>
            <w:hideMark/>
          </w:tcPr>
          <w:p w14:paraId="4DDB0FA1" w14:textId="1125D08F" w:rsidR="00680F86" w:rsidRPr="0090175B" w:rsidRDefault="00680F86" w:rsidP="000A4183">
            <w:pPr>
              <w:suppressAutoHyphens w:val="0"/>
              <w:spacing w:before="0" w:after="0"/>
              <w:jc w:val="left"/>
              <w:rPr>
                <w:b/>
                <w:color w:val="000000"/>
                <w:szCs w:val="22"/>
                <w:lang w:eastAsia="en-GB"/>
              </w:rPr>
            </w:pPr>
            <w:r>
              <w:rPr>
                <w:b/>
                <w:color w:val="000000"/>
                <w:szCs w:val="22"/>
                <w:lang w:eastAsia="en-GB"/>
              </w:rPr>
              <w:t>Document</w:t>
            </w:r>
          </w:p>
        </w:tc>
        <w:tc>
          <w:tcPr>
            <w:tcW w:w="3797" w:type="dxa"/>
            <w:shd w:val="clear" w:color="auto" w:fill="auto"/>
            <w:noWrap/>
            <w:vAlign w:val="bottom"/>
            <w:hideMark/>
          </w:tcPr>
          <w:p w14:paraId="67F36995" w14:textId="42A2E91D" w:rsidR="00680F86" w:rsidRPr="0090175B" w:rsidRDefault="00680F86" w:rsidP="000A4183">
            <w:pPr>
              <w:suppressAutoHyphens w:val="0"/>
              <w:spacing w:before="0" w:after="0"/>
              <w:jc w:val="left"/>
              <w:rPr>
                <w:b/>
                <w:color w:val="000000"/>
                <w:szCs w:val="22"/>
                <w:lang w:eastAsia="en-GB"/>
              </w:rPr>
            </w:pPr>
            <w:r>
              <w:rPr>
                <w:b/>
                <w:color w:val="000000"/>
                <w:szCs w:val="22"/>
                <w:lang w:eastAsia="en-GB"/>
              </w:rPr>
              <w:t>Link</w:t>
            </w:r>
          </w:p>
        </w:tc>
        <w:tc>
          <w:tcPr>
            <w:tcW w:w="1256" w:type="dxa"/>
            <w:vAlign w:val="bottom"/>
          </w:tcPr>
          <w:p w14:paraId="00265EA9" w14:textId="48E09855" w:rsidR="00680F86" w:rsidRPr="0090175B" w:rsidRDefault="00680F86" w:rsidP="000A4183">
            <w:pPr>
              <w:suppressAutoHyphens w:val="0"/>
              <w:spacing w:before="0" w:after="0"/>
              <w:jc w:val="left"/>
              <w:rPr>
                <w:b/>
                <w:color w:val="000000"/>
                <w:szCs w:val="22"/>
                <w:lang w:eastAsia="en-GB"/>
              </w:rPr>
            </w:pPr>
            <w:r>
              <w:rPr>
                <w:b/>
                <w:color w:val="000000"/>
                <w:szCs w:val="22"/>
                <w:lang w:eastAsia="en-GB"/>
              </w:rPr>
              <w:t>Downloads</w:t>
            </w:r>
          </w:p>
        </w:tc>
      </w:tr>
      <w:tr w:rsidR="00680F86" w:rsidRPr="0090175B" w14:paraId="2E40CF97" w14:textId="77777777" w:rsidTr="00D87D6A">
        <w:trPr>
          <w:trHeight w:val="300"/>
          <w:jc w:val="center"/>
        </w:trPr>
        <w:tc>
          <w:tcPr>
            <w:tcW w:w="3806" w:type="dxa"/>
            <w:shd w:val="clear" w:color="auto" w:fill="auto"/>
            <w:noWrap/>
            <w:vAlign w:val="bottom"/>
          </w:tcPr>
          <w:p w14:paraId="522AF7E6" w14:textId="7808122C" w:rsidR="00680F86" w:rsidRPr="0090175B" w:rsidRDefault="00680F86" w:rsidP="000A4183">
            <w:pPr>
              <w:suppressAutoHyphens w:val="0"/>
              <w:spacing w:before="0" w:after="0"/>
              <w:jc w:val="left"/>
              <w:rPr>
                <w:color w:val="000000"/>
                <w:szCs w:val="22"/>
                <w:lang w:eastAsia="en-GB"/>
              </w:rPr>
            </w:pPr>
            <w:r>
              <w:rPr>
                <w:color w:val="000000"/>
                <w:szCs w:val="22"/>
                <w:lang w:eastAsia="en-GB"/>
              </w:rPr>
              <w:t>EGI Strategic Plan</w:t>
            </w:r>
          </w:p>
        </w:tc>
        <w:tc>
          <w:tcPr>
            <w:tcW w:w="3797" w:type="dxa"/>
            <w:shd w:val="clear" w:color="auto" w:fill="auto"/>
            <w:noWrap/>
            <w:vAlign w:val="bottom"/>
          </w:tcPr>
          <w:p w14:paraId="55751502" w14:textId="740903D6" w:rsidR="00680F86" w:rsidRPr="0090175B" w:rsidRDefault="00680F86" w:rsidP="000A4183">
            <w:pPr>
              <w:suppressAutoHyphens w:val="0"/>
              <w:spacing w:before="0" w:after="0"/>
              <w:jc w:val="right"/>
              <w:rPr>
                <w:color w:val="000000"/>
                <w:szCs w:val="22"/>
                <w:lang w:eastAsia="en-GB"/>
              </w:rPr>
            </w:pPr>
            <w:r w:rsidRPr="00680F86">
              <w:rPr>
                <w:color w:val="000000"/>
                <w:szCs w:val="22"/>
                <w:lang w:eastAsia="en-GB"/>
              </w:rPr>
              <w:t>https://documents.egi.eu/document/1047</w:t>
            </w:r>
          </w:p>
        </w:tc>
        <w:tc>
          <w:tcPr>
            <w:tcW w:w="1256" w:type="dxa"/>
            <w:vAlign w:val="bottom"/>
          </w:tcPr>
          <w:p w14:paraId="07B3E17F" w14:textId="18E51BC3" w:rsidR="00680F86" w:rsidRPr="0090175B" w:rsidRDefault="00680F86" w:rsidP="000A4183">
            <w:pPr>
              <w:suppressAutoHyphens w:val="0"/>
              <w:spacing w:before="0" w:after="0"/>
              <w:jc w:val="right"/>
              <w:rPr>
                <w:color w:val="000000"/>
                <w:szCs w:val="22"/>
                <w:lang w:eastAsia="en-GB"/>
              </w:rPr>
            </w:pPr>
            <w:r>
              <w:rPr>
                <w:color w:val="000000"/>
                <w:szCs w:val="22"/>
                <w:lang w:eastAsia="en-GB"/>
              </w:rPr>
              <w:t>757</w:t>
            </w:r>
          </w:p>
        </w:tc>
      </w:tr>
      <w:tr w:rsidR="00680F86" w:rsidRPr="0090175B" w14:paraId="2F723B0B" w14:textId="77777777" w:rsidTr="00D87D6A">
        <w:trPr>
          <w:trHeight w:val="300"/>
          <w:jc w:val="center"/>
        </w:trPr>
        <w:tc>
          <w:tcPr>
            <w:tcW w:w="3806" w:type="dxa"/>
            <w:shd w:val="clear" w:color="auto" w:fill="auto"/>
            <w:noWrap/>
            <w:vAlign w:val="bottom"/>
          </w:tcPr>
          <w:p w14:paraId="0768A8C1" w14:textId="23E53B46" w:rsidR="00680F86" w:rsidRPr="0090175B" w:rsidRDefault="00D87D6A" w:rsidP="000A4183">
            <w:pPr>
              <w:suppressAutoHyphens w:val="0"/>
              <w:spacing w:before="0" w:after="0"/>
              <w:jc w:val="left"/>
              <w:rPr>
                <w:color w:val="000000"/>
                <w:szCs w:val="22"/>
                <w:lang w:eastAsia="en-GB"/>
              </w:rPr>
            </w:pPr>
            <w:r>
              <w:rPr>
                <w:color w:val="000000"/>
                <w:szCs w:val="22"/>
                <w:lang w:eastAsia="en-GB"/>
              </w:rPr>
              <w:t>Grid Site Operations Policy</w:t>
            </w:r>
          </w:p>
        </w:tc>
        <w:tc>
          <w:tcPr>
            <w:tcW w:w="3797" w:type="dxa"/>
            <w:shd w:val="clear" w:color="auto" w:fill="auto"/>
            <w:noWrap/>
            <w:vAlign w:val="bottom"/>
          </w:tcPr>
          <w:p w14:paraId="551E9FDF" w14:textId="02CFB9D6"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//documents.egi.eu/document/75</w:t>
            </w:r>
          </w:p>
        </w:tc>
        <w:tc>
          <w:tcPr>
            <w:tcW w:w="1256" w:type="dxa"/>
            <w:vAlign w:val="bottom"/>
          </w:tcPr>
          <w:p w14:paraId="12E80ADA" w14:textId="2866B46D" w:rsidR="00680F86" w:rsidRPr="0090175B" w:rsidRDefault="00680F86" w:rsidP="000A4183">
            <w:pPr>
              <w:suppressAutoHyphens w:val="0"/>
              <w:spacing w:before="0" w:after="0"/>
              <w:jc w:val="right"/>
              <w:rPr>
                <w:color w:val="000000"/>
                <w:szCs w:val="22"/>
                <w:lang w:eastAsia="en-GB"/>
              </w:rPr>
            </w:pPr>
            <w:r>
              <w:rPr>
                <w:color w:val="000000"/>
                <w:szCs w:val="22"/>
                <w:lang w:eastAsia="en-GB"/>
              </w:rPr>
              <w:t>534</w:t>
            </w:r>
          </w:p>
        </w:tc>
      </w:tr>
      <w:tr w:rsidR="00680F86" w:rsidRPr="0090175B" w14:paraId="075E4D4C" w14:textId="77777777" w:rsidTr="00D87D6A">
        <w:trPr>
          <w:trHeight w:val="300"/>
          <w:jc w:val="center"/>
        </w:trPr>
        <w:tc>
          <w:tcPr>
            <w:tcW w:w="3806" w:type="dxa"/>
            <w:shd w:val="clear" w:color="auto" w:fill="auto"/>
            <w:noWrap/>
            <w:vAlign w:val="bottom"/>
          </w:tcPr>
          <w:p w14:paraId="4C4FF44E" w14:textId="30C469C2" w:rsidR="00680F86" w:rsidRPr="0090175B" w:rsidRDefault="00D87D6A" w:rsidP="000A4183">
            <w:pPr>
              <w:suppressAutoHyphens w:val="0"/>
              <w:spacing w:before="0" w:after="0"/>
              <w:jc w:val="left"/>
              <w:rPr>
                <w:color w:val="000000"/>
                <w:szCs w:val="22"/>
                <w:lang w:eastAsia="en-GB"/>
              </w:rPr>
            </w:pPr>
            <w:r>
              <w:rPr>
                <w:color w:val="000000"/>
                <w:szCs w:val="22"/>
                <w:lang w:eastAsia="en-GB"/>
              </w:rPr>
              <w:t>Operational Security Procedures</w:t>
            </w:r>
          </w:p>
        </w:tc>
        <w:tc>
          <w:tcPr>
            <w:tcW w:w="3797" w:type="dxa"/>
            <w:shd w:val="clear" w:color="auto" w:fill="auto"/>
            <w:noWrap/>
            <w:vAlign w:val="bottom"/>
          </w:tcPr>
          <w:p w14:paraId="325C2FF9" w14:textId="673AAC1B"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//documents.egi.eu/document/47</w:t>
            </w:r>
          </w:p>
        </w:tc>
        <w:tc>
          <w:tcPr>
            <w:tcW w:w="1256" w:type="dxa"/>
            <w:vAlign w:val="bottom"/>
          </w:tcPr>
          <w:p w14:paraId="15A942EB" w14:textId="7618E875" w:rsidR="00680F86" w:rsidRPr="0090175B" w:rsidRDefault="00D87D6A" w:rsidP="000A4183">
            <w:pPr>
              <w:suppressAutoHyphens w:val="0"/>
              <w:spacing w:before="0" w:after="0"/>
              <w:jc w:val="right"/>
              <w:rPr>
                <w:color w:val="000000"/>
                <w:szCs w:val="22"/>
                <w:lang w:eastAsia="en-GB"/>
              </w:rPr>
            </w:pPr>
            <w:r>
              <w:rPr>
                <w:color w:val="000000"/>
                <w:szCs w:val="22"/>
                <w:lang w:eastAsia="en-GB"/>
              </w:rPr>
              <w:t>428</w:t>
            </w:r>
          </w:p>
        </w:tc>
      </w:tr>
      <w:tr w:rsidR="00680F86" w:rsidRPr="0090175B" w14:paraId="46CF4A71" w14:textId="77777777" w:rsidTr="00D87D6A">
        <w:trPr>
          <w:trHeight w:val="300"/>
          <w:jc w:val="center"/>
        </w:trPr>
        <w:tc>
          <w:tcPr>
            <w:tcW w:w="3806" w:type="dxa"/>
            <w:shd w:val="clear" w:color="auto" w:fill="auto"/>
            <w:noWrap/>
            <w:vAlign w:val="bottom"/>
          </w:tcPr>
          <w:p w14:paraId="47C8066B" w14:textId="57D075CE" w:rsidR="00680F86" w:rsidRPr="0090175B" w:rsidRDefault="00D87D6A" w:rsidP="000A4183">
            <w:pPr>
              <w:suppressAutoHyphens w:val="0"/>
              <w:spacing w:before="0" w:after="0"/>
              <w:jc w:val="left"/>
              <w:rPr>
                <w:color w:val="000000"/>
                <w:szCs w:val="22"/>
                <w:lang w:eastAsia="en-GB"/>
              </w:rPr>
            </w:pPr>
            <w:r>
              <w:rPr>
                <w:color w:val="000000"/>
                <w:szCs w:val="22"/>
                <w:lang w:eastAsia="en-GB"/>
              </w:rPr>
              <w:t xml:space="preserve">Horizon 2020 </w:t>
            </w:r>
            <w:proofErr w:type="spellStart"/>
            <w:r>
              <w:rPr>
                <w:color w:val="000000"/>
                <w:szCs w:val="22"/>
                <w:lang w:eastAsia="en-GB"/>
              </w:rPr>
              <w:t>handout</w:t>
            </w:r>
            <w:proofErr w:type="spellEnd"/>
          </w:p>
        </w:tc>
        <w:tc>
          <w:tcPr>
            <w:tcW w:w="3797" w:type="dxa"/>
            <w:shd w:val="clear" w:color="auto" w:fill="auto"/>
            <w:noWrap/>
            <w:vAlign w:val="bottom"/>
          </w:tcPr>
          <w:p w14:paraId="5FAB1E58" w14:textId="1671CF94"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//documents.egi.eu/document/800</w:t>
            </w:r>
          </w:p>
        </w:tc>
        <w:tc>
          <w:tcPr>
            <w:tcW w:w="1256" w:type="dxa"/>
            <w:vAlign w:val="bottom"/>
          </w:tcPr>
          <w:p w14:paraId="42B81040" w14:textId="50E98430" w:rsidR="00680F86" w:rsidRPr="0090175B" w:rsidRDefault="00D87D6A" w:rsidP="000A4183">
            <w:pPr>
              <w:suppressAutoHyphens w:val="0"/>
              <w:spacing w:before="0" w:after="0"/>
              <w:jc w:val="right"/>
              <w:rPr>
                <w:color w:val="000000"/>
                <w:szCs w:val="22"/>
                <w:lang w:eastAsia="en-GB"/>
              </w:rPr>
            </w:pPr>
            <w:r>
              <w:rPr>
                <w:color w:val="000000"/>
                <w:szCs w:val="22"/>
                <w:lang w:eastAsia="en-GB"/>
              </w:rPr>
              <w:t>290</w:t>
            </w:r>
          </w:p>
        </w:tc>
      </w:tr>
      <w:tr w:rsidR="00680F86" w:rsidRPr="0090175B" w14:paraId="27A17183" w14:textId="77777777" w:rsidTr="00D87D6A">
        <w:trPr>
          <w:trHeight w:val="300"/>
          <w:jc w:val="center"/>
        </w:trPr>
        <w:tc>
          <w:tcPr>
            <w:tcW w:w="3806" w:type="dxa"/>
            <w:shd w:val="clear" w:color="auto" w:fill="auto"/>
            <w:noWrap/>
            <w:vAlign w:val="bottom"/>
          </w:tcPr>
          <w:p w14:paraId="1967A68C" w14:textId="397EC9E5" w:rsidR="00680F86" w:rsidRPr="0090175B" w:rsidRDefault="00D87D6A" w:rsidP="000A4183">
            <w:pPr>
              <w:suppressAutoHyphens w:val="0"/>
              <w:spacing w:before="0" w:after="0"/>
              <w:jc w:val="left"/>
              <w:rPr>
                <w:color w:val="000000"/>
                <w:szCs w:val="22"/>
                <w:lang w:eastAsia="en-GB"/>
              </w:rPr>
            </w:pPr>
            <w:r>
              <w:rPr>
                <w:color w:val="000000"/>
                <w:szCs w:val="22"/>
                <w:lang w:eastAsia="en-GB"/>
              </w:rPr>
              <w:t>Training feedback forms</w:t>
            </w:r>
          </w:p>
        </w:tc>
        <w:tc>
          <w:tcPr>
            <w:tcW w:w="3797" w:type="dxa"/>
            <w:shd w:val="clear" w:color="auto" w:fill="auto"/>
            <w:noWrap/>
            <w:vAlign w:val="bottom"/>
          </w:tcPr>
          <w:p w14:paraId="386D0600" w14:textId="7D9616B6"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//documents.egi.eu/document/281</w:t>
            </w:r>
          </w:p>
        </w:tc>
        <w:tc>
          <w:tcPr>
            <w:tcW w:w="1256" w:type="dxa"/>
            <w:vAlign w:val="bottom"/>
          </w:tcPr>
          <w:p w14:paraId="498C103B" w14:textId="27350EA0" w:rsidR="00680F86" w:rsidRPr="0090175B" w:rsidRDefault="00D87D6A" w:rsidP="000A4183">
            <w:pPr>
              <w:suppressAutoHyphens w:val="0"/>
              <w:spacing w:before="0" w:after="0"/>
              <w:jc w:val="right"/>
              <w:rPr>
                <w:color w:val="000000"/>
                <w:szCs w:val="22"/>
                <w:lang w:eastAsia="en-GB"/>
              </w:rPr>
            </w:pPr>
            <w:r>
              <w:rPr>
                <w:color w:val="000000"/>
                <w:szCs w:val="22"/>
                <w:lang w:eastAsia="en-GB"/>
              </w:rPr>
              <w:t>263</w:t>
            </w:r>
          </w:p>
        </w:tc>
      </w:tr>
      <w:tr w:rsidR="00680F86" w:rsidRPr="0090175B" w14:paraId="02CC45E8" w14:textId="77777777" w:rsidTr="00D87D6A">
        <w:trPr>
          <w:trHeight w:val="300"/>
          <w:jc w:val="center"/>
        </w:trPr>
        <w:tc>
          <w:tcPr>
            <w:tcW w:w="3806" w:type="dxa"/>
            <w:shd w:val="clear" w:color="auto" w:fill="auto"/>
            <w:noWrap/>
            <w:vAlign w:val="bottom"/>
          </w:tcPr>
          <w:p w14:paraId="778C6F8D" w14:textId="47D77CA7" w:rsidR="00680F86" w:rsidRPr="0090175B" w:rsidRDefault="00D87D6A" w:rsidP="000A4183">
            <w:pPr>
              <w:suppressAutoHyphens w:val="0"/>
              <w:spacing w:before="0" w:after="0"/>
              <w:jc w:val="left"/>
              <w:rPr>
                <w:color w:val="000000"/>
                <w:szCs w:val="22"/>
                <w:lang w:eastAsia="en-GB"/>
              </w:rPr>
            </w:pPr>
            <w:r>
              <w:rPr>
                <w:color w:val="000000"/>
                <w:szCs w:val="22"/>
                <w:lang w:eastAsia="en-GB"/>
              </w:rPr>
              <w:t>Resource Centre OLA</w:t>
            </w:r>
          </w:p>
        </w:tc>
        <w:tc>
          <w:tcPr>
            <w:tcW w:w="3797" w:type="dxa"/>
            <w:shd w:val="clear" w:color="auto" w:fill="auto"/>
            <w:noWrap/>
            <w:vAlign w:val="bottom"/>
          </w:tcPr>
          <w:p w14:paraId="61A06091" w14:textId="79585BF5"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//documents.egi.eu/document/31</w:t>
            </w:r>
          </w:p>
        </w:tc>
        <w:tc>
          <w:tcPr>
            <w:tcW w:w="1256" w:type="dxa"/>
            <w:vAlign w:val="bottom"/>
          </w:tcPr>
          <w:p w14:paraId="60A58D8A" w14:textId="01F24F43" w:rsidR="00680F86" w:rsidRPr="0090175B" w:rsidRDefault="00D87D6A" w:rsidP="000A4183">
            <w:pPr>
              <w:suppressAutoHyphens w:val="0"/>
              <w:spacing w:before="0" w:after="0"/>
              <w:jc w:val="right"/>
              <w:rPr>
                <w:color w:val="000000"/>
                <w:szCs w:val="22"/>
                <w:lang w:eastAsia="en-GB"/>
              </w:rPr>
            </w:pPr>
            <w:r>
              <w:rPr>
                <w:color w:val="000000"/>
                <w:szCs w:val="22"/>
                <w:lang w:eastAsia="en-GB"/>
              </w:rPr>
              <w:t>258</w:t>
            </w:r>
          </w:p>
        </w:tc>
      </w:tr>
      <w:tr w:rsidR="00680F86" w:rsidRPr="0090175B" w14:paraId="2231B643" w14:textId="77777777" w:rsidTr="00D87D6A">
        <w:trPr>
          <w:trHeight w:val="300"/>
          <w:jc w:val="center"/>
        </w:trPr>
        <w:tc>
          <w:tcPr>
            <w:tcW w:w="3806" w:type="dxa"/>
            <w:shd w:val="clear" w:color="auto" w:fill="auto"/>
            <w:noWrap/>
            <w:vAlign w:val="bottom"/>
          </w:tcPr>
          <w:p w14:paraId="71A287B5" w14:textId="04278731" w:rsidR="00680F86" w:rsidRPr="0090175B" w:rsidRDefault="00D87D6A" w:rsidP="000A4183">
            <w:pPr>
              <w:suppressAutoHyphens w:val="0"/>
              <w:spacing w:before="0" w:after="0"/>
              <w:jc w:val="left"/>
              <w:rPr>
                <w:color w:val="000000"/>
                <w:szCs w:val="22"/>
                <w:lang w:eastAsia="en-GB"/>
              </w:rPr>
            </w:pPr>
            <w:r>
              <w:rPr>
                <w:color w:val="000000"/>
                <w:szCs w:val="22"/>
                <w:lang w:eastAsia="en-GB"/>
              </w:rPr>
              <w:t>EGI Availability/Reliability Jun 2011</w:t>
            </w:r>
          </w:p>
        </w:tc>
        <w:tc>
          <w:tcPr>
            <w:tcW w:w="3797" w:type="dxa"/>
            <w:shd w:val="clear" w:color="auto" w:fill="auto"/>
            <w:noWrap/>
            <w:vAlign w:val="bottom"/>
          </w:tcPr>
          <w:p w14:paraId="033D0DF7" w14:textId="24A59D07"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//documents.egi.eu/document/648</w:t>
            </w:r>
          </w:p>
        </w:tc>
        <w:tc>
          <w:tcPr>
            <w:tcW w:w="1256" w:type="dxa"/>
            <w:vAlign w:val="bottom"/>
          </w:tcPr>
          <w:p w14:paraId="584D73A7" w14:textId="4DCCBB57" w:rsidR="00680F86" w:rsidRPr="0090175B" w:rsidRDefault="00D87D6A" w:rsidP="000A4183">
            <w:pPr>
              <w:suppressAutoHyphens w:val="0"/>
              <w:spacing w:before="0" w:after="0"/>
              <w:jc w:val="right"/>
              <w:rPr>
                <w:color w:val="000000"/>
                <w:szCs w:val="22"/>
                <w:lang w:eastAsia="en-GB"/>
              </w:rPr>
            </w:pPr>
            <w:r>
              <w:rPr>
                <w:color w:val="000000"/>
                <w:szCs w:val="22"/>
                <w:lang w:eastAsia="en-GB"/>
              </w:rPr>
              <w:t>195</w:t>
            </w:r>
          </w:p>
        </w:tc>
      </w:tr>
      <w:tr w:rsidR="00680F86" w:rsidRPr="0090175B" w14:paraId="02DFB3D2" w14:textId="77777777" w:rsidTr="00D87D6A">
        <w:trPr>
          <w:trHeight w:val="300"/>
          <w:jc w:val="center"/>
        </w:trPr>
        <w:tc>
          <w:tcPr>
            <w:tcW w:w="3806" w:type="dxa"/>
            <w:shd w:val="clear" w:color="auto" w:fill="auto"/>
            <w:noWrap/>
            <w:vAlign w:val="bottom"/>
          </w:tcPr>
          <w:p w14:paraId="6829EC5F" w14:textId="29DEFB13" w:rsidR="00680F86" w:rsidRPr="0090175B" w:rsidRDefault="00D87D6A" w:rsidP="000A4183">
            <w:pPr>
              <w:suppressAutoHyphens w:val="0"/>
              <w:spacing w:before="0" w:after="0"/>
              <w:jc w:val="left"/>
              <w:rPr>
                <w:color w:val="000000"/>
                <w:szCs w:val="22"/>
                <w:lang w:eastAsia="en-GB"/>
              </w:rPr>
            </w:pPr>
            <w:r>
              <w:rPr>
                <w:color w:val="000000"/>
                <w:szCs w:val="22"/>
                <w:lang w:eastAsia="en-GB"/>
              </w:rPr>
              <w:t>EGI Availability/Reliability Aug 2011</w:t>
            </w:r>
          </w:p>
        </w:tc>
        <w:tc>
          <w:tcPr>
            <w:tcW w:w="3797" w:type="dxa"/>
            <w:shd w:val="clear" w:color="auto" w:fill="auto"/>
            <w:noWrap/>
            <w:vAlign w:val="bottom"/>
          </w:tcPr>
          <w:p w14:paraId="2B5DF605" w14:textId="3B173F88"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//documents.egi.eu/document/783</w:t>
            </w:r>
          </w:p>
        </w:tc>
        <w:tc>
          <w:tcPr>
            <w:tcW w:w="1256" w:type="dxa"/>
            <w:vAlign w:val="bottom"/>
          </w:tcPr>
          <w:p w14:paraId="4EB3DACF" w14:textId="0085D8E8" w:rsidR="00680F86" w:rsidRPr="0090175B" w:rsidRDefault="00D87D6A" w:rsidP="000A4183">
            <w:pPr>
              <w:suppressAutoHyphens w:val="0"/>
              <w:spacing w:before="0" w:after="0"/>
              <w:jc w:val="right"/>
              <w:rPr>
                <w:color w:val="000000"/>
                <w:szCs w:val="22"/>
                <w:lang w:eastAsia="en-GB"/>
              </w:rPr>
            </w:pPr>
            <w:r>
              <w:rPr>
                <w:color w:val="000000"/>
                <w:szCs w:val="22"/>
                <w:lang w:eastAsia="en-GB"/>
              </w:rPr>
              <w:t>192</w:t>
            </w:r>
          </w:p>
        </w:tc>
      </w:tr>
      <w:tr w:rsidR="00680F86" w:rsidRPr="0090175B" w14:paraId="367E16D1" w14:textId="77777777" w:rsidTr="00D87D6A">
        <w:trPr>
          <w:trHeight w:val="300"/>
          <w:jc w:val="center"/>
        </w:trPr>
        <w:tc>
          <w:tcPr>
            <w:tcW w:w="3806" w:type="dxa"/>
            <w:shd w:val="clear" w:color="auto" w:fill="auto"/>
            <w:noWrap/>
            <w:vAlign w:val="bottom"/>
          </w:tcPr>
          <w:p w14:paraId="5B0231CA" w14:textId="7540C1F6" w:rsidR="00680F86" w:rsidRPr="0090175B" w:rsidRDefault="00D87D6A" w:rsidP="000A4183">
            <w:pPr>
              <w:suppressAutoHyphens w:val="0"/>
              <w:spacing w:before="0" w:after="0"/>
              <w:jc w:val="left"/>
              <w:rPr>
                <w:color w:val="000000"/>
                <w:szCs w:val="22"/>
                <w:lang w:eastAsia="en-GB"/>
              </w:rPr>
            </w:pPr>
            <w:r>
              <w:rPr>
                <w:color w:val="000000"/>
                <w:szCs w:val="22"/>
                <w:lang w:eastAsia="en-GB"/>
              </w:rPr>
              <w:t>EGI Availability/Reliability Dec 2011</w:t>
            </w:r>
          </w:p>
        </w:tc>
        <w:tc>
          <w:tcPr>
            <w:tcW w:w="3797" w:type="dxa"/>
            <w:shd w:val="clear" w:color="auto" w:fill="auto"/>
            <w:noWrap/>
            <w:vAlign w:val="bottom"/>
          </w:tcPr>
          <w:p w14:paraId="7E3CFC8E" w14:textId="586B7459"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//documents.egi.eu/document/959</w:t>
            </w:r>
          </w:p>
        </w:tc>
        <w:tc>
          <w:tcPr>
            <w:tcW w:w="1256" w:type="dxa"/>
            <w:vAlign w:val="bottom"/>
          </w:tcPr>
          <w:p w14:paraId="04B1D331" w14:textId="05ED2212" w:rsidR="00680F86" w:rsidRPr="0090175B" w:rsidRDefault="00D87D6A" w:rsidP="000A4183">
            <w:pPr>
              <w:suppressAutoHyphens w:val="0"/>
              <w:spacing w:before="0" w:after="0"/>
              <w:jc w:val="right"/>
              <w:rPr>
                <w:color w:val="000000"/>
                <w:szCs w:val="22"/>
                <w:lang w:eastAsia="en-GB"/>
              </w:rPr>
            </w:pPr>
            <w:r>
              <w:rPr>
                <w:color w:val="000000"/>
                <w:szCs w:val="22"/>
                <w:lang w:eastAsia="en-GB"/>
              </w:rPr>
              <w:t>190</w:t>
            </w:r>
          </w:p>
        </w:tc>
      </w:tr>
      <w:tr w:rsidR="00680F86" w:rsidRPr="0090175B" w14:paraId="735F304D" w14:textId="77777777" w:rsidTr="00D87D6A">
        <w:trPr>
          <w:trHeight w:val="300"/>
          <w:jc w:val="center"/>
        </w:trPr>
        <w:tc>
          <w:tcPr>
            <w:tcW w:w="3806" w:type="dxa"/>
            <w:shd w:val="clear" w:color="auto" w:fill="auto"/>
            <w:noWrap/>
            <w:vAlign w:val="bottom"/>
          </w:tcPr>
          <w:p w14:paraId="1E3E11DD" w14:textId="2762037F" w:rsidR="00680F86" w:rsidRPr="0090175B" w:rsidRDefault="00D87D6A" w:rsidP="000A4183">
            <w:pPr>
              <w:suppressAutoHyphens w:val="0"/>
              <w:spacing w:before="0" w:after="0"/>
              <w:jc w:val="left"/>
              <w:rPr>
                <w:color w:val="000000"/>
                <w:szCs w:val="22"/>
              </w:rPr>
            </w:pPr>
            <w:r>
              <w:rPr>
                <w:color w:val="000000"/>
                <w:szCs w:val="22"/>
              </w:rPr>
              <w:t>EGI-</w:t>
            </w:r>
            <w:proofErr w:type="spellStart"/>
            <w:r>
              <w:rPr>
                <w:color w:val="000000"/>
                <w:szCs w:val="22"/>
              </w:rPr>
              <w:t>InSPIRE</w:t>
            </w:r>
            <w:proofErr w:type="spellEnd"/>
            <w:r>
              <w:rPr>
                <w:color w:val="000000"/>
                <w:szCs w:val="22"/>
              </w:rPr>
              <w:t xml:space="preserve"> presentation</w:t>
            </w:r>
          </w:p>
        </w:tc>
        <w:tc>
          <w:tcPr>
            <w:tcW w:w="3797" w:type="dxa"/>
            <w:shd w:val="clear" w:color="auto" w:fill="auto"/>
            <w:noWrap/>
            <w:vAlign w:val="bottom"/>
          </w:tcPr>
          <w:p w14:paraId="4E401F21" w14:textId="556AB2E5" w:rsidR="00680F86" w:rsidRPr="0090175B" w:rsidRDefault="00D87D6A" w:rsidP="000A4183">
            <w:pPr>
              <w:suppressAutoHyphens w:val="0"/>
              <w:spacing w:before="0" w:after="0"/>
              <w:jc w:val="right"/>
              <w:rPr>
                <w:color w:val="000000"/>
                <w:szCs w:val="22"/>
                <w:lang w:eastAsia="en-GB"/>
              </w:rPr>
            </w:pPr>
            <w:r w:rsidRPr="00680F86">
              <w:rPr>
                <w:color w:val="000000"/>
                <w:szCs w:val="22"/>
                <w:lang w:eastAsia="en-GB"/>
              </w:rPr>
              <w:t>https:</w:t>
            </w:r>
            <w:r>
              <w:rPr>
                <w:color w:val="000000"/>
                <w:szCs w:val="22"/>
                <w:lang w:eastAsia="en-GB"/>
              </w:rPr>
              <w:t>//documents.egi.eu/document/506</w:t>
            </w:r>
          </w:p>
        </w:tc>
        <w:tc>
          <w:tcPr>
            <w:tcW w:w="1256" w:type="dxa"/>
            <w:vAlign w:val="bottom"/>
          </w:tcPr>
          <w:p w14:paraId="0CF718A5" w14:textId="2D5B6C99" w:rsidR="00680F86" w:rsidRPr="0090175B" w:rsidRDefault="00D87D6A" w:rsidP="000A4183">
            <w:pPr>
              <w:suppressAutoHyphens w:val="0"/>
              <w:spacing w:before="0" w:after="0"/>
              <w:jc w:val="right"/>
              <w:rPr>
                <w:color w:val="000000"/>
                <w:szCs w:val="22"/>
                <w:lang w:eastAsia="en-GB"/>
              </w:rPr>
            </w:pPr>
            <w:r>
              <w:rPr>
                <w:color w:val="000000"/>
                <w:szCs w:val="22"/>
                <w:lang w:eastAsia="en-GB"/>
              </w:rPr>
              <w:t>189</w:t>
            </w:r>
          </w:p>
        </w:tc>
      </w:tr>
    </w:tbl>
    <w:p w14:paraId="02FD6367" w14:textId="77777777" w:rsidR="00680F86" w:rsidRDefault="00680F86" w:rsidP="00B008F2"/>
    <w:p w14:paraId="0E454A72" w14:textId="516B1E1E" w:rsidR="00680F86" w:rsidRDefault="00680F86" w:rsidP="00680F86">
      <w:pPr>
        <w:ind w:left="720"/>
        <w:jc w:val="center"/>
        <w:rPr>
          <w:b/>
        </w:rPr>
      </w:pPr>
      <w:r>
        <w:rPr>
          <w:b/>
        </w:rPr>
        <w:t>Table 5</w:t>
      </w:r>
      <w:r w:rsidRPr="00BD01A7">
        <w:rPr>
          <w:b/>
        </w:rPr>
        <w:t xml:space="preserve">: </w:t>
      </w:r>
      <w:r>
        <w:rPr>
          <w:b/>
        </w:rPr>
        <w:t xml:space="preserve">Documents downloaded from </w:t>
      </w:r>
      <w:proofErr w:type="spellStart"/>
      <w:r>
        <w:rPr>
          <w:b/>
        </w:rPr>
        <w:t>DocDB</w:t>
      </w:r>
      <w:proofErr w:type="spellEnd"/>
      <w:r>
        <w:rPr>
          <w:b/>
        </w:rPr>
        <w:t xml:space="preserve"> (1 May 2011 to 30 April 2012)</w:t>
      </w:r>
    </w:p>
    <w:p w14:paraId="585D4C4F" w14:textId="77777777" w:rsidR="00680F86" w:rsidRPr="00BD01A7" w:rsidRDefault="00680F86" w:rsidP="00B008F2"/>
    <w:p w14:paraId="6DF2D111" w14:textId="77777777" w:rsidR="002868F8" w:rsidRPr="00340D13" w:rsidRDefault="00DD169D" w:rsidP="00340D13">
      <w:pPr>
        <w:pStyle w:val="Heading1"/>
      </w:pPr>
      <w:bookmarkStart w:id="609" w:name="_Toc330945247"/>
      <w:r w:rsidRPr="00340D13">
        <w:lastRenderedPageBreak/>
        <w:t>CONclusion</w:t>
      </w:r>
      <w:bookmarkEnd w:id="609"/>
    </w:p>
    <w:p w14:paraId="174B6932" w14:textId="77777777" w:rsidR="00034388" w:rsidRPr="00BD01A7" w:rsidRDefault="00034388" w:rsidP="00034388"/>
    <w:p w14:paraId="430F6BEB" w14:textId="2340E0FA" w:rsidR="00272B30" w:rsidRPr="00BD01A7" w:rsidRDefault="00054B0A" w:rsidP="00E467EF">
      <w:pPr>
        <w:rPr>
          <w:lang w:val="en-US"/>
        </w:rPr>
      </w:pPr>
      <w:r w:rsidRPr="00BD01A7">
        <w:rPr>
          <w:lang w:val="en-US"/>
        </w:rPr>
        <w:t xml:space="preserve">The EGI website </w:t>
      </w:r>
      <w:r w:rsidR="00445DD0" w:rsidRPr="00BD01A7">
        <w:rPr>
          <w:lang w:val="en-US"/>
        </w:rPr>
        <w:t>(</w:t>
      </w:r>
      <w:hyperlink r:id="rId34" w:history="1">
        <w:r w:rsidR="00445DD0" w:rsidRPr="00BD01A7">
          <w:rPr>
            <w:rStyle w:val="Hyperlink"/>
            <w:lang w:val="en-US"/>
          </w:rPr>
          <w:t>www.egi.eu</w:t>
        </w:r>
      </w:hyperlink>
      <w:r w:rsidR="00445DD0" w:rsidRPr="00BD01A7">
        <w:rPr>
          <w:lang w:val="en-US"/>
        </w:rPr>
        <w:t xml:space="preserve">) </w:t>
      </w:r>
      <w:r w:rsidRPr="00BD01A7">
        <w:rPr>
          <w:lang w:val="en-US"/>
        </w:rPr>
        <w:t>has been considerably expanded and upgraded during EGI-</w:t>
      </w:r>
      <w:proofErr w:type="spellStart"/>
      <w:r w:rsidRPr="00BD01A7">
        <w:rPr>
          <w:lang w:val="en-US"/>
        </w:rPr>
        <w:t>InSPIRE’s</w:t>
      </w:r>
      <w:proofErr w:type="spellEnd"/>
      <w:r w:rsidRPr="00BD01A7">
        <w:rPr>
          <w:lang w:val="en-US"/>
        </w:rPr>
        <w:t xml:space="preserve"> </w:t>
      </w:r>
      <w:r w:rsidR="00B008F2">
        <w:rPr>
          <w:lang w:val="en-US"/>
        </w:rPr>
        <w:t>second</w:t>
      </w:r>
      <w:r w:rsidR="00B008F2" w:rsidRPr="00BD01A7">
        <w:rPr>
          <w:lang w:val="en-US"/>
        </w:rPr>
        <w:t xml:space="preserve"> </w:t>
      </w:r>
      <w:r w:rsidR="00E467EF" w:rsidRPr="00BD01A7">
        <w:rPr>
          <w:lang w:val="en-US"/>
        </w:rPr>
        <w:t>year</w:t>
      </w:r>
      <w:r w:rsidR="00272B30" w:rsidRPr="00BD01A7">
        <w:rPr>
          <w:lang w:val="en-US"/>
        </w:rPr>
        <w:t xml:space="preserve"> and the quality and quantity of the information published in the various new and updated sections has been enhanced. The frequency of </w:t>
      </w:r>
      <w:r w:rsidR="00570EDA" w:rsidRPr="00BD01A7">
        <w:rPr>
          <w:lang w:val="en-US"/>
        </w:rPr>
        <w:t xml:space="preserve">updates to </w:t>
      </w:r>
      <w:r w:rsidR="00272B30" w:rsidRPr="00BD01A7">
        <w:rPr>
          <w:lang w:val="en-US"/>
        </w:rPr>
        <w:t xml:space="preserve">news and </w:t>
      </w:r>
      <w:r w:rsidR="00570EDA" w:rsidRPr="00BD01A7">
        <w:rPr>
          <w:lang w:val="en-US"/>
        </w:rPr>
        <w:t xml:space="preserve">the </w:t>
      </w:r>
      <w:r w:rsidR="00272B30" w:rsidRPr="00BD01A7">
        <w:rPr>
          <w:lang w:val="en-US"/>
        </w:rPr>
        <w:t xml:space="preserve">dynamic elements of the website has been increased and maintained </w:t>
      </w:r>
      <w:r w:rsidR="00570EDA" w:rsidRPr="00BD01A7">
        <w:rPr>
          <w:lang w:val="en-US"/>
        </w:rPr>
        <w:t xml:space="preserve">at the higher level </w:t>
      </w:r>
      <w:r w:rsidR="00272B30" w:rsidRPr="00BD01A7">
        <w:rPr>
          <w:lang w:val="en-US"/>
        </w:rPr>
        <w:t>throughout the review period.</w:t>
      </w:r>
    </w:p>
    <w:p w14:paraId="41ABFE86" w14:textId="77777777" w:rsidR="00272B30" w:rsidRPr="00BD01A7" w:rsidRDefault="00272B30" w:rsidP="00E467EF">
      <w:pPr>
        <w:rPr>
          <w:lang w:val="en-US"/>
        </w:rPr>
      </w:pPr>
    </w:p>
    <w:p w14:paraId="7E502096" w14:textId="261A1F58" w:rsidR="00272B30" w:rsidRPr="00BD01A7" w:rsidRDefault="00272B30" w:rsidP="00272B30">
      <w:pPr>
        <w:rPr>
          <w:lang w:val="en-US"/>
        </w:rPr>
      </w:pPr>
      <w:r w:rsidRPr="00BD01A7">
        <w:rPr>
          <w:lang w:val="en-US"/>
        </w:rPr>
        <w:t xml:space="preserve">To further build on the progress already made </w:t>
      </w:r>
      <w:r w:rsidR="00445DD0" w:rsidRPr="00BD01A7">
        <w:rPr>
          <w:lang w:val="en-US"/>
        </w:rPr>
        <w:t>with</w:t>
      </w:r>
      <w:r w:rsidRPr="00BD01A7">
        <w:rPr>
          <w:lang w:val="en-US"/>
        </w:rPr>
        <w:t xml:space="preserve"> the website, we plan to review and improve accessibility to make information available to as wide a range of audience</w:t>
      </w:r>
      <w:r w:rsidR="00056A95" w:rsidRPr="00BD01A7">
        <w:rPr>
          <w:lang w:val="en-US"/>
        </w:rPr>
        <w:t>s</w:t>
      </w:r>
      <w:r w:rsidRPr="00BD01A7">
        <w:rPr>
          <w:lang w:val="en-US"/>
        </w:rPr>
        <w:t xml:space="preserve"> as possible</w:t>
      </w:r>
      <w:r w:rsidR="00C60136" w:rsidRPr="00BD01A7">
        <w:rPr>
          <w:lang w:val="en-US"/>
        </w:rPr>
        <w:t xml:space="preserve"> and carry out evaluation of the website in collaboration with users</w:t>
      </w:r>
      <w:r w:rsidR="00421F30">
        <w:rPr>
          <w:lang w:val="en-US"/>
        </w:rPr>
        <w:t>.</w:t>
      </w:r>
    </w:p>
    <w:p w14:paraId="62FF0663" w14:textId="77777777" w:rsidR="00D74C34" w:rsidRPr="00BD01A7" w:rsidRDefault="00D74C34" w:rsidP="00272B30">
      <w:pPr>
        <w:rPr>
          <w:lang w:val="en-US"/>
        </w:rPr>
      </w:pPr>
    </w:p>
    <w:p w14:paraId="6CA4F361" w14:textId="2372A50C" w:rsidR="00D74C34" w:rsidRPr="00BD01A7" w:rsidRDefault="00D74C34" w:rsidP="00272B30">
      <w:pPr>
        <w:rPr>
          <w:lang w:val="en-US"/>
        </w:rPr>
      </w:pPr>
      <w:r w:rsidRPr="00BD01A7">
        <w:rPr>
          <w:lang w:val="en-US"/>
        </w:rPr>
        <w:t xml:space="preserve">A further review of the website will be carried out in </w:t>
      </w:r>
      <w:r w:rsidR="00B008F2" w:rsidRPr="00BD01A7">
        <w:rPr>
          <w:lang w:val="en-US"/>
        </w:rPr>
        <w:t>PM</w:t>
      </w:r>
      <w:r w:rsidR="00B008F2">
        <w:rPr>
          <w:lang w:val="en-US"/>
        </w:rPr>
        <w:t>40</w:t>
      </w:r>
      <w:r w:rsidR="00B008F2" w:rsidRPr="00BD01A7">
        <w:rPr>
          <w:lang w:val="en-US"/>
        </w:rPr>
        <w:t xml:space="preserve"> </w:t>
      </w:r>
      <w:r w:rsidRPr="00BD01A7">
        <w:rPr>
          <w:lang w:val="en-US"/>
        </w:rPr>
        <w:t xml:space="preserve">for </w:t>
      </w:r>
      <w:r w:rsidR="00B008F2" w:rsidRPr="00BD01A7">
        <w:rPr>
          <w:lang w:val="en-US"/>
        </w:rPr>
        <w:t>MS2</w:t>
      </w:r>
      <w:r w:rsidR="00B008F2">
        <w:rPr>
          <w:lang w:val="en-US"/>
        </w:rPr>
        <w:t>42</w:t>
      </w:r>
      <w:r w:rsidRPr="00BD01A7">
        <w:rPr>
          <w:lang w:val="en-US"/>
        </w:rPr>
        <w:t>.</w:t>
      </w:r>
    </w:p>
    <w:p w14:paraId="0F19D444" w14:textId="77777777" w:rsidR="00054B0A" w:rsidRPr="00BD01A7" w:rsidRDefault="00054B0A" w:rsidP="00E467EF">
      <w:pPr>
        <w:rPr>
          <w:lang w:val="en-US"/>
        </w:rPr>
      </w:pPr>
    </w:p>
    <w:p w14:paraId="6CF0EA46" w14:textId="77777777" w:rsidR="00054B0A" w:rsidRPr="00BD01A7" w:rsidRDefault="00054B0A" w:rsidP="00034388">
      <w:pPr>
        <w:rPr>
          <w:lang w:val="en-US"/>
        </w:rPr>
      </w:pPr>
    </w:p>
    <w:p w14:paraId="71587AC2" w14:textId="77777777" w:rsidR="004F3AC1" w:rsidRPr="00BD01A7" w:rsidRDefault="004F3AC1" w:rsidP="004F3AC1">
      <w:pPr>
        <w:pStyle w:val="ListParagraph"/>
      </w:pPr>
    </w:p>
    <w:p w14:paraId="6A6A6414" w14:textId="77777777" w:rsidR="004F3AC1" w:rsidRPr="00BD01A7" w:rsidRDefault="004F3AC1" w:rsidP="004F3AC1"/>
    <w:p w14:paraId="0E8E39FF" w14:textId="77777777" w:rsidR="004F3AC1" w:rsidRPr="00BD01A7" w:rsidRDefault="004F3AC1" w:rsidP="004F3AC1"/>
    <w:p w14:paraId="0153A03E" w14:textId="77777777" w:rsidR="004F3AC1" w:rsidRPr="00BD01A7" w:rsidRDefault="004F3AC1" w:rsidP="004F3AC1"/>
    <w:p w14:paraId="00370B45" w14:textId="77777777" w:rsidR="004F3AC1" w:rsidRPr="00BD01A7" w:rsidRDefault="004F3AC1" w:rsidP="004F3AC1"/>
    <w:p w14:paraId="5AB81801" w14:textId="77777777" w:rsidR="004F3AC1" w:rsidRPr="00BD01A7" w:rsidRDefault="004F3AC1" w:rsidP="004F3AC1"/>
    <w:p w14:paraId="637DBDB5" w14:textId="77777777" w:rsidR="004F3AC1" w:rsidRPr="00BD01A7" w:rsidRDefault="004F3AC1" w:rsidP="004F3AC1"/>
    <w:p w14:paraId="69E3A6F0" w14:textId="77777777" w:rsidR="004F3AC1" w:rsidRPr="00BD01A7" w:rsidRDefault="004F3AC1" w:rsidP="004F3AC1"/>
    <w:p w14:paraId="5D882B63" w14:textId="77777777" w:rsidR="004F3AC1" w:rsidRPr="00BD01A7" w:rsidRDefault="004F3AC1" w:rsidP="004F3AC1"/>
    <w:p w14:paraId="4BF56BE0" w14:textId="77777777" w:rsidR="004F3AC1" w:rsidRPr="00BD01A7" w:rsidRDefault="004F3AC1" w:rsidP="004F3AC1"/>
    <w:p w14:paraId="21385455" w14:textId="77777777" w:rsidR="004F3AC1" w:rsidRPr="00BD01A7" w:rsidRDefault="004F3AC1" w:rsidP="004F3AC1"/>
    <w:p w14:paraId="09080032" w14:textId="77777777" w:rsidR="004F3AC1" w:rsidRPr="00BD01A7" w:rsidRDefault="004F3AC1" w:rsidP="004F3AC1"/>
    <w:p w14:paraId="12FC444D" w14:textId="77777777" w:rsidR="004F3AC1" w:rsidRPr="00BD01A7" w:rsidRDefault="004F3AC1" w:rsidP="004F3AC1"/>
    <w:p w14:paraId="72D4F20C" w14:textId="77777777" w:rsidR="004F3AC1" w:rsidRPr="00BD01A7" w:rsidRDefault="004F3AC1" w:rsidP="004F3AC1"/>
    <w:p w14:paraId="6E569969" w14:textId="77777777" w:rsidR="004F3AC1" w:rsidRPr="00BD01A7" w:rsidRDefault="004F3AC1" w:rsidP="004F3AC1"/>
    <w:p w14:paraId="0B485672" w14:textId="77777777" w:rsidR="004F3AC1" w:rsidRPr="00BD01A7" w:rsidRDefault="004F3AC1" w:rsidP="004F3AC1"/>
    <w:p w14:paraId="71290C48" w14:textId="77777777" w:rsidR="004F3AC1" w:rsidRPr="00BD01A7" w:rsidRDefault="004F3AC1" w:rsidP="004F3AC1"/>
    <w:p w14:paraId="4EC92130" w14:textId="77777777" w:rsidR="004F3AC1" w:rsidRPr="00BD01A7" w:rsidRDefault="004F3AC1" w:rsidP="004F3AC1"/>
    <w:p w14:paraId="150B122C" w14:textId="77777777" w:rsidR="008736F5" w:rsidRPr="00BD01A7" w:rsidRDefault="008736F5" w:rsidP="008736F5">
      <w:pPr>
        <w:ind w:left="720"/>
      </w:pPr>
    </w:p>
    <w:p w14:paraId="64C4CC64" w14:textId="77777777" w:rsidR="00273834" w:rsidRPr="00BD01A7" w:rsidRDefault="00273834" w:rsidP="00273834">
      <w:pPr>
        <w:ind w:left="720"/>
      </w:pPr>
    </w:p>
    <w:p w14:paraId="6CE2112F" w14:textId="77777777" w:rsidR="00BD41F9" w:rsidRPr="00BD01A7" w:rsidRDefault="00BD41F9" w:rsidP="00207D16"/>
    <w:p w14:paraId="37BA37C1" w14:textId="77777777" w:rsidR="00BD41F9" w:rsidRPr="00BD01A7" w:rsidRDefault="00BD41F9" w:rsidP="00207D16"/>
    <w:p w14:paraId="7DF9AE5E" w14:textId="77777777" w:rsidR="00207D16" w:rsidRPr="004F3731" w:rsidRDefault="00207D16" w:rsidP="00207D16">
      <w:pPr>
        <w:pStyle w:val="Heading1"/>
        <w:rPr>
          <w:rFonts w:ascii="Times New Roman" w:hAnsi="Times New Roman"/>
        </w:rPr>
      </w:pPr>
      <w:bookmarkStart w:id="610" w:name="_Toc330945248"/>
      <w:r w:rsidRPr="004F3731">
        <w:rPr>
          <w:rFonts w:ascii="Times New Roman" w:hAnsi="Times New Roman"/>
        </w:rPr>
        <w:lastRenderedPageBreak/>
        <w:t>References</w:t>
      </w:r>
      <w:bookmarkEnd w:id="6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BD01A7" w14:paraId="3200ADE6" w14:textId="77777777">
        <w:tc>
          <w:tcPr>
            <w:tcW w:w="675" w:type="dxa"/>
          </w:tcPr>
          <w:p w14:paraId="6EA34262" w14:textId="77777777" w:rsidR="00207D16" w:rsidRPr="00BD01A7" w:rsidRDefault="00207D16" w:rsidP="00207D16">
            <w:pPr>
              <w:pStyle w:val="Caption"/>
            </w:pPr>
            <w:bookmarkStart w:id="611" w:name="_Ref205358713"/>
            <w:r w:rsidRPr="00BD01A7">
              <w:t xml:space="preserve">R </w:t>
            </w:r>
            <w:r w:rsidR="00940741" w:rsidRPr="004F3731">
              <w:fldChar w:fldCharType="begin"/>
            </w:r>
            <w:r w:rsidR="00940741" w:rsidRPr="00BD01A7">
              <w:instrText xml:space="preserve"> SEQ R \* ARABIC </w:instrText>
            </w:r>
            <w:r w:rsidR="00940741" w:rsidRPr="004F3731">
              <w:fldChar w:fldCharType="separate"/>
            </w:r>
            <w:r w:rsidR="00025EC6">
              <w:rPr>
                <w:noProof/>
              </w:rPr>
              <w:t>1</w:t>
            </w:r>
            <w:r w:rsidR="00940741" w:rsidRPr="004F3731">
              <w:rPr>
                <w:noProof/>
              </w:rPr>
              <w:fldChar w:fldCharType="end"/>
            </w:r>
            <w:bookmarkEnd w:id="611"/>
          </w:p>
        </w:tc>
        <w:tc>
          <w:tcPr>
            <w:tcW w:w="8537" w:type="dxa"/>
            <w:vAlign w:val="center"/>
          </w:tcPr>
          <w:p w14:paraId="08369BB9" w14:textId="77777777" w:rsidR="00207D16" w:rsidRPr="00BD01A7" w:rsidRDefault="00054B0A" w:rsidP="00207D16">
            <w:pPr>
              <w:jc w:val="left"/>
            </w:pPr>
            <w:r w:rsidRPr="00BD01A7">
              <w:t xml:space="preserve">MS201: EGI website </w:t>
            </w:r>
            <w:r w:rsidR="0097782B" w:rsidRPr="00BD01A7">
              <w:br/>
            </w:r>
            <w:hyperlink r:id="rId35" w:history="1">
              <w:r w:rsidR="0097782B" w:rsidRPr="00BD01A7">
                <w:rPr>
                  <w:rStyle w:val="Hyperlink"/>
                </w:rPr>
                <w:t>https://documents.egi.eu/document/126</w:t>
              </w:r>
            </w:hyperlink>
          </w:p>
        </w:tc>
      </w:tr>
      <w:tr w:rsidR="00207D16" w:rsidRPr="00BD01A7" w14:paraId="303625AD" w14:textId="77777777">
        <w:tc>
          <w:tcPr>
            <w:tcW w:w="675" w:type="dxa"/>
          </w:tcPr>
          <w:p w14:paraId="5F1C120A" w14:textId="77777777" w:rsidR="00207D16" w:rsidRPr="00BD01A7" w:rsidRDefault="00207D16" w:rsidP="00207D16">
            <w:pPr>
              <w:pStyle w:val="Caption"/>
            </w:pPr>
            <w:r w:rsidRPr="00BD01A7">
              <w:t xml:space="preserve">R </w:t>
            </w:r>
            <w:r w:rsidR="00940741" w:rsidRPr="004F3731">
              <w:fldChar w:fldCharType="begin"/>
            </w:r>
            <w:r w:rsidR="00940741" w:rsidRPr="00BD01A7">
              <w:instrText xml:space="preserve"> SEQ R \* ARABIC </w:instrText>
            </w:r>
            <w:r w:rsidR="00940741" w:rsidRPr="004F3731">
              <w:fldChar w:fldCharType="separate"/>
            </w:r>
            <w:r w:rsidR="00025EC6">
              <w:rPr>
                <w:noProof/>
              </w:rPr>
              <w:t>2</w:t>
            </w:r>
            <w:r w:rsidR="00940741" w:rsidRPr="004F3731">
              <w:rPr>
                <w:noProof/>
              </w:rPr>
              <w:fldChar w:fldCharType="end"/>
            </w:r>
          </w:p>
        </w:tc>
        <w:tc>
          <w:tcPr>
            <w:tcW w:w="8537" w:type="dxa"/>
            <w:vAlign w:val="center"/>
          </w:tcPr>
          <w:p w14:paraId="52ED0065" w14:textId="77777777" w:rsidR="00207D16" w:rsidRPr="00BD01A7" w:rsidRDefault="00844652" w:rsidP="00207D16">
            <w:pPr>
              <w:jc w:val="left"/>
            </w:pPr>
            <w:r w:rsidRPr="00BD01A7">
              <w:t>MS207: Review of the website</w:t>
            </w:r>
          </w:p>
          <w:p w14:paraId="6934F8B5" w14:textId="77777777" w:rsidR="00844652" w:rsidRPr="00BD01A7" w:rsidRDefault="00DB6DC5" w:rsidP="00207D16">
            <w:pPr>
              <w:jc w:val="left"/>
            </w:pPr>
            <w:hyperlink r:id="rId36" w:history="1">
              <w:r w:rsidR="00BD01A7" w:rsidRPr="004F3731">
                <w:rPr>
                  <w:rStyle w:val="Hyperlink"/>
                </w:rPr>
                <w:t>https://documents.egi.eu/document/179</w:t>
              </w:r>
            </w:hyperlink>
            <w:r w:rsidR="00BD01A7">
              <w:t xml:space="preserve"> </w:t>
            </w:r>
          </w:p>
        </w:tc>
      </w:tr>
      <w:tr w:rsidR="00844652" w:rsidRPr="00BD01A7" w14:paraId="192649EA" w14:textId="77777777" w:rsidTr="00D83C54">
        <w:tc>
          <w:tcPr>
            <w:tcW w:w="675" w:type="dxa"/>
          </w:tcPr>
          <w:p w14:paraId="2850233C" w14:textId="77777777" w:rsidR="00844652" w:rsidRPr="00BD01A7" w:rsidRDefault="00844652" w:rsidP="00207D16">
            <w:pPr>
              <w:pStyle w:val="Caption"/>
            </w:pPr>
            <w:bookmarkStart w:id="612" w:name="_Ref205358754"/>
            <w:r w:rsidRPr="00BD01A7">
              <w:t xml:space="preserve">R </w:t>
            </w:r>
            <w:r w:rsidR="00940741" w:rsidRPr="004F3731">
              <w:fldChar w:fldCharType="begin"/>
            </w:r>
            <w:r w:rsidR="00940741" w:rsidRPr="00BD01A7">
              <w:instrText xml:space="preserve"> SEQ R \* ARABIC </w:instrText>
            </w:r>
            <w:r w:rsidR="00940741" w:rsidRPr="004F3731">
              <w:fldChar w:fldCharType="separate"/>
            </w:r>
            <w:r w:rsidR="00025EC6">
              <w:rPr>
                <w:noProof/>
              </w:rPr>
              <w:t>3</w:t>
            </w:r>
            <w:r w:rsidR="00940741" w:rsidRPr="004F3731">
              <w:rPr>
                <w:noProof/>
              </w:rPr>
              <w:fldChar w:fldCharType="end"/>
            </w:r>
            <w:bookmarkEnd w:id="612"/>
          </w:p>
        </w:tc>
        <w:tc>
          <w:tcPr>
            <w:tcW w:w="8537" w:type="dxa"/>
            <w:shd w:val="clear" w:color="auto" w:fill="auto"/>
            <w:vAlign w:val="center"/>
          </w:tcPr>
          <w:p w14:paraId="379076DE" w14:textId="77777777" w:rsidR="00AE503D" w:rsidRDefault="00AE503D" w:rsidP="00AE503D">
            <w:pPr>
              <w:jc w:val="left"/>
            </w:pPr>
            <w:r>
              <w:t>MS220: Review of the Website</w:t>
            </w:r>
          </w:p>
          <w:p w14:paraId="25646FEB" w14:textId="3C2CE351" w:rsidR="00844652" w:rsidRPr="00BD01A7" w:rsidRDefault="00AE503D" w:rsidP="00AE503D">
            <w:pPr>
              <w:jc w:val="left"/>
            </w:pPr>
            <w:r w:rsidRPr="00A27761">
              <w:t>https://documents.egi.eu/document/601</w:t>
            </w:r>
          </w:p>
        </w:tc>
      </w:tr>
      <w:tr w:rsidR="00602754" w:rsidRPr="00BD01A7" w14:paraId="5E5104F4" w14:textId="77777777" w:rsidTr="00D83C54">
        <w:tc>
          <w:tcPr>
            <w:tcW w:w="675" w:type="dxa"/>
          </w:tcPr>
          <w:p w14:paraId="7B559A73" w14:textId="222E3E04" w:rsidR="00602754" w:rsidRPr="00BD01A7" w:rsidRDefault="00AE503D" w:rsidP="00207D16">
            <w:pPr>
              <w:pStyle w:val="Caption"/>
            </w:pPr>
            <w:r>
              <w:t>R 4</w:t>
            </w:r>
          </w:p>
        </w:tc>
        <w:tc>
          <w:tcPr>
            <w:tcW w:w="8537" w:type="dxa"/>
            <w:shd w:val="clear" w:color="auto" w:fill="auto"/>
            <w:vAlign w:val="center"/>
          </w:tcPr>
          <w:p w14:paraId="790A09E7" w14:textId="77777777" w:rsidR="00AE503D" w:rsidRDefault="00AE503D" w:rsidP="00AE503D">
            <w:pPr>
              <w:jc w:val="left"/>
            </w:pPr>
            <w:r w:rsidRPr="002425A6">
              <w:t>D2.14 Annual Report on EGI and its External Relations Activity</w:t>
            </w:r>
          </w:p>
          <w:p w14:paraId="1E131D20" w14:textId="50163DF4" w:rsidR="00602754" w:rsidRPr="00BD01A7" w:rsidRDefault="00DB6DC5" w:rsidP="00AE503D">
            <w:pPr>
              <w:jc w:val="left"/>
            </w:pPr>
            <w:hyperlink r:id="rId37" w:history="1">
              <w:r w:rsidR="00AE503D" w:rsidRPr="00085243">
                <w:rPr>
                  <w:rStyle w:val="Hyperlink"/>
                </w:rPr>
                <w:t>https://documents.egi.eu/document/1069</w:t>
              </w:r>
            </w:hyperlink>
          </w:p>
        </w:tc>
      </w:tr>
      <w:tr w:rsidR="00DB4BCF" w:rsidRPr="00BD01A7" w14:paraId="6B389301" w14:textId="77777777" w:rsidTr="00D83C54">
        <w:tc>
          <w:tcPr>
            <w:tcW w:w="675" w:type="dxa"/>
          </w:tcPr>
          <w:p w14:paraId="56FF8B97" w14:textId="5AEDC071" w:rsidR="00DB4BCF" w:rsidRPr="00BD01A7" w:rsidRDefault="00DB4BCF" w:rsidP="00207D16">
            <w:pPr>
              <w:pStyle w:val="Caption"/>
            </w:pPr>
            <w:r w:rsidRPr="00BD01A7">
              <w:t>R 5</w:t>
            </w:r>
          </w:p>
        </w:tc>
        <w:tc>
          <w:tcPr>
            <w:tcW w:w="8537" w:type="dxa"/>
            <w:shd w:val="clear" w:color="auto" w:fill="auto"/>
            <w:vAlign w:val="center"/>
          </w:tcPr>
          <w:p w14:paraId="387096A7" w14:textId="77777777" w:rsidR="00DB4BCF" w:rsidRDefault="00DB4BCF" w:rsidP="00DB4BCF">
            <w:pPr>
              <w:jc w:val="left"/>
            </w:pPr>
            <w:r w:rsidRPr="00822B7A">
              <w:t>MS228 Marketing and Communications Handbook</w:t>
            </w:r>
          </w:p>
          <w:p w14:paraId="249B0C6E" w14:textId="52505F68" w:rsidR="00DB4BCF" w:rsidRPr="00BD01A7" w:rsidRDefault="00DB4BCF" w:rsidP="00DB4BCF">
            <w:pPr>
              <w:jc w:val="left"/>
            </w:pPr>
            <w:r w:rsidRPr="00822B7A">
              <w:t>https://documents.egi.eu/document/1160</w:t>
            </w:r>
          </w:p>
        </w:tc>
      </w:tr>
      <w:tr w:rsidR="00DB4BCF" w:rsidRPr="00BD01A7" w14:paraId="5F294B35" w14:textId="77777777" w:rsidTr="00D83C54">
        <w:tc>
          <w:tcPr>
            <w:tcW w:w="675" w:type="dxa"/>
          </w:tcPr>
          <w:p w14:paraId="15A5F937" w14:textId="7068F158" w:rsidR="00DB4BCF" w:rsidRPr="00BD01A7" w:rsidRDefault="00DB4BCF" w:rsidP="00207D16">
            <w:pPr>
              <w:pStyle w:val="Caption"/>
            </w:pPr>
            <w:r>
              <w:t>R 6</w:t>
            </w:r>
          </w:p>
        </w:tc>
        <w:tc>
          <w:tcPr>
            <w:tcW w:w="8537" w:type="dxa"/>
            <w:shd w:val="clear" w:color="auto" w:fill="auto"/>
            <w:vAlign w:val="center"/>
          </w:tcPr>
          <w:p w14:paraId="76FA4936" w14:textId="77777777" w:rsidR="00DB4BCF" w:rsidRPr="00BD01A7" w:rsidRDefault="00DB4BCF" w:rsidP="00DB4BCF">
            <w:pPr>
              <w:jc w:val="left"/>
            </w:pPr>
            <w:r w:rsidRPr="00BD01A7">
              <w:t>MS217: Dissemination Handbook</w:t>
            </w:r>
          </w:p>
          <w:p w14:paraId="1B56773E" w14:textId="7AD79EB0" w:rsidR="00DB4BCF" w:rsidRPr="00BD01A7" w:rsidRDefault="00DB6DC5" w:rsidP="00DB4BCF">
            <w:pPr>
              <w:jc w:val="left"/>
            </w:pPr>
            <w:hyperlink r:id="rId38" w:history="1">
              <w:r w:rsidR="00DB4BCF" w:rsidRPr="00BD01A7">
                <w:rPr>
                  <w:rStyle w:val="Hyperlink"/>
                </w:rPr>
                <w:t>https://documents.egi.eu/document/541</w:t>
              </w:r>
            </w:hyperlink>
          </w:p>
        </w:tc>
      </w:tr>
      <w:tr w:rsidR="00F01066" w:rsidRPr="00BD01A7" w14:paraId="0A9A084B" w14:textId="77777777" w:rsidTr="00D83C54">
        <w:trPr>
          <w:ins w:id="613" w:author="Catherine" w:date="2012-08-09T15:52:00Z"/>
        </w:trPr>
        <w:tc>
          <w:tcPr>
            <w:tcW w:w="675" w:type="dxa"/>
          </w:tcPr>
          <w:p w14:paraId="347C297A" w14:textId="523CEEC0" w:rsidR="00F01066" w:rsidRDefault="00F01066" w:rsidP="00207D16">
            <w:pPr>
              <w:pStyle w:val="Caption"/>
              <w:rPr>
                <w:ins w:id="614" w:author="Catherine" w:date="2012-08-09T15:52:00Z"/>
              </w:rPr>
            </w:pPr>
            <w:ins w:id="615" w:author="Catherine" w:date="2012-08-09T15:52:00Z">
              <w:r>
                <w:t>R 7</w:t>
              </w:r>
            </w:ins>
          </w:p>
        </w:tc>
        <w:tc>
          <w:tcPr>
            <w:tcW w:w="8537" w:type="dxa"/>
            <w:shd w:val="clear" w:color="auto" w:fill="auto"/>
            <w:vAlign w:val="center"/>
          </w:tcPr>
          <w:p w14:paraId="10CD1AD4" w14:textId="77777777" w:rsidR="00F01066" w:rsidRDefault="00F01066" w:rsidP="00DB4BCF">
            <w:pPr>
              <w:jc w:val="left"/>
              <w:rPr>
                <w:ins w:id="616" w:author="Catherine" w:date="2012-08-09T15:53:00Z"/>
              </w:rPr>
            </w:pPr>
            <w:ins w:id="617" w:author="Catherine" w:date="2012-08-09T15:53:00Z">
              <w:r>
                <w:t>D2.15 Marketing and Communications Plan</w:t>
              </w:r>
            </w:ins>
          </w:p>
          <w:p w14:paraId="1A500344" w14:textId="114FA2FA" w:rsidR="00F01066" w:rsidRPr="00BD01A7" w:rsidRDefault="00F01066" w:rsidP="00DB4BCF">
            <w:pPr>
              <w:jc w:val="left"/>
              <w:rPr>
                <w:ins w:id="618" w:author="Catherine" w:date="2012-08-09T15:52:00Z"/>
              </w:rPr>
            </w:pPr>
            <w:ins w:id="619" w:author="Catherine" w:date="2012-08-09T15:53:00Z">
              <w:r w:rsidRPr="00F01066">
                <w:t>https://documents.egi.eu/document/1069</w:t>
              </w:r>
            </w:ins>
          </w:p>
        </w:tc>
      </w:tr>
    </w:tbl>
    <w:p w14:paraId="34896D91" w14:textId="278B0338" w:rsidR="00207D16" w:rsidRPr="00BD01A7" w:rsidRDefault="00207D16" w:rsidP="00207D16"/>
    <w:p w14:paraId="173D273A" w14:textId="0350F5A7" w:rsidR="00843C77" w:rsidRDefault="00843C77" w:rsidP="00207D16"/>
    <w:p w14:paraId="53ECA9C2" w14:textId="77777777" w:rsidR="00843C77" w:rsidRDefault="00843C77">
      <w:pPr>
        <w:suppressAutoHyphens w:val="0"/>
        <w:spacing w:before="0" w:after="0"/>
        <w:jc w:val="left"/>
      </w:pPr>
      <w:r>
        <w:br w:type="page"/>
      </w:r>
    </w:p>
    <w:p w14:paraId="3BEEBB72" w14:textId="339FA929" w:rsidR="00843C77" w:rsidRPr="004F3731" w:rsidRDefault="00843C77" w:rsidP="00843C77">
      <w:pPr>
        <w:pStyle w:val="Heading1"/>
        <w:rPr>
          <w:rFonts w:ascii="Times New Roman" w:hAnsi="Times New Roman"/>
        </w:rPr>
      </w:pPr>
      <w:bookmarkStart w:id="620" w:name="_Toc330945249"/>
      <w:r>
        <w:rPr>
          <w:rFonts w:ascii="Times New Roman" w:hAnsi="Times New Roman"/>
        </w:rPr>
        <w:lastRenderedPageBreak/>
        <w:t>Appendix 1: Web accessibility assessment</w:t>
      </w:r>
      <w:bookmarkEnd w:id="620"/>
    </w:p>
    <w:p w14:paraId="2DA55D08" w14:textId="77777777" w:rsidR="00843C77" w:rsidRDefault="00843C77" w:rsidP="00843C77">
      <w:pPr>
        <w:rPr>
          <w:rFonts w:ascii="Arial" w:hAnsi="Arial" w:cs="Arial"/>
          <w:b/>
          <w:u w:val="single"/>
        </w:rPr>
      </w:pPr>
    </w:p>
    <w:p w14:paraId="762DE638" w14:textId="77777777" w:rsidR="00843C77" w:rsidRDefault="00843C77" w:rsidP="00843C77">
      <w:pPr>
        <w:rPr>
          <w:rFonts w:ascii="Arial" w:hAnsi="Arial" w:cs="Arial"/>
        </w:rPr>
      </w:pPr>
    </w:p>
    <w:p w14:paraId="59E5E761" w14:textId="77777777" w:rsidR="00843C77" w:rsidRDefault="00843C77" w:rsidP="00843C77">
      <w:pPr>
        <w:rPr>
          <w:rFonts w:ascii="Arial" w:hAnsi="Arial" w:cs="Arial"/>
        </w:rPr>
      </w:pPr>
      <w:r>
        <w:rPr>
          <w:rFonts w:ascii="Arial" w:hAnsi="Arial" w:cs="Arial"/>
        </w:rPr>
        <w:t>An accessibility assessment on the WGI website was carried out using W3C’s “Checklist of Checkpoints for Web Content Accessibility Guidelines 1.0” (</w:t>
      </w:r>
      <w:hyperlink r:id="rId39" w:history="1">
        <w:r>
          <w:rPr>
            <w:rStyle w:val="Hyperlink"/>
            <w:rFonts w:ascii="Arial" w:hAnsi="Arial" w:cs="Arial"/>
          </w:rPr>
          <w:t>http://www.w3.org/TR/WCAG10/full-checklist.html</w:t>
        </w:r>
      </w:hyperlink>
      <w:r>
        <w:rPr>
          <w:rFonts w:ascii="Arial" w:hAnsi="Arial" w:cs="Arial"/>
        </w:rPr>
        <w:t xml:space="preserve">). </w:t>
      </w:r>
      <w:proofErr w:type="gramStart"/>
      <w:r>
        <w:rPr>
          <w:rFonts w:ascii="Arial" w:hAnsi="Arial" w:cs="Arial"/>
        </w:rPr>
        <w:t>Criteria under headings ‘Priority 1 checkpoints’ and ‘Priority 2 checkpoints’ were assessed.</w:t>
      </w:r>
      <w:proofErr w:type="gramEnd"/>
      <w:r>
        <w:rPr>
          <w:rFonts w:ascii="Arial" w:hAnsi="Arial" w:cs="Arial"/>
        </w:rPr>
        <w:t xml:space="preserve"> Criteria under ‘Priority 3 checkpoints’ were not assessed.</w:t>
      </w:r>
    </w:p>
    <w:p w14:paraId="63EA69CD" w14:textId="77777777" w:rsidR="00843C77" w:rsidRDefault="00843C77" w:rsidP="00843C77">
      <w:pPr>
        <w:rPr>
          <w:rFonts w:ascii="Arial" w:hAnsi="Arial" w:cs="Arial"/>
        </w:rPr>
      </w:pPr>
    </w:p>
    <w:p w14:paraId="32E9B717" w14:textId="77777777" w:rsidR="00843C77" w:rsidRDefault="00843C77" w:rsidP="00843C77">
      <w:pPr>
        <w:rPr>
          <w:rFonts w:ascii="Arial" w:hAnsi="Arial" w:cs="Arial"/>
        </w:rPr>
      </w:pPr>
      <w:r>
        <w:rPr>
          <w:rFonts w:ascii="Arial" w:hAnsi="Arial" w:cs="Arial"/>
        </w:rPr>
        <w:t xml:space="preserve">The term ‘new design’ used in this document refers to the website design launched on 26 March 2012. The assessment was made on webpages that are a part of the new design template only; </w:t>
      </w:r>
      <w:proofErr w:type="spellStart"/>
      <w:r>
        <w:rPr>
          <w:rFonts w:ascii="Arial" w:hAnsi="Arial" w:cs="Arial"/>
        </w:rPr>
        <w:t>ie</w:t>
      </w:r>
      <w:proofErr w:type="spellEnd"/>
      <w:r>
        <w:rPr>
          <w:rFonts w:ascii="Arial" w:hAnsi="Arial" w:cs="Arial"/>
        </w:rPr>
        <w:t xml:space="preserve">. </w:t>
      </w:r>
      <w:proofErr w:type="gramStart"/>
      <w:r>
        <w:rPr>
          <w:rFonts w:ascii="Arial" w:hAnsi="Arial" w:cs="Arial"/>
        </w:rPr>
        <w:t>not</w:t>
      </w:r>
      <w:proofErr w:type="gramEnd"/>
      <w:r>
        <w:rPr>
          <w:rFonts w:ascii="Arial" w:hAnsi="Arial" w:cs="Arial"/>
        </w:rPr>
        <w:t xml:space="preserve"> the intranet or the EGI blog</w:t>
      </w:r>
    </w:p>
    <w:p w14:paraId="4B21AA1F" w14:textId="77777777" w:rsidR="00843C77" w:rsidRDefault="00843C77" w:rsidP="00843C77">
      <w:pPr>
        <w:rPr>
          <w:rFonts w:ascii="Arial" w:hAnsi="Arial" w:cs="Arial"/>
        </w:rPr>
      </w:pPr>
      <w:r>
        <w:rPr>
          <w:rFonts w:ascii="Arial" w:hAnsi="Arial" w:cs="Arial"/>
        </w:rPr>
        <w:t>(www.egi.eu/blog).</w:t>
      </w:r>
    </w:p>
    <w:p w14:paraId="65884D03" w14:textId="77777777" w:rsidR="00843C77" w:rsidRDefault="00843C77" w:rsidP="00843C77">
      <w:pPr>
        <w:rPr>
          <w:rFonts w:ascii="Arial" w:hAnsi="Arial" w:cs="Arial"/>
        </w:rPr>
      </w:pPr>
    </w:p>
    <w:p w14:paraId="38FF5F8E" w14:textId="77777777" w:rsidR="00843C77" w:rsidRDefault="00843C77" w:rsidP="00843C77">
      <w:pPr>
        <w:rPr>
          <w:rFonts w:ascii="Arial" w:hAnsi="Arial" w:cs="Arial"/>
        </w:rPr>
      </w:pPr>
      <w:r>
        <w:rPr>
          <w:rFonts w:ascii="Arial" w:hAnsi="Arial" w:cs="Arial"/>
        </w:rPr>
        <w:t>This assessment was intended as an abridged test to identify relatively quickly points that need improvement, rather than a thorough accessibility test. The tools used for assessment were:</w:t>
      </w:r>
    </w:p>
    <w:p w14:paraId="3801A0E7" w14:textId="77777777" w:rsidR="00843C77" w:rsidRDefault="00843C77" w:rsidP="00843C77">
      <w:pPr>
        <w:rPr>
          <w:rFonts w:ascii="Arial" w:hAnsi="Arial" w:cs="Arial"/>
        </w:rPr>
      </w:pPr>
    </w:p>
    <w:p w14:paraId="3186A159" w14:textId="77777777" w:rsidR="00843C77" w:rsidRDefault="00843C77" w:rsidP="00843C77">
      <w:pPr>
        <w:rPr>
          <w:rFonts w:ascii="Arial" w:hAnsi="Arial" w:cs="Arial"/>
          <w:u w:val="single"/>
        </w:rPr>
      </w:pPr>
      <w:r>
        <w:rPr>
          <w:rFonts w:ascii="Arial" w:hAnsi="Arial" w:cs="Arial"/>
          <w:u w:val="single"/>
        </w:rPr>
        <w:t>Browsers:</w:t>
      </w:r>
    </w:p>
    <w:p w14:paraId="14E8AE99" w14:textId="77777777" w:rsidR="00843C77" w:rsidRDefault="00843C77" w:rsidP="00A23245">
      <w:pPr>
        <w:pStyle w:val="ListParagraph"/>
        <w:numPr>
          <w:ilvl w:val="0"/>
          <w:numId w:val="19"/>
        </w:numPr>
        <w:suppressAutoHyphens w:val="0"/>
        <w:spacing w:before="0" w:after="0"/>
        <w:contextualSpacing/>
        <w:jc w:val="left"/>
        <w:rPr>
          <w:rFonts w:ascii="Arial" w:hAnsi="Arial" w:cs="Arial"/>
        </w:rPr>
      </w:pPr>
      <w:r>
        <w:rPr>
          <w:rFonts w:ascii="Arial" w:hAnsi="Arial" w:cs="Arial"/>
        </w:rPr>
        <w:t>Firefox (version 14.0.1) on Mac (used as the main text browser)</w:t>
      </w:r>
    </w:p>
    <w:p w14:paraId="3D7EE033" w14:textId="77777777" w:rsidR="00843C77" w:rsidRDefault="00843C77" w:rsidP="00A23245">
      <w:pPr>
        <w:pStyle w:val="ListParagraph"/>
        <w:numPr>
          <w:ilvl w:val="0"/>
          <w:numId w:val="19"/>
        </w:numPr>
        <w:suppressAutoHyphens w:val="0"/>
        <w:spacing w:before="0" w:after="0"/>
        <w:contextualSpacing/>
        <w:jc w:val="left"/>
        <w:rPr>
          <w:rFonts w:ascii="Arial" w:hAnsi="Arial" w:cs="Arial"/>
        </w:rPr>
      </w:pPr>
      <w:r>
        <w:rPr>
          <w:rFonts w:ascii="Arial" w:hAnsi="Arial" w:cs="Arial"/>
        </w:rPr>
        <w:t>Chrome (version 20.0.1132.57) on Mac</w:t>
      </w:r>
    </w:p>
    <w:p w14:paraId="476BDC58" w14:textId="77777777" w:rsidR="00843C77" w:rsidRDefault="00843C77" w:rsidP="00A23245">
      <w:pPr>
        <w:pStyle w:val="ListParagraph"/>
        <w:numPr>
          <w:ilvl w:val="0"/>
          <w:numId w:val="19"/>
        </w:numPr>
        <w:suppressAutoHyphens w:val="0"/>
        <w:spacing w:before="0" w:after="0"/>
        <w:contextualSpacing/>
        <w:jc w:val="left"/>
        <w:rPr>
          <w:rFonts w:ascii="Arial" w:hAnsi="Arial" w:cs="Arial"/>
        </w:rPr>
      </w:pPr>
      <w:r>
        <w:rPr>
          <w:rFonts w:ascii="Arial" w:hAnsi="Arial" w:cs="Arial"/>
        </w:rPr>
        <w:t>Safari (version 5.1.2 (6534.52.7)) on Mac</w:t>
      </w:r>
    </w:p>
    <w:p w14:paraId="0FF0F151" w14:textId="77777777" w:rsidR="00843C77" w:rsidRDefault="00843C77" w:rsidP="00A23245">
      <w:pPr>
        <w:pStyle w:val="ListParagraph"/>
        <w:numPr>
          <w:ilvl w:val="0"/>
          <w:numId w:val="19"/>
        </w:numPr>
        <w:suppressAutoHyphens w:val="0"/>
        <w:spacing w:before="0" w:after="0"/>
        <w:contextualSpacing/>
        <w:jc w:val="left"/>
        <w:rPr>
          <w:rFonts w:ascii="Arial" w:hAnsi="Arial" w:cs="Arial"/>
        </w:rPr>
      </w:pPr>
      <w:r>
        <w:rPr>
          <w:rFonts w:ascii="Arial" w:hAnsi="Arial" w:cs="Arial"/>
        </w:rPr>
        <w:t>Firefox (version 13.0) on Windows PC</w:t>
      </w:r>
    </w:p>
    <w:p w14:paraId="29665FA2" w14:textId="77777777" w:rsidR="00843C77" w:rsidRDefault="00843C77" w:rsidP="00843C77">
      <w:pPr>
        <w:rPr>
          <w:rFonts w:ascii="Arial" w:hAnsi="Arial" w:cs="Arial"/>
        </w:rPr>
      </w:pPr>
    </w:p>
    <w:p w14:paraId="576F8DF6" w14:textId="77777777" w:rsidR="00843C77" w:rsidRDefault="00843C77" w:rsidP="00843C77">
      <w:pPr>
        <w:rPr>
          <w:rFonts w:ascii="Arial" w:hAnsi="Arial" w:cs="Arial"/>
          <w:u w:val="single"/>
        </w:rPr>
      </w:pPr>
      <w:r>
        <w:rPr>
          <w:rFonts w:ascii="Arial" w:hAnsi="Arial" w:cs="Arial"/>
          <w:u w:val="single"/>
        </w:rPr>
        <w:t>Emulators:</w:t>
      </w:r>
    </w:p>
    <w:p w14:paraId="6DA5F47A" w14:textId="77777777" w:rsidR="00843C77" w:rsidRDefault="00843C77" w:rsidP="00A23245">
      <w:pPr>
        <w:pStyle w:val="ListParagraph"/>
        <w:numPr>
          <w:ilvl w:val="0"/>
          <w:numId w:val="20"/>
        </w:numPr>
        <w:suppressAutoHyphens w:val="0"/>
        <w:spacing w:before="0" w:after="0"/>
        <w:contextualSpacing/>
        <w:jc w:val="left"/>
        <w:rPr>
          <w:rFonts w:ascii="Arial" w:hAnsi="Arial" w:cs="Arial"/>
        </w:rPr>
      </w:pPr>
      <w:r>
        <w:rPr>
          <w:rFonts w:ascii="Arial" w:hAnsi="Arial" w:cs="Arial"/>
        </w:rPr>
        <w:t>Web Developer 1.1.9 (Firefox add-on): http://addons.mozilla.org/en-US/firefox/addon/web-developer/?src=search</w:t>
      </w:r>
    </w:p>
    <w:p w14:paraId="12A0CB8F" w14:textId="77777777" w:rsidR="00843C77" w:rsidRDefault="00843C77" w:rsidP="00A23245">
      <w:pPr>
        <w:pStyle w:val="ListParagraph"/>
        <w:numPr>
          <w:ilvl w:val="0"/>
          <w:numId w:val="20"/>
        </w:numPr>
        <w:suppressAutoHyphens w:val="0"/>
        <w:spacing w:before="0" w:after="0"/>
        <w:contextualSpacing/>
        <w:jc w:val="left"/>
        <w:rPr>
          <w:rFonts w:ascii="Arial" w:hAnsi="Arial" w:cs="Arial"/>
        </w:rPr>
      </w:pPr>
      <w:r>
        <w:rPr>
          <w:rFonts w:ascii="Arial" w:hAnsi="Arial" w:cs="Arial"/>
        </w:rPr>
        <w:t xml:space="preserve">Fangs Screen Reader Emulator (Firefox add-on): </w:t>
      </w:r>
      <w:hyperlink r:id="rId40" w:history="1">
        <w:r>
          <w:rPr>
            <w:rStyle w:val="Hyperlink"/>
            <w:rFonts w:ascii="Arial" w:hAnsi="Arial" w:cs="Arial"/>
          </w:rPr>
          <w:t>http://addons.mozilla.org/en-us/firefox/addon/fangs-screen-reader-emulator/</w:t>
        </w:r>
      </w:hyperlink>
    </w:p>
    <w:p w14:paraId="3DADDB55" w14:textId="77777777" w:rsidR="00843C77" w:rsidRDefault="00843C77" w:rsidP="00A23245">
      <w:pPr>
        <w:pStyle w:val="ListParagraph"/>
        <w:numPr>
          <w:ilvl w:val="0"/>
          <w:numId w:val="20"/>
        </w:numPr>
        <w:suppressAutoHyphens w:val="0"/>
        <w:spacing w:before="0" w:after="0"/>
        <w:contextualSpacing/>
        <w:jc w:val="left"/>
        <w:rPr>
          <w:rFonts w:ascii="Arial" w:hAnsi="Arial" w:cs="Arial"/>
        </w:rPr>
      </w:pPr>
      <w:r>
        <w:rPr>
          <w:rFonts w:ascii="Arial" w:hAnsi="Arial" w:cs="Arial"/>
        </w:rPr>
        <w:t>Juicy Studio Accessibility Toolbar 1.7 (Firefox add-on): https://addons.mozilla.org/en-us/firefox/addon/juicy-studio-accessibility-too/</w:t>
      </w:r>
    </w:p>
    <w:p w14:paraId="51C41010" w14:textId="77777777" w:rsidR="00843C77" w:rsidRDefault="00843C77" w:rsidP="00A23245">
      <w:pPr>
        <w:pStyle w:val="ListParagraph"/>
        <w:numPr>
          <w:ilvl w:val="0"/>
          <w:numId w:val="20"/>
        </w:numPr>
        <w:suppressAutoHyphens w:val="0"/>
        <w:spacing w:before="0" w:after="0"/>
        <w:contextualSpacing/>
        <w:jc w:val="left"/>
        <w:rPr>
          <w:rFonts w:ascii="Arial" w:hAnsi="Arial" w:cs="Arial"/>
        </w:rPr>
      </w:pPr>
      <w:r>
        <w:rPr>
          <w:rFonts w:ascii="Arial" w:hAnsi="Arial" w:cs="Arial"/>
        </w:rPr>
        <w:t>Lynx Viewer text-based browser test: http://www.yellowpipe.com/yis/tools/lynx/lynx_viewer.php</w:t>
      </w:r>
    </w:p>
    <w:p w14:paraId="69A91AE3" w14:textId="77777777" w:rsidR="00843C77" w:rsidRDefault="00843C77" w:rsidP="00A23245">
      <w:pPr>
        <w:pStyle w:val="ListParagraph"/>
        <w:numPr>
          <w:ilvl w:val="0"/>
          <w:numId w:val="20"/>
        </w:numPr>
        <w:suppressAutoHyphens w:val="0"/>
        <w:spacing w:before="0" w:after="0"/>
        <w:contextualSpacing/>
        <w:jc w:val="left"/>
        <w:rPr>
          <w:rFonts w:ascii="Arial" w:hAnsi="Arial" w:cs="Arial"/>
        </w:rPr>
      </w:pPr>
      <w:r>
        <w:rPr>
          <w:rFonts w:ascii="Arial" w:hAnsi="Arial" w:cs="Arial"/>
        </w:rPr>
        <w:t xml:space="preserve">Colour analyser: </w:t>
      </w:r>
      <w:hyperlink r:id="rId41" w:history="1">
        <w:r>
          <w:rPr>
            <w:rStyle w:val="Hyperlink"/>
            <w:rFonts w:ascii="Arial" w:hAnsi="Arial" w:cs="Arial"/>
          </w:rPr>
          <w:t>http://gmazzocato.altervista.org/colorwheel/wheel.php</w:t>
        </w:r>
      </w:hyperlink>
    </w:p>
    <w:p w14:paraId="177977F2" w14:textId="77777777" w:rsidR="00843C77" w:rsidRDefault="00843C77" w:rsidP="00843C77">
      <w:pPr>
        <w:rPr>
          <w:rFonts w:ascii="Arial" w:hAnsi="Arial" w:cs="Arial"/>
        </w:rPr>
      </w:pPr>
    </w:p>
    <w:p w14:paraId="29FB2D99" w14:textId="77777777" w:rsidR="00843C77" w:rsidRDefault="00843C77" w:rsidP="00843C77">
      <w:pPr>
        <w:rPr>
          <w:rFonts w:ascii="Arial" w:hAnsi="Arial" w:cs="Arial"/>
          <w:u w:val="single"/>
        </w:rPr>
      </w:pPr>
      <w:r>
        <w:rPr>
          <w:rFonts w:ascii="Arial" w:hAnsi="Arial" w:cs="Arial"/>
          <w:u w:val="single"/>
        </w:rPr>
        <w:t>Assessment:</w:t>
      </w:r>
    </w:p>
    <w:p w14:paraId="24110047" w14:textId="77777777" w:rsidR="00843C77" w:rsidRDefault="00843C77" w:rsidP="00843C77">
      <w:pPr>
        <w:rPr>
          <w:rFonts w:ascii="Arial" w:hAnsi="Arial" w:cs="Arial"/>
        </w:rPr>
      </w:pPr>
      <w:r>
        <w:rPr>
          <w:rFonts w:ascii="Arial" w:hAnsi="Arial" w:cs="Arial"/>
        </w:rPr>
        <w:t>This document’s responses to the checkpoints fall into four categories, defined as follows:</w:t>
      </w:r>
    </w:p>
    <w:p w14:paraId="3B447863" w14:textId="77777777" w:rsidR="00843C77" w:rsidRDefault="00843C77" w:rsidP="00A23245">
      <w:pPr>
        <w:pStyle w:val="ListParagraph"/>
        <w:numPr>
          <w:ilvl w:val="0"/>
          <w:numId w:val="21"/>
        </w:numPr>
        <w:suppressAutoHyphens w:val="0"/>
        <w:spacing w:before="0" w:after="0"/>
        <w:contextualSpacing/>
        <w:jc w:val="left"/>
        <w:rPr>
          <w:rFonts w:ascii="Arial" w:hAnsi="Arial" w:cs="Arial"/>
        </w:rPr>
      </w:pPr>
      <w:r>
        <w:rPr>
          <w:rFonts w:ascii="Arial" w:hAnsi="Arial" w:cs="Arial"/>
          <w:b/>
        </w:rPr>
        <w:t>Yes</w:t>
      </w:r>
      <w:r>
        <w:rPr>
          <w:rFonts w:ascii="Arial" w:hAnsi="Arial" w:cs="Arial"/>
        </w:rPr>
        <w:tab/>
      </w:r>
      <w:r>
        <w:rPr>
          <w:rFonts w:ascii="Arial" w:hAnsi="Arial" w:cs="Arial"/>
        </w:rPr>
        <w:tab/>
        <w:t>EGI website is compliant, no action necessary</w:t>
      </w:r>
    </w:p>
    <w:p w14:paraId="4CCB4A93" w14:textId="77777777" w:rsidR="00843C77" w:rsidRDefault="00843C77" w:rsidP="00A23245">
      <w:pPr>
        <w:pStyle w:val="ListParagraph"/>
        <w:numPr>
          <w:ilvl w:val="0"/>
          <w:numId w:val="21"/>
        </w:numPr>
        <w:suppressAutoHyphens w:val="0"/>
        <w:spacing w:before="0" w:after="0"/>
        <w:contextualSpacing/>
        <w:jc w:val="left"/>
        <w:rPr>
          <w:rFonts w:ascii="Arial" w:hAnsi="Arial" w:cs="Arial"/>
        </w:rPr>
      </w:pPr>
      <w:r>
        <w:rPr>
          <w:rFonts w:ascii="Arial" w:hAnsi="Arial" w:cs="Arial"/>
          <w:b/>
        </w:rPr>
        <w:t>Yes, but...</w:t>
      </w:r>
      <w:r>
        <w:rPr>
          <w:rFonts w:ascii="Arial" w:hAnsi="Arial" w:cs="Arial"/>
        </w:rPr>
        <w:tab/>
        <w:t>EGI website is compliant in certain places, but can be improved</w:t>
      </w:r>
    </w:p>
    <w:p w14:paraId="2DF8D6B9" w14:textId="77777777" w:rsidR="00843C77" w:rsidRDefault="00843C77" w:rsidP="00A23245">
      <w:pPr>
        <w:pStyle w:val="ListParagraph"/>
        <w:numPr>
          <w:ilvl w:val="0"/>
          <w:numId w:val="21"/>
        </w:numPr>
        <w:suppressAutoHyphens w:val="0"/>
        <w:spacing w:before="0" w:after="0"/>
        <w:contextualSpacing/>
        <w:jc w:val="left"/>
        <w:rPr>
          <w:rFonts w:ascii="Arial" w:hAnsi="Arial" w:cs="Arial"/>
        </w:rPr>
      </w:pPr>
      <w:r>
        <w:rPr>
          <w:rFonts w:ascii="Arial" w:hAnsi="Arial" w:cs="Arial"/>
          <w:b/>
        </w:rPr>
        <w:t>No</w:t>
      </w:r>
      <w:r>
        <w:rPr>
          <w:rFonts w:ascii="Arial" w:hAnsi="Arial" w:cs="Arial"/>
        </w:rPr>
        <w:tab/>
      </w:r>
      <w:r>
        <w:rPr>
          <w:rFonts w:ascii="Arial" w:hAnsi="Arial" w:cs="Arial"/>
        </w:rPr>
        <w:tab/>
        <w:t>EGI website is not complaint with this point</w:t>
      </w:r>
    </w:p>
    <w:p w14:paraId="3E525192" w14:textId="77777777" w:rsidR="00843C77" w:rsidRDefault="00843C77" w:rsidP="00A23245">
      <w:pPr>
        <w:pStyle w:val="ListParagraph"/>
        <w:numPr>
          <w:ilvl w:val="0"/>
          <w:numId w:val="21"/>
        </w:numPr>
        <w:suppressAutoHyphens w:val="0"/>
        <w:spacing w:before="0" w:after="0"/>
        <w:contextualSpacing/>
        <w:jc w:val="left"/>
        <w:rPr>
          <w:rFonts w:ascii="Arial" w:hAnsi="Arial" w:cs="Arial"/>
        </w:rPr>
      </w:pPr>
      <w:r>
        <w:rPr>
          <w:rFonts w:ascii="Arial" w:hAnsi="Arial" w:cs="Arial"/>
          <w:b/>
        </w:rPr>
        <w:t>N/A</w:t>
      </w:r>
      <w:r>
        <w:rPr>
          <w:rFonts w:ascii="Arial" w:hAnsi="Arial" w:cs="Arial"/>
        </w:rPr>
        <w:tab/>
      </w:r>
      <w:r>
        <w:rPr>
          <w:rFonts w:ascii="Arial" w:hAnsi="Arial" w:cs="Arial"/>
        </w:rPr>
        <w:tab/>
        <w:t>Not applicable to the EGI website</w:t>
      </w:r>
    </w:p>
    <w:p w14:paraId="77102A1F" w14:textId="77777777" w:rsidR="00843C77" w:rsidRDefault="00843C77" w:rsidP="00843C77">
      <w:pPr>
        <w:rPr>
          <w:rFonts w:ascii="Arial" w:hAnsi="Arial" w:cs="Arial"/>
          <w:u w:val="single"/>
        </w:rPr>
      </w:pPr>
    </w:p>
    <w:p w14:paraId="422CF088" w14:textId="77777777" w:rsidR="00843C77" w:rsidRDefault="00843C77" w:rsidP="00843C77">
      <w:pPr>
        <w:rPr>
          <w:rFonts w:ascii="Arial" w:hAnsi="Arial" w:cs="Arial"/>
          <w:u w:val="single"/>
        </w:rPr>
      </w:pPr>
      <w:proofErr w:type="spellStart"/>
      <w:r>
        <w:rPr>
          <w:rFonts w:ascii="Arial" w:hAnsi="Arial" w:cs="Arial"/>
          <w:u w:val="single"/>
        </w:rPr>
        <w:t>Weblinks</w:t>
      </w:r>
      <w:proofErr w:type="spellEnd"/>
      <w:r>
        <w:rPr>
          <w:rFonts w:ascii="Arial" w:hAnsi="Arial" w:cs="Arial"/>
          <w:u w:val="single"/>
        </w:rPr>
        <w:t xml:space="preserve"> referred to in this document:</w:t>
      </w:r>
    </w:p>
    <w:p w14:paraId="51146241" w14:textId="77777777" w:rsidR="00843C77" w:rsidRDefault="00843C77" w:rsidP="00843C77">
      <w:pPr>
        <w:rPr>
          <w:rFonts w:ascii="Arial" w:hAnsi="Arial" w:cs="Arial"/>
        </w:rPr>
      </w:pPr>
      <w:proofErr w:type="spellStart"/>
      <w:proofErr w:type="gramStart"/>
      <w:r>
        <w:rPr>
          <w:rFonts w:ascii="Arial" w:hAnsi="Arial" w:cs="Arial"/>
        </w:rPr>
        <w:lastRenderedPageBreak/>
        <w:t>weblinks</w:t>
      </w:r>
      <w:proofErr w:type="spellEnd"/>
      <w:proofErr w:type="gramEnd"/>
      <w:r>
        <w:rPr>
          <w:rFonts w:ascii="Arial" w:hAnsi="Arial" w:cs="Arial"/>
        </w:rPr>
        <w:t xml:space="preserve"> are provided as references to issues raised, with a description of the problem found. The issues were present at the time of assessment, but web contents change quickly, so may have changed since the assessment was conducted.</w:t>
      </w:r>
    </w:p>
    <w:p w14:paraId="160A3115" w14:textId="77777777" w:rsidR="00843C77" w:rsidRDefault="00843C77" w:rsidP="00843C77">
      <w:pPr>
        <w:rPr>
          <w:rFonts w:ascii="Arial" w:hAnsi="Arial" w:cs="Arial"/>
        </w:rPr>
      </w:pPr>
    </w:p>
    <w:p w14:paraId="2009A176" w14:textId="77777777" w:rsidR="00843C77" w:rsidRDefault="00843C77" w:rsidP="00843C77">
      <w:pPr>
        <w:rPr>
          <w:rFonts w:ascii="Arial" w:hAnsi="Arial" w:cs="Arial"/>
        </w:rPr>
      </w:pPr>
    </w:p>
    <w:p w14:paraId="2C83F380" w14:textId="77777777" w:rsidR="00843C77" w:rsidRDefault="00843C77" w:rsidP="00843C77">
      <w:pPr>
        <w:rPr>
          <w:rFonts w:ascii="Arial" w:hAnsi="Arial" w:cs="Arial"/>
          <w:u w:val="single"/>
        </w:rPr>
      </w:pPr>
      <w:r>
        <w:rPr>
          <w:rFonts w:ascii="Arial" w:hAnsi="Arial" w:cs="Arial"/>
          <w:u w:val="single"/>
        </w:rPr>
        <w:t>Appendix 1:</w:t>
      </w:r>
    </w:p>
    <w:p w14:paraId="5D2141DA" w14:textId="77777777" w:rsidR="00843C77" w:rsidRDefault="00843C77" w:rsidP="00843C77">
      <w:pPr>
        <w:rPr>
          <w:rFonts w:ascii="Arial" w:hAnsi="Arial" w:cs="Arial"/>
        </w:rPr>
      </w:pPr>
      <w:r>
        <w:rPr>
          <w:rFonts w:ascii="Arial" w:hAnsi="Arial" w:cs="Arial"/>
        </w:rPr>
        <w:t>This section contains links to samples of pages people are likely to visit, and samples of pages containing specific contents. These representative pages were referred to for testing.</w:t>
      </w:r>
    </w:p>
    <w:p w14:paraId="5FE8258E" w14:textId="77777777" w:rsidR="00843C77" w:rsidRDefault="00843C77" w:rsidP="00843C77">
      <w:pPr>
        <w:rPr>
          <w:rFonts w:ascii="Arial" w:hAnsi="Arial" w:cs="Arial"/>
        </w:rPr>
      </w:pPr>
    </w:p>
    <w:p w14:paraId="67F59EDC" w14:textId="77777777" w:rsidR="00843C77" w:rsidRDefault="00843C77" w:rsidP="00843C77">
      <w:pPr>
        <w:rPr>
          <w:rFonts w:ascii="Arial" w:hAnsi="Arial" w:cs="Arial"/>
        </w:rPr>
      </w:pPr>
    </w:p>
    <w:p w14:paraId="54DC5BCD" w14:textId="77777777" w:rsidR="00843C77" w:rsidRDefault="00843C77" w:rsidP="00843C77">
      <w:pPr>
        <w:rPr>
          <w:rFonts w:ascii="Arial" w:hAnsi="Arial" w:cs="Arial"/>
        </w:rPr>
      </w:pPr>
      <w:r>
        <w:rPr>
          <w:rFonts w:ascii="Arial" w:hAnsi="Arial" w:cs="Arial"/>
        </w:rPr>
        <w:br w:type="page"/>
      </w:r>
    </w:p>
    <w:p w14:paraId="24BAA74F" w14:textId="77777777" w:rsidR="00843C77" w:rsidRDefault="00843C77" w:rsidP="00843C77">
      <w:pPr>
        <w:rPr>
          <w:rFonts w:ascii="Arial" w:hAnsi="Arial" w:cs="Arial"/>
          <w:b/>
          <w:u w:val="single"/>
        </w:rPr>
      </w:pPr>
      <w:r>
        <w:rPr>
          <w:rFonts w:ascii="Arial" w:hAnsi="Arial" w:cs="Arial"/>
          <w:b/>
          <w:u w:val="single"/>
        </w:rPr>
        <w:lastRenderedPageBreak/>
        <w:t>SUMMARY OF TEST RESULTS</w:t>
      </w:r>
    </w:p>
    <w:p w14:paraId="27B14164" w14:textId="77777777" w:rsidR="00843C77" w:rsidRDefault="00843C77" w:rsidP="00843C77">
      <w:pPr>
        <w:rPr>
          <w:rFonts w:ascii="Arial" w:hAnsi="Arial" w:cs="Arial"/>
          <w:b/>
          <w:u w:val="single"/>
        </w:rPr>
      </w:pPr>
    </w:p>
    <w:tbl>
      <w:tblPr>
        <w:tblW w:w="8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644"/>
        <w:gridCol w:w="1645"/>
        <w:gridCol w:w="1645"/>
        <w:gridCol w:w="1645"/>
      </w:tblGrid>
      <w:tr w:rsidR="00843C77" w14:paraId="61ED22D1" w14:textId="77777777" w:rsidTr="00843C77">
        <w:trPr>
          <w:trHeight w:val="397"/>
          <w:tblHeader/>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6265BF0" w14:textId="77777777" w:rsidR="00843C77" w:rsidRDefault="00843C77">
            <w:pPr>
              <w:rPr>
                <w:rFonts w:ascii="Arial" w:hAnsi="Arial" w:cs="Arial"/>
                <w:b/>
                <w:color w:val="000000"/>
                <w:sz w:val="24"/>
                <w:szCs w:val="24"/>
                <w:lang w:val="en-US" w:eastAsia="en-US"/>
              </w:rPr>
            </w:pPr>
            <w:r>
              <w:rPr>
                <w:rFonts w:ascii="Arial" w:hAnsi="Arial" w:cs="Arial"/>
                <w:b/>
                <w:color w:val="000000"/>
              </w:rPr>
              <w:t>Checkpoint</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8A1F263" w14:textId="77777777" w:rsidR="00843C77" w:rsidRDefault="00843C77">
            <w:pPr>
              <w:jc w:val="center"/>
              <w:rPr>
                <w:rFonts w:ascii="Arial" w:hAnsi="Arial" w:cs="Arial"/>
                <w:b/>
                <w:color w:val="000000"/>
                <w:sz w:val="24"/>
                <w:szCs w:val="24"/>
                <w:lang w:val="en-US" w:eastAsia="en-US"/>
              </w:rPr>
            </w:pPr>
            <w:r>
              <w:rPr>
                <w:rFonts w:ascii="Arial" w:hAnsi="Arial" w:cs="Arial"/>
                <w:b/>
                <w:color w:val="000000"/>
              </w:rPr>
              <w:t>Yes</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7DC7E88" w14:textId="77777777" w:rsidR="00843C77" w:rsidRDefault="00843C77">
            <w:pPr>
              <w:jc w:val="center"/>
              <w:rPr>
                <w:rFonts w:ascii="Arial" w:hAnsi="Arial" w:cs="Arial"/>
                <w:b/>
                <w:color w:val="000000"/>
                <w:sz w:val="24"/>
                <w:szCs w:val="24"/>
                <w:lang w:val="en-US" w:eastAsia="en-US"/>
              </w:rPr>
            </w:pPr>
            <w:r>
              <w:rPr>
                <w:rFonts w:ascii="Arial" w:hAnsi="Arial" w:cs="Arial"/>
                <w:b/>
                <w:color w:val="000000"/>
              </w:rPr>
              <w:t>Yes, but...</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0EEF496" w14:textId="77777777" w:rsidR="00843C77" w:rsidRDefault="00843C77">
            <w:pPr>
              <w:jc w:val="center"/>
              <w:rPr>
                <w:rFonts w:ascii="Arial" w:hAnsi="Arial" w:cs="Arial"/>
                <w:b/>
                <w:color w:val="000000"/>
                <w:sz w:val="24"/>
                <w:szCs w:val="24"/>
                <w:lang w:val="en-US" w:eastAsia="en-US"/>
              </w:rPr>
            </w:pPr>
            <w:r>
              <w:rPr>
                <w:rFonts w:ascii="Arial" w:hAnsi="Arial" w:cs="Arial"/>
                <w:b/>
                <w:color w:val="000000"/>
              </w:rPr>
              <w:t>No</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A29D56A" w14:textId="77777777" w:rsidR="00843C77" w:rsidRDefault="00843C77">
            <w:pPr>
              <w:jc w:val="center"/>
              <w:rPr>
                <w:rFonts w:ascii="Arial" w:hAnsi="Arial" w:cs="Arial"/>
                <w:b/>
                <w:color w:val="000000"/>
                <w:sz w:val="24"/>
                <w:szCs w:val="24"/>
                <w:lang w:val="en-US" w:eastAsia="en-US"/>
              </w:rPr>
            </w:pPr>
            <w:r>
              <w:rPr>
                <w:rFonts w:ascii="Arial" w:hAnsi="Arial" w:cs="Arial"/>
                <w:b/>
                <w:color w:val="000000"/>
              </w:rPr>
              <w:t>N/A</w:t>
            </w:r>
          </w:p>
        </w:tc>
      </w:tr>
      <w:tr w:rsidR="00843C77" w14:paraId="5DDE4AFC"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615D9307" w14:textId="77777777" w:rsidR="00843C77" w:rsidRDefault="00843C77">
            <w:pPr>
              <w:rPr>
                <w:rFonts w:ascii="Arial" w:hAnsi="Arial" w:cs="Arial"/>
                <w:b/>
                <w:color w:val="000000"/>
                <w:sz w:val="24"/>
                <w:szCs w:val="24"/>
                <w:lang w:val="en-US" w:eastAsia="en-US"/>
              </w:rPr>
            </w:pPr>
            <w:r>
              <w:rPr>
                <w:rFonts w:ascii="Arial" w:hAnsi="Arial" w:cs="Arial"/>
                <w:b/>
                <w:color w:val="000000"/>
              </w:rPr>
              <w:t>Priority 1 checkpoints</w:t>
            </w:r>
          </w:p>
        </w:tc>
      </w:tr>
      <w:tr w:rsidR="00843C77" w14:paraId="05D16C52"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33EF7E6A" w14:textId="77777777" w:rsidR="00843C77" w:rsidRDefault="00843C77">
            <w:pPr>
              <w:rPr>
                <w:rFonts w:ascii="Arial" w:hAnsi="Arial" w:cs="Arial"/>
                <w:color w:val="000000"/>
                <w:sz w:val="24"/>
                <w:szCs w:val="24"/>
                <w:lang w:val="en-US" w:eastAsia="en-US"/>
              </w:rPr>
            </w:pPr>
            <w:r>
              <w:rPr>
                <w:rFonts w:ascii="Arial" w:hAnsi="Arial" w:cs="Arial"/>
                <w:color w:val="000000"/>
              </w:rPr>
              <w:t>In General:</w:t>
            </w:r>
          </w:p>
        </w:tc>
      </w:tr>
      <w:tr w:rsidR="00843C77" w14:paraId="419C456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E354806" w14:textId="77777777" w:rsidR="00843C77" w:rsidRDefault="00843C77">
            <w:pPr>
              <w:rPr>
                <w:rFonts w:ascii="Arial" w:hAnsi="Arial" w:cs="Arial"/>
                <w:color w:val="000000"/>
                <w:sz w:val="24"/>
                <w:szCs w:val="24"/>
                <w:lang w:val="en-US" w:eastAsia="en-US"/>
              </w:rPr>
            </w:pPr>
            <w:r>
              <w:rPr>
                <w:rFonts w:ascii="Arial" w:hAnsi="Arial" w:cs="Arial"/>
                <w:color w:val="000000"/>
              </w:rPr>
              <w:t>1.1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D18FDE5"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2D133B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EBA31DF"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81826FB" w14:textId="77777777" w:rsidR="00843C77" w:rsidRDefault="00843C77">
            <w:pPr>
              <w:rPr>
                <w:sz w:val="24"/>
                <w:szCs w:val="24"/>
                <w:lang w:val="en-US" w:eastAsia="en-US"/>
              </w:rPr>
            </w:pPr>
          </w:p>
        </w:tc>
      </w:tr>
      <w:tr w:rsidR="00843C77" w14:paraId="05F9B05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231F2835" w14:textId="77777777" w:rsidR="00843C77" w:rsidRDefault="00843C77">
            <w:pPr>
              <w:rPr>
                <w:rFonts w:ascii="Arial" w:hAnsi="Arial" w:cs="Arial"/>
                <w:color w:val="000000"/>
                <w:sz w:val="24"/>
                <w:szCs w:val="24"/>
                <w:lang w:val="en-US" w:eastAsia="en-US"/>
              </w:rPr>
            </w:pPr>
            <w:r>
              <w:rPr>
                <w:rFonts w:ascii="Arial" w:hAnsi="Arial" w:cs="Arial"/>
                <w:color w:val="000000"/>
              </w:rPr>
              <w:t>2.1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D563E0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096D5BB"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5924784"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7CE720A" w14:textId="77777777" w:rsidR="00843C77" w:rsidRDefault="00843C77">
            <w:pPr>
              <w:rPr>
                <w:sz w:val="24"/>
                <w:szCs w:val="24"/>
                <w:lang w:val="en-US" w:eastAsia="en-US"/>
              </w:rPr>
            </w:pPr>
          </w:p>
        </w:tc>
      </w:tr>
      <w:tr w:rsidR="00843C77" w14:paraId="103B07A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6EFCB9B" w14:textId="77777777" w:rsidR="00843C77" w:rsidRDefault="00843C77">
            <w:pPr>
              <w:rPr>
                <w:rFonts w:ascii="Arial" w:hAnsi="Arial" w:cs="Arial"/>
                <w:color w:val="000000"/>
                <w:sz w:val="24"/>
                <w:szCs w:val="24"/>
                <w:lang w:val="en-US" w:eastAsia="en-US"/>
              </w:rPr>
            </w:pPr>
            <w:r>
              <w:rPr>
                <w:rFonts w:ascii="Arial" w:hAnsi="Arial" w:cs="Arial"/>
                <w:color w:val="000000"/>
              </w:rPr>
              <w:t>4.1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862E1C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47BB14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84C0C6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88422E2" w14:textId="77777777" w:rsidR="00843C77" w:rsidRDefault="00843C77">
            <w:pPr>
              <w:rPr>
                <w:sz w:val="24"/>
                <w:szCs w:val="24"/>
                <w:lang w:val="en-US" w:eastAsia="en-US"/>
              </w:rPr>
            </w:pPr>
          </w:p>
        </w:tc>
      </w:tr>
      <w:tr w:rsidR="00843C77" w14:paraId="4045C39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3A24DF1" w14:textId="77777777" w:rsidR="00843C77" w:rsidRDefault="00843C77">
            <w:pPr>
              <w:rPr>
                <w:rFonts w:ascii="Arial" w:hAnsi="Arial" w:cs="Arial"/>
                <w:color w:val="000000"/>
                <w:sz w:val="24"/>
                <w:szCs w:val="24"/>
                <w:lang w:val="en-US" w:eastAsia="en-US"/>
              </w:rPr>
            </w:pPr>
            <w:r>
              <w:rPr>
                <w:rFonts w:ascii="Arial" w:hAnsi="Arial" w:cs="Arial"/>
                <w:color w:val="000000"/>
              </w:rPr>
              <w:t>6.1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494E51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F24F188"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752A9E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94CBEEF" w14:textId="77777777" w:rsidR="00843C77" w:rsidRDefault="00843C77">
            <w:pPr>
              <w:rPr>
                <w:sz w:val="24"/>
                <w:szCs w:val="24"/>
                <w:lang w:val="en-US" w:eastAsia="en-US"/>
              </w:rPr>
            </w:pPr>
          </w:p>
        </w:tc>
      </w:tr>
      <w:tr w:rsidR="00843C77" w14:paraId="75FF4FEC"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F6E7AB6" w14:textId="77777777" w:rsidR="00843C77" w:rsidRDefault="00843C77">
            <w:pPr>
              <w:rPr>
                <w:rFonts w:ascii="Arial" w:hAnsi="Arial" w:cs="Arial"/>
                <w:color w:val="000000"/>
                <w:sz w:val="24"/>
                <w:szCs w:val="24"/>
                <w:lang w:val="en-US" w:eastAsia="en-US"/>
              </w:rPr>
            </w:pPr>
            <w:r>
              <w:rPr>
                <w:rFonts w:ascii="Arial" w:hAnsi="Arial" w:cs="Arial"/>
                <w:color w:val="000000"/>
              </w:rPr>
              <w:t>6.2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C666AB0"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017C23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A82C7D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63979B7" w14:textId="77777777" w:rsidR="00843C77" w:rsidRDefault="00843C77">
            <w:pPr>
              <w:rPr>
                <w:sz w:val="24"/>
                <w:szCs w:val="24"/>
                <w:lang w:val="en-US" w:eastAsia="en-US"/>
              </w:rPr>
            </w:pPr>
          </w:p>
        </w:tc>
      </w:tr>
      <w:tr w:rsidR="00843C77" w14:paraId="7977B518"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EAA06E5" w14:textId="77777777" w:rsidR="00843C77" w:rsidRDefault="00843C77">
            <w:pPr>
              <w:rPr>
                <w:rFonts w:ascii="Arial" w:hAnsi="Arial" w:cs="Arial"/>
                <w:color w:val="000000"/>
                <w:sz w:val="24"/>
                <w:szCs w:val="24"/>
                <w:lang w:val="en-US" w:eastAsia="en-US"/>
              </w:rPr>
            </w:pPr>
            <w:r>
              <w:rPr>
                <w:rFonts w:ascii="Arial" w:hAnsi="Arial" w:cs="Arial"/>
                <w:color w:val="000000"/>
              </w:rPr>
              <w:t>7.1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BD76A4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2147BD5"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6DF7F01"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7184764"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r>
      <w:tr w:rsidR="00843C77" w14:paraId="0C9C66F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006B5DF9" w14:textId="77777777" w:rsidR="00843C77" w:rsidRDefault="00843C77">
            <w:pPr>
              <w:rPr>
                <w:rFonts w:ascii="Arial" w:hAnsi="Arial" w:cs="Arial"/>
                <w:color w:val="000000"/>
                <w:sz w:val="24"/>
                <w:szCs w:val="24"/>
                <w:lang w:val="en-US" w:eastAsia="en-US"/>
              </w:rPr>
            </w:pPr>
            <w:r>
              <w:rPr>
                <w:rFonts w:ascii="Arial" w:hAnsi="Arial" w:cs="Arial"/>
                <w:color w:val="000000"/>
              </w:rPr>
              <w:t>14.1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200BD80"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172992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469BD8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799A6AF" w14:textId="77777777" w:rsidR="00843C77" w:rsidRDefault="00843C77">
            <w:pPr>
              <w:rPr>
                <w:sz w:val="24"/>
                <w:szCs w:val="24"/>
                <w:lang w:val="en-US" w:eastAsia="en-US"/>
              </w:rPr>
            </w:pPr>
          </w:p>
        </w:tc>
      </w:tr>
      <w:tr w:rsidR="00843C77" w14:paraId="50F8E702"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6726A79C" w14:textId="77777777" w:rsidR="00843C77" w:rsidRDefault="00843C77">
            <w:pPr>
              <w:rPr>
                <w:rFonts w:ascii="Arial" w:hAnsi="Arial" w:cs="Arial"/>
                <w:color w:val="000000"/>
                <w:sz w:val="24"/>
                <w:szCs w:val="24"/>
                <w:lang w:val="en-US" w:eastAsia="en-US"/>
              </w:rPr>
            </w:pPr>
            <w:r>
              <w:rPr>
                <w:rFonts w:ascii="Arial" w:hAnsi="Arial" w:cs="Arial"/>
                <w:color w:val="000000"/>
              </w:rPr>
              <w:t>Images and image maps:</w:t>
            </w:r>
          </w:p>
        </w:tc>
      </w:tr>
      <w:tr w:rsidR="00843C77" w14:paraId="10963555"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7C321AC" w14:textId="77777777" w:rsidR="00843C77" w:rsidRDefault="00843C77">
            <w:pPr>
              <w:rPr>
                <w:rFonts w:ascii="Arial" w:hAnsi="Arial" w:cs="Arial"/>
                <w:color w:val="000000"/>
                <w:sz w:val="24"/>
                <w:szCs w:val="24"/>
                <w:lang w:val="en-US" w:eastAsia="en-US"/>
              </w:rPr>
            </w:pPr>
            <w:r>
              <w:rPr>
                <w:rFonts w:ascii="Arial" w:hAnsi="Arial" w:cs="Arial"/>
                <w:color w:val="000000"/>
              </w:rPr>
              <w:t>1.2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3EFBD8C"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F47534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E5316E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4A2474C"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r>
      <w:tr w:rsidR="00843C77" w14:paraId="36A3E7F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6D88C7FB" w14:textId="77777777" w:rsidR="00843C77" w:rsidRDefault="00843C77">
            <w:pPr>
              <w:rPr>
                <w:rFonts w:ascii="Arial" w:hAnsi="Arial" w:cs="Arial"/>
                <w:color w:val="000000"/>
                <w:sz w:val="24"/>
                <w:szCs w:val="24"/>
                <w:lang w:val="en-US" w:eastAsia="en-US"/>
              </w:rPr>
            </w:pPr>
            <w:r>
              <w:rPr>
                <w:rFonts w:ascii="Arial" w:hAnsi="Arial" w:cs="Arial"/>
                <w:color w:val="000000"/>
              </w:rPr>
              <w:t>9.1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36CDAAD"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20DE74D"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A6F679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EE6C86E"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r>
      <w:tr w:rsidR="00843C77" w14:paraId="51DFCDA6"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4907F8C7" w14:textId="77777777" w:rsidR="00843C77" w:rsidRDefault="00843C77">
            <w:pPr>
              <w:rPr>
                <w:rFonts w:ascii="Arial" w:hAnsi="Arial" w:cs="Arial"/>
                <w:color w:val="000000"/>
                <w:sz w:val="24"/>
                <w:szCs w:val="24"/>
                <w:lang w:val="en-US" w:eastAsia="en-US"/>
              </w:rPr>
            </w:pPr>
            <w:r>
              <w:rPr>
                <w:rFonts w:ascii="Arial" w:hAnsi="Arial" w:cs="Arial"/>
                <w:color w:val="000000"/>
              </w:rPr>
              <w:t>Tables:</w:t>
            </w:r>
          </w:p>
        </w:tc>
      </w:tr>
      <w:tr w:rsidR="00843C77" w14:paraId="06FE2330"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1E12D9A" w14:textId="77777777" w:rsidR="00843C77" w:rsidRDefault="00843C77">
            <w:pPr>
              <w:rPr>
                <w:rFonts w:ascii="Arial" w:hAnsi="Arial" w:cs="Arial"/>
                <w:color w:val="000000"/>
                <w:sz w:val="24"/>
                <w:szCs w:val="24"/>
                <w:lang w:val="en-US" w:eastAsia="en-US"/>
              </w:rPr>
            </w:pPr>
            <w:r>
              <w:rPr>
                <w:rFonts w:ascii="Arial" w:hAnsi="Arial" w:cs="Arial"/>
                <w:color w:val="000000"/>
              </w:rPr>
              <w:t>5.1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069F2DB0"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3A86A05"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EF7F45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964B199" w14:textId="77777777" w:rsidR="00843C77" w:rsidRDefault="00843C77">
            <w:pPr>
              <w:rPr>
                <w:sz w:val="24"/>
                <w:szCs w:val="24"/>
                <w:lang w:val="en-US" w:eastAsia="en-US"/>
              </w:rPr>
            </w:pPr>
          </w:p>
        </w:tc>
      </w:tr>
      <w:tr w:rsidR="00843C77" w14:paraId="2E4EA539"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E988B6D" w14:textId="77777777" w:rsidR="00843C77" w:rsidRDefault="00843C77">
            <w:pPr>
              <w:rPr>
                <w:rFonts w:ascii="Arial" w:hAnsi="Arial" w:cs="Arial"/>
                <w:color w:val="000000"/>
                <w:sz w:val="24"/>
                <w:szCs w:val="24"/>
                <w:lang w:val="en-US" w:eastAsia="en-US"/>
              </w:rPr>
            </w:pPr>
            <w:r>
              <w:rPr>
                <w:rFonts w:ascii="Arial" w:hAnsi="Arial" w:cs="Arial"/>
                <w:color w:val="000000"/>
              </w:rPr>
              <w:t>5.2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D29CE2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7D5B9A7"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D402A91"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1ADA98E" w14:textId="77777777" w:rsidR="00843C77" w:rsidRDefault="00843C77">
            <w:pPr>
              <w:rPr>
                <w:sz w:val="24"/>
                <w:szCs w:val="24"/>
                <w:lang w:val="en-US" w:eastAsia="en-US"/>
              </w:rPr>
            </w:pPr>
          </w:p>
        </w:tc>
      </w:tr>
      <w:tr w:rsidR="00843C77" w14:paraId="22199285"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1A25401F" w14:textId="77777777" w:rsidR="00843C77" w:rsidRDefault="00843C77">
            <w:pPr>
              <w:rPr>
                <w:rFonts w:ascii="Arial" w:hAnsi="Arial" w:cs="Arial"/>
                <w:color w:val="000000"/>
                <w:sz w:val="24"/>
                <w:szCs w:val="24"/>
                <w:lang w:val="en-US" w:eastAsia="en-US"/>
              </w:rPr>
            </w:pPr>
            <w:r>
              <w:rPr>
                <w:rFonts w:ascii="Arial" w:hAnsi="Arial" w:cs="Arial"/>
                <w:color w:val="000000"/>
              </w:rPr>
              <w:t>Frames:</w:t>
            </w:r>
          </w:p>
        </w:tc>
      </w:tr>
      <w:tr w:rsidR="00843C77" w14:paraId="5AE335E2"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A16C711" w14:textId="77777777" w:rsidR="00843C77" w:rsidRDefault="00843C77">
            <w:pPr>
              <w:rPr>
                <w:rFonts w:ascii="Arial" w:hAnsi="Arial" w:cs="Arial"/>
                <w:color w:val="000000"/>
                <w:sz w:val="24"/>
                <w:szCs w:val="24"/>
                <w:lang w:val="en-US" w:eastAsia="en-US"/>
              </w:rPr>
            </w:pPr>
            <w:r>
              <w:rPr>
                <w:rFonts w:ascii="Arial" w:hAnsi="Arial" w:cs="Arial"/>
                <w:color w:val="000000"/>
              </w:rPr>
              <w:t>12.1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6DFAD57"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E09DE77"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BA8385F"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F8776BF" w14:textId="77777777" w:rsidR="00843C77" w:rsidRDefault="00843C77">
            <w:pPr>
              <w:rPr>
                <w:sz w:val="24"/>
                <w:szCs w:val="24"/>
                <w:lang w:val="en-US" w:eastAsia="en-US"/>
              </w:rPr>
            </w:pPr>
          </w:p>
        </w:tc>
      </w:tr>
      <w:tr w:rsidR="00843C77" w14:paraId="0F99CA12"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5996F74A" w14:textId="77777777" w:rsidR="00843C77" w:rsidRDefault="00843C77">
            <w:pPr>
              <w:rPr>
                <w:rFonts w:ascii="Arial" w:hAnsi="Arial" w:cs="Arial"/>
                <w:color w:val="000000"/>
                <w:sz w:val="24"/>
                <w:szCs w:val="24"/>
                <w:lang w:val="en-US" w:eastAsia="en-US"/>
              </w:rPr>
            </w:pPr>
            <w:r>
              <w:rPr>
                <w:rFonts w:ascii="Arial" w:hAnsi="Arial" w:cs="Arial"/>
                <w:color w:val="000000"/>
              </w:rPr>
              <w:t>Applets and scripts:</w:t>
            </w:r>
          </w:p>
        </w:tc>
      </w:tr>
      <w:tr w:rsidR="00843C77" w14:paraId="684C1BDD"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9E9D581" w14:textId="77777777" w:rsidR="00843C77" w:rsidRDefault="00843C77">
            <w:pPr>
              <w:rPr>
                <w:rFonts w:ascii="Arial" w:hAnsi="Arial" w:cs="Arial"/>
                <w:color w:val="000000"/>
                <w:sz w:val="24"/>
                <w:szCs w:val="24"/>
                <w:lang w:val="en-US" w:eastAsia="en-US"/>
              </w:rPr>
            </w:pPr>
            <w:r>
              <w:rPr>
                <w:rFonts w:ascii="Arial" w:hAnsi="Arial" w:cs="Arial"/>
                <w:color w:val="000000"/>
              </w:rPr>
              <w:t>6.3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AB07BD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F8C005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8F5A82D"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341A461" w14:textId="77777777" w:rsidR="00843C77" w:rsidRDefault="00843C77">
            <w:pPr>
              <w:rPr>
                <w:sz w:val="24"/>
                <w:szCs w:val="24"/>
                <w:lang w:val="en-US" w:eastAsia="en-US"/>
              </w:rPr>
            </w:pPr>
          </w:p>
        </w:tc>
      </w:tr>
      <w:tr w:rsidR="00843C77" w14:paraId="0BDC67E5"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4AD5EC70" w14:textId="77777777" w:rsidR="00843C77" w:rsidRDefault="00843C77">
            <w:pPr>
              <w:rPr>
                <w:rFonts w:ascii="Arial" w:hAnsi="Arial" w:cs="Arial"/>
                <w:color w:val="000000"/>
                <w:sz w:val="24"/>
                <w:szCs w:val="24"/>
                <w:lang w:val="en-US" w:eastAsia="en-US"/>
              </w:rPr>
            </w:pPr>
            <w:r>
              <w:rPr>
                <w:rFonts w:ascii="Arial" w:hAnsi="Arial" w:cs="Arial"/>
                <w:color w:val="000000"/>
              </w:rPr>
              <w:t>Multimedia:</w:t>
            </w:r>
          </w:p>
        </w:tc>
      </w:tr>
      <w:tr w:rsidR="00843C77" w14:paraId="2A6AC6D0"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218A828D" w14:textId="77777777" w:rsidR="00843C77" w:rsidRDefault="00843C77">
            <w:pPr>
              <w:rPr>
                <w:rFonts w:ascii="Arial" w:hAnsi="Arial" w:cs="Arial"/>
                <w:color w:val="000000"/>
                <w:sz w:val="24"/>
                <w:szCs w:val="24"/>
                <w:lang w:val="en-US" w:eastAsia="en-US"/>
              </w:rPr>
            </w:pPr>
            <w:r>
              <w:rPr>
                <w:rFonts w:ascii="Arial" w:hAnsi="Arial" w:cs="Arial"/>
                <w:color w:val="000000"/>
              </w:rPr>
              <w:t>1.3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9BF243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4DCB59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22EF50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E7B474B" w14:textId="77777777" w:rsidR="00843C77" w:rsidRDefault="00843C77">
            <w:pPr>
              <w:rPr>
                <w:sz w:val="24"/>
                <w:szCs w:val="24"/>
                <w:lang w:val="en-US" w:eastAsia="en-US"/>
              </w:rPr>
            </w:pPr>
          </w:p>
        </w:tc>
      </w:tr>
      <w:tr w:rsidR="00843C77" w14:paraId="23E1C42C"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D59E6BD" w14:textId="77777777" w:rsidR="00843C77" w:rsidRDefault="00843C77">
            <w:pPr>
              <w:rPr>
                <w:rFonts w:ascii="Arial" w:hAnsi="Arial" w:cs="Arial"/>
                <w:color w:val="000000"/>
                <w:sz w:val="24"/>
                <w:szCs w:val="24"/>
                <w:lang w:val="en-US" w:eastAsia="en-US"/>
              </w:rPr>
            </w:pPr>
            <w:r>
              <w:rPr>
                <w:rFonts w:ascii="Arial" w:hAnsi="Arial" w:cs="Arial"/>
                <w:color w:val="000000"/>
              </w:rPr>
              <w:t>1.4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CF5BDF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A84CC3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39B8258"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FE4496D" w14:textId="77777777" w:rsidR="00843C77" w:rsidRDefault="00843C77">
            <w:pPr>
              <w:rPr>
                <w:sz w:val="24"/>
                <w:szCs w:val="24"/>
                <w:lang w:val="en-US" w:eastAsia="en-US"/>
              </w:rPr>
            </w:pPr>
          </w:p>
        </w:tc>
      </w:tr>
      <w:tr w:rsidR="00843C77" w14:paraId="6997A5B8"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272FA347" w14:textId="77777777" w:rsidR="00843C77" w:rsidRDefault="00843C77">
            <w:pPr>
              <w:rPr>
                <w:rFonts w:ascii="Arial" w:hAnsi="Arial" w:cs="Arial"/>
                <w:color w:val="000000"/>
                <w:sz w:val="24"/>
                <w:szCs w:val="24"/>
                <w:lang w:val="en-US" w:eastAsia="en-US"/>
              </w:rPr>
            </w:pPr>
            <w:r>
              <w:rPr>
                <w:rFonts w:ascii="Arial" w:hAnsi="Arial" w:cs="Arial"/>
                <w:color w:val="000000"/>
              </w:rPr>
              <w:t>If all else fails:</w:t>
            </w:r>
          </w:p>
        </w:tc>
      </w:tr>
      <w:tr w:rsidR="00843C77" w14:paraId="6FB65738"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9BD7642" w14:textId="77777777" w:rsidR="00843C77" w:rsidRDefault="00843C77">
            <w:pPr>
              <w:rPr>
                <w:rFonts w:ascii="Arial" w:hAnsi="Arial" w:cs="Arial"/>
                <w:color w:val="000000"/>
                <w:sz w:val="24"/>
                <w:szCs w:val="24"/>
                <w:lang w:val="en-US" w:eastAsia="en-US"/>
              </w:rPr>
            </w:pPr>
            <w:r>
              <w:rPr>
                <w:rFonts w:ascii="Arial" w:hAnsi="Arial" w:cs="Arial"/>
                <w:color w:val="000000"/>
              </w:rPr>
              <w:t>11.4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46EA9D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475FA6A"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D148A9A"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8160479" w14:textId="77777777" w:rsidR="00843C77" w:rsidRDefault="00843C77">
            <w:pPr>
              <w:rPr>
                <w:sz w:val="24"/>
                <w:szCs w:val="24"/>
                <w:lang w:val="en-US" w:eastAsia="en-US"/>
              </w:rPr>
            </w:pPr>
          </w:p>
        </w:tc>
      </w:tr>
      <w:tr w:rsidR="00843C77" w14:paraId="579843E8"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413CE133" w14:textId="77777777" w:rsidR="00843C77" w:rsidRDefault="00843C77">
            <w:pPr>
              <w:rPr>
                <w:rFonts w:ascii="Arial" w:hAnsi="Arial" w:cs="Arial"/>
                <w:b/>
                <w:color w:val="000000"/>
                <w:sz w:val="24"/>
                <w:szCs w:val="24"/>
                <w:lang w:val="en-US" w:eastAsia="en-US"/>
              </w:rPr>
            </w:pPr>
            <w:r>
              <w:rPr>
                <w:rFonts w:ascii="Arial" w:hAnsi="Arial" w:cs="Arial"/>
                <w:b/>
                <w:color w:val="000000"/>
              </w:rPr>
              <w:t>Priority 2 checkpoints</w:t>
            </w:r>
          </w:p>
        </w:tc>
      </w:tr>
      <w:tr w:rsidR="00843C77" w14:paraId="3CACB737"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07720815" w14:textId="77777777" w:rsidR="00843C77" w:rsidRDefault="00843C77">
            <w:pPr>
              <w:rPr>
                <w:rFonts w:ascii="Arial" w:hAnsi="Arial" w:cs="Arial"/>
                <w:color w:val="000000"/>
                <w:sz w:val="24"/>
                <w:szCs w:val="24"/>
                <w:lang w:val="en-US" w:eastAsia="en-US"/>
              </w:rPr>
            </w:pPr>
            <w:r>
              <w:rPr>
                <w:rFonts w:ascii="Arial" w:hAnsi="Arial" w:cs="Arial"/>
                <w:color w:val="000000"/>
              </w:rPr>
              <w:t>In general:</w:t>
            </w:r>
          </w:p>
        </w:tc>
      </w:tr>
      <w:tr w:rsidR="00843C77" w14:paraId="55EBBF7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8FD8B8D" w14:textId="77777777" w:rsidR="00843C77" w:rsidRDefault="00843C77">
            <w:pPr>
              <w:rPr>
                <w:rFonts w:ascii="Arial" w:hAnsi="Arial" w:cs="Arial"/>
                <w:color w:val="000000"/>
                <w:sz w:val="24"/>
                <w:szCs w:val="24"/>
                <w:lang w:val="en-US" w:eastAsia="en-US"/>
              </w:rPr>
            </w:pPr>
            <w:r>
              <w:rPr>
                <w:rFonts w:ascii="Arial" w:hAnsi="Arial" w:cs="Arial"/>
                <w:color w:val="000000"/>
              </w:rPr>
              <w:t>2.2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1DF8081"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651BE5D"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900C60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DBA0F5A" w14:textId="77777777" w:rsidR="00843C77" w:rsidRDefault="00843C77">
            <w:pPr>
              <w:rPr>
                <w:sz w:val="24"/>
                <w:szCs w:val="24"/>
                <w:lang w:val="en-US" w:eastAsia="en-US"/>
              </w:rPr>
            </w:pPr>
          </w:p>
        </w:tc>
      </w:tr>
      <w:tr w:rsidR="00843C77" w14:paraId="16E971E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01E2FC5" w14:textId="77777777" w:rsidR="00843C77" w:rsidRDefault="00843C77">
            <w:pPr>
              <w:rPr>
                <w:rFonts w:ascii="Arial" w:hAnsi="Arial" w:cs="Arial"/>
                <w:color w:val="000000"/>
                <w:sz w:val="24"/>
                <w:szCs w:val="24"/>
                <w:lang w:val="en-US" w:eastAsia="en-US"/>
              </w:rPr>
            </w:pPr>
            <w:r>
              <w:rPr>
                <w:rFonts w:ascii="Arial" w:hAnsi="Arial" w:cs="Arial"/>
                <w:color w:val="000000"/>
              </w:rPr>
              <w:t>3.1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11B811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734381C"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9593B1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F3D1F5F" w14:textId="77777777" w:rsidR="00843C77" w:rsidRDefault="00843C77">
            <w:pPr>
              <w:rPr>
                <w:sz w:val="24"/>
                <w:szCs w:val="24"/>
                <w:lang w:val="en-US" w:eastAsia="en-US"/>
              </w:rPr>
            </w:pPr>
          </w:p>
        </w:tc>
      </w:tr>
      <w:tr w:rsidR="00843C77" w14:paraId="1FF4579B"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4C47907" w14:textId="77777777" w:rsidR="00843C77" w:rsidRDefault="00843C77">
            <w:pPr>
              <w:rPr>
                <w:rFonts w:ascii="Arial" w:hAnsi="Arial" w:cs="Arial"/>
                <w:color w:val="000000"/>
                <w:sz w:val="24"/>
                <w:szCs w:val="24"/>
                <w:lang w:val="en-US" w:eastAsia="en-US"/>
              </w:rPr>
            </w:pPr>
            <w:r>
              <w:rPr>
                <w:rFonts w:ascii="Arial" w:hAnsi="Arial" w:cs="Arial"/>
                <w:color w:val="000000"/>
              </w:rPr>
              <w:lastRenderedPageBreak/>
              <w:t>3.2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063B28C"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BC576C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169B86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FD45602" w14:textId="77777777" w:rsidR="00843C77" w:rsidRDefault="00843C77">
            <w:pPr>
              <w:rPr>
                <w:sz w:val="24"/>
                <w:szCs w:val="24"/>
                <w:lang w:val="en-US" w:eastAsia="en-US"/>
              </w:rPr>
            </w:pPr>
          </w:p>
        </w:tc>
      </w:tr>
      <w:tr w:rsidR="00843C77" w14:paraId="43201CA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BD1A22F" w14:textId="77777777" w:rsidR="00843C77" w:rsidRDefault="00843C77">
            <w:pPr>
              <w:rPr>
                <w:rFonts w:ascii="Arial" w:hAnsi="Arial" w:cs="Arial"/>
                <w:color w:val="000000"/>
                <w:sz w:val="24"/>
                <w:szCs w:val="24"/>
                <w:lang w:val="en-US" w:eastAsia="en-US"/>
              </w:rPr>
            </w:pPr>
            <w:r>
              <w:rPr>
                <w:rFonts w:ascii="Arial" w:hAnsi="Arial" w:cs="Arial"/>
                <w:color w:val="000000"/>
              </w:rPr>
              <w:t>3.3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447CCDA"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18A90B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BDE042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F5175C7" w14:textId="77777777" w:rsidR="00843C77" w:rsidRDefault="00843C77">
            <w:pPr>
              <w:rPr>
                <w:sz w:val="24"/>
                <w:szCs w:val="24"/>
                <w:lang w:val="en-US" w:eastAsia="en-US"/>
              </w:rPr>
            </w:pPr>
          </w:p>
        </w:tc>
      </w:tr>
      <w:tr w:rsidR="00843C77" w14:paraId="2377EE9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1F7DF7A" w14:textId="77777777" w:rsidR="00843C77" w:rsidRDefault="00843C77">
            <w:pPr>
              <w:rPr>
                <w:rFonts w:ascii="Arial" w:hAnsi="Arial" w:cs="Arial"/>
                <w:color w:val="000000"/>
                <w:sz w:val="24"/>
                <w:szCs w:val="24"/>
                <w:lang w:val="en-US" w:eastAsia="en-US"/>
              </w:rPr>
            </w:pPr>
            <w:r>
              <w:rPr>
                <w:rFonts w:ascii="Arial" w:hAnsi="Arial" w:cs="Arial"/>
                <w:color w:val="000000"/>
              </w:rPr>
              <w:t>3.4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D45169F"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E81C0A8"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2C8C04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A853611" w14:textId="77777777" w:rsidR="00843C77" w:rsidRDefault="00843C77">
            <w:pPr>
              <w:rPr>
                <w:sz w:val="24"/>
                <w:szCs w:val="24"/>
                <w:lang w:val="en-US" w:eastAsia="en-US"/>
              </w:rPr>
            </w:pPr>
          </w:p>
        </w:tc>
      </w:tr>
      <w:tr w:rsidR="00843C77" w14:paraId="6AB4007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B08C41D" w14:textId="77777777" w:rsidR="00843C77" w:rsidRDefault="00843C77">
            <w:pPr>
              <w:rPr>
                <w:rFonts w:ascii="Arial" w:hAnsi="Arial" w:cs="Arial"/>
                <w:color w:val="000000"/>
                <w:sz w:val="24"/>
                <w:szCs w:val="24"/>
                <w:lang w:val="en-US" w:eastAsia="en-US"/>
              </w:rPr>
            </w:pPr>
            <w:r>
              <w:rPr>
                <w:rFonts w:ascii="Arial" w:hAnsi="Arial" w:cs="Arial"/>
                <w:color w:val="000000"/>
              </w:rPr>
              <w:t>3.5</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2A585B4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AB2D5B1"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9BC966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2E3DD78" w14:textId="77777777" w:rsidR="00843C77" w:rsidRDefault="00843C77">
            <w:pPr>
              <w:rPr>
                <w:sz w:val="24"/>
                <w:szCs w:val="24"/>
                <w:lang w:val="en-US" w:eastAsia="en-US"/>
              </w:rPr>
            </w:pPr>
          </w:p>
        </w:tc>
      </w:tr>
      <w:tr w:rsidR="00843C77" w14:paraId="6362F34D"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6828DBB" w14:textId="77777777" w:rsidR="00843C77" w:rsidRDefault="00843C77">
            <w:pPr>
              <w:rPr>
                <w:rFonts w:ascii="Arial" w:hAnsi="Arial" w:cs="Arial"/>
                <w:color w:val="000000"/>
                <w:sz w:val="24"/>
                <w:szCs w:val="24"/>
                <w:lang w:val="en-US" w:eastAsia="en-US"/>
              </w:rPr>
            </w:pPr>
            <w:r>
              <w:rPr>
                <w:rFonts w:ascii="Arial" w:hAnsi="Arial" w:cs="Arial"/>
                <w:color w:val="000000"/>
              </w:rPr>
              <w:t>3.6</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2983F0C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5B83AA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7AF4CB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B1F1B31" w14:textId="77777777" w:rsidR="00843C77" w:rsidRDefault="00843C77">
            <w:pPr>
              <w:rPr>
                <w:sz w:val="24"/>
                <w:szCs w:val="24"/>
                <w:lang w:val="en-US" w:eastAsia="en-US"/>
              </w:rPr>
            </w:pPr>
          </w:p>
        </w:tc>
      </w:tr>
      <w:tr w:rsidR="00843C77" w14:paraId="41C9BCC5"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661CBC45" w14:textId="77777777" w:rsidR="00843C77" w:rsidRDefault="00843C77">
            <w:pPr>
              <w:rPr>
                <w:rFonts w:ascii="Arial" w:hAnsi="Arial" w:cs="Arial"/>
                <w:color w:val="000000"/>
                <w:sz w:val="24"/>
                <w:szCs w:val="24"/>
                <w:lang w:val="en-US" w:eastAsia="en-US"/>
              </w:rPr>
            </w:pPr>
            <w:r>
              <w:rPr>
                <w:rFonts w:ascii="Arial" w:hAnsi="Arial" w:cs="Arial"/>
                <w:color w:val="000000"/>
              </w:rPr>
              <w:t>3.7</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76F811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BB89AB7"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41410E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0D9777C" w14:textId="77777777" w:rsidR="00843C77" w:rsidRDefault="00843C77">
            <w:pPr>
              <w:rPr>
                <w:sz w:val="24"/>
                <w:szCs w:val="24"/>
                <w:lang w:val="en-US" w:eastAsia="en-US"/>
              </w:rPr>
            </w:pPr>
          </w:p>
        </w:tc>
      </w:tr>
      <w:tr w:rsidR="00843C77" w14:paraId="4535869D"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35B9A8B" w14:textId="77777777" w:rsidR="00843C77" w:rsidRDefault="00843C77">
            <w:pPr>
              <w:rPr>
                <w:rFonts w:ascii="Arial" w:hAnsi="Arial" w:cs="Arial"/>
                <w:color w:val="000000"/>
                <w:sz w:val="24"/>
                <w:szCs w:val="24"/>
                <w:lang w:val="en-US" w:eastAsia="en-US"/>
              </w:rPr>
            </w:pPr>
            <w:r>
              <w:rPr>
                <w:rFonts w:ascii="Arial" w:hAnsi="Arial" w:cs="Arial"/>
                <w:color w:val="000000"/>
              </w:rPr>
              <w:t>6.5</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C44C38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50ED835"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58936E0"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C0B3679" w14:textId="77777777" w:rsidR="00843C77" w:rsidRDefault="00843C77">
            <w:pPr>
              <w:rPr>
                <w:sz w:val="24"/>
                <w:szCs w:val="24"/>
                <w:lang w:val="en-US" w:eastAsia="en-US"/>
              </w:rPr>
            </w:pPr>
          </w:p>
        </w:tc>
      </w:tr>
      <w:tr w:rsidR="00843C77" w14:paraId="5D40A5A0"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317A19E4" w14:textId="77777777" w:rsidR="00843C77" w:rsidRDefault="00843C77">
            <w:pPr>
              <w:rPr>
                <w:rFonts w:ascii="Arial" w:hAnsi="Arial" w:cs="Arial"/>
                <w:color w:val="000000"/>
                <w:sz w:val="24"/>
                <w:szCs w:val="24"/>
                <w:lang w:val="en-US" w:eastAsia="en-US"/>
              </w:rPr>
            </w:pPr>
            <w:r>
              <w:rPr>
                <w:rFonts w:ascii="Arial" w:hAnsi="Arial" w:cs="Arial"/>
                <w:color w:val="000000"/>
              </w:rPr>
              <w:t>7.2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440060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73468A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0A093C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B523ED1"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r>
      <w:tr w:rsidR="00843C77" w14:paraId="7F460B5C"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41ED2D4" w14:textId="77777777" w:rsidR="00843C77" w:rsidRDefault="00843C77">
            <w:pPr>
              <w:rPr>
                <w:rFonts w:ascii="Arial" w:hAnsi="Arial" w:cs="Arial"/>
                <w:color w:val="000000"/>
                <w:sz w:val="24"/>
                <w:szCs w:val="24"/>
                <w:lang w:val="en-US" w:eastAsia="en-US"/>
              </w:rPr>
            </w:pPr>
            <w:r>
              <w:rPr>
                <w:rFonts w:ascii="Arial" w:hAnsi="Arial" w:cs="Arial"/>
                <w:color w:val="000000"/>
              </w:rPr>
              <w:t>7.4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D8AD17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193139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26301F0"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B4E209C"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r>
      <w:tr w:rsidR="00843C77" w14:paraId="0D222DE5"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3D2ED104" w14:textId="77777777" w:rsidR="00843C77" w:rsidRDefault="00843C77">
            <w:pPr>
              <w:rPr>
                <w:rFonts w:ascii="Arial" w:hAnsi="Arial" w:cs="Arial"/>
                <w:color w:val="000000"/>
                <w:sz w:val="24"/>
                <w:szCs w:val="24"/>
                <w:lang w:val="en-US" w:eastAsia="en-US"/>
              </w:rPr>
            </w:pPr>
            <w:r>
              <w:rPr>
                <w:rFonts w:ascii="Arial" w:hAnsi="Arial" w:cs="Arial"/>
                <w:color w:val="000000"/>
              </w:rPr>
              <w:t>7.5</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815656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7DF661F"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05DA75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3E902EE" w14:textId="77777777" w:rsidR="00843C77" w:rsidRDefault="00843C77">
            <w:pPr>
              <w:rPr>
                <w:sz w:val="24"/>
                <w:szCs w:val="24"/>
                <w:lang w:val="en-US" w:eastAsia="en-US"/>
              </w:rPr>
            </w:pPr>
          </w:p>
        </w:tc>
      </w:tr>
      <w:tr w:rsidR="00843C77" w14:paraId="360A4BF1"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3475DF7" w14:textId="77777777" w:rsidR="00843C77" w:rsidRDefault="00843C77">
            <w:pPr>
              <w:rPr>
                <w:rFonts w:ascii="Arial" w:hAnsi="Arial" w:cs="Arial"/>
                <w:color w:val="000000"/>
                <w:sz w:val="24"/>
                <w:szCs w:val="24"/>
                <w:lang w:val="en-US" w:eastAsia="en-US"/>
              </w:rPr>
            </w:pPr>
            <w:r>
              <w:rPr>
                <w:rFonts w:ascii="Arial" w:hAnsi="Arial" w:cs="Arial"/>
                <w:color w:val="000000"/>
              </w:rPr>
              <w:t>10.1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3ECBA47"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BB2FEB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CE1E8C1"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1AAF1C8" w14:textId="77777777" w:rsidR="00843C77" w:rsidRDefault="00843C77">
            <w:pPr>
              <w:rPr>
                <w:sz w:val="24"/>
                <w:szCs w:val="24"/>
                <w:lang w:val="en-US" w:eastAsia="en-US"/>
              </w:rPr>
            </w:pPr>
          </w:p>
        </w:tc>
      </w:tr>
      <w:tr w:rsidR="00843C77" w14:paraId="3540A356"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4101E90" w14:textId="77777777" w:rsidR="00843C77" w:rsidRDefault="00843C77">
            <w:pPr>
              <w:rPr>
                <w:rFonts w:ascii="Arial" w:hAnsi="Arial" w:cs="Arial"/>
                <w:color w:val="000000"/>
                <w:sz w:val="24"/>
                <w:szCs w:val="24"/>
                <w:lang w:val="en-US" w:eastAsia="en-US"/>
              </w:rPr>
            </w:pPr>
            <w:r>
              <w:rPr>
                <w:rFonts w:ascii="Arial" w:hAnsi="Arial" w:cs="Arial"/>
                <w:color w:val="000000"/>
              </w:rPr>
              <w:t>11.1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39715520"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BDB8C2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09CCB1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A276AFF" w14:textId="77777777" w:rsidR="00843C77" w:rsidRDefault="00843C77">
            <w:pPr>
              <w:rPr>
                <w:sz w:val="24"/>
                <w:szCs w:val="24"/>
                <w:lang w:val="en-US" w:eastAsia="en-US"/>
              </w:rPr>
            </w:pPr>
          </w:p>
        </w:tc>
      </w:tr>
      <w:tr w:rsidR="00843C77" w14:paraId="54C358E9"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0BC6E6E6" w14:textId="77777777" w:rsidR="00843C77" w:rsidRDefault="00843C77">
            <w:pPr>
              <w:rPr>
                <w:rFonts w:ascii="Arial" w:hAnsi="Arial" w:cs="Arial"/>
                <w:color w:val="000000"/>
                <w:sz w:val="24"/>
                <w:szCs w:val="24"/>
                <w:lang w:val="en-US" w:eastAsia="en-US"/>
              </w:rPr>
            </w:pPr>
            <w:r>
              <w:rPr>
                <w:rFonts w:ascii="Arial" w:hAnsi="Arial" w:cs="Arial"/>
                <w:color w:val="000000"/>
              </w:rPr>
              <w:t>11.2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894B20F"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B7FE59B"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498445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081F5E6" w14:textId="77777777" w:rsidR="00843C77" w:rsidRDefault="00843C77">
            <w:pPr>
              <w:rPr>
                <w:sz w:val="24"/>
                <w:szCs w:val="24"/>
                <w:lang w:val="en-US" w:eastAsia="en-US"/>
              </w:rPr>
            </w:pPr>
          </w:p>
        </w:tc>
      </w:tr>
      <w:tr w:rsidR="00843C77" w14:paraId="47D0E9D8"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6536D31C" w14:textId="77777777" w:rsidR="00843C77" w:rsidRDefault="00843C77">
            <w:pPr>
              <w:rPr>
                <w:rFonts w:ascii="Arial" w:hAnsi="Arial" w:cs="Arial"/>
                <w:color w:val="000000"/>
                <w:sz w:val="24"/>
                <w:szCs w:val="24"/>
                <w:lang w:val="en-US" w:eastAsia="en-US"/>
              </w:rPr>
            </w:pPr>
            <w:r>
              <w:rPr>
                <w:rFonts w:ascii="Arial" w:hAnsi="Arial" w:cs="Arial"/>
                <w:color w:val="000000"/>
              </w:rPr>
              <w:t>12.3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034DCBAB"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A8B0136"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1BA674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7183C60" w14:textId="77777777" w:rsidR="00843C77" w:rsidRDefault="00843C77">
            <w:pPr>
              <w:rPr>
                <w:sz w:val="24"/>
                <w:szCs w:val="24"/>
                <w:lang w:val="en-US" w:eastAsia="en-US"/>
              </w:rPr>
            </w:pPr>
          </w:p>
        </w:tc>
      </w:tr>
      <w:tr w:rsidR="00843C77" w14:paraId="4BFF601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34A7DB70" w14:textId="77777777" w:rsidR="00843C77" w:rsidRDefault="00843C77">
            <w:pPr>
              <w:rPr>
                <w:rFonts w:ascii="Arial" w:hAnsi="Arial" w:cs="Arial"/>
                <w:color w:val="000000"/>
                <w:sz w:val="24"/>
                <w:szCs w:val="24"/>
                <w:lang w:val="en-US" w:eastAsia="en-US"/>
              </w:rPr>
            </w:pPr>
            <w:r>
              <w:rPr>
                <w:rFonts w:ascii="Arial" w:hAnsi="Arial" w:cs="Arial"/>
                <w:color w:val="000000"/>
              </w:rPr>
              <w:t>13.1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269A149B"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0154BA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C03711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B15BCF9" w14:textId="77777777" w:rsidR="00843C77" w:rsidRDefault="00843C77">
            <w:pPr>
              <w:rPr>
                <w:sz w:val="24"/>
                <w:szCs w:val="24"/>
                <w:lang w:val="en-US" w:eastAsia="en-US"/>
              </w:rPr>
            </w:pPr>
          </w:p>
        </w:tc>
      </w:tr>
      <w:tr w:rsidR="00843C77" w14:paraId="5D6127F2"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F173990" w14:textId="77777777" w:rsidR="00843C77" w:rsidRDefault="00843C77">
            <w:pPr>
              <w:rPr>
                <w:rFonts w:ascii="Arial" w:hAnsi="Arial" w:cs="Arial"/>
                <w:color w:val="000000"/>
                <w:sz w:val="24"/>
                <w:szCs w:val="24"/>
                <w:lang w:val="en-US" w:eastAsia="en-US"/>
              </w:rPr>
            </w:pPr>
            <w:r>
              <w:rPr>
                <w:rFonts w:ascii="Arial" w:hAnsi="Arial" w:cs="Arial"/>
                <w:color w:val="000000"/>
              </w:rPr>
              <w:t>13.2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9081AE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6FD2F11"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A037185"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126ED0F" w14:textId="77777777" w:rsidR="00843C77" w:rsidRDefault="00843C77">
            <w:pPr>
              <w:rPr>
                <w:sz w:val="24"/>
                <w:szCs w:val="24"/>
                <w:lang w:val="en-US" w:eastAsia="en-US"/>
              </w:rPr>
            </w:pPr>
          </w:p>
        </w:tc>
      </w:tr>
      <w:tr w:rsidR="00843C77" w14:paraId="7402363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73466466" w14:textId="77777777" w:rsidR="00843C77" w:rsidRDefault="00843C77">
            <w:pPr>
              <w:rPr>
                <w:rFonts w:ascii="Arial" w:hAnsi="Arial" w:cs="Arial"/>
                <w:color w:val="000000"/>
                <w:sz w:val="24"/>
                <w:szCs w:val="24"/>
                <w:lang w:val="en-US" w:eastAsia="en-US"/>
              </w:rPr>
            </w:pPr>
            <w:r>
              <w:rPr>
                <w:rFonts w:ascii="Arial" w:hAnsi="Arial" w:cs="Arial"/>
                <w:color w:val="000000"/>
              </w:rPr>
              <w:t>13.3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E869610"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C37CB2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378EA2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0BB1430" w14:textId="77777777" w:rsidR="00843C77" w:rsidRDefault="00843C77">
            <w:pPr>
              <w:rPr>
                <w:sz w:val="24"/>
                <w:szCs w:val="24"/>
                <w:lang w:val="en-US" w:eastAsia="en-US"/>
              </w:rPr>
            </w:pPr>
          </w:p>
        </w:tc>
      </w:tr>
      <w:tr w:rsidR="00843C77" w14:paraId="0F46C298"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3E813AA" w14:textId="77777777" w:rsidR="00843C77" w:rsidRDefault="00843C77">
            <w:pPr>
              <w:rPr>
                <w:rFonts w:ascii="Arial" w:hAnsi="Arial" w:cs="Arial"/>
                <w:color w:val="000000"/>
                <w:sz w:val="24"/>
                <w:szCs w:val="24"/>
                <w:lang w:val="en-US" w:eastAsia="en-US"/>
              </w:rPr>
            </w:pPr>
            <w:r>
              <w:rPr>
                <w:rFonts w:ascii="Arial" w:hAnsi="Arial" w:cs="Arial"/>
                <w:color w:val="000000"/>
              </w:rPr>
              <w:t>13.4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9470F2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61C9C43"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2A39B6B"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98E32FB" w14:textId="77777777" w:rsidR="00843C77" w:rsidRDefault="00843C77">
            <w:pPr>
              <w:rPr>
                <w:sz w:val="24"/>
                <w:szCs w:val="24"/>
                <w:lang w:val="en-US" w:eastAsia="en-US"/>
              </w:rPr>
            </w:pPr>
          </w:p>
        </w:tc>
      </w:tr>
      <w:tr w:rsidR="00843C77" w14:paraId="35DDB79A"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28A3FAEA" w14:textId="77777777" w:rsidR="00843C77" w:rsidRDefault="00843C77">
            <w:pPr>
              <w:rPr>
                <w:rFonts w:ascii="Arial" w:hAnsi="Arial" w:cs="Arial"/>
                <w:color w:val="000000"/>
                <w:sz w:val="24"/>
                <w:szCs w:val="24"/>
                <w:lang w:val="en-US" w:eastAsia="en-US"/>
              </w:rPr>
            </w:pPr>
            <w:r>
              <w:rPr>
                <w:rFonts w:ascii="Arial" w:hAnsi="Arial" w:cs="Arial"/>
                <w:color w:val="000000"/>
              </w:rPr>
              <w:t>Tables:</w:t>
            </w:r>
          </w:p>
        </w:tc>
      </w:tr>
      <w:tr w:rsidR="00843C77" w14:paraId="78FB3E9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5D96B8F" w14:textId="77777777" w:rsidR="00843C77" w:rsidRDefault="00843C77">
            <w:pPr>
              <w:rPr>
                <w:rFonts w:ascii="Arial" w:hAnsi="Arial" w:cs="Arial"/>
                <w:color w:val="000000"/>
                <w:sz w:val="24"/>
                <w:szCs w:val="24"/>
                <w:lang w:val="en-US" w:eastAsia="en-US"/>
              </w:rPr>
            </w:pPr>
            <w:r>
              <w:rPr>
                <w:rFonts w:ascii="Arial" w:hAnsi="Arial" w:cs="Arial"/>
                <w:color w:val="000000"/>
              </w:rPr>
              <w:t>5.3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510013E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B0885A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0FBE707"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3ADADA73" w14:textId="77777777" w:rsidR="00843C77" w:rsidRDefault="00843C77">
            <w:pPr>
              <w:rPr>
                <w:sz w:val="24"/>
                <w:szCs w:val="24"/>
                <w:lang w:val="en-US" w:eastAsia="en-US"/>
              </w:rPr>
            </w:pPr>
          </w:p>
        </w:tc>
      </w:tr>
      <w:tr w:rsidR="00843C77" w14:paraId="11E95425"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99E5997" w14:textId="77777777" w:rsidR="00843C77" w:rsidRDefault="00843C77">
            <w:pPr>
              <w:rPr>
                <w:rFonts w:ascii="Arial" w:hAnsi="Arial" w:cs="Arial"/>
                <w:color w:val="000000"/>
                <w:sz w:val="24"/>
                <w:szCs w:val="24"/>
                <w:lang w:val="en-US" w:eastAsia="en-US"/>
              </w:rPr>
            </w:pPr>
            <w:r>
              <w:rPr>
                <w:rFonts w:ascii="Arial" w:hAnsi="Arial" w:cs="Arial"/>
                <w:color w:val="000000"/>
              </w:rPr>
              <w:t>5.4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2ADFCB0D"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667D795A"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6A5646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209ED81" w14:textId="77777777" w:rsidR="00843C77" w:rsidRDefault="00843C77">
            <w:pPr>
              <w:rPr>
                <w:sz w:val="24"/>
                <w:szCs w:val="24"/>
                <w:lang w:val="en-US" w:eastAsia="en-US"/>
              </w:rPr>
            </w:pPr>
          </w:p>
        </w:tc>
      </w:tr>
      <w:tr w:rsidR="00843C77" w14:paraId="24E2670E"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3F4DC098" w14:textId="77777777" w:rsidR="00843C77" w:rsidRDefault="00843C77">
            <w:pPr>
              <w:rPr>
                <w:rFonts w:ascii="Arial" w:hAnsi="Arial" w:cs="Arial"/>
                <w:color w:val="000000"/>
                <w:sz w:val="24"/>
                <w:szCs w:val="24"/>
                <w:lang w:val="en-US" w:eastAsia="en-US"/>
              </w:rPr>
            </w:pPr>
            <w:r>
              <w:rPr>
                <w:rFonts w:ascii="Arial" w:hAnsi="Arial" w:cs="Arial"/>
                <w:color w:val="000000"/>
              </w:rPr>
              <w:t>Frames:</w:t>
            </w:r>
          </w:p>
        </w:tc>
      </w:tr>
      <w:tr w:rsidR="00843C77" w14:paraId="0C11BF12"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C9843C7" w14:textId="77777777" w:rsidR="00843C77" w:rsidRDefault="00843C77">
            <w:pPr>
              <w:rPr>
                <w:rFonts w:ascii="Arial" w:hAnsi="Arial" w:cs="Arial"/>
                <w:color w:val="000000"/>
                <w:sz w:val="24"/>
                <w:szCs w:val="24"/>
                <w:lang w:val="en-US" w:eastAsia="en-US"/>
              </w:rPr>
            </w:pPr>
            <w:r>
              <w:rPr>
                <w:rFonts w:ascii="Arial" w:hAnsi="Arial" w:cs="Arial"/>
                <w:color w:val="000000"/>
              </w:rPr>
              <w:t>12.2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186CEBE8"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5A2E91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5D5E276"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95DBC69" w14:textId="77777777" w:rsidR="00843C77" w:rsidRDefault="00843C77">
            <w:pPr>
              <w:rPr>
                <w:sz w:val="24"/>
                <w:szCs w:val="24"/>
                <w:lang w:val="en-US" w:eastAsia="en-US"/>
              </w:rPr>
            </w:pPr>
          </w:p>
        </w:tc>
      </w:tr>
      <w:tr w:rsidR="00843C77" w14:paraId="4E8D46AF"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1FDBCE7D" w14:textId="77777777" w:rsidR="00843C77" w:rsidRDefault="00843C77">
            <w:pPr>
              <w:rPr>
                <w:rFonts w:ascii="Arial" w:hAnsi="Arial" w:cs="Arial"/>
                <w:color w:val="000000"/>
                <w:sz w:val="24"/>
                <w:szCs w:val="24"/>
                <w:lang w:val="en-US" w:eastAsia="en-US"/>
              </w:rPr>
            </w:pPr>
            <w:r>
              <w:rPr>
                <w:rFonts w:ascii="Arial" w:hAnsi="Arial" w:cs="Arial"/>
                <w:color w:val="000000"/>
              </w:rPr>
              <w:t>Forms:</w:t>
            </w:r>
          </w:p>
        </w:tc>
      </w:tr>
      <w:tr w:rsidR="00843C77" w14:paraId="577B15FD"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CDD8709" w14:textId="77777777" w:rsidR="00843C77" w:rsidRDefault="00843C77">
            <w:pPr>
              <w:rPr>
                <w:rFonts w:ascii="Arial" w:hAnsi="Arial" w:cs="Arial"/>
                <w:color w:val="000000"/>
                <w:sz w:val="24"/>
                <w:szCs w:val="24"/>
                <w:lang w:val="en-US" w:eastAsia="en-US"/>
              </w:rPr>
            </w:pPr>
            <w:r>
              <w:rPr>
                <w:rFonts w:ascii="Arial" w:hAnsi="Arial" w:cs="Arial"/>
                <w:color w:val="000000"/>
              </w:rPr>
              <w:t>10.2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992277A"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70170E6"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D5511E2"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39BB4FD" w14:textId="77777777" w:rsidR="00843C77" w:rsidRDefault="00843C77">
            <w:pPr>
              <w:rPr>
                <w:sz w:val="24"/>
                <w:szCs w:val="24"/>
                <w:lang w:val="en-US" w:eastAsia="en-US"/>
              </w:rPr>
            </w:pPr>
          </w:p>
        </w:tc>
      </w:tr>
      <w:tr w:rsidR="00843C77" w14:paraId="7BB00563"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28078113" w14:textId="77777777" w:rsidR="00843C77" w:rsidRDefault="00843C77">
            <w:pPr>
              <w:rPr>
                <w:rFonts w:ascii="Arial" w:hAnsi="Arial" w:cs="Arial"/>
                <w:color w:val="000000"/>
                <w:sz w:val="24"/>
                <w:szCs w:val="24"/>
                <w:lang w:val="en-US" w:eastAsia="en-US"/>
              </w:rPr>
            </w:pPr>
            <w:r>
              <w:rPr>
                <w:rFonts w:ascii="Arial" w:hAnsi="Arial" w:cs="Arial"/>
                <w:color w:val="000000"/>
              </w:rPr>
              <w:t>12.4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42EF7A89"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83CC24B"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DF69FFF"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964D0EF" w14:textId="77777777" w:rsidR="00843C77" w:rsidRDefault="00843C77">
            <w:pPr>
              <w:rPr>
                <w:sz w:val="24"/>
                <w:szCs w:val="24"/>
                <w:lang w:val="en-US" w:eastAsia="en-US"/>
              </w:rPr>
            </w:pPr>
          </w:p>
        </w:tc>
      </w:tr>
      <w:tr w:rsidR="00843C77" w14:paraId="5FC8062A" w14:textId="77777777" w:rsidTr="00843C77">
        <w:trPr>
          <w:trHeight w:val="397"/>
        </w:trPr>
        <w:tc>
          <w:tcPr>
            <w:tcW w:w="8505" w:type="dxa"/>
            <w:gridSpan w:val="5"/>
            <w:tcBorders>
              <w:top w:val="single" w:sz="4" w:space="0" w:color="auto"/>
              <w:left w:val="single" w:sz="4" w:space="0" w:color="auto"/>
              <w:bottom w:val="single" w:sz="4" w:space="0" w:color="auto"/>
              <w:right w:val="single" w:sz="4" w:space="0" w:color="auto"/>
            </w:tcBorders>
            <w:noWrap/>
            <w:vAlign w:val="center"/>
            <w:hideMark/>
          </w:tcPr>
          <w:p w14:paraId="2ACB9962" w14:textId="77777777" w:rsidR="00843C77" w:rsidRDefault="00843C77">
            <w:pPr>
              <w:rPr>
                <w:rFonts w:ascii="Arial" w:hAnsi="Arial" w:cs="Arial"/>
                <w:color w:val="000000"/>
                <w:sz w:val="24"/>
                <w:szCs w:val="24"/>
                <w:lang w:val="en-US" w:eastAsia="en-US"/>
              </w:rPr>
            </w:pPr>
            <w:r>
              <w:rPr>
                <w:rFonts w:ascii="Arial" w:hAnsi="Arial" w:cs="Arial"/>
                <w:color w:val="000000"/>
              </w:rPr>
              <w:t>Applets and scripts:</w:t>
            </w:r>
          </w:p>
        </w:tc>
      </w:tr>
      <w:tr w:rsidR="00843C77" w14:paraId="358B9F3D"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7A150A1" w14:textId="77777777" w:rsidR="00843C77" w:rsidRDefault="00843C77">
            <w:pPr>
              <w:rPr>
                <w:rFonts w:ascii="Arial" w:hAnsi="Arial" w:cs="Arial"/>
                <w:color w:val="000000"/>
                <w:sz w:val="24"/>
                <w:szCs w:val="24"/>
                <w:lang w:val="en-US" w:eastAsia="en-US"/>
              </w:rPr>
            </w:pPr>
            <w:r>
              <w:rPr>
                <w:rFonts w:ascii="Arial" w:hAnsi="Arial" w:cs="Arial"/>
                <w:color w:val="000000"/>
              </w:rPr>
              <w:t>6.4</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229EDC0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36B9A1C"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2040C66"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405C71EE" w14:textId="77777777" w:rsidR="00843C77" w:rsidRDefault="00843C77">
            <w:pPr>
              <w:rPr>
                <w:sz w:val="24"/>
                <w:szCs w:val="24"/>
                <w:lang w:val="en-US" w:eastAsia="en-US"/>
              </w:rPr>
            </w:pPr>
          </w:p>
        </w:tc>
      </w:tr>
      <w:tr w:rsidR="00843C77" w14:paraId="1297657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4868B097" w14:textId="77777777" w:rsidR="00843C77" w:rsidRDefault="00843C77">
            <w:pPr>
              <w:rPr>
                <w:rFonts w:ascii="Arial" w:hAnsi="Arial" w:cs="Arial"/>
                <w:color w:val="000000"/>
                <w:sz w:val="24"/>
                <w:szCs w:val="24"/>
                <w:lang w:val="en-US" w:eastAsia="en-US"/>
              </w:rPr>
            </w:pPr>
            <w:r>
              <w:rPr>
                <w:rFonts w:ascii="Arial" w:hAnsi="Arial" w:cs="Arial"/>
                <w:color w:val="000000"/>
              </w:rPr>
              <w:t>7.3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34B6AF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2F547FD2"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7B86431"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7E8A1E3" w14:textId="77777777" w:rsidR="00843C77" w:rsidRDefault="00843C77">
            <w:pPr>
              <w:rPr>
                <w:sz w:val="24"/>
                <w:szCs w:val="24"/>
                <w:lang w:val="en-US" w:eastAsia="en-US"/>
              </w:rPr>
            </w:pPr>
          </w:p>
        </w:tc>
      </w:tr>
      <w:tr w:rsidR="00843C77" w14:paraId="715667DE"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51D7F6B" w14:textId="77777777" w:rsidR="00843C77" w:rsidRDefault="00843C77">
            <w:pPr>
              <w:rPr>
                <w:rFonts w:ascii="Arial" w:hAnsi="Arial" w:cs="Arial"/>
                <w:color w:val="000000"/>
                <w:sz w:val="24"/>
                <w:szCs w:val="24"/>
                <w:lang w:val="en-US" w:eastAsia="en-US"/>
              </w:rPr>
            </w:pPr>
            <w:r>
              <w:rPr>
                <w:rFonts w:ascii="Arial" w:hAnsi="Arial" w:cs="Arial"/>
                <w:color w:val="000000"/>
              </w:rPr>
              <w:t>8.1</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7AE143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C4B8FB4"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19D4A590"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0DE04F7F" w14:textId="77777777" w:rsidR="00843C77" w:rsidRDefault="00843C77">
            <w:pPr>
              <w:rPr>
                <w:sz w:val="24"/>
                <w:szCs w:val="24"/>
                <w:lang w:val="en-US" w:eastAsia="en-US"/>
              </w:rPr>
            </w:pPr>
          </w:p>
        </w:tc>
      </w:tr>
      <w:tr w:rsidR="00843C77" w14:paraId="456BB79F"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1ADB9A59" w14:textId="77777777" w:rsidR="00843C77" w:rsidRDefault="00843C77">
            <w:pPr>
              <w:rPr>
                <w:rFonts w:ascii="Arial" w:hAnsi="Arial" w:cs="Arial"/>
                <w:color w:val="000000"/>
                <w:sz w:val="24"/>
                <w:szCs w:val="24"/>
                <w:lang w:val="en-US" w:eastAsia="en-US"/>
              </w:rPr>
            </w:pPr>
            <w:r>
              <w:rPr>
                <w:rFonts w:ascii="Arial" w:hAnsi="Arial" w:cs="Arial"/>
                <w:color w:val="000000"/>
              </w:rPr>
              <w:lastRenderedPageBreak/>
              <w:t>9.2</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5BD14FB"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1DADA6A"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3FA10A9"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B5E22D9" w14:textId="77777777" w:rsidR="00843C77" w:rsidRDefault="00843C77">
            <w:pPr>
              <w:rPr>
                <w:sz w:val="24"/>
                <w:szCs w:val="24"/>
                <w:lang w:val="en-US" w:eastAsia="en-US"/>
              </w:rPr>
            </w:pPr>
          </w:p>
        </w:tc>
      </w:tr>
      <w:tr w:rsidR="00843C77" w14:paraId="3FA02EC0" w14:textId="77777777" w:rsidTr="00843C77">
        <w:trPr>
          <w:trHeight w:val="397"/>
        </w:trPr>
        <w:tc>
          <w:tcPr>
            <w:tcW w:w="1926" w:type="dxa"/>
            <w:tcBorders>
              <w:top w:val="single" w:sz="4" w:space="0" w:color="auto"/>
              <w:left w:val="single" w:sz="4" w:space="0" w:color="auto"/>
              <w:bottom w:val="single" w:sz="4" w:space="0" w:color="auto"/>
              <w:right w:val="single" w:sz="4" w:space="0" w:color="auto"/>
            </w:tcBorders>
            <w:noWrap/>
            <w:vAlign w:val="center"/>
            <w:hideMark/>
          </w:tcPr>
          <w:p w14:paraId="507031F7" w14:textId="77777777" w:rsidR="00843C77" w:rsidRDefault="00843C77">
            <w:pPr>
              <w:rPr>
                <w:rFonts w:ascii="Arial" w:hAnsi="Arial" w:cs="Arial"/>
                <w:color w:val="000000"/>
                <w:sz w:val="24"/>
                <w:szCs w:val="24"/>
                <w:lang w:val="en-US" w:eastAsia="en-US"/>
              </w:rPr>
            </w:pPr>
            <w:r>
              <w:rPr>
                <w:rFonts w:ascii="Arial" w:hAnsi="Arial" w:cs="Arial"/>
                <w:color w:val="000000"/>
              </w:rPr>
              <w:t>9.3</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7B39BD73" w14:textId="77777777" w:rsidR="00843C77" w:rsidRDefault="00843C77">
            <w:pPr>
              <w:jc w:val="center"/>
              <w:rPr>
                <w:rFonts w:ascii="Arial" w:hAnsi="Arial" w:cs="Arial"/>
                <w:color w:val="000000"/>
                <w:sz w:val="24"/>
                <w:szCs w:val="24"/>
                <w:lang w:val="en-US" w:eastAsia="en-US"/>
              </w:rPr>
            </w:pPr>
            <w:r>
              <w:rPr>
                <w:rFonts w:ascii="Arial" w:hAnsi="Arial" w:cs="Arial"/>
                <w:color w:val="000000"/>
              </w:rPr>
              <w:t>X</w:t>
            </w: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125D41E"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53477FF4" w14:textId="77777777" w:rsidR="00843C77" w:rsidRDefault="00843C77">
            <w:pPr>
              <w:rPr>
                <w:sz w:val="24"/>
                <w:szCs w:val="24"/>
                <w:lang w:val="en-US" w:eastAsia="en-US"/>
              </w:rPr>
            </w:pPr>
          </w:p>
        </w:tc>
        <w:tc>
          <w:tcPr>
            <w:tcW w:w="1645" w:type="dxa"/>
            <w:tcBorders>
              <w:top w:val="single" w:sz="4" w:space="0" w:color="auto"/>
              <w:left w:val="single" w:sz="4" w:space="0" w:color="auto"/>
              <w:bottom w:val="single" w:sz="4" w:space="0" w:color="auto"/>
              <w:right w:val="single" w:sz="4" w:space="0" w:color="auto"/>
            </w:tcBorders>
            <w:noWrap/>
            <w:vAlign w:val="center"/>
            <w:hideMark/>
          </w:tcPr>
          <w:p w14:paraId="7904939F" w14:textId="77777777" w:rsidR="00843C77" w:rsidRDefault="00843C77">
            <w:pPr>
              <w:rPr>
                <w:sz w:val="24"/>
                <w:szCs w:val="24"/>
                <w:lang w:val="en-US" w:eastAsia="en-US"/>
              </w:rPr>
            </w:pPr>
          </w:p>
        </w:tc>
      </w:tr>
    </w:tbl>
    <w:p w14:paraId="7F2E5C7B" w14:textId="77777777" w:rsidR="00843C77" w:rsidRDefault="00843C77" w:rsidP="00843C77">
      <w:pPr>
        <w:rPr>
          <w:rFonts w:ascii="Arial" w:hAnsi="Arial" w:cs="Arial"/>
          <w:lang w:val="en-US" w:eastAsia="en-US"/>
        </w:rPr>
      </w:pPr>
    </w:p>
    <w:p w14:paraId="309EC7A1" w14:textId="77777777" w:rsidR="00843C77" w:rsidRDefault="00843C77" w:rsidP="00843C77">
      <w:pPr>
        <w:rPr>
          <w:rFonts w:ascii="Arial" w:hAnsi="Arial" w:cs="Arial"/>
        </w:rPr>
      </w:pPr>
    </w:p>
    <w:p w14:paraId="565D495F" w14:textId="77777777" w:rsidR="00843C77" w:rsidRDefault="00843C77" w:rsidP="00843C77">
      <w:pPr>
        <w:rPr>
          <w:rFonts w:ascii="Arial" w:hAnsi="Arial" w:cs="Arial"/>
        </w:rPr>
      </w:pPr>
    </w:p>
    <w:p w14:paraId="53D4B234" w14:textId="77777777" w:rsidR="00843C77" w:rsidRDefault="00843C77" w:rsidP="00843C77">
      <w:pPr>
        <w:rPr>
          <w:rFonts w:ascii="Arial" w:hAnsi="Arial" w:cs="Arial"/>
        </w:rPr>
      </w:pPr>
      <w:r>
        <w:rPr>
          <w:rFonts w:ascii="Arial" w:hAnsi="Arial" w:cs="Arial"/>
        </w:rPr>
        <w:br w:type="page"/>
      </w:r>
    </w:p>
    <w:p w14:paraId="21C555ED" w14:textId="77777777" w:rsidR="00843C77" w:rsidRDefault="00843C77" w:rsidP="00843C77">
      <w:pPr>
        <w:rPr>
          <w:rFonts w:ascii="Arial" w:hAnsi="Arial" w:cs="Arial"/>
          <w:b/>
          <w:u w:val="single"/>
        </w:rPr>
      </w:pPr>
      <w:r>
        <w:rPr>
          <w:rFonts w:ascii="Arial" w:hAnsi="Arial" w:cs="Arial"/>
          <w:b/>
          <w:u w:val="single"/>
        </w:rPr>
        <w:lastRenderedPageBreak/>
        <w:t>FULL RESULTS: PRIORITY 1 CHECKPOINTS</w:t>
      </w:r>
    </w:p>
    <w:p w14:paraId="2A7E2131" w14:textId="77777777" w:rsidR="00843C77" w:rsidRDefault="00843C77" w:rsidP="00843C77">
      <w:pPr>
        <w:rPr>
          <w:rFonts w:ascii="Arial" w:hAnsi="Arial" w:cs="Arial"/>
        </w:rPr>
      </w:pPr>
    </w:p>
    <w:p w14:paraId="43CC2234" w14:textId="77777777" w:rsidR="00843C77" w:rsidRDefault="00843C77" w:rsidP="00843C77">
      <w:pPr>
        <w:rPr>
          <w:rFonts w:ascii="Arial" w:hAnsi="Arial" w:cs="Arial"/>
        </w:rPr>
      </w:pPr>
    </w:p>
    <w:p w14:paraId="0948F0B9" w14:textId="77777777" w:rsidR="00843C77" w:rsidRDefault="00843C77" w:rsidP="00843C77">
      <w:pPr>
        <w:rPr>
          <w:rFonts w:ascii="Arial" w:hAnsi="Arial" w:cs="Arial"/>
        </w:rPr>
      </w:pPr>
      <w:r>
        <w:rPr>
          <w:rFonts w:ascii="Arial" w:hAnsi="Arial" w:cs="Arial"/>
          <w:b/>
          <w:u w:val="single"/>
        </w:rPr>
        <w:t>In General (Priority 1)</w:t>
      </w:r>
    </w:p>
    <w:p w14:paraId="4E4795CA" w14:textId="77777777" w:rsidR="00843C77" w:rsidRDefault="00843C77" w:rsidP="00843C77">
      <w:pPr>
        <w:rPr>
          <w:rFonts w:ascii="Arial" w:hAnsi="Arial" w:cs="Arial"/>
        </w:rPr>
      </w:pPr>
    </w:p>
    <w:p w14:paraId="2B4A4325" w14:textId="77777777" w:rsidR="00843C77" w:rsidRDefault="00843C77" w:rsidP="00843C77">
      <w:pPr>
        <w:rPr>
          <w:rFonts w:ascii="Arial" w:hAnsi="Arial" w:cs="Arial"/>
          <w:i/>
        </w:rPr>
      </w:pPr>
      <w:r>
        <w:rPr>
          <w:rFonts w:ascii="Arial" w:hAnsi="Arial" w:cs="Arial"/>
          <w:i/>
        </w:rPr>
        <w:t>1.1 Provide a text equivalent for every non-text element (e.g., via "alt", "</w:t>
      </w:r>
      <w:proofErr w:type="spellStart"/>
      <w:r>
        <w:rPr>
          <w:rFonts w:ascii="Arial" w:hAnsi="Arial" w:cs="Arial"/>
          <w:i/>
        </w:rPr>
        <w:t>longdesc</w:t>
      </w:r>
      <w:proofErr w:type="spellEnd"/>
      <w:r>
        <w:rPr>
          <w:rFonts w:ascii="Arial" w:hAnsi="Arial" w:cs="Arial"/>
          <w:i/>
        </w:rPr>
        <w:t xml:space="preserve">", or in element content). This includes: images, graphical representations of text (including symbols), image map regions, animations (e.g., animated GIFs), applets and programmatic objects, </w:t>
      </w:r>
      <w:proofErr w:type="spellStart"/>
      <w:r>
        <w:rPr>
          <w:rFonts w:ascii="Arial" w:hAnsi="Arial" w:cs="Arial"/>
          <w:i/>
        </w:rPr>
        <w:t>ascii</w:t>
      </w:r>
      <w:proofErr w:type="spellEnd"/>
      <w:r>
        <w:rPr>
          <w:rFonts w:ascii="Arial" w:hAnsi="Arial" w:cs="Arial"/>
          <w:i/>
        </w:rPr>
        <w:t xml:space="preserve"> art, frames, scripts, images used as list bullets, spacers, graphical buttons, sounds (played with or without user interaction), stand-alone audio files, audio tracks of video, and video.</w:t>
      </w:r>
    </w:p>
    <w:p w14:paraId="5AFEB755" w14:textId="77777777" w:rsidR="00843C77" w:rsidRDefault="00843C77" w:rsidP="00843C77">
      <w:pPr>
        <w:outlineLvl w:val="0"/>
        <w:rPr>
          <w:rFonts w:ascii="Arial" w:hAnsi="Arial" w:cs="Arial"/>
          <w:b/>
        </w:rPr>
      </w:pPr>
      <w:r>
        <w:rPr>
          <w:rFonts w:ascii="Arial" w:hAnsi="Arial" w:cs="Arial"/>
          <w:b/>
        </w:rPr>
        <w:t>Yes, but we should be doing more.</w:t>
      </w:r>
    </w:p>
    <w:p w14:paraId="78CC305C"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Alt tags have been added to most images in the website, but not every image has an alt text.</w:t>
      </w:r>
    </w:p>
    <w:p w14:paraId="4C683C9F"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Text equivalent elements are missing for interactive elements such as videos and Flash objects. For example:</w:t>
      </w:r>
      <w:r>
        <w:rPr>
          <w:rFonts w:ascii="Arial" w:hAnsi="Arial" w:cs="Arial"/>
        </w:rPr>
        <w:br/>
      </w:r>
      <w:hyperlink r:id="rId42" w:history="1">
        <w:r>
          <w:rPr>
            <w:rStyle w:val="Hyperlink"/>
            <w:rFonts w:ascii="Arial" w:hAnsi="Arial" w:cs="Arial"/>
          </w:rPr>
          <w:t>http://www.egi.eu/news-and-media/videos/</w:t>
        </w:r>
      </w:hyperlink>
      <w:r>
        <w:rPr>
          <w:rFonts w:ascii="Arial" w:hAnsi="Arial" w:cs="Arial"/>
          <w:color w:val="0000FF" w:themeColor="hyperlink"/>
          <w:u w:val="single"/>
        </w:rPr>
        <w:br/>
      </w:r>
      <w:hyperlink r:id="rId43" w:history="1">
        <w:r>
          <w:rPr>
            <w:rStyle w:val="Hyperlink"/>
            <w:rFonts w:ascii="Arial" w:hAnsi="Arial" w:cs="Arial"/>
          </w:rPr>
          <w:t>http://www.egi.eu/community/resource-providers/resource_provider_map.html</w:t>
        </w:r>
      </w:hyperlink>
      <w:r>
        <w:rPr>
          <w:rFonts w:ascii="Arial" w:hAnsi="Arial" w:cs="Arial"/>
        </w:rPr>
        <w:t xml:space="preserve"> (Flash map)</w:t>
      </w:r>
    </w:p>
    <w:p w14:paraId="55EA7BB3" w14:textId="77777777" w:rsidR="00843C77" w:rsidRDefault="00843C77" w:rsidP="00A23245">
      <w:pPr>
        <w:pStyle w:val="ListParagraph"/>
        <w:numPr>
          <w:ilvl w:val="0"/>
          <w:numId w:val="23"/>
        </w:numPr>
        <w:suppressAutoHyphens w:val="0"/>
        <w:spacing w:before="0" w:after="0"/>
        <w:contextualSpacing/>
        <w:jc w:val="left"/>
        <w:rPr>
          <w:rFonts w:ascii="Arial" w:hAnsi="Arial" w:cs="Arial"/>
        </w:rPr>
      </w:pPr>
      <w:r>
        <w:rPr>
          <w:rFonts w:ascii="Arial" w:hAnsi="Arial" w:cs="Arial"/>
        </w:rPr>
        <w:t>Third party plug-in was used, which relied on text embedded in image without alt tag (see example 4a on this page:</w:t>
      </w:r>
    </w:p>
    <w:p w14:paraId="1F985700" w14:textId="77777777" w:rsidR="00843C77" w:rsidRDefault="00DB6DC5" w:rsidP="00843C77">
      <w:pPr>
        <w:pStyle w:val="ListParagraph"/>
        <w:rPr>
          <w:rFonts w:ascii="Arial" w:hAnsi="Arial" w:cs="Arial"/>
        </w:rPr>
      </w:pPr>
      <w:hyperlink r:id="rId44" w:history="1">
        <w:r w:rsidR="00843C77">
          <w:rPr>
            <w:rStyle w:val="Hyperlink"/>
            <w:rFonts w:ascii="Arial" w:hAnsi="Arial" w:cs="Arial"/>
          </w:rPr>
          <w:t>http://www.egi.eu/services/support/gadgets/rt/index.html</w:t>
        </w:r>
      </w:hyperlink>
    </w:p>
    <w:p w14:paraId="324E4DBA" w14:textId="77777777" w:rsidR="00843C77" w:rsidRDefault="00843C77" w:rsidP="00843C77">
      <w:pPr>
        <w:pStyle w:val="ListParagraph"/>
        <w:rPr>
          <w:rFonts w:ascii="Arial" w:hAnsi="Arial" w:cs="Arial"/>
        </w:rPr>
      </w:pPr>
      <w:r>
        <w:rPr>
          <w:rFonts w:ascii="Arial" w:hAnsi="Arial" w:cs="Arial"/>
        </w:rPr>
        <w:t>Screen reader interprets this as</w:t>
      </w:r>
      <w:proofErr w:type="gramStart"/>
      <w:r>
        <w:rPr>
          <w:rFonts w:ascii="Arial" w:hAnsi="Arial" w:cs="Arial"/>
        </w:rPr>
        <w:t>:</w:t>
      </w:r>
      <w:proofErr w:type="gramEnd"/>
      <w:r>
        <w:rPr>
          <w:rFonts w:ascii="Arial" w:hAnsi="Arial" w:cs="Arial"/>
        </w:rPr>
        <w:br/>
        <w:t>“Submit requirements to the [</w:t>
      </w:r>
      <w:r>
        <w:rPr>
          <w:rStyle w:val="announce"/>
          <w:rFonts w:ascii="Arial" w:hAnsi="Arial" w:cs="Arial"/>
        </w:rPr>
        <w:t>Link][Graphic]</w:t>
      </w:r>
      <w:r>
        <w:rPr>
          <w:rFonts w:ascii="Arial" w:hAnsi="Arial" w:cs="Arial"/>
        </w:rPr>
        <w:t xml:space="preserve"> slash EGI underline logo.png underline one hundred eleven million eight hundred forty-five thousand seven hundred eighty-nine .</w:t>
      </w:r>
      <w:proofErr w:type="spellStart"/>
      <w:r>
        <w:rPr>
          <w:rFonts w:ascii="Arial" w:hAnsi="Arial" w:cs="Arial"/>
        </w:rPr>
        <w:t>png</w:t>
      </w:r>
      <w:proofErr w:type="spellEnd"/>
      <w:r>
        <w:rPr>
          <w:rFonts w:ascii="Arial" w:hAnsi="Arial" w:cs="Arial"/>
        </w:rPr>
        <w:t xml:space="preserve"> [</w:t>
      </w:r>
      <w:r>
        <w:rPr>
          <w:rStyle w:val="announce"/>
          <w:rFonts w:ascii="Arial" w:hAnsi="Arial" w:cs="Arial"/>
        </w:rPr>
        <w:t>Table] with two columns and eight rows</w:t>
      </w:r>
      <w:r>
        <w:rPr>
          <w:rFonts w:ascii="Arial" w:hAnsi="Arial" w:cs="Arial"/>
        </w:rPr>
        <w:t xml:space="preserve"> Full Name colon star”</w:t>
      </w:r>
    </w:p>
    <w:p w14:paraId="0108B14A" w14:textId="77777777" w:rsidR="00843C77" w:rsidRDefault="00843C77" w:rsidP="00843C77">
      <w:pPr>
        <w:pStyle w:val="ListParagraph"/>
        <w:rPr>
          <w:rFonts w:ascii="Arial" w:hAnsi="Arial" w:cs="Arial"/>
        </w:rPr>
      </w:pPr>
      <w:r>
        <w:rPr>
          <w:rFonts w:ascii="Arial" w:hAnsi="Arial" w:cs="Arial"/>
        </w:rPr>
        <w:tab/>
        <w:t xml:space="preserve"> </w:t>
      </w:r>
    </w:p>
    <w:p w14:paraId="458619C2" w14:textId="77777777" w:rsidR="00843C77" w:rsidRDefault="00843C77" w:rsidP="00843C77">
      <w:pPr>
        <w:rPr>
          <w:rFonts w:ascii="Arial" w:eastAsiaTheme="minorEastAsia" w:hAnsi="Arial" w:cs="Arial"/>
          <w:i/>
        </w:rPr>
      </w:pPr>
      <w:r>
        <w:rPr>
          <w:rFonts w:ascii="Arial" w:hAnsi="Arial" w:cs="Arial"/>
          <w:i/>
        </w:rPr>
        <w:t xml:space="preserve">2.1 Ensure that all information conveyed with </w:t>
      </w:r>
      <w:proofErr w:type="spellStart"/>
      <w:r>
        <w:rPr>
          <w:rFonts w:ascii="Arial" w:hAnsi="Arial" w:cs="Arial"/>
          <w:i/>
        </w:rPr>
        <w:t>color</w:t>
      </w:r>
      <w:proofErr w:type="spellEnd"/>
      <w:r>
        <w:rPr>
          <w:rFonts w:ascii="Arial" w:hAnsi="Arial" w:cs="Arial"/>
          <w:i/>
        </w:rPr>
        <w:t xml:space="preserve"> is also available without </w:t>
      </w:r>
      <w:proofErr w:type="spellStart"/>
      <w:r>
        <w:rPr>
          <w:rFonts w:ascii="Arial" w:hAnsi="Arial" w:cs="Arial"/>
          <w:i/>
        </w:rPr>
        <w:t>color</w:t>
      </w:r>
      <w:proofErr w:type="spellEnd"/>
      <w:r>
        <w:rPr>
          <w:rFonts w:ascii="Arial" w:hAnsi="Arial" w:cs="Arial"/>
          <w:i/>
        </w:rPr>
        <w:t xml:space="preserve">, for example from context or </w:t>
      </w:r>
      <w:proofErr w:type="spellStart"/>
      <w:r>
        <w:rPr>
          <w:rFonts w:ascii="Arial" w:hAnsi="Arial" w:cs="Arial"/>
          <w:i/>
        </w:rPr>
        <w:t>markup</w:t>
      </w:r>
      <w:proofErr w:type="spellEnd"/>
      <w:r>
        <w:rPr>
          <w:rFonts w:ascii="Arial" w:hAnsi="Arial" w:cs="Arial"/>
          <w:i/>
        </w:rPr>
        <w:t>.</w:t>
      </w:r>
      <w:r>
        <w:rPr>
          <w:rFonts w:ascii="Arial" w:hAnsi="Arial" w:cs="Arial"/>
          <w:i/>
        </w:rPr>
        <w:tab/>
      </w:r>
    </w:p>
    <w:p w14:paraId="4496F1F5" w14:textId="77777777" w:rsidR="00843C77" w:rsidRDefault="00843C77" w:rsidP="00843C77">
      <w:pPr>
        <w:rPr>
          <w:rFonts w:ascii="Arial" w:hAnsi="Arial" w:cs="Arial"/>
        </w:rPr>
      </w:pPr>
      <w:r>
        <w:rPr>
          <w:rFonts w:ascii="Arial" w:hAnsi="Arial" w:cs="Arial"/>
          <w:b/>
        </w:rPr>
        <w:t>No.</w:t>
      </w:r>
      <w:r>
        <w:rPr>
          <w:rFonts w:ascii="Arial" w:hAnsi="Arial" w:cs="Arial"/>
        </w:rPr>
        <w:t xml:space="preserve"> There has not been an understanding of the need to provide text description for information communicated with colours. Therefore these are missing throughout. For example:</w:t>
      </w:r>
    </w:p>
    <w:p w14:paraId="6DCD1812" w14:textId="77777777" w:rsidR="00843C77" w:rsidRDefault="00DB6DC5" w:rsidP="00843C77">
      <w:pPr>
        <w:rPr>
          <w:rFonts w:ascii="Arial" w:hAnsi="Arial" w:cs="Arial"/>
        </w:rPr>
      </w:pPr>
      <w:hyperlink r:id="rId45" w:history="1">
        <w:r w:rsidR="00843C77">
          <w:rPr>
            <w:rStyle w:val="Hyperlink"/>
            <w:rFonts w:ascii="Arial" w:hAnsi="Arial" w:cs="Arial"/>
          </w:rPr>
          <w:t>http://www.egi.eu/infrastructure/</w:t>
        </w:r>
      </w:hyperlink>
      <w:r w:rsidR="00843C77">
        <w:rPr>
          <w:rFonts w:ascii="Arial" w:hAnsi="Arial" w:cs="Arial"/>
        </w:rPr>
        <w:t xml:space="preserve"> (Flash map)</w:t>
      </w:r>
    </w:p>
    <w:p w14:paraId="70216319" w14:textId="77777777" w:rsidR="00843C77" w:rsidRDefault="00DB6DC5" w:rsidP="00843C77">
      <w:pPr>
        <w:rPr>
          <w:rFonts w:ascii="Arial" w:hAnsi="Arial" w:cs="Arial"/>
        </w:rPr>
      </w:pPr>
      <w:hyperlink r:id="rId46" w:history="1">
        <w:r w:rsidR="00843C77">
          <w:rPr>
            <w:rStyle w:val="Hyperlink"/>
            <w:rFonts w:ascii="Arial" w:hAnsi="Arial" w:cs="Arial"/>
          </w:rPr>
          <w:t>http://www.egi.eu/cms/case-studies/trex.html</w:t>
        </w:r>
      </w:hyperlink>
      <w:r w:rsidR="00843C77">
        <w:rPr>
          <w:rFonts w:ascii="Arial" w:hAnsi="Arial" w:cs="Arial"/>
        </w:rPr>
        <w:t xml:space="preserve"> (image: “Size comparison between three species of dinosaurs...”)</w:t>
      </w:r>
    </w:p>
    <w:p w14:paraId="4BE399F6" w14:textId="77777777" w:rsidR="00843C77" w:rsidRDefault="00843C77" w:rsidP="00843C77">
      <w:pPr>
        <w:rPr>
          <w:rFonts w:ascii="Arial" w:eastAsiaTheme="minorEastAsia" w:hAnsi="Arial" w:cs="Arial"/>
        </w:rPr>
      </w:pPr>
      <w:r>
        <w:rPr>
          <w:rFonts w:ascii="Arial" w:hAnsi="Arial" w:cs="Arial"/>
        </w:rPr>
        <w:tab/>
        <w:t xml:space="preserve"> </w:t>
      </w:r>
      <w:r>
        <w:rPr>
          <w:rFonts w:ascii="Arial" w:hAnsi="Arial" w:cs="Arial"/>
        </w:rPr>
        <w:tab/>
        <w:t xml:space="preserve"> </w:t>
      </w:r>
    </w:p>
    <w:p w14:paraId="75965126" w14:textId="77777777" w:rsidR="00843C77" w:rsidRDefault="00843C77" w:rsidP="00843C77">
      <w:pPr>
        <w:rPr>
          <w:rFonts w:ascii="Arial" w:hAnsi="Arial" w:cs="Arial"/>
          <w:i/>
        </w:rPr>
      </w:pPr>
      <w:r>
        <w:rPr>
          <w:rFonts w:ascii="Arial" w:hAnsi="Arial" w:cs="Arial"/>
          <w:i/>
        </w:rPr>
        <w:t>4.1 Clearly identify changes in the natural language of a document's text and any text equivalents (e.g., captions).</w:t>
      </w:r>
    </w:p>
    <w:p w14:paraId="22B41664" w14:textId="77777777" w:rsidR="00843C77" w:rsidRDefault="00843C77" w:rsidP="00843C77">
      <w:pPr>
        <w:outlineLvl w:val="0"/>
        <w:rPr>
          <w:rFonts w:ascii="Arial" w:hAnsi="Arial" w:cs="Arial"/>
          <w:b/>
        </w:rPr>
      </w:pPr>
      <w:r>
        <w:rPr>
          <w:rFonts w:ascii="Arial" w:hAnsi="Arial" w:cs="Arial"/>
          <w:b/>
        </w:rPr>
        <w:t>Yes, but we should be doing more.</w:t>
      </w:r>
    </w:p>
    <w:p w14:paraId="71CBD045"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 xml:space="preserve">Captions for tables, where used, have been used within the correct HTML &lt;caption&gt; tags; but all not tables currently have captions. For example, instead of using one caption for each table, one H2 tag has been used for both tables so the structural </w:t>
      </w:r>
      <w:proofErr w:type="spellStart"/>
      <w:r>
        <w:rPr>
          <w:rFonts w:ascii="Arial" w:hAnsi="Arial" w:cs="Arial"/>
        </w:rPr>
        <w:t>mark up</w:t>
      </w:r>
      <w:proofErr w:type="spellEnd"/>
      <w:r>
        <w:rPr>
          <w:rFonts w:ascii="Arial" w:hAnsi="Arial" w:cs="Arial"/>
        </w:rPr>
        <w:t xml:space="preserve"> is incorrect:</w:t>
      </w:r>
      <w:r>
        <w:rPr>
          <w:rFonts w:ascii="Arial" w:hAnsi="Arial" w:cs="Arial"/>
        </w:rPr>
        <w:br/>
      </w:r>
      <w:hyperlink r:id="rId47" w:history="1">
        <w:r>
          <w:rPr>
            <w:rStyle w:val="Hyperlink"/>
            <w:rFonts w:ascii="Arial" w:hAnsi="Arial" w:cs="Arial"/>
          </w:rPr>
          <w:t>http://www.egi.eu/infrastructure/operations/availability_and_reliability</w:t>
        </w:r>
      </w:hyperlink>
      <w:r>
        <w:rPr>
          <w:rFonts w:ascii="Arial" w:hAnsi="Arial" w:cs="Arial"/>
        </w:rPr>
        <w:br/>
        <w:t>http://www.egi.eu/about/egi-inspire/metrics/</w:t>
      </w:r>
    </w:p>
    <w:p w14:paraId="3301CE05"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Language is not currently declared in the &lt;head&gt; of webpages.</w:t>
      </w:r>
    </w:p>
    <w:p w14:paraId="67495F52"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lastRenderedPageBreak/>
        <w:t>The “</w:t>
      </w:r>
      <w:proofErr w:type="spellStart"/>
      <w:r>
        <w:rPr>
          <w:rFonts w:ascii="Arial" w:hAnsi="Arial" w:cs="Arial"/>
        </w:rPr>
        <w:t>lang</w:t>
      </w:r>
      <w:proofErr w:type="spellEnd"/>
      <w:r>
        <w:rPr>
          <w:rFonts w:ascii="Arial" w:hAnsi="Arial" w:cs="Arial"/>
        </w:rPr>
        <w:t>” attribute has not been used in the contents, but no non-English content was found during this assessment.</w:t>
      </w:r>
    </w:p>
    <w:p w14:paraId="04DAADE6"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Captions for images are defined in a separate paragraph class &lt;p class="</w:t>
      </w:r>
      <w:proofErr w:type="spellStart"/>
      <w:r>
        <w:rPr>
          <w:rFonts w:ascii="Arial" w:hAnsi="Arial" w:cs="Arial"/>
        </w:rPr>
        <w:t>genericcaption</w:t>
      </w:r>
      <w:proofErr w:type="spellEnd"/>
      <w:r>
        <w:rPr>
          <w:rFonts w:ascii="Arial" w:hAnsi="Arial" w:cs="Arial"/>
        </w:rPr>
        <w:t>"&gt;, however, this has no semantic meaning. The &lt;</w:t>
      </w:r>
      <w:proofErr w:type="spellStart"/>
      <w:r>
        <w:rPr>
          <w:rFonts w:ascii="Arial" w:hAnsi="Arial" w:cs="Arial"/>
        </w:rPr>
        <w:t>figcaption</w:t>
      </w:r>
      <w:proofErr w:type="spellEnd"/>
      <w:r>
        <w:rPr>
          <w:rFonts w:ascii="Arial" w:hAnsi="Arial" w:cs="Arial"/>
        </w:rPr>
        <w:t>&gt; semantic HTML tag is intended for this purpose, but it only exists relatively recently in HTML5; the tag is not supported in Internet Explorer earlier than version 8. The current website was not designed in HTML5.</w:t>
      </w:r>
    </w:p>
    <w:p w14:paraId="544E139D" w14:textId="77777777" w:rsidR="00843C77" w:rsidRDefault="00843C77" w:rsidP="00843C77">
      <w:pPr>
        <w:rPr>
          <w:rFonts w:ascii="Arial" w:hAnsi="Arial" w:cs="Arial"/>
        </w:rPr>
      </w:pPr>
      <w:r>
        <w:rPr>
          <w:rFonts w:ascii="Arial" w:hAnsi="Arial" w:cs="Arial"/>
        </w:rPr>
        <w:tab/>
        <w:t xml:space="preserve"> </w:t>
      </w:r>
    </w:p>
    <w:p w14:paraId="52535DAD" w14:textId="77777777" w:rsidR="00843C77" w:rsidRDefault="00843C77" w:rsidP="00843C77">
      <w:pPr>
        <w:rPr>
          <w:rFonts w:ascii="Arial" w:hAnsi="Arial" w:cs="Arial"/>
          <w:i/>
        </w:rPr>
      </w:pPr>
      <w:r>
        <w:rPr>
          <w:rFonts w:ascii="Arial" w:hAnsi="Arial" w:cs="Arial"/>
          <w:i/>
        </w:rPr>
        <w:t>6.1 Organize documents so they may be read without style sheets. For example, when an HTML document is rendered without associated style sheets, it must still be possible to read the document.</w:t>
      </w:r>
    </w:p>
    <w:p w14:paraId="633DA869" w14:textId="77777777" w:rsidR="00843C77" w:rsidRDefault="00843C77" w:rsidP="00843C77">
      <w:pPr>
        <w:outlineLvl w:val="0"/>
        <w:rPr>
          <w:rFonts w:ascii="Arial" w:hAnsi="Arial" w:cs="Arial"/>
          <w:b/>
        </w:rPr>
      </w:pPr>
      <w:r>
        <w:rPr>
          <w:rFonts w:ascii="Arial" w:hAnsi="Arial" w:cs="Arial"/>
          <w:b/>
        </w:rPr>
        <w:t>Yes, but with one exception from a third party plug-in.</w:t>
      </w:r>
    </w:p>
    <w:p w14:paraId="4F72B9EE" w14:textId="77777777" w:rsidR="00843C77" w:rsidRDefault="00843C77" w:rsidP="00843C77">
      <w:pPr>
        <w:rPr>
          <w:rFonts w:ascii="Arial" w:hAnsi="Arial" w:cs="Arial"/>
        </w:rPr>
      </w:pPr>
      <w:r>
        <w:rPr>
          <w:rFonts w:ascii="Arial" w:hAnsi="Arial" w:cs="Arial"/>
        </w:rPr>
        <w:t>The embedded Google calendar cannot be read easily when styles are disabled:</w:t>
      </w:r>
    </w:p>
    <w:p w14:paraId="7F53CDFA" w14:textId="77777777" w:rsidR="00843C77" w:rsidRDefault="00843C77" w:rsidP="00843C77">
      <w:pPr>
        <w:rPr>
          <w:rFonts w:ascii="Arial" w:hAnsi="Arial" w:cs="Arial"/>
        </w:rPr>
      </w:pPr>
      <w:r>
        <w:rPr>
          <w:rFonts w:ascii="Arial" w:hAnsi="Arial" w:cs="Arial"/>
        </w:rPr>
        <w:t>http://www.egi.eu/community/events/</w:t>
      </w:r>
    </w:p>
    <w:p w14:paraId="4D11ECF3"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r>
        <w:rPr>
          <w:rFonts w:ascii="Arial" w:hAnsi="Arial" w:cs="Arial"/>
        </w:rPr>
        <w:tab/>
        <w:t xml:space="preserve"> </w:t>
      </w:r>
    </w:p>
    <w:p w14:paraId="43BC0D27" w14:textId="77777777" w:rsidR="00843C77" w:rsidRDefault="00843C77" w:rsidP="00843C77">
      <w:pPr>
        <w:rPr>
          <w:rFonts w:ascii="Arial" w:hAnsi="Arial" w:cs="Arial"/>
          <w:i/>
        </w:rPr>
      </w:pPr>
      <w:r>
        <w:rPr>
          <w:rFonts w:ascii="Arial" w:hAnsi="Arial" w:cs="Arial"/>
          <w:i/>
        </w:rPr>
        <w:t>6.2 Ensure that equivalents for dynamic content are updated when the dynamic content changes.</w:t>
      </w:r>
    </w:p>
    <w:p w14:paraId="20517A12" w14:textId="77777777" w:rsidR="00843C77" w:rsidRDefault="00843C77" w:rsidP="00843C77">
      <w:pPr>
        <w:rPr>
          <w:rFonts w:ascii="Arial" w:hAnsi="Arial" w:cs="Arial"/>
          <w:b/>
        </w:rPr>
      </w:pPr>
      <w:r>
        <w:rPr>
          <w:rFonts w:ascii="Arial" w:hAnsi="Arial" w:cs="Arial"/>
          <w:b/>
        </w:rPr>
        <w:t>No.</w:t>
      </w:r>
      <w:r>
        <w:rPr>
          <w:rFonts w:ascii="Arial" w:hAnsi="Arial" w:cs="Arial"/>
        </w:rPr>
        <w:t xml:space="preserve"> There has not been an understanding of the need to provide text equivalent for dynamic contents, therefore these are missing throughout.</w:t>
      </w:r>
    </w:p>
    <w:p w14:paraId="70C4C367"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r>
        <w:rPr>
          <w:rFonts w:ascii="Arial" w:hAnsi="Arial" w:cs="Arial"/>
        </w:rPr>
        <w:tab/>
        <w:t xml:space="preserve"> </w:t>
      </w:r>
    </w:p>
    <w:p w14:paraId="47892F78" w14:textId="77777777" w:rsidR="00843C77" w:rsidRDefault="00843C77" w:rsidP="00843C77">
      <w:pPr>
        <w:rPr>
          <w:rFonts w:ascii="Arial" w:hAnsi="Arial" w:cs="Arial"/>
          <w:i/>
        </w:rPr>
      </w:pPr>
      <w:r>
        <w:rPr>
          <w:rFonts w:ascii="Arial" w:hAnsi="Arial" w:cs="Arial"/>
          <w:i/>
        </w:rPr>
        <w:t>7.1 Until user agents allow users to control flickering, avoid causing the screen to flicker.</w:t>
      </w:r>
      <w:r>
        <w:rPr>
          <w:rFonts w:ascii="Arial" w:hAnsi="Arial" w:cs="Arial"/>
          <w:i/>
        </w:rPr>
        <w:tab/>
      </w:r>
    </w:p>
    <w:p w14:paraId="74EEDB64" w14:textId="77777777" w:rsidR="00843C77" w:rsidRDefault="00843C77" w:rsidP="00843C77">
      <w:pPr>
        <w:rPr>
          <w:rFonts w:ascii="Arial" w:hAnsi="Arial" w:cs="Arial"/>
        </w:rPr>
      </w:pPr>
      <w:proofErr w:type="gramStart"/>
      <w:r>
        <w:rPr>
          <w:rFonts w:ascii="Arial" w:hAnsi="Arial" w:cs="Arial"/>
          <w:b/>
        </w:rPr>
        <w:t>N/A</w:t>
      </w:r>
      <w:r>
        <w:rPr>
          <w:rFonts w:ascii="Arial" w:hAnsi="Arial" w:cs="Arial"/>
        </w:rPr>
        <w:t xml:space="preserve"> (no flickering component present in the website.)</w:t>
      </w:r>
      <w:proofErr w:type="gramEnd"/>
    </w:p>
    <w:p w14:paraId="0A639281"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28F8060D" w14:textId="77777777" w:rsidR="00843C77" w:rsidRDefault="00843C77" w:rsidP="00843C77">
      <w:pPr>
        <w:rPr>
          <w:rFonts w:ascii="Arial" w:hAnsi="Arial" w:cs="Arial"/>
          <w:i/>
        </w:rPr>
      </w:pPr>
      <w:r>
        <w:rPr>
          <w:rFonts w:ascii="Arial" w:hAnsi="Arial" w:cs="Arial"/>
          <w:i/>
        </w:rPr>
        <w:t>14.1 Use the clearest and simplest language appropriate for a site's content.</w:t>
      </w:r>
    </w:p>
    <w:p w14:paraId="4E0CFA7C" w14:textId="77777777" w:rsidR="00843C77" w:rsidRDefault="00843C77" w:rsidP="00843C77">
      <w:pPr>
        <w:outlineLvl w:val="0"/>
        <w:rPr>
          <w:rFonts w:ascii="Arial" w:hAnsi="Arial" w:cs="Arial"/>
          <w:b/>
        </w:rPr>
      </w:pPr>
      <w:r>
        <w:rPr>
          <w:rFonts w:ascii="Arial" w:hAnsi="Arial" w:cs="Arial"/>
          <w:b/>
        </w:rPr>
        <w:t xml:space="preserve">Yes </w:t>
      </w:r>
      <w:r>
        <w:rPr>
          <w:rFonts w:ascii="Arial" w:hAnsi="Arial" w:cs="Arial"/>
          <w:b/>
        </w:rPr>
        <w:tab/>
        <w:t xml:space="preserve"> </w:t>
      </w:r>
      <w:r>
        <w:rPr>
          <w:rFonts w:ascii="Arial" w:hAnsi="Arial" w:cs="Arial"/>
          <w:b/>
        </w:rPr>
        <w:tab/>
        <w:t xml:space="preserve"> </w:t>
      </w:r>
    </w:p>
    <w:p w14:paraId="62F2581D" w14:textId="77777777" w:rsidR="00843C77" w:rsidRDefault="00843C77" w:rsidP="00843C77">
      <w:pPr>
        <w:rPr>
          <w:rFonts w:ascii="Arial" w:hAnsi="Arial" w:cs="Arial"/>
        </w:rPr>
      </w:pPr>
    </w:p>
    <w:p w14:paraId="062B2E0D" w14:textId="77777777" w:rsidR="00843C77" w:rsidRDefault="00843C77" w:rsidP="00843C77">
      <w:pPr>
        <w:rPr>
          <w:rFonts w:ascii="Arial" w:hAnsi="Arial" w:cs="Arial"/>
        </w:rPr>
      </w:pPr>
    </w:p>
    <w:p w14:paraId="41925036" w14:textId="77777777" w:rsidR="00843C77" w:rsidRDefault="00843C77" w:rsidP="00843C77">
      <w:pPr>
        <w:rPr>
          <w:rFonts w:ascii="Arial" w:hAnsi="Arial" w:cs="Arial"/>
        </w:rPr>
      </w:pPr>
      <w:r>
        <w:rPr>
          <w:rFonts w:ascii="Arial" w:hAnsi="Arial" w:cs="Arial"/>
          <w:b/>
          <w:u w:val="single"/>
        </w:rPr>
        <w:t>And if you use images and image maps (Priority 1)</w:t>
      </w:r>
    </w:p>
    <w:p w14:paraId="251BF6E5" w14:textId="77777777" w:rsidR="00843C77" w:rsidRDefault="00843C77" w:rsidP="00843C77">
      <w:pPr>
        <w:rPr>
          <w:rFonts w:ascii="Arial" w:hAnsi="Arial" w:cs="Arial"/>
        </w:rPr>
      </w:pPr>
    </w:p>
    <w:p w14:paraId="3CDB6969" w14:textId="77777777" w:rsidR="00843C77" w:rsidRDefault="00843C77" w:rsidP="00843C77">
      <w:pPr>
        <w:rPr>
          <w:rFonts w:ascii="Arial" w:hAnsi="Arial" w:cs="Arial"/>
          <w:i/>
        </w:rPr>
      </w:pPr>
      <w:r>
        <w:rPr>
          <w:rFonts w:ascii="Arial" w:hAnsi="Arial" w:cs="Arial"/>
          <w:i/>
        </w:rPr>
        <w:t>1.2 Provide redundant text links for each active region of a server-side image map.</w:t>
      </w:r>
    </w:p>
    <w:p w14:paraId="4867C027" w14:textId="77777777" w:rsidR="00843C77" w:rsidRDefault="00843C77" w:rsidP="00843C77">
      <w:pPr>
        <w:rPr>
          <w:rFonts w:ascii="Arial" w:hAnsi="Arial" w:cs="Arial"/>
        </w:rPr>
      </w:pPr>
      <w:r>
        <w:rPr>
          <w:rFonts w:ascii="Arial" w:hAnsi="Arial" w:cs="Arial"/>
          <w:b/>
        </w:rPr>
        <w:t>N/A</w:t>
      </w:r>
      <w:r>
        <w:rPr>
          <w:rFonts w:ascii="Arial" w:hAnsi="Arial" w:cs="Arial"/>
        </w:rPr>
        <w:t xml:space="preserve"> (no image map used)</w:t>
      </w:r>
      <w:r>
        <w:rPr>
          <w:rFonts w:ascii="Arial" w:hAnsi="Arial" w:cs="Arial"/>
        </w:rPr>
        <w:tab/>
        <w:t xml:space="preserve"> </w:t>
      </w:r>
      <w:r>
        <w:rPr>
          <w:rFonts w:ascii="Arial" w:hAnsi="Arial" w:cs="Arial"/>
        </w:rPr>
        <w:tab/>
        <w:t xml:space="preserve"> </w:t>
      </w:r>
    </w:p>
    <w:p w14:paraId="4F437E4B" w14:textId="77777777" w:rsidR="00843C77" w:rsidRDefault="00843C77" w:rsidP="00843C77">
      <w:pPr>
        <w:rPr>
          <w:rFonts w:ascii="Arial" w:hAnsi="Arial" w:cs="Arial"/>
        </w:rPr>
      </w:pPr>
      <w:r>
        <w:rPr>
          <w:rFonts w:ascii="Arial" w:hAnsi="Arial" w:cs="Arial"/>
        </w:rPr>
        <w:tab/>
        <w:t xml:space="preserve"> </w:t>
      </w:r>
    </w:p>
    <w:p w14:paraId="6B50F330" w14:textId="77777777" w:rsidR="00843C77" w:rsidRDefault="00843C77" w:rsidP="00843C77">
      <w:pPr>
        <w:rPr>
          <w:rFonts w:ascii="Arial" w:hAnsi="Arial" w:cs="Arial"/>
          <w:i/>
        </w:rPr>
      </w:pPr>
      <w:r>
        <w:rPr>
          <w:rFonts w:ascii="Arial" w:hAnsi="Arial" w:cs="Arial"/>
          <w:i/>
        </w:rPr>
        <w:t>9.1 Provide client-side image maps instead of server-side image maps except where the regions cannot be defined with an available geometric shape.</w:t>
      </w:r>
    </w:p>
    <w:p w14:paraId="1B8E6084" w14:textId="77777777" w:rsidR="00843C77" w:rsidRDefault="00843C77" w:rsidP="00843C77">
      <w:pPr>
        <w:rPr>
          <w:rFonts w:ascii="Arial" w:hAnsi="Arial" w:cs="Arial"/>
        </w:rPr>
      </w:pPr>
      <w:r>
        <w:rPr>
          <w:rFonts w:ascii="Arial" w:hAnsi="Arial" w:cs="Arial"/>
          <w:b/>
        </w:rPr>
        <w:t>N/A</w:t>
      </w:r>
      <w:r>
        <w:rPr>
          <w:rFonts w:ascii="Arial" w:hAnsi="Arial" w:cs="Arial"/>
        </w:rPr>
        <w:t xml:space="preserve"> (no image map used)</w:t>
      </w:r>
    </w:p>
    <w:p w14:paraId="401966F8" w14:textId="77777777" w:rsidR="00843C77" w:rsidRDefault="00843C77" w:rsidP="00843C77">
      <w:pPr>
        <w:rPr>
          <w:rFonts w:ascii="Arial" w:hAnsi="Arial" w:cs="Arial"/>
        </w:rPr>
      </w:pPr>
    </w:p>
    <w:p w14:paraId="299008B8"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r>
        <w:rPr>
          <w:rFonts w:ascii="Arial" w:hAnsi="Arial" w:cs="Arial"/>
        </w:rPr>
        <w:tab/>
        <w:t xml:space="preserve"> </w:t>
      </w:r>
    </w:p>
    <w:p w14:paraId="15AB3F68" w14:textId="77777777" w:rsidR="00843C77" w:rsidRDefault="00843C77" w:rsidP="00843C77">
      <w:pPr>
        <w:rPr>
          <w:rFonts w:ascii="Arial" w:hAnsi="Arial" w:cs="Arial"/>
        </w:rPr>
      </w:pPr>
      <w:r>
        <w:rPr>
          <w:rFonts w:ascii="Arial" w:hAnsi="Arial" w:cs="Arial"/>
          <w:b/>
          <w:u w:val="single"/>
        </w:rPr>
        <w:t>And if you use tables (Priority 1)</w:t>
      </w:r>
    </w:p>
    <w:p w14:paraId="65AC33F9" w14:textId="77777777" w:rsidR="00843C77" w:rsidRDefault="00843C77" w:rsidP="00843C77">
      <w:pPr>
        <w:rPr>
          <w:rFonts w:ascii="Arial" w:hAnsi="Arial" w:cs="Arial"/>
        </w:rPr>
      </w:pPr>
    </w:p>
    <w:p w14:paraId="1A52C455" w14:textId="77777777" w:rsidR="00843C77" w:rsidRDefault="00843C77" w:rsidP="00843C77">
      <w:pPr>
        <w:rPr>
          <w:rFonts w:ascii="Arial" w:hAnsi="Arial" w:cs="Arial"/>
          <w:i/>
        </w:rPr>
      </w:pPr>
      <w:r>
        <w:rPr>
          <w:rFonts w:ascii="Arial" w:hAnsi="Arial" w:cs="Arial"/>
          <w:i/>
        </w:rPr>
        <w:t>5.1 For data tables, identify row and column headers.</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7442A16E" w14:textId="77777777" w:rsidR="00843C77" w:rsidRDefault="00843C77" w:rsidP="00843C77">
      <w:pPr>
        <w:outlineLvl w:val="0"/>
        <w:rPr>
          <w:rFonts w:ascii="Arial" w:hAnsi="Arial" w:cs="Arial"/>
          <w:b/>
        </w:rPr>
      </w:pPr>
      <w:r>
        <w:rPr>
          <w:rFonts w:ascii="Arial" w:hAnsi="Arial" w:cs="Arial"/>
          <w:b/>
        </w:rPr>
        <w:t>Yes, but we have more to do.</w:t>
      </w:r>
    </w:p>
    <w:p w14:paraId="3B37EDC6" w14:textId="77777777" w:rsidR="00843C77" w:rsidRDefault="00843C77" w:rsidP="00843C77">
      <w:pPr>
        <w:rPr>
          <w:rFonts w:ascii="Arial" w:hAnsi="Arial" w:cs="Arial"/>
        </w:rPr>
      </w:pPr>
      <w:r>
        <w:rPr>
          <w:rFonts w:ascii="Arial" w:hAnsi="Arial" w:cs="Arial"/>
        </w:rPr>
        <w:t>There has not been an understanding of how to mark up tables correctly by the whole team. However, since the new design was implemented, some legacy tables have been updated with the correct mark up. For example:</w:t>
      </w:r>
    </w:p>
    <w:p w14:paraId="6BA9A5A9" w14:textId="77777777" w:rsidR="00843C77" w:rsidRDefault="00843C77" w:rsidP="00843C77">
      <w:pPr>
        <w:rPr>
          <w:rFonts w:ascii="Arial" w:hAnsi="Arial" w:cs="Arial"/>
        </w:rPr>
      </w:pPr>
      <w:r>
        <w:rPr>
          <w:rFonts w:ascii="Arial" w:hAnsi="Arial" w:cs="Arial"/>
        </w:rPr>
        <w:t>http://www.egi.eu/about/ngis/NILs.html</w:t>
      </w:r>
    </w:p>
    <w:p w14:paraId="66453157" w14:textId="77777777" w:rsidR="00843C77" w:rsidRDefault="00843C77" w:rsidP="00843C77">
      <w:pPr>
        <w:rPr>
          <w:rFonts w:ascii="Arial" w:hAnsi="Arial" w:cs="Arial"/>
        </w:rPr>
      </w:pPr>
      <w:r>
        <w:rPr>
          <w:rFonts w:ascii="Arial" w:hAnsi="Arial" w:cs="Arial"/>
        </w:rPr>
        <w:lastRenderedPageBreak/>
        <w:t>But not all have been completed. For example:</w:t>
      </w:r>
    </w:p>
    <w:p w14:paraId="0782B47F" w14:textId="77777777" w:rsidR="00843C77" w:rsidRDefault="00DB6DC5" w:rsidP="00843C77">
      <w:pPr>
        <w:rPr>
          <w:rStyle w:val="Hyperlink"/>
        </w:rPr>
      </w:pPr>
      <w:hyperlink r:id="rId48" w:history="1">
        <w:r w:rsidR="00843C77">
          <w:rPr>
            <w:rStyle w:val="Hyperlink"/>
            <w:rFonts w:ascii="Arial" w:hAnsi="Arial" w:cs="Arial"/>
          </w:rPr>
          <w:t>http://www.egi.eu/community/resource-providers/</w:t>
        </w:r>
      </w:hyperlink>
    </w:p>
    <w:p w14:paraId="3C53101A" w14:textId="77777777" w:rsidR="00843C77" w:rsidRDefault="00843C77" w:rsidP="00843C77">
      <w:pPr>
        <w:rPr>
          <w:rStyle w:val="Hyperlink"/>
          <w:rFonts w:ascii="Arial" w:hAnsi="Arial" w:cs="Arial"/>
          <w:color w:val="auto"/>
          <w:u w:val="none"/>
        </w:rPr>
      </w:pPr>
      <w:r>
        <w:rPr>
          <w:rStyle w:val="Hyperlink"/>
          <w:rFonts w:ascii="Arial" w:hAnsi="Arial" w:cs="Arial"/>
        </w:rPr>
        <w:t>In addition, because of this lack of knowledge, tables have been marked up incorrectly to visually format headers in rows and columns, for example, using the &lt;strong&gt; tag:</w:t>
      </w:r>
    </w:p>
    <w:p w14:paraId="599D967A" w14:textId="77777777" w:rsidR="00843C77" w:rsidRDefault="00DB6DC5" w:rsidP="00843C77">
      <w:hyperlink r:id="rId49" w:history="1">
        <w:r w:rsidR="00843C77">
          <w:rPr>
            <w:rStyle w:val="Hyperlink"/>
            <w:rFonts w:ascii="Arial" w:hAnsi="Arial" w:cs="Arial"/>
          </w:rPr>
          <w:t>http://www.egi.eu/infrastructure/operations/figures_and_utilisation/</w:t>
        </w:r>
      </w:hyperlink>
    </w:p>
    <w:p w14:paraId="0DA2A8C8" w14:textId="77777777" w:rsidR="00843C77" w:rsidRDefault="00843C77" w:rsidP="00843C77">
      <w:pPr>
        <w:rPr>
          <w:rFonts w:ascii="Arial" w:hAnsi="Arial" w:cs="Arial"/>
        </w:rPr>
      </w:pPr>
    </w:p>
    <w:p w14:paraId="3431A7B2" w14:textId="77777777" w:rsidR="00843C77" w:rsidRDefault="00843C77" w:rsidP="00843C77">
      <w:pPr>
        <w:rPr>
          <w:rFonts w:ascii="Arial" w:hAnsi="Arial" w:cs="Arial"/>
          <w:i/>
        </w:rPr>
      </w:pPr>
      <w:r>
        <w:rPr>
          <w:rFonts w:ascii="Arial" w:hAnsi="Arial" w:cs="Arial"/>
          <w:i/>
        </w:rPr>
        <w:t xml:space="preserve">5.2 For data tables that have two or more logical levels of row or column headers, use </w:t>
      </w:r>
      <w:proofErr w:type="spellStart"/>
      <w:r>
        <w:rPr>
          <w:rFonts w:ascii="Arial" w:hAnsi="Arial" w:cs="Arial"/>
          <w:i/>
        </w:rPr>
        <w:t>markup</w:t>
      </w:r>
      <w:proofErr w:type="spellEnd"/>
      <w:r>
        <w:rPr>
          <w:rFonts w:ascii="Arial" w:hAnsi="Arial" w:cs="Arial"/>
          <w:i/>
        </w:rPr>
        <w:t xml:space="preserve"> to associate data cells and header cells.</w:t>
      </w:r>
      <w:r>
        <w:rPr>
          <w:rFonts w:ascii="Arial" w:hAnsi="Arial" w:cs="Arial"/>
          <w:i/>
        </w:rPr>
        <w:tab/>
        <w:t xml:space="preserve"> </w:t>
      </w:r>
      <w:r>
        <w:rPr>
          <w:rFonts w:ascii="Arial" w:hAnsi="Arial" w:cs="Arial"/>
          <w:i/>
        </w:rPr>
        <w:tab/>
        <w:t xml:space="preserve"> </w:t>
      </w:r>
    </w:p>
    <w:p w14:paraId="6FFB237D" w14:textId="77777777" w:rsidR="00843C77" w:rsidRDefault="00843C77" w:rsidP="00843C77">
      <w:pPr>
        <w:rPr>
          <w:rFonts w:ascii="Arial" w:hAnsi="Arial" w:cs="Arial"/>
        </w:rPr>
      </w:pPr>
      <w:r>
        <w:rPr>
          <w:rFonts w:ascii="Arial" w:hAnsi="Arial" w:cs="Arial"/>
          <w:b/>
        </w:rPr>
        <w:t>No</w:t>
      </w:r>
      <w:r>
        <w:rPr>
          <w:rFonts w:ascii="Arial" w:hAnsi="Arial" w:cs="Arial"/>
        </w:rPr>
        <w:t>. There has not been an understanding of how to mark up tables correctly by the whole team. Data tables with two or more header levels have not been marked up correctly. For example:</w:t>
      </w:r>
    </w:p>
    <w:p w14:paraId="108D6BB9" w14:textId="77777777" w:rsidR="00843C77" w:rsidRDefault="00843C77" w:rsidP="00843C77">
      <w:pPr>
        <w:rPr>
          <w:rFonts w:ascii="Arial" w:hAnsi="Arial" w:cs="Arial"/>
        </w:rPr>
      </w:pPr>
      <w:r>
        <w:rPr>
          <w:rFonts w:ascii="Arial" w:hAnsi="Arial" w:cs="Arial"/>
        </w:rPr>
        <w:t xml:space="preserve">http://www.egi.eu/infrastructure/operations/figures_and_utilisation/ </w:t>
      </w:r>
    </w:p>
    <w:p w14:paraId="1C6A4EAF" w14:textId="77777777" w:rsidR="00843C77" w:rsidRDefault="00843C77" w:rsidP="00843C77">
      <w:pPr>
        <w:rPr>
          <w:rFonts w:ascii="Arial" w:hAnsi="Arial" w:cs="Arial"/>
        </w:rPr>
      </w:pPr>
      <w:r>
        <w:rPr>
          <w:rFonts w:ascii="Arial" w:hAnsi="Arial" w:cs="Arial"/>
        </w:rPr>
        <w:t>http://www.egi.eu/about/egi-inspire/metrics/</w:t>
      </w:r>
      <w:r>
        <w:rPr>
          <w:rFonts w:ascii="Arial" w:hAnsi="Arial" w:cs="Arial"/>
        </w:rPr>
        <w:tab/>
      </w:r>
    </w:p>
    <w:p w14:paraId="35594513" w14:textId="77777777" w:rsidR="00843C77" w:rsidRDefault="00843C77" w:rsidP="00843C77">
      <w:pPr>
        <w:rPr>
          <w:rFonts w:ascii="Arial" w:hAnsi="Arial" w:cs="Arial"/>
        </w:rPr>
      </w:pPr>
    </w:p>
    <w:p w14:paraId="3CBBB7E7" w14:textId="77777777" w:rsidR="00843C77" w:rsidRDefault="00843C77" w:rsidP="00843C77">
      <w:pPr>
        <w:rPr>
          <w:rFonts w:ascii="Arial" w:hAnsi="Arial" w:cs="Arial"/>
        </w:rPr>
      </w:pPr>
    </w:p>
    <w:p w14:paraId="088AF622" w14:textId="77777777" w:rsidR="00843C77" w:rsidRDefault="00843C77" w:rsidP="00843C77">
      <w:pPr>
        <w:rPr>
          <w:rFonts w:ascii="Arial" w:hAnsi="Arial" w:cs="Arial"/>
        </w:rPr>
      </w:pPr>
      <w:r>
        <w:rPr>
          <w:rFonts w:ascii="Arial" w:hAnsi="Arial" w:cs="Arial"/>
          <w:b/>
          <w:u w:val="single"/>
        </w:rPr>
        <w:t>And if you use frames (Priority 1)</w:t>
      </w:r>
    </w:p>
    <w:p w14:paraId="56112854" w14:textId="77777777" w:rsidR="00843C77" w:rsidRDefault="00843C77" w:rsidP="00843C77">
      <w:pPr>
        <w:rPr>
          <w:rFonts w:ascii="Arial" w:hAnsi="Arial" w:cs="Arial"/>
        </w:rPr>
      </w:pPr>
    </w:p>
    <w:p w14:paraId="6B44FE46" w14:textId="77777777" w:rsidR="00843C77" w:rsidRDefault="00843C77" w:rsidP="00843C77">
      <w:pPr>
        <w:rPr>
          <w:rFonts w:ascii="Arial" w:hAnsi="Arial" w:cs="Arial"/>
          <w:i/>
        </w:rPr>
      </w:pPr>
      <w:r>
        <w:rPr>
          <w:rFonts w:ascii="Arial" w:hAnsi="Arial" w:cs="Arial"/>
          <w:i/>
        </w:rPr>
        <w:t>12.1 Title each frame to facilitate frame identification and navigation.</w:t>
      </w:r>
    </w:p>
    <w:p w14:paraId="50DBA283" w14:textId="77777777" w:rsidR="00843C77" w:rsidRDefault="00843C77" w:rsidP="00843C77">
      <w:pPr>
        <w:rPr>
          <w:rFonts w:ascii="Arial" w:hAnsi="Arial" w:cs="Arial"/>
        </w:rPr>
      </w:pPr>
      <w:r>
        <w:rPr>
          <w:rFonts w:ascii="Arial" w:hAnsi="Arial" w:cs="Arial"/>
          <w:b/>
        </w:rPr>
        <w:t>No.</w:t>
      </w:r>
      <w:r>
        <w:rPr>
          <w:rFonts w:ascii="Arial" w:hAnsi="Arial" w:cs="Arial"/>
        </w:rPr>
        <w:t xml:space="preserve"> There has not been an understanding of the need to provide ‘name’ and ‘title’ attributes to </w:t>
      </w:r>
      <w:proofErr w:type="spellStart"/>
      <w:r>
        <w:rPr>
          <w:rFonts w:ascii="Arial" w:hAnsi="Arial" w:cs="Arial"/>
        </w:rPr>
        <w:t>iframes</w:t>
      </w:r>
      <w:proofErr w:type="spellEnd"/>
      <w:r>
        <w:rPr>
          <w:rFonts w:ascii="Arial" w:hAnsi="Arial" w:cs="Arial"/>
        </w:rPr>
        <w:t>. Therefore they are missing throughout. For example:</w:t>
      </w:r>
    </w:p>
    <w:p w14:paraId="14F668C3" w14:textId="77777777" w:rsidR="00843C77" w:rsidRDefault="00DB6DC5" w:rsidP="00843C77">
      <w:pPr>
        <w:rPr>
          <w:rFonts w:ascii="Arial" w:hAnsi="Arial" w:cs="Arial"/>
        </w:rPr>
      </w:pPr>
      <w:hyperlink r:id="rId50" w:history="1">
        <w:r w:rsidR="00843C77">
          <w:rPr>
            <w:rStyle w:val="Hyperlink"/>
            <w:rFonts w:ascii="Arial" w:hAnsi="Arial" w:cs="Arial"/>
          </w:rPr>
          <w:t>http://www.egi.eu/community/events/</w:t>
        </w:r>
      </w:hyperlink>
      <w:r w:rsidR="00843C77">
        <w:rPr>
          <w:rFonts w:ascii="Arial" w:hAnsi="Arial" w:cs="Arial"/>
        </w:rPr>
        <w:t xml:space="preserve"> (Google calendar)</w:t>
      </w:r>
    </w:p>
    <w:p w14:paraId="4C1DCD44" w14:textId="77777777" w:rsidR="00843C77" w:rsidRDefault="00DB6DC5" w:rsidP="00843C77">
      <w:pPr>
        <w:rPr>
          <w:rFonts w:ascii="Arial" w:hAnsi="Arial" w:cs="Arial"/>
        </w:rPr>
      </w:pPr>
      <w:hyperlink r:id="rId51" w:history="1">
        <w:r w:rsidR="00843C77">
          <w:rPr>
            <w:rStyle w:val="Hyperlink"/>
            <w:rFonts w:ascii="Arial" w:hAnsi="Arial" w:cs="Arial"/>
          </w:rPr>
          <w:t>http://www.egi.eu/services/support/training_marketplace/index.html</w:t>
        </w:r>
      </w:hyperlink>
    </w:p>
    <w:p w14:paraId="2E588E09" w14:textId="77777777" w:rsidR="00843C77" w:rsidRDefault="00DB6DC5" w:rsidP="00843C77">
      <w:pPr>
        <w:rPr>
          <w:rFonts w:ascii="Arial" w:hAnsi="Arial" w:cs="Arial"/>
        </w:rPr>
      </w:pPr>
      <w:hyperlink r:id="rId52" w:history="1">
        <w:r w:rsidR="00843C77">
          <w:rPr>
            <w:rStyle w:val="Hyperlink"/>
            <w:rFonts w:ascii="Arial" w:hAnsi="Arial" w:cs="Arial"/>
          </w:rPr>
          <w:t>http://www.egi.eu/services/support/applications_database/index.html</w:t>
        </w:r>
      </w:hyperlink>
    </w:p>
    <w:p w14:paraId="164DAB11" w14:textId="77777777" w:rsidR="00843C77" w:rsidRDefault="00DB6DC5" w:rsidP="00843C77">
      <w:pPr>
        <w:rPr>
          <w:rFonts w:ascii="Arial" w:hAnsi="Arial" w:cs="Arial"/>
        </w:rPr>
      </w:pPr>
      <w:hyperlink r:id="rId53" w:history="1">
        <w:r w:rsidR="00843C77">
          <w:rPr>
            <w:rStyle w:val="Hyperlink"/>
            <w:rFonts w:ascii="Arial" w:hAnsi="Arial" w:cs="Arial"/>
          </w:rPr>
          <w:t>http://www.egi.eu/services/support/gadgets/rt/index.html</w:t>
        </w:r>
      </w:hyperlink>
    </w:p>
    <w:p w14:paraId="3CA85CB4" w14:textId="77777777" w:rsidR="00843C77" w:rsidRDefault="00DB6DC5" w:rsidP="00843C77">
      <w:pPr>
        <w:rPr>
          <w:rFonts w:ascii="Arial" w:hAnsi="Arial" w:cs="Arial"/>
        </w:rPr>
      </w:pPr>
      <w:hyperlink r:id="rId54" w:history="1">
        <w:r w:rsidR="00843C77">
          <w:rPr>
            <w:rStyle w:val="Hyperlink"/>
            <w:rFonts w:ascii="Arial" w:hAnsi="Arial" w:cs="Arial"/>
          </w:rPr>
          <w:t>http://www.egi.eu/community/resource-providers/resource_provider_map.html</w:t>
        </w:r>
      </w:hyperlink>
    </w:p>
    <w:p w14:paraId="21F941B4" w14:textId="77777777" w:rsidR="00843C77" w:rsidRDefault="00843C77" w:rsidP="00843C77">
      <w:pPr>
        <w:rPr>
          <w:rFonts w:ascii="Arial" w:hAnsi="Arial" w:cs="Arial"/>
        </w:rPr>
      </w:pPr>
      <w:r>
        <w:rPr>
          <w:rFonts w:ascii="Arial" w:hAnsi="Arial" w:cs="Arial"/>
        </w:rPr>
        <w:t>http://www.egi.eu/news-and-media/videos/</w:t>
      </w:r>
    </w:p>
    <w:p w14:paraId="725A67D6" w14:textId="77777777" w:rsidR="00843C77" w:rsidRDefault="00843C77" w:rsidP="00843C77">
      <w:pPr>
        <w:rPr>
          <w:rFonts w:ascii="Arial" w:hAnsi="Arial" w:cs="Arial"/>
        </w:rPr>
      </w:pPr>
    </w:p>
    <w:p w14:paraId="114E6798" w14:textId="77777777" w:rsidR="00843C77" w:rsidRDefault="00843C77" w:rsidP="00843C77">
      <w:pPr>
        <w:rPr>
          <w:rFonts w:ascii="Arial" w:hAnsi="Arial" w:cs="Arial"/>
        </w:rPr>
      </w:pPr>
    </w:p>
    <w:p w14:paraId="07E8E673" w14:textId="77777777" w:rsidR="00843C77" w:rsidRDefault="00843C77" w:rsidP="00843C77">
      <w:pPr>
        <w:rPr>
          <w:rFonts w:ascii="Arial" w:hAnsi="Arial" w:cs="Arial"/>
        </w:rPr>
      </w:pPr>
      <w:r>
        <w:rPr>
          <w:rFonts w:ascii="Arial" w:hAnsi="Arial" w:cs="Arial"/>
          <w:b/>
          <w:u w:val="single"/>
        </w:rPr>
        <w:t>And if you use applets and scripts (Priority 1)</w:t>
      </w:r>
    </w:p>
    <w:p w14:paraId="0CDD6E0C" w14:textId="77777777" w:rsidR="00843C77" w:rsidRDefault="00843C77" w:rsidP="00843C77">
      <w:pPr>
        <w:rPr>
          <w:rFonts w:ascii="Arial" w:hAnsi="Arial" w:cs="Arial"/>
        </w:rPr>
      </w:pPr>
    </w:p>
    <w:p w14:paraId="25D3728A" w14:textId="77777777" w:rsidR="00843C77" w:rsidRDefault="00843C77" w:rsidP="00843C77">
      <w:pPr>
        <w:rPr>
          <w:rFonts w:ascii="Arial" w:hAnsi="Arial" w:cs="Arial"/>
          <w:i/>
        </w:rPr>
      </w:pPr>
      <w:r>
        <w:rPr>
          <w:rFonts w:ascii="Arial" w:hAnsi="Arial" w:cs="Arial"/>
          <w:i/>
        </w:rPr>
        <w:t>6.3 Ensure that pages are usable when scripts, applets, or other programmatic objects are turned off or not supported. If this is not possible, provide equivalent information on an alternative accessible page.</w:t>
      </w:r>
      <w:r>
        <w:rPr>
          <w:rFonts w:ascii="Arial" w:hAnsi="Arial" w:cs="Arial"/>
          <w:i/>
        </w:rPr>
        <w:tab/>
        <w:t xml:space="preserve"> </w:t>
      </w:r>
      <w:r>
        <w:rPr>
          <w:rFonts w:ascii="Arial" w:hAnsi="Arial" w:cs="Arial"/>
          <w:i/>
        </w:rPr>
        <w:tab/>
        <w:t xml:space="preserve"> </w:t>
      </w:r>
    </w:p>
    <w:p w14:paraId="3BDDEA1B" w14:textId="77777777" w:rsidR="00843C77" w:rsidRDefault="00843C77" w:rsidP="00843C77">
      <w:pPr>
        <w:rPr>
          <w:rFonts w:ascii="Arial" w:hAnsi="Arial" w:cs="Arial"/>
        </w:rPr>
      </w:pPr>
      <w:r>
        <w:rPr>
          <w:rFonts w:ascii="Arial" w:hAnsi="Arial" w:cs="Arial"/>
          <w:b/>
        </w:rPr>
        <w:t>No.</w:t>
      </w:r>
      <w:r>
        <w:rPr>
          <w:rFonts w:ascii="Arial" w:hAnsi="Arial" w:cs="Arial"/>
        </w:rPr>
        <w:t xml:space="preserve"> There has not been an understanding of the need to provide text equivalent content for apps. Therefore they are missing throughout. For example:</w:t>
      </w:r>
    </w:p>
    <w:p w14:paraId="4B6ADCB5" w14:textId="77777777" w:rsidR="00843C77" w:rsidRDefault="00DB6DC5" w:rsidP="00A23245">
      <w:pPr>
        <w:pStyle w:val="ListParagraph"/>
        <w:numPr>
          <w:ilvl w:val="0"/>
          <w:numId w:val="24"/>
        </w:numPr>
        <w:suppressAutoHyphens w:val="0"/>
        <w:spacing w:before="0" w:after="0"/>
        <w:contextualSpacing/>
        <w:jc w:val="left"/>
        <w:rPr>
          <w:rFonts w:ascii="Arial" w:hAnsi="Arial" w:cs="Arial"/>
        </w:rPr>
      </w:pPr>
      <w:hyperlink r:id="rId55" w:history="1">
        <w:r w:rsidR="00843C77">
          <w:rPr>
            <w:rStyle w:val="Hyperlink"/>
            <w:rFonts w:ascii="Arial" w:hAnsi="Arial" w:cs="Arial"/>
          </w:rPr>
          <w:t>http://www.egi.eu/services/support/applications_database/index.html</w:t>
        </w:r>
      </w:hyperlink>
    </w:p>
    <w:p w14:paraId="5DA1EFDB" w14:textId="77777777" w:rsidR="00843C77" w:rsidRDefault="00DB6DC5" w:rsidP="00A23245">
      <w:pPr>
        <w:pStyle w:val="ListParagraph"/>
        <w:numPr>
          <w:ilvl w:val="0"/>
          <w:numId w:val="24"/>
        </w:numPr>
        <w:suppressAutoHyphens w:val="0"/>
        <w:spacing w:before="0" w:after="0"/>
        <w:contextualSpacing/>
        <w:jc w:val="left"/>
        <w:rPr>
          <w:rFonts w:ascii="Arial" w:hAnsi="Arial" w:cs="Arial"/>
        </w:rPr>
      </w:pPr>
      <w:hyperlink r:id="rId56" w:history="1">
        <w:r w:rsidR="00843C77">
          <w:rPr>
            <w:rStyle w:val="Hyperlink"/>
            <w:rFonts w:ascii="Arial" w:hAnsi="Arial" w:cs="Arial"/>
          </w:rPr>
          <w:t>www.egi.eu/services/support/gadgets/rt/index.html</w:t>
        </w:r>
      </w:hyperlink>
    </w:p>
    <w:p w14:paraId="287B982D" w14:textId="77777777" w:rsidR="00843C77" w:rsidRDefault="00843C77" w:rsidP="00A23245">
      <w:pPr>
        <w:pStyle w:val="ListParagraph"/>
        <w:numPr>
          <w:ilvl w:val="0"/>
          <w:numId w:val="24"/>
        </w:numPr>
        <w:suppressAutoHyphens w:val="0"/>
        <w:spacing w:before="0" w:after="0"/>
        <w:contextualSpacing/>
        <w:jc w:val="left"/>
        <w:rPr>
          <w:rFonts w:ascii="Arial" w:hAnsi="Arial" w:cs="Arial"/>
        </w:rPr>
      </w:pPr>
      <w:r>
        <w:rPr>
          <w:rFonts w:ascii="Arial" w:hAnsi="Arial" w:cs="Arial"/>
        </w:rPr>
        <w:t>www.egi.eu/community/resource-providers/resource_provider_map.html</w:t>
      </w:r>
      <w:r>
        <w:rPr>
          <w:rFonts w:ascii="Arial" w:hAnsi="Arial" w:cs="Arial"/>
        </w:rPr>
        <w:br/>
      </w:r>
      <w:hyperlink r:id="rId57" w:history="1">
        <w:r>
          <w:rPr>
            <w:rStyle w:val="Hyperlink"/>
            <w:rFonts w:ascii="Arial" w:hAnsi="Arial" w:cs="Arial"/>
          </w:rPr>
          <w:t>http://www.egi.eu/news-and-media/videos/</w:t>
        </w:r>
      </w:hyperlink>
    </w:p>
    <w:p w14:paraId="2889B43D" w14:textId="77777777" w:rsidR="00843C77" w:rsidRDefault="00DB6DC5" w:rsidP="00A23245">
      <w:pPr>
        <w:pStyle w:val="ListParagraph"/>
        <w:numPr>
          <w:ilvl w:val="0"/>
          <w:numId w:val="24"/>
        </w:numPr>
        <w:suppressAutoHyphens w:val="0"/>
        <w:spacing w:before="0" w:after="0"/>
        <w:contextualSpacing/>
        <w:jc w:val="left"/>
        <w:rPr>
          <w:rFonts w:ascii="Arial" w:hAnsi="Arial" w:cs="Arial"/>
        </w:rPr>
      </w:pPr>
      <w:hyperlink r:id="rId58" w:history="1">
        <w:r w:rsidR="00843C77">
          <w:rPr>
            <w:rStyle w:val="Hyperlink"/>
            <w:rFonts w:ascii="Arial" w:hAnsi="Arial" w:cs="Arial"/>
          </w:rPr>
          <w:t>www.egi.eu</w:t>
        </w:r>
      </w:hyperlink>
      <w:r w:rsidR="00843C77">
        <w:rPr>
          <w:rFonts w:ascii="Arial" w:hAnsi="Arial" w:cs="Arial"/>
        </w:rPr>
        <w:t xml:space="preserve"> (the homepage relies on JavaScript to display correctly, because of the slideshow)</w:t>
      </w:r>
    </w:p>
    <w:p w14:paraId="45D46359" w14:textId="77777777" w:rsidR="00843C77" w:rsidRDefault="00843C77" w:rsidP="00A23245">
      <w:pPr>
        <w:pStyle w:val="ListParagraph"/>
        <w:numPr>
          <w:ilvl w:val="0"/>
          <w:numId w:val="24"/>
        </w:numPr>
        <w:suppressAutoHyphens w:val="0"/>
        <w:spacing w:before="0" w:after="0"/>
        <w:contextualSpacing/>
        <w:jc w:val="left"/>
        <w:rPr>
          <w:rFonts w:ascii="Arial" w:hAnsi="Arial" w:cs="Arial"/>
        </w:rPr>
      </w:pPr>
      <w:r>
        <w:rPr>
          <w:rFonts w:ascii="Arial" w:hAnsi="Arial" w:cs="Arial"/>
        </w:rPr>
        <w:t>The Google calendar does have HTML equivalent content when JavaScript is disabled.</w:t>
      </w:r>
      <w:r>
        <w:rPr>
          <w:rFonts w:ascii="Arial" w:hAnsi="Arial" w:cs="Arial"/>
        </w:rPr>
        <w:br/>
        <w:t>http://www.egi.eu/community/events/</w:t>
      </w:r>
      <w:r>
        <w:rPr>
          <w:rFonts w:ascii="Arial" w:hAnsi="Arial" w:cs="Arial"/>
        </w:rPr>
        <w:br/>
      </w:r>
      <w:proofErr w:type="gramStart"/>
      <w:r>
        <w:rPr>
          <w:rFonts w:ascii="Arial" w:hAnsi="Arial" w:cs="Arial"/>
        </w:rPr>
        <w:lastRenderedPageBreak/>
        <w:t>But</w:t>
      </w:r>
      <w:proofErr w:type="gramEnd"/>
      <w:r>
        <w:rPr>
          <w:rFonts w:ascii="Arial" w:hAnsi="Arial" w:cs="Arial"/>
        </w:rPr>
        <w:t xml:space="preserve"> the links in the events link to blank pages; this may be because they are ‘http’ links (?).</w:t>
      </w:r>
    </w:p>
    <w:p w14:paraId="7FF42957" w14:textId="77777777" w:rsidR="00843C77" w:rsidRDefault="00843C77" w:rsidP="00843C77">
      <w:pPr>
        <w:rPr>
          <w:rFonts w:ascii="Arial" w:hAnsi="Arial" w:cs="Arial"/>
        </w:rPr>
      </w:pPr>
    </w:p>
    <w:p w14:paraId="54E2F0E8" w14:textId="77777777" w:rsidR="00843C77" w:rsidRDefault="00843C77" w:rsidP="00843C77">
      <w:pPr>
        <w:rPr>
          <w:rFonts w:ascii="Arial" w:hAnsi="Arial" w:cs="Arial"/>
        </w:rPr>
      </w:pPr>
    </w:p>
    <w:p w14:paraId="2140C954" w14:textId="77777777" w:rsidR="00843C77" w:rsidRDefault="00843C77" w:rsidP="00843C77">
      <w:pPr>
        <w:rPr>
          <w:rFonts w:ascii="Arial" w:hAnsi="Arial" w:cs="Arial"/>
        </w:rPr>
      </w:pPr>
      <w:r>
        <w:rPr>
          <w:rFonts w:ascii="Arial" w:hAnsi="Arial" w:cs="Arial"/>
          <w:b/>
          <w:u w:val="single"/>
        </w:rPr>
        <w:t>And if you use multimedia (Priority 1)</w:t>
      </w:r>
    </w:p>
    <w:p w14:paraId="4D785536" w14:textId="77777777" w:rsidR="00843C77" w:rsidRDefault="00843C77" w:rsidP="00843C77">
      <w:pPr>
        <w:rPr>
          <w:rFonts w:ascii="Arial" w:hAnsi="Arial" w:cs="Arial"/>
        </w:rPr>
      </w:pPr>
    </w:p>
    <w:p w14:paraId="1C69CD37" w14:textId="77777777" w:rsidR="00843C77" w:rsidRDefault="00843C77" w:rsidP="00843C77">
      <w:pPr>
        <w:rPr>
          <w:rFonts w:ascii="Arial" w:hAnsi="Arial" w:cs="Arial"/>
          <w:i/>
        </w:rPr>
      </w:pPr>
      <w:r>
        <w:rPr>
          <w:rFonts w:ascii="Arial" w:hAnsi="Arial" w:cs="Arial"/>
          <w:i/>
        </w:rPr>
        <w:t>1.3 Until user agents can automatically read aloud the text equivalent of a visual track, provide an auditory description of the important information of the visual track of a multimedia presentation.</w:t>
      </w:r>
      <w:r>
        <w:rPr>
          <w:rFonts w:ascii="Arial" w:hAnsi="Arial" w:cs="Arial"/>
          <w:i/>
        </w:rPr>
        <w:tab/>
        <w:t xml:space="preserve"> </w:t>
      </w:r>
    </w:p>
    <w:p w14:paraId="21F26D3B" w14:textId="77777777" w:rsidR="00843C77" w:rsidRDefault="00843C77" w:rsidP="00843C77">
      <w:pPr>
        <w:rPr>
          <w:rFonts w:ascii="Arial" w:hAnsi="Arial" w:cs="Arial"/>
          <w:b/>
        </w:rPr>
      </w:pPr>
      <w:r>
        <w:rPr>
          <w:rFonts w:ascii="Arial" w:hAnsi="Arial" w:cs="Arial"/>
          <w:b/>
        </w:rPr>
        <w:t xml:space="preserve">No. </w:t>
      </w:r>
      <w:r>
        <w:rPr>
          <w:rFonts w:ascii="Arial" w:hAnsi="Arial" w:cs="Arial"/>
        </w:rPr>
        <w:t>(</w:t>
      </w:r>
      <w:proofErr w:type="gramStart"/>
      <w:r>
        <w:rPr>
          <w:rFonts w:ascii="Arial" w:hAnsi="Arial" w:cs="Arial"/>
        </w:rPr>
        <w:t>because</w:t>
      </w:r>
      <w:proofErr w:type="gramEnd"/>
      <w:r>
        <w:rPr>
          <w:rFonts w:ascii="Arial" w:hAnsi="Arial" w:cs="Arial"/>
        </w:rPr>
        <w:t xml:space="preserve"> dynamic contents do not have text equivalent at the moment. But they should)</w:t>
      </w:r>
    </w:p>
    <w:p w14:paraId="6C553763"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p>
    <w:p w14:paraId="1C3AD1B2" w14:textId="77777777" w:rsidR="00843C77" w:rsidRDefault="00843C77" w:rsidP="00843C77">
      <w:pPr>
        <w:rPr>
          <w:rFonts w:ascii="Arial" w:hAnsi="Arial" w:cs="Arial"/>
          <w:i/>
        </w:rPr>
      </w:pPr>
      <w:r>
        <w:rPr>
          <w:rFonts w:ascii="Arial" w:hAnsi="Arial" w:cs="Arial"/>
          <w:i/>
        </w:rPr>
        <w:t>1.4 For any time-based multimedia presentation (e.g., a movie or animation), synchronize equivalent alternatives (e.g., captions or auditory descriptions of the visual track) with the presentation.</w:t>
      </w:r>
      <w:r>
        <w:rPr>
          <w:rFonts w:ascii="Arial" w:hAnsi="Arial" w:cs="Arial"/>
          <w:i/>
        </w:rPr>
        <w:tab/>
        <w:t xml:space="preserve"> </w:t>
      </w:r>
    </w:p>
    <w:p w14:paraId="178B4F64" w14:textId="77777777" w:rsidR="00843C77" w:rsidRDefault="00843C77" w:rsidP="00843C77">
      <w:pPr>
        <w:rPr>
          <w:rFonts w:ascii="Arial" w:hAnsi="Arial" w:cs="Arial"/>
          <w:b/>
        </w:rPr>
      </w:pPr>
      <w:r>
        <w:rPr>
          <w:rFonts w:ascii="Arial" w:hAnsi="Arial" w:cs="Arial"/>
          <w:b/>
        </w:rPr>
        <w:t>No.</w:t>
      </w:r>
      <w:r>
        <w:rPr>
          <w:rFonts w:ascii="Arial" w:hAnsi="Arial" w:cs="Arial"/>
        </w:rPr>
        <w:t xml:space="preserve"> (</w:t>
      </w:r>
      <w:proofErr w:type="gramStart"/>
      <w:r>
        <w:rPr>
          <w:rFonts w:ascii="Arial" w:hAnsi="Arial" w:cs="Arial"/>
        </w:rPr>
        <w:t>because</w:t>
      </w:r>
      <w:proofErr w:type="gramEnd"/>
      <w:r>
        <w:rPr>
          <w:rFonts w:ascii="Arial" w:hAnsi="Arial" w:cs="Arial"/>
        </w:rPr>
        <w:t xml:space="preserve"> videos do not have text equivalent at the moment. But they should)</w:t>
      </w:r>
    </w:p>
    <w:p w14:paraId="56716BDF" w14:textId="77777777" w:rsidR="00843C77" w:rsidRDefault="00843C77" w:rsidP="00843C77">
      <w:pPr>
        <w:rPr>
          <w:rFonts w:ascii="Arial" w:hAnsi="Arial" w:cs="Arial"/>
        </w:rPr>
      </w:pPr>
      <w:r>
        <w:rPr>
          <w:rFonts w:ascii="Arial" w:hAnsi="Arial" w:cs="Arial"/>
        </w:rPr>
        <w:tab/>
        <w:t xml:space="preserve"> </w:t>
      </w:r>
    </w:p>
    <w:p w14:paraId="58441ADC" w14:textId="77777777" w:rsidR="00843C77" w:rsidRDefault="00843C77" w:rsidP="00843C77">
      <w:pPr>
        <w:rPr>
          <w:rFonts w:ascii="Arial" w:hAnsi="Arial" w:cs="Arial"/>
        </w:rPr>
      </w:pPr>
    </w:p>
    <w:p w14:paraId="47C74363" w14:textId="77777777" w:rsidR="00843C77" w:rsidRDefault="00843C77" w:rsidP="00843C77">
      <w:pPr>
        <w:rPr>
          <w:rFonts w:ascii="Arial" w:hAnsi="Arial" w:cs="Arial"/>
        </w:rPr>
      </w:pPr>
      <w:r>
        <w:rPr>
          <w:rFonts w:ascii="Arial" w:hAnsi="Arial" w:cs="Arial"/>
          <w:b/>
          <w:u w:val="single"/>
        </w:rPr>
        <w:t>And if all else fails (Priority 1)</w:t>
      </w:r>
    </w:p>
    <w:p w14:paraId="42710229" w14:textId="77777777" w:rsidR="00843C77" w:rsidRDefault="00843C77" w:rsidP="00843C77">
      <w:pPr>
        <w:rPr>
          <w:rFonts w:ascii="Arial" w:hAnsi="Arial" w:cs="Arial"/>
        </w:rPr>
      </w:pPr>
    </w:p>
    <w:p w14:paraId="046CA688" w14:textId="77777777" w:rsidR="00843C77" w:rsidRDefault="00843C77" w:rsidP="00843C77">
      <w:pPr>
        <w:rPr>
          <w:rFonts w:ascii="Arial" w:hAnsi="Arial" w:cs="Arial"/>
          <w:i/>
        </w:rPr>
      </w:pPr>
      <w:r>
        <w:rPr>
          <w:rFonts w:ascii="Arial" w:hAnsi="Arial" w:cs="Arial"/>
          <w:i/>
        </w:rPr>
        <w:t>11.4 If, after best efforts, you cannot create an accessible page, provide a link to an alternative page that uses W3C technologies, is accessible, has equivalent information (or functionality), and is updated as often as the inaccessible (original) page.</w:t>
      </w:r>
    </w:p>
    <w:p w14:paraId="573D5565" w14:textId="77777777" w:rsidR="00843C77" w:rsidRDefault="00843C77" w:rsidP="00843C77">
      <w:pPr>
        <w:rPr>
          <w:rFonts w:ascii="Arial" w:hAnsi="Arial" w:cs="Arial"/>
        </w:rPr>
      </w:pPr>
      <w:r>
        <w:rPr>
          <w:rFonts w:ascii="Arial" w:hAnsi="Arial" w:cs="Arial"/>
          <w:b/>
        </w:rPr>
        <w:t>No.</w:t>
      </w:r>
      <w:r>
        <w:rPr>
          <w:rFonts w:ascii="Arial" w:hAnsi="Arial" w:cs="Arial"/>
        </w:rPr>
        <w:t xml:space="preserve"> Effort will be made to make the pages accessible.</w:t>
      </w:r>
    </w:p>
    <w:p w14:paraId="6701E10D" w14:textId="77777777" w:rsidR="00843C77" w:rsidRDefault="00843C77" w:rsidP="00843C77">
      <w:pPr>
        <w:rPr>
          <w:rFonts w:ascii="Arial" w:hAnsi="Arial" w:cs="Arial"/>
          <w:b/>
          <w:u w:val="single"/>
        </w:rPr>
      </w:pPr>
      <w:r>
        <w:rPr>
          <w:rFonts w:ascii="Arial" w:hAnsi="Arial" w:cs="Arial"/>
        </w:rPr>
        <w:br w:type="page"/>
      </w:r>
      <w:r>
        <w:rPr>
          <w:rFonts w:ascii="Arial" w:hAnsi="Arial" w:cs="Arial"/>
          <w:b/>
          <w:u w:val="single"/>
        </w:rPr>
        <w:lastRenderedPageBreak/>
        <w:t>FULL RESULTS: PRIORITY 2 CHECKPOINTS</w:t>
      </w:r>
    </w:p>
    <w:p w14:paraId="4E239600" w14:textId="77777777" w:rsidR="00843C77" w:rsidRDefault="00843C77" w:rsidP="00843C77">
      <w:pPr>
        <w:rPr>
          <w:rFonts w:ascii="Arial" w:hAnsi="Arial" w:cs="Arial"/>
        </w:rPr>
      </w:pPr>
    </w:p>
    <w:p w14:paraId="463E5584" w14:textId="77777777" w:rsidR="00843C77" w:rsidRDefault="00843C77" w:rsidP="00843C77">
      <w:pPr>
        <w:rPr>
          <w:rFonts w:ascii="Arial" w:hAnsi="Arial" w:cs="Arial"/>
        </w:rPr>
      </w:pPr>
    </w:p>
    <w:p w14:paraId="606388C9" w14:textId="77777777" w:rsidR="00843C77" w:rsidRDefault="00843C77" w:rsidP="00843C77">
      <w:pPr>
        <w:rPr>
          <w:rFonts w:ascii="Arial" w:hAnsi="Arial" w:cs="Arial"/>
        </w:rPr>
      </w:pPr>
      <w:r>
        <w:rPr>
          <w:rFonts w:ascii="Arial" w:hAnsi="Arial" w:cs="Arial"/>
          <w:b/>
          <w:u w:val="single"/>
        </w:rPr>
        <w:t>In General (Priority 2)</w:t>
      </w:r>
    </w:p>
    <w:p w14:paraId="65836D12" w14:textId="77777777" w:rsidR="00843C77" w:rsidRDefault="00843C77" w:rsidP="00843C77">
      <w:pPr>
        <w:rPr>
          <w:rFonts w:ascii="Arial" w:hAnsi="Arial" w:cs="Arial"/>
        </w:rPr>
      </w:pPr>
    </w:p>
    <w:p w14:paraId="7DFC3483" w14:textId="77777777" w:rsidR="00843C77" w:rsidRDefault="00843C77" w:rsidP="00843C77">
      <w:pPr>
        <w:rPr>
          <w:rFonts w:ascii="Arial" w:hAnsi="Arial" w:cs="Arial"/>
          <w:i/>
        </w:rPr>
      </w:pPr>
      <w:r>
        <w:rPr>
          <w:rFonts w:ascii="Arial" w:hAnsi="Arial" w:cs="Arial"/>
          <w:i/>
        </w:rPr>
        <w:t xml:space="preserve">2.2 Ensure that foreground and background </w:t>
      </w:r>
      <w:proofErr w:type="spellStart"/>
      <w:r>
        <w:rPr>
          <w:rFonts w:ascii="Arial" w:hAnsi="Arial" w:cs="Arial"/>
          <w:i/>
        </w:rPr>
        <w:t>color</w:t>
      </w:r>
      <w:proofErr w:type="spellEnd"/>
      <w:r>
        <w:rPr>
          <w:rFonts w:ascii="Arial" w:hAnsi="Arial" w:cs="Arial"/>
          <w:i/>
        </w:rPr>
        <w:t xml:space="preserve"> combinations provide sufficient contrast when viewed by someone having </w:t>
      </w:r>
      <w:proofErr w:type="spellStart"/>
      <w:r>
        <w:rPr>
          <w:rFonts w:ascii="Arial" w:hAnsi="Arial" w:cs="Arial"/>
          <w:i/>
        </w:rPr>
        <w:t>color</w:t>
      </w:r>
      <w:proofErr w:type="spellEnd"/>
      <w:r>
        <w:rPr>
          <w:rFonts w:ascii="Arial" w:hAnsi="Arial" w:cs="Arial"/>
          <w:i/>
        </w:rPr>
        <w:t xml:space="preserve"> deficits or when viewed on a black and white screen. </w:t>
      </w:r>
      <w:proofErr w:type="gramStart"/>
      <w:r>
        <w:rPr>
          <w:rFonts w:ascii="Arial" w:hAnsi="Arial" w:cs="Arial"/>
          <w:i/>
        </w:rPr>
        <w:t>[Priority 2 for images, Priority 3 for text].</w:t>
      </w:r>
      <w:proofErr w:type="gramEnd"/>
    </w:p>
    <w:p w14:paraId="4F7771C9" w14:textId="77777777" w:rsidR="00843C77" w:rsidRDefault="00843C77" w:rsidP="00843C77">
      <w:pPr>
        <w:rPr>
          <w:rFonts w:ascii="Arial" w:hAnsi="Arial" w:cs="Arial"/>
        </w:rPr>
      </w:pPr>
      <w:r>
        <w:rPr>
          <w:rFonts w:ascii="Arial" w:hAnsi="Arial" w:cs="Arial"/>
          <w:b/>
        </w:rPr>
        <w:t>Yes, but we can improve.</w:t>
      </w:r>
      <w:r>
        <w:rPr>
          <w:rFonts w:ascii="Arial" w:hAnsi="Arial" w:cs="Arial"/>
        </w:rPr>
        <w:t xml:space="preserve"> (</w:t>
      </w:r>
      <w:proofErr w:type="gramStart"/>
      <w:r>
        <w:rPr>
          <w:rFonts w:ascii="Arial" w:hAnsi="Arial" w:cs="Arial"/>
        </w:rPr>
        <w:t>for</w:t>
      </w:r>
      <w:proofErr w:type="gramEnd"/>
      <w:r>
        <w:rPr>
          <w:rFonts w:ascii="Arial" w:hAnsi="Arial" w:cs="Arial"/>
        </w:rPr>
        <w:t xml:space="preserve"> priority 2; priority 3 criteria are considered for this assessment)</w:t>
      </w:r>
    </w:p>
    <w:p w14:paraId="345510F3" w14:textId="77777777" w:rsidR="00843C77" w:rsidRDefault="00843C77" w:rsidP="00843C77">
      <w:pPr>
        <w:rPr>
          <w:rFonts w:ascii="Arial" w:hAnsi="Arial" w:cs="Arial"/>
        </w:rPr>
      </w:pPr>
      <w:r>
        <w:rPr>
          <w:rFonts w:ascii="Arial" w:hAnsi="Arial" w:cs="Arial"/>
        </w:rPr>
        <w:t>Images are not assessed where they:</w:t>
      </w:r>
    </w:p>
    <w:p w14:paraId="3E780774" w14:textId="77777777" w:rsidR="00843C77" w:rsidRDefault="00843C77" w:rsidP="00A23245">
      <w:pPr>
        <w:pStyle w:val="ListParagraph"/>
        <w:numPr>
          <w:ilvl w:val="0"/>
          <w:numId w:val="25"/>
        </w:numPr>
        <w:suppressAutoHyphens w:val="0"/>
        <w:spacing w:before="0" w:after="0"/>
        <w:contextualSpacing/>
        <w:jc w:val="left"/>
        <w:rPr>
          <w:rFonts w:ascii="Arial" w:hAnsi="Arial" w:cs="Arial"/>
        </w:rPr>
      </w:pPr>
      <w:r>
        <w:rPr>
          <w:rFonts w:ascii="Arial" w:hAnsi="Arial" w:cs="Arial"/>
        </w:rPr>
        <w:t xml:space="preserve">are used as decorative elements </w:t>
      </w:r>
    </w:p>
    <w:p w14:paraId="1DC2CA6E" w14:textId="77777777" w:rsidR="00843C77" w:rsidRDefault="00843C77" w:rsidP="00A23245">
      <w:pPr>
        <w:pStyle w:val="ListParagraph"/>
        <w:numPr>
          <w:ilvl w:val="0"/>
          <w:numId w:val="25"/>
        </w:numPr>
        <w:suppressAutoHyphens w:val="0"/>
        <w:spacing w:before="0" w:after="0"/>
        <w:contextualSpacing/>
        <w:jc w:val="left"/>
        <w:rPr>
          <w:rFonts w:ascii="Arial" w:hAnsi="Arial" w:cs="Arial"/>
        </w:rPr>
      </w:pPr>
      <w:r>
        <w:rPr>
          <w:rFonts w:ascii="Arial" w:hAnsi="Arial" w:cs="Arial"/>
        </w:rPr>
        <w:t>are photographs</w:t>
      </w:r>
    </w:p>
    <w:p w14:paraId="54DC96E8" w14:textId="77777777" w:rsidR="00843C77" w:rsidRDefault="00843C77" w:rsidP="00A23245">
      <w:pPr>
        <w:pStyle w:val="ListParagraph"/>
        <w:numPr>
          <w:ilvl w:val="0"/>
          <w:numId w:val="25"/>
        </w:numPr>
        <w:suppressAutoHyphens w:val="0"/>
        <w:spacing w:before="0" w:after="0"/>
        <w:contextualSpacing/>
        <w:jc w:val="left"/>
        <w:rPr>
          <w:rFonts w:ascii="Arial" w:hAnsi="Arial" w:cs="Arial"/>
        </w:rPr>
      </w:pPr>
      <w:r>
        <w:rPr>
          <w:rFonts w:ascii="Arial" w:hAnsi="Arial" w:cs="Arial"/>
        </w:rPr>
        <w:t>contain texts but equivalent captions or alt texts have been provided</w:t>
      </w:r>
    </w:p>
    <w:p w14:paraId="2D961DEC" w14:textId="77777777" w:rsidR="00843C77" w:rsidRDefault="00843C77" w:rsidP="00843C77">
      <w:pPr>
        <w:rPr>
          <w:rFonts w:ascii="Arial" w:hAnsi="Arial" w:cs="Arial"/>
        </w:rPr>
      </w:pPr>
    </w:p>
    <w:p w14:paraId="73069FD4" w14:textId="77777777" w:rsidR="00843C77" w:rsidRDefault="00843C77" w:rsidP="00843C77">
      <w:pPr>
        <w:rPr>
          <w:rFonts w:ascii="Arial" w:hAnsi="Arial" w:cs="Arial"/>
        </w:rPr>
      </w:pPr>
      <w:r>
        <w:rPr>
          <w:rFonts w:ascii="Arial" w:hAnsi="Arial" w:cs="Arial"/>
        </w:rPr>
        <w:t>Some images are missing captions but these should be provided, for example: www.egi.eu/community/events</w:t>
      </w:r>
    </w:p>
    <w:p w14:paraId="602E7197" w14:textId="77777777" w:rsidR="00843C77" w:rsidRDefault="00843C77" w:rsidP="00843C77">
      <w:pPr>
        <w:rPr>
          <w:rFonts w:ascii="Arial" w:hAnsi="Arial" w:cs="Arial"/>
        </w:rPr>
      </w:pPr>
    </w:p>
    <w:p w14:paraId="70C88525" w14:textId="77777777" w:rsidR="00843C77" w:rsidRDefault="00843C77" w:rsidP="00843C77">
      <w:pPr>
        <w:rPr>
          <w:rFonts w:ascii="Arial" w:hAnsi="Arial" w:cs="Arial"/>
        </w:rPr>
      </w:pPr>
      <w:r>
        <w:rPr>
          <w:rFonts w:ascii="Arial" w:hAnsi="Arial" w:cs="Arial"/>
        </w:rPr>
        <w:t>Where colours have been used to convey information (</w:t>
      </w:r>
      <w:proofErr w:type="spellStart"/>
      <w:r>
        <w:rPr>
          <w:rFonts w:ascii="Arial" w:hAnsi="Arial" w:cs="Arial"/>
        </w:rPr>
        <w:t>eg</w:t>
      </w:r>
      <w:proofErr w:type="spellEnd"/>
      <w:r>
        <w:rPr>
          <w:rFonts w:ascii="Arial" w:hAnsi="Arial" w:cs="Arial"/>
        </w:rPr>
        <w:t xml:space="preserve">. in maps), the contrast is more difficult to assess because the tests/emulators are assessing texts rather than blocks of colours. In these cases, it is best to provide equivalent content that does not rely on colour perception abilities. </w:t>
      </w:r>
      <w:proofErr w:type="gramStart"/>
      <w:r>
        <w:rPr>
          <w:rFonts w:ascii="Arial" w:hAnsi="Arial" w:cs="Arial"/>
        </w:rPr>
        <w:t>for</w:t>
      </w:r>
      <w:proofErr w:type="gramEnd"/>
      <w:r>
        <w:rPr>
          <w:rFonts w:ascii="Arial" w:hAnsi="Arial" w:cs="Arial"/>
        </w:rPr>
        <w:t xml:space="preserve"> example:</w:t>
      </w:r>
    </w:p>
    <w:p w14:paraId="57A8CDBB" w14:textId="77777777" w:rsidR="00843C77" w:rsidRDefault="00843C77" w:rsidP="00843C77">
      <w:pPr>
        <w:rPr>
          <w:rFonts w:ascii="Arial" w:hAnsi="Arial" w:cs="Arial"/>
        </w:rPr>
      </w:pPr>
      <w:r>
        <w:rPr>
          <w:rFonts w:ascii="Arial" w:hAnsi="Arial" w:cs="Arial"/>
        </w:rPr>
        <w:t>http://www.egi.eu/community/resource-providers/resource_provider_map.html</w:t>
      </w:r>
    </w:p>
    <w:p w14:paraId="01E9715A" w14:textId="77777777" w:rsidR="00843C77" w:rsidRDefault="00843C77" w:rsidP="00843C77">
      <w:pPr>
        <w:rPr>
          <w:rFonts w:ascii="Arial" w:hAnsi="Arial" w:cs="Arial"/>
        </w:rPr>
      </w:pPr>
    </w:p>
    <w:p w14:paraId="73AE4B2E"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00871A7B" w14:textId="77777777" w:rsidR="00843C77" w:rsidRDefault="00843C77" w:rsidP="00843C77">
      <w:pPr>
        <w:rPr>
          <w:rFonts w:ascii="Arial" w:hAnsi="Arial" w:cs="Arial"/>
          <w:i/>
        </w:rPr>
      </w:pPr>
      <w:r>
        <w:rPr>
          <w:rFonts w:ascii="Arial" w:hAnsi="Arial" w:cs="Arial"/>
          <w:i/>
        </w:rPr>
        <w:t xml:space="preserve">3.1 When an appropriate </w:t>
      </w:r>
      <w:proofErr w:type="spellStart"/>
      <w:r>
        <w:rPr>
          <w:rFonts w:ascii="Arial" w:hAnsi="Arial" w:cs="Arial"/>
          <w:i/>
        </w:rPr>
        <w:t>markup</w:t>
      </w:r>
      <w:proofErr w:type="spellEnd"/>
      <w:r>
        <w:rPr>
          <w:rFonts w:ascii="Arial" w:hAnsi="Arial" w:cs="Arial"/>
          <w:i/>
        </w:rPr>
        <w:t xml:space="preserve"> language exists, use </w:t>
      </w:r>
      <w:proofErr w:type="spellStart"/>
      <w:r>
        <w:rPr>
          <w:rFonts w:ascii="Arial" w:hAnsi="Arial" w:cs="Arial"/>
          <w:i/>
        </w:rPr>
        <w:t>markup</w:t>
      </w:r>
      <w:proofErr w:type="spellEnd"/>
      <w:r>
        <w:rPr>
          <w:rFonts w:ascii="Arial" w:hAnsi="Arial" w:cs="Arial"/>
          <w:i/>
        </w:rPr>
        <w:t xml:space="preserve"> rather than images to convey information.</w:t>
      </w:r>
    </w:p>
    <w:p w14:paraId="5A0F80FA" w14:textId="77777777" w:rsidR="00843C77" w:rsidRDefault="00843C77" w:rsidP="00843C77">
      <w:pPr>
        <w:rPr>
          <w:rFonts w:ascii="Arial" w:hAnsi="Arial" w:cs="Arial"/>
        </w:rPr>
      </w:pPr>
      <w:r>
        <w:rPr>
          <w:rFonts w:ascii="Arial" w:hAnsi="Arial" w:cs="Arial"/>
          <w:b/>
        </w:rPr>
        <w:t>No.</w:t>
      </w:r>
      <w:r>
        <w:rPr>
          <w:rFonts w:ascii="Arial" w:hAnsi="Arial" w:cs="Arial"/>
        </w:rPr>
        <w:t xml:space="preserve"> (Yes, this applies to the current website, so nothing needs to be addressed on this issue.)</w:t>
      </w:r>
    </w:p>
    <w:p w14:paraId="1FD3DBAD"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1D9F4D86" w14:textId="77777777" w:rsidR="00843C77" w:rsidRDefault="00843C77" w:rsidP="00843C77">
      <w:pPr>
        <w:rPr>
          <w:rFonts w:ascii="Arial" w:hAnsi="Arial" w:cs="Arial"/>
          <w:i/>
        </w:rPr>
      </w:pPr>
      <w:r>
        <w:rPr>
          <w:rFonts w:ascii="Arial" w:hAnsi="Arial" w:cs="Arial"/>
          <w:i/>
        </w:rPr>
        <w:t>3.2 Create documents that validate to published formal grammars.</w:t>
      </w:r>
    </w:p>
    <w:p w14:paraId="036DC0B6" w14:textId="77777777" w:rsidR="00843C77" w:rsidRDefault="00843C77" w:rsidP="00843C77">
      <w:pPr>
        <w:rPr>
          <w:rFonts w:ascii="Arial" w:hAnsi="Arial" w:cs="Arial"/>
        </w:rPr>
      </w:pPr>
      <w:r>
        <w:rPr>
          <w:rFonts w:ascii="Arial" w:hAnsi="Arial" w:cs="Arial"/>
          <w:b/>
        </w:rPr>
        <w:t>No.</w:t>
      </w:r>
      <w:r>
        <w:rPr>
          <w:rFonts w:ascii="Arial" w:hAnsi="Arial" w:cs="Arial"/>
        </w:rPr>
        <w:t xml:space="preserve"> </w:t>
      </w:r>
      <w:proofErr w:type="gramStart"/>
      <w:r>
        <w:rPr>
          <w:rFonts w:ascii="Arial" w:hAnsi="Arial" w:cs="Arial"/>
        </w:rPr>
        <w:t>A sample of the webpages listed for testing were</w:t>
      </w:r>
      <w:proofErr w:type="gramEnd"/>
      <w:r>
        <w:rPr>
          <w:rFonts w:ascii="Arial" w:hAnsi="Arial" w:cs="Arial"/>
        </w:rPr>
        <w:t xml:space="preserve"> tested against the W3C validator (</w:t>
      </w:r>
      <w:hyperlink r:id="rId59" w:history="1">
        <w:r>
          <w:rPr>
            <w:rStyle w:val="Hyperlink"/>
            <w:rFonts w:ascii="Arial" w:hAnsi="Arial" w:cs="Arial"/>
          </w:rPr>
          <w:t>http://validator.w3.org</w:t>
        </w:r>
      </w:hyperlink>
      <w:r>
        <w:rPr>
          <w:rFonts w:ascii="Arial" w:hAnsi="Arial" w:cs="Arial"/>
        </w:rPr>
        <w:t>). There were a number of errors (from 3 to 7 in one page), mainly extra spaces in the code which were not obvious to see by eye within the header and footer of the template. These errors would be easy to correct.</w:t>
      </w:r>
    </w:p>
    <w:p w14:paraId="2486ADFB" w14:textId="77777777" w:rsidR="00843C77" w:rsidRDefault="00843C77" w:rsidP="00843C77">
      <w:pPr>
        <w:rPr>
          <w:rFonts w:ascii="Arial" w:hAnsi="Arial" w:cs="Arial"/>
        </w:rPr>
      </w:pPr>
      <w:r>
        <w:rPr>
          <w:rFonts w:ascii="Arial" w:hAnsi="Arial" w:cs="Arial"/>
          <w:b/>
        </w:rPr>
        <w:t>Not</w:t>
      </w:r>
      <w:r>
        <w:rPr>
          <w:rFonts w:ascii="Arial" w:hAnsi="Arial" w:cs="Arial"/>
        </w:rPr>
        <w:t>e: The website was written in HTML 4, but some structural elements are not HTML4 compliant. For example, the head elements within the main and right content areas of the page. (</w:t>
      </w:r>
      <w:proofErr w:type="gramStart"/>
      <w:r>
        <w:rPr>
          <w:rFonts w:ascii="Arial" w:hAnsi="Arial" w:cs="Arial"/>
        </w:rPr>
        <w:t>see</w:t>
      </w:r>
      <w:proofErr w:type="gramEnd"/>
      <w:r>
        <w:rPr>
          <w:rFonts w:ascii="Arial" w:hAnsi="Arial" w:cs="Arial"/>
        </w:rPr>
        <w:t xml:space="preserve"> the notes in check point 3.5)</w:t>
      </w:r>
    </w:p>
    <w:p w14:paraId="5DCD41EF" w14:textId="77777777" w:rsidR="00843C77" w:rsidRDefault="00843C77" w:rsidP="00843C77">
      <w:pPr>
        <w:rPr>
          <w:rFonts w:ascii="Arial" w:hAnsi="Arial" w:cs="Arial"/>
          <w:i/>
        </w:rPr>
      </w:pPr>
    </w:p>
    <w:p w14:paraId="2667602B" w14:textId="77777777" w:rsidR="00843C77" w:rsidRDefault="00843C77" w:rsidP="00843C77">
      <w:pPr>
        <w:rPr>
          <w:rFonts w:ascii="Arial" w:hAnsi="Arial" w:cs="Arial"/>
          <w:i/>
        </w:rPr>
      </w:pPr>
      <w:r>
        <w:rPr>
          <w:rFonts w:ascii="Arial" w:hAnsi="Arial" w:cs="Arial"/>
          <w:i/>
        </w:rPr>
        <w:t>3.3 Use style sheets to control layout and presentation.</w:t>
      </w:r>
    </w:p>
    <w:p w14:paraId="66E10C23" w14:textId="77777777" w:rsidR="00843C77" w:rsidRDefault="00843C77" w:rsidP="00843C77">
      <w:pPr>
        <w:rPr>
          <w:rFonts w:ascii="Arial" w:hAnsi="Arial" w:cs="Arial"/>
          <w:b/>
        </w:rPr>
      </w:pPr>
      <w:r>
        <w:rPr>
          <w:rFonts w:ascii="Arial" w:hAnsi="Arial" w:cs="Arial"/>
          <w:b/>
        </w:rPr>
        <w:t>Yes, but with some exceptions.</w:t>
      </w:r>
    </w:p>
    <w:p w14:paraId="629B9598" w14:textId="77777777" w:rsidR="00843C77" w:rsidRDefault="00843C77" w:rsidP="00843C77">
      <w:pPr>
        <w:rPr>
          <w:rFonts w:ascii="Arial" w:hAnsi="Arial" w:cs="Arial"/>
        </w:rPr>
      </w:pPr>
      <w:r>
        <w:rPr>
          <w:rFonts w:ascii="Arial" w:hAnsi="Arial" w:cs="Arial"/>
        </w:rPr>
        <w:t xml:space="preserve">The website redesign was carried out with styles controlled by CSS style sheets throughout. However, local styling may still be present in legacy contents in webpages. These should be corrected if and when found. In </w:t>
      </w:r>
      <w:proofErr w:type="spellStart"/>
      <w:r>
        <w:rPr>
          <w:rFonts w:ascii="Arial" w:hAnsi="Arial" w:cs="Arial"/>
        </w:rPr>
        <w:t>addtion</w:t>
      </w:r>
      <w:proofErr w:type="spellEnd"/>
      <w:r>
        <w:rPr>
          <w:rFonts w:ascii="Arial" w:hAnsi="Arial" w:cs="Arial"/>
        </w:rPr>
        <w:t>:</w:t>
      </w:r>
    </w:p>
    <w:p w14:paraId="05C6E43B" w14:textId="77777777" w:rsidR="00843C77" w:rsidRDefault="00843C77" w:rsidP="00A23245">
      <w:pPr>
        <w:pStyle w:val="ListParagraph"/>
        <w:numPr>
          <w:ilvl w:val="0"/>
          <w:numId w:val="26"/>
        </w:numPr>
        <w:suppressAutoHyphens w:val="0"/>
        <w:spacing w:before="0" w:after="0"/>
        <w:contextualSpacing/>
        <w:jc w:val="left"/>
        <w:rPr>
          <w:rFonts w:ascii="Arial" w:hAnsi="Arial" w:cs="Arial"/>
        </w:rPr>
      </w:pPr>
      <w:r>
        <w:rPr>
          <w:rFonts w:ascii="Arial" w:hAnsi="Arial" w:cs="Arial"/>
        </w:rPr>
        <w:lastRenderedPageBreak/>
        <w:t>Table had been used for layout in legacy server-side contents generated by the CMS:</w:t>
      </w:r>
      <w:r>
        <w:rPr>
          <w:rFonts w:ascii="Arial" w:hAnsi="Arial" w:cs="Arial"/>
        </w:rPr>
        <w:br/>
        <w:t>https://www.egi.eu/sso/Login.action;jsessionid=A79CC45E4BC9CE0EF7C879C618440B89?to=%2Fsso%2Fuser</w:t>
      </w:r>
    </w:p>
    <w:p w14:paraId="3A2E5026" w14:textId="77777777" w:rsidR="00843C77" w:rsidRDefault="00843C77" w:rsidP="00A23245">
      <w:pPr>
        <w:pStyle w:val="ListParagraph"/>
        <w:numPr>
          <w:ilvl w:val="0"/>
          <w:numId w:val="26"/>
        </w:numPr>
        <w:suppressAutoHyphens w:val="0"/>
        <w:spacing w:before="0" w:after="0"/>
        <w:contextualSpacing/>
        <w:jc w:val="left"/>
        <w:rPr>
          <w:rFonts w:ascii="Arial" w:hAnsi="Arial" w:cs="Arial"/>
        </w:rPr>
      </w:pPr>
      <w:r>
        <w:rPr>
          <w:rFonts w:ascii="Arial" w:hAnsi="Arial" w:cs="Arial"/>
        </w:rPr>
        <w:t>Tables (with further nested tables) have been used in applications made by EGI and third-party:</w:t>
      </w:r>
      <w:r>
        <w:rPr>
          <w:rFonts w:ascii="Arial" w:hAnsi="Arial" w:cs="Arial"/>
        </w:rPr>
        <w:br/>
      </w:r>
      <w:hyperlink r:id="rId60" w:history="1">
        <w:r>
          <w:rPr>
            <w:rStyle w:val="Hyperlink"/>
            <w:rFonts w:ascii="Arial" w:hAnsi="Arial" w:cs="Arial"/>
          </w:rPr>
          <w:t>http://www.egi.eu/services/support/applications_database/index.html</w:t>
        </w:r>
      </w:hyperlink>
      <w:r>
        <w:rPr>
          <w:rFonts w:ascii="Arial" w:hAnsi="Arial" w:cs="Arial"/>
        </w:rPr>
        <w:br/>
        <w:t>http://www.egi.eu/services/support/gadgets/rt/index.html</w:t>
      </w:r>
    </w:p>
    <w:p w14:paraId="1DC59BCC" w14:textId="77777777" w:rsidR="00843C77" w:rsidRDefault="00843C77" w:rsidP="00843C77">
      <w:pPr>
        <w:rPr>
          <w:rFonts w:ascii="Arial" w:hAnsi="Arial" w:cs="Arial"/>
        </w:rPr>
      </w:pPr>
      <w:r>
        <w:rPr>
          <w:rFonts w:ascii="Arial" w:hAnsi="Arial" w:cs="Arial"/>
        </w:rPr>
        <w:tab/>
        <w:t xml:space="preserve"> </w:t>
      </w:r>
    </w:p>
    <w:p w14:paraId="40F69A5B" w14:textId="77777777" w:rsidR="00843C77" w:rsidRDefault="00843C77" w:rsidP="00843C77">
      <w:pPr>
        <w:rPr>
          <w:rFonts w:ascii="Arial" w:hAnsi="Arial" w:cs="Arial"/>
          <w:i/>
        </w:rPr>
      </w:pPr>
      <w:r>
        <w:rPr>
          <w:rFonts w:ascii="Arial" w:hAnsi="Arial" w:cs="Arial"/>
          <w:i/>
        </w:rPr>
        <w:t xml:space="preserve">3.4 Use relative rather than absolute units in </w:t>
      </w:r>
      <w:proofErr w:type="spellStart"/>
      <w:r>
        <w:rPr>
          <w:rFonts w:ascii="Arial" w:hAnsi="Arial" w:cs="Arial"/>
          <w:i/>
        </w:rPr>
        <w:t>markup</w:t>
      </w:r>
      <w:proofErr w:type="spellEnd"/>
      <w:r>
        <w:rPr>
          <w:rFonts w:ascii="Arial" w:hAnsi="Arial" w:cs="Arial"/>
          <w:i/>
        </w:rPr>
        <w:t xml:space="preserve"> language attribute values and style sheet property values.</w:t>
      </w:r>
    </w:p>
    <w:p w14:paraId="4F8C6635" w14:textId="77777777" w:rsidR="00843C77" w:rsidRDefault="00843C77" w:rsidP="00843C77">
      <w:pPr>
        <w:rPr>
          <w:rFonts w:ascii="Arial" w:hAnsi="Arial" w:cs="Arial"/>
        </w:rPr>
      </w:pPr>
      <w:r>
        <w:rPr>
          <w:rFonts w:ascii="Arial" w:hAnsi="Arial" w:cs="Arial"/>
          <w:b/>
        </w:rPr>
        <w:t>Yes, but we can improve.</w:t>
      </w:r>
      <w:r>
        <w:rPr>
          <w:rFonts w:ascii="Arial" w:hAnsi="Arial" w:cs="Arial"/>
        </w:rPr>
        <w:t xml:space="preserve"> (</w:t>
      </w:r>
      <w:proofErr w:type="gramStart"/>
      <w:r>
        <w:rPr>
          <w:rFonts w:ascii="Arial" w:hAnsi="Arial" w:cs="Arial"/>
        </w:rPr>
        <w:t>relative</w:t>
      </w:r>
      <w:proofErr w:type="gramEnd"/>
      <w:r>
        <w:rPr>
          <w:rFonts w:ascii="Arial" w:hAnsi="Arial" w:cs="Arial"/>
        </w:rPr>
        <w:t xml:space="preserve"> units sometimes used, but not always) </w:t>
      </w:r>
    </w:p>
    <w:p w14:paraId="5839CE3A" w14:textId="77777777" w:rsidR="00843C77" w:rsidRDefault="00843C77" w:rsidP="00843C77">
      <w:pPr>
        <w:rPr>
          <w:rFonts w:ascii="Arial" w:hAnsi="Arial" w:cs="Arial"/>
        </w:rPr>
      </w:pPr>
    </w:p>
    <w:p w14:paraId="3CA97225" w14:textId="77777777" w:rsidR="00843C77" w:rsidRDefault="00843C77" w:rsidP="00843C77">
      <w:pPr>
        <w:rPr>
          <w:rFonts w:ascii="Arial" w:hAnsi="Arial" w:cs="Arial"/>
          <w:i/>
        </w:rPr>
      </w:pPr>
      <w:r>
        <w:rPr>
          <w:rFonts w:ascii="Arial" w:hAnsi="Arial" w:cs="Arial"/>
          <w:i/>
        </w:rPr>
        <w:t>3.5 Use header elements to convey document structure and use them according to specification.</w:t>
      </w:r>
      <w:r>
        <w:rPr>
          <w:rFonts w:ascii="Arial" w:hAnsi="Arial" w:cs="Arial"/>
          <w:i/>
        </w:rPr>
        <w:tab/>
        <w:t xml:space="preserve"> </w:t>
      </w:r>
      <w:r>
        <w:rPr>
          <w:rFonts w:ascii="Arial" w:hAnsi="Arial" w:cs="Arial"/>
          <w:i/>
        </w:rPr>
        <w:tab/>
        <w:t xml:space="preserve"> </w:t>
      </w:r>
    </w:p>
    <w:p w14:paraId="4B8CBE92" w14:textId="77777777" w:rsidR="00843C77" w:rsidRDefault="00843C77" w:rsidP="00843C77">
      <w:pPr>
        <w:rPr>
          <w:rFonts w:ascii="Arial" w:hAnsi="Arial" w:cs="Arial"/>
        </w:rPr>
      </w:pPr>
      <w:r>
        <w:rPr>
          <w:rFonts w:ascii="Arial" w:hAnsi="Arial" w:cs="Arial"/>
          <w:b/>
        </w:rPr>
        <w:t>Yes, but we can improve.</w:t>
      </w:r>
      <w:r>
        <w:rPr>
          <w:rFonts w:ascii="Arial" w:hAnsi="Arial" w:cs="Arial"/>
        </w:rPr>
        <w:t xml:space="preserve"> While most pages are correctly marked up in heading structure, this is not the case 100%. For example:</w:t>
      </w:r>
    </w:p>
    <w:p w14:paraId="7177CBAA" w14:textId="77777777" w:rsidR="00843C77" w:rsidRDefault="00843C77" w:rsidP="00A23245">
      <w:pPr>
        <w:pStyle w:val="ListParagraph"/>
        <w:numPr>
          <w:ilvl w:val="0"/>
          <w:numId w:val="27"/>
        </w:numPr>
        <w:suppressAutoHyphens w:val="0"/>
        <w:spacing w:before="0" w:after="0"/>
        <w:contextualSpacing/>
        <w:jc w:val="left"/>
        <w:rPr>
          <w:rFonts w:ascii="Arial" w:hAnsi="Arial" w:cs="Arial"/>
        </w:rPr>
      </w:pPr>
      <w:r>
        <w:rPr>
          <w:rFonts w:ascii="Arial" w:hAnsi="Arial" w:cs="Arial"/>
        </w:rPr>
        <w:t>This page has three H1 level headings and some H2; but there should only be 1 H1 level, with use of H2 and H3 mark-ups for other headings down the page:</w:t>
      </w:r>
      <w:r>
        <w:rPr>
          <w:rFonts w:ascii="Arial" w:hAnsi="Arial" w:cs="Arial"/>
        </w:rPr>
        <w:br/>
        <w:t>http://www.egi.eu/about/jobs/</w:t>
      </w:r>
    </w:p>
    <w:p w14:paraId="1BCD36CA" w14:textId="77777777" w:rsidR="00843C77" w:rsidRDefault="00843C77" w:rsidP="00A23245">
      <w:pPr>
        <w:pStyle w:val="ListParagraph"/>
        <w:numPr>
          <w:ilvl w:val="0"/>
          <w:numId w:val="27"/>
        </w:numPr>
        <w:suppressAutoHyphens w:val="0"/>
        <w:spacing w:before="0" w:after="0"/>
        <w:contextualSpacing/>
        <w:jc w:val="left"/>
        <w:rPr>
          <w:rFonts w:ascii="Arial" w:hAnsi="Arial" w:cs="Arial"/>
        </w:rPr>
      </w:pPr>
      <w:r>
        <w:rPr>
          <w:rFonts w:ascii="Arial" w:hAnsi="Arial" w:cs="Arial"/>
        </w:rPr>
        <w:t>“European resource infrastructure providers” has been marked up as an H2 level heading. However, “Other resource providers”, which would be a different category and a separate text to the heading it is under, has been marked up as paragraph text (it should be another H2 heading in this case).</w:t>
      </w:r>
      <w:r>
        <w:rPr>
          <w:rFonts w:ascii="Arial" w:hAnsi="Arial" w:cs="Arial"/>
        </w:rPr>
        <w:br/>
        <w:t>http://www.egi.eu/community/resource-providers</w:t>
      </w:r>
    </w:p>
    <w:p w14:paraId="2ABBAACB" w14:textId="77777777" w:rsidR="00843C77" w:rsidRDefault="00843C77" w:rsidP="00843C77">
      <w:pPr>
        <w:rPr>
          <w:rFonts w:ascii="Arial" w:hAnsi="Arial" w:cs="Arial"/>
        </w:rPr>
      </w:pPr>
    </w:p>
    <w:p w14:paraId="7C93E531" w14:textId="77777777" w:rsidR="00843C77" w:rsidRDefault="00843C77" w:rsidP="00843C77">
      <w:pPr>
        <w:rPr>
          <w:rFonts w:ascii="Arial" w:hAnsi="Arial" w:cs="Arial"/>
        </w:rPr>
      </w:pPr>
      <w:r>
        <w:rPr>
          <w:rFonts w:ascii="Arial" w:hAnsi="Arial" w:cs="Arial"/>
          <w:b/>
        </w:rPr>
        <w:t>Note:</w:t>
      </w:r>
      <w:r>
        <w:rPr>
          <w:rFonts w:ascii="Arial" w:hAnsi="Arial" w:cs="Arial"/>
        </w:rPr>
        <w:t xml:space="preserve"> Before the 2012 redesign, the EGI website already consisted of approximately 450 webpages. In a two-column layout, each column in the website was marked up with H1 to H6 heading levels, independent of each other. In other words, you can have an H1 level in the main content area; and another H1 heading in the right side column. This does not conform to HTML 4 best practice, whereby more important information (usually in the main content area) have headings marked up with higher level H tags; and less important information (usually in the right content area) with lower level H tags. To correct this would require manually changing heading tags in the right column to all the affected pages. During the website redesign in 2012, a decision was made not to carry out the labour intensive and time-consuming correction process, because new HTML5 specifications allow this scenario. The current website is still coded in HTML4, because of the relatively new emergence of HTML5 and therefore less browser support for it. While the website remains in HTML4, this mark-up remains incorrect and this is a known error; however, it would aid future transition to HTML5 and save additional labour and time to change heading levels back to match HTML5 specifications (if they were corrected to HTML 4 standard).</w:t>
      </w:r>
    </w:p>
    <w:p w14:paraId="50CC7286" w14:textId="77777777" w:rsidR="00843C77" w:rsidRDefault="00843C77" w:rsidP="00843C77">
      <w:pPr>
        <w:rPr>
          <w:rFonts w:ascii="Arial" w:hAnsi="Arial" w:cs="Arial"/>
        </w:rPr>
      </w:pPr>
    </w:p>
    <w:p w14:paraId="4E5263E8" w14:textId="77777777" w:rsidR="00843C77" w:rsidRDefault="00843C77" w:rsidP="00843C77">
      <w:pPr>
        <w:rPr>
          <w:rFonts w:ascii="Arial" w:hAnsi="Arial" w:cs="Arial"/>
        </w:rPr>
      </w:pPr>
    </w:p>
    <w:p w14:paraId="49CFA455" w14:textId="77777777" w:rsidR="00843C77" w:rsidRDefault="00843C77" w:rsidP="00843C77">
      <w:pPr>
        <w:rPr>
          <w:rFonts w:ascii="Arial" w:hAnsi="Arial" w:cs="Arial"/>
          <w:i/>
        </w:rPr>
      </w:pPr>
      <w:r>
        <w:rPr>
          <w:rFonts w:ascii="Arial" w:hAnsi="Arial" w:cs="Arial"/>
          <w:i/>
        </w:rPr>
        <w:t>3.6 Mark up lists and list items properly.</w:t>
      </w:r>
    </w:p>
    <w:p w14:paraId="3DE01DAE" w14:textId="77777777" w:rsidR="00843C77" w:rsidRDefault="00843C77" w:rsidP="00843C77">
      <w:pPr>
        <w:rPr>
          <w:rFonts w:ascii="Arial" w:hAnsi="Arial" w:cs="Arial"/>
          <w:u w:val="single"/>
        </w:rPr>
      </w:pPr>
      <w:r>
        <w:rPr>
          <w:rFonts w:ascii="Arial" w:hAnsi="Arial" w:cs="Arial"/>
          <w:b/>
        </w:rPr>
        <w:t xml:space="preserve">Yes, but we can improve. </w:t>
      </w:r>
      <w:proofErr w:type="gramStart"/>
      <w:r>
        <w:rPr>
          <w:rFonts w:ascii="Arial" w:hAnsi="Arial" w:cs="Arial"/>
        </w:rPr>
        <w:t>Lists (mainly bullet points) are frequently used on the EGI website and occurs</w:t>
      </w:r>
      <w:proofErr w:type="gramEnd"/>
      <w:r>
        <w:rPr>
          <w:rFonts w:ascii="Arial" w:hAnsi="Arial" w:cs="Arial"/>
        </w:rPr>
        <w:t xml:space="preserve"> on almost every page. Sometimes they are used </w:t>
      </w:r>
      <w:proofErr w:type="gramStart"/>
      <w:r>
        <w:rPr>
          <w:rFonts w:ascii="Arial" w:hAnsi="Arial" w:cs="Arial"/>
        </w:rPr>
        <w:t>correctly,</w:t>
      </w:r>
      <w:proofErr w:type="gramEnd"/>
      <w:r>
        <w:rPr>
          <w:rFonts w:ascii="Arial" w:hAnsi="Arial" w:cs="Arial"/>
        </w:rPr>
        <w:t xml:space="preserve"> however, often they are not necessary or incorrectly used (for visual effect).</w:t>
      </w:r>
    </w:p>
    <w:p w14:paraId="59DF7D04" w14:textId="77777777" w:rsidR="00843C77" w:rsidRDefault="00843C77" w:rsidP="00A23245">
      <w:pPr>
        <w:pStyle w:val="ListParagraph"/>
        <w:numPr>
          <w:ilvl w:val="0"/>
          <w:numId w:val="28"/>
        </w:numPr>
        <w:suppressAutoHyphens w:val="0"/>
        <w:spacing w:before="0" w:after="0"/>
        <w:contextualSpacing/>
        <w:jc w:val="left"/>
        <w:rPr>
          <w:rFonts w:ascii="Arial" w:hAnsi="Arial" w:cs="Arial"/>
        </w:rPr>
      </w:pPr>
      <w:r>
        <w:rPr>
          <w:rFonts w:ascii="Arial" w:hAnsi="Arial" w:cs="Arial"/>
        </w:rPr>
        <w:t xml:space="preserve">For example, 1 single item does not constitute a list: </w:t>
      </w:r>
      <w:hyperlink r:id="rId61" w:history="1">
        <w:r>
          <w:rPr>
            <w:rStyle w:val="Hyperlink"/>
            <w:rFonts w:ascii="Arial" w:hAnsi="Arial" w:cs="Arial"/>
          </w:rPr>
          <w:t>http://www.egi.eu/infrastructure</w:t>
        </w:r>
      </w:hyperlink>
    </w:p>
    <w:p w14:paraId="6DCBF65D" w14:textId="77777777" w:rsidR="00843C77" w:rsidRDefault="00DB6DC5" w:rsidP="00843C77">
      <w:pPr>
        <w:pStyle w:val="ListParagraph"/>
        <w:rPr>
          <w:rFonts w:ascii="Arial" w:hAnsi="Arial" w:cs="Arial"/>
        </w:rPr>
      </w:pPr>
      <w:hyperlink r:id="rId62" w:history="1">
        <w:r w:rsidR="00843C77">
          <w:rPr>
            <w:rStyle w:val="Hyperlink"/>
            <w:rFonts w:ascii="Arial" w:hAnsi="Arial" w:cs="Arial"/>
          </w:rPr>
          <w:t>http://www.egi.eu/community/vos</w:t>
        </w:r>
      </w:hyperlink>
    </w:p>
    <w:p w14:paraId="44B74DEA" w14:textId="77777777" w:rsidR="00843C77" w:rsidRDefault="00DB6DC5" w:rsidP="00843C77">
      <w:pPr>
        <w:pStyle w:val="ListParagraph"/>
        <w:rPr>
          <w:rFonts w:ascii="Arial" w:hAnsi="Arial" w:cs="Arial"/>
        </w:rPr>
      </w:pPr>
      <w:hyperlink r:id="rId63" w:history="1">
        <w:r w:rsidR="00843C77">
          <w:rPr>
            <w:rStyle w:val="Hyperlink"/>
            <w:rFonts w:ascii="Arial" w:hAnsi="Arial" w:cs="Arial"/>
          </w:rPr>
          <w:t>http://www.egi.eu/services/egi.eu-services</w:t>
        </w:r>
      </w:hyperlink>
    </w:p>
    <w:p w14:paraId="4734D4B6" w14:textId="77777777" w:rsidR="00843C77" w:rsidRDefault="00DB6DC5" w:rsidP="00843C77">
      <w:pPr>
        <w:pStyle w:val="ListParagraph"/>
        <w:rPr>
          <w:rFonts w:ascii="Arial" w:hAnsi="Arial" w:cs="Arial"/>
        </w:rPr>
      </w:pPr>
      <w:hyperlink r:id="rId64" w:history="1">
        <w:r w:rsidR="00843C77">
          <w:rPr>
            <w:rStyle w:val="Hyperlink"/>
            <w:rFonts w:ascii="Arial" w:hAnsi="Arial" w:cs="Arial"/>
          </w:rPr>
          <w:t>http://www.egi.eu/about/</w:t>
        </w:r>
      </w:hyperlink>
    </w:p>
    <w:p w14:paraId="50D127A1" w14:textId="77777777" w:rsidR="00843C77" w:rsidRDefault="00843C77" w:rsidP="00A23245">
      <w:pPr>
        <w:pStyle w:val="ListParagraph"/>
        <w:numPr>
          <w:ilvl w:val="0"/>
          <w:numId w:val="28"/>
        </w:numPr>
        <w:suppressAutoHyphens w:val="0"/>
        <w:spacing w:before="0" w:after="0"/>
        <w:contextualSpacing/>
        <w:jc w:val="left"/>
        <w:rPr>
          <w:rFonts w:ascii="Arial" w:hAnsi="Arial" w:cs="Arial"/>
        </w:rPr>
      </w:pPr>
      <w:r>
        <w:rPr>
          <w:rFonts w:ascii="Arial" w:hAnsi="Arial" w:cs="Arial"/>
        </w:rPr>
        <w:t>Sometimes they are not used when they can be. For example, the lists in this page can be marked up as ordered lists OL, with indented unordered lists UL nested within. But instead, paragraph tags had been used:</w:t>
      </w:r>
      <w:r>
        <w:rPr>
          <w:rFonts w:ascii="Arial" w:hAnsi="Arial" w:cs="Arial"/>
        </w:rPr>
        <w:br/>
      </w:r>
      <w:hyperlink r:id="rId65" w:history="1">
        <w:r>
          <w:rPr>
            <w:rStyle w:val="Hyperlink"/>
            <w:rFonts w:ascii="Arial" w:hAnsi="Arial" w:cs="Arial"/>
          </w:rPr>
          <w:t>http://www.egi.eu/how-do-I/join_or_start_a_community.html</w:t>
        </w:r>
      </w:hyperlink>
      <w:r>
        <w:rPr>
          <w:rFonts w:ascii="Arial" w:hAnsi="Arial" w:cs="Arial"/>
        </w:rPr>
        <w:br/>
        <w:t>In this page, point 1 and 2 should be tagged as one ordered list; a nested bullet point is unnecessary:</w:t>
      </w:r>
      <w:r>
        <w:rPr>
          <w:rFonts w:ascii="Arial" w:hAnsi="Arial" w:cs="Arial"/>
        </w:rPr>
        <w:br/>
        <w:t>http://www.egi.eu/how-do-I/add_an_application_to_AppDB.html</w:t>
      </w:r>
    </w:p>
    <w:p w14:paraId="02EA1958" w14:textId="77777777" w:rsidR="00843C77" w:rsidRDefault="00843C77" w:rsidP="00A23245">
      <w:pPr>
        <w:pStyle w:val="ListParagraph"/>
        <w:numPr>
          <w:ilvl w:val="0"/>
          <w:numId w:val="28"/>
        </w:numPr>
        <w:suppressAutoHyphens w:val="0"/>
        <w:spacing w:before="0" w:after="0"/>
        <w:contextualSpacing/>
        <w:jc w:val="left"/>
        <w:rPr>
          <w:rFonts w:ascii="Arial" w:hAnsi="Arial" w:cs="Arial"/>
        </w:rPr>
      </w:pPr>
      <w:r>
        <w:rPr>
          <w:rFonts w:ascii="Arial" w:hAnsi="Arial" w:cs="Arial"/>
        </w:rPr>
        <w:t>Definition/description lists have been correctly used:</w:t>
      </w:r>
      <w:r>
        <w:rPr>
          <w:rFonts w:ascii="Arial" w:hAnsi="Arial" w:cs="Arial"/>
        </w:rPr>
        <w:br/>
        <w:t>http://www.egi.eu/about/glossary/</w:t>
      </w:r>
      <w:r>
        <w:rPr>
          <w:rFonts w:ascii="Arial" w:hAnsi="Arial" w:cs="Arial"/>
        </w:rPr>
        <w:br/>
      </w:r>
      <w:hyperlink r:id="rId66" w:history="1">
        <w:r>
          <w:rPr>
            <w:rStyle w:val="Hyperlink"/>
            <w:rFonts w:ascii="Arial" w:hAnsi="Arial" w:cs="Arial"/>
          </w:rPr>
          <w:t>http://www.egi.eu/news-and-media/newsfeed/</w:t>
        </w:r>
      </w:hyperlink>
    </w:p>
    <w:p w14:paraId="69DAEDE1" w14:textId="77777777" w:rsidR="00843C77" w:rsidRDefault="00843C77" w:rsidP="00A23245">
      <w:pPr>
        <w:pStyle w:val="ListParagraph"/>
        <w:numPr>
          <w:ilvl w:val="0"/>
          <w:numId w:val="28"/>
        </w:numPr>
        <w:suppressAutoHyphens w:val="0"/>
        <w:spacing w:before="0" w:after="0"/>
        <w:contextualSpacing/>
        <w:jc w:val="left"/>
        <w:rPr>
          <w:rFonts w:ascii="Arial" w:hAnsi="Arial" w:cs="Arial"/>
        </w:rPr>
      </w:pPr>
      <w:r>
        <w:rPr>
          <w:rFonts w:ascii="Arial" w:hAnsi="Arial" w:cs="Arial"/>
        </w:rPr>
        <w:t>It is better to use definition lists than bullet lists in some cases:</w:t>
      </w:r>
      <w:r>
        <w:rPr>
          <w:rFonts w:ascii="Arial" w:hAnsi="Arial" w:cs="Arial"/>
        </w:rPr>
        <w:br/>
        <w:t>http://www.egi.eu/about/egi-inspire/d-and-ms/</w:t>
      </w:r>
    </w:p>
    <w:p w14:paraId="0EE4B154" w14:textId="77777777" w:rsidR="00843C77" w:rsidRDefault="00843C77" w:rsidP="00843C77">
      <w:pPr>
        <w:rPr>
          <w:rFonts w:ascii="Arial" w:hAnsi="Arial" w:cs="Arial"/>
        </w:rPr>
      </w:pPr>
    </w:p>
    <w:p w14:paraId="76738CCC" w14:textId="77777777" w:rsidR="00843C77" w:rsidRDefault="00843C77" w:rsidP="00843C77">
      <w:pPr>
        <w:rPr>
          <w:rFonts w:ascii="Arial" w:hAnsi="Arial" w:cs="Arial"/>
        </w:rPr>
      </w:pPr>
    </w:p>
    <w:p w14:paraId="49ED7189" w14:textId="77777777" w:rsidR="00843C77" w:rsidRDefault="00843C77" w:rsidP="00843C77">
      <w:pPr>
        <w:rPr>
          <w:rFonts w:ascii="Arial" w:hAnsi="Arial" w:cs="Arial"/>
          <w:i/>
        </w:rPr>
      </w:pPr>
      <w:r>
        <w:rPr>
          <w:rFonts w:ascii="Arial" w:hAnsi="Arial" w:cs="Arial"/>
          <w:i/>
        </w:rPr>
        <w:t xml:space="preserve">3.7 Mark up quotations. Do not use quotation </w:t>
      </w:r>
      <w:proofErr w:type="spellStart"/>
      <w:r>
        <w:rPr>
          <w:rFonts w:ascii="Arial" w:hAnsi="Arial" w:cs="Arial"/>
          <w:i/>
        </w:rPr>
        <w:t>markup</w:t>
      </w:r>
      <w:proofErr w:type="spellEnd"/>
      <w:r>
        <w:rPr>
          <w:rFonts w:ascii="Arial" w:hAnsi="Arial" w:cs="Arial"/>
          <w:i/>
        </w:rPr>
        <w:t xml:space="preserve"> for formatting effects such as indentation.</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35295F2D" w14:textId="77777777" w:rsidR="00843C77" w:rsidRDefault="00843C77" w:rsidP="00843C77">
      <w:pPr>
        <w:rPr>
          <w:rFonts w:ascii="Arial" w:hAnsi="Arial" w:cs="Arial"/>
        </w:rPr>
      </w:pPr>
      <w:r>
        <w:rPr>
          <w:rFonts w:ascii="Arial" w:hAnsi="Arial" w:cs="Arial"/>
          <w:b/>
        </w:rPr>
        <w:t xml:space="preserve">Yes, but we have a lot more to do. </w:t>
      </w:r>
      <w:r>
        <w:rPr>
          <w:rFonts w:ascii="Arial" w:hAnsi="Arial" w:cs="Arial"/>
        </w:rPr>
        <w:t>There has not been thorough knowledge of the full set of HTML tags, and an understanding of when and why they should be used. Therefore quotation mark ups have not been used where they should. For example, this quote was formatted with ‘&lt;p&gt;&lt;</w:t>
      </w:r>
      <w:proofErr w:type="spellStart"/>
      <w:r>
        <w:rPr>
          <w:rFonts w:ascii="Arial" w:hAnsi="Arial" w:cs="Arial"/>
        </w:rPr>
        <w:t>em</w:t>
      </w:r>
      <w:proofErr w:type="spellEnd"/>
      <w:r>
        <w:rPr>
          <w:rFonts w:ascii="Arial" w:hAnsi="Arial" w:cs="Arial"/>
        </w:rPr>
        <w:t>&gt;”’ instead of &lt;q&gt;:</w:t>
      </w:r>
    </w:p>
    <w:p w14:paraId="0F3502FD" w14:textId="77777777" w:rsidR="00843C77" w:rsidRDefault="00843C77" w:rsidP="00843C77">
      <w:pPr>
        <w:rPr>
          <w:rFonts w:ascii="Arial" w:hAnsi="Arial" w:cs="Arial"/>
        </w:rPr>
      </w:pPr>
      <w:r>
        <w:rPr>
          <w:rFonts w:ascii="Arial" w:hAnsi="Arial" w:cs="Arial"/>
        </w:rPr>
        <w:t>http://www.egi.eu/news-and-media/newsfeed/news_0139_b-physics_on_the_grid.html</w:t>
      </w:r>
    </w:p>
    <w:p w14:paraId="7FC05BE1" w14:textId="77777777" w:rsidR="00843C77" w:rsidRDefault="00843C77" w:rsidP="00843C77">
      <w:pPr>
        <w:rPr>
          <w:rFonts w:ascii="Arial" w:hAnsi="Arial" w:cs="Arial"/>
        </w:rPr>
      </w:pPr>
      <w:r>
        <w:rPr>
          <w:rFonts w:ascii="Arial" w:hAnsi="Arial" w:cs="Arial"/>
        </w:rPr>
        <w:t xml:space="preserve">However, the new design has been setup to use the q tag where appropriate. For example, template for the </w:t>
      </w:r>
      <w:proofErr w:type="spellStart"/>
      <w:r>
        <w:rPr>
          <w:rFonts w:ascii="Arial" w:hAnsi="Arial" w:cs="Arial"/>
        </w:rPr>
        <w:t>the</w:t>
      </w:r>
      <w:proofErr w:type="spellEnd"/>
      <w:r>
        <w:rPr>
          <w:rFonts w:ascii="Arial" w:hAnsi="Arial" w:cs="Arial"/>
        </w:rPr>
        <w:t xml:space="preserve"> pull quote </w:t>
      </w:r>
      <w:proofErr w:type="spellStart"/>
      <w:r>
        <w:rPr>
          <w:rFonts w:ascii="Arial" w:hAnsi="Arial" w:cs="Arial"/>
        </w:rPr>
        <w:t>boxs</w:t>
      </w:r>
      <w:proofErr w:type="spellEnd"/>
      <w:r>
        <w:rPr>
          <w:rFonts w:ascii="Arial" w:hAnsi="Arial" w:cs="Arial"/>
        </w:rPr>
        <w:t xml:space="preserve"> were formatted with &lt;q&gt; tag:</w:t>
      </w:r>
    </w:p>
    <w:p w14:paraId="1191BAE1" w14:textId="77777777" w:rsidR="00843C77" w:rsidRDefault="00843C77" w:rsidP="00843C77">
      <w:pPr>
        <w:rPr>
          <w:rFonts w:ascii="Arial" w:hAnsi="Arial" w:cs="Arial"/>
        </w:rPr>
      </w:pPr>
      <w:r>
        <w:rPr>
          <w:rFonts w:ascii="Arial" w:hAnsi="Arial" w:cs="Arial"/>
        </w:rPr>
        <w:t>http://www.egi.eu/case-studies/LHCb.html</w:t>
      </w:r>
    </w:p>
    <w:p w14:paraId="1EBB120C" w14:textId="77777777" w:rsidR="00843C77" w:rsidRDefault="00843C77" w:rsidP="00843C77">
      <w:pPr>
        <w:rPr>
          <w:rFonts w:ascii="Arial" w:hAnsi="Arial" w:cs="Arial"/>
        </w:rPr>
      </w:pPr>
    </w:p>
    <w:p w14:paraId="09B014B4" w14:textId="77777777" w:rsidR="00843C77" w:rsidRDefault="00843C77" w:rsidP="00843C77">
      <w:pPr>
        <w:rPr>
          <w:rFonts w:ascii="Arial" w:hAnsi="Arial" w:cs="Arial"/>
          <w:i/>
        </w:rPr>
      </w:pPr>
      <w:r>
        <w:rPr>
          <w:rFonts w:ascii="Arial" w:hAnsi="Arial" w:cs="Arial"/>
          <w:i/>
        </w:rPr>
        <w:t>6.5 Ensure that dynamic content is accessible or provide an alternative presentation or page.</w:t>
      </w:r>
      <w:r>
        <w:rPr>
          <w:rFonts w:ascii="Arial" w:hAnsi="Arial" w:cs="Arial"/>
          <w:i/>
        </w:rPr>
        <w:tab/>
        <w:t xml:space="preserve"> </w:t>
      </w:r>
    </w:p>
    <w:p w14:paraId="4316F5A9" w14:textId="77777777" w:rsidR="00843C77" w:rsidRDefault="00843C77" w:rsidP="00843C77">
      <w:pPr>
        <w:rPr>
          <w:rFonts w:ascii="Arial" w:hAnsi="Arial" w:cs="Arial"/>
        </w:rPr>
      </w:pPr>
      <w:r>
        <w:rPr>
          <w:rFonts w:ascii="Arial" w:hAnsi="Arial" w:cs="Arial"/>
          <w:b/>
        </w:rPr>
        <w:t>No</w:t>
      </w:r>
      <w:r>
        <w:rPr>
          <w:rFonts w:ascii="Arial" w:hAnsi="Arial" w:cs="Arial"/>
        </w:rPr>
        <w:t>. (</w:t>
      </w:r>
      <w:proofErr w:type="gramStart"/>
      <w:r>
        <w:rPr>
          <w:rFonts w:ascii="Arial" w:hAnsi="Arial" w:cs="Arial"/>
        </w:rPr>
        <w:t>refer</w:t>
      </w:r>
      <w:proofErr w:type="gramEnd"/>
      <w:r>
        <w:rPr>
          <w:rFonts w:ascii="Arial" w:hAnsi="Arial" w:cs="Arial"/>
        </w:rPr>
        <w:t xml:space="preserve"> to related checkpoints 1.1, 2.1, 6.3, 1.3, 1.4)</w:t>
      </w:r>
    </w:p>
    <w:p w14:paraId="62DB3E0B" w14:textId="77777777" w:rsidR="00843C77" w:rsidRDefault="00843C77" w:rsidP="00843C77">
      <w:pPr>
        <w:rPr>
          <w:rFonts w:ascii="Arial" w:hAnsi="Arial" w:cs="Arial"/>
        </w:rPr>
      </w:pPr>
    </w:p>
    <w:p w14:paraId="0FE80A2F" w14:textId="77777777" w:rsidR="00843C77" w:rsidRDefault="00843C77" w:rsidP="00843C77">
      <w:pPr>
        <w:rPr>
          <w:rFonts w:ascii="Arial" w:hAnsi="Arial" w:cs="Arial"/>
        </w:rPr>
      </w:pPr>
      <w:r>
        <w:rPr>
          <w:rFonts w:ascii="Arial" w:hAnsi="Arial" w:cs="Arial"/>
          <w:i/>
        </w:rPr>
        <w:t>7.2 Until user agents allow users to control blinking, avoid causing content to blink (i.e., change presentation at a regular rate, such as turning on and off).</w:t>
      </w:r>
    </w:p>
    <w:p w14:paraId="53DB6CEA" w14:textId="77777777" w:rsidR="00843C77" w:rsidRDefault="00843C77" w:rsidP="00843C77">
      <w:pPr>
        <w:rPr>
          <w:rFonts w:ascii="Arial" w:hAnsi="Arial" w:cs="Arial"/>
        </w:rPr>
      </w:pPr>
      <w:r>
        <w:rPr>
          <w:rFonts w:ascii="Arial" w:hAnsi="Arial" w:cs="Arial"/>
          <w:b/>
        </w:rPr>
        <w:t>N/A</w:t>
      </w:r>
      <w:r>
        <w:rPr>
          <w:rFonts w:ascii="Arial" w:hAnsi="Arial" w:cs="Arial"/>
        </w:rPr>
        <w:t xml:space="preserve"> (no blinking content)</w:t>
      </w:r>
    </w:p>
    <w:p w14:paraId="23EE1D8F"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00F0B48B" w14:textId="77777777" w:rsidR="00843C77" w:rsidRDefault="00843C77" w:rsidP="00843C77">
      <w:pPr>
        <w:rPr>
          <w:rFonts w:ascii="Arial" w:hAnsi="Arial" w:cs="Arial"/>
          <w:i/>
        </w:rPr>
      </w:pPr>
      <w:r>
        <w:rPr>
          <w:rFonts w:ascii="Arial" w:hAnsi="Arial" w:cs="Arial"/>
          <w:i/>
        </w:rPr>
        <w:t>7.4 Until user agents provide the ability to stop the refresh, do not create periodically auto-refreshing pages.</w:t>
      </w:r>
      <w:r>
        <w:rPr>
          <w:rFonts w:ascii="Arial" w:hAnsi="Arial" w:cs="Arial"/>
          <w:i/>
        </w:rPr>
        <w:tab/>
        <w:t xml:space="preserve"> </w:t>
      </w:r>
    </w:p>
    <w:p w14:paraId="2D4AF7D0" w14:textId="77777777" w:rsidR="00843C77" w:rsidRDefault="00843C77" w:rsidP="00843C77">
      <w:pPr>
        <w:rPr>
          <w:rFonts w:ascii="Arial" w:hAnsi="Arial" w:cs="Arial"/>
        </w:rPr>
      </w:pPr>
      <w:r>
        <w:rPr>
          <w:rFonts w:ascii="Arial" w:hAnsi="Arial" w:cs="Arial"/>
          <w:b/>
        </w:rPr>
        <w:t>N/A</w:t>
      </w:r>
      <w:r>
        <w:rPr>
          <w:rFonts w:ascii="Arial" w:hAnsi="Arial" w:cs="Arial"/>
        </w:rPr>
        <w:t xml:space="preserve"> (no auto-refresh content)</w:t>
      </w:r>
      <w:r>
        <w:rPr>
          <w:rFonts w:ascii="Arial" w:hAnsi="Arial" w:cs="Arial"/>
        </w:rPr>
        <w:tab/>
        <w:t xml:space="preserve"> </w:t>
      </w:r>
    </w:p>
    <w:p w14:paraId="3011ACB3" w14:textId="77777777" w:rsidR="00843C77" w:rsidRDefault="00843C77" w:rsidP="00843C77">
      <w:pPr>
        <w:rPr>
          <w:rFonts w:ascii="Arial" w:hAnsi="Arial" w:cs="Arial"/>
        </w:rPr>
      </w:pPr>
      <w:r>
        <w:rPr>
          <w:rFonts w:ascii="Arial" w:hAnsi="Arial" w:cs="Arial"/>
        </w:rPr>
        <w:tab/>
        <w:t xml:space="preserve"> </w:t>
      </w:r>
    </w:p>
    <w:p w14:paraId="311B0E9B" w14:textId="77777777" w:rsidR="00843C77" w:rsidRDefault="00843C77" w:rsidP="00843C77">
      <w:pPr>
        <w:rPr>
          <w:rFonts w:ascii="Arial" w:hAnsi="Arial" w:cs="Arial"/>
          <w:i/>
        </w:rPr>
      </w:pPr>
      <w:r>
        <w:rPr>
          <w:rFonts w:ascii="Arial" w:hAnsi="Arial" w:cs="Arial"/>
          <w:i/>
        </w:rPr>
        <w:t xml:space="preserve">7.5 Until user agents provide the ability to stop auto-redirect, do not use </w:t>
      </w:r>
      <w:proofErr w:type="spellStart"/>
      <w:r>
        <w:rPr>
          <w:rFonts w:ascii="Arial" w:hAnsi="Arial" w:cs="Arial"/>
          <w:i/>
        </w:rPr>
        <w:t>markup</w:t>
      </w:r>
      <w:proofErr w:type="spellEnd"/>
      <w:r>
        <w:rPr>
          <w:rFonts w:ascii="Arial" w:hAnsi="Arial" w:cs="Arial"/>
          <w:i/>
        </w:rPr>
        <w:t xml:space="preserve"> to redirect pages automatically. Instead, configure the server to perform redirects.</w:t>
      </w:r>
    </w:p>
    <w:p w14:paraId="760C1BA5" w14:textId="77777777" w:rsidR="00843C77" w:rsidRDefault="00843C77" w:rsidP="00843C77">
      <w:pPr>
        <w:rPr>
          <w:rFonts w:ascii="Arial" w:hAnsi="Arial" w:cs="Arial"/>
          <w:b/>
        </w:rPr>
      </w:pPr>
      <w:r>
        <w:rPr>
          <w:rFonts w:ascii="Arial" w:hAnsi="Arial" w:cs="Arial"/>
          <w:b/>
        </w:rPr>
        <w:t xml:space="preserve">Yes. </w:t>
      </w:r>
      <w:r>
        <w:rPr>
          <w:rFonts w:ascii="Arial" w:hAnsi="Arial" w:cs="Arial"/>
        </w:rPr>
        <w:t>(</w:t>
      </w:r>
      <w:proofErr w:type="gramStart"/>
      <w:r>
        <w:rPr>
          <w:rFonts w:ascii="Arial" w:hAnsi="Arial" w:cs="Arial"/>
        </w:rPr>
        <w:t>redirects</w:t>
      </w:r>
      <w:proofErr w:type="gramEnd"/>
      <w:r>
        <w:rPr>
          <w:rFonts w:ascii="Arial" w:hAnsi="Arial" w:cs="Arial"/>
        </w:rPr>
        <w:t xml:space="preserve"> are carried out by the server)</w:t>
      </w:r>
    </w:p>
    <w:p w14:paraId="498D8E80"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r>
        <w:rPr>
          <w:rFonts w:ascii="Arial" w:hAnsi="Arial" w:cs="Arial"/>
        </w:rPr>
        <w:tab/>
        <w:t xml:space="preserve"> </w:t>
      </w:r>
    </w:p>
    <w:p w14:paraId="56A0A8D4" w14:textId="77777777" w:rsidR="00843C77" w:rsidRDefault="00843C77" w:rsidP="00843C77">
      <w:pPr>
        <w:rPr>
          <w:rFonts w:ascii="Arial" w:hAnsi="Arial" w:cs="Arial"/>
          <w:i/>
        </w:rPr>
      </w:pPr>
      <w:r>
        <w:rPr>
          <w:rFonts w:ascii="Arial" w:hAnsi="Arial" w:cs="Arial"/>
          <w:i/>
        </w:rPr>
        <w:t>10.1 Until user agents allow users to turn off spawned windows, do not cause pop-ups or other windows to appear and do not change the current window without informing the user.</w:t>
      </w:r>
    </w:p>
    <w:p w14:paraId="6C79AF2B" w14:textId="77777777" w:rsidR="00843C77" w:rsidRDefault="00843C77" w:rsidP="00843C77">
      <w:pPr>
        <w:rPr>
          <w:rFonts w:ascii="Arial" w:hAnsi="Arial" w:cs="Arial"/>
        </w:rPr>
      </w:pPr>
      <w:r>
        <w:rPr>
          <w:rFonts w:ascii="Arial" w:hAnsi="Arial" w:cs="Arial"/>
          <w:b/>
        </w:rPr>
        <w:lastRenderedPageBreak/>
        <w:t>No.</w:t>
      </w:r>
      <w:r>
        <w:rPr>
          <w:rFonts w:ascii="Arial" w:hAnsi="Arial" w:cs="Arial"/>
        </w:rPr>
        <w:t xml:space="preserve"> (</w:t>
      </w:r>
      <w:proofErr w:type="gramStart"/>
      <w:r>
        <w:rPr>
          <w:rFonts w:ascii="Arial" w:hAnsi="Arial" w:cs="Arial"/>
        </w:rPr>
        <w:t>at</w:t>
      </w:r>
      <w:proofErr w:type="gramEnd"/>
      <w:r>
        <w:rPr>
          <w:rFonts w:ascii="Arial" w:hAnsi="Arial" w:cs="Arial"/>
        </w:rPr>
        <w:t xml:space="preserve"> the moment, the website opens a new window for an external link)</w:t>
      </w:r>
    </w:p>
    <w:p w14:paraId="134202E1"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667527C2" w14:textId="77777777" w:rsidR="00843C77" w:rsidRDefault="00843C77" w:rsidP="00843C77">
      <w:pPr>
        <w:rPr>
          <w:rFonts w:ascii="Arial" w:hAnsi="Arial" w:cs="Arial"/>
          <w:i/>
        </w:rPr>
      </w:pPr>
      <w:r>
        <w:rPr>
          <w:rFonts w:ascii="Arial" w:hAnsi="Arial" w:cs="Arial"/>
          <w:i/>
        </w:rPr>
        <w:t>11.1 Use W3C technologies when they are available and appropriate for a task and use the latest versions when supported.</w:t>
      </w:r>
    </w:p>
    <w:p w14:paraId="37833C42" w14:textId="77777777" w:rsidR="00843C77" w:rsidRDefault="00843C77" w:rsidP="00843C77">
      <w:pPr>
        <w:rPr>
          <w:rFonts w:ascii="Arial" w:hAnsi="Arial" w:cs="Arial"/>
        </w:rPr>
      </w:pPr>
      <w:r>
        <w:rPr>
          <w:rFonts w:ascii="Arial" w:hAnsi="Arial" w:cs="Arial"/>
          <w:b/>
        </w:rPr>
        <w:t>Yes.</w:t>
      </w:r>
      <w:r>
        <w:rPr>
          <w:rFonts w:ascii="Arial" w:hAnsi="Arial" w:cs="Arial"/>
        </w:rPr>
        <w:t xml:space="preserve"> This is true as far as we are aware, excluding certain known issues. For example, heading structure (see note in checkpoint 3.5), the need for the whole team to understand and appreciate the correct usage of HTML tags.</w:t>
      </w:r>
    </w:p>
    <w:p w14:paraId="40AB7057" w14:textId="77777777" w:rsidR="00843C77" w:rsidRDefault="00843C77" w:rsidP="00843C77">
      <w:pPr>
        <w:rPr>
          <w:rFonts w:ascii="Arial" w:hAnsi="Arial" w:cs="Arial"/>
        </w:rPr>
      </w:pPr>
      <w:r>
        <w:rPr>
          <w:rFonts w:ascii="Arial" w:hAnsi="Arial" w:cs="Arial"/>
        </w:rPr>
        <w:t>(</w:t>
      </w:r>
      <w:proofErr w:type="gramStart"/>
      <w:r>
        <w:rPr>
          <w:rFonts w:ascii="Arial" w:hAnsi="Arial" w:cs="Arial"/>
        </w:rPr>
        <w:t>W3C technologies is</w:t>
      </w:r>
      <w:proofErr w:type="gramEnd"/>
      <w:r>
        <w:rPr>
          <w:rFonts w:ascii="Arial" w:hAnsi="Arial" w:cs="Arial"/>
        </w:rPr>
        <w:t xml:space="preserve"> understood to mean specifications, guidelines, software, and tools.)</w:t>
      </w:r>
    </w:p>
    <w:p w14:paraId="0C019492" w14:textId="77777777" w:rsidR="00843C77" w:rsidRDefault="00843C77" w:rsidP="00843C77">
      <w:pPr>
        <w:rPr>
          <w:rFonts w:ascii="Arial" w:hAnsi="Arial" w:cs="Arial"/>
        </w:rPr>
      </w:pPr>
    </w:p>
    <w:p w14:paraId="33AD6C26" w14:textId="77777777" w:rsidR="00843C77" w:rsidRDefault="00843C77" w:rsidP="00843C77">
      <w:pPr>
        <w:rPr>
          <w:rFonts w:ascii="Arial" w:hAnsi="Arial" w:cs="Arial"/>
          <w:i/>
        </w:rPr>
      </w:pPr>
      <w:r>
        <w:rPr>
          <w:rFonts w:ascii="Arial" w:hAnsi="Arial" w:cs="Arial"/>
          <w:i/>
        </w:rPr>
        <w:t>11.2 Avoid deprecated features of W3C technologies.</w:t>
      </w:r>
    </w:p>
    <w:p w14:paraId="1F1AAFBE" w14:textId="77777777" w:rsidR="00843C77" w:rsidRDefault="00843C77" w:rsidP="00843C77">
      <w:pPr>
        <w:rPr>
          <w:rFonts w:ascii="Arial" w:hAnsi="Arial" w:cs="Arial"/>
        </w:rPr>
      </w:pPr>
      <w:r>
        <w:rPr>
          <w:rFonts w:ascii="Arial" w:hAnsi="Arial" w:cs="Arial"/>
          <w:b/>
        </w:rPr>
        <w:t>Yes, but we may have more to do.</w:t>
      </w:r>
      <w:r>
        <w:rPr>
          <w:rFonts w:ascii="Arial" w:hAnsi="Arial" w:cs="Arial"/>
        </w:rPr>
        <w:t xml:space="preserve"> While effort has been made to correct content with deprecated tags during the course of the new website redesign, there may still be legacy content hidden within the website with deprecated features. These should be corrected if they are found, but it relies on every member of the team knowing which tags are deprecated.</w:t>
      </w:r>
    </w:p>
    <w:p w14:paraId="5DD4DFDE" w14:textId="77777777" w:rsidR="00843C77" w:rsidRDefault="00843C77" w:rsidP="00843C77">
      <w:pPr>
        <w:rPr>
          <w:rFonts w:ascii="Arial" w:hAnsi="Arial" w:cs="Arial"/>
        </w:rPr>
      </w:pPr>
    </w:p>
    <w:p w14:paraId="4A9D2B4E" w14:textId="77777777" w:rsidR="00843C77" w:rsidRDefault="00843C77" w:rsidP="00843C77">
      <w:pPr>
        <w:rPr>
          <w:rFonts w:ascii="Arial" w:hAnsi="Arial" w:cs="Arial"/>
          <w:i/>
        </w:rPr>
      </w:pPr>
      <w:r>
        <w:rPr>
          <w:rFonts w:ascii="Arial" w:hAnsi="Arial" w:cs="Arial"/>
          <w:i/>
        </w:rPr>
        <w:t>12.3 Divide large blocks of information into more manageable groups where natural and appropriate.</w:t>
      </w:r>
    </w:p>
    <w:p w14:paraId="0A931925" w14:textId="77777777" w:rsidR="00843C77" w:rsidRDefault="00843C77" w:rsidP="00843C77">
      <w:pPr>
        <w:rPr>
          <w:rFonts w:ascii="Arial" w:hAnsi="Arial" w:cs="Arial"/>
          <w:b/>
        </w:rPr>
      </w:pPr>
      <w:r>
        <w:rPr>
          <w:rFonts w:ascii="Arial" w:hAnsi="Arial" w:cs="Arial"/>
          <w:b/>
        </w:rPr>
        <w:t>Yes, but we can do more.</w:t>
      </w:r>
    </w:p>
    <w:p w14:paraId="483850B2" w14:textId="77777777" w:rsidR="00843C77" w:rsidRDefault="00843C77" w:rsidP="00843C77">
      <w:pPr>
        <w:rPr>
          <w:rFonts w:ascii="Arial" w:hAnsi="Arial" w:cs="Arial"/>
        </w:rPr>
      </w:pPr>
      <w:r>
        <w:rPr>
          <w:rFonts w:ascii="Arial" w:hAnsi="Arial" w:cs="Arial"/>
        </w:rPr>
        <w:t>This already applies to many parts of the website. However, sometimes a webpage can become very long. Long pages are not so easy to navigate by scrolling on a small screen. Anchor links could have been used to make this easier.</w:t>
      </w:r>
    </w:p>
    <w:p w14:paraId="337C959B" w14:textId="77777777" w:rsidR="00843C77" w:rsidRDefault="00843C77" w:rsidP="00843C77">
      <w:pPr>
        <w:rPr>
          <w:rFonts w:ascii="Arial" w:hAnsi="Arial" w:cs="Arial"/>
        </w:rPr>
      </w:pPr>
    </w:p>
    <w:p w14:paraId="4D842616" w14:textId="77777777" w:rsidR="00843C77" w:rsidRDefault="00843C77" w:rsidP="00843C77">
      <w:pPr>
        <w:rPr>
          <w:rFonts w:ascii="Arial" w:hAnsi="Arial" w:cs="Arial"/>
          <w:i/>
        </w:rPr>
      </w:pPr>
      <w:r>
        <w:rPr>
          <w:rFonts w:ascii="Arial" w:hAnsi="Arial" w:cs="Arial"/>
          <w:i/>
        </w:rPr>
        <w:t>13.1 Clearly identify the target of each link.</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61B5FE78" w14:textId="77777777" w:rsidR="00843C77" w:rsidRDefault="00843C77" w:rsidP="00843C77">
      <w:pPr>
        <w:rPr>
          <w:rFonts w:ascii="Arial" w:hAnsi="Arial" w:cs="Arial"/>
        </w:rPr>
      </w:pPr>
      <w:r>
        <w:rPr>
          <w:rFonts w:ascii="Arial" w:hAnsi="Arial" w:cs="Arial"/>
          <w:b/>
        </w:rPr>
        <w:t xml:space="preserve">No. </w:t>
      </w:r>
      <w:r>
        <w:rPr>
          <w:rFonts w:ascii="Arial" w:hAnsi="Arial" w:cs="Arial"/>
        </w:rPr>
        <w:t>There has not been an appreciation by the whole team for the need to indicate targets of links before a user clicks on it. While this has been implemented in some places, there are many examples where this has not been the case.</w:t>
      </w:r>
    </w:p>
    <w:p w14:paraId="1DF031B0" w14:textId="77777777" w:rsidR="00843C77" w:rsidRDefault="00843C77" w:rsidP="00843C77">
      <w:pPr>
        <w:rPr>
          <w:rFonts w:ascii="Arial" w:hAnsi="Arial" w:cs="Arial"/>
        </w:rPr>
      </w:pPr>
      <w:r>
        <w:rPr>
          <w:rFonts w:ascii="Arial" w:hAnsi="Arial" w:cs="Arial"/>
        </w:rPr>
        <w:t>In addition, the use of short links instead of the full URL file path means that a user cannot tell from looking at the status bar of a web browser what type of file or page a link is targeting when the cursor is on top of the link. For example, the short links embedded in the URLs in the right column are directing users to different types of files. But there is no way of knowing (what type of document a link points to (</w:t>
      </w:r>
      <w:proofErr w:type="spellStart"/>
      <w:r>
        <w:rPr>
          <w:rFonts w:ascii="Arial" w:hAnsi="Arial" w:cs="Arial"/>
        </w:rPr>
        <w:t>eg</w:t>
      </w:r>
      <w:proofErr w:type="spellEnd"/>
      <w:r>
        <w:rPr>
          <w:rFonts w:ascii="Arial" w:hAnsi="Arial" w:cs="Arial"/>
        </w:rPr>
        <w:t xml:space="preserve">. </w:t>
      </w:r>
      <w:proofErr w:type="gramStart"/>
      <w:r>
        <w:rPr>
          <w:rFonts w:ascii="Arial" w:hAnsi="Arial" w:cs="Arial"/>
        </w:rPr>
        <w:t>HTML.</w:t>
      </w:r>
      <w:proofErr w:type="gramEnd"/>
      <w:r>
        <w:rPr>
          <w:rFonts w:ascii="Arial" w:hAnsi="Arial" w:cs="Arial"/>
        </w:rPr>
        <w:t xml:space="preserve"> </w:t>
      </w:r>
      <w:proofErr w:type="gramStart"/>
      <w:r>
        <w:rPr>
          <w:rFonts w:ascii="Arial" w:hAnsi="Arial" w:cs="Arial"/>
        </w:rPr>
        <w:t>PDF), whether a link to a page is internal or external, the size of the download, if the link requires the user to log-in an account, etc.)</w:t>
      </w:r>
      <w:proofErr w:type="gramEnd"/>
      <w:r>
        <w:rPr>
          <w:rFonts w:ascii="Arial" w:hAnsi="Arial" w:cs="Arial"/>
        </w:rPr>
        <w:t xml:space="preserve"> </w:t>
      </w:r>
      <w:proofErr w:type="gramStart"/>
      <w:r>
        <w:rPr>
          <w:rFonts w:ascii="Arial" w:hAnsi="Arial" w:cs="Arial"/>
        </w:rPr>
        <w:t>until</w:t>
      </w:r>
      <w:proofErr w:type="gramEnd"/>
      <w:r>
        <w:rPr>
          <w:rFonts w:ascii="Arial" w:hAnsi="Arial" w:cs="Arial"/>
        </w:rPr>
        <w:t xml:space="preserve"> a user clicks on it and see what happens:</w:t>
      </w:r>
    </w:p>
    <w:p w14:paraId="22AEFC97" w14:textId="77777777" w:rsidR="00843C77" w:rsidRDefault="00DB6DC5" w:rsidP="00843C77">
      <w:pPr>
        <w:rPr>
          <w:rFonts w:ascii="Arial" w:hAnsi="Arial" w:cs="Arial"/>
        </w:rPr>
      </w:pPr>
      <w:hyperlink r:id="rId67" w:history="1">
        <w:r w:rsidR="00843C77">
          <w:rPr>
            <w:rStyle w:val="Hyperlink"/>
            <w:rFonts w:ascii="Arial" w:hAnsi="Arial" w:cs="Arial"/>
          </w:rPr>
          <w:t>http://www.egi.eu/news-and-media/newsletters/Inspired_Autumn_2011/horizon_2020_what_to_expect.html</w:t>
        </w:r>
      </w:hyperlink>
    </w:p>
    <w:p w14:paraId="2E1CE38E" w14:textId="77777777" w:rsidR="00843C77" w:rsidRDefault="00843C77" w:rsidP="00843C77">
      <w:pPr>
        <w:rPr>
          <w:rFonts w:ascii="Arial" w:hAnsi="Arial" w:cs="Arial"/>
        </w:rPr>
      </w:pPr>
      <w:r>
        <w:rPr>
          <w:rFonts w:ascii="Arial" w:hAnsi="Arial" w:cs="Arial"/>
        </w:rPr>
        <w:t>http://www.egi.eu/infrastructure/operations/figures_and_utilisation/</w:t>
      </w:r>
    </w:p>
    <w:p w14:paraId="255288FE" w14:textId="77777777" w:rsidR="00843C77" w:rsidRDefault="00843C77" w:rsidP="00843C77">
      <w:pPr>
        <w:rPr>
          <w:rFonts w:ascii="Arial" w:hAnsi="Arial" w:cs="Arial"/>
        </w:rPr>
      </w:pPr>
      <w:r>
        <w:rPr>
          <w:rFonts w:ascii="Arial" w:hAnsi="Arial" w:cs="Arial"/>
        </w:rPr>
        <w:t>('HEP-SPEC 06 definition' link at bottom of the page)</w:t>
      </w:r>
    </w:p>
    <w:p w14:paraId="6A5E39E9" w14:textId="77777777" w:rsidR="00843C77" w:rsidRDefault="00843C77" w:rsidP="00843C77">
      <w:pPr>
        <w:rPr>
          <w:rFonts w:ascii="Arial" w:hAnsi="Arial" w:cs="Arial"/>
        </w:rPr>
      </w:pPr>
    </w:p>
    <w:p w14:paraId="3BE07DFB" w14:textId="77777777" w:rsidR="00843C77" w:rsidRDefault="00843C77" w:rsidP="00843C77">
      <w:pPr>
        <w:rPr>
          <w:rFonts w:ascii="Arial" w:hAnsi="Arial" w:cs="Arial"/>
          <w:i/>
        </w:rPr>
      </w:pPr>
      <w:r>
        <w:rPr>
          <w:rFonts w:ascii="Arial" w:hAnsi="Arial" w:cs="Arial"/>
          <w:i/>
        </w:rPr>
        <w:t>13.2 Provide metadata to add semantic information to pages and sites.</w:t>
      </w:r>
      <w:r>
        <w:rPr>
          <w:rFonts w:ascii="Arial" w:hAnsi="Arial" w:cs="Arial"/>
          <w:i/>
        </w:rPr>
        <w:tab/>
        <w:t xml:space="preserve"> </w:t>
      </w:r>
    </w:p>
    <w:p w14:paraId="2E4DD3F6" w14:textId="77777777" w:rsidR="00843C77" w:rsidRDefault="00843C77" w:rsidP="00843C77">
      <w:pPr>
        <w:rPr>
          <w:rFonts w:ascii="Arial" w:hAnsi="Arial" w:cs="Arial"/>
          <w:b/>
        </w:rPr>
      </w:pPr>
      <w:r>
        <w:rPr>
          <w:rFonts w:ascii="Arial" w:hAnsi="Arial" w:cs="Arial"/>
          <w:b/>
        </w:rPr>
        <w:t>Yes, but we should be doing more.</w:t>
      </w:r>
    </w:p>
    <w:p w14:paraId="7AC94CAB" w14:textId="77777777" w:rsidR="00843C77" w:rsidRDefault="00843C77" w:rsidP="00843C77">
      <w:pPr>
        <w:tabs>
          <w:tab w:val="left" w:pos="1744"/>
        </w:tabs>
        <w:rPr>
          <w:rFonts w:ascii="Arial" w:hAnsi="Arial" w:cs="Arial"/>
        </w:rPr>
      </w:pPr>
      <w:r>
        <w:rPr>
          <w:rFonts w:ascii="Arial" w:hAnsi="Arial" w:cs="Arial"/>
        </w:rPr>
        <w:t>(1) Metadata:</w:t>
      </w:r>
    </w:p>
    <w:p w14:paraId="178F4731" w14:textId="77777777" w:rsidR="00843C77" w:rsidRDefault="00843C77" w:rsidP="00843C77">
      <w:pPr>
        <w:tabs>
          <w:tab w:val="left" w:pos="1744"/>
        </w:tabs>
        <w:rPr>
          <w:rFonts w:ascii="Arial" w:hAnsi="Arial" w:cs="Arial"/>
        </w:rPr>
      </w:pPr>
      <w:r>
        <w:rPr>
          <w:rFonts w:ascii="Arial" w:hAnsi="Arial" w:cs="Arial"/>
        </w:rPr>
        <w:t xml:space="preserve">Meta content currently </w:t>
      </w:r>
      <w:proofErr w:type="gramStart"/>
      <w:r>
        <w:rPr>
          <w:rFonts w:ascii="Arial" w:hAnsi="Arial" w:cs="Arial"/>
        </w:rPr>
        <w:t>present</w:t>
      </w:r>
      <w:proofErr w:type="gramEnd"/>
      <w:r>
        <w:rPr>
          <w:rFonts w:ascii="Arial" w:hAnsi="Arial" w:cs="Arial"/>
        </w:rPr>
        <w:t xml:space="preserve"> (the same on every webpage):</w:t>
      </w:r>
    </w:p>
    <w:p w14:paraId="6EAADB12" w14:textId="77777777" w:rsidR="00843C77" w:rsidRDefault="00843C77" w:rsidP="00843C77">
      <w:pPr>
        <w:tabs>
          <w:tab w:val="left" w:pos="1744"/>
        </w:tabs>
        <w:rPr>
          <w:rFonts w:ascii="Arial" w:hAnsi="Arial" w:cs="Arial"/>
        </w:rPr>
      </w:pPr>
      <w:r>
        <w:rPr>
          <w:rFonts w:ascii="Arial" w:hAnsi="Arial" w:cs="Arial"/>
        </w:rPr>
        <w:t>&lt;</w:t>
      </w:r>
      <w:proofErr w:type="gramStart"/>
      <w:r>
        <w:rPr>
          <w:rFonts w:ascii="Arial" w:hAnsi="Arial" w:cs="Arial"/>
        </w:rPr>
        <w:t>meta</w:t>
      </w:r>
      <w:proofErr w:type="gramEnd"/>
      <w:r>
        <w:rPr>
          <w:rFonts w:ascii="Arial" w:hAnsi="Arial" w:cs="Arial"/>
        </w:rPr>
        <w:t xml:space="preserve"> http-</w:t>
      </w:r>
      <w:proofErr w:type="spellStart"/>
      <w:r>
        <w:rPr>
          <w:rFonts w:ascii="Arial" w:hAnsi="Arial" w:cs="Arial"/>
        </w:rPr>
        <w:t>equiv</w:t>
      </w:r>
      <w:proofErr w:type="spellEnd"/>
      <w:r>
        <w:rPr>
          <w:rFonts w:ascii="Arial" w:hAnsi="Arial" w:cs="Arial"/>
        </w:rPr>
        <w:t>="Content-Type" content="text/html; charset=utf-8"/&gt;</w:t>
      </w:r>
    </w:p>
    <w:p w14:paraId="2BA32B31" w14:textId="77777777" w:rsidR="00843C77" w:rsidRDefault="00843C77" w:rsidP="00843C77">
      <w:pPr>
        <w:tabs>
          <w:tab w:val="left" w:pos="1744"/>
        </w:tabs>
        <w:rPr>
          <w:rFonts w:ascii="Arial" w:hAnsi="Arial" w:cs="Arial"/>
        </w:rPr>
      </w:pPr>
      <w:r>
        <w:rPr>
          <w:rFonts w:ascii="Arial" w:hAnsi="Arial" w:cs="Arial"/>
        </w:rPr>
        <w:t>&lt;</w:t>
      </w:r>
      <w:proofErr w:type="gramStart"/>
      <w:r>
        <w:rPr>
          <w:rFonts w:ascii="Arial" w:hAnsi="Arial" w:cs="Arial"/>
        </w:rPr>
        <w:t>meta</w:t>
      </w:r>
      <w:proofErr w:type="gramEnd"/>
      <w:r>
        <w:rPr>
          <w:rFonts w:ascii="Arial" w:hAnsi="Arial" w:cs="Arial"/>
        </w:rPr>
        <w:t xml:space="preserve"> name="generator" content="</w:t>
      </w:r>
      <w:proofErr w:type="spellStart"/>
      <w:r>
        <w:rPr>
          <w:rFonts w:ascii="Arial" w:hAnsi="Arial" w:cs="Arial"/>
        </w:rPr>
        <w:t>OpenCMS</w:t>
      </w:r>
      <w:proofErr w:type="spellEnd"/>
      <w:r>
        <w:rPr>
          <w:rFonts w:ascii="Arial" w:hAnsi="Arial" w:cs="Arial"/>
        </w:rPr>
        <w:t>"/&gt;</w:t>
      </w:r>
    </w:p>
    <w:p w14:paraId="2DBCAEA0" w14:textId="77777777" w:rsidR="00843C77" w:rsidRDefault="00843C77" w:rsidP="00A23245">
      <w:pPr>
        <w:pStyle w:val="ListParagraph"/>
        <w:numPr>
          <w:ilvl w:val="0"/>
          <w:numId w:val="29"/>
        </w:numPr>
        <w:suppressAutoHyphens w:val="0"/>
        <w:spacing w:before="0" w:after="0"/>
        <w:contextualSpacing/>
        <w:jc w:val="left"/>
        <w:rPr>
          <w:rFonts w:ascii="Arial" w:hAnsi="Arial" w:cs="Arial"/>
        </w:rPr>
      </w:pPr>
      <w:r>
        <w:rPr>
          <w:rFonts w:ascii="Arial" w:hAnsi="Arial" w:cs="Arial"/>
        </w:rPr>
        <w:t>These do not give information on the article content of a particular webpage.</w:t>
      </w:r>
    </w:p>
    <w:p w14:paraId="3A83EFF7" w14:textId="77777777" w:rsidR="00843C77" w:rsidRDefault="00843C77" w:rsidP="00A23245">
      <w:pPr>
        <w:pStyle w:val="ListParagraph"/>
        <w:numPr>
          <w:ilvl w:val="0"/>
          <w:numId w:val="29"/>
        </w:numPr>
        <w:suppressAutoHyphens w:val="0"/>
        <w:spacing w:before="0" w:after="0"/>
        <w:contextualSpacing/>
        <w:jc w:val="left"/>
        <w:rPr>
          <w:rFonts w:ascii="Arial" w:hAnsi="Arial" w:cs="Arial"/>
        </w:rPr>
      </w:pPr>
      <w:r>
        <w:rPr>
          <w:rFonts w:ascii="Arial" w:hAnsi="Arial" w:cs="Arial"/>
        </w:rPr>
        <w:lastRenderedPageBreak/>
        <w:t xml:space="preserve">We can improve by adding </w:t>
      </w:r>
      <w:proofErr w:type="gramStart"/>
      <w:r>
        <w:rPr>
          <w:rFonts w:ascii="Arial" w:hAnsi="Arial" w:cs="Arial"/>
        </w:rPr>
        <w:t>meta</w:t>
      </w:r>
      <w:proofErr w:type="gramEnd"/>
      <w:r>
        <w:rPr>
          <w:rFonts w:ascii="Arial" w:hAnsi="Arial" w:cs="Arial"/>
        </w:rPr>
        <w:t xml:space="preserve"> attributes: “keywords”, “</w:t>
      </w:r>
      <w:proofErr w:type="spellStart"/>
      <w:r>
        <w:rPr>
          <w:rFonts w:ascii="Arial" w:hAnsi="Arial" w:cs="Arial"/>
        </w:rPr>
        <w:t>lang</w:t>
      </w:r>
      <w:proofErr w:type="spellEnd"/>
      <w:r>
        <w:rPr>
          <w:rFonts w:ascii="Arial" w:hAnsi="Arial" w:cs="Arial"/>
        </w:rPr>
        <w:t>”, a descriptive “content” text; “</w:t>
      </w:r>
      <w:proofErr w:type="spellStart"/>
      <w:r>
        <w:rPr>
          <w:rFonts w:ascii="Arial" w:hAnsi="Arial" w:cs="Arial"/>
        </w:rPr>
        <w:t>dir</w:t>
      </w:r>
      <w:proofErr w:type="spellEnd"/>
      <w:r>
        <w:rPr>
          <w:rFonts w:ascii="Arial" w:hAnsi="Arial" w:cs="Arial"/>
        </w:rPr>
        <w:t>”.</w:t>
      </w:r>
    </w:p>
    <w:p w14:paraId="7299A747" w14:textId="77777777" w:rsidR="00843C77" w:rsidRDefault="00843C77" w:rsidP="00843C77">
      <w:pPr>
        <w:rPr>
          <w:rFonts w:ascii="Arial" w:hAnsi="Arial" w:cs="Arial"/>
        </w:rPr>
      </w:pPr>
      <w:r>
        <w:rPr>
          <w:rFonts w:ascii="Arial" w:hAnsi="Arial" w:cs="Arial"/>
        </w:rPr>
        <w:t xml:space="preserve">(2) </w:t>
      </w:r>
      <w:proofErr w:type="gramStart"/>
      <w:r>
        <w:rPr>
          <w:rFonts w:ascii="Arial" w:hAnsi="Arial" w:cs="Arial"/>
        </w:rPr>
        <w:t>semantic</w:t>
      </w:r>
      <w:proofErr w:type="gramEnd"/>
      <w:r>
        <w:rPr>
          <w:rFonts w:ascii="Arial" w:hAnsi="Arial" w:cs="Arial"/>
        </w:rPr>
        <w:t xml:space="preserve"> HTML tags:</w:t>
      </w:r>
    </w:p>
    <w:p w14:paraId="0BB332C0" w14:textId="77777777" w:rsidR="00843C77" w:rsidRDefault="00843C77" w:rsidP="00A23245">
      <w:pPr>
        <w:pStyle w:val="ListParagraph"/>
        <w:numPr>
          <w:ilvl w:val="0"/>
          <w:numId w:val="30"/>
        </w:numPr>
        <w:suppressAutoHyphens w:val="0"/>
        <w:spacing w:before="0" w:after="0"/>
        <w:contextualSpacing/>
        <w:jc w:val="left"/>
        <w:rPr>
          <w:rFonts w:ascii="Arial" w:hAnsi="Arial" w:cs="Arial"/>
        </w:rPr>
      </w:pPr>
      <w:r>
        <w:rPr>
          <w:rFonts w:ascii="Arial" w:hAnsi="Arial" w:cs="Arial"/>
        </w:rPr>
        <w:t>The (mandatory) &lt;title&gt; tag is present.</w:t>
      </w:r>
    </w:p>
    <w:p w14:paraId="74AEAF10" w14:textId="77777777" w:rsidR="00843C77" w:rsidRDefault="00843C77" w:rsidP="00A23245">
      <w:pPr>
        <w:pStyle w:val="ListParagraph"/>
        <w:numPr>
          <w:ilvl w:val="0"/>
          <w:numId w:val="30"/>
        </w:numPr>
        <w:suppressAutoHyphens w:val="0"/>
        <w:spacing w:before="0" w:after="0"/>
        <w:contextualSpacing/>
        <w:jc w:val="left"/>
        <w:rPr>
          <w:rFonts w:ascii="Arial" w:hAnsi="Arial" w:cs="Arial"/>
        </w:rPr>
      </w:pPr>
      <w:r>
        <w:rPr>
          <w:rFonts w:ascii="Arial" w:hAnsi="Arial" w:cs="Arial"/>
        </w:rPr>
        <w:t>Use of tags in the correct context where available, needs to be improved (refer to checkpoints 1.1, 4.1, 5.1, 12.1, 3.5, 3.6, 3.7, 11.2.)</w:t>
      </w:r>
    </w:p>
    <w:p w14:paraId="6C7EE54E" w14:textId="77777777" w:rsidR="00843C77" w:rsidRDefault="00843C77" w:rsidP="00A23245">
      <w:pPr>
        <w:pStyle w:val="ListParagraph"/>
        <w:numPr>
          <w:ilvl w:val="0"/>
          <w:numId w:val="30"/>
        </w:numPr>
        <w:suppressAutoHyphens w:val="0"/>
        <w:spacing w:before="0" w:after="0"/>
        <w:contextualSpacing/>
        <w:jc w:val="left"/>
        <w:rPr>
          <w:rFonts w:ascii="Arial" w:hAnsi="Arial" w:cs="Arial"/>
        </w:rPr>
      </w:pPr>
      <w:r>
        <w:rPr>
          <w:rFonts w:ascii="Arial" w:hAnsi="Arial" w:cs="Arial"/>
        </w:rPr>
        <w:t>Form has been laid out using tables, which is unnecessary (should use CSS instead) and semantically incorrect because forms are not tabular content:</w:t>
      </w:r>
      <w:r>
        <w:rPr>
          <w:rFonts w:ascii="Arial" w:hAnsi="Arial" w:cs="Arial"/>
        </w:rPr>
        <w:br/>
      </w:r>
      <w:hyperlink r:id="rId68" w:history="1">
        <w:r>
          <w:rPr>
            <w:rStyle w:val="Hyperlink"/>
            <w:rFonts w:ascii="Arial" w:hAnsi="Arial" w:cs="Arial"/>
          </w:rPr>
          <w:t>http://www.egi.eu/sso/Login.action;jsessionid=A79CC45E4BC9CE0EF7C879C618440B89?to=%2Fsso%2Fuser</w:t>
        </w:r>
      </w:hyperlink>
    </w:p>
    <w:p w14:paraId="5B2FE223" w14:textId="77777777" w:rsidR="00843C77" w:rsidRDefault="00DB6DC5" w:rsidP="00843C77">
      <w:pPr>
        <w:pStyle w:val="ListParagraph"/>
        <w:rPr>
          <w:rFonts w:ascii="Arial" w:hAnsi="Arial" w:cs="Arial"/>
        </w:rPr>
      </w:pPr>
      <w:hyperlink r:id="rId69" w:history="1">
        <w:r w:rsidR="00843C77">
          <w:rPr>
            <w:rStyle w:val="Hyperlink"/>
            <w:rFonts w:ascii="Arial" w:hAnsi="Arial" w:cs="Arial"/>
          </w:rPr>
          <w:t>http://www.egi.eu/services/support/gadgets/rt/index.html</w:t>
        </w:r>
      </w:hyperlink>
    </w:p>
    <w:p w14:paraId="57033BD8" w14:textId="77777777" w:rsidR="00843C77" w:rsidRDefault="00843C77" w:rsidP="00843C77">
      <w:pPr>
        <w:pStyle w:val="ListParagraph"/>
        <w:rPr>
          <w:rFonts w:ascii="Arial" w:hAnsi="Arial" w:cs="Arial"/>
        </w:rPr>
      </w:pPr>
      <w:r>
        <w:rPr>
          <w:rFonts w:ascii="Arial" w:hAnsi="Arial" w:cs="Arial"/>
        </w:rPr>
        <w:t>http://www.egi.eu/services/support/applications_database/index.html</w:t>
      </w:r>
    </w:p>
    <w:p w14:paraId="321BB339" w14:textId="77777777" w:rsidR="00843C77" w:rsidRDefault="00843C77" w:rsidP="00843C77">
      <w:pPr>
        <w:rPr>
          <w:rFonts w:ascii="Arial" w:hAnsi="Arial" w:cs="Arial"/>
        </w:rPr>
      </w:pPr>
    </w:p>
    <w:p w14:paraId="6BB75ECE" w14:textId="77777777" w:rsidR="00843C77" w:rsidRDefault="00843C77" w:rsidP="00843C77">
      <w:pPr>
        <w:rPr>
          <w:rFonts w:ascii="Arial" w:hAnsi="Arial" w:cs="Arial"/>
        </w:rPr>
      </w:pPr>
    </w:p>
    <w:p w14:paraId="74BD0184" w14:textId="77777777" w:rsidR="00843C77" w:rsidRDefault="00843C77" w:rsidP="00843C77">
      <w:pPr>
        <w:rPr>
          <w:rFonts w:ascii="Arial" w:hAnsi="Arial" w:cs="Arial"/>
          <w:i/>
        </w:rPr>
      </w:pPr>
      <w:r>
        <w:rPr>
          <w:rFonts w:ascii="Arial" w:hAnsi="Arial" w:cs="Arial"/>
          <w:i/>
        </w:rPr>
        <w:t>13.3 Provide information about the general layout of a site (e.g., a site map or table of contents).</w:t>
      </w:r>
    </w:p>
    <w:p w14:paraId="11F00863" w14:textId="77777777" w:rsidR="00843C77" w:rsidRDefault="00843C77" w:rsidP="00843C77">
      <w:pPr>
        <w:rPr>
          <w:rFonts w:ascii="Arial" w:hAnsi="Arial" w:cs="Arial"/>
          <w:b/>
        </w:rPr>
      </w:pPr>
      <w:r>
        <w:rPr>
          <w:rFonts w:ascii="Arial" w:hAnsi="Arial" w:cs="Arial"/>
          <w:b/>
        </w:rPr>
        <w:t xml:space="preserve">Yes. </w:t>
      </w:r>
      <w:r>
        <w:rPr>
          <w:rFonts w:ascii="Arial" w:hAnsi="Arial" w:cs="Arial"/>
        </w:rPr>
        <w:t>(</w:t>
      </w:r>
      <w:proofErr w:type="gramStart"/>
      <w:r>
        <w:rPr>
          <w:rFonts w:ascii="Arial" w:hAnsi="Arial" w:cs="Arial"/>
        </w:rPr>
        <w:t>sitemap</w:t>
      </w:r>
      <w:proofErr w:type="gramEnd"/>
      <w:r>
        <w:rPr>
          <w:rFonts w:ascii="Arial" w:hAnsi="Arial" w:cs="Arial"/>
        </w:rPr>
        <w:t xml:space="preserve"> is used: http://www.egi.eu/about/site-map/)</w:t>
      </w:r>
    </w:p>
    <w:p w14:paraId="407E72F0" w14:textId="77777777" w:rsidR="00843C77" w:rsidRDefault="00843C77" w:rsidP="00843C77">
      <w:pPr>
        <w:rPr>
          <w:rFonts w:ascii="Arial" w:hAnsi="Arial" w:cs="Arial"/>
        </w:rPr>
      </w:pPr>
      <w:r>
        <w:rPr>
          <w:rFonts w:ascii="Arial" w:hAnsi="Arial" w:cs="Arial"/>
        </w:rPr>
        <w:t xml:space="preserve"> </w:t>
      </w:r>
    </w:p>
    <w:p w14:paraId="4E0C4B23" w14:textId="77777777" w:rsidR="00843C77" w:rsidRDefault="00843C77" w:rsidP="00843C77">
      <w:pPr>
        <w:rPr>
          <w:rFonts w:ascii="Arial" w:hAnsi="Arial" w:cs="Arial"/>
          <w:i/>
        </w:rPr>
      </w:pPr>
      <w:r>
        <w:rPr>
          <w:rFonts w:ascii="Arial" w:hAnsi="Arial" w:cs="Arial"/>
          <w:i/>
        </w:rPr>
        <w:t>13.4 Use navigation mechanisms in a consistent manner.</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48AB5169" w14:textId="77777777" w:rsidR="00843C77" w:rsidRDefault="00843C77" w:rsidP="00843C77">
      <w:pPr>
        <w:rPr>
          <w:rFonts w:ascii="Arial" w:hAnsi="Arial" w:cs="Arial"/>
        </w:rPr>
      </w:pPr>
      <w:r>
        <w:rPr>
          <w:rFonts w:ascii="Arial" w:hAnsi="Arial" w:cs="Arial"/>
          <w:b/>
        </w:rPr>
        <w:t>Yes.</w:t>
      </w:r>
      <w:r>
        <w:rPr>
          <w:rFonts w:ascii="Arial" w:hAnsi="Arial" w:cs="Arial"/>
        </w:rPr>
        <w:t xml:space="preserve"> Navigation menus (top and side navigation menus, breadcrumb, </w:t>
      </w:r>
      <w:proofErr w:type="gramStart"/>
      <w:r>
        <w:rPr>
          <w:rFonts w:ascii="Arial" w:hAnsi="Arial" w:cs="Arial"/>
        </w:rPr>
        <w:t>footer</w:t>
      </w:r>
      <w:proofErr w:type="gramEnd"/>
      <w:r>
        <w:rPr>
          <w:rFonts w:ascii="Arial" w:hAnsi="Arial" w:cs="Arial"/>
        </w:rPr>
        <w:t>) are consistent: look similar on every page; presented in a consistent sequence, page position, terminology and behaviour.</w:t>
      </w:r>
    </w:p>
    <w:p w14:paraId="6F5EFEDC" w14:textId="77777777" w:rsidR="00843C77" w:rsidRDefault="00843C77" w:rsidP="00843C77">
      <w:pPr>
        <w:rPr>
          <w:rFonts w:ascii="Arial" w:hAnsi="Arial" w:cs="Arial"/>
        </w:rPr>
      </w:pPr>
    </w:p>
    <w:p w14:paraId="2A643655" w14:textId="77777777" w:rsidR="00843C77" w:rsidRDefault="00843C77" w:rsidP="00843C77">
      <w:pPr>
        <w:rPr>
          <w:rFonts w:ascii="Arial" w:hAnsi="Arial" w:cs="Arial"/>
        </w:rPr>
      </w:pPr>
    </w:p>
    <w:p w14:paraId="618530D2" w14:textId="77777777" w:rsidR="00843C77" w:rsidRDefault="00843C77" w:rsidP="00843C77">
      <w:pPr>
        <w:rPr>
          <w:rFonts w:ascii="Arial" w:hAnsi="Arial" w:cs="Arial"/>
        </w:rPr>
      </w:pPr>
      <w:r>
        <w:rPr>
          <w:rFonts w:ascii="Arial" w:hAnsi="Arial" w:cs="Arial"/>
          <w:b/>
          <w:u w:val="single"/>
        </w:rPr>
        <w:t>And if you use tables (Priority 2)</w:t>
      </w:r>
    </w:p>
    <w:p w14:paraId="4DAECF3D" w14:textId="77777777" w:rsidR="00843C77" w:rsidRDefault="00843C77" w:rsidP="00843C77">
      <w:pPr>
        <w:rPr>
          <w:rFonts w:ascii="Arial" w:hAnsi="Arial" w:cs="Arial"/>
        </w:rPr>
      </w:pPr>
    </w:p>
    <w:p w14:paraId="46514707" w14:textId="77777777" w:rsidR="00843C77" w:rsidRDefault="00843C77" w:rsidP="00843C77">
      <w:pPr>
        <w:rPr>
          <w:rFonts w:ascii="Arial" w:hAnsi="Arial" w:cs="Arial"/>
          <w:i/>
        </w:rPr>
      </w:pPr>
      <w:r>
        <w:rPr>
          <w:rFonts w:ascii="Arial" w:hAnsi="Arial" w:cs="Arial"/>
          <w:i/>
        </w:rPr>
        <w:t>5.3 Do not use tables for layout unless the table makes sense when linearized. Otherwise, if the table does not make sense, provide an alternative equivalent (which may be a linearized version).</w:t>
      </w:r>
    </w:p>
    <w:p w14:paraId="371EB8A7" w14:textId="77777777" w:rsidR="00843C77" w:rsidRDefault="00843C77" w:rsidP="00843C77">
      <w:pPr>
        <w:rPr>
          <w:rFonts w:ascii="Arial" w:hAnsi="Arial" w:cs="Arial"/>
        </w:rPr>
      </w:pPr>
      <w:r>
        <w:rPr>
          <w:rFonts w:ascii="Arial" w:hAnsi="Arial" w:cs="Arial"/>
          <w:b/>
        </w:rPr>
        <w:t>No.</w:t>
      </w:r>
    </w:p>
    <w:p w14:paraId="309EA1BB" w14:textId="77777777" w:rsidR="00843C77" w:rsidRDefault="00843C77" w:rsidP="00A23245">
      <w:pPr>
        <w:pStyle w:val="ListParagraph"/>
        <w:numPr>
          <w:ilvl w:val="0"/>
          <w:numId w:val="31"/>
        </w:numPr>
        <w:suppressAutoHyphens w:val="0"/>
        <w:spacing w:before="0" w:after="0"/>
        <w:contextualSpacing/>
        <w:jc w:val="left"/>
        <w:rPr>
          <w:rFonts w:ascii="Arial" w:hAnsi="Arial" w:cs="Arial"/>
        </w:rPr>
      </w:pPr>
      <w:r>
        <w:rPr>
          <w:rFonts w:ascii="Arial" w:hAnsi="Arial" w:cs="Arial"/>
        </w:rPr>
        <w:t>Table used for layout in server-side legacy content, where CSS could have been used instead:</w:t>
      </w:r>
      <w:r>
        <w:rPr>
          <w:rFonts w:ascii="Arial" w:hAnsi="Arial" w:cs="Arial"/>
        </w:rPr>
        <w:br/>
      </w:r>
      <w:hyperlink r:id="rId70" w:history="1">
        <w:r>
          <w:rPr>
            <w:rStyle w:val="Hyperlink"/>
            <w:rFonts w:ascii="Arial" w:hAnsi="Arial" w:cs="Arial"/>
          </w:rPr>
          <w:t>http://www.egi.eu/sso/Login.action;jsessionid=A79CC45E4BC9CE0EF7C879C618440B89?to=%2Fsso%2Fuser</w:t>
        </w:r>
      </w:hyperlink>
    </w:p>
    <w:p w14:paraId="50AF4C36" w14:textId="77777777" w:rsidR="00843C77" w:rsidRDefault="00843C77" w:rsidP="00A23245">
      <w:pPr>
        <w:pStyle w:val="ListParagraph"/>
        <w:numPr>
          <w:ilvl w:val="0"/>
          <w:numId w:val="31"/>
        </w:numPr>
        <w:suppressAutoHyphens w:val="0"/>
        <w:spacing w:before="0" w:after="0"/>
        <w:contextualSpacing/>
        <w:jc w:val="left"/>
        <w:rPr>
          <w:rFonts w:ascii="Arial" w:hAnsi="Arial" w:cs="Arial"/>
        </w:rPr>
      </w:pPr>
      <w:r>
        <w:rPr>
          <w:rFonts w:ascii="Arial" w:hAnsi="Arial" w:cs="Arial"/>
        </w:rPr>
        <w:t>Tables are used for layout in EGI and third-party plug-ins:</w:t>
      </w:r>
      <w:r>
        <w:rPr>
          <w:rFonts w:ascii="Arial" w:hAnsi="Arial" w:cs="Arial"/>
        </w:rPr>
        <w:br/>
      </w:r>
      <w:hyperlink r:id="rId71" w:history="1">
        <w:r>
          <w:rPr>
            <w:rStyle w:val="Hyperlink"/>
            <w:rFonts w:ascii="Arial" w:hAnsi="Arial" w:cs="Arial"/>
          </w:rPr>
          <w:t>http://www.egi.eu/services/support/gadgets/rt/index.html</w:t>
        </w:r>
      </w:hyperlink>
      <w:r>
        <w:rPr>
          <w:rFonts w:ascii="Arial" w:hAnsi="Arial" w:cs="Arial"/>
        </w:rPr>
        <w:br/>
        <w:t>http://www.egi.eu/services/support/applications_database/index.html</w:t>
      </w:r>
    </w:p>
    <w:p w14:paraId="700BA62E" w14:textId="77777777" w:rsidR="00843C77" w:rsidRDefault="00843C77" w:rsidP="00843C77">
      <w:pPr>
        <w:rPr>
          <w:rFonts w:ascii="Arial" w:hAnsi="Arial" w:cs="Arial"/>
        </w:rPr>
      </w:pPr>
    </w:p>
    <w:p w14:paraId="09F32880" w14:textId="77777777" w:rsidR="00843C77" w:rsidRDefault="00843C77" w:rsidP="00843C77">
      <w:pPr>
        <w:rPr>
          <w:rFonts w:ascii="Arial" w:hAnsi="Arial" w:cs="Arial"/>
        </w:rPr>
      </w:pPr>
    </w:p>
    <w:p w14:paraId="50657EA8"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r>
        <w:rPr>
          <w:rFonts w:ascii="Arial" w:hAnsi="Arial" w:cs="Arial"/>
        </w:rPr>
        <w:tab/>
        <w:t xml:space="preserve"> </w:t>
      </w:r>
    </w:p>
    <w:p w14:paraId="60B8C9CC" w14:textId="77777777" w:rsidR="00843C77" w:rsidRDefault="00843C77" w:rsidP="00843C77">
      <w:pPr>
        <w:rPr>
          <w:rFonts w:ascii="Arial" w:hAnsi="Arial" w:cs="Arial"/>
          <w:i/>
        </w:rPr>
      </w:pPr>
      <w:r>
        <w:rPr>
          <w:rFonts w:ascii="Arial" w:hAnsi="Arial" w:cs="Arial"/>
          <w:i/>
        </w:rPr>
        <w:t xml:space="preserve">5.4 If a table is used for layout, do not use any structural </w:t>
      </w:r>
      <w:proofErr w:type="spellStart"/>
      <w:r>
        <w:rPr>
          <w:rFonts w:ascii="Arial" w:hAnsi="Arial" w:cs="Arial"/>
          <w:i/>
        </w:rPr>
        <w:t>markup</w:t>
      </w:r>
      <w:proofErr w:type="spellEnd"/>
      <w:r>
        <w:rPr>
          <w:rFonts w:ascii="Arial" w:hAnsi="Arial" w:cs="Arial"/>
          <w:i/>
        </w:rPr>
        <w:t xml:space="preserve"> for the purpose of visual formatting.</w:t>
      </w:r>
    </w:p>
    <w:p w14:paraId="2C227DFD" w14:textId="77777777" w:rsidR="00843C77" w:rsidRDefault="00843C77" w:rsidP="00843C77">
      <w:pPr>
        <w:rPr>
          <w:rFonts w:ascii="Arial" w:hAnsi="Arial" w:cs="Arial"/>
        </w:rPr>
      </w:pPr>
      <w:r>
        <w:rPr>
          <w:rFonts w:ascii="Arial" w:hAnsi="Arial" w:cs="Arial"/>
          <w:b/>
        </w:rPr>
        <w:t xml:space="preserve">Yes. </w:t>
      </w:r>
      <w:r>
        <w:rPr>
          <w:rFonts w:ascii="Arial" w:hAnsi="Arial" w:cs="Arial"/>
        </w:rPr>
        <w:t>(</w:t>
      </w:r>
      <w:proofErr w:type="gramStart"/>
      <w:r>
        <w:rPr>
          <w:rFonts w:ascii="Arial" w:hAnsi="Arial" w:cs="Arial"/>
        </w:rPr>
        <w:t>but</w:t>
      </w:r>
      <w:proofErr w:type="gramEnd"/>
      <w:r>
        <w:rPr>
          <w:rFonts w:ascii="Arial" w:hAnsi="Arial" w:cs="Arial"/>
        </w:rPr>
        <w:t xml:space="preserve"> third party plug-ins embedded in the site have not been assessed)</w:t>
      </w:r>
    </w:p>
    <w:p w14:paraId="42481572" w14:textId="77777777" w:rsidR="00843C77" w:rsidRDefault="00843C77" w:rsidP="00843C77">
      <w:pPr>
        <w:rPr>
          <w:rFonts w:ascii="Arial" w:hAnsi="Arial" w:cs="Arial"/>
          <w:b/>
          <w:u w:val="single"/>
        </w:rPr>
      </w:pPr>
    </w:p>
    <w:p w14:paraId="626B9BA4" w14:textId="77777777" w:rsidR="00843C77" w:rsidRDefault="00843C77" w:rsidP="00843C77">
      <w:pPr>
        <w:rPr>
          <w:rFonts w:ascii="Arial" w:hAnsi="Arial" w:cs="Arial"/>
          <w:b/>
          <w:u w:val="single"/>
        </w:rPr>
      </w:pPr>
    </w:p>
    <w:p w14:paraId="553ECBA0" w14:textId="77777777" w:rsidR="00843C77" w:rsidRDefault="00843C77" w:rsidP="00843C77">
      <w:pPr>
        <w:rPr>
          <w:rFonts w:ascii="Arial" w:hAnsi="Arial" w:cs="Arial"/>
        </w:rPr>
      </w:pPr>
      <w:r>
        <w:rPr>
          <w:rFonts w:ascii="Arial" w:hAnsi="Arial" w:cs="Arial"/>
          <w:b/>
          <w:u w:val="single"/>
        </w:rPr>
        <w:lastRenderedPageBreak/>
        <w:t>And if you use frames (Priority 2)</w:t>
      </w:r>
    </w:p>
    <w:p w14:paraId="6516AC4A" w14:textId="77777777" w:rsidR="00843C77" w:rsidRDefault="00843C77" w:rsidP="00843C77">
      <w:pPr>
        <w:rPr>
          <w:rFonts w:ascii="Arial" w:hAnsi="Arial" w:cs="Arial"/>
          <w:i/>
        </w:rPr>
      </w:pPr>
    </w:p>
    <w:p w14:paraId="31DC73B1" w14:textId="77777777" w:rsidR="00843C77" w:rsidRDefault="00843C77" w:rsidP="00843C77">
      <w:pPr>
        <w:rPr>
          <w:rFonts w:ascii="Arial" w:hAnsi="Arial" w:cs="Arial"/>
          <w:i/>
        </w:rPr>
      </w:pPr>
      <w:r>
        <w:rPr>
          <w:rFonts w:ascii="Arial" w:hAnsi="Arial" w:cs="Arial"/>
          <w:i/>
        </w:rPr>
        <w:t>12.2 Describe the purpose of frames and how frames relate to each other if it is not obvious by frame titles alone.</w:t>
      </w:r>
    </w:p>
    <w:p w14:paraId="714F1AD9" w14:textId="77777777" w:rsidR="00843C77" w:rsidRDefault="00843C77" w:rsidP="00843C77">
      <w:pPr>
        <w:rPr>
          <w:rFonts w:ascii="Arial" w:hAnsi="Arial" w:cs="Arial"/>
        </w:rPr>
      </w:pPr>
      <w:r>
        <w:rPr>
          <w:rFonts w:ascii="Arial" w:hAnsi="Arial" w:cs="Arial"/>
          <w:b/>
        </w:rPr>
        <w:t>No.</w:t>
      </w:r>
      <w:r>
        <w:rPr>
          <w:rFonts w:ascii="Arial" w:hAnsi="Arial" w:cs="Arial"/>
        </w:rPr>
        <w:t xml:space="preserve"> Frames (</w:t>
      </w:r>
      <w:proofErr w:type="spellStart"/>
      <w:r>
        <w:rPr>
          <w:rFonts w:ascii="Arial" w:hAnsi="Arial" w:cs="Arial"/>
        </w:rPr>
        <w:t>iframes</w:t>
      </w:r>
      <w:proofErr w:type="spellEnd"/>
      <w:r>
        <w:rPr>
          <w:rFonts w:ascii="Arial" w:hAnsi="Arial" w:cs="Arial"/>
        </w:rPr>
        <w:t xml:space="preserve">) do not have titles; </w:t>
      </w:r>
      <w:proofErr w:type="gramStart"/>
      <w:r>
        <w:rPr>
          <w:rFonts w:ascii="Arial" w:hAnsi="Arial" w:cs="Arial"/>
        </w:rPr>
        <w:t>nor</w:t>
      </w:r>
      <w:proofErr w:type="gramEnd"/>
      <w:r>
        <w:rPr>
          <w:rFonts w:ascii="Arial" w:hAnsi="Arial" w:cs="Arial"/>
        </w:rPr>
        <w:t xml:space="preserve"> description.</w:t>
      </w:r>
    </w:p>
    <w:p w14:paraId="02C5F6F7"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r>
        <w:rPr>
          <w:rFonts w:ascii="Arial" w:hAnsi="Arial" w:cs="Arial"/>
        </w:rPr>
        <w:tab/>
        <w:t xml:space="preserve"> </w:t>
      </w:r>
    </w:p>
    <w:p w14:paraId="7FA00611" w14:textId="77777777" w:rsidR="00843C77" w:rsidRDefault="00843C77" w:rsidP="00843C77">
      <w:pPr>
        <w:rPr>
          <w:rFonts w:ascii="Arial" w:hAnsi="Arial" w:cs="Arial"/>
        </w:rPr>
      </w:pPr>
      <w:r>
        <w:rPr>
          <w:rFonts w:ascii="Arial" w:hAnsi="Arial" w:cs="Arial"/>
          <w:b/>
          <w:u w:val="single"/>
        </w:rPr>
        <w:t>And if you use forms (Priority 2)</w:t>
      </w:r>
    </w:p>
    <w:p w14:paraId="3915BE0D" w14:textId="77777777" w:rsidR="00843C77" w:rsidRDefault="00843C77" w:rsidP="00843C77">
      <w:pPr>
        <w:rPr>
          <w:rFonts w:ascii="Arial" w:hAnsi="Arial" w:cs="Arial"/>
          <w:i/>
        </w:rPr>
      </w:pPr>
      <w:r>
        <w:rPr>
          <w:rFonts w:ascii="Arial" w:hAnsi="Arial" w:cs="Arial"/>
          <w:i/>
        </w:rPr>
        <w:t>10.2 Until user agents support explicit associations between labels and form controls, for all form controls with implicitly associated labels, ensure that the label is properly positioned.</w:t>
      </w:r>
      <w:r>
        <w:rPr>
          <w:rFonts w:ascii="Arial" w:hAnsi="Arial" w:cs="Arial"/>
          <w:i/>
        </w:rPr>
        <w:tab/>
      </w:r>
    </w:p>
    <w:p w14:paraId="1228DD81" w14:textId="77777777" w:rsidR="00843C77" w:rsidRDefault="00843C77" w:rsidP="00843C77">
      <w:pPr>
        <w:rPr>
          <w:rFonts w:ascii="Arial" w:hAnsi="Arial" w:cs="Arial"/>
        </w:rPr>
      </w:pPr>
      <w:r>
        <w:rPr>
          <w:rFonts w:ascii="Arial" w:hAnsi="Arial" w:cs="Arial"/>
          <w:b/>
        </w:rPr>
        <w:t>Yes, but we can improve.</w:t>
      </w:r>
    </w:p>
    <w:p w14:paraId="44C65D1A" w14:textId="77777777" w:rsidR="00843C77" w:rsidRDefault="00843C77" w:rsidP="00A23245">
      <w:pPr>
        <w:pStyle w:val="ListParagraph"/>
        <w:numPr>
          <w:ilvl w:val="0"/>
          <w:numId w:val="32"/>
        </w:numPr>
        <w:suppressAutoHyphens w:val="0"/>
        <w:spacing w:before="0" w:after="0"/>
        <w:contextualSpacing/>
        <w:jc w:val="left"/>
        <w:rPr>
          <w:rFonts w:ascii="Arial" w:hAnsi="Arial" w:cs="Arial"/>
        </w:rPr>
      </w:pPr>
      <w:r>
        <w:rPr>
          <w:rFonts w:ascii="Arial" w:hAnsi="Arial" w:cs="Arial"/>
        </w:rPr>
        <w:t>Form labels appear to be sufficient as they are relatively simple:</w:t>
      </w:r>
      <w:r>
        <w:rPr>
          <w:rFonts w:ascii="Arial" w:hAnsi="Arial" w:cs="Arial"/>
        </w:rPr>
        <w:br/>
      </w:r>
      <w:hyperlink r:id="rId72" w:history="1">
        <w:r>
          <w:rPr>
            <w:rStyle w:val="Hyperlink"/>
            <w:rFonts w:ascii="Arial" w:hAnsi="Arial" w:cs="Arial"/>
          </w:rPr>
          <w:t>http://www.egi.eu/404</w:t>
        </w:r>
      </w:hyperlink>
    </w:p>
    <w:p w14:paraId="08EE93FA" w14:textId="77777777" w:rsidR="00843C77" w:rsidRDefault="00DB6DC5" w:rsidP="00843C77">
      <w:pPr>
        <w:pStyle w:val="ListParagraph"/>
        <w:rPr>
          <w:rFonts w:ascii="Arial" w:hAnsi="Arial" w:cs="Arial"/>
        </w:rPr>
      </w:pPr>
      <w:hyperlink r:id="rId73" w:history="1">
        <w:r w:rsidR="00843C77">
          <w:rPr>
            <w:rStyle w:val="Hyperlink"/>
            <w:rFonts w:ascii="Arial" w:hAnsi="Arial" w:cs="Arial"/>
          </w:rPr>
          <w:t>http://www.egi.eu/sso/email</w:t>
        </w:r>
      </w:hyperlink>
    </w:p>
    <w:p w14:paraId="43AF9604" w14:textId="77777777" w:rsidR="00843C77" w:rsidRDefault="00DB6DC5" w:rsidP="00843C77">
      <w:pPr>
        <w:pStyle w:val="ListParagraph"/>
        <w:rPr>
          <w:rFonts w:ascii="Arial" w:hAnsi="Arial" w:cs="Arial"/>
        </w:rPr>
      </w:pPr>
      <w:hyperlink r:id="rId74" w:history="1">
        <w:r w:rsidR="00843C77">
          <w:rPr>
            <w:rStyle w:val="Hyperlink"/>
            <w:rFonts w:ascii="Arial" w:hAnsi="Arial" w:cs="Arial"/>
          </w:rPr>
          <w:t>http://www.egi.eu/sso/Login.action;jsessionid=A79CC45E4BC9CE0EF7C879C618440B89?to=%2Fsso%2Fuser</w:t>
        </w:r>
      </w:hyperlink>
    </w:p>
    <w:p w14:paraId="421AFA22" w14:textId="77777777" w:rsidR="00843C77" w:rsidRDefault="00843C77" w:rsidP="00A23245">
      <w:pPr>
        <w:pStyle w:val="ListParagraph"/>
        <w:numPr>
          <w:ilvl w:val="0"/>
          <w:numId w:val="32"/>
        </w:numPr>
        <w:suppressAutoHyphens w:val="0"/>
        <w:spacing w:before="0" w:after="0"/>
        <w:contextualSpacing/>
        <w:jc w:val="left"/>
        <w:rPr>
          <w:rFonts w:ascii="Arial" w:hAnsi="Arial" w:cs="Arial"/>
        </w:rPr>
      </w:pPr>
      <w:r>
        <w:rPr>
          <w:rFonts w:ascii="Arial" w:hAnsi="Arial" w:cs="Arial"/>
        </w:rPr>
        <w:t xml:space="preserve">However forms in </w:t>
      </w:r>
      <w:proofErr w:type="spellStart"/>
      <w:r>
        <w:rPr>
          <w:rFonts w:ascii="Arial" w:hAnsi="Arial" w:cs="Arial"/>
        </w:rPr>
        <w:t>iframe</w:t>
      </w:r>
      <w:proofErr w:type="spellEnd"/>
      <w:r>
        <w:rPr>
          <w:rFonts w:ascii="Arial" w:hAnsi="Arial" w:cs="Arial"/>
        </w:rPr>
        <w:t xml:space="preserve"> plug-ins are more difficult to assess without access to the original code or a text browser installed on a local machine:</w:t>
      </w:r>
      <w:r>
        <w:rPr>
          <w:rFonts w:ascii="Arial" w:hAnsi="Arial" w:cs="Arial"/>
        </w:rPr>
        <w:br/>
      </w:r>
      <w:hyperlink r:id="rId75" w:history="1">
        <w:r>
          <w:rPr>
            <w:rStyle w:val="Hyperlink"/>
            <w:rFonts w:ascii="Arial" w:hAnsi="Arial" w:cs="Arial"/>
          </w:rPr>
          <w:t>www.egi.eu/services/support/applications_database/index.html</w:t>
        </w:r>
      </w:hyperlink>
      <w:r>
        <w:rPr>
          <w:rFonts w:ascii="Arial" w:hAnsi="Arial" w:cs="Arial"/>
        </w:rPr>
        <w:br/>
        <w:t>www.egi.eu/services/support/gadgets/rt/index.html</w:t>
      </w:r>
    </w:p>
    <w:p w14:paraId="1FFACCA9"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p>
    <w:p w14:paraId="738A2EDB" w14:textId="77777777" w:rsidR="00843C77" w:rsidRDefault="00843C77" w:rsidP="00843C77">
      <w:pPr>
        <w:rPr>
          <w:rFonts w:ascii="Arial" w:hAnsi="Arial" w:cs="Arial"/>
          <w:i/>
        </w:rPr>
      </w:pPr>
      <w:r>
        <w:rPr>
          <w:rFonts w:ascii="Arial" w:hAnsi="Arial" w:cs="Arial"/>
          <w:i/>
        </w:rPr>
        <w:t>12.4 Associate labels explicitly with their controls.</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173481FF" w14:textId="77777777" w:rsidR="00843C77" w:rsidRDefault="00843C77" w:rsidP="00843C77">
      <w:pPr>
        <w:rPr>
          <w:rFonts w:ascii="Arial" w:hAnsi="Arial" w:cs="Arial"/>
        </w:rPr>
      </w:pPr>
      <w:r>
        <w:rPr>
          <w:rFonts w:ascii="Arial" w:hAnsi="Arial" w:cs="Arial"/>
          <w:b/>
        </w:rPr>
        <w:t>Yes, but we can do more.</w:t>
      </w:r>
      <w:r>
        <w:rPr>
          <w:rFonts w:ascii="Arial" w:hAnsi="Arial" w:cs="Arial"/>
        </w:rPr>
        <w:t xml:space="preserve"> While associations between labels and controls are not ambiguous, they are not always explicit. For example:</w:t>
      </w:r>
    </w:p>
    <w:p w14:paraId="546BBF78" w14:textId="77777777" w:rsidR="00843C77" w:rsidRDefault="00DB6DC5" w:rsidP="00843C77">
      <w:pPr>
        <w:rPr>
          <w:rFonts w:ascii="Arial" w:hAnsi="Arial" w:cs="Arial"/>
        </w:rPr>
      </w:pPr>
      <w:hyperlink r:id="rId76" w:history="1">
        <w:r w:rsidR="00843C77">
          <w:rPr>
            <w:rStyle w:val="Hyperlink"/>
            <w:rFonts w:ascii="Arial" w:hAnsi="Arial" w:cs="Arial"/>
          </w:rPr>
          <w:t>http://www.egi.eu/sso/email</w:t>
        </w:r>
      </w:hyperlink>
    </w:p>
    <w:p w14:paraId="449D4266" w14:textId="77777777" w:rsidR="00843C77" w:rsidRDefault="00843C77" w:rsidP="00843C77">
      <w:pPr>
        <w:rPr>
          <w:rFonts w:ascii="Arial" w:hAnsi="Arial" w:cs="Arial"/>
        </w:rPr>
      </w:pPr>
      <w:r>
        <w:rPr>
          <w:rFonts w:ascii="Arial" w:hAnsi="Arial" w:cs="Arial"/>
        </w:rPr>
        <w:t>The code of the form is written as:</w:t>
      </w:r>
    </w:p>
    <w:p w14:paraId="60091ACB" w14:textId="77777777" w:rsidR="00843C77" w:rsidRDefault="00843C77" w:rsidP="00843C77">
      <w:pPr>
        <w:rPr>
          <w:rFonts w:ascii="Arial" w:hAnsi="Arial" w:cs="Arial"/>
        </w:rPr>
      </w:pPr>
      <w:r>
        <w:rPr>
          <w:rFonts w:ascii="Arial" w:hAnsi="Arial" w:cs="Arial"/>
        </w:rPr>
        <w:t>&lt;form action="/</w:t>
      </w:r>
      <w:proofErr w:type="spellStart"/>
      <w:r>
        <w:rPr>
          <w:rFonts w:ascii="Arial" w:hAnsi="Arial" w:cs="Arial"/>
        </w:rPr>
        <w:t>sso</w:t>
      </w:r>
      <w:proofErr w:type="spellEnd"/>
      <w:r>
        <w:rPr>
          <w:rFonts w:ascii="Arial" w:hAnsi="Arial" w:cs="Arial"/>
        </w:rPr>
        <w:t>/email" method="post"&gt;Please enter you e-mail address: &lt;input name="email" type="text" size="25" /&gt;</w:t>
      </w:r>
    </w:p>
    <w:p w14:paraId="5855D27C" w14:textId="77777777" w:rsidR="00843C77" w:rsidRDefault="00843C77" w:rsidP="00843C77">
      <w:pPr>
        <w:rPr>
          <w:rFonts w:ascii="Arial" w:hAnsi="Arial" w:cs="Arial"/>
        </w:rPr>
      </w:pPr>
      <w:r>
        <w:rPr>
          <w:rFonts w:ascii="Arial" w:hAnsi="Arial" w:cs="Arial"/>
        </w:rPr>
        <w:t xml:space="preserve">&lt;input name="mail" value="Submit" type="submit" /&gt; </w:t>
      </w:r>
    </w:p>
    <w:p w14:paraId="6F78B8BC" w14:textId="77777777" w:rsidR="00843C77" w:rsidRDefault="00843C77" w:rsidP="00843C77">
      <w:pPr>
        <w:rPr>
          <w:rFonts w:ascii="Arial" w:hAnsi="Arial" w:cs="Arial"/>
        </w:rPr>
      </w:pPr>
      <w:r>
        <w:rPr>
          <w:rFonts w:ascii="Arial" w:hAnsi="Arial" w:cs="Arial"/>
        </w:rPr>
        <w:t xml:space="preserve">&lt;div style="display: </w:t>
      </w:r>
      <w:proofErr w:type="gramStart"/>
      <w:r>
        <w:rPr>
          <w:rFonts w:ascii="Arial" w:hAnsi="Arial" w:cs="Arial"/>
        </w:rPr>
        <w:t>none;</w:t>
      </w:r>
      <w:proofErr w:type="gramEnd"/>
      <w:r>
        <w:rPr>
          <w:rFonts w:ascii="Arial" w:hAnsi="Arial" w:cs="Arial"/>
        </w:rPr>
        <w:t>"&gt;&lt;input type="hidden" name="_</w:t>
      </w:r>
      <w:proofErr w:type="spellStart"/>
      <w:r>
        <w:rPr>
          <w:rFonts w:ascii="Arial" w:hAnsi="Arial" w:cs="Arial"/>
        </w:rPr>
        <w:t>sourcePage</w:t>
      </w:r>
      <w:proofErr w:type="spellEnd"/>
      <w:r>
        <w:rPr>
          <w:rFonts w:ascii="Arial" w:hAnsi="Arial" w:cs="Arial"/>
        </w:rPr>
        <w:t>" value="4j5Wv3ZqtZs5BVYuqycMCG_iCdpqgV1u" /&gt;&lt;input type="hidden" name="__</w:t>
      </w:r>
      <w:proofErr w:type="spellStart"/>
      <w:r>
        <w:rPr>
          <w:rFonts w:ascii="Arial" w:hAnsi="Arial" w:cs="Arial"/>
        </w:rPr>
        <w:t>fp</w:t>
      </w:r>
      <w:proofErr w:type="spellEnd"/>
      <w:r>
        <w:rPr>
          <w:rFonts w:ascii="Arial" w:hAnsi="Arial" w:cs="Arial"/>
        </w:rPr>
        <w:t>" value="CxgFymM3Wf4=" /&gt;&lt;/div&gt;</w:t>
      </w:r>
    </w:p>
    <w:p w14:paraId="0553EE66" w14:textId="77777777" w:rsidR="00843C77" w:rsidRDefault="00843C77" w:rsidP="00843C77">
      <w:pPr>
        <w:rPr>
          <w:rFonts w:ascii="Arial" w:hAnsi="Arial" w:cs="Arial"/>
        </w:rPr>
      </w:pPr>
      <w:r>
        <w:rPr>
          <w:rFonts w:ascii="Arial" w:hAnsi="Arial" w:cs="Arial"/>
        </w:rPr>
        <w:t>&lt;/form&gt;</w:t>
      </w:r>
    </w:p>
    <w:p w14:paraId="7FED7A52" w14:textId="77777777" w:rsidR="00843C77" w:rsidRDefault="00843C77" w:rsidP="00843C77">
      <w:pPr>
        <w:rPr>
          <w:rFonts w:ascii="Arial" w:hAnsi="Arial" w:cs="Arial"/>
        </w:rPr>
      </w:pPr>
      <w:r>
        <w:rPr>
          <w:rFonts w:ascii="Arial" w:hAnsi="Arial" w:cs="Arial"/>
        </w:rPr>
        <w:t>“Please enter you e-mail address:” is not in a &lt;label&gt; tag.</w:t>
      </w:r>
    </w:p>
    <w:p w14:paraId="547A8FA1" w14:textId="77777777" w:rsidR="00843C77" w:rsidRDefault="00843C77" w:rsidP="00843C77">
      <w:pPr>
        <w:rPr>
          <w:rFonts w:ascii="Arial" w:hAnsi="Arial" w:cs="Arial"/>
        </w:rPr>
      </w:pPr>
    </w:p>
    <w:p w14:paraId="7CE4E648" w14:textId="77777777" w:rsidR="00843C77" w:rsidRDefault="00843C77" w:rsidP="00843C77">
      <w:pPr>
        <w:rPr>
          <w:rFonts w:ascii="Arial" w:hAnsi="Arial" w:cs="Arial"/>
        </w:rPr>
      </w:pPr>
    </w:p>
    <w:p w14:paraId="74634D57" w14:textId="77777777" w:rsidR="00843C77" w:rsidRDefault="00843C77" w:rsidP="00843C77">
      <w:pPr>
        <w:rPr>
          <w:rFonts w:ascii="Arial" w:hAnsi="Arial" w:cs="Arial"/>
        </w:rPr>
      </w:pPr>
      <w:r>
        <w:rPr>
          <w:rFonts w:ascii="Arial" w:hAnsi="Arial" w:cs="Arial"/>
          <w:b/>
          <w:u w:val="single"/>
        </w:rPr>
        <w:t>And if you use applets and scripts (Priority 2)</w:t>
      </w:r>
    </w:p>
    <w:p w14:paraId="209B061B" w14:textId="77777777" w:rsidR="00843C77" w:rsidRDefault="00843C77" w:rsidP="00843C77">
      <w:pPr>
        <w:rPr>
          <w:rFonts w:ascii="Arial" w:hAnsi="Arial" w:cs="Arial"/>
        </w:rPr>
      </w:pPr>
    </w:p>
    <w:p w14:paraId="76460B41" w14:textId="77777777" w:rsidR="00843C77" w:rsidRDefault="00843C77" w:rsidP="00843C77">
      <w:pPr>
        <w:rPr>
          <w:rFonts w:ascii="Arial" w:hAnsi="Arial" w:cs="Arial"/>
          <w:i/>
        </w:rPr>
      </w:pPr>
      <w:r>
        <w:rPr>
          <w:rFonts w:ascii="Arial" w:hAnsi="Arial" w:cs="Arial"/>
          <w:i/>
        </w:rPr>
        <w:t>6.4 For scripts and applets, ensure that event handlers are input device-independent.</w:t>
      </w:r>
      <w:r>
        <w:rPr>
          <w:rFonts w:ascii="Arial" w:hAnsi="Arial" w:cs="Arial"/>
          <w:i/>
        </w:rPr>
        <w:tab/>
      </w:r>
    </w:p>
    <w:p w14:paraId="782AA775" w14:textId="77777777" w:rsidR="00843C77" w:rsidRDefault="00843C77" w:rsidP="00843C77">
      <w:pPr>
        <w:rPr>
          <w:rFonts w:ascii="Arial" w:hAnsi="Arial" w:cs="Arial"/>
        </w:rPr>
      </w:pPr>
      <w:r>
        <w:rPr>
          <w:rFonts w:ascii="Arial" w:hAnsi="Arial" w:cs="Arial"/>
          <w:b/>
        </w:rPr>
        <w:t xml:space="preserve">Yes, but we can be doing more. </w:t>
      </w:r>
      <w:r>
        <w:rPr>
          <w:rFonts w:ascii="Arial" w:hAnsi="Arial" w:cs="Arial"/>
        </w:rPr>
        <w:t xml:space="preserve">The </w:t>
      </w:r>
      <w:proofErr w:type="spellStart"/>
      <w:r>
        <w:rPr>
          <w:rFonts w:ascii="Arial" w:hAnsi="Arial" w:cs="Arial"/>
        </w:rPr>
        <w:t>JQuery</w:t>
      </w:r>
      <w:proofErr w:type="spellEnd"/>
      <w:r>
        <w:rPr>
          <w:rFonts w:ascii="Arial" w:hAnsi="Arial" w:cs="Arial"/>
        </w:rPr>
        <w:t xml:space="preserve"> slideshow on the home page and embedded app/gadgets (</w:t>
      </w:r>
      <w:proofErr w:type="spellStart"/>
      <w:r>
        <w:rPr>
          <w:rFonts w:ascii="Arial" w:hAnsi="Arial" w:cs="Arial"/>
        </w:rPr>
        <w:t>eg</w:t>
      </w:r>
      <w:proofErr w:type="spellEnd"/>
      <w:r>
        <w:rPr>
          <w:rFonts w:ascii="Arial" w:hAnsi="Arial" w:cs="Arial"/>
        </w:rPr>
        <w:t xml:space="preserve">. training marketplace, app </w:t>
      </w:r>
      <w:proofErr w:type="spellStart"/>
      <w:r>
        <w:rPr>
          <w:rFonts w:ascii="Arial" w:hAnsi="Arial" w:cs="Arial"/>
        </w:rPr>
        <w:t>db</w:t>
      </w:r>
      <w:proofErr w:type="spellEnd"/>
      <w:r>
        <w:rPr>
          <w:rFonts w:ascii="Arial" w:hAnsi="Arial" w:cs="Arial"/>
        </w:rPr>
        <w:t>) can be navigated using a keyboard or touch screen only:</w:t>
      </w:r>
    </w:p>
    <w:p w14:paraId="17673475" w14:textId="77777777" w:rsidR="00843C77" w:rsidRDefault="00DB6DC5" w:rsidP="00843C77">
      <w:pPr>
        <w:rPr>
          <w:rFonts w:ascii="Arial" w:hAnsi="Arial" w:cs="Arial"/>
        </w:rPr>
      </w:pPr>
      <w:hyperlink r:id="rId77" w:history="1">
        <w:r w:rsidR="00843C77">
          <w:rPr>
            <w:rStyle w:val="Hyperlink"/>
            <w:rFonts w:ascii="Arial" w:hAnsi="Arial" w:cs="Arial"/>
          </w:rPr>
          <w:t>http://www.egi.eu/services/support/training_marketplace/index.html</w:t>
        </w:r>
      </w:hyperlink>
    </w:p>
    <w:p w14:paraId="6D543734" w14:textId="77777777" w:rsidR="00843C77" w:rsidRDefault="00DB6DC5" w:rsidP="00843C77">
      <w:pPr>
        <w:rPr>
          <w:rFonts w:ascii="Arial" w:hAnsi="Arial" w:cs="Arial"/>
        </w:rPr>
      </w:pPr>
      <w:hyperlink r:id="rId78" w:history="1">
        <w:r w:rsidR="00843C77">
          <w:rPr>
            <w:rStyle w:val="Hyperlink"/>
            <w:rFonts w:ascii="Arial" w:hAnsi="Arial" w:cs="Arial"/>
          </w:rPr>
          <w:t>http://www.egi.eu/services/support/applications_database/index.html</w:t>
        </w:r>
      </w:hyperlink>
    </w:p>
    <w:p w14:paraId="52D6C9C3" w14:textId="77777777" w:rsidR="00843C77" w:rsidRDefault="00DB6DC5" w:rsidP="00843C77">
      <w:pPr>
        <w:rPr>
          <w:rFonts w:ascii="Arial" w:hAnsi="Arial" w:cs="Arial"/>
        </w:rPr>
      </w:pPr>
      <w:hyperlink r:id="rId79" w:history="1">
        <w:r w:rsidR="00843C77">
          <w:rPr>
            <w:rStyle w:val="Hyperlink"/>
            <w:rFonts w:ascii="Arial" w:hAnsi="Arial" w:cs="Arial"/>
          </w:rPr>
          <w:t>www.egi.eu/services/support/gadgets/rt/index.html</w:t>
        </w:r>
      </w:hyperlink>
    </w:p>
    <w:p w14:paraId="1507320E" w14:textId="77777777" w:rsidR="00843C77" w:rsidRDefault="00843C77" w:rsidP="00843C77">
      <w:pPr>
        <w:rPr>
          <w:rFonts w:ascii="Arial" w:hAnsi="Arial" w:cs="Arial"/>
        </w:rPr>
      </w:pPr>
      <w:r>
        <w:rPr>
          <w:rFonts w:ascii="Arial" w:hAnsi="Arial" w:cs="Arial"/>
        </w:rPr>
        <w:lastRenderedPageBreak/>
        <w:t xml:space="preserve">The embedded Google </w:t>
      </w:r>
      <w:proofErr w:type="gramStart"/>
      <w:r>
        <w:rPr>
          <w:rFonts w:ascii="Arial" w:hAnsi="Arial" w:cs="Arial"/>
        </w:rPr>
        <w:t>calendar have</w:t>
      </w:r>
      <w:proofErr w:type="gramEnd"/>
      <w:r>
        <w:rPr>
          <w:rFonts w:ascii="Arial" w:hAnsi="Arial" w:cs="Arial"/>
        </w:rPr>
        <w:t xml:space="preserve"> very limited navigation using a keyboard:</w:t>
      </w:r>
    </w:p>
    <w:p w14:paraId="5018125C" w14:textId="77777777" w:rsidR="00843C77" w:rsidRDefault="00843C77" w:rsidP="00843C77">
      <w:pPr>
        <w:rPr>
          <w:rFonts w:ascii="Arial" w:hAnsi="Arial" w:cs="Arial"/>
        </w:rPr>
      </w:pPr>
      <w:r>
        <w:rPr>
          <w:rFonts w:ascii="Arial" w:hAnsi="Arial" w:cs="Arial"/>
        </w:rPr>
        <w:t>http://www.egi.eu/community/events/</w:t>
      </w:r>
    </w:p>
    <w:p w14:paraId="46853401" w14:textId="77777777" w:rsidR="00843C77" w:rsidRDefault="00843C77" w:rsidP="00843C77">
      <w:pPr>
        <w:rPr>
          <w:rFonts w:ascii="Arial" w:hAnsi="Arial" w:cs="Arial"/>
        </w:rPr>
      </w:pPr>
      <w:r>
        <w:rPr>
          <w:rFonts w:ascii="Arial" w:hAnsi="Arial" w:cs="Arial"/>
        </w:rPr>
        <w:t>None of the Flash contents have keyboard access at all; they are also inaccessible to devices without Flash plug-ins (</w:t>
      </w:r>
      <w:proofErr w:type="spellStart"/>
      <w:r>
        <w:rPr>
          <w:rFonts w:ascii="Arial" w:hAnsi="Arial" w:cs="Arial"/>
        </w:rPr>
        <w:t>eg</w:t>
      </w:r>
      <w:proofErr w:type="spellEnd"/>
      <w:r>
        <w:rPr>
          <w:rFonts w:ascii="Arial" w:hAnsi="Arial" w:cs="Arial"/>
        </w:rPr>
        <w:t xml:space="preserve">. iPhone, </w:t>
      </w:r>
      <w:proofErr w:type="spellStart"/>
      <w:r>
        <w:rPr>
          <w:rFonts w:ascii="Arial" w:hAnsi="Arial" w:cs="Arial"/>
        </w:rPr>
        <w:t>iPads</w:t>
      </w:r>
      <w:proofErr w:type="spellEnd"/>
      <w:r>
        <w:rPr>
          <w:rFonts w:ascii="Arial" w:hAnsi="Arial" w:cs="Arial"/>
        </w:rPr>
        <w:t>). For example:</w:t>
      </w:r>
    </w:p>
    <w:p w14:paraId="7F28E95E" w14:textId="77777777" w:rsidR="00843C77" w:rsidRDefault="00DB6DC5" w:rsidP="00843C77">
      <w:pPr>
        <w:rPr>
          <w:rFonts w:ascii="Arial" w:hAnsi="Arial" w:cs="Arial"/>
        </w:rPr>
      </w:pPr>
      <w:hyperlink r:id="rId80" w:history="1">
        <w:r w:rsidR="00843C77">
          <w:rPr>
            <w:rStyle w:val="Hyperlink"/>
            <w:rFonts w:ascii="Arial" w:hAnsi="Arial" w:cs="Arial"/>
          </w:rPr>
          <w:t>http://www.egi.eu/community/resource-providers/resource_provider_map.html</w:t>
        </w:r>
      </w:hyperlink>
    </w:p>
    <w:p w14:paraId="5F8DC7A3" w14:textId="77777777" w:rsidR="00843C77" w:rsidRDefault="00843C77" w:rsidP="00843C77">
      <w:pPr>
        <w:rPr>
          <w:rFonts w:ascii="Arial" w:hAnsi="Arial" w:cs="Arial"/>
          <w:b/>
        </w:rPr>
      </w:pPr>
    </w:p>
    <w:p w14:paraId="5D30A83B" w14:textId="77777777" w:rsidR="00843C77" w:rsidRDefault="00843C77" w:rsidP="00843C77">
      <w:pPr>
        <w:rPr>
          <w:rFonts w:ascii="Arial" w:hAnsi="Arial" w:cs="Arial"/>
        </w:rPr>
      </w:pPr>
      <w:r>
        <w:rPr>
          <w:rFonts w:ascii="Arial" w:hAnsi="Arial" w:cs="Arial"/>
          <w:b/>
        </w:rPr>
        <w:t>Note:</w:t>
      </w:r>
      <w:r>
        <w:rPr>
          <w:rFonts w:ascii="Arial" w:hAnsi="Arial" w:cs="Arial"/>
        </w:rPr>
        <w:t xml:space="preserve"> In general, it is possible to navigate the website using only the keyboard without a mouse, but not as fluently. Drop-down and pop-out menus currently do not work with keyboard navigation, so secondary and tertiary options are not displayed. Tertiary links are not always obvious without the pop-out menu from the side navigation. Therefore pages below level 3 (not counting the homepage) may be ‘hidden’ from visitors using only a keyboard. (This is also true for visitors using touch screen devices.) Tab ordering can be improved; but how well the tab navigation works appears to differ between browsers and platforms.</w:t>
      </w:r>
    </w:p>
    <w:p w14:paraId="2EB2CE7B" w14:textId="77777777" w:rsidR="00843C77" w:rsidRDefault="00843C77" w:rsidP="00843C77">
      <w:pPr>
        <w:rPr>
          <w:rFonts w:ascii="Arial" w:hAnsi="Arial" w:cs="Arial"/>
        </w:rPr>
      </w:pPr>
      <w:r>
        <w:rPr>
          <w:rFonts w:ascii="Arial" w:hAnsi="Arial" w:cs="Arial"/>
        </w:rPr>
        <w:tab/>
        <w:t xml:space="preserve"> </w:t>
      </w:r>
      <w:r>
        <w:rPr>
          <w:rFonts w:ascii="Arial" w:hAnsi="Arial" w:cs="Arial"/>
        </w:rPr>
        <w:tab/>
        <w:t xml:space="preserve"> </w:t>
      </w:r>
    </w:p>
    <w:p w14:paraId="1CA7FF81" w14:textId="77777777" w:rsidR="00843C77" w:rsidRDefault="00843C77" w:rsidP="00843C77">
      <w:pPr>
        <w:rPr>
          <w:rFonts w:ascii="Arial" w:hAnsi="Arial" w:cs="Arial"/>
          <w:i/>
        </w:rPr>
      </w:pPr>
      <w:r>
        <w:rPr>
          <w:rFonts w:ascii="Arial" w:hAnsi="Arial" w:cs="Arial"/>
          <w:i/>
        </w:rPr>
        <w:t>7.3 Until user agents allow users to freeze moving content, avoid movement in pages.</w:t>
      </w:r>
      <w:r>
        <w:rPr>
          <w:rFonts w:ascii="Arial" w:hAnsi="Arial" w:cs="Arial"/>
          <w:i/>
        </w:rPr>
        <w:tab/>
        <w:t xml:space="preserve"> </w:t>
      </w:r>
      <w:r>
        <w:rPr>
          <w:rFonts w:ascii="Arial" w:hAnsi="Arial" w:cs="Arial"/>
          <w:i/>
        </w:rPr>
        <w:tab/>
        <w:t xml:space="preserve"> </w:t>
      </w:r>
      <w:r>
        <w:rPr>
          <w:rFonts w:ascii="Arial" w:hAnsi="Arial" w:cs="Arial"/>
          <w:i/>
        </w:rPr>
        <w:tab/>
        <w:t xml:space="preserve"> </w:t>
      </w:r>
    </w:p>
    <w:p w14:paraId="7401C1E4" w14:textId="77777777" w:rsidR="00843C77" w:rsidRDefault="00843C77" w:rsidP="00843C77">
      <w:pPr>
        <w:rPr>
          <w:rFonts w:ascii="Arial" w:hAnsi="Arial" w:cs="Arial"/>
        </w:rPr>
      </w:pPr>
      <w:r>
        <w:rPr>
          <w:rFonts w:ascii="Arial" w:hAnsi="Arial" w:cs="Arial"/>
          <w:b/>
        </w:rPr>
        <w:t>Yes, with a few exceptions.</w:t>
      </w:r>
    </w:p>
    <w:p w14:paraId="0278335B" w14:textId="77777777" w:rsidR="00843C77" w:rsidRDefault="00843C77" w:rsidP="00843C77">
      <w:pPr>
        <w:rPr>
          <w:rFonts w:ascii="Arial" w:hAnsi="Arial" w:cs="Arial"/>
        </w:rPr>
      </w:pPr>
      <w:proofErr w:type="gramStart"/>
      <w:r>
        <w:rPr>
          <w:rFonts w:ascii="Arial" w:hAnsi="Arial" w:cs="Arial"/>
        </w:rPr>
        <w:t xml:space="preserve">Elements with moving contents, </w:t>
      </w:r>
      <w:proofErr w:type="spellStart"/>
      <w:r>
        <w:rPr>
          <w:rFonts w:ascii="Arial" w:hAnsi="Arial" w:cs="Arial"/>
        </w:rPr>
        <w:t>eg</w:t>
      </w:r>
      <w:proofErr w:type="spellEnd"/>
      <w:r>
        <w:rPr>
          <w:rFonts w:ascii="Arial" w:hAnsi="Arial" w:cs="Arial"/>
        </w:rPr>
        <w:t>.</w:t>
      </w:r>
      <w:proofErr w:type="gramEnd"/>
      <w:r>
        <w:rPr>
          <w:rFonts w:ascii="Arial" w:hAnsi="Arial" w:cs="Arial"/>
        </w:rPr>
        <w:t xml:space="preserve"> </w:t>
      </w:r>
      <w:proofErr w:type="gramStart"/>
      <w:r>
        <w:rPr>
          <w:rFonts w:ascii="Arial" w:hAnsi="Arial" w:cs="Arial"/>
        </w:rPr>
        <w:t>videos</w:t>
      </w:r>
      <w:proofErr w:type="gramEnd"/>
      <w:r>
        <w:rPr>
          <w:rFonts w:ascii="Arial" w:hAnsi="Arial" w:cs="Arial"/>
        </w:rPr>
        <w:t xml:space="preserve">, do not </w:t>
      </w:r>
      <w:proofErr w:type="spellStart"/>
      <w:r>
        <w:rPr>
          <w:rFonts w:ascii="Arial" w:hAnsi="Arial" w:cs="Arial"/>
        </w:rPr>
        <w:t>autoplay</w:t>
      </w:r>
      <w:proofErr w:type="spellEnd"/>
      <w:r>
        <w:rPr>
          <w:rFonts w:ascii="Arial" w:hAnsi="Arial" w:cs="Arial"/>
        </w:rPr>
        <w:t xml:space="preserve"> on the website. However, there is rotating text in embedded web gadgets where movement cannot be controlled by a user:</w:t>
      </w:r>
    </w:p>
    <w:p w14:paraId="5856D059" w14:textId="77777777" w:rsidR="00843C77" w:rsidRDefault="00843C77" w:rsidP="00843C77">
      <w:pPr>
        <w:rPr>
          <w:rFonts w:ascii="Arial" w:hAnsi="Arial" w:cs="Arial"/>
          <w:b/>
        </w:rPr>
      </w:pPr>
      <w:r>
        <w:rPr>
          <w:rFonts w:ascii="Helvetica" w:hAnsi="Helvetica" w:cs="Helvetica"/>
        </w:rPr>
        <w:t>www.egi.eu/services/support/gadgets/rt/index.html</w:t>
      </w:r>
    </w:p>
    <w:p w14:paraId="1583B935" w14:textId="77777777" w:rsidR="00843C77" w:rsidRDefault="00843C77" w:rsidP="00843C77">
      <w:pPr>
        <w:rPr>
          <w:rFonts w:ascii="Arial" w:hAnsi="Arial" w:cs="Arial"/>
        </w:rPr>
      </w:pPr>
    </w:p>
    <w:p w14:paraId="7964ECAF" w14:textId="77777777" w:rsidR="00843C77" w:rsidRDefault="00843C77" w:rsidP="00843C77">
      <w:pPr>
        <w:rPr>
          <w:rFonts w:ascii="Arial" w:hAnsi="Arial" w:cs="Arial"/>
          <w:i/>
        </w:rPr>
      </w:pPr>
      <w:r>
        <w:rPr>
          <w:rFonts w:ascii="Arial" w:hAnsi="Arial" w:cs="Arial"/>
          <w:i/>
        </w:rPr>
        <w:t xml:space="preserve">8.1 Make programmatic elements such as scripts and applets directly accessible or compatible with assistive technologies [Priority 1 if functionality is important and not presented elsewhere, otherwise Priority 2.] </w:t>
      </w:r>
    </w:p>
    <w:p w14:paraId="2FD8EBE3" w14:textId="77777777" w:rsidR="00843C77" w:rsidRDefault="00843C77" w:rsidP="00843C77">
      <w:pPr>
        <w:rPr>
          <w:rFonts w:ascii="Arial" w:hAnsi="Arial" w:cs="Arial"/>
          <w:b/>
        </w:rPr>
      </w:pPr>
      <w:r>
        <w:rPr>
          <w:rFonts w:ascii="Arial" w:hAnsi="Arial" w:cs="Arial"/>
          <w:b/>
        </w:rPr>
        <w:t>Yes, but we can do more and need more in-depth assessment on plug-ins.</w:t>
      </w:r>
    </w:p>
    <w:p w14:paraId="2FDE361D" w14:textId="77777777" w:rsidR="00843C77" w:rsidRDefault="00843C77" w:rsidP="00843C77">
      <w:pPr>
        <w:rPr>
          <w:rFonts w:ascii="Arial" w:hAnsi="Arial" w:cs="Arial"/>
        </w:rPr>
      </w:pPr>
      <w:r>
        <w:rPr>
          <w:rFonts w:ascii="Arial" w:hAnsi="Arial" w:cs="Arial"/>
        </w:rPr>
        <w:t xml:space="preserve">This section was checked within the </w:t>
      </w:r>
      <w:proofErr w:type="spellStart"/>
      <w:r>
        <w:rPr>
          <w:rFonts w:ascii="Arial" w:hAnsi="Arial" w:cs="Arial"/>
        </w:rPr>
        <w:t>limitaton</w:t>
      </w:r>
      <w:proofErr w:type="spellEnd"/>
      <w:r>
        <w:rPr>
          <w:rFonts w:ascii="Arial" w:hAnsi="Arial" w:cs="Arial"/>
        </w:rPr>
        <w:t xml:space="preserve"> of what technologies we are aware of (screen readers, screen magnifiers (www.webcredible.co.uk/user-friendly-resources/web-accessibility/screen-magnifiers.shtml), keyboard input) and how/what we can assess ourselves, without being users of assistive technologies.</w:t>
      </w:r>
    </w:p>
    <w:p w14:paraId="7ACEB76B" w14:textId="77777777" w:rsidR="00843C77" w:rsidRDefault="00843C77" w:rsidP="00A23245">
      <w:pPr>
        <w:pStyle w:val="ListParagraph"/>
        <w:numPr>
          <w:ilvl w:val="0"/>
          <w:numId w:val="33"/>
        </w:numPr>
        <w:suppressAutoHyphens w:val="0"/>
        <w:spacing w:before="0" w:after="0"/>
        <w:contextualSpacing/>
        <w:jc w:val="left"/>
        <w:rPr>
          <w:rFonts w:ascii="Arial" w:hAnsi="Arial" w:cs="Arial"/>
        </w:rPr>
      </w:pPr>
      <w:r>
        <w:rPr>
          <w:rFonts w:ascii="Arial" w:hAnsi="Arial" w:cs="Arial"/>
        </w:rPr>
        <w:t>As mentioned in checkpoint 6.4, embedded elements such as Flash and Google calendar have limited or no accessible capabilities without using a mouse.</w:t>
      </w:r>
    </w:p>
    <w:p w14:paraId="675F8F9C" w14:textId="77777777" w:rsidR="00843C77" w:rsidRDefault="00843C77" w:rsidP="00A23245">
      <w:pPr>
        <w:pStyle w:val="ListParagraph"/>
        <w:numPr>
          <w:ilvl w:val="0"/>
          <w:numId w:val="33"/>
        </w:numPr>
        <w:suppressAutoHyphens w:val="0"/>
        <w:spacing w:before="0" w:after="0"/>
        <w:contextualSpacing/>
        <w:jc w:val="left"/>
        <w:rPr>
          <w:rFonts w:ascii="Arial" w:hAnsi="Arial" w:cs="Arial"/>
        </w:rPr>
      </w:pPr>
      <w:r>
        <w:rPr>
          <w:rFonts w:ascii="Arial" w:hAnsi="Arial" w:cs="Arial"/>
        </w:rPr>
        <w:t>The homepage slide show and image gallery enlarging features (</w:t>
      </w:r>
      <w:hyperlink r:id="rId81" w:history="1">
        <w:r>
          <w:rPr>
            <w:rStyle w:val="Hyperlink"/>
            <w:rFonts w:ascii="Arial" w:hAnsi="Arial" w:cs="Arial"/>
          </w:rPr>
          <w:t>http://www.egi.eu/news-and-media/publications/</w:t>
        </w:r>
      </w:hyperlink>
      <w:r>
        <w:rPr>
          <w:rFonts w:ascii="Arial" w:hAnsi="Arial" w:cs="Arial"/>
        </w:rPr>
        <w:t xml:space="preserve">) that use </w:t>
      </w:r>
      <w:proofErr w:type="spellStart"/>
      <w:r>
        <w:rPr>
          <w:rFonts w:ascii="Arial" w:hAnsi="Arial" w:cs="Arial"/>
        </w:rPr>
        <w:t>Javascript</w:t>
      </w:r>
      <w:proofErr w:type="spellEnd"/>
      <w:r>
        <w:rPr>
          <w:rFonts w:ascii="Arial" w:hAnsi="Arial" w:cs="Arial"/>
        </w:rPr>
        <w:t>/</w:t>
      </w:r>
      <w:proofErr w:type="spellStart"/>
      <w:r>
        <w:rPr>
          <w:rFonts w:ascii="Arial" w:hAnsi="Arial" w:cs="Arial"/>
        </w:rPr>
        <w:t>JQuery</w:t>
      </w:r>
      <w:proofErr w:type="spellEnd"/>
      <w:r>
        <w:rPr>
          <w:rFonts w:ascii="Arial" w:hAnsi="Arial" w:cs="Arial"/>
        </w:rPr>
        <w:t xml:space="preserve"> appear to be accessible using touch screens, keyboards, screen readers and mice (check point 9.3).</w:t>
      </w:r>
    </w:p>
    <w:p w14:paraId="58154ABB" w14:textId="77777777" w:rsidR="00843C77" w:rsidRDefault="00843C77" w:rsidP="00A23245">
      <w:pPr>
        <w:pStyle w:val="ListParagraph"/>
        <w:numPr>
          <w:ilvl w:val="0"/>
          <w:numId w:val="33"/>
        </w:numPr>
        <w:suppressAutoHyphens w:val="0"/>
        <w:spacing w:before="0" w:after="0"/>
        <w:contextualSpacing/>
        <w:jc w:val="left"/>
        <w:rPr>
          <w:rFonts w:ascii="Arial" w:hAnsi="Arial" w:cs="Arial"/>
        </w:rPr>
      </w:pPr>
      <w:r>
        <w:rPr>
          <w:rFonts w:ascii="Arial" w:hAnsi="Arial" w:cs="Arial"/>
        </w:rPr>
        <w:t>plug-in relies on text created as an image, without supplying alt text (EGI logo embedded in example 4a on this page; also refer to check point1.1):</w:t>
      </w:r>
      <w:r>
        <w:rPr>
          <w:rFonts w:ascii="MS Gothic" w:eastAsia="MS Gothic" w:hAnsi="MS Gothic" w:cs="MS Gothic" w:hint="eastAsia"/>
        </w:rPr>
        <w:t> </w:t>
      </w:r>
      <w:r>
        <w:rPr>
          <w:rFonts w:ascii="Arial" w:hAnsi="Arial" w:cs="Arial"/>
        </w:rPr>
        <w:t xml:space="preserve"> </w:t>
      </w:r>
      <w:hyperlink r:id="rId82" w:history="1">
        <w:r>
          <w:rPr>
            <w:rStyle w:val="Hyperlink"/>
            <w:rFonts w:ascii="Arial" w:hAnsi="Arial" w:cs="Arial"/>
          </w:rPr>
          <w:t>http://www.egi.eu/services/support/gadgets/rt/index.html</w:t>
        </w:r>
      </w:hyperlink>
    </w:p>
    <w:p w14:paraId="43E0D9D3" w14:textId="77777777" w:rsidR="00843C77" w:rsidRDefault="00843C77" w:rsidP="00A23245">
      <w:pPr>
        <w:pStyle w:val="ListParagraph"/>
        <w:numPr>
          <w:ilvl w:val="0"/>
          <w:numId w:val="33"/>
        </w:numPr>
        <w:suppressAutoHyphens w:val="0"/>
        <w:spacing w:before="0" w:after="0"/>
        <w:contextualSpacing/>
        <w:jc w:val="left"/>
        <w:rPr>
          <w:rFonts w:ascii="Arial" w:hAnsi="Arial" w:cs="Arial"/>
        </w:rPr>
      </w:pPr>
      <w:proofErr w:type="gramStart"/>
      <w:r>
        <w:rPr>
          <w:rFonts w:ascii="Arial" w:hAnsi="Arial" w:cs="Arial"/>
        </w:rPr>
        <w:t>overall</w:t>
      </w:r>
      <w:proofErr w:type="gramEnd"/>
      <w:r>
        <w:rPr>
          <w:rFonts w:ascii="Arial" w:hAnsi="Arial" w:cs="Arial"/>
        </w:rPr>
        <w:t>, some plug-ins may not be coded correctly for accessibility purposes (</w:t>
      </w:r>
      <w:proofErr w:type="spellStart"/>
      <w:r>
        <w:rPr>
          <w:rFonts w:ascii="Arial" w:hAnsi="Arial" w:cs="Arial"/>
        </w:rPr>
        <w:t>eg</w:t>
      </w:r>
      <w:proofErr w:type="spellEnd"/>
      <w:r>
        <w:rPr>
          <w:rFonts w:ascii="Arial" w:hAnsi="Arial" w:cs="Arial"/>
        </w:rPr>
        <w:t>. refer to check point 10.2), more investigation would be needed to make a full assessment.</w:t>
      </w:r>
    </w:p>
    <w:p w14:paraId="24115117" w14:textId="77777777" w:rsidR="00843C77" w:rsidRDefault="00843C77" w:rsidP="00843C77">
      <w:pPr>
        <w:rPr>
          <w:rFonts w:ascii="Arial" w:hAnsi="Arial" w:cs="Arial"/>
        </w:rPr>
      </w:pPr>
    </w:p>
    <w:p w14:paraId="4760A63D" w14:textId="77777777" w:rsidR="00843C77" w:rsidRDefault="00843C77" w:rsidP="00843C77">
      <w:pPr>
        <w:rPr>
          <w:rFonts w:ascii="Arial" w:hAnsi="Arial" w:cs="Arial"/>
          <w:i/>
        </w:rPr>
      </w:pPr>
      <w:r>
        <w:rPr>
          <w:rFonts w:ascii="Arial" w:hAnsi="Arial" w:cs="Arial"/>
          <w:i/>
        </w:rPr>
        <w:t>9.2 Ensure that any element that has its own interface can be operated in a device-independent manner.</w:t>
      </w:r>
    </w:p>
    <w:p w14:paraId="61D6458E" w14:textId="77777777" w:rsidR="00843C77" w:rsidRDefault="00843C77" w:rsidP="00843C77">
      <w:pPr>
        <w:rPr>
          <w:rFonts w:ascii="Arial" w:hAnsi="Arial" w:cs="Arial"/>
        </w:rPr>
      </w:pPr>
      <w:r>
        <w:rPr>
          <w:rFonts w:ascii="Arial" w:hAnsi="Arial" w:cs="Arial"/>
          <w:b/>
        </w:rPr>
        <w:t>No.</w:t>
      </w:r>
      <w:r>
        <w:rPr>
          <w:rFonts w:ascii="Arial" w:hAnsi="Arial" w:cs="Arial"/>
        </w:rPr>
        <w:t xml:space="preserve"> (</w:t>
      </w:r>
      <w:proofErr w:type="gramStart"/>
      <w:r>
        <w:rPr>
          <w:rFonts w:ascii="Arial" w:hAnsi="Arial" w:cs="Arial"/>
        </w:rPr>
        <w:t>refer</w:t>
      </w:r>
      <w:proofErr w:type="gramEnd"/>
      <w:r>
        <w:rPr>
          <w:rFonts w:ascii="Arial" w:hAnsi="Arial" w:cs="Arial"/>
        </w:rPr>
        <w:t xml:space="preserve"> to checkpoint 6.4)</w:t>
      </w:r>
    </w:p>
    <w:p w14:paraId="743738CA" w14:textId="77777777" w:rsidR="00843C77" w:rsidRDefault="00843C77" w:rsidP="00843C77">
      <w:pPr>
        <w:rPr>
          <w:rFonts w:ascii="Arial" w:hAnsi="Arial" w:cs="Arial"/>
        </w:rPr>
      </w:pPr>
      <w:r>
        <w:rPr>
          <w:rFonts w:ascii="Arial" w:hAnsi="Arial" w:cs="Arial"/>
        </w:rPr>
        <w:t xml:space="preserve"> </w:t>
      </w:r>
      <w:r>
        <w:rPr>
          <w:rFonts w:ascii="Arial" w:hAnsi="Arial" w:cs="Arial"/>
        </w:rPr>
        <w:tab/>
        <w:t xml:space="preserve"> </w:t>
      </w:r>
    </w:p>
    <w:p w14:paraId="058AA648" w14:textId="77777777" w:rsidR="00843C77" w:rsidRDefault="00843C77" w:rsidP="00843C77">
      <w:pPr>
        <w:rPr>
          <w:rFonts w:ascii="Arial" w:hAnsi="Arial" w:cs="Arial"/>
          <w:i/>
        </w:rPr>
      </w:pPr>
      <w:r>
        <w:rPr>
          <w:rFonts w:ascii="Arial" w:hAnsi="Arial" w:cs="Arial"/>
          <w:i/>
        </w:rPr>
        <w:lastRenderedPageBreak/>
        <w:t>9.3 For scripts, specify logical event handlers rather than device-dependent event handlers.</w:t>
      </w:r>
    </w:p>
    <w:p w14:paraId="3319C63D" w14:textId="77777777" w:rsidR="00843C77" w:rsidRDefault="00843C77" w:rsidP="00843C77">
      <w:pPr>
        <w:rPr>
          <w:rFonts w:ascii="Arial" w:hAnsi="Arial" w:cs="Arial"/>
        </w:rPr>
      </w:pPr>
      <w:r>
        <w:rPr>
          <w:rFonts w:ascii="Arial" w:hAnsi="Arial" w:cs="Arial"/>
          <w:b/>
        </w:rPr>
        <w:t>Yes.</w:t>
      </w:r>
      <w:r>
        <w:rPr>
          <w:rFonts w:ascii="Arial" w:hAnsi="Arial" w:cs="Arial"/>
        </w:rPr>
        <w:t xml:space="preserve"> Forms and scripts appear to be device independent. Form elements; homepage slide show and image </w:t>
      </w:r>
      <w:proofErr w:type="spellStart"/>
      <w:r>
        <w:rPr>
          <w:rFonts w:ascii="Arial" w:hAnsi="Arial" w:cs="Arial"/>
        </w:rPr>
        <w:t>gallerey</w:t>
      </w:r>
      <w:proofErr w:type="spellEnd"/>
      <w:r>
        <w:rPr>
          <w:rFonts w:ascii="Arial" w:hAnsi="Arial" w:cs="Arial"/>
        </w:rPr>
        <w:t xml:space="preserve"> enlarging features (</w:t>
      </w:r>
      <w:hyperlink r:id="rId83" w:history="1">
        <w:r>
          <w:rPr>
            <w:rStyle w:val="Hyperlink"/>
            <w:rFonts w:ascii="Arial" w:hAnsi="Arial" w:cs="Arial"/>
          </w:rPr>
          <w:t>http://www.egi.eu/news-and-media/publications/</w:t>
        </w:r>
      </w:hyperlink>
      <w:r>
        <w:rPr>
          <w:rFonts w:ascii="Arial" w:hAnsi="Arial" w:cs="Arial"/>
        </w:rPr>
        <w:t xml:space="preserve">) that use </w:t>
      </w:r>
      <w:proofErr w:type="spellStart"/>
      <w:r>
        <w:rPr>
          <w:rFonts w:ascii="Arial" w:hAnsi="Arial" w:cs="Arial"/>
        </w:rPr>
        <w:t>Javascript</w:t>
      </w:r>
      <w:proofErr w:type="spellEnd"/>
      <w:r>
        <w:rPr>
          <w:rFonts w:ascii="Arial" w:hAnsi="Arial" w:cs="Arial"/>
        </w:rPr>
        <w:t>/</w:t>
      </w:r>
      <w:proofErr w:type="spellStart"/>
      <w:r>
        <w:rPr>
          <w:rFonts w:ascii="Arial" w:hAnsi="Arial" w:cs="Arial"/>
        </w:rPr>
        <w:t>JQuery</w:t>
      </w:r>
      <w:proofErr w:type="spellEnd"/>
      <w:r>
        <w:rPr>
          <w:rFonts w:ascii="Arial" w:hAnsi="Arial" w:cs="Arial"/>
        </w:rPr>
        <w:t xml:space="preserve"> are accessible using touch screens, keyboards, screen readers and mice.</w:t>
      </w:r>
    </w:p>
    <w:p w14:paraId="7ED6E0D5" w14:textId="77777777" w:rsidR="00843C77" w:rsidRDefault="00843C77" w:rsidP="00843C77">
      <w:pPr>
        <w:rPr>
          <w:rFonts w:ascii="Arial" w:hAnsi="Arial" w:cs="Arial"/>
        </w:rPr>
      </w:pPr>
      <w:r>
        <w:rPr>
          <w:rFonts w:ascii="Arial" w:hAnsi="Arial" w:cs="Arial"/>
        </w:rPr>
        <w:br w:type="page"/>
      </w:r>
    </w:p>
    <w:p w14:paraId="147C40F2" w14:textId="77777777" w:rsidR="00843C77" w:rsidRDefault="00843C77" w:rsidP="00843C77">
      <w:pPr>
        <w:rPr>
          <w:rFonts w:ascii="Arial" w:hAnsi="Arial" w:cs="Arial"/>
          <w:b/>
          <w:u w:val="single"/>
        </w:rPr>
      </w:pPr>
      <w:r>
        <w:rPr>
          <w:rFonts w:ascii="Arial" w:hAnsi="Arial" w:cs="Arial"/>
          <w:b/>
          <w:u w:val="single"/>
        </w:rPr>
        <w:lastRenderedPageBreak/>
        <w:t>APPPENDIX 1</w:t>
      </w:r>
    </w:p>
    <w:p w14:paraId="7DD4373D" w14:textId="77777777" w:rsidR="00843C77" w:rsidRDefault="00843C77" w:rsidP="00843C77">
      <w:pPr>
        <w:rPr>
          <w:rFonts w:ascii="Arial" w:hAnsi="Arial" w:cs="Arial"/>
          <w:b/>
          <w:u w:val="single"/>
        </w:rPr>
      </w:pPr>
    </w:p>
    <w:p w14:paraId="51580942" w14:textId="77777777" w:rsidR="00843C77" w:rsidRDefault="00843C77" w:rsidP="00843C77">
      <w:pPr>
        <w:rPr>
          <w:rFonts w:ascii="Arial" w:hAnsi="Arial" w:cs="Arial"/>
        </w:rPr>
      </w:pPr>
      <w:r>
        <w:rPr>
          <w:rFonts w:ascii="Arial" w:hAnsi="Arial" w:cs="Arial"/>
        </w:rPr>
        <w:t>Samples of pages people are likely to visit, and samples of pages containing specific contents.</w:t>
      </w:r>
    </w:p>
    <w:p w14:paraId="39680A9C" w14:textId="77777777" w:rsidR="00843C77" w:rsidRDefault="00843C77" w:rsidP="00843C77">
      <w:pPr>
        <w:rPr>
          <w:rFonts w:ascii="Arial" w:hAnsi="Arial" w:cs="Arial"/>
        </w:rPr>
      </w:pPr>
    </w:p>
    <w:p w14:paraId="676BD025" w14:textId="77777777" w:rsidR="00843C77" w:rsidRDefault="00843C77" w:rsidP="00843C77">
      <w:pPr>
        <w:outlineLvl w:val="0"/>
        <w:rPr>
          <w:rFonts w:ascii="Arial" w:hAnsi="Arial" w:cs="Arial"/>
          <w:b/>
        </w:rPr>
      </w:pPr>
      <w:r>
        <w:rPr>
          <w:rFonts w:ascii="Arial" w:hAnsi="Arial" w:cs="Arial"/>
          <w:b/>
        </w:rPr>
        <w:t>A variety of pages people are likely to visit:</w:t>
      </w:r>
    </w:p>
    <w:p w14:paraId="2E1D149A" w14:textId="77777777" w:rsidR="00843C77" w:rsidRDefault="00843C77" w:rsidP="00843C77">
      <w:pPr>
        <w:rPr>
          <w:rFonts w:ascii="Arial" w:hAnsi="Arial" w:cs="Arial"/>
        </w:rPr>
      </w:pPr>
    </w:p>
    <w:p w14:paraId="2CAC26C5" w14:textId="77777777" w:rsidR="00843C77" w:rsidRDefault="00843C77" w:rsidP="00A23245">
      <w:pPr>
        <w:pStyle w:val="ListParagraph"/>
        <w:numPr>
          <w:ilvl w:val="0"/>
          <w:numId w:val="34"/>
        </w:numPr>
        <w:suppressAutoHyphens w:val="0"/>
        <w:spacing w:before="0" w:after="0"/>
        <w:contextualSpacing/>
        <w:jc w:val="left"/>
        <w:rPr>
          <w:rFonts w:ascii="Arial" w:hAnsi="Arial" w:cs="Arial"/>
        </w:rPr>
      </w:pPr>
      <w:r>
        <w:rPr>
          <w:rFonts w:ascii="Arial" w:hAnsi="Arial" w:cs="Arial"/>
        </w:rPr>
        <w:t xml:space="preserve">Homepage: </w:t>
      </w:r>
      <w:hyperlink r:id="rId84" w:history="1">
        <w:r>
          <w:rPr>
            <w:rStyle w:val="Hyperlink"/>
            <w:rFonts w:ascii="Arial" w:hAnsi="Arial" w:cs="Arial"/>
          </w:rPr>
          <w:t>www.egi.eu</w:t>
        </w:r>
      </w:hyperlink>
    </w:p>
    <w:p w14:paraId="635830B3" w14:textId="77777777" w:rsidR="00843C77" w:rsidRDefault="00843C77" w:rsidP="00A23245">
      <w:pPr>
        <w:pStyle w:val="ListParagraph"/>
        <w:numPr>
          <w:ilvl w:val="0"/>
          <w:numId w:val="34"/>
        </w:numPr>
        <w:suppressAutoHyphens w:val="0"/>
        <w:spacing w:before="0" w:after="0"/>
        <w:contextualSpacing/>
        <w:jc w:val="left"/>
        <w:rPr>
          <w:rFonts w:ascii="Arial" w:hAnsi="Arial" w:cs="Arial"/>
        </w:rPr>
      </w:pPr>
      <w:r>
        <w:rPr>
          <w:rFonts w:ascii="Arial" w:hAnsi="Arial" w:cs="Arial"/>
        </w:rPr>
        <w:t xml:space="preserve">Newcomers, researchers: </w:t>
      </w:r>
      <w:hyperlink r:id="rId85" w:history="1">
        <w:r>
          <w:rPr>
            <w:rStyle w:val="Hyperlink"/>
            <w:rFonts w:ascii="Arial" w:hAnsi="Arial" w:cs="Arial"/>
          </w:rPr>
          <w:t>http://www.egi.eu/links-for/researchers/index.html</w:t>
        </w:r>
      </w:hyperlink>
    </w:p>
    <w:p w14:paraId="49513AC3" w14:textId="77777777" w:rsidR="00843C77" w:rsidRDefault="00843C77" w:rsidP="00A23245">
      <w:pPr>
        <w:pStyle w:val="ListParagraph"/>
        <w:numPr>
          <w:ilvl w:val="0"/>
          <w:numId w:val="34"/>
        </w:numPr>
        <w:suppressAutoHyphens w:val="0"/>
        <w:spacing w:before="0" w:after="0"/>
        <w:contextualSpacing/>
        <w:jc w:val="left"/>
        <w:rPr>
          <w:rFonts w:ascii="Arial" w:hAnsi="Arial" w:cs="Arial"/>
        </w:rPr>
      </w:pPr>
      <w:r>
        <w:rPr>
          <w:rFonts w:ascii="Arial" w:hAnsi="Arial" w:cs="Arial"/>
        </w:rPr>
        <w:t>Second level pages:</w:t>
      </w:r>
    </w:p>
    <w:p w14:paraId="4C482EB8" w14:textId="77777777" w:rsidR="00843C77" w:rsidRDefault="00DB6DC5" w:rsidP="00A23245">
      <w:pPr>
        <w:pStyle w:val="ListParagraph"/>
        <w:numPr>
          <w:ilvl w:val="0"/>
          <w:numId w:val="35"/>
        </w:numPr>
        <w:suppressAutoHyphens w:val="0"/>
        <w:spacing w:before="0" w:after="0"/>
        <w:contextualSpacing/>
        <w:jc w:val="left"/>
        <w:rPr>
          <w:rFonts w:ascii="Arial" w:hAnsi="Arial" w:cs="Arial"/>
        </w:rPr>
      </w:pPr>
      <w:hyperlink r:id="rId86" w:history="1">
        <w:r w:rsidR="00843C77">
          <w:rPr>
            <w:rStyle w:val="Hyperlink"/>
            <w:rFonts w:ascii="Arial" w:hAnsi="Arial" w:cs="Arial"/>
          </w:rPr>
          <w:t>http://www.egi.eu/services/</w:t>
        </w:r>
      </w:hyperlink>
    </w:p>
    <w:p w14:paraId="0835278F" w14:textId="77777777" w:rsidR="00843C77" w:rsidRDefault="00DB6DC5" w:rsidP="00A23245">
      <w:pPr>
        <w:pStyle w:val="ListParagraph"/>
        <w:numPr>
          <w:ilvl w:val="0"/>
          <w:numId w:val="35"/>
        </w:numPr>
        <w:suppressAutoHyphens w:val="0"/>
        <w:spacing w:before="0" w:after="0"/>
        <w:contextualSpacing/>
        <w:jc w:val="left"/>
        <w:rPr>
          <w:rFonts w:ascii="Arial" w:hAnsi="Arial" w:cs="Arial"/>
        </w:rPr>
      </w:pPr>
      <w:hyperlink r:id="rId87" w:history="1">
        <w:r w:rsidR="00843C77">
          <w:rPr>
            <w:rStyle w:val="Hyperlink"/>
            <w:rFonts w:ascii="Arial" w:hAnsi="Arial" w:cs="Arial"/>
          </w:rPr>
          <w:t>http://www.egi.eu/case-studies/</w:t>
        </w:r>
      </w:hyperlink>
    </w:p>
    <w:p w14:paraId="7A3B3CD6" w14:textId="77777777" w:rsidR="00843C77" w:rsidRDefault="00843C77" w:rsidP="00A23245">
      <w:pPr>
        <w:pStyle w:val="ListParagraph"/>
        <w:numPr>
          <w:ilvl w:val="0"/>
          <w:numId w:val="22"/>
        </w:numPr>
        <w:suppressAutoHyphens w:val="0"/>
        <w:spacing w:before="0" w:after="0"/>
        <w:contextualSpacing/>
        <w:jc w:val="left"/>
        <w:rPr>
          <w:rFonts w:ascii="Arial" w:hAnsi="Arial" w:cs="Arial"/>
        </w:rPr>
      </w:pPr>
      <w:r>
        <w:rPr>
          <w:rFonts w:ascii="Arial" w:hAnsi="Arial" w:cs="Arial"/>
        </w:rPr>
        <w:t>Third level pages:</w:t>
      </w:r>
    </w:p>
    <w:p w14:paraId="4D99DE2B" w14:textId="77777777" w:rsidR="00843C77" w:rsidRDefault="00DB6DC5" w:rsidP="00A23245">
      <w:pPr>
        <w:pStyle w:val="ListParagraph"/>
        <w:numPr>
          <w:ilvl w:val="0"/>
          <w:numId w:val="36"/>
        </w:numPr>
        <w:suppressAutoHyphens w:val="0"/>
        <w:spacing w:before="0" w:after="0"/>
        <w:contextualSpacing/>
        <w:jc w:val="left"/>
        <w:rPr>
          <w:rFonts w:ascii="Arial" w:hAnsi="Arial" w:cs="Arial"/>
        </w:rPr>
      </w:pPr>
      <w:hyperlink r:id="rId88" w:history="1">
        <w:r w:rsidR="00843C77">
          <w:rPr>
            <w:rStyle w:val="Hyperlink"/>
            <w:rFonts w:ascii="Arial" w:hAnsi="Arial" w:cs="Arial"/>
          </w:rPr>
          <w:t>http://www.egi.eu/news-and-media/newsfeed/news_0142_reviving_sounds_epigonion.html</w:t>
        </w:r>
      </w:hyperlink>
    </w:p>
    <w:p w14:paraId="22ECFE33" w14:textId="77777777" w:rsidR="00843C77" w:rsidRDefault="00843C77" w:rsidP="00A23245">
      <w:pPr>
        <w:pStyle w:val="ListParagraph"/>
        <w:numPr>
          <w:ilvl w:val="0"/>
          <w:numId w:val="36"/>
        </w:numPr>
        <w:suppressAutoHyphens w:val="0"/>
        <w:spacing w:before="0" w:after="0"/>
        <w:contextualSpacing/>
        <w:jc w:val="left"/>
        <w:rPr>
          <w:rFonts w:ascii="Arial" w:hAnsi="Arial" w:cs="Arial"/>
        </w:rPr>
      </w:pPr>
      <w:r>
        <w:rPr>
          <w:rFonts w:ascii="Arial" w:hAnsi="Arial" w:cs="Arial"/>
        </w:rPr>
        <w:t>http//www.egi.eu/news-and-media/press/</w:t>
      </w:r>
    </w:p>
    <w:p w14:paraId="78E0B78D" w14:textId="77777777" w:rsidR="00843C77" w:rsidRDefault="00843C77" w:rsidP="00843C77">
      <w:pPr>
        <w:rPr>
          <w:rFonts w:ascii="Arial" w:hAnsi="Arial" w:cs="Arial"/>
        </w:rPr>
      </w:pPr>
    </w:p>
    <w:p w14:paraId="5FEE91EF" w14:textId="77777777" w:rsidR="00843C77" w:rsidRDefault="00843C77" w:rsidP="00843C77">
      <w:pPr>
        <w:rPr>
          <w:rFonts w:ascii="Arial" w:hAnsi="Arial" w:cs="Arial"/>
        </w:rPr>
      </w:pPr>
    </w:p>
    <w:p w14:paraId="5E616573" w14:textId="77777777" w:rsidR="00843C77" w:rsidRDefault="00843C77" w:rsidP="00843C77">
      <w:pPr>
        <w:outlineLvl w:val="0"/>
        <w:rPr>
          <w:rFonts w:ascii="Arial" w:hAnsi="Arial" w:cs="Arial"/>
          <w:b/>
        </w:rPr>
      </w:pPr>
      <w:r>
        <w:rPr>
          <w:rFonts w:ascii="Arial" w:hAnsi="Arial" w:cs="Arial"/>
          <w:b/>
        </w:rPr>
        <w:t>Pages with dynamically generated content:</w:t>
      </w:r>
    </w:p>
    <w:p w14:paraId="597DCEA2" w14:textId="77777777" w:rsidR="00843C77" w:rsidRDefault="00DB6DC5" w:rsidP="00843C77">
      <w:pPr>
        <w:rPr>
          <w:rFonts w:ascii="Arial" w:hAnsi="Arial" w:cs="Arial"/>
        </w:rPr>
      </w:pPr>
      <w:hyperlink r:id="rId89" w:history="1">
        <w:r w:rsidR="00843C77">
          <w:rPr>
            <w:rStyle w:val="Hyperlink"/>
            <w:rFonts w:ascii="Arial" w:hAnsi="Arial" w:cs="Arial"/>
          </w:rPr>
          <w:t>www.egi.eu</w:t>
        </w:r>
      </w:hyperlink>
    </w:p>
    <w:p w14:paraId="4A6CFF3B" w14:textId="77777777" w:rsidR="00843C77" w:rsidRDefault="00DB6DC5" w:rsidP="00843C77">
      <w:pPr>
        <w:rPr>
          <w:rFonts w:ascii="Arial" w:hAnsi="Arial" w:cs="Arial"/>
        </w:rPr>
      </w:pPr>
      <w:hyperlink r:id="rId90" w:history="1">
        <w:r w:rsidR="00843C77">
          <w:rPr>
            <w:rStyle w:val="Hyperlink"/>
            <w:rFonts w:ascii="Arial" w:hAnsi="Arial" w:cs="Arial"/>
          </w:rPr>
          <w:t>http://www.egi.eu/news-and-media/newsfeed/</w:t>
        </w:r>
      </w:hyperlink>
    </w:p>
    <w:p w14:paraId="5288673B" w14:textId="77777777" w:rsidR="00843C77" w:rsidRDefault="00DB6DC5" w:rsidP="00843C77">
      <w:pPr>
        <w:rPr>
          <w:rFonts w:ascii="Arial" w:hAnsi="Arial" w:cs="Arial"/>
        </w:rPr>
      </w:pPr>
      <w:hyperlink r:id="rId91" w:history="1">
        <w:r w:rsidR="00843C77">
          <w:rPr>
            <w:rStyle w:val="Hyperlink"/>
            <w:rFonts w:ascii="Arial" w:hAnsi="Arial" w:cs="Arial"/>
          </w:rPr>
          <w:t>http://www.egi.eu/about/glossary/</w:t>
        </w:r>
      </w:hyperlink>
    </w:p>
    <w:p w14:paraId="55ED1262" w14:textId="77777777" w:rsidR="00843C77" w:rsidRDefault="00DB6DC5" w:rsidP="00843C77">
      <w:pPr>
        <w:rPr>
          <w:rFonts w:ascii="Arial" w:hAnsi="Arial" w:cs="Arial"/>
        </w:rPr>
      </w:pPr>
      <w:hyperlink r:id="rId92" w:history="1">
        <w:r w:rsidR="00843C77">
          <w:rPr>
            <w:rStyle w:val="Hyperlink"/>
            <w:rFonts w:ascii="Arial" w:hAnsi="Arial" w:cs="Arial"/>
          </w:rPr>
          <w:t>http://www.egi.eu/about/glossary/glossary_all.html</w:t>
        </w:r>
      </w:hyperlink>
    </w:p>
    <w:p w14:paraId="02E70C2D" w14:textId="77777777" w:rsidR="00843C77" w:rsidRDefault="00843C77" w:rsidP="00843C77">
      <w:pPr>
        <w:rPr>
          <w:rFonts w:ascii="Arial" w:hAnsi="Arial" w:cs="Arial"/>
        </w:rPr>
      </w:pPr>
      <w:r>
        <w:rPr>
          <w:rFonts w:ascii="Arial" w:hAnsi="Arial" w:cs="Arial"/>
        </w:rPr>
        <w:t>http://www.egi.eu/about/site-map/</w:t>
      </w:r>
    </w:p>
    <w:p w14:paraId="74CAD444" w14:textId="77777777" w:rsidR="00843C77" w:rsidRDefault="00843C77" w:rsidP="00843C77">
      <w:pPr>
        <w:rPr>
          <w:rFonts w:ascii="Arial" w:hAnsi="Arial" w:cs="Arial"/>
        </w:rPr>
      </w:pPr>
    </w:p>
    <w:p w14:paraId="243E1E35" w14:textId="77777777" w:rsidR="00843C77" w:rsidRDefault="00843C77" w:rsidP="00843C77">
      <w:pPr>
        <w:rPr>
          <w:rFonts w:ascii="Arial" w:hAnsi="Arial" w:cs="Arial"/>
        </w:rPr>
      </w:pPr>
    </w:p>
    <w:p w14:paraId="7E199810" w14:textId="77777777" w:rsidR="00843C77" w:rsidRDefault="00843C77" w:rsidP="00843C77">
      <w:pPr>
        <w:outlineLvl w:val="0"/>
        <w:rPr>
          <w:rFonts w:ascii="Arial" w:hAnsi="Arial" w:cs="Arial"/>
          <w:b/>
        </w:rPr>
      </w:pPr>
      <w:r>
        <w:rPr>
          <w:rFonts w:ascii="Arial" w:hAnsi="Arial" w:cs="Arial"/>
          <w:b/>
        </w:rPr>
        <w:t>Pages with images:</w:t>
      </w:r>
    </w:p>
    <w:p w14:paraId="36EBA296" w14:textId="77777777" w:rsidR="00843C77" w:rsidRDefault="00DB6DC5" w:rsidP="00843C77">
      <w:pPr>
        <w:rPr>
          <w:rFonts w:ascii="Arial" w:hAnsi="Arial" w:cs="Arial"/>
        </w:rPr>
      </w:pPr>
      <w:hyperlink r:id="rId93" w:history="1">
        <w:r w:rsidR="00843C77">
          <w:rPr>
            <w:rStyle w:val="Hyperlink"/>
            <w:rFonts w:ascii="Arial" w:hAnsi="Arial" w:cs="Arial"/>
          </w:rPr>
          <w:t>http://www.egi.eu/news-and-media/publications/</w:t>
        </w:r>
      </w:hyperlink>
    </w:p>
    <w:p w14:paraId="08C9293D" w14:textId="77777777" w:rsidR="00843C77" w:rsidRDefault="00843C77" w:rsidP="00843C77">
      <w:pPr>
        <w:rPr>
          <w:rFonts w:ascii="Arial" w:hAnsi="Arial" w:cs="Arial"/>
        </w:rPr>
      </w:pPr>
      <w:r>
        <w:rPr>
          <w:rFonts w:ascii="Arial" w:hAnsi="Arial" w:cs="Arial"/>
        </w:rPr>
        <w:t>http://www.egi.eu/about/people/</w:t>
      </w:r>
    </w:p>
    <w:p w14:paraId="283FCD59" w14:textId="77777777" w:rsidR="00843C77" w:rsidRDefault="00DB6DC5" w:rsidP="00843C77">
      <w:pPr>
        <w:rPr>
          <w:rFonts w:ascii="Arial" w:hAnsi="Arial" w:cs="Arial"/>
        </w:rPr>
      </w:pPr>
      <w:hyperlink r:id="rId94" w:history="1">
        <w:r w:rsidR="00843C77">
          <w:rPr>
            <w:rStyle w:val="Hyperlink"/>
            <w:rFonts w:ascii="Arial" w:hAnsi="Arial" w:cs="Arial"/>
          </w:rPr>
          <w:t>http://www.egi.eu/news-and-media/newsletters/</w:t>
        </w:r>
      </w:hyperlink>
    </w:p>
    <w:p w14:paraId="32B58E0C" w14:textId="77777777" w:rsidR="00843C77" w:rsidRDefault="00DB6DC5" w:rsidP="00843C77">
      <w:pPr>
        <w:rPr>
          <w:rFonts w:ascii="Arial" w:hAnsi="Arial" w:cs="Arial"/>
        </w:rPr>
      </w:pPr>
      <w:hyperlink r:id="rId95" w:history="1">
        <w:r w:rsidR="00843C77">
          <w:rPr>
            <w:rStyle w:val="Hyperlink"/>
            <w:rFonts w:ascii="Arial" w:hAnsi="Arial" w:cs="Arial"/>
          </w:rPr>
          <w:t>http://www.egi.eu/cms/case-studies/trex.html</w:t>
        </w:r>
      </w:hyperlink>
    </w:p>
    <w:p w14:paraId="7A173D78" w14:textId="77777777" w:rsidR="00843C77" w:rsidRDefault="00DB6DC5" w:rsidP="00843C77">
      <w:pPr>
        <w:rPr>
          <w:rFonts w:ascii="Arial" w:hAnsi="Arial" w:cs="Arial"/>
        </w:rPr>
      </w:pPr>
      <w:hyperlink r:id="rId96" w:history="1">
        <w:r w:rsidR="00843C77">
          <w:rPr>
            <w:rStyle w:val="Hyperlink"/>
            <w:rFonts w:ascii="Arial" w:hAnsi="Arial" w:cs="Arial"/>
            <w:highlight w:val="lightGray"/>
          </w:rPr>
          <w:t>http://www.egi.eu/about/egi-inspire/governance/</w:t>
        </w:r>
      </w:hyperlink>
    </w:p>
    <w:p w14:paraId="689E2000" w14:textId="77777777" w:rsidR="00843C77" w:rsidRDefault="00843C77" w:rsidP="00843C77">
      <w:pPr>
        <w:rPr>
          <w:rFonts w:ascii="Arial" w:hAnsi="Arial" w:cs="Arial"/>
        </w:rPr>
      </w:pPr>
    </w:p>
    <w:p w14:paraId="153E8023" w14:textId="77777777" w:rsidR="00843C77" w:rsidRDefault="00843C77" w:rsidP="00843C77">
      <w:pPr>
        <w:rPr>
          <w:rFonts w:ascii="Arial" w:hAnsi="Arial" w:cs="Arial"/>
        </w:rPr>
      </w:pPr>
    </w:p>
    <w:p w14:paraId="19C673EB" w14:textId="77777777" w:rsidR="00843C77" w:rsidRDefault="00843C77" w:rsidP="00843C77">
      <w:pPr>
        <w:outlineLvl w:val="0"/>
        <w:rPr>
          <w:rFonts w:ascii="Arial" w:hAnsi="Arial" w:cs="Arial"/>
          <w:b/>
        </w:rPr>
      </w:pPr>
      <w:r>
        <w:rPr>
          <w:rFonts w:ascii="Arial" w:hAnsi="Arial" w:cs="Arial"/>
          <w:b/>
        </w:rPr>
        <w:t>Pages with videos:</w:t>
      </w:r>
    </w:p>
    <w:p w14:paraId="6D59B07F" w14:textId="77777777" w:rsidR="00843C77" w:rsidRDefault="00DB6DC5" w:rsidP="00843C77">
      <w:pPr>
        <w:rPr>
          <w:rFonts w:ascii="Arial" w:hAnsi="Arial" w:cs="Arial"/>
        </w:rPr>
      </w:pPr>
      <w:hyperlink r:id="rId97" w:history="1">
        <w:r w:rsidR="00843C77">
          <w:rPr>
            <w:rStyle w:val="Hyperlink"/>
            <w:rFonts w:ascii="Arial" w:hAnsi="Arial" w:cs="Arial"/>
          </w:rPr>
          <w:t>http://www.egi.eu/news-and-media/videos/</w:t>
        </w:r>
      </w:hyperlink>
    </w:p>
    <w:p w14:paraId="24D4E5D5" w14:textId="77777777" w:rsidR="00843C77" w:rsidRDefault="00843C77" w:rsidP="00843C77">
      <w:pPr>
        <w:rPr>
          <w:rFonts w:ascii="Arial" w:hAnsi="Arial" w:cs="Arial"/>
        </w:rPr>
      </w:pPr>
    </w:p>
    <w:p w14:paraId="1681F339" w14:textId="77777777" w:rsidR="00843C77" w:rsidRDefault="00843C77" w:rsidP="00843C77">
      <w:pPr>
        <w:rPr>
          <w:rFonts w:ascii="Arial" w:hAnsi="Arial" w:cs="Arial"/>
        </w:rPr>
      </w:pPr>
    </w:p>
    <w:p w14:paraId="125C9931" w14:textId="77777777" w:rsidR="00843C77" w:rsidRDefault="00843C77" w:rsidP="00843C77">
      <w:pPr>
        <w:outlineLvl w:val="0"/>
        <w:rPr>
          <w:rFonts w:ascii="Arial" w:hAnsi="Arial" w:cs="Arial"/>
          <w:b/>
        </w:rPr>
      </w:pPr>
      <w:r>
        <w:rPr>
          <w:rFonts w:ascii="Arial" w:hAnsi="Arial" w:cs="Arial"/>
          <w:b/>
        </w:rPr>
        <w:t>Pages with tables:</w:t>
      </w:r>
    </w:p>
    <w:p w14:paraId="056DAB38" w14:textId="77777777" w:rsidR="00843C77" w:rsidRDefault="00DB6DC5" w:rsidP="00843C77">
      <w:pPr>
        <w:rPr>
          <w:rFonts w:ascii="Arial" w:hAnsi="Arial" w:cs="Arial"/>
        </w:rPr>
      </w:pPr>
      <w:hyperlink r:id="rId98" w:history="1">
        <w:r w:rsidR="00843C77">
          <w:rPr>
            <w:rStyle w:val="Hyperlink"/>
            <w:rFonts w:ascii="Arial" w:hAnsi="Arial" w:cs="Arial"/>
          </w:rPr>
          <w:t>http://www.egi.eu/about/ngis/NILs.html</w:t>
        </w:r>
      </w:hyperlink>
    </w:p>
    <w:p w14:paraId="5B4E4295" w14:textId="77777777" w:rsidR="00843C77" w:rsidRDefault="00DB6DC5" w:rsidP="00843C77">
      <w:pPr>
        <w:rPr>
          <w:rFonts w:ascii="Arial" w:hAnsi="Arial" w:cs="Arial"/>
        </w:rPr>
      </w:pPr>
      <w:hyperlink r:id="rId99" w:history="1">
        <w:r w:rsidR="00843C77">
          <w:rPr>
            <w:rStyle w:val="Hyperlink"/>
            <w:rFonts w:ascii="Arial" w:hAnsi="Arial" w:cs="Arial"/>
          </w:rPr>
          <w:t>http://www.egi.eu/community/vrcs/</w:t>
        </w:r>
      </w:hyperlink>
    </w:p>
    <w:p w14:paraId="645D33A8" w14:textId="77777777" w:rsidR="00843C77" w:rsidRDefault="00DB6DC5" w:rsidP="00843C77">
      <w:pPr>
        <w:rPr>
          <w:rFonts w:ascii="Arial" w:hAnsi="Arial" w:cs="Arial"/>
        </w:rPr>
      </w:pPr>
      <w:hyperlink r:id="rId100" w:history="1">
        <w:r w:rsidR="00843C77">
          <w:rPr>
            <w:rStyle w:val="Hyperlink"/>
            <w:rFonts w:ascii="Arial" w:hAnsi="Arial" w:cs="Arial"/>
          </w:rPr>
          <w:t>http://www.egi.eu/community/resource-providers/</w:t>
        </w:r>
      </w:hyperlink>
    </w:p>
    <w:p w14:paraId="66939297" w14:textId="77777777" w:rsidR="00843C77" w:rsidRDefault="00DB6DC5" w:rsidP="00843C77">
      <w:pPr>
        <w:rPr>
          <w:rFonts w:ascii="Arial" w:hAnsi="Arial" w:cs="Arial"/>
        </w:rPr>
      </w:pPr>
      <w:hyperlink r:id="rId101" w:history="1">
        <w:r w:rsidR="00843C77">
          <w:rPr>
            <w:rStyle w:val="Hyperlink"/>
            <w:rFonts w:ascii="Arial" w:hAnsi="Arial" w:cs="Arial"/>
          </w:rPr>
          <w:t>http://www.egi.eu/infrastructure/operations/figures_and_utilisation/</w:t>
        </w:r>
      </w:hyperlink>
    </w:p>
    <w:p w14:paraId="466B8D89" w14:textId="77777777" w:rsidR="00843C77" w:rsidRDefault="00DB6DC5" w:rsidP="00843C77">
      <w:pPr>
        <w:rPr>
          <w:rFonts w:ascii="Arial" w:hAnsi="Arial" w:cs="Arial"/>
        </w:rPr>
      </w:pPr>
      <w:hyperlink r:id="rId102" w:history="1">
        <w:r w:rsidR="00843C77">
          <w:rPr>
            <w:rStyle w:val="Hyperlink"/>
            <w:rFonts w:ascii="Arial" w:hAnsi="Arial" w:cs="Arial"/>
          </w:rPr>
          <w:t>http://www.egi.eu/infrastructure/operations/availability_and_reliability</w:t>
        </w:r>
      </w:hyperlink>
    </w:p>
    <w:p w14:paraId="2721A314" w14:textId="77777777" w:rsidR="00843C77" w:rsidRDefault="00DB6DC5" w:rsidP="00843C77">
      <w:pPr>
        <w:rPr>
          <w:rFonts w:ascii="Arial" w:hAnsi="Arial" w:cs="Arial"/>
        </w:rPr>
      </w:pPr>
      <w:hyperlink r:id="rId103" w:history="1">
        <w:r w:rsidR="00843C77">
          <w:rPr>
            <w:rStyle w:val="Hyperlink"/>
            <w:rFonts w:ascii="Arial" w:hAnsi="Arial" w:cs="Arial"/>
          </w:rPr>
          <w:t>http://www.egi.eu/about/egi-inspire/metrics/</w:t>
        </w:r>
      </w:hyperlink>
    </w:p>
    <w:p w14:paraId="5079F5BB" w14:textId="77777777" w:rsidR="00843C77" w:rsidRDefault="00DB6DC5" w:rsidP="00843C77">
      <w:pPr>
        <w:rPr>
          <w:rFonts w:ascii="Arial" w:hAnsi="Arial" w:cs="Arial"/>
        </w:rPr>
      </w:pPr>
      <w:hyperlink r:id="rId104" w:history="1">
        <w:r w:rsidR="00843C77">
          <w:rPr>
            <w:rStyle w:val="Hyperlink"/>
            <w:rFonts w:ascii="Arial" w:hAnsi="Arial" w:cs="Arial"/>
          </w:rPr>
          <w:t>http://www.egi.eu/sso/Login.action;jsessionid=A79CC45E4BC9CE0EF7C879C618440B89?to=%2Fsso%2Fuser</w:t>
        </w:r>
      </w:hyperlink>
      <w:r w:rsidR="00843C77">
        <w:rPr>
          <w:rFonts w:ascii="Arial" w:hAnsi="Arial" w:cs="Arial"/>
        </w:rPr>
        <w:t xml:space="preserve"> (Note: incorrect usage of table for layout)</w:t>
      </w:r>
    </w:p>
    <w:p w14:paraId="71D4DB00" w14:textId="77777777" w:rsidR="00843C77" w:rsidRDefault="00843C77" w:rsidP="00843C77">
      <w:pPr>
        <w:rPr>
          <w:rFonts w:ascii="Arial" w:hAnsi="Arial" w:cs="Arial"/>
        </w:rPr>
      </w:pPr>
    </w:p>
    <w:p w14:paraId="0DE28790" w14:textId="77777777" w:rsidR="00843C77" w:rsidRDefault="00843C77" w:rsidP="00843C77">
      <w:pPr>
        <w:rPr>
          <w:rFonts w:ascii="Arial" w:hAnsi="Arial" w:cs="Arial"/>
          <w:b/>
        </w:rPr>
      </w:pPr>
      <w:r>
        <w:rPr>
          <w:rFonts w:ascii="Arial" w:hAnsi="Arial" w:cs="Arial"/>
          <w:b/>
        </w:rPr>
        <w:t>Pages with forms:</w:t>
      </w:r>
    </w:p>
    <w:p w14:paraId="46775CD4" w14:textId="77777777" w:rsidR="00843C77" w:rsidRDefault="00DB6DC5" w:rsidP="00843C77">
      <w:pPr>
        <w:rPr>
          <w:rFonts w:ascii="Arial" w:hAnsi="Arial" w:cs="Arial"/>
        </w:rPr>
      </w:pPr>
      <w:hyperlink r:id="rId105" w:history="1">
        <w:r w:rsidR="00843C77">
          <w:rPr>
            <w:rStyle w:val="Hyperlink"/>
            <w:rFonts w:ascii="Arial" w:hAnsi="Arial" w:cs="Arial"/>
          </w:rPr>
          <w:t>http://www.egi.eu/404</w:t>
        </w:r>
      </w:hyperlink>
    </w:p>
    <w:p w14:paraId="6C310FB9" w14:textId="77777777" w:rsidR="00843C77" w:rsidRDefault="00DB6DC5" w:rsidP="00843C77">
      <w:pPr>
        <w:rPr>
          <w:rFonts w:ascii="Arial" w:hAnsi="Arial" w:cs="Arial"/>
        </w:rPr>
      </w:pPr>
      <w:hyperlink r:id="rId106" w:history="1">
        <w:r w:rsidR="00843C77">
          <w:rPr>
            <w:rStyle w:val="Hyperlink"/>
            <w:rFonts w:ascii="Arial" w:hAnsi="Arial" w:cs="Arial"/>
          </w:rPr>
          <w:t>http://www.egi.eu/sso/email</w:t>
        </w:r>
      </w:hyperlink>
    </w:p>
    <w:p w14:paraId="31351CD3" w14:textId="77777777" w:rsidR="00843C77" w:rsidRDefault="00DB6DC5" w:rsidP="00843C77">
      <w:pPr>
        <w:rPr>
          <w:rFonts w:ascii="Arial" w:hAnsi="Arial" w:cs="Arial"/>
        </w:rPr>
      </w:pPr>
      <w:hyperlink r:id="rId107" w:history="1">
        <w:r w:rsidR="00843C77">
          <w:rPr>
            <w:rStyle w:val="Hyperlink"/>
            <w:rFonts w:ascii="Arial" w:hAnsi="Arial" w:cs="Arial"/>
          </w:rPr>
          <w:t>http://www.egi.eu/sso/Login.action;jsessionid=A79CC45E4BC9CE0EF7C879C618440B89?to=%2Fsso%2Fuser</w:t>
        </w:r>
      </w:hyperlink>
    </w:p>
    <w:p w14:paraId="5D9FA4CA" w14:textId="77777777" w:rsidR="00843C77" w:rsidRDefault="00DB6DC5" w:rsidP="00843C77">
      <w:pPr>
        <w:rPr>
          <w:rFonts w:ascii="Arial" w:hAnsi="Arial" w:cs="Arial"/>
        </w:rPr>
      </w:pPr>
      <w:hyperlink r:id="rId108" w:history="1">
        <w:r w:rsidR="00843C77">
          <w:rPr>
            <w:rStyle w:val="Hyperlink"/>
            <w:rFonts w:ascii="Arial" w:hAnsi="Arial" w:cs="Arial"/>
          </w:rPr>
          <w:t>http://www.egi.eu/services/support/training_marketplace/index.html</w:t>
        </w:r>
      </w:hyperlink>
    </w:p>
    <w:p w14:paraId="5081C6ED" w14:textId="77777777" w:rsidR="00843C77" w:rsidRDefault="00843C77" w:rsidP="00843C77">
      <w:pPr>
        <w:rPr>
          <w:rFonts w:ascii="Arial" w:hAnsi="Arial" w:cs="Arial"/>
        </w:rPr>
      </w:pPr>
      <w:r>
        <w:rPr>
          <w:rFonts w:ascii="Arial" w:hAnsi="Arial" w:cs="Arial"/>
        </w:rPr>
        <w:t>http://www.egi.eu/services/support/gadgets/rt/index.html</w:t>
      </w:r>
    </w:p>
    <w:p w14:paraId="1DB9615E" w14:textId="77777777" w:rsidR="00843C77" w:rsidRDefault="00843C77" w:rsidP="00843C77">
      <w:pPr>
        <w:rPr>
          <w:rFonts w:ascii="Arial" w:hAnsi="Arial" w:cs="Arial"/>
        </w:rPr>
      </w:pPr>
    </w:p>
    <w:p w14:paraId="6BD922DF" w14:textId="77777777" w:rsidR="00843C77" w:rsidRDefault="00843C77" w:rsidP="00843C77">
      <w:pPr>
        <w:rPr>
          <w:rFonts w:ascii="Arial" w:hAnsi="Arial" w:cs="Arial"/>
        </w:rPr>
      </w:pPr>
    </w:p>
    <w:p w14:paraId="041BA90C" w14:textId="77777777" w:rsidR="00843C77" w:rsidRDefault="00843C77" w:rsidP="00843C77">
      <w:pPr>
        <w:outlineLvl w:val="0"/>
        <w:rPr>
          <w:rFonts w:ascii="Arial" w:hAnsi="Arial" w:cs="Arial"/>
          <w:b/>
        </w:rPr>
      </w:pPr>
      <w:r>
        <w:rPr>
          <w:rFonts w:ascii="Arial" w:hAnsi="Arial" w:cs="Arial"/>
          <w:b/>
        </w:rPr>
        <w:t>Pages with inserted apps:</w:t>
      </w:r>
    </w:p>
    <w:p w14:paraId="3430D15B" w14:textId="77777777" w:rsidR="00843C77" w:rsidRDefault="00DB6DC5" w:rsidP="00843C77">
      <w:pPr>
        <w:rPr>
          <w:rFonts w:ascii="Arial" w:hAnsi="Arial" w:cs="Arial"/>
        </w:rPr>
      </w:pPr>
      <w:hyperlink r:id="rId109" w:history="1">
        <w:r w:rsidR="00843C77">
          <w:rPr>
            <w:rStyle w:val="Hyperlink"/>
            <w:rFonts w:ascii="Arial" w:hAnsi="Arial" w:cs="Arial"/>
          </w:rPr>
          <w:t>http://www.egi.eu/community/events/</w:t>
        </w:r>
      </w:hyperlink>
    </w:p>
    <w:p w14:paraId="4FDC590A" w14:textId="77777777" w:rsidR="00843C77" w:rsidRDefault="00DB6DC5" w:rsidP="00843C77">
      <w:pPr>
        <w:rPr>
          <w:rFonts w:ascii="Arial" w:hAnsi="Arial" w:cs="Arial"/>
        </w:rPr>
      </w:pPr>
      <w:hyperlink r:id="rId110" w:history="1">
        <w:r w:rsidR="00843C77">
          <w:rPr>
            <w:rStyle w:val="Hyperlink"/>
            <w:rFonts w:ascii="Arial" w:hAnsi="Arial" w:cs="Arial"/>
          </w:rPr>
          <w:t>http://www.egi.eu/services/support/training_marketplace/index.html</w:t>
        </w:r>
      </w:hyperlink>
    </w:p>
    <w:p w14:paraId="5350AB53" w14:textId="77777777" w:rsidR="00843C77" w:rsidRDefault="00DB6DC5" w:rsidP="00843C77">
      <w:pPr>
        <w:rPr>
          <w:rFonts w:ascii="Arial" w:hAnsi="Arial" w:cs="Arial"/>
        </w:rPr>
      </w:pPr>
      <w:hyperlink r:id="rId111" w:history="1">
        <w:r w:rsidR="00843C77">
          <w:rPr>
            <w:rStyle w:val="Hyperlink"/>
            <w:rFonts w:ascii="Arial" w:hAnsi="Arial" w:cs="Arial"/>
          </w:rPr>
          <w:t>http://www.egi.eu/services/support/applications_database/index.html</w:t>
        </w:r>
      </w:hyperlink>
    </w:p>
    <w:p w14:paraId="58C96F0F" w14:textId="77777777" w:rsidR="00843C77" w:rsidRDefault="00DB6DC5" w:rsidP="00843C77">
      <w:pPr>
        <w:rPr>
          <w:rFonts w:ascii="Arial" w:hAnsi="Arial" w:cs="Arial"/>
        </w:rPr>
      </w:pPr>
      <w:hyperlink r:id="rId112" w:history="1">
        <w:r w:rsidR="00843C77">
          <w:rPr>
            <w:rStyle w:val="Hyperlink"/>
            <w:rFonts w:ascii="Arial" w:hAnsi="Arial" w:cs="Arial"/>
          </w:rPr>
          <w:t>www.egi.eu/services/support/gadgets/rt/index.html</w:t>
        </w:r>
      </w:hyperlink>
    </w:p>
    <w:p w14:paraId="3DF88D49" w14:textId="42B67F78" w:rsidR="00207D16" w:rsidRPr="00BD01A7" w:rsidRDefault="00843C77" w:rsidP="00843C77">
      <w:r>
        <w:rPr>
          <w:rFonts w:ascii="Arial" w:hAnsi="Arial" w:cs="Arial"/>
        </w:rPr>
        <w:t>http://www.egi.e</w:t>
      </w:r>
    </w:p>
    <w:p w14:paraId="2016947E" w14:textId="77777777" w:rsidR="00207D16" w:rsidRPr="004F3731" w:rsidRDefault="00207D16">
      <w:pPr>
        <w:rPr>
          <w:rFonts w:eastAsia="Cambria"/>
          <w:sz w:val="20"/>
          <w:lang w:val="en-US" w:eastAsia="en-US"/>
        </w:rPr>
      </w:pPr>
    </w:p>
    <w:sectPr w:rsidR="00207D16" w:rsidRPr="004F3731" w:rsidSect="00207D1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DD305" w14:textId="77777777" w:rsidR="00DB6DC5" w:rsidRDefault="00DB6DC5">
      <w:pPr>
        <w:spacing w:before="0" w:after="0"/>
      </w:pPr>
      <w:r>
        <w:separator/>
      </w:r>
    </w:p>
  </w:endnote>
  <w:endnote w:type="continuationSeparator" w:id="0">
    <w:p w14:paraId="553E8B52" w14:textId="77777777" w:rsidR="00DB6DC5" w:rsidRDefault="00DB6D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A1FA1" w14:textId="77777777" w:rsidR="00F11DB0" w:rsidRDefault="00F11DB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11DB0" w14:paraId="386AABC1" w14:textId="77777777" w:rsidTr="004F3731">
      <w:tc>
        <w:tcPr>
          <w:tcW w:w="2764" w:type="dxa"/>
          <w:tcBorders>
            <w:top w:val="single" w:sz="8" w:space="0" w:color="000080"/>
          </w:tcBorders>
        </w:tcPr>
        <w:p w14:paraId="248C0B0D" w14:textId="77777777" w:rsidR="00F11DB0" w:rsidRPr="0078770C" w:rsidRDefault="00F11DB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90C7F7" w14:textId="77777777" w:rsidR="00F11DB0" w:rsidRPr="0078770C" w:rsidRDefault="00F11DB0">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r>
            <w:rPr>
              <w:color w:val="000000"/>
              <w:sz w:val="18"/>
              <w:szCs w:val="18"/>
            </w:rPr>
            <w:t xml:space="preserve"> </w:t>
          </w:r>
        </w:p>
      </w:tc>
      <w:tc>
        <w:tcPr>
          <w:tcW w:w="1559" w:type="dxa"/>
          <w:tcBorders>
            <w:top w:val="single" w:sz="8" w:space="0" w:color="000080"/>
          </w:tcBorders>
          <w:shd w:val="clear" w:color="auto" w:fill="auto"/>
        </w:tcPr>
        <w:p w14:paraId="6C542B31" w14:textId="77777777" w:rsidR="00F11DB0" w:rsidRDefault="00F11DB0">
          <w:pPr>
            <w:pStyle w:val="Footer"/>
            <w:jc w:val="center"/>
            <w:rPr>
              <w:caps/>
            </w:rPr>
          </w:pPr>
          <w:r>
            <w:rPr>
              <w:color w:val="000000"/>
              <w:sz w:val="18"/>
              <w:szCs w:val="18"/>
            </w:rPr>
            <w:t>PUBLIC</w:t>
          </w:r>
          <w:r w:rsidRPr="00BD01A7" w:rsidDel="00BD01A7">
            <w:rPr>
              <w:caps/>
              <w:shd w:val="clear" w:color="auto" w:fill="FFFF00"/>
            </w:rPr>
            <w:t xml:space="preserve"> </w:t>
          </w:r>
        </w:p>
      </w:tc>
      <w:tc>
        <w:tcPr>
          <w:tcW w:w="992" w:type="dxa"/>
          <w:tcBorders>
            <w:top w:val="single" w:sz="8" w:space="0" w:color="000080"/>
          </w:tcBorders>
        </w:tcPr>
        <w:p w14:paraId="7409D62F" w14:textId="77777777" w:rsidR="00F11DB0" w:rsidRDefault="00F11DB0">
          <w:pPr>
            <w:pStyle w:val="Footer"/>
            <w:jc w:val="right"/>
          </w:pPr>
          <w:r>
            <w:fldChar w:fldCharType="begin"/>
          </w:r>
          <w:r>
            <w:instrText xml:space="preserve"> PAGE  \* MERGEFORMAT </w:instrText>
          </w:r>
          <w:r>
            <w:fldChar w:fldCharType="separate"/>
          </w:r>
          <w:r w:rsidR="00CF6B7D">
            <w:rPr>
              <w:noProof/>
            </w:rPr>
            <w:t>1</w:t>
          </w:r>
          <w:r>
            <w:fldChar w:fldCharType="end"/>
          </w:r>
          <w:r>
            <w:t xml:space="preserve"> / </w:t>
          </w:r>
          <w:r w:rsidR="00DB6DC5">
            <w:fldChar w:fldCharType="begin"/>
          </w:r>
          <w:r w:rsidR="00DB6DC5">
            <w:instrText xml:space="preserve"> NUMPAGES  \* MERGEFORMAT </w:instrText>
          </w:r>
          <w:r w:rsidR="00DB6DC5">
            <w:fldChar w:fldCharType="separate"/>
          </w:r>
          <w:r w:rsidR="00CF6B7D">
            <w:rPr>
              <w:noProof/>
            </w:rPr>
            <w:t>48</w:t>
          </w:r>
          <w:r w:rsidR="00DB6DC5">
            <w:rPr>
              <w:noProof/>
            </w:rPr>
            <w:fldChar w:fldCharType="end"/>
          </w:r>
        </w:p>
      </w:tc>
    </w:tr>
  </w:tbl>
  <w:p w14:paraId="6F4BED7E" w14:textId="77777777" w:rsidR="00F11DB0" w:rsidRDefault="00F11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71B6F" w14:textId="77777777" w:rsidR="00DB6DC5" w:rsidRDefault="00DB6DC5">
      <w:pPr>
        <w:spacing w:before="0" w:after="0"/>
      </w:pPr>
      <w:r>
        <w:separator/>
      </w:r>
    </w:p>
  </w:footnote>
  <w:footnote w:type="continuationSeparator" w:id="0">
    <w:p w14:paraId="712154CC" w14:textId="77777777" w:rsidR="00DB6DC5" w:rsidRDefault="00DB6DC5">
      <w:pPr>
        <w:spacing w:before="0" w:after="0"/>
      </w:pPr>
      <w:r>
        <w:continuationSeparator/>
      </w:r>
    </w:p>
  </w:footnote>
  <w:footnote w:id="1">
    <w:p w14:paraId="63E73DD8" w14:textId="77777777" w:rsidR="00F11DB0" w:rsidRPr="006348D4" w:rsidRDefault="00F11DB0" w:rsidP="00D0228E">
      <w:pPr>
        <w:pStyle w:val="FootnoteText"/>
        <w:rPr>
          <w:lang w:val="en-US"/>
        </w:rPr>
      </w:pPr>
      <w:r>
        <w:rPr>
          <w:rStyle w:val="FootnoteReference"/>
        </w:rPr>
        <w:footnoteRef/>
      </w:r>
      <w:r>
        <w:t xml:space="preserve"> The EGI wiki (</w:t>
      </w:r>
      <w:hyperlink r:id="rId1" w:history="1">
        <w:r w:rsidRPr="003467FC">
          <w:rPr>
            <w:rStyle w:val="Hyperlink"/>
          </w:rPr>
          <w:t>https://wiki.egi.eu/wiki/Main_Page</w:t>
        </w:r>
      </w:hyperlink>
      <w:r>
        <w:t>) is aimed specifically at the EGI-</w:t>
      </w:r>
      <w:proofErr w:type="spellStart"/>
      <w:r>
        <w:t>InSPIRE</w:t>
      </w:r>
      <w:proofErr w:type="spellEnd"/>
      <w:r>
        <w:t xml:space="preserve"> community and focuses on the practical information required to run the infrastructure.</w:t>
      </w:r>
    </w:p>
  </w:footnote>
  <w:footnote w:id="2">
    <w:p w14:paraId="1FDDF484" w14:textId="70EC701C" w:rsidR="00F11DB0" w:rsidRPr="006348D4" w:rsidRDefault="00F11DB0">
      <w:pPr>
        <w:pStyle w:val="FootnoteText"/>
        <w:rPr>
          <w:lang w:val="en-US"/>
        </w:rPr>
      </w:pPr>
      <w:r>
        <w:rPr>
          <w:rStyle w:val="FootnoteReference"/>
        </w:rPr>
        <w:footnoteRef/>
      </w:r>
      <w:r>
        <w:t xml:space="preserve"> The EGI wiki (</w:t>
      </w:r>
      <w:hyperlink r:id="rId2" w:history="1">
        <w:r w:rsidRPr="003467FC">
          <w:rPr>
            <w:rStyle w:val="Hyperlink"/>
          </w:rPr>
          <w:t>https://wiki.egi.eu/wiki/Main_Page</w:t>
        </w:r>
      </w:hyperlink>
      <w:r>
        <w:t>) is aimed specifically at the EGI-</w:t>
      </w:r>
      <w:proofErr w:type="spellStart"/>
      <w:r>
        <w:t>InSPIRE</w:t>
      </w:r>
      <w:proofErr w:type="spellEnd"/>
      <w:r>
        <w:t xml:space="preserve"> community and focuses on the practical information required to run the infrastructure.</w:t>
      </w:r>
    </w:p>
  </w:footnote>
  <w:footnote w:id="3">
    <w:p w14:paraId="6963EB3D" w14:textId="18D0C2EC" w:rsidR="00F11DB0" w:rsidRPr="006348D4" w:rsidRDefault="00F11DB0">
      <w:pPr>
        <w:pStyle w:val="FootnoteText"/>
        <w:rPr>
          <w:lang w:val="en-US"/>
        </w:rPr>
      </w:pPr>
      <w:r>
        <w:rPr>
          <w:rStyle w:val="FootnoteReference"/>
        </w:rPr>
        <w:footnoteRef/>
      </w:r>
      <w:r>
        <w:t xml:space="preserve"> </w:t>
      </w:r>
      <w:r>
        <w:rPr>
          <w:lang w:val="en-US"/>
        </w:rPr>
        <w:t xml:space="preserve">For example: </w:t>
      </w:r>
      <w:r w:rsidRPr="00572898">
        <w:rPr>
          <w:lang w:val="en-US"/>
        </w:rPr>
        <w:t xml:space="preserve">Could you outrun a Tyrannosaurus </w:t>
      </w:r>
      <w:proofErr w:type="spellStart"/>
      <w:r w:rsidRPr="00572898">
        <w:rPr>
          <w:lang w:val="en-US"/>
        </w:rPr>
        <w:t>rex</w:t>
      </w:r>
      <w:proofErr w:type="spellEnd"/>
      <w:r w:rsidRPr="00572898">
        <w:rPr>
          <w:lang w:val="en-US"/>
        </w:rPr>
        <w:t>?</w:t>
      </w:r>
      <w:r>
        <w:rPr>
          <w:lang w:val="en-US"/>
        </w:rPr>
        <w:t xml:space="preserve"> (</w:t>
      </w:r>
      <w:r w:rsidRPr="00572898">
        <w:rPr>
          <w:lang w:val="en-US"/>
        </w:rPr>
        <w:t>http://io9.com/5853758/could-you-outrun-a-tyrannosaurus-rex</w:t>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68"/>
      <w:gridCol w:w="3339"/>
    </w:tblGrid>
    <w:tr w:rsidR="00F11DB0" w14:paraId="1116EA74" w14:textId="77777777">
      <w:trPr>
        <w:trHeight w:val="1131"/>
      </w:trPr>
      <w:tc>
        <w:tcPr>
          <w:tcW w:w="2559" w:type="dxa"/>
        </w:tcPr>
        <w:p w14:paraId="4CBA8272" w14:textId="77777777" w:rsidR="00F11DB0" w:rsidRDefault="00F11DB0" w:rsidP="00207D16">
          <w:pPr>
            <w:pStyle w:val="Header"/>
            <w:tabs>
              <w:tab w:val="right" w:pos="9072"/>
            </w:tabs>
            <w:jc w:val="left"/>
          </w:pPr>
          <w:r>
            <w:rPr>
              <w:noProof/>
              <w:lang w:val="nl-NL" w:eastAsia="nl-NL"/>
            </w:rPr>
            <w:drawing>
              <wp:inline distT="0" distB="0" distL="0" distR="0" wp14:anchorId="6A9F0B7B" wp14:editId="72884E1D">
                <wp:extent cx="1045210" cy="783590"/>
                <wp:effectExtent l="0" t="0" r="2540" b="0"/>
                <wp:docPr id="10" name="Picture 10"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14:paraId="2A2B1F4A" w14:textId="77777777" w:rsidR="00F11DB0" w:rsidRDefault="00F11DB0" w:rsidP="00207D16">
          <w:pPr>
            <w:pStyle w:val="Header"/>
            <w:tabs>
              <w:tab w:val="right" w:pos="9072"/>
            </w:tabs>
            <w:jc w:val="center"/>
          </w:pPr>
          <w:r>
            <w:rPr>
              <w:noProof/>
              <w:lang w:val="nl-NL" w:eastAsia="nl-NL"/>
            </w:rPr>
            <w:drawing>
              <wp:inline distT="0" distB="0" distL="0" distR="0" wp14:anchorId="7229A5F8" wp14:editId="42D1099D">
                <wp:extent cx="1104265" cy="795655"/>
                <wp:effectExtent l="0" t="0" r="635" b="4445"/>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5655"/>
                        </a:xfrm>
                        <a:prstGeom prst="rect">
                          <a:avLst/>
                        </a:prstGeom>
                        <a:noFill/>
                        <a:ln>
                          <a:noFill/>
                        </a:ln>
                      </pic:spPr>
                    </pic:pic>
                  </a:graphicData>
                </a:graphic>
              </wp:inline>
            </w:drawing>
          </w:r>
        </w:p>
      </w:tc>
      <w:tc>
        <w:tcPr>
          <w:tcW w:w="2687" w:type="dxa"/>
        </w:tcPr>
        <w:p w14:paraId="535C257C" w14:textId="77777777" w:rsidR="00F11DB0" w:rsidRDefault="00F11DB0" w:rsidP="00207D16">
          <w:pPr>
            <w:pStyle w:val="Header"/>
            <w:tabs>
              <w:tab w:val="right" w:pos="9072"/>
            </w:tabs>
            <w:jc w:val="right"/>
          </w:pPr>
          <w:r>
            <w:rPr>
              <w:noProof/>
              <w:lang w:val="nl-NL" w:eastAsia="nl-NL"/>
            </w:rPr>
            <w:drawing>
              <wp:inline distT="0" distB="0" distL="0" distR="0" wp14:anchorId="686AA2E0" wp14:editId="5DF75938">
                <wp:extent cx="1983105" cy="795655"/>
                <wp:effectExtent l="0" t="0" r="0" b="444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795655"/>
                        </a:xfrm>
                        <a:prstGeom prst="rect">
                          <a:avLst/>
                        </a:prstGeom>
                        <a:noFill/>
                        <a:ln>
                          <a:noFill/>
                        </a:ln>
                      </pic:spPr>
                    </pic:pic>
                  </a:graphicData>
                </a:graphic>
              </wp:inline>
            </w:drawing>
          </w:r>
        </w:p>
      </w:tc>
    </w:tr>
  </w:tbl>
  <w:p w14:paraId="372D26E7" w14:textId="77777777" w:rsidR="00F11DB0" w:rsidRDefault="00F11D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6DA"/>
    <w:multiLevelType w:val="hybridMultilevel"/>
    <w:tmpl w:val="BD32C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01333"/>
    <w:multiLevelType w:val="hybridMultilevel"/>
    <w:tmpl w:val="DFE4DC2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F547CC"/>
    <w:multiLevelType w:val="hybridMultilevel"/>
    <w:tmpl w:val="666CB9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EA5AAC"/>
    <w:multiLevelType w:val="hybridMultilevel"/>
    <w:tmpl w:val="7A163E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4221C"/>
    <w:multiLevelType w:val="hybridMultilevel"/>
    <w:tmpl w:val="737CFA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32938D6"/>
    <w:multiLevelType w:val="hybridMultilevel"/>
    <w:tmpl w:val="2D1038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3F305E8"/>
    <w:multiLevelType w:val="hybridMultilevel"/>
    <w:tmpl w:val="8AF4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8744817"/>
    <w:multiLevelType w:val="hybridMultilevel"/>
    <w:tmpl w:val="B20AC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906A17"/>
    <w:multiLevelType w:val="hybridMultilevel"/>
    <w:tmpl w:val="97307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1C7C66E8"/>
    <w:multiLevelType w:val="hybridMultilevel"/>
    <w:tmpl w:val="3474A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nsid w:val="1DF33096"/>
    <w:multiLevelType w:val="hybridMultilevel"/>
    <w:tmpl w:val="4B8C9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nsid w:val="1E1665A0"/>
    <w:multiLevelType w:val="hybridMultilevel"/>
    <w:tmpl w:val="03A88C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27074A"/>
    <w:multiLevelType w:val="hybridMultilevel"/>
    <w:tmpl w:val="5B88D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381491"/>
    <w:multiLevelType w:val="hybridMultilevel"/>
    <w:tmpl w:val="EB3ABD04"/>
    <w:lvl w:ilvl="0" w:tplc="08090011">
      <w:start w:val="1"/>
      <w:numFmt w:val="decimal"/>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15C7295"/>
    <w:multiLevelType w:val="hybridMultilevel"/>
    <w:tmpl w:val="0AFE35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C761EC"/>
    <w:multiLevelType w:val="hybridMultilevel"/>
    <w:tmpl w:val="B310F5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5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4E56E19"/>
    <w:multiLevelType w:val="hybridMultilevel"/>
    <w:tmpl w:val="FE04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41091E"/>
    <w:multiLevelType w:val="hybridMultilevel"/>
    <w:tmpl w:val="DD909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7D76EBB"/>
    <w:multiLevelType w:val="hybridMultilevel"/>
    <w:tmpl w:val="85C0B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3D0F3863"/>
    <w:multiLevelType w:val="hybridMultilevel"/>
    <w:tmpl w:val="CD302FA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23EC0"/>
    <w:multiLevelType w:val="hybridMultilevel"/>
    <w:tmpl w:val="FEF2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nsid w:val="41DE21C1"/>
    <w:multiLevelType w:val="hybridMultilevel"/>
    <w:tmpl w:val="38AA5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6157C2"/>
    <w:multiLevelType w:val="hybridMultilevel"/>
    <w:tmpl w:val="E53E2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nsid w:val="4DE76367"/>
    <w:multiLevelType w:val="hybridMultilevel"/>
    <w:tmpl w:val="42B8D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EB249D8"/>
    <w:multiLevelType w:val="hybridMultilevel"/>
    <w:tmpl w:val="184C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741BF8"/>
    <w:multiLevelType w:val="hybridMultilevel"/>
    <w:tmpl w:val="3C4A7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nsid w:val="5BFB66ED"/>
    <w:multiLevelType w:val="hybridMultilevel"/>
    <w:tmpl w:val="AB00A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nsid w:val="62121764"/>
    <w:multiLevelType w:val="hybridMultilevel"/>
    <w:tmpl w:val="2B3AC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nsid w:val="68E44BDD"/>
    <w:multiLevelType w:val="hybridMultilevel"/>
    <w:tmpl w:val="25126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2FA3E96"/>
    <w:multiLevelType w:val="hybridMultilevel"/>
    <w:tmpl w:val="A8BEFAFA"/>
    <w:lvl w:ilvl="0" w:tplc="E926E942">
      <w:start w:val="1"/>
      <w:numFmt w:val="decimal"/>
      <w:lvlText w:val="%1)"/>
      <w:lvlJc w:val="left"/>
      <w:pPr>
        <w:ind w:left="720" w:hanging="360"/>
      </w:pPr>
      <w:rPr>
        <w:rFonts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77A6041"/>
    <w:multiLevelType w:val="hybridMultilevel"/>
    <w:tmpl w:val="BFB89C2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9A72FA"/>
    <w:multiLevelType w:val="hybridMultilevel"/>
    <w:tmpl w:val="696A8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nsid w:val="7F0E04EE"/>
    <w:multiLevelType w:val="hybridMultilevel"/>
    <w:tmpl w:val="B622C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17"/>
  </w:num>
  <w:num w:numId="4">
    <w:abstractNumId w:val="0"/>
  </w:num>
  <w:num w:numId="5">
    <w:abstractNumId w:val="18"/>
  </w:num>
  <w:num w:numId="6">
    <w:abstractNumId w:val="12"/>
  </w:num>
  <w:num w:numId="7">
    <w:abstractNumId w:val="13"/>
  </w:num>
  <w:num w:numId="8">
    <w:abstractNumId w:val="32"/>
  </w:num>
  <w:num w:numId="9">
    <w:abstractNumId w:val="5"/>
  </w:num>
  <w:num w:numId="10">
    <w:abstractNumId w:val="7"/>
  </w:num>
  <w:num w:numId="11">
    <w:abstractNumId w:val="23"/>
  </w:num>
  <w:num w:numId="12">
    <w:abstractNumId w:val="21"/>
  </w:num>
  <w:num w:numId="13">
    <w:abstractNumId w:val="33"/>
  </w:num>
  <w:num w:numId="14">
    <w:abstractNumId w:val="3"/>
  </w:num>
  <w:num w:numId="15">
    <w:abstractNumId w:val="15"/>
  </w:num>
  <w:num w:numId="16">
    <w:abstractNumId w:val="11"/>
  </w:num>
  <w:num w:numId="17">
    <w:abstractNumId w:val="2"/>
  </w:num>
  <w:num w:numId="18">
    <w:abstractNumId w:val="26"/>
  </w:num>
  <w:num w:numId="19">
    <w:abstractNumId w:val="27"/>
  </w:num>
  <w:num w:numId="20">
    <w:abstractNumId w:val="10"/>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8"/>
  </w:num>
  <w:num w:numId="25">
    <w:abstractNumId w:val="29"/>
  </w:num>
  <w:num w:numId="26">
    <w:abstractNumId w:val="22"/>
  </w:num>
  <w:num w:numId="27">
    <w:abstractNumId w:val="6"/>
  </w:num>
  <w:num w:numId="28">
    <w:abstractNumId w:val="25"/>
  </w:num>
  <w:num w:numId="29">
    <w:abstractNumId w:val="24"/>
  </w:num>
  <w:num w:numId="30">
    <w:abstractNumId w:val="35"/>
  </w:num>
  <w:num w:numId="31">
    <w:abstractNumId w:val="28"/>
  </w:num>
  <w:num w:numId="32">
    <w:abstractNumId w:val="20"/>
  </w:num>
  <w:num w:numId="33">
    <w:abstractNumId w:val="34"/>
  </w:num>
  <w:num w:numId="34">
    <w:abstractNumId w:val="30"/>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629"/>
    <w:rsid w:val="000216AB"/>
    <w:rsid w:val="000226AE"/>
    <w:rsid w:val="00024262"/>
    <w:rsid w:val="0002451E"/>
    <w:rsid w:val="000258F7"/>
    <w:rsid w:val="00025EC6"/>
    <w:rsid w:val="00034388"/>
    <w:rsid w:val="000363EA"/>
    <w:rsid w:val="000449C8"/>
    <w:rsid w:val="000474E7"/>
    <w:rsid w:val="0005136D"/>
    <w:rsid w:val="00054B0A"/>
    <w:rsid w:val="00056A95"/>
    <w:rsid w:val="000624F9"/>
    <w:rsid w:val="0006590E"/>
    <w:rsid w:val="00083EF2"/>
    <w:rsid w:val="00093CE9"/>
    <w:rsid w:val="000B6378"/>
    <w:rsid w:val="000C517C"/>
    <w:rsid w:val="000D17E5"/>
    <w:rsid w:val="000E24A2"/>
    <w:rsid w:val="001074EA"/>
    <w:rsid w:val="00115A51"/>
    <w:rsid w:val="00120860"/>
    <w:rsid w:val="001314B2"/>
    <w:rsid w:val="00133C95"/>
    <w:rsid w:val="00135D7A"/>
    <w:rsid w:val="00136208"/>
    <w:rsid w:val="00137333"/>
    <w:rsid w:val="00144E07"/>
    <w:rsid w:val="001456BF"/>
    <w:rsid w:val="001524DE"/>
    <w:rsid w:val="00154D59"/>
    <w:rsid w:val="001733C5"/>
    <w:rsid w:val="001754EE"/>
    <w:rsid w:val="00176A8E"/>
    <w:rsid w:val="0018012F"/>
    <w:rsid w:val="00182BE6"/>
    <w:rsid w:val="00195737"/>
    <w:rsid w:val="001A0874"/>
    <w:rsid w:val="001A5B55"/>
    <w:rsid w:val="001B1D03"/>
    <w:rsid w:val="001C3B3C"/>
    <w:rsid w:val="001C3E2D"/>
    <w:rsid w:val="001C4315"/>
    <w:rsid w:val="001C4B21"/>
    <w:rsid w:val="001D36BF"/>
    <w:rsid w:val="002001D8"/>
    <w:rsid w:val="00200E20"/>
    <w:rsid w:val="00205D2A"/>
    <w:rsid w:val="00207D16"/>
    <w:rsid w:val="002248BF"/>
    <w:rsid w:val="002351F6"/>
    <w:rsid w:val="002425A6"/>
    <w:rsid w:val="0024428B"/>
    <w:rsid w:val="00261278"/>
    <w:rsid w:val="00262589"/>
    <w:rsid w:val="00264C84"/>
    <w:rsid w:val="00272B30"/>
    <w:rsid w:val="00273834"/>
    <w:rsid w:val="0027645E"/>
    <w:rsid w:val="00281EA3"/>
    <w:rsid w:val="0028242A"/>
    <w:rsid w:val="002868F8"/>
    <w:rsid w:val="002A0418"/>
    <w:rsid w:val="002A10F5"/>
    <w:rsid w:val="002A1FC4"/>
    <w:rsid w:val="002A627B"/>
    <w:rsid w:val="002B069F"/>
    <w:rsid w:val="002B127D"/>
    <w:rsid w:val="002B1695"/>
    <w:rsid w:val="002B5758"/>
    <w:rsid w:val="002D143A"/>
    <w:rsid w:val="002E0D31"/>
    <w:rsid w:val="002E1BE9"/>
    <w:rsid w:val="002E4915"/>
    <w:rsid w:val="002F7586"/>
    <w:rsid w:val="00303DEB"/>
    <w:rsid w:val="003115E5"/>
    <w:rsid w:val="0032177D"/>
    <w:rsid w:val="00321C83"/>
    <w:rsid w:val="00340D13"/>
    <w:rsid w:val="00345A24"/>
    <w:rsid w:val="00356378"/>
    <w:rsid w:val="003644B0"/>
    <w:rsid w:val="003734CA"/>
    <w:rsid w:val="003743A9"/>
    <w:rsid w:val="003774B7"/>
    <w:rsid w:val="003776A5"/>
    <w:rsid w:val="003849F1"/>
    <w:rsid w:val="003926D0"/>
    <w:rsid w:val="0039308C"/>
    <w:rsid w:val="00395CF8"/>
    <w:rsid w:val="003A4F4F"/>
    <w:rsid w:val="003B2445"/>
    <w:rsid w:val="003B5052"/>
    <w:rsid w:val="003D1A84"/>
    <w:rsid w:val="003D6702"/>
    <w:rsid w:val="003E15D3"/>
    <w:rsid w:val="003E440F"/>
    <w:rsid w:val="00401406"/>
    <w:rsid w:val="004045C6"/>
    <w:rsid w:val="00405B56"/>
    <w:rsid w:val="00405B9B"/>
    <w:rsid w:val="00407026"/>
    <w:rsid w:val="00416568"/>
    <w:rsid w:val="00421F30"/>
    <w:rsid w:val="004227E8"/>
    <w:rsid w:val="00435E4E"/>
    <w:rsid w:val="00445DD0"/>
    <w:rsid w:val="00457730"/>
    <w:rsid w:val="0046112B"/>
    <w:rsid w:val="00461EB7"/>
    <w:rsid w:val="00472400"/>
    <w:rsid w:val="004841E3"/>
    <w:rsid w:val="00484CEB"/>
    <w:rsid w:val="00485CAC"/>
    <w:rsid w:val="0049359B"/>
    <w:rsid w:val="004A1169"/>
    <w:rsid w:val="004A1EAC"/>
    <w:rsid w:val="004A374B"/>
    <w:rsid w:val="004A5F89"/>
    <w:rsid w:val="004A65E8"/>
    <w:rsid w:val="004A7209"/>
    <w:rsid w:val="004B6A90"/>
    <w:rsid w:val="004C14B0"/>
    <w:rsid w:val="004C3738"/>
    <w:rsid w:val="004D6A4E"/>
    <w:rsid w:val="004D6A7C"/>
    <w:rsid w:val="004E3B86"/>
    <w:rsid w:val="004E3F34"/>
    <w:rsid w:val="004E529F"/>
    <w:rsid w:val="004F3731"/>
    <w:rsid w:val="004F3AC1"/>
    <w:rsid w:val="004F740E"/>
    <w:rsid w:val="0050300C"/>
    <w:rsid w:val="00513798"/>
    <w:rsid w:val="00521B67"/>
    <w:rsid w:val="00530775"/>
    <w:rsid w:val="00531B52"/>
    <w:rsid w:val="005358BA"/>
    <w:rsid w:val="00540769"/>
    <w:rsid w:val="00555C59"/>
    <w:rsid w:val="0055711E"/>
    <w:rsid w:val="00564E35"/>
    <w:rsid w:val="00570EDA"/>
    <w:rsid w:val="00572898"/>
    <w:rsid w:val="00581E93"/>
    <w:rsid w:val="00582505"/>
    <w:rsid w:val="00584D8D"/>
    <w:rsid w:val="00586FBE"/>
    <w:rsid w:val="00587746"/>
    <w:rsid w:val="005920A9"/>
    <w:rsid w:val="00592CF9"/>
    <w:rsid w:val="00592F63"/>
    <w:rsid w:val="005978F5"/>
    <w:rsid w:val="005A27EA"/>
    <w:rsid w:val="005A7790"/>
    <w:rsid w:val="005B2504"/>
    <w:rsid w:val="005B4922"/>
    <w:rsid w:val="005C2149"/>
    <w:rsid w:val="005C6570"/>
    <w:rsid w:val="005D03B1"/>
    <w:rsid w:val="005D6193"/>
    <w:rsid w:val="005D7C04"/>
    <w:rsid w:val="005E0CE7"/>
    <w:rsid w:val="005E322F"/>
    <w:rsid w:val="005E5687"/>
    <w:rsid w:val="005F697A"/>
    <w:rsid w:val="00602754"/>
    <w:rsid w:val="00605BCA"/>
    <w:rsid w:val="0060695B"/>
    <w:rsid w:val="00615570"/>
    <w:rsid w:val="00620F60"/>
    <w:rsid w:val="00623F53"/>
    <w:rsid w:val="00625348"/>
    <w:rsid w:val="006348D4"/>
    <w:rsid w:val="006401F7"/>
    <w:rsid w:val="0064206C"/>
    <w:rsid w:val="00645FE7"/>
    <w:rsid w:val="006472D4"/>
    <w:rsid w:val="006522F3"/>
    <w:rsid w:val="00655C5D"/>
    <w:rsid w:val="0066037D"/>
    <w:rsid w:val="006657FC"/>
    <w:rsid w:val="00675E50"/>
    <w:rsid w:val="0067705A"/>
    <w:rsid w:val="00680F86"/>
    <w:rsid w:val="00683BB0"/>
    <w:rsid w:val="00694060"/>
    <w:rsid w:val="00694C2C"/>
    <w:rsid w:val="00694F92"/>
    <w:rsid w:val="006978E4"/>
    <w:rsid w:val="00697C5E"/>
    <w:rsid w:val="006A2D52"/>
    <w:rsid w:val="006A4537"/>
    <w:rsid w:val="006A4A02"/>
    <w:rsid w:val="006B1541"/>
    <w:rsid w:val="006C3774"/>
    <w:rsid w:val="006C438E"/>
    <w:rsid w:val="006C5281"/>
    <w:rsid w:val="006C6DC2"/>
    <w:rsid w:val="006C7A54"/>
    <w:rsid w:val="006D0BD9"/>
    <w:rsid w:val="006D40D6"/>
    <w:rsid w:val="006F19B1"/>
    <w:rsid w:val="006F72AA"/>
    <w:rsid w:val="00701E71"/>
    <w:rsid w:val="007024BC"/>
    <w:rsid w:val="0070486A"/>
    <w:rsid w:val="007124F0"/>
    <w:rsid w:val="007164E2"/>
    <w:rsid w:val="007165E7"/>
    <w:rsid w:val="00717B11"/>
    <w:rsid w:val="007243E9"/>
    <w:rsid w:val="007327D8"/>
    <w:rsid w:val="00733980"/>
    <w:rsid w:val="00742208"/>
    <w:rsid w:val="00751151"/>
    <w:rsid w:val="007540AE"/>
    <w:rsid w:val="007549F2"/>
    <w:rsid w:val="00762373"/>
    <w:rsid w:val="0076559A"/>
    <w:rsid w:val="00774442"/>
    <w:rsid w:val="00775681"/>
    <w:rsid w:val="00781FAE"/>
    <w:rsid w:val="00783AE9"/>
    <w:rsid w:val="007841FF"/>
    <w:rsid w:val="00794B81"/>
    <w:rsid w:val="007A0B12"/>
    <w:rsid w:val="007A1541"/>
    <w:rsid w:val="007A370E"/>
    <w:rsid w:val="007A4C10"/>
    <w:rsid w:val="007A54E3"/>
    <w:rsid w:val="007A6F2E"/>
    <w:rsid w:val="007A74C1"/>
    <w:rsid w:val="007B02C2"/>
    <w:rsid w:val="007B0C7C"/>
    <w:rsid w:val="007B2134"/>
    <w:rsid w:val="007B3296"/>
    <w:rsid w:val="007C0BA7"/>
    <w:rsid w:val="007C117E"/>
    <w:rsid w:val="007C49A4"/>
    <w:rsid w:val="007D6F8D"/>
    <w:rsid w:val="007D7419"/>
    <w:rsid w:val="007E550D"/>
    <w:rsid w:val="007F18AA"/>
    <w:rsid w:val="007F3B18"/>
    <w:rsid w:val="007F73AA"/>
    <w:rsid w:val="00801DA7"/>
    <w:rsid w:val="00803305"/>
    <w:rsid w:val="00804720"/>
    <w:rsid w:val="00810756"/>
    <w:rsid w:val="00816276"/>
    <w:rsid w:val="00822ADA"/>
    <w:rsid w:val="00822B7A"/>
    <w:rsid w:val="0083273D"/>
    <w:rsid w:val="00834707"/>
    <w:rsid w:val="008416C4"/>
    <w:rsid w:val="00843C77"/>
    <w:rsid w:val="00844652"/>
    <w:rsid w:val="00845192"/>
    <w:rsid w:val="00846E2A"/>
    <w:rsid w:val="00847F98"/>
    <w:rsid w:val="00861496"/>
    <w:rsid w:val="00861FCC"/>
    <w:rsid w:val="00862993"/>
    <w:rsid w:val="008655E2"/>
    <w:rsid w:val="00866148"/>
    <w:rsid w:val="0087066F"/>
    <w:rsid w:val="008736F5"/>
    <w:rsid w:val="00880D3C"/>
    <w:rsid w:val="008928B6"/>
    <w:rsid w:val="00894E68"/>
    <w:rsid w:val="008A4B06"/>
    <w:rsid w:val="008A56F1"/>
    <w:rsid w:val="008A5D40"/>
    <w:rsid w:val="008C270B"/>
    <w:rsid w:val="008C2915"/>
    <w:rsid w:val="008D3F01"/>
    <w:rsid w:val="008D5800"/>
    <w:rsid w:val="008E1704"/>
    <w:rsid w:val="008F71DB"/>
    <w:rsid w:val="0090175B"/>
    <w:rsid w:val="00905578"/>
    <w:rsid w:val="0091190A"/>
    <w:rsid w:val="0092329E"/>
    <w:rsid w:val="00924799"/>
    <w:rsid w:val="00930A34"/>
    <w:rsid w:val="00932649"/>
    <w:rsid w:val="00937851"/>
    <w:rsid w:val="00940741"/>
    <w:rsid w:val="009465C7"/>
    <w:rsid w:val="009567F9"/>
    <w:rsid w:val="009631C7"/>
    <w:rsid w:val="0097782B"/>
    <w:rsid w:val="00977DB7"/>
    <w:rsid w:val="00981AE0"/>
    <w:rsid w:val="00984789"/>
    <w:rsid w:val="009933C2"/>
    <w:rsid w:val="009941DF"/>
    <w:rsid w:val="009944A6"/>
    <w:rsid w:val="00996C37"/>
    <w:rsid w:val="0099761E"/>
    <w:rsid w:val="009A4D60"/>
    <w:rsid w:val="009B19F6"/>
    <w:rsid w:val="009B2222"/>
    <w:rsid w:val="009B41FC"/>
    <w:rsid w:val="009B434A"/>
    <w:rsid w:val="009C17C5"/>
    <w:rsid w:val="009D2298"/>
    <w:rsid w:val="009D4EAE"/>
    <w:rsid w:val="009E0FDB"/>
    <w:rsid w:val="009E45D2"/>
    <w:rsid w:val="009F3EAF"/>
    <w:rsid w:val="00A07F1E"/>
    <w:rsid w:val="00A106EF"/>
    <w:rsid w:val="00A21A80"/>
    <w:rsid w:val="00A22BE8"/>
    <w:rsid w:val="00A23245"/>
    <w:rsid w:val="00A2689C"/>
    <w:rsid w:val="00A27761"/>
    <w:rsid w:val="00A33421"/>
    <w:rsid w:val="00A562C1"/>
    <w:rsid w:val="00A664EF"/>
    <w:rsid w:val="00A83663"/>
    <w:rsid w:val="00A85E62"/>
    <w:rsid w:val="00A87AC1"/>
    <w:rsid w:val="00A917BF"/>
    <w:rsid w:val="00A949FD"/>
    <w:rsid w:val="00AA09AF"/>
    <w:rsid w:val="00AA50D7"/>
    <w:rsid w:val="00AC553A"/>
    <w:rsid w:val="00AD1425"/>
    <w:rsid w:val="00AD2867"/>
    <w:rsid w:val="00AD3A7D"/>
    <w:rsid w:val="00AE30B4"/>
    <w:rsid w:val="00AE4E36"/>
    <w:rsid w:val="00AE503D"/>
    <w:rsid w:val="00AE7AB8"/>
    <w:rsid w:val="00AF78AA"/>
    <w:rsid w:val="00B008F2"/>
    <w:rsid w:val="00B05505"/>
    <w:rsid w:val="00B20834"/>
    <w:rsid w:val="00B311EC"/>
    <w:rsid w:val="00B432AF"/>
    <w:rsid w:val="00B55668"/>
    <w:rsid w:val="00B6283A"/>
    <w:rsid w:val="00B65E8E"/>
    <w:rsid w:val="00B6645A"/>
    <w:rsid w:val="00B67BB9"/>
    <w:rsid w:val="00B76FE3"/>
    <w:rsid w:val="00B847D4"/>
    <w:rsid w:val="00B86349"/>
    <w:rsid w:val="00B93113"/>
    <w:rsid w:val="00B97F6F"/>
    <w:rsid w:val="00BA4440"/>
    <w:rsid w:val="00BB08CC"/>
    <w:rsid w:val="00BB18A9"/>
    <w:rsid w:val="00BC1904"/>
    <w:rsid w:val="00BC52D7"/>
    <w:rsid w:val="00BD01A7"/>
    <w:rsid w:val="00BD41F9"/>
    <w:rsid w:val="00BE195A"/>
    <w:rsid w:val="00BE48D6"/>
    <w:rsid w:val="00BF6048"/>
    <w:rsid w:val="00C024D1"/>
    <w:rsid w:val="00C177A3"/>
    <w:rsid w:val="00C31CE9"/>
    <w:rsid w:val="00C4650D"/>
    <w:rsid w:val="00C47C3F"/>
    <w:rsid w:val="00C51C93"/>
    <w:rsid w:val="00C540AA"/>
    <w:rsid w:val="00C60136"/>
    <w:rsid w:val="00C651BF"/>
    <w:rsid w:val="00C72142"/>
    <w:rsid w:val="00C754B5"/>
    <w:rsid w:val="00C77D9B"/>
    <w:rsid w:val="00C819A8"/>
    <w:rsid w:val="00C837A1"/>
    <w:rsid w:val="00C871BD"/>
    <w:rsid w:val="00C923B1"/>
    <w:rsid w:val="00C924F3"/>
    <w:rsid w:val="00CA306E"/>
    <w:rsid w:val="00CA448A"/>
    <w:rsid w:val="00CA69BD"/>
    <w:rsid w:val="00CB5AC7"/>
    <w:rsid w:val="00CB7E88"/>
    <w:rsid w:val="00CC1464"/>
    <w:rsid w:val="00CC5EDD"/>
    <w:rsid w:val="00CD2027"/>
    <w:rsid w:val="00CE08F8"/>
    <w:rsid w:val="00CE111E"/>
    <w:rsid w:val="00CF6B7D"/>
    <w:rsid w:val="00D0228E"/>
    <w:rsid w:val="00D050B7"/>
    <w:rsid w:val="00D06BF2"/>
    <w:rsid w:val="00D07624"/>
    <w:rsid w:val="00D12E9C"/>
    <w:rsid w:val="00D17071"/>
    <w:rsid w:val="00D235D7"/>
    <w:rsid w:val="00D23B66"/>
    <w:rsid w:val="00D51818"/>
    <w:rsid w:val="00D57E43"/>
    <w:rsid w:val="00D7366F"/>
    <w:rsid w:val="00D74C34"/>
    <w:rsid w:val="00D8062A"/>
    <w:rsid w:val="00D81E86"/>
    <w:rsid w:val="00D83085"/>
    <w:rsid w:val="00D83C54"/>
    <w:rsid w:val="00D84999"/>
    <w:rsid w:val="00D84F08"/>
    <w:rsid w:val="00D87D6A"/>
    <w:rsid w:val="00D95A5E"/>
    <w:rsid w:val="00DA4A88"/>
    <w:rsid w:val="00DA6A53"/>
    <w:rsid w:val="00DB07C2"/>
    <w:rsid w:val="00DB0A04"/>
    <w:rsid w:val="00DB4BCF"/>
    <w:rsid w:val="00DB6DC5"/>
    <w:rsid w:val="00DB72FB"/>
    <w:rsid w:val="00DC49B9"/>
    <w:rsid w:val="00DC7429"/>
    <w:rsid w:val="00DC7E9B"/>
    <w:rsid w:val="00DD0D57"/>
    <w:rsid w:val="00DD169D"/>
    <w:rsid w:val="00DE63F9"/>
    <w:rsid w:val="00DF1CF3"/>
    <w:rsid w:val="00E03C03"/>
    <w:rsid w:val="00E10DC4"/>
    <w:rsid w:val="00E15E7C"/>
    <w:rsid w:val="00E2147D"/>
    <w:rsid w:val="00E23B1A"/>
    <w:rsid w:val="00E31232"/>
    <w:rsid w:val="00E33D0E"/>
    <w:rsid w:val="00E33FBD"/>
    <w:rsid w:val="00E40687"/>
    <w:rsid w:val="00E409D7"/>
    <w:rsid w:val="00E40FA8"/>
    <w:rsid w:val="00E467EF"/>
    <w:rsid w:val="00E502F8"/>
    <w:rsid w:val="00E50CAE"/>
    <w:rsid w:val="00E537F7"/>
    <w:rsid w:val="00E6445F"/>
    <w:rsid w:val="00E83B75"/>
    <w:rsid w:val="00E852A9"/>
    <w:rsid w:val="00E913C2"/>
    <w:rsid w:val="00EA16EA"/>
    <w:rsid w:val="00EA4038"/>
    <w:rsid w:val="00EA46E4"/>
    <w:rsid w:val="00EB1D31"/>
    <w:rsid w:val="00EB5482"/>
    <w:rsid w:val="00ED380D"/>
    <w:rsid w:val="00EE5DE8"/>
    <w:rsid w:val="00EE6063"/>
    <w:rsid w:val="00EE7483"/>
    <w:rsid w:val="00EF52C1"/>
    <w:rsid w:val="00F01066"/>
    <w:rsid w:val="00F03AD7"/>
    <w:rsid w:val="00F061B0"/>
    <w:rsid w:val="00F11DB0"/>
    <w:rsid w:val="00F15EE9"/>
    <w:rsid w:val="00F22474"/>
    <w:rsid w:val="00F32360"/>
    <w:rsid w:val="00F33471"/>
    <w:rsid w:val="00F35954"/>
    <w:rsid w:val="00F37132"/>
    <w:rsid w:val="00F50D88"/>
    <w:rsid w:val="00F52F71"/>
    <w:rsid w:val="00F668B9"/>
    <w:rsid w:val="00F723C7"/>
    <w:rsid w:val="00F74E9C"/>
    <w:rsid w:val="00F76962"/>
    <w:rsid w:val="00F8045B"/>
    <w:rsid w:val="00F8132D"/>
    <w:rsid w:val="00F81723"/>
    <w:rsid w:val="00F83463"/>
    <w:rsid w:val="00F870A2"/>
    <w:rsid w:val="00F87FB0"/>
    <w:rsid w:val="00F97C66"/>
    <w:rsid w:val="00FA2150"/>
    <w:rsid w:val="00FB773F"/>
    <w:rsid w:val="00FC0540"/>
    <w:rsid w:val="00FC16F6"/>
    <w:rsid w:val="00FC4391"/>
    <w:rsid w:val="00FD74A1"/>
    <w:rsid w:val="00FE19E0"/>
    <w:rsid w:val="00FE6F9E"/>
    <w:rsid w:val="00FF6A4D"/>
    <w:rsid w:val="00FF75E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FB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uiPriority w:val="34"/>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 w:type="character" w:styleId="FollowedHyperlink">
    <w:name w:val="FollowedHyperlink"/>
    <w:basedOn w:val="DefaultParagraphFont"/>
    <w:uiPriority w:val="99"/>
    <w:rsid w:val="005B4922"/>
    <w:rPr>
      <w:color w:val="800080" w:themeColor="followedHyperlink"/>
      <w:u w:val="single"/>
    </w:rPr>
  </w:style>
  <w:style w:type="character" w:customStyle="1" w:styleId="announce">
    <w:name w:val="announce"/>
    <w:basedOn w:val="DefaultParagraphFont"/>
    <w:rsid w:val="00843C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uiPriority w:val="34"/>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 w:type="character" w:styleId="FollowedHyperlink">
    <w:name w:val="FollowedHyperlink"/>
    <w:basedOn w:val="DefaultParagraphFont"/>
    <w:uiPriority w:val="99"/>
    <w:rsid w:val="005B4922"/>
    <w:rPr>
      <w:color w:val="800080" w:themeColor="followedHyperlink"/>
      <w:u w:val="single"/>
    </w:rPr>
  </w:style>
  <w:style w:type="character" w:customStyle="1" w:styleId="announce">
    <w:name w:val="announce"/>
    <w:basedOn w:val="DefaultParagraphFont"/>
    <w:rsid w:val="00843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173185">
      <w:bodyDiv w:val="1"/>
      <w:marLeft w:val="0"/>
      <w:marRight w:val="0"/>
      <w:marTop w:val="0"/>
      <w:marBottom w:val="0"/>
      <w:divBdr>
        <w:top w:val="none" w:sz="0" w:space="0" w:color="auto"/>
        <w:left w:val="none" w:sz="0" w:space="0" w:color="auto"/>
        <w:bottom w:val="none" w:sz="0" w:space="0" w:color="auto"/>
        <w:right w:val="none" w:sz="0" w:space="0" w:color="auto"/>
      </w:divBdr>
    </w:div>
    <w:div w:id="974020778">
      <w:bodyDiv w:val="1"/>
      <w:marLeft w:val="0"/>
      <w:marRight w:val="0"/>
      <w:marTop w:val="0"/>
      <w:marBottom w:val="0"/>
      <w:divBdr>
        <w:top w:val="none" w:sz="0" w:space="0" w:color="auto"/>
        <w:left w:val="none" w:sz="0" w:space="0" w:color="auto"/>
        <w:bottom w:val="none" w:sz="0" w:space="0" w:color="auto"/>
        <w:right w:val="none" w:sz="0" w:space="0" w:color="auto"/>
      </w:divBdr>
    </w:div>
    <w:div w:id="974993273">
      <w:bodyDiv w:val="1"/>
      <w:marLeft w:val="0"/>
      <w:marRight w:val="0"/>
      <w:marTop w:val="0"/>
      <w:marBottom w:val="0"/>
      <w:divBdr>
        <w:top w:val="none" w:sz="0" w:space="0" w:color="auto"/>
        <w:left w:val="none" w:sz="0" w:space="0" w:color="auto"/>
        <w:bottom w:val="none" w:sz="0" w:space="0" w:color="auto"/>
        <w:right w:val="none" w:sz="0" w:space="0" w:color="auto"/>
      </w:divBdr>
    </w:div>
    <w:div w:id="1215241762">
      <w:bodyDiv w:val="1"/>
      <w:marLeft w:val="0"/>
      <w:marRight w:val="0"/>
      <w:marTop w:val="0"/>
      <w:marBottom w:val="0"/>
      <w:divBdr>
        <w:top w:val="none" w:sz="0" w:space="0" w:color="auto"/>
        <w:left w:val="none" w:sz="0" w:space="0" w:color="auto"/>
        <w:bottom w:val="none" w:sz="0" w:space="0" w:color="auto"/>
        <w:right w:val="none" w:sz="0" w:space="0" w:color="auto"/>
      </w:divBdr>
    </w:div>
    <w:div w:id="1316255055">
      <w:bodyDiv w:val="1"/>
      <w:marLeft w:val="0"/>
      <w:marRight w:val="0"/>
      <w:marTop w:val="0"/>
      <w:marBottom w:val="0"/>
      <w:divBdr>
        <w:top w:val="none" w:sz="0" w:space="0" w:color="auto"/>
        <w:left w:val="none" w:sz="0" w:space="0" w:color="auto"/>
        <w:bottom w:val="none" w:sz="0" w:space="0" w:color="auto"/>
        <w:right w:val="none" w:sz="0" w:space="0" w:color="auto"/>
      </w:divBdr>
    </w:div>
    <w:div w:id="1501769780">
      <w:bodyDiv w:val="1"/>
      <w:marLeft w:val="0"/>
      <w:marRight w:val="0"/>
      <w:marTop w:val="0"/>
      <w:marBottom w:val="0"/>
      <w:divBdr>
        <w:top w:val="none" w:sz="0" w:space="0" w:color="auto"/>
        <w:left w:val="none" w:sz="0" w:space="0" w:color="auto"/>
        <w:bottom w:val="none" w:sz="0" w:space="0" w:color="auto"/>
        <w:right w:val="none" w:sz="0" w:space="0" w:color="auto"/>
      </w:divBdr>
    </w:div>
    <w:div w:id="1914511817">
      <w:bodyDiv w:val="1"/>
      <w:marLeft w:val="0"/>
      <w:marRight w:val="0"/>
      <w:marTop w:val="0"/>
      <w:marBottom w:val="0"/>
      <w:divBdr>
        <w:top w:val="none" w:sz="0" w:space="0" w:color="auto"/>
        <w:left w:val="none" w:sz="0" w:space="0" w:color="auto"/>
        <w:bottom w:val="none" w:sz="0" w:space="0" w:color="auto"/>
        <w:right w:val="none" w:sz="0" w:space="0" w:color="auto"/>
      </w:divBdr>
    </w:div>
    <w:div w:id="1988970535">
      <w:bodyDiv w:val="1"/>
      <w:marLeft w:val="0"/>
      <w:marRight w:val="0"/>
      <w:marTop w:val="0"/>
      <w:marBottom w:val="0"/>
      <w:divBdr>
        <w:top w:val="none" w:sz="0" w:space="0" w:color="auto"/>
        <w:left w:val="none" w:sz="0" w:space="0" w:color="auto"/>
        <w:bottom w:val="none" w:sz="0" w:space="0" w:color="auto"/>
        <w:right w:val="none" w:sz="0" w:space="0" w:color="auto"/>
      </w:divBdr>
    </w:div>
    <w:div w:id="2025588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egi.eu/antib" TargetMode="External"/><Relationship Id="rId21" Type="http://schemas.openxmlformats.org/officeDocument/2006/relationships/image" Target="media/image7.png"/><Relationship Id="rId42" Type="http://schemas.openxmlformats.org/officeDocument/2006/relationships/hyperlink" Target="http://www.egi.eu/news-and-media/videos/" TargetMode="External"/><Relationship Id="rId47" Type="http://schemas.openxmlformats.org/officeDocument/2006/relationships/hyperlink" Target="http://www.egi.eu/infrastructure/operations/availability_and_reliability" TargetMode="External"/><Relationship Id="rId63" Type="http://schemas.openxmlformats.org/officeDocument/2006/relationships/hyperlink" Target="http://www.egi.eu/services/egi.eu-services" TargetMode="External"/><Relationship Id="rId68" Type="http://schemas.openxmlformats.org/officeDocument/2006/relationships/hyperlink" Target="http://www.egi.eu/sso/Login.action;jsessionid=A79CC45E4BC9CE0EF7C879C618440B89?to=%2Fsso%2Fuser" TargetMode="External"/><Relationship Id="rId84" Type="http://schemas.openxmlformats.org/officeDocument/2006/relationships/hyperlink" Target="http://www.egi.eu" TargetMode="External"/><Relationship Id="rId89" Type="http://schemas.openxmlformats.org/officeDocument/2006/relationships/hyperlink" Target="http://www.egi.eu" TargetMode="External"/><Relationship Id="rId112" Type="http://schemas.openxmlformats.org/officeDocument/2006/relationships/hyperlink" Target="http://www.egi.eu/services/support/gadgets/rt/index.html" TargetMode="External"/><Relationship Id="rId2" Type="http://schemas.openxmlformats.org/officeDocument/2006/relationships/numbering" Target="numbering.xml"/><Relationship Id="rId16" Type="http://schemas.openxmlformats.org/officeDocument/2006/relationships/hyperlink" Target="http://www.egi.eu" TargetMode="External"/><Relationship Id="rId29" Type="http://schemas.openxmlformats.org/officeDocument/2006/relationships/image" Target="media/image11.png"/><Relationship Id="rId107" Type="http://schemas.openxmlformats.org/officeDocument/2006/relationships/hyperlink" Target="https://www.egi.eu/sso/Login.action;jsessionid=A79CC45E4BC9CE0EF7C879C618440B89?to=%2Fsso%2Fuser" TargetMode="External"/><Relationship Id="rId11" Type="http://schemas.openxmlformats.org/officeDocument/2006/relationships/hyperlink" Target="https://wiki.egi.eu/wiki/Procedures" TargetMode="External"/><Relationship Id="rId24" Type="http://schemas.openxmlformats.org/officeDocument/2006/relationships/hyperlink" Target="http://www.egi.eu/news-and-media/videos" TargetMode="External"/><Relationship Id="rId32" Type="http://schemas.openxmlformats.org/officeDocument/2006/relationships/hyperlink" Target="http://www.egi.eu" TargetMode="External"/><Relationship Id="rId37" Type="http://schemas.openxmlformats.org/officeDocument/2006/relationships/hyperlink" Target="https://documents.egi.eu/document/1069" TargetMode="External"/><Relationship Id="rId40" Type="http://schemas.openxmlformats.org/officeDocument/2006/relationships/hyperlink" Target="http://addons.mozilla.org/en-us/firefox/addon/fangs-screen-reader-emulator/" TargetMode="External"/><Relationship Id="rId45" Type="http://schemas.openxmlformats.org/officeDocument/2006/relationships/hyperlink" Target="http://www.egi.eu/infrastructure/" TargetMode="External"/><Relationship Id="rId53" Type="http://schemas.openxmlformats.org/officeDocument/2006/relationships/hyperlink" Target="http://www.egi.eu/services/support/gadgets/rt/index.html" TargetMode="External"/><Relationship Id="rId58" Type="http://schemas.openxmlformats.org/officeDocument/2006/relationships/hyperlink" Target="http://www.egi.eu" TargetMode="External"/><Relationship Id="rId66" Type="http://schemas.openxmlformats.org/officeDocument/2006/relationships/hyperlink" Target="http://www.egi.eu/news-and-media/newsfeed/" TargetMode="External"/><Relationship Id="rId74" Type="http://schemas.openxmlformats.org/officeDocument/2006/relationships/hyperlink" Target="http://www.egi.eu/sso/Login.action;jsessionid=A79CC45E4BC9CE0EF7C879C618440B89?to=%2Fsso%2Fuser" TargetMode="External"/><Relationship Id="rId79" Type="http://schemas.openxmlformats.org/officeDocument/2006/relationships/hyperlink" Target="http://www.egi.eu/services/support/gadgets/rt/index.html" TargetMode="External"/><Relationship Id="rId87" Type="http://schemas.openxmlformats.org/officeDocument/2006/relationships/hyperlink" Target="http://www.egi.eu/case-studies/" TargetMode="External"/><Relationship Id="rId102" Type="http://schemas.openxmlformats.org/officeDocument/2006/relationships/hyperlink" Target="http://www.egi.eu/infrastructure/operations/availability_and_reliability" TargetMode="External"/><Relationship Id="rId110" Type="http://schemas.openxmlformats.org/officeDocument/2006/relationships/hyperlink" Target="https://www.egi.eu/services/support/training_marketplace/index.html" TargetMode="External"/><Relationship Id="rId5" Type="http://schemas.openxmlformats.org/officeDocument/2006/relationships/settings" Target="settings.xml"/><Relationship Id="rId61" Type="http://schemas.openxmlformats.org/officeDocument/2006/relationships/hyperlink" Target="http://www.egi.eu/infrastructure" TargetMode="External"/><Relationship Id="rId82" Type="http://schemas.openxmlformats.org/officeDocument/2006/relationships/hyperlink" Target="http://www.egi.eu/services/support/gadgets/rt/index.html" TargetMode="External"/><Relationship Id="rId90" Type="http://schemas.openxmlformats.org/officeDocument/2006/relationships/hyperlink" Target="http://www.egi.eu/news-and-media/newsfeed/" TargetMode="External"/><Relationship Id="rId95" Type="http://schemas.openxmlformats.org/officeDocument/2006/relationships/hyperlink" Target="http://www.egi.eu/cms/case-studies/trex.html" TargetMode="External"/><Relationship Id="rId19" Type="http://schemas.openxmlformats.org/officeDocument/2006/relationships/image" Target="media/image6.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go.egi.eu/lhcb" TargetMode="External"/><Relationship Id="rId30" Type="http://schemas.openxmlformats.org/officeDocument/2006/relationships/hyperlink" Target="http://www.egi.eu" TargetMode="External"/><Relationship Id="rId35" Type="http://schemas.openxmlformats.org/officeDocument/2006/relationships/hyperlink" Target="https://documents.egi.eu/document/126" TargetMode="External"/><Relationship Id="rId43" Type="http://schemas.openxmlformats.org/officeDocument/2006/relationships/hyperlink" Target="http://www.egi.eu/community/resource-providers/resource_provider_map.html" TargetMode="External"/><Relationship Id="rId48" Type="http://schemas.openxmlformats.org/officeDocument/2006/relationships/hyperlink" Target="http://www.egi.eu/community/resource-providers/" TargetMode="External"/><Relationship Id="rId56" Type="http://schemas.openxmlformats.org/officeDocument/2006/relationships/hyperlink" Target="http://www.egi.eu/services/support/gadgets/rt/index.html" TargetMode="External"/><Relationship Id="rId64" Type="http://schemas.openxmlformats.org/officeDocument/2006/relationships/hyperlink" Target="http://www.egi.eu/about/" TargetMode="External"/><Relationship Id="rId69" Type="http://schemas.openxmlformats.org/officeDocument/2006/relationships/hyperlink" Target="http://www.egi.eu/services/support/gadgets/rt/index.html" TargetMode="External"/><Relationship Id="rId77" Type="http://schemas.openxmlformats.org/officeDocument/2006/relationships/hyperlink" Target="https://www.egi.eu/services/support/training_marketplace/index.html" TargetMode="External"/><Relationship Id="rId100" Type="http://schemas.openxmlformats.org/officeDocument/2006/relationships/hyperlink" Target="http://www.egi.eu/community/resource-providers/" TargetMode="External"/><Relationship Id="rId105" Type="http://schemas.openxmlformats.org/officeDocument/2006/relationships/hyperlink" Target="http://www.egi.eu/404"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egi.eu/services/support/training_marketplace/index.html" TargetMode="External"/><Relationship Id="rId72" Type="http://schemas.openxmlformats.org/officeDocument/2006/relationships/hyperlink" Target="http://www.egi.eu/404" TargetMode="External"/><Relationship Id="rId80" Type="http://schemas.openxmlformats.org/officeDocument/2006/relationships/hyperlink" Target="http://www.egi.eu/community/resource-providers/resource_provider_map.html" TargetMode="External"/><Relationship Id="rId85" Type="http://schemas.openxmlformats.org/officeDocument/2006/relationships/hyperlink" Target="http://www.egi.eu/links-for/researchers/index.html" TargetMode="External"/><Relationship Id="rId93" Type="http://schemas.openxmlformats.org/officeDocument/2006/relationships/hyperlink" Target="http://www.egi.eu/news-and-media/publications/" TargetMode="External"/><Relationship Id="rId98" Type="http://schemas.openxmlformats.org/officeDocument/2006/relationships/hyperlink" Target="http://www.egi.eu/about/ngis/NILs.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4.jpg"/><Relationship Id="rId25" Type="http://schemas.openxmlformats.org/officeDocument/2006/relationships/image" Target="media/image10.gif"/><Relationship Id="rId33" Type="http://schemas.openxmlformats.org/officeDocument/2006/relationships/hyperlink" Target="http://www.egi.eu" TargetMode="External"/><Relationship Id="rId38" Type="http://schemas.openxmlformats.org/officeDocument/2006/relationships/hyperlink" Target="https://documents.egi.eu/document/541" TargetMode="External"/><Relationship Id="rId46" Type="http://schemas.openxmlformats.org/officeDocument/2006/relationships/hyperlink" Target="http://www.egi.eu/cms/case-studies/trex.html" TargetMode="External"/><Relationship Id="rId59" Type="http://schemas.openxmlformats.org/officeDocument/2006/relationships/hyperlink" Target="http://validator.w3.org" TargetMode="External"/><Relationship Id="rId67" Type="http://schemas.openxmlformats.org/officeDocument/2006/relationships/hyperlink" Target="http://www.egi.eu/news-and-media/newsletters/Inspired_Autumn_2011/horizon_2020_what_to_expect.html" TargetMode="External"/><Relationship Id="rId103" Type="http://schemas.openxmlformats.org/officeDocument/2006/relationships/hyperlink" Target="http://www.egi.eu/about/egi-inspire/metrics/" TargetMode="External"/><Relationship Id="rId108" Type="http://schemas.openxmlformats.org/officeDocument/2006/relationships/hyperlink" Target="http://www.egi.eu/services/support/training_marketplace/index.html" TargetMode="External"/><Relationship Id="rId20" Type="http://schemas.openxmlformats.org/officeDocument/2006/relationships/hyperlink" Target="http://www.egi.eu/news-and-media/newsfeed" TargetMode="External"/><Relationship Id="rId41" Type="http://schemas.openxmlformats.org/officeDocument/2006/relationships/hyperlink" Target="http://gmazzocato.altervista.org/colorwheel/wheel.php" TargetMode="External"/><Relationship Id="rId54" Type="http://schemas.openxmlformats.org/officeDocument/2006/relationships/hyperlink" Target="http://www.egi.eu/community/resource-providers/resource_provider_map.html" TargetMode="External"/><Relationship Id="rId62" Type="http://schemas.openxmlformats.org/officeDocument/2006/relationships/hyperlink" Target="http://www.egi.eu/community/vos" TargetMode="External"/><Relationship Id="rId70" Type="http://schemas.openxmlformats.org/officeDocument/2006/relationships/hyperlink" Target="http://www.egi.eu/sso/Login.action;jsessionid=A79CC45E4BC9CE0EF7C879C618440B89?to=%2Fsso%2Fuser" TargetMode="External"/><Relationship Id="rId75" Type="http://schemas.openxmlformats.org/officeDocument/2006/relationships/hyperlink" Target="http://www.egi.eu/services/support/applications_database/index.html" TargetMode="External"/><Relationship Id="rId83" Type="http://schemas.openxmlformats.org/officeDocument/2006/relationships/hyperlink" Target="http://www.egi.eu/news-and-media/publications/" TargetMode="External"/><Relationship Id="rId88" Type="http://schemas.openxmlformats.org/officeDocument/2006/relationships/hyperlink" Target="http://www.egi.eu/news-and-media/newsfeed/news_0142_reviving_sounds_epigonion.html" TargetMode="External"/><Relationship Id="rId91" Type="http://schemas.openxmlformats.org/officeDocument/2006/relationships/hyperlink" Target="http://www.egi.eu/about/glossary/" TargetMode="External"/><Relationship Id="rId96" Type="http://schemas.openxmlformats.org/officeDocument/2006/relationships/hyperlink" Target="https://www.egi.eu/about/egi-inspire/governance/" TargetMode="External"/><Relationship Id="rId111" Type="http://schemas.openxmlformats.org/officeDocument/2006/relationships/hyperlink" Target="http://www.egi.eu/services/support/applications_database/index.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go.egi.eu/thess" TargetMode="External"/><Relationship Id="rId36" Type="http://schemas.openxmlformats.org/officeDocument/2006/relationships/hyperlink" Target="https://documents.egi.eu/document/179" TargetMode="External"/><Relationship Id="rId49" Type="http://schemas.openxmlformats.org/officeDocument/2006/relationships/hyperlink" Target="http://www.egi.eu/infrastructure/operations/figures_and_utilisation/" TargetMode="External"/><Relationship Id="rId57" Type="http://schemas.openxmlformats.org/officeDocument/2006/relationships/hyperlink" Target="http://www.egi.eu/news-and-media/videos/" TargetMode="External"/><Relationship Id="rId106" Type="http://schemas.openxmlformats.org/officeDocument/2006/relationships/hyperlink" Target="https://www.egi.eu/sso/email" TargetMode="External"/><Relationship Id="rId114" Type="http://schemas.openxmlformats.org/officeDocument/2006/relationships/theme" Target="theme/theme1.xml"/><Relationship Id="rId10" Type="http://schemas.openxmlformats.org/officeDocument/2006/relationships/hyperlink" Target="http://creativecommons.org/licenses/by-nc/3.0/" TargetMode="External"/><Relationship Id="rId31" Type="http://schemas.openxmlformats.org/officeDocument/2006/relationships/chart" Target="charts/chart1.xml"/><Relationship Id="rId44" Type="http://schemas.openxmlformats.org/officeDocument/2006/relationships/hyperlink" Target="http://www.egi.eu/services/support/gadgets/rt/index.html" TargetMode="External"/><Relationship Id="rId52" Type="http://schemas.openxmlformats.org/officeDocument/2006/relationships/hyperlink" Target="http://www.egi.eu/services/support/applications_database/index.html" TargetMode="External"/><Relationship Id="rId60" Type="http://schemas.openxmlformats.org/officeDocument/2006/relationships/hyperlink" Target="http://www.egi.eu/services/support/applications_database/index.html" TargetMode="External"/><Relationship Id="rId65" Type="http://schemas.openxmlformats.org/officeDocument/2006/relationships/hyperlink" Target="http://www.egi.eu/how-do-I/join_or_start_a_community.html" TargetMode="External"/><Relationship Id="rId73" Type="http://schemas.openxmlformats.org/officeDocument/2006/relationships/hyperlink" Target="https://www.egi.eu/sso/email" TargetMode="External"/><Relationship Id="rId78" Type="http://schemas.openxmlformats.org/officeDocument/2006/relationships/hyperlink" Target="http://www.egi.eu/services/support/applications_database/index.html" TargetMode="External"/><Relationship Id="rId81" Type="http://schemas.openxmlformats.org/officeDocument/2006/relationships/hyperlink" Target="http://www.egi.eu/news-and-media/publications/" TargetMode="External"/><Relationship Id="rId86" Type="http://schemas.openxmlformats.org/officeDocument/2006/relationships/hyperlink" Target="http://www.egi.eu/services/" TargetMode="External"/><Relationship Id="rId94" Type="http://schemas.openxmlformats.org/officeDocument/2006/relationships/hyperlink" Target="http://www.egi.eu/news-and-media/newsletters/" TargetMode="External"/><Relationship Id="rId99" Type="http://schemas.openxmlformats.org/officeDocument/2006/relationships/hyperlink" Target="http://www.egi.eu/community/vrcs/" TargetMode="External"/><Relationship Id="rId101" Type="http://schemas.openxmlformats.org/officeDocument/2006/relationships/hyperlink" Target="http://www.egi.eu/infrastructure/operations/figures_and_utilisation/"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3" Type="http://schemas.openxmlformats.org/officeDocument/2006/relationships/hyperlink" Target="http://www.egi.eu" TargetMode="External"/><Relationship Id="rId18" Type="http://schemas.openxmlformats.org/officeDocument/2006/relationships/image" Target="media/image5.gif"/><Relationship Id="rId39" Type="http://schemas.openxmlformats.org/officeDocument/2006/relationships/hyperlink" Target="http://www.w3.org/TR/WCAG10/full-checklist.html" TargetMode="External"/><Relationship Id="rId109" Type="http://schemas.openxmlformats.org/officeDocument/2006/relationships/hyperlink" Target="https://www.egi.eu/community/events/" TargetMode="External"/><Relationship Id="rId34" Type="http://schemas.openxmlformats.org/officeDocument/2006/relationships/hyperlink" Target="http://www.egi.eu" TargetMode="External"/><Relationship Id="rId50" Type="http://schemas.openxmlformats.org/officeDocument/2006/relationships/hyperlink" Target="http://www.egi.eu/community/events/" TargetMode="External"/><Relationship Id="rId55" Type="http://schemas.openxmlformats.org/officeDocument/2006/relationships/hyperlink" Target="http://www.egi.eu/services/support/applications_database/index.html" TargetMode="External"/><Relationship Id="rId76" Type="http://schemas.openxmlformats.org/officeDocument/2006/relationships/hyperlink" Target="https://www.egi.eu/sso/email" TargetMode="External"/><Relationship Id="rId97" Type="http://schemas.openxmlformats.org/officeDocument/2006/relationships/hyperlink" Target="http://www.egi.eu/news-and-media/videos/" TargetMode="External"/><Relationship Id="rId104" Type="http://schemas.openxmlformats.org/officeDocument/2006/relationships/hyperlink" Target="https://www.egi.eu/sso/Login.action;jsessionid=A79CC45E4BC9CE0EF7C879C618440B89?to=%2Fsso%2Fuser" TargetMode="External"/><Relationship Id="rId7" Type="http://schemas.openxmlformats.org/officeDocument/2006/relationships/footnotes" Target="footnotes.xml"/><Relationship Id="rId71" Type="http://schemas.openxmlformats.org/officeDocument/2006/relationships/hyperlink" Target="http://www.egi.eu/services/support/gadgets/rt/index.html" TargetMode="External"/><Relationship Id="rId92" Type="http://schemas.openxmlformats.org/officeDocument/2006/relationships/hyperlink" Target="http://www.egi.eu/about/glossary/glossary_all.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iki.egi.eu/wiki/Main_Page" TargetMode="External"/><Relationship Id="rId1" Type="http://schemas.openxmlformats.org/officeDocument/2006/relationships/hyperlink" Target="https://wiki.egi.eu/wiki/Main_Pag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Sara\Documents\EGI\Publications%20and%20stor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Visitors to the website by country </a:t>
            </a:r>
          </a:p>
          <a:p>
            <a:pPr>
              <a:defRPr/>
            </a:pPr>
            <a:r>
              <a:rPr lang="en-GB" sz="1200"/>
              <a:t>(June 2011-July</a:t>
            </a:r>
            <a:r>
              <a:rPr lang="en-GB" sz="1200" baseline="0"/>
              <a:t> 2012)</a:t>
            </a:r>
            <a:endParaRPr lang="en-GB"/>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2090113735782999E-2"/>
          <c:y val="0.196172902051366"/>
          <c:w val="0.71204221347331598"/>
          <c:h val="0.77350312127014598"/>
        </c:manualLayout>
      </c:layout>
      <c:pie3DChart>
        <c:varyColors val="1"/>
        <c:ser>
          <c:idx val="0"/>
          <c:order val="0"/>
          <c:dLbls>
            <c:showLegendKey val="0"/>
            <c:showVal val="0"/>
            <c:showCatName val="0"/>
            <c:showSerName val="0"/>
            <c:showPercent val="1"/>
            <c:showBubbleSize val="0"/>
            <c:showLeaderLines val="1"/>
          </c:dLbls>
          <c:cat>
            <c:strRef>
              <c:f>Sheet1!$D$17:$D$27</c:f>
              <c:strCache>
                <c:ptCount val="11"/>
                <c:pt idx="0">
                  <c:v>Netherlands</c:v>
                </c:pt>
                <c:pt idx="1">
                  <c:v>United Kingdom</c:v>
                </c:pt>
                <c:pt idx="2">
                  <c:v>Italy</c:v>
                </c:pt>
                <c:pt idx="3">
                  <c:v>Germany</c:v>
                </c:pt>
                <c:pt idx="4">
                  <c:v>France</c:v>
                </c:pt>
                <c:pt idx="5">
                  <c:v>Spain</c:v>
                </c:pt>
                <c:pt idx="6">
                  <c:v>United States</c:v>
                </c:pt>
                <c:pt idx="7">
                  <c:v>Switzerland</c:v>
                </c:pt>
                <c:pt idx="8">
                  <c:v>Greece</c:v>
                </c:pt>
                <c:pt idx="9">
                  <c:v>Poland</c:v>
                </c:pt>
                <c:pt idx="10">
                  <c:v>Others</c:v>
                </c:pt>
              </c:strCache>
            </c:strRef>
          </c:cat>
          <c:val>
            <c:numRef>
              <c:f>Sheet1!$E$17:$E$27</c:f>
              <c:numCache>
                <c:formatCode>#,##0</c:formatCode>
                <c:ptCount val="11"/>
                <c:pt idx="0">
                  <c:v>26163</c:v>
                </c:pt>
                <c:pt idx="1">
                  <c:v>19375</c:v>
                </c:pt>
                <c:pt idx="2">
                  <c:v>16515</c:v>
                </c:pt>
                <c:pt idx="3">
                  <c:v>16435</c:v>
                </c:pt>
                <c:pt idx="4">
                  <c:v>14748</c:v>
                </c:pt>
                <c:pt idx="5">
                  <c:v>12503</c:v>
                </c:pt>
                <c:pt idx="6">
                  <c:v>9985</c:v>
                </c:pt>
                <c:pt idx="7">
                  <c:v>9148</c:v>
                </c:pt>
                <c:pt idx="8">
                  <c:v>6180</c:v>
                </c:pt>
                <c:pt idx="9">
                  <c:v>4556</c:v>
                </c:pt>
                <c:pt idx="10">
                  <c:v>65854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9A9AE-1EF4-4BA1-BC80-6D3476813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12216</Words>
  <Characters>67193</Characters>
  <Application>Microsoft Office Word</Application>
  <DocSecurity>0</DocSecurity>
  <Lines>559</Lines>
  <Paragraphs>158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79251</CharactersWithSpaces>
  <SharedDoc>false</SharedDoc>
  <HLinks>
    <vt:vector size="30" baseType="variant">
      <vt:variant>
        <vt:i4>7143532</vt:i4>
      </vt:variant>
      <vt:variant>
        <vt:i4>63</vt:i4>
      </vt:variant>
      <vt:variant>
        <vt:i4>0</vt:i4>
      </vt:variant>
      <vt:variant>
        <vt:i4>5</vt:i4>
      </vt:variant>
      <vt:variant>
        <vt:lpwstr>http://www.egi.eu/</vt:lpwstr>
      </vt:variant>
      <vt:variant>
        <vt:lpwstr/>
      </vt:variant>
      <vt:variant>
        <vt:i4>131110</vt:i4>
      </vt:variant>
      <vt:variant>
        <vt:i4>60</vt:i4>
      </vt:variant>
      <vt:variant>
        <vt:i4>0</vt:i4>
      </vt:variant>
      <vt:variant>
        <vt:i4>5</vt:i4>
      </vt:variant>
      <vt:variant>
        <vt:lpwstr>http://www.egi.eu/user-support/technical_services/AppDB.html</vt:lpwstr>
      </vt:variant>
      <vt:variant>
        <vt:lpwstr/>
      </vt:variant>
      <vt:variant>
        <vt:i4>1507364</vt:i4>
      </vt:variant>
      <vt:variant>
        <vt:i4>57</vt:i4>
      </vt:variant>
      <vt:variant>
        <vt:i4>0</vt:i4>
      </vt:variant>
      <vt:variant>
        <vt:i4>5</vt:i4>
      </vt:variant>
      <vt:variant>
        <vt:lpwstr>mailto:glossary@egi.eu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2010-09-24T10:12:00Z</cp:lastPrinted>
  <dcterms:created xsi:type="dcterms:W3CDTF">2012-08-16T10:58:00Z</dcterms:created>
  <dcterms:modified xsi:type="dcterms:W3CDTF">2012-08-16T10:58:00Z</dcterms:modified>
</cp:coreProperties>
</file>