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6" w:rsidRPr="009B046A" w:rsidRDefault="00207D16"/>
    <w:p w:rsidR="00207D16" w:rsidRPr="009B046A" w:rsidRDefault="00207D16" w:rsidP="00207D16"/>
    <w:p w:rsidR="00207D16" w:rsidRPr="009B046A" w:rsidRDefault="00207D16" w:rsidP="00207D16"/>
    <w:p w:rsidR="00207D16" w:rsidRPr="009B046A" w:rsidRDefault="00207D16" w:rsidP="00207D16">
      <w:pPr>
        <w:tabs>
          <w:tab w:val="left" w:pos="431"/>
          <w:tab w:val="left" w:pos="573"/>
        </w:tabs>
        <w:spacing w:line="240" w:lineRule="atLeast"/>
        <w:jc w:val="center"/>
        <w:rPr>
          <w:b/>
          <w:color w:val="000080"/>
          <w:spacing w:val="80"/>
          <w:sz w:val="60"/>
        </w:rPr>
      </w:pPr>
      <w:r w:rsidRPr="009B046A">
        <w:rPr>
          <w:b/>
          <w:color w:val="000080"/>
          <w:spacing w:val="80"/>
          <w:sz w:val="60"/>
        </w:rPr>
        <w:t>EGI-InSPIRE</w:t>
      </w:r>
    </w:p>
    <w:p w:rsidR="00207D16" w:rsidRPr="009B046A" w:rsidRDefault="00207D16" w:rsidP="00207D16"/>
    <w:p w:rsidR="00207D16" w:rsidRPr="009B046A" w:rsidRDefault="00207D16" w:rsidP="00207D16"/>
    <w:p w:rsidR="00207D16" w:rsidRPr="009B046A" w:rsidRDefault="00354A9C" w:rsidP="00207D16">
      <w:pPr>
        <w:pStyle w:val="DocTitle"/>
        <w:tabs>
          <w:tab w:val="center" w:pos="4536"/>
          <w:tab w:val="left" w:pos="7845"/>
        </w:tabs>
        <w:rPr>
          <w:rFonts w:ascii="Times New Roman" w:hAnsi="Times New Roman"/>
          <w:color w:val="000000"/>
        </w:rPr>
      </w:pPr>
      <w:r w:rsidRPr="009B046A">
        <w:rPr>
          <w:rFonts w:ascii="Times New Roman" w:hAnsi="Times New Roman"/>
          <w:color w:val="000000"/>
        </w:rPr>
        <w:t xml:space="preserve">MPI WITHIN </w:t>
      </w:r>
      <w:r w:rsidR="008E6361" w:rsidRPr="009B046A">
        <w:rPr>
          <w:rFonts w:ascii="Times New Roman" w:hAnsi="Times New Roman"/>
          <w:color w:val="000000"/>
        </w:rPr>
        <w:t xml:space="preserve">EGI </w:t>
      </w:r>
      <w:r w:rsidR="00B703E4" w:rsidRPr="009B046A">
        <w:rPr>
          <w:rFonts w:ascii="Times New Roman" w:hAnsi="Times New Roman"/>
          <w:color w:val="000000"/>
        </w:rPr>
        <w:br/>
        <w:t xml:space="preserve">virtual team project </w:t>
      </w:r>
      <w:r w:rsidR="008E6361" w:rsidRPr="009B046A">
        <w:rPr>
          <w:rFonts w:ascii="Times New Roman" w:hAnsi="Times New Roman"/>
          <w:color w:val="000000"/>
        </w:rPr>
        <w:t>report</w:t>
      </w:r>
    </w:p>
    <w:p w:rsidR="00207D16" w:rsidRPr="009B046A" w:rsidRDefault="00207D16" w:rsidP="00207D16"/>
    <w:p w:rsidR="00207D16" w:rsidRPr="009B046A" w:rsidRDefault="00BC5081" w:rsidP="00207D16">
      <w:pPr>
        <w:jc w:val="center"/>
      </w:pPr>
      <w:hyperlink r:id="rId8" w:history="1">
        <w:r w:rsidR="008E6361" w:rsidRPr="009B046A">
          <w:rPr>
            <w:rStyle w:val="Hyperlink"/>
            <w:b/>
            <w:bCs/>
            <w:sz w:val="32"/>
          </w:rPr>
          <w:t>https://wiki.egi.eu/wiki/VT_MPI_within_EGI</w:t>
        </w:r>
      </w:hyperlink>
    </w:p>
    <w:p w:rsidR="00207D16" w:rsidRDefault="00207D16" w:rsidP="00207D16">
      <w:pPr>
        <w:rPr>
          <w:i/>
        </w:rPr>
      </w:pPr>
    </w:p>
    <w:p w:rsidR="00AD5FC7" w:rsidRDefault="00AD5FC7" w:rsidP="00207D16">
      <w:pPr>
        <w:rPr>
          <w:i/>
        </w:rPr>
      </w:pPr>
    </w:p>
    <w:p w:rsidR="00AD5FC7" w:rsidRPr="009B046A" w:rsidRDefault="00AD5FC7" w:rsidP="00207D16">
      <w:pPr>
        <w:rPr>
          <w:i/>
        </w:rPr>
      </w:pPr>
    </w:p>
    <w:p w:rsidR="00207D16" w:rsidRPr="009B046A" w:rsidRDefault="00207D16" w:rsidP="00207D16"/>
    <w:tbl>
      <w:tblPr>
        <w:tblW w:w="6378" w:type="dxa"/>
        <w:jc w:val="center"/>
        <w:tblInd w:w="-425" w:type="dxa"/>
        <w:tblLayout w:type="fixed"/>
        <w:tblCellMar>
          <w:left w:w="70" w:type="dxa"/>
          <w:right w:w="70" w:type="dxa"/>
        </w:tblCellMar>
        <w:tblLook w:val="0000"/>
      </w:tblPr>
      <w:tblGrid>
        <w:gridCol w:w="2343"/>
        <w:gridCol w:w="4035"/>
      </w:tblGrid>
      <w:tr w:rsidR="00A2746D" w:rsidRPr="009B046A" w:rsidTr="00624451">
        <w:trPr>
          <w:cantSplit/>
          <w:jc w:val="center"/>
        </w:trPr>
        <w:tc>
          <w:tcPr>
            <w:tcW w:w="2343" w:type="dxa"/>
            <w:tcBorders>
              <w:top w:val="single" w:sz="24" w:space="0" w:color="000080"/>
            </w:tcBorders>
            <w:vAlign w:val="center"/>
          </w:tcPr>
          <w:p w:rsidR="00A2746D" w:rsidRPr="009B046A" w:rsidRDefault="00A2746D" w:rsidP="00216E2D">
            <w:pPr>
              <w:spacing w:before="120" w:after="120"/>
              <w:rPr>
                <w:b/>
              </w:rPr>
            </w:pPr>
            <w:r w:rsidRPr="009B046A">
              <w:rPr>
                <w:snapToGrid w:val="0"/>
              </w:rPr>
              <w:t>Date:</w:t>
            </w:r>
          </w:p>
        </w:tc>
        <w:tc>
          <w:tcPr>
            <w:tcW w:w="4035" w:type="dxa"/>
            <w:tcBorders>
              <w:top w:val="single" w:sz="24" w:space="0" w:color="000080"/>
            </w:tcBorders>
            <w:vAlign w:val="center"/>
          </w:tcPr>
          <w:p w:rsidR="00A2746D" w:rsidRPr="009B046A" w:rsidRDefault="00BC5081" w:rsidP="00216E2D">
            <w:pPr>
              <w:pStyle w:val="DocDate"/>
              <w:jc w:val="left"/>
              <w:rPr>
                <w:rFonts w:ascii="Times New Roman" w:hAnsi="Times New Roman"/>
              </w:rPr>
            </w:pPr>
            <w:r w:rsidRPr="00A2746D">
              <w:rPr>
                <w:rFonts w:ascii="Times New Roman" w:hAnsi="Times New Roman"/>
              </w:rPr>
              <w:fldChar w:fldCharType="begin"/>
            </w:r>
            <w:r w:rsidR="00A2746D" w:rsidRPr="00A2746D">
              <w:rPr>
                <w:rFonts w:ascii="Times New Roman" w:hAnsi="Times New Roman"/>
              </w:rPr>
              <w:instrText xml:space="preserve"> SAVEDATE \@ "dd/MM/yyyy" \* MERGEFORMAT </w:instrText>
            </w:r>
            <w:r w:rsidRPr="00A2746D">
              <w:rPr>
                <w:rFonts w:ascii="Times New Roman" w:hAnsi="Times New Roman"/>
              </w:rPr>
              <w:fldChar w:fldCharType="separate"/>
            </w:r>
            <w:r w:rsidR="00624451">
              <w:rPr>
                <w:rFonts w:ascii="Times New Roman" w:hAnsi="Times New Roman"/>
              </w:rPr>
              <w:t>12/07/2012</w:t>
            </w:r>
            <w:r w:rsidRPr="00A2746D">
              <w:rPr>
                <w:rFonts w:ascii="Times New Roman" w:hAnsi="Times New Roman"/>
              </w:rPr>
              <w:fldChar w:fldCharType="end"/>
            </w:r>
          </w:p>
        </w:tc>
      </w:tr>
      <w:tr w:rsidR="00A2746D" w:rsidRPr="009B046A" w:rsidTr="00624451">
        <w:trPr>
          <w:cantSplit/>
          <w:jc w:val="center"/>
        </w:trPr>
        <w:tc>
          <w:tcPr>
            <w:tcW w:w="2343" w:type="dxa"/>
            <w:vAlign w:val="center"/>
          </w:tcPr>
          <w:p w:rsidR="00A2746D" w:rsidRPr="009B046A" w:rsidRDefault="00A2746D" w:rsidP="00216E2D">
            <w:pPr>
              <w:pStyle w:val="Header"/>
              <w:spacing w:before="120" w:after="120"/>
            </w:pPr>
            <w:r w:rsidRPr="009B046A">
              <w:t>Document Status:</w:t>
            </w:r>
          </w:p>
        </w:tc>
        <w:tc>
          <w:tcPr>
            <w:tcW w:w="4035" w:type="dxa"/>
            <w:vAlign w:val="center"/>
          </w:tcPr>
          <w:p w:rsidR="00A2746D" w:rsidRPr="009B046A" w:rsidRDefault="00A2746D" w:rsidP="00216E2D">
            <w:pPr>
              <w:spacing w:before="120" w:after="120"/>
              <w:jc w:val="left"/>
              <w:rPr>
                <w:b/>
              </w:rPr>
            </w:pPr>
            <w:r>
              <w:rPr>
                <w:b/>
              </w:rPr>
              <w:t>FINAL</w:t>
            </w:r>
          </w:p>
        </w:tc>
      </w:tr>
      <w:tr w:rsidR="00A2746D" w:rsidRPr="009B046A" w:rsidTr="00624451">
        <w:trPr>
          <w:cantSplit/>
          <w:jc w:val="center"/>
        </w:trPr>
        <w:tc>
          <w:tcPr>
            <w:tcW w:w="2343" w:type="dxa"/>
            <w:vAlign w:val="center"/>
          </w:tcPr>
          <w:p w:rsidR="00A2746D" w:rsidRPr="009B046A" w:rsidRDefault="00A2746D" w:rsidP="00216E2D">
            <w:pPr>
              <w:pStyle w:val="Header"/>
              <w:spacing w:before="120" w:after="120"/>
            </w:pPr>
            <w:r w:rsidRPr="009B046A">
              <w:t>Dissemination Level:</w:t>
            </w:r>
          </w:p>
        </w:tc>
        <w:tc>
          <w:tcPr>
            <w:tcW w:w="4035" w:type="dxa"/>
            <w:vAlign w:val="center"/>
          </w:tcPr>
          <w:p w:rsidR="00A2746D" w:rsidRPr="009B046A" w:rsidRDefault="00A2746D" w:rsidP="00216E2D">
            <w:pPr>
              <w:spacing w:before="120" w:after="120"/>
              <w:jc w:val="left"/>
              <w:rPr>
                <w:b/>
                <w:highlight w:val="yellow"/>
              </w:rPr>
            </w:pPr>
            <w:r w:rsidRPr="009B046A">
              <w:rPr>
                <w:b/>
              </w:rPr>
              <w:t>PUBLIC</w:t>
            </w:r>
          </w:p>
        </w:tc>
      </w:tr>
      <w:tr w:rsidR="00A2746D" w:rsidRPr="009B046A" w:rsidTr="00624451">
        <w:trPr>
          <w:cantSplit/>
          <w:jc w:val="center"/>
        </w:trPr>
        <w:tc>
          <w:tcPr>
            <w:tcW w:w="2343" w:type="dxa"/>
            <w:tcBorders>
              <w:bottom w:val="single" w:sz="24" w:space="0" w:color="000080"/>
            </w:tcBorders>
            <w:vAlign w:val="center"/>
          </w:tcPr>
          <w:p w:rsidR="00A2746D" w:rsidRPr="009B046A" w:rsidRDefault="00A2746D" w:rsidP="00691073">
            <w:pPr>
              <w:spacing w:before="120" w:after="120"/>
            </w:pPr>
            <w:r w:rsidRPr="009B046A">
              <w:t>Document Link:</w:t>
            </w:r>
          </w:p>
        </w:tc>
        <w:tc>
          <w:tcPr>
            <w:tcW w:w="4035" w:type="dxa"/>
            <w:tcBorders>
              <w:bottom w:val="single" w:sz="24" w:space="0" w:color="000080"/>
            </w:tcBorders>
            <w:vAlign w:val="center"/>
          </w:tcPr>
          <w:p w:rsidR="00A2746D" w:rsidRPr="00A2746D" w:rsidRDefault="00A2746D" w:rsidP="00624451">
            <w:pPr>
              <w:spacing w:before="120" w:after="120"/>
              <w:jc w:val="left"/>
              <w:rPr>
                <w:b/>
                <w:szCs w:val="22"/>
              </w:rPr>
            </w:pPr>
            <w:r w:rsidRPr="00A2746D">
              <w:rPr>
                <w:b/>
                <w:szCs w:val="22"/>
              </w:rPr>
              <w:t>https://documents.egi.eu/document/</w:t>
            </w:r>
            <w:r w:rsidR="00624451">
              <w:rPr>
                <w:b/>
                <w:szCs w:val="22"/>
              </w:rPr>
              <w:t>1260</w:t>
            </w:r>
          </w:p>
        </w:tc>
      </w:tr>
    </w:tbl>
    <w:p w:rsidR="00207D16" w:rsidRPr="009B046A" w:rsidRDefault="00207D16" w:rsidP="00207D16"/>
    <w:tbl>
      <w:tblPr>
        <w:tblW w:w="0" w:type="auto"/>
        <w:tblInd w:w="70" w:type="dxa"/>
        <w:tblLayout w:type="fixed"/>
        <w:tblCellMar>
          <w:left w:w="70" w:type="dxa"/>
          <w:right w:w="70" w:type="dxa"/>
        </w:tblCellMar>
        <w:tblLook w:val="0000"/>
      </w:tblPr>
      <w:tblGrid>
        <w:gridCol w:w="9072"/>
      </w:tblGrid>
      <w:tr w:rsidR="00207D16" w:rsidRPr="009B046A">
        <w:trPr>
          <w:cantSplit/>
        </w:trPr>
        <w:tc>
          <w:tcPr>
            <w:tcW w:w="9072" w:type="dxa"/>
          </w:tcPr>
          <w:p w:rsidR="00207D16" w:rsidRPr="009B046A" w:rsidRDefault="00207D16" w:rsidP="00207D16">
            <w:pPr>
              <w:spacing w:before="120"/>
              <w:jc w:val="center"/>
            </w:pPr>
            <w:r w:rsidRPr="009B046A">
              <w:rPr>
                <w:u w:val="single"/>
              </w:rPr>
              <w:t>Abstract</w:t>
            </w:r>
          </w:p>
          <w:p w:rsidR="00207D16" w:rsidRPr="009B046A" w:rsidRDefault="005C1A21" w:rsidP="00207D16">
            <w:r w:rsidRPr="009B046A">
              <w:t>This report is the final deliverable of the ‘MPI within EGI’ Virtual Team project. The project run between November 2011 – May 2012</w:t>
            </w:r>
            <w:r w:rsidR="00D45078">
              <w:t xml:space="preserve"> </w:t>
            </w:r>
            <w:r w:rsidRPr="009B046A">
              <w:t xml:space="preserve">by the European Grid Infrastructure (EGI) collaboration to collect and address those issues that block the uptake of EGI by communities who </w:t>
            </w:r>
            <w:r w:rsidR="00D45078">
              <w:t>want</w:t>
            </w:r>
            <w:r w:rsidRPr="009B046A">
              <w:t xml:space="preserve"> to run MPI applications. The report describes the work </w:t>
            </w:r>
            <w:r w:rsidR="00D45078">
              <w:t xml:space="preserve">that was </w:t>
            </w:r>
            <w:r w:rsidRPr="009B046A">
              <w:t>carried out by the project covered, reports about</w:t>
            </w:r>
            <w:r w:rsidR="00D45078">
              <w:t xml:space="preserve"> achievements of the activities</w:t>
            </w:r>
            <w:r w:rsidRPr="009B046A">
              <w:t xml:space="preserve"> and captures the issues and actions that have been identified by the project but will be dealt with </w:t>
            </w:r>
            <w:r w:rsidR="00D45078">
              <w:t xml:space="preserve">by EGI members </w:t>
            </w:r>
            <w:r w:rsidRPr="009B046A">
              <w:t>outside of the Virtual Team project.</w:t>
            </w:r>
          </w:p>
          <w:p w:rsidR="00207D16" w:rsidRPr="009B046A" w:rsidRDefault="00207D16" w:rsidP="00207D16">
            <w:pPr>
              <w:spacing w:before="120"/>
            </w:pPr>
          </w:p>
        </w:tc>
      </w:tr>
    </w:tbl>
    <w:p w:rsidR="00207D16" w:rsidRPr="009B046A" w:rsidRDefault="00207D16" w:rsidP="00207D16"/>
    <w:p w:rsidR="00207D16" w:rsidRPr="009B046A" w:rsidRDefault="00207D16" w:rsidP="00207D16">
      <w:pPr>
        <w:pStyle w:val="Preface"/>
      </w:pPr>
      <w:r w:rsidRPr="009B046A">
        <w:br w:type="page"/>
      </w:r>
      <w:r w:rsidRPr="009B046A">
        <w:lastRenderedPageBreak/>
        <w:t>Copyright notice</w:t>
      </w:r>
    </w:p>
    <w:p w:rsidR="00207D16" w:rsidRPr="009B046A" w:rsidRDefault="00207D16" w:rsidP="00207D16">
      <w:r w:rsidRPr="009B046A">
        <w:t>Copyright © Members of the EGI-InSPIRE Collaboration, 2010</w:t>
      </w:r>
      <w:r w:rsidR="00371B32" w:rsidRPr="009B046A">
        <w:t>-2014</w:t>
      </w:r>
      <w:r w:rsidRPr="009B046A">
        <w:t xml:space="preserve">. See </w:t>
      </w:r>
      <w:hyperlink r:id="rId9" w:history="1">
        <w:r w:rsidR="00371B32" w:rsidRPr="009B046A">
          <w:rPr>
            <w:rStyle w:val="Hyperlink"/>
          </w:rPr>
          <w:t>www.egi.eu</w:t>
        </w:r>
      </w:hyperlink>
      <w:r w:rsidR="00371B32" w:rsidRPr="009B046A">
        <w:t xml:space="preserve"> </w:t>
      </w:r>
      <w:r w:rsidRPr="009B046A">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9B046A">
        <w:t>Noncommercial</w:t>
      </w:r>
      <w:proofErr w:type="spellEnd"/>
      <w:r w:rsidRPr="009B046A">
        <w:t xml:space="preserve"> 3.0 License. To view a copy of this license, visit </w:t>
      </w:r>
      <w:hyperlink r:id="rId10" w:history="1">
        <w:r w:rsidR="00371B32" w:rsidRPr="009B046A">
          <w:rPr>
            <w:rStyle w:val="Hyperlink"/>
          </w:rPr>
          <w:t>http://creativecommons.org/licenses/by-nc/3.0/</w:t>
        </w:r>
      </w:hyperlink>
      <w:r w:rsidR="00371B32" w:rsidRPr="009B046A">
        <w:t xml:space="preserve"> </w:t>
      </w:r>
      <w:r w:rsidRPr="009B046A">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371B32" w:rsidRPr="009B046A">
        <w:t>-2014</w:t>
      </w:r>
      <w:r w:rsidRPr="009B046A">
        <w:t xml:space="preserve">. See </w:t>
      </w:r>
      <w:hyperlink r:id="rId11" w:history="1">
        <w:r w:rsidR="00371B32" w:rsidRPr="009B046A">
          <w:rPr>
            <w:rStyle w:val="Hyperlink"/>
          </w:rPr>
          <w:t>www.egi.eu</w:t>
        </w:r>
      </w:hyperlink>
      <w:r w:rsidR="00371B32" w:rsidRPr="009B046A">
        <w:t xml:space="preserve"> </w:t>
      </w:r>
      <w:r w:rsidRPr="009B046A">
        <w:t xml:space="preserve">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B703E4" w:rsidRPr="009B046A" w:rsidRDefault="00B703E4" w:rsidP="00207D16"/>
    <w:p w:rsidR="00207D16" w:rsidRPr="009B046A" w:rsidRDefault="00207D16" w:rsidP="00207D16">
      <w:pPr>
        <w:pStyle w:val="Preface"/>
      </w:pPr>
      <w:r w:rsidRPr="009B046A">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1063"/>
        <w:gridCol w:w="1527"/>
        <w:gridCol w:w="4001"/>
        <w:gridCol w:w="2551"/>
      </w:tblGrid>
      <w:tr w:rsidR="00207D16" w:rsidRPr="009B046A" w:rsidTr="00E633DD">
        <w:trPr>
          <w:cantSplit/>
          <w:trHeight w:val="336"/>
        </w:trPr>
        <w:tc>
          <w:tcPr>
            <w:tcW w:w="1063" w:type="dxa"/>
            <w:tcBorders>
              <w:top w:val="single" w:sz="4" w:space="0" w:color="auto"/>
              <w:left w:val="single" w:sz="4" w:space="0" w:color="auto"/>
              <w:bottom w:val="single" w:sz="4" w:space="0" w:color="auto"/>
            </w:tcBorders>
            <w:shd w:val="pct10" w:color="auto" w:fill="FFFFFF"/>
          </w:tcPr>
          <w:p w:rsidR="00207D16" w:rsidRPr="009B046A" w:rsidRDefault="00E633DD" w:rsidP="00207D16">
            <w:pPr>
              <w:spacing w:before="60" w:after="60"/>
              <w:jc w:val="center"/>
              <w:rPr>
                <w:b/>
              </w:rPr>
            </w:pPr>
            <w:r>
              <w:rPr>
                <w:b/>
              </w:rPr>
              <w:t>Version</w:t>
            </w:r>
          </w:p>
        </w:tc>
        <w:tc>
          <w:tcPr>
            <w:tcW w:w="1527" w:type="dxa"/>
            <w:tcBorders>
              <w:top w:val="single" w:sz="4" w:space="0" w:color="auto"/>
              <w:bottom w:val="single" w:sz="4" w:space="0" w:color="auto"/>
            </w:tcBorders>
            <w:shd w:val="pct10" w:color="auto" w:fill="FFFFFF"/>
          </w:tcPr>
          <w:p w:rsidR="00207D16" w:rsidRPr="009B046A" w:rsidRDefault="00207D16" w:rsidP="00207D16">
            <w:pPr>
              <w:spacing w:before="60" w:after="60"/>
              <w:jc w:val="center"/>
              <w:rPr>
                <w:b/>
              </w:rPr>
            </w:pPr>
            <w:r w:rsidRPr="009B046A">
              <w:rPr>
                <w:b/>
              </w:rPr>
              <w:t>Date</w:t>
            </w:r>
          </w:p>
        </w:tc>
        <w:tc>
          <w:tcPr>
            <w:tcW w:w="4001" w:type="dxa"/>
            <w:tcBorders>
              <w:top w:val="single" w:sz="4" w:space="0" w:color="auto"/>
              <w:bottom w:val="single" w:sz="4" w:space="0" w:color="auto"/>
            </w:tcBorders>
            <w:shd w:val="pct10" w:color="auto" w:fill="FFFFFF"/>
          </w:tcPr>
          <w:p w:rsidR="00207D16" w:rsidRPr="009B046A" w:rsidRDefault="00207D16" w:rsidP="00207D16">
            <w:pPr>
              <w:spacing w:before="60" w:after="60"/>
              <w:jc w:val="center"/>
              <w:rPr>
                <w:b/>
              </w:rPr>
            </w:pPr>
            <w:r w:rsidRPr="009B046A">
              <w:rPr>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9B046A" w:rsidRDefault="00207D16" w:rsidP="00207D16">
            <w:pPr>
              <w:spacing w:before="60" w:after="60"/>
              <w:jc w:val="center"/>
              <w:rPr>
                <w:b/>
              </w:rPr>
            </w:pPr>
            <w:r w:rsidRPr="009B046A">
              <w:rPr>
                <w:b/>
              </w:rPr>
              <w:t>Author/Partner</w:t>
            </w:r>
          </w:p>
        </w:tc>
      </w:tr>
      <w:tr w:rsidR="00207D16" w:rsidRPr="009B046A" w:rsidTr="00E633DD">
        <w:trPr>
          <w:cantSplit/>
          <w:trHeight w:val="227"/>
        </w:trPr>
        <w:tc>
          <w:tcPr>
            <w:tcW w:w="1063" w:type="dxa"/>
            <w:tcBorders>
              <w:top w:val="nil"/>
              <w:left w:val="single" w:sz="4" w:space="0" w:color="auto"/>
              <w:bottom w:val="single" w:sz="2" w:space="0" w:color="auto"/>
              <w:right w:val="single" w:sz="2" w:space="0" w:color="auto"/>
            </w:tcBorders>
            <w:vAlign w:val="center"/>
          </w:tcPr>
          <w:p w:rsidR="00207D16" w:rsidRPr="009B046A" w:rsidRDefault="00AF1DBC" w:rsidP="00207D16">
            <w:pPr>
              <w:pStyle w:val="Header"/>
              <w:spacing w:before="0" w:after="0"/>
              <w:jc w:val="center"/>
            </w:pPr>
            <w:r>
              <w:t>0.</w:t>
            </w:r>
            <w:r w:rsidR="00207D16" w:rsidRPr="009B046A">
              <w:t>1</w:t>
            </w:r>
          </w:p>
        </w:tc>
        <w:tc>
          <w:tcPr>
            <w:tcW w:w="1527" w:type="dxa"/>
            <w:tcBorders>
              <w:top w:val="nil"/>
              <w:bottom w:val="single" w:sz="2" w:space="0" w:color="auto"/>
              <w:right w:val="single" w:sz="2" w:space="0" w:color="auto"/>
            </w:tcBorders>
            <w:vAlign w:val="center"/>
          </w:tcPr>
          <w:p w:rsidR="00207D16" w:rsidRPr="009B046A" w:rsidRDefault="00694725" w:rsidP="00207D16">
            <w:pPr>
              <w:pStyle w:val="Header"/>
              <w:spacing w:before="0" w:after="0"/>
            </w:pPr>
            <w:r w:rsidRPr="009B046A">
              <w:t>01/06/2012</w:t>
            </w:r>
          </w:p>
        </w:tc>
        <w:tc>
          <w:tcPr>
            <w:tcW w:w="4001" w:type="dxa"/>
            <w:tcBorders>
              <w:top w:val="nil"/>
              <w:left w:val="single" w:sz="2" w:space="0" w:color="auto"/>
              <w:bottom w:val="single" w:sz="2" w:space="0" w:color="auto"/>
              <w:right w:val="single" w:sz="2" w:space="0" w:color="auto"/>
            </w:tcBorders>
            <w:vAlign w:val="center"/>
          </w:tcPr>
          <w:p w:rsidR="00207D16" w:rsidRPr="009B046A" w:rsidRDefault="00207D16" w:rsidP="00207D16">
            <w:pPr>
              <w:pStyle w:val="Header"/>
              <w:spacing w:before="0" w:after="0"/>
              <w:jc w:val="left"/>
            </w:pPr>
            <w:r w:rsidRPr="009B046A">
              <w:t>First draft</w:t>
            </w:r>
            <w:r w:rsidR="00694725" w:rsidRPr="009B046A">
              <w:t xml:space="preserve"> with content outline</w:t>
            </w:r>
            <w:r w:rsidR="00CA7FA8" w:rsidRPr="009B046A">
              <w:t>.</w:t>
            </w:r>
          </w:p>
        </w:tc>
        <w:tc>
          <w:tcPr>
            <w:tcW w:w="2551" w:type="dxa"/>
            <w:tcBorders>
              <w:top w:val="nil"/>
              <w:left w:val="single" w:sz="2" w:space="0" w:color="auto"/>
              <w:bottom w:val="single" w:sz="2" w:space="0" w:color="auto"/>
              <w:right w:val="single" w:sz="4" w:space="0" w:color="auto"/>
            </w:tcBorders>
            <w:vAlign w:val="center"/>
          </w:tcPr>
          <w:p w:rsidR="00207D16" w:rsidRPr="009B046A" w:rsidRDefault="00694725" w:rsidP="00207D16">
            <w:pPr>
              <w:pStyle w:val="Header"/>
              <w:spacing w:before="0" w:after="0"/>
              <w:jc w:val="left"/>
            </w:pPr>
            <w:r w:rsidRPr="009B046A">
              <w:t>Gergely Sipos/EGI.eu</w:t>
            </w:r>
          </w:p>
        </w:tc>
      </w:tr>
      <w:tr w:rsidR="00207D16" w:rsidRPr="009B046A" w:rsidTr="00E633DD">
        <w:trPr>
          <w:cantSplit/>
        </w:trPr>
        <w:tc>
          <w:tcPr>
            <w:tcW w:w="1063" w:type="dxa"/>
            <w:tcBorders>
              <w:top w:val="nil"/>
              <w:left w:val="single" w:sz="4" w:space="0" w:color="auto"/>
              <w:bottom w:val="single" w:sz="2" w:space="0" w:color="auto"/>
              <w:right w:val="single" w:sz="2" w:space="0" w:color="auto"/>
            </w:tcBorders>
            <w:vAlign w:val="center"/>
          </w:tcPr>
          <w:p w:rsidR="00207D16" w:rsidRPr="009B046A" w:rsidRDefault="00AF1DBC" w:rsidP="00207D16">
            <w:pPr>
              <w:pStyle w:val="Header"/>
              <w:spacing w:before="0" w:after="0"/>
              <w:jc w:val="center"/>
            </w:pPr>
            <w:r>
              <w:t>0.</w:t>
            </w:r>
            <w:r w:rsidR="00207D16" w:rsidRPr="009B046A">
              <w:t>2</w:t>
            </w:r>
          </w:p>
        </w:tc>
        <w:tc>
          <w:tcPr>
            <w:tcW w:w="1527" w:type="dxa"/>
            <w:tcBorders>
              <w:top w:val="nil"/>
              <w:bottom w:val="single" w:sz="2" w:space="0" w:color="auto"/>
              <w:right w:val="single" w:sz="2" w:space="0" w:color="auto"/>
            </w:tcBorders>
            <w:vAlign w:val="center"/>
          </w:tcPr>
          <w:p w:rsidR="00207D16" w:rsidRPr="009B046A" w:rsidRDefault="002A19A5" w:rsidP="00207D16">
            <w:pPr>
              <w:pStyle w:val="Header"/>
              <w:spacing w:before="0" w:after="0"/>
            </w:pPr>
            <w:r w:rsidRPr="009B046A">
              <w:t>29/06/2012</w:t>
            </w:r>
          </w:p>
        </w:tc>
        <w:tc>
          <w:tcPr>
            <w:tcW w:w="4001" w:type="dxa"/>
            <w:tcBorders>
              <w:top w:val="nil"/>
              <w:left w:val="single" w:sz="2" w:space="0" w:color="auto"/>
              <w:bottom w:val="single" w:sz="2" w:space="0" w:color="auto"/>
              <w:right w:val="single" w:sz="2" w:space="0" w:color="auto"/>
            </w:tcBorders>
            <w:vAlign w:val="center"/>
          </w:tcPr>
          <w:p w:rsidR="00207D16" w:rsidRPr="009B046A" w:rsidRDefault="002A19A5" w:rsidP="00207D16">
            <w:pPr>
              <w:pStyle w:val="Header"/>
              <w:spacing w:before="0" w:after="0"/>
              <w:jc w:val="left"/>
            </w:pPr>
            <w:r w:rsidRPr="009B046A">
              <w:t>Section 2.6: Gather info from MPI sites</w:t>
            </w:r>
            <w:r w:rsidR="00CA7FA8" w:rsidRPr="009B046A">
              <w:t>.</w:t>
            </w:r>
          </w:p>
        </w:tc>
        <w:tc>
          <w:tcPr>
            <w:tcW w:w="2551" w:type="dxa"/>
            <w:tcBorders>
              <w:top w:val="nil"/>
              <w:left w:val="single" w:sz="2" w:space="0" w:color="auto"/>
              <w:bottom w:val="single" w:sz="2" w:space="0" w:color="auto"/>
              <w:right w:val="single" w:sz="4" w:space="0" w:color="auto"/>
            </w:tcBorders>
            <w:vAlign w:val="center"/>
          </w:tcPr>
          <w:p w:rsidR="00207D16" w:rsidRPr="009B046A" w:rsidRDefault="002A19A5" w:rsidP="00207D16">
            <w:pPr>
              <w:pStyle w:val="Header"/>
              <w:spacing w:before="0" w:after="0"/>
              <w:jc w:val="left"/>
            </w:pPr>
            <w:proofErr w:type="spellStart"/>
            <w:r w:rsidRPr="009B046A">
              <w:t>Zdenek</w:t>
            </w:r>
            <w:proofErr w:type="spellEnd"/>
            <w:r w:rsidRPr="009B046A">
              <w:t xml:space="preserve"> </w:t>
            </w:r>
            <w:proofErr w:type="spellStart"/>
            <w:r w:rsidRPr="009B046A">
              <w:t>Sustr</w:t>
            </w:r>
            <w:proofErr w:type="spellEnd"/>
            <w:r w:rsidRPr="009B046A">
              <w:t>/CESNET</w:t>
            </w:r>
          </w:p>
        </w:tc>
      </w:tr>
      <w:tr w:rsidR="0072534F" w:rsidRPr="009B046A" w:rsidTr="00E633DD">
        <w:trPr>
          <w:cantSplit/>
        </w:trPr>
        <w:tc>
          <w:tcPr>
            <w:tcW w:w="1063" w:type="dxa"/>
            <w:tcBorders>
              <w:top w:val="nil"/>
              <w:left w:val="single" w:sz="4" w:space="0" w:color="auto"/>
              <w:bottom w:val="single" w:sz="2" w:space="0" w:color="auto"/>
              <w:right w:val="single" w:sz="2" w:space="0" w:color="auto"/>
            </w:tcBorders>
            <w:vAlign w:val="center"/>
          </w:tcPr>
          <w:p w:rsidR="0072534F" w:rsidRPr="009B046A" w:rsidRDefault="00AF1DBC" w:rsidP="0072534F">
            <w:pPr>
              <w:pStyle w:val="Header"/>
              <w:spacing w:before="0" w:after="0"/>
              <w:jc w:val="center"/>
            </w:pPr>
            <w:r>
              <w:t>0.</w:t>
            </w:r>
            <w:r w:rsidR="0072534F" w:rsidRPr="009B046A">
              <w:t>3</w:t>
            </w:r>
          </w:p>
        </w:tc>
        <w:tc>
          <w:tcPr>
            <w:tcW w:w="1527" w:type="dxa"/>
            <w:tcBorders>
              <w:top w:val="nil"/>
              <w:bottom w:val="single" w:sz="2" w:space="0" w:color="auto"/>
              <w:right w:val="single" w:sz="2" w:space="0" w:color="auto"/>
            </w:tcBorders>
            <w:vAlign w:val="center"/>
          </w:tcPr>
          <w:p w:rsidR="0072534F" w:rsidRPr="009B046A" w:rsidRDefault="0072534F" w:rsidP="0072534F">
            <w:pPr>
              <w:pStyle w:val="Header"/>
              <w:spacing w:before="0" w:after="0"/>
            </w:pPr>
            <w:r w:rsidRPr="009B046A">
              <w:t>29/06/2012</w:t>
            </w:r>
          </w:p>
        </w:tc>
        <w:tc>
          <w:tcPr>
            <w:tcW w:w="4001" w:type="dxa"/>
            <w:tcBorders>
              <w:top w:val="nil"/>
              <w:left w:val="single" w:sz="2" w:space="0" w:color="auto"/>
              <w:bottom w:val="single" w:sz="2" w:space="0" w:color="auto"/>
              <w:right w:val="single" w:sz="2" w:space="0" w:color="auto"/>
            </w:tcBorders>
            <w:vAlign w:val="center"/>
          </w:tcPr>
          <w:p w:rsidR="0072534F" w:rsidRPr="009B046A" w:rsidRDefault="0072534F" w:rsidP="0072534F">
            <w:pPr>
              <w:pStyle w:val="Header"/>
              <w:spacing w:before="0" w:after="0"/>
              <w:jc w:val="left"/>
            </w:pPr>
            <w:r w:rsidRPr="009B046A">
              <w:t>Sections</w:t>
            </w:r>
            <w:r w:rsidR="008B6504" w:rsidRPr="009B046A">
              <w:t xml:space="preserve"> 2.1 ,</w:t>
            </w:r>
            <w:r w:rsidR="00E575AC" w:rsidRPr="009B046A">
              <w:t xml:space="preserve"> 2.2: Doc, </w:t>
            </w:r>
            <w:proofErr w:type="spellStart"/>
            <w:r w:rsidR="00E575AC" w:rsidRPr="009B046A">
              <w:t>Nagios</w:t>
            </w:r>
            <w:proofErr w:type="spellEnd"/>
            <w:r w:rsidR="00E575AC" w:rsidRPr="009B046A">
              <w:t xml:space="preserve"> probes</w:t>
            </w:r>
            <w:r w:rsidR="00CA7FA8" w:rsidRPr="009B046A">
              <w:t>.</w:t>
            </w:r>
          </w:p>
        </w:tc>
        <w:tc>
          <w:tcPr>
            <w:tcW w:w="2551" w:type="dxa"/>
            <w:tcBorders>
              <w:top w:val="nil"/>
              <w:left w:val="single" w:sz="2" w:space="0" w:color="auto"/>
              <w:bottom w:val="single" w:sz="2" w:space="0" w:color="auto"/>
              <w:right w:val="single" w:sz="4" w:space="0" w:color="auto"/>
            </w:tcBorders>
            <w:vAlign w:val="center"/>
          </w:tcPr>
          <w:p w:rsidR="0072534F" w:rsidRPr="009B046A" w:rsidRDefault="0072534F" w:rsidP="0072534F">
            <w:pPr>
              <w:pStyle w:val="Header"/>
              <w:spacing w:before="0" w:after="0"/>
              <w:jc w:val="left"/>
            </w:pPr>
            <w:r w:rsidRPr="009B046A">
              <w:t>Enol Fernandez/IFCA</w:t>
            </w:r>
          </w:p>
        </w:tc>
      </w:tr>
      <w:tr w:rsidR="0072534F" w:rsidRPr="009B046A" w:rsidTr="00E633DD">
        <w:trPr>
          <w:cantSplit/>
        </w:trPr>
        <w:tc>
          <w:tcPr>
            <w:tcW w:w="1063" w:type="dxa"/>
            <w:tcBorders>
              <w:top w:val="nil"/>
              <w:left w:val="single" w:sz="4" w:space="0" w:color="auto"/>
              <w:bottom w:val="single" w:sz="2" w:space="0" w:color="auto"/>
              <w:right w:val="single" w:sz="2" w:space="0" w:color="auto"/>
            </w:tcBorders>
            <w:vAlign w:val="center"/>
          </w:tcPr>
          <w:p w:rsidR="0072534F" w:rsidRPr="009B046A" w:rsidRDefault="00AF1DBC" w:rsidP="00207D16">
            <w:pPr>
              <w:pStyle w:val="Header"/>
              <w:spacing w:before="0" w:after="0"/>
              <w:jc w:val="center"/>
            </w:pPr>
            <w:r>
              <w:t>0.</w:t>
            </w:r>
            <w:r w:rsidR="0072534F" w:rsidRPr="009B046A">
              <w:t>4</w:t>
            </w:r>
          </w:p>
        </w:tc>
        <w:tc>
          <w:tcPr>
            <w:tcW w:w="1527" w:type="dxa"/>
            <w:tcBorders>
              <w:top w:val="nil"/>
              <w:bottom w:val="single" w:sz="2" w:space="0" w:color="auto"/>
              <w:right w:val="single" w:sz="2" w:space="0" w:color="auto"/>
            </w:tcBorders>
            <w:vAlign w:val="center"/>
          </w:tcPr>
          <w:p w:rsidR="0072534F" w:rsidRPr="009B046A" w:rsidRDefault="0072534F" w:rsidP="00207D16">
            <w:pPr>
              <w:pStyle w:val="Header"/>
              <w:spacing w:before="0" w:after="0"/>
            </w:pPr>
            <w:r w:rsidRPr="009B046A">
              <w:t>29/06/2012</w:t>
            </w:r>
          </w:p>
        </w:tc>
        <w:tc>
          <w:tcPr>
            <w:tcW w:w="4001" w:type="dxa"/>
            <w:tcBorders>
              <w:top w:val="nil"/>
              <w:left w:val="single" w:sz="2" w:space="0" w:color="auto"/>
              <w:bottom w:val="single" w:sz="2" w:space="0" w:color="auto"/>
              <w:right w:val="single" w:sz="2" w:space="0" w:color="auto"/>
            </w:tcBorders>
            <w:vAlign w:val="center"/>
          </w:tcPr>
          <w:p w:rsidR="0072534F" w:rsidRPr="009B046A" w:rsidRDefault="00E575AC" w:rsidP="00207D16">
            <w:pPr>
              <w:pStyle w:val="Header"/>
              <w:spacing w:before="0" w:after="0"/>
              <w:jc w:val="left"/>
            </w:pPr>
            <w:r w:rsidRPr="009B046A">
              <w:t xml:space="preserve">Sections 2.2 </w:t>
            </w:r>
            <w:r w:rsidR="008B6504" w:rsidRPr="009B046A">
              <w:t xml:space="preserve">, 2.3: </w:t>
            </w:r>
            <w:proofErr w:type="spellStart"/>
            <w:r w:rsidR="008B6504" w:rsidRPr="009B046A">
              <w:t>Nagios</w:t>
            </w:r>
            <w:proofErr w:type="spellEnd"/>
            <w:r w:rsidR="008B6504" w:rsidRPr="009B046A">
              <w:t xml:space="preserve"> probes, </w:t>
            </w:r>
            <w:proofErr w:type="spellStart"/>
            <w:r w:rsidR="008B6504" w:rsidRPr="009B046A">
              <w:t>Inf</w:t>
            </w:r>
            <w:proofErr w:type="spellEnd"/>
            <w:r w:rsidR="008B6504" w:rsidRPr="009B046A">
              <w:t xml:space="preserve"> sys and Appendix</w:t>
            </w:r>
            <w:r w:rsidR="00CA7FA8" w:rsidRPr="009B046A">
              <w:t>.</w:t>
            </w:r>
          </w:p>
        </w:tc>
        <w:tc>
          <w:tcPr>
            <w:tcW w:w="2551" w:type="dxa"/>
            <w:tcBorders>
              <w:top w:val="nil"/>
              <w:left w:val="single" w:sz="2" w:space="0" w:color="auto"/>
              <w:bottom w:val="single" w:sz="2" w:space="0" w:color="auto"/>
              <w:right w:val="single" w:sz="4" w:space="0" w:color="auto"/>
            </w:tcBorders>
            <w:vAlign w:val="center"/>
          </w:tcPr>
          <w:p w:rsidR="0072534F" w:rsidRPr="009B046A" w:rsidRDefault="0072534F" w:rsidP="00207D16">
            <w:pPr>
              <w:pStyle w:val="Header"/>
              <w:spacing w:before="0" w:after="0"/>
              <w:jc w:val="left"/>
            </w:pPr>
            <w:r w:rsidRPr="009B046A">
              <w:t>Gonçalo Borges/LIP</w:t>
            </w:r>
          </w:p>
        </w:tc>
      </w:tr>
      <w:tr w:rsidR="0072534F" w:rsidRPr="009B046A" w:rsidTr="00E633DD">
        <w:trPr>
          <w:cantSplit/>
        </w:trPr>
        <w:tc>
          <w:tcPr>
            <w:tcW w:w="1063" w:type="dxa"/>
            <w:tcBorders>
              <w:top w:val="nil"/>
              <w:left w:val="single" w:sz="4" w:space="0" w:color="auto"/>
              <w:bottom w:val="single" w:sz="2" w:space="0" w:color="auto"/>
              <w:right w:val="single" w:sz="2" w:space="0" w:color="auto"/>
            </w:tcBorders>
            <w:vAlign w:val="center"/>
          </w:tcPr>
          <w:p w:rsidR="0072534F" w:rsidRPr="009B046A" w:rsidRDefault="00AF1DBC" w:rsidP="00207D16">
            <w:pPr>
              <w:pStyle w:val="Header"/>
              <w:spacing w:before="0" w:after="0"/>
              <w:jc w:val="center"/>
            </w:pPr>
            <w:r>
              <w:t>0.</w:t>
            </w:r>
            <w:r w:rsidR="008B6504" w:rsidRPr="009B046A">
              <w:t>5</w:t>
            </w:r>
          </w:p>
        </w:tc>
        <w:tc>
          <w:tcPr>
            <w:tcW w:w="1527" w:type="dxa"/>
            <w:tcBorders>
              <w:top w:val="nil"/>
              <w:bottom w:val="single" w:sz="2" w:space="0" w:color="auto"/>
              <w:right w:val="single" w:sz="2" w:space="0" w:color="auto"/>
            </w:tcBorders>
            <w:vAlign w:val="center"/>
          </w:tcPr>
          <w:p w:rsidR="0072534F" w:rsidRPr="009B046A" w:rsidRDefault="008B6504" w:rsidP="00207D16">
            <w:pPr>
              <w:pStyle w:val="Header"/>
              <w:spacing w:before="0" w:after="0"/>
            </w:pPr>
            <w:r w:rsidRPr="009B046A">
              <w:t>02/07/2012</w:t>
            </w:r>
          </w:p>
        </w:tc>
        <w:tc>
          <w:tcPr>
            <w:tcW w:w="4001" w:type="dxa"/>
            <w:tcBorders>
              <w:top w:val="nil"/>
              <w:left w:val="single" w:sz="2" w:space="0" w:color="auto"/>
              <w:bottom w:val="single" w:sz="2" w:space="0" w:color="auto"/>
              <w:right w:val="single" w:sz="2" w:space="0" w:color="auto"/>
            </w:tcBorders>
            <w:vAlign w:val="center"/>
          </w:tcPr>
          <w:p w:rsidR="0072534F" w:rsidRPr="009B046A" w:rsidRDefault="0039765B" w:rsidP="00207D16">
            <w:pPr>
              <w:pStyle w:val="Header"/>
              <w:spacing w:before="0" w:after="0"/>
              <w:jc w:val="left"/>
            </w:pPr>
            <w:r w:rsidRPr="009B046A">
              <w:t>Section 2.5: Batch systems support</w:t>
            </w:r>
            <w:r w:rsidR="00CA7FA8" w:rsidRPr="009B046A">
              <w:t>.</w:t>
            </w:r>
          </w:p>
        </w:tc>
        <w:tc>
          <w:tcPr>
            <w:tcW w:w="2551" w:type="dxa"/>
            <w:tcBorders>
              <w:top w:val="nil"/>
              <w:left w:val="single" w:sz="2" w:space="0" w:color="auto"/>
              <w:bottom w:val="single" w:sz="2" w:space="0" w:color="auto"/>
              <w:right w:val="single" w:sz="4" w:space="0" w:color="auto"/>
            </w:tcBorders>
            <w:vAlign w:val="center"/>
          </w:tcPr>
          <w:p w:rsidR="0072534F" w:rsidRPr="009B046A" w:rsidRDefault="00092802" w:rsidP="00207D16">
            <w:pPr>
              <w:pStyle w:val="Header"/>
              <w:spacing w:before="0" w:after="0"/>
              <w:jc w:val="left"/>
            </w:pPr>
            <w:r w:rsidRPr="009B046A">
              <w:t xml:space="preserve">Roberto </w:t>
            </w:r>
            <w:proofErr w:type="spellStart"/>
            <w:r w:rsidRPr="009B046A">
              <w:t>Rosende</w:t>
            </w:r>
            <w:proofErr w:type="spellEnd"/>
            <w:r w:rsidRPr="009B046A">
              <w:t>/CESGA</w:t>
            </w:r>
          </w:p>
        </w:tc>
      </w:tr>
      <w:tr w:rsidR="008B6504" w:rsidRPr="009B046A" w:rsidTr="00E633DD">
        <w:trPr>
          <w:cantSplit/>
        </w:trPr>
        <w:tc>
          <w:tcPr>
            <w:tcW w:w="1063" w:type="dxa"/>
            <w:tcBorders>
              <w:top w:val="nil"/>
              <w:left w:val="single" w:sz="4" w:space="0" w:color="auto"/>
              <w:bottom w:val="single" w:sz="2" w:space="0" w:color="auto"/>
              <w:right w:val="single" w:sz="2" w:space="0" w:color="auto"/>
            </w:tcBorders>
            <w:vAlign w:val="center"/>
          </w:tcPr>
          <w:p w:rsidR="008B6504" w:rsidRPr="009B046A" w:rsidRDefault="00AF1DBC" w:rsidP="00207D16">
            <w:pPr>
              <w:pStyle w:val="Header"/>
              <w:spacing w:before="0" w:after="0"/>
              <w:jc w:val="center"/>
            </w:pPr>
            <w:r>
              <w:t>0.</w:t>
            </w:r>
            <w:r w:rsidR="008B6504" w:rsidRPr="009B046A">
              <w:t>6</w:t>
            </w:r>
          </w:p>
        </w:tc>
        <w:tc>
          <w:tcPr>
            <w:tcW w:w="1527" w:type="dxa"/>
            <w:tcBorders>
              <w:top w:val="nil"/>
              <w:bottom w:val="single" w:sz="2" w:space="0" w:color="auto"/>
              <w:right w:val="single" w:sz="2" w:space="0" w:color="auto"/>
            </w:tcBorders>
            <w:vAlign w:val="center"/>
          </w:tcPr>
          <w:p w:rsidR="008B6504" w:rsidRPr="009B046A" w:rsidRDefault="008B6504" w:rsidP="00207D16">
            <w:pPr>
              <w:pStyle w:val="Header"/>
              <w:spacing w:before="0" w:after="0"/>
            </w:pPr>
            <w:r w:rsidRPr="009B046A">
              <w:t>02/07/2012</w:t>
            </w:r>
          </w:p>
        </w:tc>
        <w:tc>
          <w:tcPr>
            <w:tcW w:w="4001" w:type="dxa"/>
            <w:tcBorders>
              <w:top w:val="nil"/>
              <w:left w:val="single" w:sz="2" w:space="0" w:color="auto"/>
              <w:bottom w:val="single" w:sz="2" w:space="0" w:color="auto"/>
              <w:right w:val="single" w:sz="2" w:space="0" w:color="auto"/>
            </w:tcBorders>
            <w:vAlign w:val="center"/>
          </w:tcPr>
          <w:p w:rsidR="008B6504" w:rsidRPr="009B046A" w:rsidRDefault="0039765B" w:rsidP="00207D16">
            <w:pPr>
              <w:pStyle w:val="Header"/>
              <w:spacing w:before="0" w:after="0"/>
              <w:jc w:val="left"/>
            </w:pPr>
            <w:r w:rsidRPr="009B046A">
              <w:t>Section 2.4: Accounting</w:t>
            </w:r>
            <w:r w:rsidR="00CA7FA8" w:rsidRPr="009B046A">
              <w:t>.</w:t>
            </w:r>
            <w:r w:rsidR="00F87E43" w:rsidRPr="009B046A">
              <w:t xml:space="preserve"> SGE appendix</w:t>
            </w:r>
          </w:p>
        </w:tc>
        <w:tc>
          <w:tcPr>
            <w:tcW w:w="2551" w:type="dxa"/>
            <w:tcBorders>
              <w:top w:val="nil"/>
              <w:left w:val="single" w:sz="2" w:space="0" w:color="auto"/>
              <w:bottom w:val="single" w:sz="2" w:space="0" w:color="auto"/>
              <w:right w:val="single" w:sz="4" w:space="0" w:color="auto"/>
            </w:tcBorders>
            <w:vAlign w:val="center"/>
          </w:tcPr>
          <w:p w:rsidR="008B6504" w:rsidRPr="009B046A" w:rsidRDefault="0039765B" w:rsidP="00207D16">
            <w:pPr>
              <w:pStyle w:val="Header"/>
              <w:spacing w:before="0" w:after="0"/>
              <w:jc w:val="left"/>
            </w:pPr>
            <w:r w:rsidRPr="009B046A">
              <w:t>Ivan Díaz/CESGA</w:t>
            </w:r>
          </w:p>
        </w:tc>
      </w:tr>
      <w:tr w:rsidR="008B6504" w:rsidRPr="009B046A" w:rsidTr="00E633DD">
        <w:trPr>
          <w:cantSplit/>
        </w:trPr>
        <w:tc>
          <w:tcPr>
            <w:tcW w:w="1063" w:type="dxa"/>
            <w:tcBorders>
              <w:top w:val="nil"/>
              <w:left w:val="single" w:sz="4" w:space="0" w:color="auto"/>
              <w:bottom w:val="single" w:sz="2" w:space="0" w:color="auto"/>
              <w:right w:val="single" w:sz="2" w:space="0" w:color="auto"/>
            </w:tcBorders>
            <w:vAlign w:val="center"/>
          </w:tcPr>
          <w:p w:rsidR="008B6504" w:rsidRPr="009B046A" w:rsidRDefault="00AF1DBC" w:rsidP="00207D16">
            <w:pPr>
              <w:pStyle w:val="Header"/>
              <w:spacing w:before="0" w:after="0"/>
              <w:jc w:val="center"/>
            </w:pPr>
            <w:r>
              <w:t>0.</w:t>
            </w:r>
            <w:r w:rsidR="00CA7FA8" w:rsidRPr="009B046A">
              <w:t>7</w:t>
            </w:r>
          </w:p>
        </w:tc>
        <w:tc>
          <w:tcPr>
            <w:tcW w:w="1527" w:type="dxa"/>
            <w:tcBorders>
              <w:top w:val="nil"/>
              <w:bottom w:val="single" w:sz="2" w:space="0" w:color="auto"/>
              <w:right w:val="single" w:sz="2" w:space="0" w:color="auto"/>
            </w:tcBorders>
            <w:vAlign w:val="center"/>
          </w:tcPr>
          <w:p w:rsidR="008B6504" w:rsidRPr="009B046A" w:rsidRDefault="00CA7FA8" w:rsidP="00207D16">
            <w:pPr>
              <w:pStyle w:val="Header"/>
              <w:spacing w:before="0" w:after="0"/>
            </w:pPr>
            <w:r w:rsidRPr="009B046A">
              <w:t>02/07/2012</w:t>
            </w:r>
          </w:p>
        </w:tc>
        <w:tc>
          <w:tcPr>
            <w:tcW w:w="4001" w:type="dxa"/>
            <w:tcBorders>
              <w:top w:val="nil"/>
              <w:left w:val="single" w:sz="2" w:space="0" w:color="auto"/>
              <w:bottom w:val="single" w:sz="2" w:space="0" w:color="auto"/>
              <w:right w:val="single" w:sz="2" w:space="0" w:color="auto"/>
            </w:tcBorders>
            <w:vAlign w:val="center"/>
          </w:tcPr>
          <w:p w:rsidR="008B6504" w:rsidRPr="009B046A" w:rsidRDefault="00CA7FA8" w:rsidP="00207D16">
            <w:pPr>
              <w:pStyle w:val="Header"/>
              <w:spacing w:before="0" w:after="0"/>
              <w:jc w:val="left"/>
            </w:pPr>
            <w:r w:rsidRPr="009B046A">
              <w:t>Document review and section changes.</w:t>
            </w:r>
          </w:p>
        </w:tc>
        <w:tc>
          <w:tcPr>
            <w:tcW w:w="2551" w:type="dxa"/>
            <w:tcBorders>
              <w:top w:val="nil"/>
              <w:left w:val="single" w:sz="2" w:space="0" w:color="auto"/>
              <w:bottom w:val="single" w:sz="2" w:space="0" w:color="auto"/>
              <w:right w:val="single" w:sz="4" w:space="0" w:color="auto"/>
            </w:tcBorders>
            <w:vAlign w:val="center"/>
          </w:tcPr>
          <w:p w:rsidR="008B6504" w:rsidRPr="009B046A" w:rsidRDefault="00CA7FA8" w:rsidP="00207D16">
            <w:pPr>
              <w:pStyle w:val="Header"/>
              <w:spacing w:before="0" w:after="0"/>
              <w:jc w:val="left"/>
            </w:pPr>
            <w:r w:rsidRPr="009B046A">
              <w:t>Álvaro Simón/CESGA</w:t>
            </w:r>
          </w:p>
        </w:tc>
      </w:tr>
      <w:tr w:rsidR="00F4045A" w:rsidRPr="009B046A" w:rsidTr="00E633DD">
        <w:trPr>
          <w:cantSplit/>
        </w:trPr>
        <w:tc>
          <w:tcPr>
            <w:tcW w:w="1063" w:type="dxa"/>
            <w:tcBorders>
              <w:top w:val="nil"/>
              <w:left w:val="single" w:sz="4" w:space="0" w:color="auto"/>
              <w:bottom w:val="single" w:sz="2" w:space="0" w:color="auto"/>
              <w:right w:val="single" w:sz="2" w:space="0" w:color="auto"/>
            </w:tcBorders>
            <w:vAlign w:val="center"/>
          </w:tcPr>
          <w:p w:rsidR="00F4045A" w:rsidRPr="009B046A" w:rsidRDefault="00AF1DBC" w:rsidP="00207D16">
            <w:pPr>
              <w:pStyle w:val="Header"/>
              <w:spacing w:before="0" w:after="0"/>
              <w:jc w:val="center"/>
            </w:pPr>
            <w:r>
              <w:t>0.</w:t>
            </w:r>
            <w:r w:rsidR="00F4045A" w:rsidRPr="009B046A">
              <w:t>8</w:t>
            </w:r>
          </w:p>
        </w:tc>
        <w:tc>
          <w:tcPr>
            <w:tcW w:w="1527" w:type="dxa"/>
            <w:tcBorders>
              <w:top w:val="nil"/>
              <w:bottom w:val="single" w:sz="2" w:space="0" w:color="auto"/>
              <w:right w:val="single" w:sz="2" w:space="0" w:color="auto"/>
            </w:tcBorders>
            <w:vAlign w:val="center"/>
          </w:tcPr>
          <w:p w:rsidR="00F4045A" w:rsidRPr="009B046A" w:rsidRDefault="00F4045A" w:rsidP="00207D16">
            <w:pPr>
              <w:pStyle w:val="Header"/>
              <w:spacing w:before="0" w:after="0"/>
            </w:pPr>
            <w:r w:rsidRPr="009B046A">
              <w:t>06/07/2012</w:t>
            </w:r>
          </w:p>
        </w:tc>
        <w:tc>
          <w:tcPr>
            <w:tcW w:w="4001" w:type="dxa"/>
            <w:tcBorders>
              <w:top w:val="nil"/>
              <w:left w:val="single" w:sz="2" w:space="0" w:color="auto"/>
              <w:bottom w:val="single" w:sz="2" w:space="0" w:color="auto"/>
              <w:right w:val="single" w:sz="2" w:space="0" w:color="auto"/>
            </w:tcBorders>
            <w:vAlign w:val="center"/>
          </w:tcPr>
          <w:p w:rsidR="00F4045A" w:rsidRPr="009B046A" w:rsidRDefault="00F4045A" w:rsidP="00207D16">
            <w:pPr>
              <w:pStyle w:val="Header"/>
              <w:spacing w:before="0" w:after="0"/>
              <w:jc w:val="left"/>
            </w:pPr>
            <w:r w:rsidRPr="009B046A">
              <w:t>Document review and comments</w:t>
            </w:r>
          </w:p>
        </w:tc>
        <w:tc>
          <w:tcPr>
            <w:tcW w:w="2551" w:type="dxa"/>
            <w:tcBorders>
              <w:top w:val="nil"/>
              <w:left w:val="single" w:sz="2" w:space="0" w:color="auto"/>
              <w:bottom w:val="single" w:sz="2" w:space="0" w:color="auto"/>
              <w:right w:val="single" w:sz="4" w:space="0" w:color="auto"/>
            </w:tcBorders>
            <w:vAlign w:val="center"/>
          </w:tcPr>
          <w:p w:rsidR="00F4045A" w:rsidRPr="009B046A" w:rsidRDefault="00F4045A" w:rsidP="00207D16">
            <w:pPr>
              <w:pStyle w:val="Header"/>
              <w:spacing w:before="0" w:after="0"/>
              <w:jc w:val="left"/>
            </w:pPr>
            <w:r w:rsidRPr="009B046A">
              <w:t>Gergely Sipos/EGI.eu</w:t>
            </w:r>
          </w:p>
        </w:tc>
      </w:tr>
      <w:tr w:rsidR="00F4045A" w:rsidRPr="009B046A" w:rsidTr="00E633DD">
        <w:trPr>
          <w:cantSplit/>
        </w:trPr>
        <w:tc>
          <w:tcPr>
            <w:tcW w:w="1063" w:type="dxa"/>
            <w:tcBorders>
              <w:top w:val="nil"/>
              <w:left w:val="single" w:sz="4" w:space="0" w:color="auto"/>
              <w:bottom w:val="single" w:sz="2" w:space="0" w:color="auto"/>
              <w:right w:val="single" w:sz="2" w:space="0" w:color="auto"/>
            </w:tcBorders>
            <w:vAlign w:val="center"/>
          </w:tcPr>
          <w:p w:rsidR="00F4045A" w:rsidRPr="009B046A" w:rsidRDefault="00AF1DBC" w:rsidP="00207D16">
            <w:pPr>
              <w:pStyle w:val="Header"/>
              <w:spacing w:before="0" w:after="0"/>
              <w:jc w:val="center"/>
            </w:pPr>
            <w:r>
              <w:t>0.</w:t>
            </w:r>
            <w:r w:rsidR="00F4045A" w:rsidRPr="009B046A">
              <w:t>9</w:t>
            </w:r>
          </w:p>
        </w:tc>
        <w:tc>
          <w:tcPr>
            <w:tcW w:w="1527" w:type="dxa"/>
            <w:tcBorders>
              <w:top w:val="nil"/>
              <w:bottom w:val="single" w:sz="2" w:space="0" w:color="auto"/>
              <w:right w:val="single" w:sz="2" w:space="0" w:color="auto"/>
            </w:tcBorders>
            <w:vAlign w:val="center"/>
          </w:tcPr>
          <w:p w:rsidR="00F4045A" w:rsidRPr="009B046A" w:rsidRDefault="00F4045A" w:rsidP="00207D16">
            <w:pPr>
              <w:pStyle w:val="Header"/>
              <w:spacing w:before="0" w:after="0"/>
            </w:pPr>
            <w:r w:rsidRPr="009B046A">
              <w:t>06/07/2012</w:t>
            </w:r>
          </w:p>
        </w:tc>
        <w:tc>
          <w:tcPr>
            <w:tcW w:w="4001" w:type="dxa"/>
            <w:tcBorders>
              <w:top w:val="nil"/>
              <w:left w:val="single" w:sz="2" w:space="0" w:color="auto"/>
              <w:bottom w:val="single" w:sz="2" w:space="0" w:color="auto"/>
              <w:right w:val="single" w:sz="2" w:space="0" w:color="auto"/>
            </w:tcBorders>
            <w:vAlign w:val="center"/>
          </w:tcPr>
          <w:p w:rsidR="00F4045A" w:rsidRPr="009B046A" w:rsidRDefault="00F4045A" w:rsidP="00207D16">
            <w:pPr>
              <w:pStyle w:val="Header"/>
              <w:spacing w:before="0" w:after="0"/>
              <w:jc w:val="left"/>
            </w:pPr>
            <w:r w:rsidRPr="009B046A">
              <w:t>Sections 2.2, 2.3 review</w:t>
            </w:r>
          </w:p>
        </w:tc>
        <w:tc>
          <w:tcPr>
            <w:tcW w:w="2551" w:type="dxa"/>
            <w:tcBorders>
              <w:top w:val="nil"/>
              <w:left w:val="single" w:sz="2" w:space="0" w:color="auto"/>
              <w:bottom w:val="single" w:sz="2" w:space="0" w:color="auto"/>
              <w:right w:val="single" w:sz="4" w:space="0" w:color="auto"/>
            </w:tcBorders>
            <w:vAlign w:val="center"/>
          </w:tcPr>
          <w:p w:rsidR="00F4045A" w:rsidRPr="009B046A" w:rsidRDefault="00F4045A" w:rsidP="00207D16">
            <w:pPr>
              <w:pStyle w:val="Header"/>
              <w:spacing w:before="0" w:after="0"/>
              <w:jc w:val="left"/>
            </w:pPr>
            <w:r w:rsidRPr="009B046A">
              <w:t>Gonçalo Borges/LIP</w:t>
            </w:r>
          </w:p>
        </w:tc>
      </w:tr>
      <w:tr w:rsidR="00F4045A" w:rsidRPr="009B046A" w:rsidTr="00E633DD">
        <w:trPr>
          <w:cantSplit/>
        </w:trPr>
        <w:tc>
          <w:tcPr>
            <w:tcW w:w="1063" w:type="dxa"/>
            <w:tcBorders>
              <w:top w:val="nil"/>
              <w:left w:val="single" w:sz="4" w:space="0" w:color="auto"/>
              <w:bottom w:val="single" w:sz="2" w:space="0" w:color="auto"/>
              <w:right w:val="single" w:sz="2" w:space="0" w:color="auto"/>
            </w:tcBorders>
            <w:vAlign w:val="center"/>
          </w:tcPr>
          <w:p w:rsidR="00F4045A" w:rsidRPr="009B046A" w:rsidRDefault="00AE27CC" w:rsidP="00AE27CC">
            <w:pPr>
              <w:pStyle w:val="Header"/>
              <w:spacing w:before="0" w:after="0"/>
              <w:jc w:val="center"/>
            </w:pPr>
            <w:r>
              <w:t>1.0</w:t>
            </w:r>
          </w:p>
        </w:tc>
        <w:tc>
          <w:tcPr>
            <w:tcW w:w="1527" w:type="dxa"/>
            <w:tcBorders>
              <w:top w:val="nil"/>
              <w:bottom w:val="single" w:sz="2" w:space="0" w:color="auto"/>
              <w:right w:val="single" w:sz="2" w:space="0" w:color="auto"/>
            </w:tcBorders>
            <w:vAlign w:val="center"/>
          </w:tcPr>
          <w:p w:rsidR="00F4045A" w:rsidRPr="009B046A" w:rsidRDefault="00F4045A" w:rsidP="00207D16">
            <w:pPr>
              <w:pStyle w:val="Header"/>
              <w:spacing w:before="0" w:after="0"/>
            </w:pPr>
            <w:r w:rsidRPr="009B046A">
              <w:t>06/07/2012</w:t>
            </w:r>
          </w:p>
        </w:tc>
        <w:tc>
          <w:tcPr>
            <w:tcW w:w="4001" w:type="dxa"/>
            <w:tcBorders>
              <w:top w:val="nil"/>
              <w:left w:val="single" w:sz="2" w:space="0" w:color="auto"/>
              <w:bottom w:val="single" w:sz="2" w:space="0" w:color="auto"/>
              <w:right w:val="single" w:sz="2" w:space="0" w:color="auto"/>
            </w:tcBorders>
            <w:vAlign w:val="center"/>
          </w:tcPr>
          <w:p w:rsidR="00F4045A" w:rsidRPr="009B046A" w:rsidRDefault="00F4045A" w:rsidP="00207D16">
            <w:pPr>
              <w:pStyle w:val="Header"/>
              <w:spacing w:before="0" w:after="0"/>
              <w:jc w:val="left"/>
            </w:pPr>
            <w:r w:rsidRPr="009B046A">
              <w:t>Section 2.4 review</w:t>
            </w:r>
          </w:p>
        </w:tc>
        <w:tc>
          <w:tcPr>
            <w:tcW w:w="2551" w:type="dxa"/>
            <w:tcBorders>
              <w:top w:val="nil"/>
              <w:left w:val="single" w:sz="2" w:space="0" w:color="auto"/>
              <w:bottom w:val="single" w:sz="2" w:space="0" w:color="auto"/>
              <w:right w:val="single" w:sz="4" w:space="0" w:color="auto"/>
            </w:tcBorders>
            <w:vAlign w:val="center"/>
          </w:tcPr>
          <w:p w:rsidR="00F4045A" w:rsidRPr="009B046A" w:rsidRDefault="00F4045A" w:rsidP="00207D16">
            <w:pPr>
              <w:pStyle w:val="Header"/>
              <w:spacing w:before="0" w:after="0"/>
              <w:jc w:val="left"/>
            </w:pPr>
            <w:r w:rsidRPr="009B046A">
              <w:t>John Gordon/</w:t>
            </w:r>
            <w:r w:rsidR="000459AD" w:rsidRPr="009B046A">
              <w:t>STFC</w:t>
            </w:r>
          </w:p>
        </w:tc>
      </w:tr>
      <w:tr w:rsidR="00F4045A" w:rsidRPr="009B046A" w:rsidTr="00E633DD">
        <w:trPr>
          <w:cantSplit/>
        </w:trPr>
        <w:tc>
          <w:tcPr>
            <w:tcW w:w="1063" w:type="dxa"/>
            <w:tcBorders>
              <w:top w:val="nil"/>
              <w:left w:val="single" w:sz="4" w:space="0" w:color="auto"/>
              <w:bottom w:val="single" w:sz="2" w:space="0" w:color="auto"/>
              <w:right w:val="single" w:sz="2" w:space="0" w:color="auto"/>
            </w:tcBorders>
            <w:vAlign w:val="center"/>
          </w:tcPr>
          <w:p w:rsidR="00F4045A" w:rsidRPr="009B046A" w:rsidRDefault="00AE27CC" w:rsidP="00AE27CC">
            <w:pPr>
              <w:pStyle w:val="Header"/>
              <w:spacing w:before="0" w:after="0"/>
              <w:jc w:val="center"/>
            </w:pPr>
            <w:r>
              <w:t>1.1</w:t>
            </w:r>
          </w:p>
        </w:tc>
        <w:tc>
          <w:tcPr>
            <w:tcW w:w="1527" w:type="dxa"/>
            <w:tcBorders>
              <w:top w:val="nil"/>
              <w:bottom w:val="single" w:sz="2" w:space="0" w:color="auto"/>
              <w:right w:val="single" w:sz="2" w:space="0" w:color="auto"/>
            </w:tcBorders>
            <w:vAlign w:val="center"/>
          </w:tcPr>
          <w:p w:rsidR="00F4045A" w:rsidRPr="009B046A" w:rsidRDefault="000459AD" w:rsidP="00207D16">
            <w:pPr>
              <w:pStyle w:val="Header"/>
              <w:spacing w:before="0" w:after="0"/>
            </w:pPr>
            <w:r w:rsidRPr="009B046A">
              <w:t>09/07/2012</w:t>
            </w:r>
          </w:p>
        </w:tc>
        <w:tc>
          <w:tcPr>
            <w:tcW w:w="4001" w:type="dxa"/>
            <w:tcBorders>
              <w:top w:val="nil"/>
              <w:left w:val="single" w:sz="2" w:space="0" w:color="auto"/>
              <w:bottom w:val="single" w:sz="2" w:space="0" w:color="auto"/>
              <w:right w:val="single" w:sz="2" w:space="0" w:color="auto"/>
            </w:tcBorders>
            <w:vAlign w:val="center"/>
          </w:tcPr>
          <w:p w:rsidR="00F4045A" w:rsidRPr="009B046A" w:rsidRDefault="000459AD" w:rsidP="00207D16">
            <w:pPr>
              <w:pStyle w:val="Header"/>
              <w:spacing w:before="0" w:after="0"/>
              <w:jc w:val="left"/>
            </w:pPr>
            <w:r w:rsidRPr="009B046A">
              <w:t>PBS appendix</w:t>
            </w:r>
          </w:p>
        </w:tc>
        <w:tc>
          <w:tcPr>
            <w:tcW w:w="2551" w:type="dxa"/>
            <w:tcBorders>
              <w:top w:val="nil"/>
              <w:left w:val="single" w:sz="2" w:space="0" w:color="auto"/>
              <w:bottom w:val="single" w:sz="2" w:space="0" w:color="auto"/>
              <w:right w:val="single" w:sz="4" w:space="0" w:color="auto"/>
            </w:tcBorders>
            <w:vAlign w:val="center"/>
          </w:tcPr>
          <w:p w:rsidR="00F4045A" w:rsidRPr="009B046A" w:rsidRDefault="000459AD" w:rsidP="00207D16">
            <w:pPr>
              <w:pStyle w:val="Header"/>
              <w:spacing w:before="0" w:after="0"/>
              <w:jc w:val="left"/>
            </w:pPr>
            <w:r w:rsidRPr="009B046A">
              <w:t>Enol Fernandez/IFCA</w:t>
            </w:r>
          </w:p>
        </w:tc>
      </w:tr>
      <w:tr w:rsidR="00F4045A" w:rsidRPr="009B046A" w:rsidTr="00E633DD">
        <w:trPr>
          <w:cantSplit/>
        </w:trPr>
        <w:tc>
          <w:tcPr>
            <w:tcW w:w="1063" w:type="dxa"/>
            <w:tcBorders>
              <w:top w:val="nil"/>
              <w:left w:val="single" w:sz="4" w:space="0" w:color="auto"/>
              <w:bottom w:val="single" w:sz="2" w:space="0" w:color="auto"/>
              <w:right w:val="single" w:sz="2" w:space="0" w:color="auto"/>
            </w:tcBorders>
            <w:vAlign w:val="center"/>
          </w:tcPr>
          <w:p w:rsidR="00F4045A" w:rsidRPr="009B046A" w:rsidRDefault="00AE27CC" w:rsidP="00AF1DBC">
            <w:pPr>
              <w:pStyle w:val="Header"/>
              <w:spacing w:before="0" w:after="0"/>
              <w:jc w:val="center"/>
            </w:pPr>
            <w:r>
              <w:t>1.2</w:t>
            </w:r>
          </w:p>
        </w:tc>
        <w:tc>
          <w:tcPr>
            <w:tcW w:w="1527" w:type="dxa"/>
            <w:tcBorders>
              <w:top w:val="nil"/>
              <w:bottom w:val="single" w:sz="2" w:space="0" w:color="auto"/>
              <w:right w:val="single" w:sz="2" w:space="0" w:color="auto"/>
            </w:tcBorders>
            <w:vAlign w:val="center"/>
          </w:tcPr>
          <w:p w:rsidR="00F4045A" w:rsidRPr="009B046A" w:rsidRDefault="002C077C" w:rsidP="00207D16">
            <w:pPr>
              <w:pStyle w:val="Header"/>
              <w:spacing w:before="0" w:after="0"/>
            </w:pPr>
            <w:r w:rsidRPr="009B046A">
              <w:t>09/07/2012</w:t>
            </w:r>
          </w:p>
        </w:tc>
        <w:tc>
          <w:tcPr>
            <w:tcW w:w="4001" w:type="dxa"/>
            <w:tcBorders>
              <w:top w:val="nil"/>
              <w:left w:val="single" w:sz="2" w:space="0" w:color="auto"/>
              <w:bottom w:val="single" w:sz="2" w:space="0" w:color="auto"/>
              <w:right w:val="single" w:sz="2" w:space="0" w:color="auto"/>
            </w:tcBorders>
            <w:vAlign w:val="center"/>
          </w:tcPr>
          <w:p w:rsidR="00F4045A" w:rsidRPr="009B046A" w:rsidRDefault="002C077C" w:rsidP="00207D16">
            <w:pPr>
              <w:pStyle w:val="Header"/>
              <w:spacing w:before="0" w:after="0"/>
              <w:jc w:val="left"/>
            </w:pPr>
            <w:r w:rsidRPr="009B046A">
              <w:t>Section 2.6: NGIs report summaries</w:t>
            </w:r>
          </w:p>
        </w:tc>
        <w:tc>
          <w:tcPr>
            <w:tcW w:w="2551" w:type="dxa"/>
            <w:tcBorders>
              <w:top w:val="nil"/>
              <w:left w:val="single" w:sz="2" w:space="0" w:color="auto"/>
              <w:bottom w:val="single" w:sz="2" w:space="0" w:color="auto"/>
              <w:right w:val="single" w:sz="4" w:space="0" w:color="auto"/>
            </w:tcBorders>
            <w:vAlign w:val="center"/>
          </w:tcPr>
          <w:p w:rsidR="00F4045A" w:rsidRPr="009B046A" w:rsidRDefault="002C077C" w:rsidP="00207D16">
            <w:pPr>
              <w:pStyle w:val="Header"/>
              <w:spacing w:before="0" w:after="0"/>
              <w:jc w:val="left"/>
            </w:pPr>
            <w:r w:rsidRPr="009B046A">
              <w:t>Alvaro Simon/CESGA</w:t>
            </w:r>
          </w:p>
        </w:tc>
      </w:tr>
      <w:tr w:rsidR="00AF1DBC" w:rsidRPr="009B046A" w:rsidTr="00E633DD">
        <w:trPr>
          <w:cantSplit/>
        </w:trPr>
        <w:tc>
          <w:tcPr>
            <w:tcW w:w="1063" w:type="dxa"/>
            <w:tcBorders>
              <w:top w:val="nil"/>
              <w:left w:val="single" w:sz="4" w:space="0" w:color="auto"/>
              <w:bottom w:val="single" w:sz="2" w:space="0" w:color="auto"/>
              <w:right w:val="single" w:sz="2" w:space="0" w:color="auto"/>
            </w:tcBorders>
            <w:vAlign w:val="center"/>
          </w:tcPr>
          <w:p w:rsidR="00AF1DBC" w:rsidRPr="009B046A" w:rsidRDefault="00AE27CC" w:rsidP="00E378F2">
            <w:pPr>
              <w:pStyle w:val="Header"/>
              <w:spacing w:before="0" w:after="0"/>
              <w:jc w:val="center"/>
            </w:pPr>
            <w:r>
              <w:t>1.3</w:t>
            </w:r>
          </w:p>
        </w:tc>
        <w:tc>
          <w:tcPr>
            <w:tcW w:w="1527" w:type="dxa"/>
            <w:tcBorders>
              <w:top w:val="nil"/>
              <w:bottom w:val="single" w:sz="2" w:space="0" w:color="auto"/>
              <w:right w:val="single" w:sz="2" w:space="0" w:color="auto"/>
            </w:tcBorders>
            <w:vAlign w:val="center"/>
          </w:tcPr>
          <w:p w:rsidR="00AF1DBC" w:rsidRPr="009B046A" w:rsidRDefault="00AF1DBC" w:rsidP="00E378F2">
            <w:pPr>
              <w:pStyle w:val="Header"/>
              <w:spacing w:before="0" w:after="0"/>
            </w:pPr>
            <w:r w:rsidRPr="009B046A">
              <w:t>10/07/2012</w:t>
            </w:r>
          </w:p>
        </w:tc>
        <w:tc>
          <w:tcPr>
            <w:tcW w:w="4001" w:type="dxa"/>
            <w:tcBorders>
              <w:top w:val="nil"/>
              <w:left w:val="single" w:sz="2" w:space="0" w:color="auto"/>
              <w:bottom w:val="single" w:sz="2" w:space="0" w:color="auto"/>
              <w:right w:val="single" w:sz="2" w:space="0" w:color="auto"/>
            </w:tcBorders>
            <w:vAlign w:val="center"/>
          </w:tcPr>
          <w:p w:rsidR="00AF1DBC" w:rsidRPr="009B046A" w:rsidRDefault="00AF1DBC" w:rsidP="00E378F2">
            <w:pPr>
              <w:pStyle w:val="Header"/>
              <w:spacing w:before="0" w:after="0"/>
              <w:jc w:val="left"/>
            </w:pPr>
            <w:r w:rsidRPr="009B046A">
              <w:t>Write abstract, intro</w:t>
            </w:r>
            <w:r>
              <w:t>duction</w:t>
            </w:r>
            <w:r w:rsidRPr="009B046A">
              <w:t>, conclusions</w:t>
            </w:r>
          </w:p>
        </w:tc>
        <w:tc>
          <w:tcPr>
            <w:tcW w:w="2551" w:type="dxa"/>
            <w:tcBorders>
              <w:top w:val="nil"/>
              <w:left w:val="single" w:sz="2" w:space="0" w:color="auto"/>
              <w:bottom w:val="single" w:sz="2" w:space="0" w:color="auto"/>
              <w:right w:val="single" w:sz="4" w:space="0" w:color="auto"/>
            </w:tcBorders>
            <w:vAlign w:val="center"/>
          </w:tcPr>
          <w:p w:rsidR="00AF1DBC" w:rsidRPr="009B046A" w:rsidRDefault="00AF1DBC" w:rsidP="00E378F2">
            <w:pPr>
              <w:pStyle w:val="Header"/>
              <w:spacing w:before="0" w:after="0"/>
              <w:jc w:val="left"/>
            </w:pPr>
            <w:r w:rsidRPr="009B046A">
              <w:t>Gergely Sipos/EGI.eu</w:t>
            </w:r>
          </w:p>
        </w:tc>
      </w:tr>
      <w:tr w:rsidR="00AF1DBC" w:rsidRPr="009B046A" w:rsidTr="00E633DD">
        <w:trPr>
          <w:cantSplit/>
        </w:trPr>
        <w:tc>
          <w:tcPr>
            <w:tcW w:w="1063" w:type="dxa"/>
            <w:tcBorders>
              <w:top w:val="nil"/>
              <w:left w:val="single" w:sz="4" w:space="0" w:color="auto"/>
              <w:bottom w:val="single" w:sz="2" w:space="0" w:color="auto"/>
              <w:right w:val="single" w:sz="2" w:space="0" w:color="auto"/>
            </w:tcBorders>
            <w:vAlign w:val="center"/>
          </w:tcPr>
          <w:p w:rsidR="00AF1DBC" w:rsidRPr="009B046A" w:rsidRDefault="00AE27CC" w:rsidP="00207D16">
            <w:pPr>
              <w:pStyle w:val="Header"/>
              <w:spacing w:before="0" w:after="0"/>
              <w:jc w:val="center"/>
            </w:pPr>
            <w:r>
              <w:t>2</w:t>
            </w:r>
          </w:p>
        </w:tc>
        <w:tc>
          <w:tcPr>
            <w:tcW w:w="1527" w:type="dxa"/>
            <w:tcBorders>
              <w:top w:val="nil"/>
              <w:bottom w:val="single" w:sz="2" w:space="0" w:color="auto"/>
              <w:right w:val="single" w:sz="2" w:space="0" w:color="auto"/>
            </w:tcBorders>
            <w:vAlign w:val="center"/>
          </w:tcPr>
          <w:p w:rsidR="00AF1DBC" w:rsidRPr="009B046A" w:rsidRDefault="00AF1DBC" w:rsidP="00207D16">
            <w:pPr>
              <w:pStyle w:val="Header"/>
              <w:spacing w:before="0" w:after="0"/>
            </w:pPr>
            <w:r>
              <w:t>12/07/2012</w:t>
            </w:r>
          </w:p>
        </w:tc>
        <w:tc>
          <w:tcPr>
            <w:tcW w:w="4001" w:type="dxa"/>
            <w:tcBorders>
              <w:top w:val="nil"/>
              <w:left w:val="single" w:sz="2" w:space="0" w:color="auto"/>
              <w:bottom w:val="single" w:sz="2" w:space="0" w:color="auto"/>
              <w:right w:val="single" w:sz="2" w:space="0" w:color="auto"/>
            </w:tcBorders>
            <w:vAlign w:val="center"/>
          </w:tcPr>
          <w:p w:rsidR="00AF1DBC" w:rsidRPr="009B046A" w:rsidRDefault="00AF1DBC" w:rsidP="00207D16">
            <w:pPr>
              <w:pStyle w:val="Header"/>
              <w:spacing w:before="0" w:after="0"/>
              <w:jc w:val="left"/>
            </w:pPr>
            <w:r>
              <w:t>Finalise based on input from area leaders</w:t>
            </w:r>
          </w:p>
        </w:tc>
        <w:tc>
          <w:tcPr>
            <w:tcW w:w="2551" w:type="dxa"/>
            <w:tcBorders>
              <w:top w:val="nil"/>
              <w:left w:val="single" w:sz="2" w:space="0" w:color="auto"/>
              <w:bottom w:val="single" w:sz="2" w:space="0" w:color="auto"/>
              <w:right w:val="single" w:sz="4" w:space="0" w:color="auto"/>
            </w:tcBorders>
            <w:vAlign w:val="center"/>
          </w:tcPr>
          <w:p w:rsidR="00AF1DBC" w:rsidRPr="009B046A" w:rsidRDefault="00AF1DBC" w:rsidP="00207D16">
            <w:pPr>
              <w:pStyle w:val="Header"/>
              <w:spacing w:before="0" w:after="0"/>
              <w:jc w:val="left"/>
            </w:pPr>
            <w:proofErr w:type="spellStart"/>
            <w:r>
              <w:t>Gergely</w:t>
            </w:r>
            <w:proofErr w:type="spellEnd"/>
            <w:r>
              <w:t xml:space="preserve"> </w:t>
            </w:r>
            <w:proofErr w:type="spellStart"/>
            <w:r>
              <w:t>Sipos</w:t>
            </w:r>
            <w:proofErr w:type="spellEnd"/>
            <w:r>
              <w:t>/EGI.eu</w:t>
            </w:r>
          </w:p>
        </w:tc>
      </w:tr>
    </w:tbl>
    <w:p w:rsidR="00B703E4" w:rsidRPr="009B046A" w:rsidRDefault="00B703E4" w:rsidP="00B703E4">
      <w:pPr>
        <w:pStyle w:val="Preface"/>
        <w:numPr>
          <w:ilvl w:val="0"/>
          <w:numId w:val="0"/>
        </w:numPr>
        <w:ind w:left="431"/>
      </w:pPr>
    </w:p>
    <w:p w:rsidR="00207D16" w:rsidRPr="009B046A" w:rsidRDefault="00207D16" w:rsidP="00207D16">
      <w:pPr>
        <w:pStyle w:val="Preface"/>
      </w:pPr>
      <w:r w:rsidRPr="009B046A">
        <w:t>Application area</w:t>
      </w:r>
      <w:r w:rsidRPr="009B046A">
        <w:tab/>
      </w:r>
    </w:p>
    <w:p w:rsidR="00207D16" w:rsidRPr="009B046A" w:rsidRDefault="00207D16" w:rsidP="00207D16">
      <w:r w:rsidRPr="009B046A">
        <w:t xml:space="preserve">This document is </w:t>
      </w:r>
      <w:r w:rsidR="00B703E4" w:rsidRPr="009B046A">
        <w:t xml:space="preserve">a public report produced by the members of the ‘MPI in EGI’ EGI Virtual Team project, run under the EGI-InSPIRE NA2 virtual team framework. Further information is available at </w:t>
      </w:r>
      <w:hyperlink r:id="rId12" w:history="1">
        <w:r w:rsidR="00B703E4" w:rsidRPr="009B046A">
          <w:rPr>
            <w:rStyle w:val="Hyperlink"/>
          </w:rPr>
          <w:t>https://wiki.egi.eu/wiki/Virtual_team</w:t>
        </w:r>
      </w:hyperlink>
      <w:r w:rsidR="00B703E4" w:rsidRPr="009B046A">
        <w:t xml:space="preserve">. </w:t>
      </w:r>
    </w:p>
    <w:p w:rsidR="00B703E4" w:rsidRPr="009B046A" w:rsidRDefault="00B703E4" w:rsidP="00B703E4">
      <w:pPr>
        <w:pStyle w:val="Preface"/>
        <w:numPr>
          <w:ilvl w:val="0"/>
          <w:numId w:val="0"/>
        </w:numPr>
        <w:ind w:left="431"/>
      </w:pPr>
      <w:bookmarkStart w:id="0" w:name="_Toc127001212"/>
      <w:bookmarkStart w:id="1" w:name="_Toc127761661"/>
      <w:bookmarkStart w:id="2" w:name="_Toc127001213"/>
      <w:bookmarkStart w:id="3" w:name="_Toc130697441"/>
      <w:bookmarkEnd w:id="0"/>
      <w:bookmarkEnd w:id="1"/>
    </w:p>
    <w:p w:rsidR="00207D16" w:rsidRPr="009B046A" w:rsidRDefault="00207D16" w:rsidP="00207D16">
      <w:pPr>
        <w:pStyle w:val="Preface"/>
      </w:pPr>
      <w:r w:rsidRPr="009B046A">
        <w:t>Terminology</w:t>
      </w:r>
      <w:bookmarkEnd w:id="2"/>
      <w:bookmarkEnd w:id="3"/>
    </w:p>
    <w:p w:rsidR="00207D16" w:rsidRPr="009B046A" w:rsidRDefault="00207D16" w:rsidP="00207D16">
      <w:pPr>
        <w:jc w:val="left"/>
      </w:pPr>
      <w:r w:rsidRPr="009B046A">
        <w:t xml:space="preserve">A complete project glossary is provided at the following page: </w:t>
      </w:r>
      <w:hyperlink r:id="rId13" w:history="1">
        <w:r w:rsidRPr="009B046A">
          <w:rPr>
            <w:rStyle w:val="Hyperlink"/>
          </w:rPr>
          <w:t>http://www.egi.eu/about/glossary/</w:t>
        </w:r>
      </w:hyperlink>
      <w:r w:rsidRPr="009B046A">
        <w:t xml:space="preserve">.    </w:t>
      </w:r>
    </w:p>
    <w:p w:rsidR="00207D16" w:rsidRPr="009B046A" w:rsidRDefault="00207D16" w:rsidP="00207D16"/>
    <w:p w:rsidR="00207D16" w:rsidRPr="009B046A" w:rsidRDefault="00354A9C" w:rsidP="00354A9C">
      <w:pPr>
        <w:pStyle w:val="Preface"/>
        <w:numPr>
          <w:ilvl w:val="0"/>
          <w:numId w:val="0"/>
        </w:numPr>
      </w:pPr>
      <w:r w:rsidRPr="009B046A">
        <w:t xml:space="preserve"> </w:t>
      </w:r>
    </w:p>
    <w:p w:rsidR="00207D16" w:rsidRPr="009B046A" w:rsidRDefault="00207D16" w:rsidP="00207D16">
      <w:pPr>
        <w:rPr>
          <w:sz w:val="24"/>
        </w:rPr>
        <w:sectPr w:rsidR="00207D16" w:rsidRPr="009B046A" w:rsidSect="00E27488">
          <w:headerReference w:type="default" r:id="rId14"/>
          <w:footerReference w:type="default" r:id="rId15"/>
          <w:pgSz w:w="11900" w:h="16840"/>
          <w:pgMar w:top="1418" w:right="1418" w:bottom="1418" w:left="1418" w:header="708" w:footer="708" w:gutter="0"/>
          <w:cols w:space="708"/>
        </w:sectPr>
      </w:pPr>
    </w:p>
    <w:p w:rsidR="00207D16" w:rsidRPr="009B046A" w:rsidRDefault="00207D16" w:rsidP="00207D16">
      <w:pPr>
        <w:pStyle w:val="TOC1"/>
        <w:rPr>
          <w:rFonts w:ascii="Times New Roman" w:hAnsi="Times New Roman"/>
        </w:rPr>
      </w:pPr>
      <w:r w:rsidRPr="009B046A">
        <w:rPr>
          <w:rFonts w:ascii="Times New Roman" w:hAnsi="Times New Roman"/>
        </w:rPr>
        <w:lastRenderedPageBreak/>
        <w:t>TABLE OF CONTENTS</w:t>
      </w:r>
    </w:p>
    <w:p w:rsidR="0066198B" w:rsidRDefault="00BC5081">
      <w:pPr>
        <w:pStyle w:val="TOC1"/>
        <w:rPr>
          <w:rFonts w:asciiTheme="minorHAnsi" w:eastAsiaTheme="minorEastAsia" w:hAnsiTheme="minorHAnsi" w:cstheme="minorBidi"/>
          <w:b w:val="0"/>
          <w:caps w:val="0"/>
          <w:noProof/>
          <w:sz w:val="22"/>
          <w:szCs w:val="22"/>
          <w:lang w:eastAsia="en-GB"/>
        </w:rPr>
      </w:pPr>
      <w:r w:rsidRPr="009B046A">
        <w:rPr>
          <w:rFonts w:ascii="Times New Roman" w:hAnsi="Times New Roman"/>
          <w:sz w:val="24"/>
        </w:rPr>
        <w:fldChar w:fldCharType="begin"/>
      </w:r>
      <w:r w:rsidR="00207D16" w:rsidRPr="009B046A">
        <w:rPr>
          <w:rFonts w:ascii="Times New Roman" w:hAnsi="Times New Roman"/>
          <w:sz w:val="24"/>
        </w:rPr>
        <w:instrText xml:space="preserve"> TOC \o "1-3" </w:instrText>
      </w:r>
      <w:r w:rsidRPr="009B046A">
        <w:rPr>
          <w:rFonts w:ascii="Times New Roman" w:hAnsi="Times New Roman"/>
          <w:sz w:val="24"/>
        </w:rPr>
        <w:fldChar w:fldCharType="separate"/>
      </w:r>
      <w:r w:rsidR="0066198B" w:rsidRPr="00E27F6C">
        <w:rPr>
          <w:rFonts w:ascii="Times New Roman" w:hAnsi="Times New Roman"/>
          <w:noProof/>
        </w:rPr>
        <w:t>1</w:t>
      </w:r>
      <w:r w:rsidR="0066198B">
        <w:rPr>
          <w:rFonts w:asciiTheme="minorHAnsi" w:eastAsiaTheme="minorEastAsia" w:hAnsiTheme="minorHAnsi" w:cstheme="minorBidi"/>
          <w:b w:val="0"/>
          <w:caps w:val="0"/>
          <w:noProof/>
          <w:sz w:val="22"/>
          <w:szCs w:val="22"/>
          <w:lang w:eastAsia="en-GB"/>
        </w:rPr>
        <w:tab/>
      </w:r>
      <w:r w:rsidR="0066198B" w:rsidRPr="00E27F6C">
        <w:rPr>
          <w:rFonts w:ascii="Times New Roman" w:hAnsi="Times New Roman"/>
          <w:noProof/>
        </w:rPr>
        <w:t>Introduction</w:t>
      </w:r>
      <w:r w:rsidR="0066198B">
        <w:rPr>
          <w:noProof/>
        </w:rPr>
        <w:tab/>
      </w:r>
      <w:r w:rsidR="0066198B">
        <w:rPr>
          <w:noProof/>
        </w:rPr>
        <w:fldChar w:fldCharType="begin"/>
      </w:r>
      <w:r w:rsidR="0066198B">
        <w:rPr>
          <w:noProof/>
        </w:rPr>
        <w:instrText xml:space="preserve"> PAGEREF _Toc329866354 \h </w:instrText>
      </w:r>
      <w:r w:rsidR="0066198B">
        <w:rPr>
          <w:noProof/>
        </w:rPr>
      </w:r>
      <w:r w:rsidR="0066198B">
        <w:rPr>
          <w:noProof/>
        </w:rPr>
        <w:fldChar w:fldCharType="separate"/>
      </w:r>
      <w:r w:rsidR="0066198B">
        <w:rPr>
          <w:noProof/>
        </w:rPr>
        <w:t>4</w:t>
      </w:r>
      <w:r w:rsidR="0066198B">
        <w:rPr>
          <w:noProof/>
        </w:rPr>
        <w:fldChar w:fldCharType="end"/>
      </w:r>
    </w:p>
    <w:p w:rsidR="0066198B" w:rsidRDefault="0066198B">
      <w:pPr>
        <w:pStyle w:val="TOC1"/>
        <w:rPr>
          <w:rFonts w:asciiTheme="minorHAnsi" w:eastAsiaTheme="minorEastAsia" w:hAnsiTheme="minorHAnsi" w:cstheme="minorBidi"/>
          <w:b w:val="0"/>
          <w:caps w:val="0"/>
          <w:noProof/>
          <w:sz w:val="22"/>
          <w:szCs w:val="22"/>
          <w:lang w:eastAsia="en-GB"/>
        </w:rPr>
      </w:pPr>
      <w:r w:rsidRPr="00E27F6C">
        <w:rPr>
          <w:rFonts w:ascii="Times New Roman" w:hAnsi="Times New Roman"/>
          <w:noProof/>
        </w:rPr>
        <w:t>2</w:t>
      </w:r>
      <w:r>
        <w:rPr>
          <w:rFonts w:asciiTheme="minorHAnsi" w:eastAsiaTheme="minorEastAsia" w:hAnsiTheme="minorHAnsi" w:cstheme="minorBidi"/>
          <w:b w:val="0"/>
          <w:caps w:val="0"/>
          <w:noProof/>
          <w:sz w:val="22"/>
          <w:szCs w:val="22"/>
          <w:lang w:eastAsia="en-GB"/>
        </w:rPr>
        <w:tab/>
      </w:r>
      <w:r>
        <w:rPr>
          <w:noProof/>
        </w:rPr>
        <w:t>Areas of work</w:t>
      </w:r>
      <w:r>
        <w:rPr>
          <w:noProof/>
        </w:rPr>
        <w:tab/>
      </w:r>
      <w:r>
        <w:rPr>
          <w:noProof/>
        </w:rPr>
        <w:fldChar w:fldCharType="begin"/>
      </w:r>
      <w:r>
        <w:rPr>
          <w:noProof/>
        </w:rPr>
        <w:instrText xml:space="preserve"> PAGEREF _Toc329866355 \h </w:instrText>
      </w:r>
      <w:r>
        <w:rPr>
          <w:noProof/>
        </w:rPr>
      </w:r>
      <w:r>
        <w:rPr>
          <w:noProof/>
        </w:rPr>
        <w:fldChar w:fldCharType="separate"/>
      </w:r>
      <w:r>
        <w:rPr>
          <w:noProof/>
        </w:rPr>
        <w:t>5</w:t>
      </w:r>
      <w:r>
        <w:rPr>
          <w:noProof/>
        </w:rPr>
        <w:fldChar w:fldCharType="end"/>
      </w:r>
    </w:p>
    <w:p w:rsidR="0066198B" w:rsidRDefault="0066198B">
      <w:pPr>
        <w:pStyle w:val="TOC2"/>
        <w:tabs>
          <w:tab w:val="left" w:pos="880"/>
          <w:tab w:val="right" w:leader="dot" w:pos="9060"/>
        </w:tabs>
        <w:rPr>
          <w:rFonts w:asciiTheme="minorHAnsi" w:eastAsiaTheme="minorEastAsia" w:hAnsiTheme="minorHAnsi" w:cstheme="minorBidi"/>
          <w:b w:val="0"/>
          <w:noProof/>
          <w:lang w:eastAsia="en-GB"/>
        </w:rPr>
      </w:pPr>
      <w:r>
        <w:rPr>
          <w:noProof/>
        </w:rPr>
        <w:t>2.1</w:t>
      </w:r>
      <w:r>
        <w:rPr>
          <w:rFonts w:asciiTheme="minorHAnsi" w:eastAsiaTheme="minorEastAsia" w:hAnsiTheme="minorHAnsi" w:cstheme="minorBidi"/>
          <w:b w:val="0"/>
          <w:noProof/>
          <w:lang w:eastAsia="en-GB"/>
        </w:rPr>
        <w:tab/>
      </w:r>
      <w:r>
        <w:rPr>
          <w:noProof/>
        </w:rPr>
        <w:t>Documentation</w:t>
      </w:r>
      <w:r>
        <w:rPr>
          <w:noProof/>
        </w:rPr>
        <w:tab/>
      </w:r>
      <w:r>
        <w:rPr>
          <w:noProof/>
        </w:rPr>
        <w:fldChar w:fldCharType="begin"/>
      </w:r>
      <w:r>
        <w:rPr>
          <w:noProof/>
        </w:rPr>
        <w:instrText xml:space="preserve"> PAGEREF _Toc329866356 \h </w:instrText>
      </w:r>
      <w:r>
        <w:rPr>
          <w:noProof/>
        </w:rPr>
      </w:r>
      <w:r>
        <w:rPr>
          <w:noProof/>
        </w:rPr>
        <w:fldChar w:fldCharType="separate"/>
      </w:r>
      <w:r>
        <w:rPr>
          <w:noProof/>
        </w:rPr>
        <w:t>5</w:t>
      </w:r>
      <w:r>
        <w:rPr>
          <w:noProof/>
        </w:rPr>
        <w:fldChar w:fldCharType="end"/>
      </w:r>
    </w:p>
    <w:p w:rsidR="0066198B" w:rsidRDefault="0066198B">
      <w:pPr>
        <w:pStyle w:val="TOC2"/>
        <w:tabs>
          <w:tab w:val="left" w:pos="880"/>
          <w:tab w:val="right" w:leader="dot" w:pos="9060"/>
        </w:tabs>
        <w:rPr>
          <w:rFonts w:asciiTheme="minorHAnsi" w:eastAsiaTheme="minorEastAsia" w:hAnsiTheme="minorHAnsi" w:cstheme="minorBidi"/>
          <w:b w:val="0"/>
          <w:noProof/>
          <w:lang w:eastAsia="en-GB"/>
        </w:rPr>
      </w:pPr>
      <w:r>
        <w:rPr>
          <w:noProof/>
        </w:rPr>
        <w:t>2.2</w:t>
      </w:r>
      <w:r>
        <w:rPr>
          <w:rFonts w:asciiTheme="minorHAnsi" w:eastAsiaTheme="minorEastAsia" w:hAnsiTheme="minorHAnsi" w:cstheme="minorBidi"/>
          <w:b w:val="0"/>
          <w:noProof/>
          <w:lang w:eastAsia="en-GB"/>
        </w:rPr>
        <w:tab/>
      </w:r>
      <w:r>
        <w:rPr>
          <w:noProof/>
        </w:rPr>
        <w:t>SAM MPI probes</w:t>
      </w:r>
      <w:r>
        <w:rPr>
          <w:noProof/>
        </w:rPr>
        <w:tab/>
      </w:r>
      <w:r>
        <w:rPr>
          <w:noProof/>
        </w:rPr>
        <w:fldChar w:fldCharType="begin"/>
      </w:r>
      <w:r>
        <w:rPr>
          <w:noProof/>
        </w:rPr>
        <w:instrText xml:space="preserve"> PAGEREF _Toc329866357 \h </w:instrText>
      </w:r>
      <w:r>
        <w:rPr>
          <w:noProof/>
        </w:rPr>
      </w:r>
      <w:r>
        <w:rPr>
          <w:noProof/>
        </w:rPr>
        <w:fldChar w:fldCharType="separate"/>
      </w:r>
      <w:r>
        <w:rPr>
          <w:noProof/>
        </w:rPr>
        <w:t>5</w:t>
      </w:r>
      <w:r>
        <w:rPr>
          <w:noProof/>
        </w:rPr>
        <w:fldChar w:fldCharType="end"/>
      </w:r>
    </w:p>
    <w:p w:rsidR="0066198B" w:rsidRDefault="0066198B">
      <w:pPr>
        <w:pStyle w:val="TOC2"/>
        <w:tabs>
          <w:tab w:val="left" w:pos="880"/>
          <w:tab w:val="right" w:leader="dot" w:pos="9060"/>
        </w:tabs>
        <w:rPr>
          <w:rFonts w:asciiTheme="minorHAnsi" w:eastAsiaTheme="minorEastAsia" w:hAnsiTheme="minorHAnsi" w:cstheme="minorBidi"/>
          <w:b w:val="0"/>
          <w:noProof/>
          <w:lang w:eastAsia="en-GB"/>
        </w:rPr>
      </w:pPr>
      <w:r>
        <w:rPr>
          <w:noProof/>
        </w:rPr>
        <w:t>2.3</w:t>
      </w:r>
      <w:r>
        <w:rPr>
          <w:rFonts w:asciiTheme="minorHAnsi" w:eastAsiaTheme="minorEastAsia" w:hAnsiTheme="minorHAnsi" w:cstheme="minorBidi"/>
          <w:b w:val="0"/>
          <w:noProof/>
          <w:lang w:eastAsia="en-GB"/>
        </w:rPr>
        <w:tab/>
      </w:r>
      <w:r>
        <w:rPr>
          <w:noProof/>
        </w:rPr>
        <w:t>Information system</w:t>
      </w:r>
      <w:r>
        <w:rPr>
          <w:noProof/>
        </w:rPr>
        <w:tab/>
      </w:r>
      <w:r>
        <w:rPr>
          <w:noProof/>
        </w:rPr>
        <w:fldChar w:fldCharType="begin"/>
      </w:r>
      <w:r>
        <w:rPr>
          <w:noProof/>
        </w:rPr>
        <w:instrText xml:space="preserve"> PAGEREF _Toc329866358 \h </w:instrText>
      </w:r>
      <w:r>
        <w:rPr>
          <w:noProof/>
        </w:rPr>
      </w:r>
      <w:r>
        <w:rPr>
          <w:noProof/>
        </w:rPr>
        <w:fldChar w:fldCharType="separate"/>
      </w:r>
      <w:r>
        <w:rPr>
          <w:noProof/>
        </w:rPr>
        <w:t>7</w:t>
      </w:r>
      <w:r>
        <w:rPr>
          <w:noProof/>
        </w:rPr>
        <w:fldChar w:fldCharType="end"/>
      </w:r>
    </w:p>
    <w:p w:rsidR="0066198B" w:rsidRDefault="0066198B">
      <w:pPr>
        <w:pStyle w:val="TOC2"/>
        <w:tabs>
          <w:tab w:val="left" w:pos="880"/>
          <w:tab w:val="right" w:leader="dot" w:pos="9060"/>
        </w:tabs>
        <w:rPr>
          <w:rFonts w:asciiTheme="minorHAnsi" w:eastAsiaTheme="minorEastAsia" w:hAnsiTheme="minorHAnsi" w:cstheme="minorBidi"/>
          <w:b w:val="0"/>
          <w:noProof/>
          <w:lang w:eastAsia="en-GB"/>
        </w:rPr>
      </w:pPr>
      <w:r>
        <w:rPr>
          <w:noProof/>
        </w:rPr>
        <w:t>2.4</w:t>
      </w:r>
      <w:r>
        <w:rPr>
          <w:rFonts w:asciiTheme="minorHAnsi" w:eastAsiaTheme="minorEastAsia" w:hAnsiTheme="minorHAnsi" w:cstheme="minorBidi"/>
          <w:b w:val="0"/>
          <w:noProof/>
          <w:lang w:eastAsia="en-GB"/>
        </w:rPr>
        <w:tab/>
      </w:r>
      <w:r>
        <w:rPr>
          <w:noProof/>
        </w:rPr>
        <w:t>Accounting system</w:t>
      </w:r>
      <w:r>
        <w:rPr>
          <w:noProof/>
        </w:rPr>
        <w:tab/>
      </w:r>
      <w:r>
        <w:rPr>
          <w:noProof/>
        </w:rPr>
        <w:fldChar w:fldCharType="begin"/>
      </w:r>
      <w:r>
        <w:rPr>
          <w:noProof/>
        </w:rPr>
        <w:instrText xml:space="preserve"> PAGEREF _Toc329866359 \h </w:instrText>
      </w:r>
      <w:r>
        <w:rPr>
          <w:noProof/>
        </w:rPr>
      </w:r>
      <w:r>
        <w:rPr>
          <w:noProof/>
        </w:rPr>
        <w:fldChar w:fldCharType="separate"/>
      </w:r>
      <w:r>
        <w:rPr>
          <w:noProof/>
        </w:rPr>
        <w:t>8</w:t>
      </w:r>
      <w:r>
        <w:rPr>
          <w:noProof/>
        </w:rPr>
        <w:fldChar w:fldCharType="end"/>
      </w:r>
    </w:p>
    <w:p w:rsidR="0066198B" w:rsidRDefault="0066198B">
      <w:pPr>
        <w:pStyle w:val="TOC2"/>
        <w:tabs>
          <w:tab w:val="left" w:pos="880"/>
          <w:tab w:val="right" w:leader="dot" w:pos="9060"/>
        </w:tabs>
        <w:rPr>
          <w:rFonts w:asciiTheme="minorHAnsi" w:eastAsiaTheme="minorEastAsia" w:hAnsiTheme="minorHAnsi" w:cstheme="minorBidi"/>
          <w:b w:val="0"/>
          <w:noProof/>
          <w:lang w:eastAsia="en-GB"/>
        </w:rPr>
      </w:pPr>
      <w:r>
        <w:rPr>
          <w:noProof/>
        </w:rPr>
        <w:t>2.5</w:t>
      </w:r>
      <w:r>
        <w:rPr>
          <w:rFonts w:asciiTheme="minorHAnsi" w:eastAsiaTheme="minorEastAsia" w:hAnsiTheme="minorHAnsi" w:cstheme="minorBidi"/>
          <w:b w:val="0"/>
          <w:noProof/>
          <w:lang w:eastAsia="en-GB"/>
        </w:rPr>
        <w:tab/>
      </w:r>
      <w:r>
        <w:rPr>
          <w:noProof/>
        </w:rPr>
        <w:t>Batch system integration</w:t>
      </w:r>
      <w:r>
        <w:rPr>
          <w:noProof/>
        </w:rPr>
        <w:tab/>
      </w:r>
      <w:r>
        <w:rPr>
          <w:noProof/>
        </w:rPr>
        <w:fldChar w:fldCharType="begin"/>
      </w:r>
      <w:r>
        <w:rPr>
          <w:noProof/>
        </w:rPr>
        <w:instrText xml:space="preserve"> PAGEREF _Toc329866360 \h </w:instrText>
      </w:r>
      <w:r>
        <w:rPr>
          <w:noProof/>
        </w:rPr>
      </w:r>
      <w:r>
        <w:rPr>
          <w:noProof/>
        </w:rPr>
        <w:fldChar w:fldCharType="separate"/>
      </w:r>
      <w:r>
        <w:rPr>
          <w:noProof/>
        </w:rPr>
        <w:t>9</w:t>
      </w:r>
      <w:r>
        <w:rPr>
          <w:noProof/>
        </w:rPr>
        <w:fldChar w:fldCharType="end"/>
      </w:r>
    </w:p>
    <w:p w:rsidR="0066198B" w:rsidRDefault="0066198B">
      <w:pPr>
        <w:pStyle w:val="TOC2"/>
        <w:tabs>
          <w:tab w:val="left" w:pos="880"/>
          <w:tab w:val="right" w:leader="dot" w:pos="9060"/>
        </w:tabs>
        <w:rPr>
          <w:rFonts w:asciiTheme="minorHAnsi" w:eastAsiaTheme="minorEastAsia" w:hAnsiTheme="minorHAnsi" w:cstheme="minorBidi"/>
          <w:b w:val="0"/>
          <w:noProof/>
          <w:lang w:eastAsia="en-GB"/>
        </w:rPr>
      </w:pPr>
      <w:r>
        <w:rPr>
          <w:noProof/>
        </w:rPr>
        <w:t>2.6</w:t>
      </w:r>
      <w:r>
        <w:rPr>
          <w:rFonts w:asciiTheme="minorHAnsi" w:eastAsiaTheme="minorEastAsia" w:hAnsiTheme="minorHAnsi" w:cstheme="minorBidi"/>
          <w:b w:val="0"/>
          <w:noProof/>
          <w:lang w:eastAsia="en-GB"/>
        </w:rPr>
        <w:tab/>
      </w:r>
      <w:r>
        <w:rPr>
          <w:noProof/>
        </w:rPr>
        <w:t>Gather information from MPI sites – VO setup and testing</w:t>
      </w:r>
      <w:r>
        <w:rPr>
          <w:noProof/>
        </w:rPr>
        <w:tab/>
      </w:r>
      <w:r>
        <w:rPr>
          <w:noProof/>
        </w:rPr>
        <w:fldChar w:fldCharType="begin"/>
      </w:r>
      <w:r>
        <w:rPr>
          <w:noProof/>
        </w:rPr>
        <w:instrText xml:space="preserve"> PAGEREF _Toc329866361 \h </w:instrText>
      </w:r>
      <w:r>
        <w:rPr>
          <w:noProof/>
        </w:rPr>
      </w:r>
      <w:r>
        <w:rPr>
          <w:noProof/>
        </w:rPr>
        <w:fldChar w:fldCharType="separate"/>
      </w:r>
      <w:r>
        <w:rPr>
          <w:noProof/>
        </w:rPr>
        <w:t>9</w:t>
      </w:r>
      <w:r>
        <w:rPr>
          <w:noProof/>
        </w:rPr>
        <w:fldChar w:fldCharType="end"/>
      </w:r>
    </w:p>
    <w:p w:rsidR="0066198B" w:rsidRDefault="0066198B">
      <w:pPr>
        <w:pStyle w:val="TOC1"/>
        <w:rPr>
          <w:rFonts w:asciiTheme="minorHAnsi" w:eastAsiaTheme="minorEastAsia" w:hAnsiTheme="minorHAnsi" w:cstheme="minorBidi"/>
          <w:b w:val="0"/>
          <w:caps w:val="0"/>
          <w:noProof/>
          <w:sz w:val="22"/>
          <w:szCs w:val="22"/>
          <w:lang w:eastAsia="en-GB"/>
        </w:rPr>
      </w:pPr>
      <w:r w:rsidRPr="00E27F6C">
        <w:rPr>
          <w:rFonts w:ascii="Times New Roman" w:hAnsi="Times New Roman"/>
          <w:noProof/>
        </w:rPr>
        <w:t>3</w:t>
      </w:r>
      <w:r>
        <w:rPr>
          <w:rFonts w:asciiTheme="minorHAnsi" w:eastAsiaTheme="minorEastAsia" w:hAnsiTheme="minorHAnsi" w:cstheme="minorBidi"/>
          <w:b w:val="0"/>
          <w:caps w:val="0"/>
          <w:noProof/>
          <w:sz w:val="22"/>
          <w:szCs w:val="22"/>
          <w:lang w:eastAsia="en-GB"/>
        </w:rPr>
        <w:tab/>
      </w:r>
      <w:r w:rsidRPr="00E27F6C">
        <w:rPr>
          <w:rFonts w:ascii="Times New Roman" w:hAnsi="Times New Roman"/>
          <w:noProof/>
        </w:rPr>
        <w:t>Conclusion</w:t>
      </w:r>
      <w:r>
        <w:rPr>
          <w:noProof/>
        </w:rPr>
        <w:tab/>
      </w:r>
      <w:r>
        <w:rPr>
          <w:noProof/>
        </w:rPr>
        <w:fldChar w:fldCharType="begin"/>
      </w:r>
      <w:r>
        <w:rPr>
          <w:noProof/>
        </w:rPr>
        <w:instrText xml:space="preserve"> PAGEREF _Toc329866362 \h </w:instrText>
      </w:r>
      <w:r>
        <w:rPr>
          <w:noProof/>
        </w:rPr>
      </w:r>
      <w:r>
        <w:rPr>
          <w:noProof/>
        </w:rPr>
        <w:fldChar w:fldCharType="separate"/>
      </w:r>
      <w:r>
        <w:rPr>
          <w:noProof/>
        </w:rPr>
        <w:t>12</w:t>
      </w:r>
      <w:r>
        <w:rPr>
          <w:noProof/>
        </w:rPr>
        <w:fldChar w:fldCharType="end"/>
      </w:r>
    </w:p>
    <w:p w:rsidR="0066198B" w:rsidRDefault="0066198B">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sidRPr="00E27F6C">
        <w:rPr>
          <w:rFonts w:ascii="Times New Roman" w:hAnsi="Times New Roman"/>
          <w:noProof/>
        </w:rPr>
        <w:t>APPENDIX</w:t>
      </w:r>
      <w:r>
        <w:rPr>
          <w:noProof/>
        </w:rPr>
        <w:tab/>
      </w:r>
      <w:r>
        <w:rPr>
          <w:noProof/>
        </w:rPr>
        <w:fldChar w:fldCharType="begin"/>
      </w:r>
      <w:r>
        <w:rPr>
          <w:noProof/>
        </w:rPr>
        <w:instrText xml:space="preserve"> PAGEREF _Toc329866363 \h </w:instrText>
      </w:r>
      <w:r>
        <w:rPr>
          <w:noProof/>
        </w:rPr>
      </w:r>
      <w:r>
        <w:rPr>
          <w:noProof/>
        </w:rPr>
        <w:fldChar w:fldCharType="separate"/>
      </w:r>
      <w:r>
        <w:rPr>
          <w:noProof/>
        </w:rPr>
        <w:t>14</w:t>
      </w:r>
      <w:r>
        <w:rPr>
          <w:noProof/>
        </w:rPr>
        <w:fldChar w:fldCharType="end"/>
      </w:r>
    </w:p>
    <w:p w:rsidR="0066198B" w:rsidRDefault="0066198B">
      <w:pPr>
        <w:pStyle w:val="TOC2"/>
        <w:tabs>
          <w:tab w:val="left" w:pos="880"/>
          <w:tab w:val="right" w:leader="dot" w:pos="9060"/>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SAM MPI probes specifications</w:t>
      </w:r>
      <w:r>
        <w:rPr>
          <w:noProof/>
        </w:rPr>
        <w:tab/>
      </w:r>
      <w:r>
        <w:rPr>
          <w:noProof/>
        </w:rPr>
        <w:fldChar w:fldCharType="begin"/>
      </w:r>
      <w:r>
        <w:rPr>
          <w:noProof/>
        </w:rPr>
        <w:instrText xml:space="preserve"> PAGEREF _Toc329866364 \h </w:instrText>
      </w:r>
      <w:r>
        <w:rPr>
          <w:noProof/>
        </w:rPr>
      </w:r>
      <w:r>
        <w:rPr>
          <w:noProof/>
        </w:rPr>
        <w:fldChar w:fldCharType="separate"/>
      </w:r>
      <w:r>
        <w:rPr>
          <w:noProof/>
        </w:rPr>
        <w:t>14</w:t>
      </w:r>
      <w:r>
        <w:rPr>
          <w:noProof/>
        </w:rPr>
        <w:fldChar w:fldCharType="end"/>
      </w:r>
    </w:p>
    <w:p w:rsidR="0066198B" w:rsidRDefault="0066198B">
      <w:pPr>
        <w:pStyle w:val="TOC2"/>
        <w:tabs>
          <w:tab w:val="left" w:pos="1100"/>
          <w:tab w:val="right" w:leader="dot" w:pos="9060"/>
        </w:tabs>
        <w:rPr>
          <w:rFonts w:asciiTheme="minorHAnsi" w:eastAsiaTheme="minorEastAsia" w:hAnsiTheme="minorHAnsi" w:cstheme="minorBidi"/>
          <w:b w:val="0"/>
          <w:noProof/>
          <w:lang w:eastAsia="en-GB"/>
        </w:rPr>
      </w:pPr>
      <w:r>
        <w:rPr>
          <w:noProof/>
        </w:rPr>
        <w:t>4.1.1</w:t>
      </w:r>
      <w:r>
        <w:rPr>
          <w:rFonts w:asciiTheme="minorHAnsi" w:eastAsiaTheme="minorEastAsia" w:hAnsiTheme="minorHAnsi" w:cstheme="minorBidi"/>
          <w:b w:val="0"/>
          <w:noProof/>
          <w:lang w:eastAsia="en-GB"/>
        </w:rPr>
        <w:tab/>
      </w:r>
      <w:r>
        <w:rPr>
          <w:noProof/>
        </w:rPr>
        <w:t>eu.egi.mpi.EnvSanityCheck description</w:t>
      </w:r>
      <w:r>
        <w:rPr>
          <w:noProof/>
        </w:rPr>
        <w:tab/>
      </w:r>
      <w:r>
        <w:rPr>
          <w:noProof/>
        </w:rPr>
        <w:fldChar w:fldCharType="begin"/>
      </w:r>
      <w:r>
        <w:rPr>
          <w:noProof/>
        </w:rPr>
        <w:instrText xml:space="preserve"> PAGEREF _Toc329866365 \h </w:instrText>
      </w:r>
      <w:r>
        <w:rPr>
          <w:noProof/>
        </w:rPr>
      </w:r>
      <w:r>
        <w:rPr>
          <w:noProof/>
        </w:rPr>
        <w:fldChar w:fldCharType="separate"/>
      </w:r>
      <w:r>
        <w:rPr>
          <w:noProof/>
        </w:rPr>
        <w:t>14</w:t>
      </w:r>
      <w:r>
        <w:rPr>
          <w:noProof/>
        </w:rPr>
        <w:fldChar w:fldCharType="end"/>
      </w:r>
    </w:p>
    <w:p w:rsidR="0066198B" w:rsidRDefault="0066198B">
      <w:pPr>
        <w:pStyle w:val="TOC2"/>
        <w:tabs>
          <w:tab w:val="left" w:pos="1320"/>
          <w:tab w:val="right" w:leader="dot" w:pos="9060"/>
        </w:tabs>
        <w:rPr>
          <w:rFonts w:asciiTheme="minorHAnsi" w:eastAsiaTheme="minorEastAsia" w:hAnsiTheme="minorHAnsi" w:cstheme="minorBidi"/>
          <w:b w:val="0"/>
          <w:noProof/>
          <w:lang w:eastAsia="en-GB"/>
        </w:rPr>
      </w:pPr>
      <w:r>
        <w:rPr>
          <w:noProof/>
        </w:rPr>
        <w:t>4.1.1.1</w:t>
      </w:r>
      <w:r>
        <w:rPr>
          <w:rFonts w:asciiTheme="minorHAnsi" w:eastAsiaTheme="minorEastAsia" w:hAnsiTheme="minorHAnsi" w:cstheme="minorBidi"/>
          <w:b w:val="0"/>
          <w:noProof/>
          <w:lang w:eastAsia="en-GB"/>
        </w:rPr>
        <w:tab/>
      </w:r>
      <w:r w:rsidRPr="00E27F6C">
        <w:rPr>
          <w:rFonts w:eastAsia="Liberation Serif;Times New Roma" w:cs="Liberation Serif;Times New Roma"/>
          <w:noProof/>
        </w:rPr>
        <w:t>eu.egi.mpi.EnvSanityCheck expected behaviour</w:t>
      </w:r>
      <w:r>
        <w:rPr>
          <w:noProof/>
        </w:rPr>
        <w:tab/>
      </w:r>
      <w:r>
        <w:rPr>
          <w:noProof/>
        </w:rPr>
        <w:fldChar w:fldCharType="begin"/>
      </w:r>
      <w:r>
        <w:rPr>
          <w:noProof/>
        </w:rPr>
        <w:instrText xml:space="preserve"> PAGEREF _Toc329866366 \h </w:instrText>
      </w:r>
      <w:r>
        <w:rPr>
          <w:noProof/>
        </w:rPr>
      </w:r>
      <w:r>
        <w:rPr>
          <w:noProof/>
        </w:rPr>
        <w:fldChar w:fldCharType="separate"/>
      </w:r>
      <w:r>
        <w:rPr>
          <w:noProof/>
        </w:rPr>
        <w:t>14</w:t>
      </w:r>
      <w:r>
        <w:rPr>
          <w:noProof/>
        </w:rPr>
        <w:fldChar w:fldCharType="end"/>
      </w:r>
    </w:p>
    <w:p w:rsidR="0066198B" w:rsidRDefault="0066198B">
      <w:pPr>
        <w:pStyle w:val="TOC2"/>
        <w:tabs>
          <w:tab w:val="left" w:pos="1100"/>
          <w:tab w:val="right" w:leader="dot" w:pos="9060"/>
        </w:tabs>
        <w:rPr>
          <w:rFonts w:asciiTheme="minorHAnsi" w:eastAsiaTheme="minorEastAsia" w:hAnsiTheme="minorHAnsi" w:cstheme="minorBidi"/>
          <w:b w:val="0"/>
          <w:noProof/>
          <w:lang w:eastAsia="en-GB"/>
        </w:rPr>
      </w:pPr>
      <w:r>
        <w:rPr>
          <w:noProof/>
        </w:rPr>
        <w:t>4.1.2</w:t>
      </w:r>
      <w:r>
        <w:rPr>
          <w:rFonts w:asciiTheme="minorHAnsi" w:eastAsiaTheme="minorEastAsia" w:hAnsiTheme="minorHAnsi" w:cstheme="minorBidi"/>
          <w:b w:val="0"/>
          <w:noProof/>
          <w:lang w:eastAsia="en-GB"/>
        </w:rPr>
        <w:tab/>
      </w:r>
      <w:r>
        <w:rPr>
          <w:noProof/>
        </w:rPr>
        <w:t>eu.egi.mpi.SimpleJob description</w:t>
      </w:r>
      <w:r>
        <w:rPr>
          <w:noProof/>
        </w:rPr>
        <w:tab/>
      </w:r>
      <w:r>
        <w:rPr>
          <w:noProof/>
        </w:rPr>
        <w:fldChar w:fldCharType="begin"/>
      </w:r>
      <w:r>
        <w:rPr>
          <w:noProof/>
        </w:rPr>
        <w:instrText xml:space="preserve"> PAGEREF _Toc329866367 \h </w:instrText>
      </w:r>
      <w:r>
        <w:rPr>
          <w:noProof/>
        </w:rPr>
      </w:r>
      <w:r>
        <w:rPr>
          <w:noProof/>
        </w:rPr>
        <w:fldChar w:fldCharType="separate"/>
      </w:r>
      <w:r>
        <w:rPr>
          <w:noProof/>
        </w:rPr>
        <w:t>15</w:t>
      </w:r>
      <w:r>
        <w:rPr>
          <w:noProof/>
        </w:rPr>
        <w:fldChar w:fldCharType="end"/>
      </w:r>
    </w:p>
    <w:p w:rsidR="0066198B" w:rsidRDefault="0066198B">
      <w:pPr>
        <w:pStyle w:val="TOC2"/>
        <w:tabs>
          <w:tab w:val="left" w:pos="1320"/>
          <w:tab w:val="right" w:leader="dot" w:pos="9060"/>
        </w:tabs>
        <w:rPr>
          <w:rFonts w:asciiTheme="minorHAnsi" w:eastAsiaTheme="minorEastAsia" w:hAnsiTheme="minorHAnsi" w:cstheme="minorBidi"/>
          <w:b w:val="0"/>
          <w:noProof/>
          <w:lang w:eastAsia="en-GB"/>
        </w:rPr>
      </w:pPr>
      <w:r>
        <w:rPr>
          <w:noProof/>
        </w:rPr>
        <w:t>4.1.2.1</w:t>
      </w:r>
      <w:r>
        <w:rPr>
          <w:rFonts w:asciiTheme="minorHAnsi" w:eastAsiaTheme="minorEastAsia" w:hAnsiTheme="minorHAnsi" w:cstheme="minorBidi"/>
          <w:b w:val="0"/>
          <w:noProof/>
          <w:lang w:eastAsia="en-GB"/>
        </w:rPr>
        <w:tab/>
      </w:r>
      <w:r w:rsidRPr="00E27F6C">
        <w:rPr>
          <w:rFonts w:eastAsia="Liberation Serif;Times New Roma" w:cs="Liberation Serif;Times New Roma"/>
          <w:noProof/>
        </w:rPr>
        <w:t>eu.egi.mpi.SimpleJob expected behaviour</w:t>
      </w:r>
      <w:r>
        <w:rPr>
          <w:noProof/>
        </w:rPr>
        <w:tab/>
      </w:r>
      <w:r>
        <w:rPr>
          <w:noProof/>
        </w:rPr>
        <w:fldChar w:fldCharType="begin"/>
      </w:r>
      <w:r>
        <w:rPr>
          <w:noProof/>
        </w:rPr>
        <w:instrText xml:space="preserve"> PAGEREF _Toc329866368 \h </w:instrText>
      </w:r>
      <w:r>
        <w:rPr>
          <w:noProof/>
        </w:rPr>
      </w:r>
      <w:r>
        <w:rPr>
          <w:noProof/>
        </w:rPr>
        <w:fldChar w:fldCharType="separate"/>
      </w:r>
      <w:r>
        <w:rPr>
          <w:noProof/>
        </w:rPr>
        <w:t>16</w:t>
      </w:r>
      <w:r>
        <w:rPr>
          <w:noProof/>
        </w:rPr>
        <w:fldChar w:fldCharType="end"/>
      </w:r>
    </w:p>
    <w:p w:rsidR="0066198B" w:rsidRDefault="0066198B">
      <w:pPr>
        <w:pStyle w:val="TOC2"/>
        <w:tabs>
          <w:tab w:val="left" w:pos="1100"/>
          <w:tab w:val="right" w:leader="dot" w:pos="9060"/>
        </w:tabs>
        <w:rPr>
          <w:rFonts w:asciiTheme="minorHAnsi" w:eastAsiaTheme="minorEastAsia" w:hAnsiTheme="minorHAnsi" w:cstheme="minorBidi"/>
          <w:b w:val="0"/>
          <w:noProof/>
          <w:lang w:eastAsia="en-GB"/>
        </w:rPr>
      </w:pPr>
      <w:r>
        <w:rPr>
          <w:noProof/>
        </w:rPr>
        <w:t>4.1.3</w:t>
      </w:r>
      <w:r>
        <w:rPr>
          <w:rFonts w:asciiTheme="minorHAnsi" w:eastAsiaTheme="minorEastAsia" w:hAnsiTheme="minorHAnsi" w:cstheme="minorBidi"/>
          <w:b w:val="0"/>
          <w:noProof/>
          <w:lang w:eastAsia="en-GB"/>
        </w:rPr>
        <w:tab/>
      </w:r>
      <w:r>
        <w:rPr>
          <w:noProof/>
        </w:rPr>
        <w:t>eu.egi.mpi.ComplexJob description</w:t>
      </w:r>
      <w:r>
        <w:rPr>
          <w:noProof/>
        </w:rPr>
        <w:tab/>
      </w:r>
      <w:r>
        <w:rPr>
          <w:noProof/>
        </w:rPr>
        <w:fldChar w:fldCharType="begin"/>
      </w:r>
      <w:r>
        <w:rPr>
          <w:noProof/>
        </w:rPr>
        <w:instrText xml:space="preserve"> PAGEREF _Toc329866369 \h </w:instrText>
      </w:r>
      <w:r>
        <w:rPr>
          <w:noProof/>
        </w:rPr>
      </w:r>
      <w:r>
        <w:rPr>
          <w:noProof/>
        </w:rPr>
        <w:fldChar w:fldCharType="separate"/>
      </w:r>
      <w:r>
        <w:rPr>
          <w:noProof/>
        </w:rPr>
        <w:t>16</w:t>
      </w:r>
      <w:r>
        <w:rPr>
          <w:noProof/>
        </w:rPr>
        <w:fldChar w:fldCharType="end"/>
      </w:r>
    </w:p>
    <w:p w:rsidR="0066198B" w:rsidRDefault="0066198B">
      <w:pPr>
        <w:pStyle w:val="TOC2"/>
        <w:tabs>
          <w:tab w:val="left" w:pos="1320"/>
          <w:tab w:val="right" w:leader="dot" w:pos="9060"/>
        </w:tabs>
        <w:rPr>
          <w:rFonts w:asciiTheme="minorHAnsi" w:eastAsiaTheme="minorEastAsia" w:hAnsiTheme="minorHAnsi" w:cstheme="minorBidi"/>
          <w:b w:val="0"/>
          <w:noProof/>
          <w:lang w:eastAsia="en-GB"/>
        </w:rPr>
      </w:pPr>
      <w:r>
        <w:rPr>
          <w:noProof/>
        </w:rPr>
        <w:t>4.1.3.1</w:t>
      </w:r>
      <w:r>
        <w:rPr>
          <w:rFonts w:asciiTheme="minorHAnsi" w:eastAsiaTheme="minorEastAsia" w:hAnsiTheme="minorHAnsi" w:cstheme="minorBidi"/>
          <w:b w:val="0"/>
          <w:noProof/>
          <w:lang w:eastAsia="en-GB"/>
        </w:rPr>
        <w:tab/>
      </w:r>
      <w:r w:rsidRPr="00E27F6C">
        <w:rPr>
          <w:rFonts w:eastAsia="Liberation Serif;Times New Roma" w:cs="Liberation Serif;Times New Roma"/>
          <w:noProof/>
          <w:color w:val="000000"/>
        </w:rPr>
        <w:t>eu.egi.mpi.ComplexJob expected behaviour</w:t>
      </w:r>
      <w:r>
        <w:rPr>
          <w:noProof/>
        </w:rPr>
        <w:tab/>
      </w:r>
      <w:r>
        <w:rPr>
          <w:noProof/>
        </w:rPr>
        <w:fldChar w:fldCharType="begin"/>
      </w:r>
      <w:r>
        <w:rPr>
          <w:noProof/>
        </w:rPr>
        <w:instrText xml:space="preserve"> PAGEREF _Toc329866370 \h </w:instrText>
      </w:r>
      <w:r>
        <w:rPr>
          <w:noProof/>
        </w:rPr>
      </w:r>
      <w:r>
        <w:rPr>
          <w:noProof/>
        </w:rPr>
        <w:fldChar w:fldCharType="separate"/>
      </w:r>
      <w:r>
        <w:rPr>
          <w:noProof/>
        </w:rPr>
        <w:t>17</w:t>
      </w:r>
      <w:r>
        <w:rPr>
          <w:noProof/>
        </w:rPr>
        <w:fldChar w:fldCharType="end"/>
      </w:r>
    </w:p>
    <w:p w:rsidR="0066198B" w:rsidRDefault="0066198B">
      <w:pPr>
        <w:pStyle w:val="TOC2"/>
        <w:tabs>
          <w:tab w:val="left" w:pos="880"/>
          <w:tab w:val="right" w:leader="dot" w:pos="9060"/>
        </w:tabs>
        <w:rPr>
          <w:rFonts w:asciiTheme="minorHAnsi" w:eastAsiaTheme="minorEastAsia" w:hAnsiTheme="minorHAnsi" w:cstheme="minorBidi"/>
          <w:b w:val="0"/>
          <w:noProof/>
          <w:lang w:eastAsia="en-GB"/>
        </w:rPr>
      </w:pPr>
      <w:r>
        <w:rPr>
          <w:noProof/>
        </w:rPr>
        <w:t>4.2</w:t>
      </w:r>
      <w:r>
        <w:rPr>
          <w:rFonts w:asciiTheme="minorHAnsi" w:eastAsiaTheme="minorEastAsia" w:hAnsiTheme="minorHAnsi" w:cstheme="minorBidi"/>
          <w:b w:val="0"/>
          <w:noProof/>
          <w:lang w:eastAsia="en-GB"/>
        </w:rPr>
        <w:tab/>
      </w:r>
      <w:r>
        <w:rPr>
          <w:noProof/>
        </w:rPr>
        <w:t>MPI (S)GE accounting usage records</w:t>
      </w:r>
      <w:r>
        <w:rPr>
          <w:noProof/>
        </w:rPr>
        <w:tab/>
      </w:r>
      <w:r>
        <w:rPr>
          <w:noProof/>
        </w:rPr>
        <w:fldChar w:fldCharType="begin"/>
      </w:r>
      <w:r>
        <w:rPr>
          <w:noProof/>
        </w:rPr>
        <w:instrText xml:space="preserve"> PAGEREF _Toc329866371 \h </w:instrText>
      </w:r>
      <w:r>
        <w:rPr>
          <w:noProof/>
        </w:rPr>
      </w:r>
      <w:r>
        <w:rPr>
          <w:noProof/>
        </w:rPr>
        <w:fldChar w:fldCharType="separate"/>
      </w:r>
      <w:r>
        <w:rPr>
          <w:noProof/>
        </w:rPr>
        <w:t>18</w:t>
      </w:r>
      <w:r>
        <w:rPr>
          <w:noProof/>
        </w:rPr>
        <w:fldChar w:fldCharType="end"/>
      </w:r>
    </w:p>
    <w:p w:rsidR="0066198B" w:rsidRDefault="0066198B">
      <w:pPr>
        <w:pStyle w:val="TOC2"/>
        <w:tabs>
          <w:tab w:val="left" w:pos="880"/>
          <w:tab w:val="right" w:leader="dot" w:pos="9060"/>
        </w:tabs>
        <w:rPr>
          <w:rFonts w:asciiTheme="minorHAnsi" w:eastAsiaTheme="minorEastAsia" w:hAnsiTheme="minorHAnsi" w:cstheme="minorBidi"/>
          <w:b w:val="0"/>
          <w:noProof/>
          <w:lang w:eastAsia="en-GB"/>
        </w:rPr>
      </w:pPr>
      <w:r>
        <w:rPr>
          <w:noProof/>
        </w:rPr>
        <w:t>4.3</w:t>
      </w:r>
      <w:r>
        <w:rPr>
          <w:rFonts w:asciiTheme="minorHAnsi" w:eastAsiaTheme="minorEastAsia" w:hAnsiTheme="minorHAnsi" w:cstheme="minorBidi"/>
          <w:b w:val="0"/>
          <w:noProof/>
          <w:lang w:eastAsia="en-GB"/>
        </w:rPr>
        <w:tab/>
      </w:r>
      <w:r>
        <w:rPr>
          <w:noProof/>
        </w:rPr>
        <w:t>MPI PBS accounting usage records</w:t>
      </w:r>
      <w:r>
        <w:rPr>
          <w:noProof/>
        </w:rPr>
        <w:tab/>
      </w:r>
      <w:r>
        <w:rPr>
          <w:noProof/>
        </w:rPr>
        <w:fldChar w:fldCharType="begin"/>
      </w:r>
      <w:r>
        <w:rPr>
          <w:noProof/>
        </w:rPr>
        <w:instrText xml:space="preserve"> PAGEREF _Toc329866372 \h </w:instrText>
      </w:r>
      <w:r>
        <w:rPr>
          <w:noProof/>
        </w:rPr>
      </w:r>
      <w:r>
        <w:rPr>
          <w:noProof/>
        </w:rPr>
        <w:fldChar w:fldCharType="separate"/>
      </w:r>
      <w:r>
        <w:rPr>
          <w:noProof/>
        </w:rPr>
        <w:t>19</w:t>
      </w:r>
      <w:r>
        <w:rPr>
          <w:noProof/>
        </w:rPr>
        <w:fldChar w:fldCharType="end"/>
      </w:r>
    </w:p>
    <w:p w:rsidR="00207D16" w:rsidRPr="009B046A" w:rsidRDefault="00BC5081" w:rsidP="00207D16">
      <w:pPr>
        <w:rPr>
          <w:b/>
          <w:caps/>
          <w:sz w:val="24"/>
          <w:szCs w:val="24"/>
        </w:rPr>
      </w:pPr>
      <w:r w:rsidRPr="009B046A">
        <w:rPr>
          <w:b/>
          <w:caps/>
          <w:sz w:val="24"/>
          <w:szCs w:val="24"/>
        </w:rPr>
        <w:fldChar w:fldCharType="end"/>
      </w:r>
    </w:p>
    <w:p w:rsidR="001F77A6" w:rsidRPr="009B046A" w:rsidRDefault="001F77A6" w:rsidP="00207D16">
      <w:pPr>
        <w:rPr>
          <w:b/>
          <w:caps/>
          <w:sz w:val="24"/>
          <w:szCs w:val="24"/>
        </w:rPr>
      </w:pPr>
    </w:p>
    <w:p w:rsidR="001F77A6" w:rsidRPr="009B046A" w:rsidRDefault="001F77A6" w:rsidP="00207D16"/>
    <w:p w:rsidR="00207D16" w:rsidRPr="009B046A" w:rsidRDefault="00207D16" w:rsidP="00207D16">
      <w:pPr>
        <w:pStyle w:val="Heading1"/>
        <w:rPr>
          <w:rFonts w:ascii="Times New Roman" w:hAnsi="Times New Roman"/>
        </w:rPr>
      </w:pPr>
      <w:bookmarkStart w:id="4" w:name="_Toc329866354"/>
      <w:r w:rsidRPr="009B046A">
        <w:rPr>
          <w:rFonts w:ascii="Times New Roman" w:hAnsi="Times New Roman"/>
        </w:rPr>
        <w:lastRenderedPageBreak/>
        <w:t>Introduction</w:t>
      </w:r>
      <w:bookmarkEnd w:id="4"/>
    </w:p>
    <w:p w:rsidR="001F77A6" w:rsidRPr="009B046A" w:rsidRDefault="001F77A6" w:rsidP="001F77A6"/>
    <w:p w:rsidR="00F25FFC" w:rsidRPr="009B046A" w:rsidRDefault="00F25FFC" w:rsidP="00F25FFC">
      <w:r w:rsidRPr="009B046A">
        <w:t>Despite the dedicated support that a number of NGIs provides to the EGI community through the EGI-InSPIRE ‘Heavy User Communities’ activity, until now there was still significant issues in uptake and satisfaction of MPI services amongst various user communities. The EGI community therefore setup and run a six month long ‘Virtual Team project’</w:t>
      </w:r>
      <w:r w:rsidRPr="009B046A">
        <w:rPr>
          <w:rStyle w:val="FootnoteReference"/>
        </w:rPr>
        <w:footnoteReference w:id="1"/>
      </w:r>
      <w:r w:rsidRPr="009B046A">
        <w:t xml:space="preserve"> to collect and address these issues and make EGI a more attractive platform for MPI jobs. The project started in November 2011 and finished in May 2012. During its six month long lifetime the project has collaborated with different user communities, NGIs user support teams, middleware technology providers and resource providers to identify issues and to establish services by which MPI applications can work successfully in the European Grid Infrastructure. The work spanned across a number of technical areas and these will be all covered in the demonstration: </w:t>
      </w:r>
    </w:p>
    <w:p w:rsidR="00F25FFC" w:rsidRPr="009B046A" w:rsidRDefault="00F25FFC" w:rsidP="00F25FFC">
      <w:pPr>
        <w:pStyle w:val="ListParagraph"/>
        <w:numPr>
          <w:ilvl w:val="0"/>
          <w:numId w:val="36"/>
        </w:numPr>
        <w:rPr>
          <w:rFonts w:ascii="Times New Roman" w:hAnsi="Times New Roman"/>
        </w:rPr>
      </w:pPr>
      <w:r w:rsidRPr="009B046A">
        <w:rPr>
          <w:rFonts w:ascii="Times New Roman" w:hAnsi="Times New Roman"/>
        </w:rPr>
        <w:t xml:space="preserve">Documentation: Improved documentation has been prepared in the EGI wiki for site administrators and for application developers. These provide guidance to </w:t>
      </w:r>
      <w:proofErr w:type="spellStart"/>
      <w:r w:rsidRPr="009B046A">
        <w:rPr>
          <w:rFonts w:ascii="Times New Roman" w:hAnsi="Times New Roman"/>
        </w:rPr>
        <w:t>to</w:t>
      </w:r>
      <w:proofErr w:type="spellEnd"/>
      <w:r w:rsidRPr="009B046A">
        <w:rPr>
          <w:rFonts w:ascii="Times New Roman" w:hAnsi="Times New Roman"/>
        </w:rPr>
        <w:t xml:space="preserve"> configure and to use MPI resources correctly.</w:t>
      </w:r>
    </w:p>
    <w:p w:rsidR="00F25FFC" w:rsidRPr="009B046A" w:rsidRDefault="00F25FFC" w:rsidP="00F25FFC">
      <w:pPr>
        <w:pStyle w:val="ListParagraph"/>
        <w:numPr>
          <w:ilvl w:val="0"/>
          <w:numId w:val="36"/>
        </w:numPr>
        <w:rPr>
          <w:rFonts w:ascii="Times New Roman" w:hAnsi="Times New Roman"/>
        </w:rPr>
      </w:pPr>
      <w:proofErr w:type="spellStart"/>
      <w:r w:rsidRPr="009B046A">
        <w:rPr>
          <w:rFonts w:ascii="Times New Roman" w:hAnsi="Times New Roman"/>
        </w:rPr>
        <w:t>Nagios</w:t>
      </w:r>
      <w:proofErr w:type="spellEnd"/>
      <w:r w:rsidRPr="009B046A">
        <w:rPr>
          <w:rFonts w:ascii="Times New Roman" w:hAnsi="Times New Roman"/>
        </w:rPr>
        <w:t xml:space="preserve"> probes: New monitoring probes for the EGI Service Availability Monitor</w:t>
      </w:r>
      <w:r w:rsidR="005C1A21" w:rsidRPr="009B046A">
        <w:rPr>
          <w:rFonts w:ascii="Times New Roman" w:hAnsi="Times New Roman"/>
        </w:rPr>
        <w:t xml:space="preserve">  (SAM)</w:t>
      </w:r>
      <w:r w:rsidRPr="009B046A">
        <w:rPr>
          <w:rFonts w:ascii="Times New Roman" w:hAnsi="Times New Roman"/>
        </w:rPr>
        <w:t xml:space="preserve"> has been defined. These will be implemented and put into production by the Heavy User Community and Operations teams. </w:t>
      </w:r>
    </w:p>
    <w:p w:rsidR="00F25FFC" w:rsidRPr="009B046A" w:rsidRDefault="00F25FFC" w:rsidP="00F25FFC">
      <w:pPr>
        <w:pStyle w:val="ListParagraph"/>
        <w:numPr>
          <w:ilvl w:val="0"/>
          <w:numId w:val="36"/>
        </w:numPr>
        <w:rPr>
          <w:rFonts w:ascii="Times New Roman" w:hAnsi="Times New Roman"/>
        </w:rPr>
      </w:pPr>
      <w:r w:rsidRPr="009B046A">
        <w:rPr>
          <w:rFonts w:ascii="Times New Roman" w:hAnsi="Times New Roman"/>
        </w:rPr>
        <w:t xml:space="preserve">Information system: The typical problems with the registration of MPI resources have been collected and reported to Operations. The </w:t>
      </w:r>
      <w:proofErr w:type="spellStart"/>
      <w:r w:rsidRPr="009B046A">
        <w:rPr>
          <w:rFonts w:ascii="Times New Roman" w:hAnsi="Times New Roman"/>
        </w:rPr>
        <w:t>Nagios</w:t>
      </w:r>
      <w:proofErr w:type="spellEnd"/>
      <w:r w:rsidRPr="009B046A">
        <w:rPr>
          <w:rFonts w:ascii="Times New Roman" w:hAnsi="Times New Roman"/>
        </w:rPr>
        <w:t xml:space="preserve"> probes have been designed to be able to detect these problems. </w:t>
      </w:r>
    </w:p>
    <w:p w:rsidR="00FB4B15" w:rsidRPr="009B046A" w:rsidRDefault="00FB4B15" w:rsidP="00FB4B15">
      <w:pPr>
        <w:pStyle w:val="ListParagraph"/>
        <w:numPr>
          <w:ilvl w:val="0"/>
          <w:numId w:val="36"/>
        </w:numPr>
        <w:rPr>
          <w:rFonts w:ascii="Times New Roman" w:hAnsi="Times New Roman"/>
        </w:rPr>
      </w:pPr>
      <w:r w:rsidRPr="009B046A">
        <w:rPr>
          <w:rFonts w:ascii="Times New Roman" w:hAnsi="Times New Roman"/>
        </w:rPr>
        <w:t>Accounting: Issues with collecting accounting information about parallel applications have been collected and reported to responsible technology developers and providers with request for addressing.</w:t>
      </w:r>
    </w:p>
    <w:p w:rsidR="00FB4B15" w:rsidRPr="009B046A" w:rsidRDefault="00FB4B15" w:rsidP="00FB4B15">
      <w:pPr>
        <w:pStyle w:val="ListParagraph"/>
        <w:numPr>
          <w:ilvl w:val="0"/>
          <w:numId w:val="36"/>
        </w:numPr>
        <w:rPr>
          <w:rFonts w:ascii="Times New Roman" w:hAnsi="Times New Roman"/>
        </w:rPr>
      </w:pPr>
      <w:r w:rsidRPr="009B046A">
        <w:rPr>
          <w:rFonts w:ascii="Times New Roman" w:hAnsi="Times New Roman"/>
        </w:rPr>
        <w:t>Batch system integration: Issues with interfacing MPI applications and some of the local batch job schedulers of EGI have been collected and addressed.</w:t>
      </w:r>
    </w:p>
    <w:p w:rsidR="00F25FFC" w:rsidRPr="009B046A" w:rsidRDefault="00F25FFC" w:rsidP="00F25FFC">
      <w:pPr>
        <w:pStyle w:val="ListParagraph"/>
        <w:numPr>
          <w:ilvl w:val="0"/>
          <w:numId w:val="36"/>
        </w:numPr>
        <w:rPr>
          <w:rFonts w:ascii="Times New Roman" w:hAnsi="Times New Roman"/>
        </w:rPr>
      </w:pPr>
      <w:r w:rsidRPr="009B046A">
        <w:rPr>
          <w:rFonts w:ascii="Times New Roman" w:hAnsi="Times New Roman"/>
        </w:rPr>
        <w:t xml:space="preserve">MPI VO: A new VO which includes only correctly configured MPI sites have been setup on the production infrastructure. The VO can be used to port MPI applications to EGI. During the demo MPI members will show how many MPI resources are available in EGI and how to use them. Real MPI applications will be sent to show the capabilities of the VO. </w:t>
      </w:r>
    </w:p>
    <w:p w:rsidR="00F25FFC" w:rsidRPr="009B046A" w:rsidRDefault="00F25FFC" w:rsidP="00207D16">
      <w:r w:rsidRPr="009B046A">
        <w:t>This report is the final deliverable of this project. The document describes the</w:t>
      </w:r>
      <w:r w:rsidR="00FB4B15" w:rsidRPr="009B046A">
        <w:t xml:space="preserve"> technical </w:t>
      </w:r>
      <w:r w:rsidRPr="009B046A">
        <w:t xml:space="preserve">areas </w:t>
      </w:r>
      <w:r w:rsidR="00FB4B15" w:rsidRPr="009B046A">
        <w:t xml:space="preserve">that </w:t>
      </w:r>
      <w:r w:rsidRPr="009B046A">
        <w:t xml:space="preserve">the </w:t>
      </w:r>
      <w:r w:rsidR="00FB4B15" w:rsidRPr="009B046A">
        <w:t>work</w:t>
      </w:r>
      <w:r w:rsidRPr="009B046A">
        <w:t xml:space="preserve"> covered, reports about achievements and captures the issues and actions </w:t>
      </w:r>
      <w:r w:rsidR="00A81B5E" w:rsidRPr="009B046A">
        <w:t>that have been</w:t>
      </w:r>
      <w:r w:rsidRPr="009B046A">
        <w:t xml:space="preserve"> identified by the project but need to </w:t>
      </w:r>
      <w:r w:rsidR="00A81B5E" w:rsidRPr="009B046A">
        <w:t xml:space="preserve">be </w:t>
      </w:r>
      <w:r w:rsidRPr="009B046A">
        <w:t xml:space="preserve">dealt with by EGI members outside of the Virtual Team project. </w:t>
      </w:r>
      <w:r w:rsidR="00E27488" w:rsidRPr="009B046A">
        <w:t xml:space="preserve">A summary of these actions is given in the Conclusions section. </w:t>
      </w:r>
    </w:p>
    <w:p w:rsidR="00F25FFC" w:rsidRPr="009B046A" w:rsidRDefault="00F25FFC" w:rsidP="00207D16"/>
    <w:p w:rsidR="001F77A6" w:rsidRPr="009B046A" w:rsidRDefault="001F77A6" w:rsidP="00207D16"/>
    <w:p w:rsidR="00207D16" w:rsidRPr="009B046A" w:rsidRDefault="00207D16" w:rsidP="00207D16"/>
    <w:p w:rsidR="00207D16" w:rsidRPr="009B046A" w:rsidRDefault="00207D16" w:rsidP="00207D16"/>
    <w:p w:rsidR="00207D16" w:rsidRPr="009B046A" w:rsidRDefault="00207D16" w:rsidP="00207D16"/>
    <w:p w:rsidR="00207D16" w:rsidRPr="009B046A" w:rsidRDefault="00354A9C" w:rsidP="00207D16">
      <w:pPr>
        <w:pStyle w:val="Heading1"/>
        <w:rPr>
          <w:rFonts w:ascii="Times New Roman" w:hAnsi="Times New Roman"/>
        </w:rPr>
      </w:pPr>
      <w:bookmarkStart w:id="5" w:name="_Toc329866355"/>
      <w:r w:rsidRPr="009B046A">
        <w:lastRenderedPageBreak/>
        <w:t>Areas of work</w:t>
      </w:r>
      <w:bookmarkEnd w:id="5"/>
    </w:p>
    <w:p w:rsidR="001E6677" w:rsidRPr="009B046A" w:rsidRDefault="001E6677" w:rsidP="00207D16"/>
    <w:p w:rsidR="00153359" w:rsidRPr="009B046A" w:rsidRDefault="00153359" w:rsidP="00207D16">
      <w:r w:rsidRPr="009B046A">
        <w:t xml:space="preserve">This section of the document reports about the technical areas of the work that was carried out by the Virtual Team project. </w:t>
      </w:r>
      <w:r w:rsidR="00354A9C" w:rsidRPr="009B046A">
        <w:t xml:space="preserve">Each section </w:t>
      </w:r>
      <w:r w:rsidRPr="009B046A">
        <w:t>was</w:t>
      </w:r>
      <w:r w:rsidR="00354A9C" w:rsidRPr="009B046A">
        <w:t xml:space="preserve"> written </w:t>
      </w:r>
      <w:r w:rsidR="001F77A6" w:rsidRPr="009B046A">
        <w:t xml:space="preserve">by </w:t>
      </w:r>
      <w:r w:rsidR="00354A9C" w:rsidRPr="009B046A">
        <w:t>the corresponding area leader</w:t>
      </w:r>
      <w:r w:rsidRPr="009B046A">
        <w:t xml:space="preserve"> and consists of three parts:</w:t>
      </w:r>
    </w:p>
    <w:p w:rsidR="00153359" w:rsidRPr="009B046A" w:rsidRDefault="00153359" w:rsidP="00153359">
      <w:pPr>
        <w:pStyle w:val="ListParagraph"/>
        <w:numPr>
          <w:ilvl w:val="0"/>
          <w:numId w:val="37"/>
        </w:numPr>
        <w:rPr>
          <w:rFonts w:ascii="Times New Roman" w:hAnsi="Times New Roman"/>
        </w:rPr>
      </w:pPr>
      <w:r w:rsidRPr="009B046A">
        <w:rPr>
          <w:rFonts w:ascii="Times New Roman" w:hAnsi="Times New Roman"/>
        </w:rPr>
        <w:t>Introduction to the area and the identified issues.</w:t>
      </w:r>
    </w:p>
    <w:p w:rsidR="00354A9C" w:rsidRPr="009B046A" w:rsidRDefault="00354A9C" w:rsidP="00153359">
      <w:pPr>
        <w:pStyle w:val="ListParagraph"/>
        <w:numPr>
          <w:ilvl w:val="0"/>
          <w:numId w:val="37"/>
        </w:numPr>
        <w:rPr>
          <w:rFonts w:ascii="Times New Roman" w:hAnsi="Times New Roman"/>
        </w:rPr>
      </w:pPr>
      <w:r w:rsidRPr="009B046A">
        <w:rPr>
          <w:rFonts w:ascii="Times New Roman" w:hAnsi="Times New Roman"/>
        </w:rPr>
        <w:t xml:space="preserve"> </w:t>
      </w:r>
      <w:r w:rsidR="00153359" w:rsidRPr="009B046A">
        <w:rPr>
          <w:rFonts w:ascii="Times New Roman" w:hAnsi="Times New Roman"/>
        </w:rPr>
        <w:t>Description of achievements: What was achieved within the Virtual Team project  in that area?</w:t>
      </w:r>
    </w:p>
    <w:p w:rsidR="00DC0A11" w:rsidRPr="009B046A" w:rsidRDefault="00153359" w:rsidP="00DC0A11">
      <w:pPr>
        <w:pStyle w:val="ListParagraph"/>
        <w:numPr>
          <w:ilvl w:val="0"/>
          <w:numId w:val="37"/>
        </w:numPr>
        <w:rPr>
          <w:rFonts w:ascii="Times New Roman" w:hAnsi="Times New Roman"/>
        </w:rPr>
      </w:pPr>
      <w:r w:rsidRPr="009B046A">
        <w:rPr>
          <w:rFonts w:ascii="Times New Roman" w:hAnsi="Times New Roman"/>
        </w:rPr>
        <w:t>Description of open actions: What are the actions that have been identified but could not be finished during the lifetime of the Virtual Team project? Who will complete these actions?</w:t>
      </w:r>
    </w:p>
    <w:p w:rsidR="00207D16" w:rsidRPr="009B046A" w:rsidRDefault="001F77A6" w:rsidP="001F77A6">
      <w:pPr>
        <w:pStyle w:val="Heading2"/>
      </w:pPr>
      <w:bookmarkStart w:id="6" w:name="_Toc329866356"/>
      <w:r w:rsidRPr="009B046A">
        <w:t>Documentation</w:t>
      </w:r>
      <w:bookmarkEnd w:id="6"/>
    </w:p>
    <w:p w:rsidR="001E6677" w:rsidRPr="001E6677" w:rsidRDefault="001E6677" w:rsidP="001E6677">
      <w:pPr>
        <w:rPr>
          <w:rFonts w:asciiTheme="minorHAnsi" w:hAnsiTheme="minorHAnsi"/>
          <w:b/>
        </w:rPr>
      </w:pPr>
      <w:r w:rsidRPr="001E6677">
        <w:rPr>
          <w:rFonts w:asciiTheme="minorHAnsi" w:hAnsiTheme="minorHAnsi"/>
          <w:b/>
        </w:rPr>
        <w:t xml:space="preserve">Area leader: </w:t>
      </w:r>
      <w:proofErr w:type="spellStart"/>
      <w:r w:rsidRPr="001E6677">
        <w:rPr>
          <w:rFonts w:asciiTheme="minorHAnsi" w:hAnsiTheme="minorHAnsi"/>
          <w:b/>
        </w:rPr>
        <w:t>Enol</w:t>
      </w:r>
      <w:proofErr w:type="spellEnd"/>
      <w:r w:rsidRPr="001E6677">
        <w:rPr>
          <w:rFonts w:asciiTheme="minorHAnsi" w:hAnsiTheme="minorHAnsi"/>
          <w:b/>
        </w:rPr>
        <w:t xml:space="preserve"> Fernandez</w:t>
      </w:r>
    </w:p>
    <w:p w:rsidR="001E6677" w:rsidRPr="009B046A" w:rsidRDefault="001E6677" w:rsidP="00207D16"/>
    <w:p w:rsidR="00D75951" w:rsidRPr="009B046A" w:rsidRDefault="00D75951" w:rsidP="00D75951">
      <w:r w:rsidRPr="009B046A">
        <w:t>The execution of MPI jobs in the Infrastructure requires documentation that properly describes the details about configuration and operations of the sites, and helps users in finding those sites and using them in an efficient and effective way. Documentation on MPI was scattered in several places and out dated in most of the cases. The MPI-VT established a specific area of work to improve the MPI documentation.</w:t>
      </w:r>
    </w:p>
    <w:p w:rsidR="00D75951" w:rsidRPr="009B046A" w:rsidRDefault="00D75951" w:rsidP="00D75951"/>
    <w:p w:rsidR="00D75951" w:rsidRPr="009B046A" w:rsidRDefault="00D75951" w:rsidP="00D75951">
      <w:pPr>
        <w:rPr>
          <w:b/>
        </w:rPr>
      </w:pPr>
      <w:r w:rsidRPr="009B046A">
        <w:rPr>
          <w:b/>
        </w:rPr>
        <w:t>Achievements:</w:t>
      </w:r>
    </w:p>
    <w:p w:rsidR="00D75951" w:rsidRPr="009B046A" w:rsidRDefault="00D75951" w:rsidP="00D75951">
      <w:r w:rsidRPr="009B046A">
        <w:t>All the MPI documentation was reviewed and classified in two types: user oriented and admin oriented. A single entry point for each type was created in the wiki. The user documentation</w:t>
      </w:r>
      <w:r w:rsidRPr="009B046A">
        <w:rPr>
          <w:rStyle w:val="FootnoteReference"/>
        </w:rPr>
        <w:footnoteReference w:id="2"/>
      </w:r>
      <w:r w:rsidRPr="009B046A">
        <w:t xml:space="preserve"> was updated to cover the latest releases of the middleware included in UMD</w:t>
      </w:r>
      <w:r w:rsidR="00B77A60" w:rsidRPr="009B046A">
        <w:t xml:space="preserve">1 and next UMD2 </w:t>
      </w:r>
      <w:r w:rsidRPr="009B046A">
        <w:t xml:space="preserve">, including resources based in ARC and UNICORE stacks that were not considered previously. Links to tutorial material was also added to the </w:t>
      </w:r>
      <w:r w:rsidR="006C6B95" w:rsidRPr="009B046A">
        <w:t>MPI User Guide</w:t>
      </w:r>
      <w:r w:rsidR="00B77A60" w:rsidRPr="009B046A">
        <w:t xml:space="preserve"> </w:t>
      </w:r>
      <w:r w:rsidR="00B77A60" w:rsidRPr="009B046A">
        <w:rPr>
          <w:vertAlign w:val="superscript"/>
        </w:rPr>
        <w:t xml:space="preserve">1 </w:t>
      </w:r>
      <w:r w:rsidR="006C6B95" w:rsidRPr="009B046A">
        <w:t xml:space="preserve"> in the </w:t>
      </w:r>
      <w:r w:rsidRPr="009B046A">
        <w:t>wiki.</w:t>
      </w:r>
    </w:p>
    <w:p w:rsidR="00D75951" w:rsidRPr="009B046A" w:rsidRDefault="004A4CF4" w:rsidP="00D75951">
      <w:r w:rsidRPr="009B046A">
        <w:t>D</w:t>
      </w:r>
      <w:r w:rsidR="00D75951" w:rsidRPr="009B046A">
        <w:t>ocumentation</w:t>
      </w:r>
      <w:r w:rsidRPr="009B046A">
        <w:t xml:space="preserve"> for site administrators</w:t>
      </w:r>
      <w:r w:rsidR="00D75951" w:rsidRPr="009B046A">
        <w:rPr>
          <w:rStyle w:val="FootnoteReference"/>
        </w:rPr>
        <w:footnoteReference w:id="3"/>
      </w:r>
      <w:r w:rsidR="00D75951" w:rsidRPr="009B046A">
        <w:t xml:space="preserve"> was also reviewed and updated to reflect the updates of the middleware and to cover the configuration of the batch system queues. This documentation was tested with the deployment of the MPI</w:t>
      </w:r>
      <w:r w:rsidR="006C6B95" w:rsidRPr="009B046A">
        <w:t>-</w:t>
      </w:r>
      <w:r w:rsidRPr="009B046A">
        <w:t>k</w:t>
      </w:r>
      <w:r w:rsidR="006C6B95" w:rsidRPr="009B046A">
        <w:t>ickstart</w:t>
      </w:r>
      <w:r w:rsidRPr="009B046A">
        <w:t>.egi.eu</w:t>
      </w:r>
      <w:r w:rsidR="00D75951" w:rsidRPr="009B046A">
        <w:t xml:space="preserve"> VO</w:t>
      </w:r>
      <w:r w:rsidRPr="009B046A">
        <w:rPr>
          <w:rStyle w:val="FootnoteReference"/>
        </w:rPr>
        <w:footnoteReference w:id="4"/>
      </w:r>
      <w:r w:rsidR="00D75951" w:rsidRPr="009B046A">
        <w:t xml:space="preserve"> and with the verification and staged-rollout of the UMD</w:t>
      </w:r>
      <w:r w:rsidR="00B77A60" w:rsidRPr="009B046A">
        <w:t>1</w:t>
      </w:r>
      <w:r w:rsidR="00D75951" w:rsidRPr="009B046A">
        <w:t xml:space="preserve"> release.</w:t>
      </w:r>
    </w:p>
    <w:p w:rsidR="00D75951" w:rsidRPr="009B046A" w:rsidRDefault="00D75951" w:rsidP="00D75951"/>
    <w:p w:rsidR="00D75951" w:rsidRPr="009B046A" w:rsidRDefault="00D75951" w:rsidP="00D75951">
      <w:pPr>
        <w:rPr>
          <w:b/>
        </w:rPr>
      </w:pPr>
      <w:r w:rsidRPr="009B046A">
        <w:rPr>
          <w:b/>
        </w:rPr>
        <w:t>Open Actions:</w:t>
      </w:r>
    </w:p>
    <w:p w:rsidR="00D75951" w:rsidRPr="009B046A" w:rsidRDefault="00D75951" w:rsidP="00D75951">
      <w:r w:rsidRPr="009B046A">
        <w:t>Documentation needs to be constantly updated to take into consideration the new updates of the software and the improvements introduced in the Infrastructure. The SA3.2 team, that handles the MPI support within EGI-InSPIRE, will perform this task, taking special care of the changes that the different open actions of the MPI VT will bring when they are closed.</w:t>
      </w:r>
    </w:p>
    <w:p w:rsidR="001F77A6" w:rsidRPr="009B046A" w:rsidRDefault="001A56DC" w:rsidP="001F77A6">
      <w:pPr>
        <w:pStyle w:val="Heading2"/>
      </w:pPr>
      <w:bookmarkStart w:id="7" w:name="_Toc329866357"/>
      <w:r w:rsidRPr="009B046A">
        <w:t>SAM MPI</w:t>
      </w:r>
      <w:r w:rsidR="001F77A6" w:rsidRPr="009B046A">
        <w:t xml:space="preserve"> probes</w:t>
      </w:r>
      <w:bookmarkEnd w:id="7"/>
    </w:p>
    <w:p w:rsidR="001E6677" w:rsidRPr="001E6677" w:rsidRDefault="001E6677" w:rsidP="001E6677">
      <w:pPr>
        <w:rPr>
          <w:rFonts w:asciiTheme="minorHAnsi" w:hAnsiTheme="minorHAnsi"/>
          <w:b/>
        </w:rPr>
      </w:pPr>
      <w:r w:rsidRPr="001E6677">
        <w:rPr>
          <w:rFonts w:asciiTheme="minorHAnsi" w:hAnsiTheme="minorHAnsi"/>
          <w:b/>
        </w:rPr>
        <w:t xml:space="preserve">Area leader: Emir </w:t>
      </w:r>
      <w:proofErr w:type="spellStart"/>
      <w:r w:rsidRPr="001E6677">
        <w:rPr>
          <w:rFonts w:asciiTheme="minorHAnsi" w:hAnsiTheme="minorHAnsi"/>
          <w:b/>
        </w:rPr>
        <w:t>Imamagic</w:t>
      </w:r>
      <w:proofErr w:type="spellEnd"/>
    </w:p>
    <w:p w:rsidR="001F77A6" w:rsidRPr="009B046A" w:rsidRDefault="001F77A6" w:rsidP="001F77A6"/>
    <w:p w:rsidR="00677D06" w:rsidRPr="009B046A" w:rsidRDefault="00677D06" w:rsidP="00677D06">
      <w:pPr>
        <w:pStyle w:val="NoSpacing"/>
      </w:pPr>
      <w:r w:rsidRPr="009B046A">
        <w:lastRenderedPageBreak/>
        <w:t xml:space="preserve">Since the beginning of the EGI project that EGI Operations focused considerable effort on the infrastructure monitoring, through </w:t>
      </w:r>
      <w:r w:rsidR="000C035C" w:rsidRPr="009B046A">
        <w:t>the Service Availability Monitoring (SAM</w:t>
      </w:r>
      <w:r w:rsidR="000C035C" w:rsidRPr="009B046A">
        <w:rPr>
          <w:rStyle w:val="Footnoteanchor"/>
        </w:rPr>
        <w:footnoteReference w:id="5"/>
      </w:r>
      <w:r w:rsidR="000C035C" w:rsidRPr="009B046A">
        <w:t>)</w:t>
      </w:r>
      <w:r w:rsidRPr="009B046A">
        <w:t>, which is now recognized as a robust production service. Such effort helped to increase the confidence of generic users regarding the underlying infrastructure supporting their applications, but the same level of trust is not present in user communities who need environments</w:t>
      </w:r>
      <w:r w:rsidR="00B740E0" w:rsidRPr="009B046A">
        <w:t xml:space="preserve"> for </w:t>
      </w:r>
      <w:r w:rsidR="00F053FF" w:rsidRPr="009B046A">
        <w:t xml:space="preserve">running </w:t>
      </w:r>
      <w:r w:rsidR="00B740E0" w:rsidRPr="009B046A">
        <w:t>parallel jobs</w:t>
      </w:r>
      <w:r w:rsidRPr="009B046A">
        <w:t>. Part of the problem is coming from the fact that the current SAM tests are not sufficient to properly assess the status of sites supporting MPI. Therefore, the MPI VT felt the need to further enhance the present set of SAM probes by specifying new tests focused on the monitoring of sites supporting MPI.</w:t>
      </w:r>
    </w:p>
    <w:p w:rsidR="00677D06" w:rsidRPr="009B046A" w:rsidRDefault="00677D06" w:rsidP="00302258"/>
    <w:p w:rsidR="00302258" w:rsidRPr="009B046A" w:rsidRDefault="00302258" w:rsidP="00302258">
      <w:pPr>
        <w:rPr>
          <w:b/>
        </w:rPr>
      </w:pPr>
      <w:r w:rsidRPr="009B046A">
        <w:rPr>
          <w:b/>
        </w:rPr>
        <w:t>Achievements:</w:t>
      </w:r>
    </w:p>
    <w:p w:rsidR="00302258" w:rsidRPr="009B046A" w:rsidRDefault="00670A9B" w:rsidP="00302258">
      <w:pPr>
        <w:pStyle w:val="NoSpacing"/>
      </w:pPr>
      <w:r w:rsidRPr="009B046A">
        <w:t xml:space="preserve">The </w:t>
      </w:r>
      <w:r w:rsidR="00F053FF" w:rsidRPr="009B046A">
        <w:t>current</w:t>
      </w:r>
      <w:r w:rsidRPr="009B046A">
        <w:t xml:space="preserve"> SAM MPI testing framework is completely dependent o</w:t>
      </w:r>
      <w:r w:rsidR="000C035C" w:rsidRPr="009B046A">
        <w:t>n</w:t>
      </w:r>
      <w:r w:rsidRPr="009B046A">
        <w:t xml:space="preserve"> the information published by individual site</w:t>
      </w:r>
      <w:r w:rsidR="00F053FF" w:rsidRPr="009B046A">
        <w:t>s of the infrastructure</w:t>
      </w:r>
      <w:r w:rsidRPr="009B046A">
        <w:t>. If a site publish</w:t>
      </w:r>
      <w:r w:rsidR="00F053FF" w:rsidRPr="009B046A">
        <w:t>es</w:t>
      </w:r>
      <w:r w:rsidRPr="009B046A">
        <w:t xml:space="preserve"> the MPI-START tag, the resource is tested</w:t>
      </w:r>
      <w:r w:rsidR="00F053FF" w:rsidRPr="009B046A">
        <w:t xml:space="preserve"> by SAM using the MPI probes</w:t>
      </w:r>
      <w:r w:rsidRPr="009B046A">
        <w:t xml:space="preserve">, otherwise it is not. This information system dependency does not allow to test sites which are offering MPI functionality but are not broadcasting it, or sites which are broadcasting the MPI/Parallel support in an incorrect way. To break this dependency we </w:t>
      </w:r>
      <w:r w:rsidR="00183DA5" w:rsidRPr="009B046A">
        <w:t>requested</w:t>
      </w:r>
      <w:r w:rsidR="00183DA5" w:rsidRPr="009B046A">
        <w:rPr>
          <w:rStyle w:val="Footnoteanchor"/>
        </w:rPr>
        <w:footnoteReference w:id="6"/>
      </w:r>
      <w:r w:rsidR="00183DA5" w:rsidRPr="009B046A">
        <w:t xml:space="preserve"> the definition of a new service type in GOCDB (MPI or Parallel). </w:t>
      </w:r>
      <w:r w:rsidR="00302258" w:rsidRPr="009B046A">
        <w:t xml:space="preserve">Taking as basis the current </w:t>
      </w:r>
      <w:proofErr w:type="spellStart"/>
      <w:r w:rsidR="00302258" w:rsidRPr="009B046A">
        <w:t>Nagios</w:t>
      </w:r>
      <w:proofErr w:type="spellEnd"/>
      <w:r w:rsidR="00302258" w:rsidRPr="009B046A">
        <w:t xml:space="preserve"> probes, the VT has created the specification of a new set of probes that try to perform a comprehensive testing of the MPI support in the infrastructure. These probes consist of three different tests:</w:t>
      </w:r>
    </w:p>
    <w:p w:rsidR="0021711B" w:rsidRPr="009B046A" w:rsidRDefault="0021711B" w:rsidP="00302258">
      <w:pPr>
        <w:pStyle w:val="NoSpacing"/>
      </w:pPr>
    </w:p>
    <w:p w:rsidR="00302258" w:rsidRPr="009B046A" w:rsidRDefault="00302258" w:rsidP="00596D14">
      <w:pPr>
        <w:pStyle w:val="NoSpacing"/>
        <w:numPr>
          <w:ilvl w:val="0"/>
          <w:numId w:val="6"/>
        </w:numPr>
      </w:pPr>
      <w:r w:rsidRPr="009B046A">
        <w:rPr>
          <w:u w:val="single"/>
        </w:rPr>
        <w:t>MPI Sanity Check</w:t>
      </w:r>
      <w:r w:rsidR="00637E71" w:rsidRPr="009B046A">
        <w:t xml:space="preserve"> (</w:t>
      </w:r>
      <w:proofErr w:type="spellStart"/>
      <w:r w:rsidR="00637E71" w:rsidRPr="009B046A">
        <w:rPr>
          <w:b/>
          <w:i/>
        </w:rPr>
        <w:t>eu.egi.eu.mpi.EnvSanityCheck</w:t>
      </w:r>
      <w:proofErr w:type="spellEnd"/>
      <w:r w:rsidR="00637E71" w:rsidRPr="009B046A">
        <w:t>)</w:t>
      </w:r>
      <w:r w:rsidRPr="009B046A">
        <w:t>: this probe checks that the values published by the information system has complete information and are within reasonable limits</w:t>
      </w:r>
      <w:r w:rsidR="00637E71" w:rsidRPr="009B046A">
        <w:t xml:space="preserve"> (CPU and Wall-clock values should be coherent with the execution of the MPI applications).</w:t>
      </w:r>
    </w:p>
    <w:p w:rsidR="00302258" w:rsidRPr="009B046A" w:rsidRDefault="00302258" w:rsidP="00596D14">
      <w:pPr>
        <w:pStyle w:val="NoSpacing"/>
        <w:numPr>
          <w:ilvl w:val="0"/>
          <w:numId w:val="6"/>
        </w:numPr>
      </w:pPr>
      <w:r w:rsidRPr="009B046A">
        <w:rPr>
          <w:u w:val="single"/>
        </w:rPr>
        <w:t>Simple Job</w:t>
      </w:r>
      <w:r w:rsidR="00637E71" w:rsidRPr="009B046A">
        <w:t xml:space="preserve"> (</w:t>
      </w:r>
      <w:proofErr w:type="spellStart"/>
      <w:r w:rsidR="00637E71" w:rsidRPr="009B046A">
        <w:rPr>
          <w:b/>
          <w:i/>
        </w:rPr>
        <w:t>eu.egi.mpi.SimpleJob</w:t>
      </w:r>
      <w:proofErr w:type="spellEnd"/>
      <w:r w:rsidR="00637E71" w:rsidRPr="009B046A">
        <w:rPr>
          <w:b/>
          <w:i/>
        </w:rPr>
        <w:t>)</w:t>
      </w:r>
      <w:r w:rsidRPr="009B046A">
        <w:rPr>
          <w:b/>
          <w:i/>
        </w:rPr>
        <w:t xml:space="preserve">: </w:t>
      </w:r>
      <w:r w:rsidRPr="009B046A">
        <w:t xml:space="preserve">tests that the CE is able to execute parallel jobs with MPI-Start using at least two different WN. The probe detects typical errors such as </w:t>
      </w:r>
      <w:proofErr w:type="spellStart"/>
      <w:r w:rsidRPr="009B046A">
        <w:t>misconfiguration</w:t>
      </w:r>
      <w:proofErr w:type="spellEnd"/>
      <w:r w:rsidRPr="009B046A">
        <w:t xml:space="preserve"> of the batch system, incorrect installation of the MPI implementation or errors in the distribution of files across nodes.</w:t>
      </w:r>
    </w:p>
    <w:p w:rsidR="00302258" w:rsidRPr="009B046A" w:rsidRDefault="00302258" w:rsidP="00596D14">
      <w:pPr>
        <w:pStyle w:val="NoSpacing"/>
        <w:numPr>
          <w:ilvl w:val="0"/>
          <w:numId w:val="6"/>
        </w:numPr>
      </w:pPr>
      <w:r w:rsidRPr="009B046A">
        <w:rPr>
          <w:u w:val="single"/>
        </w:rPr>
        <w:t>Complex Job</w:t>
      </w:r>
      <w:r w:rsidR="00637E71" w:rsidRPr="009B046A">
        <w:t xml:space="preserve"> (</w:t>
      </w:r>
      <w:proofErr w:type="spellStart"/>
      <w:r w:rsidR="00637E71" w:rsidRPr="009B046A">
        <w:rPr>
          <w:b/>
          <w:i/>
        </w:rPr>
        <w:t>eu.egi.mpi.ComplexJob</w:t>
      </w:r>
      <w:proofErr w:type="spellEnd"/>
      <w:r w:rsidR="00637E71" w:rsidRPr="009B046A">
        <w:t>):</w:t>
      </w:r>
      <w:r w:rsidRPr="009B046A">
        <w:t xml:space="preserve"> This probe checks the execution of larger jobs and tests a broader functionality of the MPI standard. The test checks if large jobs can be executed at the sites without issues.</w:t>
      </w:r>
      <w:r w:rsidR="007D5712" w:rsidRPr="009B046A">
        <w:t xml:space="preserve"> The MPI application should request 4 slots with 2 instances running in different dedicated machines (</w:t>
      </w:r>
      <w:proofErr w:type="spellStart"/>
      <w:r w:rsidR="007D5712" w:rsidRPr="009B046A">
        <w:t>JobType</w:t>
      </w:r>
      <w:proofErr w:type="spellEnd"/>
      <w:r w:rsidR="007D5712" w:rsidRPr="009B046A">
        <w:t xml:space="preserve">="Normal"; </w:t>
      </w:r>
      <w:proofErr w:type="spellStart"/>
      <w:r w:rsidR="007D5712" w:rsidRPr="009B046A">
        <w:t>CpuNumber</w:t>
      </w:r>
      <w:proofErr w:type="spellEnd"/>
      <w:r w:rsidR="007D5712" w:rsidRPr="009B046A">
        <w:t xml:space="preserve"> = 4; </w:t>
      </w:r>
      <w:proofErr w:type="spellStart"/>
      <w:r w:rsidR="007D5712" w:rsidRPr="009B046A">
        <w:t>NodeNumber</w:t>
      </w:r>
      <w:proofErr w:type="spellEnd"/>
      <w:r w:rsidR="007D5712" w:rsidRPr="009B046A">
        <w:t xml:space="preserve">=2; </w:t>
      </w:r>
      <w:proofErr w:type="spellStart"/>
      <w:r w:rsidR="007D5712" w:rsidRPr="009B046A">
        <w:t>SMPGranularity</w:t>
      </w:r>
      <w:proofErr w:type="spellEnd"/>
      <w:r w:rsidR="007D5712" w:rsidRPr="009B046A">
        <w:t xml:space="preserve">=2; </w:t>
      </w:r>
      <w:proofErr w:type="spellStart"/>
      <w:r w:rsidR="007D5712" w:rsidRPr="009B046A">
        <w:t>WholeNodes</w:t>
      </w:r>
      <w:proofErr w:type="spellEnd"/>
      <w:r w:rsidR="007D5712" w:rsidRPr="009B046A">
        <w:t>=True).</w:t>
      </w:r>
    </w:p>
    <w:p w:rsidR="00302258" w:rsidRPr="009B046A" w:rsidRDefault="00302258" w:rsidP="00302258">
      <w:pPr>
        <w:pStyle w:val="NoSpacing"/>
        <w:ind w:left="720"/>
      </w:pPr>
    </w:p>
    <w:p w:rsidR="00302258" w:rsidRPr="009B046A" w:rsidRDefault="00302258" w:rsidP="00302258">
      <w:pPr>
        <w:pStyle w:val="NoSpacing"/>
      </w:pPr>
      <w:r w:rsidRPr="009B046A">
        <w:t>The complete documentation of the probes specification is available at the wiki</w:t>
      </w:r>
      <w:r w:rsidRPr="009B046A">
        <w:rPr>
          <w:rStyle w:val="FootnoteReference"/>
        </w:rPr>
        <w:footnoteReference w:id="7"/>
      </w:r>
      <w:r w:rsidR="007D5712" w:rsidRPr="009B046A">
        <w:t xml:space="preserve"> and in the Appendix of this document. These specifications have been communicated to EGI-InSPIRE SA1 Operations, and to EGI-InSPIRE SA3 </w:t>
      </w:r>
      <w:r w:rsidR="00B740E0" w:rsidRPr="009B046A">
        <w:t xml:space="preserve">who will deliver and deploy the tests on the production infrastructure. </w:t>
      </w:r>
    </w:p>
    <w:p w:rsidR="00302258" w:rsidRPr="009B046A" w:rsidRDefault="00302258" w:rsidP="00302258">
      <w:pPr>
        <w:pStyle w:val="NoSpacing"/>
      </w:pPr>
    </w:p>
    <w:p w:rsidR="00302258" w:rsidRPr="009B046A" w:rsidRDefault="00302258" w:rsidP="00302258">
      <w:pPr>
        <w:pStyle w:val="NoSpacing"/>
        <w:rPr>
          <w:b/>
        </w:rPr>
      </w:pPr>
      <w:r w:rsidRPr="009B046A">
        <w:rPr>
          <w:b/>
        </w:rPr>
        <w:t>Open Actions:</w:t>
      </w:r>
    </w:p>
    <w:p w:rsidR="00225610" w:rsidRPr="009B046A" w:rsidRDefault="00302258" w:rsidP="00225610">
      <w:pPr>
        <w:pStyle w:val="NoSpacing"/>
      </w:pPr>
      <w:r w:rsidRPr="009B046A">
        <w:t xml:space="preserve">The new set of probes is being developed now by the SA3 team using the resources of the verification </w:t>
      </w:r>
      <w:proofErr w:type="spellStart"/>
      <w:r w:rsidRPr="009B046A">
        <w:t>testbed</w:t>
      </w:r>
      <w:proofErr w:type="spellEnd"/>
      <w:r w:rsidRPr="009B046A">
        <w:t xml:space="preserve"> at CESGA. Once the development is completely finished, which is expected to end during </w:t>
      </w:r>
      <w:r w:rsidR="00B740E0" w:rsidRPr="009B046A">
        <w:t>July 2012</w:t>
      </w:r>
      <w:r w:rsidRPr="009B046A">
        <w:t xml:space="preserve">, the tests will proposed to the OMB for inclusion in the production SAM release. </w:t>
      </w:r>
      <w:r w:rsidR="00491C0E" w:rsidRPr="009B046A">
        <w:t xml:space="preserve">Inserting a new probe into EGI SAM </w:t>
      </w:r>
      <w:r w:rsidR="007D3D7E" w:rsidRPr="009B046A">
        <w:t xml:space="preserve">is </w:t>
      </w:r>
      <w:r w:rsidR="00F053FF" w:rsidRPr="009B046A">
        <w:t>typically</w:t>
      </w:r>
      <w:r w:rsidR="007D3D7E" w:rsidRPr="009B046A">
        <w:t xml:space="preserve"> </w:t>
      </w:r>
      <w:r w:rsidR="00F053FF" w:rsidRPr="009B046A">
        <w:t xml:space="preserve">a lengthy </w:t>
      </w:r>
      <w:r w:rsidR="00183DA5" w:rsidRPr="009B046A">
        <w:t>process</w:t>
      </w:r>
      <w:r w:rsidR="004D1BE0" w:rsidRPr="009B046A">
        <w:t xml:space="preserve"> </w:t>
      </w:r>
      <w:r w:rsidR="00F053FF" w:rsidRPr="009B046A">
        <w:t>and</w:t>
      </w:r>
      <w:r w:rsidR="004D1BE0" w:rsidRPr="009B046A">
        <w:t xml:space="preserve"> </w:t>
      </w:r>
      <w:r w:rsidR="00491C0E" w:rsidRPr="009B046A">
        <w:t xml:space="preserve">for the MPI probes it is </w:t>
      </w:r>
      <w:r w:rsidR="00F053FF" w:rsidRPr="009B046A">
        <w:t xml:space="preserve">expected to </w:t>
      </w:r>
      <w:r w:rsidR="00183DA5" w:rsidRPr="009B046A">
        <w:t xml:space="preserve">finish by </w:t>
      </w:r>
      <w:r w:rsidR="004D1BE0" w:rsidRPr="009B046A">
        <w:t xml:space="preserve">the end of the </w:t>
      </w:r>
      <w:r w:rsidR="00183DA5" w:rsidRPr="009B046A">
        <w:t>year.</w:t>
      </w:r>
      <w:r w:rsidR="004D1BE0" w:rsidRPr="009B046A">
        <w:t xml:space="preserve"> </w:t>
      </w:r>
      <w:r w:rsidRPr="009B046A">
        <w:t>The whole process will be monitored by the SA3 team to track any deviations.</w:t>
      </w:r>
      <w:r w:rsidR="00225610" w:rsidRPr="009B046A">
        <w:t xml:space="preserve"> The following timeline of actions is expected:</w:t>
      </w:r>
    </w:p>
    <w:p w:rsidR="00225610" w:rsidRPr="009B046A" w:rsidRDefault="00225610" w:rsidP="00596D14">
      <w:pPr>
        <w:pStyle w:val="NoSpacing"/>
        <w:numPr>
          <w:ilvl w:val="0"/>
          <w:numId w:val="7"/>
        </w:numPr>
      </w:pPr>
      <w:r w:rsidRPr="009B046A">
        <w:t xml:space="preserve">MPI </w:t>
      </w:r>
      <w:proofErr w:type="spellStart"/>
      <w:r w:rsidRPr="009B046A">
        <w:t>Nagios</w:t>
      </w:r>
      <w:proofErr w:type="spellEnd"/>
      <w:r w:rsidRPr="009B046A">
        <w:t xml:space="preserve"> development by SA3.</w:t>
      </w:r>
    </w:p>
    <w:p w:rsidR="00225610" w:rsidRPr="009B046A" w:rsidRDefault="00225610" w:rsidP="00596D14">
      <w:pPr>
        <w:pStyle w:val="NoSpacing"/>
        <w:numPr>
          <w:ilvl w:val="0"/>
          <w:numId w:val="7"/>
        </w:numPr>
      </w:pPr>
      <w:r w:rsidRPr="009B046A">
        <w:lastRenderedPageBreak/>
        <w:t xml:space="preserve">Testing of SAM </w:t>
      </w:r>
      <w:proofErr w:type="spellStart"/>
      <w:r w:rsidRPr="009B046A">
        <w:t>nagios</w:t>
      </w:r>
      <w:proofErr w:type="spellEnd"/>
      <w:r w:rsidRPr="009B046A">
        <w:t xml:space="preserve"> probe by EGI-InSPIRE SA2/JRA1</w:t>
      </w:r>
    </w:p>
    <w:p w:rsidR="00225610" w:rsidRDefault="00225610" w:rsidP="00596D14">
      <w:pPr>
        <w:pStyle w:val="NoSpacing"/>
        <w:numPr>
          <w:ilvl w:val="0"/>
          <w:numId w:val="7"/>
        </w:numPr>
      </w:pPr>
      <w:r w:rsidRPr="009B046A">
        <w:t xml:space="preserve">Delivery of SAM </w:t>
      </w:r>
      <w:proofErr w:type="spellStart"/>
      <w:r w:rsidRPr="009B046A">
        <w:t>nagios</w:t>
      </w:r>
      <w:proofErr w:type="spellEnd"/>
      <w:r w:rsidRPr="009B046A">
        <w:t xml:space="preserve"> probes to EGI-InSPIRE SA1 Operations. SA1 Operations should trigger the proper procedure for their integration in the production monitoring infrastructure</w:t>
      </w:r>
      <w:r w:rsidR="003C0BEA" w:rsidRPr="009B046A">
        <w:rPr>
          <w:vertAlign w:val="superscript"/>
        </w:rPr>
        <w:t>4</w:t>
      </w:r>
      <w:r w:rsidRPr="009B046A">
        <w:t>.</w:t>
      </w:r>
    </w:p>
    <w:p w:rsidR="001F77A6" w:rsidRPr="009B046A" w:rsidRDefault="00697020" w:rsidP="001F77A6">
      <w:pPr>
        <w:pStyle w:val="NoSpacing"/>
        <w:numPr>
          <w:ilvl w:val="0"/>
          <w:numId w:val="7"/>
        </w:numPr>
      </w:pPr>
      <w:r w:rsidRPr="00697020">
        <w:t xml:space="preserve">In order to improve and check </w:t>
      </w:r>
      <w:r>
        <w:t xml:space="preserve">availability and reliability </w:t>
      </w:r>
      <w:r w:rsidRPr="00697020">
        <w:t>statics for MPI sites</w:t>
      </w:r>
      <w:r>
        <w:t xml:space="preserve"> a</w:t>
      </w:r>
      <w:r w:rsidRPr="00697020">
        <w:t xml:space="preserve"> new </w:t>
      </w:r>
      <w:r>
        <w:t>‘</w:t>
      </w:r>
      <w:r w:rsidRPr="00697020">
        <w:t>service type</w:t>
      </w:r>
      <w:r>
        <w:t>’ need to be added to</w:t>
      </w:r>
      <w:r w:rsidRPr="00697020">
        <w:t xml:space="preserve"> GOCDB</w:t>
      </w:r>
      <w:r>
        <w:t>. (Requirement ticket reference</w:t>
      </w:r>
      <w:r>
        <w:rPr>
          <w:rStyle w:val="FootnoteReference"/>
        </w:rPr>
        <w:footnoteReference w:id="8"/>
      </w:r>
      <w:r>
        <w:t>)</w:t>
      </w:r>
    </w:p>
    <w:p w:rsidR="00C321AA" w:rsidRPr="009B046A" w:rsidRDefault="00C321AA" w:rsidP="001F77A6"/>
    <w:p w:rsidR="00C321AA" w:rsidRPr="009B046A" w:rsidRDefault="00C321AA" w:rsidP="00C321AA">
      <w:pPr>
        <w:pStyle w:val="Heading2"/>
      </w:pPr>
      <w:bookmarkStart w:id="8" w:name="_Toc329866358"/>
      <w:r w:rsidRPr="009B046A">
        <w:t>Information system</w:t>
      </w:r>
      <w:bookmarkEnd w:id="8"/>
    </w:p>
    <w:p w:rsidR="0021711B" w:rsidRPr="00FE1BF9" w:rsidRDefault="00FE1BF9" w:rsidP="0021711B">
      <w:pPr>
        <w:rPr>
          <w:rFonts w:asciiTheme="minorHAnsi" w:hAnsiTheme="minorHAnsi"/>
          <w:b/>
        </w:rPr>
      </w:pPr>
      <w:r w:rsidRPr="00FE1BF9">
        <w:rPr>
          <w:rFonts w:asciiTheme="minorHAnsi" w:hAnsiTheme="minorHAnsi"/>
          <w:b/>
        </w:rPr>
        <w:t xml:space="preserve">Area leader: </w:t>
      </w:r>
      <w:proofErr w:type="spellStart"/>
      <w:r w:rsidRPr="00FE1BF9">
        <w:rPr>
          <w:rFonts w:asciiTheme="minorHAnsi" w:hAnsiTheme="minorHAnsi"/>
          <w:b/>
        </w:rPr>
        <w:t>Gonçalo</w:t>
      </w:r>
      <w:proofErr w:type="spellEnd"/>
      <w:r w:rsidRPr="00FE1BF9">
        <w:rPr>
          <w:rFonts w:asciiTheme="minorHAnsi" w:hAnsiTheme="minorHAnsi"/>
          <w:b/>
        </w:rPr>
        <w:t xml:space="preserve"> Borges</w:t>
      </w:r>
    </w:p>
    <w:p w:rsidR="00FE1BF9" w:rsidRPr="009B046A" w:rsidRDefault="00FE1BF9" w:rsidP="0021711B"/>
    <w:p w:rsidR="00C321AA" w:rsidRPr="009B046A" w:rsidRDefault="0021711B" w:rsidP="00C321AA">
      <w:r w:rsidRPr="009B046A">
        <w:t xml:space="preserve">This task aimed to assess the status of the information published by sites supporting MPI while new SAM MPI probes are not around. The </w:t>
      </w:r>
      <w:r w:rsidR="00F142BD" w:rsidRPr="009B046A">
        <w:t>goal was</w:t>
      </w:r>
      <w:r w:rsidRPr="009B046A">
        <w:t xml:space="preserve"> to identify the most common issues </w:t>
      </w:r>
      <w:r w:rsidR="00F142BD" w:rsidRPr="009B046A">
        <w:t>with the registration of sites that support MPI, communicate these issues to</w:t>
      </w:r>
      <w:r w:rsidRPr="009B046A">
        <w:t xml:space="preserve"> EGI</w:t>
      </w:r>
      <w:r w:rsidR="00F142BD" w:rsidRPr="009B046A">
        <w:t xml:space="preserve"> Operations</w:t>
      </w:r>
      <w:r w:rsidRPr="009B046A">
        <w:t xml:space="preserve"> so that they could be handled in the proper forums </w:t>
      </w:r>
      <w:r w:rsidR="00F142BD" w:rsidRPr="009B046A">
        <w:t>with the resource providers. Knowing</w:t>
      </w:r>
      <w:r w:rsidR="00332BB6" w:rsidRPr="009B046A">
        <w:t xml:space="preserve"> the typical problems also helped </w:t>
      </w:r>
      <w:r w:rsidR="00F142BD" w:rsidRPr="009B046A">
        <w:t>members of the</w:t>
      </w:r>
      <w:r w:rsidR="00332BB6" w:rsidRPr="009B046A">
        <w:t xml:space="preserve"> VT define </w:t>
      </w:r>
      <w:r w:rsidR="00F142BD" w:rsidRPr="009B046A">
        <w:t xml:space="preserve">SAM </w:t>
      </w:r>
      <w:r w:rsidR="00332BB6" w:rsidRPr="009B046A">
        <w:t xml:space="preserve">probes that are </w:t>
      </w:r>
      <w:r w:rsidR="00F142BD" w:rsidRPr="009B046A">
        <w:t>capable of detecting</w:t>
      </w:r>
      <w:r w:rsidR="00332BB6" w:rsidRPr="009B046A">
        <w:t xml:space="preserve"> these problems </w:t>
      </w:r>
      <w:r w:rsidR="00F142BD" w:rsidRPr="009B046A">
        <w:t xml:space="preserve">automatically </w:t>
      </w:r>
      <w:r w:rsidR="00332BB6" w:rsidRPr="009B046A">
        <w:t>(See section 2.2).</w:t>
      </w:r>
    </w:p>
    <w:p w:rsidR="0021711B" w:rsidRPr="009B046A" w:rsidRDefault="0021711B" w:rsidP="00C321AA"/>
    <w:p w:rsidR="00C321AA" w:rsidRPr="009B046A" w:rsidRDefault="00C321AA" w:rsidP="00C321AA">
      <w:pPr>
        <w:pStyle w:val="NoSpacing"/>
        <w:rPr>
          <w:b/>
        </w:rPr>
      </w:pPr>
      <w:r w:rsidRPr="009B046A">
        <w:rPr>
          <w:b/>
        </w:rPr>
        <w:t>Achievements:</w:t>
      </w:r>
    </w:p>
    <w:p w:rsidR="00C27124" w:rsidRPr="009B046A" w:rsidRDefault="00C27124" w:rsidP="00C27124">
      <w:pPr>
        <w:pStyle w:val="Textbody"/>
      </w:pPr>
      <w:r w:rsidRPr="009B046A">
        <w:t xml:space="preserve">The assessment of the information system was done developing a simple </w:t>
      </w:r>
      <w:proofErr w:type="spellStart"/>
      <w:r w:rsidRPr="009B046A">
        <w:t>perl</w:t>
      </w:r>
      <w:proofErr w:type="spellEnd"/>
      <w:r w:rsidRPr="009B046A">
        <w:t xml:space="preserve"> script based on the </w:t>
      </w:r>
      <w:proofErr w:type="spellStart"/>
      <w:r w:rsidRPr="009B046A">
        <w:rPr>
          <w:b/>
          <w:bCs/>
        </w:rPr>
        <w:t>eu.egi.mpi.EnvSanityCheck</w:t>
      </w:r>
      <w:proofErr w:type="spellEnd"/>
      <w:r w:rsidRPr="009B046A">
        <w:rPr>
          <w:b/>
          <w:bCs/>
        </w:rPr>
        <w:t xml:space="preserve"> </w:t>
      </w:r>
      <w:proofErr w:type="spellStart"/>
      <w:r w:rsidR="00596D14" w:rsidRPr="009B046A">
        <w:t>Nagios</w:t>
      </w:r>
      <w:proofErr w:type="spellEnd"/>
      <w:r w:rsidR="00596D14" w:rsidRPr="009B046A">
        <w:t xml:space="preserve"> probe specification. </w:t>
      </w:r>
      <w:r w:rsidRPr="009B046A">
        <w:t>These script</w:t>
      </w:r>
      <w:r w:rsidR="00596D14" w:rsidRPr="009B046A">
        <w:t>s</w:t>
      </w:r>
      <w:r w:rsidRPr="009B046A">
        <w:t xml:space="preserve"> can also be used as a good starting b</w:t>
      </w:r>
      <w:r w:rsidR="00596D14" w:rsidRPr="009B046A">
        <w:t xml:space="preserve">ase for the development of the </w:t>
      </w:r>
      <w:proofErr w:type="spellStart"/>
      <w:r w:rsidRPr="009B046A">
        <w:rPr>
          <w:b/>
          <w:bCs/>
        </w:rPr>
        <w:t>eu.egi.mpi.EnvSanityCheck</w:t>
      </w:r>
      <w:proofErr w:type="spellEnd"/>
      <w:r w:rsidRPr="009B046A">
        <w:rPr>
          <w:b/>
          <w:bCs/>
        </w:rPr>
        <w:t xml:space="preserve"> </w:t>
      </w:r>
      <w:proofErr w:type="spellStart"/>
      <w:r w:rsidRPr="009B046A">
        <w:t>Nagios</w:t>
      </w:r>
      <w:proofErr w:type="spellEnd"/>
      <w:r w:rsidRPr="009B046A">
        <w:t xml:space="preserve"> probe. The implemented algorithm is the following:</w:t>
      </w:r>
    </w:p>
    <w:p w:rsidR="00C27124" w:rsidRPr="009B046A" w:rsidRDefault="00C27124" w:rsidP="00596D14">
      <w:pPr>
        <w:pStyle w:val="Textbody"/>
        <w:numPr>
          <w:ilvl w:val="0"/>
          <w:numId w:val="8"/>
        </w:numPr>
        <w:jc w:val="left"/>
      </w:pPr>
      <w:r w:rsidRPr="009B046A">
        <w:t>Get list of certified sites from GOCDB</w:t>
      </w:r>
      <w:r w:rsidR="00596D14" w:rsidRPr="009B046A">
        <w:t>.</w:t>
      </w:r>
    </w:p>
    <w:p w:rsidR="00C27124" w:rsidRPr="009B046A" w:rsidRDefault="00C27124" w:rsidP="00596D14">
      <w:pPr>
        <w:pStyle w:val="Textbody"/>
        <w:numPr>
          <w:ilvl w:val="0"/>
          <w:numId w:val="8"/>
        </w:numPr>
        <w:jc w:val="left"/>
      </w:pPr>
      <w:r w:rsidRPr="009B046A">
        <w:t xml:space="preserve">Get list of </w:t>
      </w:r>
      <w:proofErr w:type="spellStart"/>
      <w:r w:rsidRPr="009B046A">
        <w:rPr>
          <w:i/>
        </w:rPr>
        <w:t>GlueClusterUniqueIDs</w:t>
      </w:r>
      <w:proofErr w:type="spellEnd"/>
      <w:r w:rsidRPr="009B046A">
        <w:t xml:space="preserve"> for the different sites</w:t>
      </w:r>
      <w:r w:rsidR="00596D14" w:rsidRPr="009B046A">
        <w:t>.</w:t>
      </w:r>
    </w:p>
    <w:p w:rsidR="00C27124" w:rsidRPr="009B046A" w:rsidRDefault="00C27124" w:rsidP="00596D14">
      <w:pPr>
        <w:pStyle w:val="Textbody"/>
        <w:numPr>
          <w:ilvl w:val="0"/>
          <w:numId w:val="8"/>
        </w:numPr>
        <w:jc w:val="left"/>
      </w:pPr>
      <w:r w:rsidRPr="009B046A">
        <w:t xml:space="preserve">Check which </w:t>
      </w:r>
      <w:proofErr w:type="spellStart"/>
      <w:r w:rsidRPr="009B046A">
        <w:rPr>
          <w:i/>
        </w:rPr>
        <w:t>GlueClusterUniqueIDs</w:t>
      </w:r>
      <w:proofErr w:type="spellEnd"/>
      <w:r w:rsidRPr="009B046A">
        <w:t xml:space="preserve"> support MPI and inspect the </w:t>
      </w:r>
      <w:proofErr w:type="spellStart"/>
      <w:r w:rsidRPr="009B046A">
        <w:t>RunTimeEnviroment</w:t>
      </w:r>
      <w:proofErr w:type="spellEnd"/>
      <w:r w:rsidRPr="009B046A">
        <w:t xml:space="preserve"> in the ones that do support MPI.</w:t>
      </w:r>
    </w:p>
    <w:p w:rsidR="00596D14" w:rsidRPr="009B046A" w:rsidRDefault="00C27124" w:rsidP="00596D14">
      <w:pPr>
        <w:pStyle w:val="Textbody"/>
        <w:numPr>
          <w:ilvl w:val="0"/>
          <w:numId w:val="8"/>
        </w:numPr>
        <w:jc w:val="left"/>
      </w:pPr>
      <w:r w:rsidRPr="009B046A">
        <w:t xml:space="preserve">Check which CEs are under a given </w:t>
      </w:r>
      <w:proofErr w:type="spellStart"/>
      <w:r w:rsidRPr="009B046A">
        <w:rPr>
          <w:i/>
        </w:rPr>
        <w:t>GlueClusterUniqueID</w:t>
      </w:r>
      <w:proofErr w:type="spellEnd"/>
      <w:r w:rsidRPr="009B046A">
        <w:t xml:space="preserve"> supporting MPI and inspect the releva</w:t>
      </w:r>
      <w:r w:rsidR="00851A2D" w:rsidRPr="009B046A">
        <w:t xml:space="preserve">nt </w:t>
      </w:r>
      <w:proofErr w:type="spellStart"/>
      <w:r w:rsidR="00851A2D" w:rsidRPr="009B046A">
        <w:t>GlueCE</w:t>
      </w:r>
      <w:proofErr w:type="spellEnd"/>
      <w:r w:rsidR="00851A2D" w:rsidRPr="009B046A">
        <w:t xml:space="preserve"> information in the CEs</w:t>
      </w:r>
      <w:r w:rsidRPr="009B046A">
        <w:t xml:space="preserve"> that do support MPI.</w:t>
      </w:r>
    </w:p>
    <w:p w:rsidR="00C27124" w:rsidRPr="009B046A" w:rsidRDefault="00C27124" w:rsidP="00C27124">
      <w:r w:rsidRPr="009B046A">
        <w:rPr>
          <w:rFonts w:ascii="bri" w:hAnsi="bri"/>
        </w:rPr>
        <w:t>The script produces two output files:</w:t>
      </w:r>
    </w:p>
    <w:p w:rsidR="00C27124" w:rsidRPr="009B046A" w:rsidRDefault="00C27124" w:rsidP="00596D14">
      <w:pPr>
        <w:pStyle w:val="ListParagraph"/>
        <w:numPr>
          <w:ilvl w:val="0"/>
          <w:numId w:val="9"/>
        </w:numPr>
      </w:pPr>
      <w:r w:rsidRPr="009B046A">
        <w:rPr>
          <w:rFonts w:ascii="bri" w:hAnsi="bri"/>
          <w:i/>
        </w:rPr>
        <w:t>info.txt</w:t>
      </w:r>
      <w:r w:rsidRPr="009B046A">
        <w:rPr>
          <w:rFonts w:ascii="bri" w:hAnsi="bri"/>
        </w:rPr>
        <w:t xml:space="preserve">: a container file for the relevant MPI information per </w:t>
      </w:r>
      <w:proofErr w:type="spellStart"/>
      <w:r w:rsidRPr="009B046A">
        <w:rPr>
          <w:rFonts w:ascii="bri" w:hAnsi="bri"/>
          <w:i/>
        </w:rPr>
        <w:t>GlueClusterUniqueID</w:t>
      </w:r>
      <w:proofErr w:type="spellEnd"/>
      <w:r w:rsidRPr="009B046A">
        <w:rPr>
          <w:rFonts w:ascii="bri" w:hAnsi="bri"/>
        </w:rPr>
        <w:t xml:space="preserve"> / site, and per </w:t>
      </w:r>
      <w:proofErr w:type="spellStart"/>
      <w:r w:rsidR="00851A2D" w:rsidRPr="009B046A">
        <w:rPr>
          <w:rFonts w:ascii="bri" w:hAnsi="bri"/>
          <w:i/>
        </w:rPr>
        <w:t>GlueCEInfoHostName</w:t>
      </w:r>
      <w:proofErr w:type="spellEnd"/>
      <w:r w:rsidRPr="009B046A">
        <w:rPr>
          <w:rFonts w:ascii="bri" w:hAnsi="bri"/>
          <w:i/>
        </w:rPr>
        <w:t xml:space="preserve"> / </w:t>
      </w:r>
      <w:proofErr w:type="spellStart"/>
      <w:r w:rsidRPr="009B046A">
        <w:rPr>
          <w:rFonts w:ascii="bri" w:hAnsi="bri"/>
          <w:i/>
        </w:rPr>
        <w:t>GlueClusterUniqueID</w:t>
      </w:r>
      <w:proofErr w:type="spellEnd"/>
      <w:r w:rsidRPr="009B046A">
        <w:rPr>
          <w:rFonts w:ascii="bri" w:hAnsi="bri"/>
        </w:rPr>
        <w:t>.</w:t>
      </w:r>
    </w:p>
    <w:p w:rsidR="00C27124" w:rsidRPr="009B046A" w:rsidRDefault="00C27124" w:rsidP="00596D14">
      <w:pPr>
        <w:pStyle w:val="ListParagraph"/>
        <w:numPr>
          <w:ilvl w:val="0"/>
          <w:numId w:val="9"/>
        </w:numPr>
      </w:pPr>
      <w:r w:rsidRPr="009B046A">
        <w:rPr>
          <w:rFonts w:ascii="bri" w:hAnsi="bri"/>
          <w:i/>
        </w:rPr>
        <w:t>warn.txt</w:t>
      </w:r>
      <w:r w:rsidRPr="009B046A">
        <w:rPr>
          <w:rFonts w:ascii="bri" w:hAnsi="bri"/>
        </w:rPr>
        <w:t xml:space="preserve">: a container file with the issues found per </w:t>
      </w:r>
      <w:proofErr w:type="spellStart"/>
      <w:r w:rsidRPr="009B046A">
        <w:rPr>
          <w:rFonts w:ascii="bri" w:hAnsi="bri"/>
          <w:i/>
        </w:rPr>
        <w:t>GlueClusterUniqueID</w:t>
      </w:r>
      <w:proofErr w:type="spellEnd"/>
      <w:r w:rsidRPr="009B046A">
        <w:rPr>
          <w:rFonts w:ascii="bri" w:hAnsi="bri"/>
        </w:rPr>
        <w:t xml:space="preserve"> / site, and per </w:t>
      </w:r>
      <w:proofErr w:type="spellStart"/>
      <w:r w:rsidRPr="009B046A">
        <w:rPr>
          <w:rFonts w:ascii="bri" w:hAnsi="bri"/>
          <w:i/>
        </w:rPr>
        <w:t>GlueCEInfoHostName</w:t>
      </w:r>
      <w:proofErr w:type="spellEnd"/>
      <w:r w:rsidRPr="009B046A">
        <w:rPr>
          <w:rFonts w:ascii="bri" w:hAnsi="bri"/>
          <w:i/>
        </w:rPr>
        <w:t xml:space="preserve"> / </w:t>
      </w:r>
      <w:proofErr w:type="spellStart"/>
      <w:r w:rsidRPr="009B046A">
        <w:rPr>
          <w:rFonts w:ascii="bri" w:hAnsi="bri"/>
          <w:i/>
        </w:rPr>
        <w:t>GlueClusterUniqueID</w:t>
      </w:r>
      <w:proofErr w:type="spellEnd"/>
      <w:r w:rsidRPr="009B046A">
        <w:rPr>
          <w:rFonts w:ascii="bri" w:hAnsi="bri"/>
        </w:rPr>
        <w:t xml:space="preserve">. A warning  entry is added to this container following the directives specified for the </w:t>
      </w:r>
      <w:proofErr w:type="spellStart"/>
      <w:r w:rsidRPr="009B046A">
        <w:rPr>
          <w:b/>
          <w:bCs/>
        </w:rPr>
        <w:t>eu.egi.mpi.EnvSanityCheck</w:t>
      </w:r>
      <w:proofErr w:type="spellEnd"/>
      <w:r w:rsidRPr="009B046A">
        <w:rPr>
          <w:b/>
          <w:bCs/>
        </w:rPr>
        <w:t xml:space="preserve"> </w:t>
      </w:r>
      <w:proofErr w:type="spellStart"/>
      <w:r w:rsidRPr="009B046A">
        <w:rPr>
          <w:rFonts w:ascii="bri" w:hAnsi="bri"/>
        </w:rPr>
        <w:t>Nagios</w:t>
      </w:r>
      <w:proofErr w:type="spellEnd"/>
      <w:r w:rsidRPr="009B046A">
        <w:rPr>
          <w:rFonts w:ascii="bri" w:hAnsi="bri"/>
        </w:rPr>
        <w:t xml:space="preserve"> probe</w:t>
      </w:r>
    </w:p>
    <w:p w:rsidR="00C27124" w:rsidRPr="009B046A" w:rsidRDefault="00C27124" w:rsidP="00C27124">
      <w:r w:rsidRPr="009B046A">
        <w:rPr>
          <w:rFonts w:ascii="bri" w:hAnsi="bri"/>
        </w:rPr>
        <w:t xml:space="preserve">Both the scripts and the reports have been distributed through the MPI VT mailing list. The </w:t>
      </w:r>
      <w:r w:rsidR="004D1BE0" w:rsidRPr="009B046A">
        <w:rPr>
          <w:rFonts w:ascii="bri" w:hAnsi="bri"/>
        </w:rPr>
        <w:t>analysis of the report lead</w:t>
      </w:r>
      <w:r w:rsidRPr="009B046A">
        <w:rPr>
          <w:rFonts w:ascii="bri" w:hAnsi="bri"/>
        </w:rPr>
        <w:t xml:space="preserve"> to the following conclusions:</w:t>
      </w:r>
    </w:p>
    <w:p w:rsidR="00596D14" w:rsidRPr="009B046A" w:rsidRDefault="00C27124" w:rsidP="00596D14">
      <w:pPr>
        <w:pStyle w:val="ListParagraph"/>
        <w:numPr>
          <w:ilvl w:val="0"/>
          <w:numId w:val="10"/>
        </w:numPr>
      </w:pPr>
      <w:r w:rsidRPr="009B046A">
        <w:rPr>
          <w:rFonts w:ascii="bri" w:hAnsi="bri"/>
        </w:rPr>
        <w:t xml:space="preserve">There are 84 </w:t>
      </w:r>
      <w:proofErr w:type="spellStart"/>
      <w:r w:rsidRPr="009B046A">
        <w:rPr>
          <w:rFonts w:ascii="bri" w:hAnsi="bri"/>
          <w:i/>
        </w:rPr>
        <w:t>GlueClusterUniqueID</w:t>
      </w:r>
      <w:proofErr w:type="spellEnd"/>
      <w:r w:rsidRPr="009B046A">
        <w:rPr>
          <w:rFonts w:ascii="bri" w:hAnsi="bri"/>
        </w:rPr>
        <w:t xml:space="preserve"> with information issues, either:</w:t>
      </w:r>
    </w:p>
    <w:p w:rsidR="00596D14" w:rsidRPr="009B046A" w:rsidRDefault="00C27124" w:rsidP="00596D14">
      <w:pPr>
        <w:pStyle w:val="ListParagraph"/>
        <w:numPr>
          <w:ilvl w:val="1"/>
          <w:numId w:val="10"/>
        </w:numPr>
      </w:pPr>
      <w:r w:rsidRPr="009B046A">
        <w:rPr>
          <w:rFonts w:ascii="bri" w:hAnsi="bri"/>
        </w:rPr>
        <w:t>publishing MPI flavours but not the MPI-START tag;</w:t>
      </w:r>
    </w:p>
    <w:p w:rsidR="00596D14" w:rsidRPr="009B046A" w:rsidRDefault="00C27124" w:rsidP="00596D14">
      <w:pPr>
        <w:pStyle w:val="ListParagraph"/>
        <w:numPr>
          <w:ilvl w:val="1"/>
          <w:numId w:val="10"/>
        </w:numPr>
      </w:pPr>
      <w:r w:rsidRPr="009B046A">
        <w:rPr>
          <w:rFonts w:ascii="bri" w:hAnsi="bri"/>
        </w:rPr>
        <w:t>not publishing any MPI flavour;</w:t>
      </w:r>
    </w:p>
    <w:p w:rsidR="00C27124" w:rsidRPr="009B046A" w:rsidRDefault="00C27124" w:rsidP="00596D14">
      <w:pPr>
        <w:pStyle w:val="ListParagraph"/>
        <w:numPr>
          <w:ilvl w:val="1"/>
          <w:numId w:val="10"/>
        </w:numPr>
      </w:pPr>
      <w:r w:rsidRPr="009B046A">
        <w:rPr>
          <w:rFonts w:ascii="bri" w:hAnsi="bri"/>
        </w:rPr>
        <w:t>publishing MPI flavours using an incorrect format.</w:t>
      </w:r>
    </w:p>
    <w:p w:rsidR="00596D14" w:rsidRPr="009B046A" w:rsidRDefault="00596D14" w:rsidP="00596D14">
      <w:pPr>
        <w:pStyle w:val="ListParagraph"/>
        <w:ind w:left="1440"/>
      </w:pPr>
    </w:p>
    <w:p w:rsidR="00C27124" w:rsidRPr="009B046A" w:rsidRDefault="00C27124" w:rsidP="00596D14">
      <w:pPr>
        <w:pStyle w:val="ListParagraph"/>
        <w:numPr>
          <w:ilvl w:val="0"/>
          <w:numId w:val="10"/>
        </w:numPr>
      </w:pPr>
      <w:r w:rsidRPr="009B046A">
        <w:rPr>
          <w:rFonts w:ascii="bri" w:hAnsi="bri"/>
        </w:rPr>
        <w:t xml:space="preserve">There are 147 </w:t>
      </w:r>
      <w:proofErr w:type="spellStart"/>
      <w:r w:rsidRPr="009B046A">
        <w:rPr>
          <w:rFonts w:ascii="bri" w:hAnsi="bri"/>
        </w:rPr>
        <w:t>GlueCEInfoHostName</w:t>
      </w:r>
      <w:proofErr w:type="spellEnd"/>
      <w:r w:rsidRPr="009B046A">
        <w:rPr>
          <w:rFonts w:ascii="bri" w:hAnsi="bri"/>
        </w:rPr>
        <w:t xml:space="preserve"> with information issues, either publishing an incorrect value for </w:t>
      </w:r>
      <w:proofErr w:type="spellStart"/>
      <w:r w:rsidRPr="009B046A">
        <w:rPr>
          <w:rFonts w:ascii="bri" w:hAnsi="bri"/>
        </w:rPr>
        <w:t>GlueCEPolicyMaxSlotsPerJob</w:t>
      </w:r>
      <w:proofErr w:type="spellEnd"/>
      <w:r w:rsidRPr="009B046A">
        <w:rPr>
          <w:rFonts w:ascii="bri" w:hAnsi="bri"/>
        </w:rPr>
        <w:t>, or with incorrect Wall-clock time execution limits.</w:t>
      </w:r>
      <w:r w:rsidR="006A4591" w:rsidRPr="009B046A">
        <w:rPr>
          <w:rFonts w:ascii="bri" w:hAnsi="bri"/>
        </w:rPr>
        <w:t xml:space="preserve"> Curre</w:t>
      </w:r>
      <w:r w:rsidR="00AB349C" w:rsidRPr="009B046A">
        <w:rPr>
          <w:rFonts w:ascii="bri" w:hAnsi="bri"/>
        </w:rPr>
        <w:t xml:space="preserve">nt Glue Schema assumes that </w:t>
      </w:r>
      <w:r w:rsidR="006A4591" w:rsidRPr="009B046A">
        <w:rPr>
          <w:rFonts w:ascii="bri" w:hAnsi="bri"/>
        </w:rPr>
        <w:t>sites may have one or more Clusters (</w:t>
      </w:r>
      <w:proofErr w:type="spellStart"/>
      <w:r w:rsidR="006A4591" w:rsidRPr="009B046A">
        <w:rPr>
          <w:rFonts w:ascii="bri" w:hAnsi="bri"/>
        </w:rPr>
        <w:t>ClusterUniqueID</w:t>
      </w:r>
      <w:proofErr w:type="spellEnd"/>
      <w:r w:rsidR="006A4591" w:rsidRPr="009B046A">
        <w:rPr>
          <w:rFonts w:ascii="bri" w:hAnsi="bri"/>
        </w:rPr>
        <w:t xml:space="preserve">) and one or more CEs within each Cluster. The information regarding MPI support </w:t>
      </w:r>
      <w:r w:rsidR="00AB349C" w:rsidRPr="009B046A">
        <w:rPr>
          <w:rFonts w:ascii="bri" w:hAnsi="bri"/>
        </w:rPr>
        <w:t>and MPI flavours are published f</w:t>
      </w:r>
      <w:r w:rsidR="006A4591" w:rsidRPr="009B046A">
        <w:rPr>
          <w:rFonts w:ascii="bri" w:hAnsi="bri"/>
        </w:rPr>
        <w:t xml:space="preserve">or each </w:t>
      </w:r>
      <w:proofErr w:type="spellStart"/>
      <w:r w:rsidR="006A4591" w:rsidRPr="009B046A">
        <w:rPr>
          <w:rFonts w:ascii="bri" w:hAnsi="bri"/>
        </w:rPr>
        <w:t>ClusterUniqueID</w:t>
      </w:r>
      <w:proofErr w:type="spellEnd"/>
      <w:r w:rsidR="006A4591" w:rsidRPr="009B046A">
        <w:rPr>
          <w:rFonts w:ascii="bri" w:hAnsi="bri"/>
        </w:rPr>
        <w:t xml:space="preserve"> not for each CE (</w:t>
      </w:r>
      <w:proofErr w:type="spellStart"/>
      <w:r w:rsidR="006A4591" w:rsidRPr="009B046A">
        <w:rPr>
          <w:rFonts w:ascii="bri" w:hAnsi="bri"/>
        </w:rPr>
        <w:t>MaxCPUTime</w:t>
      </w:r>
      <w:proofErr w:type="spellEnd"/>
      <w:r w:rsidR="006A4591" w:rsidRPr="009B046A">
        <w:rPr>
          <w:rFonts w:ascii="bri" w:hAnsi="bri"/>
        </w:rPr>
        <w:t xml:space="preserve"> and </w:t>
      </w:r>
      <w:proofErr w:type="spellStart"/>
      <w:r w:rsidR="006A4591" w:rsidRPr="009B046A">
        <w:rPr>
          <w:rFonts w:ascii="bri" w:hAnsi="bri"/>
        </w:rPr>
        <w:t>WallClockTime</w:t>
      </w:r>
      <w:proofErr w:type="spellEnd"/>
      <w:r w:rsidR="006A4591" w:rsidRPr="009B046A">
        <w:rPr>
          <w:rFonts w:ascii="bri" w:hAnsi="bri"/>
        </w:rPr>
        <w:t xml:space="preserve"> values are published within CE </w:t>
      </w:r>
      <w:proofErr w:type="spellStart"/>
      <w:r w:rsidR="006A4591" w:rsidRPr="009B046A">
        <w:rPr>
          <w:rFonts w:ascii="bri" w:hAnsi="bri"/>
        </w:rPr>
        <w:t>bdii</w:t>
      </w:r>
      <w:proofErr w:type="spellEnd"/>
      <w:r w:rsidR="00AB349C" w:rsidRPr="009B046A">
        <w:rPr>
          <w:rFonts w:ascii="bri" w:hAnsi="bri"/>
        </w:rPr>
        <w:t>)</w:t>
      </w:r>
      <w:r w:rsidR="006A4591" w:rsidRPr="009B046A">
        <w:rPr>
          <w:rFonts w:ascii="bri" w:hAnsi="bri"/>
        </w:rPr>
        <w:t xml:space="preserve">. Given this scenario first It is gathered MPI support from </w:t>
      </w:r>
      <w:proofErr w:type="spellStart"/>
      <w:r w:rsidR="006A4591" w:rsidRPr="009B046A">
        <w:rPr>
          <w:rFonts w:ascii="bri" w:hAnsi="bri"/>
        </w:rPr>
        <w:t>ClusterUniqueID</w:t>
      </w:r>
      <w:proofErr w:type="spellEnd"/>
      <w:r w:rsidR="006A4591" w:rsidRPr="009B046A">
        <w:rPr>
          <w:rFonts w:ascii="bri" w:hAnsi="bri"/>
        </w:rPr>
        <w:t xml:space="preserve"> and then </w:t>
      </w:r>
      <w:r w:rsidR="00AB349C" w:rsidRPr="009B046A">
        <w:rPr>
          <w:rFonts w:ascii="bri" w:hAnsi="bri"/>
        </w:rPr>
        <w:t>CE</w:t>
      </w:r>
      <w:r w:rsidR="006A4591" w:rsidRPr="009B046A">
        <w:rPr>
          <w:rFonts w:ascii="bri" w:hAnsi="bri"/>
        </w:rPr>
        <w:t xml:space="preserve"> information system. </w:t>
      </w:r>
    </w:p>
    <w:p w:rsidR="00C27124" w:rsidRPr="009B046A" w:rsidRDefault="00C27124" w:rsidP="00C27124">
      <w:r w:rsidRPr="009B046A">
        <w:rPr>
          <w:rFonts w:ascii="bri" w:hAnsi="bri"/>
        </w:rPr>
        <w:t xml:space="preserve">Most of the sites </w:t>
      </w:r>
      <w:r w:rsidR="00B75C3D" w:rsidRPr="009B046A">
        <w:rPr>
          <w:rFonts w:ascii="bri" w:hAnsi="bri"/>
        </w:rPr>
        <w:t>seem</w:t>
      </w:r>
      <w:r w:rsidRPr="009B046A">
        <w:rPr>
          <w:rFonts w:ascii="bri" w:hAnsi="bri"/>
        </w:rPr>
        <w:t xml:space="preserve"> to be using </w:t>
      </w:r>
      <w:r w:rsidR="00596D14" w:rsidRPr="009B046A">
        <w:rPr>
          <w:rFonts w:ascii="bri" w:hAnsi="bri"/>
        </w:rPr>
        <w:t xml:space="preserve">a default 999999 value for </w:t>
      </w:r>
      <w:proofErr w:type="spellStart"/>
      <w:r w:rsidRPr="009B046A">
        <w:rPr>
          <w:rFonts w:ascii="bri" w:hAnsi="bri"/>
          <w:i/>
        </w:rPr>
        <w:t>GlueCEPolicyMaxSlotsPerJob</w:t>
      </w:r>
      <w:proofErr w:type="spellEnd"/>
      <w:r w:rsidRPr="009B046A">
        <w:rPr>
          <w:rFonts w:ascii="bri" w:hAnsi="bri"/>
        </w:rPr>
        <w:t>. This is because the batch system information providers are not currently prepared to collect that information automatically.  A request has been raised to EMI to change the current behaviour</w:t>
      </w:r>
      <w:r w:rsidR="00596D14" w:rsidRPr="009B046A">
        <w:rPr>
          <w:rFonts w:ascii="bri" w:hAnsi="bri"/>
        </w:rPr>
        <w:t xml:space="preserve"> (see </w:t>
      </w:r>
      <w:r w:rsidR="00F41917" w:rsidRPr="009B046A">
        <w:rPr>
          <w:rFonts w:ascii="bri" w:hAnsi="bri"/>
        </w:rPr>
        <w:t xml:space="preserve">open actions </w:t>
      </w:r>
      <w:r w:rsidR="00596D14" w:rsidRPr="009B046A">
        <w:rPr>
          <w:rFonts w:ascii="bri" w:hAnsi="bri"/>
        </w:rPr>
        <w:t>s</w:t>
      </w:r>
      <w:r w:rsidR="00F41917" w:rsidRPr="009B046A">
        <w:rPr>
          <w:rFonts w:ascii="bri" w:hAnsi="bri"/>
        </w:rPr>
        <w:t>ection</w:t>
      </w:r>
      <w:r w:rsidR="00596D14" w:rsidRPr="009B046A">
        <w:rPr>
          <w:rFonts w:ascii="bri" w:hAnsi="bri"/>
        </w:rPr>
        <w:t xml:space="preserve">). </w:t>
      </w:r>
      <w:r w:rsidRPr="009B046A">
        <w:rPr>
          <w:rFonts w:ascii="bri" w:hAnsi="bri"/>
        </w:rPr>
        <w:t xml:space="preserve">Also, the MPI Wiki page was updated with recommendations on what should be published for </w:t>
      </w:r>
      <w:bookmarkStart w:id="9" w:name="__DdeLink__1393_581488635"/>
      <w:proofErr w:type="spellStart"/>
      <w:r w:rsidRPr="009B046A">
        <w:rPr>
          <w:rFonts w:ascii="bri" w:hAnsi="bri"/>
          <w:i/>
        </w:rPr>
        <w:t>GlueCEPolicyMaxSlotsPerJob</w:t>
      </w:r>
      <w:bookmarkEnd w:id="9"/>
      <w:proofErr w:type="spellEnd"/>
      <w:r w:rsidR="003B1C06" w:rsidRPr="009B046A">
        <w:rPr>
          <w:rFonts w:ascii="bri" w:hAnsi="bri"/>
        </w:rPr>
        <w:t xml:space="preserve"> </w:t>
      </w:r>
      <w:r w:rsidRPr="009B046A">
        <w:rPr>
          <w:rFonts w:ascii="bri" w:hAnsi="bri"/>
        </w:rPr>
        <w:t xml:space="preserve">(https://wiki.egi.eu/wiki/MAN03_MPI-Start_Installation_and_Configuration#Job_Policies), and for </w:t>
      </w:r>
      <w:proofErr w:type="spellStart"/>
      <w:r w:rsidRPr="009B046A">
        <w:rPr>
          <w:rFonts w:ascii="bri" w:hAnsi="bri"/>
          <w:i/>
        </w:rPr>
        <w:t>GlueCEPolicyMaxCPUTime</w:t>
      </w:r>
      <w:proofErr w:type="spellEnd"/>
      <w:r w:rsidRPr="009B046A">
        <w:rPr>
          <w:rFonts w:ascii="bri" w:hAnsi="bri"/>
        </w:rPr>
        <w:t xml:space="preserve"> and </w:t>
      </w:r>
      <w:proofErr w:type="spellStart"/>
      <w:r w:rsidRPr="009B046A">
        <w:rPr>
          <w:rFonts w:ascii="bri" w:hAnsi="bri"/>
          <w:i/>
        </w:rPr>
        <w:t>GlueCEPolicyMaxWallClockTime</w:t>
      </w:r>
      <w:proofErr w:type="spellEnd"/>
      <w:r w:rsidRPr="009B046A">
        <w:rPr>
          <w:rFonts w:ascii="bri" w:hAnsi="bri"/>
        </w:rPr>
        <w:t xml:space="preserve"> (https://wiki.egi.eu/wiki/MAN03_MPI-Start_Installation_and_Configuration#Job_Limits). </w:t>
      </w:r>
    </w:p>
    <w:p w:rsidR="00C321AA" w:rsidRPr="009B046A" w:rsidRDefault="00C321AA" w:rsidP="00C27124">
      <w:pPr>
        <w:pStyle w:val="ListParagraph"/>
        <w:ind w:left="1440"/>
      </w:pPr>
      <w:r w:rsidRPr="009B046A">
        <w:t xml:space="preserve"> </w:t>
      </w:r>
    </w:p>
    <w:p w:rsidR="00C321AA" w:rsidRPr="009B046A" w:rsidRDefault="00C321AA" w:rsidP="00C321AA">
      <w:pPr>
        <w:pStyle w:val="NoSpacing"/>
        <w:rPr>
          <w:b/>
        </w:rPr>
      </w:pPr>
      <w:r w:rsidRPr="009B046A">
        <w:rPr>
          <w:b/>
        </w:rPr>
        <w:t>Open actions:</w:t>
      </w:r>
    </w:p>
    <w:p w:rsidR="00555FB5" w:rsidRPr="009B046A" w:rsidRDefault="003B1C06" w:rsidP="00555FB5">
      <w:pPr>
        <w:pStyle w:val="NoSpacing"/>
      </w:pPr>
      <w:r w:rsidRPr="009B046A">
        <w:t xml:space="preserve">The scripts and the reports have been delivered to EGI-InSPIRE SA1 Operations which should follow up the incidents in the right forums with the </w:t>
      </w:r>
      <w:r w:rsidR="00B03A9D">
        <w:t>resource providers</w:t>
      </w:r>
      <w:r w:rsidRPr="009B046A">
        <w:t xml:space="preserve">. On the other hand, it is expected that EMI follow and enhance the batch system information providers to properly collect the </w:t>
      </w:r>
      <w:proofErr w:type="spellStart"/>
      <w:r w:rsidRPr="009B046A">
        <w:t>GlueCEPolicyMaxSlotsPerJob</w:t>
      </w:r>
      <w:proofErr w:type="spellEnd"/>
      <w:r w:rsidRPr="009B046A">
        <w:t xml:space="preserve"> value.</w:t>
      </w:r>
      <w:r w:rsidR="00555FB5" w:rsidRPr="009B046A">
        <w:t xml:space="preserve"> </w:t>
      </w:r>
    </w:p>
    <w:p w:rsidR="00555FB5" w:rsidRPr="009B046A" w:rsidRDefault="00555FB5" w:rsidP="00555FB5">
      <w:pPr>
        <w:pStyle w:val="NoSpacing"/>
        <w:numPr>
          <w:ilvl w:val="0"/>
          <w:numId w:val="33"/>
        </w:numPr>
      </w:pPr>
      <w:r w:rsidRPr="009B046A">
        <w:t>Opened a GGUS ticket to track this issue: https://ggus.eu/ws/ticket_info.php?ticket=82902. linked with Savannah tickets for each batch system:</w:t>
      </w:r>
    </w:p>
    <w:p w:rsidR="00555FB5" w:rsidRPr="009B046A" w:rsidRDefault="00555FB5" w:rsidP="00555FB5">
      <w:pPr>
        <w:pStyle w:val="NoSpacing"/>
        <w:numPr>
          <w:ilvl w:val="1"/>
          <w:numId w:val="33"/>
        </w:numPr>
      </w:pPr>
      <w:r w:rsidRPr="009B046A">
        <w:t>LSF: https://savannah.cern.ch/bugs/index.php?95182</w:t>
      </w:r>
    </w:p>
    <w:p w:rsidR="00555FB5" w:rsidRPr="00212B86" w:rsidRDefault="001E1181" w:rsidP="00555FB5">
      <w:pPr>
        <w:pStyle w:val="NoSpacing"/>
        <w:numPr>
          <w:ilvl w:val="1"/>
          <w:numId w:val="33"/>
        </w:numPr>
        <w:rPr>
          <w:lang w:val="es-ES"/>
        </w:rPr>
      </w:pPr>
      <w:r w:rsidRPr="001E1181">
        <w:rPr>
          <w:lang w:val="es-ES"/>
        </w:rPr>
        <w:t>SGE: https://savannah.cern.ch/bugs/index.php?95183</w:t>
      </w:r>
    </w:p>
    <w:p w:rsidR="00555FB5" w:rsidRPr="00212B86" w:rsidRDefault="001E1181" w:rsidP="00555FB5">
      <w:pPr>
        <w:pStyle w:val="NoSpacing"/>
        <w:numPr>
          <w:ilvl w:val="1"/>
          <w:numId w:val="33"/>
        </w:numPr>
        <w:rPr>
          <w:lang w:val="es-ES"/>
        </w:rPr>
      </w:pPr>
      <w:r w:rsidRPr="001E1181">
        <w:rPr>
          <w:lang w:val="es-ES"/>
        </w:rPr>
        <w:t>Torque: https://savannah.cern.ch/bugs/index.php?95184</w:t>
      </w:r>
    </w:p>
    <w:p w:rsidR="003B1C06" w:rsidRPr="009B046A" w:rsidRDefault="00E76122" w:rsidP="003B1C06">
      <w:pPr>
        <w:pStyle w:val="NoSpacing"/>
      </w:pPr>
      <w:r>
        <w:t>EMI’s progress with these tickets will be monitored by the SA3 MPI team and in case of any deviation they will alert the EGI Technology Coordination Board</w:t>
      </w:r>
      <w:r w:rsidR="003B1C06" w:rsidRPr="009B046A">
        <w:t>.</w:t>
      </w:r>
    </w:p>
    <w:p w:rsidR="003B1C06" w:rsidRPr="009B046A" w:rsidRDefault="003B1C06" w:rsidP="003B1C06">
      <w:pPr>
        <w:pStyle w:val="NoSpacing"/>
      </w:pPr>
    </w:p>
    <w:p w:rsidR="00C321AA" w:rsidRPr="009B046A" w:rsidRDefault="00C321AA" w:rsidP="00C321AA">
      <w:pPr>
        <w:pStyle w:val="Heading2"/>
      </w:pPr>
      <w:bookmarkStart w:id="10" w:name="_Toc329866359"/>
      <w:r w:rsidRPr="009B046A">
        <w:t>Accounting system</w:t>
      </w:r>
      <w:bookmarkEnd w:id="10"/>
    </w:p>
    <w:p w:rsidR="00482A60" w:rsidRPr="00FE1BF9" w:rsidRDefault="00FE1BF9" w:rsidP="00482A60">
      <w:pPr>
        <w:rPr>
          <w:rFonts w:asciiTheme="minorHAnsi" w:hAnsiTheme="minorHAnsi"/>
          <w:b/>
        </w:rPr>
      </w:pPr>
      <w:r w:rsidRPr="00FE1BF9">
        <w:rPr>
          <w:rFonts w:asciiTheme="minorHAnsi" w:hAnsiTheme="minorHAnsi"/>
          <w:b/>
        </w:rPr>
        <w:t>Area leader: John Gordon</w:t>
      </w:r>
    </w:p>
    <w:p w:rsidR="00FE1BF9" w:rsidRPr="009B046A" w:rsidRDefault="00FE1BF9" w:rsidP="00482A60"/>
    <w:p w:rsidR="00C321AA" w:rsidRPr="009B046A" w:rsidRDefault="000B35ED" w:rsidP="00C321AA">
      <w:r w:rsidRPr="009B046A">
        <w:t>At th</w:t>
      </w:r>
      <w:r w:rsidR="00A2746D">
        <w:t>e time of writing accounting for parallel jobs</w:t>
      </w:r>
      <w:r w:rsidR="009322C8">
        <w:t xml:space="preserve"> (i.e. MPI jobs)</w:t>
      </w:r>
      <w:r w:rsidR="00A2746D">
        <w:t xml:space="preserve"> can happen in the</w:t>
      </w:r>
      <w:r w:rsidRPr="009B046A">
        <w:t xml:space="preserve"> EGI accounting system </w:t>
      </w:r>
      <w:r w:rsidR="00F22314" w:rsidRPr="009B046A">
        <w:t xml:space="preserve">only </w:t>
      </w:r>
      <w:r w:rsidR="00A2746D">
        <w:t xml:space="preserve">through </w:t>
      </w:r>
      <w:r w:rsidR="00F22314" w:rsidRPr="009B046A">
        <w:t xml:space="preserve">CPU job efficiency </w:t>
      </w:r>
      <w:r w:rsidR="00A2746D">
        <w:t xml:space="preserve">values </w:t>
      </w:r>
      <w:r w:rsidR="00523EC2" w:rsidRPr="009B046A">
        <w:t>(CPU time/wall time)</w:t>
      </w:r>
      <w:r w:rsidR="00A2746D">
        <w:t xml:space="preserve">. </w:t>
      </w:r>
      <w:r w:rsidR="00873C4B">
        <w:t>For p</w:t>
      </w:r>
      <w:r w:rsidR="00523EC2" w:rsidRPr="009B046A">
        <w:t xml:space="preserve">arallel jobs </w:t>
      </w:r>
      <w:r w:rsidR="00873C4B">
        <w:t>the</w:t>
      </w:r>
      <w:r w:rsidR="00523EC2" w:rsidRPr="009B046A">
        <w:t xml:space="preserve"> efficiency </w:t>
      </w:r>
      <w:r w:rsidR="00873C4B">
        <w:t xml:space="preserve">is </w:t>
      </w:r>
      <w:r w:rsidR="00A2746D">
        <w:t>above</w:t>
      </w:r>
      <w:r w:rsidR="00523EC2" w:rsidRPr="009B046A">
        <w:t xml:space="preserve"> 100%</w:t>
      </w:r>
      <w:r w:rsidR="00A2746D">
        <w:t>, for sequential jobs it is below 100%</w:t>
      </w:r>
      <w:r w:rsidR="00523EC2" w:rsidRPr="009B046A">
        <w:t>.</w:t>
      </w:r>
      <w:r w:rsidR="00873C4B">
        <w:t xml:space="preserve"> </w:t>
      </w:r>
      <w:r w:rsidR="009322C8">
        <w:t xml:space="preserve">The </w:t>
      </w:r>
      <w:r w:rsidR="00873C4B">
        <w:t xml:space="preserve">VT aimed to establish a more reliable method for accounting MPI jobs. Project members studied </w:t>
      </w:r>
      <w:r w:rsidR="00F22314" w:rsidRPr="009B046A">
        <w:t xml:space="preserve">batch system records to identify </w:t>
      </w:r>
      <w:r w:rsidR="00873C4B">
        <w:t xml:space="preserve">log characteristics by which MPI jobs, </w:t>
      </w:r>
      <w:r w:rsidR="00F22314" w:rsidRPr="009B046A">
        <w:t>MPI flavours and number of cores used by parallel jobs</w:t>
      </w:r>
      <w:r w:rsidR="00873C4B">
        <w:t xml:space="preserve"> </w:t>
      </w:r>
      <w:r w:rsidR="009322C8">
        <w:t>could</w:t>
      </w:r>
      <w:r w:rsidR="00873C4B">
        <w:t xml:space="preserve"> be collected.</w:t>
      </w:r>
      <w:r w:rsidR="00F22314" w:rsidRPr="009B046A">
        <w:t xml:space="preserve"> </w:t>
      </w:r>
      <w:r w:rsidR="009322C8">
        <w:t xml:space="preserve">Based on this </w:t>
      </w:r>
      <w:r w:rsidR="00F22314" w:rsidRPr="009B046A">
        <w:t xml:space="preserve">information </w:t>
      </w:r>
      <w:r w:rsidR="009322C8">
        <w:t xml:space="preserve">the </w:t>
      </w:r>
      <w:r w:rsidR="00332BB6" w:rsidRPr="009B046A">
        <w:t xml:space="preserve">APEL </w:t>
      </w:r>
      <w:r w:rsidR="00ED2288" w:rsidRPr="009B046A">
        <w:t xml:space="preserve">team </w:t>
      </w:r>
      <w:r w:rsidR="009322C8">
        <w:t xml:space="preserve">could </w:t>
      </w:r>
      <w:r w:rsidR="00ED2288" w:rsidRPr="009B046A">
        <w:t>deploy accounting plug-ins</w:t>
      </w:r>
      <w:r w:rsidR="009322C8">
        <w:t xml:space="preserve"> that are capable of collecting details of parallel job executions</w:t>
      </w:r>
      <w:r w:rsidR="00AD168D" w:rsidRPr="009B046A">
        <w:t xml:space="preserve"> (see Appendix</w:t>
      </w:r>
      <w:r w:rsidR="00ED2288" w:rsidRPr="009B046A">
        <w:t xml:space="preserve"> 2.3</w:t>
      </w:r>
      <w:r w:rsidR="00AD168D" w:rsidRPr="009B046A">
        <w:t>)</w:t>
      </w:r>
      <w:r w:rsidR="00F22314" w:rsidRPr="009B046A">
        <w:t xml:space="preserve">. </w:t>
      </w:r>
    </w:p>
    <w:p w:rsidR="00DA60F1" w:rsidRPr="009B046A" w:rsidRDefault="00DA60F1" w:rsidP="00C321AA"/>
    <w:p w:rsidR="00C321AA" w:rsidRPr="009B046A" w:rsidRDefault="00C321AA" w:rsidP="00C321AA">
      <w:pPr>
        <w:pStyle w:val="NoSpacing"/>
        <w:rPr>
          <w:b/>
        </w:rPr>
      </w:pPr>
      <w:r w:rsidRPr="009B046A">
        <w:rPr>
          <w:b/>
        </w:rPr>
        <w:t>Achievements:</w:t>
      </w:r>
    </w:p>
    <w:p w:rsidR="00DA60F1" w:rsidRPr="009B046A" w:rsidRDefault="009322C8" w:rsidP="00873C4B">
      <w:pPr>
        <w:pStyle w:val="ListParagraph"/>
        <w:numPr>
          <w:ilvl w:val="0"/>
          <w:numId w:val="4"/>
        </w:numPr>
        <w:rPr>
          <w:rFonts w:ascii="Times New Roman" w:hAnsi="Times New Roman"/>
        </w:rPr>
      </w:pPr>
      <w:r>
        <w:rPr>
          <w:rFonts w:ascii="Times New Roman" w:hAnsi="Times New Roman"/>
        </w:rPr>
        <w:t xml:space="preserve">The current usage record structure </w:t>
      </w:r>
      <w:r w:rsidR="00DA60F1" w:rsidRPr="009B046A">
        <w:rPr>
          <w:rFonts w:ascii="Times New Roman" w:hAnsi="Times New Roman"/>
        </w:rPr>
        <w:t xml:space="preserve">employed on APEL were </w:t>
      </w:r>
      <w:r w:rsidR="00332BB6" w:rsidRPr="009B046A">
        <w:rPr>
          <w:rFonts w:ascii="Times New Roman" w:hAnsi="Times New Roman"/>
        </w:rPr>
        <w:t>found detailed</w:t>
      </w:r>
      <w:r w:rsidR="00DA60F1" w:rsidRPr="009B046A">
        <w:rPr>
          <w:rFonts w:ascii="Times New Roman" w:hAnsi="Times New Roman"/>
        </w:rPr>
        <w:t xml:space="preserve"> enough </w:t>
      </w:r>
      <w:r w:rsidR="0030616C">
        <w:rPr>
          <w:rFonts w:ascii="Times New Roman" w:hAnsi="Times New Roman"/>
        </w:rPr>
        <w:t xml:space="preserve">to include </w:t>
      </w:r>
      <w:r>
        <w:rPr>
          <w:rFonts w:ascii="Times New Roman" w:hAnsi="Times New Roman"/>
        </w:rPr>
        <w:t>additional</w:t>
      </w:r>
      <w:r w:rsidR="0030616C">
        <w:rPr>
          <w:rFonts w:ascii="Times New Roman" w:hAnsi="Times New Roman"/>
        </w:rPr>
        <w:t xml:space="preserve"> detail</w:t>
      </w:r>
      <w:r>
        <w:rPr>
          <w:rFonts w:ascii="Times New Roman" w:hAnsi="Times New Roman"/>
        </w:rPr>
        <w:t>s</w:t>
      </w:r>
      <w:r w:rsidR="0030616C">
        <w:rPr>
          <w:rFonts w:ascii="Times New Roman" w:hAnsi="Times New Roman"/>
        </w:rPr>
        <w:t xml:space="preserve"> about</w:t>
      </w:r>
      <w:r w:rsidR="00DA60F1" w:rsidRPr="009B046A">
        <w:rPr>
          <w:rFonts w:ascii="Times New Roman" w:hAnsi="Times New Roman"/>
        </w:rPr>
        <w:t xml:space="preserve"> MPI jobs.</w:t>
      </w:r>
      <w:r>
        <w:rPr>
          <w:rFonts w:ascii="Times New Roman" w:hAnsi="Times New Roman"/>
        </w:rPr>
        <w:t xml:space="preserve"> </w:t>
      </w:r>
      <w:r w:rsidRPr="009322C8">
        <w:rPr>
          <w:rFonts w:ascii="Times New Roman" w:hAnsi="Times New Roman"/>
        </w:rPr>
        <w:t>MPI flavour</w:t>
      </w:r>
      <w:r>
        <w:rPr>
          <w:rFonts w:ascii="Times New Roman" w:hAnsi="Times New Roman"/>
        </w:rPr>
        <w:t>;</w:t>
      </w:r>
      <w:r w:rsidRPr="009322C8">
        <w:rPr>
          <w:rFonts w:ascii="Times New Roman" w:hAnsi="Times New Roman"/>
        </w:rPr>
        <w:t xml:space="preserve"> number of cores used by </w:t>
      </w:r>
      <w:r>
        <w:rPr>
          <w:rFonts w:ascii="Times New Roman" w:hAnsi="Times New Roman"/>
        </w:rPr>
        <w:t>the job)</w:t>
      </w:r>
    </w:p>
    <w:p w:rsidR="00873C4B" w:rsidRDefault="00873C4B" w:rsidP="00C321AA">
      <w:pPr>
        <w:pStyle w:val="NoSpacing"/>
      </w:pPr>
    </w:p>
    <w:p w:rsidR="00C321AA" w:rsidRPr="009B046A" w:rsidRDefault="00C321AA" w:rsidP="00C321AA">
      <w:pPr>
        <w:pStyle w:val="NoSpacing"/>
        <w:rPr>
          <w:b/>
        </w:rPr>
      </w:pPr>
      <w:r w:rsidRPr="009B046A">
        <w:rPr>
          <w:b/>
        </w:rPr>
        <w:t>Open actions:</w:t>
      </w:r>
    </w:p>
    <w:p w:rsidR="001E6677" w:rsidRPr="001E6677" w:rsidRDefault="009C67D9" w:rsidP="001E6677">
      <w:pPr>
        <w:pStyle w:val="ListParagraph"/>
        <w:numPr>
          <w:ilvl w:val="0"/>
          <w:numId w:val="4"/>
        </w:numPr>
        <w:rPr>
          <w:rFonts w:ascii="Times New Roman" w:hAnsi="Times New Roman"/>
        </w:rPr>
      </w:pPr>
      <w:r w:rsidRPr="001E6677">
        <w:rPr>
          <w:rFonts w:ascii="Times New Roman" w:hAnsi="Times New Roman"/>
        </w:rPr>
        <w:t xml:space="preserve">The number of nodes and cores used by a job is one of the new metrics to gather about MPI jobs. </w:t>
      </w:r>
      <w:r w:rsidR="00DB59A0">
        <w:rPr>
          <w:rFonts w:ascii="Times New Roman" w:hAnsi="Times New Roman"/>
        </w:rPr>
        <w:t>Meanwhile</w:t>
      </w:r>
      <w:r w:rsidRPr="001E6677">
        <w:rPr>
          <w:rFonts w:ascii="Times New Roman" w:hAnsi="Times New Roman"/>
        </w:rPr>
        <w:t xml:space="preserve"> this </w:t>
      </w:r>
      <w:r w:rsidR="00DB59A0">
        <w:rPr>
          <w:rFonts w:ascii="Times New Roman" w:hAnsi="Times New Roman"/>
        </w:rPr>
        <w:t>metric is</w:t>
      </w:r>
      <w:r w:rsidRPr="001E6677">
        <w:rPr>
          <w:rFonts w:ascii="Times New Roman" w:hAnsi="Times New Roman"/>
        </w:rPr>
        <w:t xml:space="preserve"> already part of the CAR definition</w:t>
      </w:r>
      <w:r w:rsidRPr="001E6677">
        <w:rPr>
          <w:rStyle w:val="FootnoteReference"/>
          <w:rFonts w:ascii="Times New Roman" w:hAnsi="Times New Roman"/>
        </w:rPr>
        <w:footnoteReference w:id="9"/>
      </w:r>
      <w:r w:rsidRPr="001E6677">
        <w:rPr>
          <w:rFonts w:ascii="Times New Roman" w:hAnsi="Times New Roman"/>
        </w:rPr>
        <w:t xml:space="preserve">, it still has to be implemented and supported by the EMI and UMD middleware services. This is expected to happen in EMI-3 in the middle of 2013. After the EMI release the functionality can be integrated into UMD. </w:t>
      </w:r>
    </w:p>
    <w:p w:rsidR="001E6677" w:rsidRPr="001E6677" w:rsidRDefault="001E6677" w:rsidP="001E6677">
      <w:pPr>
        <w:pStyle w:val="ListParagraph"/>
        <w:numPr>
          <w:ilvl w:val="0"/>
          <w:numId w:val="4"/>
        </w:numPr>
        <w:rPr>
          <w:rFonts w:ascii="Times New Roman" w:hAnsi="Times New Roman"/>
        </w:rPr>
      </w:pPr>
      <w:r w:rsidRPr="001E6677">
        <w:rPr>
          <w:rFonts w:ascii="Times New Roman" w:hAnsi="Times New Roman"/>
        </w:rPr>
        <w:t xml:space="preserve">The summaries of the EGI Accounting Portal need to be grouped on site, VO, FQAN or  </w:t>
      </w:r>
      <w:proofErr w:type="spellStart"/>
      <w:r w:rsidRPr="001E6677">
        <w:rPr>
          <w:rFonts w:ascii="Times New Roman" w:hAnsi="Times New Roman"/>
        </w:rPr>
        <w:t>UserDN</w:t>
      </w:r>
      <w:proofErr w:type="spellEnd"/>
      <w:r w:rsidRPr="001E6677">
        <w:rPr>
          <w:rFonts w:ascii="Times New Roman" w:hAnsi="Times New Roman"/>
        </w:rPr>
        <w:t xml:space="preserve"> and include </w:t>
      </w:r>
      <w:r w:rsidR="00DB59A0">
        <w:rPr>
          <w:rFonts w:ascii="Times New Roman" w:hAnsi="Times New Roman"/>
        </w:rPr>
        <w:t>‘</w:t>
      </w:r>
      <w:r w:rsidRPr="001E6677">
        <w:rPr>
          <w:rFonts w:ascii="Times New Roman" w:hAnsi="Times New Roman"/>
        </w:rPr>
        <w:t>Number of cores</w:t>
      </w:r>
      <w:r w:rsidR="00DB59A0">
        <w:rPr>
          <w:rFonts w:ascii="Times New Roman" w:hAnsi="Times New Roman"/>
        </w:rPr>
        <w:t>’</w:t>
      </w:r>
      <w:r w:rsidRPr="001E6677">
        <w:rPr>
          <w:rFonts w:ascii="Times New Roman" w:hAnsi="Times New Roman"/>
        </w:rPr>
        <w:t xml:space="preserve"> as a new variable to be displayed</w:t>
      </w:r>
      <w:r w:rsidR="00DB59A0">
        <w:rPr>
          <w:rFonts w:ascii="Times New Roman" w:hAnsi="Times New Roman"/>
        </w:rPr>
        <w:t xml:space="preserve">. </w:t>
      </w:r>
    </w:p>
    <w:p w:rsidR="000735CB" w:rsidRPr="001E6677" w:rsidRDefault="0030616C" w:rsidP="000735CB">
      <w:pPr>
        <w:pStyle w:val="ListParagraph"/>
        <w:numPr>
          <w:ilvl w:val="0"/>
          <w:numId w:val="4"/>
        </w:numPr>
        <w:rPr>
          <w:rFonts w:ascii="Times New Roman" w:hAnsi="Times New Roman"/>
        </w:rPr>
      </w:pPr>
      <w:r w:rsidRPr="001E6677">
        <w:rPr>
          <w:rFonts w:ascii="Times New Roman" w:hAnsi="Times New Roman"/>
        </w:rPr>
        <w:t>The following requirement has been opened to EMI in the EGI RT in February: ‘Accounting system should keep track of the type of the job: MPI or serial. This should be recorded in the Usage Record in order to be easily queried in the accounting repository.’ (Ticket reference</w:t>
      </w:r>
      <w:r w:rsidR="000735CB" w:rsidRPr="001E6677">
        <w:rPr>
          <w:rStyle w:val="FootnoteReference"/>
          <w:rFonts w:ascii="Times New Roman" w:hAnsi="Times New Roman"/>
        </w:rPr>
        <w:footnoteReference w:id="10"/>
      </w:r>
      <w:r w:rsidRPr="001E6677">
        <w:rPr>
          <w:rFonts w:ascii="Times New Roman" w:hAnsi="Times New Roman"/>
        </w:rPr>
        <w:t>)</w:t>
      </w:r>
      <w:r w:rsidR="000735CB" w:rsidRPr="001E6677">
        <w:rPr>
          <w:rFonts w:ascii="Times New Roman" w:hAnsi="Times New Roman"/>
        </w:rPr>
        <w:t xml:space="preserve"> </w:t>
      </w:r>
    </w:p>
    <w:p w:rsidR="00555123" w:rsidRPr="001E6677" w:rsidRDefault="000735CB" w:rsidP="000735CB">
      <w:pPr>
        <w:pStyle w:val="ListParagraph"/>
        <w:rPr>
          <w:rFonts w:ascii="Times New Roman" w:hAnsi="Times New Roman"/>
        </w:rPr>
      </w:pPr>
      <w:r w:rsidRPr="001E6677">
        <w:rPr>
          <w:rFonts w:ascii="Times New Roman" w:hAnsi="Times New Roman"/>
        </w:rPr>
        <w:t xml:space="preserve">EMI requested technical details </w:t>
      </w:r>
      <w:r w:rsidR="009C67D9" w:rsidRPr="001E6677">
        <w:rPr>
          <w:rFonts w:ascii="Times New Roman" w:hAnsi="Times New Roman"/>
        </w:rPr>
        <w:t xml:space="preserve">from EGI </w:t>
      </w:r>
      <w:r w:rsidRPr="001E6677">
        <w:rPr>
          <w:rFonts w:ascii="Times New Roman" w:hAnsi="Times New Roman"/>
        </w:rPr>
        <w:t>for the requirement</w:t>
      </w:r>
      <w:r w:rsidR="009C67D9" w:rsidRPr="001E6677">
        <w:rPr>
          <w:rFonts w:ascii="Times New Roman" w:hAnsi="Times New Roman"/>
        </w:rPr>
        <w:t xml:space="preserve">. </w:t>
      </w:r>
      <w:r w:rsidRPr="001E6677">
        <w:rPr>
          <w:rFonts w:ascii="Times New Roman" w:hAnsi="Times New Roman"/>
        </w:rPr>
        <w:t xml:space="preserve">EGI Operations through the Operations Management Board need to collect and supply this information for EMI in order to proceed with addressing the requirement. </w:t>
      </w:r>
    </w:p>
    <w:p w:rsidR="00F22314" w:rsidRPr="009B046A" w:rsidRDefault="00F22314" w:rsidP="00712292">
      <w:pPr>
        <w:pStyle w:val="ListParagraph"/>
        <w:ind w:left="1440"/>
      </w:pPr>
    </w:p>
    <w:p w:rsidR="00C321AA" w:rsidRPr="009B046A" w:rsidRDefault="00712292" w:rsidP="00712292">
      <w:pPr>
        <w:pStyle w:val="Heading2"/>
      </w:pPr>
      <w:bookmarkStart w:id="11" w:name="_Toc329866360"/>
      <w:r w:rsidRPr="009B046A">
        <w:t>Batch system integration</w:t>
      </w:r>
      <w:bookmarkEnd w:id="11"/>
    </w:p>
    <w:p w:rsidR="00576017" w:rsidRPr="00D02E07" w:rsidRDefault="00D02E07" w:rsidP="00576017">
      <w:pPr>
        <w:rPr>
          <w:rFonts w:asciiTheme="minorHAnsi" w:hAnsiTheme="minorHAnsi"/>
          <w:b/>
        </w:rPr>
      </w:pPr>
      <w:r w:rsidRPr="00D02E07">
        <w:rPr>
          <w:rFonts w:asciiTheme="minorHAnsi" w:hAnsiTheme="minorHAnsi"/>
          <w:b/>
        </w:rPr>
        <w:t xml:space="preserve">Area leader: Roberto </w:t>
      </w:r>
      <w:proofErr w:type="spellStart"/>
      <w:r w:rsidRPr="00D02E07">
        <w:rPr>
          <w:rFonts w:asciiTheme="minorHAnsi" w:hAnsiTheme="minorHAnsi"/>
          <w:b/>
        </w:rPr>
        <w:t>Rosende</w:t>
      </w:r>
      <w:proofErr w:type="spellEnd"/>
    </w:p>
    <w:p w:rsidR="00D02E07" w:rsidRPr="009B046A" w:rsidRDefault="00D02E07" w:rsidP="00576017"/>
    <w:p w:rsidR="00712292" w:rsidRPr="009B046A" w:rsidRDefault="00F41917" w:rsidP="00712292">
      <w:r w:rsidRPr="009B046A">
        <w:t>Parallel jobs are supported by different batch system. This task was created to track any issue re</w:t>
      </w:r>
      <w:r w:rsidR="00555FB5" w:rsidRPr="009B046A">
        <w:t xml:space="preserve">lated with </w:t>
      </w:r>
      <w:r w:rsidR="000735CB">
        <w:t xml:space="preserve">executing </w:t>
      </w:r>
      <w:r w:rsidR="00555FB5" w:rsidRPr="009B046A">
        <w:t xml:space="preserve">MPI </w:t>
      </w:r>
      <w:r w:rsidR="000735CB">
        <w:t xml:space="preserve">jobs through the various local </w:t>
      </w:r>
      <w:r w:rsidRPr="009B046A">
        <w:t xml:space="preserve">batch </w:t>
      </w:r>
      <w:r w:rsidR="000735CB">
        <w:t>schedulers that are used on EGI sites</w:t>
      </w:r>
      <w:r w:rsidR="00865463">
        <w:t>: MAUI, Torque, LSF and SGE</w:t>
      </w:r>
      <w:r w:rsidR="000735CB">
        <w:t xml:space="preserve">. </w:t>
      </w:r>
    </w:p>
    <w:p w:rsidR="00576017" w:rsidRPr="009B046A" w:rsidRDefault="00576017" w:rsidP="00712292"/>
    <w:p w:rsidR="00712292" w:rsidRPr="009B046A" w:rsidRDefault="00712292" w:rsidP="00712292">
      <w:pPr>
        <w:pStyle w:val="NoSpacing"/>
        <w:rPr>
          <w:b/>
        </w:rPr>
      </w:pPr>
      <w:r w:rsidRPr="009B046A">
        <w:rPr>
          <w:b/>
        </w:rPr>
        <w:t>Achievements:</w:t>
      </w:r>
    </w:p>
    <w:p w:rsidR="00712292" w:rsidRPr="00DB59A0" w:rsidRDefault="00523E4F" w:rsidP="000735CB">
      <w:pPr>
        <w:pStyle w:val="ListParagraph"/>
        <w:numPr>
          <w:ilvl w:val="0"/>
          <w:numId w:val="4"/>
        </w:numPr>
        <w:rPr>
          <w:rFonts w:ascii="Times New Roman" w:hAnsi="Times New Roman"/>
        </w:rPr>
      </w:pPr>
      <w:r w:rsidRPr="00DB59A0">
        <w:rPr>
          <w:rFonts w:ascii="Times New Roman" w:hAnsi="Times New Roman"/>
        </w:rPr>
        <w:t>Issue was identified about MAUI &amp; Torque. MAUI was not able to schedule a new job that requires more than a single CPU.</w:t>
      </w:r>
      <w:r w:rsidR="000735CB" w:rsidRPr="00DB59A0">
        <w:rPr>
          <w:rFonts w:ascii="Times New Roman" w:hAnsi="Times New Roman"/>
        </w:rPr>
        <w:t xml:space="preserve"> </w:t>
      </w:r>
      <w:r w:rsidRPr="00DB59A0">
        <w:rPr>
          <w:rFonts w:ascii="Times New Roman" w:hAnsi="Times New Roman"/>
        </w:rPr>
        <w:t>T</w:t>
      </w:r>
      <w:r w:rsidR="000735CB" w:rsidRPr="00DB59A0">
        <w:rPr>
          <w:rFonts w:ascii="Times New Roman" w:hAnsi="Times New Roman"/>
        </w:rPr>
        <w:t>he issues were submitted to EMI:</w:t>
      </w:r>
    </w:p>
    <w:p w:rsidR="009B046A" w:rsidRPr="00DB59A0" w:rsidRDefault="00BC5081" w:rsidP="000735CB">
      <w:pPr>
        <w:pStyle w:val="ListParagraph"/>
        <w:numPr>
          <w:ilvl w:val="1"/>
          <w:numId w:val="4"/>
        </w:numPr>
        <w:rPr>
          <w:rFonts w:ascii="Times New Roman" w:hAnsi="Times New Roman"/>
        </w:rPr>
      </w:pPr>
      <w:hyperlink r:id="rId16" w:history="1">
        <w:r w:rsidR="000735CB" w:rsidRPr="00DB59A0">
          <w:rPr>
            <w:rStyle w:val="Hyperlink"/>
            <w:rFonts w:ascii="Times New Roman" w:hAnsi="Times New Roman"/>
          </w:rPr>
          <w:t>https://ggus.eu/ws/ticket_info.php?ticket=57828</w:t>
        </w:r>
      </w:hyperlink>
      <w:r w:rsidR="000735CB" w:rsidRPr="00DB59A0">
        <w:rPr>
          <w:rFonts w:ascii="Times New Roman" w:hAnsi="Times New Roman"/>
        </w:rPr>
        <w:t xml:space="preserve"> </w:t>
      </w:r>
    </w:p>
    <w:p w:rsidR="009B046A" w:rsidRPr="00DB59A0" w:rsidRDefault="00BC5081" w:rsidP="000735CB">
      <w:pPr>
        <w:pStyle w:val="ListParagraph"/>
        <w:numPr>
          <w:ilvl w:val="1"/>
          <w:numId w:val="4"/>
        </w:numPr>
        <w:rPr>
          <w:rFonts w:ascii="Times New Roman" w:hAnsi="Times New Roman"/>
        </w:rPr>
      </w:pPr>
      <w:hyperlink r:id="rId17" w:history="1">
        <w:r w:rsidR="000735CB" w:rsidRPr="00DB59A0">
          <w:rPr>
            <w:rStyle w:val="Hyperlink"/>
            <w:rFonts w:ascii="Times New Roman" w:hAnsi="Times New Roman"/>
          </w:rPr>
          <w:t>https://ggus.eu/ws/ticket_info.php?ticket=67870</w:t>
        </w:r>
      </w:hyperlink>
      <w:r w:rsidR="000735CB" w:rsidRPr="00DB59A0">
        <w:rPr>
          <w:rFonts w:ascii="Times New Roman" w:hAnsi="Times New Roman"/>
        </w:rPr>
        <w:t xml:space="preserve"> </w:t>
      </w:r>
    </w:p>
    <w:p w:rsidR="0039765B" w:rsidRPr="00DB59A0" w:rsidRDefault="00523E4F" w:rsidP="00865463">
      <w:pPr>
        <w:pStyle w:val="ListParagraph"/>
        <w:rPr>
          <w:rFonts w:ascii="Times New Roman" w:hAnsi="Times New Roman"/>
        </w:rPr>
      </w:pPr>
      <w:r w:rsidRPr="00DB59A0">
        <w:rPr>
          <w:rFonts w:ascii="Times New Roman" w:hAnsi="Times New Roman"/>
        </w:rPr>
        <w:t>EMI recently provided the EMI-2 release that includes these fixes. It will be available in the UMD2 after the EGI rollout.</w:t>
      </w:r>
      <w:r w:rsidR="00865463" w:rsidRPr="00DB59A0">
        <w:rPr>
          <w:rFonts w:ascii="Times New Roman" w:hAnsi="Times New Roman"/>
        </w:rPr>
        <w:t xml:space="preserve"> </w:t>
      </w:r>
      <w:r w:rsidRPr="00DB59A0">
        <w:rPr>
          <w:rFonts w:ascii="Times New Roman" w:hAnsi="Times New Roman"/>
        </w:rPr>
        <w:t>There are no other open items for LSF and SGE batch systems</w:t>
      </w:r>
      <w:r w:rsidR="00865463" w:rsidRPr="00DB59A0">
        <w:rPr>
          <w:rFonts w:ascii="Times New Roman" w:hAnsi="Times New Roman"/>
        </w:rPr>
        <w:t xml:space="preserve"> either</w:t>
      </w:r>
      <w:r w:rsidRPr="00DB59A0">
        <w:rPr>
          <w:rFonts w:ascii="Times New Roman" w:hAnsi="Times New Roman"/>
        </w:rPr>
        <w:t>.</w:t>
      </w:r>
    </w:p>
    <w:p w:rsidR="00865463" w:rsidRPr="009B046A" w:rsidRDefault="00865463" w:rsidP="00865463">
      <w:pPr>
        <w:pStyle w:val="ListParagraph"/>
      </w:pPr>
    </w:p>
    <w:p w:rsidR="00712292" w:rsidRDefault="00712292" w:rsidP="00712292">
      <w:pPr>
        <w:pStyle w:val="Heading2"/>
      </w:pPr>
      <w:bookmarkStart w:id="12" w:name="_Toc329866361"/>
      <w:r w:rsidRPr="009B046A">
        <w:t>Gather information from MPI sites – VO setup and testing</w:t>
      </w:r>
      <w:bookmarkEnd w:id="12"/>
    </w:p>
    <w:p w:rsidR="00BC542D" w:rsidRPr="00BC542D" w:rsidRDefault="00BC542D" w:rsidP="00BC542D">
      <w:pPr>
        <w:rPr>
          <w:rFonts w:asciiTheme="minorHAnsi" w:hAnsiTheme="minorHAnsi"/>
          <w:b/>
        </w:rPr>
      </w:pPr>
      <w:r w:rsidRPr="00BC542D">
        <w:rPr>
          <w:rFonts w:asciiTheme="minorHAnsi" w:hAnsiTheme="minorHAnsi"/>
          <w:b/>
        </w:rPr>
        <w:t xml:space="preserve">Area leader: </w:t>
      </w:r>
      <w:proofErr w:type="spellStart"/>
      <w:r w:rsidRPr="00BC542D">
        <w:rPr>
          <w:rFonts w:asciiTheme="minorHAnsi" w:hAnsiTheme="minorHAnsi"/>
          <w:b/>
        </w:rPr>
        <w:t>Zdenek</w:t>
      </w:r>
      <w:proofErr w:type="spellEnd"/>
      <w:r w:rsidRPr="00BC542D">
        <w:rPr>
          <w:rFonts w:asciiTheme="minorHAnsi" w:hAnsiTheme="minorHAnsi"/>
          <w:b/>
        </w:rPr>
        <w:t xml:space="preserve"> </w:t>
      </w:r>
      <w:proofErr w:type="spellStart"/>
      <w:r w:rsidRPr="00BC542D">
        <w:rPr>
          <w:rFonts w:asciiTheme="minorHAnsi" w:hAnsiTheme="minorHAnsi"/>
          <w:b/>
        </w:rPr>
        <w:t>Sustr</w:t>
      </w:r>
      <w:proofErr w:type="spellEnd"/>
    </w:p>
    <w:p w:rsidR="00BC542D" w:rsidRPr="00BC542D" w:rsidRDefault="00BC542D" w:rsidP="00BC542D"/>
    <w:p w:rsidR="00712292" w:rsidRDefault="00EF3B0C" w:rsidP="00712292">
      <w:r w:rsidRPr="009B046A">
        <w:t xml:space="preserve">The VT decided to establish a new VO in the production infrastructure to bring together MPI experts, site administrators and keen users. The purpose of the VO was to facilitate the learning and improvement process of MPI support services and to provide a </w:t>
      </w:r>
      <w:r w:rsidR="00680EEB">
        <w:t xml:space="preserve">small </w:t>
      </w:r>
      <w:proofErr w:type="spellStart"/>
      <w:r w:rsidRPr="009B046A">
        <w:t>testbed</w:t>
      </w:r>
      <w:proofErr w:type="spellEnd"/>
      <w:r w:rsidRPr="009B046A">
        <w:t xml:space="preserve"> where new MPI configurations can be tested. The VO was not intended to serve as the only VO that provides MPI </w:t>
      </w:r>
      <w:r w:rsidRPr="009B046A">
        <w:lastRenderedPageBreak/>
        <w:t xml:space="preserve">capabilities in the </w:t>
      </w:r>
      <w:r w:rsidR="00680EEB">
        <w:t>European Grid I</w:t>
      </w:r>
      <w:r w:rsidRPr="009B046A">
        <w:t xml:space="preserve">nfrastructure, </w:t>
      </w:r>
      <w:r w:rsidR="00680EEB">
        <w:t>it meant to be</w:t>
      </w:r>
      <w:r w:rsidRPr="009B046A">
        <w:t xml:space="preserve"> a VO that provides </w:t>
      </w:r>
      <w:r w:rsidR="00680EEB">
        <w:t xml:space="preserve">known </w:t>
      </w:r>
      <w:r w:rsidRPr="009B046A">
        <w:t xml:space="preserve">well configured sites for application prototyping and testing. </w:t>
      </w:r>
    </w:p>
    <w:p w:rsidR="00680EEB" w:rsidRPr="009B046A" w:rsidRDefault="00680EEB" w:rsidP="00712292"/>
    <w:p w:rsidR="00712292" w:rsidRPr="00680EEB" w:rsidRDefault="00712292" w:rsidP="00712292">
      <w:pPr>
        <w:pStyle w:val="NoSpacing"/>
        <w:rPr>
          <w:b/>
        </w:rPr>
      </w:pPr>
      <w:r w:rsidRPr="00680EEB">
        <w:rPr>
          <w:b/>
        </w:rPr>
        <w:t>Achievements:</w:t>
      </w:r>
    </w:p>
    <w:p w:rsidR="002A19A5" w:rsidRPr="00680EEB" w:rsidRDefault="00EF3B0C" w:rsidP="00EB1699">
      <w:pPr>
        <w:pStyle w:val="ListParagraph"/>
        <w:numPr>
          <w:ilvl w:val="0"/>
          <w:numId w:val="4"/>
        </w:numPr>
        <w:ind w:left="360"/>
        <w:rPr>
          <w:rFonts w:ascii="Times New Roman" w:hAnsi="Times New Roman"/>
        </w:rPr>
      </w:pPr>
      <w:r w:rsidRPr="00680EEB">
        <w:rPr>
          <w:rFonts w:ascii="Times New Roman" w:hAnsi="Times New Roman"/>
        </w:rPr>
        <w:t xml:space="preserve">A new VO, called </w:t>
      </w:r>
      <w:r w:rsidR="00680EEB">
        <w:rPr>
          <w:rFonts w:ascii="Times New Roman" w:hAnsi="Times New Roman"/>
        </w:rPr>
        <w:t>mpi-k</w:t>
      </w:r>
      <w:r w:rsidRPr="00680EEB">
        <w:rPr>
          <w:rFonts w:ascii="Times New Roman" w:hAnsi="Times New Roman"/>
        </w:rPr>
        <w:t>ickstart</w:t>
      </w:r>
      <w:r w:rsidR="00680EEB">
        <w:rPr>
          <w:rFonts w:ascii="Times New Roman" w:hAnsi="Times New Roman"/>
        </w:rPr>
        <w:t>.egi.eu</w:t>
      </w:r>
      <w:r w:rsidR="000C7468">
        <w:rPr>
          <w:rStyle w:val="FootnoteReference"/>
          <w:rFonts w:ascii="Times New Roman" w:hAnsi="Times New Roman"/>
        </w:rPr>
        <w:footnoteReference w:id="11"/>
      </w:r>
      <w:r w:rsidRPr="00680EEB">
        <w:rPr>
          <w:rFonts w:ascii="Times New Roman" w:hAnsi="Times New Roman"/>
        </w:rPr>
        <w:t xml:space="preserve"> has been configured on the infrastructure. </w:t>
      </w:r>
      <w:r w:rsidR="002A19A5" w:rsidRPr="00680EEB">
        <w:rPr>
          <w:rFonts w:ascii="Times New Roman" w:hAnsi="Times New Roman"/>
        </w:rPr>
        <w:t xml:space="preserve">At the end of the MPI VT activities the VO has 22 members from eight institutes. Members' mailing list is available at </w:t>
      </w:r>
      <w:hyperlink r:id="rId18" w:history="1">
        <w:r w:rsidR="002A19A5" w:rsidRPr="00680EEB">
          <w:rPr>
            <w:rFonts w:ascii="Times New Roman" w:hAnsi="Times New Roman"/>
          </w:rPr>
          <w:t>mpi-kickstart@metacentrum.cz</w:t>
        </w:r>
      </w:hyperlink>
      <w:r w:rsidR="00AF282A">
        <w:rPr>
          <w:rFonts w:ascii="Times New Roman" w:hAnsi="Times New Roman"/>
        </w:rPr>
        <w:t xml:space="preserve">. </w:t>
      </w:r>
      <w:r w:rsidR="002A19A5" w:rsidRPr="00680EEB">
        <w:rPr>
          <w:rFonts w:ascii="Times New Roman" w:hAnsi="Times New Roman"/>
        </w:rPr>
        <w:t xml:space="preserve"> The VO is fully  registered with EGI. It is a Multidisciplinary VO with Grid ID 260. The full VO ID Card is available at </w:t>
      </w:r>
      <w:hyperlink r:id="rId19" w:history="1">
        <w:r w:rsidR="002A19A5" w:rsidRPr="00680EEB">
          <w:rPr>
            <w:rFonts w:ascii="Times New Roman" w:hAnsi="Times New Roman"/>
          </w:rPr>
          <w:t>https://operations-portal.egi.eu/vo/update/voserial/260</w:t>
        </w:r>
      </w:hyperlink>
      <w:r w:rsidR="00240B8F">
        <w:rPr>
          <w:rFonts w:ascii="Times New Roman" w:hAnsi="Times New Roman"/>
        </w:rPr>
        <w:t xml:space="preserve">. </w:t>
      </w:r>
    </w:p>
    <w:p w:rsidR="002A19A5" w:rsidRPr="00680EEB" w:rsidRDefault="002A19A5" w:rsidP="00EB1699">
      <w:pPr>
        <w:pStyle w:val="ListParagraph"/>
        <w:numPr>
          <w:ilvl w:val="0"/>
          <w:numId w:val="4"/>
        </w:numPr>
        <w:ind w:left="360"/>
        <w:rPr>
          <w:rFonts w:ascii="Times New Roman" w:hAnsi="Times New Roman"/>
        </w:rPr>
      </w:pPr>
      <w:r w:rsidRPr="00680EEB">
        <w:rPr>
          <w:rFonts w:ascii="Times New Roman" w:hAnsi="Times New Roman"/>
        </w:rPr>
        <w:t>Resources for the VO have been provided by two partners:</w:t>
      </w:r>
    </w:p>
    <w:p w:rsidR="002A19A5" w:rsidRPr="00680EEB" w:rsidRDefault="002A19A5" w:rsidP="00EB1699">
      <w:pPr>
        <w:pStyle w:val="ListParagraph"/>
        <w:numPr>
          <w:ilvl w:val="1"/>
          <w:numId w:val="4"/>
        </w:numPr>
        <w:ind w:left="1080"/>
        <w:rPr>
          <w:rFonts w:ascii="Times New Roman" w:hAnsi="Times New Roman"/>
        </w:rPr>
      </w:pPr>
      <w:r w:rsidRPr="00680EEB">
        <w:rPr>
          <w:rFonts w:ascii="Times New Roman" w:hAnsi="Times New Roman"/>
        </w:rPr>
        <w:t>CESNET – no immediate plan to pull out as of mid-2012</w:t>
      </w:r>
    </w:p>
    <w:p w:rsidR="002A19A5" w:rsidRPr="00680EEB" w:rsidRDefault="002A19A5" w:rsidP="00EB1699">
      <w:pPr>
        <w:pStyle w:val="ListParagraph"/>
        <w:numPr>
          <w:ilvl w:val="1"/>
          <w:numId w:val="4"/>
        </w:numPr>
        <w:ind w:left="1080"/>
        <w:rPr>
          <w:rFonts w:ascii="Times New Roman" w:hAnsi="Times New Roman"/>
        </w:rPr>
      </w:pPr>
      <w:r w:rsidRPr="00680EEB">
        <w:rPr>
          <w:rFonts w:ascii="Times New Roman" w:hAnsi="Times New Roman"/>
        </w:rPr>
        <w:t>CESGA – planning to stay at least until the end of 2012</w:t>
      </w:r>
    </w:p>
    <w:p w:rsidR="002A19A5" w:rsidRPr="00B707F4" w:rsidRDefault="00B707F4" w:rsidP="00EB1699">
      <w:pPr>
        <w:ind w:left="720"/>
      </w:pPr>
      <w:r>
        <w:t>A</w:t>
      </w:r>
      <w:r w:rsidR="002A19A5" w:rsidRPr="00B707F4">
        <w:t>lthough other partners were also considering support at the time the VT was being established, none of them decided to provide resources in the end.</w:t>
      </w:r>
    </w:p>
    <w:p w:rsidR="002A19A5" w:rsidRPr="00680EEB" w:rsidRDefault="002A19A5" w:rsidP="00EB1699">
      <w:pPr>
        <w:pStyle w:val="ListParagraph"/>
        <w:numPr>
          <w:ilvl w:val="0"/>
          <w:numId w:val="4"/>
        </w:numPr>
        <w:ind w:left="360"/>
        <w:rPr>
          <w:rFonts w:ascii="Times New Roman" w:hAnsi="Times New Roman"/>
        </w:rPr>
      </w:pPr>
      <w:r w:rsidRPr="00680EEB">
        <w:rPr>
          <w:rFonts w:ascii="Times New Roman" w:hAnsi="Times New Roman"/>
        </w:rPr>
        <w:t>Documentation adjustment was done in several rounds:</w:t>
      </w:r>
    </w:p>
    <w:p w:rsidR="002A19A5" w:rsidRPr="00680EEB" w:rsidRDefault="002A19A5" w:rsidP="00EB1699">
      <w:pPr>
        <w:pStyle w:val="ListParagraph"/>
        <w:numPr>
          <w:ilvl w:val="1"/>
          <w:numId w:val="4"/>
        </w:numPr>
        <w:ind w:left="1080"/>
        <w:rPr>
          <w:rFonts w:ascii="Times New Roman" w:hAnsi="Times New Roman"/>
        </w:rPr>
      </w:pPr>
      <w:r w:rsidRPr="00680EEB">
        <w:rPr>
          <w:rFonts w:ascii="Times New Roman" w:hAnsi="Times New Roman"/>
        </w:rPr>
        <w:t>Initial review of both the site admin and user documentation (performed by Enol Fernández del Castillo)</w:t>
      </w:r>
    </w:p>
    <w:p w:rsidR="002A19A5" w:rsidRPr="00680EEB" w:rsidRDefault="002A19A5" w:rsidP="00EB1699">
      <w:pPr>
        <w:pStyle w:val="ListParagraph"/>
        <w:numPr>
          <w:ilvl w:val="1"/>
          <w:numId w:val="4"/>
        </w:numPr>
        <w:ind w:left="1080"/>
        <w:rPr>
          <w:rFonts w:ascii="Times New Roman" w:hAnsi="Times New Roman"/>
        </w:rPr>
      </w:pPr>
      <w:r w:rsidRPr="00680EEB">
        <w:rPr>
          <w:rFonts w:ascii="Times New Roman" w:hAnsi="Times New Roman"/>
        </w:rPr>
        <w:t xml:space="preserve">Clean deployment on the CESNET site in strict adherence to the documentation (performed by </w:t>
      </w:r>
      <w:proofErr w:type="spellStart"/>
      <w:r w:rsidRPr="00680EEB">
        <w:rPr>
          <w:rFonts w:ascii="Times New Roman" w:hAnsi="Times New Roman"/>
        </w:rPr>
        <w:t>Tomáš</w:t>
      </w:r>
      <w:proofErr w:type="spellEnd"/>
      <w:r w:rsidRPr="00680EEB">
        <w:rPr>
          <w:rFonts w:ascii="Times New Roman" w:hAnsi="Times New Roman"/>
        </w:rPr>
        <w:t xml:space="preserve"> </w:t>
      </w:r>
      <w:proofErr w:type="spellStart"/>
      <w:r w:rsidRPr="00680EEB">
        <w:rPr>
          <w:rFonts w:ascii="Times New Roman" w:hAnsi="Times New Roman"/>
        </w:rPr>
        <w:t>Kouba</w:t>
      </w:r>
      <w:proofErr w:type="spellEnd"/>
      <w:r w:rsidRPr="00680EEB">
        <w:rPr>
          <w:rFonts w:ascii="Times New Roman" w:hAnsi="Times New Roman"/>
        </w:rPr>
        <w:t>), with regular feedback. Several issues were identified and the documentation was rectified accordingly. For instance ambiguous configuration file locations for the local batch system and the submit filter, explanation of additional environmental variables through examples and correct publishing of MPI implementation through the information system. A new documentation section of smoke tests has also been requested and delivered.</w:t>
      </w:r>
    </w:p>
    <w:p w:rsidR="002A19A5" w:rsidRPr="00680EEB" w:rsidRDefault="002A19A5" w:rsidP="00EB1699">
      <w:pPr>
        <w:pStyle w:val="ListParagraph"/>
        <w:numPr>
          <w:ilvl w:val="1"/>
          <w:numId w:val="4"/>
        </w:numPr>
        <w:ind w:left="1080"/>
        <w:rPr>
          <w:rFonts w:ascii="Times New Roman" w:hAnsi="Times New Roman"/>
        </w:rPr>
      </w:pPr>
      <w:r w:rsidRPr="00680EEB">
        <w:rPr>
          <w:rFonts w:ascii="Times New Roman" w:hAnsi="Times New Roman"/>
        </w:rPr>
        <w:t xml:space="preserve">User-side testing, performed primarily by </w:t>
      </w:r>
      <w:proofErr w:type="spellStart"/>
      <w:r w:rsidRPr="00680EEB">
        <w:rPr>
          <w:rFonts w:ascii="Times New Roman" w:hAnsi="Times New Roman"/>
        </w:rPr>
        <w:t>Viera</w:t>
      </w:r>
      <w:proofErr w:type="spellEnd"/>
      <w:r w:rsidRPr="00680EEB">
        <w:rPr>
          <w:rFonts w:ascii="Times New Roman" w:hAnsi="Times New Roman"/>
        </w:rPr>
        <w:t xml:space="preserve"> </w:t>
      </w:r>
      <w:proofErr w:type="spellStart"/>
      <w:r w:rsidRPr="00680EEB">
        <w:rPr>
          <w:rFonts w:ascii="Times New Roman" w:hAnsi="Times New Roman"/>
        </w:rPr>
        <w:t>Šipková</w:t>
      </w:r>
      <w:proofErr w:type="spellEnd"/>
      <w:r w:rsidRPr="00680EEB">
        <w:rPr>
          <w:rFonts w:ascii="Times New Roman" w:hAnsi="Times New Roman"/>
        </w:rPr>
        <w:t xml:space="preserve"> (member of the MPI VT), Institute of Informatics, Slovak Academy of Sciences, and by </w:t>
      </w:r>
      <w:proofErr w:type="spellStart"/>
      <w:r w:rsidRPr="00680EEB">
        <w:rPr>
          <w:rFonts w:ascii="Times New Roman" w:hAnsi="Times New Roman"/>
        </w:rPr>
        <w:t>Pavel</w:t>
      </w:r>
      <w:proofErr w:type="spellEnd"/>
      <w:r w:rsidRPr="00680EEB">
        <w:rPr>
          <w:rFonts w:ascii="Times New Roman" w:hAnsi="Times New Roman"/>
        </w:rPr>
        <w:t xml:space="preserve"> </w:t>
      </w:r>
      <w:proofErr w:type="spellStart"/>
      <w:r w:rsidRPr="00680EEB">
        <w:rPr>
          <w:rFonts w:ascii="Times New Roman" w:hAnsi="Times New Roman"/>
        </w:rPr>
        <w:t>Fibich</w:t>
      </w:r>
      <w:proofErr w:type="spellEnd"/>
      <w:r w:rsidRPr="00680EEB">
        <w:rPr>
          <w:rFonts w:ascii="Times New Roman" w:hAnsi="Times New Roman"/>
        </w:rPr>
        <w:t>, Department of Botany, Faculty of Biological Sciences University of South Bohemia. Additional issues were discovered in user-side testing and addressed jointly with site administrators at the affected sites and MPI experts with the MPI VT.</w:t>
      </w:r>
    </w:p>
    <w:p w:rsidR="007A0C7D" w:rsidRPr="00680EEB" w:rsidRDefault="00B707F4" w:rsidP="00EB1699">
      <w:pPr>
        <w:pStyle w:val="ListParagraph"/>
        <w:numPr>
          <w:ilvl w:val="0"/>
          <w:numId w:val="4"/>
        </w:numPr>
        <w:ind w:left="360"/>
        <w:rPr>
          <w:rFonts w:ascii="Times New Roman" w:hAnsi="Times New Roman"/>
        </w:rPr>
      </w:pPr>
      <w:r>
        <w:rPr>
          <w:rFonts w:ascii="Times New Roman" w:hAnsi="Times New Roman"/>
        </w:rPr>
        <w:t>F</w:t>
      </w:r>
      <w:r w:rsidR="007A0C7D" w:rsidRPr="00680EEB">
        <w:rPr>
          <w:rFonts w:ascii="Times New Roman" w:hAnsi="Times New Roman"/>
        </w:rPr>
        <w:t xml:space="preserve">eedback from </w:t>
      </w:r>
      <w:r>
        <w:rPr>
          <w:rFonts w:ascii="Times New Roman" w:hAnsi="Times New Roman"/>
        </w:rPr>
        <w:t xml:space="preserve">the </w:t>
      </w:r>
      <w:r w:rsidR="007A0C7D" w:rsidRPr="00680EEB">
        <w:rPr>
          <w:rFonts w:ascii="Times New Roman" w:hAnsi="Times New Roman"/>
        </w:rPr>
        <w:t>NGIs</w:t>
      </w:r>
      <w:r>
        <w:rPr>
          <w:rFonts w:ascii="Times New Roman" w:hAnsi="Times New Roman"/>
        </w:rPr>
        <w:t xml:space="preserve"> about MPI services have been gathered</w:t>
      </w:r>
      <w:r w:rsidR="007A0C7D" w:rsidRPr="00680EEB">
        <w:rPr>
          <w:rFonts w:ascii="Times New Roman" w:hAnsi="Times New Roman"/>
        </w:rPr>
        <w:t xml:space="preserve">. Several NGIs have submitted </w:t>
      </w:r>
      <w:r>
        <w:rPr>
          <w:rFonts w:ascii="Times New Roman" w:hAnsi="Times New Roman"/>
        </w:rPr>
        <w:t xml:space="preserve">experience </w:t>
      </w:r>
      <w:r w:rsidR="007A0C7D" w:rsidRPr="00680EEB">
        <w:rPr>
          <w:rFonts w:ascii="Times New Roman" w:hAnsi="Times New Roman"/>
        </w:rPr>
        <w:t>reports about current EGI MPI status, quirks and features request:</w:t>
      </w:r>
    </w:p>
    <w:p w:rsidR="00832E30" w:rsidRPr="00B707F4" w:rsidRDefault="00B707F4" w:rsidP="00EB1699">
      <w:pPr>
        <w:pStyle w:val="ListParagraph"/>
        <w:numPr>
          <w:ilvl w:val="1"/>
          <w:numId w:val="4"/>
        </w:numPr>
        <w:ind w:left="1080"/>
        <w:rPr>
          <w:rFonts w:ascii="Times New Roman" w:hAnsi="Times New Roman"/>
        </w:rPr>
      </w:pPr>
      <w:r w:rsidRPr="00B707F4">
        <w:rPr>
          <w:rFonts w:ascii="Times New Roman" w:hAnsi="Times New Roman"/>
        </w:rPr>
        <w:t xml:space="preserve">Summary of </w:t>
      </w:r>
      <w:r w:rsidR="007A0C7D" w:rsidRPr="00B707F4">
        <w:rPr>
          <w:rFonts w:ascii="Times New Roman" w:hAnsi="Times New Roman"/>
        </w:rPr>
        <w:t xml:space="preserve">NGI_IT MPI </w:t>
      </w:r>
      <w:r w:rsidRPr="00B707F4">
        <w:rPr>
          <w:rFonts w:ascii="Times New Roman" w:hAnsi="Times New Roman"/>
        </w:rPr>
        <w:t>report</w:t>
      </w:r>
      <w:r w:rsidRPr="00B707F4">
        <w:rPr>
          <w:rStyle w:val="FootnoteReference"/>
          <w:rFonts w:ascii="Times New Roman" w:hAnsi="Times New Roman"/>
        </w:rPr>
        <w:footnoteReference w:id="12"/>
      </w:r>
      <w:r w:rsidR="007A0C7D" w:rsidRPr="00B707F4">
        <w:rPr>
          <w:rFonts w:ascii="Times New Roman" w:hAnsi="Times New Roman"/>
        </w:rPr>
        <w:t>:</w:t>
      </w:r>
    </w:p>
    <w:p w:rsidR="00153359" w:rsidRPr="00B707F4" w:rsidRDefault="00832E30" w:rsidP="00EB1699">
      <w:pPr>
        <w:pStyle w:val="ListParagraph"/>
        <w:numPr>
          <w:ilvl w:val="2"/>
          <w:numId w:val="4"/>
        </w:numPr>
        <w:ind w:left="1800"/>
        <w:rPr>
          <w:rFonts w:ascii="Times New Roman" w:hAnsi="Times New Roman"/>
        </w:rPr>
      </w:pPr>
      <w:r w:rsidRPr="00B707F4">
        <w:rPr>
          <w:rFonts w:ascii="Times New Roman" w:hAnsi="Times New Roman"/>
        </w:rPr>
        <w:t>The aim of this survey was to identify the current status of the NGI_IT MPI computational resources.</w:t>
      </w:r>
    </w:p>
    <w:p w:rsidR="00153359" w:rsidRPr="00B707F4" w:rsidRDefault="00832E30" w:rsidP="00EB1699">
      <w:pPr>
        <w:pStyle w:val="ListParagraph"/>
        <w:numPr>
          <w:ilvl w:val="2"/>
          <w:numId w:val="4"/>
        </w:numPr>
        <w:ind w:left="1800"/>
        <w:rPr>
          <w:rFonts w:ascii="Times New Roman" w:hAnsi="Times New Roman"/>
        </w:rPr>
      </w:pPr>
      <w:r w:rsidRPr="00B707F4">
        <w:rPr>
          <w:rFonts w:ascii="Times New Roman" w:hAnsi="Times New Roman"/>
        </w:rPr>
        <w:t>NGI_IT sites are using different MPI flavours:  MPICH1, MPICH2, OPENMPI.</w:t>
      </w:r>
    </w:p>
    <w:p w:rsidR="009B046A" w:rsidRPr="00B707F4" w:rsidRDefault="00832E30" w:rsidP="00EB1699">
      <w:pPr>
        <w:pStyle w:val="ListParagraph"/>
        <w:numPr>
          <w:ilvl w:val="2"/>
          <w:numId w:val="4"/>
        </w:numPr>
        <w:ind w:left="1800"/>
        <w:rPr>
          <w:rFonts w:ascii="Times New Roman" w:hAnsi="Times New Roman"/>
        </w:rPr>
      </w:pPr>
      <w:r w:rsidRPr="00B707F4">
        <w:rPr>
          <w:rFonts w:ascii="Times New Roman" w:hAnsi="Times New Roman"/>
        </w:rPr>
        <w:t xml:space="preserve">19% of the sites supporting MPI declare to hide the correct MPI TAGs due to </w:t>
      </w:r>
      <w:proofErr w:type="spellStart"/>
      <w:r w:rsidRPr="00B707F4">
        <w:rPr>
          <w:rFonts w:ascii="Times New Roman" w:hAnsi="Times New Roman"/>
        </w:rPr>
        <w:t>Nagios</w:t>
      </w:r>
      <w:proofErr w:type="spellEnd"/>
      <w:r w:rsidRPr="00B707F4">
        <w:rPr>
          <w:rFonts w:ascii="Times New Roman" w:hAnsi="Times New Roman"/>
        </w:rPr>
        <w:t xml:space="preserve"> failures and MPI configuration problems (now tracked by MPI VT).</w:t>
      </w:r>
    </w:p>
    <w:p w:rsidR="009B046A" w:rsidRPr="00B707F4" w:rsidRDefault="00832E30" w:rsidP="00EB1699">
      <w:pPr>
        <w:pStyle w:val="ListParagraph"/>
        <w:numPr>
          <w:ilvl w:val="2"/>
          <w:numId w:val="4"/>
        </w:numPr>
        <w:ind w:left="1800"/>
        <w:rPr>
          <w:rFonts w:ascii="Times New Roman" w:hAnsi="Times New Roman"/>
        </w:rPr>
      </w:pPr>
      <w:r w:rsidRPr="00B707F4">
        <w:rPr>
          <w:rFonts w:ascii="Times New Roman" w:hAnsi="Times New Roman"/>
        </w:rPr>
        <w:t>MPI doc</w:t>
      </w:r>
      <w:r w:rsidR="00B707F4">
        <w:rPr>
          <w:rFonts w:ascii="Times New Roman" w:hAnsi="Times New Roman"/>
        </w:rPr>
        <w:t>umentation</w:t>
      </w:r>
      <w:r w:rsidRPr="00B707F4">
        <w:rPr>
          <w:rFonts w:ascii="Times New Roman" w:hAnsi="Times New Roman"/>
        </w:rPr>
        <w:t xml:space="preserve"> should be improved (</w:t>
      </w:r>
      <w:r w:rsidR="00B707F4">
        <w:rPr>
          <w:rFonts w:ascii="Times New Roman" w:hAnsi="Times New Roman"/>
        </w:rPr>
        <w:t>already addressed</w:t>
      </w:r>
      <w:r w:rsidRPr="00B707F4">
        <w:rPr>
          <w:rFonts w:ascii="Times New Roman" w:hAnsi="Times New Roman"/>
        </w:rPr>
        <w:t xml:space="preserve"> by </w:t>
      </w:r>
      <w:r w:rsidR="00B707F4">
        <w:rPr>
          <w:rFonts w:ascii="Times New Roman" w:hAnsi="Times New Roman"/>
        </w:rPr>
        <w:t xml:space="preserve">the </w:t>
      </w:r>
      <w:r w:rsidRPr="00B707F4">
        <w:rPr>
          <w:rFonts w:ascii="Times New Roman" w:hAnsi="Times New Roman"/>
        </w:rPr>
        <w:t>MPI VT).</w:t>
      </w:r>
    </w:p>
    <w:p w:rsidR="00832E30" w:rsidRPr="00B707F4" w:rsidRDefault="00B707F4" w:rsidP="00EB1699">
      <w:pPr>
        <w:pStyle w:val="ListParagraph"/>
        <w:numPr>
          <w:ilvl w:val="1"/>
          <w:numId w:val="4"/>
        </w:numPr>
        <w:ind w:left="1080"/>
        <w:rPr>
          <w:rFonts w:ascii="Times New Roman" w:hAnsi="Times New Roman"/>
        </w:rPr>
      </w:pPr>
      <w:r>
        <w:rPr>
          <w:rFonts w:ascii="Times New Roman" w:hAnsi="Times New Roman"/>
        </w:rPr>
        <w:t xml:space="preserve">Summary of </w:t>
      </w:r>
      <w:r w:rsidR="007A0C7D" w:rsidRPr="00B707F4">
        <w:rPr>
          <w:rFonts w:ascii="Times New Roman" w:hAnsi="Times New Roman"/>
        </w:rPr>
        <w:t>NGI_SK MPI report</w:t>
      </w:r>
      <w:r>
        <w:rPr>
          <w:rStyle w:val="FootnoteReference"/>
          <w:rFonts w:ascii="Times New Roman" w:hAnsi="Times New Roman"/>
        </w:rPr>
        <w:footnoteReference w:id="13"/>
      </w:r>
      <w:r w:rsidR="007A0C7D" w:rsidRPr="00B707F4">
        <w:rPr>
          <w:rFonts w:ascii="Times New Roman" w:hAnsi="Times New Roman"/>
        </w:rPr>
        <w:t>:</w:t>
      </w:r>
    </w:p>
    <w:p w:rsidR="00153359" w:rsidRPr="00B707F4" w:rsidRDefault="007A0C7D" w:rsidP="00EB1699">
      <w:pPr>
        <w:pStyle w:val="ListParagraph"/>
        <w:numPr>
          <w:ilvl w:val="2"/>
          <w:numId w:val="4"/>
        </w:numPr>
        <w:ind w:left="1800"/>
        <w:rPr>
          <w:rFonts w:ascii="Times New Roman" w:hAnsi="Times New Roman"/>
        </w:rPr>
      </w:pPr>
      <w:r w:rsidRPr="00B707F4">
        <w:rPr>
          <w:rFonts w:ascii="Times New Roman" w:hAnsi="Times New Roman"/>
        </w:rPr>
        <w:lastRenderedPageBreak/>
        <w:t xml:space="preserve"> </w:t>
      </w:r>
      <w:r w:rsidR="00291153" w:rsidRPr="00B707F4">
        <w:rPr>
          <w:rFonts w:ascii="Times New Roman" w:hAnsi="Times New Roman"/>
        </w:rPr>
        <w:t>NGI_SK  has tested different MPI flavours using CREAM client commands and Job Description Language (JDL) attributes.</w:t>
      </w:r>
    </w:p>
    <w:p w:rsidR="00291153" w:rsidRPr="00B707F4" w:rsidRDefault="00291153" w:rsidP="00EB1699">
      <w:pPr>
        <w:pStyle w:val="ListParagraph"/>
        <w:numPr>
          <w:ilvl w:val="2"/>
          <w:numId w:val="4"/>
        </w:numPr>
        <w:ind w:left="1800"/>
        <w:rPr>
          <w:rFonts w:ascii="Times New Roman" w:hAnsi="Times New Roman"/>
        </w:rPr>
      </w:pPr>
      <w:r w:rsidRPr="00B707F4">
        <w:rPr>
          <w:rFonts w:ascii="Times New Roman" w:hAnsi="Times New Roman"/>
        </w:rPr>
        <w:t xml:space="preserve">MPI-start framework is working properly for MPI, </w:t>
      </w:r>
      <w:proofErr w:type="spellStart"/>
      <w:r w:rsidRPr="00B707F4">
        <w:rPr>
          <w:rFonts w:ascii="Times New Roman" w:hAnsi="Times New Roman"/>
        </w:rPr>
        <w:t>OpenMO</w:t>
      </w:r>
      <w:proofErr w:type="spellEnd"/>
      <w:r w:rsidRPr="00B707F4">
        <w:rPr>
          <w:rFonts w:ascii="Times New Roman" w:hAnsi="Times New Roman"/>
        </w:rPr>
        <w:t xml:space="preserve"> and </w:t>
      </w:r>
      <w:proofErr w:type="spellStart"/>
      <w:r w:rsidRPr="00B707F4">
        <w:rPr>
          <w:rFonts w:ascii="Times New Roman" w:hAnsi="Times New Roman"/>
        </w:rPr>
        <w:t>MPI+OpenMP</w:t>
      </w:r>
      <w:proofErr w:type="spellEnd"/>
      <w:r w:rsidRPr="00B707F4">
        <w:rPr>
          <w:rFonts w:ascii="Times New Roman" w:hAnsi="Times New Roman"/>
        </w:rPr>
        <w:t xml:space="preserve"> jobs.</w:t>
      </w:r>
    </w:p>
    <w:p w:rsidR="00153359" w:rsidRPr="00B707F4" w:rsidRDefault="00291153" w:rsidP="00EB1699">
      <w:pPr>
        <w:pStyle w:val="ListParagraph"/>
        <w:numPr>
          <w:ilvl w:val="2"/>
          <w:numId w:val="4"/>
        </w:numPr>
        <w:ind w:left="1800"/>
        <w:rPr>
          <w:rFonts w:ascii="Times New Roman" w:hAnsi="Times New Roman"/>
        </w:rPr>
      </w:pPr>
      <w:r w:rsidRPr="00B707F4">
        <w:rPr>
          <w:rFonts w:ascii="Times New Roman" w:hAnsi="Times New Roman"/>
        </w:rPr>
        <w:t>User hooks “pre-run” and “post-run” are also working properly.</w:t>
      </w:r>
    </w:p>
    <w:p w:rsidR="002C65C1" w:rsidRPr="00B707F4" w:rsidRDefault="00B707F4" w:rsidP="00EB1699">
      <w:pPr>
        <w:pStyle w:val="ListParagraph"/>
        <w:numPr>
          <w:ilvl w:val="1"/>
          <w:numId w:val="4"/>
        </w:numPr>
        <w:ind w:left="1080"/>
        <w:rPr>
          <w:rFonts w:ascii="Times New Roman" w:hAnsi="Times New Roman"/>
        </w:rPr>
      </w:pPr>
      <w:r>
        <w:rPr>
          <w:rFonts w:ascii="Times New Roman" w:hAnsi="Times New Roman"/>
        </w:rPr>
        <w:t xml:space="preserve">Summary of </w:t>
      </w:r>
      <w:r w:rsidR="007A0C7D" w:rsidRPr="00B707F4">
        <w:rPr>
          <w:rFonts w:ascii="Times New Roman" w:hAnsi="Times New Roman"/>
        </w:rPr>
        <w:t>NGI_B</w:t>
      </w:r>
      <w:r w:rsidR="00406604">
        <w:rPr>
          <w:rFonts w:ascii="Times New Roman" w:hAnsi="Times New Roman"/>
        </w:rPr>
        <w:t>G</w:t>
      </w:r>
      <w:r w:rsidR="007A0C7D" w:rsidRPr="00B707F4">
        <w:rPr>
          <w:rFonts w:ascii="Times New Roman" w:hAnsi="Times New Roman"/>
        </w:rPr>
        <w:t xml:space="preserve"> </w:t>
      </w:r>
      <w:r w:rsidR="00406604">
        <w:rPr>
          <w:rFonts w:ascii="Times New Roman" w:hAnsi="Times New Roman"/>
        </w:rPr>
        <w:t xml:space="preserve">MPI </w:t>
      </w:r>
      <w:r w:rsidR="007A0C7D" w:rsidRPr="00B707F4">
        <w:rPr>
          <w:rFonts w:ascii="Times New Roman" w:hAnsi="Times New Roman"/>
        </w:rPr>
        <w:t>report</w:t>
      </w:r>
      <w:r w:rsidR="004523A5">
        <w:rPr>
          <w:rStyle w:val="FootnoteReference"/>
          <w:rFonts w:ascii="Times New Roman" w:hAnsi="Times New Roman"/>
        </w:rPr>
        <w:footnoteReference w:id="14"/>
      </w:r>
      <w:r w:rsidR="007A0C7D" w:rsidRPr="00B707F4">
        <w:rPr>
          <w:rFonts w:ascii="Times New Roman" w:hAnsi="Times New Roman"/>
        </w:rPr>
        <w:t xml:space="preserve">: </w:t>
      </w:r>
    </w:p>
    <w:p w:rsidR="00A30E23" w:rsidRPr="00406604" w:rsidRDefault="00523E4F" w:rsidP="00EB1699">
      <w:pPr>
        <w:pStyle w:val="ListParagraph"/>
        <w:numPr>
          <w:ilvl w:val="2"/>
          <w:numId w:val="4"/>
        </w:numPr>
        <w:ind w:left="1800"/>
        <w:rPr>
          <w:rFonts w:ascii="Times New Roman" w:hAnsi="Times New Roman"/>
        </w:rPr>
      </w:pPr>
      <w:r w:rsidRPr="00B707F4">
        <w:rPr>
          <w:rFonts w:ascii="Times New Roman" w:hAnsi="Times New Roman"/>
        </w:rPr>
        <w:t xml:space="preserve">MPI and </w:t>
      </w:r>
      <w:proofErr w:type="spellStart"/>
      <w:r w:rsidRPr="00B707F4">
        <w:rPr>
          <w:rFonts w:ascii="Times New Roman" w:hAnsi="Times New Roman"/>
        </w:rPr>
        <w:t>Infiniband</w:t>
      </w:r>
      <w:proofErr w:type="spellEnd"/>
      <w:r w:rsidRPr="00B707F4">
        <w:rPr>
          <w:rFonts w:ascii="Times New Roman" w:hAnsi="Times New Roman"/>
        </w:rPr>
        <w:t xml:space="preserve"> clusters </w:t>
      </w:r>
      <w:r w:rsidR="00406604">
        <w:rPr>
          <w:rFonts w:ascii="Times New Roman" w:hAnsi="Times New Roman"/>
        </w:rPr>
        <w:t xml:space="preserve">were tested.: </w:t>
      </w:r>
      <w:proofErr w:type="spellStart"/>
      <w:r w:rsidR="00A30E23" w:rsidRPr="00406604">
        <w:rPr>
          <w:rFonts w:ascii="Times New Roman" w:hAnsi="Times New Roman"/>
        </w:rPr>
        <w:t>NGI_Bulgaria</w:t>
      </w:r>
      <w:proofErr w:type="spellEnd"/>
      <w:r w:rsidR="00A30E23" w:rsidRPr="00406604">
        <w:rPr>
          <w:rFonts w:ascii="Times New Roman" w:hAnsi="Times New Roman"/>
        </w:rPr>
        <w:t xml:space="preserve">  has two </w:t>
      </w:r>
      <w:proofErr w:type="spellStart"/>
      <w:r w:rsidR="00A30E23" w:rsidRPr="00406604">
        <w:rPr>
          <w:rFonts w:ascii="Times New Roman" w:hAnsi="Times New Roman"/>
        </w:rPr>
        <w:t>Infiniband</w:t>
      </w:r>
      <w:proofErr w:type="spellEnd"/>
      <w:r w:rsidR="00A30E23" w:rsidRPr="00406604">
        <w:rPr>
          <w:rFonts w:ascii="Times New Roman" w:hAnsi="Times New Roman"/>
        </w:rPr>
        <w:t xml:space="preserve"> </w:t>
      </w:r>
      <w:r w:rsidRPr="00406604">
        <w:rPr>
          <w:rFonts w:ascii="Times New Roman" w:hAnsi="Times New Roman"/>
        </w:rPr>
        <w:t xml:space="preserve">and one </w:t>
      </w:r>
      <w:proofErr w:type="spellStart"/>
      <w:r w:rsidRPr="00406604">
        <w:rPr>
          <w:rFonts w:ascii="Times New Roman" w:hAnsi="Times New Roman"/>
        </w:rPr>
        <w:t>Myrinet</w:t>
      </w:r>
      <w:proofErr w:type="spellEnd"/>
      <w:r w:rsidRPr="00406604">
        <w:rPr>
          <w:rFonts w:ascii="Times New Roman" w:hAnsi="Times New Roman"/>
        </w:rPr>
        <w:t xml:space="preserve"> cluster</w:t>
      </w:r>
      <w:r w:rsidR="00A30E23" w:rsidRPr="00406604">
        <w:rPr>
          <w:rFonts w:ascii="Times New Roman" w:hAnsi="Times New Roman"/>
        </w:rPr>
        <w:t xml:space="preserve"> in production.</w:t>
      </w:r>
    </w:p>
    <w:p w:rsidR="00A30E23" w:rsidRPr="00B707F4" w:rsidRDefault="00A30E23" w:rsidP="00EB1699">
      <w:pPr>
        <w:pStyle w:val="ListParagraph"/>
        <w:numPr>
          <w:ilvl w:val="2"/>
          <w:numId w:val="4"/>
        </w:numPr>
        <w:ind w:left="1800"/>
        <w:rPr>
          <w:rFonts w:ascii="Times New Roman" w:hAnsi="Times New Roman"/>
        </w:rPr>
      </w:pPr>
      <w:r w:rsidRPr="00B707F4">
        <w:rPr>
          <w:rFonts w:ascii="Times New Roman" w:hAnsi="Times New Roman"/>
        </w:rPr>
        <w:t>It was</w:t>
      </w:r>
      <w:r w:rsidR="00523E4F" w:rsidRPr="00B707F4">
        <w:rPr>
          <w:rFonts w:ascii="Times New Roman" w:hAnsi="Times New Roman"/>
        </w:rPr>
        <w:t xml:space="preserve"> developed a torque submitter filter script which requires full worker nodes for MPI jobs.</w:t>
      </w:r>
    </w:p>
    <w:p w:rsidR="00A30E23" w:rsidRPr="00B707F4" w:rsidRDefault="00523E4F" w:rsidP="00EB1699">
      <w:pPr>
        <w:pStyle w:val="ListParagraph"/>
        <w:numPr>
          <w:ilvl w:val="2"/>
          <w:numId w:val="4"/>
        </w:numPr>
        <w:ind w:left="1800"/>
        <w:rPr>
          <w:rFonts w:ascii="Times New Roman" w:hAnsi="Times New Roman"/>
        </w:rPr>
      </w:pPr>
      <w:proofErr w:type="spellStart"/>
      <w:r w:rsidRPr="00B707F4">
        <w:rPr>
          <w:rFonts w:ascii="Times New Roman" w:hAnsi="Times New Roman"/>
        </w:rPr>
        <w:t>Infiniband</w:t>
      </w:r>
      <w:proofErr w:type="spellEnd"/>
      <w:r w:rsidRPr="00B707F4">
        <w:rPr>
          <w:rFonts w:ascii="Times New Roman" w:hAnsi="Times New Roman"/>
        </w:rPr>
        <w:t xml:space="preserve"> capabilities should be published by EGI information system</w:t>
      </w:r>
      <w:r w:rsidR="00504C57">
        <w:rPr>
          <w:rFonts w:ascii="Times New Roman" w:hAnsi="Times New Roman"/>
        </w:rPr>
        <w:t xml:space="preserve"> (</w:t>
      </w:r>
      <w:r w:rsidR="00DB59A0">
        <w:rPr>
          <w:rFonts w:ascii="Times New Roman" w:hAnsi="Times New Roman"/>
        </w:rPr>
        <w:t xml:space="preserve">The updated </w:t>
      </w:r>
      <w:r w:rsidR="00504C57">
        <w:rPr>
          <w:rFonts w:ascii="Times New Roman" w:hAnsi="Times New Roman"/>
        </w:rPr>
        <w:t xml:space="preserve">MPI </w:t>
      </w:r>
      <w:proofErr w:type="spellStart"/>
      <w:r w:rsidR="00504C57">
        <w:rPr>
          <w:rFonts w:ascii="Times New Roman" w:hAnsi="Times New Roman"/>
        </w:rPr>
        <w:t>admins</w:t>
      </w:r>
      <w:proofErr w:type="spellEnd"/>
      <w:r w:rsidR="00504C57">
        <w:rPr>
          <w:rFonts w:ascii="Times New Roman" w:hAnsi="Times New Roman"/>
        </w:rPr>
        <w:t xml:space="preserve"> guide</w:t>
      </w:r>
      <w:r w:rsidR="00504C57">
        <w:rPr>
          <w:rFonts w:ascii="Times New Roman" w:hAnsi="Times New Roman"/>
          <w:vertAlign w:val="superscript"/>
        </w:rPr>
        <w:t>3</w:t>
      </w:r>
      <w:r w:rsidR="00504C57">
        <w:rPr>
          <w:rFonts w:ascii="Times New Roman" w:hAnsi="Times New Roman"/>
        </w:rPr>
        <w:t xml:space="preserve"> </w:t>
      </w:r>
      <w:r w:rsidR="00DB59A0">
        <w:rPr>
          <w:rFonts w:ascii="Times New Roman" w:hAnsi="Times New Roman"/>
        </w:rPr>
        <w:t xml:space="preserve">already address this and </w:t>
      </w:r>
      <w:r w:rsidR="00504C57">
        <w:rPr>
          <w:rFonts w:ascii="Times New Roman" w:hAnsi="Times New Roman"/>
        </w:rPr>
        <w:t xml:space="preserve">describes how to publish </w:t>
      </w:r>
      <w:proofErr w:type="spellStart"/>
      <w:r w:rsidR="00504C57">
        <w:rPr>
          <w:rFonts w:ascii="Times New Roman" w:hAnsi="Times New Roman"/>
        </w:rPr>
        <w:t>Infiniband</w:t>
      </w:r>
      <w:proofErr w:type="spellEnd"/>
      <w:r w:rsidR="00504C57">
        <w:rPr>
          <w:rFonts w:ascii="Times New Roman" w:hAnsi="Times New Roman"/>
        </w:rPr>
        <w:t xml:space="preserve"> capabilities).</w:t>
      </w:r>
    </w:p>
    <w:p w:rsidR="00153359" w:rsidRPr="00B707F4" w:rsidRDefault="00523E4F" w:rsidP="00EB1699">
      <w:pPr>
        <w:pStyle w:val="ListParagraph"/>
        <w:numPr>
          <w:ilvl w:val="2"/>
          <w:numId w:val="4"/>
        </w:numPr>
        <w:ind w:left="1800"/>
        <w:rPr>
          <w:rFonts w:ascii="Times New Roman" w:hAnsi="Times New Roman"/>
        </w:rPr>
      </w:pPr>
      <w:r w:rsidRPr="00B707F4">
        <w:rPr>
          <w:rFonts w:ascii="Times New Roman" w:hAnsi="Times New Roman"/>
        </w:rPr>
        <w:t xml:space="preserve">It was tested also GPU </w:t>
      </w:r>
      <w:r w:rsidR="00A30E23" w:rsidRPr="00B707F4">
        <w:rPr>
          <w:rFonts w:ascii="Times New Roman" w:hAnsi="Times New Roman"/>
        </w:rPr>
        <w:t>support</w:t>
      </w:r>
      <w:r w:rsidRPr="00B707F4">
        <w:rPr>
          <w:rFonts w:ascii="Times New Roman" w:hAnsi="Times New Roman"/>
        </w:rPr>
        <w:t xml:space="preserve"> with torque</w:t>
      </w:r>
      <w:r w:rsidR="00A30E23" w:rsidRPr="00B707F4">
        <w:rPr>
          <w:rFonts w:ascii="Times New Roman" w:hAnsi="Times New Roman"/>
        </w:rPr>
        <w:t xml:space="preserve"> batch system</w:t>
      </w:r>
      <w:r w:rsidRPr="00B707F4">
        <w:rPr>
          <w:rFonts w:ascii="Times New Roman" w:hAnsi="Times New Roman"/>
        </w:rPr>
        <w:t>.</w:t>
      </w:r>
      <w:r w:rsidR="003530C7">
        <w:rPr>
          <w:rFonts w:ascii="Times New Roman" w:hAnsi="Times New Roman"/>
        </w:rPr>
        <w:t xml:space="preserve"> Torque batch system includes GPU support (users can request GPUs </w:t>
      </w:r>
      <w:r w:rsidR="003530C7" w:rsidRPr="003530C7">
        <w:rPr>
          <w:rFonts w:ascii="Times New Roman" w:hAnsi="Times New Roman"/>
        </w:rPr>
        <w:t>apart from CPUs</w:t>
      </w:r>
      <w:r w:rsidR="003530C7">
        <w:rPr>
          <w:rFonts w:ascii="Times New Roman" w:hAnsi="Times New Roman"/>
        </w:rPr>
        <w:t>)</w:t>
      </w:r>
      <w:r w:rsidR="003530C7" w:rsidRPr="003530C7">
        <w:rPr>
          <w:rFonts w:ascii="Times New Roman" w:hAnsi="Times New Roman"/>
        </w:rPr>
        <w:t>. This capability should be exposed through the middleware</w:t>
      </w:r>
      <w:r w:rsidR="00DB59A0">
        <w:rPr>
          <w:rFonts w:ascii="Times New Roman" w:hAnsi="Times New Roman"/>
        </w:rPr>
        <w:t>, h</w:t>
      </w:r>
      <w:r w:rsidR="003530C7" w:rsidRPr="003530C7">
        <w:rPr>
          <w:rFonts w:ascii="Times New Roman" w:hAnsi="Times New Roman"/>
        </w:rPr>
        <w:t xml:space="preserve">owever, this is not </w:t>
      </w:r>
      <w:r w:rsidR="003530C7">
        <w:rPr>
          <w:rFonts w:ascii="Times New Roman" w:hAnsi="Times New Roman"/>
        </w:rPr>
        <w:t xml:space="preserve">yet supported in </w:t>
      </w:r>
      <w:r w:rsidR="00DB59A0">
        <w:rPr>
          <w:rFonts w:ascii="Times New Roman" w:hAnsi="Times New Roman"/>
        </w:rPr>
        <w:t>M</w:t>
      </w:r>
      <w:r w:rsidR="003530C7">
        <w:rPr>
          <w:rFonts w:ascii="Times New Roman" w:hAnsi="Times New Roman"/>
        </w:rPr>
        <w:t>aui</w:t>
      </w:r>
      <w:r w:rsidR="00DB59A0">
        <w:rPr>
          <w:rFonts w:ascii="Times New Roman" w:hAnsi="Times New Roman"/>
        </w:rPr>
        <w:t xml:space="preserve">. </w:t>
      </w:r>
      <w:r w:rsidR="003530C7">
        <w:rPr>
          <w:rFonts w:ascii="Times New Roman" w:hAnsi="Times New Roman"/>
        </w:rPr>
        <w:t>GPU resources are now published through grid information system</w:t>
      </w:r>
      <w:r w:rsidR="003530C7" w:rsidRPr="003530C7">
        <w:rPr>
          <w:rFonts w:ascii="Times New Roman" w:hAnsi="Times New Roman"/>
        </w:rPr>
        <w:t xml:space="preserve">. </w:t>
      </w:r>
      <w:r w:rsidR="003530C7">
        <w:rPr>
          <w:rFonts w:ascii="Times New Roman" w:hAnsi="Times New Roman"/>
        </w:rPr>
        <w:t xml:space="preserve">This experience </w:t>
      </w:r>
      <w:r w:rsidR="00DB59A0">
        <w:rPr>
          <w:rFonts w:ascii="Times New Roman" w:hAnsi="Times New Roman"/>
        </w:rPr>
        <w:t xml:space="preserve">is fed into and will be </w:t>
      </w:r>
      <w:r w:rsidR="003530C7">
        <w:rPr>
          <w:rFonts w:ascii="Times New Roman" w:hAnsi="Times New Roman"/>
        </w:rPr>
        <w:t>used by GPGPU Virtual Team</w:t>
      </w:r>
      <w:r w:rsidR="00DB59A0">
        <w:rPr>
          <w:rStyle w:val="FootnoteReference"/>
          <w:rFonts w:ascii="Times New Roman" w:hAnsi="Times New Roman"/>
        </w:rPr>
        <w:footnoteReference w:id="15"/>
      </w:r>
      <w:r w:rsidR="003530C7">
        <w:rPr>
          <w:rFonts w:ascii="Times New Roman" w:hAnsi="Times New Roman"/>
        </w:rPr>
        <w:t xml:space="preserve"> which is tracking these issues</w:t>
      </w:r>
      <w:r w:rsidR="00DB59A0">
        <w:rPr>
          <w:rFonts w:ascii="Times New Roman" w:hAnsi="Times New Roman"/>
        </w:rPr>
        <w:t>.</w:t>
      </w:r>
    </w:p>
    <w:p w:rsidR="007A0C7D" w:rsidRPr="009B046A" w:rsidRDefault="007A0C7D" w:rsidP="007A0C7D">
      <w:pPr>
        <w:ind w:left="1684"/>
      </w:pPr>
    </w:p>
    <w:p w:rsidR="007A0C7D" w:rsidRPr="00DB59A0" w:rsidRDefault="007A0C7D" w:rsidP="007A0C7D">
      <w:pPr>
        <w:rPr>
          <w:b/>
        </w:rPr>
      </w:pPr>
      <w:r w:rsidRPr="00DB59A0">
        <w:rPr>
          <w:b/>
        </w:rPr>
        <w:t>Open actions:</w:t>
      </w:r>
    </w:p>
    <w:p w:rsidR="007A0C7D" w:rsidRPr="00DB59A0" w:rsidRDefault="007A0C7D" w:rsidP="00D366C5">
      <w:pPr>
        <w:pStyle w:val="ListParagraph"/>
        <w:numPr>
          <w:ilvl w:val="0"/>
          <w:numId w:val="4"/>
        </w:numPr>
        <w:rPr>
          <w:rFonts w:ascii="Times New Roman" w:hAnsi="Times New Roman"/>
        </w:rPr>
      </w:pPr>
      <w:r w:rsidRPr="00DB59A0">
        <w:rPr>
          <w:rFonts w:ascii="Times New Roman" w:hAnsi="Times New Roman"/>
        </w:rPr>
        <w:t>Bringing in more sites to the MPI-</w:t>
      </w:r>
      <w:proofErr w:type="spellStart"/>
      <w:r w:rsidRPr="00DB59A0">
        <w:rPr>
          <w:rFonts w:ascii="Times New Roman" w:hAnsi="Times New Roman"/>
        </w:rPr>
        <w:t>Kickstart</w:t>
      </w:r>
      <w:proofErr w:type="spellEnd"/>
      <w:r w:rsidRPr="00DB59A0">
        <w:rPr>
          <w:rFonts w:ascii="Times New Roman" w:hAnsi="Times New Roman"/>
        </w:rPr>
        <w:t xml:space="preserve"> VO would be beneficial. </w:t>
      </w:r>
      <w:r w:rsidR="00EB1699" w:rsidRPr="00DB59A0">
        <w:rPr>
          <w:rFonts w:ascii="Times New Roman" w:hAnsi="Times New Roman"/>
        </w:rPr>
        <w:t xml:space="preserve">The demo to be held by the VT at the EGI Technical Forum in Prague will provide an opportunity for this. Besides the demo </w:t>
      </w:r>
      <w:r w:rsidRPr="00DB59A0">
        <w:rPr>
          <w:rFonts w:ascii="Times New Roman" w:hAnsi="Times New Roman"/>
        </w:rPr>
        <w:t>SA1 mechanisms</w:t>
      </w:r>
      <w:r w:rsidR="00EF3B0C" w:rsidRPr="00DB59A0">
        <w:rPr>
          <w:rFonts w:ascii="Times New Roman" w:hAnsi="Times New Roman"/>
        </w:rPr>
        <w:t xml:space="preserve"> (OMB, Site broadcasts), UCST mechanisms (</w:t>
      </w:r>
      <w:r w:rsidRPr="00DB59A0">
        <w:rPr>
          <w:rFonts w:ascii="Times New Roman" w:hAnsi="Times New Roman"/>
        </w:rPr>
        <w:t>UCB</w:t>
      </w:r>
      <w:r w:rsidR="00EF3B0C" w:rsidRPr="00DB59A0">
        <w:rPr>
          <w:rFonts w:ascii="Times New Roman" w:hAnsi="Times New Roman"/>
        </w:rPr>
        <w:t>, VO Managers’ broadcast), Dissemination mecha</w:t>
      </w:r>
      <w:r w:rsidR="00EB1699" w:rsidRPr="00DB59A0">
        <w:rPr>
          <w:rFonts w:ascii="Times New Roman" w:hAnsi="Times New Roman"/>
        </w:rPr>
        <w:t>n</w:t>
      </w:r>
      <w:r w:rsidR="00EF3B0C" w:rsidRPr="00DB59A0">
        <w:rPr>
          <w:rFonts w:ascii="Times New Roman" w:hAnsi="Times New Roman"/>
        </w:rPr>
        <w:t>i</w:t>
      </w:r>
      <w:r w:rsidR="00EB1699" w:rsidRPr="00DB59A0">
        <w:rPr>
          <w:rFonts w:ascii="Times New Roman" w:hAnsi="Times New Roman"/>
        </w:rPr>
        <w:t>s</w:t>
      </w:r>
      <w:r w:rsidR="00EF3B0C" w:rsidRPr="00DB59A0">
        <w:rPr>
          <w:rFonts w:ascii="Times New Roman" w:hAnsi="Times New Roman"/>
        </w:rPr>
        <w:t>ms (EGI Technical Forum, Blog, newsletter)</w:t>
      </w:r>
      <w:r w:rsidR="00EB1699" w:rsidRPr="00DB59A0">
        <w:rPr>
          <w:rFonts w:ascii="Times New Roman" w:hAnsi="Times New Roman"/>
        </w:rPr>
        <w:t xml:space="preserve"> will be also used</w:t>
      </w:r>
      <w:r w:rsidR="00EF3B0C" w:rsidRPr="00DB59A0">
        <w:rPr>
          <w:rFonts w:ascii="Times New Roman" w:hAnsi="Times New Roman"/>
        </w:rPr>
        <w:t>.</w:t>
      </w:r>
      <w:r w:rsidR="00EB1699" w:rsidRPr="00DB59A0">
        <w:rPr>
          <w:rFonts w:ascii="Times New Roman" w:hAnsi="Times New Roman"/>
        </w:rPr>
        <w:t xml:space="preserve"> This will be planned and executed by the MPI team in SA3. </w:t>
      </w:r>
    </w:p>
    <w:p w:rsidR="00207D16" w:rsidRPr="009B046A" w:rsidRDefault="00207D16" w:rsidP="00207D16">
      <w:pPr>
        <w:pStyle w:val="Heading1"/>
        <w:rPr>
          <w:rFonts w:ascii="Times New Roman" w:hAnsi="Times New Roman"/>
        </w:rPr>
      </w:pPr>
      <w:bookmarkStart w:id="13" w:name="_Toc329866362"/>
      <w:r w:rsidRPr="009B046A">
        <w:rPr>
          <w:rFonts w:ascii="Times New Roman" w:hAnsi="Times New Roman"/>
        </w:rPr>
        <w:lastRenderedPageBreak/>
        <w:t>Conclusion</w:t>
      </w:r>
      <w:bookmarkEnd w:id="13"/>
    </w:p>
    <w:p w:rsidR="00712292" w:rsidRPr="009B046A" w:rsidRDefault="00712292" w:rsidP="00712292"/>
    <w:p w:rsidR="001A2EB7" w:rsidRDefault="000E6383" w:rsidP="00EB1699">
      <w:r>
        <w:t xml:space="preserve">The Virtual Team project focused on a different aspects of what’s needed to successfully run MPI jobs on the EGI production grid. Most of the issues have been solved, but there are still open actions that need to be followed up outside of the Virtual Team. These actions have been described in the report and are collected in the table below. The overall responsibility of </w:t>
      </w:r>
      <w:r w:rsidR="00C64857">
        <w:t xml:space="preserve">monitoring progress with open actions, providing and if needed further improving EGI </w:t>
      </w:r>
      <w:r>
        <w:t>MPI services</w:t>
      </w:r>
      <w:r w:rsidR="00C64857">
        <w:t xml:space="preserve"> is</w:t>
      </w:r>
      <w:r>
        <w:t xml:space="preserve"> on the SA3.2 task of EGI-InSPIRE. </w:t>
      </w:r>
    </w:p>
    <w:p w:rsidR="001E4E5C" w:rsidRDefault="001A2EB7" w:rsidP="00EB1699">
      <w:r>
        <w:t>Within the EGI Helpdesk t</w:t>
      </w:r>
      <w:r w:rsidR="000E6383">
        <w:t xml:space="preserve">he </w:t>
      </w:r>
      <w:r>
        <w:t xml:space="preserve">SA3.2 team operates a support unit </w:t>
      </w:r>
      <w:r w:rsidR="00C64857">
        <w:t>(</w:t>
      </w:r>
      <w:r>
        <w:t xml:space="preserve">called </w:t>
      </w:r>
      <w:r w:rsidR="00C64857">
        <w:t>‘</w:t>
      </w:r>
      <w:r w:rsidR="00C64857" w:rsidRPr="009B046A">
        <w:t>MPI User Support</w:t>
      </w:r>
      <w:r w:rsidR="00C64857">
        <w:t>’</w:t>
      </w:r>
      <w:r w:rsidR="00C64857">
        <w:rPr>
          <w:rStyle w:val="FootnoteReference"/>
        </w:rPr>
        <w:footnoteReference w:id="16"/>
      </w:r>
      <w:r w:rsidR="00C64857">
        <w:t xml:space="preserve">) </w:t>
      </w:r>
      <w:r w:rsidR="000E6383">
        <w:t xml:space="preserve">that serves as the </w:t>
      </w:r>
      <w:r>
        <w:t xml:space="preserve">primary contact </w:t>
      </w:r>
      <w:r w:rsidR="000E6383">
        <w:t>point for MPI application developers and MPI site administrators to feedback experiences, to report issues and requirements</w:t>
      </w:r>
      <w:r>
        <w:t xml:space="preserve"> about EGI MPI services</w:t>
      </w:r>
      <w:r w:rsidR="000E6383">
        <w:t xml:space="preserve">. </w:t>
      </w:r>
      <w:r w:rsidR="00C64857">
        <w:t>(</w:t>
      </w:r>
      <w:r w:rsidR="001E4E5C">
        <w:t>A</w:t>
      </w:r>
      <w:r w:rsidR="00C64857">
        <w:t xml:space="preserve">nother MPI-related support unit, called MPI, </w:t>
      </w:r>
      <w:r w:rsidR="001E4E5C">
        <w:t>also exists in</w:t>
      </w:r>
      <w:r w:rsidR="00C64857">
        <w:t xml:space="preserve"> the EGI Helpdesk, </w:t>
      </w:r>
      <w:r w:rsidR="001E4E5C">
        <w:t xml:space="preserve">but that one provides </w:t>
      </w:r>
      <w:r w:rsidR="00C64857">
        <w:t xml:space="preserve">middleware development support through </w:t>
      </w:r>
      <w:r w:rsidR="001E4E5C">
        <w:t xml:space="preserve">EMI.) </w:t>
      </w:r>
      <w:r w:rsidR="004664C0">
        <w:t xml:space="preserve">On top of this the SA3.2 team will setup a dedicated page in the EGI Wiki where up to date information about the MPI services and support channels will be provided. The promotion of these services and support mechanisms </w:t>
      </w:r>
      <w:r w:rsidR="001E4E5C">
        <w:t xml:space="preserve">will need to </w:t>
      </w:r>
      <w:r w:rsidR="004664C0">
        <w:t xml:space="preserve">happen </w:t>
      </w:r>
      <w:r w:rsidR="001E4E5C">
        <w:t xml:space="preserve">within the EGI community. </w:t>
      </w:r>
      <w:r w:rsidR="001A6AA0">
        <w:t>The</w:t>
      </w:r>
      <w:r w:rsidR="001E4E5C">
        <w:t xml:space="preserve"> </w:t>
      </w:r>
      <w:r w:rsidR="004664C0">
        <w:t xml:space="preserve">promotion activity </w:t>
      </w:r>
      <w:r w:rsidR="001E4E5C">
        <w:t xml:space="preserve">will start at the EGI Technical Forum in September 2012, where the members of the Virtual Team will deliver a demonstration of the services </w:t>
      </w:r>
      <w:r w:rsidR="004664C0">
        <w:t xml:space="preserve">and of a few </w:t>
      </w:r>
      <w:r w:rsidR="001E4E5C">
        <w:t xml:space="preserve">applications that already </w:t>
      </w:r>
      <w:r w:rsidR="004664C0">
        <w:t xml:space="preserve">benefit from these. </w:t>
      </w:r>
      <w:r w:rsidR="001E4E5C">
        <w:t xml:space="preserve">After the </w:t>
      </w:r>
      <w:r w:rsidR="004664C0">
        <w:t>Technical F</w:t>
      </w:r>
      <w:r w:rsidR="001E4E5C">
        <w:t xml:space="preserve">orum additional promotion can take place through </w:t>
      </w:r>
      <w:r w:rsidR="003168A5">
        <w:t>EGI</w:t>
      </w:r>
      <w:r w:rsidR="004C7315">
        <w:t xml:space="preserve"> the </w:t>
      </w:r>
      <w:r w:rsidR="003168A5">
        <w:t xml:space="preserve">dissemination, operation and user support channels. </w:t>
      </w:r>
    </w:p>
    <w:p w:rsidR="00EB1699" w:rsidRDefault="00EB1699" w:rsidP="00EB1699">
      <w:pPr>
        <w:rPr>
          <w:sz w:val="16"/>
        </w:rPr>
      </w:pPr>
    </w:p>
    <w:p w:rsidR="0057745A" w:rsidRPr="005E4D67" w:rsidRDefault="0057745A" w:rsidP="00EB1699">
      <w:pPr>
        <w:rPr>
          <w:sz w:val="16"/>
        </w:rPr>
      </w:pPr>
    </w:p>
    <w:p w:rsidR="00EB1699" w:rsidRPr="009B046A" w:rsidRDefault="001E4E5C" w:rsidP="00207D16">
      <w:pPr>
        <w:rPr>
          <w:b/>
        </w:rPr>
      </w:pPr>
      <w:r>
        <w:rPr>
          <w:b/>
        </w:rPr>
        <w:t xml:space="preserve">Summary table of open actions. </w:t>
      </w:r>
    </w:p>
    <w:tbl>
      <w:tblPr>
        <w:tblStyle w:val="TableGrid"/>
        <w:tblW w:w="0" w:type="auto"/>
        <w:tblLayout w:type="fixed"/>
        <w:tblLook w:val="04A0"/>
      </w:tblPr>
      <w:tblGrid>
        <w:gridCol w:w="534"/>
        <w:gridCol w:w="3543"/>
        <w:gridCol w:w="1985"/>
        <w:gridCol w:w="3224"/>
      </w:tblGrid>
      <w:tr w:rsidR="007B1AAF" w:rsidRPr="009B046A" w:rsidTr="005E4D67">
        <w:tc>
          <w:tcPr>
            <w:tcW w:w="534" w:type="dxa"/>
            <w:shd w:val="clear" w:color="auto" w:fill="D9D9D9" w:themeFill="background1" w:themeFillShade="D9"/>
          </w:tcPr>
          <w:p w:rsidR="009B046A" w:rsidRPr="009B046A" w:rsidRDefault="00523E4F">
            <w:pPr>
              <w:jc w:val="center"/>
              <w:rPr>
                <w:b/>
              </w:rPr>
            </w:pPr>
            <w:r w:rsidRPr="009B046A">
              <w:rPr>
                <w:b/>
              </w:rPr>
              <w:t>ID</w:t>
            </w:r>
          </w:p>
        </w:tc>
        <w:tc>
          <w:tcPr>
            <w:tcW w:w="3543" w:type="dxa"/>
            <w:shd w:val="clear" w:color="auto" w:fill="D9D9D9" w:themeFill="background1" w:themeFillShade="D9"/>
          </w:tcPr>
          <w:p w:rsidR="009B046A" w:rsidRPr="009B046A" w:rsidRDefault="007B1AAF">
            <w:pPr>
              <w:jc w:val="center"/>
              <w:rPr>
                <w:b/>
              </w:rPr>
            </w:pPr>
            <w:r w:rsidRPr="009B046A">
              <w:rPr>
                <w:b/>
              </w:rPr>
              <w:t>Action Description</w:t>
            </w:r>
          </w:p>
        </w:tc>
        <w:tc>
          <w:tcPr>
            <w:tcW w:w="1985" w:type="dxa"/>
            <w:shd w:val="clear" w:color="auto" w:fill="D9D9D9" w:themeFill="background1" w:themeFillShade="D9"/>
          </w:tcPr>
          <w:p w:rsidR="009B046A" w:rsidRPr="009B046A" w:rsidRDefault="007B1AAF">
            <w:pPr>
              <w:jc w:val="center"/>
              <w:rPr>
                <w:b/>
              </w:rPr>
            </w:pPr>
            <w:r w:rsidRPr="009B046A">
              <w:rPr>
                <w:b/>
              </w:rPr>
              <w:t>Responsible</w:t>
            </w:r>
          </w:p>
        </w:tc>
        <w:tc>
          <w:tcPr>
            <w:tcW w:w="3224" w:type="dxa"/>
            <w:shd w:val="clear" w:color="auto" w:fill="D9D9D9" w:themeFill="background1" w:themeFillShade="D9"/>
          </w:tcPr>
          <w:p w:rsidR="009B046A" w:rsidRPr="004F6446" w:rsidRDefault="007B1AAF">
            <w:pPr>
              <w:jc w:val="center"/>
              <w:rPr>
                <w:b/>
                <w:sz w:val="20"/>
              </w:rPr>
            </w:pPr>
            <w:r w:rsidRPr="004F6446">
              <w:rPr>
                <w:b/>
                <w:sz w:val="20"/>
              </w:rPr>
              <w:t>Ticket</w:t>
            </w:r>
            <w:r w:rsidR="00060E94">
              <w:rPr>
                <w:b/>
                <w:sz w:val="20"/>
              </w:rPr>
              <w:t xml:space="preserve"> (where applicable)</w:t>
            </w:r>
          </w:p>
        </w:tc>
      </w:tr>
      <w:tr w:rsidR="00E27488" w:rsidRPr="009B046A" w:rsidTr="009B046A">
        <w:tc>
          <w:tcPr>
            <w:tcW w:w="9286" w:type="dxa"/>
            <w:gridSpan w:val="4"/>
          </w:tcPr>
          <w:p w:rsidR="00E27488" w:rsidRPr="004F6446" w:rsidRDefault="00E27488" w:rsidP="00207D16">
            <w:pPr>
              <w:rPr>
                <w:b/>
                <w:sz w:val="20"/>
              </w:rPr>
            </w:pPr>
            <w:r w:rsidRPr="004F6446">
              <w:rPr>
                <w:b/>
                <w:sz w:val="20"/>
              </w:rPr>
              <w:t>Documentation</w:t>
            </w:r>
          </w:p>
        </w:tc>
      </w:tr>
      <w:tr w:rsidR="00E27488" w:rsidRPr="009B046A" w:rsidTr="005E4D67">
        <w:tc>
          <w:tcPr>
            <w:tcW w:w="534" w:type="dxa"/>
          </w:tcPr>
          <w:p w:rsidR="00E27488" w:rsidRPr="009B046A" w:rsidRDefault="00E27488" w:rsidP="00207D16">
            <w:r w:rsidRPr="009B046A">
              <w:t>1.</w:t>
            </w:r>
          </w:p>
        </w:tc>
        <w:tc>
          <w:tcPr>
            <w:tcW w:w="3543" w:type="dxa"/>
          </w:tcPr>
          <w:p w:rsidR="00E27488" w:rsidRPr="009B046A" w:rsidRDefault="00E27488" w:rsidP="00E27488">
            <w:pPr>
              <w:pStyle w:val="NoSpacing"/>
            </w:pPr>
            <w:r w:rsidRPr="009B046A">
              <w:t xml:space="preserve">Update the user and site administrator MPI documentations when any of the MPI services (e.g. scripts, SAM probes), or relevant parts of the infrastructure are updated. </w:t>
            </w:r>
          </w:p>
        </w:tc>
        <w:tc>
          <w:tcPr>
            <w:tcW w:w="1985" w:type="dxa"/>
          </w:tcPr>
          <w:p w:rsidR="00E27488" w:rsidRPr="009B046A" w:rsidRDefault="00E27488" w:rsidP="00E27488">
            <w:r w:rsidRPr="009B046A">
              <w:t>EGI-InSPIRE SA3.2</w:t>
            </w:r>
          </w:p>
        </w:tc>
        <w:tc>
          <w:tcPr>
            <w:tcW w:w="3224" w:type="dxa"/>
          </w:tcPr>
          <w:p w:rsidR="00E27488" w:rsidRPr="004F6446" w:rsidRDefault="00E27488" w:rsidP="00207D16">
            <w:pPr>
              <w:rPr>
                <w:sz w:val="20"/>
              </w:rPr>
            </w:pPr>
          </w:p>
        </w:tc>
      </w:tr>
      <w:tr w:rsidR="00E27488" w:rsidRPr="009B046A" w:rsidTr="009B046A">
        <w:tc>
          <w:tcPr>
            <w:tcW w:w="9286" w:type="dxa"/>
            <w:gridSpan w:val="4"/>
          </w:tcPr>
          <w:p w:rsidR="00E27488" w:rsidRPr="004F6446" w:rsidRDefault="00E27488" w:rsidP="00E27488">
            <w:pPr>
              <w:rPr>
                <w:b/>
                <w:sz w:val="20"/>
              </w:rPr>
            </w:pPr>
            <w:r w:rsidRPr="004F6446">
              <w:rPr>
                <w:b/>
                <w:sz w:val="20"/>
              </w:rPr>
              <w:t>SAM MPI probes</w:t>
            </w:r>
          </w:p>
        </w:tc>
      </w:tr>
      <w:tr w:rsidR="00491C0E" w:rsidRPr="009B046A" w:rsidTr="005E4D67">
        <w:tc>
          <w:tcPr>
            <w:tcW w:w="534" w:type="dxa"/>
          </w:tcPr>
          <w:p w:rsidR="00491C0E" w:rsidRPr="009B046A" w:rsidRDefault="00E27488" w:rsidP="00207D16">
            <w:r w:rsidRPr="009B046A">
              <w:t>2.</w:t>
            </w:r>
          </w:p>
        </w:tc>
        <w:tc>
          <w:tcPr>
            <w:tcW w:w="3543" w:type="dxa"/>
          </w:tcPr>
          <w:p w:rsidR="00491C0E" w:rsidRPr="009B046A" w:rsidRDefault="00491C0E" w:rsidP="00E420C9">
            <w:pPr>
              <w:pStyle w:val="NoSpacing"/>
            </w:pPr>
            <w:r w:rsidRPr="009B046A">
              <w:t xml:space="preserve">Implement the MPI SAM </w:t>
            </w:r>
            <w:proofErr w:type="spellStart"/>
            <w:r w:rsidRPr="009B046A">
              <w:t>Nagios</w:t>
            </w:r>
            <w:proofErr w:type="spellEnd"/>
            <w:r w:rsidRPr="009B046A">
              <w:t xml:space="preserve"> probes according to the specification prepared by the MPI VT.</w:t>
            </w:r>
          </w:p>
        </w:tc>
        <w:tc>
          <w:tcPr>
            <w:tcW w:w="1985" w:type="dxa"/>
          </w:tcPr>
          <w:p w:rsidR="00491C0E" w:rsidRPr="009B046A" w:rsidRDefault="00491C0E" w:rsidP="00207D16">
            <w:r w:rsidRPr="009B046A">
              <w:t>EGI-InSPIRE SA3</w:t>
            </w:r>
            <w:r w:rsidR="00E27488" w:rsidRPr="009B046A">
              <w:t>.2</w:t>
            </w:r>
          </w:p>
        </w:tc>
        <w:tc>
          <w:tcPr>
            <w:tcW w:w="3224" w:type="dxa"/>
          </w:tcPr>
          <w:p w:rsidR="00491C0E" w:rsidRPr="004F6446" w:rsidRDefault="00491C0E" w:rsidP="00207D16">
            <w:pPr>
              <w:rPr>
                <w:sz w:val="20"/>
              </w:rPr>
            </w:pPr>
          </w:p>
        </w:tc>
      </w:tr>
      <w:tr w:rsidR="00491C0E" w:rsidRPr="009B046A" w:rsidTr="005E4D67">
        <w:tc>
          <w:tcPr>
            <w:tcW w:w="534" w:type="dxa"/>
          </w:tcPr>
          <w:p w:rsidR="00491C0E" w:rsidRPr="009B046A" w:rsidRDefault="00E27488" w:rsidP="00207D16">
            <w:r w:rsidRPr="009B046A">
              <w:t>3.</w:t>
            </w:r>
          </w:p>
        </w:tc>
        <w:tc>
          <w:tcPr>
            <w:tcW w:w="3543" w:type="dxa"/>
          </w:tcPr>
          <w:p w:rsidR="00491C0E" w:rsidRPr="009B046A" w:rsidRDefault="00491C0E" w:rsidP="00E420C9">
            <w:pPr>
              <w:pStyle w:val="NoSpacing"/>
            </w:pPr>
            <w:r w:rsidRPr="009B046A">
              <w:t xml:space="preserve">Test the MPI SAM </w:t>
            </w:r>
            <w:proofErr w:type="spellStart"/>
            <w:r w:rsidRPr="009B046A">
              <w:t>Nagios</w:t>
            </w:r>
            <w:proofErr w:type="spellEnd"/>
            <w:r w:rsidRPr="009B046A">
              <w:t xml:space="preserve"> probes, then deliver to EGI Operations for integration. </w:t>
            </w:r>
          </w:p>
        </w:tc>
        <w:tc>
          <w:tcPr>
            <w:tcW w:w="1985" w:type="dxa"/>
          </w:tcPr>
          <w:p w:rsidR="00491C0E" w:rsidRPr="009B046A" w:rsidRDefault="00491C0E" w:rsidP="00E27488">
            <w:r w:rsidRPr="009B046A">
              <w:t>EGI-InSPIRE SA2</w:t>
            </w:r>
            <w:r w:rsidR="00E27488" w:rsidRPr="009B046A">
              <w:t xml:space="preserve"> and </w:t>
            </w:r>
            <w:r w:rsidRPr="009B046A">
              <w:t>JRA1</w:t>
            </w:r>
          </w:p>
        </w:tc>
        <w:tc>
          <w:tcPr>
            <w:tcW w:w="3224" w:type="dxa"/>
          </w:tcPr>
          <w:p w:rsidR="00491C0E" w:rsidRPr="004F6446" w:rsidRDefault="00491C0E" w:rsidP="00207D16">
            <w:pPr>
              <w:rPr>
                <w:sz w:val="20"/>
              </w:rPr>
            </w:pPr>
          </w:p>
        </w:tc>
      </w:tr>
      <w:tr w:rsidR="00491C0E" w:rsidRPr="009B046A" w:rsidTr="005E4D67">
        <w:tc>
          <w:tcPr>
            <w:tcW w:w="534" w:type="dxa"/>
          </w:tcPr>
          <w:p w:rsidR="00491C0E" w:rsidRPr="009B046A" w:rsidRDefault="00E27488" w:rsidP="00207D16">
            <w:r w:rsidRPr="009B046A">
              <w:t>4.</w:t>
            </w:r>
          </w:p>
        </w:tc>
        <w:tc>
          <w:tcPr>
            <w:tcW w:w="3543" w:type="dxa"/>
          </w:tcPr>
          <w:p w:rsidR="00491C0E" w:rsidRPr="009B046A" w:rsidRDefault="00491C0E" w:rsidP="00E420C9">
            <w:pPr>
              <w:pStyle w:val="NoSpacing"/>
            </w:pPr>
            <w:r w:rsidRPr="009B046A">
              <w:t xml:space="preserve">Integration of the MPI SAM </w:t>
            </w:r>
            <w:proofErr w:type="spellStart"/>
            <w:r w:rsidRPr="009B046A">
              <w:t>Nagios</w:t>
            </w:r>
            <w:proofErr w:type="spellEnd"/>
            <w:r w:rsidRPr="009B046A">
              <w:t xml:space="preserve"> probes into the production monitoring infrastructure.</w:t>
            </w:r>
          </w:p>
        </w:tc>
        <w:tc>
          <w:tcPr>
            <w:tcW w:w="1985" w:type="dxa"/>
          </w:tcPr>
          <w:p w:rsidR="00491C0E" w:rsidRPr="009B046A" w:rsidRDefault="00491C0E" w:rsidP="00207D16">
            <w:r w:rsidRPr="009B046A">
              <w:t>EGI-InSPIRE SA1</w:t>
            </w:r>
          </w:p>
        </w:tc>
        <w:tc>
          <w:tcPr>
            <w:tcW w:w="3224" w:type="dxa"/>
          </w:tcPr>
          <w:p w:rsidR="00491C0E" w:rsidRPr="004F6446" w:rsidRDefault="00491C0E" w:rsidP="00207D16">
            <w:pPr>
              <w:rPr>
                <w:sz w:val="20"/>
              </w:rPr>
            </w:pPr>
          </w:p>
        </w:tc>
      </w:tr>
      <w:tr w:rsidR="000E6383" w:rsidRPr="009B046A" w:rsidTr="005E4D67">
        <w:tc>
          <w:tcPr>
            <w:tcW w:w="534" w:type="dxa"/>
          </w:tcPr>
          <w:p w:rsidR="000E6383" w:rsidRPr="009B046A" w:rsidRDefault="000E6383" w:rsidP="00207D16">
            <w:r>
              <w:t xml:space="preserve">5. </w:t>
            </w:r>
          </w:p>
        </w:tc>
        <w:tc>
          <w:tcPr>
            <w:tcW w:w="3543" w:type="dxa"/>
          </w:tcPr>
          <w:p w:rsidR="000E6383" w:rsidRPr="009B046A" w:rsidRDefault="000E6383" w:rsidP="000E6383">
            <w:pPr>
              <w:pStyle w:val="NoSpacing"/>
            </w:pPr>
            <w:r w:rsidRPr="00697020">
              <w:t xml:space="preserve">In order to improve and check </w:t>
            </w:r>
            <w:r>
              <w:t xml:space="preserve">availability and reliability </w:t>
            </w:r>
            <w:r w:rsidRPr="00697020">
              <w:t>statics for MPI sites</w:t>
            </w:r>
            <w:r>
              <w:t xml:space="preserve"> a</w:t>
            </w:r>
            <w:r w:rsidRPr="00697020">
              <w:t xml:space="preserve"> new </w:t>
            </w:r>
            <w:r>
              <w:t>‘</w:t>
            </w:r>
            <w:r w:rsidRPr="00697020">
              <w:t>service type</w:t>
            </w:r>
            <w:r>
              <w:t>’ need to be added to</w:t>
            </w:r>
            <w:r w:rsidRPr="00697020">
              <w:t xml:space="preserve"> GOCDB</w:t>
            </w:r>
            <w:r>
              <w:t xml:space="preserve"> (serial or parallel). </w:t>
            </w:r>
          </w:p>
        </w:tc>
        <w:tc>
          <w:tcPr>
            <w:tcW w:w="1985" w:type="dxa"/>
          </w:tcPr>
          <w:p w:rsidR="000E6383" w:rsidRPr="009B046A" w:rsidRDefault="000E6383" w:rsidP="00207D16">
            <w:r>
              <w:t>EGI-InSPIRE JRA1</w:t>
            </w:r>
          </w:p>
        </w:tc>
        <w:tc>
          <w:tcPr>
            <w:tcW w:w="3224" w:type="dxa"/>
          </w:tcPr>
          <w:p w:rsidR="000E6383" w:rsidRPr="004F6446" w:rsidRDefault="000E6383" w:rsidP="00207D16">
            <w:pPr>
              <w:rPr>
                <w:sz w:val="20"/>
              </w:rPr>
            </w:pPr>
          </w:p>
        </w:tc>
      </w:tr>
      <w:tr w:rsidR="00B03A9D" w:rsidRPr="00B55674" w:rsidTr="006A37BD">
        <w:tc>
          <w:tcPr>
            <w:tcW w:w="9286" w:type="dxa"/>
            <w:gridSpan w:val="4"/>
          </w:tcPr>
          <w:p w:rsidR="00B03A9D" w:rsidRPr="004F6446" w:rsidRDefault="00B03A9D" w:rsidP="00207D16">
            <w:pPr>
              <w:rPr>
                <w:b/>
                <w:sz w:val="20"/>
              </w:rPr>
            </w:pPr>
            <w:r w:rsidRPr="004F6446">
              <w:rPr>
                <w:b/>
                <w:sz w:val="20"/>
              </w:rPr>
              <w:lastRenderedPageBreak/>
              <w:t>Information System</w:t>
            </w:r>
          </w:p>
        </w:tc>
      </w:tr>
      <w:tr w:rsidR="00B03A9D" w:rsidRPr="009B046A" w:rsidTr="005E4D67">
        <w:tc>
          <w:tcPr>
            <w:tcW w:w="534" w:type="dxa"/>
          </w:tcPr>
          <w:p w:rsidR="00B03A9D" w:rsidRPr="009B046A" w:rsidRDefault="000E6383" w:rsidP="00207D16">
            <w:r>
              <w:t>6</w:t>
            </w:r>
            <w:r w:rsidR="004F6446">
              <w:t>.</w:t>
            </w:r>
          </w:p>
        </w:tc>
        <w:tc>
          <w:tcPr>
            <w:tcW w:w="3543" w:type="dxa"/>
          </w:tcPr>
          <w:p w:rsidR="00B03A9D" w:rsidRPr="009B046A" w:rsidRDefault="00B03A9D" w:rsidP="00B03A9D">
            <w:r>
              <w:t xml:space="preserve">Correct </w:t>
            </w:r>
            <w:proofErr w:type="spellStart"/>
            <w:r>
              <w:t>misconfigured</w:t>
            </w:r>
            <w:proofErr w:type="spellEnd"/>
            <w:r>
              <w:t xml:space="preserve"> registration of MPI sites in the Information System. </w:t>
            </w:r>
          </w:p>
        </w:tc>
        <w:tc>
          <w:tcPr>
            <w:tcW w:w="1985" w:type="dxa"/>
          </w:tcPr>
          <w:p w:rsidR="00B03A9D" w:rsidRPr="009B046A" w:rsidRDefault="00B03A9D" w:rsidP="00207D16">
            <w:r>
              <w:t>EGI-InSPIRE SA1 with resource providers</w:t>
            </w:r>
          </w:p>
        </w:tc>
        <w:tc>
          <w:tcPr>
            <w:tcW w:w="3224" w:type="dxa"/>
          </w:tcPr>
          <w:p w:rsidR="00B03A9D" w:rsidRPr="004F6446" w:rsidRDefault="00B03A9D" w:rsidP="00207D16">
            <w:pPr>
              <w:rPr>
                <w:sz w:val="20"/>
              </w:rPr>
            </w:pPr>
          </w:p>
        </w:tc>
      </w:tr>
      <w:tr w:rsidR="00E76122" w:rsidRPr="00212B86" w:rsidTr="005E4D67">
        <w:tc>
          <w:tcPr>
            <w:tcW w:w="534" w:type="dxa"/>
          </w:tcPr>
          <w:p w:rsidR="00E76122" w:rsidRPr="009B046A" w:rsidRDefault="000E6383" w:rsidP="00207D16">
            <w:r>
              <w:t>7</w:t>
            </w:r>
            <w:r w:rsidR="004F6446">
              <w:t>.</w:t>
            </w:r>
          </w:p>
        </w:tc>
        <w:tc>
          <w:tcPr>
            <w:tcW w:w="3543" w:type="dxa"/>
          </w:tcPr>
          <w:p w:rsidR="00E76122" w:rsidRPr="009B046A" w:rsidRDefault="00E76122" w:rsidP="00E76122">
            <w:pPr>
              <w:pStyle w:val="NoSpacing"/>
            </w:pPr>
            <w:r>
              <w:t>E</w:t>
            </w:r>
            <w:r w:rsidRPr="009B046A">
              <w:t xml:space="preserve">nhance the batch system information providers to properly collect the </w:t>
            </w:r>
            <w:proofErr w:type="spellStart"/>
            <w:r w:rsidRPr="004F6446">
              <w:rPr>
                <w:sz w:val="20"/>
              </w:rPr>
              <w:t>GlueCEPolicyMaxSlotsPerJob</w:t>
            </w:r>
            <w:proofErr w:type="spellEnd"/>
            <w:r w:rsidRPr="009B046A">
              <w:t xml:space="preserve"> value. </w:t>
            </w:r>
          </w:p>
        </w:tc>
        <w:tc>
          <w:tcPr>
            <w:tcW w:w="1985" w:type="dxa"/>
          </w:tcPr>
          <w:p w:rsidR="00E76122" w:rsidRPr="009B046A" w:rsidRDefault="00E76122" w:rsidP="00E76122">
            <w:r>
              <w:t>EMI, monitored by EGI-InSPIRE SA3.2</w:t>
            </w:r>
          </w:p>
        </w:tc>
        <w:tc>
          <w:tcPr>
            <w:tcW w:w="3224" w:type="dxa"/>
          </w:tcPr>
          <w:p w:rsidR="00E76122" w:rsidRPr="004F6446" w:rsidRDefault="00BC5081" w:rsidP="00207D16">
            <w:pPr>
              <w:rPr>
                <w:sz w:val="20"/>
              </w:rPr>
            </w:pPr>
            <w:hyperlink r:id="rId20" w:history="1">
              <w:r w:rsidR="00E76122" w:rsidRPr="004F6446">
                <w:rPr>
                  <w:rStyle w:val="Hyperlink"/>
                  <w:sz w:val="20"/>
                </w:rPr>
                <w:t>https://ggus.eu/ws/ticket_info.php?ticket=82902</w:t>
              </w:r>
            </w:hyperlink>
          </w:p>
          <w:p w:rsidR="00E76122" w:rsidRPr="004F6446" w:rsidRDefault="00E76122" w:rsidP="00E76122">
            <w:pPr>
              <w:pStyle w:val="NoSpacing"/>
              <w:rPr>
                <w:sz w:val="20"/>
              </w:rPr>
            </w:pPr>
            <w:r w:rsidRPr="004F6446">
              <w:rPr>
                <w:sz w:val="20"/>
              </w:rPr>
              <w:t>Savannah tickets for each batch system:</w:t>
            </w:r>
          </w:p>
          <w:p w:rsidR="00E76122" w:rsidRPr="00A2746D" w:rsidRDefault="00E76122" w:rsidP="00E76122">
            <w:pPr>
              <w:pStyle w:val="NoSpacing"/>
              <w:ind w:left="34"/>
              <w:rPr>
                <w:sz w:val="20"/>
                <w:lang w:val="nl-NL"/>
              </w:rPr>
            </w:pPr>
            <w:r w:rsidRPr="00A2746D">
              <w:rPr>
                <w:sz w:val="20"/>
                <w:lang w:val="nl-NL"/>
              </w:rPr>
              <w:t xml:space="preserve">LSF: </w:t>
            </w:r>
            <w:hyperlink r:id="rId21" w:history="1">
              <w:r w:rsidR="004F6446" w:rsidRPr="00A2746D">
                <w:rPr>
                  <w:rStyle w:val="Hyperlink"/>
                  <w:sz w:val="20"/>
                  <w:lang w:val="nl-NL"/>
                </w:rPr>
                <w:t>https://savannah.cern.ch/bugs/index.php?95182</w:t>
              </w:r>
            </w:hyperlink>
            <w:r w:rsidR="004F6446" w:rsidRPr="00A2746D">
              <w:rPr>
                <w:sz w:val="20"/>
                <w:lang w:val="nl-NL"/>
              </w:rPr>
              <w:t xml:space="preserve"> </w:t>
            </w:r>
          </w:p>
          <w:p w:rsidR="00E76122" w:rsidRPr="00212B86" w:rsidRDefault="001E1181" w:rsidP="00E76122">
            <w:pPr>
              <w:pStyle w:val="NoSpacing"/>
              <w:spacing w:before="40" w:after="40"/>
              <w:ind w:left="34"/>
              <w:rPr>
                <w:sz w:val="20"/>
                <w:lang w:val="es-ES"/>
              </w:rPr>
            </w:pPr>
            <w:r w:rsidRPr="001E1181">
              <w:rPr>
                <w:sz w:val="20"/>
                <w:lang w:val="es-ES"/>
              </w:rPr>
              <w:t xml:space="preserve">SGE: </w:t>
            </w:r>
            <w:hyperlink r:id="rId22" w:history="1">
              <w:r w:rsidRPr="001E1181">
                <w:rPr>
                  <w:rStyle w:val="Hyperlink"/>
                  <w:sz w:val="20"/>
                  <w:lang w:val="es-ES"/>
                </w:rPr>
                <w:t>https://savannah.cern.ch/bugs/index.php?95183</w:t>
              </w:r>
            </w:hyperlink>
          </w:p>
          <w:p w:rsidR="00E76122" w:rsidRPr="00212B86" w:rsidRDefault="001E1181" w:rsidP="00E76122">
            <w:pPr>
              <w:pStyle w:val="NoSpacing"/>
              <w:spacing w:before="40" w:after="40"/>
              <w:ind w:left="34"/>
              <w:rPr>
                <w:sz w:val="20"/>
                <w:lang w:val="es-ES"/>
              </w:rPr>
            </w:pPr>
            <w:r w:rsidRPr="001E1181">
              <w:rPr>
                <w:sz w:val="20"/>
                <w:lang w:val="es-ES"/>
              </w:rPr>
              <w:t xml:space="preserve">Torque: </w:t>
            </w:r>
            <w:hyperlink r:id="rId23" w:history="1">
              <w:r w:rsidRPr="001E1181">
                <w:rPr>
                  <w:rStyle w:val="Hyperlink"/>
                  <w:sz w:val="20"/>
                  <w:lang w:val="es-ES"/>
                </w:rPr>
                <w:t>https://savannah.cern.ch/bugs/index.php?95184</w:t>
              </w:r>
            </w:hyperlink>
            <w:r w:rsidRPr="001E1181">
              <w:rPr>
                <w:sz w:val="20"/>
                <w:lang w:val="es-ES"/>
              </w:rPr>
              <w:t xml:space="preserve"> </w:t>
            </w:r>
          </w:p>
        </w:tc>
      </w:tr>
      <w:tr w:rsidR="000735CB" w:rsidRPr="00945687" w:rsidTr="006A37BD">
        <w:tc>
          <w:tcPr>
            <w:tcW w:w="9286" w:type="dxa"/>
            <w:gridSpan w:val="4"/>
          </w:tcPr>
          <w:p w:rsidR="000735CB" w:rsidRPr="004F6446" w:rsidRDefault="000735CB" w:rsidP="00207D16">
            <w:pPr>
              <w:rPr>
                <w:b/>
                <w:sz w:val="20"/>
              </w:rPr>
            </w:pPr>
            <w:r w:rsidRPr="004F6446">
              <w:rPr>
                <w:b/>
                <w:sz w:val="20"/>
              </w:rPr>
              <w:t>Accounting</w:t>
            </w:r>
          </w:p>
        </w:tc>
      </w:tr>
      <w:tr w:rsidR="000735CB" w:rsidRPr="009B046A" w:rsidTr="005E4D67">
        <w:tc>
          <w:tcPr>
            <w:tcW w:w="534" w:type="dxa"/>
          </w:tcPr>
          <w:p w:rsidR="000735CB" w:rsidRPr="009B046A" w:rsidRDefault="000E6383" w:rsidP="00207D16">
            <w:r>
              <w:t>8</w:t>
            </w:r>
            <w:r w:rsidR="004F6446">
              <w:t>.</w:t>
            </w:r>
          </w:p>
        </w:tc>
        <w:tc>
          <w:tcPr>
            <w:tcW w:w="3543" w:type="dxa"/>
          </w:tcPr>
          <w:p w:rsidR="000735CB" w:rsidRPr="009B046A" w:rsidRDefault="00055293" w:rsidP="00055293">
            <w:r>
              <w:t>P</w:t>
            </w:r>
            <w:r w:rsidR="000735CB">
              <w:t>rovide</w:t>
            </w:r>
            <w:r>
              <w:t xml:space="preserve"> technical</w:t>
            </w:r>
            <w:r w:rsidR="000735CB">
              <w:t xml:space="preserve"> detail</w:t>
            </w:r>
            <w:r>
              <w:t>s for a requirement ticket for EMI</w:t>
            </w:r>
            <w:r w:rsidR="000735CB">
              <w:t xml:space="preserve">. </w:t>
            </w:r>
          </w:p>
        </w:tc>
        <w:tc>
          <w:tcPr>
            <w:tcW w:w="1985" w:type="dxa"/>
          </w:tcPr>
          <w:p w:rsidR="000735CB" w:rsidRPr="009B046A" w:rsidRDefault="000735CB" w:rsidP="000735CB">
            <w:r>
              <w:t>EGI OMB</w:t>
            </w:r>
          </w:p>
        </w:tc>
        <w:tc>
          <w:tcPr>
            <w:tcW w:w="3224" w:type="dxa"/>
          </w:tcPr>
          <w:p w:rsidR="000735CB" w:rsidRPr="004F6446" w:rsidRDefault="00BC5081" w:rsidP="00207D16">
            <w:pPr>
              <w:rPr>
                <w:sz w:val="20"/>
              </w:rPr>
            </w:pPr>
            <w:hyperlink r:id="rId24" w:history="1">
              <w:r w:rsidR="000735CB" w:rsidRPr="004F6446">
                <w:rPr>
                  <w:rStyle w:val="Hyperlink"/>
                  <w:sz w:val="20"/>
                </w:rPr>
                <w:t>https://rt.egi.eu/guest/Ticket/Display.html?id=3328</w:t>
              </w:r>
            </w:hyperlink>
          </w:p>
        </w:tc>
      </w:tr>
      <w:tr w:rsidR="00E303BB" w:rsidRPr="009B046A" w:rsidTr="005E4D67">
        <w:tc>
          <w:tcPr>
            <w:tcW w:w="534" w:type="dxa"/>
          </w:tcPr>
          <w:p w:rsidR="00E303BB" w:rsidRDefault="00E303BB" w:rsidP="00207D16">
            <w:r>
              <w:t>9.</w:t>
            </w:r>
          </w:p>
        </w:tc>
        <w:tc>
          <w:tcPr>
            <w:tcW w:w="3543" w:type="dxa"/>
          </w:tcPr>
          <w:p w:rsidR="00E303BB" w:rsidRDefault="00E303BB" w:rsidP="00055293">
            <w:r>
              <w:t>The EMI middleware services need to implement and support the CAR definition that already includes ‘N</w:t>
            </w:r>
            <w:r w:rsidRPr="00E303BB">
              <w:t>umber of nodes and cores used by a job</w:t>
            </w:r>
            <w:r>
              <w:t xml:space="preserve">’ as an accounting metric. </w:t>
            </w:r>
            <w:r w:rsidRPr="00E303BB">
              <w:t>This is expected to happen in EMI-3</w:t>
            </w:r>
            <w:r>
              <w:t xml:space="preserve">. </w:t>
            </w:r>
          </w:p>
        </w:tc>
        <w:tc>
          <w:tcPr>
            <w:tcW w:w="1985" w:type="dxa"/>
          </w:tcPr>
          <w:p w:rsidR="00E303BB" w:rsidRDefault="00E303BB" w:rsidP="000735CB">
            <w:r>
              <w:t>EMI, monitored by EGI-InSPIRE SA3.2</w:t>
            </w:r>
          </w:p>
        </w:tc>
        <w:tc>
          <w:tcPr>
            <w:tcW w:w="3224" w:type="dxa"/>
          </w:tcPr>
          <w:p w:rsidR="00E303BB" w:rsidRDefault="00E303BB" w:rsidP="00207D16"/>
        </w:tc>
      </w:tr>
      <w:tr w:rsidR="00E303BB" w:rsidRPr="009B046A" w:rsidTr="005E4D67">
        <w:tc>
          <w:tcPr>
            <w:tcW w:w="534" w:type="dxa"/>
          </w:tcPr>
          <w:p w:rsidR="00E303BB" w:rsidRDefault="0079724B" w:rsidP="00207D16">
            <w:r>
              <w:t>10.</w:t>
            </w:r>
          </w:p>
        </w:tc>
        <w:tc>
          <w:tcPr>
            <w:tcW w:w="3543" w:type="dxa"/>
          </w:tcPr>
          <w:p w:rsidR="00E303BB" w:rsidRDefault="00E303BB" w:rsidP="00055293">
            <w:r w:rsidRPr="001E6677">
              <w:t xml:space="preserve">The summaries of the EGI Accounting Portal need to be grouped on site, VO, FQAN or  </w:t>
            </w:r>
            <w:proofErr w:type="spellStart"/>
            <w:r w:rsidRPr="001E6677">
              <w:t>UserDN</w:t>
            </w:r>
            <w:proofErr w:type="spellEnd"/>
            <w:r w:rsidRPr="001E6677">
              <w:t xml:space="preserve"> and include </w:t>
            </w:r>
            <w:r>
              <w:t>‘</w:t>
            </w:r>
            <w:r w:rsidRPr="001E6677">
              <w:t>Number of cores</w:t>
            </w:r>
            <w:r>
              <w:t>’</w:t>
            </w:r>
            <w:r w:rsidRPr="001E6677">
              <w:t xml:space="preserve"> as a new variable to be displayed</w:t>
            </w:r>
            <w:r>
              <w:t>.</w:t>
            </w:r>
          </w:p>
        </w:tc>
        <w:tc>
          <w:tcPr>
            <w:tcW w:w="1985" w:type="dxa"/>
          </w:tcPr>
          <w:p w:rsidR="00E303BB" w:rsidRDefault="0079724B" w:rsidP="000735CB">
            <w:r>
              <w:t>EGI-InSPIRE JRA1</w:t>
            </w:r>
          </w:p>
        </w:tc>
        <w:tc>
          <w:tcPr>
            <w:tcW w:w="3224" w:type="dxa"/>
          </w:tcPr>
          <w:p w:rsidR="00E303BB" w:rsidRDefault="00E303BB" w:rsidP="00207D16"/>
        </w:tc>
      </w:tr>
      <w:tr w:rsidR="004F6446" w:rsidRPr="004F6446" w:rsidTr="006A37BD">
        <w:tc>
          <w:tcPr>
            <w:tcW w:w="9286" w:type="dxa"/>
            <w:gridSpan w:val="4"/>
          </w:tcPr>
          <w:p w:rsidR="004F6446" w:rsidRPr="004F6446" w:rsidRDefault="004F6446" w:rsidP="006B744E">
            <w:pPr>
              <w:rPr>
                <w:b/>
                <w:sz w:val="20"/>
              </w:rPr>
            </w:pPr>
            <w:r w:rsidRPr="004F6446">
              <w:rPr>
                <w:b/>
                <w:sz w:val="20"/>
              </w:rPr>
              <w:t>Batch system integration</w:t>
            </w:r>
          </w:p>
        </w:tc>
      </w:tr>
      <w:tr w:rsidR="002C43DB" w:rsidRPr="00BB6564" w:rsidTr="006A37BD">
        <w:tc>
          <w:tcPr>
            <w:tcW w:w="9286" w:type="dxa"/>
            <w:gridSpan w:val="4"/>
          </w:tcPr>
          <w:p w:rsidR="002C43DB" w:rsidRPr="00BB6564" w:rsidRDefault="004019A3" w:rsidP="004019A3">
            <w:pPr>
              <w:rPr>
                <w:b/>
              </w:rPr>
            </w:pPr>
            <w:r w:rsidRPr="00BB6564">
              <w:rPr>
                <w:b/>
              </w:rPr>
              <w:t>-</w:t>
            </w:r>
          </w:p>
        </w:tc>
      </w:tr>
      <w:tr w:rsidR="00D366C5" w:rsidRPr="002C43DB" w:rsidTr="006A37BD">
        <w:tc>
          <w:tcPr>
            <w:tcW w:w="9286" w:type="dxa"/>
            <w:gridSpan w:val="4"/>
          </w:tcPr>
          <w:p w:rsidR="00D366C5" w:rsidRPr="002C43DB" w:rsidRDefault="00D366C5" w:rsidP="00207D16">
            <w:pPr>
              <w:rPr>
                <w:b/>
                <w:sz w:val="20"/>
              </w:rPr>
            </w:pPr>
            <w:r w:rsidRPr="002C43DB">
              <w:rPr>
                <w:b/>
                <w:sz w:val="20"/>
              </w:rPr>
              <w:t>VO Setup</w:t>
            </w:r>
            <w:r w:rsidR="001A2EB7">
              <w:rPr>
                <w:b/>
                <w:sz w:val="20"/>
              </w:rPr>
              <w:t xml:space="preserve"> and user support</w:t>
            </w:r>
          </w:p>
        </w:tc>
      </w:tr>
      <w:tr w:rsidR="004F6446" w:rsidRPr="009B046A" w:rsidTr="005E4D67">
        <w:tc>
          <w:tcPr>
            <w:tcW w:w="534" w:type="dxa"/>
          </w:tcPr>
          <w:p w:rsidR="004F6446" w:rsidRPr="009B046A" w:rsidRDefault="0079724B" w:rsidP="00207D16">
            <w:r>
              <w:t>11</w:t>
            </w:r>
            <w:r w:rsidR="00697020">
              <w:t>.</w:t>
            </w:r>
          </w:p>
        </w:tc>
        <w:tc>
          <w:tcPr>
            <w:tcW w:w="3543" w:type="dxa"/>
          </w:tcPr>
          <w:p w:rsidR="004F6446" w:rsidRPr="009B046A" w:rsidRDefault="00D366C5" w:rsidP="00207D16">
            <w:r w:rsidRPr="009B046A">
              <w:t>Bringing in more sites to the MPI-</w:t>
            </w:r>
            <w:proofErr w:type="spellStart"/>
            <w:r w:rsidRPr="009B046A">
              <w:t>Kickstart</w:t>
            </w:r>
            <w:proofErr w:type="spellEnd"/>
            <w:r w:rsidRPr="009B046A">
              <w:t xml:space="preserve"> VO would be beneficial.</w:t>
            </w:r>
          </w:p>
        </w:tc>
        <w:tc>
          <w:tcPr>
            <w:tcW w:w="1985" w:type="dxa"/>
          </w:tcPr>
          <w:p w:rsidR="004F6446" w:rsidRDefault="001E015A" w:rsidP="00207D16">
            <w:r>
              <w:t>VT members (Demo at TF2012)</w:t>
            </w:r>
          </w:p>
          <w:p w:rsidR="001E015A" w:rsidRPr="009B046A" w:rsidRDefault="001E015A" w:rsidP="00207D16">
            <w:r>
              <w:t>EGI-InSPIRE SA3.2</w:t>
            </w:r>
          </w:p>
        </w:tc>
        <w:tc>
          <w:tcPr>
            <w:tcW w:w="3224" w:type="dxa"/>
          </w:tcPr>
          <w:p w:rsidR="004F6446" w:rsidRPr="004F6446" w:rsidRDefault="00BC5081" w:rsidP="00207D16">
            <w:pPr>
              <w:rPr>
                <w:sz w:val="20"/>
              </w:rPr>
            </w:pPr>
            <w:hyperlink r:id="rId25" w:history="1">
              <w:r w:rsidR="000E6383" w:rsidRPr="004E54C2">
                <w:rPr>
                  <w:rStyle w:val="Hyperlink"/>
                  <w:sz w:val="20"/>
                </w:rPr>
                <w:t>https://rt.egi.eu/rt/Ticket/Display.html?id=3396</w:t>
              </w:r>
            </w:hyperlink>
            <w:r w:rsidR="000E6383">
              <w:rPr>
                <w:sz w:val="20"/>
              </w:rPr>
              <w:t xml:space="preserve"> </w:t>
            </w:r>
          </w:p>
        </w:tc>
      </w:tr>
      <w:tr w:rsidR="001A2EB7" w:rsidRPr="009B046A" w:rsidTr="005E4D67">
        <w:tc>
          <w:tcPr>
            <w:tcW w:w="534" w:type="dxa"/>
          </w:tcPr>
          <w:p w:rsidR="001A2EB7" w:rsidRDefault="001A2EB7" w:rsidP="0079724B">
            <w:r>
              <w:t>1</w:t>
            </w:r>
            <w:r w:rsidR="0079724B">
              <w:t>2</w:t>
            </w:r>
            <w:r>
              <w:t>.</w:t>
            </w:r>
          </w:p>
        </w:tc>
        <w:tc>
          <w:tcPr>
            <w:tcW w:w="3543" w:type="dxa"/>
          </w:tcPr>
          <w:p w:rsidR="001A2EB7" w:rsidRPr="009B046A" w:rsidRDefault="001A2EB7" w:rsidP="0057745A">
            <w:r>
              <w:t xml:space="preserve">Setup a page in the EGI Wiki that collects and provides information about the MPI services and support mechanisms for application developers and resource providers. </w:t>
            </w:r>
          </w:p>
        </w:tc>
        <w:tc>
          <w:tcPr>
            <w:tcW w:w="1985" w:type="dxa"/>
          </w:tcPr>
          <w:p w:rsidR="001A2EB7" w:rsidRDefault="001A2EB7" w:rsidP="00207D16">
            <w:r>
              <w:t>EGI-InSPIRE SA3.2</w:t>
            </w:r>
          </w:p>
        </w:tc>
        <w:tc>
          <w:tcPr>
            <w:tcW w:w="3224" w:type="dxa"/>
          </w:tcPr>
          <w:p w:rsidR="001A2EB7" w:rsidRDefault="001A2EB7" w:rsidP="00207D16">
            <w:pPr>
              <w:rPr>
                <w:sz w:val="20"/>
              </w:rPr>
            </w:pPr>
          </w:p>
        </w:tc>
      </w:tr>
    </w:tbl>
    <w:p w:rsidR="00F32C76" w:rsidRPr="009B046A" w:rsidRDefault="00F32C76" w:rsidP="00ED2288">
      <w:pPr>
        <w:pStyle w:val="Heading1"/>
      </w:pPr>
      <w:bookmarkStart w:id="14" w:name="_Toc329866363"/>
      <w:r w:rsidRPr="009B046A">
        <w:rPr>
          <w:rFonts w:ascii="Times New Roman" w:hAnsi="Times New Roman"/>
        </w:rPr>
        <w:lastRenderedPageBreak/>
        <w:t>APPENDIX</w:t>
      </w:r>
      <w:bookmarkEnd w:id="14"/>
    </w:p>
    <w:p w:rsidR="00F32C76" w:rsidRPr="009B046A" w:rsidRDefault="00F32C76" w:rsidP="00ED2288">
      <w:pPr>
        <w:pStyle w:val="Heading21"/>
        <w:numPr>
          <w:ilvl w:val="1"/>
          <w:numId w:val="12"/>
        </w:numPr>
      </w:pPr>
      <w:bookmarkStart w:id="15" w:name="_Toc329866364"/>
      <w:r w:rsidRPr="009B046A">
        <w:t>SAM MPI probes specifications</w:t>
      </w:r>
      <w:bookmarkEnd w:id="15"/>
    </w:p>
    <w:p w:rsidR="00F32C76" w:rsidRPr="009B046A" w:rsidRDefault="00F32C76" w:rsidP="00ED2288">
      <w:pPr>
        <w:pStyle w:val="Heading21"/>
        <w:numPr>
          <w:ilvl w:val="2"/>
          <w:numId w:val="12"/>
        </w:numPr>
        <w:outlineLvl w:val="2"/>
      </w:pPr>
      <w:bookmarkStart w:id="16" w:name="_Toc329866365"/>
      <w:proofErr w:type="spellStart"/>
      <w:r w:rsidRPr="009B046A">
        <w:rPr>
          <w:sz w:val="22"/>
          <w:szCs w:val="22"/>
        </w:rPr>
        <w:t>eu.egi.mpi.EnvSanityCheck</w:t>
      </w:r>
      <w:proofErr w:type="spellEnd"/>
      <w:r w:rsidRPr="009B046A">
        <w:rPr>
          <w:sz w:val="22"/>
          <w:szCs w:val="22"/>
        </w:rPr>
        <w:t xml:space="preserve"> description</w:t>
      </w:r>
      <w:bookmarkEnd w:id="16"/>
    </w:p>
    <w:p w:rsidR="00F32C76" w:rsidRPr="009B046A" w:rsidRDefault="00F32C76" w:rsidP="00ED2288"/>
    <w:p w:rsidR="00F32C76" w:rsidRPr="009B046A" w:rsidRDefault="00F32C76" w:rsidP="00ED2288">
      <w:pPr>
        <w:pStyle w:val="ListParagraph"/>
        <w:numPr>
          <w:ilvl w:val="0"/>
          <w:numId w:val="27"/>
        </w:numPr>
      </w:pPr>
      <w:r w:rsidRPr="009B046A">
        <w:rPr>
          <w:b/>
          <w:bCs/>
        </w:rPr>
        <w:t>Name:</w:t>
      </w:r>
      <w:r w:rsidRPr="009B046A">
        <w:rPr>
          <w:rFonts w:eastAsia="Liberation Serif;Times New Roma" w:cs="Liberation Serif;Times New Roma"/>
          <w:b/>
          <w:bCs/>
        </w:rPr>
        <w:t xml:space="preserve">  </w:t>
      </w:r>
      <w:proofErr w:type="spellStart"/>
      <w:r w:rsidRPr="009B046A">
        <w:rPr>
          <w:rFonts w:eastAsia="Liberation Serif;Times New Roma" w:cs="Liberation Serif;Times New Roma"/>
        </w:rPr>
        <w:t>eu</w:t>
      </w:r>
      <w:r w:rsidRPr="009B046A">
        <w:t>.egi.mpi.EnvSanityCheck</w:t>
      </w:r>
      <w:proofErr w:type="spellEnd"/>
    </w:p>
    <w:p w:rsidR="00F32C76" w:rsidRPr="009B046A" w:rsidRDefault="00F32C76" w:rsidP="00ED2288">
      <w:pPr>
        <w:pStyle w:val="ListParagraph"/>
        <w:numPr>
          <w:ilvl w:val="0"/>
          <w:numId w:val="27"/>
        </w:numPr>
      </w:pPr>
      <w:r w:rsidRPr="009B046A">
        <w:rPr>
          <w:b/>
          <w:bCs/>
        </w:rPr>
        <w:t>Requirements:</w:t>
      </w:r>
      <w:r w:rsidRPr="009B046A">
        <w:rPr>
          <w:rFonts w:eastAsia="Liberation Serif;Times New Roma" w:cs="Liberation Serif;Times New Roma"/>
        </w:rPr>
        <w:t xml:space="preserve"> </w:t>
      </w:r>
      <w:r w:rsidRPr="009B046A">
        <w:t>The</w:t>
      </w:r>
      <w:r w:rsidRPr="009B046A">
        <w:rPr>
          <w:rFonts w:eastAsia="Liberation Serif;Times New Roma" w:cs="Liberation Serif;Times New Roma"/>
        </w:rPr>
        <w:t xml:space="preserve"> </w:t>
      </w:r>
      <w:r w:rsidRPr="009B046A">
        <w:t>service</w:t>
      </w:r>
      <w:r w:rsidRPr="009B046A">
        <w:rPr>
          <w:rFonts w:eastAsia="Liberation Serif;Times New Roma" w:cs="Liberation Serif;Times New Roma"/>
        </w:rPr>
        <w:t xml:space="preserve"> </w:t>
      </w:r>
      <w:r w:rsidRPr="009B046A">
        <w:t>should</w:t>
      </w:r>
      <w:r w:rsidRPr="009B046A">
        <w:rPr>
          <w:rFonts w:eastAsia="Liberation Serif;Times New Roma" w:cs="Liberation Serif;Times New Roma"/>
        </w:rPr>
        <w:t xml:space="preserve"> </w:t>
      </w:r>
      <w:r w:rsidRPr="009B046A">
        <w:t>be</w:t>
      </w:r>
      <w:r w:rsidRPr="009B046A">
        <w:rPr>
          <w:rFonts w:eastAsia="Liberation Serif;Times New Roma" w:cs="Liberation Serif;Times New Roma"/>
        </w:rPr>
        <w:t xml:space="preserve"> </w:t>
      </w:r>
      <w:r w:rsidRPr="009B046A">
        <w:t>registered</w:t>
      </w:r>
      <w:r w:rsidRPr="009B046A">
        <w:rPr>
          <w:rFonts w:eastAsia="Liberation Serif;Times New Roma" w:cs="Liberation Serif;Times New Roma"/>
        </w:rPr>
        <w:t xml:space="preserve"> </w:t>
      </w:r>
      <w:r w:rsidRPr="009B046A">
        <w:t>in</w:t>
      </w:r>
      <w:r w:rsidRPr="009B046A">
        <w:rPr>
          <w:rFonts w:eastAsia="Liberation Serif;Times New Roma" w:cs="Liberation Serif;Times New Roma"/>
        </w:rPr>
        <w:t xml:space="preserve"> </w:t>
      </w:r>
      <w:r w:rsidRPr="009B046A">
        <w:t>GOCDB</w:t>
      </w:r>
      <w:r w:rsidRPr="009B046A">
        <w:rPr>
          <w:rFonts w:eastAsia="Liberation Serif;Times New Roma" w:cs="Liberation Serif;Times New Roma"/>
        </w:rPr>
        <w:t xml:space="preserve"> </w:t>
      </w:r>
      <w:r w:rsidRPr="009B046A">
        <w:t>as</w:t>
      </w:r>
      <w:r w:rsidRPr="009B046A">
        <w:rPr>
          <w:rFonts w:eastAsia="Liberation Serif;Times New Roma" w:cs="Liberation Serif;Times New Roma"/>
        </w:rPr>
        <w:t xml:space="preserve"> </w:t>
      </w:r>
      <w:r w:rsidRPr="009B046A">
        <w:t>a</w:t>
      </w:r>
      <w:r w:rsidRPr="009B046A">
        <w:rPr>
          <w:rFonts w:eastAsia="Liberation Serif;Times New Roma" w:cs="Liberation Serif;Times New Roma"/>
        </w:rPr>
        <w:t xml:space="preserve"> </w:t>
      </w:r>
      <w:r w:rsidRPr="009B046A">
        <w:t>MPI</w:t>
      </w:r>
      <w:r w:rsidRPr="009B046A">
        <w:rPr>
          <w:rFonts w:eastAsia="Liberation Serif;Times New Roma" w:cs="Liberation Serif;Times New Roma"/>
        </w:rPr>
        <w:t xml:space="preserve"> </w:t>
      </w:r>
      <w:r w:rsidRPr="009B046A">
        <w:t>(or</w:t>
      </w:r>
      <w:r w:rsidRPr="009B046A">
        <w:rPr>
          <w:rFonts w:eastAsia="Liberation Serif;Times New Roma" w:cs="Liberation Serif;Times New Roma"/>
        </w:rPr>
        <w:t xml:space="preserve"> </w:t>
      </w:r>
      <w:r w:rsidRPr="009B046A">
        <w:t>Parallel)</w:t>
      </w:r>
      <w:r w:rsidRPr="009B046A">
        <w:rPr>
          <w:rFonts w:eastAsia="Liberation Serif;Times New Roma" w:cs="Liberation Serif;Times New Roma"/>
        </w:rPr>
        <w:t xml:space="preserve"> </w:t>
      </w:r>
      <w:r w:rsidRPr="009B046A">
        <w:t>Service</w:t>
      </w:r>
      <w:r w:rsidRPr="009B046A">
        <w:rPr>
          <w:rFonts w:eastAsia="Liberation Serif;Times New Roma" w:cs="Liberation Serif;Times New Roma"/>
        </w:rPr>
        <w:t xml:space="preserve"> </w:t>
      </w:r>
      <w:r w:rsidRPr="009B046A">
        <w:t>Type</w:t>
      </w:r>
      <w:r w:rsidRPr="009B046A">
        <w:rPr>
          <w:rFonts w:eastAsia="Liberation Serif;Times New Roma" w:cs="Liberation Serif;Times New Roma"/>
        </w:rPr>
        <w:t xml:space="preserve"> </w:t>
      </w:r>
    </w:p>
    <w:p w:rsidR="00F32C76" w:rsidRPr="009B046A" w:rsidRDefault="00F32C76" w:rsidP="00ED2288">
      <w:pPr>
        <w:pStyle w:val="ListParagraph"/>
        <w:numPr>
          <w:ilvl w:val="0"/>
          <w:numId w:val="27"/>
        </w:numPr>
      </w:pPr>
      <w:r w:rsidRPr="009B046A">
        <w:rPr>
          <w:b/>
          <w:bCs/>
        </w:rPr>
        <w:t>Purpose:</w:t>
      </w:r>
      <w:r w:rsidRPr="009B046A">
        <w:rPr>
          <w:rFonts w:eastAsia="Liberation Serif;Times New Roma" w:cs="Liberation Serif;Times New Roma"/>
          <w:b/>
          <w:bCs/>
        </w:rPr>
        <w:t xml:space="preserve"> </w:t>
      </w:r>
      <w:r w:rsidRPr="009B046A">
        <w:t>Test</w:t>
      </w:r>
      <w:r w:rsidRPr="009B046A">
        <w:rPr>
          <w:rFonts w:eastAsia="Liberation Serif;Times New Roma" w:cs="Liberation Serif;Times New Roma"/>
        </w:rPr>
        <w:t xml:space="preserve"> </w:t>
      </w:r>
      <w:r w:rsidRPr="009B046A">
        <w:t>the</w:t>
      </w:r>
      <w:r w:rsidRPr="009B046A">
        <w:rPr>
          <w:rFonts w:eastAsia="Liberation Serif;Times New Roma" w:cs="Liberation Serif;Times New Roma"/>
        </w:rPr>
        <w:t xml:space="preserve"> </w:t>
      </w:r>
      <w:r w:rsidRPr="009B046A">
        <w:t>information</w:t>
      </w:r>
      <w:r w:rsidRPr="009B046A">
        <w:rPr>
          <w:rFonts w:eastAsia="Liberation Serif;Times New Roma" w:cs="Liberation Serif;Times New Roma"/>
        </w:rPr>
        <w:t xml:space="preserve"> </w:t>
      </w:r>
      <w:r w:rsidRPr="009B046A">
        <w:t>published</w:t>
      </w:r>
      <w:r w:rsidRPr="009B046A">
        <w:rPr>
          <w:rFonts w:eastAsia="Liberation Serif;Times New Roma" w:cs="Liberation Serif;Times New Roma"/>
        </w:rPr>
        <w:t xml:space="preserve"> </w:t>
      </w:r>
      <w:r w:rsidRPr="009B046A">
        <w:t>by</w:t>
      </w:r>
      <w:r w:rsidRPr="009B046A">
        <w:rPr>
          <w:rFonts w:eastAsia="Liberation Serif;Times New Roma" w:cs="Liberation Serif;Times New Roma"/>
        </w:rPr>
        <w:t xml:space="preserve"> </w:t>
      </w:r>
      <w:r w:rsidRPr="009B046A">
        <w:t>the</w:t>
      </w:r>
      <w:r w:rsidRPr="009B046A">
        <w:rPr>
          <w:rFonts w:eastAsia="Liberation Serif;Times New Roma" w:cs="Liberation Serif;Times New Roma"/>
        </w:rPr>
        <w:t xml:space="preserve"> (</w:t>
      </w:r>
      <w:r w:rsidRPr="009B046A">
        <w:t>MPI</w:t>
      </w:r>
      <w:r w:rsidRPr="009B046A">
        <w:rPr>
          <w:rFonts w:eastAsia="Liberation Serif;Times New Roma" w:cs="Liberation Serif;Times New Roma"/>
        </w:rPr>
        <w:t xml:space="preserve"> </w:t>
      </w:r>
      <w:r w:rsidRPr="009B046A">
        <w:t>or</w:t>
      </w:r>
      <w:r w:rsidRPr="009B046A">
        <w:rPr>
          <w:rFonts w:eastAsia="Liberation Serif;Times New Roma" w:cs="Liberation Serif;Times New Roma"/>
        </w:rPr>
        <w:t xml:space="preserve"> </w:t>
      </w:r>
      <w:r w:rsidRPr="009B046A">
        <w:t>Parallel)</w:t>
      </w:r>
      <w:r w:rsidRPr="009B046A">
        <w:rPr>
          <w:rFonts w:eastAsia="Liberation Serif;Times New Roma" w:cs="Liberation Serif;Times New Roma"/>
        </w:rPr>
        <w:t xml:space="preserve"> </w:t>
      </w:r>
      <w:r w:rsidRPr="009B046A">
        <w:t>service</w:t>
      </w:r>
    </w:p>
    <w:p w:rsidR="00F32C76" w:rsidRPr="009B046A" w:rsidRDefault="00F32C76" w:rsidP="00ED2288">
      <w:pPr>
        <w:pStyle w:val="ListParagraph"/>
        <w:numPr>
          <w:ilvl w:val="0"/>
          <w:numId w:val="27"/>
        </w:numPr>
      </w:pPr>
      <w:r w:rsidRPr="009B046A">
        <w:rPr>
          <w:b/>
          <w:bCs/>
        </w:rPr>
        <w:t>Description:</w:t>
      </w:r>
      <w:r w:rsidRPr="009B046A">
        <w:rPr>
          <w:rFonts w:eastAsia="Liberation Serif;Times New Roma" w:cs="Liberation Serif;Times New Roma"/>
        </w:rPr>
        <w:t xml:space="preserve"> </w:t>
      </w:r>
      <w:r w:rsidRPr="009B046A">
        <w:t>The</w:t>
      </w:r>
      <w:r w:rsidRPr="009B046A">
        <w:rPr>
          <w:rFonts w:eastAsia="Liberation Serif;Times New Roma" w:cs="Liberation Serif;Times New Roma"/>
        </w:rPr>
        <w:t xml:space="preserve"> </w:t>
      </w:r>
      <w:r w:rsidRPr="009B046A">
        <w:t>probe</w:t>
      </w:r>
      <w:r w:rsidRPr="009B046A">
        <w:rPr>
          <w:rFonts w:eastAsia="Liberation Serif;Times New Roma" w:cs="Liberation Serif;Times New Roma"/>
        </w:rPr>
        <w:t xml:space="preserve"> </w:t>
      </w:r>
      <w:r w:rsidRPr="009B046A">
        <w:t>should</w:t>
      </w:r>
      <w:r w:rsidRPr="009B046A">
        <w:rPr>
          <w:rFonts w:eastAsia="Liberation Serif;Times New Roma" w:cs="Liberation Serif;Times New Roma"/>
        </w:rPr>
        <w:t xml:space="preserve"> </w:t>
      </w:r>
      <w:r w:rsidRPr="009B046A">
        <w:t>test:</w:t>
      </w:r>
    </w:p>
    <w:p w:rsidR="00F32C76" w:rsidRPr="009B046A" w:rsidRDefault="00F32C76" w:rsidP="00ED2288">
      <w:pPr>
        <w:numPr>
          <w:ilvl w:val="0"/>
          <w:numId w:val="21"/>
        </w:numPr>
        <w:tabs>
          <w:tab w:val="left" w:pos="720"/>
        </w:tabs>
        <w:spacing w:line="276" w:lineRule="auto"/>
        <w:jc w:val="left"/>
      </w:pPr>
      <w:r w:rsidRPr="009B046A">
        <w:rPr>
          <w:rFonts w:ascii="Calibri" w:hAnsi="Calibri"/>
          <w:szCs w:val="22"/>
        </w:rPr>
        <w:t xml:space="preserve">if the service publishes the </w:t>
      </w:r>
      <w:r w:rsidRPr="009B046A">
        <w:rPr>
          <w:rFonts w:ascii="Calibri" w:hAnsi="Calibri"/>
          <w:b/>
          <w:bCs/>
          <w:szCs w:val="22"/>
        </w:rPr>
        <w:t>MPI-START</w:t>
      </w:r>
      <w:r w:rsidRPr="009B046A">
        <w:rPr>
          <w:rFonts w:ascii="Calibri" w:eastAsia="Liberation Serif;Times New Roma" w:hAnsi="Calibri" w:cs="Liberation Serif;Times New Roma"/>
          <w:i/>
          <w:iCs/>
          <w:szCs w:val="22"/>
        </w:rPr>
        <w:t xml:space="preserve"> </w:t>
      </w:r>
      <w:r w:rsidRPr="009B046A">
        <w:rPr>
          <w:rFonts w:ascii="Calibri" w:hAnsi="Calibri"/>
          <w:szCs w:val="22"/>
        </w:rPr>
        <w:t>tag</w:t>
      </w:r>
      <w:r w:rsidRPr="009B046A">
        <w:rPr>
          <w:rFonts w:ascii="Calibri" w:eastAsia="Liberation Serif;Times New Roma" w:hAnsi="Calibri" w:cs="Liberation Serif;Times New Roma"/>
          <w:szCs w:val="22"/>
        </w:rPr>
        <w:t xml:space="preserve"> </w:t>
      </w:r>
      <w:r w:rsidRPr="009B046A">
        <w:rPr>
          <w:rFonts w:ascii="Calibri" w:hAnsi="Calibri"/>
          <w:szCs w:val="22"/>
        </w:rPr>
        <w:t>under</w:t>
      </w:r>
      <w:r w:rsidRPr="009B046A">
        <w:rPr>
          <w:rFonts w:ascii="Calibri" w:eastAsia="Liberation Serif;Times New Roma" w:hAnsi="Calibri" w:cs="Liberation Serif;Times New Roma"/>
          <w:szCs w:val="22"/>
        </w:rPr>
        <w:t xml:space="preserve"> </w:t>
      </w:r>
      <w:proofErr w:type="spellStart"/>
      <w:r w:rsidRPr="009B046A">
        <w:rPr>
          <w:rFonts w:ascii="Calibri" w:hAnsi="Calibri"/>
          <w:szCs w:val="22"/>
        </w:rPr>
        <w:t>GlueHostApplicationSoftwareRunTimeEnvironment</w:t>
      </w:r>
      <w:proofErr w:type="spellEnd"/>
      <w:r w:rsidRPr="009B046A">
        <w:rPr>
          <w:rFonts w:ascii="Calibri" w:hAnsi="Calibri"/>
          <w:b/>
          <w:bCs/>
          <w:i/>
          <w:iCs/>
          <w:szCs w:val="22"/>
        </w:rPr>
        <w:t xml:space="preserve">; </w:t>
      </w:r>
    </w:p>
    <w:p w:rsidR="00F32C76" w:rsidRPr="009B046A" w:rsidRDefault="00F32C76" w:rsidP="00ED2288">
      <w:pPr>
        <w:numPr>
          <w:ilvl w:val="0"/>
          <w:numId w:val="21"/>
        </w:numPr>
        <w:tabs>
          <w:tab w:val="left" w:pos="720"/>
        </w:tabs>
        <w:spacing w:line="276" w:lineRule="auto"/>
        <w:jc w:val="left"/>
      </w:pPr>
      <w:r w:rsidRPr="009B046A">
        <w:rPr>
          <w:rFonts w:ascii="Calibri" w:hAnsi="Calibri"/>
          <w:szCs w:val="22"/>
        </w:rPr>
        <w:t xml:space="preserve">if the service  publishes the </w:t>
      </w:r>
      <w:r w:rsidRPr="009B046A">
        <w:rPr>
          <w:rFonts w:ascii="Calibri" w:hAnsi="Calibri"/>
          <w:b/>
          <w:bCs/>
          <w:szCs w:val="22"/>
        </w:rPr>
        <w:t>MPI</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flavour</w:t>
      </w:r>
      <w:r w:rsidRPr="009B046A">
        <w:rPr>
          <w:rFonts w:ascii="Calibri" w:eastAsia="Liberation Serif;Times New Roma" w:hAnsi="Calibri" w:cs="Liberation Serif;Times New Roma"/>
          <w:szCs w:val="22"/>
        </w:rPr>
        <w:t xml:space="preserve"> </w:t>
      </w:r>
      <w:r w:rsidRPr="009B046A">
        <w:rPr>
          <w:rFonts w:ascii="Calibri" w:hAnsi="Calibri"/>
          <w:szCs w:val="22"/>
        </w:rPr>
        <w:t>tag</w:t>
      </w:r>
      <w:r w:rsidRPr="009B046A">
        <w:rPr>
          <w:rFonts w:ascii="Calibri" w:eastAsia="Liberation Serif;Times New Roma" w:hAnsi="Calibri" w:cs="Liberation Serif;Times New Roma"/>
          <w:szCs w:val="22"/>
        </w:rPr>
        <w:t xml:space="preserve"> </w:t>
      </w:r>
      <w:r w:rsidRPr="009B046A">
        <w:rPr>
          <w:rFonts w:ascii="Calibri" w:hAnsi="Calibri"/>
          <w:szCs w:val="22"/>
        </w:rPr>
        <w:t>under</w:t>
      </w:r>
      <w:r w:rsidRPr="009B046A">
        <w:rPr>
          <w:rFonts w:ascii="Calibri" w:eastAsia="Liberation Serif;Times New Roma" w:hAnsi="Calibri" w:cs="Liberation Serif;Times New Roma"/>
          <w:szCs w:val="22"/>
        </w:rPr>
        <w:t xml:space="preserve"> </w:t>
      </w:r>
      <w:proofErr w:type="spellStart"/>
      <w:r w:rsidRPr="009B046A">
        <w:rPr>
          <w:rFonts w:ascii="Calibri" w:hAnsi="Calibri"/>
          <w:szCs w:val="22"/>
        </w:rPr>
        <w:t>GlueHostApplicationSoftwareRunTimeEnvironment</w:t>
      </w:r>
      <w:proofErr w:type="spellEnd"/>
      <w:r w:rsidRPr="009B046A">
        <w:rPr>
          <w:rFonts w:ascii="Calibri" w:eastAsia="Liberation Serif;Times New Roma" w:hAnsi="Calibri" w:cs="Liberation Serif;Times New Roma"/>
          <w:szCs w:val="22"/>
        </w:rPr>
        <w:t xml:space="preserve"> </w:t>
      </w:r>
      <w:r w:rsidRPr="009B046A">
        <w:rPr>
          <w:rFonts w:ascii="Calibri" w:hAnsi="Calibri"/>
          <w:szCs w:val="22"/>
        </w:rPr>
        <w:t>according</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one</w:t>
      </w:r>
      <w:r w:rsidRPr="009B046A">
        <w:rPr>
          <w:rFonts w:ascii="Calibri" w:eastAsia="Liberation Serif;Times New Roma" w:hAnsi="Calibri" w:cs="Liberation Serif;Times New Roma"/>
          <w:szCs w:val="22"/>
        </w:rPr>
        <w:t xml:space="preserve"> </w:t>
      </w:r>
      <w:r w:rsidRPr="009B046A">
        <w:rPr>
          <w:rFonts w:ascii="Calibri" w:hAnsi="Calibri"/>
          <w:szCs w:val="22"/>
        </w:rPr>
        <w:t>of</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following</w:t>
      </w:r>
      <w:r w:rsidRPr="009B046A">
        <w:rPr>
          <w:rFonts w:ascii="Calibri" w:eastAsia="Liberation Serif;Times New Roma" w:hAnsi="Calibri" w:cs="Liberation Serif;Times New Roma"/>
          <w:szCs w:val="22"/>
        </w:rPr>
        <w:t xml:space="preserve"> </w:t>
      </w:r>
      <w:r w:rsidRPr="009B046A">
        <w:rPr>
          <w:rFonts w:ascii="Calibri" w:hAnsi="Calibri"/>
          <w:szCs w:val="22"/>
        </w:rPr>
        <w:t xml:space="preserve">formats: </w:t>
      </w:r>
      <w:r w:rsidRPr="009B046A">
        <w:rPr>
          <w:rFonts w:ascii="Calibri" w:hAnsi="Calibri"/>
          <w:b/>
          <w:bCs/>
          <w:szCs w:val="22"/>
        </w:rPr>
        <w:t>&lt;MPI</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flavour&gt;, &lt;MPI</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flavour&gt;-&lt;MPI</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version or &lt;MPI</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flavour&gt;-&lt;MPI</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version&gt;-&lt;Compiler&gt;</w:t>
      </w:r>
      <w:r w:rsidRPr="009B046A">
        <w:rPr>
          <w:rFonts w:ascii="Calibri" w:hAnsi="Calibri"/>
          <w:i/>
          <w:iCs/>
          <w:szCs w:val="22"/>
        </w:rPr>
        <w:t>;</w:t>
      </w:r>
    </w:p>
    <w:p w:rsidR="00F32C76" w:rsidRPr="009B046A" w:rsidRDefault="00F32C76" w:rsidP="00ED2288">
      <w:pPr>
        <w:numPr>
          <w:ilvl w:val="0"/>
          <w:numId w:val="21"/>
        </w:numPr>
        <w:tabs>
          <w:tab w:val="left" w:pos="720"/>
        </w:tabs>
        <w:spacing w:line="276" w:lineRule="auto"/>
        <w:jc w:val="left"/>
      </w:pPr>
      <w:r w:rsidRPr="009B046A">
        <w:rPr>
          <w:rFonts w:ascii="Calibri" w:hAnsi="Calibri"/>
          <w:szCs w:val="22"/>
        </w:rPr>
        <w:t>if the</w:t>
      </w:r>
      <w:r w:rsidRPr="009B046A">
        <w:rPr>
          <w:rFonts w:ascii="Calibri" w:eastAsia="Liberation Serif;Times New Roma" w:hAnsi="Calibri" w:cs="Liberation Serif;Times New Roma"/>
          <w:szCs w:val="22"/>
        </w:rPr>
        <w:t xml:space="preserve"> </w:t>
      </w:r>
      <w:proofErr w:type="spellStart"/>
      <w:r w:rsidRPr="009B046A">
        <w:rPr>
          <w:rFonts w:ascii="Calibri" w:hAnsi="Calibri"/>
          <w:b/>
          <w:bCs/>
          <w:szCs w:val="22"/>
        </w:rPr>
        <w:t>GlueCEPolicyMaxSlotsPerJob</w:t>
      </w:r>
      <w:proofErr w:type="spellEnd"/>
      <w:r w:rsidRPr="009B046A">
        <w:rPr>
          <w:rFonts w:ascii="Calibri" w:eastAsia="Liberation Serif;Times New Roma" w:hAnsi="Calibri" w:cs="Liberation Serif;Times New Roma"/>
          <w:b/>
          <w:bCs/>
          <w:szCs w:val="22"/>
        </w:rPr>
        <w:t xml:space="preserve"> </w:t>
      </w:r>
      <w:r w:rsidRPr="009B046A">
        <w:rPr>
          <w:rFonts w:ascii="Calibri" w:hAnsi="Calibri"/>
          <w:szCs w:val="22"/>
        </w:rPr>
        <w:t>variable</w:t>
      </w:r>
      <w:r w:rsidRPr="009B046A">
        <w:rPr>
          <w:rFonts w:ascii="Calibri" w:eastAsia="Liberation Serif;Times New Roma" w:hAnsi="Calibri" w:cs="Liberation Serif;Times New Roma"/>
          <w:szCs w:val="22"/>
        </w:rPr>
        <w:t xml:space="preserve"> published under </w:t>
      </w:r>
      <w:proofErr w:type="spellStart"/>
      <w:r w:rsidRPr="009B046A">
        <w:rPr>
          <w:rFonts w:ascii="Calibri" w:eastAsia="Liberation Serif;Times New Roma" w:hAnsi="Calibri" w:cs="Liberation Serif;Times New Roma"/>
          <w:szCs w:val="22"/>
        </w:rPr>
        <w:t>GlueCE</w:t>
      </w:r>
      <w:proofErr w:type="spellEnd"/>
      <w:r w:rsidRPr="009B046A">
        <w:rPr>
          <w:rFonts w:ascii="Calibri" w:eastAsia="Liberation Serif;Times New Roma" w:hAnsi="Calibri" w:cs="Liberation Serif;Times New Roma"/>
          <w:szCs w:val="22"/>
        </w:rPr>
        <w:t xml:space="preserve"> has </w:t>
      </w:r>
      <w:r w:rsidRPr="009B046A">
        <w:rPr>
          <w:rFonts w:ascii="Calibri" w:hAnsi="Calibri"/>
          <w:szCs w:val="22"/>
        </w:rPr>
        <w:t>a</w:t>
      </w:r>
      <w:r w:rsidRPr="009B046A">
        <w:rPr>
          <w:rFonts w:ascii="Calibri" w:eastAsia="Liberation Serif;Times New Roma" w:hAnsi="Calibri" w:cs="Liberation Serif;Times New Roma"/>
          <w:szCs w:val="22"/>
        </w:rPr>
        <w:t xml:space="preserve"> </w:t>
      </w:r>
      <w:r w:rsidRPr="009B046A">
        <w:rPr>
          <w:rFonts w:ascii="Calibri" w:hAnsi="Calibri"/>
          <w:szCs w:val="22"/>
        </w:rPr>
        <w:t>reasonable</w:t>
      </w:r>
      <w:r w:rsidRPr="009B046A">
        <w:rPr>
          <w:rFonts w:ascii="Calibri" w:eastAsia="Liberation Serif;Times New Roma" w:hAnsi="Calibri" w:cs="Liberation Serif;Times New Roma"/>
          <w:szCs w:val="22"/>
        </w:rPr>
        <w:t xml:space="preserve"> </w:t>
      </w:r>
      <w:r w:rsidRPr="009B046A">
        <w:rPr>
          <w:rFonts w:ascii="Calibri" w:hAnsi="Calibri"/>
          <w:szCs w:val="22"/>
        </w:rPr>
        <w:t>value</w:t>
      </w:r>
      <w:r w:rsidRPr="009B046A">
        <w:rPr>
          <w:rFonts w:ascii="Calibri" w:eastAsia="Liberation Serif;Times New Roma" w:hAnsi="Calibri" w:cs="Liberation Serif;Times New Roma"/>
          <w:szCs w:val="22"/>
        </w:rPr>
        <w:t xml:space="preserve"> </w:t>
      </w:r>
      <w:r w:rsidRPr="009B046A">
        <w:rPr>
          <w:rFonts w:ascii="Calibri" w:hAnsi="Calibri"/>
          <w:szCs w:val="22"/>
        </w:rPr>
        <w:t>(not</w:t>
      </w:r>
      <w:r w:rsidRPr="009B046A">
        <w:rPr>
          <w:rFonts w:ascii="Calibri" w:eastAsia="Liberation Serif;Times New Roma" w:hAnsi="Calibri" w:cs="Liberation Serif;Times New Roma"/>
          <w:szCs w:val="22"/>
        </w:rPr>
        <w:t xml:space="preserve"> </w:t>
      </w:r>
      <w:r w:rsidRPr="009B046A">
        <w:rPr>
          <w:rFonts w:ascii="Calibri" w:hAnsi="Calibri"/>
          <w:szCs w:val="22"/>
        </w:rPr>
        <w:t>0</w:t>
      </w:r>
      <w:r w:rsidRPr="009B046A">
        <w:rPr>
          <w:rFonts w:ascii="Calibri" w:eastAsia="Liberation Serif;Times New Roma" w:hAnsi="Calibri" w:cs="Liberation Serif;Times New Roma"/>
          <w:szCs w:val="22"/>
        </w:rPr>
        <w:t xml:space="preserve"> n</w:t>
      </w:r>
      <w:r w:rsidRPr="009B046A">
        <w:rPr>
          <w:rFonts w:ascii="Calibri" w:hAnsi="Calibri"/>
          <w:szCs w:val="22"/>
        </w:rPr>
        <w:t>or</w:t>
      </w:r>
      <w:r w:rsidRPr="009B046A">
        <w:rPr>
          <w:rFonts w:ascii="Calibri" w:eastAsia="Liberation Serif;Times New Roma" w:hAnsi="Calibri" w:cs="Liberation Serif;Times New Roma"/>
          <w:szCs w:val="22"/>
        </w:rPr>
        <w:t xml:space="preserve"> </w:t>
      </w:r>
      <w:r w:rsidRPr="009B046A">
        <w:rPr>
          <w:rFonts w:ascii="Calibri" w:hAnsi="Calibri"/>
          <w:szCs w:val="22"/>
        </w:rPr>
        <w:t>1</w:t>
      </w:r>
      <w:r w:rsidRPr="009B046A">
        <w:rPr>
          <w:rFonts w:ascii="Calibri" w:eastAsia="Liberation Serif;Times New Roma" w:hAnsi="Calibri" w:cs="Liberation Serif;Times New Roma"/>
          <w:szCs w:val="22"/>
        </w:rPr>
        <w:t xml:space="preserve"> n</w:t>
      </w:r>
      <w:r w:rsidRPr="009B046A">
        <w:rPr>
          <w:rFonts w:ascii="Calibri" w:hAnsi="Calibri"/>
          <w:szCs w:val="22"/>
        </w:rPr>
        <w:t>or</w:t>
      </w:r>
      <w:r w:rsidRPr="009B046A">
        <w:rPr>
          <w:rFonts w:ascii="Calibri" w:eastAsia="Liberation Serif;Times New Roma" w:hAnsi="Calibri" w:cs="Liberation Serif;Times New Roma"/>
          <w:szCs w:val="22"/>
        </w:rPr>
        <w:t xml:space="preserve"> </w:t>
      </w:r>
      <w:r w:rsidRPr="009B046A">
        <w:rPr>
          <w:rFonts w:ascii="Calibri" w:hAnsi="Calibri"/>
          <w:szCs w:val="22"/>
        </w:rPr>
        <w:t>999999999)</w:t>
      </w:r>
      <w:r w:rsidRPr="009B046A">
        <w:rPr>
          <w:rFonts w:ascii="Calibri" w:eastAsia="Liberation Serif;Times New Roma" w:hAnsi="Calibri" w:cs="Liberation Serif;Times New Roma"/>
          <w:szCs w:val="22"/>
        </w:rPr>
        <w:t xml:space="preserve"> </w:t>
      </w:r>
      <w:r w:rsidRPr="009B046A">
        <w:rPr>
          <w:rFonts w:ascii="Calibri" w:hAnsi="Calibri"/>
          <w:szCs w:val="22"/>
        </w:rPr>
        <w:t>for</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queue</w:t>
      </w:r>
      <w:r w:rsidRPr="009B046A">
        <w:rPr>
          <w:rFonts w:ascii="Calibri" w:eastAsia="Liberation Serif;Times New Roma" w:hAnsi="Calibri" w:cs="Liberation Serif;Times New Roma"/>
          <w:szCs w:val="22"/>
        </w:rPr>
        <w:t xml:space="preserve"> </w:t>
      </w:r>
      <w:r w:rsidRPr="009B046A">
        <w:rPr>
          <w:rFonts w:ascii="Calibri" w:hAnsi="Calibri"/>
          <w:szCs w:val="22"/>
        </w:rPr>
        <w:t>where</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MPI</w:t>
      </w:r>
      <w:r w:rsidRPr="009B046A">
        <w:rPr>
          <w:rFonts w:ascii="Calibri" w:eastAsia="Liberation Serif;Times New Roma" w:hAnsi="Calibri" w:cs="Liberation Serif;Times New Roma"/>
          <w:szCs w:val="22"/>
        </w:rPr>
        <w:t xml:space="preserve"> </w:t>
      </w:r>
      <w:r w:rsidRPr="009B046A">
        <w:rPr>
          <w:rFonts w:ascii="Calibri" w:hAnsi="Calibri"/>
          <w:szCs w:val="22"/>
        </w:rPr>
        <w:t>job</w:t>
      </w:r>
      <w:r w:rsidRPr="009B046A">
        <w:rPr>
          <w:rFonts w:ascii="Calibri" w:eastAsia="Liberation Serif;Times New Roma" w:hAnsi="Calibri" w:cs="Liberation Serif;Times New Roma"/>
          <w:szCs w:val="22"/>
        </w:rPr>
        <w:t xml:space="preserve"> will execute;</w:t>
      </w:r>
    </w:p>
    <w:p w:rsidR="00F32C76" w:rsidRPr="009B046A" w:rsidRDefault="00F32C76" w:rsidP="00ED2288">
      <w:pPr>
        <w:numPr>
          <w:ilvl w:val="0"/>
          <w:numId w:val="21"/>
        </w:numPr>
        <w:tabs>
          <w:tab w:val="left" w:pos="720"/>
        </w:tabs>
        <w:spacing w:line="276" w:lineRule="auto"/>
        <w:jc w:val="left"/>
      </w:pPr>
      <w:r w:rsidRPr="009B046A">
        <w:rPr>
          <w:rFonts w:ascii="Calibri" w:eastAsia="Liberation Serif;Times New Roma" w:hAnsi="Calibri" w:cs="Liberation Serif;Times New Roma"/>
          <w:szCs w:val="22"/>
        </w:rPr>
        <w:t xml:space="preserve">if the </w:t>
      </w:r>
      <w:proofErr w:type="spellStart"/>
      <w:r w:rsidRPr="009B046A">
        <w:rPr>
          <w:rFonts w:ascii="Calibri" w:hAnsi="Calibri"/>
          <w:b/>
          <w:bCs/>
          <w:szCs w:val="22"/>
        </w:rPr>
        <w:t>GlueCEPolicyMaxWallClockTime</w:t>
      </w:r>
      <w:proofErr w:type="spellEnd"/>
      <w:r w:rsidRPr="009B046A">
        <w:rPr>
          <w:rFonts w:ascii="Calibri" w:eastAsia="Liberation Serif;Times New Roma" w:hAnsi="Calibri" w:cs="Liberation Serif;Times New Roma"/>
          <w:szCs w:val="22"/>
        </w:rPr>
        <w:t xml:space="preserve"> variable published under </w:t>
      </w:r>
      <w:proofErr w:type="spellStart"/>
      <w:r w:rsidRPr="009B046A">
        <w:rPr>
          <w:rFonts w:ascii="Calibri" w:eastAsia="Liberation Serif;Times New Roma" w:hAnsi="Calibri" w:cs="Liberation Serif;Times New Roma"/>
          <w:szCs w:val="22"/>
        </w:rPr>
        <w:t>GlueCE</w:t>
      </w:r>
      <w:proofErr w:type="spellEnd"/>
      <w:r w:rsidRPr="009B046A">
        <w:rPr>
          <w:rFonts w:ascii="Calibri" w:eastAsia="Liberation Serif;Times New Roma" w:hAnsi="Calibri" w:cs="Liberation Serif;Times New Roma"/>
          <w:szCs w:val="22"/>
        </w:rPr>
        <w:t xml:space="preserve"> has a </w:t>
      </w:r>
      <w:proofErr w:type="spellStart"/>
      <w:r w:rsidRPr="009B046A">
        <w:rPr>
          <w:rFonts w:ascii="Calibri" w:eastAsia="Liberation Serif;Times New Roma" w:hAnsi="Calibri" w:cs="Liberation Serif;Times New Roma"/>
          <w:szCs w:val="22"/>
        </w:rPr>
        <w:t>resonable</w:t>
      </w:r>
      <w:proofErr w:type="spellEnd"/>
      <w:r w:rsidRPr="009B046A">
        <w:rPr>
          <w:rFonts w:ascii="Calibri" w:eastAsia="Liberation Serif;Times New Roma" w:hAnsi="Calibri" w:cs="Liberation Serif;Times New Roma"/>
          <w:szCs w:val="22"/>
        </w:rPr>
        <w:t xml:space="preserve"> value </w:t>
      </w:r>
      <w:r w:rsidRPr="009B046A">
        <w:rPr>
          <w:rFonts w:ascii="Calibri" w:hAnsi="Calibri"/>
          <w:szCs w:val="22"/>
        </w:rPr>
        <w:t>(not</w:t>
      </w:r>
      <w:r w:rsidRPr="009B046A">
        <w:rPr>
          <w:rFonts w:ascii="Calibri" w:eastAsia="Liberation Serif;Times New Roma" w:hAnsi="Calibri" w:cs="Liberation Serif;Times New Roma"/>
          <w:szCs w:val="22"/>
        </w:rPr>
        <w:t xml:space="preserve"> </w:t>
      </w:r>
      <w:r w:rsidRPr="009B046A">
        <w:rPr>
          <w:rFonts w:ascii="Calibri" w:hAnsi="Calibri"/>
          <w:szCs w:val="22"/>
        </w:rPr>
        <w:t>0</w:t>
      </w:r>
      <w:r w:rsidRPr="009B046A">
        <w:rPr>
          <w:rFonts w:ascii="Calibri" w:eastAsia="Liberation Serif;Times New Roma" w:hAnsi="Calibri" w:cs="Liberation Serif;Times New Roma"/>
          <w:szCs w:val="22"/>
        </w:rPr>
        <w:t xml:space="preserve"> </w:t>
      </w:r>
      <w:r w:rsidRPr="009B046A">
        <w:rPr>
          <w:rFonts w:ascii="Calibri" w:hAnsi="Calibri"/>
          <w:szCs w:val="22"/>
        </w:rPr>
        <w:t>nor</w:t>
      </w:r>
      <w:r w:rsidRPr="009B046A">
        <w:rPr>
          <w:rFonts w:ascii="Calibri" w:eastAsia="Liberation Serif;Times New Roma" w:hAnsi="Calibri" w:cs="Liberation Serif;Times New Roma"/>
          <w:szCs w:val="22"/>
        </w:rPr>
        <w:t xml:space="preserve"> </w:t>
      </w:r>
      <w:r w:rsidRPr="009B046A">
        <w:rPr>
          <w:rFonts w:ascii="Calibri" w:hAnsi="Calibri"/>
          <w:szCs w:val="22"/>
        </w:rPr>
        <w:t>999999999) for</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queue</w:t>
      </w:r>
      <w:r w:rsidRPr="009B046A">
        <w:rPr>
          <w:rFonts w:ascii="Calibri" w:eastAsia="Liberation Serif;Times New Roma" w:hAnsi="Calibri" w:cs="Liberation Serif;Times New Roma"/>
          <w:szCs w:val="22"/>
        </w:rPr>
        <w:t xml:space="preserve"> </w:t>
      </w:r>
      <w:r w:rsidRPr="009B046A">
        <w:rPr>
          <w:rFonts w:ascii="Calibri" w:hAnsi="Calibri"/>
          <w:szCs w:val="22"/>
        </w:rPr>
        <w:t>where</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MPI</w:t>
      </w:r>
      <w:r w:rsidRPr="009B046A">
        <w:rPr>
          <w:rFonts w:ascii="Calibri" w:eastAsia="Liberation Serif;Times New Roma" w:hAnsi="Calibri" w:cs="Liberation Serif;Times New Roma"/>
          <w:szCs w:val="22"/>
        </w:rPr>
        <w:t xml:space="preserve"> </w:t>
      </w:r>
      <w:r w:rsidRPr="009B046A">
        <w:rPr>
          <w:rFonts w:ascii="Calibri" w:hAnsi="Calibri"/>
          <w:szCs w:val="22"/>
        </w:rPr>
        <w:t>job</w:t>
      </w:r>
      <w:r w:rsidRPr="009B046A">
        <w:rPr>
          <w:rFonts w:ascii="Calibri" w:eastAsia="Liberation Serif;Times New Roma" w:hAnsi="Calibri" w:cs="Liberation Serif;Times New Roma"/>
          <w:szCs w:val="22"/>
        </w:rPr>
        <w:t xml:space="preserve"> will execute; </w:t>
      </w:r>
    </w:p>
    <w:p w:rsidR="00F32C76" w:rsidRPr="009B046A" w:rsidRDefault="00F32C76" w:rsidP="00ED2288">
      <w:pPr>
        <w:numPr>
          <w:ilvl w:val="0"/>
          <w:numId w:val="21"/>
        </w:numPr>
        <w:tabs>
          <w:tab w:val="left" w:pos="720"/>
        </w:tabs>
        <w:spacing w:line="276" w:lineRule="auto"/>
        <w:jc w:val="left"/>
      </w:pPr>
      <w:r w:rsidRPr="009B046A">
        <w:rPr>
          <w:rFonts w:ascii="Calibri" w:eastAsia="Liberation Serif;Times New Roma" w:hAnsi="Calibri" w:cs="Liberation Serif;Times New Roma"/>
          <w:szCs w:val="22"/>
        </w:rPr>
        <w:t xml:space="preserve">if the </w:t>
      </w:r>
      <w:proofErr w:type="spellStart"/>
      <w:r w:rsidRPr="009B046A">
        <w:rPr>
          <w:rFonts w:ascii="Calibri" w:hAnsi="Calibri"/>
          <w:b/>
          <w:bCs/>
          <w:szCs w:val="22"/>
        </w:rPr>
        <w:t>GlueCEPolicyMaxCPUTime</w:t>
      </w:r>
      <w:proofErr w:type="spellEnd"/>
      <w:r w:rsidRPr="009B046A">
        <w:rPr>
          <w:rFonts w:ascii="Calibri" w:eastAsia="Liberation Serif;Times New Roma" w:hAnsi="Calibri" w:cs="Liberation Serif;Times New Roma"/>
          <w:szCs w:val="22"/>
        </w:rPr>
        <w:t xml:space="preserve"> </w:t>
      </w:r>
      <w:r w:rsidRPr="009B046A">
        <w:rPr>
          <w:rFonts w:ascii="Calibri" w:hAnsi="Calibri"/>
          <w:szCs w:val="22"/>
        </w:rPr>
        <w:t>allows</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execute</w:t>
      </w:r>
      <w:r w:rsidRPr="009B046A">
        <w:rPr>
          <w:rFonts w:ascii="Calibri" w:eastAsia="Liberation Serif;Times New Roma" w:hAnsi="Calibri" w:cs="Liberation Serif;Times New Roma"/>
          <w:szCs w:val="22"/>
        </w:rPr>
        <w:t xml:space="preserve"> </w:t>
      </w:r>
      <w:r w:rsidRPr="009B046A">
        <w:rPr>
          <w:rFonts w:ascii="Calibri" w:hAnsi="Calibri"/>
          <w:szCs w:val="22"/>
        </w:rPr>
        <w:t>a</w:t>
      </w:r>
      <w:r w:rsidRPr="009B046A">
        <w:rPr>
          <w:rFonts w:ascii="Calibri" w:eastAsia="Liberation Serif;Times New Roma" w:hAnsi="Calibri" w:cs="Liberation Serif;Times New Roma"/>
          <w:szCs w:val="22"/>
        </w:rPr>
        <w:t xml:space="preserve"> </w:t>
      </w:r>
      <w:r w:rsidRPr="009B046A">
        <w:rPr>
          <w:rFonts w:ascii="Calibri" w:hAnsi="Calibri"/>
          <w:szCs w:val="22"/>
        </w:rPr>
        <w:t>parallel</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requesting, at least,</w:t>
      </w:r>
      <w:r w:rsidRPr="009B046A">
        <w:rPr>
          <w:rFonts w:ascii="Calibri" w:eastAsia="Liberation Serif;Times New Roma" w:hAnsi="Calibri" w:cs="Liberation Serif;Times New Roma"/>
          <w:szCs w:val="22"/>
        </w:rPr>
        <w:t xml:space="preserve"> </w:t>
      </w:r>
      <w:r w:rsidRPr="009B046A">
        <w:rPr>
          <w:rFonts w:ascii="Calibri" w:hAnsi="Calibri"/>
          <w:szCs w:val="22"/>
        </w:rPr>
        <w:t>4</w:t>
      </w:r>
      <w:r w:rsidRPr="009B046A">
        <w:rPr>
          <w:rFonts w:ascii="Calibri" w:eastAsia="Liberation Serif;Times New Roma" w:hAnsi="Calibri" w:cs="Liberation Serif;Times New Roma"/>
          <w:szCs w:val="22"/>
        </w:rPr>
        <w:t xml:space="preserve"> </w:t>
      </w:r>
      <w:r w:rsidRPr="009B046A">
        <w:rPr>
          <w:rFonts w:ascii="Calibri" w:hAnsi="Calibri"/>
          <w:szCs w:val="22"/>
        </w:rPr>
        <w:t>slots</w:t>
      </w:r>
      <w:r w:rsidRPr="009B046A">
        <w:rPr>
          <w:rFonts w:ascii="Calibri" w:eastAsia="Liberation Serif;Times New Roma" w:hAnsi="Calibri" w:cs="Liberation Serif;Times New Roma"/>
          <w:szCs w:val="22"/>
        </w:rPr>
        <w:t xml:space="preserve"> where each task will </w:t>
      </w:r>
      <w:r w:rsidRPr="009B046A">
        <w:rPr>
          <w:rFonts w:ascii="Calibri" w:hAnsi="Calibri"/>
          <w:szCs w:val="22"/>
        </w:rPr>
        <w:t>spend</w:t>
      </w:r>
      <w:r w:rsidRPr="009B046A">
        <w:rPr>
          <w:rFonts w:ascii="Calibri" w:eastAsia="Liberation Serif;Times New Roma" w:hAnsi="Calibri" w:cs="Liberation Serif;Times New Roma"/>
          <w:szCs w:val="22"/>
        </w:rPr>
        <w:t xml:space="preserve"> </w:t>
      </w:r>
      <w:proofErr w:type="spellStart"/>
      <w:r w:rsidRPr="009B046A">
        <w:rPr>
          <w:rFonts w:ascii="Calibri" w:hAnsi="Calibri"/>
          <w:szCs w:val="22"/>
        </w:rPr>
        <w:t>GlueCEPolicyMaxWallClockTime</w:t>
      </w:r>
      <w:proofErr w:type="spellEnd"/>
      <w:r w:rsidRPr="009B046A">
        <w:rPr>
          <w:rFonts w:ascii="Calibri" w:eastAsia="Liberation Serif;Times New Roma" w:hAnsi="Calibri" w:cs="Liberation Serif;Times New Roma"/>
          <w:szCs w:val="22"/>
        </w:rPr>
        <w:t xml:space="preserve"> minutes </w:t>
      </w:r>
      <w:r w:rsidRPr="009B046A">
        <w:rPr>
          <w:rFonts w:ascii="Calibri" w:hAnsi="Calibri"/>
          <w:szCs w:val="22"/>
        </w:rPr>
        <w:t>of</w:t>
      </w:r>
      <w:r w:rsidRPr="009B046A">
        <w:rPr>
          <w:rFonts w:ascii="Calibri" w:eastAsia="Liberation Serif;Times New Roma" w:hAnsi="Calibri" w:cs="Liberation Serif;Times New Roma"/>
          <w:szCs w:val="22"/>
        </w:rPr>
        <w:t xml:space="preserve"> </w:t>
      </w:r>
      <w:proofErr w:type="spellStart"/>
      <w:r w:rsidRPr="009B046A">
        <w:rPr>
          <w:rFonts w:ascii="Calibri" w:hAnsi="Calibri"/>
          <w:szCs w:val="22"/>
        </w:rPr>
        <w:t>WallClockTime</w:t>
      </w:r>
      <w:proofErr w:type="spellEnd"/>
      <w:r w:rsidRPr="009B046A">
        <w:rPr>
          <w:rFonts w:ascii="Calibri" w:hAnsi="Calibri"/>
          <w:szCs w:val="22"/>
        </w:rPr>
        <w:t>.</w:t>
      </w:r>
    </w:p>
    <w:p w:rsidR="00F32C76" w:rsidRPr="009B046A" w:rsidRDefault="00F32C76" w:rsidP="00ED2288">
      <w:pPr>
        <w:pStyle w:val="ListParagraph"/>
        <w:numPr>
          <w:ilvl w:val="0"/>
          <w:numId w:val="28"/>
        </w:numPr>
      </w:pPr>
      <w:r w:rsidRPr="009B046A">
        <w:rPr>
          <w:b/>
          <w:bCs/>
        </w:rPr>
        <w:t>Dependencies:</w:t>
      </w:r>
      <w:r w:rsidRPr="009B046A">
        <w:rPr>
          <w:rFonts w:eastAsia="Liberation Serif;Times New Roma" w:cs="Liberation Serif;Times New Roma"/>
        </w:rPr>
        <w:t xml:space="preserve"> </w:t>
      </w:r>
      <w:r w:rsidRPr="009B046A">
        <w:t>None</w:t>
      </w:r>
    </w:p>
    <w:p w:rsidR="00F32C76" w:rsidRPr="009B046A" w:rsidRDefault="00F32C76" w:rsidP="00ED2288">
      <w:pPr>
        <w:pStyle w:val="ListParagraph"/>
        <w:numPr>
          <w:ilvl w:val="0"/>
          <w:numId w:val="28"/>
        </w:numPr>
      </w:pPr>
      <w:r w:rsidRPr="009B046A">
        <w:rPr>
          <w:b/>
          <w:bCs/>
        </w:rPr>
        <w:t>Frequency:</w:t>
      </w:r>
      <w:r w:rsidRPr="009B046A">
        <w:rPr>
          <w:rFonts w:eastAsia="Liberation Serif;Times New Roma" w:cs="Liberation Serif;Times New Roma"/>
        </w:rPr>
        <w:t xml:space="preserve"> </w:t>
      </w:r>
      <w:r w:rsidRPr="009B046A">
        <w:t>Each</w:t>
      </w:r>
      <w:r w:rsidRPr="009B046A">
        <w:rPr>
          <w:rFonts w:eastAsia="Liberation Serif;Times New Roma" w:cs="Liberation Serif;Times New Roma"/>
        </w:rPr>
        <w:t xml:space="preserve"> </w:t>
      </w:r>
      <w:r w:rsidRPr="009B046A">
        <w:t>hour</w:t>
      </w:r>
    </w:p>
    <w:p w:rsidR="00F32C76" w:rsidRPr="009B046A" w:rsidRDefault="00F32C76" w:rsidP="00ED2288">
      <w:pPr>
        <w:pStyle w:val="ListParagraph"/>
        <w:numPr>
          <w:ilvl w:val="0"/>
          <w:numId w:val="28"/>
        </w:numPr>
      </w:pPr>
      <w:r w:rsidRPr="009B046A">
        <w:rPr>
          <w:b/>
          <w:bCs/>
        </w:rPr>
        <w:t>Timeout: 120 s</w:t>
      </w:r>
    </w:p>
    <w:p w:rsidR="00F32C76" w:rsidRPr="009B046A" w:rsidRDefault="00F32C76" w:rsidP="00ED2288">
      <w:pPr>
        <w:ind w:left="709" w:hanging="360"/>
      </w:pPr>
    </w:p>
    <w:p w:rsidR="00F32C76" w:rsidRPr="009B046A" w:rsidRDefault="00F32C76" w:rsidP="00ED2288">
      <w:pPr>
        <w:ind w:left="709" w:hanging="360"/>
      </w:pPr>
    </w:p>
    <w:p w:rsidR="00F32C76" w:rsidRPr="009B046A" w:rsidRDefault="00F32C76" w:rsidP="00ED2288">
      <w:pPr>
        <w:pStyle w:val="Heading21"/>
        <w:numPr>
          <w:ilvl w:val="3"/>
          <w:numId w:val="12"/>
        </w:numPr>
        <w:outlineLvl w:val="2"/>
      </w:pPr>
      <w:r w:rsidRPr="009B046A">
        <w:rPr>
          <w:rFonts w:eastAsia="Liberation Serif;Times New Roma" w:cs="Liberation Serif;Times New Roma"/>
          <w:i w:val="0"/>
          <w:iCs w:val="0"/>
          <w:sz w:val="22"/>
          <w:szCs w:val="22"/>
        </w:rPr>
        <w:t xml:space="preserve"> </w:t>
      </w:r>
      <w:bookmarkStart w:id="17" w:name="_Toc329866366"/>
      <w:proofErr w:type="spellStart"/>
      <w:r w:rsidRPr="009B046A">
        <w:rPr>
          <w:rFonts w:eastAsia="Liberation Serif;Times New Roma" w:cs="Liberation Serif;Times New Roma"/>
          <w:i w:val="0"/>
          <w:iCs w:val="0"/>
          <w:sz w:val="22"/>
          <w:szCs w:val="22"/>
        </w:rPr>
        <w:t>eu.egi.mpi.EnvSanityCheck</w:t>
      </w:r>
      <w:proofErr w:type="spellEnd"/>
      <w:r w:rsidRPr="009B046A">
        <w:rPr>
          <w:rFonts w:eastAsia="Liberation Serif;Times New Roma" w:cs="Liberation Serif;Times New Roma"/>
          <w:i w:val="0"/>
          <w:iCs w:val="0"/>
          <w:sz w:val="22"/>
          <w:szCs w:val="22"/>
        </w:rPr>
        <w:t xml:space="preserve"> expected behaviour</w:t>
      </w:r>
      <w:bookmarkEnd w:id="17"/>
    </w:p>
    <w:p w:rsidR="00F32C76" w:rsidRPr="009B046A" w:rsidRDefault="00F32C76" w:rsidP="00ED2288">
      <w:pPr>
        <w:pStyle w:val="Textbody"/>
      </w:pPr>
    </w:p>
    <w:tbl>
      <w:tblPr>
        <w:tblW w:w="0" w:type="auto"/>
        <w:tblInd w:w="45" w:type="dxa"/>
        <w:tblBorders>
          <w:top w:val="single" w:sz="2" w:space="0" w:color="000000"/>
          <w:left w:val="single" w:sz="2" w:space="0" w:color="000000"/>
          <w:bottom w:val="single" w:sz="2" w:space="0" w:color="000000"/>
        </w:tblBorders>
        <w:tblCellMar>
          <w:left w:w="10" w:type="dxa"/>
          <w:right w:w="10" w:type="dxa"/>
        </w:tblCellMar>
        <w:tblLook w:val="04A0"/>
      </w:tblPr>
      <w:tblGrid>
        <w:gridCol w:w="555"/>
        <w:gridCol w:w="7125"/>
        <w:gridCol w:w="1395"/>
      </w:tblGrid>
      <w:tr w:rsidR="00F32C76" w:rsidRPr="009B046A" w:rsidTr="00D96FA8">
        <w:tc>
          <w:tcPr>
            <w:tcW w:w="55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t>
            </w:r>
          </w:p>
        </w:tc>
        <w:tc>
          <w:tcPr>
            <w:tcW w:w="712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Use</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Case</w:t>
            </w:r>
          </w:p>
        </w:tc>
        <w:tc>
          <w:tcPr>
            <w:tcW w:w="139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Probe</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Result</w:t>
            </w:r>
          </w:p>
        </w:tc>
      </w:tr>
      <w:tr w:rsidR="00F32C76" w:rsidRPr="009B046A" w:rsidTr="00D96FA8">
        <w:tc>
          <w:tcPr>
            <w:tcW w:w="55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1</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tag</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not</w:t>
            </w:r>
            <w:r w:rsidRPr="009B046A">
              <w:rPr>
                <w:rFonts w:ascii="Calibri" w:eastAsia="Liberation Serif;Times New Roma" w:hAnsi="Calibri" w:cs="Liberation Serif;Times New Roma"/>
                <w:szCs w:val="22"/>
              </w:rPr>
              <w:t xml:space="preserve"> </w:t>
            </w:r>
            <w:r w:rsidRPr="009B046A">
              <w:rPr>
                <w:rFonts w:ascii="Calibri" w:hAnsi="Calibri"/>
                <w:szCs w:val="22"/>
              </w:rPr>
              <w:t>present</w:t>
            </w:r>
            <w:r w:rsidRPr="009B046A">
              <w:rPr>
                <w:rFonts w:ascii="Calibri" w:eastAsia="Liberation Serif;Times New Roma" w:hAnsi="Calibri" w:cs="Liberation Serif;Times New Roma"/>
                <w:szCs w:val="22"/>
              </w:rPr>
              <w:t xml:space="preserve">  </w:t>
            </w:r>
            <w:r w:rsidRPr="009B046A">
              <w:rPr>
                <w:rFonts w:ascii="Calibri" w:hAnsi="Calibri"/>
                <w:szCs w:val="22"/>
              </w:rPr>
              <w:t>under</w:t>
            </w:r>
            <w:r w:rsidRPr="009B046A">
              <w:rPr>
                <w:rFonts w:ascii="Calibri" w:eastAsia="Liberation Serif;Times New Roma" w:hAnsi="Calibri" w:cs="Liberation Serif;Times New Roma"/>
                <w:szCs w:val="22"/>
              </w:rPr>
              <w:t xml:space="preserve"> </w:t>
            </w:r>
            <w:proofErr w:type="spellStart"/>
            <w:r w:rsidRPr="009B046A">
              <w:rPr>
                <w:rFonts w:ascii="Calibri" w:hAnsi="Calibri"/>
                <w:b/>
                <w:bCs/>
                <w:i/>
                <w:iCs/>
                <w:szCs w:val="22"/>
              </w:rPr>
              <w:t>GlueHostApplicationSoftwareRunTimeEnvironment</w:t>
            </w:r>
            <w:proofErr w:type="spellEnd"/>
          </w:p>
        </w:tc>
        <w:tc>
          <w:tcPr>
            <w:tcW w:w="139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CRITICAL</w:t>
            </w:r>
          </w:p>
        </w:tc>
      </w:tr>
      <w:tr w:rsidR="00F32C76" w:rsidRPr="009B046A" w:rsidTr="00D96FA8">
        <w:tc>
          <w:tcPr>
            <w:tcW w:w="55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2</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No</w:t>
            </w:r>
            <w:r w:rsidRPr="009B046A">
              <w:rPr>
                <w:rFonts w:ascii="Calibri" w:hAnsi="Calibri"/>
                <w:i/>
                <w:iCs/>
                <w:szCs w:val="22"/>
              </w:rPr>
              <w:t xml:space="preserve"> </w:t>
            </w:r>
            <w:r w:rsidRPr="009B046A">
              <w:rPr>
                <w:rFonts w:ascii="Calibri" w:hAnsi="Calibri"/>
                <w:b/>
                <w:bCs/>
                <w:szCs w:val="22"/>
              </w:rPr>
              <w:t>MPI</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flavour</w:t>
            </w:r>
            <w:r w:rsidRPr="009B046A">
              <w:rPr>
                <w:rFonts w:ascii="Calibri" w:eastAsia="Liberation Serif;Times New Roma" w:hAnsi="Calibri" w:cs="Liberation Serif;Times New Roma"/>
                <w:szCs w:val="22"/>
              </w:rPr>
              <w:t xml:space="preserve"> </w:t>
            </w:r>
            <w:r w:rsidRPr="009B046A">
              <w:rPr>
                <w:rFonts w:ascii="Calibri" w:hAnsi="Calibri"/>
                <w:szCs w:val="22"/>
              </w:rPr>
              <w:t>tag</w:t>
            </w:r>
            <w:r w:rsidRPr="009B046A">
              <w:rPr>
                <w:rFonts w:ascii="Calibri" w:eastAsia="Liberation Serif;Times New Roma" w:hAnsi="Calibri" w:cs="Liberation Serif;Times New Roma"/>
                <w:szCs w:val="22"/>
              </w:rPr>
              <w:t xml:space="preserve"> </w:t>
            </w:r>
            <w:r w:rsidRPr="009B046A">
              <w:rPr>
                <w:rFonts w:ascii="Calibri" w:hAnsi="Calibri"/>
                <w:szCs w:val="22"/>
              </w:rPr>
              <w:t>(following</w:t>
            </w:r>
            <w:r w:rsidRPr="009B046A">
              <w:rPr>
                <w:rFonts w:ascii="Calibri" w:eastAsia="Liberation Serif;Times New Roma" w:hAnsi="Calibri" w:cs="Liberation Serif;Times New Roma"/>
                <w:szCs w:val="22"/>
              </w:rPr>
              <w:t xml:space="preserve"> </w:t>
            </w:r>
            <w:r w:rsidRPr="009B046A">
              <w:rPr>
                <w:rFonts w:ascii="Calibri" w:hAnsi="Calibri"/>
                <w:szCs w:val="22"/>
              </w:rPr>
              <w:t>any</w:t>
            </w:r>
            <w:r w:rsidRPr="009B046A">
              <w:rPr>
                <w:rFonts w:ascii="Calibri" w:eastAsia="Liberation Serif;Times New Roma" w:hAnsi="Calibri" w:cs="Liberation Serif;Times New Roma"/>
                <w:szCs w:val="22"/>
              </w:rPr>
              <w:t xml:space="preserve"> </w:t>
            </w:r>
            <w:r w:rsidRPr="009B046A">
              <w:rPr>
                <w:rFonts w:ascii="Calibri" w:hAnsi="Calibri"/>
                <w:szCs w:val="22"/>
              </w:rPr>
              <w:t>of</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proposed</w:t>
            </w:r>
            <w:r w:rsidRPr="009B046A">
              <w:rPr>
                <w:rFonts w:ascii="Calibri" w:eastAsia="Liberation Serif;Times New Roma" w:hAnsi="Calibri" w:cs="Liberation Serif;Times New Roma"/>
                <w:szCs w:val="22"/>
              </w:rPr>
              <w:t xml:space="preserve"> </w:t>
            </w:r>
            <w:r w:rsidRPr="009B046A">
              <w:rPr>
                <w:rFonts w:ascii="Calibri" w:hAnsi="Calibri"/>
                <w:szCs w:val="22"/>
              </w:rPr>
              <w:t>formats)</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present</w:t>
            </w:r>
            <w:r w:rsidRPr="009B046A">
              <w:rPr>
                <w:rFonts w:ascii="Calibri" w:eastAsia="Liberation Serif;Times New Roma" w:hAnsi="Calibri" w:cs="Liberation Serif;Times New Roma"/>
                <w:szCs w:val="22"/>
              </w:rPr>
              <w:t xml:space="preserve">  </w:t>
            </w:r>
            <w:r w:rsidRPr="009B046A">
              <w:rPr>
                <w:rFonts w:ascii="Calibri" w:hAnsi="Calibri"/>
                <w:szCs w:val="22"/>
              </w:rPr>
              <w:t>under</w:t>
            </w:r>
            <w:r w:rsidRPr="009B046A">
              <w:rPr>
                <w:rFonts w:ascii="Calibri" w:eastAsia="Liberation Serif;Times New Roma" w:hAnsi="Calibri" w:cs="Liberation Serif;Times New Roma"/>
                <w:szCs w:val="22"/>
              </w:rPr>
              <w:t xml:space="preserve"> </w:t>
            </w:r>
            <w:proofErr w:type="spellStart"/>
            <w:r w:rsidRPr="009B046A">
              <w:rPr>
                <w:rFonts w:ascii="Calibri" w:hAnsi="Calibri"/>
                <w:b/>
                <w:bCs/>
                <w:i/>
                <w:iCs/>
                <w:szCs w:val="22"/>
              </w:rPr>
              <w:lastRenderedPageBreak/>
              <w:t>GlueHostApplicationSoftwareRunTimeEnvironment</w:t>
            </w:r>
            <w:proofErr w:type="spellEnd"/>
          </w:p>
        </w:tc>
        <w:tc>
          <w:tcPr>
            <w:tcW w:w="139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lastRenderedPageBreak/>
              <w:t>CRITICAL</w:t>
            </w:r>
          </w:p>
        </w:tc>
      </w:tr>
      <w:tr w:rsidR="00F32C76" w:rsidRPr="009B046A" w:rsidTr="00D96FA8">
        <w:tc>
          <w:tcPr>
            <w:tcW w:w="55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probe</w:t>
            </w:r>
            <w:r w:rsidRPr="009B046A">
              <w:rPr>
                <w:rFonts w:ascii="Calibri" w:eastAsia="Liberation Serif;Times New Roma" w:hAnsi="Calibri" w:cs="Liberation Serif;Times New Roma"/>
                <w:szCs w:val="22"/>
              </w:rPr>
              <w:t xml:space="preserve"> </w:t>
            </w:r>
            <w:r w:rsidRPr="009B046A">
              <w:rPr>
                <w:rFonts w:ascii="Calibri" w:hAnsi="Calibri"/>
                <w:szCs w:val="22"/>
              </w:rPr>
              <w:t>reaches</w:t>
            </w:r>
            <w:r w:rsidRPr="009B046A">
              <w:rPr>
                <w:rFonts w:ascii="Calibri" w:eastAsia="Liberation Serif;Times New Roma" w:hAnsi="Calibri" w:cs="Liberation Serif;Times New Roma"/>
                <w:szCs w:val="22"/>
              </w:rPr>
              <w:t xml:space="preserve"> </w:t>
            </w:r>
            <w:r w:rsidRPr="009B046A">
              <w:rPr>
                <w:rFonts w:ascii="Calibri" w:hAnsi="Calibri"/>
                <w:szCs w:val="22"/>
              </w:rPr>
              <w:t>a</w:t>
            </w:r>
            <w:r w:rsidRPr="009B046A">
              <w:rPr>
                <w:rFonts w:ascii="Calibri" w:eastAsia="Liberation Serif;Times New Roma" w:hAnsi="Calibri" w:cs="Liberation Serif;Times New Roma"/>
                <w:szCs w:val="22"/>
              </w:rPr>
              <w:t xml:space="preserve"> </w:t>
            </w:r>
            <w:r w:rsidRPr="009B046A">
              <w:rPr>
                <w:rFonts w:ascii="Calibri" w:hAnsi="Calibri"/>
                <w:szCs w:val="22"/>
              </w:rPr>
              <w:t>timeout</w:t>
            </w:r>
            <w:r w:rsidRPr="009B046A">
              <w:rPr>
                <w:rFonts w:ascii="Calibri" w:eastAsia="Liberation Serif;Times New Roma" w:hAnsi="Calibri" w:cs="Liberation Serif;Times New Roma"/>
                <w:szCs w:val="22"/>
              </w:rPr>
              <w:t xml:space="preserve"> </w:t>
            </w:r>
            <w:r w:rsidRPr="009B046A">
              <w:rPr>
                <w:rFonts w:ascii="Calibri" w:hAnsi="Calibri"/>
                <w:szCs w:val="22"/>
              </w:rPr>
              <w:t>and</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probe</w:t>
            </w:r>
            <w:r w:rsidRPr="009B046A">
              <w:rPr>
                <w:rFonts w:ascii="Calibri" w:eastAsia="Liberation Serif;Times New Roma" w:hAnsi="Calibri" w:cs="Liberation Serif;Times New Roma"/>
                <w:szCs w:val="22"/>
              </w:rPr>
              <w:t xml:space="preserve"> </w:t>
            </w:r>
            <w:r w:rsidRPr="009B046A">
              <w:rPr>
                <w:rFonts w:ascii="Calibri" w:hAnsi="Calibri"/>
                <w:szCs w:val="22"/>
              </w:rPr>
              <w:t>execution</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cancelled</w:t>
            </w:r>
          </w:p>
        </w:tc>
        <w:tc>
          <w:tcPr>
            <w:tcW w:w="139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UNKNOWN</w:t>
            </w:r>
          </w:p>
        </w:tc>
      </w:tr>
      <w:tr w:rsidR="00F32C76" w:rsidRPr="009B046A" w:rsidTr="00D96FA8">
        <w:tc>
          <w:tcPr>
            <w:tcW w:w="55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3</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proofErr w:type="spellStart"/>
            <w:r w:rsidRPr="009B046A">
              <w:rPr>
                <w:rFonts w:ascii="Calibri" w:hAnsi="Calibri"/>
                <w:b/>
                <w:bCs/>
                <w:i/>
                <w:iCs/>
                <w:szCs w:val="22"/>
              </w:rPr>
              <w:t>GlueCEPolicyMaxSlotsPerJob</w:t>
            </w:r>
            <w:proofErr w:type="spellEnd"/>
            <w:r w:rsidRPr="009B046A">
              <w:rPr>
                <w:rFonts w:ascii="Calibri" w:eastAsia="Liberation Serif;Times New Roma" w:hAnsi="Calibri" w:cs="Liberation Serif;Times New Roma"/>
                <w:b/>
                <w:bCs/>
                <w:i/>
                <w:iCs/>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equal</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0</w:t>
            </w:r>
            <w:r w:rsidRPr="009B046A">
              <w:rPr>
                <w:rFonts w:ascii="Calibri" w:eastAsia="Liberation Serif;Times New Roma" w:hAnsi="Calibri" w:cs="Liberation Serif;Times New Roma"/>
                <w:szCs w:val="22"/>
              </w:rPr>
              <w:t xml:space="preserve"> </w:t>
            </w:r>
            <w:r w:rsidRPr="009B046A">
              <w:rPr>
                <w:rFonts w:ascii="Calibri" w:hAnsi="Calibri"/>
                <w:szCs w:val="22"/>
              </w:rPr>
              <w:t>or</w:t>
            </w:r>
            <w:r w:rsidRPr="009B046A">
              <w:rPr>
                <w:rFonts w:ascii="Calibri" w:eastAsia="Liberation Serif;Times New Roma" w:hAnsi="Calibri" w:cs="Liberation Serif;Times New Roma"/>
                <w:szCs w:val="22"/>
              </w:rPr>
              <w:t xml:space="preserve"> </w:t>
            </w:r>
            <w:r w:rsidRPr="009B046A">
              <w:rPr>
                <w:rFonts w:ascii="Calibri" w:hAnsi="Calibri"/>
                <w:szCs w:val="22"/>
              </w:rPr>
              <w:t>1</w:t>
            </w:r>
            <w:r w:rsidRPr="009B046A">
              <w:rPr>
                <w:rFonts w:ascii="Calibri" w:eastAsia="Liberation Serif;Times New Roma" w:hAnsi="Calibri" w:cs="Liberation Serif;Times New Roma"/>
                <w:szCs w:val="22"/>
              </w:rPr>
              <w:t xml:space="preserve"> </w:t>
            </w:r>
            <w:r w:rsidRPr="009B046A">
              <w:rPr>
                <w:rFonts w:ascii="Calibri" w:hAnsi="Calibri"/>
                <w:szCs w:val="22"/>
              </w:rPr>
              <w:t>or</w:t>
            </w:r>
            <w:r w:rsidRPr="009B046A">
              <w:rPr>
                <w:rFonts w:ascii="Calibri" w:eastAsia="Liberation Serif;Times New Roma" w:hAnsi="Calibri" w:cs="Liberation Serif;Times New Roma"/>
                <w:szCs w:val="22"/>
              </w:rPr>
              <w:t xml:space="preserve">  </w:t>
            </w:r>
            <w:r w:rsidRPr="009B046A">
              <w:rPr>
                <w:rFonts w:ascii="Calibri" w:hAnsi="Calibri"/>
                <w:szCs w:val="22"/>
              </w:rPr>
              <w:t>999999999</w:t>
            </w:r>
          </w:p>
        </w:tc>
        <w:tc>
          <w:tcPr>
            <w:tcW w:w="139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WARNING</w:t>
            </w:r>
          </w:p>
        </w:tc>
      </w:tr>
      <w:tr w:rsidR="00F32C76" w:rsidRPr="009B046A" w:rsidTr="00D96FA8">
        <w:tc>
          <w:tcPr>
            <w:tcW w:w="55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4</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t>
            </w:r>
            <w:proofErr w:type="spellStart"/>
            <w:r w:rsidRPr="009B046A">
              <w:rPr>
                <w:rFonts w:ascii="Calibri" w:hAnsi="Calibri"/>
                <w:b/>
                <w:bCs/>
                <w:i/>
                <w:iCs/>
                <w:szCs w:val="22"/>
              </w:rPr>
              <w:t>GlueCEPolicyMaxWallClockTime</w:t>
            </w:r>
            <w:proofErr w:type="spellEnd"/>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equal</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0</w:t>
            </w:r>
            <w:r w:rsidRPr="009B046A">
              <w:rPr>
                <w:rFonts w:ascii="Calibri" w:eastAsia="Liberation Serif;Times New Roma" w:hAnsi="Calibri" w:cs="Liberation Serif;Times New Roma"/>
                <w:szCs w:val="22"/>
              </w:rPr>
              <w:t xml:space="preserve"> </w:t>
            </w:r>
            <w:r w:rsidRPr="009B046A">
              <w:rPr>
                <w:rFonts w:ascii="Calibri" w:hAnsi="Calibri"/>
                <w:szCs w:val="22"/>
              </w:rPr>
              <w:t>or</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999999999)</w:t>
            </w:r>
            <w:r w:rsidRPr="009B046A">
              <w:rPr>
                <w:rFonts w:ascii="Calibri" w:eastAsia="Liberation Serif;Times New Roma" w:hAnsi="Calibri" w:cs="Liberation Serif;Times New Roma"/>
                <w:szCs w:val="22"/>
              </w:rPr>
              <w:t xml:space="preserve"> OR </w:t>
            </w:r>
            <w:r w:rsidRPr="009B046A">
              <w:rPr>
                <w:rFonts w:ascii="Calibri" w:hAnsi="Calibri"/>
                <w:szCs w:val="22"/>
              </w:rPr>
              <w:t>(</w:t>
            </w:r>
            <w:proofErr w:type="spellStart"/>
            <w:r w:rsidRPr="009B046A">
              <w:rPr>
                <w:rFonts w:ascii="Calibri" w:hAnsi="Calibri"/>
                <w:b/>
                <w:bCs/>
                <w:i/>
                <w:iCs/>
                <w:szCs w:val="22"/>
              </w:rPr>
              <w:t>GlueCEPolicyMaxCPUTime</w:t>
            </w:r>
            <w:proofErr w:type="spellEnd"/>
            <w:r w:rsidRPr="009B046A">
              <w:rPr>
                <w:rFonts w:ascii="Calibri" w:eastAsia="Liberation Serif;Times New Roma" w:hAnsi="Calibri" w:cs="Liberation Serif;Times New Roma"/>
                <w:szCs w:val="22"/>
              </w:rPr>
              <w:t xml:space="preserve">  </w:t>
            </w:r>
            <w:r w:rsidRPr="009B046A">
              <w:rPr>
                <w:rFonts w:ascii="Calibri" w:hAnsi="Calibri"/>
                <w:szCs w:val="22"/>
              </w:rPr>
              <w:t>/</w:t>
            </w:r>
            <w:r w:rsidRPr="009B046A">
              <w:rPr>
                <w:rFonts w:ascii="Calibri" w:eastAsia="Liberation Serif;Times New Roma" w:hAnsi="Calibri" w:cs="Liberation Serif;Times New Roma"/>
                <w:szCs w:val="22"/>
              </w:rPr>
              <w:t xml:space="preserve"> </w:t>
            </w:r>
            <w:r w:rsidRPr="009B046A">
              <w:rPr>
                <w:rFonts w:ascii="Calibri" w:eastAsia="Liberation Serif;Times New Roma" w:hAnsi="Calibri" w:cs="Liberation Serif;Times New Roma"/>
                <w:b/>
                <w:bCs/>
                <w:i/>
                <w:iCs/>
                <w:szCs w:val="22"/>
              </w:rPr>
              <w:t xml:space="preserve"> </w:t>
            </w:r>
            <w:proofErr w:type="spellStart"/>
            <w:r w:rsidRPr="009B046A">
              <w:rPr>
                <w:rFonts w:ascii="Calibri" w:hAnsi="Calibri"/>
                <w:b/>
                <w:bCs/>
                <w:i/>
                <w:iCs/>
                <w:szCs w:val="22"/>
              </w:rPr>
              <w:t>GlueCEPolicyMaxWallClockTime</w:t>
            </w:r>
            <w:proofErr w:type="spellEnd"/>
            <w:r w:rsidRPr="009B046A">
              <w:rPr>
                <w:rFonts w:ascii="Calibri" w:eastAsia="Liberation Serif;Times New Roma" w:hAnsi="Calibri" w:cs="Liberation Serif;Times New Roma"/>
                <w:b/>
                <w:bCs/>
                <w:i/>
                <w:iCs/>
                <w:szCs w:val="22"/>
              </w:rPr>
              <w:t xml:space="preserve"> </w:t>
            </w:r>
            <w:r w:rsidRPr="009B046A">
              <w:rPr>
                <w:rFonts w:ascii="Calibri" w:hAnsi="Calibri"/>
                <w:b/>
                <w:bCs/>
                <w:i/>
                <w:iCs/>
                <w:szCs w:val="22"/>
              </w:rPr>
              <w:t>&lt;</w:t>
            </w:r>
            <w:r w:rsidRPr="009B046A">
              <w:rPr>
                <w:rFonts w:ascii="Calibri" w:eastAsia="Liberation Serif;Times New Roma" w:hAnsi="Calibri" w:cs="Liberation Serif;Times New Roma"/>
                <w:b/>
                <w:bCs/>
                <w:i/>
                <w:iCs/>
                <w:szCs w:val="22"/>
              </w:rPr>
              <w:t xml:space="preserve"> </w:t>
            </w:r>
            <w:r w:rsidRPr="009B046A">
              <w:rPr>
                <w:rFonts w:ascii="Calibri" w:hAnsi="Calibri"/>
                <w:b/>
                <w:bCs/>
                <w:i/>
                <w:iCs/>
                <w:szCs w:val="22"/>
              </w:rPr>
              <w:t>4</w:t>
            </w:r>
            <w:r w:rsidRPr="009B046A">
              <w:rPr>
                <w:rFonts w:ascii="Calibri" w:hAnsi="Calibri"/>
                <w:szCs w:val="22"/>
              </w:rPr>
              <w:t>)</w:t>
            </w:r>
          </w:p>
        </w:tc>
        <w:tc>
          <w:tcPr>
            <w:tcW w:w="139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WARNING</w:t>
            </w:r>
          </w:p>
        </w:tc>
      </w:tr>
      <w:tr w:rsidR="00F32C76" w:rsidRPr="009B046A" w:rsidTr="00D96FA8">
        <w:tc>
          <w:tcPr>
            <w:tcW w:w="55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5</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If (</w:t>
            </w:r>
            <w:r w:rsidRPr="009B046A">
              <w:rPr>
                <w:rFonts w:ascii="Calibri" w:hAnsi="Calibri"/>
                <w:i/>
                <w:iCs/>
                <w:szCs w:val="22"/>
              </w:rPr>
              <w:t xml:space="preserve"> </w:t>
            </w:r>
            <w:r w:rsidRPr="009B046A">
              <w:rPr>
                <w:rFonts w:ascii="Calibri" w:eastAsia="Liberation Serif;Times New Roma" w:hAnsi="Calibri" w:cs="Liberation Serif;Times New Roma"/>
                <w:i/>
                <w:iCs/>
                <w:szCs w:val="22"/>
              </w:rPr>
              <w:t xml:space="preserve"> </w:t>
            </w: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tag is present</w:t>
            </w:r>
            <w:r w:rsidRPr="009B046A">
              <w:rPr>
                <w:rFonts w:ascii="Calibri" w:eastAsia="Liberation Serif;Times New Roma" w:hAnsi="Calibri" w:cs="Liberation Serif;Times New Roma"/>
                <w:szCs w:val="22"/>
              </w:rPr>
              <w:t xml:space="preserve">  in </w:t>
            </w:r>
            <w:proofErr w:type="spellStart"/>
            <w:r w:rsidRPr="009B046A">
              <w:rPr>
                <w:rFonts w:ascii="Calibri" w:hAnsi="Calibri"/>
                <w:b/>
                <w:bCs/>
                <w:i/>
                <w:iCs/>
                <w:szCs w:val="22"/>
              </w:rPr>
              <w:t>GlueHostApplicationSoftwareRunTimeEnvironment</w:t>
            </w:r>
            <w:proofErr w:type="spellEnd"/>
            <w:r w:rsidRPr="009B046A">
              <w:rPr>
                <w:rFonts w:ascii="Calibri" w:hAnsi="Calibri"/>
                <w:b/>
                <w:bCs/>
                <w:i/>
                <w:iCs/>
                <w:szCs w:val="22"/>
              </w:rPr>
              <w:t xml:space="preserve"> </w:t>
            </w:r>
            <w:r w:rsidRPr="009B046A">
              <w:rPr>
                <w:rFonts w:ascii="Calibri" w:hAnsi="Calibri"/>
                <w:szCs w:val="22"/>
              </w:rPr>
              <w:t>)</w:t>
            </w:r>
            <w:r w:rsidRPr="009B046A">
              <w:rPr>
                <w:rFonts w:ascii="Calibri" w:eastAsia="Liberation Serif;Times New Roma" w:hAnsi="Calibri" w:cs="Liberation Serif;Times New Roma"/>
                <w:b/>
                <w:bCs/>
                <w:i/>
                <w:iCs/>
                <w:szCs w:val="22"/>
              </w:rPr>
              <w:t xml:space="preserve"> </w:t>
            </w:r>
            <w:r w:rsidRPr="009B046A">
              <w:rPr>
                <w:rFonts w:ascii="Calibri" w:hAnsi="Calibri"/>
                <w:b/>
                <w:bCs/>
                <w:szCs w:val="22"/>
              </w:rPr>
              <w:t xml:space="preserve">AND ( </w:t>
            </w:r>
            <w:r w:rsidRPr="009B046A">
              <w:rPr>
                <w:rFonts w:ascii="Calibri" w:eastAsia="Liberation Serif;Times New Roma" w:hAnsi="Calibri" w:cs="Liberation Serif;Times New Roma"/>
                <w:b/>
                <w:bCs/>
                <w:szCs w:val="22"/>
              </w:rPr>
              <w:t xml:space="preserve">MPI-FLAVOUR </w:t>
            </w:r>
            <w:r w:rsidRPr="009B046A">
              <w:rPr>
                <w:rFonts w:ascii="Calibri" w:eastAsia="Liberation Serif;Times New Roma" w:hAnsi="Calibri" w:cs="Liberation Serif;Times New Roma"/>
                <w:szCs w:val="22"/>
              </w:rPr>
              <w:t xml:space="preserve">tag is present  in </w:t>
            </w:r>
            <w:proofErr w:type="spellStart"/>
            <w:r w:rsidRPr="009B046A">
              <w:rPr>
                <w:rFonts w:ascii="Calibri" w:eastAsia="Liberation Serif;Times New Roma" w:hAnsi="Calibri" w:cs="Liberation Serif;Times New Roma"/>
                <w:b/>
                <w:bCs/>
                <w:i/>
                <w:iCs/>
                <w:szCs w:val="22"/>
              </w:rPr>
              <w:t>GlueHostApplicationSoftwareRunTimeEnvironment</w:t>
            </w:r>
            <w:proofErr w:type="spellEnd"/>
            <w:r w:rsidRPr="009B046A">
              <w:rPr>
                <w:rFonts w:ascii="Calibri" w:eastAsia="Liberation Serif;Times New Roma" w:hAnsi="Calibri" w:cs="Liberation Serif;Times New Roma"/>
                <w:i/>
                <w:iCs/>
                <w:szCs w:val="22"/>
              </w:rPr>
              <w:t xml:space="preserve"> </w:t>
            </w:r>
            <w:r w:rsidRPr="009B046A">
              <w:rPr>
                <w:rFonts w:ascii="Calibri" w:eastAsia="Liberation Serif;Times New Roma" w:hAnsi="Calibri" w:cs="Liberation Serif;Times New Roma"/>
                <w:szCs w:val="22"/>
              </w:rPr>
              <w:t>) AND</w:t>
            </w:r>
            <w:r w:rsidRPr="009B046A">
              <w:rPr>
                <w:rFonts w:ascii="Calibri" w:eastAsia="Liberation Serif;Times New Roma" w:hAnsi="Calibri" w:cs="Liberation Serif;Times New Roma"/>
                <w:i/>
                <w:iCs/>
                <w:szCs w:val="22"/>
              </w:rPr>
              <w:t xml:space="preserve"> </w:t>
            </w:r>
            <w:r w:rsidRPr="009B046A">
              <w:rPr>
                <w:rFonts w:ascii="Calibri" w:eastAsia="Liberation Serif;Times New Roma" w:hAnsi="Calibri" w:cs="Liberation Serif;Times New Roma"/>
                <w:szCs w:val="22"/>
              </w:rPr>
              <w:t xml:space="preserve">( </w:t>
            </w:r>
            <w:proofErr w:type="spellStart"/>
            <w:r w:rsidRPr="009B046A">
              <w:rPr>
                <w:rFonts w:ascii="Calibri" w:hAnsi="Calibri"/>
                <w:b/>
                <w:bCs/>
                <w:i/>
                <w:iCs/>
                <w:szCs w:val="22"/>
              </w:rPr>
              <w:t>GlueCEPolicyMaxSlotsPerJob</w:t>
            </w:r>
            <w:proofErr w:type="spellEnd"/>
            <w:r w:rsidRPr="009B046A">
              <w:rPr>
                <w:rFonts w:ascii="Calibri" w:eastAsia="Liberation Serif;Times New Roma" w:hAnsi="Calibri" w:cs="Liberation Serif;Times New Roma"/>
                <w:b/>
                <w:bCs/>
                <w:i/>
                <w:iCs/>
                <w:szCs w:val="22"/>
              </w:rPr>
              <w:t xml:space="preserve"> </w:t>
            </w:r>
            <w:r w:rsidRPr="009B046A">
              <w:rPr>
                <w:rFonts w:ascii="Calibri" w:hAnsi="Calibri"/>
                <w:szCs w:val="22"/>
              </w:rPr>
              <w:t>variable</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not</w:t>
            </w:r>
            <w:r w:rsidRPr="009B046A">
              <w:rPr>
                <w:rFonts w:ascii="Calibri" w:eastAsia="Liberation Serif;Times New Roma" w:hAnsi="Calibri" w:cs="Liberation Serif;Times New Roma"/>
                <w:szCs w:val="22"/>
              </w:rPr>
              <w:t xml:space="preserve"> </w:t>
            </w:r>
            <w:r w:rsidRPr="009B046A">
              <w:rPr>
                <w:rFonts w:ascii="Calibri" w:hAnsi="Calibri"/>
                <w:szCs w:val="22"/>
              </w:rPr>
              <w:t>0</w:t>
            </w:r>
            <w:r w:rsidRPr="009B046A">
              <w:rPr>
                <w:rFonts w:ascii="Calibri" w:eastAsia="Liberation Serif;Times New Roma" w:hAnsi="Calibri" w:cs="Liberation Serif;Times New Roma"/>
                <w:szCs w:val="22"/>
              </w:rPr>
              <w:t xml:space="preserve"> </w:t>
            </w:r>
            <w:r w:rsidRPr="009B046A">
              <w:rPr>
                <w:rFonts w:ascii="Calibri" w:hAnsi="Calibri"/>
                <w:szCs w:val="22"/>
              </w:rPr>
              <w:t>or</w:t>
            </w:r>
            <w:r w:rsidRPr="009B046A">
              <w:rPr>
                <w:rFonts w:ascii="Calibri" w:eastAsia="Liberation Serif;Times New Roma" w:hAnsi="Calibri" w:cs="Liberation Serif;Times New Roma"/>
                <w:szCs w:val="22"/>
              </w:rPr>
              <w:t xml:space="preserve"> </w:t>
            </w:r>
            <w:r w:rsidRPr="009B046A">
              <w:rPr>
                <w:rFonts w:ascii="Calibri" w:hAnsi="Calibri"/>
                <w:szCs w:val="22"/>
              </w:rPr>
              <w:t>1</w:t>
            </w:r>
            <w:r w:rsidRPr="009B046A">
              <w:rPr>
                <w:rFonts w:ascii="Calibri" w:eastAsia="Liberation Serif;Times New Roma" w:hAnsi="Calibri" w:cs="Liberation Serif;Times New Roma"/>
                <w:szCs w:val="22"/>
              </w:rPr>
              <w:t xml:space="preserve"> </w:t>
            </w:r>
            <w:r w:rsidRPr="009B046A">
              <w:rPr>
                <w:rFonts w:ascii="Calibri" w:hAnsi="Calibri"/>
                <w:szCs w:val="22"/>
              </w:rPr>
              <w:t>or</w:t>
            </w:r>
            <w:r w:rsidRPr="009B046A">
              <w:rPr>
                <w:rFonts w:ascii="Calibri" w:eastAsia="Liberation Serif;Times New Roma" w:hAnsi="Calibri" w:cs="Liberation Serif;Times New Roma"/>
                <w:szCs w:val="22"/>
              </w:rPr>
              <w:t xml:space="preserve"> </w:t>
            </w:r>
            <w:r w:rsidRPr="009B046A">
              <w:rPr>
                <w:rFonts w:ascii="Calibri" w:hAnsi="Calibri"/>
                <w:szCs w:val="22"/>
              </w:rPr>
              <w:t>999999999 )</w:t>
            </w:r>
            <w:r w:rsidRPr="009B046A">
              <w:rPr>
                <w:rFonts w:ascii="Calibri" w:eastAsia="Liberation Serif;Times New Roma" w:hAnsi="Calibri" w:cs="Liberation Serif;Times New Roma"/>
                <w:szCs w:val="22"/>
              </w:rPr>
              <w:t xml:space="preserve"> </w:t>
            </w:r>
            <w:r w:rsidRPr="009B046A">
              <w:rPr>
                <w:rFonts w:ascii="Calibri" w:hAnsi="Calibri"/>
                <w:b/>
                <w:bCs/>
                <w:szCs w:val="22"/>
              </w:rPr>
              <w:t>AND</w:t>
            </w:r>
            <w:r w:rsidRPr="009B046A">
              <w:rPr>
                <w:rFonts w:ascii="Calibri" w:eastAsia="Liberation Serif;Times New Roma" w:hAnsi="Calibri" w:cs="Liberation Serif;Times New Roma"/>
                <w:szCs w:val="22"/>
              </w:rPr>
              <w:t xml:space="preserve"> ( </w:t>
            </w:r>
            <w:proofErr w:type="spellStart"/>
            <w:r w:rsidRPr="009B046A">
              <w:rPr>
                <w:rFonts w:ascii="Calibri" w:hAnsi="Calibri"/>
                <w:b/>
                <w:bCs/>
                <w:i/>
                <w:iCs/>
                <w:szCs w:val="22"/>
              </w:rPr>
              <w:t>GlueCEPolicyMaxCPUTime</w:t>
            </w:r>
            <w:proofErr w:type="spellEnd"/>
            <w:r w:rsidRPr="009B046A">
              <w:rPr>
                <w:rFonts w:ascii="Calibri" w:eastAsia="Liberation Serif;Times New Roma" w:hAnsi="Calibri" w:cs="Liberation Serif;Times New Roma"/>
                <w:szCs w:val="22"/>
              </w:rPr>
              <w:t xml:space="preserve">  </w:t>
            </w:r>
            <w:r w:rsidRPr="009B046A">
              <w:rPr>
                <w:rFonts w:ascii="Calibri" w:hAnsi="Calibri"/>
                <w:szCs w:val="22"/>
              </w:rPr>
              <w:t>/</w:t>
            </w:r>
            <w:r w:rsidRPr="009B046A">
              <w:rPr>
                <w:rFonts w:ascii="Calibri" w:eastAsia="Liberation Serif;Times New Roma" w:hAnsi="Calibri" w:cs="Liberation Serif;Times New Roma"/>
                <w:szCs w:val="22"/>
              </w:rPr>
              <w:t xml:space="preserve"> </w:t>
            </w:r>
            <w:r w:rsidRPr="009B046A">
              <w:rPr>
                <w:rFonts w:ascii="Calibri" w:eastAsia="Liberation Serif;Times New Roma" w:hAnsi="Calibri" w:cs="Liberation Serif;Times New Roma"/>
                <w:b/>
                <w:bCs/>
                <w:i/>
                <w:iCs/>
                <w:szCs w:val="22"/>
              </w:rPr>
              <w:t xml:space="preserve"> </w:t>
            </w:r>
            <w:proofErr w:type="spellStart"/>
            <w:r w:rsidRPr="009B046A">
              <w:rPr>
                <w:rFonts w:ascii="Calibri" w:hAnsi="Calibri"/>
                <w:b/>
                <w:bCs/>
                <w:i/>
                <w:iCs/>
                <w:szCs w:val="22"/>
              </w:rPr>
              <w:t>GlueCEPolicyMaxWallClockTime</w:t>
            </w:r>
            <w:proofErr w:type="spellEnd"/>
            <w:r w:rsidRPr="009B046A">
              <w:rPr>
                <w:rFonts w:ascii="Calibri" w:eastAsia="Liberation Serif;Times New Roma" w:hAnsi="Calibri" w:cs="Liberation Serif;Times New Roma"/>
                <w:b/>
                <w:bCs/>
                <w:i/>
                <w:iCs/>
                <w:szCs w:val="22"/>
              </w:rPr>
              <w:t xml:space="preserve"> </w:t>
            </w:r>
            <w:r w:rsidRPr="009B046A">
              <w:rPr>
                <w:rFonts w:ascii="Calibri" w:hAnsi="Calibri"/>
                <w:b/>
                <w:bCs/>
                <w:i/>
                <w:iCs/>
                <w:szCs w:val="22"/>
              </w:rPr>
              <w:t xml:space="preserve">&gt;=4 </w:t>
            </w:r>
            <w:r w:rsidRPr="009B046A">
              <w:rPr>
                <w:rFonts w:ascii="Calibri" w:hAnsi="Calibri"/>
                <w:szCs w:val="22"/>
              </w:rPr>
              <w:t>)</w:t>
            </w:r>
          </w:p>
        </w:tc>
        <w:tc>
          <w:tcPr>
            <w:tcW w:w="139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eastAsia="Liberation Serif;Times New Roma" w:hAnsi="Calibri" w:cs="Liberation Serif;Times New Roma"/>
                <w:szCs w:val="22"/>
              </w:rPr>
              <w:t xml:space="preserve"> </w:t>
            </w:r>
            <w:r w:rsidRPr="009B046A">
              <w:rPr>
                <w:rFonts w:ascii="Calibri" w:hAnsi="Calibri"/>
                <w:szCs w:val="22"/>
              </w:rPr>
              <w:t>OK</w:t>
            </w:r>
          </w:p>
        </w:tc>
      </w:tr>
    </w:tbl>
    <w:p w:rsidR="00F32C76" w:rsidRPr="009B046A" w:rsidRDefault="00F32C76" w:rsidP="00ED2288">
      <w:pPr>
        <w:ind w:left="709" w:hanging="360"/>
      </w:pPr>
    </w:p>
    <w:p w:rsidR="00F32C76" w:rsidRPr="009B046A" w:rsidRDefault="00F32C76" w:rsidP="00ED2288">
      <w:pPr>
        <w:pStyle w:val="Heading21"/>
        <w:numPr>
          <w:ilvl w:val="2"/>
          <w:numId w:val="12"/>
        </w:numPr>
        <w:ind w:left="709" w:hanging="360"/>
        <w:outlineLvl w:val="2"/>
      </w:pPr>
      <w:bookmarkStart w:id="18" w:name="_Toc329866367"/>
      <w:proofErr w:type="spellStart"/>
      <w:r w:rsidRPr="009B046A">
        <w:rPr>
          <w:sz w:val="22"/>
          <w:szCs w:val="22"/>
        </w:rPr>
        <w:t>eu.egi.mpi.SimpleJob</w:t>
      </w:r>
      <w:proofErr w:type="spellEnd"/>
      <w:r w:rsidRPr="009B046A">
        <w:rPr>
          <w:sz w:val="22"/>
          <w:szCs w:val="22"/>
        </w:rPr>
        <w:t xml:space="preserve"> description</w:t>
      </w:r>
      <w:bookmarkEnd w:id="18"/>
    </w:p>
    <w:p w:rsidR="00F32C76" w:rsidRPr="009B046A" w:rsidRDefault="00F32C76" w:rsidP="00ED2288">
      <w:pPr>
        <w:pStyle w:val="Textbody"/>
        <w:ind w:left="709" w:hanging="360"/>
      </w:pPr>
    </w:p>
    <w:p w:rsidR="00F32C76" w:rsidRPr="009B046A" w:rsidRDefault="00F32C76" w:rsidP="00ED2288">
      <w:pPr>
        <w:pStyle w:val="ListParagraph"/>
        <w:numPr>
          <w:ilvl w:val="0"/>
          <w:numId w:val="29"/>
        </w:numPr>
      </w:pPr>
      <w:r w:rsidRPr="009B046A">
        <w:rPr>
          <w:b/>
          <w:bCs/>
        </w:rPr>
        <w:t>Name:</w:t>
      </w:r>
      <w:r w:rsidRPr="009B046A">
        <w:rPr>
          <w:rFonts w:eastAsia="Liberation Serif;Times New Roma" w:cs="Liberation Serif;Times New Roma"/>
          <w:b/>
          <w:bCs/>
        </w:rPr>
        <w:t xml:space="preserve">  </w:t>
      </w:r>
      <w:proofErr w:type="spellStart"/>
      <w:r w:rsidRPr="009B046A">
        <w:t>org.sam.mpi.SimpleJob</w:t>
      </w:r>
      <w:proofErr w:type="spellEnd"/>
    </w:p>
    <w:p w:rsidR="00F32C76" w:rsidRPr="009B046A" w:rsidRDefault="00F32C76" w:rsidP="00ED2288">
      <w:pPr>
        <w:pStyle w:val="ListParagraph"/>
        <w:numPr>
          <w:ilvl w:val="0"/>
          <w:numId w:val="29"/>
        </w:numPr>
      </w:pPr>
      <w:r w:rsidRPr="009B046A">
        <w:rPr>
          <w:b/>
          <w:bCs/>
        </w:rPr>
        <w:t>Requirements:</w:t>
      </w:r>
      <w:r w:rsidRPr="009B046A">
        <w:rPr>
          <w:rFonts w:eastAsia="Liberation Serif;Times New Roma" w:cs="Liberation Serif;Times New Roma"/>
          <w:b/>
          <w:bCs/>
        </w:rPr>
        <w:t xml:space="preserve"> </w:t>
      </w:r>
      <w:r w:rsidRPr="009B046A">
        <w:t>The</w:t>
      </w:r>
      <w:r w:rsidRPr="009B046A">
        <w:rPr>
          <w:rFonts w:eastAsia="Liberation Serif;Times New Roma" w:cs="Liberation Serif;Times New Roma"/>
        </w:rPr>
        <w:t xml:space="preserve"> </w:t>
      </w:r>
      <w:r w:rsidRPr="009B046A">
        <w:t>service</w:t>
      </w:r>
      <w:r w:rsidRPr="009B046A">
        <w:rPr>
          <w:rFonts w:eastAsia="Liberation Serif;Times New Roma" w:cs="Liberation Serif;Times New Roma"/>
        </w:rPr>
        <w:t xml:space="preserve"> </w:t>
      </w:r>
      <w:r w:rsidRPr="009B046A">
        <w:t>should</w:t>
      </w:r>
      <w:r w:rsidRPr="009B046A">
        <w:rPr>
          <w:rFonts w:eastAsia="Liberation Serif;Times New Roma" w:cs="Liberation Serif;Times New Roma"/>
        </w:rPr>
        <w:t xml:space="preserve"> </w:t>
      </w:r>
      <w:r w:rsidRPr="009B046A">
        <w:t>be</w:t>
      </w:r>
      <w:r w:rsidRPr="009B046A">
        <w:rPr>
          <w:rFonts w:eastAsia="Liberation Serif;Times New Roma" w:cs="Liberation Serif;Times New Roma"/>
        </w:rPr>
        <w:t xml:space="preserve"> </w:t>
      </w:r>
      <w:r w:rsidRPr="009B046A">
        <w:t>registered</w:t>
      </w:r>
      <w:r w:rsidRPr="009B046A">
        <w:rPr>
          <w:rFonts w:eastAsia="Liberation Serif;Times New Roma" w:cs="Liberation Serif;Times New Roma"/>
        </w:rPr>
        <w:t xml:space="preserve"> </w:t>
      </w:r>
      <w:r w:rsidRPr="009B046A">
        <w:t>in</w:t>
      </w:r>
      <w:r w:rsidRPr="009B046A">
        <w:rPr>
          <w:rFonts w:eastAsia="Liberation Serif;Times New Roma" w:cs="Liberation Serif;Times New Roma"/>
        </w:rPr>
        <w:t xml:space="preserve"> </w:t>
      </w:r>
      <w:r w:rsidRPr="009B046A">
        <w:t>GOCDB</w:t>
      </w:r>
      <w:r w:rsidRPr="009B046A">
        <w:rPr>
          <w:rFonts w:eastAsia="Liberation Serif;Times New Roma" w:cs="Liberation Serif;Times New Roma"/>
        </w:rPr>
        <w:t xml:space="preserve"> </w:t>
      </w:r>
      <w:r w:rsidRPr="009B046A">
        <w:t>as</w:t>
      </w:r>
      <w:r w:rsidRPr="009B046A">
        <w:rPr>
          <w:rFonts w:eastAsia="Liberation Serif;Times New Roma" w:cs="Liberation Serif;Times New Roma"/>
        </w:rPr>
        <w:t xml:space="preserve"> </w:t>
      </w:r>
      <w:r w:rsidRPr="009B046A">
        <w:t>a</w:t>
      </w:r>
      <w:r w:rsidRPr="009B046A">
        <w:rPr>
          <w:rFonts w:eastAsia="Liberation Serif;Times New Roma" w:cs="Liberation Serif;Times New Roma"/>
        </w:rPr>
        <w:t xml:space="preserve"> </w:t>
      </w:r>
      <w:r w:rsidRPr="009B046A">
        <w:t>MPI</w:t>
      </w:r>
      <w:r w:rsidRPr="009B046A">
        <w:rPr>
          <w:rFonts w:eastAsia="Liberation Serif;Times New Roma" w:cs="Liberation Serif;Times New Roma"/>
        </w:rPr>
        <w:t xml:space="preserve"> </w:t>
      </w:r>
      <w:r w:rsidRPr="009B046A">
        <w:t>(or</w:t>
      </w:r>
      <w:r w:rsidRPr="009B046A">
        <w:rPr>
          <w:rFonts w:eastAsia="Liberation Serif;Times New Roma" w:cs="Liberation Serif;Times New Roma"/>
        </w:rPr>
        <w:t xml:space="preserve"> </w:t>
      </w:r>
      <w:r w:rsidRPr="009B046A">
        <w:t>Parallel)</w:t>
      </w:r>
      <w:r w:rsidRPr="009B046A">
        <w:rPr>
          <w:rFonts w:eastAsia="Liberation Serif;Times New Roma" w:cs="Liberation Serif;Times New Roma"/>
        </w:rPr>
        <w:t xml:space="preserve"> </w:t>
      </w:r>
      <w:r w:rsidRPr="009B046A">
        <w:t>Service</w:t>
      </w:r>
      <w:r w:rsidRPr="009B046A">
        <w:rPr>
          <w:rFonts w:eastAsia="Liberation Serif;Times New Roma" w:cs="Liberation Serif;Times New Roma"/>
        </w:rPr>
        <w:t xml:space="preserve"> </w:t>
      </w:r>
      <w:r w:rsidRPr="009B046A">
        <w:t>Type;</w:t>
      </w:r>
      <w:r w:rsidRPr="009B046A">
        <w:rPr>
          <w:rFonts w:eastAsia="Liberation Serif;Times New Roma" w:cs="Liberation Serif;Times New Roma"/>
        </w:rPr>
        <w:t xml:space="preserve"> </w:t>
      </w:r>
      <w:r w:rsidRPr="009B046A">
        <w:t>Job</w:t>
      </w:r>
      <w:r w:rsidRPr="009B046A">
        <w:rPr>
          <w:rFonts w:eastAsia="Liberation Serif;Times New Roma" w:cs="Liberation Serif;Times New Roma"/>
        </w:rPr>
        <w:t xml:space="preserve"> </w:t>
      </w:r>
      <w:r w:rsidRPr="009B046A">
        <w:t>submission</w:t>
      </w:r>
      <w:r w:rsidRPr="009B046A">
        <w:rPr>
          <w:rFonts w:eastAsia="Liberation Serif;Times New Roma" w:cs="Liberation Serif;Times New Roma"/>
        </w:rPr>
        <w:t xml:space="preserve"> </w:t>
      </w:r>
      <w:r w:rsidRPr="009B046A">
        <w:t>requesting</w:t>
      </w:r>
      <w:r w:rsidRPr="009B046A">
        <w:rPr>
          <w:rFonts w:eastAsia="Liberation Serif;Times New Roma" w:cs="Liberation Serif;Times New Roma"/>
        </w:rPr>
        <w:t xml:space="preserve"> </w:t>
      </w:r>
      <w:r w:rsidRPr="009B046A">
        <w:t>two</w:t>
      </w:r>
      <w:r w:rsidRPr="009B046A">
        <w:rPr>
          <w:rFonts w:eastAsia="Liberation Serif;Times New Roma" w:cs="Liberation Serif;Times New Roma"/>
        </w:rPr>
        <w:t xml:space="preserve"> </w:t>
      </w:r>
      <w:r w:rsidRPr="009B046A">
        <w:t>slots</w:t>
      </w:r>
      <w:r w:rsidRPr="009B046A">
        <w:rPr>
          <w:rFonts w:eastAsia="Liberation Serif;Times New Roma" w:cs="Liberation Serif;Times New Roma"/>
        </w:rPr>
        <w:t xml:space="preserve"> </w:t>
      </w:r>
      <w:r w:rsidRPr="009B046A">
        <w:t>in</w:t>
      </w:r>
      <w:r w:rsidRPr="009B046A">
        <w:rPr>
          <w:rFonts w:eastAsia="Liberation Serif;Times New Roma" w:cs="Liberation Serif;Times New Roma"/>
        </w:rPr>
        <w:t xml:space="preserve"> </w:t>
      </w:r>
      <w:r w:rsidRPr="009B046A">
        <w:t>different</w:t>
      </w:r>
      <w:r w:rsidRPr="009B046A">
        <w:rPr>
          <w:rFonts w:eastAsia="Liberation Serif;Times New Roma" w:cs="Liberation Serif;Times New Roma"/>
        </w:rPr>
        <w:t xml:space="preserve"> </w:t>
      </w:r>
      <w:r w:rsidRPr="009B046A">
        <w:t>machines</w:t>
      </w:r>
      <w:r w:rsidRPr="009B046A">
        <w:rPr>
          <w:rFonts w:eastAsia="Liberation Serif;Times New Roma" w:cs="Liberation Serif;Times New Roma"/>
        </w:rPr>
        <w:t xml:space="preserve"> </w:t>
      </w:r>
      <w:r w:rsidRPr="009B046A">
        <w:t>(</w:t>
      </w:r>
      <w:proofErr w:type="spellStart"/>
      <w:r w:rsidRPr="009B046A">
        <w:t>JobType</w:t>
      </w:r>
      <w:proofErr w:type="spellEnd"/>
      <w:r w:rsidRPr="009B046A">
        <w:t>="Normal";</w:t>
      </w:r>
      <w:r w:rsidRPr="009B046A">
        <w:rPr>
          <w:rFonts w:eastAsia="Liberation Serif;Times New Roma" w:cs="Liberation Serif;Times New Roma"/>
        </w:rPr>
        <w:t xml:space="preserve"> </w:t>
      </w:r>
      <w:proofErr w:type="spellStart"/>
      <w:r w:rsidRPr="009B046A">
        <w:t>CpuNumber</w:t>
      </w:r>
      <w:proofErr w:type="spellEnd"/>
      <w:r w:rsidRPr="009B046A">
        <w:rPr>
          <w:rFonts w:eastAsia="Liberation Serif;Times New Roma" w:cs="Liberation Serif;Times New Roma"/>
        </w:rPr>
        <w:t xml:space="preserve"> </w:t>
      </w:r>
      <w:r w:rsidRPr="009B046A">
        <w:t>=</w:t>
      </w:r>
      <w:r w:rsidRPr="009B046A">
        <w:rPr>
          <w:rFonts w:eastAsia="Liberation Serif;Times New Roma" w:cs="Liberation Serif;Times New Roma"/>
        </w:rPr>
        <w:t xml:space="preserve"> </w:t>
      </w:r>
      <w:r w:rsidRPr="009B046A">
        <w:t>2;</w:t>
      </w:r>
      <w:r w:rsidRPr="009B046A">
        <w:rPr>
          <w:rFonts w:eastAsia="Liberation Serif;Times New Roma" w:cs="Liberation Serif;Times New Roma"/>
        </w:rPr>
        <w:t xml:space="preserve"> </w:t>
      </w:r>
      <w:proofErr w:type="spellStart"/>
      <w:r w:rsidRPr="009B046A">
        <w:t>NodeNumber</w:t>
      </w:r>
      <w:proofErr w:type="spellEnd"/>
      <w:r w:rsidRPr="009B046A">
        <w:t>=2)</w:t>
      </w:r>
    </w:p>
    <w:p w:rsidR="00F32C76" w:rsidRPr="009B046A" w:rsidRDefault="00F32C76" w:rsidP="00ED2288">
      <w:pPr>
        <w:pStyle w:val="ListParagraph"/>
        <w:numPr>
          <w:ilvl w:val="0"/>
          <w:numId w:val="29"/>
        </w:numPr>
      </w:pPr>
      <w:r w:rsidRPr="009B046A">
        <w:rPr>
          <w:b/>
          <w:bCs/>
        </w:rPr>
        <w:t>Purpose:</w:t>
      </w:r>
      <w:r w:rsidRPr="009B046A">
        <w:rPr>
          <w:rFonts w:eastAsia="Liberation Serif;Times New Roma" w:cs="Liberation Serif;Times New Roma"/>
          <w:b/>
          <w:bCs/>
        </w:rPr>
        <w:t xml:space="preserve"> </w:t>
      </w:r>
      <w:r w:rsidRPr="009B046A">
        <w:t>Test</w:t>
      </w:r>
      <w:r w:rsidRPr="009B046A">
        <w:rPr>
          <w:rFonts w:eastAsia="Liberation Serif;Times New Roma" w:cs="Liberation Serif;Times New Roma"/>
        </w:rPr>
        <w:t xml:space="preserve"> </w:t>
      </w:r>
      <w:r w:rsidRPr="009B046A">
        <w:t>the</w:t>
      </w:r>
      <w:r w:rsidRPr="009B046A">
        <w:rPr>
          <w:rFonts w:eastAsia="Liberation Serif;Times New Roma" w:cs="Liberation Serif;Times New Roma"/>
        </w:rPr>
        <w:t xml:space="preserve"> </w:t>
      </w:r>
      <w:r w:rsidRPr="009B046A">
        <w:t>MPI</w:t>
      </w:r>
      <w:r w:rsidRPr="009B046A">
        <w:rPr>
          <w:rFonts w:eastAsia="Liberation Serif;Times New Roma" w:cs="Liberation Serif;Times New Roma"/>
        </w:rPr>
        <w:t xml:space="preserve"> </w:t>
      </w:r>
      <w:r w:rsidRPr="009B046A">
        <w:t>functionality</w:t>
      </w:r>
      <w:r w:rsidRPr="009B046A">
        <w:rPr>
          <w:rFonts w:eastAsia="Liberation Serif;Times New Roma" w:cs="Liberation Serif;Times New Roma"/>
        </w:rPr>
        <w:t xml:space="preserve"> </w:t>
      </w:r>
      <w:r w:rsidRPr="009B046A">
        <w:t>with</w:t>
      </w:r>
      <w:r w:rsidRPr="009B046A">
        <w:rPr>
          <w:rFonts w:eastAsia="Liberation Serif;Times New Roma" w:cs="Liberation Serif;Times New Roma"/>
        </w:rPr>
        <w:t xml:space="preserve"> </w:t>
      </w:r>
      <w:r w:rsidRPr="009B046A">
        <w:t>a</w:t>
      </w:r>
      <w:r w:rsidRPr="009B046A">
        <w:rPr>
          <w:rFonts w:eastAsia="Liberation Serif;Times New Roma" w:cs="Liberation Serif;Times New Roma"/>
        </w:rPr>
        <w:t xml:space="preserve"> </w:t>
      </w:r>
      <w:r w:rsidRPr="009B046A">
        <w:t>minimum</w:t>
      </w:r>
      <w:r w:rsidRPr="009B046A">
        <w:rPr>
          <w:rFonts w:eastAsia="Liberation Serif;Times New Roma" w:cs="Liberation Serif;Times New Roma"/>
        </w:rPr>
        <w:t xml:space="preserve"> </w:t>
      </w:r>
      <w:r w:rsidRPr="009B046A">
        <w:t>set</w:t>
      </w:r>
      <w:r w:rsidRPr="009B046A">
        <w:rPr>
          <w:rFonts w:eastAsia="Liberation Serif;Times New Roma" w:cs="Liberation Serif;Times New Roma"/>
        </w:rPr>
        <w:t xml:space="preserve"> </w:t>
      </w:r>
      <w:r w:rsidRPr="009B046A">
        <w:t>of</w:t>
      </w:r>
      <w:r w:rsidRPr="009B046A">
        <w:rPr>
          <w:rFonts w:eastAsia="Liberation Serif;Times New Roma" w:cs="Liberation Serif;Times New Roma"/>
        </w:rPr>
        <w:t xml:space="preserve"> </w:t>
      </w:r>
      <w:r w:rsidRPr="009B046A">
        <w:t>resources.</w:t>
      </w:r>
    </w:p>
    <w:p w:rsidR="00F32C76" w:rsidRPr="009B046A" w:rsidRDefault="00F32C76" w:rsidP="00ED2288">
      <w:pPr>
        <w:pStyle w:val="ListParagraph"/>
        <w:numPr>
          <w:ilvl w:val="0"/>
          <w:numId w:val="29"/>
        </w:numPr>
      </w:pPr>
      <w:r w:rsidRPr="009B046A">
        <w:rPr>
          <w:b/>
          <w:bCs/>
        </w:rPr>
        <w:t>Description:</w:t>
      </w:r>
      <w:r w:rsidRPr="009B046A">
        <w:rPr>
          <w:rFonts w:eastAsia="Liberation Serif;Times New Roma" w:cs="Liberation Serif;Times New Roma"/>
          <w:b/>
          <w:bCs/>
        </w:rPr>
        <w:t xml:space="preserve"> </w:t>
      </w:r>
      <w:r w:rsidRPr="009B046A">
        <w:t>The</w:t>
      </w:r>
      <w:r w:rsidRPr="009B046A">
        <w:rPr>
          <w:rFonts w:eastAsia="Liberation Serif;Times New Roma" w:cs="Liberation Serif;Times New Roma"/>
        </w:rPr>
        <w:t xml:space="preserve"> </w:t>
      </w:r>
      <w:r w:rsidRPr="009B046A">
        <w:t>probe</w:t>
      </w:r>
      <w:r w:rsidRPr="009B046A">
        <w:rPr>
          <w:rFonts w:eastAsia="Liberation Serif;Times New Roma" w:cs="Liberation Serif;Times New Roma"/>
        </w:rPr>
        <w:t xml:space="preserve"> </w:t>
      </w:r>
      <w:r w:rsidRPr="009B046A">
        <w:t>should</w:t>
      </w:r>
      <w:r w:rsidRPr="009B046A">
        <w:rPr>
          <w:rFonts w:eastAsia="Liberation Serif;Times New Roma" w:cs="Liberation Serif;Times New Roma"/>
        </w:rPr>
        <w:t xml:space="preserve"> </w:t>
      </w:r>
      <w:r w:rsidRPr="009B046A">
        <w:t>check</w:t>
      </w:r>
      <w:r w:rsidRPr="009B046A">
        <w:rPr>
          <w:rFonts w:eastAsia="Liberation Serif;Times New Roma" w:cs="Liberation Serif;Times New Roma"/>
        </w:rPr>
        <w:t xml:space="preserve"> </w:t>
      </w:r>
      <w:r w:rsidRPr="009B046A">
        <w:t>if:</w:t>
      </w:r>
      <w:r w:rsidRPr="009B046A">
        <w:rPr>
          <w:rFonts w:eastAsia="Liberation Serif;Times New Roma" w:cs="Liberation Serif;Times New Roma"/>
        </w:rPr>
        <w:t xml:space="preserve"> </w:t>
      </w:r>
    </w:p>
    <w:p w:rsidR="00F32C76" w:rsidRPr="009B046A" w:rsidRDefault="00F32C76" w:rsidP="00ED2288">
      <w:pPr>
        <w:numPr>
          <w:ilvl w:val="0"/>
          <w:numId w:val="22"/>
        </w:numPr>
        <w:tabs>
          <w:tab w:val="left" w:pos="0"/>
          <w:tab w:val="left" w:pos="720"/>
          <w:tab w:val="left" w:pos="7215"/>
        </w:tabs>
        <w:spacing w:line="276" w:lineRule="auto"/>
      </w:pP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find</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type</w:t>
      </w:r>
      <w:r w:rsidRPr="009B046A">
        <w:rPr>
          <w:rFonts w:ascii="Calibri" w:eastAsia="Liberation Serif;Times New Roma" w:hAnsi="Calibri" w:cs="Liberation Serif;Times New Roma"/>
          <w:szCs w:val="22"/>
        </w:rPr>
        <w:t xml:space="preserve"> </w:t>
      </w:r>
      <w:r w:rsidRPr="009B046A">
        <w:rPr>
          <w:rFonts w:ascii="Calibri" w:hAnsi="Calibri"/>
          <w:szCs w:val="22"/>
        </w:rPr>
        <w:t>of</w:t>
      </w:r>
      <w:r w:rsidRPr="009B046A">
        <w:rPr>
          <w:rFonts w:ascii="Calibri" w:eastAsia="Liberation Serif;Times New Roma" w:hAnsi="Calibri" w:cs="Liberation Serif;Times New Roma"/>
          <w:szCs w:val="22"/>
        </w:rPr>
        <w:t xml:space="preserve"> </w:t>
      </w:r>
      <w:r w:rsidRPr="009B046A">
        <w:rPr>
          <w:rFonts w:ascii="Calibri" w:hAnsi="Calibri"/>
          <w:szCs w:val="22"/>
        </w:rPr>
        <w:t>scheduler</w:t>
      </w:r>
      <w:r w:rsidRPr="009B046A">
        <w:rPr>
          <w:rFonts w:ascii="Calibri" w:eastAsia="Liberation Serif;Times New Roma" w:hAnsi="Calibri" w:cs="Liberation Serif;Times New Roma"/>
          <w:szCs w:val="22"/>
        </w:rPr>
        <w:t xml:space="preserve"> </w:t>
      </w:r>
    </w:p>
    <w:p w:rsidR="00F32C76" w:rsidRPr="009B046A" w:rsidRDefault="00F32C76" w:rsidP="00ED2288">
      <w:pPr>
        <w:numPr>
          <w:ilvl w:val="0"/>
          <w:numId w:val="22"/>
        </w:numPr>
        <w:tabs>
          <w:tab w:val="left" w:pos="0"/>
          <w:tab w:val="left" w:pos="720"/>
          <w:tab w:val="left" w:pos="7215"/>
        </w:tabs>
        <w:spacing w:line="276" w:lineRule="auto"/>
      </w:pPr>
      <w:r w:rsidRPr="009B046A">
        <w:rPr>
          <w:rFonts w:ascii="Calibri" w:hAnsi="Calibri"/>
          <w:b/>
          <w:bCs/>
          <w:szCs w:val="22"/>
        </w:rPr>
        <w:t>MPI-</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START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determine</w:t>
      </w:r>
      <w:r w:rsidRPr="009B046A">
        <w:rPr>
          <w:rFonts w:ascii="Calibri" w:eastAsia="Liberation Serif;Times New Roma" w:hAnsi="Calibri" w:cs="Liberation Serif;Times New Roma"/>
          <w:szCs w:val="22"/>
        </w:rPr>
        <w:t xml:space="preserve"> </w:t>
      </w:r>
      <w:r w:rsidRPr="009B046A">
        <w:rPr>
          <w:rFonts w:ascii="Calibri" w:hAnsi="Calibri"/>
          <w:szCs w:val="22"/>
        </w:rPr>
        <w:t>if</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environment</w:t>
      </w:r>
      <w:r w:rsidRPr="009B046A">
        <w:rPr>
          <w:rFonts w:ascii="Calibri" w:eastAsia="Liberation Serif;Times New Roma" w:hAnsi="Calibri" w:cs="Liberation Serif;Times New Roma"/>
          <w:szCs w:val="22"/>
        </w:rPr>
        <w:t xml:space="preserve"> </w:t>
      </w:r>
      <w:r w:rsidRPr="009B046A">
        <w:rPr>
          <w:rFonts w:ascii="Calibri" w:hAnsi="Calibri"/>
          <w:szCs w:val="22"/>
        </w:rPr>
        <w:t>for</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MPI</w:t>
      </w:r>
      <w:r w:rsidRPr="009B046A">
        <w:rPr>
          <w:rFonts w:ascii="Calibri" w:eastAsia="Liberation Serif;Times New Roma" w:hAnsi="Calibri" w:cs="Liberation Serif;Times New Roma"/>
          <w:szCs w:val="22"/>
        </w:rPr>
        <w:t xml:space="preserve"> </w:t>
      </w:r>
      <w:r w:rsidRPr="009B046A">
        <w:rPr>
          <w:rFonts w:ascii="Calibri" w:hAnsi="Calibri"/>
          <w:szCs w:val="22"/>
        </w:rPr>
        <w:t>flavour</w:t>
      </w:r>
      <w:r w:rsidRPr="009B046A">
        <w:rPr>
          <w:rFonts w:ascii="Calibri" w:eastAsia="Liberation Serif;Times New Roma" w:hAnsi="Calibri" w:cs="Liberation Serif;Times New Roma"/>
          <w:szCs w:val="22"/>
        </w:rPr>
        <w:t xml:space="preserve"> </w:t>
      </w:r>
      <w:r w:rsidRPr="009B046A">
        <w:rPr>
          <w:rFonts w:ascii="Calibri" w:hAnsi="Calibri"/>
          <w:szCs w:val="22"/>
        </w:rPr>
        <w:t>under</w:t>
      </w:r>
      <w:r w:rsidRPr="009B046A">
        <w:rPr>
          <w:rFonts w:ascii="Calibri" w:eastAsia="Liberation Serif;Times New Roma" w:hAnsi="Calibri" w:cs="Liberation Serif;Times New Roma"/>
          <w:szCs w:val="22"/>
        </w:rPr>
        <w:t xml:space="preserve"> </w:t>
      </w:r>
      <w:r w:rsidRPr="009B046A">
        <w:rPr>
          <w:rFonts w:ascii="Calibri" w:hAnsi="Calibri"/>
          <w:szCs w:val="22"/>
        </w:rPr>
        <w:t>test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correctly</w:t>
      </w:r>
      <w:r w:rsidRPr="009B046A">
        <w:rPr>
          <w:rFonts w:ascii="Calibri" w:eastAsia="Liberation Serif;Times New Roma" w:hAnsi="Calibri" w:cs="Liberation Serif;Times New Roma"/>
          <w:szCs w:val="22"/>
        </w:rPr>
        <w:t xml:space="preserve"> </w:t>
      </w:r>
      <w:r w:rsidRPr="009B046A">
        <w:rPr>
          <w:rFonts w:ascii="Calibri" w:hAnsi="Calibri"/>
          <w:szCs w:val="22"/>
        </w:rPr>
        <w:t>set</w:t>
      </w:r>
    </w:p>
    <w:p w:rsidR="00F32C76" w:rsidRPr="009B046A" w:rsidRDefault="00F32C76" w:rsidP="00ED2288">
      <w:pPr>
        <w:numPr>
          <w:ilvl w:val="0"/>
          <w:numId w:val="22"/>
        </w:numPr>
        <w:tabs>
          <w:tab w:val="left" w:pos="0"/>
          <w:tab w:val="left" w:pos="720"/>
          <w:tab w:val="left" w:pos="7215"/>
        </w:tabs>
        <w:spacing w:line="276" w:lineRule="auto"/>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correctly</w:t>
      </w:r>
      <w:r w:rsidRPr="009B046A">
        <w:rPr>
          <w:rFonts w:ascii="Calibri" w:eastAsia="Liberation Serif;Times New Roma" w:hAnsi="Calibri" w:cs="Liberation Serif;Times New Roma"/>
          <w:szCs w:val="22"/>
        </w:rPr>
        <w:t xml:space="preserve"> </w:t>
      </w:r>
      <w:r w:rsidRPr="009B046A">
        <w:rPr>
          <w:rFonts w:ascii="Calibri" w:hAnsi="Calibri"/>
          <w:szCs w:val="22"/>
        </w:rPr>
        <w:t>compiles</w:t>
      </w:r>
    </w:p>
    <w:p w:rsidR="00F32C76" w:rsidRPr="009B046A" w:rsidRDefault="00F32C76" w:rsidP="00ED2288">
      <w:pPr>
        <w:numPr>
          <w:ilvl w:val="0"/>
          <w:numId w:val="22"/>
        </w:numPr>
        <w:tabs>
          <w:tab w:val="left" w:pos="0"/>
          <w:tab w:val="left" w:pos="720"/>
          <w:tab w:val="left" w:pos="7215"/>
        </w:tabs>
        <w:spacing w:line="276" w:lineRule="auto"/>
      </w:pP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distribute</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binaries</w:t>
      </w:r>
    </w:p>
    <w:p w:rsidR="00F32C76" w:rsidRPr="009B046A" w:rsidRDefault="00F32C76" w:rsidP="00ED2288">
      <w:pPr>
        <w:numPr>
          <w:ilvl w:val="0"/>
          <w:numId w:val="22"/>
        </w:numPr>
        <w:tabs>
          <w:tab w:val="left" w:pos="0"/>
          <w:tab w:val="left" w:pos="720"/>
          <w:tab w:val="left" w:pos="7215"/>
        </w:tabs>
        <w:spacing w:line="276" w:lineRule="auto"/>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executes</w:t>
      </w:r>
      <w:r w:rsidRPr="009B046A">
        <w:rPr>
          <w:rFonts w:ascii="Calibri" w:eastAsia="Liberation Serif;Times New Roma" w:hAnsi="Calibri" w:cs="Liberation Serif;Times New Roma"/>
          <w:szCs w:val="22"/>
        </w:rPr>
        <w:t xml:space="preserve"> </w:t>
      </w:r>
      <w:r w:rsidRPr="009B046A">
        <w:rPr>
          <w:rFonts w:ascii="Calibri" w:hAnsi="Calibri"/>
          <w:szCs w:val="22"/>
        </w:rPr>
        <w:t>with</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number</w:t>
      </w:r>
      <w:r w:rsidRPr="009B046A">
        <w:rPr>
          <w:rFonts w:ascii="Calibri" w:eastAsia="Liberation Serif;Times New Roma" w:hAnsi="Calibri" w:cs="Liberation Serif;Times New Roma"/>
          <w:szCs w:val="22"/>
        </w:rPr>
        <w:t xml:space="preserve"> </w:t>
      </w:r>
      <w:r w:rsidRPr="009B046A">
        <w:rPr>
          <w:rFonts w:ascii="Calibri" w:hAnsi="Calibri"/>
          <w:szCs w:val="22"/>
        </w:rPr>
        <w:t>of</w:t>
      </w:r>
      <w:r w:rsidRPr="009B046A">
        <w:rPr>
          <w:rFonts w:ascii="Calibri" w:eastAsia="Liberation Serif;Times New Roma" w:hAnsi="Calibri" w:cs="Liberation Serif;Times New Roma"/>
          <w:szCs w:val="22"/>
        </w:rPr>
        <w:t xml:space="preserve"> </w:t>
      </w:r>
      <w:r w:rsidRPr="009B046A">
        <w:rPr>
          <w:rFonts w:ascii="Calibri" w:hAnsi="Calibri"/>
          <w:szCs w:val="22"/>
        </w:rPr>
        <w:t>requested</w:t>
      </w:r>
      <w:r w:rsidRPr="009B046A">
        <w:rPr>
          <w:rFonts w:ascii="Calibri" w:eastAsia="Liberation Serif;Times New Roma" w:hAnsi="Calibri" w:cs="Liberation Serif;Times New Roma"/>
          <w:szCs w:val="22"/>
        </w:rPr>
        <w:t xml:space="preserve"> </w:t>
      </w:r>
      <w:r w:rsidRPr="009B046A">
        <w:rPr>
          <w:rFonts w:ascii="Calibri" w:hAnsi="Calibri"/>
          <w:szCs w:val="22"/>
        </w:rPr>
        <w:t>slots</w:t>
      </w:r>
      <w:r w:rsidRPr="009B046A">
        <w:rPr>
          <w:rFonts w:ascii="Calibri" w:eastAsia="Liberation Serif;Times New Roma" w:hAnsi="Calibri" w:cs="Liberation Serif;Times New Roma"/>
          <w:szCs w:val="22"/>
        </w:rPr>
        <w:t xml:space="preserve"> </w:t>
      </w:r>
      <w:r w:rsidRPr="009B046A">
        <w:rPr>
          <w:rFonts w:ascii="Calibri" w:hAnsi="Calibri"/>
          <w:szCs w:val="22"/>
        </w:rPr>
        <w:t>and</w:t>
      </w:r>
      <w:r w:rsidRPr="009B046A">
        <w:rPr>
          <w:rFonts w:ascii="Calibri" w:eastAsia="Liberation Serif;Times New Roma" w:hAnsi="Calibri" w:cs="Liberation Serif;Times New Roma"/>
          <w:szCs w:val="22"/>
        </w:rPr>
        <w:t xml:space="preserve"> </w:t>
      </w:r>
      <w:r w:rsidRPr="009B046A">
        <w:rPr>
          <w:rFonts w:ascii="Calibri" w:hAnsi="Calibri"/>
          <w:szCs w:val="22"/>
        </w:rPr>
        <w:t>finishes</w:t>
      </w:r>
      <w:r w:rsidRPr="009B046A">
        <w:rPr>
          <w:rFonts w:ascii="Calibri" w:eastAsia="Liberation Serif;Times New Roma" w:hAnsi="Calibri" w:cs="Liberation Serif;Times New Roma"/>
          <w:szCs w:val="22"/>
        </w:rPr>
        <w:t xml:space="preserve"> </w:t>
      </w:r>
      <w:r w:rsidRPr="009B046A">
        <w:rPr>
          <w:rFonts w:ascii="Calibri" w:hAnsi="Calibri"/>
          <w:szCs w:val="22"/>
        </w:rPr>
        <w:t>correctly.</w:t>
      </w:r>
    </w:p>
    <w:p w:rsidR="00F32C76" w:rsidRPr="009B046A" w:rsidRDefault="00F32C76" w:rsidP="00ED2288">
      <w:pPr>
        <w:numPr>
          <w:ilvl w:val="0"/>
          <w:numId w:val="22"/>
        </w:numPr>
        <w:tabs>
          <w:tab w:val="left" w:pos="0"/>
          <w:tab w:val="left" w:pos="720"/>
          <w:tab w:val="left" w:pos="7215"/>
        </w:tabs>
        <w:spacing w:line="276" w:lineRule="auto"/>
      </w:pP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collect</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results</w:t>
      </w:r>
      <w:r w:rsidRPr="009B046A">
        <w:rPr>
          <w:rFonts w:ascii="Calibri" w:eastAsia="Liberation Serif;Times New Roma" w:hAnsi="Calibri" w:cs="Liberation Serif;Times New Roma"/>
          <w:szCs w:val="22"/>
        </w:rPr>
        <w:t xml:space="preserve"> </w:t>
      </w:r>
      <w:r w:rsidRPr="009B046A">
        <w:rPr>
          <w:rFonts w:ascii="Calibri" w:hAnsi="Calibri"/>
          <w:szCs w:val="22"/>
        </w:rPr>
        <w:t>in</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master</w:t>
      </w:r>
      <w:r w:rsidRPr="009B046A">
        <w:rPr>
          <w:rFonts w:ascii="Calibri" w:eastAsia="Liberation Serif;Times New Roma" w:hAnsi="Calibri" w:cs="Liberation Serif;Times New Roma"/>
          <w:szCs w:val="22"/>
        </w:rPr>
        <w:t xml:space="preserve"> </w:t>
      </w:r>
      <w:r w:rsidRPr="009B046A">
        <w:rPr>
          <w:rFonts w:ascii="Calibri" w:hAnsi="Calibri"/>
          <w:szCs w:val="22"/>
        </w:rPr>
        <w:t>node.</w:t>
      </w:r>
    </w:p>
    <w:p w:rsidR="00F32C76" w:rsidRPr="009B046A" w:rsidRDefault="00F32C76" w:rsidP="00ED2288">
      <w:pPr>
        <w:pStyle w:val="ListParagraph"/>
        <w:numPr>
          <w:ilvl w:val="0"/>
          <w:numId w:val="30"/>
        </w:numPr>
      </w:pPr>
      <w:r w:rsidRPr="009B046A">
        <w:rPr>
          <w:b/>
          <w:bCs/>
        </w:rPr>
        <w:t>Dependencies:</w:t>
      </w:r>
      <w:r w:rsidRPr="009B046A">
        <w:rPr>
          <w:rFonts w:eastAsia="Liberation Serif;Times New Roma" w:cs="Liberation Serif;Times New Roma"/>
        </w:rPr>
        <w:t xml:space="preserve"> </w:t>
      </w:r>
      <w:r w:rsidRPr="009B046A">
        <w:t>Executed</w:t>
      </w:r>
      <w:r w:rsidRPr="009B046A">
        <w:rPr>
          <w:rFonts w:eastAsia="Liberation Serif;Times New Roma" w:cs="Liberation Serif;Times New Roma"/>
        </w:rPr>
        <w:t xml:space="preserve"> </w:t>
      </w:r>
      <w:r w:rsidRPr="009B046A">
        <w:t>after</w:t>
      </w:r>
      <w:r w:rsidRPr="009B046A">
        <w:rPr>
          <w:rFonts w:eastAsia="Liberation Serif;Times New Roma" w:cs="Liberation Serif;Times New Roma"/>
        </w:rPr>
        <w:t xml:space="preserve"> </w:t>
      </w:r>
      <w:proofErr w:type="spellStart"/>
      <w:r w:rsidRPr="009B046A">
        <w:rPr>
          <w:rFonts w:eastAsia="Liberation Serif;Times New Roma" w:cs="Liberation Serif;Times New Roma"/>
        </w:rPr>
        <w:t>eu</w:t>
      </w:r>
      <w:r w:rsidRPr="009B046A">
        <w:t>.egi.mpi.EnvSanityCheck</w:t>
      </w:r>
      <w:proofErr w:type="spellEnd"/>
      <w:r w:rsidRPr="009B046A">
        <w:t xml:space="preserve"> if</w:t>
      </w:r>
      <w:r w:rsidRPr="009B046A">
        <w:rPr>
          <w:rFonts w:eastAsia="Liberation Serif;Times New Roma" w:cs="Liberation Serif;Times New Roma"/>
        </w:rPr>
        <w:t xml:space="preserve"> that probe exits with WARNING or OK status.</w:t>
      </w:r>
    </w:p>
    <w:p w:rsidR="00F32C76" w:rsidRPr="009B046A" w:rsidRDefault="00F32C76" w:rsidP="00ED2288">
      <w:pPr>
        <w:pStyle w:val="ListParagraph"/>
        <w:numPr>
          <w:ilvl w:val="0"/>
          <w:numId w:val="30"/>
        </w:numPr>
      </w:pPr>
      <w:r w:rsidRPr="009B046A">
        <w:rPr>
          <w:b/>
          <w:bCs/>
        </w:rPr>
        <w:t>Frequency:</w:t>
      </w:r>
      <w:r w:rsidRPr="009B046A">
        <w:rPr>
          <w:rFonts w:eastAsia="Liberation Serif;Times New Roma" w:cs="Liberation Serif;Times New Roma"/>
        </w:rPr>
        <w:t xml:space="preserve"> Same frequency as a regular job submission test.</w:t>
      </w:r>
    </w:p>
    <w:p w:rsidR="00F32C76" w:rsidRPr="009B046A" w:rsidRDefault="00F32C76" w:rsidP="00ED2288">
      <w:pPr>
        <w:pStyle w:val="ListParagraph"/>
        <w:numPr>
          <w:ilvl w:val="0"/>
          <w:numId w:val="30"/>
        </w:numPr>
      </w:pPr>
      <w:r w:rsidRPr="009B046A">
        <w:rPr>
          <w:b/>
          <w:bCs/>
        </w:rPr>
        <w:t>Timeout</w:t>
      </w:r>
      <w:r w:rsidRPr="009B046A">
        <w:rPr>
          <w:color w:val="000000"/>
        </w:rPr>
        <w:t>: Same timeouts as a regular job submission test.</w:t>
      </w:r>
    </w:p>
    <w:p w:rsidR="00F32C76" w:rsidRPr="009B046A" w:rsidRDefault="00F32C76" w:rsidP="00ED2288"/>
    <w:p w:rsidR="00EB3D64" w:rsidRPr="009B046A" w:rsidRDefault="00EB3D64" w:rsidP="00ED2288"/>
    <w:p w:rsidR="00EB3D64" w:rsidRPr="009B046A" w:rsidRDefault="00EB3D64" w:rsidP="00ED2288"/>
    <w:p w:rsidR="00EB3D64" w:rsidRPr="009B046A" w:rsidRDefault="00EB3D64" w:rsidP="00ED2288"/>
    <w:p w:rsidR="00F32C76" w:rsidRPr="009B046A" w:rsidRDefault="00F32C76" w:rsidP="00ED2288">
      <w:pPr>
        <w:pStyle w:val="Heading21"/>
        <w:numPr>
          <w:ilvl w:val="3"/>
          <w:numId w:val="12"/>
        </w:numPr>
        <w:ind w:left="0" w:firstLine="0"/>
        <w:outlineLvl w:val="2"/>
      </w:pPr>
      <w:bookmarkStart w:id="19" w:name="_Toc329866368"/>
      <w:proofErr w:type="spellStart"/>
      <w:r w:rsidRPr="009B046A">
        <w:rPr>
          <w:rFonts w:eastAsia="Liberation Serif;Times New Roma" w:cs="Liberation Serif;Times New Roma"/>
          <w:i w:val="0"/>
          <w:iCs w:val="0"/>
          <w:sz w:val="22"/>
          <w:szCs w:val="22"/>
        </w:rPr>
        <w:lastRenderedPageBreak/>
        <w:t>eu.egi.mpi.SimpleJob</w:t>
      </w:r>
      <w:proofErr w:type="spellEnd"/>
      <w:r w:rsidRPr="009B046A">
        <w:rPr>
          <w:rFonts w:eastAsia="Liberation Serif;Times New Roma" w:cs="Liberation Serif;Times New Roma"/>
          <w:i w:val="0"/>
          <w:iCs w:val="0"/>
          <w:sz w:val="22"/>
          <w:szCs w:val="22"/>
        </w:rPr>
        <w:t xml:space="preserve"> expected behaviour</w:t>
      </w:r>
      <w:bookmarkEnd w:id="19"/>
    </w:p>
    <w:p w:rsidR="00F32C76" w:rsidRPr="009B046A" w:rsidRDefault="00F32C76" w:rsidP="00ED2288">
      <w:pPr>
        <w:ind w:left="709" w:hanging="360"/>
      </w:pPr>
    </w:p>
    <w:tbl>
      <w:tblPr>
        <w:tblW w:w="0" w:type="auto"/>
        <w:tblInd w:w="45" w:type="dxa"/>
        <w:tblBorders>
          <w:top w:val="single" w:sz="2" w:space="0" w:color="000000"/>
          <w:left w:val="single" w:sz="2" w:space="0" w:color="000000"/>
          <w:bottom w:val="single" w:sz="2" w:space="0" w:color="000000"/>
        </w:tblBorders>
        <w:tblCellMar>
          <w:left w:w="10" w:type="dxa"/>
          <w:right w:w="10" w:type="dxa"/>
        </w:tblCellMar>
        <w:tblLook w:val="04A0"/>
      </w:tblPr>
      <w:tblGrid>
        <w:gridCol w:w="510"/>
        <w:gridCol w:w="7125"/>
        <w:gridCol w:w="1425"/>
      </w:tblGrid>
      <w:tr w:rsidR="00F32C76" w:rsidRPr="009B046A" w:rsidTr="00D96FA8">
        <w:tc>
          <w:tcPr>
            <w:tcW w:w="51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t>
            </w:r>
          </w:p>
        </w:tc>
        <w:tc>
          <w:tcPr>
            <w:tcW w:w="712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Use</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Case</w:t>
            </w: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Probe</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Result</w:t>
            </w:r>
          </w:p>
        </w:tc>
      </w:tr>
      <w:tr w:rsidR="00F32C76" w:rsidRPr="009B046A" w:rsidTr="00D96FA8">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1</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not</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determine</w:t>
            </w:r>
            <w:r w:rsidRPr="009B046A">
              <w:rPr>
                <w:rFonts w:ascii="Calibri" w:eastAsia="Liberation Serif;Times New Roma" w:hAnsi="Calibri" w:cs="Liberation Serif;Times New Roma"/>
                <w:szCs w:val="22"/>
              </w:rPr>
              <w:t xml:space="preserve"> </w:t>
            </w:r>
            <w:r w:rsidRPr="009B046A">
              <w:rPr>
                <w:rFonts w:ascii="Calibri" w:hAnsi="Calibri"/>
                <w:szCs w:val="22"/>
              </w:rPr>
              <w:t>which</w:t>
            </w:r>
            <w:r w:rsidRPr="009B046A">
              <w:rPr>
                <w:rFonts w:ascii="Calibri" w:eastAsia="Liberation Serif;Times New Roma" w:hAnsi="Calibri" w:cs="Liberation Serif;Times New Roma"/>
                <w:szCs w:val="22"/>
              </w:rPr>
              <w:t xml:space="preserve"> </w:t>
            </w:r>
            <w:r w:rsidRPr="009B046A">
              <w:rPr>
                <w:rFonts w:ascii="Calibri" w:hAnsi="Calibri"/>
                <w:szCs w:val="22"/>
              </w:rPr>
              <w:t>kind</w:t>
            </w:r>
            <w:r w:rsidRPr="009B046A">
              <w:rPr>
                <w:rFonts w:ascii="Calibri" w:eastAsia="Liberation Serif;Times New Roma" w:hAnsi="Calibri" w:cs="Liberation Serif;Times New Roma"/>
                <w:szCs w:val="22"/>
              </w:rPr>
              <w:t xml:space="preserve"> </w:t>
            </w:r>
            <w:r w:rsidRPr="009B046A">
              <w:rPr>
                <w:rFonts w:ascii="Calibri" w:hAnsi="Calibri"/>
                <w:szCs w:val="22"/>
              </w:rPr>
              <w:t>of</w:t>
            </w:r>
            <w:r w:rsidRPr="009B046A">
              <w:rPr>
                <w:rFonts w:ascii="Calibri" w:eastAsia="Liberation Serif;Times New Roma" w:hAnsi="Calibri" w:cs="Liberation Serif;Times New Roma"/>
                <w:szCs w:val="22"/>
              </w:rPr>
              <w:t xml:space="preserve"> </w:t>
            </w:r>
            <w:r w:rsidRPr="009B046A">
              <w:rPr>
                <w:rFonts w:ascii="Calibri" w:hAnsi="Calibri"/>
                <w:szCs w:val="22"/>
              </w:rPr>
              <w:t>scheduler</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used</w:t>
            </w:r>
            <w:r w:rsidRPr="009B046A">
              <w:rPr>
                <w:rFonts w:ascii="Calibri" w:eastAsia="Liberation Serif;Times New Roma" w:hAnsi="Calibri" w:cs="Liberation Serif;Times New Roma"/>
                <w:szCs w:val="22"/>
              </w:rPr>
              <w:t xml:space="preserve"> </w:t>
            </w:r>
            <w:r w:rsidRPr="009B046A">
              <w:rPr>
                <w:rFonts w:ascii="Calibri" w:hAnsi="Calibri"/>
                <w:szCs w:val="22"/>
              </w:rPr>
              <w:t>at</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site</w:t>
            </w:r>
            <w:r w:rsidRPr="009B046A">
              <w:rPr>
                <w:rFonts w:ascii="Calibri" w:eastAsia="Liberation Serif;Times New Roma" w:hAnsi="Calibri" w:cs="Liberation Serif;Times New Roma"/>
                <w:szCs w:val="22"/>
              </w:rPr>
              <w:t xml:space="preserve"> </w:t>
            </w:r>
          </w:p>
        </w:tc>
        <w:tc>
          <w:tcPr>
            <w:tcW w:w="14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WARNING</w:t>
            </w:r>
          </w:p>
        </w:tc>
      </w:tr>
      <w:tr w:rsidR="00F32C76" w:rsidRPr="009B046A" w:rsidTr="00D96FA8">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2</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MPI-START</w:t>
            </w:r>
            <w:r w:rsidRPr="009B046A">
              <w:rPr>
                <w:rFonts w:ascii="Calibri" w:eastAsia="Liberation Serif;Times New Roma" w:hAnsi="Calibri" w:cs="Liberation Serif;Times New Roma"/>
                <w:b/>
                <w:bCs/>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not</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determine</w:t>
            </w:r>
            <w:r w:rsidRPr="009B046A">
              <w:rPr>
                <w:rFonts w:ascii="Calibri" w:eastAsia="Liberation Serif;Times New Roma" w:hAnsi="Calibri" w:cs="Liberation Serif;Times New Roma"/>
                <w:szCs w:val="22"/>
              </w:rPr>
              <w:t xml:space="preserve"> </w:t>
            </w:r>
            <w:r w:rsidRPr="009B046A">
              <w:rPr>
                <w:rFonts w:ascii="Calibri" w:hAnsi="Calibri"/>
                <w:szCs w:val="22"/>
              </w:rPr>
              <w:t>if</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environment</w:t>
            </w:r>
            <w:r w:rsidRPr="009B046A">
              <w:rPr>
                <w:rFonts w:ascii="Calibri" w:eastAsia="Liberation Serif;Times New Roma" w:hAnsi="Calibri" w:cs="Liberation Serif;Times New Roma"/>
                <w:szCs w:val="22"/>
              </w:rPr>
              <w:t xml:space="preserve"> </w:t>
            </w:r>
            <w:r w:rsidRPr="009B046A">
              <w:rPr>
                <w:rFonts w:ascii="Calibri" w:hAnsi="Calibri"/>
                <w:szCs w:val="22"/>
              </w:rPr>
              <w:t>for</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MPI</w:t>
            </w:r>
            <w:r w:rsidRPr="009B046A">
              <w:rPr>
                <w:rFonts w:ascii="Calibri" w:eastAsia="Liberation Serif;Times New Roma" w:hAnsi="Calibri" w:cs="Liberation Serif;Times New Roma"/>
                <w:szCs w:val="22"/>
              </w:rPr>
              <w:t xml:space="preserve"> </w:t>
            </w:r>
            <w:r w:rsidRPr="009B046A">
              <w:rPr>
                <w:rFonts w:ascii="Calibri" w:hAnsi="Calibri"/>
                <w:szCs w:val="22"/>
              </w:rPr>
              <w:t>flavour</w:t>
            </w:r>
            <w:r w:rsidRPr="009B046A">
              <w:rPr>
                <w:rFonts w:ascii="Calibri" w:eastAsia="Liberation Serif;Times New Roma" w:hAnsi="Calibri" w:cs="Liberation Serif;Times New Roma"/>
                <w:szCs w:val="22"/>
              </w:rPr>
              <w:t xml:space="preserve"> </w:t>
            </w:r>
            <w:r w:rsidRPr="009B046A">
              <w:rPr>
                <w:rFonts w:ascii="Calibri" w:hAnsi="Calibri"/>
                <w:szCs w:val="22"/>
              </w:rPr>
              <w:t>under</w:t>
            </w:r>
            <w:r w:rsidRPr="009B046A">
              <w:rPr>
                <w:rFonts w:ascii="Calibri" w:eastAsia="Liberation Serif;Times New Roma" w:hAnsi="Calibri" w:cs="Liberation Serif;Times New Roma"/>
                <w:szCs w:val="22"/>
              </w:rPr>
              <w:t xml:space="preserve"> </w:t>
            </w:r>
            <w:r w:rsidRPr="009B046A">
              <w:rPr>
                <w:rFonts w:ascii="Calibri" w:hAnsi="Calibri"/>
                <w:szCs w:val="22"/>
              </w:rPr>
              <w:t>test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correctly</w:t>
            </w:r>
            <w:r w:rsidRPr="009B046A">
              <w:rPr>
                <w:rFonts w:ascii="Calibri" w:eastAsia="Liberation Serif;Times New Roma" w:hAnsi="Calibri" w:cs="Liberation Serif;Times New Roma"/>
                <w:szCs w:val="22"/>
              </w:rPr>
              <w:t xml:space="preserve"> </w:t>
            </w:r>
            <w:r w:rsidRPr="009B046A">
              <w:rPr>
                <w:rFonts w:ascii="Calibri" w:hAnsi="Calibri"/>
                <w:szCs w:val="22"/>
              </w:rPr>
              <w:t>set</w:t>
            </w:r>
          </w:p>
        </w:tc>
        <w:tc>
          <w:tcPr>
            <w:tcW w:w="14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WARNING</w:t>
            </w:r>
          </w:p>
        </w:tc>
      </w:tr>
      <w:tr w:rsidR="00F32C76" w:rsidRPr="009B046A" w:rsidTr="00D96FA8">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3</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compilation</w:t>
            </w:r>
            <w:r w:rsidRPr="009B046A">
              <w:rPr>
                <w:rFonts w:ascii="Calibri" w:eastAsia="Liberation Serif;Times New Roma" w:hAnsi="Calibri" w:cs="Liberation Serif;Times New Roma"/>
                <w:szCs w:val="22"/>
              </w:rPr>
              <w:t xml:space="preserve"> </w:t>
            </w:r>
            <w:r w:rsidRPr="009B046A">
              <w:rPr>
                <w:rFonts w:ascii="Calibri" w:hAnsi="Calibri"/>
                <w:szCs w:val="22"/>
              </w:rPr>
              <w:t>of</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parallel</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failed</w:t>
            </w:r>
          </w:p>
        </w:tc>
        <w:tc>
          <w:tcPr>
            <w:tcW w:w="14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CRITICAL</w:t>
            </w:r>
          </w:p>
        </w:tc>
      </w:tr>
      <w:tr w:rsidR="00F32C76" w:rsidRPr="009B046A" w:rsidTr="00D96FA8">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4</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MPI-START</w:t>
            </w:r>
            <w:r w:rsidRPr="009B046A">
              <w:rPr>
                <w:rFonts w:ascii="Calibri" w:eastAsia="Liberation Serif;Times New Roma" w:hAnsi="Calibri" w:cs="Liberation Serif;Times New Roma"/>
                <w:b/>
                <w:bCs/>
                <w:szCs w:val="22"/>
              </w:rPr>
              <w:t xml:space="preserve"> </w:t>
            </w:r>
            <w:r w:rsidRPr="009B046A">
              <w:rPr>
                <w:rFonts w:ascii="Calibri" w:hAnsi="Calibri"/>
                <w:szCs w:val="22"/>
              </w:rPr>
              <w:t>failed</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distribute</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 xml:space="preserve">binaries </w:t>
            </w:r>
          </w:p>
        </w:tc>
        <w:tc>
          <w:tcPr>
            <w:tcW w:w="14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CRITICAL</w:t>
            </w:r>
          </w:p>
        </w:tc>
      </w:tr>
      <w:tr w:rsidR="00F32C76" w:rsidRPr="009B046A" w:rsidTr="00D96FA8">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5</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MPI</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execution</w:t>
            </w:r>
            <w:r w:rsidRPr="009B046A">
              <w:rPr>
                <w:rFonts w:ascii="Calibri" w:eastAsia="Liberation Serif;Times New Roma" w:hAnsi="Calibri" w:cs="Liberation Serif;Times New Roma"/>
                <w:szCs w:val="22"/>
              </w:rPr>
              <w:t xml:space="preserve"> </w:t>
            </w:r>
            <w:r w:rsidRPr="009B046A">
              <w:rPr>
                <w:rFonts w:ascii="Calibri" w:hAnsi="Calibri"/>
                <w:szCs w:val="22"/>
              </w:rPr>
              <w:t>failed</w:t>
            </w:r>
          </w:p>
        </w:tc>
        <w:tc>
          <w:tcPr>
            <w:tcW w:w="14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CRITICAL</w:t>
            </w:r>
          </w:p>
        </w:tc>
      </w:tr>
      <w:tr w:rsidR="00F32C76" w:rsidRPr="009B046A" w:rsidTr="00D96FA8">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6</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failed</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collect</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results</w:t>
            </w:r>
            <w:r w:rsidRPr="009B046A">
              <w:rPr>
                <w:rFonts w:ascii="Calibri" w:eastAsia="Liberation Serif;Times New Roma" w:hAnsi="Calibri" w:cs="Liberation Serif;Times New Roma"/>
                <w:szCs w:val="22"/>
              </w:rPr>
              <w:t xml:space="preserve"> </w:t>
            </w:r>
            <w:r w:rsidRPr="009B046A">
              <w:rPr>
                <w:rFonts w:ascii="Calibri" w:hAnsi="Calibri"/>
                <w:szCs w:val="22"/>
              </w:rPr>
              <w:t>in</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master</w:t>
            </w:r>
            <w:r w:rsidRPr="009B046A">
              <w:rPr>
                <w:rFonts w:ascii="Calibri" w:eastAsia="Liberation Serif;Times New Roma" w:hAnsi="Calibri" w:cs="Liberation Serif;Times New Roma"/>
                <w:szCs w:val="22"/>
              </w:rPr>
              <w:t xml:space="preserve"> </w:t>
            </w:r>
            <w:r w:rsidRPr="009B046A">
              <w:rPr>
                <w:rFonts w:ascii="Calibri" w:hAnsi="Calibri"/>
                <w:szCs w:val="22"/>
              </w:rPr>
              <w:t>node</w:t>
            </w:r>
          </w:p>
        </w:tc>
        <w:tc>
          <w:tcPr>
            <w:tcW w:w="14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CRITICAL</w:t>
            </w:r>
          </w:p>
        </w:tc>
      </w:tr>
      <w:tr w:rsidR="00F32C76" w:rsidRPr="009B046A" w:rsidTr="00D96FA8">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7</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executed</w:t>
            </w:r>
            <w:r w:rsidRPr="009B046A">
              <w:rPr>
                <w:rFonts w:ascii="Calibri" w:eastAsia="Liberation Serif;Times New Roma" w:hAnsi="Calibri" w:cs="Liberation Serif;Times New Roma"/>
                <w:szCs w:val="22"/>
              </w:rPr>
              <w:t xml:space="preserve"> </w:t>
            </w:r>
            <w:r w:rsidRPr="009B046A">
              <w:rPr>
                <w:rFonts w:ascii="Calibri" w:hAnsi="Calibri"/>
                <w:szCs w:val="22"/>
              </w:rPr>
              <w:t>successfully</w:t>
            </w:r>
            <w:r w:rsidRPr="009B046A">
              <w:rPr>
                <w:rFonts w:ascii="Calibri" w:eastAsia="Liberation Serif;Times New Roma" w:hAnsi="Calibri" w:cs="Liberation Serif;Times New Roma"/>
                <w:szCs w:val="22"/>
              </w:rPr>
              <w:t xml:space="preserve"> </w:t>
            </w:r>
            <w:r w:rsidRPr="009B046A">
              <w:rPr>
                <w:rFonts w:ascii="Calibri" w:hAnsi="Calibri"/>
                <w:szCs w:val="22"/>
              </w:rPr>
              <w:t>with</w:t>
            </w:r>
            <w:r w:rsidRPr="009B046A">
              <w:rPr>
                <w:rFonts w:ascii="Calibri" w:eastAsia="Liberation Serif;Times New Roma" w:hAnsi="Calibri" w:cs="Liberation Serif;Times New Roma"/>
                <w:szCs w:val="22"/>
              </w:rPr>
              <w:t xml:space="preserve"> </w:t>
            </w:r>
            <w:r w:rsidRPr="009B046A">
              <w:rPr>
                <w:rFonts w:ascii="Calibri" w:hAnsi="Calibri"/>
                <w:szCs w:val="22"/>
              </w:rPr>
              <w:t>less</w:t>
            </w:r>
            <w:r w:rsidRPr="009B046A">
              <w:rPr>
                <w:rFonts w:ascii="Calibri" w:eastAsia="Liberation Serif;Times New Roma" w:hAnsi="Calibri" w:cs="Liberation Serif;Times New Roma"/>
                <w:szCs w:val="22"/>
              </w:rPr>
              <w:t xml:space="preserve"> </w:t>
            </w:r>
            <w:r w:rsidRPr="009B046A">
              <w:rPr>
                <w:rFonts w:ascii="Calibri" w:hAnsi="Calibri"/>
                <w:szCs w:val="22"/>
              </w:rPr>
              <w:t>slots</w:t>
            </w:r>
            <w:r w:rsidRPr="009B046A">
              <w:rPr>
                <w:rFonts w:ascii="Calibri" w:eastAsia="Liberation Serif;Times New Roma" w:hAnsi="Calibri" w:cs="Liberation Serif;Times New Roma"/>
                <w:szCs w:val="22"/>
              </w:rPr>
              <w:t xml:space="preserve"> </w:t>
            </w:r>
            <w:r w:rsidRPr="009B046A">
              <w:rPr>
                <w:rFonts w:ascii="Calibri" w:hAnsi="Calibri"/>
                <w:szCs w:val="22"/>
              </w:rPr>
              <w:t>than</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requested</w:t>
            </w:r>
            <w:r w:rsidRPr="009B046A">
              <w:rPr>
                <w:rFonts w:ascii="Calibri" w:eastAsia="Liberation Serif;Times New Roma" w:hAnsi="Calibri" w:cs="Liberation Serif;Times New Roma"/>
                <w:szCs w:val="22"/>
              </w:rPr>
              <w:t xml:space="preserve"> </w:t>
            </w:r>
            <w:r w:rsidRPr="009B046A">
              <w:rPr>
                <w:rFonts w:ascii="Calibri" w:hAnsi="Calibri"/>
                <w:szCs w:val="22"/>
              </w:rPr>
              <w:t>ones</w:t>
            </w:r>
          </w:p>
        </w:tc>
        <w:tc>
          <w:tcPr>
            <w:tcW w:w="14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CRITICAL</w:t>
            </w:r>
          </w:p>
        </w:tc>
      </w:tr>
      <w:tr w:rsidR="00F32C76" w:rsidRPr="009B046A" w:rsidTr="00D96FA8">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8</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probe</w:t>
            </w:r>
            <w:r w:rsidRPr="009B046A">
              <w:rPr>
                <w:rFonts w:ascii="Calibri" w:eastAsia="Liberation Serif;Times New Roma" w:hAnsi="Calibri" w:cs="Liberation Serif;Times New Roma"/>
                <w:szCs w:val="22"/>
              </w:rPr>
              <w:t xml:space="preserve"> </w:t>
            </w:r>
            <w:r w:rsidRPr="009B046A">
              <w:rPr>
                <w:rFonts w:ascii="Calibri" w:hAnsi="Calibri"/>
                <w:szCs w:val="22"/>
              </w:rPr>
              <w:t>reached</w:t>
            </w:r>
            <w:r w:rsidRPr="009B046A">
              <w:rPr>
                <w:rFonts w:ascii="Calibri" w:eastAsia="Liberation Serif;Times New Roma" w:hAnsi="Calibri" w:cs="Liberation Serif;Times New Roma"/>
                <w:szCs w:val="22"/>
              </w:rPr>
              <w:t xml:space="preserve"> </w:t>
            </w:r>
            <w:r w:rsidRPr="009B046A">
              <w:rPr>
                <w:rFonts w:ascii="Calibri" w:hAnsi="Calibri"/>
                <w:szCs w:val="22"/>
              </w:rPr>
              <w:t>a</w:t>
            </w:r>
            <w:r w:rsidRPr="009B046A">
              <w:rPr>
                <w:rFonts w:ascii="Calibri" w:eastAsia="Liberation Serif;Times New Roma" w:hAnsi="Calibri" w:cs="Liberation Serif;Times New Roma"/>
                <w:szCs w:val="22"/>
              </w:rPr>
              <w:t xml:space="preserve"> </w:t>
            </w:r>
            <w:r w:rsidRPr="009B046A">
              <w:rPr>
                <w:rFonts w:ascii="Calibri" w:hAnsi="Calibri"/>
                <w:szCs w:val="22"/>
              </w:rPr>
              <w:t>timeout</w:t>
            </w:r>
            <w:r w:rsidRPr="009B046A">
              <w:rPr>
                <w:rFonts w:ascii="Calibri" w:eastAsia="Liberation Serif;Times New Roma" w:hAnsi="Calibri" w:cs="Liberation Serif;Times New Roma"/>
                <w:szCs w:val="22"/>
              </w:rPr>
              <w:t xml:space="preserve"> </w:t>
            </w:r>
            <w:r w:rsidRPr="009B046A">
              <w:rPr>
                <w:rFonts w:ascii="Calibri" w:hAnsi="Calibri"/>
                <w:szCs w:val="22"/>
              </w:rPr>
              <w:t>and</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probe</w:t>
            </w:r>
            <w:r w:rsidRPr="009B046A">
              <w:rPr>
                <w:rFonts w:ascii="Calibri" w:eastAsia="Liberation Serif;Times New Roma" w:hAnsi="Calibri" w:cs="Liberation Serif;Times New Roma"/>
                <w:szCs w:val="22"/>
              </w:rPr>
              <w:t xml:space="preserve"> </w:t>
            </w:r>
            <w:r w:rsidRPr="009B046A">
              <w:rPr>
                <w:rFonts w:ascii="Calibri" w:hAnsi="Calibri"/>
                <w:szCs w:val="22"/>
              </w:rPr>
              <w:t>execution</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cancelled</w:t>
            </w:r>
          </w:p>
        </w:tc>
        <w:tc>
          <w:tcPr>
            <w:tcW w:w="14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WARNING</w:t>
            </w:r>
          </w:p>
        </w:tc>
      </w:tr>
      <w:tr w:rsidR="00F32C76" w:rsidRPr="009B046A" w:rsidTr="00D96FA8">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9</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probe</w:t>
            </w:r>
            <w:r w:rsidRPr="009B046A">
              <w:rPr>
                <w:rFonts w:ascii="Calibri" w:eastAsia="Liberation Serif;Times New Roma" w:hAnsi="Calibri" w:cs="Liberation Serif;Times New Roma"/>
                <w:szCs w:val="22"/>
              </w:rPr>
              <w:t xml:space="preserve"> </w:t>
            </w:r>
            <w:r w:rsidRPr="009B046A">
              <w:rPr>
                <w:rFonts w:ascii="Calibri" w:hAnsi="Calibri"/>
                <w:szCs w:val="22"/>
              </w:rPr>
              <w:t>reaches</w:t>
            </w:r>
            <w:r w:rsidRPr="009B046A">
              <w:rPr>
                <w:rFonts w:ascii="Calibri" w:eastAsia="Liberation Serif;Times New Roma" w:hAnsi="Calibri" w:cs="Liberation Serif;Times New Roma"/>
                <w:szCs w:val="22"/>
              </w:rPr>
              <w:t xml:space="preserve"> </w:t>
            </w:r>
            <w:r w:rsidRPr="009B046A">
              <w:rPr>
                <w:rFonts w:ascii="Calibri" w:hAnsi="Calibri"/>
                <w:szCs w:val="22"/>
              </w:rPr>
              <w:t>a</w:t>
            </w:r>
            <w:r w:rsidRPr="009B046A">
              <w:rPr>
                <w:rFonts w:ascii="Calibri" w:eastAsia="Liberation Serif;Times New Roma" w:hAnsi="Calibri" w:cs="Liberation Serif;Times New Roma"/>
                <w:szCs w:val="22"/>
              </w:rPr>
              <w:t xml:space="preserve"> </w:t>
            </w:r>
            <w:r w:rsidRPr="009B046A">
              <w:rPr>
                <w:rFonts w:ascii="Calibri" w:hAnsi="Calibri"/>
                <w:szCs w:val="22"/>
              </w:rPr>
              <w:t>timeout</w:t>
            </w:r>
            <w:r w:rsidRPr="009B046A">
              <w:rPr>
                <w:rFonts w:ascii="Calibri" w:eastAsia="Liberation Serif;Times New Roma" w:hAnsi="Calibri" w:cs="Liberation Serif;Times New Roma"/>
                <w:szCs w:val="22"/>
              </w:rPr>
              <w:t xml:space="preserve"> </w:t>
            </w:r>
            <w:r w:rsidRPr="009B046A">
              <w:rPr>
                <w:rFonts w:ascii="Calibri" w:hAnsi="Calibri"/>
                <w:szCs w:val="22"/>
              </w:rPr>
              <w:t>(in</w:t>
            </w:r>
            <w:r w:rsidRPr="009B046A">
              <w:rPr>
                <w:rFonts w:ascii="Calibri" w:eastAsia="Liberation Serif;Times New Roma" w:hAnsi="Calibri" w:cs="Liberation Serif;Times New Roma"/>
                <w:szCs w:val="22"/>
              </w:rPr>
              <w:t xml:space="preserve"> </w:t>
            </w:r>
            <w:r w:rsidRPr="009B046A">
              <w:rPr>
                <w:rFonts w:ascii="Calibri" w:hAnsi="Calibri"/>
                <w:szCs w:val="22"/>
              </w:rPr>
              <w:t>two</w:t>
            </w:r>
            <w:r w:rsidRPr="009B046A">
              <w:rPr>
                <w:rFonts w:ascii="Calibri" w:eastAsia="Liberation Serif;Times New Roma" w:hAnsi="Calibri" w:cs="Liberation Serif;Times New Roma"/>
                <w:szCs w:val="22"/>
              </w:rPr>
              <w:t xml:space="preserve"> </w:t>
            </w:r>
            <w:r w:rsidRPr="009B046A">
              <w:rPr>
                <w:rFonts w:ascii="Calibri" w:hAnsi="Calibri"/>
                <w:szCs w:val="22"/>
              </w:rPr>
              <w:t>successive</w:t>
            </w:r>
            <w:r w:rsidRPr="009B046A">
              <w:rPr>
                <w:rFonts w:ascii="Calibri" w:eastAsia="Liberation Serif;Times New Roma" w:hAnsi="Calibri" w:cs="Liberation Serif;Times New Roma"/>
                <w:szCs w:val="22"/>
              </w:rPr>
              <w:t xml:space="preserve"> </w:t>
            </w:r>
            <w:r w:rsidRPr="009B046A">
              <w:rPr>
                <w:rFonts w:ascii="Calibri" w:hAnsi="Calibri"/>
                <w:szCs w:val="22"/>
              </w:rPr>
              <w:t>attempts)</w:t>
            </w:r>
            <w:r w:rsidRPr="009B046A">
              <w:rPr>
                <w:rFonts w:ascii="Calibri" w:eastAsia="Liberation Serif;Times New Roma" w:hAnsi="Calibri" w:cs="Liberation Serif;Times New Roma"/>
                <w:szCs w:val="22"/>
              </w:rPr>
              <w:t xml:space="preserve"> </w:t>
            </w:r>
            <w:r w:rsidRPr="009B046A">
              <w:rPr>
                <w:rFonts w:ascii="Calibri" w:hAnsi="Calibri"/>
                <w:szCs w:val="22"/>
              </w:rPr>
              <w:t>and</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probe</w:t>
            </w:r>
            <w:r w:rsidRPr="009B046A">
              <w:rPr>
                <w:rFonts w:ascii="Calibri" w:eastAsia="Liberation Serif;Times New Roma" w:hAnsi="Calibri" w:cs="Liberation Serif;Times New Roma"/>
                <w:szCs w:val="22"/>
              </w:rPr>
              <w:t xml:space="preserve"> </w:t>
            </w:r>
            <w:r w:rsidRPr="009B046A">
              <w:rPr>
                <w:rFonts w:ascii="Calibri" w:hAnsi="Calibri"/>
                <w:szCs w:val="22"/>
              </w:rPr>
              <w:t>execution</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cancelled </w:t>
            </w:r>
          </w:p>
        </w:tc>
        <w:tc>
          <w:tcPr>
            <w:tcW w:w="14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color w:val="000000"/>
                <w:szCs w:val="22"/>
              </w:rPr>
              <w:t>CRITICAL</w:t>
            </w:r>
          </w:p>
        </w:tc>
      </w:tr>
      <w:tr w:rsidR="00F32C76" w:rsidRPr="009B046A" w:rsidTr="00D96FA8">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10</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executed</w:t>
            </w:r>
            <w:r w:rsidRPr="009B046A">
              <w:rPr>
                <w:rFonts w:ascii="Calibri" w:eastAsia="Liberation Serif;Times New Roma" w:hAnsi="Calibri" w:cs="Liberation Serif;Times New Roma"/>
                <w:szCs w:val="22"/>
              </w:rPr>
              <w:t xml:space="preserve"> </w:t>
            </w:r>
            <w:r w:rsidRPr="009B046A">
              <w:rPr>
                <w:rFonts w:ascii="Calibri" w:hAnsi="Calibri"/>
                <w:szCs w:val="22"/>
              </w:rPr>
              <w:t>successfully</w:t>
            </w:r>
            <w:r w:rsidRPr="009B046A">
              <w:rPr>
                <w:rFonts w:ascii="Calibri" w:eastAsia="Liberation Serif;Times New Roma" w:hAnsi="Calibri" w:cs="Liberation Serif;Times New Roma"/>
                <w:szCs w:val="22"/>
              </w:rPr>
              <w:t xml:space="preserve"> </w:t>
            </w:r>
            <w:r w:rsidRPr="009B046A">
              <w:rPr>
                <w:rFonts w:ascii="Calibri" w:hAnsi="Calibri"/>
                <w:szCs w:val="22"/>
              </w:rPr>
              <w:t>with</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requested</w:t>
            </w:r>
            <w:r w:rsidRPr="009B046A">
              <w:rPr>
                <w:rFonts w:ascii="Calibri" w:eastAsia="Liberation Serif;Times New Roma" w:hAnsi="Calibri" w:cs="Liberation Serif;Times New Roma"/>
                <w:szCs w:val="22"/>
              </w:rPr>
              <w:t xml:space="preserve"> </w:t>
            </w:r>
            <w:r w:rsidRPr="009B046A">
              <w:rPr>
                <w:rFonts w:ascii="Calibri" w:hAnsi="Calibri"/>
                <w:szCs w:val="22"/>
              </w:rPr>
              <w:t>slots</w:t>
            </w:r>
            <w:r w:rsidRPr="009B046A">
              <w:rPr>
                <w:rFonts w:ascii="Calibri" w:eastAsia="Liberation Serif;Times New Roma" w:hAnsi="Calibri" w:cs="Liberation Serif;Times New Roma"/>
                <w:szCs w:val="22"/>
              </w:rPr>
              <w:t xml:space="preserve"> </w:t>
            </w:r>
            <w:r w:rsidRPr="009B046A">
              <w:rPr>
                <w:rFonts w:ascii="Calibri" w:hAnsi="Calibri"/>
                <w:b/>
                <w:bCs/>
                <w:szCs w:val="22"/>
              </w:rPr>
              <w:t>AND</w:t>
            </w:r>
            <w:r w:rsidRPr="009B046A">
              <w:rPr>
                <w:rFonts w:ascii="Calibri" w:eastAsia="Liberation Serif;Times New Roma" w:hAnsi="Calibri" w:cs="Liberation Serif;Times New Roma"/>
                <w:szCs w:val="22"/>
              </w:rPr>
              <w:t xml:space="preserve"> </w:t>
            </w: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was</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collect</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results</w:t>
            </w:r>
            <w:r w:rsidRPr="009B046A">
              <w:rPr>
                <w:rFonts w:ascii="Calibri" w:eastAsia="Liberation Serif;Times New Roma" w:hAnsi="Calibri" w:cs="Liberation Serif;Times New Roma"/>
                <w:szCs w:val="22"/>
              </w:rPr>
              <w:t xml:space="preserve"> </w:t>
            </w:r>
            <w:r w:rsidRPr="009B046A">
              <w:rPr>
                <w:rFonts w:ascii="Calibri" w:hAnsi="Calibri"/>
                <w:szCs w:val="22"/>
              </w:rPr>
              <w:t>in</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master</w:t>
            </w:r>
            <w:r w:rsidRPr="009B046A">
              <w:rPr>
                <w:rFonts w:ascii="Calibri" w:eastAsia="Liberation Serif;Times New Roma" w:hAnsi="Calibri" w:cs="Liberation Serif;Times New Roma"/>
                <w:szCs w:val="22"/>
              </w:rPr>
              <w:t xml:space="preserve"> </w:t>
            </w:r>
            <w:r w:rsidRPr="009B046A">
              <w:rPr>
                <w:rFonts w:ascii="Calibri" w:hAnsi="Calibri"/>
                <w:szCs w:val="22"/>
              </w:rPr>
              <w:t>node</w:t>
            </w:r>
          </w:p>
        </w:tc>
        <w:tc>
          <w:tcPr>
            <w:tcW w:w="14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OK</w:t>
            </w:r>
          </w:p>
        </w:tc>
      </w:tr>
    </w:tbl>
    <w:p w:rsidR="00F32C76" w:rsidRPr="009B046A" w:rsidRDefault="00F32C76" w:rsidP="00ED2288">
      <w:pPr>
        <w:ind w:left="709" w:hanging="360"/>
      </w:pPr>
    </w:p>
    <w:p w:rsidR="00F32C76" w:rsidRPr="009B046A" w:rsidRDefault="00F32C76" w:rsidP="00ED2288">
      <w:pPr>
        <w:pStyle w:val="Heading21"/>
        <w:numPr>
          <w:ilvl w:val="2"/>
          <w:numId w:val="12"/>
        </w:numPr>
        <w:ind w:left="709" w:hanging="360"/>
        <w:outlineLvl w:val="2"/>
      </w:pPr>
      <w:bookmarkStart w:id="20" w:name="_Toc329866369"/>
      <w:proofErr w:type="spellStart"/>
      <w:r w:rsidRPr="009B046A">
        <w:rPr>
          <w:sz w:val="22"/>
          <w:szCs w:val="22"/>
        </w:rPr>
        <w:t>eu.egi.mpi.ComplexJob</w:t>
      </w:r>
      <w:proofErr w:type="spellEnd"/>
      <w:r w:rsidRPr="009B046A">
        <w:rPr>
          <w:sz w:val="22"/>
          <w:szCs w:val="22"/>
        </w:rPr>
        <w:t xml:space="preserve"> description</w:t>
      </w:r>
      <w:bookmarkEnd w:id="20"/>
    </w:p>
    <w:p w:rsidR="00F32C76" w:rsidRPr="009B046A" w:rsidRDefault="00F32C76" w:rsidP="00ED2288">
      <w:pPr>
        <w:ind w:left="709" w:hanging="360"/>
      </w:pPr>
    </w:p>
    <w:p w:rsidR="00F32C76" w:rsidRPr="009B046A" w:rsidRDefault="00F32C76" w:rsidP="00ED2288">
      <w:pPr>
        <w:pStyle w:val="ListParagraph"/>
        <w:numPr>
          <w:ilvl w:val="0"/>
          <w:numId w:val="31"/>
        </w:numPr>
      </w:pPr>
      <w:r w:rsidRPr="009B046A">
        <w:rPr>
          <w:b/>
          <w:bCs/>
        </w:rPr>
        <w:t>Name:</w:t>
      </w:r>
      <w:r w:rsidRPr="009B046A">
        <w:rPr>
          <w:rFonts w:eastAsia="Liberation Serif;Times New Roma" w:cs="Liberation Serif;Times New Roma"/>
          <w:b/>
          <w:bCs/>
        </w:rPr>
        <w:t xml:space="preserve">  </w:t>
      </w:r>
      <w:proofErr w:type="spellStart"/>
      <w:r w:rsidRPr="009B046A">
        <w:t>org.sam.mpi.ComplexJob</w:t>
      </w:r>
      <w:proofErr w:type="spellEnd"/>
    </w:p>
    <w:p w:rsidR="00F32C76" w:rsidRPr="009B046A" w:rsidRDefault="00F32C76" w:rsidP="00ED2288">
      <w:pPr>
        <w:pStyle w:val="ListParagraph"/>
        <w:numPr>
          <w:ilvl w:val="0"/>
          <w:numId w:val="31"/>
        </w:numPr>
      </w:pPr>
      <w:r w:rsidRPr="009B046A">
        <w:rPr>
          <w:b/>
          <w:bCs/>
        </w:rPr>
        <w:t>Requirements:</w:t>
      </w:r>
      <w:r w:rsidRPr="009B046A">
        <w:rPr>
          <w:rFonts w:eastAsia="Liberation Serif;Times New Roma" w:cs="Liberation Serif;Times New Roma"/>
          <w:b/>
          <w:bCs/>
        </w:rPr>
        <w:t xml:space="preserve"> </w:t>
      </w:r>
      <w:r w:rsidRPr="009B046A">
        <w:t>The</w:t>
      </w:r>
      <w:r w:rsidRPr="009B046A">
        <w:rPr>
          <w:rFonts w:eastAsia="Liberation Serif;Times New Roma" w:cs="Liberation Serif;Times New Roma"/>
        </w:rPr>
        <w:t xml:space="preserve"> </w:t>
      </w:r>
      <w:r w:rsidRPr="009B046A">
        <w:t>service</w:t>
      </w:r>
      <w:r w:rsidRPr="009B046A">
        <w:rPr>
          <w:rFonts w:eastAsia="Liberation Serif;Times New Roma" w:cs="Liberation Serif;Times New Roma"/>
        </w:rPr>
        <w:t xml:space="preserve"> </w:t>
      </w:r>
      <w:r w:rsidRPr="009B046A">
        <w:t>should</w:t>
      </w:r>
      <w:r w:rsidRPr="009B046A">
        <w:rPr>
          <w:rFonts w:eastAsia="Liberation Serif;Times New Roma" w:cs="Liberation Serif;Times New Roma"/>
        </w:rPr>
        <w:t xml:space="preserve"> </w:t>
      </w:r>
      <w:r w:rsidRPr="009B046A">
        <w:t>be</w:t>
      </w:r>
      <w:r w:rsidRPr="009B046A">
        <w:rPr>
          <w:rFonts w:eastAsia="Liberation Serif;Times New Roma" w:cs="Liberation Serif;Times New Roma"/>
        </w:rPr>
        <w:t xml:space="preserve"> </w:t>
      </w:r>
      <w:r w:rsidRPr="009B046A">
        <w:t>registered</w:t>
      </w:r>
      <w:r w:rsidRPr="009B046A">
        <w:rPr>
          <w:rFonts w:eastAsia="Liberation Serif;Times New Roma" w:cs="Liberation Serif;Times New Roma"/>
        </w:rPr>
        <w:t xml:space="preserve"> </w:t>
      </w:r>
      <w:r w:rsidRPr="009B046A">
        <w:t>in</w:t>
      </w:r>
      <w:r w:rsidRPr="009B046A">
        <w:rPr>
          <w:rFonts w:eastAsia="Liberation Serif;Times New Roma" w:cs="Liberation Serif;Times New Roma"/>
        </w:rPr>
        <w:t xml:space="preserve"> </w:t>
      </w:r>
      <w:r w:rsidRPr="009B046A">
        <w:t>GOCDB</w:t>
      </w:r>
      <w:r w:rsidRPr="009B046A">
        <w:rPr>
          <w:rFonts w:eastAsia="Liberation Serif;Times New Roma" w:cs="Liberation Serif;Times New Roma"/>
        </w:rPr>
        <w:t xml:space="preserve"> </w:t>
      </w:r>
      <w:r w:rsidRPr="009B046A">
        <w:t>as</w:t>
      </w:r>
      <w:r w:rsidRPr="009B046A">
        <w:rPr>
          <w:rFonts w:eastAsia="Liberation Serif;Times New Roma" w:cs="Liberation Serif;Times New Roma"/>
        </w:rPr>
        <w:t xml:space="preserve"> </w:t>
      </w:r>
      <w:r w:rsidRPr="009B046A">
        <w:t>a</w:t>
      </w:r>
      <w:r w:rsidRPr="009B046A">
        <w:rPr>
          <w:rFonts w:eastAsia="Liberation Serif;Times New Roma" w:cs="Liberation Serif;Times New Roma"/>
        </w:rPr>
        <w:t xml:space="preserve"> </w:t>
      </w:r>
      <w:r w:rsidRPr="009B046A">
        <w:t>MPI</w:t>
      </w:r>
      <w:r w:rsidRPr="009B046A">
        <w:rPr>
          <w:rFonts w:eastAsia="Liberation Serif;Times New Roma" w:cs="Liberation Serif;Times New Roma"/>
        </w:rPr>
        <w:t xml:space="preserve"> </w:t>
      </w:r>
      <w:r w:rsidRPr="009B046A">
        <w:t>(or</w:t>
      </w:r>
      <w:r w:rsidRPr="009B046A">
        <w:rPr>
          <w:rFonts w:eastAsia="Liberation Serif;Times New Roma" w:cs="Liberation Serif;Times New Roma"/>
        </w:rPr>
        <w:t xml:space="preserve"> </w:t>
      </w:r>
      <w:r w:rsidRPr="009B046A">
        <w:t>Parallel)</w:t>
      </w:r>
      <w:r w:rsidRPr="009B046A">
        <w:rPr>
          <w:rFonts w:eastAsia="Liberation Serif;Times New Roma" w:cs="Liberation Serif;Times New Roma"/>
        </w:rPr>
        <w:t xml:space="preserve"> </w:t>
      </w:r>
      <w:r w:rsidRPr="009B046A">
        <w:t>Service</w:t>
      </w:r>
      <w:r w:rsidRPr="009B046A">
        <w:rPr>
          <w:rFonts w:eastAsia="Liberation Serif;Times New Roma" w:cs="Liberation Serif;Times New Roma"/>
        </w:rPr>
        <w:t xml:space="preserve"> </w:t>
      </w:r>
      <w:r w:rsidRPr="009B046A">
        <w:t>Type;</w:t>
      </w:r>
      <w:r w:rsidRPr="009B046A">
        <w:rPr>
          <w:rFonts w:eastAsia="Liberation Serif;Times New Roma" w:cs="Liberation Serif;Times New Roma"/>
        </w:rPr>
        <w:t xml:space="preserve"> </w:t>
      </w:r>
      <w:r w:rsidRPr="009B046A">
        <w:t>Job</w:t>
      </w:r>
      <w:r w:rsidRPr="009B046A">
        <w:rPr>
          <w:rFonts w:eastAsia="Liberation Serif;Times New Roma" w:cs="Liberation Serif;Times New Roma"/>
        </w:rPr>
        <w:t xml:space="preserve"> </w:t>
      </w:r>
      <w:r w:rsidRPr="009B046A">
        <w:t>submission</w:t>
      </w:r>
      <w:r w:rsidRPr="009B046A">
        <w:rPr>
          <w:rFonts w:eastAsia="Liberation Serif;Times New Roma" w:cs="Liberation Serif;Times New Roma"/>
        </w:rPr>
        <w:t xml:space="preserve"> </w:t>
      </w:r>
      <w:r w:rsidRPr="009B046A">
        <w:t>requesting</w:t>
      </w:r>
      <w:r w:rsidRPr="009B046A">
        <w:rPr>
          <w:rFonts w:eastAsia="Liberation Serif;Times New Roma" w:cs="Liberation Serif;Times New Roma"/>
        </w:rPr>
        <w:t xml:space="preserve"> </w:t>
      </w:r>
      <w:r w:rsidRPr="009B046A">
        <w:t>4</w:t>
      </w:r>
      <w:r w:rsidRPr="009B046A">
        <w:rPr>
          <w:rFonts w:eastAsia="Liberation Serif;Times New Roma" w:cs="Liberation Serif;Times New Roma"/>
        </w:rPr>
        <w:t xml:space="preserve"> </w:t>
      </w:r>
      <w:r w:rsidRPr="009B046A">
        <w:t>slots</w:t>
      </w:r>
      <w:r w:rsidRPr="009B046A">
        <w:rPr>
          <w:rFonts w:eastAsia="Liberation Serif;Times New Roma" w:cs="Liberation Serif;Times New Roma"/>
        </w:rPr>
        <w:t xml:space="preserve"> </w:t>
      </w:r>
      <w:r w:rsidRPr="009B046A">
        <w:t>with</w:t>
      </w:r>
      <w:r w:rsidRPr="009B046A">
        <w:rPr>
          <w:rFonts w:eastAsia="Liberation Serif;Times New Roma" w:cs="Liberation Serif;Times New Roma"/>
        </w:rPr>
        <w:t xml:space="preserve"> </w:t>
      </w:r>
      <w:r w:rsidRPr="009B046A">
        <w:t>2</w:t>
      </w:r>
      <w:r w:rsidRPr="009B046A">
        <w:rPr>
          <w:rFonts w:eastAsia="Liberation Serif;Times New Roma" w:cs="Liberation Serif;Times New Roma"/>
        </w:rPr>
        <w:t xml:space="preserve"> </w:t>
      </w:r>
      <w:r w:rsidRPr="009B046A">
        <w:t>instances</w:t>
      </w:r>
      <w:r w:rsidRPr="009B046A">
        <w:rPr>
          <w:rFonts w:eastAsia="Liberation Serif;Times New Roma" w:cs="Liberation Serif;Times New Roma"/>
        </w:rPr>
        <w:t xml:space="preserve"> </w:t>
      </w:r>
      <w:r w:rsidRPr="009B046A">
        <w:t>running</w:t>
      </w:r>
      <w:r w:rsidRPr="009B046A">
        <w:rPr>
          <w:rFonts w:eastAsia="Liberation Serif;Times New Roma" w:cs="Liberation Serif;Times New Roma"/>
        </w:rPr>
        <w:t xml:space="preserve"> </w:t>
      </w:r>
      <w:r w:rsidRPr="009B046A">
        <w:t>in</w:t>
      </w:r>
      <w:r w:rsidRPr="009B046A">
        <w:rPr>
          <w:rFonts w:eastAsia="Liberation Serif;Times New Roma" w:cs="Liberation Serif;Times New Roma"/>
        </w:rPr>
        <w:t xml:space="preserve"> </w:t>
      </w:r>
      <w:r w:rsidRPr="009B046A">
        <w:t>different</w:t>
      </w:r>
      <w:r w:rsidRPr="009B046A">
        <w:rPr>
          <w:rFonts w:eastAsia="Liberation Serif;Times New Roma" w:cs="Liberation Serif;Times New Roma"/>
        </w:rPr>
        <w:t xml:space="preserve"> </w:t>
      </w:r>
      <w:r w:rsidRPr="009B046A">
        <w:t>dedicated</w:t>
      </w:r>
      <w:r w:rsidRPr="009B046A">
        <w:rPr>
          <w:rFonts w:eastAsia="Liberation Serif;Times New Roma" w:cs="Liberation Serif;Times New Roma"/>
        </w:rPr>
        <w:t xml:space="preserve"> </w:t>
      </w:r>
      <w:r w:rsidRPr="009B046A">
        <w:t>machines</w:t>
      </w:r>
      <w:r w:rsidRPr="009B046A">
        <w:rPr>
          <w:rFonts w:eastAsia="Liberation Serif;Times New Roma" w:cs="Liberation Serif;Times New Roma"/>
        </w:rPr>
        <w:t xml:space="preserve"> </w:t>
      </w:r>
      <w:r w:rsidRPr="009B046A">
        <w:t>(</w:t>
      </w:r>
      <w:proofErr w:type="spellStart"/>
      <w:r w:rsidRPr="009B046A">
        <w:t>JobType</w:t>
      </w:r>
      <w:proofErr w:type="spellEnd"/>
      <w:r w:rsidRPr="009B046A">
        <w:t>="Normal";</w:t>
      </w:r>
      <w:r w:rsidRPr="009B046A">
        <w:rPr>
          <w:rFonts w:eastAsia="Liberation Serif;Times New Roma" w:cs="Liberation Serif;Times New Roma"/>
        </w:rPr>
        <w:t xml:space="preserve"> </w:t>
      </w:r>
      <w:proofErr w:type="spellStart"/>
      <w:r w:rsidRPr="009B046A">
        <w:t>CpuNumber</w:t>
      </w:r>
      <w:proofErr w:type="spellEnd"/>
      <w:r w:rsidRPr="009B046A">
        <w:rPr>
          <w:rFonts w:eastAsia="Liberation Serif;Times New Roma" w:cs="Liberation Serif;Times New Roma"/>
        </w:rPr>
        <w:t xml:space="preserve"> </w:t>
      </w:r>
      <w:r w:rsidRPr="009B046A">
        <w:t>=</w:t>
      </w:r>
      <w:r w:rsidRPr="009B046A">
        <w:rPr>
          <w:rFonts w:eastAsia="Liberation Serif;Times New Roma" w:cs="Liberation Serif;Times New Roma"/>
        </w:rPr>
        <w:t xml:space="preserve"> </w:t>
      </w:r>
      <w:r w:rsidRPr="009B046A">
        <w:t>4;</w:t>
      </w:r>
      <w:r w:rsidRPr="009B046A">
        <w:rPr>
          <w:rFonts w:eastAsia="Liberation Serif;Times New Roma" w:cs="Liberation Serif;Times New Roma"/>
        </w:rPr>
        <w:t xml:space="preserve"> </w:t>
      </w:r>
      <w:proofErr w:type="spellStart"/>
      <w:r w:rsidRPr="009B046A">
        <w:t>NodeNumber</w:t>
      </w:r>
      <w:proofErr w:type="spellEnd"/>
      <w:r w:rsidRPr="009B046A">
        <w:t>=2;</w:t>
      </w:r>
      <w:r w:rsidRPr="009B046A">
        <w:rPr>
          <w:rFonts w:eastAsia="Liberation Serif;Times New Roma" w:cs="Liberation Serif;Times New Roma"/>
        </w:rPr>
        <w:t xml:space="preserve"> </w:t>
      </w:r>
      <w:proofErr w:type="spellStart"/>
      <w:r w:rsidRPr="009B046A">
        <w:t>SMPGranularity</w:t>
      </w:r>
      <w:proofErr w:type="spellEnd"/>
      <w:r w:rsidRPr="009B046A">
        <w:t>=2;</w:t>
      </w:r>
      <w:r w:rsidRPr="009B046A">
        <w:rPr>
          <w:rFonts w:eastAsia="Liberation Serif;Times New Roma" w:cs="Liberation Serif;Times New Roma"/>
        </w:rPr>
        <w:t xml:space="preserve"> </w:t>
      </w:r>
      <w:proofErr w:type="spellStart"/>
      <w:r w:rsidRPr="009B046A">
        <w:t>WholeNodes</w:t>
      </w:r>
      <w:proofErr w:type="spellEnd"/>
      <w:r w:rsidRPr="009B046A">
        <w:t>=True)</w:t>
      </w:r>
    </w:p>
    <w:p w:rsidR="00F32C76" w:rsidRPr="009B046A" w:rsidRDefault="00F32C76" w:rsidP="00ED2288">
      <w:pPr>
        <w:pStyle w:val="ListParagraph"/>
        <w:numPr>
          <w:ilvl w:val="0"/>
          <w:numId w:val="31"/>
        </w:numPr>
      </w:pPr>
      <w:r w:rsidRPr="009B046A">
        <w:rPr>
          <w:b/>
          <w:bCs/>
        </w:rPr>
        <w:t>Purpose:</w:t>
      </w:r>
      <w:r w:rsidRPr="009B046A">
        <w:rPr>
          <w:rFonts w:eastAsia="Liberation Serif;Times New Roma" w:cs="Liberation Serif;Times New Roma"/>
          <w:b/>
          <w:bCs/>
        </w:rPr>
        <w:t xml:space="preserve"> </w:t>
      </w:r>
      <w:r w:rsidRPr="009B046A">
        <w:t>Test</w:t>
      </w:r>
      <w:r w:rsidRPr="009B046A">
        <w:rPr>
          <w:rFonts w:eastAsia="Liberation Serif;Times New Roma" w:cs="Liberation Serif;Times New Roma"/>
        </w:rPr>
        <w:t xml:space="preserve"> </w:t>
      </w:r>
      <w:r w:rsidRPr="009B046A">
        <w:t>the</w:t>
      </w:r>
      <w:r w:rsidRPr="009B046A">
        <w:rPr>
          <w:rFonts w:eastAsia="Liberation Serif;Times New Roma" w:cs="Liberation Serif;Times New Roma"/>
        </w:rPr>
        <w:t xml:space="preserve"> </w:t>
      </w:r>
      <w:r w:rsidRPr="009B046A">
        <w:t>MPI</w:t>
      </w:r>
      <w:r w:rsidRPr="009B046A">
        <w:rPr>
          <w:rFonts w:eastAsia="Liberation Serif;Times New Roma" w:cs="Liberation Serif;Times New Roma"/>
        </w:rPr>
        <w:t xml:space="preserve"> </w:t>
      </w:r>
      <w:r w:rsidRPr="009B046A">
        <w:t>functionality</w:t>
      </w:r>
      <w:r w:rsidRPr="009B046A">
        <w:rPr>
          <w:rFonts w:eastAsia="Liberation Serif;Times New Roma" w:cs="Liberation Serif;Times New Roma"/>
        </w:rPr>
        <w:t xml:space="preserve"> </w:t>
      </w:r>
      <w:r w:rsidRPr="009B046A">
        <w:t>and</w:t>
      </w:r>
      <w:r w:rsidRPr="009B046A">
        <w:rPr>
          <w:rFonts w:eastAsia="Liberation Serif;Times New Roma" w:cs="Liberation Serif;Times New Roma"/>
        </w:rPr>
        <w:t xml:space="preserve"> </w:t>
      </w:r>
      <w:r w:rsidRPr="009B046A">
        <w:t>check</w:t>
      </w:r>
      <w:r w:rsidRPr="009B046A">
        <w:rPr>
          <w:rFonts w:eastAsia="Liberation Serif;Times New Roma" w:cs="Liberation Serif;Times New Roma"/>
        </w:rPr>
        <w:t xml:space="preserve"> </w:t>
      </w:r>
      <w:r w:rsidRPr="009B046A">
        <w:t>the</w:t>
      </w:r>
      <w:r w:rsidRPr="009B046A">
        <w:rPr>
          <w:rFonts w:eastAsia="Liberation Serif;Times New Roma" w:cs="Liberation Serif;Times New Roma"/>
        </w:rPr>
        <w:t xml:space="preserve"> </w:t>
      </w:r>
      <w:r w:rsidRPr="009B046A">
        <w:t>recommendation</w:t>
      </w:r>
      <w:r w:rsidRPr="009B046A">
        <w:rPr>
          <w:rFonts w:eastAsia="Liberation Serif;Times New Roma" w:cs="Liberation Serif;Times New Roma"/>
        </w:rPr>
        <w:t xml:space="preserve"> </w:t>
      </w:r>
      <w:r w:rsidRPr="009B046A">
        <w:t>from</w:t>
      </w:r>
      <w:r w:rsidRPr="009B046A">
        <w:rPr>
          <w:rFonts w:eastAsia="Liberation Serif;Times New Roma" w:cs="Liberation Serif;Times New Roma"/>
        </w:rPr>
        <w:t xml:space="preserve"> </w:t>
      </w:r>
      <w:r w:rsidRPr="009B046A">
        <w:t>the</w:t>
      </w:r>
      <w:r w:rsidRPr="009B046A">
        <w:rPr>
          <w:rFonts w:eastAsia="Liberation Serif;Times New Roma" w:cs="Liberation Serif;Times New Roma"/>
        </w:rPr>
        <w:t xml:space="preserve"> </w:t>
      </w:r>
      <w:r w:rsidRPr="009B046A">
        <w:t>EGEE</w:t>
      </w:r>
      <w:r w:rsidRPr="009B046A">
        <w:rPr>
          <w:rFonts w:eastAsia="Liberation Serif;Times New Roma" w:cs="Liberation Serif;Times New Roma"/>
        </w:rPr>
        <w:t xml:space="preserve"> </w:t>
      </w:r>
      <w:r w:rsidRPr="009B046A">
        <w:t>MPI</w:t>
      </w:r>
      <w:r w:rsidRPr="009B046A">
        <w:rPr>
          <w:rFonts w:eastAsia="Liberation Serif;Times New Roma" w:cs="Liberation Serif;Times New Roma"/>
        </w:rPr>
        <w:t xml:space="preserve"> </w:t>
      </w:r>
      <w:r w:rsidRPr="009B046A">
        <w:t>WG</w:t>
      </w:r>
      <w:r w:rsidRPr="009B046A">
        <w:rPr>
          <w:rFonts w:eastAsia="Liberation Serif;Times New Roma" w:cs="Liberation Serif;Times New Roma"/>
        </w:rPr>
        <w:t xml:space="preserve"> </w:t>
      </w:r>
      <w:r w:rsidRPr="009B046A">
        <w:t>are</w:t>
      </w:r>
      <w:r w:rsidRPr="009B046A">
        <w:rPr>
          <w:rFonts w:eastAsia="Liberation Serif;Times New Roma" w:cs="Liberation Serif;Times New Roma"/>
        </w:rPr>
        <w:t xml:space="preserve"> </w:t>
      </w:r>
      <w:r w:rsidRPr="009B046A">
        <w:t>being</w:t>
      </w:r>
      <w:r w:rsidRPr="009B046A">
        <w:rPr>
          <w:rFonts w:eastAsia="Liberation Serif;Times New Roma" w:cs="Liberation Serif;Times New Roma"/>
        </w:rPr>
        <w:t xml:space="preserve"> </w:t>
      </w:r>
      <w:r w:rsidRPr="009B046A">
        <w:t>implemented.</w:t>
      </w:r>
    </w:p>
    <w:p w:rsidR="00F32C76" w:rsidRPr="009B046A" w:rsidRDefault="00F32C76" w:rsidP="00ED2288">
      <w:pPr>
        <w:pStyle w:val="ListParagraph"/>
        <w:numPr>
          <w:ilvl w:val="0"/>
          <w:numId w:val="31"/>
        </w:numPr>
      </w:pPr>
      <w:r w:rsidRPr="009B046A">
        <w:rPr>
          <w:b/>
          <w:bCs/>
        </w:rPr>
        <w:t>Description:</w:t>
      </w:r>
      <w:r w:rsidRPr="009B046A">
        <w:rPr>
          <w:rFonts w:eastAsia="Liberation Serif;Times New Roma" w:cs="Liberation Serif;Times New Roma"/>
          <w:b/>
          <w:bCs/>
        </w:rPr>
        <w:t xml:space="preserve"> </w:t>
      </w:r>
      <w:r w:rsidRPr="009B046A">
        <w:t>The</w:t>
      </w:r>
      <w:r w:rsidRPr="009B046A">
        <w:rPr>
          <w:rFonts w:eastAsia="Liberation Serif;Times New Roma" w:cs="Liberation Serif;Times New Roma"/>
        </w:rPr>
        <w:t xml:space="preserve"> </w:t>
      </w:r>
      <w:r w:rsidRPr="009B046A">
        <w:t>probe</w:t>
      </w:r>
      <w:r w:rsidRPr="009B046A">
        <w:rPr>
          <w:rFonts w:eastAsia="Liberation Serif;Times New Roma" w:cs="Liberation Serif;Times New Roma"/>
        </w:rPr>
        <w:t xml:space="preserve"> </w:t>
      </w:r>
      <w:r w:rsidRPr="009B046A">
        <w:t>should</w:t>
      </w:r>
      <w:r w:rsidRPr="009B046A">
        <w:rPr>
          <w:rFonts w:eastAsia="Liberation Serif;Times New Roma" w:cs="Liberation Serif;Times New Roma"/>
        </w:rPr>
        <w:t xml:space="preserve"> </w:t>
      </w:r>
      <w:r w:rsidRPr="009B046A">
        <w:t>check</w:t>
      </w:r>
      <w:r w:rsidRPr="009B046A">
        <w:rPr>
          <w:rFonts w:eastAsia="Liberation Serif;Times New Roma" w:cs="Liberation Serif;Times New Roma"/>
        </w:rPr>
        <w:t xml:space="preserve"> </w:t>
      </w:r>
      <w:r w:rsidRPr="009B046A">
        <w:t>if:</w:t>
      </w:r>
      <w:r w:rsidRPr="009B046A">
        <w:rPr>
          <w:rFonts w:eastAsia="Liberation Serif;Times New Roma" w:cs="Liberation Serif;Times New Roma"/>
        </w:rPr>
        <w:t xml:space="preserve"> </w:t>
      </w:r>
    </w:p>
    <w:p w:rsidR="00F32C76" w:rsidRPr="009B046A" w:rsidRDefault="00F32C76" w:rsidP="00ED2288">
      <w:pPr>
        <w:numPr>
          <w:ilvl w:val="0"/>
          <w:numId w:val="23"/>
        </w:numPr>
        <w:tabs>
          <w:tab w:val="left" w:pos="720"/>
        </w:tabs>
        <w:spacing w:line="276" w:lineRule="auto"/>
      </w:pPr>
      <w:r w:rsidRPr="009B046A">
        <w:rPr>
          <w:rFonts w:ascii="Calibri" w:hAnsi="Calibri"/>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find</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type</w:t>
      </w:r>
      <w:r w:rsidRPr="009B046A">
        <w:rPr>
          <w:rFonts w:ascii="Calibri" w:eastAsia="Liberation Serif;Times New Roma" w:hAnsi="Calibri" w:cs="Liberation Serif;Times New Roma"/>
          <w:szCs w:val="22"/>
        </w:rPr>
        <w:t xml:space="preserve"> </w:t>
      </w:r>
      <w:r w:rsidRPr="009B046A">
        <w:rPr>
          <w:rFonts w:ascii="Calibri" w:hAnsi="Calibri"/>
          <w:szCs w:val="22"/>
        </w:rPr>
        <w:t>of</w:t>
      </w:r>
      <w:r w:rsidRPr="009B046A">
        <w:rPr>
          <w:rFonts w:ascii="Calibri" w:eastAsia="Liberation Serif;Times New Roma" w:hAnsi="Calibri" w:cs="Liberation Serif;Times New Roma"/>
          <w:szCs w:val="22"/>
        </w:rPr>
        <w:t xml:space="preserve"> </w:t>
      </w:r>
      <w:r w:rsidRPr="009B046A">
        <w:rPr>
          <w:rFonts w:ascii="Calibri" w:hAnsi="Calibri"/>
          <w:szCs w:val="22"/>
        </w:rPr>
        <w:t>scheduler</w:t>
      </w:r>
      <w:r w:rsidRPr="009B046A">
        <w:rPr>
          <w:rFonts w:ascii="Calibri" w:eastAsia="Liberation Serif;Times New Roma" w:hAnsi="Calibri" w:cs="Liberation Serif;Times New Roma"/>
          <w:szCs w:val="22"/>
        </w:rPr>
        <w:t xml:space="preserve"> </w:t>
      </w:r>
    </w:p>
    <w:p w:rsidR="00F32C76" w:rsidRPr="009B046A" w:rsidRDefault="00F32C76" w:rsidP="00ED2288">
      <w:pPr>
        <w:numPr>
          <w:ilvl w:val="0"/>
          <w:numId w:val="23"/>
        </w:numPr>
        <w:tabs>
          <w:tab w:val="left" w:pos="720"/>
        </w:tabs>
        <w:spacing w:line="276" w:lineRule="auto"/>
      </w:pPr>
      <w:r w:rsidRPr="009B046A">
        <w:rPr>
          <w:rFonts w:ascii="Calibri" w:hAnsi="Calibri"/>
          <w:szCs w:val="22"/>
        </w:rPr>
        <w:t>MPI-</w:t>
      </w:r>
      <w:r w:rsidRPr="009B046A">
        <w:rPr>
          <w:rFonts w:ascii="Calibri" w:eastAsia="Liberation Serif;Times New Roma" w:hAnsi="Calibri" w:cs="Liberation Serif;Times New Roma"/>
          <w:szCs w:val="22"/>
        </w:rPr>
        <w:t xml:space="preserve"> </w:t>
      </w:r>
      <w:r w:rsidRPr="009B046A">
        <w:rPr>
          <w:rFonts w:ascii="Calibri" w:hAnsi="Calibri"/>
          <w:szCs w:val="22"/>
        </w:rPr>
        <w:t>START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determine</w:t>
      </w:r>
      <w:r w:rsidRPr="009B046A">
        <w:rPr>
          <w:rFonts w:ascii="Calibri" w:eastAsia="Liberation Serif;Times New Roma" w:hAnsi="Calibri" w:cs="Liberation Serif;Times New Roma"/>
          <w:szCs w:val="22"/>
        </w:rPr>
        <w:t xml:space="preserve"> </w:t>
      </w:r>
      <w:r w:rsidRPr="009B046A">
        <w:rPr>
          <w:rFonts w:ascii="Calibri" w:hAnsi="Calibri"/>
          <w:szCs w:val="22"/>
        </w:rPr>
        <w:t>if</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environment</w:t>
      </w:r>
      <w:r w:rsidRPr="009B046A">
        <w:rPr>
          <w:rFonts w:ascii="Calibri" w:eastAsia="Liberation Serif;Times New Roma" w:hAnsi="Calibri" w:cs="Liberation Serif;Times New Roma"/>
          <w:szCs w:val="22"/>
        </w:rPr>
        <w:t xml:space="preserve"> </w:t>
      </w:r>
      <w:r w:rsidRPr="009B046A">
        <w:rPr>
          <w:rFonts w:ascii="Calibri" w:hAnsi="Calibri"/>
          <w:szCs w:val="22"/>
        </w:rPr>
        <w:t>for</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MPI</w:t>
      </w:r>
      <w:r w:rsidRPr="009B046A">
        <w:rPr>
          <w:rFonts w:ascii="Calibri" w:eastAsia="Liberation Serif;Times New Roma" w:hAnsi="Calibri" w:cs="Liberation Serif;Times New Roma"/>
          <w:szCs w:val="22"/>
        </w:rPr>
        <w:t xml:space="preserve"> </w:t>
      </w:r>
      <w:r w:rsidRPr="009B046A">
        <w:rPr>
          <w:rFonts w:ascii="Calibri" w:hAnsi="Calibri"/>
          <w:szCs w:val="22"/>
        </w:rPr>
        <w:t>flavour</w:t>
      </w:r>
      <w:r w:rsidRPr="009B046A">
        <w:rPr>
          <w:rFonts w:ascii="Calibri" w:eastAsia="Liberation Serif;Times New Roma" w:hAnsi="Calibri" w:cs="Liberation Serif;Times New Roma"/>
          <w:szCs w:val="22"/>
        </w:rPr>
        <w:t xml:space="preserve"> </w:t>
      </w:r>
      <w:r w:rsidRPr="009B046A">
        <w:rPr>
          <w:rFonts w:ascii="Calibri" w:hAnsi="Calibri"/>
          <w:szCs w:val="22"/>
        </w:rPr>
        <w:t>under</w:t>
      </w:r>
      <w:r w:rsidRPr="009B046A">
        <w:rPr>
          <w:rFonts w:ascii="Calibri" w:eastAsia="Liberation Serif;Times New Roma" w:hAnsi="Calibri" w:cs="Liberation Serif;Times New Roma"/>
          <w:szCs w:val="22"/>
        </w:rPr>
        <w:t xml:space="preserve"> </w:t>
      </w:r>
      <w:r w:rsidRPr="009B046A">
        <w:rPr>
          <w:rFonts w:ascii="Calibri" w:hAnsi="Calibri"/>
          <w:szCs w:val="22"/>
        </w:rPr>
        <w:t>test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correctly</w:t>
      </w:r>
      <w:r w:rsidRPr="009B046A">
        <w:rPr>
          <w:rFonts w:ascii="Calibri" w:eastAsia="Liberation Serif;Times New Roma" w:hAnsi="Calibri" w:cs="Liberation Serif;Times New Roma"/>
          <w:szCs w:val="22"/>
        </w:rPr>
        <w:t xml:space="preserve"> </w:t>
      </w:r>
      <w:r w:rsidRPr="009B046A">
        <w:rPr>
          <w:rFonts w:ascii="Calibri" w:hAnsi="Calibri"/>
          <w:szCs w:val="22"/>
        </w:rPr>
        <w:t>set</w:t>
      </w:r>
    </w:p>
    <w:p w:rsidR="00F32C76" w:rsidRPr="009B046A" w:rsidRDefault="00F32C76" w:rsidP="00ED2288">
      <w:pPr>
        <w:numPr>
          <w:ilvl w:val="0"/>
          <w:numId w:val="23"/>
        </w:numPr>
        <w:tabs>
          <w:tab w:val="left" w:pos="720"/>
        </w:tabs>
        <w:spacing w:line="276" w:lineRule="auto"/>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correctly</w:t>
      </w:r>
      <w:r w:rsidRPr="009B046A">
        <w:rPr>
          <w:rFonts w:ascii="Calibri" w:eastAsia="Liberation Serif;Times New Roma" w:hAnsi="Calibri" w:cs="Liberation Serif;Times New Roma"/>
          <w:szCs w:val="22"/>
        </w:rPr>
        <w:t xml:space="preserve"> </w:t>
      </w:r>
      <w:r w:rsidRPr="009B046A">
        <w:rPr>
          <w:rFonts w:ascii="Calibri" w:hAnsi="Calibri"/>
          <w:szCs w:val="22"/>
        </w:rPr>
        <w:t>compiles</w:t>
      </w:r>
    </w:p>
    <w:p w:rsidR="00F32C76" w:rsidRPr="009B046A" w:rsidRDefault="00F32C76" w:rsidP="00ED2288">
      <w:pPr>
        <w:numPr>
          <w:ilvl w:val="0"/>
          <w:numId w:val="23"/>
        </w:numPr>
        <w:tabs>
          <w:tab w:val="left" w:pos="720"/>
        </w:tabs>
        <w:spacing w:line="276" w:lineRule="auto"/>
      </w:pPr>
      <w:r w:rsidRPr="009B046A">
        <w:rPr>
          <w:rFonts w:ascii="Calibri" w:hAnsi="Calibri"/>
          <w:szCs w:val="22"/>
        </w:rPr>
        <w:lastRenderedPageBreak/>
        <w:t>MPI-START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distribute</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binaries</w:t>
      </w:r>
    </w:p>
    <w:p w:rsidR="00F32C76" w:rsidRPr="009B046A" w:rsidRDefault="00F32C76" w:rsidP="00ED2288">
      <w:pPr>
        <w:numPr>
          <w:ilvl w:val="0"/>
          <w:numId w:val="23"/>
        </w:numPr>
        <w:tabs>
          <w:tab w:val="left" w:pos="720"/>
        </w:tabs>
        <w:spacing w:line="276" w:lineRule="auto"/>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executes</w:t>
      </w:r>
      <w:r w:rsidRPr="009B046A">
        <w:rPr>
          <w:rFonts w:ascii="Calibri" w:eastAsia="Liberation Serif;Times New Roma" w:hAnsi="Calibri" w:cs="Liberation Serif;Times New Roma"/>
          <w:szCs w:val="22"/>
        </w:rPr>
        <w:t xml:space="preserve"> </w:t>
      </w:r>
      <w:r w:rsidRPr="009B046A">
        <w:rPr>
          <w:rFonts w:ascii="Calibri" w:hAnsi="Calibri"/>
          <w:szCs w:val="22"/>
        </w:rPr>
        <w:t>with</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number</w:t>
      </w:r>
      <w:r w:rsidRPr="009B046A">
        <w:rPr>
          <w:rFonts w:ascii="Calibri" w:eastAsia="Liberation Serif;Times New Roma" w:hAnsi="Calibri" w:cs="Liberation Serif;Times New Roma"/>
          <w:szCs w:val="22"/>
        </w:rPr>
        <w:t xml:space="preserve"> </w:t>
      </w:r>
      <w:r w:rsidRPr="009B046A">
        <w:rPr>
          <w:rFonts w:ascii="Calibri" w:hAnsi="Calibri"/>
          <w:szCs w:val="22"/>
        </w:rPr>
        <w:t>and</w:t>
      </w:r>
      <w:r w:rsidRPr="009B046A">
        <w:rPr>
          <w:rFonts w:ascii="Calibri" w:eastAsia="Liberation Serif;Times New Roma" w:hAnsi="Calibri" w:cs="Liberation Serif;Times New Roma"/>
          <w:szCs w:val="22"/>
        </w:rPr>
        <w:t xml:space="preserve"> </w:t>
      </w:r>
      <w:r w:rsidRPr="009B046A">
        <w:rPr>
          <w:rFonts w:ascii="Calibri" w:hAnsi="Calibri"/>
          <w:szCs w:val="22"/>
        </w:rPr>
        <w:t>characteristics</w:t>
      </w:r>
      <w:r w:rsidRPr="009B046A">
        <w:rPr>
          <w:rFonts w:ascii="Calibri" w:eastAsia="Liberation Serif;Times New Roma" w:hAnsi="Calibri" w:cs="Liberation Serif;Times New Roma"/>
          <w:szCs w:val="22"/>
        </w:rPr>
        <w:t xml:space="preserve"> </w:t>
      </w:r>
      <w:r w:rsidRPr="009B046A">
        <w:rPr>
          <w:rFonts w:ascii="Calibri" w:hAnsi="Calibri"/>
          <w:szCs w:val="22"/>
        </w:rPr>
        <w:t>of</w:t>
      </w:r>
      <w:r w:rsidRPr="009B046A">
        <w:rPr>
          <w:rFonts w:ascii="Calibri" w:eastAsia="Liberation Serif;Times New Roma" w:hAnsi="Calibri" w:cs="Liberation Serif;Times New Roma"/>
          <w:szCs w:val="22"/>
        </w:rPr>
        <w:t xml:space="preserve"> </w:t>
      </w:r>
      <w:r w:rsidRPr="009B046A">
        <w:rPr>
          <w:rFonts w:ascii="Calibri" w:hAnsi="Calibri"/>
          <w:szCs w:val="22"/>
        </w:rPr>
        <w:t>requested</w:t>
      </w:r>
      <w:r w:rsidRPr="009B046A">
        <w:rPr>
          <w:rFonts w:ascii="Calibri" w:eastAsia="Liberation Serif;Times New Roma" w:hAnsi="Calibri" w:cs="Liberation Serif;Times New Roma"/>
          <w:szCs w:val="22"/>
        </w:rPr>
        <w:t xml:space="preserve"> </w:t>
      </w:r>
      <w:r w:rsidRPr="009B046A">
        <w:rPr>
          <w:rFonts w:ascii="Calibri" w:hAnsi="Calibri"/>
          <w:szCs w:val="22"/>
        </w:rPr>
        <w:t>slots</w:t>
      </w:r>
      <w:r w:rsidRPr="009B046A">
        <w:rPr>
          <w:rFonts w:ascii="Calibri" w:eastAsia="Liberation Serif;Times New Roma" w:hAnsi="Calibri" w:cs="Liberation Serif;Times New Roma"/>
          <w:szCs w:val="22"/>
        </w:rPr>
        <w:t xml:space="preserve"> </w:t>
      </w:r>
      <w:r w:rsidRPr="009B046A">
        <w:rPr>
          <w:rFonts w:ascii="Calibri" w:hAnsi="Calibri"/>
          <w:szCs w:val="22"/>
        </w:rPr>
        <w:t>and</w:t>
      </w:r>
      <w:r w:rsidRPr="009B046A">
        <w:rPr>
          <w:rFonts w:ascii="Calibri" w:eastAsia="Liberation Serif;Times New Roma" w:hAnsi="Calibri" w:cs="Liberation Serif;Times New Roma"/>
          <w:szCs w:val="22"/>
        </w:rPr>
        <w:t xml:space="preserve"> </w:t>
      </w:r>
      <w:r w:rsidRPr="009B046A">
        <w:rPr>
          <w:rFonts w:ascii="Calibri" w:hAnsi="Calibri"/>
          <w:szCs w:val="22"/>
        </w:rPr>
        <w:t>finishes</w:t>
      </w:r>
      <w:r w:rsidRPr="009B046A">
        <w:rPr>
          <w:rFonts w:ascii="Calibri" w:eastAsia="Liberation Serif;Times New Roma" w:hAnsi="Calibri" w:cs="Liberation Serif;Times New Roma"/>
          <w:szCs w:val="22"/>
        </w:rPr>
        <w:t xml:space="preserve"> </w:t>
      </w:r>
      <w:r w:rsidRPr="009B046A">
        <w:rPr>
          <w:rFonts w:ascii="Calibri" w:hAnsi="Calibri"/>
          <w:szCs w:val="22"/>
        </w:rPr>
        <w:t>correctly.</w:t>
      </w:r>
    </w:p>
    <w:p w:rsidR="00F32C76" w:rsidRPr="009B046A" w:rsidRDefault="00F32C76" w:rsidP="00ED2288">
      <w:pPr>
        <w:numPr>
          <w:ilvl w:val="0"/>
          <w:numId w:val="23"/>
        </w:numPr>
        <w:tabs>
          <w:tab w:val="left" w:pos="720"/>
        </w:tabs>
        <w:spacing w:line="276" w:lineRule="auto"/>
      </w:pPr>
      <w:r w:rsidRPr="009B046A">
        <w:rPr>
          <w:rFonts w:ascii="Calibri" w:hAnsi="Calibri"/>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collect</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results</w:t>
      </w:r>
      <w:r w:rsidRPr="009B046A">
        <w:rPr>
          <w:rFonts w:ascii="Calibri" w:eastAsia="Liberation Serif;Times New Roma" w:hAnsi="Calibri" w:cs="Liberation Serif;Times New Roma"/>
          <w:szCs w:val="22"/>
        </w:rPr>
        <w:t xml:space="preserve"> </w:t>
      </w:r>
      <w:r w:rsidRPr="009B046A">
        <w:rPr>
          <w:rFonts w:ascii="Calibri" w:hAnsi="Calibri"/>
          <w:szCs w:val="22"/>
        </w:rPr>
        <w:t>in</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master</w:t>
      </w:r>
      <w:r w:rsidRPr="009B046A">
        <w:rPr>
          <w:rFonts w:ascii="Calibri" w:eastAsia="Liberation Serif;Times New Roma" w:hAnsi="Calibri" w:cs="Liberation Serif;Times New Roma"/>
          <w:szCs w:val="22"/>
        </w:rPr>
        <w:t xml:space="preserve"> </w:t>
      </w:r>
      <w:r w:rsidRPr="009B046A">
        <w:rPr>
          <w:rFonts w:ascii="Calibri" w:hAnsi="Calibri"/>
          <w:szCs w:val="22"/>
        </w:rPr>
        <w:t>node.</w:t>
      </w:r>
    </w:p>
    <w:p w:rsidR="00F32C76" w:rsidRPr="009B046A" w:rsidRDefault="00F32C76" w:rsidP="00ED2288">
      <w:pPr>
        <w:pStyle w:val="ListParagraph"/>
        <w:numPr>
          <w:ilvl w:val="0"/>
          <w:numId w:val="32"/>
        </w:numPr>
      </w:pPr>
      <w:r w:rsidRPr="009B046A">
        <w:rPr>
          <w:b/>
          <w:bCs/>
        </w:rPr>
        <w:t>Dependencies:</w:t>
      </w:r>
      <w:r w:rsidRPr="009B046A">
        <w:rPr>
          <w:rFonts w:eastAsia="Liberation Serif;Times New Roma" w:cs="Liberation Serif;Times New Roma"/>
        </w:rPr>
        <w:t xml:space="preserve"> </w:t>
      </w:r>
      <w:r w:rsidRPr="009B046A">
        <w:t>Executed</w:t>
      </w:r>
      <w:r w:rsidRPr="009B046A">
        <w:rPr>
          <w:rFonts w:eastAsia="Liberation Serif;Times New Roma" w:cs="Liberation Serif;Times New Roma"/>
        </w:rPr>
        <w:t xml:space="preserve"> </w:t>
      </w:r>
      <w:r w:rsidRPr="009B046A">
        <w:t>after</w:t>
      </w:r>
      <w:r w:rsidRPr="009B046A">
        <w:rPr>
          <w:rFonts w:eastAsia="Liberation Serif;Times New Roma" w:cs="Liberation Serif;Times New Roma"/>
        </w:rPr>
        <w:t xml:space="preserve"> </w:t>
      </w:r>
      <w:proofErr w:type="spellStart"/>
      <w:r w:rsidRPr="009B046A">
        <w:t>org.sam.mpi.envsanitycheck</w:t>
      </w:r>
      <w:proofErr w:type="spellEnd"/>
      <w:r w:rsidRPr="009B046A">
        <w:t xml:space="preserve"> </w:t>
      </w:r>
      <w:r w:rsidRPr="009B046A">
        <w:rPr>
          <w:rFonts w:eastAsia="Liberation Serif;Times New Roma" w:cs="Liberation Serif;Times New Roma"/>
        </w:rPr>
        <w:t>if that probe exits with WARNING or OK status.</w:t>
      </w:r>
    </w:p>
    <w:p w:rsidR="00F32C76" w:rsidRPr="009B046A" w:rsidRDefault="00F32C76" w:rsidP="00ED2288">
      <w:pPr>
        <w:pStyle w:val="ListParagraph"/>
        <w:numPr>
          <w:ilvl w:val="0"/>
          <w:numId w:val="32"/>
        </w:numPr>
      </w:pPr>
      <w:r w:rsidRPr="009B046A">
        <w:rPr>
          <w:b/>
          <w:bCs/>
        </w:rPr>
        <w:t>Frequency:</w:t>
      </w:r>
      <w:r w:rsidRPr="009B046A">
        <w:rPr>
          <w:rFonts w:eastAsia="Liberation Serif;Times New Roma" w:cs="Liberation Serif;Times New Roma"/>
        </w:rPr>
        <w:t xml:space="preserve"> Once per day.</w:t>
      </w:r>
    </w:p>
    <w:p w:rsidR="00F32C76" w:rsidRPr="009B046A" w:rsidRDefault="00F32C76" w:rsidP="00ED2288">
      <w:pPr>
        <w:pStyle w:val="ListParagraph"/>
        <w:numPr>
          <w:ilvl w:val="0"/>
          <w:numId w:val="32"/>
        </w:numPr>
      </w:pPr>
      <w:r w:rsidRPr="009B046A">
        <w:rPr>
          <w:b/>
          <w:bCs/>
        </w:rPr>
        <w:t>Timeout:</w:t>
      </w:r>
      <w:r w:rsidRPr="009B046A">
        <w:rPr>
          <w:rFonts w:eastAsia="Liberation Serif;Times New Roma" w:cs="Liberation Serif;Times New Roma"/>
          <w:b/>
          <w:bCs/>
          <w:color w:val="000000"/>
        </w:rPr>
        <w:t xml:space="preserve"> </w:t>
      </w:r>
      <w:r w:rsidRPr="009B046A">
        <w:rPr>
          <w:rFonts w:eastAsia="Liberation Serif;Times New Roma" w:cs="Liberation Serif;Times New Roma"/>
          <w:color w:val="000000"/>
        </w:rPr>
        <w:t>just until the next probe is to be submitted.</w:t>
      </w:r>
    </w:p>
    <w:p w:rsidR="00F32C76" w:rsidRPr="009B046A" w:rsidRDefault="00F32C76" w:rsidP="00ED2288">
      <w:pPr>
        <w:ind w:left="349"/>
      </w:pPr>
    </w:p>
    <w:p w:rsidR="00F32C76" w:rsidRPr="009B046A" w:rsidRDefault="00F32C76" w:rsidP="00ED2288">
      <w:pPr>
        <w:pStyle w:val="Heading21"/>
        <w:numPr>
          <w:ilvl w:val="3"/>
          <w:numId w:val="12"/>
        </w:numPr>
        <w:ind w:left="0" w:firstLine="0"/>
        <w:outlineLvl w:val="2"/>
      </w:pPr>
      <w:bookmarkStart w:id="21" w:name="_Toc329866370"/>
      <w:proofErr w:type="spellStart"/>
      <w:r w:rsidRPr="009B046A">
        <w:rPr>
          <w:rFonts w:eastAsia="Liberation Serif;Times New Roma" w:cs="Liberation Serif;Times New Roma"/>
          <w:i w:val="0"/>
          <w:iCs w:val="0"/>
          <w:color w:val="000000"/>
          <w:sz w:val="22"/>
          <w:szCs w:val="22"/>
        </w:rPr>
        <w:t>eu.egi.mpi.ComplexJob</w:t>
      </w:r>
      <w:proofErr w:type="spellEnd"/>
      <w:r w:rsidRPr="009B046A">
        <w:rPr>
          <w:rFonts w:eastAsia="Liberation Serif;Times New Roma" w:cs="Liberation Serif;Times New Roma"/>
          <w:i w:val="0"/>
          <w:iCs w:val="0"/>
          <w:color w:val="000000"/>
          <w:sz w:val="22"/>
          <w:szCs w:val="22"/>
        </w:rPr>
        <w:t xml:space="preserve"> expected behaviour</w:t>
      </w:r>
      <w:bookmarkEnd w:id="21"/>
    </w:p>
    <w:p w:rsidR="00F32C76" w:rsidRPr="009B046A" w:rsidRDefault="00F32C76" w:rsidP="00ED2288"/>
    <w:p w:rsidR="00F32C76" w:rsidRPr="009B046A" w:rsidRDefault="00F32C76" w:rsidP="00ED2288">
      <w:pPr>
        <w:ind w:left="709" w:hanging="360"/>
      </w:pPr>
    </w:p>
    <w:tbl>
      <w:tblPr>
        <w:tblW w:w="0" w:type="auto"/>
        <w:tblInd w:w="45" w:type="dxa"/>
        <w:tblBorders>
          <w:top w:val="single" w:sz="2" w:space="0" w:color="000000"/>
          <w:left w:val="single" w:sz="2" w:space="0" w:color="000000"/>
          <w:bottom w:val="single" w:sz="2" w:space="0" w:color="000000"/>
        </w:tblBorders>
        <w:tblCellMar>
          <w:left w:w="10" w:type="dxa"/>
          <w:right w:w="10" w:type="dxa"/>
        </w:tblCellMar>
        <w:tblLook w:val="04A0"/>
      </w:tblPr>
      <w:tblGrid>
        <w:gridCol w:w="750"/>
        <w:gridCol w:w="7035"/>
        <w:gridCol w:w="1260"/>
      </w:tblGrid>
      <w:tr w:rsidR="00F32C76" w:rsidRPr="009B046A" w:rsidTr="00D96FA8">
        <w:tc>
          <w:tcPr>
            <w:tcW w:w="7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t>
            </w:r>
          </w:p>
        </w:tc>
        <w:tc>
          <w:tcPr>
            <w:tcW w:w="703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Use</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Case</w:t>
            </w:r>
          </w:p>
        </w:tc>
        <w:tc>
          <w:tcPr>
            <w:tcW w:w="126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Probe</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Result</w:t>
            </w:r>
          </w:p>
        </w:tc>
      </w:tr>
      <w:tr w:rsidR="00F32C76" w:rsidRPr="009B046A" w:rsidTr="00D96FA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1</w:t>
            </w:r>
          </w:p>
        </w:tc>
        <w:tc>
          <w:tcPr>
            <w:tcW w:w="703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not</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determine</w:t>
            </w:r>
            <w:r w:rsidRPr="009B046A">
              <w:rPr>
                <w:rFonts w:ascii="Calibri" w:eastAsia="Liberation Serif;Times New Roma" w:hAnsi="Calibri" w:cs="Liberation Serif;Times New Roma"/>
                <w:szCs w:val="22"/>
              </w:rPr>
              <w:t xml:space="preserve"> </w:t>
            </w:r>
            <w:r w:rsidRPr="009B046A">
              <w:rPr>
                <w:rFonts w:ascii="Calibri" w:hAnsi="Calibri"/>
                <w:szCs w:val="22"/>
              </w:rPr>
              <w:t>which</w:t>
            </w:r>
            <w:r w:rsidRPr="009B046A">
              <w:rPr>
                <w:rFonts w:ascii="Calibri" w:eastAsia="Liberation Serif;Times New Roma" w:hAnsi="Calibri" w:cs="Liberation Serif;Times New Roma"/>
                <w:szCs w:val="22"/>
              </w:rPr>
              <w:t xml:space="preserve"> </w:t>
            </w:r>
            <w:r w:rsidRPr="009B046A">
              <w:rPr>
                <w:rFonts w:ascii="Calibri" w:hAnsi="Calibri"/>
                <w:szCs w:val="22"/>
              </w:rPr>
              <w:t>kind</w:t>
            </w:r>
            <w:r w:rsidRPr="009B046A">
              <w:rPr>
                <w:rFonts w:ascii="Calibri" w:eastAsia="Liberation Serif;Times New Roma" w:hAnsi="Calibri" w:cs="Liberation Serif;Times New Roma"/>
                <w:szCs w:val="22"/>
              </w:rPr>
              <w:t xml:space="preserve"> </w:t>
            </w:r>
            <w:r w:rsidRPr="009B046A">
              <w:rPr>
                <w:rFonts w:ascii="Calibri" w:hAnsi="Calibri"/>
                <w:szCs w:val="22"/>
              </w:rPr>
              <w:t>of</w:t>
            </w:r>
            <w:r w:rsidRPr="009B046A">
              <w:rPr>
                <w:rFonts w:ascii="Calibri" w:eastAsia="Liberation Serif;Times New Roma" w:hAnsi="Calibri" w:cs="Liberation Serif;Times New Roma"/>
                <w:szCs w:val="22"/>
              </w:rPr>
              <w:t xml:space="preserve"> </w:t>
            </w:r>
            <w:r w:rsidRPr="009B046A">
              <w:rPr>
                <w:rFonts w:ascii="Calibri" w:hAnsi="Calibri"/>
                <w:szCs w:val="22"/>
              </w:rPr>
              <w:t>scheduler</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used</w:t>
            </w:r>
            <w:r w:rsidRPr="009B046A">
              <w:rPr>
                <w:rFonts w:ascii="Calibri" w:eastAsia="Liberation Serif;Times New Roma" w:hAnsi="Calibri" w:cs="Liberation Serif;Times New Roma"/>
                <w:szCs w:val="22"/>
              </w:rPr>
              <w:t xml:space="preserve"> </w:t>
            </w:r>
            <w:r w:rsidRPr="009B046A">
              <w:rPr>
                <w:rFonts w:ascii="Calibri" w:hAnsi="Calibri"/>
                <w:szCs w:val="22"/>
              </w:rPr>
              <w:t>at</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site</w:t>
            </w:r>
            <w:r w:rsidRPr="009B046A">
              <w:rPr>
                <w:rFonts w:ascii="Calibri" w:eastAsia="Liberation Serif;Times New Roma" w:hAnsi="Calibri" w:cs="Liberation Serif;Times New Roma"/>
                <w:szCs w:val="22"/>
              </w:rPr>
              <w:t xml:space="preserve"> </w:t>
            </w:r>
          </w:p>
        </w:tc>
        <w:tc>
          <w:tcPr>
            <w:tcW w:w="12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WARNING</w:t>
            </w:r>
          </w:p>
        </w:tc>
      </w:tr>
      <w:tr w:rsidR="00F32C76" w:rsidRPr="009B046A" w:rsidTr="00D96FA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2</w:t>
            </w:r>
          </w:p>
        </w:tc>
        <w:tc>
          <w:tcPr>
            <w:tcW w:w="703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not</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determine</w:t>
            </w:r>
            <w:r w:rsidRPr="009B046A">
              <w:rPr>
                <w:rFonts w:ascii="Calibri" w:eastAsia="Liberation Serif;Times New Roma" w:hAnsi="Calibri" w:cs="Liberation Serif;Times New Roma"/>
                <w:szCs w:val="22"/>
              </w:rPr>
              <w:t xml:space="preserve"> </w:t>
            </w:r>
            <w:r w:rsidRPr="009B046A">
              <w:rPr>
                <w:rFonts w:ascii="Calibri" w:hAnsi="Calibri"/>
                <w:szCs w:val="22"/>
              </w:rPr>
              <w:t>if</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environment</w:t>
            </w:r>
            <w:r w:rsidRPr="009B046A">
              <w:rPr>
                <w:rFonts w:ascii="Calibri" w:eastAsia="Liberation Serif;Times New Roma" w:hAnsi="Calibri" w:cs="Liberation Serif;Times New Roma"/>
                <w:szCs w:val="22"/>
              </w:rPr>
              <w:t xml:space="preserve"> </w:t>
            </w:r>
            <w:r w:rsidRPr="009B046A">
              <w:rPr>
                <w:rFonts w:ascii="Calibri" w:hAnsi="Calibri"/>
                <w:szCs w:val="22"/>
              </w:rPr>
              <w:t>for</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MPI</w:t>
            </w:r>
            <w:r w:rsidRPr="009B046A">
              <w:rPr>
                <w:rFonts w:ascii="Calibri" w:eastAsia="Liberation Serif;Times New Roma" w:hAnsi="Calibri" w:cs="Liberation Serif;Times New Roma"/>
                <w:szCs w:val="22"/>
              </w:rPr>
              <w:t xml:space="preserve"> </w:t>
            </w:r>
            <w:r w:rsidRPr="009B046A">
              <w:rPr>
                <w:rFonts w:ascii="Calibri" w:hAnsi="Calibri"/>
                <w:szCs w:val="22"/>
              </w:rPr>
              <w:t>flavour</w:t>
            </w:r>
            <w:r w:rsidRPr="009B046A">
              <w:rPr>
                <w:rFonts w:ascii="Calibri" w:eastAsia="Liberation Serif;Times New Roma" w:hAnsi="Calibri" w:cs="Liberation Serif;Times New Roma"/>
                <w:szCs w:val="22"/>
              </w:rPr>
              <w:t xml:space="preserve"> </w:t>
            </w:r>
            <w:r w:rsidRPr="009B046A">
              <w:rPr>
                <w:rFonts w:ascii="Calibri" w:hAnsi="Calibri"/>
                <w:szCs w:val="22"/>
              </w:rPr>
              <w:t>under</w:t>
            </w:r>
            <w:r w:rsidRPr="009B046A">
              <w:rPr>
                <w:rFonts w:ascii="Calibri" w:eastAsia="Liberation Serif;Times New Roma" w:hAnsi="Calibri" w:cs="Liberation Serif;Times New Roma"/>
                <w:szCs w:val="22"/>
              </w:rPr>
              <w:t xml:space="preserve"> </w:t>
            </w:r>
            <w:r w:rsidRPr="009B046A">
              <w:rPr>
                <w:rFonts w:ascii="Calibri" w:hAnsi="Calibri"/>
                <w:szCs w:val="22"/>
              </w:rPr>
              <w:t>test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correctly</w:t>
            </w:r>
            <w:r w:rsidRPr="009B046A">
              <w:rPr>
                <w:rFonts w:ascii="Calibri" w:eastAsia="Liberation Serif;Times New Roma" w:hAnsi="Calibri" w:cs="Liberation Serif;Times New Roma"/>
                <w:szCs w:val="22"/>
              </w:rPr>
              <w:t xml:space="preserve"> </w:t>
            </w:r>
            <w:r w:rsidRPr="009B046A">
              <w:rPr>
                <w:rFonts w:ascii="Calibri" w:hAnsi="Calibri"/>
                <w:szCs w:val="22"/>
              </w:rPr>
              <w:t>set</w:t>
            </w:r>
          </w:p>
        </w:tc>
        <w:tc>
          <w:tcPr>
            <w:tcW w:w="12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WARNING</w:t>
            </w:r>
          </w:p>
        </w:tc>
      </w:tr>
      <w:tr w:rsidR="00F32C76" w:rsidRPr="009B046A" w:rsidTr="00D96FA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3</w:t>
            </w:r>
          </w:p>
        </w:tc>
        <w:tc>
          <w:tcPr>
            <w:tcW w:w="703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compilation</w:t>
            </w:r>
            <w:r w:rsidRPr="009B046A">
              <w:rPr>
                <w:rFonts w:ascii="Calibri" w:eastAsia="Liberation Serif;Times New Roma" w:hAnsi="Calibri" w:cs="Liberation Serif;Times New Roma"/>
                <w:szCs w:val="22"/>
              </w:rPr>
              <w:t xml:space="preserve"> </w:t>
            </w:r>
            <w:r w:rsidRPr="009B046A">
              <w:rPr>
                <w:rFonts w:ascii="Calibri" w:hAnsi="Calibri"/>
                <w:szCs w:val="22"/>
              </w:rPr>
              <w:t>of</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parallel</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failed</w:t>
            </w:r>
          </w:p>
        </w:tc>
        <w:tc>
          <w:tcPr>
            <w:tcW w:w="12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CRITICAL</w:t>
            </w:r>
          </w:p>
        </w:tc>
      </w:tr>
      <w:tr w:rsidR="00F32C76" w:rsidRPr="009B046A" w:rsidTr="00D96FA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4</w:t>
            </w:r>
          </w:p>
        </w:tc>
        <w:tc>
          <w:tcPr>
            <w:tcW w:w="703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failed</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distribute</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binaries</w:t>
            </w:r>
          </w:p>
        </w:tc>
        <w:tc>
          <w:tcPr>
            <w:tcW w:w="12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CRITICAL</w:t>
            </w:r>
          </w:p>
        </w:tc>
      </w:tr>
      <w:tr w:rsidR="00F32C76" w:rsidRPr="009B046A" w:rsidTr="00D96FA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5</w:t>
            </w:r>
          </w:p>
        </w:tc>
        <w:tc>
          <w:tcPr>
            <w:tcW w:w="703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MPI</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execution</w:t>
            </w:r>
            <w:r w:rsidRPr="009B046A">
              <w:rPr>
                <w:rFonts w:ascii="Calibri" w:eastAsia="Liberation Serif;Times New Roma" w:hAnsi="Calibri" w:cs="Liberation Serif;Times New Roma"/>
                <w:szCs w:val="22"/>
              </w:rPr>
              <w:t xml:space="preserve"> </w:t>
            </w:r>
            <w:r w:rsidRPr="009B046A">
              <w:rPr>
                <w:rFonts w:ascii="Calibri" w:hAnsi="Calibri"/>
                <w:szCs w:val="22"/>
              </w:rPr>
              <w:t>failed</w:t>
            </w:r>
          </w:p>
        </w:tc>
        <w:tc>
          <w:tcPr>
            <w:tcW w:w="12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CRITICAL</w:t>
            </w:r>
          </w:p>
        </w:tc>
      </w:tr>
      <w:tr w:rsidR="00F32C76" w:rsidRPr="009B046A" w:rsidTr="00D96FA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6</w:t>
            </w:r>
          </w:p>
        </w:tc>
        <w:tc>
          <w:tcPr>
            <w:tcW w:w="703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failed</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collect</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results</w:t>
            </w:r>
            <w:r w:rsidRPr="009B046A">
              <w:rPr>
                <w:rFonts w:ascii="Calibri" w:eastAsia="Liberation Serif;Times New Roma" w:hAnsi="Calibri" w:cs="Liberation Serif;Times New Roma"/>
                <w:szCs w:val="22"/>
              </w:rPr>
              <w:t xml:space="preserve"> </w:t>
            </w:r>
            <w:r w:rsidRPr="009B046A">
              <w:rPr>
                <w:rFonts w:ascii="Calibri" w:hAnsi="Calibri"/>
                <w:szCs w:val="22"/>
              </w:rPr>
              <w:t>in</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master</w:t>
            </w:r>
            <w:r w:rsidRPr="009B046A">
              <w:rPr>
                <w:rFonts w:ascii="Calibri" w:eastAsia="Liberation Serif;Times New Roma" w:hAnsi="Calibri" w:cs="Liberation Serif;Times New Roma"/>
                <w:szCs w:val="22"/>
              </w:rPr>
              <w:t xml:space="preserve"> </w:t>
            </w:r>
            <w:r w:rsidRPr="009B046A">
              <w:rPr>
                <w:rFonts w:ascii="Calibri" w:hAnsi="Calibri"/>
                <w:szCs w:val="22"/>
              </w:rPr>
              <w:t>node</w:t>
            </w:r>
          </w:p>
        </w:tc>
        <w:tc>
          <w:tcPr>
            <w:tcW w:w="12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CRITICAL</w:t>
            </w:r>
          </w:p>
        </w:tc>
      </w:tr>
      <w:tr w:rsidR="00F32C76" w:rsidRPr="009B046A" w:rsidTr="00D96FA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7</w:t>
            </w:r>
          </w:p>
        </w:tc>
        <w:tc>
          <w:tcPr>
            <w:tcW w:w="703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did not </w:t>
            </w:r>
            <w:r w:rsidRPr="009B046A">
              <w:rPr>
                <w:rFonts w:ascii="Calibri" w:hAnsi="Calibri"/>
                <w:szCs w:val="22"/>
              </w:rPr>
              <w:t>executed</w:t>
            </w:r>
            <w:r w:rsidRPr="009B046A">
              <w:rPr>
                <w:rFonts w:ascii="Calibri" w:eastAsia="Liberation Serif;Times New Roma" w:hAnsi="Calibri" w:cs="Liberation Serif;Times New Roma"/>
                <w:szCs w:val="22"/>
              </w:rPr>
              <w:t xml:space="preserve"> as requested (on </w:t>
            </w:r>
            <w:r w:rsidRPr="009B046A">
              <w:rPr>
                <w:rFonts w:ascii="Calibri" w:hAnsi="Calibri"/>
                <w:szCs w:val="22"/>
              </w:rPr>
              <w:t>less</w:t>
            </w:r>
            <w:r w:rsidRPr="009B046A">
              <w:rPr>
                <w:rFonts w:ascii="Calibri" w:eastAsia="Liberation Serif;Times New Roma" w:hAnsi="Calibri" w:cs="Liberation Serif;Times New Roma"/>
                <w:szCs w:val="22"/>
              </w:rPr>
              <w:t xml:space="preserve"> </w:t>
            </w:r>
            <w:r w:rsidRPr="009B046A">
              <w:rPr>
                <w:rFonts w:ascii="Calibri" w:hAnsi="Calibri"/>
                <w:szCs w:val="22"/>
              </w:rPr>
              <w:t>slots</w:t>
            </w:r>
            <w:r w:rsidRPr="009B046A">
              <w:rPr>
                <w:rFonts w:ascii="Calibri" w:eastAsia="Liberation Serif;Times New Roma" w:hAnsi="Calibri" w:cs="Liberation Serif;Times New Roma"/>
                <w:szCs w:val="22"/>
              </w:rPr>
              <w:t xml:space="preserve"> </w:t>
            </w:r>
            <w:r w:rsidRPr="009B046A">
              <w:rPr>
                <w:rFonts w:ascii="Calibri" w:hAnsi="Calibri"/>
                <w:szCs w:val="22"/>
              </w:rPr>
              <w:t>than</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requested</w:t>
            </w:r>
            <w:r w:rsidRPr="009B046A">
              <w:rPr>
                <w:rFonts w:ascii="Calibri" w:eastAsia="Liberation Serif;Times New Roma" w:hAnsi="Calibri" w:cs="Liberation Serif;Times New Roma"/>
                <w:szCs w:val="22"/>
              </w:rPr>
              <w:t xml:space="preserve"> </w:t>
            </w:r>
            <w:r w:rsidRPr="009B046A">
              <w:rPr>
                <w:rFonts w:ascii="Calibri" w:hAnsi="Calibri"/>
                <w:szCs w:val="22"/>
              </w:rPr>
              <w:t>ones or on a single machine)</w:t>
            </w:r>
          </w:p>
        </w:tc>
        <w:tc>
          <w:tcPr>
            <w:tcW w:w="12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CRITICAL</w:t>
            </w:r>
          </w:p>
        </w:tc>
      </w:tr>
      <w:tr w:rsidR="00F32C76" w:rsidRPr="009B046A" w:rsidTr="00D96FA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8</w:t>
            </w:r>
          </w:p>
        </w:tc>
        <w:tc>
          <w:tcPr>
            <w:tcW w:w="703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probe</w:t>
            </w:r>
            <w:r w:rsidRPr="009B046A">
              <w:rPr>
                <w:rFonts w:ascii="Calibri" w:eastAsia="Liberation Serif;Times New Roma" w:hAnsi="Calibri" w:cs="Liberation Serif;Times New Roma"/>
                <w:szCs w:val="22"/>
              </w:rPr>
              <w:t xml:space="preserve"> </w:t>
            </w:r>
            <w:r w:rsidRPr="009B046A">
              <w:rPr>
                <w:rFonts w:ascii="Calibri" w:hAnsi="Calibri"/>
                <w:szCs w:val="22"/>
              </w:rPr>
              <w:t>reached</w:t>
            </w:r>
            <w:r w:rsidRPr="009B046A">
              <w:rPr>
                <w:rFonts w:ascii="Calibri" w:eastAsia="Liberation Serif;Times New Roma" w:hAnsi="Calibri" w:cs="Liberation Serif;Times New Roma"/>
                <w:szCs w:val="22"/>
              </w:rPr>
              <w:t xml:space="preserve"> </w:t>
            </w:r>
            <w:r w:rsidRPr="009B046A">
              <w:rPr>
                <w:rFonts w:ascii="Calibri" w:hAnsi="Calibri"/>
                <w:szCs w:val="22"/>
              </w:rPr>
              <w:t>a</w:t>
            </w:r>
            <w:r w:rsidRPr="009B046A">
              <w:rPr>
                <w:rFonts w:ascii="Calibri" w:eastAsia="Liberation Serif;Times New Roma" w:hAnsi="Calibri" w:cs="Liberation Serif;Times New Roma"/>
                <w:szCs w:val="22"/>
              </w:rPr>
              <w:t xml:space="preserve"> </w:t>
            </w:r>
            <w:r w:rsidRPr="009B046A">
              <w:rPr>
                <w:rFonts w:ascii="Calibri" w:hAnsi="Calibri"/>
                <w:szCs w:val="22"/>
              </w:rPr>
              <w:t>timeout</w:t>
            </w:r>
            <w:r w:rsidRPr="009B046A">
              <w:rPr>
                <w:rFonts w:ascii="Calibri" w:eastAsia="Liberation Serif;Times New Roma" w:hAnsi="Calibri" w:cs="Liberation Serif;Times New Roma"/>
                <w:szCs w:val="22"/>
              </w:rPr>
              <w:t xml:space="preserve"> </w:t>
            </w:r>
            <w:r w:rsidRPr="009B046A">
              <w:rPr>
                <w:rFonts w:ascii="Calibri" w:hAnsi="Calibri"/>
                <w:szCs w:val="22"/>
              </w:rPr>
              <w:t>and</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probe</w:t>
            </w:r>
            <w:r w:rsidRPr="009B046A">
              <w:rPr>
                <w:rFonts w:ascii="Calibri" w:eastAsia="Liberation Serif;Times New Roma" w:hAnsi="Calibri" w:cs="Liberation Serif;Times New Roma"/>
                <w:szCs w:val="22"/>
              </w:rPr>
              <w:t xml:space="preserve"> </w:t>
            </w:r>
            <w:r w:rsidRPr="009B046A">
              <w:rPr>
                <w:rFonts w:ascii="Calibri" w:hAnsi="Calibri"/>
                <w:szCs w:val="22"/>
              </w:rPr>
              <w:t>execution</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cancelled</w:t>
            </w:r>
          </w:p>
        </w:tc>
        <w:tc>
          <w:tcPr>
            <w:tcW w:w="12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WARNING</w:t>
            </w:r>
            <w:r w:rsidRPr="009B046A">
              <w:rPr>
                <w:rFonts w:ascii="Calibri" w:eastAsia="Liberation Serif;Times New Roma" w:hAnsi="Calibri" w:cs="Liberation Serif;Times New Roma"/>
                <w:szCs w:val="22"/>
              </w:rPr>
              <w:t xml:space="preserve"> </w:t>
            </w:r>
          </w:p>
        </w:tc>
      </w:tr>
      <w:tr w:rsidR="00F32C76" w:rsidRPr="009B046A" w:rsidTr="00D96FA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9</w:t>
            </w:r>
          </w:p>
        </w:tc>
        <w:tc>
          <w:tcPr>
            <w:tcW w:w="703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executed</w:t>
            </w:r>
            <w:r w:rsidRPr="009B046A">
              <w:rPr>
                <w:rFonts w:ascii="Calibri" w:eastAsia="Liberation Serif;Times New Roma" w:hAnsi="Calibri" w:cs="Liberation Serif;Times New Roma"/>
                <w:szCs w:val="22"/>
              </w:rPr>
              <w:t xml:space="preserve"> </w:t>
            </w:r>
            <w:r w:rsidRPr="009B046A">
              <w:rPr>
                <w:rFonts w:ascii="Calibri" w:hAnsi="Calibri"/>
                <w:szCs w:val="22"/>
              </w:rPr>
              <w:t>successfully</w:t>
            </w:r>
            <w:r w:rsidRPr="009B046A">
              <w:rPr>
                <w:rFonts w:ascii="Calibri" w:eastAsia="Liberation Serif;Times New Roma" w:hAnsi="Calibri" w:cs="Liberation Serif;Times New Roma"/>
                <w:szCs w:val="22"/>
              </w:rPr>
              <w:t xml:space="preserve"> </w:t>
            </w:r>
            <w:r w:rsidRPr="009B046A">
              <w:rPr>
                <w:rFonts w:ascii="Calibri" w:hAnsi="Calibri"/>
                <w:szCs w:val="22"/>
              </w:rPr>
              <w:t>with</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requested</w:t>
            </w:r>
            <w:r w:rsidRPr="009B046A">
              <w:rPr>
                <w:rFonts w:ascii="Calibri" w:eastAsia="Liberation Serif;Times New Roma" w:hAnsi="Calibri" w:cs="Liberation Serif;Times New Roma"/>
                <w:szCs w:val="22"/>
              </w:rPr>
              <w:t xml:space="preserve"> </w:t>
            </w:r>
            <w:r w:rsidRPr="009B046A">
              <w:rPr>
                <w:rFonts w:ascii="Calibri" w:hAnsi="Calibri"/>
                <w:szCs w:val="22"/>
              </w:rPr>
              <w:t>slots</w:t>
            </w:r>
            <w:r w:rsidRPr="009B046A">
              <w:rPr>
                <w:rFonts w:ascii="Calibri" w:eastAsia="Liberation Serif;Times New Roma" w:hAnsi="Calibri" w:cs="Liberation Serif;Times New Roma"/>
                <w:szCs w:val="22"/>
              </w:rPr>
              <w:t xml:space="preserve"> </w:t>
            </w:r>
            <w:r w:rsidRPr="009B046A">
              <w:rPr>
                <w:rFonts w:ascii="Calibri" w:hAnsi="Calibri"/>
                <w:b/>
                <w:bCs/>
                <w:szCs w:val="22"/>
              </w:rPr>
              <w:t>AND</w:t>
            </w:r>
            <w:r w:rsidRPr="009B046A">
              <w:rPr>
                <w:rFonts w:ascii="Calibri" w:eastAsia="Liberation Serif;Times New Roma" w:hAnsi="Calibri" w:cs="Liberation Serif;Times New Roma"/>
                <w:szCs w:val="22"/>
              </w:rPr>
              <w:t xml:space="preserve"> </w:t>
            </w:r>
            <w:r w:rsidRPr="009B046A">
              <w:rPr>
                <w:rFonts w:ascii="Calibri" w:hAnsi="Calibri"/>
                <w:i/>
                <w:i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was</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collect</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results</w:t>
            </w:r>
            <w:r w:rsidRPr="009B046A">
              <w:rPr>
                <w:rFonts w:ascii="Calibri" w:eastAsia="Liberation Serif;Times New Roma" w:hAnsi="Calibri" w:cs="Liberation Serif;Times New Roma"/>
                <w:szCs w:val="22"/>
              </w:rPr>
              <w:t xml:space="preserve"> </w:t>
            </w:r>
            <w:r w:rsidRPr="009B046A">
              <w:rPr>
                <w:rFonts w:ascii="Calibri" w:hAnsi="Calibri"/>
                <w:szCs w:val="22"/>
              </w:rPr>
              <w:t>in</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master</w:t>
            </w:r>
            <w:r w:rsidRPr="009B046A">
              <w:rPr>
                <w:rFonts w:ascii="Calibri" w:eastAsia="Liberation Serif;Times New Roma" w:hAnsi="Calibri" w:cs="Liberation Serif;Times New Roma"/>
                <w:szCs w:val="22"/>
              </w:rPr>
              <w:t xml:space="preserve"> </w:t>
            </w:r>
            <w:r w:rsidRPr="009B046A">
              <w:rPr>
                <w:rFonts w:ascii="Calibri" w:hAnsi="Calibri"/>
                <w:szCs w:val="22"/>
              </w:rPr>
              <w:t>node</w:t>
            </w:r>
          </w:p>
        </w:tc>
        <w:tc>
          <w:tcPr>
            <w:tcW w:w="12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OK</w:t>
            </w:r>
          </w:p>
        </w:tc>
      </w:tr>
    </w:tbl>
    <w:p w:rsidR="00F32C76" w:rsidRPr="009B046A" w:rsidRDefault="00F32C76" w:rsidP="00ED2288">
      <w:pPr>
        <w:ind w:left="709" w:hanging="360"/>
      </w:pPr>
    </w:p>
    <w:p w:rsidR="00F32C76" w:rsidRPr="009B046A" w:rsidRDefault="00F32C76" w:rsidP="00ED2288">
      <w:pPr>
        <w:sectPr w:rsidR="00F32C76" w:rsidRPr="009B046A" w:rsidSect="00E27488">
          <w:pgSz w:w="11906" w:h="16838"/>
          <w:pgMar w:top="1418" w:right="1418" w:bottom="1418" w:left="1418" w:header="708" w:footer="708" w:gutter="0"/>
          <w:cols w:space="720"/>
          <w:formProt w:val="0"/>
          <w:docGrid w:linePitch="240" w:charSpace="-2049"/>
        </w:sectPr>
      </w:pPr>
    </w:p>
    <w:p w:rsidR="00F32C76" w:rsidRPr="009B046A" w:rsidRDefault="00B633B3" w:rsidP="00ED2288">
      <w:pPr>
        <w:pStyle w:val="Heading21"/>
        <w:numPr>
          <w:ilvl w:val="1"/>
          <w:numId w:val="12"/>
        </w:numPr>
      </w:pPr>
      <w:bookmarkStart w:id="22" w:name="_Toc329866371"/>
      <w:r w:rsidRPr="009B046A">
        <w:lastRenderedPageBreak/>
        <w:t xml:space="preserve">MPI </w:t>
      </w:r>
      <w:r w:rsidR="00221905" w:rsidRPr="009B046A">
        <w:t>(</w:t>
      </w:r>
      <w:r w:rsidRPr="009B046A">
        <w:t>S</w:t>
      </w:r>
      <w:r w:rsidR="00221905" w:rsidRPr="009B046A">
        <w:t>)</w:t>
      </w:r>
      <w:r w:rsidRPr="009B046A">
        <w:t xml:space="preserve">GE </w:t>
      </w:r>
      <w:r w:rsidR="00186F9D" w:rsidRPr="009B046A">
        <w:t xml:space="preserve">accounting </w:t>
      </w:r>
      <w:r w:rsidRPr="009B046A">
        <w:t>usage records</w:t>
      </w:r>
      <w:bookmarkEnd w:id="22"/>
    </w:p>
    <w:p w:rsidR="00186F9D" w:rsidRPr="009B046A" w:rsidRDefault="00186F9D" w:rsidP="00ED2288">
      <w:pPr>
        <w:pStyle w:val="Textbody"/>
      </w:pPr>
    </w:p>
    <w:tbl>
      <w:tblPr>
        <w:tblW w:w="11270" w:type="dxa"/>
        <w:jc w:val="center"/>
        <w:tblInd w:w="60" w:type="dxa"/>
        <w:tblCellMar>
          <w:left w:w="70" w:type="dxa"/>
          <w:right w:w="70" w:type="dxa"/>
        </w:tblCellMar>
        <w:tblLook w:val="04A0"/>
      </w:tblPr>
      <w:tblGrid>
        <w:gridCol w:w="1941"/>
        <w:gridCol w:w="2380"/>
        <w:gridCol w:w="2350"/>
        <w:gridCol w:w="2350"/>
        <w:gridCol w:w="2350"/>
      </w:tblGrid>
      <w:tr w:rsidR="00186F9D" w:rsidRPr="009B046A" w:rsidTr="00186F9D">
        <w:trPr>
          <w:trHeight w:val="312"/>
          <w:jc w:val="center"/>
        </w:trPr>
        <w:tc>
          <w:tcPr>
            <w:tcW w:w="1840" w:type="dxa"/>
            <w:tcBorders>
              <w:top w:val="single" w:sz="8" w:space="0" w:color="auto"/>
              <w:left w:val="single" w:sz="8" w:space="0" w:color="auto"/>
              <w:bottom w:val="single" w:sz="4" w:space="0" w:color="auto"/>
              <w:right w:val="single" w:sz="4" w:space="0" w:color="auto"/>
            </w:tcBorders>
            <w:shd w:val="clear" w:color="CCCCFF" w:fill="CCCCCC"/>
            <w:noWrap/>
            <w:vAlign w:val="center"/>
            <w:hideMark/>
          </w:tcPr>
          <w:p w:rsidR="00186F9D" w:rsidRPr="009B046A" w:rsidRDefault="00186F9D" w:rsidP="00ED2288">
            <w:pPr>
              <w:suppressAutoHyphens w:val="0"/>
              <w:spacing w:before="0" w:after="0"/>
              <w:jc w:val="center"/>
              <w:rPr>
                <w:rFonts w:ascii="Arial" w:hAnsi="Arial" w:cs="Arial"/>
                <w:b/>
                <w:bCs/>
                <w:sz w:val="20"/>
                <w:lang w:eastAsia="es-ES"/>
              </w:rPr>
            </w:pPr>
            <w:r w:rsidRPr="009B046A">
              <w:rPr>
                <w:rFonts w:ascii="Arial" w:hAnsi="Arial" w:cs="Arial"/>
                <w:b/>
                <w:bCs/>
                <w:sz w:val="20"/>
                <w:lang w:eastAsia="es-ES"/>
              </w:rPr>
              <w:t>Work Type</w:t>
            </w:r>
          </w:p>
        </w:tc>
        <w:tc>
          <w:tcPr>
            <w:tcW w:w="2380" w:type="dxa"/>
            <w:tcBorders>
              <w:top w:val="single" w:sz="8" w:space="0" w:color="auto"/>
              <w:left w:val="nil"/>
              <w:bottom w:val="single" w:sz="4" w:space="0" w:color="auto"/>
              <w:right w:val="single" w:sz="4" w:space="0" w:color="auto"/>
            </w:tcBorders>
            <w:shd w:val="clear" w:color="CCCCFF" w:fill="CCCCCC"/>
            <w:noWrap/>
            <w:vAlign w:val="bottom"/>
            <w:hideMark/>
          </w:tcPr>
          <w:p w:rsidR="00186F9D" w:rsidRPr="009B046A" w:rsidRDefault="00186F9D" w:rsidP="00ED2288">
            <w:pPr>
              <w:suppressAutoHyphens w:val="0"/>
              <w:spacing w:before="0" w:after="0"/>
              <w:jc w:val="center"/>
              <w:rPr>
                <w:rFonts w:ascii="Arial" w:hAnsi="Arial" w:cs="Arial"/>
                <w:sz w:val="20"/>
                <w:lang w:eastAsia="es-ES"/>
              </w:rPr>
            </w:pPr>
            <w:r w:rsidRPr="009B046A">
              <w:rPr>
                <w:rFonts w:ascii="Arial" w:hAnsi="Arial" w:cs="Arial"/>
                <w:sz w:val="20"/>
                <w:lang w:eastAsia="es-ES"/>
              </w:rPr>
              <w:t>Mpich2 (SL5)* 4 cores</w:t>
            </w:r>
          </w:p>
        </w:tc>
        <w:tc>
          <w:tcPr>
            <w:tcW w:w="4700" w:type="dxa"/>
            <w:gridSpan w:val="2"/>
            <w:tcBorders>
              <w:top w:val="single" w:sz="8" w:space="0" w:color="auto"/>
              <w:left w:val="nil"/>
              <w:bottom w:val="single" w:sz="4" w:space="0" w:color="auto"/>
              <w:right w:val="single" w:sz="4" w:space="0" w:color="auto"/>
            </w:tcBorders>
            <w:shd w:val="clear" w:color="CCCCFF" w:fill="CCCCCC"/>
            <w:noWrap/>
            <w:vAlign w:val="center"/>
            <w:hideMark/>
          </w:tcPr>
          <w:p w:rsidR="00186F9D" w:rsidRPr="009B046A" w:rsidRDefault="00186F9D" w:rsidP="00ED2288">
            <w:pPr>
              <w:suppressAutoHyphens w:val="0"/>
              <w:spacing w:before="0" w:after="0"/>
              <w:jc w:val="center"/>
              <w:rPr>
                <w:rFonts w:ascii="Arial" w:hAnsi="Arial" w:cs="Arial"/>
                <w:sz w:val="20"/>
                <w:lang w:eastAsia="es-ES"/>
              </w:rPr>
            </w:pPr>
            <w:proofErr w:type="spellStart"/>
            <w:r w:rsidRPr="009B046A">
              <w:rPr>
                <w:rFonts w:ascii="Arial" w:hAnsi="Arial" w:cs="Arial"/>
                <w:sz w:val="20"/>
                <w:lang w:eastAsia="es-ES"/>
              </w:rPr>
              <w:t>Openmpi</w:t>
            </w:r>
            <w:proofErr w:type="spellEnd"/>
            <w:r w:rsidRPr="009B046A">
              <w:rPr>
                <w:rFonts w:ascii="Arial" w:hAnsi="Arial" w:cs="Arial"/>
                <w:sz w:val="20"/>
                <w:lang w:eastAsia="es-ES"/>
              </w:rPr>
              <w:t xml:space="preserve"> (SL5) 4 cores</w:t>
            </w:r>
          </w:p>
        </w:tc>
        <w:tc>
          <w:tcPr>
            <w:tcW w:w="2350" w:type="dxa"/>
            <w:tcBorders>
              <w:top w:val="single" w:sz="8" w:space="0" w:color="auto"/>
              <w:left w:val="nil"/>
              <w:bottom w:val="single" w:sz="4" w:space="0" w:color="auto"/>
              <w:right w:val="single" w:sz="8" w:space="0" w:color="auto"/>
            </w:tcBorders>
            <w:shd w:val="clear" w:color="CCCCFF" w:fill="CCCCCC"/>
            <w:noWrap/>
            <w:vAlign w:val="bottom"/>
            <w:hideMark/>
          </w:tcPr>
          <w:p w:rsidR="00186F9D" w:rsidRPr="009B046A" w:rsidRDefault="00186F9D" w:rsidP="00ED2288">
            <w:pPr>
              <w:suppressAutoHyphens w:val="0"/>
              <w:spacing w:before="0" w:after="0"/>
              <w:jc w:val="center"/>
              <w:rPr>
                <w:rFonts w:ascii="Arial" w:hAnsi="Arial" w:cs="Arial"/>
                <w:sz w:val="20"/>
                <w:lang w:eastAsia="es-ES"/>
              </w:rPr>
            </w:pPr>
            <w:r w:rsidRPr="009B046A">
              <w:rPr>
                <w:rFonts w:ascii="Arial" w:hAnsi="Arial" w:cs="Arial"/>
                <w:sz w:val="20"/>
                <w:lang w:eastAsia="es-ES"/>
              </w:rPr>
              <w:t>Not MPI</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qname</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w:t>
            </w:r>
            <w:proofErr w:type="spellEnd"/>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w:t>
            </w:r>
            <w:proofErr w:type="spellEnd"/>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r w:rsidRPr="009B046A">
              <w:rPr>
                <w:rFonts w:ascii="Courier New" w:hAnsi="Courier New" w:cs="Courier New"/>
                <w:b/>
                <w:bCs/>
                <w:sz w:val="20"/>
                <w:lang w:eastAsia="es-ES"/>
              </w:rPr>
              <w:t>hostname</w:t>
            </w:r>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sa3-wn002.egee.cesga.es</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sa3-wn002.egee.cesga.es</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sa3-wn001.egee.cesga.es</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sa3-wn002.egee.cesga.es</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r w:rsidRPr="009B046A">
              <w:rPr>
                <w:rFonts w:ascii="Courier New" w:hAnsi="Courier New" w:cs="Courier New"/>
                <w:b/>
                <w:bCs/>
                <w:sz w:val="20"/>
                <w:lang w:eastAsia="es-ES"/>
              </w:rPr>
              <w:t>group</w:t>
            </w:r>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w:t>
            </w:r>
            <w:proofErr w:type="spellEnd"/>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w:t>
            </w:r>
            <w:proofErr w:type="spellEnd"/>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r w:rsidRPr="009B046A">
              <w:rPr>
                <w:rFonts w:ascii="Courier New" w:hAnsi="Courier New" w:cs="Courier New"/>
                <w:b/>
                <w:bCs/>
                <w:sz w:val="20"/>
                <w:lang w:eastAsia="es-ES"/>
              </w:rPr>
              <w:t>owner</w:t>
            </w:r>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dteam047</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dteam047</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dteam047</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dteam047</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job_name</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cream_998098136</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cream_021370514</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cream_021370514</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cream_416876310</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job_number</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350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351</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351</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352</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r w:rsidRPr="009B046A">
              <w:rPr>
                <w:rFonts w:ascii="Courier New" w:hAnsi="Courier New" w:cs="Courier New"/>
                <w:b/>
                <w:bCs/>
                <w:sz w:val="20"/>
                <w:lang w:eastAsia="es-ES"/>
              </w:rPr>
              <w:t>account</w:t>
            </w:r>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sge</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sge</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sge</w:t>
            </w:r>
            <w:proofErr w:type="spellEnd"/>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sge</w:t>
            </w:r>
            <w:proofErr w:type="spellEnd"/>
          </w:p>
        </w:tc>
      </w:tr>
      <w:tr w:rsidR="00186F9D" w:rsidRPr="009B046A" w:rsidTr="00186F9D">
        <w:trPr>
          <w:trHeight w:val="255"/>
          <w:jc w:val="center"/>
        </w:trPr>
        <w:tc>
          <w:tcPr>
            <w:tcW w:w="1840" w:type="dxa"/>
            <w:tcBorders>
              <w:top w:val="nil"/>
              <w:left w:val="single" w:sz="8" w:space="0" w:color="auto"/>
              <w:bottom w:val="single" w:sz="4" w:space="0" w:color="auto"/>
              <w:right w:val="single" w:sz="4" w:space="0" w:color="auto"/>
            </w:tcBorders>
            <w:shd w:val="clear" w:color="CCCCFF" w:fill="CCCCCC"/>
            <w:noWrap/>
            <w:vAlign w:val="center"/>
            <w:hideMark/>
          </w:tcPr>
          <w:p w:rsidR="00186F9D" w:rsidRPr="009B046A" w:rsidRDefault="00186F9D" w:rsidP="00ED2288">
            <w:pPr>
              <w:suppressAutoHyphens w:val="0"/>
              <w:spacing w:before="0" w:after="0"/>
              <w:jc w:val="left"/>
              <w:rPr>
                <w:rFonts w:ascii="Arial" w:hAnsi="Arial" w:cs="Arial"/>
                <w:b/>
                <w:bCs/>
                <w:sz w:val="20"/>
                <w:lang w:eastAsia="es-ES"/>
              </w:rPr>
            </w:pPr>
            <w:r w:rsidRPr="009B046A">
              <w:rPr>
                <w:rFonts w:ascii="Arial" w:hAnsi="Arial" w:cs="Arial"/>
                <w:b/>
                <w:bCs/>
                <w:sz w:val="20"/>
                <w:lang w:eastAsia="es-ES"/>
              </w:rPr>
              <w:t>priority</w:t>
            </w:r>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19</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19</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19</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19</w:t>
            </w:r>
          </w:p>
        </w:tc>
      </w:tr>
      <w:tr w:rsidR="00186F9D" w:rsidRPr="009B046A" w:rsidTr="00186F9D">
        <w:trPr>
          <w:trHeight w:val="54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submission_time</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1327492453</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1327492703</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1327494326</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start_time</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1327492467</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1327492726</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1327492707</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1327494342</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end_time</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1327492494</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1327492745</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1327492748</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1327494358</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r w:rsidRPr="009B046A">
              <w:rPr>
                <w:rFonts w:ascii="Courier New" w:hAnsi="Courier New" w:cs="Courier New"/>
                <w:b/>
                <w:bCs/>
                <w:sz w:val="20"/>
                <w:lang w:eastAsia="es-ES"/>
              </w:rPr>
              <w:t>failed</w:t>
            </w:r>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12</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12</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exit_status</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ru_wallclock</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27</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19</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41</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16</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r w:rsidRPr="009B046A">
              <w:rPr>
                <w:rFonts w:ascii="Courier New" w:hAnsi="Courier New" w:cs="Courier New"/>
                <w:b/>
                <w:bCs/>
                <w:sz w:val="20"/>
                <w:lang w:eastAsia="es-ES"/>
              </w:rPr>
              <w:t>project</w:t>
            </w:r>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NONE</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NONE</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NONE</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NONE</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r w:rsidRPr="009B046A">
              <w:rPr>
                <w:rFonts w:ascii="Courier New" w:hAnsi="Courier New" w:cs="Courier New"/>
                <w:b/>
                <w:bCs/>
                <w:sz w:val="20"/>
                <w:lang w:eastAsia="es-ES"/>
              </w:rPr>
              <w:t>department</w:t>
            </w:r>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defaultdepartment</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defaultdepartment</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defaultdepartment</w:t>
            </w:r>
            <w:proofErr w:type="spellEnd"/>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defaultdepartment</w:t>
            </w:r>
            <w:proofErr w:type="spellEnd"/>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granted_pe</w:t>
            </w:r>
            <w:proofErr w:type="spellEnd"/>
          </w:p>
        </w:tc>
        <w:tc>
          <w:tcPr>
            <w:tcW w:w="2380" w:type="dxa"/>
            <w:tcBorders>
              <w:top w:val="nil"/>
              <w:left w:val="nil"/>
              <w:bottom w:val="single" w:sz="4" w:space="0" w:color="auto"/>
              <w:right w:val="single" w:sz="4"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mpi</w:t>
            </w:r>
            <w:proofErr w:type="spellEnd"/>
          </w:p>
        </w:tc>
        <w:tc>
          <w:tcPr>
            <w:tcW w:w="2350" w:type="dxa"/>
            <w:tcBorders>
              <w:top w:val="nil"/>
              <w:left w:val="nil"/>
              <w:bottom w:val="single" w:sz="4" w:space="0" w:color="auto"/>
              <w:right w:val="single" w:sz="4"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mpi</w:t>
            </w:r>
            <w:proofErr w:type="spellEnd"/>
          </w:p>
        </w:tc>
        <w:tc>
          <w:tcPr>
            <w:tcW w:w="2350" w:type="dxa"/>
            <w:tcBorders>
              <w:top w:val="nil"/>
              <w:left w:val="nil"/>
              <w:bottom w:val="single" w:sz="4" w:space="0" w:color="auto"/>
              <w:right w:val="single" w:sz="4"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mpi</w:t>
            </w:r>
            <w:proofErr w:type="spellEnd"/>
          </w:p>
        </w:tc>
        <w:tc>
          <w:tcPr>
            <w:tcW w:w="2350" w:type="dxa"/>
            <w:tcBorders>
              <w:top w:val="nil"/>
              <w:left w:val="nil"/>
              <w:bottom w:val="single" w:sz="4" w:space="0" w:color="auto"/>
              <w:right w:val="single" w:sz="8"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NONE</w:t>
            </w:r>
          </w:p>
        </w:tc>
      </w:tr>
      <w:tr w:rsidR="00186F9D" w:rsidRPr="009B046A" w:rsidTr="00186F9D">
        <w:trPr>
          <w:trHeight w:val="255"/>
          <w:jc w:val="center"/>
        </w:trPr>
        <w:tc>
          <w:tcPr>
            <w:tcW w:w="1840" w:type="dxa"/>
            <w:tcBorders>
              <w:top w:val="nil"/>
              <w:left w:val="single" w:sz="8" w:space="0" w:color="auto"/>
              <w:bottom w:val="single" w:sz="4" w:space="0" w:color="auto"/>
              <w:right w:val="single" w:sz="4" w:space="0" w:color="auto"/>
            </w:tcBorders>
            <w:shd w:val="clear" w:color="CCCCFF" w:fill="CCCCCC"/>
            <w:noWrap/>
            <w:vAlign w:val="center"/>
            <w:hideMark/>
          </w:tcPr>
          <w:p w:rsidR="00186F9D" w:rsidRPr="009B046A" w:rsidRDefault="00186F9D" w:rsidP="00ED2288">
            <w:pPr>
              <w:suppressAutoHyphens w:val="0"/>
              <w:spacing w:before="0" w:after="0"/>
              <w:jc w:val="left"/>
              <w:rPr>
                <w:rFonts w:ascii="Arial" w:hAnsi="Arial" w:cs="Arial"/>
                <w:b/>
                <w:bCs/>
                <w:sz w:val="20"/>
                <w:lang w:eastAsia="es-ES"/>
              </w:rPr>
            </w:pPr>
            <w:r w:rsidRPr="009B046A">
              <w:rPr>
                <w:rFonts w:ascii="Arial" w:hAnsi="Arial" w:cs="Arial"/>
                <w:b/>
                <w:bCs/>
                <w:sz w:val="20"/>
                <w:lang w:eastAsia="es-ES"/>
              </w:rPr>
              <w:t>slots</w:t>
            </w:r>
          </w:p>
        </w:tc>
        <w:tc>
          <w:tcPr>
            <w:tcW w:w="2380" w:type="dxa"/>
            <w:tcBorders>
              <w:top w:val="nil"/>
              <w:left w:val="nil"/>
              <w:bottom w:val="single" w:sz="4" w:space="0" w:color="auto"/>
              <w:right w:val="single" w:sz="4"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4</w:t>
            </w:r>
          </w:p>
        </w:tc>
        <w:tc>
          <w:tcPr>
            <w:tcW w:w="2350" w:type="dxa"/>
            <w:tcBorders>
              <w:top w:val="nil"/>
              <w:left w:val="nil"/>
              <w:bottom w:val="single" w:sz="4" w:space="0" w:color="auto"/>
              <w:right w:val="single" w:sz="4"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4</w:t>
            </w:r>
          </w:p>
        </w:tc>
        <w:tc>
          <w:tcPr>
            <w:tcW w:w="2350" w:type="dxa"/>
            <w:tcBorders>
              <w:top w:val="nil"/>
              <w:left w:val="nil"/>
              <w:bottom w:val="single" w:sz="4" w:space="0" w:color="auto"/>
              <w:right w:val="single" w:sz="4"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4</w:t>
            </w:r>
          </w:p>
        </w:tc>
        <w:tc>
          <w:tcPr>
            <w:tcW w:w="2350" w:type="dxa"/>
            <w:tcBorders>
              <w:top w:val="nil"/>
              <w:left w:val="nil"/>
              <w:bottom w:val="single" w:sz="4" w:space="0" w:color="auto"/>
              <w:right w:val="single" w:sz="8"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w:t>
            </w:r>
          </w:p>
        </w:tc>
      </w:tr>
      <w:tr w:rsidR="00186F9D" w:rsidRPr="009B046A" w:rsidTr="00186F9D">
        <w:trPr>
          <w:trHeight w:val="255"/>
          <w:jc w:val="center"/>
        </w:trPr>
        <w:tc>
          <w:tcPr>
            <w:tcW w:w="1840" w:type="dxa"/>
            <w:tcBorders>
              <w:top w:val="nil"/>
              <w:left w:val="single" w:sz="8" w:space="0" w:color="auto"/>
              <w:bottom w:val="single" w:sz="4" w:space="0" w:color="auto"/>
              <w:right w:val="single" w:sz="4" w:space="0" w:color="auto"/>
            </w:tcBorders>
            <w:shd w:val="clear" w:color="CCCCFF" w:fill="CCCCCC"/>
            <w:noWrap/>
            <w:vAlign w:val="center"/>
            <w:hideMark/>
          </w:tcPr>
          <w:p w:rsidR="00186F9D" w:rsidRPr="009B046A" w:rsidRDefault="00186F9D" w:rsidP="00ED2288">
            <w:pPr>
              <w:suppressAutoHyphens w:val="0"/>
              <w:spacing w:before="0" w:after="0"/>
              <w:jc w:val="left"/>
              <w:rPr>
                <w:rFonts w:ascii="Arial" w:hAnsi="Arial" w:cs="Arial"/>
                <w:b/>
                <w:bCs/>
                <w:sz w:val="20"/>
                <w:lang w:eastAsia="es-ES"/>
              </w:rPr>
            </w:pPr>
            <w:proofErr w:type="spellStart"/>
            <w:r w:rsidRPr="009B046A">
              <w:rPr>
                <w:rFonts w:ascii="Arial" w:hAnsi="Arial" w:cs="Arial"/>
                <w:b/>
                <w:bCs/>
                <w:sz w:val="20"/>
                <w:lang w:eastAsia="es-ES"/>
              </w:rPr>
              <w:t>task_number</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w:t>
            </w:r>
          </w:p>
        </w:tc>
      </w:tr>
      <w:tr w:rsidR="00186F9D" w:rsidRPr="009B046A" w:rsidTr="00186F9D">
        <w:trPr>
          <w:trHeight w:val="255"/>
          <w:jc w:val="center"/>
        </w:trPr>
        <w:tc>
          <w:tcPr>
            <w:tcW w:w="1840" w:type="dxa"/>
            <w:tcBorders>
              <w:top w:val="nil"/>
              <w:left w:val="single" w:sz="8" w:space="0" w:color="auto"/>
              <w:bottom w:val="single" w:sz="4" w:space="0" w:color="auto"/>
              <w:right w:val="single" w:sz="4" w:space="0" w:color="auto"/>
            </w:tcBorders>
            <w:shd w:val="clear" w:color="CCCCFF" w:fill="CCCCCC"/>
            <w:noWrap/>
            <w:vAlign w:val="center"/>
            <w:hideMark/>
          </w:tcPr>
          <w:p w:rsidR="00186F9D" w:rsidRPr="009B046A" w:rsidRDefault="00186F9D" w:rsidP="00ED2288">
            <w:pPr>
              <w:suppressAutoHyphens w:val="0"/>
              <w:spacing w:before="0" w:after="0"/>
              <w:jc w:val="left"/>
              <w:rPr>
                <w:rFonts w:ascii="Arial" w:hAnsi="Arial" w:cs="Arial"/>
                <w:b/>
                <w:bCs/>
                <w:sz w:val="20"/>
                <w:lang w:eastAsia="es-ES"/>
              </w:rPr>
            </w:pPr>
            <w:proofErr w:type="spellStart"/>
            <w:r w:rsidRPr="009B046A">
              <w:rPr>
                <w:rFonts w:ascii="Arial" w:hAnsi="Arial" w:cs="Arial"/>
                <w:b/>
                <w:bCs/>
                <w:sz w:val="20"/>
                <w:lang w:eastAsia="es-ES"/>
              </w:rPr>
              <w:t>cpu_time</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1.000000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18.000000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19.000000</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0.110000</w:t>
            </w:r>
          </w:p>
        </w:tc>
      </w:tr>
      <w:tr w:rsidR="00186F9D" w:rsidRPr="009B046A" w:rsidTr="00186F9D">
        <w:trPr>
          <w:trHeight w:val="255"/>
          <w:jc w:val="center"/>
        </w:trPr>
        <w:tc>
          <w:tcPr>
            <w:tcW w:w="1840" w:type="dxa"/>
            <w:tcBorders>
              <w:top w:val="nil"/>
              <w:left w:val="single" w:sz="8" w:space="0" w:color="auto"/>
              <w:bottom w:val="single" w:sz="4" w:space="0" w:color="auto"/>
              <w:right w:val="single" w:sz="4" w:space="0" w:color="auto"/>
            </w:tcBorders>
            <w:shd w:val="clear" w:color="CCCCFF" w:fill="CCCCCC"/>
            <w:noWrap/>
            <w:vAlign w:val="center"/>
            <w:hideMark/>
          </w:tcPr>
          <w:p w:rsidR="00186F9D" w:rsidRPr="009B046A" w:rsidRDefault="00186F9D" w:rsidP="00ED2288">
            <w:pPr>
              <w:suppressAutoHyphens w:val="0"/>
              <w:spacing w:before="0" w:after="0"/>
              <w:jc w:val="left"/>
              <w:rPr>
                <w:rFonts w:ascii="Arial" w:hAnsi="Arial" w:cs="Arial"/>
                <w:b/>
                <w:bCs/>
                <w:sz w:val="20"/>
                <w:lang w:eastAsia="es-ES"/>
              </w:rPr>
            </w:pPr>
            <w:proofErr w:type="spellStart"/>
            <w:r w:rsidRPr="009B046A">
              <w:rPr>
                <w:rFonts w:ascii="Arial" w:hAnsi="Arial" w:cs="Arial"/>
                <w:b/>
                <w:bCs/>
                <w:sz w:val="20"/>
                <w:lang w:eastAsia="es-ES"/>
              </w:rPr>
              <w:t>mem</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0.007557</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2.688694</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2.692575</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0.004864</w:t>
            </w:r>
          </w:p>
        </w:tc>
      </w:tr>
      <w:tr w:rsidR="00186F9D" w:rsidRPr="009B046A" w:rsidTr="00186F9D">
        <w:trPr>
          <w:trHeight w:val="255"/>
          <w:jc w:val="center"/>
        </w:trPr>
        <w:tc>
          <w:tcPr>
            <w:tcW w:w="1840" w:type="dxa"/>
            <w:tcBorders>
              <w:top w:val="nil"/>
              <w:left w:val="single" w:sz="8" w:space="0" w:color="auto"/>
              <w:bottom w:val="single" w:sz="4" w:space="0" w:color="auto"/>
              <w:right w:val="single" w:sz="4" w:space="0" w:color="auto"/>
            </w:tcBorders>
            <w:shd w:val="clear" w:color="CCCCFF" w:fill="CCCCCC"/>
            <w:noWrap/>
            <w:vAlign w:val="center"/>
            <w:hideMark/>
          </w:tcPr>
          <w:p w:rsidR="00186F9D" w:rsidRPr="009B046A" w:rsidRDefault="00186F9D" w:rsidP="00ED2288">
            <w:pPr>
              <w:suppressAutoHyphens w:val="0"/>
              <w:spacing w:before="0" w:after="0"/>
              <w:jc w:val="left"/>
              <w:rPr>
                <w:rFonts w:ascii="Arial" w:hAnsi="Arial" w:cs="Arial"/>
                <w:b/>
                <w:bCs/>
                <w:sz w:val="20"/>
                <w:lang w:eastAsia="es-ES"/>
              </w:rPr>
            </w:pPr>
            <w:proofErr w:type="spellStart"/>
            <w:r w:rsidRPr="009B046A">
              <w:rPr>
                <w:rFonts w:ascii="Arial" w:hAnsi="Arial" w:cs="Arial"/>
                <w:b/>
                <w:bCs/>
                <w:sz w:val="20"/>
                <w:lang w:eastAsia="es-ES"/>
              </w:rPr>
              <w:t>io</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0.000000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0.000000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0.000000</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0.000000</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r w:rsidRPr="009B046A">
              <w:rPr>
                <w:rFonts w:ascii="Courier New" w:hAnsi="Courier New" w:cs="Courier New"/>
                <w:b/>
                <w:bCs/>
                <w:sz w:val="20"/>
                <w:lang w:eastAsia="es-ES"/>
              </w:rPr>
              <w:t>category</w:t>
            </w:r>
          </w:p>
        </w:tc>
        <w:tc>
          <w:tcPr>
            <w:tcW w:w="2380" w:type="dxa"/>
            <w:tcBorders>
              <w:top w:val="nil"/>
              <w:left w:val="nil"/>
              <w:bottom w:val="single" w:sz="4" w:space="0" w:color="auto"/>
              <w:right w:val="single" w:sz="4" w:space="0" w:color="auto"/>
            </w:tcBorders>
            <w:shd w:val="clear" w:color="33CCCC" w:fill="00FF00"/>
            <w:noWrap/>
            <w:vAlign w:val="bottom"/>
            <w:hideMark/>
          </w:tcPr>
          <w:p w:rsidR="00186F9D" w:rsidRPr="00A2746D" w:rsidRDefault="00186F9D" w:rsidP="00ED2288">
            <w:pPr>
              <w:suppressAutoHyphens w:val="0"/>
              <w:spacing w:before="0" w:after="0"/>
              <w:jc w:val="left"/>
              <w:rPr>
                <w:rFonts w:ascii="Arial" w:hAnsi="Arial" w:cs="Arial"/>
                <w:sz w:val="20"/>
                <w:lang w:val="nl-NL" w:eastAsia="es-ES"/>
              </w:rPr>
            </w:pPr>
            <w:r w:rsidRPr="00A2746D">
              <w:rPr>
                <w:rFonts w:ascii="Arial" w:hAnsi="Arial" w:cs="Arial"/>
                <w:sz w:val="20"/>
                <w:lang w:val="nl-NL" w:eastAsia="es-ES"/>
              </w:rPr>
              <w:t xml:space="preserve">-U </w:t>
            </w:r>
            <w:proofErr w:type="spellStart"/>
            <w:r w:rsidRPr="00A2746D">
              <w:rPr>
                <w:rFonts w:ascii="Arial" w:hAnsi="Arial" w:cs="Arial"/>
                <w:sz w:val="20"/>
                <w:lang w:val="nl-NL" w:eastAsia="es-ES"/>
              </w:rPr>
              <w:t>dteam</w:t>
            </w:r>
            <w:proofErr w:type="spellEnd"/>
            <w:r w:rsidRPr="00A2746D">
              <w:rPr>
                <w:rFonts w:ascii="Arial" w:hAnsi="Arial" w:cs="Arial"/>
                <w:sz w:val="20"/>
                <w:lang w:val="nl-NL" w:eastAsia="es-ES"/>
              </w:rPr>
              <w:t xml:space="preserve"> -q </w:t>
            </w:r>
            <w:proofErr w:type="spellStart"/>
            <w:r w:rsidRPr="00A2746D">
              <w:rPr>
                <w:rFonts w:ascii="Arial" w:hAnsi="Arial" w:cs="Arial"/>
                <w:sz w:val="20"/>
                <w:lang w:val="nl-NL" w:eastAsia="es-ES"/>
              </w:rPr>
              <w:t>dteam</w:t>
            </w:r>
            <w:proofErr w:type="spellEnd"/>
            <w:r w:rsidRPr="00A2746D">
              <w:rPr>
                <w:rFonts w:ascii="Arial" w:hAnsi="Arial" w:cs="Arial"/>
                <w:sz w:val="20"/>
                <w:lang w:val="nl-NL" w:eastAsia="es-ES"/>
              </w:rPr>
              <w:t xml:space="preserve"> -</w:t>
            </w:r>
            <w:proofErr w:type="spellStart"/>
            <w:r w:rsidRPr="00A2746D">
              <w:rPr>
                <w:rFonts w:ascii="Arial" w:hAnsi="Arial" w:cs="Arial"/>
                <w:sz w:val="20"/>
                <w:lang w:val="nl-NL" w:eastAsia="es-ES"/>
              </w:rPr>
              <w:t>pe</w:t>
            </w:r>
            <w:proofErr w:type="spellEnd"/>
            <w:r w:rsidRPr="00A2746D">
              <w:rPr>
                <w:rFonts w:ascii="Arial" w:hAnsi="Arial" w:cs="Arial"/>
                <w:sz w:val="20"/>
                <w:lang w:val="nl-NL" w:eastAsia="es-ES"/>
              </w:rPr>
              <w:t xml:space="preserve"> * 4</w:t>
            </w:r>
          </w:p>
        </w:tc>
        <w:tc>
          <w:tcPr>
            <w:tcW w:w="2350" w:type="dxa"/>
            <w:tcBorders>
              <w:top w:val="nil"/>
              <w:left w:val="nil"/>
              <w:bottom w:val="single" w:sz="4" w:space="0" w:color="auto"/>
              <w:right w:val="single" w:sz="4" w:space="0" w:color="auto"/>
            </w:tcBorders>
            <w:shd w:val="clear" w:color="33CCCC" w:fill="00FF00"/>
            <w:noWrap/>
            <w:vAlign w:val="bottom"/>
            <w:hideMark/>
          </w:tcPr>
          <w:p w:rsidR="00186F9D" w:rsidRPr="00A2746D" w:rsidRDefault="00186F9D" w:rsidP="00ED2288">
            <w:pPr>
              <w:suppressAutoHyphens w:val="0"/>
              <w:spacing w:before="0" w:after="0"/>
              <w:jc w:val="left"/>
              <w:rPr>
                <w:rFonts w:ascii="Arial" w:hAnsi="Arial" w:cs="Arial"/>
                <w:sz w:val="20"/>
                <w:lang w:val="nl-NL" w:eastAsia="es-ES"/>
              </w:rPr>
            </w:pPr>
            <w:r w:rsidRPr="00A2746D">
              <w:rPr>
                <w:rFonts w:ascii="Arial" w:hAnsi="Arial" w:cs="Arial"/>
                <w:sz w:val="20"/>
                <w:lang w:val="nl-NL" w:eastAsia="es-ES"/>
              </w:rPr>
              <w:t xml:space="preserve">-U </w:t>
            </w:r>
            <w:proofErr w:type="spellStart"/>
            <w:r w:rsidRPr="00A2746D">
              <w:rPr>
                <w:rFonts w:ascii="Arial" w:hAnsi="Arial" w:cs="Arial"/>
                <w:sz w:val="20"/>
                <w:lang w:val="nl-NL" w:eastAsia="es-ES"/>
              </w:rPr>
              <w:t>dteam</w:t>
            </w:r>
            <w:proofErr w:type="spellEnd"/>
            <w:r w:rsidRPr="00A2746D">
              <w:rPr>
                <w:rFonts w:ascii="Arial" w:hAnsi="Arial" w:cs="Arial"/>
                <w:sz w:val="20"/>
                <w:lang w:val="nl-NL" w:eastAsia="es-ES"/>
              </w:rPr>
              <w:t xml:space="preserve"> -q </w:t>
            </w:r>
            <w:proofErr w:type="spellStart"/>
            <w:r w:rsidRPr="00A2746D">
              <w:rPr>
                <w:rFonts w:ascii="Arial" w:hAnsi="Arial" w:cs="Arial"/>
                <w:sz w:val="20"/>
                <w:lang w:val="nl-NL" w:eastAsia="es-ES"/>
              </w:rPr>
              <w:t>dteam</w:t>
            </w:r>
            <w:proofErr w:type="spellEnd"/>
            <w:r w:rsidRPr="00A2746D">
              <w:rPr>
                <w:rFonts w:ascii="Arial" w:hAnsi="Arial" w:cs="Arial"/>
                <w:sz w:val="20"/>
                <w:lang w:val="nl-NL" w:eastAsia="es-ES"/>
              </w:rPr>
              <w:t xml:space="preserve"> -</w:t>
            </w:r>
            <w:proofErr w:type="spellStart"/>
            <w:r w:rsidRPr="00A2746D">
              <w:rPr>
                <w:rFonts w:ascii="Arial" w:hAnsi="Arial" w:cs="Arial"/>
                <w:sz w:val="20"/>
                <w:lang w:val="nl-NL" w:eastAsia="es-ES"/>
              </w:rPr>
              <w:t>pe</w:t>
            </w:r>
            <w:proofErr w:type="spellEnd"/>
            <w:r w:rsidRPr="00A2746D">
              <w:rPr>
                <w:rFonts w:ascii="Arial" w:hAnsi="Arial" w:cs="Arial"/>
                <w:sz w:val="20"/>
                <w:lang w:val="nl-NL" w:eastAsia="es-ES"/>
              </w:rPr>
              <w:t xml:space="preserve"> * 4</w:t>
            </w:r>
          </w:p>
        </w:tc>
        <w:tc>
          <w:tcPr>
            <w:tcW w:w="2350" w:type="dxa"/>
            <w:tcBorders>
              <w:top w:val="nil"/>
              <w:left w:val="nil"/>
              <w:bottom w:val="single" w:sz="4" w:space="0" w:color="auto"/>
              <w:right w:val="single" w:sz="4" w:space="0" w:color="auto"/>
            </w:tcBorders>
            <w:shd w:val="clear" w:color="33CCCC" w:fill="00FF00"/>
            <w:noWrap/>
            <w:vAlign w:val="bottom"/>
            <w:hideMark/>
          </w:tcPr>
          <w:p w:rsidR="00186F9D" w:rsidRPr="00A2746D" w:rsidRDefault="00186F9D" w:rsidP="00ED2288">
            <w:pPr>
              <w:suppressAutoHyphens w:val="0"/>
              <w:spacing w:before="0" w:after="0"/>
              <w:jc w:val="left"/>
              <w:rPr>
                <w:rFonts w:ascii="Arial" w:hAnsi="Arial" w:cs="Arial"/>
                <w:sz w:val="20"/>
                <w:lang w:val="nl-NL" w:eastAsia="es-ES"/>
              </w:rPr>
            </w:pPr>
            <w:r w:rsidRPr="00A2746D">
              <w:rPr>
                <w:rFonts w:ascii="Arial" w:hAnsi="Arial" w:cs="Arial"/>
                <w:sz w:val="20"/>
                <w:lang w:val="nl-NL" w:eastAsia="es-ES"/>
              </w:rPr>
              <w:t xml:space="preserve">-U </w:t>
            </w:r>
            <w:proofErr w:type="spellStart"/>
            <w:r w:rsidRPr="00A2746D">
              <w:rPr>
                <w:rFonts w:ascii="Arial" w:hAnsi="Arial" w:cs="Arial"/>
                <w:sz w:val="20"/>
                <w:lang w:val="nl-NL" w:eastAsia="es-ES"/>
              </w:rPr>
              <w:t>dteam</w:t>
            </w:r>
            <w:proofErr w:type="spellEnd"/>
            <w:r w:rsidRPr="00A2746D">
              <w:rPr>
                <w:rFonts w:ascii="Arial" w:hAnsi="Arial" w:cs="Arial"/>
                <w:sz w:val="20"/>
                <w:lang w:val="nl-NL" w:eastAsia="es-ES"/>
              </w:rPr>
              <w:t xml:space="preserve"> -q </w:t>
            </w:r>
            <w:proofErr w:type="spellStart"/>
            <w:r w:rsidRPr="00A2746D">
              <w:rPr>
                <w:rFonts w:ascii="Arial" w:hAnsi="Arial" w:cs="Arial"/>
                <w:sz w:val="20"/>
                <w:lang w:val="nl-NL" w:eastAsia="es-ES"/>
              </w:rPr>
              <w:t>dteam</w:t>
            </w:r>
            <w:proofErr w:type="spellEnd"/>
            <w:r w:rsidRPr="00A2746D">
              <w:rPr>
                <w:rFonts w:ascii="Arial" w:hAnsi="Arial" w:cs="Arial"/>
                <w:sz w:val="20"/>
                <w:lang w:val="nl-NL" w:eastAsia="es-ES"/>
              </w:rPr>
              <w:t xml:space="preserve"> -</w:t>
            </w:r>
            <w:proofErr w:type="spellStart"/>
            <w:r w:rsidRPr="00A2746D">
              <w:rPr>
                <w:rFonts w:ascii="Arial" w:hAnsi="Arial" w:cs="Arial"/>
                <w:sz w:val="20"/>
                <w:lang w:val="nl-NL" w:eastAsia="es-ES"/>
              </w:rPr>
              <w:t>pe</w:t>
            </w:r>
            <w:proofErr w:type="spellEnd"/>
            <w:r w:rsidRPr="00A2746D">
              <w:rPr>
                <w:rFonts w:ascii="Arial" w:hAnsi="Arial" w:cs="Arial"/>
                <w:sz w:val="20"/>
                <w:lang w:val="nl-NL" w:eastAsia="es-ES"/>
              </w:rPr>
              <w:t xml:space="preserve"> * 4</w:t>
            </w:r>
          </w:p>
        </w:tc>
        <w:tc>
          <w:tcPr>
            <w:tcW w:w="2350" w:type="dxa"/>
            <w:tcBorders>
              <w:top w:val="nil"/>
              <w:left w:val="nil"/>
              <w:bottom w:val="single" w:sz="4" w:space="0" w:color="auto"/>
              <w:right w:val="single" w:sz="8"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 xml:space="preserve">-U </w:t>
            </w:r>
            <w:proofErr w:type="spellStart"/>
            <w:r w:rsidRPr="009B046A">
              <w:rPr>
                <w:rFonts w:ascii="Arial" w:hAnsi="Arial" w:cs="Arial"/>
                <w:sz w:val="20"/>
                <w:lang w:eastAsia="es-ES"/>
              </w:rPr>
              <w:t>dteam</w:t>
            </w:r>
            <w:proofErr w:type="spellEnd"/>
            <w:r w:rsidRPr="009B046A">
              <w:rPr>
                <w:rFonts w:ascii="Arial" w:hAnsi="Arial" w:cs="Arial"/>
                <w:sz w:val="20"/>
                <w:lang w:eastAsia="es-ES"/>
              </w:rPr>
              <w:t xml:space="preserve"> -q </w:t>
            </w:r>
            <w:proofErr w:type="spellStart"/>
            <w:r w:rsidRPr="009B046A">
              <w:rPr>
                <w:rFonts w:ascii="Arial" w:hAnsi="Arial" w:cs="Arial"/>
                <w:sz w:val="20"/>
                <w:lang w:eastAsia="es-ES"/>
              </w:rPr>
              <w:t>dteam</w:t>
            </w:r>
            <w:proofErr w:type="spellEnd"/>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iow</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0.000000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0.000000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0.000000</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0.000000</w:t>
            </w:r>
          </w:p>
        </w:tc>
      </w:tr>
      <w:tr w:rsidR="00186F9D" w:rsidRPr="009B046A" w:rsidTr="00186F9D">
        <w:trPr>
          <w:trHeight w:val="255"/>
          <w:jc w:val="center"/>
        </w:trPr>
        <w:tc>
          <w:tcPr>
            <w:tcW w:w="1840" w:type="dxa"/>
            <w:tcBorders>
              <w:top w:val="nil"/>
              <w:left w:val="single" w:sz="8" w:space="0" w:color="auto"/>
              <w:bottom w:val="single" w:sz="4" w:space="0" w:color="auto"/>
              <w:right w:val="single" w:sz="4" w:space="0" w:color="auto"/>
            </w:tcBorders>
            <w:shd w:val="clear" w:color="CCCCFF" w:fill="CCCCCC"/>
            <w:noWrap/>
            <w:vAlign w:val="center"/>
            <w:hideMark/>
          </w:tcPr>
          <w:p w:rsidR="00186F9D" w:rsidRPr="009B046A" w:rsidRDefault="00186F9D" w:rsidP="00ED2288">
            <w:pPr>
              <w:suppressAutoHyphens w:val="0"/>
              <w:spacing w:before="0" w:after="0"/>
              <w:jc w:val="left"/>
              <w:rPr>
                <w:rFonts w:ascii="Arial" w:hAnsi="Arial" w:cs="Arial"/>
                <w:b/>
                <w:bCs/>
                <w:sz w:val="20"/>
                <w:lang w:eastAsia="es-ES"/>
              </w:rPr>
            </w:pPr>
            <w:proofErr w:type="spellStart"/>
            <w:r w:rsidRPr="009B046A">
              <w:rPr>
                <w:rFonts w:ascii="Arial" w:hAnsi="Arial" w:cs="Arial"/>
                <w:b/>
                <w:bCs/>
                <w:sz w:val="20"/>
                <w:lang w:eastAsia="es-ES"/>
              </w:rPr>
              <w:t>pe_taskid</w:t>
            </w:r>
            <w:proofErr w:type="spellEnd"/>
          </w:p>
        </w:tc>
        <w:tc>
          <w:tcPr>
            <w:tcW w:w="2380" w:type="dxa"/>
            <w:tcBorders>
              <w:top w:val="nil"/>
              <w:left w:val="nil"/>
              <w:bottom w:val="single" w:sz="4" w:space="0" w:color="auto"/>
              <w:right w:val="single" w:sz="4"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NONE</w:t>
            </w:r>
          </w:p>
        </w:tc>
        <w:tc>
          <w:tcPr>
            <w:tcW w:w="2350" w:type="dxa"/>
            <w:tcBorders>
              <w:top w:val="nil"/>
              <w:left w:val="nil"/>
              <w:bottom w:val="single" w:sz="4" w:space="0" w:color="auto"/>
              <w:right w:val="single" w:sz="4"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1.sa3-wn002</w:t>
            </w:r>
          </w:p>
        </w:tc>
        <w:tc>
          <w:tcPr>
            <w:tcW w:w="2350" w:type="dxa"/>
            <w:tcBorders>
              <w:top w:val="nil"/>
              <w:left w:val="nil"/>
              <w:bottom w:val="single" w:sz="4" w:space="0" w:color="auto"/>
              <w:right w:val="single" w:sz="4"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NONE</w:t>
            </w:r>
          </w:p>
        </w:tc>
        <w:tc>
          <w:tcPr>
            <w:tcW w:w="2350" w:type="dxa"/>
            <w:tcBorders>
              <w:top w:val="nil"/>
              <w:left w:val="nil"/>
              <w:bottom w:val="single" w:sz="4" w:space="0" w:color="auto"/>
              <w:right w:val="single" w:sz="8"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NONE</w:t>
            </w:r>
          </w:p>
        </w:tc>
      </w:tr>
      <w:tr w:rsidR="00186F9D" w:rsidRPr="009B046A" w:rsidTr="00186F9D">
        <w:trPr>
          <w:trHeight w:val="270"/>
          <w:jc w:val="center"/>
        </w:trPr>
        <w:tc>
          <w:tcPr>
            <w:tcW w:w="1840" w:type="dxa"/>
            <w:tcBorders>
              <w:top w:val="nil"/>
              <w:left w:val="single" w:sz="8" w:space="0" w:color="auto"/>
              <w:bottom w:val="single" w:sz="8" w:space="0" w:color="auto"/>
              <w:right w:val="single" w:sz="4" w:space="0" w:color="auto"/>
            </w:tcBorders>
            <w:shd w:val="clear" w:color="CCCCFF" w:fill="CCCCCC"/>
            <w:noWrap/>
            <w:vAlign w:val="center"/>
            <w:hideMark/>
          </w:tcPr>
          <w:p w:rsidR="00186F9D" w:rsidRPr="009B046A" w:rsidRDefault="00186F9D" w:rsidP="00ED2288">
            <w:pPr>
              <w:suppressAutoHyphens w:val="0"/>
              <w:spacing w:before="0" w:after="0"/>
              <w:jc w:val="left"/>
              <w:rPr>
                <w:rFonts w:ascii="Arial" w:hAnsi="Arial" w:cs="Arial"/>
                <w:b/>
                <w:bCs/>
                <w:sz w:val="20"/>
                <w:lang w:eastAsia="es-ES"/>
              </w:rPr>
            </w:pPr>
            <w:proofErr w:type="spellStart"/>
            <w:r w:rsidRPr="009B046A">
              <w:rPr>
                <w:rFonts w:ascii="Arial" w:hAnsi="Arial" w:cs="Arial"/>
                <w:b/>
                <w:bCs/>
                <w:sz w:val="20"/>
                <w:lang w:eastAsia="es-ES"/>
              </w:rPr>
              <w:t>maxvmem</w:t>
            </w:r>
            <w:proofErr w:type="spellEnd"/>
          </w:p>
        </w:tc>
        <w:tc>
          <w:tcPr>
            <w:tcW w:w="2380" w:type="dxa"/>
            <w:tcBorders>
              <w:top w:val="nil"/>
              <w:left w:val="nil"/>
              <w:bottom w:val="single" w:sz="8"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623706112.000000</w:t>
            </w:r>
          </w:p>
        </w:tc>
        <w:tc>
          <w:tcPr>
            <w:tcW w:w="2350" w:type="dxa"/>
            <w:tcBorders>
              <w:top w:val="nil"/>
              <w:left w:val="nil"/>
              <w:bottom w:val="single" w:sz="8"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434458624.000000</w:t>
            </w:r>
          </w:p>
        </w:tc>
        <w:tc>
          <w:tcPr>
            <w:tcW w:w="2350" w:type="dxa"/>
            <w:tcBorders>
              <w:top w:val="nil"/>
              <w:left w:val="nil"/>
              <w:bottom w:val="single" w:sz="8"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878596096.000000</w:t>
            </w:r>
          </w:p>
        </w:tc>
        <w:tc>
          <w:tcPr>
            <w:tcW w:w="2350" w:type="dxa"/>
            <w:tcBorders>
              <w:top w:val="nil"/>
              <w:left w:val="nil"/>
              <w:bottom w:val="single" w:sz="8"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489734144.000000</w:t>
            </w:r>
          </w:p>
        </w:tc>
      </w:tr>
    </w:tbl>
    <w:p w:rsidR="00186F9D" w:rsidRPr="009B046A" w:rsidRDefault="00186F9D" w:rsidP="00ED2288">
      <w:pPr>
        <w:pStyle w:val="Textbody"/>
        <w:rPr>
          <w:b/>
          <w:sz w:val="18"/>
        </w:rPr>
      </w:pPr>
      <w:r w:rsidRPr="009B046A">
        <w:rPr>
          <w:b/>
          <w:sz w:val="18"/>
        </w:rPr>
        <w:t>(SL5)</w:t>
      </w:r>
      <w:r w:rsidRPr="009B046A">
        <w:rPr>
          <w:b/>
          <w:sz w:val="18"/>
          <w:vertAlign w:val="superscript"/>
        </w:rPr>
        <w:t>*</w:t>
      </w:r>
      <w:r w:rsidRPr="009B046A">
        <w:rPr>
          <w:b/>
          <w:sz w:val="18"/>
        </w:rPr>
        <w:t>: Mpich2 for SL5 does not show the number of WN used by the parallel job. This issue was fixed in SL6 (UMD2).</w:t>
      </w:r>
    </w:p>
    <w:p w:rsidR="00186F9D" w:rsidRPr="009B046A" w:rsidRDefault="00186F9D" w:rsidP="00ED2288">
      <w:pPr>
        <w:pStyle w:val="Textbody"/>
        <w:rPr>
          <w:b/>
          <w:sz w:val="18"/>
        </w:rPr>
      </w:pPr>
    </w:p>
    <w:p w:rsidR="000F7552" w:rsidRPr="009B046A" w:rsidRDefault="000F7552" w:rsidP="00ED2288">
      <w:pPr>
        <w:pStyle w:val="Textbody"/>
        <w:rPr>
          <w:b/>
          <w:sz w:val="18"/>
        </w:rPr>
      </w:pPr>
    </w:p>
    <w:p w:rsidR="000F7552" w:rsidRPr="009B046A" w:rsidRDefault="000F7552" w:rsidP="00ED2288">
      <w:pPr>
        <w:pStyle w:val="Textbody"/>
        <w:rPr>
          <w:b/>
          <w:sz w:val="18"/>
        </w:rPr>
      </w:pPr>
    </w:p>
    <w:p w:rsidR="000F7552" w:rsidRPr="009B046A" w:rsidRDefault="000F7552" w:rsidP="00ED2288">
      <w:pPr>
        <w:pStyle w:val="Textbody"/>
        <w:rPr>
          <w:b/>
          <w:sz w:val="18"/>
        </w:rPr>
      </w:pPr>
    </w:p>
    <w:p w:rsidR="000F7552" w:rsidRPr="009B046A" w:rsidRDefault="000F7552" w:rsidP="00ED2288">
      <w:pPr>
        <w:pStyle w:val="Textbody"/>
        <w:rPr>
          <w:b/>
          <w:sz w:val="18"/>
        </w:rPr>
      </w:pPr>
    </w:p>
    <w:p w:rsidR="000F7552" w:rsidRPr="009B046A" w:rsidRDefault="000F7552" w:rsidP="00ED2288">
      <w:pPr>
        <w:pStyle w:val="Textbody"/>
        <w:rPr>
          <w:b/>
          <w:sz w:val="18"/>
        </w:rPr>
      </w:pPr>
    </w:p>
    <w:p w:rsidR="000F7552" w:rsidRPr="009B046A" w:rsidRDefault="000F7552" w:rsidP="000F7552">
      <w:pPr>
        <w:pStyle w:val="Heading21"/>
        <w:numPr>
          <w:ilvl w:val="1"/>
          <w:numId w:val="12"/>
        </w:numPr>
      </w:pPr>
      <w:bookmarkStart w:id="23" w:name="_Toc329866372"/>
      <w:r w:rsidRPr="009B046A">
        <w:lastRenderedPageBreak/>
        <w:t>MPI PBS accounting usage records</w:t>
      </w:r>
      <w:bookmarkEnd w:id="23"/>
    </w:p>
    <w:p w:rsidR="00186F9D" w:rsidRPr="009B046A" w:rsidRDefault="00186F9D" w:rsidP="00ED2288">
      <w:pPr>
        <w:pStyle w:val="Textbody"/>
        <w:rPr>
          <w:b/>
          <w:sz w:val="18"/>
        </w:rPr>
      </w:pPr>
    </w:p>
    <w:p w:rsidR="00BD5422" w:rsidRPr="009B046A" w:rsidRDefault="00BD5422" w:rsidP="00ED2288">
      <w:pPr>
        <w:pStyle w:val="Textbody"/>
        <w:rPr>
          <w:b/>
          <w:sz w:val="18"/>
        </w:rPr>
      </w:pPr>
    </w:p>
    <w:tbl>
      <w:tblPr>
        <w:tblW w:w="9148" w:type="dxa"/>
        <w:tblInd w:w="56" w:type="dxa"/>
        <w:tblLayout w:type="fixed"/>
        <w:tblCellMar>
          <w:left w:w="70" w:type="dxa"/>
          <w:right w:w="70" w:type="dxa"/>
        </w:tblCellMar>
        <w:tblLook w:val="04A0"/>
      </w:tblPr>
      <w:tblGrid>
        <w:gridCol w:w="1510"/>
        <w:gridCol w:w="2332"/>
        <w:gridCol w:w="3994"/>
        <w:gridCol w:w="1312"/>
      </w:tblGrid>
      <w:tr w:rsidR="00BD5422" w:rsidRPr="009B046A" w:rsidTr="00BD5422">
        <w:trPr>
          <w:trHeight w:val="255"/>
        </w:trPr>
        <w:tc>
          <w:tcPr>
            <w:tcW w:w="1510" w:type="dxa"/>
            <w:tcBorders>
              <w:top w:val="single" w:sz="8" w:space="0" w:color="1A1A1A"/>
              <w:left w:val="single" w:sz="8" w:space="0" w:color="1A1A1A"/>
              <w:bottom w:val="single" w:sz="4" w:space="0" w:color="1A1A1A"/>
              <w:right w:val="single" w:sz="4" w:space="0" w:color="1A1A1A"/>
            </w:tcBorders>
            <w:shd w:val="clear" w:color="CCCCFF" w:fill="CCCCCC"/>
            <w:noWrap/>
            <w:vAlign w:val="center"/>
            <w:hideMark/>
          </w:tcPr>
          <w:p w:rsidR="00BD5422" w:rsidRPr="009B046A" w:rsidRDefault="00BD5422" w:rsidP="00BD5422">
            <w:pPr>
              <w:suppressAutoHyphens w:val="0"/>
              <w:spacing w:before="0" w:after="0"/>
              <w:jc w:val="center"/>
              <w:rPr>
                <w:rFonts w:ascii="Arial" w:hAnsi="Arial" w:cs="Arial"/>
                <w:b/>
                <w:bCs/>
                <w:sz w:val="20"/>
                <w:lang w:eastAsia="es-ES"/>
              </w:rPr>
            </w:pPr>
            <w:r w:rsidRPr="009B046A">
              <w:rPr>
                <w:rFonts w:ascii="Arial" w:hAnsi="Arial" w:cs="Arial"/>
                <w:b/>
                <w:bCs/>
                <w:sz w:val="20"/>
                <w:lang w:eastAsia="es-ES"/>
              </w:rPr>
              <w:t>Work Type</w:t>
            </w:r>
          </w:p>
        </w:tc>
        <w:tc>
          <w:tcPr>
            <w:tcW w:w="2332" w:type="dxa"/>
            <w:tcBorders>
              <w:top w:val="single" w:sz="8" w:space="0" w:color="1A1A1A"/>
              <w:left w:val="nil"/>
              <w:bottom w:val="single" w:sz="4" w:space="0" w:color="1A1A1A"/>
              <w:right w:val="single" w:sz="4" w:space="0" w:color="1A1A1A"/>
            </w:tcBorders>
            <w:shd w:val="clear" w:color="CCCCFF" w:fill="CCCCCC"/>
            <w:noWrap/>
            <w:vAlign w:val="bottom"/>
            <w:hideMark/>
          </w:tcPr>
          <w:p w:rsidR="00BD5422" w:rsidRPr="009B046A" w:rsidRDefault="00BD5422" w:rsidP="00BD5422">
            <w:pPr>
              <w:suppressAutoHyphens w:val="0"/>
              <w:spacing w:before="0" w:after="0"/>
              <w:jc w:val="center"/>
              <w:rPr>
                <w:rFonts w:ascii="Arial" w:hAnsi="Arial" w:cs="Arial"/>
                <w:sz w:val="20"/>
                <w:lang w:eastAsia="es-ES"/>
              </w:rPr>
            </w:pPr>
            <w:r w:rsidRPr="009B046A">
              <w:rPr>
                <w:rFonts w:ascii="Arial" w:hAnsi="Arial" w:cs="Arial"/>
                <w:sz w:val="20"/>
                <w:lang w:eastAsia="es-ES"/>
              </w:rPr>
              <w:t>Mpich2</w:t>
            </w:r>
            <w:r w:rsidR="00BB4128" w:rsidRPr="009B046A">
              <w:rPr>
                <w:rFonts w:ascii="Arial" w:hAnsi="Arial" w:cs="Arial"/>
                <w:sz w:val="20"/>
                <w:lang w:eastAsia="es-ES"/>
              </w:rPr>
              <w:t xml:space="preserve"> (4 cores)</w:t>
            </w:r>
          </w:p>
        </w:tc>
        <w:tc>
          <w:tcPr>
            <w:tcW w:w="3994" w:type="dxa"/>
            <w:tcBorders>
              <w:top w:val="single" w:sz="8" w:space="0" w:color="1A1A1A"/>
              <w:left w:val="nil"/>
              <w:bottom w:val="single" w:sz="4" w:space="0" w:color="1A1A1A"/>
              <w:right w:val="single" w:sz="4" w:space="0" w:color="1A1A1A"/>
            </w:tcBorders>
            <w:shd w:val="clear" w:color="CCCCFF" w:fill="CCCCCC"/>
            <w:noWrap/>
            <w:vAlign w:val="bottom"/>
            <w:hideMark/>
          </w:tcPr>
          <w:p w:rsidR="00BD5422" w:rsidRPr="009B046A" w:rsidRDefault="00BD5422" w:rsidP="00BD5422">
            <w:pPr>
              <w:suppressAutoHyphens w:val="0"/>
              <w:spacing w:before="0" w:after="0"/>
              <w:jc w:val="center"/>
              <w:rPr>
                <w:rFonts w:ascii="Arial" w:hAnsi="Arial" w:cs="Arial"/>
                <w:sz w:val="20"/>
                <w:lang w:eastAsia="es-ES"/>
              </w:rPr>
            </w:pPr>
            <w:proofErr w:type="spellStart"/>
            <w:r w:rsidRPr="009B046A">
              <w:rPr>
                <w:rFonts w:ascii="Arial" w:hAnsi="Arial" w:cs="Arial"/>
                <w:sz w:val="20"/>
                <w:lang w:eastAsia="es-ES"/>
              </w:rPr>
              <w:t>OpenMPI</w:t>
            </w:r>
            <w:proofErr w:type="spellEnd"/>
            <w:r w:rsidR="00BB4128" w:rsidRPr="009B046A">
              <w:rPr>
                <w:rFonts w:ascii="Arial" w:hAnsi="Arial" w:cs="Arial"/>
                <w:sz w:val="20"/>
                <w:lang w:eastAsia="es-ES"/>
              </w:rPr>
              <w:t xml:space="preserve"> (4 cores)</w:t>
            </w:r>
          </w:p>
        </w:tc>
        <w:tc>
          <w:tcPr>
            <w:tcW w:w="1312" w:type="dxa"/>
            <w:tcBorders>
              <w:top w:val="single" w:sz="8" w:space="0" w:color="1A1A1A"/>
              <w:left w:val="nil"/>
              <w:bottom w:val="single" w:sz="4" w:space="0" w:color="1A1A1A"/>
              <w:right w:val="single" w:sz="8" w:space="0" w:color="1A1A1A"/>
            </w:tcBorders>
            <w:shd w:val="clear" w:color="CCCCFF" w:fill="CCCCCC"/>
            <w:noWrap/>
            <w:vAlign w:val="bottom"/>
            <w:hideMark/>
          </w:tcPr>
          <w:p w:rsidR="00BD5422" w:rsidRPr="009B046A" w:rsidRDefault="00BD5422" w:rsidP="00BD5422">
            <w:pPr>
              <w:suppressAutoHyphens w:val="0"/>
              <w:spacing w:before="0" w:after="0"/>
              <w:jc w:val="center"/>
              <w:rPr>
                <w:rFonts w:ascii="Arial" w:hAnsi="Arial" w:cs="Arial"/>
                <w:sz w:val="20"/>
                <w:lang w:eastAsia="es-ES"/>
              </w:rPr>
            </w:pPr>
            <w:r w:rsidRPr="009B046A">
              <w:rPr>
                <w:rFonts w:ascii="Arial" w:hAnsi="Arial" w:cs="Arial"/>
                <w:sz w:val="20"/>
                <w:lang w:eastAsia="es-ES"/>
              </w:rPr>
              <w:t>Not MPI</w:t>
            </w:r>
          </w:p>
        </w:tc>
      </w:tr>
      <w:tr w:rsidR="00BD5422" w:rsidRPr="009B046A" w:rsidTr="00BD5422">
        <w:trPr>
          <w:trHeight w:val="27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r w:rsidRPr="009B046A">
              <w:rPr>
                <w:rFonts w:ascii="Courier New" w:hAnsi="Courier New" w:cs="Courier New"/>
                <w:sz w:val="20"/>
                <w:lang w:eastAsia="es-ES"/>
              </w:rPr>
              <w:t>queue</w:t>
            </w:r>
          </w:p>
        </w:tc>
        <w:tc>
          <w:tcPr>
            <w:tcW w:w="233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dteam_q</w:t>
            </w:r>
            <w:proofErr w:type="spellEnd"/>
          </w:p>
        </w:tc>
        <w:tc>
          <w:tcPr>
            <w:tcW w:w="3994" w:type="dxa"/>
            <w:tcBorders>
              <w:top w:val="nil"/>
              <w:left w:val="single" w:sz="4" w:space="0" w:color="1A1A1A"/>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dteam_q</w:t>
            </w:r>
            <w:proofErr w:type="spellEnd"/>
          </w:p>
        </w:tc>
        <w:tc>
          <w:tcPr>
            <w:tcW w:w="1312" w:type="dxa"/>
            <w:tcBorders>
              <w:top w:val="nil"/>
              <w:left w:val="single" w:sz="4" w:space="0" w:color="1A1A1A"/>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dteam_q</w:t>
            </w:r>
            <w:proofErr w:type="spellEnd"/>
          </w:p>
        </w:tc>
      </w:tr>
      <w:tr w:rsidR="00BD5422" w:rsidRPr="009B046A" w:rsidTr="00BD5422">
        <w:trPr>
          <w:trHeight w:val="27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r w:rsidRPr="009B046A">
              <w:rPr>
                <w:rFonts w:ascii="Courier New" w:hAnsi="Courier New" w:cs="Courier New"/>
                <w:sz w:val="20"/>
                <w:lang w:eastAsia="es-ES"/>
              </w:rPr>
              <w:t>user</w:t>
            </w:r>
          </w:p>
        </w:tc>
        <w:tc>
          <w:tcPr>
            <w:tcW w:w="233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 xml:space="preserve">dteam001 </w:t>
            </w:r>
          </w:p>
        </w:tc>
        <w:tc>
          <w:tcPr>
            <w:tcW w:w="3994" w:type="dxa"/>
            <w:tcBorders>
              <w:top w:val="nil"/>
              <w:left w:val="single" w:sz="4" w:space="0" w:color="1A1A1A"/>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 xml:space="preserve">dteam001 </w:t>
            </w:r>
          </w:p>
        </w:tc>
        <w:tc>
          <w:tcPr>
            <w:tcW w:w="1312" w:type="dxa"/>
            <w:tcBorders>
              <w:top w:val="nil"/>
              <w:left w:val="single" w:sz="4" w:space="0" w:color="1A1A1A"/>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 xml:space="preserve">dteam001 </w:t>
            </w:r>
          </w:p>
        </w:tc>
      </w:tr>
      <w:tr w:rsidR="00BD5422" w:rsidRPr="009B046A" w:rsidTr="00BD5422">
        <w:trPr>
          <w:trHeight w:val="27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r w:rsidRPr="009B046A">
              <w:rPr>
                <w:rFonts w:ascii="Courier New" w:hAnsi="Courier New" w:cs="Courier New"/>
                <w:sz w:val="20"/>
                <w:lang w:eastAsia="es-ES"/>
              </w:rPr>
              <w:t>group</w:t>
            </w:r>
          </w:p>
        </w:tc>
        <w:tc>
          <w:tcPr>
            <w:tcW w:w="233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w:t>
            </w:r>
            <w:proofErr w:type="spellEnd"/>
            <w:r w:rsidRPr="009B046A">
              <w:rPr>
                <w:rFonts w:ascii="Arial" w:hAnsi="Arial" w:cs="Arial"/>
                <w:sz w:val="20"/>
                <w:lang w:eastAsia="es-ES"/>
              </w:rPr>
              <w:t xml:space="preserve"> </w:t>
            </w:r>
          </w:p>
        </w:tc>
        <w:tc>
          <w:tcPr>
            <w:tcW w:w="3994" w:type="dxa"/>
            <w:tcBorders>
              <w:top w:val="nil"/>
              <w:left w:val="single" w:sz="4" w:space="0" w:color="1A1A1A"/>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w:t>
            </w:r>
            <w:proofErr w:type="spellEnd"/>
            <w:r w:rsidRPr="009B046A">
              <w:rPr>
                <w:rFonts w:ascii="Arial" w:hAnsi="Arial" w:cs="Arial"/>
                <w:sz w:val="20"/>
                <w:lang w:eastAsia="es-ES"/>
              </w:rPr>
              <w:t xml:space="preserve"> </w:t>
            </w:r>
          </w:p>
        </w:tc>
        <w:tc>
          <w:tcPr>
            <w:tcW w:w="1312" w:type="dxa"/>
            <w:tcBorders>
              <w:top w:val="nil"/>
              <w:left w:val="single" w:sz="4" w:space="0" w:color="1A1A1A"/>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w:t>
            </w:r>
            <w:proofErr w:type="spellEnd"/>
            <w:r w:rsidRPr="009B046A">
              <w:rPr>
                <w:rFonts w:ascii="Arial" w:hAnsi="Arial" w:cs="Arial"/>
                <w:sz w:val="20"/>
                <w:lang w:eastAsia="es-ES"/>
              </w:rPr>
              <w:t xml:space="preserve"> </w:t>
            </w:r>
          </w:p>
        </w:tc>
      </w:tr>
      <w:tr w:rsidR="00BD5422" w:rsidRPr="009B046A" w:rsidTr="00BD5422">
        <w:trPr>
          <w:trHeight w:val="27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r w:rsidRPr="009B046A">
              <w:rPr>
                <w:rFonts w:ascii="Courier New" w:hAnsi="Courier New" w:cs="Courier New"/>
                <w:sz w:val="20"/>
                <w:lang w:eastAsia="es-ES"/>
              </w:rPr>
              <w:t>owner</w:t>
            </w:r>
          </w:p>
        </w:tc>
        <w:tc>
          <w:tcPr>
            <w:tcW w:w="2332"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dteam001@wn1.novalocal</w:t>
            </w:r>
          </w:p>
        </w:tc>
        <w:tc>
          <w:tcPr>
            <w:tcW w:w="3994"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dteam001@wn1.novalocal</w:t>
            </w:r>
          </w:p>
        </w:tc>
        <w:tc>
          <w:tcPr>
            <w:tcW w:w="131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dteam001@wn1.novalocal</w:t>
            </w:r>
          </w:p>
        </w:tc>
      </w:tr>
      <w:tr w:rsidR="00BD5422" w:rsidRPr="009B046A" w:rsidTr="00BD5422">
        <w:trPr>
          <w:trHeight w:val="27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proofErr w:type="spellStart"/>
            <w:r w:rsidRPr="009B046A">
              <w:rPr>
                <w:rFonts w:ascii="Courier New" w:hAnsi="Courier New" w:cs="Courier New"/>
                <w:sz w:val="20"/>
                <w:lang w:eastAsia="es-ES"/>
              </w:rPr>
              <w:t>jobname</w:t>
            </w:r>
            <w:proofErr w:type="spellEnd"/>
          </w:p>
        </w:tc>
        <w:tc>
          <w:tcPr>
            <w:tcW w:w="2332"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mpich2-new.sub</w:t>
            </w:r>
          </w:p>
        </w:tc>
        <w:tc>
          <w:tcPr>
            <w:tcW w:w="3994"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ompi.sub</w:t>
            </w:r>
          </w:p>
        </w:tc>
        <w:tc>
          <w:tcPr>
            <w:tcW w:w="131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test.sub</w:t>
            </w:r>
          </w:p>
        </w:tc>
      </w:tr>
      <w:tr w:rsidR="00BD5422" w:rsidRPr="009B046A" w:rsidTr="00BD5422">
        <w:trPr>
          <w:trHeight w:val="27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proofErr w:type="spellStart"/>
            <w:r w:rsidRPr="009B046A">
              <w:rPr>
                <w:rFonts w:ascii="Courier New" w:hAnsi="Courier New" w:cs="Courier New"/>
                <w:sz w:val="20"/>
                <w:lang w:eastAsia="es-ES"/>
              </w:rPr>
              <w:t>ctime</w:t>
            </w:r>
            <w:proofErr w:type="spellEnd"/>
          </w:p>
        </w:tc>
        <w:tc>
          <w:tcPr>
            <w:tcW w:w="2332"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1341339227</w:t>
            </w:r>
          </w:p>
        </w:tc>
        <w:tc>
          <w:tcPr>
            <w:tcW w:w="3994"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1341337828</w:t>
            </w:r>
          </w:p>
        </w:tc>
        <w:tc>
          <w:tcPr>
            <w:tcW w:w="131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1341337907</w:t>
            </w:r>
          </w:p>
        </w:tc>
      </w:tr>
      <w:tr w:rsidR="00BD5422" w:rsidRPr="009B046A" w:rsidTr="00BD5422">
        <w:trPr>
          <w:trHeight w:val="27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proofErr w:type="spellStart"/>
            <w:r w:rsidRPr="009B046A">
              <w:rPr>
                <w:rFonts w:ascii="Courier New" w:hAnsi="Courier New" w:cs="Courier New"/>
                <w:sz w:val="20"/>
                <w:lang w:eastAsia="es-ES"/>
              </w:rPr>
              <w:t>qtime</w:t>
            </w:r>
            <w:proofErr w:type="spellEnd"/>
          </w:p>
        </w:tc>
        <w:tc>
          <w:tcPr>
            <w:tcW w:w="2332"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1341339227</w:t>
            </w:r>
          </w:p>
        </w:tc>
        <w:tc>
          <w:tcPr>
            <w:tcW w:w="3994"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1341337828</w:t>
            </w:r>
          </w:p>
        </w:tc>
        <w:tc>
          <w:tcPr>
            <w:tcW w:w="131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1341337907</w:t>
            </w:r>
          </w:p>
        </w:tc>
      </w:tr>
      <w:tr w:rsidR="00BD5422" w:rsidRPr="009B046A" w:rsidTr="00BD5422">
        <w:trPr>
          <w:trHeight w:val="27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proofErr w:type="spellStart"/>
            <w:r w:rsidRPr="009B046A">
              <w:rPr>
                <w:rFonts w:ascii="Courier New" w:hAnsi="Courier New" w:cs="Courier New"/>
                <w:sz w:val="20"/>
                <w:lang w:eastAsia="es-ES"/>
              </w:rPr>
              <w:t>etime</w:t>
            </w:r>
            <w:proofErr w:type="spellEnd"/>
          </w:p>
        </w:tc>
        <w:tc>
          <w:tcPr>
            <w:tcW w:w="2332"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1341339227</w:t>
            </w:r>
          </w:p>
        </w:tc>
        <w:tc>
          <w:tcPr>
            <w:tcW w:w="3994"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1341337828</w:t>
            </w:r>
          </w:p>
        </w:tc>
        <w:tc>
          <w:tcPr>
            <w:tcW w:w="131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1341337907</w:t>
            </w:r>
          </w:p>
        </w:tc>
      </w:tr>
      <w:tr w:rsidR="00BD5422" w:rsidRPr="009B046A" w:rsidTr="00BD5422">
        <w:trPr>
          <w:trHeight w:val="27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r w:rsidRPr="009B046A">
              <w:rPr>
                <w:rFonts w:ascii="Courier New" w:hAnsi="Courier New" w:cs="Courier New"/>
                <w:sz w:val="20"/>
                <w:lang w:eastAsia="es-ES"/>
              </w:rPr>
              <w:t xml:space="preserve">start </w:t>
            </w:r>
          </w:p>
        </w:tc>
        <w:tc>
          <w:tcPr>
            <w:tcW w:w="2332"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1341339228</w:t>
            </w:r>
          </w:p>
        </w:tc>
        <w:tc>
          <w:tcPr>
            <w:tcW w:w="3994"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1341337828</w:t>
            </w:r>
          </w:p>
        </w:tc>
        <w:tc>
          <w:tcPr>
            <w:tcW w:w="131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1341337908</w:t>
            </w:r>
          </w:p>
        </w:tc>
      </w:tr>
      <w:tr w:rsidR="00BD5422" w:rsidRPr="009B046A" w:rsidTr="00BD5422">
        <w:trPr>
          <w:trHeight w:val="765"/>
        </w:trPr>
        <w:tc>
          <w:tcPr>
            <w:tcW w:w="1510" w:type="dxa"/>
            <w:tcBorders>
              <w:top w:val="nil"/>
              <w:left w:val="single" w:sz="8" w:space="0" w:color="1A1A1A"/>
              <w:bottom w:val="single" w:sz="4" w:space="0" w:color="1A1A1A"/>
              <w:right w:val="single" w:sz="4" w:space="0" w:color="1A1A1A"/>
            </w:tcBorders>
            <w:shd w:val="clear" w:color="33CCCC" w:fill="00FF00"/>
            <w:vAlign w:val="center"/>
            <w:hideMark/>
          </w:tcPr>
          <w:p w:rsidR="00BD5422" w:rsidRPr="009B046A" w:rsidRDefault="00BD5422" w:rsidP="00BD5422">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exec_host</w:t>
            </w:r>
            <w:proofErr w:type="spellEnd"/>
          </w:p>
        </w:tc>
        <w:tc>
          <w:tcPr>
            <w:tcW w:w="2332" w:type="dxa"/>
            <w:tcBorders>
              <w:top w:val="nil"/>
              <w:left w:val="nil"/>
              <w:bottom w:val="single" w:sz="4" w:space="0" w:color="1A1A1A"/>
              <w:right w:val="single" w:sz="4" w:space="0" w:color="1A1A1A"/>
            </w:tcBorders>
            <w:shd w:val="clear" w:color="33CCCC" w:fill="00FF00"/>
            <w:vAlign w:val="bottom"/>
            <w:hideMark/>
          </w:tcPr>
          <w:p w:rsidR="00BD5422" w:rsidRPr="009B046A" w:rsidRDefault="00523E4F" w:rsidP="00BD5422">
            <w:pPr>
              <w:suppressAutoHyphens w:val="0"/>
              <w:spacing w:before="0" w:after="0"/>
              <w:jc w:val="left"/>
              <w:rPr>
                <w:rFonts w:ascii="Arial" w:hAnsi="Arial" w:cs="Arial"/>
                <w:sz w:val="20"/>
                <w:lang w:eastAsia="es-ES"/>
              </w:rPr>
            </w:pPr>
            <w:r w:rsidRPr="009B046A">
              <w:rPr>
                <w:rFonts w:ascii="Arial" w:hAnsi="Arial" w:cs="Arial"/>
                <w:sz w:val="20"/>
                <w:lang w:eastAsia="es-ES"/>
              </w:rPr>
              <w:t>wn2.novalocal/1+wn2.novalocal/0+wn1.novalocal/1+wn1.novalocal/0</w:t>
            </w:r>
          </w:p>
        </w:tc>
        <w:tc>
          <w:tcPr>
            <w:tcW w:w="3994" w:type="dxa"/>
            <w:tcBorders>
              <w:top w:val="nil"/>
              <w:left w:val="nil"/>
              <w:bottom w:val="single" w:sz="4" w:space="0" w:color="1A1A1A"/>
              <w:right w:val="single" w:sz="4" w:space="0" w:color="1A1A1A"/>
            </w:tcBorders>
            <w:shd w:val="clear" w:color="33CCCC" w:fill="00FF00"/>
            <w:vAlign w:val="bottom"/>
            <w:hideMark/>
          </w:tcPr>
          <w:p w:rsidR="00BD5422" w:rsidRPr="009B046A" w:rsidRDefault="00523E4F" w:rsidP="00BD5422">
            <w:pPr>
              <w:suppressAutoHyphens w:val="0"/>
              <w:spacing w:before="0" w:after="0"/>
              <w:jc w:val="left"/>
              <w:rPr>
                <w:rFonts w:ascii="Arial" w:hAnsi="Arial" w:cs="Arial"/>
                <w:sz w:val="20"/>
                <w:lang w:eastAsia="es-ES"/>
              </w:rPr>
            </w:pPr>
            <w:r w:rsidRPr="009B046A">
              <w:rPr>
                <w:rFonts w:ascii="Arial" w:hAnsi="Arial" w:cs="Arial"/>
                <w:sz w:val="20"/>
                <w:lang w:eastAsia="es-ES"/>
              </w:rPr>
              <w:t>wn2.novalocal/1+wn2.novalocal/0+wn1.novalocal/1+wn1.novalocal/0</w:t>
            </w:r>
          </w:p>
        </w:tc>
        <w:tc>
          <w:tcPr>
            <w:tcW w:w="1312" w:type="dxa"/>
            <w:tcBorders>
              <w:top w:val="nil"/>
              <w:left w:val="nil"/>
              <w:bottom w:val="single" w:sz="4" w:space="0" w:color="1A1A1A"/>
              <w:right w:val="single" w:sz="8" w:space="0" w:color="1A1A1A"/>
            </w:tcBorders>
            <w:shd w:val="clear" w:color="33CCCC" w:fill="00FF00"/>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wn2.novalocal/0</w:t>
            </w:r>
          </w:p>
        </w:tc>
      </w:tr>
      <w:tr w:rsidR="00BD5422" w:rsidRPr="009B046A" w:rsidTr="00BD5422">
        <w:trPr>
          <w:trHeight w:val="27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proofErr w:type="spellStart"/>
            <w:r w:rsidRPr="009B046A">
              <w:rPr>
                <w:rFonts w:ascii="Courier New" w:hAnsi="Courier New" w:cs="Courier New"/>
                <w:sz w:val="20"/>
                <w:lang w:eastAsia="es-ES"/>
              </w:rPr>
              <w:t>Exit_status</w:t>
            </w:r>
            <w:proofErr w:type="spellEnd"/>
          </w:p>
        </w:tc>
        <w:tc>
          <w:tcPr>
            <w:tcW w:w="2332"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0</w:t>
            </w:r>
          </w:p>
        </w:tc>
        <w:tc>
          <w:tcPr>
            <w:tcW w:w="3994"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0</w:t>
            </w:r>
          </w:p>
        </w:tc>
        <w:tc>
          <w:tcPr>
            <w:tcW w:w="131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0</w:t>
            </w:r>
          </w:p>
        </w:tc>
      </w:tr>
      <w:tr w:rsidR="00BD5422" w:rsidRPr="009B046A" w:rsidTr="00BD5422">
        <w:trPr>
          <w:trHeight w:val="54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proofErr w:type="spellStart"/>
            <w:r w:rsidRPr="009B046A">
              <w:rPr>
                <w:rFonts w:ascii="Courier New" w:hAnsi="Courier New" w:cs="Courier New"/>
                <w:sz w:val="20"/>
                <w:lang w:eastAsia="es-ES"/>
              </w:rPr>
              <w:t>resources_used.cput</w:t>
            </w:r>
            <w:proofErr w:type="spellEnd"/>
          </w:p>
        </w:tc>
        <w:tc>
          <w:tcPr>
            <w:tcW w:w="2332"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00:00:32</w:t>
            </w:r>
          </w:p>
        </w:tc>
        <w:tc>
          <w:tcPr>
            <w:tcW w:w="3994"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00:00:32</w:t>
            </w:r>
          </w:p>
        </w:tc>
        <w:tc>
          <w:tcPr>
            <w:tcW w:w="131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00:00:06</w:t>
            </w:r>
          </w:p>
        </w:tc>
      </w:tr>
      <w:tr w:rsidR="00BD5422" w:rsidRPr="009B046A" w:rsidTr="00BD5422">
        <w:trPr>
          <w:trHeight w:val="54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r w:rsidRPr="009B046A">
              <w:rPr>
                <w:rFonts w:ascii="Courier New" w:hAnsi="Courier New" w:cs="Courier New"/>
                <w:sz w:val="20"/>
                <w:lang w:eastAsia="es-ES"/>
              </w:rPr>
              <w:t>resources_used.mem</w:t>
            </w:r>
          </w:p>
        </w:tc>
        <w:tc>
          <w:tcPr>
            <w:tcW w:w="2332"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5568kb</w:t>
            </w:r>
          </w:p>
        </w:tc>
        <w:tc>
          <w:tcPr>
            <w:tcW w:w="3994"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796kb</w:t>
            </w:r>
          </w:p>
        </w:tc>
        <w:tc>
          <w:tcPr>
            <w:tcW w:w="131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3964kb</w:t>
            </w:r>
          </w:p>
        </w:tc>
      </w:tr>
      <w:tr w:rsidR="00BD5422" w:rsidRPr="009B046A" w:rsidTr="00BD5422">
        <w:trPr>
          <w:trHeight w:val="54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proofErr w:type="spellStart"/>
            <w:r w:rsidRPr="009B046A">
              <w:rPr>
                <w:rFonts w:ascii="Courier New" w:hAnsi="Courier New" w:cs="Courier New"/>
                <w:sz w:val="20"/>
                <w:lang w:eastAsia="es-ES"/>
              </w:rPr>
              <w:t>resources_used.vmem</w:t>
            </w:r>
            <w:proofErr w:type="spellEnd"/>
          </w:p>
        </w:tc>
        <w:tc>
          <w:tcPr>
            <w:tcW w:w="2332"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164804kb</w:t>
            </w:r>
          </w:p>
        </w:tc>
        <w:tc>
          <w:tcPr>
            <w:tcW w:w="3994"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13368kb</w:t>
            </w:r>
          </w:p>
        </w:tc>
        <w:tc>
          <w:tcPr>
            <w:tcW w:w="131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149868kb</w:t>
            </w:r>
          </w:p>
        </w:tc>
      </w:tr>
      <w:tr w:rsidR="00BD5422" w:rsidRPr="009B046A" w:rsidTr="00BD5422">
        <w:trPr>
          <w:trHeight w:val="54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proofErr w:type="spellStart"/>
            <w:r w:rsidRPr="009B046A">
              <w:rPr>
                <w:rFonts w:ascii="Courier New" w:hAnsi="Courier New" w:cs="Courier New"/>
                <w:sz w:val="20"/>
                <w:lang w:eastAsia="es-ES"/>
              </w:rPr>
              <w:t>resources_used.walltime</w:t>
            </w:r>
            <w:proofErr w:type="spellEnd"/>
          </w:p>
        </w:tc>
        <w:tc>
          <w:tcPr>
            <w:tcW w:w="2332"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00:00:09</w:t>
            </w:r>
          </w:p>
        </w:tc>
        <w:tc>
          <w:tcPr>
            <w:tcW w:w="3994"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00:00:10</w:t>
            </w:r>
          </w:p>
        </w:tc>
        <w:tc>
          <w:tcPr>
            <w:tcW w:w="131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00:00:07</w:t>
            </w:r>
          </w:p>
        </w:tc>
      </w:tr>
      <w:tr w:rsidR="00BD5422" w:rsidRPr="009B046A" w:rsidTr="00BD5422">
        <w:trPr>
          <w:trHeight w:val="540"/>
        </w:trPr>
        <w:tc>
          <w:tcPr>
            <w:tcW w:w="1510" w:type="dxa"/>
            <w:tcBorders>
              <w:top w:val="nil"/>
              <w:left w:val="single" w:sz="8" w:space="0" w:color="1A1A1A"/>
              <w:bottom w:val="single" w:sz="4" w:space="0" w:color="1A1A1A"/>
              <w:right w:val="single" w:sz="4" w:space="0" w:color="1A1A1A"/>
            </w:tcBorders>
            <w:shd w:val="clear" w:color="33CCCC" w:fill="00FF00"/>
            <w:vAlign w:val="center"/>
            <w:hideMark/>
          </w:tcPr>
          <w:p w:rsidR="00BD5422" w:rsidRPr="009B046A" w:rsidRDefault="00BD5422" w:rsidP="00BD5422">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Resource_List.neednodes</w:t>
            </w:r>
            <w:proofErr w:type="spellEnd"/>
          </w:p>
        </w:tc>
        <w:tc>
          <w:tcPr>
            <w:tcW w:w="2332" w:type="dxa"/>
            <w:tcBorders>
              <w:top w:val="nil"/>
              <w:left w:val="nil"/>
              <w:bottom w:val="single" w:sz="4" w:space="0" w:color="1A1A1A"/>
              <w:right w:val="single" w:sz="4" w:space="0" w:color="1A1A1A"/>
            </w:tcBorders>
            <w:shd w:val="clear" w:color="33CCCC" w:fill="00FF00"/>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2:ppn=2</w:t>
            </w:r>
          </w:p>
        </w:tc>
        <w:tc>
          <w:tcPr>
            <w:tcW w:w="3994" w:type="dxa"/>
            <w:tcBorders>
              <w:top w:val="nil"/>
              <w:left w:val="nil"/>
              <w:bottom w:val="single" w:sz="4" w:space="0" w:color="1A1A1A"/>
              <w:right w:val="single" w:sz="4" w:space="0" w:color="1A1A1A"/>
            </w:tcBorders>
            <w:shd w:val="clear" w:color="33CCCC" w:fill="00FF00"/>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2:ppn=2</w:t>
            </w:r>
          </w:p>
        </w:tc>
        <w:tc>
          <w:tcPr>
            <w:tcW w:w="1312" w:type="dxa"/>
            <w:tcBorders>
              <w:top w:val="nil"/>
              <w:left w:val="nil"/>
              <w:bottom w:val="single" w:sz="4" w:space="0" w:color="1A1A1A"/>
              <w:right w:val="single" w:sz="8" w:space="0" w:color="1A1A1A"/>
            </w:tcBorders>
            <w:shd w:val="clear" w:color="33CCCC" w:fill="00FF00"/>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 </w:t>
            </w:r>
          </w:p>
        </w:tc>
      </w:tr>
      <w:tr w:rsidR="00BD5422" w:rsidRPr="009B046A" w:rsidTr="00BD5422">
        <w:trPr>
          <w:trHeight w:val="540"/>
        </w:trPr>
        <w:tc>
          <w:tcPr>
            <w:tcW w:w="1510" w:type="dxa"/>
            <w:tcBorders>
              <w:top w:val="nil"/>
              <w:left w:val="single" w:sz="8" w:space="0" w:color="1A1A1A"/>
              <w:bottom w:val="single" w:sz="4" w:space="0" w:color="1A1A1A"/>
              <w:right w:val="single" w:sz="4" w:space="0" w:color="1A1A1A"/>
            </w:tcBorders>
            <w:shd w:val="clear" w:color="33CCCC" w:fill="00FF00"/>
            <w:vAlign w:val="center"/>
            <w:hideMark/>
          </w:tcPr>
          <w:p w:rsidR="00BD5422" w:rsidRPr="009B046A" w:rsidRDefault="00BD5422" w:rsidP="00BD5422">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Resource_List.nodect</w:t>
            </w:r>
            <w:proofErr w:type="spellEnd"/>
          </w:p>
        </w:tc>
        <w:tc>
          <w:tcPr>
            <w:tcW w:w="2332" w:type="dxa"/>
            <w:tcBorders>
              <w:top w:val="nil"/>
              <w:left w:val="nil"/>
              <w:bottom w:val="single" w:sz="4" w:space="0" w:color="1A1A1A"/>
              <w:right w:val="single" w:sz="4" w:space="0" w:color="1A1A1A"/>
            </w:tcBorders>
            <w:shd w:val="clear" w:color="33CCCC" w:fill="00FF00"/>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2</w:t>
            </w:r>
          </w:p>
        </w:tc>
        <w:tc>
          <w:tcPr>
            <w:tcW w:w="3994" w:type="dxa"/>
            <w:tcBorders>
              <w:top w:val="nil"/>
              <w:left w:val="nil"/>
              <w:bottom w:val="single" w:sz="4" w:space="0" w:color="1A1A1A"/>
              <w:right w:val="single" w:sz="4" w:space="0" w:color="1A1A1A"/>
            </w:tcBorders>
            <w:shd w:val="clear" w:color="33CCCC" w:fill="00FF00"/>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2</w:t>
            </w:r>
          </w:p>
        </w:tc>
        <w:tc>
          <w:tcPr>
            <w:tcW w:w="1312" w:type="dxa"/>
            <w:tcBorders>
              <w:top w:val="nil"/>
              <w:left w:val="nil"/>
              <w:bottom w:val="single" w:sz="4" w:space="0" w:color="1A1A1A"/>
              <w:right w:val="single" w:sz="8" w:space="0" w:color="1A1A1A"/>
            </w:tcBorders>
            <w:shd w:val="clear" w:color="33CCCC" w:fill="00FF00"/>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 </w:t>
            </w:r>
          </w:p>
        </w:tc>
      </w:tr>
      <w:tr w:rsidR="00BD5422" w:rsidRPr="009B046A" w:rsidTr="00BD5422">
        <w:trPr>
          <w:trHeight w:val="540"/>
        </w:trPr>
        <w:tc>
          <w:tcPr>
            <w:tcW w:w="1510" w:type="dxa"/>
            <w:tcBorders>
              <w:top w:val="nil"/>
              <w:left w:val="single" w:sz="8" w:space="0" w:color="1A1A1A"/>
              <w:bottom w:val="single" w:sz="4" w:space="0" w:color="1A1A1A"/>
              <w:right w:val="single" w:sz="4" w:space="0" w:color="1A1A1A"/>
            </w:tcBorders>
            <w:shd w:val="clear" w:color="33CCCC" w:fill="00FF00"/>
            <w:vAlign w:val="center"/>
            <w:hideMark/>
          </w:tcPr>
          <w:p w:rsidR="00BD5422" w:rsidRPr="009B046A" w:rsidRDefault="00BD5422" w:rsidP="00BD5422">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Resource_List.nodes</w:t>
            </w:r>
            <w:proofErr w:type="spellEnd"/>
          </w:p>
        </w:tc>
        <w:tc>
          <w:tcPr>
            <w:tcW w:w="2332" w:type="dxa"/>
            <w:tcBorders>
              <w:top w:val="nil"/>
              <w:left w:val="nil"/>
              <w:bottom w:val="single" w:sz="4" w:space="0" w:color="1A1A1A"/>
              <w:right w:val="single" w:sz="4" w:space="0" w:color="1A1A1A"/>
            </w:tcBorders>
            <w:shd w:val="clear" w:color="33CCCC" w:fill="00FF00"/>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2:ppn=2</w:t>
            </w:r>
          </w:p>
        </w:tc>
        <w:tc>
          <w:tcPr>
            <w:tcW w:w="3994" w:type="dxa"/>
            <w:tcBorders>
              <w:top w:val="nil"/>
              <w:left w:val="nil"/>
              <w:bottom w:val="single" w:sz="4" w:space="0" w:color="1A1A1A"/>
              <w:right w:val="single" w:sz="4" w:space="0" w:color="1A1A1A"/>
            </w:tcBorders>
            <w:shd w:val="clear" w:color="33CCCC" w:fill="00FF00"/>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2:ppn=2</w:t>
            </w:r>
          </w:p>
        </w:tc>
        <w:tc>
          <w:tcPr>
            <w:tcW w:w="1312" w:type="dxa"/>
            <w:tcBorders>
              <w:top w:val="nil"/>
              <w:left w:val="nil"/>
              <w:bottom w:val="single" w:sz="4" w:space="0" w:color="1A1A1A"/>
              <w:right w:val="single" w:sz="8" w:space="0" w:color="1A1A1A"/>
            </w:tcBorders>
            <w:shd w:val="clear" w:color="33CCCC" w:fill="00FF00"/>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 </w:t>
            </w:r>
          </w:p>
        </w:tc>
      </w:tr>
    </w:tbl>
    <w:p w:rsidR="00BD5422" w:rsidRPr="009B046A" w:rsidRDefault="0096487A" w:rsidP="00ED2288">
      <w:pPr>
        <w:pStyle w:val="Textbody"/>
        <w:rPr>
          <w:b/>
          <w:sz w:val="18"/>
        </w:rPr>
      </w:pPr>
      <w:proofErr w:type="spellStart"/>
      <w:r w:rsidRPr="009B046A">
        <w:rPr>
          <w:b/>
          <w:sz w:val="18"/>
        </w:rPr>
        <w:t>Ppn</w:t>
      </w:r>
      <w:proofErr w:type="spellEnd"/>
      <w:r w:rsidRPr="009B046A">
        <w:rPr>
          <w:b/>
          <w:sz w:val="18"/>
        </w:rPr>
        <w:t>: processors per node</w:t>
      </w:r>
    </w:p>
    <w:p w:rsidR="0096487A" w:rsidRPr="009B046A" w:rsidRDefault="0096487A" w:rsidP="00ED2288">
      <w:pPr>
        <w:pStyle w:val="Textbody"/>
        <w:rPr>
          <w:b/>
          <w:sz w:val="18"/>
        </w:rPr>
      </w:pPr>
      <w:r w:rsidRPr="009B046A">
        <w:rPr>
          <w:b/>
          <w:sz w:val="18"/>
        </w:rPr>
        <w:t>2:ppn=2: 2 Nodes and 2 processors per node</w:t>
      </w:r>
    </w:p>
    <w:sectPr w:rsidR="0096487A" w:rsidRPr="009B046A" w:rsidSect="00E27488">
      <w:pgSz w:w="11900" w:h="16840"/>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4D0" w:rsidRDefault="009D74D0">
      <w:pPr>
        <w:spacing w:before="0" w:after="0"/>
      </w:pPr>
      <w:r>
        <w:separator/>
      </w:r>
    </w:p>
  </w:endnote>
  <w:endnote w:type="continuationSeparator" w:id="0">
    <w:p w:rsidR="009D74D0" w:rsidRDefault="009D74D0">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OpenSymbol;Arial Unicode MS">
    <w:panose1 w:val="00000000000000000000"/>
    <w:charset w:val="00"/>
    <w:family w:val="roman"/>
    <w:notTrueType/>
    <w:pitch w:val="default"/>
    <w:sig w:usb0="00000000" w:usb1="00000000" w:usb2="00000000" w:usb3="00000000" w:csb0="00000000" w:csb1="00000000"/>
  </w:font>
  <w:font w:name="Liberation Sans">
    <w:panose1 w:val="00000000000000000000"/>
    <w:charset w:val="00"/>
    <w:family w:val="roman"/>
    <w:notTrueType/>
    <w:pitch w:val="default"/>
    <w:sig w:usb0="00000000" w:usb1="00000000" w:usb2="00000000" w:usb3="00000000" w:csb0="00000000" w:csb1="00000000"/>
  </w:font>
  <w:font w:name="WenQuanYi Zen Hei">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DejaVu Sans Mono">
    <w:panose1 w:val="00000000000000000000"/>
    <w:charset w:val="00"/>
    <w:family w:val="roman"/>
    <w:notTrueType/>
    <w:pitch w:val="default"/>
    <w:sig w:usb0="00000000" w:usb1="00000000" w:usb2="00000000" w:usb3="00000000" w:csb0="00000000" w:csb1="00000000"/>
  </w:font>
  <w:font w:name="Liberation Serif;Times New Roma">
    <w:panose1 w:val="00000000000000000000"/>
    <w:charset w:val="00"/>
    <w:family w:val="roman"/>
    <w:notTrueType/>
    <w:pitch w:val="default"/>
    <w:sig w:usb0="00000000" w:usb1="00000000" w:usb2="00000000" w:usb3="00000000" w:csb0="00000000" w:csb1="00000000"/>
  </w:font>
  <w:font w:name="br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410" w:rsidRDefault="00206410">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206410">
      <w:tc>
        <w:tcPr>
          <w:tcW w:w="2764" w:type="dxa"/>
          <w:tcBorders>
            <w:top w:val="single" w:sz="8" w:space="0" w:color="000080"/>
          </w:tcBorders>
        </w:tcPr>
        <w:p w:rsidR="00206410" w:rsidRPr="0078770C" w:rsidRDefault="00206410">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206410" w:rsidRPr="0078770C" w:rsidRDefault="00206410"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206410" w:rsidRDefault="00206410">
          <w:pPr>
            <w:pStyle w:val="Footer"/>
            <w:jc w:val="center"/>
            <w:rPr>
              <w:caps/>
            </w:rPr>
          </w:pPr>
          <w:r>
            <w:t xml:space="preserve"> PUBLIC</w:t>
          </w:r>
        </w:p>
      </w:tc>
      <w:tc>
        <w:tcPr>
          <w:tcW w:w="992" w:type="dxa"/>
          <w:tcBorders>
            <w:top w:val="single" w:sz="8" w:space="0" w:color="000080"/>
          </w:tcBorders>
        </w:tcPr>
        <w:p w:rsidR="00206410" w:rsidRDefault="00BC5081">
          <w:pPr>
            <w:pStyle w:val="Footer"/>
            <w:jc w:val="right"/>
          </w:pPr>
          <w:fldSimple w:instr=" PAGE  \* MERGEFORMAT ">
            <w:r w:rsidR="0066198B">
              <w:rPr>
                <w:noProof/>
              </w:rPr>
              <w:t>3</w:t>
            </w:r>
          </w:fldSimple>
          <w:r w:rsidR="00206410">
            <w:t xml:space="preserve"> / </w:t>
          </w:r>
          <w:fldSimple w:instr=" NUMPAGES  \* MERGEFORMAT ">
            <w:r w:rsidR="0066198B">
              <w:rPr>
                <w:noProof/>
              </w:rPr>
              <w:t>19</w:t>
            </w:r>
          </w:fldSimple>
        </w:p>
      </w:tc>
    </w:tr>
  </w:tbl>
  <w:p w:rsidR="00206410" w:rsidRDefault="00206410" w:rsidP="005E4D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4D0" w:rsidRDefault="009D74D0">
      <w:pPr>
        <w:spacing w:before="0" w:after="0"/>
      </w:pPr>
      <w:r>
        <w:separator/>
      </w:r>
    </w:p>
  </w:footnote>
  <w:footnote w:type="continuationSeparator" w:id="0">
    <w:p w:rsidR="009D74D0" w:rsidRDefault="009D74D0">
      <w:pPr>
        <w:spacing w:before="0" w:after="0"/>
      </w:pPr>
      <w:r>
        <w:continuationSeparator/>
      </w:r>
    </w:p>
  </w:footnote>
  <w:footnote w:id="1">
    <w:p w:rsidR="00206410" w:rsidRDefault="00206410">
      <w:pPr>
        <w:pStyle w:val="FootnoteText"/>
      </w:pPr>
      <w:r>
        <w:rPr>
          <w:rStyle w:val="FootnoteReference"/>
        </w:rPr>
        <w:footnoteRef/>
      </w:r>
      <w:r>
        <w:t xml:space="preserve"> MPI within EGI Virtual Team project: </w:t>
      </w:r>
      <w:hyperlink r:id="rId1" w:history="1">
        <w:r w:rsidRPr="0010457D">
          <w:rPr>
            <w:rStyle w:val="Hyperlink"/>
          </w:rPr>
          <w:t>https://wiki.egi.eu/wiki/VT_MPI_within_EGI</w:t>
        </w:r>
      </w:hyperlink>
      <w:r>
        <w:t xml:space="preserve"> </w:t>
      </w:r>
    </w:p>
  </w:footnote>
  <w:footnote w:id="2">
    <w:p w:rsidR="00206410" w:rsidRPr="00212B86" w:rsidRDefault="00206410" w:rsidP="00F142BD">
      <w:pPr>
        <w:pStyle w:val="FootnoteText"/>
        <w:rPr>
          <w:lang w:val="en-US"/>
        </w:rPr>
      </w:pPr>
      <w:r w:rsidRPr="00F142BD">
        <w:rPr>
          <w:rStyle w:val="FootnoteReference"/>
          <w:szCs w:val="20"/>
        </w:rPr>
        <w:footnoteRef/>
      </w:r>
      <w:r w:rsidRPr="00F142BD">
        <w:t xml:space="preserve"> MPI User Guide: </w:t>
      </w:r>
      <w:hyperlink r:id="rId2" w:history="1">
        <w:r w:rsidRPr="001E1181">
          <w:rPr>
            <w:rStyle w:val="Hyperlink"/>
            <w:szCs w:val="20"/>
            <w:lang w:val="en-US"/>
          </w:rPr>
          <w:t>https://wiki.egi.eu/wiki/MPI_User_Guide</w:t>
        </w:r>
      </w:hyperlink>
      <w:r w:rsidRPr="001E1181">
        <w:rPr>
          <w:lang w:val="en-US"/>
        </w:rPr>
        <w:t xml:space="preserve"> </w:t>
      </w:r>
    </w:p>
  </w:footnote>
  <w:footnote w:id="3">
    <w:p w:rsidR="00206410" w:rsidRPr="00212B86" w:rsidRDefault="00206410" w:rsidP="00F142BD">
      <w:pPr>
        <w:pStyle w:val="FootnoteText"/>
        <w:rPr>
          <w:lang w:val="en-US"/>
        </w:rPr>
      </w:pPr>
      <w:r w:rsidRPr="00F142BD">
        <w:rPr>
          <w:rStyle w:val="FootnoteReference"/>
          <w:szCs w:val="20"/>
        </w:rPr>
        <w:footnoteRef/>
      </w:r>
      <w:r w:rsidRPr="001E1181">
        <w:rPr>
          <w:lang w:val="en-US"/>
        </w:rPr>
        <w:t xml:space="preserve"> MPI Manual for site administrators: </w:t>
      </w:r>
      <w:hyperlink r:id="rId3" w:history="1">
        <w:r w:rsidRPr="001E1181">
          <w:rPr>
            <w:rStyle w:val="Hyperlink"/>
            <w:szCs w:val="20"/>
            <w:lang w:val="en-US"/>
          </w:rPr>
          <w:t>https://wiki.egi.eu/wiki/MAN03</w:t>
        </w:r>
      </w:hyperlink>
      <w:r w:rsidRPr="001E1181">
        <w:rPr>
          <w:lang w:val="en-US"/>
        </w:rPr>
        <w:t xml:space="preserve"> </w:t>
      </w:r>
    </w:p>
  </w:footnote>
  <w:footnote w:id="4">
    <w:p w:rsidR="00206410" w:rsidRPr="00212B86" w:rsidRDefault="00206410" w:rsidP="00F142BD">
      <w:pPr>
        <w:pStyle w:val="FootnoteText"/>
        <w:rPr>
          <w:lang w:val="en-US"/>
        </w:rPr>
      </w:pPr>
      <w:r w:rsidRPr="00F142BD">
        <w:rPr>
          <w:rStyle w:val="FootnoteReference"/>
          <w:szCs w:val="20"/>
        </w:rPr>
        <w:footnoteRef/>
      </w:r>
      <w:r w:rsidRPr="001E1181">
        <w:rPr>
          <w:lang w:val="en-US"/>
        </w:rPr>
        <w:t xml:space="preserve"> VO mpi-kickstart.egi.eu: </w:t>
      </w:r>
      <w:hyperlink r:id="rId4" w:history="1">
        <w:r w:rsidRPr="001E1181">
          <w:rPr>
            <w:rStyle w:val="Hyperlink"/>
            <w:szCs w:val="20"/>
            <w:lang w:val="en-US"/>
          </w:rPr>
          <w:t>https://www.metacentrum.cz/en/VO/MPI/index.html</w:t>
        </w:r>
      </w:hyperlink>
      <w:r w:rsidRPr="001E1181">
        <w:rPr>
          <w:lang w:val="en-US"/>
        </w:rPr>
        <w:t xml:space="preserve"> </w:t>
      </w:r>
    </w:p>
  </w:footnote>
  <w:footnote w:id="5">
    <w:p w:rsidR="00206410" w:rsidRPr="00212B86" w:rsidRDefault="00206410">
      <w:pPr>
        <w:pStyle w:val="FootnoteText"/>
        <w:rPr>
          <w:sz w:val="24"/>
          <w:lang w:val="en-US"/>
        </w:rPr>
      </w:pPr>
      <w:r w:rsidRPr="00F053FF">
        <w:rPr>
          <w:szCs w:val="20"/>
        </w:rPr>
        <w:footnoteRef/>
      </w:r>
      <w:r w:rsidRPr="001E1181">
        <w:rPr>
          <w:szCs w:val="20"/>
          <w:lang w:val="en-US"/>
        </w:rPr>
        <w:t xml:space="preserve"> </w:t>
      </w:r>
      <w:hyperlink r:id="rId5" w:history="1">
        <w:r w:rsidRPr="001E1181">
          <w:rPr>
            <w:rStyle w:val="Hyperlink"/>
            <w:lang w:val="en-US"/>
          </w:rPr>
          <w:t>https://tomtools.cern.ch/confluence/display/SAMDOC/SAM+Intro</w:t>
        </w:r>
      </w:hyperlink>
      <w:r w:rsidRPr="001E1181">
        <w:rPr>
          <w:lang w:val="en-US"/>
        </w:rPr>
        <w:t xml:space="preserve"> </w:t>
      </w:r>
    </w:p>
  </w:footnote>
  <w:footnote w:id="6">
    <w:p w:rsidR="00206410" w:rsidRPr="00212B86" w:rsidRDefault="00206410">
      <w:pPr>
        <w:pStyle w:val="FootnoteText"/>
        <w:rPr>
          <w:sz w:val="24"/>
          <w:lang w:val="en-US"/>
        </w:rPr>
      </w:pPr>
      <w:r w:rsidRPr="00F053FF">
        <w:rPr>
          <w:szCs w:val="20"/>
        </w:rPr>
        <w:footnoteRef/>
      </w:r>
      <w:r w:rsidRPr="001E1181">
        <w:rPr>
          <w:szCs w:val="20"/>
          <w:lang w:val="en-US"/>
        </w:rPr>
        <w:t xml:space="preserve"> </w:t>
      </w:r>
      <w:hyperlink r:id="rId6" w:history="1">
        <w:r w:rsidRPr="001E1181">
          <w:rPr>
            <w:rStyle w:val="Hyperlink"/>
            <w:lang w:val="en-US"/>
          </w:rPr>
          <w:t>https://rt.egi.eu/rt/Ticket/Display.html?id=3396</w:t>
        </w:r>
      </w:hyperlink>
      <w:r w:rsidRPr="001E1181">
        <w:rPr>
          <w:lang w:val="en-US"/>
        </w:rPr>
        <w:t xml:space="preserve"> </w:t>
      </w:r>
    </w:p>
  </w:footnote>
  <w:footnote w:id="7">
    <w:p w:rsidR="00206410" w:rsidRPr="00212B86" w:rsidRDefault="00206410" w:rsidP="00302258">
      <w:pPr>
        <w:pStyle w:val="FootnoteText"/>
        <w:rPr>
          <w:lang w:val="en-US"/>
        </w:rPr>
      </w:pPr>
      <w:r>
        <w:rPr>
          <w:rStyle w:val="FootnoteReference"/>
        </w:rPr>
        <w:footnoteRef/>
      </w:r>
      <w:r w:rsidRPr="001E1181">
        <w:rPr>
          <w:lang w:val="en-US"/>
        </w:rPr>
        <w:t xml:space="preserve"> </w:t>
      </w:r>
      <w:hyperlink r:id="rId7" w:history="1">
        <w:r w:rsidRPr="001E1181">
          <w:rPr>
            <w:rStyle w:val="Hyperlink"/>
            <w:lang w:val="en-US"/>
          </w:rPr>
          <w:t>https://wiki.egi.eu/wiki/VT_MPI_within_EGI:Nagios</w:t>
        </w:r>
      </w:hyperlink>
    </w:p>
  </w:footnote>
  <w:footnote w:id="8">
    <w:p w:rsidR="00206410" w:rsidRPr="00212B86" w:rsidRDefault="00206410">
      <w:pPr>
        <w:pStyle w:val="FootnoteText"/>
        <w:rPr>
          <w:lang w:val="en-US"/>
        </w:rPr>
      </w:pPr>
      <w:r>
        <w:rPr>
          <w:rStyle w:val="FootnoteReference"/>
        </w:rPr>
        <w:footnoteRef/>
      </w:r>
      <w:r w:rsidRPr="001E1181">
        <w:rPr>
          <w:lang w:val="en-US"/>
        </w:rPr>
        <w:t xml:space="preserve"> https://rt.egi.eu/rt/Ticket/Display.html?id=3396</w:t>
      </w:r>
    </w:p>
  </w:footnote>
  <w:footnote w:id="9">
    <w:p w:rsidR="009C67D9" w:rsidRDefault="009C67D9">
      <w:pPr>
        <w:pStyle w:val="FootnoteText"/>
      </w:pPr>
      <w:r>
        <w:rPr>
          <w:rStyle w:val="FootnoteReference"/>
        </w:rPr>
        <w:footnoteRef/>
      </w:r>
      <w:r>
        <w:t xml:space="preserve"> </w:t>
      </w:r>
      <w:r w:rsidRPr="009C67D9">
        <w:t>CAR is an EMI  proposed</w:t>
      </w:r>
      <w:r>
        <w:t xml:space="preserve"> update to the OGF Usage Record. </w:t>
      </w:r>
    </w:p>
  </w:footnote>
  <w:footnote w:id="10">
    <w:p w:rsidR="00206410" w:rsidRDefault="00206410">
      <w:pPr>
        <w:pStyle w:val="FootnoteText"/>
      </w:pPr>
      <w:r>
        <w:rPr>
          <w:rStyle w:val="FootnoteReference"/>
        </w:rPr>
        <w:footnoteRef/>
      </w:r>
      <w:r>
        <w:t xml:space="preserve"> Accounting of parallel jobs requirement: </w:t>
      </w:r>
      <w:hyperlink r:id="rId8" w:history="1">
        <w:r w:rsidRPr="004E54C2">
          <w:rPr>
            <w:rStyle w:val="Hyperlink"/>
          </w:rPr>
          <w:t>https://rt.egi.eu/guest/Ticket/Display.html?id=3328</w:t>
        </w:r>
      </w:hyperlink>
    </w:p>
  </w:footnote>
  <w:footnote w:id="11">
    <w:p w:rsidR="00206410" w:rsidRDefault="00206410">
      <w:pPr>
        <w:pStyle w:val="FootnoteText"/>
      </w:pPr>
      <w:r>
        <w:rPr>
          <w:rStyle w:val="FootnoteReference"/>
        </w:rPr>
        <w:footnoteRef/>
      </w:r>
      <w:r>
        <w:t xml:space="preserve"> </w:t>
      </w:r>
      <w:r w:rsidRPr="001E1181">
        <w:t xml:space="preserve">VO mpi-kickstart.egi.eu: </w:t>
      </w:r>
      <w:hyperlink r:id="rId9" w:history="1">
        <w:r w:rsidRPr="001E1181">
          <w:rPr>
            <w:rStyle w:val="Hyperlink"/>
            <w:szCs w:val="20"/>
          </w:rPr>
          <w:t>https://www.metacentrum.cz/en/VO/MPI/index.html</w:t>
        </w:r>
      </w:hyperlink>
    </w:p>
  </w:footnote>
  <w:footnote w:id="12">
    <w:p w:rsidR="00206410" w:rsidRDefault="00206410" w:rsidP="004523A5">
      <w:pPr>
        <w:pStyle w:val="FootnoteText"/>
        <w:jc w:val="left"/>
      </w:pPr>
      <w:r>
        <w:rPr>
          <w:rStyle w:val="FootnoteReference"/>
        </w:rPr>
        <w:footnoteRef/>
      </w:r>
      <w:r>
        <w:t xml:space="preserve"> NGI_IT MPI report:</w:t>
      </w:r>
      <w:r>
        <w:br/>
        <w:t xml:space="preserve"> </w:t>
      </w:r>
      <w:hyperlink r:id="rId10" w:history="1">
        <w:r w:rsidRPr="009B046A">
          <w:rPr>
            <w:rStyle w:val="Hyperlink"/>
          </w:rPr>
          <w:t>https://indico.egi.eu/indico/materialDisplay.py?contribId=1&amp;materialId=slides&amp;confId=828</w:t>
        </w:r>
      </w:hyperlink>
      <w:r>
        <w:t xml:space="preserve"> </w:t>
      </w:r>
    </w:p>
  </w:footnote>
  <w:footnote w:id="13">
    <w:p w:rsidR="00206410" w:rsidRDefault="00206410">
      <w:pPr>
        <w:pStyle w:val="FootnoteText"/>
      </w:pPr>
      <w:r>
        <w:rPr>
          <w:rStyle w:val="FootnoteReference"/>
        </w:rPr>
        <w:footnoteRef/>
      </w:r>
      <w:r>
        <w:t xml:space="preserve"> NGI_SK MPI report: </w:t>
      </w:r>
      <w:hyperlink r:id="rId11" w:history="1">
        <w:r w:rsidRPr="00B707F4">
          <w:rPr>
            <w:rStyle w:val="Hyperlink"/>
          </w:rPr>
          <w:t>https://indico.egi.eu/indico/materialDisplay.py?contribId=4&amp;materialId=0&amp;confId=828</w:t>
        </w:r>
      </w:hyperlink>
    </w:p>
  </w:footnote>
  <w:footnote w:id="14">
    <w:p w:rsidR="00206410" w:rsidRDefault="00206410">
      <w:pPr>
        <w:pStyle w:val="FootnoteText"/>
      </w:pPr>
      <w:r>
        <w:rPr>
          <w:rStyle w:val="FootnoteReference"/>
        </w:rPr>
        <w:footnoteRef/>
      </w:r>
      <w:r>
        <w:t xml:space="preserve"> NGI_BG MPI report: </w:t>
      </w:r>
      <w:hyperlink r:id="rId12" w:history="1">
        <w:r w:rsidRPr="004E45B5">
          <w:rPr>
            <w:rStyle w:val="Hyperlink"/>
          </w:rPr>
          <w:t>https://indico.egi.eu/indico/materialDisplay.py?materialId=1&amp;confId=1075</w:t>
        </w:r>
      </w:hyperlink>
    </w:p>
  </w:footnote>
  <w:footnote w:id="15">
    <w:p w:rsidR="00DB59A0" w:rsidRDefault="00DB59A0">
      <w:pPr>
        <w:pStyle w:val="FootnoteText"/>
      </w:pPr>
      <w:r>
        <w:rPr>
          <w:rStyle w:val="FootnoteReference"/>
        </w:rPr>
        <w:footnoteRef/>
      </w:r>
      <w:r>
        <w:t xml:space="preserve"> EGI Virtual Team on GPGPU requirements: </w:t>
      </w:r>
      <w:hyperlink r:id="rId13" w:history="1">
        <w:r w:rsidRPr="00E563B6">
          <w:rPr>
            <w:rStyle w:val="Hyperlink"/>
          </w:rPr>
          <w:t>https://wiki.egi.eu/wiki/VT_GPGPU</w:t>
        </w:r>
      </w:hyperlink>
      <w:r>
        <w:t xml:space="preserve"> </w:t>
      </w:r>
    </w:p>
  </w:footnote>
  <w:footnote w:id="16">
    <w:p w:rsidR="00206410" w:rsidRDefault="00206410" w:rsidP="00C64857">
      <w:pPr>
        <w:pStyle w:val="FootnoteText"/>
      </w:pPr>
      <w:r>
        <w:rPr>
          <w:rStyle w:val="FootnoteReference"/>
        </w:rPr>
        <w:footnoteRef/>
      </w:r>
      <w:r>
        <w:t xml:space="preserve"> MPI User Support in EGI Helpdesk: </w:t>
      </w:r>
      <w:hyperlink r:id="rId14" w:history="1">
        <w:r w:rsidRPr="004E54C2">
          <w:rPr>
            <w:rStyle w:val="Hyperlink"/>
          </w:rPr>
          <w:t>https://wiki.egi.eu/wiki/GGUS:MPI_User_Support_FAQ</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401"/>
      <w:gridCol w:w="3643"/>
      <w:gridCol w:w="3366"/>
    </w:tblGrid>
    <w:tr w:rsidR="00206410">
      <w:trPr>
        <w:trHeight w:val="1131"/>
      </w:trPr>
      <w:tc>
        <w:tcPr>
          <w:tcW w:w="2559" w:type="dxa"/>
        </w:tcPr>
        <w:p w:rsidR="00206410" w:rsidRDefault="00206410" w:rsidP="00207D16">
          <w:pPr>
            <w:pStyle w:val="Header"/>
            <w:tabs>
              <w:tab w:val="right" w:pos="9072"/>
            </w:tabs>
            <w:jc w:val="left"/>
          </w:pPr>
          <w:r>
            <w:rPr>
              <w:noProof/>
              <w:lang w:eastAsia="en-GB"/>
            </w:rPr>
            <w:drawing>
              <wp:inline distT="0" distB="0" distL="0" distR="0">
                <wp:extent cx="1043940" cy="784860"/>
                <wp:effectExtent l="1905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206410" w:rsidRDefault="00206410" w:rsidP="00207D16">
          <w:pPr>
            <w:pStyle w:val="Header"/>
            <w:tabs>
              <w:tab w:val="right" w:pos="9072"/>
            </w:tabs>
            <w:jc w:val="center"/>
          </w:pPr>
          <w:r>
            <w:rPr>
              <w:noProof/>
              <w:lang w:eastAsia="en-GB"/>
            </w:rPr>
            <w:drawing>
              <wp:inline distT="0" distB="0" distL="0" distR="0">
                <wp:extent cx="1104265" cy="802005"/>
                <wp:effectExtent l="1905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4265" cy="802005"/>
                        </a:xfrm>
                        <a:prstGeom prst="rect">
                          <a:avLst/>
                        </a:prstGeom>
                        <a:noFill/>
                        <a:ln w="9525">
                          <a:noFill/>
                          <a:miter lim="800000"/>
                          <a:headEnd/>
                          <a:tailEnd/>
                        </a:ln>
                      </pic:spPr>
                    </pic:pic>
                  </a:graphicData>
                </a:graphic>
              </wp:inline>
            </w:drawing>
          </w:r>
        </w:p>
      </w:tc>
      <w:tc>
        <w:tcPr>
          <w:tcW w:w="2687" w:type="dxa"/>
        </w:tcPr>
        <w:p w:rsidR="00206410" w:rsidRDefault="00206410" w:rsidP="00207D16">
          <w:pPr>
            <w:pStyle w:val="Header"/>
            <w:tabs>
              <w:tab w:val="right" w:pos="9072"/>
            </w:tabs>
            <w:jc w:val="right"/>
          </w:pPr>
          <w:r>
            <w:rPr>
              <w:noProof/>
              <w:lang w:eastAsia="en-GB"/>
            </w:rPr>
            <w:drawing>
              <wp:inline distT="0" distB="0" distL="0" distR="0">
                <wp:extent cx="1975485" cy="802005"/>
                <wp:effectExtent l="1905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5485" cy="802005"/>
                        </a:xfrm>
                        <a:prstGeom prst="rect">
                          <a:avLst/>
                        </a:prstGeom>
                        <a:noFill/>
                        <a:ln w="9525">
                          <a:noFill/>
                          <a:miter lim="800000"/>
                          <a:headEnd/>
                          <a:tailEnd/>
                        </a:ln>
                      </pic:spPr>
                    </pic:pic>
                  </a:graphicData>
                </a:graphic>
              </wp:inline>
            </w:drawing>
          </w:r>
        </w:p>
      </w:tc>
    </w:tr>
  </w:tbl>
  <w:p w:rsidR="00206410" w:rsidRDefault="002064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7D7"/>
    <w:multiLevelType w:val="hybridMultilevel"/>
    <w:tmpl w:val="4EDEF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3E678A"/>
    <w:multiLevelType w:val="multilevel"/>
    <w:tmpl w:val="AB5C5BB4"/>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
    <w:nsid w:val="066B69CF"/>
    <w:multiLevelType w:val="multilevel"/>
    <w:tmpl w:val="103E5B96"/>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
    <w:nsid w:val="090F36B3"/>
    <w:multiLevelType w:val="multilevel"/>
    <w:tmpl w:val="42AAF4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0BE46C02"/>
    <w:multiLevelType w:val="hybridMultilevel"/>
    <w:tmpl w:val="C1D24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126046"/>
    <w:multiLevelType w:val="hybridMultilevel"/>
    <w:tmpl w:val="0FFEC74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
    <w:nsid w:val="10E718B6"/>
    <w:multiLevelType w:val="hybridMultilevel"/>
    <w:tmpl w:val="4554FBCE"/>
    <w:lvl w:ilvl="0" w:tplc="1096C47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F3116D"/>
    <w:multiLevelType w:val="hybridMultilevel"/>
    <w:tmpl w:val="EBCCB660"/>
    <w:lvl w:ilvl="0" w:tplc="0C0A0001">
      <w:start w:val="1"/>
      <w:numFmt w:val="bullet"/>
      <w:lvlText w:val=""/>
      <w:lvlJc w:val="left"/>
      <w:pPr>
        <w:ind w:left="709" w:hanging="360"/>
      </w:pPr>
      <w:rPr>
        <w:rFonts w:ascii="Symbol" w:hAnsi="Symbol" w:hint="default"/>
      </w:rPr>
    </w:lvl>
    <w:lvl w:ilvl="1" w:tplc="0C0A0003" w:tentative="1">
      <w:start w:val="1"/>
      <w:numFmt w:val="bullet"/>
      <w:lvlText w:val="o"/>
      <w:lvlJc w:val="left"/>
      <w:pPr>
        <w:ind w:left="1429" w:hanging="360"/>
      </w:pPr>
      <w:rPr>
        <w:rFonts w:ascii="Courier New" w:hAnsi="Courier New" w:cs="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8">
    <w:nsid w:val="14083CEB"/>
    <w:multiLevelType w:val="hybridMultilevel"/>
    <w:tmpl w:val="69E87D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5EF372B"/>
    <w:multiLevelType w:val="hybridMultilevel"/>
    <w:tmpl w:val="737CFC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852479F"/>
    <w:multiLevelType w:val="hybridMultilevel"/>
    <w:tmpl w:val="E4A89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9162859"/>
    <w:multiLevelType w:val="hybridMultilevel"/>
    <w:tmpl w:val="B5F4F1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2EEC6B14">
      <w:start w:val="7"/>
      <w:numFmt w:val="bullet"/>
      <w:lvlText w:val="-"/>
      <w:lvlJc w:val="left"/>
      <w:pPr>
        <w:ind w:left="2160" w:hanging="360"/>
      </w:pPr>
      <w:rPr>
        <w:rFonts w:ascii="Times New Roman" w:eastAsia="Times New Roman" w:hAnsi="Times New Roman" w:cs="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E055382"/>
    <w:multiLevelType w:val="hybridMultilevel"/>
    <w:tmpl w:val="DE027F0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0127E46"/>
    <w:multiLevelType w:val="hybridMultilevel"/>
    <w:tmpl w:val="66F43E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6BE795B"/>
    <w:multiLevelType w:val="multilevel"/>
    <w:tmpl w:val="DB7250F0"/>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2E0825C0"/>
    <w:multiLevelType w:val="multilevel"/>
    <w:tmpl w:val="DE286768"/>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nsid w:val="30684F0F"/>
    <w:multiLevelType w:val="multilevel"/>
    <w:tmpl w:val="902C94DE"/>
    <w:lvl w:ilvl="0">
      <w:start w:val="1"/>
      <w:numFmt w:val="none"/>
      <w:suff w:val="nothing"/>
      <w:lvlText w:val=""/>
      <w:lvlJc w:val="left"/>
      <w:pPr>
        <w:tabs>
          <w:tab w:val="num" w:pos="432"/>
        </w:tabs>
        <w:ind w:left="432" w:hanging="432"/>
      </w:pPr>
    </w:lvl>
    <w:lvl w:ilvl="1">
      <w:start w:val="1"/>
      <w:numFmt w:val="none"/>
      <w:pStyle w:val="Heading21"/>
      <w:suff w:val="nothing"/>
      <w:lvlText w:val=""/>
      <w:lvlJc w:val="left"/>
      <w:pPr>
        <w:tabs>
          <w:tab w:val="num" w:pos="576"/>
        </w:tabs>
        <w:ind w:left="576" w:hanging="576"/>
      </w:pPr>
    </w:lvl>
    <w:lvl w:ilvl="2">
      <w:start w:val="1"/>
      <w:numFmt w:val="none"/>
      <w:pStyle w:val="Heading31"/>
      <w:suff w:val="nothing"/>
      <w:lvlText w:val=""/>
      <w:lvlJc w:val="left"/>
      <w:pPr>
        <w:tabs>
          <w:tab w:val="num" w:pos="720"/>
        </w:tabs>
        <w:ind w:left="720" w:hanging="720"/>
      </w:pPr>
    </w:lvl>
    <w:lvl w:ilvl="3">
      <w:start w:val="1"/>
      <w:numFmt w:val="none"/>
      <w:pStyle w:val="Heading41"/>
      <w:suff w:val="nothing"/>
      <w:lvlText w:val=""/>
      <w:lvlJc w:val="left"/>
      <w:pPr>
        <w:tabs>
          <w:tab w:val="num" w:pos="864"/>
        </w:tabs>
        <w:ind w:left="864" w:hanging="864"/>
      </w:pPr>
    </w:lvl>
    <w:lvl w:ilvl="4">
      <w:start w:val="1"/>
      <w:numFmt w:val="none"/>
      <w:pStyle w:val="Heading51"/>
      <w:suff w:val="nothing"/>
      <w:lvlText w:val=""/>
      <w:lvlJc w:val="left"/>
      <w:pPr>
        <w:tabs>
          <w:tab w:val="num" w:pos="1008"/>
        </w:tabs>
        <w:ind w:left="1008" w:hanging="1008"/>
      </w:pPr>
    </w:lvl>
    <w:lvl w:ilvl="5">
      <w:start w:val="1"/>
      <w:numFmt w:val="none"/>
      <w:pStyle w:val="Heading61"/>
      <w:suff w:val="nothing"/>
      <w:lvlText w:val=""/>
      <w:lvlJc w:val="left"/>
      <w:pPr>
        <w:tabs>
          <w:tab w:val="num" w:pos="1152"/>
        </w:tabs>
        <w:ind w:left="1152" w:hanging="1152"/>
      </w:pPr>
    </w:lvl>
    <w:lvl w:ilvl="6">
      <w:start w:val="1"/>
      <w:numFmt w:val="none"/>
      <w:pStyle w:val="Heading71"/>
      <w:suff w:val="nothing"/>
      <w:lvlText w:val=""/>
      <w:lvlJc w:val="left"/>
      <w:pPr>
        <w:tabs>
          <w:tab w:val="num" w:pos="1296"/>
        </w:tabs>
        <w:ind w:left="1296" w:hanging="1296"/>
      </w:pPr>
    </w:lvl>
    <w:lvl w:ilvl="7">
      <w:start w:val="1"/>
      <w:numFmt w:val="none"/>
      <w:pStyle w:val="Heading81"/>
      <w:suff w:val="nothing"/>
      <w:lvlText w:val=""/>
      <w:lvlJc w:val="left"/>
      <w:pPr>
        <w:tabs>
          <w:tab w:val="num" w:pos="1440"/>
        </w:tabs>
        <w:ind w:left="1440" w:hanging="1440"/>
      </w:pPr>
    </w:lvl>
    <w:lvl w:ilvl="8">
      <w:start w:val="1"/>
      <w:numFmt w:val="none"/>
      <w:pStyle w:val="Heading91"/>
      <w:suff w:val="nothing"/>
      <w:lvlText w:val=""/>
      <w:lvlJc w:val="left"/>
      <w:pPr>
        <w:tabs>
          <w:tab w:val="num" w:pos="1584"/>
        </w:tabs>
        <w:ind w:left="1584" w:hanging="1584"/>
      </w:pPr>
    </w:lvl>
  </w:abstractNum>
  <w:abstractNum w:abstractNumId="18">
    <w:nsid w:val="326344BE"/>
    <w:multiLevelType w:val="multilevel"/>
    <w:tmpl w:val="E116CBDE"/>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nsid w:val="42AA32E9"/>
    <w:multiLevelType w:val="multilevel"/>
    <w:tmpl w:val="B2AE508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43C9388A"/>
    <w:multiLevelType w:val="hybridMultilevel"/>
    <w:tmpl w:val="6BDA2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88B4BBB"/>
    <w:multiLevelType w:val="multilevel"/>
    <w:tmpl w:val="0FF22F8C"/>
    <w:lvl w:ilvl="0">
      <w:start w:val="1"/>
      <w:numFmt w:val="bullet"/>
      <w:lvlText w:val=""/>
      <w:lvlJc w:val="left"/>
      <w:pPr>
        <w:tabs>
          <w:tab w:val="num" w:pos="790"/>
        </w:tabs>
        <w:ind w:left="790" w:hanging="360"/>
      </w:pPr>
      <w:rPr>
        <w:rFonts w:ascii="Wingdings 2" w:hAnsi="Wingdings 2" w:cs="Wingdings 2" w:hint="default"/>
      </w:rPr>
    </w:lvl>
    <w:lvl w:ilvl="1">
      <w:start w:val="1"/>
      <w:numFmt w:val="bullet"/>
      <w:lvlText w:val="◦"/>
      <w:lvlJc w:val="left"/>
      <w:pPr>
        <w:tabs>
          <w:tab w:val="num" w:pos="1150"/>
        </w:tabs>
        <w:ind w:left="1150" w:hanging="360"/>
      </w:pPr>
      <w:rPr>
        <w:rFonts w:ascii="OpenSymbol" w:hAnsi="OpenSymbol" w:cs="OpenSymbol" w:hint="default"/>
      </w:rPr>
    </w:lvl>
    <w:lvl w:ilvl="2">
      <w:start w:val="1"/>
      <w:numFmt w:val="bullet"/>
      <w:lvlText w:val="▪"/>
      <w:lvlJc w:val="left"/>
      <w:pPr>
        <w:tabs>
          <w:tab w:val="num" w:pos="1510"/>
        </w:tabs>
        <w:ind w:left="1510" w:hanging="360"/>
      </w:pPr>
      <w:rPr>
        <w:rFonts w:ascii="OpenSymbol" w:hAnsi="OpenSymbol" w:cs="OpenSymbol" w:hint="default"/>
      </w:rPr>
    </w:lvl>
    <w:lvl w:ilvl="3">
      <w:start w:val="1"/>
      <w:numFmt w:val="bullet"/>
      <w:lvlText w:val=""/>
      <w:lvlJc w:val="left"/>
      <w:pPr>
        <w:tabs>
          <w:tab w:val="num" w:pos="1870"/>
        </w:tabs>
        <w:ind w:left="1870" w:hanging="360"/>
      </w:pPr>
      <w:rPr>
        <w:rFonts w:ascii="Wingdings 2" w:hAnsi="Wingdings 2" w:cs="Wingdings 2" w:hint="default"/>
      </w:rPr>
    </w:lvl>
    <w:lvl w:ilvl="4">
      <w:start w:val="1"/>
      <w:numFmt w:val="bullet"/>
      <w:lvlText w:val="◦"/>
      <w:lvlJc w:val="left"/>
      <w:pPr>
        <w:tabs>
          <w:tab w:val="num" w:pos="2230"/>
        </w:tabs>
        <w:ind w:left="2230" w:hanging="360"/>
      </w:pPr>
      <w:rPr>
        <w:rFonts w:ascii="OpenSymbol" w:hAnsi="OpenSymbol" w:cs="OpenSymbol" w:hint="default"/>
      </w:rPr>
    </w:lvl>
    <w:lvl w:ilvl="5">
      <w:start w:val="1"/>
      <w:numFmt w:val="bullet"/>
      <w:lvlText w:val="▪"/>
      <w:lvlJc w:val="left"/>
      <w:pPr>
        <w:tabs>
          <w:tab w:val="num" w:pos="2590"/>
        </w:tabs>
        <w:ind w:left="2590" w:hanging="360"/>
      </w:pPr>
      <w:rPr>
        <w:rFonts w:ascii="OpenSymbol" w:hAnsi="OpenSymbol" w:cs="OpenSymbol" w:hint="default"/>
      </w:rPr>
    </w:lvl>
    <w:lvl w:ilvl="6">
      <w:start w:val="1"/>
      <w:numFmt w:val="bullet"/>
      <w:lvlText w:val=""/>
      <w:lvlJc w:val="left"/>
      <w:pPr>
        <w:tabs>
          <w:tab w:val="num" w:pos="2950"/>
        </w:tabs>
        <w:ind w:left="2950" w:hanging="360"/>
      </w:pPr>
      <w:rPr>
        <w:rFonts w:ascii="Wingdings 2" w:hAnsi="Wingdings 2" w:cs="Wingdings 2" w:hint="default"/>
      </w:rPr>
    </w:lvl>
    <w:lvl w:ilvl="7">
      <w:start w:val="1"/>
      <w:numFmt w:val="bullet"/>
      <w:lvlText w:val="◦"/>
      <w:lvlJc w:val="left"/>
      <w:pPr>
        <w:tabs>
          <w:tab w:val="num" w:pos="3310"/>
        </w:tabs>
        <w:ind w:left="3310" w:hanging="360"/>
      </w:pPr>
      <w:rPr>
        <w:rFonts w:ascii="OpenSymbol" w:hAnsi="OpenSymbol" w:cs="OpenSymbol" w:hint="default"/>
      </w:rPr>
    </w:lvl>
    <w:lvl w:ilvl="8">
      <w:start w:val="1"/>
      <w:numFmt w:val="bullet"/>
      <w:lvlText w:val="▪"/>
      <w:lvlJc w:val="left"/>
      <w:pPr>
        <w:tabs>
          <w:tab w:val="num" w:pos="3670"/>
        </w:tabs>
        <w:ind w:left="3670" w:hanging="360"/>
      </w:pPr>
      <w:rPr>
        <w:rFonts w:ascii="OpenSymbol" w:hAnsi="OpenSymbol" w:cs="OpenSymbol" w:hint="default"/>
      </w:rPr>
    </w:lvl>
  </w:abstractNum>
  <w:abstractNum w:abstractNumId="22">
    <w:nsid w:val="491B6392"/>
    <w:multiLevelType w:val="multilevel"/>
    <w:tmpl w:val="B0844FB0"/>
    <w:lvl w:ilvl="0">
      <w:start w:val="4"/>
      <w:numFmt w:val="decimal"/>
      <w:lvlText w:val="%1"/>
      <w:lvlJc w:val="left"/>
      <w:pPr>
        <w:ind w:left="431" w:hanging="431"/>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4EF300E1"/>
    <w:multiLevelType w:val="multilevel"/>
    <w:tmpl w:val="CF044A7C"/>
    <w:lvl w:ilvl="0">
      <w:start w:val="1"/>
      <w:numFmt w:val="decimal"/>
      <w:lvlText w:val="%1."/>
      <w:lvlJc w:val="left"/>
      <w:pPr>
        <w:tabs>
          <w:tab w:val="num" w:pos="1429"/>
        </w:tabs>
        <w:ind w:left="142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24">
    <w:nsid w:val="50436C93"/>
    <w:multiLevelType w:val="hybridMultilevel"/>
    <w:tmpl w:val="B77C7F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0A225AC"/>
    <w:multiLevelType w:val="multilevel"/>
    <w:tmpl w:val="C3E6F23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51FB5A82"/>
    <w:multiLevelType w:val="multilevel"/>
    <w:tmpl w:val="F5045EC4"/>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nsid w:val="556D0FF3"/>
    <w:multiLevelType w:val="multilevel"/>
    <w:tmpl w:val="3FB2E72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E77458B"/>
    <w:multiLevelType w:val="hybridMultilevel"/>
    <w:tmpl w:val="2D1016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A7C5D72"/>
    <w:multiLevelType w:val="multilevel"/>
    <w:tmpl w:val="73E80B86"/>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nsid w:val="6BCD5F49"/>
    <w:multiLevelType w:val="hybridMultilevel"/>
    <w:tmpl w:val="175C69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2">
    <w:nsid w:val="6F2C3ABC"/>
    <w:multiLevelType w:val="hybridMultilevel"/>
    <w:tmpl w:val="8D6CD04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3">
    <w:nsid w:val="706B01D4"/>
    <w:multiLevelType w:val="hybridMultilevel"/>
    <w:tmpl w:val="9692D5E4"/>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4">
    <w:nsid w:val="7447232C"/>
    <w:multiLevelType w:val="multilevel"/>
    <w:tmpl w:val="3440F528"/>
    <w:lvl w:ilvl="0">
      <w:start w:val="1"/>
      <w:numFmt w:val="decimal"/>
      <w:lvlText w:val="%1."/>
      <w:lvlJc w:val="left"/>
      <w:pPr>
        <w:tabs>
          <w:tab w:val="num" w:pos="1150"/>
        </w:tabs>
        <w:ind w:left="1150" w:hanging="360"/>
      </w:pPr>
    </w:lvl>
    <w:lvl w:ilvl="1">
      <w:start w:val="1"/>
      <w:numFmt w:val="decimal"/>
      <w:lvlText w:val="%2."/>
      <w:lvlJc w:val="left"/>
      <w:pPr>
        <w:tabs>
          <w:tab w:val="num" w:pos="1510"/>
        </w:tabs>
        <w:ind w:left="1510" w:hanging="360"/>
      </w:pPr>
    </w:lvl>
    <w:lvl w:ilvl="2">
      <w:start w:val="1"/>
      <w:numFmt w:val="decimal"/>
      <w:lvlText w:val="%3."/>
      <w:lvlJc w:val="left"/>
      <w:pPr>
        <w:tabs>
          <w:tab w:val="num" w:pos="1870"/>
        </w:tabs>
        <w:ind w:left="1870" w:hanging="360"/>
      </w:pPr>
    </w:lvl>
    <w:lvl w:ilvl="3">
      <w:start w:val="1"/>
      <w:numFmt w:val="decimal"/>
      <w:lvlText w:val="%4."/>
      <w:lvlJc w:val="left"/>
      <w:pPr>
        <w:tabs>
          <w:tab w:val="num" w:pos="2230"/>
        </w:tabs>
        <w:ind w:left="2230" w:hanging="360"/>
      </w:pPr>
    </w:lvl>
    <w:lvl w:ilvl="4">
      <w:start w:val="1"/>
      <w:numFmt w:val="decimal"/>
      <w:lvlText w:val="%5."/>
      <w:lvlJc w:val="left"/>
      <w:pPr>
        <w:tabs>
          <w:tab w:val="num" w:pos="2590"/>
        </w:tabs>
        <w:ind w:left="2590" w:hanging="360"/>
      </w:pPr>
    </w:lvl>
    <w:lvl w:ilvl="5">
      <w:start w:val="1"/>
      <w:numFmt w:val="decimal"/>
      <w:lvlText w:val="%6."/>
      <w:lvlJc w:val="left"/>
      <w:pPr>
        <w:tabs>
          <w:tab w:val="num" w:pos="2950"/>
        </w:tabs>
        <w:ind w:left="2950" w:hanging="360"/>
      </w:pPr>
    </w:lvl>
    <w:lvl w:ilvl="6">
      <w:start w:val="1"/>
      <w:numFmt w:val="decimal"/>
      <w:lvlText w:val="%7."/>
      <w:lvlJc w:val="left"/>
      <w:pPr>
        <w:tabs>
          <w:tab w:val="num" w:pos="3310"/>
        </w:tabs>
        <w:ind w:left="3310" w:hanging="360"/>
      </w:pPr>
    </w:lvl>
    <w:lvl w:ilvl="7">
      <w:start w:val="1"/>
      <w:numFmt w:val="decimal"/>
      <w:lvlText w:val="%8."/>
      <w:lvlJc w:val="left"/>
      <w:pPr>
        <w:tabs>
          <w:tab w:val="num" w:pos="3670"/>
        </w:tabs>
        <w:ind w:left="3670" w:hanging="360"/>
      </w:pPr>
    </w:lvl>
    <w:lvl w:ilvl="8">
      <w:start w:val="1"/>
      <w:numFmt w:val="decimal"/>
      <w:lvlText w:val="%9."/>
      <w:lvlJc w:val="left"/>
      <w:pPr>
        <w:tabs>
          <w:tab w:val="num" w:pos="4030"/>
        </w:tabs>
        <w:ind w:left="4030" w:hanging="360"/>
      </w:pPr>
    </w:lvl>
  </w:abstractNum>
  <w:abstractNum w:abstractNumId="35">
    <w:nsid w:val="75771A40"/>
    <w:multiLevelType w:val="hybridMultilevel"/>
    <w:tmpl w:val="C1544E3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6">
    <w:nsid w:val="79C72094"/>
    <w:multiLevelType w:val="multilevel"/>
    <w:tmpl w:val="FF1ECD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1"/>
  </w:num>
  <w:num w:numId="2">
    <w:abstractNumId w:val="15"/>
  </w:num>
  <w:num w:numId="3">
    <w:abstractNumId w:val="20"/>
  </w:num>
  <w:num w:numId="4">
    <w:abstractNumId w:val="0"/>
  </w:num>
  <w:num w:numId="5">
    <w:abstractNumId w:val="8"/>
  </w:num>
  <w:num w:numId="6">
    <w:abstractNumId w:val="4"/>
  </w:num>
  <w:num w:numId="7">
    <w:abstractNumId w:val="13"/>
  </w:num>
  <w:num w:numId="8">
    <w:abstractNumId w:val="19"/>
  </w:num>
  <w:num w:numId="9">
    <w:abstractNumId w:val="30"/>
  </w:num>
  <w:num w:numId="10">
    <w:abstractNumId w:val="12"/>
  </w:num>
  <w:num w:numId="11">
    <w:abstractNumId w:val="17"/>
  </w:num>
  <w:num w:numId="12">
    <w:abstractNumId w:val="22"/>
  </w:num>
  <w:num w:numId="13">
    <w:abstractNumId w:val="3"/>
  </w:num>
  <w:num w:numId="14">
    <w:abstractNumId w:val="27"/>
  </w:num>
  <w:num w:numId="15">
    <w:abstractNumId w:val="2"/>
  </w:num>
  <w:num w:numId="16">
    <w:abstractNumId w:val="36"/>
  </w:num>
  <w:num w:numId="17">
    <w:abstractNumId w:val="25"/>
  </w:num>
  <w:num w:numId="18">
    <w:abstractNumId w:val="14"/>
  </w:num>
  <w:num w:numId="19">
    <w:abstractNumId w:val="18"/>
  </w:num>
  <w:num w:numId="20">
    <w:abstractNumId w:val="26"/>
  </w:num>
  <w:num w:numId="21">
    <w:abstractNumId w:val="34"/>
  </w:num>
  <w:num w:numId="22">
    <w:abstractNumId w:val="23"/>
  </w:num>
  <w:num w:numId="23">
    <w:abstractNumId w:val="1"/>
  </w:num>
  <w:num w:numId="24">
    <w:abstractNumId w:val="21"/>
  </w:num>
  <w:num w:numId="25">
    <w:abstractNumId w:val="29"/>
  </w:num>
  <w:num w:numId="26">
    <w:abstractNumId w:val="16"/>
  </w:num>
  <w:num w:numId="27">
    <w:abstractNumId w:val="24"/>
  </w:num>
  <w:num w:numId="28">
    <w:abstractNumId w:val="7"/>
  </w:num>
  <w:num w:numId="29">
    <w:abstractNumId w:val="33"/>
  </w:num>
  <w:num w:numId="30">
    <w:abstractNumId w:val="35"/>
  </w:num>
  <w:num w:numId="31">
    <w:abstractNumId w:val="32"/>
  </w:num>
  <w:num w:numId="32">
    <w:abstractNumId w:val="5"/>
  </w:num>
  <w:num w:numId="33">
    <w:abstractNumId w:val="11"/>
  </w:num>
  <w:num w:numId="34">
    <w:abstractNumId w:val="6"/>
  </w:num>
  <w:num w:numId="35">
    <w:abstractNumId w:val="28"/>
  </w:num>
  <w:num w:numId="36">
    <w:abstractNumId w:val="10"/>
  </w:num>
  <w:num w:numId="37">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stylePaneFormatFilter w:val="3F01"/>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894E68"/>
    <w:rsid w:val="000459AD"/>
    <w:rsid w:val="00055293"/>
    <w:rsid w:val="00060E94"/>
    <w:rsid w:val="000735CB"/>
    <w:rsid w:val="000736E0"/>
    <w:rsid w:val="00092802"/>
    <w:rsid w:val="00096765"/>
    <w:rsid w:val="000B35ED"/>
    <w:rsid w:val="000C035C"/>
    <w:rsid w:val="000C7468"/>
    <w:rsid w:val="000E1BF7"/>
    <w:rsid w:val="000E4852"/>
    <w:rsid w:val="000E6383"/>
    <w:rsid w:val="000F7552"/>
    <w:rsid w:val="001003BC"/>
    <w:rsid w:val="001057F3"/>
    <w:rsid w:val="00153359"/>
    <w:rsid w:val="00153DB2"/>
    <w:rsid w:val="00183DA5"/>
    <w:rsid w:val="00186F9D"/>
    <w:rsid w:val="001946D2"/>
    <w:rsid w:val="001A2EB7"/>
    <w:rsid w:val="001A56DC"/>
    <w:rsid w:val="001A6AA0"/>
    <w:rsid w:val="001D1D00"/>
    <w:rsid w:val="001E015A"/>
    <w:rsid w:val="001E1181"/>
    <w:rsid w:val="001E4E5C"/>
    <w:rsid w:val="001E6677"/>
    <w:rsid w:val="001F77A6"/>
    <w:rsid w:val="00202EDC"/>
    <w:rsid w:val="00206410"/>
    <w:rsid w:val="00207D16"/>
    <w:rsid w:val="00212B86"/>
    <w:rsid w:val="0021711B"/>
    <w:rsid w:val="00221905"/>
    <w:rsid w:val="00225610"/>
    <w:rsid w:val="00227734"/>
    <w:rsid w:val="00240B8F"/>
    <w:rsid w:val="00262652"/>
    <w:rsid w:val="00270171"/>
    <w:rsid w:val="00273994"/>
    <w:rsid w:val="00291153"/>
    <w:rsid w:val="002A19A5"/>
    <w:rsid w:val="002B1814"/>
    <w:rsid w:val="002C077C"/>
    <w:rsid w:val="002C43DB"/>
    <w:rsid w:val="002C65C1"/>
    <w:rsid w:val="002F4709"/>
    <w:rsid w:val="00302258"/>
    <w:rsid w:val="0030616C"/>
    <w:rsid w:val="003168A5"/>
    <w:rsid w:val="00332BB6"/>
    <w:rsid w:val="003530C7"/>
    <w:rsid w:val="00354A9C"/>
    <w:rsid w:val="00356A89"/>
    <w:rsid w:val="00371B32"/>
    <w:rsid w:val="00391AD6"/>
    <w:rsid w:val="0039672E"/>
    <w:rsid w:val="0039765B"/>
    <w:rsid w:val="003A7267"/>
    <w:rsid w:val="003B1C06"/>
    <w:rsid w:val="003C0BEA"/>
    <w:rsid w:val="003C3EB6"/>
    <w:rsid w:val="003C483A"/>
    <w:rsid w:val="003E3824"/>
    <w:rsid w:val="003F614A"/>
    <w:rsid w:val="004019A3"/>
    <w:rsid w:val="004036CE"/>
    <w:rsid w:val="00406604"/>
    <w:rsid w:val="004109C4"/>
    <w:rsid w:val="004303BC"/>
    <w:rsid w:val="004523A5"/>
    <w:rsid w:val="004541A2"/>
    <w:rsid w:val="004664C0"/>
    <w:rsid w:val="00482A60"/>
    <w:rsid w:val="00491C0E"/>
    <w:rsid w:val="00497087"/>
    <w:rsid w:val="004A4CF4"/>
    <w:rsid w:val="004C7315"/>
    <w:rsid w:val="004D127C"/>
    <w:rsid w:val="004D1BE0"/>
    <w:rsid w:val="004D7296"/>
    <w:rsid w:val="004E45B5"/>
    <w:rsid w:val="004F52F0"/>
    <w:rsid w:val="004F6446"/>
    <w:rsid w:val="00504C57"/>
    <w:rsid w:val="0051023B"/>
    <w:rsid w:val="00523E4F"/>
    <w:rsid w:val="00523EC2"/>
    <w:rsid w:val="0053562E"/>
    <w:rsid w:val="00544AB5"/>
    <w:rsid w:val="00555123"/>
    <w:rsid w:val="00555FB5"/>
    <w:rsid w:val="005623FD"/>
    <w:rsid w:val="00576017"/>
    <w:rsid w:val="0057745A"/>
    <w:rsid w:val="00596D14"/>
    <w:rsid w:val="005C1A21"/>
    <w:rsid w:val="005C5EF3"/>
    <w:rsid w:val="005E4D67"/>
    <w:rsid w:val="00604416"/>
    <w:rsid w:val="00624451"/>
    <w:rsid w:val="00637E71"/>
    <w:rsid w:val="00645177"/>
    <w:rsid w:val="0066198B"/>
    <w:rsid w:val="00670A9B"/>
    <w:rsid w:val="00677D06"/>
    <w:rsid w:val="00680EEB"/>
    <w:rsid w:val="00694725"/>
    <w:rsid w:val="00694AFF"/>
    <w:rsid w:val="00697020"/>
    <w:rsid w:val="006A37BD"/>
    <w:rsid w:val="006A4591"/>
    <w:rsid w:val="006A5054"/>
    <w:rsid w:val="006B744E"/>
    <w:rsid w:val="006C1274"/>
    <w:rsid w:val="006C51C3"/>
    <w:rsid w:val="006C6B95"/>
    <w:rsid w:val="00712292"/>
    <w:rsid w:val="00714D07"/>
    <w:rsid w:val="00721837"/>
    <w:rsid w:val="0072534F"/>
    <w:rsid w:val="00764A6E"/>
    <w:rsid w:val="0079435A"/>
    <w:rsid w:val="0079724B"/>
    <w:rsid w:val="007A0C7D"/>
    <w:rsid w:val="007B1AAF"/>
    <w:rsid w:val="007D2771"/>
    <w:rsid w:val="007D3D7E"/>
    <w:rsid w:val="007D5712"/>
    <w:rsid w:val="007D7E2A"/>
    <w:rsid w:val="007E7FD0"/>
    <w:rsid w:val="00817D85"/>
    <w:rsid w:val="00832E30"/>
    <w:rsid w:val="00851A2D"/>
    <w:rsid w:val="00865463"/>
    <w:rsid w:val="00873C4B"/>
    <w:rsid w:val="00894E68"/>
    <w:rsid w:val="00895BA1"/>
    <w:rsid w:val="008B6504"/>
    <w:rsid w:val="008B6D7D"/>
    <w:rsid w:val="008D4D37"/>
    <w:rsid w:val="008E6361"/>
    <w:rsid w:val="008F3D64"/>
    <w:rsid w:val="00902DE8"/>
    <w:rsid w:val="009159F6"/>
    <w:rsid w:val="0091744E"/>
    <w:rsid w:val="009322C8"/>
    <w:rsid w:val="00945687"/>
    <w:rsid w:val="00946F0F"/>
    <w:rsid w:val="0096487A"/>
    <w:rsid w:val="00975BCB"/>
    <w:rsid w:val="0099503A"/>
    <w:rsid w:val="009B046A"/>
    <w:rsid w:val="009B2279"/>
    <w:rsid w:val="009C67D9"/>
    <w:rsid w:val="009C7E6C"/>
    <w:rsid w:val="009D74D0"/>
    <w:rsid w:val="00A2746D"/>
    <w:rsid w:val="00A30E23"/>
    <w:rsid w:val="00A35669"/>
    <w:rsid w:val="00A51BFD"/>
    <w:rsid w:val="00A6378A"/>
    <w:rsid w:val="00A72F75"/>
    <w:rsid w:val="00A81B5E"/>
    <w:rsid w:val="00AB0B8F"/>
    <w:rsid w:val="00AB349C"/>
    <w:rsid w:val="00AD168D"/>
    <w:rsid w:val="00AD5FC7"/>
    <w:rsid w:val="00AE27CC"/>
    <w:rsid w:val="00AF1DBC"/>
    <w:rsid w:val="00AF282A"/>
    <w:rsid w:val="00B03A9D"/>
    <w:rsid w:val="00B55674"/>
    <w:rsid w:val="00B609A6"/>
    <w:rsid w:val="00B633B3"/>
    <w:rsid w:val="00B703E4"/>
    <w:rsid w:val="00B707F4"/>
    <w:rsid w:val="00B740E0"/>
    <w:rsid w:val="00B75C3D"/>
    <w:rsid w:val="00B77A60"/>
    <w:rsid w:val="00B91A5A"/>
    <w:rsid w:val="00BA1DAC"/>
    <w:rsid w:val="00BB4128"/>
    <w:rsid w:val="00BB4781"/>
    <w:rsid w:val="00BB6564"/>
    <w:rsid w:val="00BC5081"/>
    <w:rsid w:val="00BC542D"/>
    <w:rsid w:val="00BC7D75"/>
    <w:rsid w:val="00BD3FAC"/>
    <w:rsid w:val="00BD5422"/>
    <w:rsid w:val="00BF019D"/>
    <w:rsid w:val="00C27124"/>
    <w:rsid w:val="00C321AA"/>
    <w:rsid w:val="00C548C3"/>
    <w:rsid w:val="00C5651E"/>
    <w:rsid w:val="00C62071"/>
    <w:rsid w:val="00C64857"/>
    <w:rsid w:val="00C80066"/>
    <w:rsid w:val="00C83172"/>
    <w:rsid w:val="00CA06EE"/>
    <w:rsid w:val="00CA780B"/>
    <w:rsid w:val="00CA7FA8"/>
    <w:rsid w:val="00D02E07"/>
    <w:rsid w:val="00D051F0"/>
    <w:rsid w:val="00D05283"/>
    <w:rsid w:val="00D06AD4"/>
    <w:rsid w:val="00D366C5"/>
    <w:rsid w:val="00D45078"/>
    <w:rsid w:val="00D67ACD"/>
    <w:rsid w:val="00D75951"/>
    <w:rsid w:val="00D96FA8"/>
    <w:rsid w:val="00D9751F"/>
    <w:rsid w:val="00DA60F1"/>
    <w:rsid w:val="00DB59A0"/>
    <w:rsid w:val="00DC0A11"/>
    <w:rsid w:val="00DD153F"/>
    <w:rsid w:val="00DF12CF"/>
    <w:rsid w:val="00E27488"/>
    <w:rsid w:val="00E303BB"/>
    <w:rsid w:val="00E420C9"/>
    <w:rsid w:val="00E575AC"/>
    <w:rsid w:val="00E633DD"/>
    <w:rsid w:val="00E76122"/>
    <w:rsid w:val="00E85D17"/>
    <w:rsid w:val="00EA2E68"/>
    <w:rsid w:val="00EB1699"/>
    <w:rsid w:val="00EB3D64"/>
    <w:rsid w:val="00ED2288"/>
    <w:rsid w:val="00ED25F8"/>
    <w:rsid w:val="00EE606A"/>
    <w:rsid w:val="00EF3B0C"/>
    <w:rsid w:val="00F00FBA"/>
    <w:rsid w:val="00F0314C"/>
    <w:rsid w:val="00F053FF"/>
    <w:rsid w:val="00F142BD"/>
    <w:rsid w:val="00F22314"/>
    <w:rsid w:val="00F25FFC"/>
    <w:rsid w:val="00F32C76"/>
    <w:rsid w:val="00F4045A"/>
    <w:rsid w:val="00F41917"/>
    <w:rsid w:val="00F55AED"/>
    <w:rsid w:val="00F612A1"/>
    <w:rsid w:val="00F731BA"/>
    <w:rsid w:val="00F87E43"/>
    <w:rsid w:val="00F93B8E"/>
    <w:rsid w:val="00FA738C"/>
    <w:rsid w:val="00FB4B15"/>
    <w:rsid w:val="00FE1BF9"/>
    <w:rsid w:val="00FE5BBB"/>
    <w:rsid w:val="00FF4F5A"/>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1"/>
    <w:qFormat/>
    <w:rsid w:val="00D3209A"/>
    <w:pPr>
      <w:keepNext/>
      <w:pageBreakBefore/>
      <w:numPr>
        <w:numId w:val="2"/>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1"/>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1"/>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1"/>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1"/>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1"/>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1"/>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1"/>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1"/>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unhideWhenUsed/>
    <w:rsid w:val="00894E68"/>
    <w:pPr>
      <w:tabs>
        <w:tab w:val="center" w:pos="4320"/>
        <w:tab w:val="right" w:pos="8640"/>
      </w:tabs>
    </w:pPr>
  </w:style>
  <w:style w:type="character" w:customStyle="1" w:styleId="HeaderChar1">
    <w:name w:val="Header Char1"/>
    <w:basedOn w:val="DefaultParagraphFont"/>
    <w:link w:val="Header"/>
    <w:uiPriority w:val="99"/>
    <w:semiHidden/>
    <w:rsid w:val="00894E68"/>
  </w:style>
  <w:style w:type="paragraph" w:styleId="Footer">
    <w:name w:val="footer"/>
    <w:basedOn w:val="Normal"/>
    <w:link w:val="FooterChar1"/>
    <w:uiPriority w:val="99"/>
    <w:unhideWhenUsed/>
    <w:rsid w:val="00894E68"/>
    <w:pPr>
      <w:tabs>
        <w:tab w:val="center" w:pos="4320"/>
        <w:tab w:val="right" w:pos="8640"/>
      </w:tabs>
    </w:pPr>
  </w:style>
  <w:style w:type="character" w:customStyle="1" w:styleId="FooterChar1">
    <w:name w:val="Footer Char1"/>
    <w:basedOn w:val="DefaultParagraphFont"/>
    <w:link w:val="Footer"/>
    <w:uiPriority w:val="99"/>
    <w:rsid w:val="00894E68"/>
  </w:style>
  <w:style w:type="paragraph" w:customStyle="1" w:styleId="DocTitle">
    <w:name w:val="DocTitle"/>
    <w:basedOn w:val="Normal"/>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1"/>
    <w:rsid w:val="00A15EFC"/>
    <w:pPr>
      <w:spacing w:after="120"/>
    </w:pPr>
    <w:rPr>
      <w:sz w:val="16"/>
    </w:rPr>
  </w:style>
  <w:style w:type="character" w:customStyle="1" w:styleId="CommentTextChar1">
    <w:name w:val="Comment Text Char1"/>
    <w:link w:val="CommentText"/>
    <w:uiPriority w:val="99"/>
    <w:rsid w:val="00A15EFC"/>
    <w:rPr>
      <w:rFonts w:ascii="Times New Roman" w:eastAsia="Times New Roman" w:hAnsi="Times New Roman"/>
      <w:sz w:val="16"/>
      <w:lang w:eastAsia="fr-FR"/>
    </w:rPr>
  </w:style>
  <w:style w:type="character" w:styleId="CommentReference">
    <w:name w:val="annotation reference"/>
    <w:rsid w:val="00A15EFC"/>
    <w:rPr>
      <w:rFonts w:cs="Times New Roman"/>
      <w:sz w:val="16"/>
      <w:szCs w:val="16"/>
    </w:rPr>
  </w:style>
  <w:style w:type="paragraph" w:customStyle="1" w:styleId="Cuadrculamedia1-nfasis21">
    <w:name w:val="Cuadrícula media 1 - Énfasis 21"/>
    <w:basedOn w:val="Normal"/>
    <w:rsid w:val="00A15EFC"/>
    <w:pPr>
      <w:ind w:left="720"/>
      <w:contextualSpacing/>
    </w:pPr>
  </w:style>
  <w:style w:type="paragraph" w:styleId="BalloonText">
    <w:name w:val="Balloon Text"/>
    <w:basedOn w:val="Normal"/>
    <w:link w:val="BalloonTextChar1"/>
    <w:rsid w:val="00A15EFC"/>
    <w:pPr>
      <w:spacing w:before="0" w:after="0"/>
    </w:pPr>
    <w:rPr>
      <w:rFonts w:ascii="Lucida Grande" w:hAnsi="Lucida Grande"/>
      <w:sz w:val="18"/>
      <w:szCs w:val="18"/>
    </w:rPr>
  </w:style>
  <w:style w:type="character" w:customStyle="1" w:styleId="DocId">
    <w:name w:val="DocId"/>
    <w:rsid w:val="00A15EFC"/>
    <w:rPr>
      <w:rFonts w:cs="Times New Roman"/>
    </w:rPr>
  </w:style>
  <w:style w:type="paragraph" w:customStyle="1" w:styleId="DocDate">
    <w:name w:val="DocDate"/>
    <w:basedOn w:val="Normal"/>
    <w:rsid w:val="00A15EFC"/>
    <w:pPr>
      <w:spacing w:before="120" w:after="120"/>
    </w:pPr>
    <w:rPr>
      <w:rFonts w:ascii="Arial" w:hAnsi="Arial"/>
      <w:b/>
      <w:noProof/>
    </w:rPr>
  </w:style>
  <w:style w:type="character" w:customStyle="1" w:styleId="BalloonTextChar1">
    <w:name w:val="Balloon Text Char1"/>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1">
    <w:name w:val="Heading 1 Char1"/>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qFormat/>
    <w:rsid w:val="0031291C"/>
    <w:pPr>
      <w:spacing w:before="120" w:after="120"/>
    </w:pPr>
    <w:rPr>
      <w:b/>
    </w:rPr>
  </w:style>
  <w:style w:type="character" w:customStyle="1" w:styleId="Heading2Char1">
    <w:name w:val="Heading 2 Char1"/>
    <w:link w:val="Heading2"/>
    <w:rsid w:val="00D3209A"/>
    <w:rPr>
      <w:rFonts w:ascii="Calibri" w:eastAsia="Times New Roman" w:hAnsi="Calibri"/>
      <w:b/>
      <w:bCs/>
      <w:i/>
      <w:iCs/>
      <w:sz w:val="28"/>
      <w:szCs w:val="28"/>
      <w:lang w:eastAsia="fr-FR"/>
    </w:rPr>
  </w:style>
  <w:style w:type="character" w:customStyle="1" w:styleId="Heading3Char1">
    <w:name w:val="Heading 3 Char1"/>
    <w:link w:val="Heading3"/>
    <w:rsid w:val="00D3209A"/>
    <w:rPr>
      <w:rFonts w:ascii="Calibri" w:eastAsia="Times New Roman" w:hAnsi="Calibri"/>
      <w:b/>
      <w:bCs/>
      <w:sz w:val="26"/>
      <w:szCs w:val="26"/>
      <w:lang w:eastAsia="fr-FR"/>
    </w:rPr>
  </w:style>
  <w:style w:type="character" w:customStyle="1" w:styleId="Heading4Char1">
    <w:name w:val="Heading 4 Char1"/>
    <w:link w:val="Heading4"/>
    <w:rsid w:val="00D3209A"/>
    <w:rPr>
      <w:rFonts w:eastAsia="Times New Roman"/>
      <w:b/>
      <w:bCs/>
      <w:sz w:val="28"/>
      <w:szCs w:val="28"/>
      <w:lang w:eastAsia="fr-FR"/>
    </w:rPr>
  </w:style>
  <w:style w:type="character" w:customStyle="1" w:styleId="Heading5Char1">
    <w:name w:val="Heading 5 Char1"/>
    <w:link w:val="Heading5"/>
    <w:rsid w:val="00D3209A"/>
    <w:rPr>
      <w:rFonts w:eastAsia="Times New Roman"/>
      <w:b/>
      <w:bCs/>
      <w:i/>
      <w:iCs/>
      <w:sz w:val="26"/>
      <w:szCs w:val="26"/>
      <w:lang w:eastAsia="fr-FR"/>
    </w:rPr>
  </w:style>
  <w:style w:type="character" w:customStyle="1" w:styleId="Heading6Char1">
    <w:name w:val="Heading 6 Char1"/>
    <w:link w:val="Heading6"/>
    <w:rsid w:val="00D3209A"/>
    <w:rPr>
      <w:rFonts w:eastAsia="Times New Roman"/>
      <w:b/>
      <w:bCs/>
      <w:sz w:val="22"/>
      <w:szCs w:val="22"/>
      <w:lang w:eastAsia="fr-FR"/>
    </w:rPr>
  </w:style>
  <w:style w:type="character" w:customStyle="1" w:styleId="Heading7Char1">
    <w:name w:val="Heading 7 Char1"/>
    <w:link w:val="Heading7"/>
    <w:rsid w:val="00D3209A"/>
    <w:rPr>
      <w:rFonts w:eastAsia="Times New Roman"/>
      <w:sz w:val="24"/>
      <w:szCs w:val="24"/>
      <w:lang w:eastAsia="fr-FR"/>
    </w:rPr>
  </w:style>
  <w:style w:type="character" w:customStyle="1" w:styleId="Heading8Char1">
    <w:name w:val="Heading 8 Char1"/>
    <w:link w:val="Heading8"/>
    <w:rsid w:val="00D3209A"/>
    <w:rPr>
      <w:rFonts w:eastAsia="Times New Roman"/>
      <w:i/>
      <w:iCs/>
      <w:sz w:val="24"/>
      <w:szCs w:val="24"/>
      <w:lang w:eastAsia="fr-FR"/>
    </w:rPr>
  </w:style>
  <w:style w:type="character" w:customStyle="1" w:styleId="Heading9Char1">
    <w:name w:val="Heading 9 Char1"/>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qFormat/>
    <w:rsid w:val="001F77A6"/>
    <w:pPr>
      <w:suppressAutoHyphens w:val="0"/>
      <w:spacing w:before="0" w:after="200" w:line="276" w:lineRule="auto"/>
      <w:ind w:left="720"/>
      <w:contextualSpacing/>
      <w:jc w:val="left"/>
    </w:pPr>
    <w:rPr>
      <w:rFonts w:ascii="Calibri" w:eastAsia="Calibri" w:hAnsi="Calibri"/>
      <w:szCs w:val="22"/>
      <w:lang w:eastAsia="en-US"/>
    </w:rPr>
  </w:style>
  <w:style w:type="character" w:styleId="Emphasis">
    <w:name w:val="Emphasis"/>
    <w:qFormat/>
    <w:rsid w:val="001F77A6"/>
    <w:rPr>
      <w:i/>
      <w:iCs/>
    </w:rPr>
  </w:style>
  <w:style w:type="character" w:styleId="BookTitle">
    <w:name w:val="Book Title"/>
    <w:qFormat/>
    <w:rsid w:val="001F77A6"/>
    <w:rPr>
      <w:b/>
      <w:bCs/>
      <w:smallCaps/>
      <w:spacing w:val="5"/>
    </w:rPr>
  </w:style>
  <w:style w:type="paragraph" w:styleId="NoSpacing">
    <w:name w:val="No Spacing"/>
    <w:qFormat/>
    <w:rsid w:val="001F77A6"/>
    <w:pPr>
      <w:suppressAutoHyphens/>
      <w:jc w:val="both"/>
    </w:pPr>
    <w:rPr>
      <w:rFonts w:ascii="Times New Roman" w:eastAsia="Times New Roman" w:hAnsi="Times New Roman"/>
      <w:sz w:val="22"/>
      <w:lang w:eastAsia="fr-FR"/>
    </w:rPr>
  </w:style>
  <w:style w:type="paragraph" w:styleId="FootnoteText">
    <w:name w:val="footnote text"/>
    <w:basedOn w:val="Normal"/>
    <w:link w:val="FootnoteTextChar"/>
    <w:rsid w:val="00F142BD"/>
    <w:pPr>
      <w:spacing w:before="0" w:after="0"/>
    </w:pPr>
    <w:rPr>
      <w:sz w:val="20"/>
      <w:szCs w:val="24"/>
    </w:rPr>
  </w:style>
  <w:style w:type="character" w:customStyle="1" w:styleId="FootnoteTextChar">
    <w:name w:val="Footnote Text Char"/>
    <w:basedOn w:val="DefaultParagraphFont"/>
    <w:link w:val="FootnoteText"/>
    <w:rsid w:val="00F142BD"/>
    <w:rPr>
      <w:rFonts w:ascii="Times New Roman" w:eastAsia="Times New Roman" w:hAnsi="Times New Roman"/>
      <w:szCs w:val="24"/>
      <w:lang w:eastAsia="fr-FR"/>
    </w:rPr>
  </w:style>
  <w:style w:type="character" w:styleId="FootnoteReference">
    <w:name w:val="footnote reference"/>
    <w:basedOn w:val="DefaultParagraphFont"/>
    <w:rsid w:val="00D75951"/>
    <w:rPr>
      <w:vertAlign w:val="superscript"/>
    </w:rPr>
  </w:style>
  <w:style w:type="paragraph" w:customStyle="1" w:styleId="Textbody">
    <w:name w:val="Text body"/>
    <w:basedOn w:val="Normal"/>
    <w:rsid w:val="00C27124"/>
    <w:pPr>
      <w:tabs>
        <w:tab w:val="left" w:pos="720"/>
      </w:tabs>
      <w:spacing w:before="0" w:after="120" w:line="276" w:lineRule="auto"/>
    </w:pPr>
    <w:rPr>
      <w:color w:val="00000A"/>
    </w:rPr>
  </w:style>
  <w:style w:type="paragraph" w:customStyle="1" w:styleId="Heading11">
    <w:name w:val="Heading 11"/>
    <w:basedOn w:val="Normal"/>
    <w:next w:val="Textbody"/>
    <w:rsid w:val="00F32C76"/>
    <w:pPr>
      <w:keepNext/>
      <w:pageBreakBefore/>
      <w:tabs>
        <w:tab w:val="left" w:pos="720"/>
      </w:tabs>
      <w:spacing w:before="240" w:after="60" w:line="276" w:lineRule="auto"/>
      <w:ind w:left="431" w:hanging="431"/>
    </w:pPr>
    <w:rPr>
      <w:rFonts w:ascii="Calibri" w:hAnsi="Calibri"/>
      <w:b/>
      <w:bCs/>
      <w:caps/>
      <w:color w:val="00000A"/>
      <w:sz w:val="32"/>
      <w:szCs w:val="32"/>
    </w:rPr>
  </w:style>
  <w:style w:type="paragraph" w:customStyle="1" w:styleId="Heading21">
    <w:name w:val="Heading 21"/>
    <w:basedOn w:val="Normal"/>
    <w:next w:val="Textbody"/>
    <w:rsid w:val="00F32C76"/>
    <w:pPr>
      <w:keepNext/>
      <w:numPr>
        <w:ilvl w:val="1"/>
        <w:numId w:val="11"/>
      </w:numPr>
      <w:tabs>
        <w:tab w:val="left" w:pos="720"/>
      </w:tabs>
      <w:spacing w:before="240" w:after="60" w:line="276" w:lineRule="auto"/>
      <w:outlineLvl w:val="1"/>
    </w:pPr>
    <w:rPr>
      <w:rFonts w:ascii="Calibri" w:hAnsi="Calibri"/>
      <w:b/>
      <w:bCs/>
      <w:i/>
      <w:iCs/>
      <w:color w:val="00000A"/>
      <w:sz w:val="28"/>
      <w:szCs w:val="28"/>
    </w:rPr>
  </w:style>
  <w:style w:type="paragraph" w:customStyle="1" w:styleId="Heading31">
    <w:name w:val="Heading 31"/>
    <w:basedOn w:val="Normal"/>
    <w:next w:val="Textbody"/>
    <w:rsid w:val="00F32C76"/>
    <w:pPr>
      <w:keepNext/>
      <w:numPr>
        <w:ilvl w:val="2"/>
        <w:numId w:val="11"/>
      </w:numPr>
      <w:spacing w:before="240" w:after="60" w:line="276" w:lineRule="auto"/>
      <w:outlineLvl w:val="2"/>
    </w:pPr>
    <w:rPr>
      <w:rFonts w:ascii="Calibri" w:hAnsi="Calibri"/>
      <w:b/>
      <w:bCs/>
      <w:color w:val="00000A"/>
      <w:sz w:val="26"/>
      <w:szCs w:val="26"/>
    </w:rPr>
  </w:style>
  <w:style w:type="paragraph" w:customStyle="1" w:styleId="Heading41">
    <w:name w:val="Heading 41"/>
    <w:basedOn w:val="Normal"/>
    <w:next w:val="Textbody"/>
    <w:rsid w:val="00F32C76"/>
    <w:pPr>
      <w:keepNext/>
      <w:numPr>
        <w:ilvl w:val="3"/>
        <w:numId w:val="11"/>
      </w:numPr>
      <w:tabs>
        <w:tab w:val="left" w:pos="720"/>
      </w:tabs>
      <w:spacing w:before="240" w:after="60" w:line="276" w:lineRule="auto"/>
      <w:outlineLvl w:val="3"/>
    </w:pPr>
    <w:rPr>
      <w:rFonts w:ascii="Cambria" w:hAnsi="Cambria"/>
      <w:b/>
      <w:bCs/>
      <w:color w:val="00000A"/>
      <w:sz w:val="28"/>
      <w:szCs w:val="28"/>
    </w:rPr>
  </w:style>
  <w:style w:type="paragraph" w:customStyle="1" w:styleId="Heading51">
    <w:name w:val="Heading 51"/>
    <w:basedOn w:val="Normal"/>
    <w:next w:val="Textbody"/>
    <w:rsid w:val="00F32C76"/>
    <w:pPr>
      <w:numPr>
        <w:ilvl w:val="4"/>
        <w:numId w:val="11"/>
      </w:numPr>
      <w:tabs>
        <w:tab w:val="left" w:pos="720"/>
      </w:tabs>
      <w:spacing w:before="240" w:after="60" w:line="276" w:lineRule="auto"/>
      <w:outlineLvl w:val="4"/>
    </w:pPr>
    <w:rPr>
      <w:rFonts w:ascii="Cambria" w:hAnsi="Cambria"/>
      <w:b/>
      <w:bCs/>
      <w:i/>
      <w:iCs/>
      <w:color w:val="00000A"/>
      <w:sz w:val="26"/>
      <w:szCs w:val="26"/>
    </w:rPr>
  </w:style>
  <w:style w:type="paragraph" w:customStyle="1" w:styleId="Heading61">
    <w:name w:val="Heading 61"/>
    <w:basedOn w:val="Normal"/>
    <w:next w:val="Textbody"/>
    <w:rsid w:val="00F32C76"/>
    <w:pPr>
      <w:numPr>
        <w:ilvl w:val="5"/>
        <w:numId w:val="11"/>
      </w:numPr>
      <w:tabs>
        <w:tab w:val="left" w:pos="720"/>
      </w:tabs>
      <w:spacing w:before="240" w:after="60" w:line="276" w:lineRule="auto"/>
      <w:outlineLvl w:val="5"/>
    </w:pPr>
    <w:rPr>
      <w:rFonts w:ascii="Cambria" w:hAnsi="Cambria"/>
      <w:b/>
      <w:bCs/>
      <w:color w:val="00000A"/>
      <w:szCs w:val="22"/>
    </w:rPr>
  </w:style>
  <w:style w:type="paragraph" w:customStyle="1" w:styleId="Heading71">
    <w:name w:val="Heading 71"/>
    <w:basedOn w:val="Normal"/>
    <w:next w:val="Textbody"/>
    <w:rsid w:val="00F32C76"/>
    <w:pPr>
      <w:numPr>
        <w:ilvl w:val="6"/>
        <w:numId w:val="11"/>
      </w:numPr>
      <w:tabs>
        <w:tab w:val="left" w:pos="720"/>
      </w:tabs>
      <w:spacing w:before="240" w:after="60" w:line="276" w:lineRule="auto"/>
      <w:outlineLvl w:val="6"/>
    </w:pPr>
    <w:rPr>
      <w:rFonts w:ascii="Cambria" w:hAnsi="Cambria"/>
      <w:color w:val="00000A"/>
      <w:sz w:val="24"/>
      <w:szCs w:val="24"/>
    </w:rPr>
  </w:style>
  <w:style w:type="paragraph" w:customStyle="1" w:styleId="Heading81">
    <w:name w:val="Heading 81"/>
    <w:basedOn w:val="Normal"/>
    <w:next w:val="Textbody"/>
    <w:rsid w:val="00F32C76"/>
    <w:pPr>
      <w:numPr>
        <w:ilvl w:val="7"/>
        <w:numId w:val="11"/>
      </w:numPr>
      <w:tabs>
        <w:tab w:val="left" w:pos="720"/>
      </w:tabs>
      <w:spacing w:before="240" w:after="60" w:line="276" w:lineRule="auto"/>
      <w:outlineLvl w:val="7"/>
    </w:pPr>
    <w:rPr>
      <w:rFonts w:ascii="Cambria" w:hAnsi="Cambria"/>
      <w:i/>
      <w:iCs/>
      <w:color w:val="00000A"/>
      <w:sz w:val="24"/>
      <w:szCs w:val="24"/>
    </w:rPr>
  </w:style>
  <w:style w:type="paragraph" w:customStyle="1" w:styleId="Heading91">
    <w:name w:val="Heading 91"/>
    <w:basedOn w:val="Normal"/>
    <w:next w:val="Textbody"/>
    <w:rsid w:val="00F32C76"/>
    <w:pPr>
      <w:numPr>
        <w:ilvl w:val="8"/>
        <w:numId w:val="11"/>
      </w:numPr>
      <w:tabs>
        <w:tab w:val="left" w:pos="720"/>
      </w:tabs>
      <w:spacing w:before="240" w:after="60" w:line="276" w:lineRule="auto"/>
      <w:outlineLvl w:val="8"/>
    </w:pPr>
    <w:rPr>
      <w:rFonts w:ascii="Calibri" w:hAnsi="Calibri"/>
      <w:color w:val="00000A"/>
      <w:szCs w:val="22"/>
    </w:rPr>
  </w:style>
  <w:style w:type="character" w:customStyle="1" w:styleId="HeaderChar">
    <w:name w:val="Header Char"/>
    <w:basedOn w:val="DefaultParagraphFont"/>
    <w:rsid w:val="00F32C76"/>
  </w:style>
  <w:style w:type="character" w:customStyle="1" w:styleId="FooterChar">
    <w:name w:val="Footer Char"/>
    <w:basedOn w:val="DefaultParagraphFont"/>
    <w:rsid w:val="00F32C76"/>
  </w:style>
  <w:style w:type="character" w:customStyle="1" w:styleId="CommentTextChar">
    <w:name w:val="Comment Text Char"/>
    <w:rsid w:val="00F32C76"/>
    <w:rPr>
      <w:rFonts w:ascii="Times New Roman" w:eastAsia="Times New Roman" w:hAnsi="Times New Roman"/>
      <w:sz w:val="16"/>
      <w:lang w:eastAsia="fr-FR"/>
    </w:rPr>
  </w:style>
  <w:style w:type="character" w:customStyle="1" w:styleId="BalloonTextChar">
    <w:name w:val="Balloon Text Char"/>
    <w:rsid w:val="00F32C76"/>
    <w:rPr>
      <w:rFonts w:ascii="Lucida Grande" w:eastAsia="Times New Roman" w:hAnsi="Lucida Grande"/>
      <w:sz w:val="18"/>
      <w:szCs w:val="18"/>
      <w:lang w:val="en-GB" w:eastAsia="fr-FR"/>
    </w:rPr>
  </w:style>
  <w:style w:type="character" w:customStyle="1" w:styleId="InternetLink">
    <w:name w:val="Internet Link"/>
    <w:rsid w:val="00F32C76"/>
    <w:rPr>
      <w:rFonts w:cs="Times New Roman"/>
      <w:color w:val="0000FF"/>
      <w:u w:val="single"/>
      <w:lang w:val="en-US" w:eastAsia="en-US" w:bidi="en-US"/>
    </w:rPr>
  </w:style>
  <w:style w:type="character" w:customStyle="1" w:styleId="Heading1Char">
    <w:name w:val="Heading 1 Char"/>
    <w:rsid w:val="00F32C76"/>
    <w:rPr>
      <w:rFonts w:ascii="Calibri" w:eastAsia="Times New Roman" w:hAnsi="Calibri"/>
      <w:b/>
      <w:bCs/>
      <w:caps/>
      <w:sz w:val="32"/>
      <w:szCs w:val="32"/>
      <w:lang w:val="en-GB" w:eastAsia="fr-FR"/>
    </w:rPr>
  </w:style>
  <w:style w:type="character" w:customStyle="1" w:styleId="Heading2Char">
    <w:name w:val="Heading 2 Char"/>
    <w:rsid w:val="00F32C76"/>
    <w:rPr>
      <w:rFonts w:ascii="Calibri" w:eastAsia="Times New Roman" w:hAnsi="Calibri"/>
      <w:b/>
      <w:bCs/>
      <w:i/>
      <w:iCs/>
      <w:sz w:val="28"/>
      <w:szCs w:val="28"/>
      <w:lang w:val="en-GB" w:eastAsia="fr-FR"/>
    </w:rPr>
  </w:style>
  <w:style w:type="character" w:customStyle="1" w:styleId="Heading3Char">
    <w:name w:val="Heading 3 Char"/>
    <w:rsid w:val="00F32C76"/>
    <w:rPr>
      <w:rFonts w:ascii="Calibri" w:eastAsia="Times New Roman" w:hAnsi="Calibri"/>
      <w:b/>
      <w:bCs/>
      <w:sz w:val="26"/>
      <w:szCs w:val="26"/>
      <w:lang w:val="en-GB" w:eastAsia="fr-FR"/>
    </w:rPr>
  </w:style>
  <w:style w:type="character" w:customStyle="1" w:styleId="Heading4Char">
    <w:name w:val="Heading 4 Char"/>
    <w:rsid w:val="00F32C76"/>
    <w:rPr>
      <w:rFonts w:eastAsia="Times New Roman"/>
      <w:b/>
      <w:bCs/>
      <w:sz w:val="28"/>
      <w:szCs w:val="28"/>
      <w:lang w:val="en-GB" w:eastAsia="fr-FR"/>
    </w:rPr>
  </w:style>
  <w:style w:type="character" w:customStyle="1" w:styleId="Heading5Char">
    <w:name w:val="Heading 5 Char"/>
    <w:rsid w:val="00F32C76"/>
    <w:rPr>
      <w:rFonts w:eastAsia="Times New Roman"/>
      <w:b/>
      <w:bCs/>
      <w:i/>
      <w:iCs/>
      <w:sz w:val="26"/>
      <w:szCs w:val="26"/>
      <w:lang w:val="en-GB" w:eastAsia="fr-FR"/>
    </w:rPr>
  </w:style>
  <w:style w:type="character" w:customStyle="1" w:styleId="Heading6Char">
    <w:name w:val="Heading 6 Char"/>
    <w:rsid w:val="00F32C76"/>
    <w:rPr>
      <w:rFonts w:eastAsia="Times New Roman"/>
      <w:b/>
      <w:bCs/>
      <w:sz w:val="22"/>
      <w:szCs w:val="22"/>
      <w:lang w:val="en-GB" w:eastAsia="fr-FR"/>
    </w:rPr>
  </w:style>
  <w:style w:type="character" w:customStyle="1" w:styleId="Heading7Char">
    <w:name w:val="Heading 7 Char"/>
    <w:rsid w:val="00F32C76"/>
    <w:rPr>
      <w:rFonts w:eastAsia="Times New Roman"/>
      <w:sz w:val="24"/>
      <w:szCs w:val="24"/>
      <w:lang w:val="en-GB" w:eastAsia="fr-FR"/>
    </w:rPr>
  </w:style>
  <w:style w:type="character" w:customStyle="1" w:styleId="Heading8Char">
    <w:name w:val="Heading 8 Char"/>
    <w:rsid w:val="00F32C76"/>
    <w:rPr>
      <w:rFonts w:eastAsia="Times New Roman"/>
      <w:i/>
      <w:iCs/>
      <w:sz w:val="24"/>
      <w:szCs w:val="24"/>
      <w:lang w:val="en-GB" w:eastAsia="fr-FR"/>
    </w:rPr>
  </w:style>
  <w:style w:type="character" w:customStyle="1" w:styleId="Heading9Char">
    <w:name w:val="Heading 9 Char"/>
    <w:rsid w:val="00F32C76"/>
    <w:rPr>
      <w:rFonts w:ascii="Calibri" w:eastAsia="Times New Roman" w:hAnsi="Calibri"/>
      <w:sz w:val="22"/>
      <w:szCs w:val="22"/>
      <w:lang w:val="en-GB" w:eastAsia="fr-FR"/>
    </w:rPr>
  </w:style>
  <w:style w:type="character" w:customStyle="1" w:styleId="ListLabel1">
    <w:name w:val="ListLabel 1"/>
    <w:rsid w:val="00F32C76"/>
    <w:rPr>
      <w:rFonts w:cs="Courier New"/>
    </w:rPr>
  </w:style>
  <w:style w:type="character" w:customStyle="1" w:styleId="ListLabel2">
    <w:name w:val="ListLabel 2"/>
    <w:rsid w:val="00F32C76"/>
    <w:rPr>
      <w:rFonts w:cs="Symbol"/>
    </w:rPr>
  </w:style>
  <w:style w:type="character" w:customStyle="1" w:styleId="ListLabel3">
    <w:name w:val="ListLabel 3"/>
    <w:rsid w:val="00F32C76"/>
    <w:rPr>
      <w:rFonts w:cs="Courier New"/>
    </w:rPr>
  </w:style>
  <w:style w:type="character" w:customStyle="1" w:styleId="ListLabel4">
    <w:name w:val="ListLabel 4"/>
    <w:rsid w:val="00F32C76"/>
    <w:rPr>
      <w:rFonts w:cs="Wingdings"/>
    </w:rPr>
  </w:style>
  <w:style w:type="character" w:customStyle="1" w:styleId="Bullets">
    <w:name w:val="Bullets"/>
    <w:rsid w:val="00F32C76"/>
    <w:rPr>
      <w:rFonts w:ascii="OpenSymbol" w:eastAsia="OpenSymbol" w:hAnsi="OpenSymbol" w:cs="OpenSymbol"/>
    </w:rPr>
  </w:style>
  <w:style w:type="character" w:customStyle="1" w:styleId="NumberingSymbols">
    <w:name w:val="Numbering Symbols"/>
    <w:rsid w:val="00F32C76"/>
  </w:style>
  <w:style w:type="character" w:customStyle="1" w:styleId="WW8Num8z0">
    <w:name w:val="WW8Num8z0"/>
    <w:rsid w:val="00F32C76"/>
    <w:rPr>
      <w:rFonts w:ascii="Wingdings 2" w:hAnsi="Wingdings 2" w:cs="OpenSymbol;Arial Unicode MS"/>
    </w:rPr>
  </w:style>
  <w:style w:type="character" w:customStyle="1" w:styleId="WW8Num8z1">
    <w:name w:val="WW8Num8z1"/>
    <w:rsid w:val="00F32C76"/>
    <w:rPr>
      <w:rFonts w:ascii="OpenSymbol;Arial Unicode MS" w:hAnsi="OpenSymbol;Arial Unicode MS" w:cs="OpenSymbol;Arial Unicode MS"/>
    </w:rPr>
  </w:style>
  <w:style w:type="character" w:customStyle="1" w:styleId="WW8Num7z0">
    <w:name w:val="WW8Num7z0"/>
    <w:rsid w:val="00F32C76"/>
    <w:rPr>
      <w:rFonts w:ascii="Wingdings 2" w:hAnsi="Wingdings 2" w:cs="OpenSymbol;Arial Unicode MS"/>
    </w:rPr>
  </w:style>
  <w:style w:type="character" w:customStyle="1" w:styleId="WW8Num7z1">
    <w:name w:val="WW8Num7z1"/>
    <w:rsid w:val="00F32C76"/>
    <w:rPr>
      <w:rFonts w:ascii="OpenSymbol;Arial Unicode MS" w:hAnsi="OpenSymbol;Arial Unicode MS" w:cs="OpenSymbol;Arial Unicode MS"/>
    </w:rPr>
  </w:style>
  <w:style w:type="character" w:customStyle="1" w:styleId="WW8Num3z0">
    <w:name w:val="WW8Num3z0"/>
    <w:rsid w:val="00F32C76"/>
    <w:rPr>
      <w:rFonts w:ascii="Wingdings 2" w:hAnsi="Wingdings 2" w:cs="OpenSymbol;Arial Unicode MS"/>
    </w:rPr>
  </w:style>
  <w:style w:type="character" w:customStyle="1" w:styleId="WW8Num3z1">
    <w:name w:val="WW8Num3z1"/>
    <w:rsid w:val="00F32C76"/>
    <w:rPr>
      <w:rFonts w:ascii="OpenSymbol;Arial Unicode MS" w:hAnsi="OpenSymbol;Arial Unicode MS" w:cs="OpenSymbol;Arial Unicode MS"/>
    </w:rPr>
  </w:style>
  <w:style w:type="character" w:customStyle="1" w:styleId="WW8Num4z0">
    <w:name w:val="WW8Num4z0"/>
    <w:rsid w:val="00F32C76"/>
    <w:rPr>
      <w:rFonts w:ascii="Wingdings 2" w:hAnsi="Wingdings 2" w:cs="OpenSymbol;Arial Unicode MS"/>
    </w:rPr>
  </w:style>
  <w:style w:type="character" w:customStyle="1" w:styleId="WW8Num4z1">
    <w:name w:val="WW8Num4z1"/>
    <w:rsid w:val="00F32C76"/>
    <w:rPr>
      <w:rFonts w:ascii="OpenSymbol;Arial Unicode MS" w:hAnsi="OpenSymbol;Arial Unicode MS" w:cs="OpenSymbol;Arial Unicode MS"/>
    </w:rPr>
  </w:style>
  <w:style w:type="character" w:customStyle="1" w:styleId="WW8Num5z0">
    <w:name w:val="WW8Num5z0"/>
    <w:rsid w:val="00F32C76"/>
    <w:rPr>
      <w:rFonts w:ascii="Wingdings 2" w:hAnsi="Wingdings 2" w:cs="OpenSymbol;Arial Unicode MS"/>
    </w:rPr>
  </w:style>
  <w:style w:type="character" w:customStyle="1" w:styleId="WW8Num5z1">
    <w:name w:val="WW8Num5z1"/>
    <w:rsid w:val="00F32C76"/>
    <w:rPr>
      <w:rFonts w:ascii="OpenSymbol;Arial Unicode MS" w:hAnsi="OpenSymbol;Arial Unicode MS" w:cs="OpenSymbol;Arial Unicode MS"/>
    </w:rPr>
  </w:style>
  <w:style w:type="character" w:customStyle="1" w:styleId="WW8Num6z0">
    <w:name w:val="WW8Num6z0"/>
    <w:rsid w:val="00F32C76"/>
    <w:rPr>
      <w:rFonts w:ascii="Wingdings 2" w:hAnsi="Wingdings 2" w:cs="OpenSymbol;Arial Unicode MS"/>
    </w:rPr>
  </w:style>
  <w:style w:type="character" w:customStyle="1" w:styleId="WW8Num6z1">
    <w:name w:val="WW8Num6z1"/>
    <w:rsid w:val="00F32C76"/>
    <w:rPr>
      <w:rFonts w:ascii="OpenSymbol;Arial Unicode MS" w:hAnsi="OpenSymbol;Arial Unicode MS" w:cs="OpenSymbol;Arial Unicode MS"/>
    </w:rPr>
  </w:style>
  <w:style w:type="paragraph" w:customStyle="1" w:styleId="Heading">
    <w:name w:val="Heading"/>
    <w:basedOn w:val="Normal"/>
    <w:next w:val="Textbody"/>
    <w:rsid w:val="00F32C76"/>
    <w:pPr>
      <w:keepNext/>
      <w:tabs>
        <w:tab w:val="left" w:pos="720"/>
      </w:tabs>
      <w:spacing w:before="240" w:after="120" w:line="276" w:lineRule="auto"/>
    </w:pPr>
    <w:rPr>
      <w:rFonts w:ascii="Liberation Sans" w:eastAsia="WenQuanYi Zen Hei" w:hAnsi="Liberation Sans" w:cs="Lohit Devanagari"/>
      <w:color w:val="00000A"/>
      <w:sz w:val="28"/>
      <w:szCs w:val="28"/>
    </w:rPr>
  </w:style>
  <w:style w:type="paragraph" w:styleId="List">
    <w:name w:val="List"/>
    <w:basedOn w:val="Textbody"/>
    <w:rsid w:val="00F32C76"/>
    <w:rPr>
      <w:rFonts w:cs="Lohit Devanagari"/>
    </w:rPr>
  </w:style>
  <w:style w:type="paragraph" w:customStyle="1" w:styleId="Caption1">
    <w:name w:val="Caption1"/>
    <w:basedOn w:val="Normal"/>
    <w:rsid w:val="00F32C76"/>
    <w:pPr>
      <w:suppressLineNumbers/>
      <w:tabs>
        <w:tab w:val="left" w:pos="720"/>
      </w:tabs>
      <w:spacing w:before="120" w:after="120" w:line="276" w:lineRule="auto"/>
    </w:pPr>
    <w:rPr>
      <w:rFonts w:cs="Lohit Devanagari"/>
      <w:i/>
      <w:iCs/>
      <w:color w:val="00000A"/>
      <w:sz w:val="24"/>
      <w:szCs w:val="24"/>
    </w:rPr>
  </w:style>
  <w:style w:type="paragraph" w:customStyle="1" w:styleId="Index">
    <w:name w:val="Index"/>
    <w:basedOn w:val="Normal"/>
    <w:rsid w:val="00F32C76"/>
    <w:pPr>
      <w:suppressLineNumbers/>
      <w:tabs>
        <w:tab w:val="left" w:pos="720"/>
      </w:tabs>
      <w:spacing w:line="276" w:lineRule="auto"/>
    </w:pPr>
    <w:rPr>
      <w:rFonts w:cs="Lohit Devanagari"/>
      <w:color w:val="00000A"/>
    </w:rPr>
  </w:style>
  <w:style w:type="paragraph" w:customStyle="1" w:styleId="Header1">
    <w:name w:val="Header1"/>
    <w:basedOn w:val="Normal"/>
    <w:rsid w:val="00F32C76"/>
    <w:pPr>
      <w:suppressLineNumbers/>
      <w:tabs>
        <w:tab w:val="left" w:pos="720"/>
        <w:tab w:val="center" w:pos="4320"/>
        <w:tab w:val="right" w:pos="8640"/>
      </w:tabs>
      <w:spacing w:line="276" w:lineRule="auto"/>
    </w:pPr>
    <w:rPr>
      <w:color w:val="00000A"/>
    </w:rPr>
  </w:style>
  <w:style w:type="paragraph" w:customStyle="1" w:styleId="Footer1">
    <w:name w:val="Footer1"/>
    <w:basedOn w:val="Normal"/>
    <w:rsid w:val="00F32C76"/>
    <w:pPr>
      <w:suppressLineNumbers/>
      <w:tabs>
        <w:tab w:val="left" w:pos="720"/>
        <w:tab w:val="center" w:pos="4320"/>
        <w:tab w:val="right" w:pos="8640"/>
      </w:tabs>
      <w:spacing w:line="276" w:lineRule="auto"/>
    </w:pPr>
    <w:rPr>
      <w:color w:val="00000A"/>
    </w:rPr>
  </w:style>
  <w:style w:type="paragraph" w:customStyle="1" w:styleId="Contents1">
    <w:name w:val="Contents 1"/>
    <w:basedOn w:val="Normal"/>
    <w:rsid w:val="00F32C76"/>
    <w:pPr>
      <w:tabs>
        <w:tab w:val="left" w:pos="382"/>
        <w:tab w:val="left" w:pos="720"/>
        <w:tab w:val="right" w:leader="dot" w:pos="9054"/>
      </w:tabs>
      <w:spacing w:before="120" w:after="0" w:line="276" w:lineRule="auto"/>
      <w:jc w:val="center"/>
    </w:pPr>
    <w:rPr>
      <w:rFonts w:ascii="Cambria" w:hAnsi="Cambria"/>
      <w:b/>
      <w:caps/>
      <w:color w:val="00000A"/>
      <w:sz w:val="28"/>
      <w:szCs w:val="24"/>
    </w:rPr>
  </w:style>
  <w:style w:type="paragraph" w:customStyle="1" w:styleId="Contents2">
    <w:name w:val="Contents 2"/>
    <w:basedOn w:val="Normal"/>
    <w:rsid w:val="00F32C76"/>
    <w:pPr>
      <w:tabs>
        <w:tab w:val="left" w:pos="720"/>
        <w:tab w:val="right" w:leader="dot" w:pos="10129"/>
      </w:tabs>
      <w:spacing w:before="0" w:after="0" w:line="276" w:lineRule="auto"/>
      <w:ind w:left="220"/>
      <w:jc w:val="left"/>
    </w:pPr>
    <w:rPr>
      <w:rFonts w:ascii="Cambria" w:hAnsi="Cambria"/>
      <w:b/>
      <w:color w:val="00000A"/>
      <w:szCs w:val="22"/>
    </w:rPr>
  </w:style>
  <w:style w:type="paragraph" w:customStyle="1" w:styleId="Contents3">
    <w:name w:val="Contents 3"/>
    <w:basedOn w:val="Normal"/>
    <w:rsid w:val="00F32C76"/>
    <w:pPr>
      <w:tabs>
        <w:tab w:val="left" w:pos="720"/>
        <w:tab w:val="right" w:leader="dot" w:pos="10286"/>
      </w:tabs>
      <w:spacing w:before="0" w:after="0" w:line="276" w:lineRule="auto"/>
      <w:ind w:left="440"/>
      <w:jc w:val="left"/>
    </w:pPr>
    <w:rPr>
      <w:rFonts w:ascii="Cambria" w:hAnsi="Cambria"/>
      <w:color w:val="00000A"/>
      <w:szCs w:val="22"/>
    </w:rPr>
  </w:style>
  <w:style w:type="paragraph" w:customStyle="1" w:styleId="Contents4">
    <w:name w:val="Contents 4"/>
    <w:basedOn w:val="Normal"/>
    <w:rsid w:val="00F32C76"/>
    <w:pPr>
      <w:tabs>
        <w:tab w:val="left" w:pos="720"/>
        <w:tab w:val="right" w:leader="dot" w:pos="10443"/>
      </w:tabs>
      <w:spacing w:before="0" w:after="0" w:line="276" w:lineRule="auto"/>
      <w:ind w:left="660"/>
      <w:jc w:val="left"/>
    </w:pPr>
    <w:rPr>
      <w:rFonts w:ascii="Cambria" w:hAnsi="Cambria"/>
      <w:color w:val="00000A"/>
      <w:sz w:val="20"/>
    </w:rPr>
  </w:style>
  <w:style w:type="paragraph" w:customStyle="1" w:styleId="Contents5">
    <w:name w:val="Contents 5"/>
    <w:basedOn w:val="Normal"/>
    <w:rsid w:val="00F32C76"/>
    <w:pPr>
      <w:tabs>
        <w:tab w:val="left" w:pos="720"/>
        <w:tab w:val="right" w:leader="dot" w:pos="10600"/>
      </w:tabs>
      <w:spacing w:before="0" w:after="0" w:line="276" w:lineRule="auto"/>
      <w:ind w:left="880"/>
      <w:jc w:val="left"/>
    </w:pPr>
    <w:rPr>
      <w:rFonts w:ascii="Cambria" w:hAnsi="Cambria"/>
      <w:color w:val="00000A"/>
      <w:sz w:val="20"/>
    </w:rPr>
  </w:style>
  <w:style w:type="paragraph" w:customStyle="1" w:styleId="Contents6">
    <w:name w:val="Contents 6"/>
    <w:basedOn w:val="Normal"/>
    <w:rsid w:val="00F32C76"/>
    <w:pPr>
      <w:tabs>
        <w:tab w:val="left" w:pos="720"/>
        <w:tab w:val="right" w:leader="dot" w:pos="10757"/>
      </w:tabs>
      <w:spacing w:before="0" w:after="0" w:line="276" w:lineRule="auto"/>
      <w:ind w:left="1100"/>
      <w:jc w:val="left"/>
    </w:pPr>
    <w:rPr>
      <w:rFonts w:ascii="Cambria" w:hAnsi="Cambria"/>
      <w:color w:val="00000A"/>
      <w:sz w:val="20"/>
    </w:rPr>
  </w:style>
  <w:style w:type="paragraph" w:customStyle="1" w:styleId="Contents7">
    <w:name w:val="Contents 7"/>
    <w:basedOn w:val="Normal"/>
    <w:rsid w:val="00F32C76"/>
    <w:pPr>
      <w:tabs>
        <w:tab w:val="left" w:pos="720"/>
        <w:tab w:val="right" w:leader="dot" w:pos="10914"/>
      </w:tabs>
      <w:spacing w:before="0" w:after="0" w:line="276" w:lineRule="auto"/>
      <w:ind w:left="1320"/>
      <w:jc w:val="left"/>
    </w:pPr>
    <w:rPr>
      <w:rFonts w:ascii="Cambria" w:hAnsi="Cambria"/>
      <w:color w:val="00000A"/>
      <w:sz w:val="20"/>
    </w:rPr>
  </w:style>
  <w:style w:type="paragraph" w:customStyle="1" w:styleId="Contents8">
    <w:name w:val="Contents 8"/>
    <w:basedOn w:val="Normal"/>
    <w:rsid w:val="00F32C76"/>
    <w:pPr>
      <w:tabs>
        <w:tab w:val="left" w:pos="720"/>
        <w:tab w:val="right" w:leader="dot" w:pos="11071"/>
      </w:tabs>
      <w:spacing w:before="0" w:after="0" w:line="276" w:lineRule="auto"/>
      <w:ind w:left="1540"/>
      <w:jc w:val="left"/>
    </w:pPr>
    <w:rPr>
      <w:rFonts w:ascii="Cambria" w:hAnsi="Cambria"/>
      <w:color w:val="00000A"/>
      <w:sz w:val="20"/>
    </w:rPr>
  </w:style>
  <w:style w:type="paragraph" w:customStyle="1" w:styleId="Contents9">
    <w:name w:val="Contents 9"/>
    <w:basedOn w:val="Normal"/>
    <w:rsid w:val="00F32C76"/>
    <w:pPr>
      <w:tabs>
        <w:tab w:val="left" w:pos="720"/>
        <w:tab w:val="right" w:leader="dot" w:pos="11228"/>
      </w:tabs>
      <w:spacing w:before="0" w:after="0" w:line="276" w:lineRule="auto"/>
      <w:ind w:left="1760"/>
      <w:jc w:val="left"/>
    </w:pPr>
    <w:rPr>
      <w:rFonts w:ascii="Cambria" w:hAnsi="Cambria"/>
      <w:color w:val="00000A"/>
      <w:sz w:val="20"/>
    </w:rPr>
  </w:style>
  <w:style w:type="paragraph" w:customStyle="1" w:styleId="TableContents">
    <w:name w:val="Table Contents"/>
    <w:basedOn w:val="Normal"/>
    <w:rsid w:val="00F32C76"/>
    <w:pPr>
      <w:suppressLineNumbers/>
      <w:tabs>
        <w:tab w:val="left" w:pos="720"/>
      </w:tabs>
      <w:spacing w:line="276" w:lineRule="auto"/>
    </w:pPr>
    <w:rPr>
      <w:color w:val="00000A"/>
    </w:rPr>
  </w:style>
  <w:style w:type="paragraph" w:customStyle="1" w:styleId="TableHeading">
    <w:name w:val="Table Heading"/>
    <w:basedOn w:val="TableContents"/>
    <w:rsid w:val="00F32C76"/>
    <w:pPr>
      <w:jc w:val="center"/>
    </w:pPr>
    <w:rPr>
      <w:b/>
      <w:bCs/>
    </w:rPr>
  </w:style>
  <w:style w:type="paragraph" w:customStyle="1" w:styleId="PreformattedText">
    <w:name w:val="Preformatted Text"/>
    <w:basedOn w:val="Normal"/>
    <w:rsid w:val="00F32C76"/>
    <w:pPr>
      <w:tabs>
        <w:tab w:val="left" w:pos="720"/>
      </w:tabs>
      <w:spacing w:after="0" w:line="276" w:lineRule="auto"/>
    </w:pPr>
    <w:rPr>
      <w:rFonts w:ascii="DejaVu Sans Mono" w:eastAsia="WenQuanYi Zen Hei" w:hAnsi="DejaVu Sans Mono" w:cs="DejaVu Sans Mono"/>
      <w:color w:val="00000A"/>
      <w:sz w:val="20"/>
    </w:rPr>
  </w:style>
  <w:style w:type="paragraph" w:styleId="CommentSubject">
    <w:name w:val="annotation subject"/>
    <w:basedOn w:val="CommentText"/>
    <w:next w:val="CommentText"/>
    <w:link w:val="CommentSubjectChar"/>
    <w:rsid w:val="006C6B95"/>
    <w:pPr>
      <w:spacing w:after="40"/>
    </w:pPr>
    <w:rPr>
      <w:b/>
      <w:bCs/>
      <w:sz w:val="20"/>
    </w:rPr>
  </w:style>
  <w:style w:type="character" w:customStyle="1" w:styleId="CommentSubjectChar">
    <w:name w:val="Comment Subject Char"/>
    <w:basedOn w:val="CommentTextChar1"/>
    <w:link w:val="CommentSubject"/>
    <w:rsid w:val="006C6B95"/>
    <w:rPr>
      <w:b/>
      <w:bCs/>
    </w:rPr>
  </w:style>
  <w:style w:type="character" w:customStyle="1" w:styleId="Footnoteanchor">
    <w:name w:val="Footnote anchor"/>
    <w:rsid w:val="000C035C"/>
    <w:rPr>
      <w:vertAlign w:val="superscript"/>
    </w:rPr>
  </w:style>
  <w:style w:type="paragraph" w:customStyle="1" w:styleId="Footnote">
    <w:name w:val="Footnote"/>
    <w:basedOn w:val="Normal"/>
    <w:rsid w:val="000C035C"/>
    <w:pPr>
      <w:suppressLineNumbers/>
      <w:tabs>
        <w:tab w:val="left" w:pos="720"/>
      </w:tabs>
      <w:spacing w:line="276" w:lineRule="auto"/>
      <w:ind w:left="283" w:hanging="283"/>
    </w:pPr>
    <w:rPr>
      <w:color w:val="00000A"/>
      <w:sz w:val="20"/>
    </w:rPr>
  </w:style>
  <w:style w:type="table" w:styleId="TableGrid">
    <w:name w:val="Table Grid"/>
    <w:basedOn w:val="TableNormal"/>
    <w:rsid w:val="007B1A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01768980">
      <w:bodyDiv w:val="1"/>
      <w:marLeft w:val="0"/>
      <w:marRight w:val="0"/>
      <w:marTop w:val="0"/>
      <w:marBottom w:val="0"/>
      <w:divBdr>
        <w:top w:val="none" w:sz="0" w:space="0" w:color="auto"/>
        <w:left w:val="none" w:sz="0" w:space="0" w:color="auto"/>
        <w:bottom w:val="none" w:sz="0" w:space="0" w:color="auto"/>
        <w:right w:val="none" w:sz="0" w:space="0" w:color="auto"/>
      </w:divBdr>
    </w:div>
    <w:div w:id="863330107">
      <w:bodyDiv w:val="1"/>
      <w:marLeft w:val="0"/>
      <w:marRight w:val="0"/>
      <w:marTop w:val="0"/>
      <w:marBottom w:val="0"/>
      <w:divBdr>
        <w:top w:val="none" w:sz="0" w:space="0" w:color="auto"/>
        <w:left w:val="none" w:sz="0" w:space="0" w:color="auto"/>
        <w:bottom w:val="none" w:sz="0" w:space="0" w:color="auto"/>
        <w:right w:val="none" w:sz="0" w:space="0" w:color="auto"/>
      </w:divBdr>
    </w:div>
    <w:div w:id="1398017324">
      <w:bodyDiv w:val="1"/>
      <w:marLeft w:val="0"/>
      <w:marRight w:val="0"/>
      <w:marTop w:val="0"/>
      <w:marBottom w:val="0"/>
      <w:divBdr>
        <w:top w:val="none" w:sz="0" w:space="0" w:color="auto"/>
        <w:left w:val="none" w:sz="0" w:space="0" w:color="auto"/>
        <w:bottom w:val="none" w:sz="0" w:space="0" w:color="auto"/>
        <w:right w:val="none" w:sz="0" w:space="0" w:color="auto"/>
      </w:divBdr>
    </w:div>
    <w:div w:id="1573537776">
      <w:bodyDiv w:val="1"/>
      <w:marLeft w:val="0"/>
      <w:marRight w:val="0"/>
      <w:marTop w:val="0"/>
      <w:marBottom w:val="0"/>
      <w:divBdr>
        <w:top w:val="none" w:sz="0" w:space="0" w:color="auto"/>
        <w:left w:val="none" w:sz="0" w:space="0" w:color="auto"/>
        <w:bottom w:val="none" w:sz="0" w:space="0" w:color="auto"/>
        <w:right w:val="none" w:sz="0" w:space="0" w:color="auto"/>
      </w:divBdr>
    </w:div>
    <w:div w:id="1616475818">
      <w:bodyDiv w:val="1"/>
      <w:marLeft w:val="0"/>
      <w:marRight w:val="0"/>
      <w:marTop w:val="0"/>
      <w:marBottom w:val="0"/>
      <w:divBdr>
        <w:top w:val="none" w:sz="0" w:space="0" w:color="auto"/>
        <w:left w:val="none" w:sz="0" w:space="0" w:color="auto"/>
        <w:bottom w:val="none" w:sz="0" w:space="0" w:color="auto"/>
        <w:right w:val="none" w:sz="0" w:space="0" w:color="auto"/>
      </w:divBdr>
    </w:div>
    <w:div w:id="20904232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iki.egi.eu/wiki/VT_MPI_within_EGI" TargetMode="External"/><Relationship Id="rId13" Type="http://schemas.openxmlformats.org/officeDocument/2006/relationships/hyperlink" Target="http://www.egi.eu/about/glossary/" TargetMode="External"/><Relationship Id="rId18" Type="http://schemas.openxmlformats.org/officeDocument/2006/relationships/hyperlink" Target="mailto:mpi-kickstart@metacentrum.c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avannah.cern.ch/bugs/index.php?95182" TargetMode="External"/><Relationship Id="rId7" Type="http://schemas.openxmlformats.org/officeDocument/2006/relationships/endnotes" Target="endnotes.xml"/><Relationship Id="rId12" Type="http://schemas.openxmlformats.org/officeDocument/2006/relationships/hyperlink" Target="https://wiki.egi.eu/wiki/Virtual_team" TargetMode="External"/><Relationship Id="rId17" Type="http://schemas.openxmlformats.org/officeDocument/2006/relationships/hyperlink" Target="https://ggus.eu/ws/ticket_info.php?ticket=67870" TargetMode="External"/><Relationship Id="rId25" Type="http://schemas.openxmlformats.org/officeDocument/2006/relationships/hyperlink" Target="https://rt.egi.eu/rt/Ticket/Display.html?id=3396" TargetMode="External"/><Relationship Id="rId2" Type="http://schemas.openxmlformats.org/officeDocument/2006/relationships/numbering" Target="numbering.xml"/><Relationship Id="rId16" Type="http://schemas.openxmlformats.org/officeDocument/2006/relationships/hyperlink" Target="https://ggus.eu/ws/ticket_info.php?ticket=57828" TargetMode="External"/><Relationship Id="rId20" Type="http://schemas.openxmlformats.org/officeDocument/2006/relationships/hyperlink" Target="https://ggus.eu/ws/ticket_info.php?ticket=829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gi.eu" TargetMode="External"/><Relationship Id="rId24" Type="http://schemas.openxmlformats.org/officeDocument/2006/relationships/hyperlink" Target="https://rt.egi.eu/guest/Ticket/Display.html?id=3328"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savannah.cern.ch/bugs/index.php?95184" TargetMode="External"/><Relationship Id="rId10" Type="http://schemas.openxmlformats.org/officeDocument/2006/relationships/hyperlink" Target="http://creativecommons.org/licenses/by-nc/3.0/" TargetMode="External"/><Relationship Id="rId19" Type="http://schemas.openxmlformats.org/officeDocument/2006/relationships/hyperlink" Target="https://operations-portal.egi.eu/vo/update/voserial/260" TargetMode="External"/><Relationship Id="rId4" Type="http://schemas.openxmlformats.org/officeDocument/2006/relationships/settings" Target="settings.xml"/><Relationship Id="rId9" Type="http://schemas.openxmlformats.org/officeDocument/2006/relationships/hyperlink" Target="http://www.egi.eu" TargetMode="External"/><Relationship Id="rId14" Type="http://schemas.openxmlformats.org/officeDocument/2006/relationships/header" Target="header1.xml"/><Relationship Id="rId22" Type="http://schemas.openxmlformats.org/officeDocument/2006/relationships/hyperlink" Target="https://savannah.cern.ch/bugs/index.php?95183"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rt.egi.eu/guest/Ticket/Display.html?id=3328" TargetMode="External"/><Relationship Id="rId13" Type="http://schemas.openxmlformats.org/officeDocument/2006/relationships/hyperlink" Target="https://wiki.egi.eu/wiki/VT_GPGPU" TargetMode="External"/><Relationship Id="rId3" Type="http://schemas.openxmlformats.org/officeDocument/2006/relationships/hyperlink" Target="https://wiki.egi.eu/wiki/MAN03" TargetMode="External"/><Relationship Id="rId7" Type="http://schemas.openxmlformats.org/officeDocument/2006/relationships/hyperlink" Target="https://wiki.egi.eu/wiki/VT_MPI_within_EGI:Nagios" TargetMode="External"/><Relationship Id="rId12" Type="http://schemas.openxmlformats.org/officeDocument/2006/relationships/hyperlink" Target="https://indico.egi.eu/indico/materialDisplay.py?materialId=1&amp;confId=1075" TargetMode="External"/><Relationship Id="rId2" Type="http://schemas.openxmlformats.org/officeDocument/2006/relationships/hyperlink" Target="https://wiki.egi.eu/wiki/MPI_User_Guide" TargetMode="External"/><Relationship Id="rId1" Type="http://schemas.openxmlformats.org/officeDocument/2006/relationships/hyperlink" Target="https://wiki.egi.eu/wiki/VT_MPI_within_EGI" TargetMode="External"/><Relationship Id="rId6" Type="http://schemas.openxmlformats.org/officeDocument/2006/relationships/hyperlink" Target="https://rt.egi.eu/rt/Ticket/Display.html?id=3396" TargetMode="External"/><Relationship Id="rId11" Type="http://schemas.openxmlformats.org/officeDocument/2006/relationships/hyperlink" Target="https://indico.egi.eu/indico/materialDisplay.py?contribId=4&amp;materialId=0&amp;confId=828" TargetMode="External"/><Relationship Id="rId5" Type="http://schemas.openxmlformats.org/officeDocument/2006/relationships/hyperlink" Target="https://tomtools.cern.ch/confluence/display/SAMDOC/SAM+Intro" TargetMode="External"/><Relationship Id="rId10" Type="http://schemas.openxmlformats.org/officeDocument/2006/relationships/hyperlink" Target="https://indico.egi.eu/indico/materialDisplay.py?contribId=1&amp;materialId=slides&amp;confId=828" TargetMode="External"/><Relationship Id="rId4" Type="http://schemas.openxmlformats.org/officeDocument/2006/relationships/hyperlink" Target="https://www.metacentrum.cz/en/VO/MPI/index.html" TargetMode="External"/><Relationship Id="rId9" Type="http://schemas.openxmlformats.org/officeDocument/2006/relationships/hyperlink" Target="https://www.metacentrum.cz/en/VO/MPI/index.html" TargetMode="External"/><Relationship Id="rId14" Type="http://schemas.openxmlformats.org/officeDocument/2006/relationships/hyperlink" Target="https://wiki.egi.eu/wiki/GGUS:MPI_User_Support_FAQ"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FBF3E0-9DA8-4679-A149-2013E2D65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5670</Words>
  <Characters>32324</Characters>
  <Application>Microsoft Office Word</Application>
  <DocSecurity>0</DocSecurity>
  <Lines>269</Lines>
  <Paragraphs>75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EGI.eu</Company>
  <LinksUpToDate>false</LinksUpToDate>
  <CharactersWithSpaces>37919</CharactersWithSpaces>
  <SharedDoc>false</SharedDoc>
  <HLinks>
    <vt:vector size="42" baseType="variant">
      <vt:variant>
        <vt:i4>5373983</vt:i4>
      </vt:variant>
      <vt:variant>
        <vt:i4>24</vt:i4>
      </vt:variant>
      <vt:variant>
        <vt:i4>0</vt:i4>
      </vt:variant>
      <vt:variant>
        <vt:i4>5</vt:i4>
      </vt:variant>
      <vt:variant>
        <vt:lpwstr>http://www.egi.eu/about/glossary/</vt:lpwstr>
      </vt:variant>
      <vt:variant>
        <vt:lpwstr/>
      </vt:variant>
      <vt:variant>
        <vt:i4>6225979</vt:i4>
      </vt:variant>
      <vt:variant>
        <vt:i4>21</vt:i4>
      </vt:variant>
      <vt:variant>
        <vt:i4>0</vt:i4>
      </vt:variant>
      <vt:variant>
        <vt:i4>5</vt:i4>
      </vt:variant>
      <vt:variant>
        <vt:lpwstr>https://wiki.egi.eu/wiki/Virtual_team</vt:lpwstr>
      </vt:variant>
      <vt:variant>
        <vt:lpwstr/>
      </vt:variant>
      <vt:variant>
        <vt:i4>7143532</vt:i4>
      </vt:variant>
      <vt:variant>
        <vt:i4>18</vt:i4>
      </vt:variant>
      <vt:variant>
        <vt:i4>0</vt:i4>
      </vt:variant>
      <vt:variant>
        <vt:i4>5</vt:i4>
      </vt:variant>
      <vt:variant>
        <vt:lpwstr>http://www.egi.eu/</vt:lpwstr>
      </vt:variant>
      <vt:variant>
        <vt:lpwstr/>
      </vt:variant>
      <vt:variant>
        <vt:i4>2555946</vt:i4>
      </vt:variant>
      <vt:variant>
        <vt:i4>15</vt:i4>
      </vt:variant>
      <vt:variant>
        <vt:i4>0</vt:i4>
      </vt:variant>
      <vt:variant>
        <vt:i4>5</vt:i4>
      </vt:variant>
      <vt:variant>
        <vt:lpwstr>http://creativecommons.org/licenses/by-nc/3.0/</vt:lpwstr>
      </vt:variant>
      <vt:variant>
        <vt:lpwstr/>
      </vt:variant>
      <vt:variant>
        <vt:i4>7143532</vt:i4>
      </vt:variant>
      <vt:variant>
        <vt:i4>12</vt:i4>
      </vt:variant>
      <vt:variant>
        <vt:i4>0</vt:i4>
      </vt:variant>
      <vt:variant>
        <vt:i4>5</vt:i4>
      </vt:variant>
      <vt:variant>
        <vt:lpwstr>http://www.egi.eu/</vt:lpwstr>
      </vt:variant>
      <vt:variant>
        <vt:lpwstr/>
      </vt:variant>
      <vt:variant>
        <vt:i4>1048649</vt:i4>
      </vt:variant>
      <vt:variant>
        <vt:i4>9</vt:i4>
      </vt:variant>
      <vt:variant>
        <vt:i4>0</vt:i4>
      </vt:variant>
      <vt:variant>
        <vt:i4>5</vt:i4>
      </vt:variant>
      <vt:variant>
        <vt:lpwstr>https://documents.egi.eu/document/33</vt:lpwstr>
      </vt:variant>
      <vt:variant>
        <vt:lpwstr/>
      </vt:variant>
      <vt:variant>
        <vt:i4>3276895</vt:i4>
      </vt:variant>
      <vt:variant>
        <vt:i4>0</vt:i4>
      </vt:variant>
      <vt:variant>
        <vt:i4>0</vt:i4>
      </vt:variant>
      <vt:variant>
        <vt:i4>5</vt:i4>
      </vt:variant>
      <vt:variant>
        <vt:lpwstr>https://wiki.egi.eu/wiki/VT_MPI_within_EGI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gergely.sipos</cp:lastModifiedBy>
  <cp:revision>22</cp:revision>
  <cp:lastPrinted>2010-08-25T09:02:00Z</cp:lastPrinted>
  <dcterms:created xsi:type="dcterms:W3CDTF">2012-07-12T11:11:00Z</dcterms:created>
  <dcterms:modified xsi:type="dcterms:W3CDTF">2012-07-12T12:23:00Z</dcterms:modified>
</cp:coreProperties>
</file>