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42DB7" w14:textId="77777777" w:rsidR="00DB2EF0" w:rsidRDefault="00181846" w:rsidP="00F5496D">
      <w:pPr>
        <w:pStyle w:val="Heading1"/>
        <w:rPr>
          <w:noProof/>
          <w:lang w:val="sv-SE" w:eastAsia="sv-SE"/>
        </w:rPr>
      </w:pPr>
      <w:r>
        <w:rPr>
          <w:noProof/>
          <w:lang w:val="sv-SE" w:eastAsia="sv-SE"/>
        </w:rPr>
        <w:pict w14:anchorId="43246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DCH-RP low resolution" style="width:152pt;height:92pt;visibility:visible">
            <v:imagedata r:id="rId8" o:title=""/>
          </v:shape>
        </w:pict>
      </w:r>
    </w:p>
    <w:p w14:paraId="625AA277" w14:textId="77777777" w:rsidR="00DB2EF0" w:rsidRPr="00F5496D" w:rsidRDefault="00DB2EF0" w:rsidP="00F5496D">
      <w:pPr>
        <w:pStyle w:val="Heading1"/>
        <w:rPr>
          <w:sz w:val="52"/>
          <w:szCs w:val="52"/>
        </w:rPr>
      </w:pPr>
      <w:r w:rsidRPr="00F5496D">
        <w:rPr>
          <w:sz w:val="52"/>
          <w:szCs w:val="52"/>
        </w:rPr>
        <w:t xml:space="preserve">First proof of content: Expended scenarios from DCH-RP deliverable  D3.1 and subsequent testing of components by WP 5 </w:t>
      </w:r>
    </w:p>
    <w:p w14:paraId="4A179907" w14:textId="77777777" w:rsidR="00DB2EF0" w:rsidRPr="00460A3B" w:rsidRDefault="00DB2EF0" w:rsidP="00F5496D"/>
    <w:p w14:paraId="06568DAB" w14:textId="77777777" w:rsidR="00DB2EF0" w:rsidRPr="006E40A9" w:rsidRDefault="00DB2EF0" w:rsidP="00F5496D">
      <w:pPr>
        <w:rPr>
          <w:rFonts w:ascii="Arial" w:hAnsi="Arial" w:cs="Arial"/>
          <w:b/>
          <w:color w:val="FF0000"/>
        </w:rPr>
      </w:pPr>
      <w:r w:rsidRPr="00E41A14">
        <w:rPr>
          <w:rFonts w:ascii="Arial" w:hAnsi="Arial" w:cs="Arial"/>
          <w:color w:val="0000FF"/>
        </w:rPr>
        <w:t>Document status</w:t>
      </w:r>
      <w:r w:rsidRPr="006E40A9">
        <w:rPr>
          <w:rFonts w:ascii="Arial" w:hAnsi="Arial" w:cs="Arial"/>
        </w:rPr>
        <w:t xml:space="preserve">: </w:t>
      </w:r>
      <w:r>
        <w:rPr>
          <w:rFonts w:ascii="Arial" w:hAnsi="Arial" w:cs="Arial"/>
        </w:rPr>
        <w:t>Draft</w:t>
      </w:r>
    </w:p>
    <w:p w14:paraId="418590B8" w14:textId="77777777" w:rsidR="00DB2EF0" w:rsidRDefault="00DB2EF0" w:rsidP="00F5496D">
      <w:pPr>
        <w:rPr>
          <w:rFonts w:ascii="Arial" w:hAnsi="Arial" w:cs="Arial"/>
        </w:rPr>
      </w:pPr>
      <w:r w:rsidRPr="00E41A14">
        <w:rPr>
          <w:rFonts w:ascii="Arial" w:hAnsi="Arial" w:cs="Arial"/>
          <w:color w:val="0000FF"/>
        </w:rPr>
        <w:t>Document version</w:t>
      </w:r>
      <w:r>
        <w:rPr>
          <w:rFonts w:ascii="Arial" w:hAnsi="Arial" w:cs="Arial"/>
        </w:rPr>
        <w:t>: Version 0.6</w:t>
      </w:r>
    </w:p>
    <w:p w14:paraId="3C0DB424" w14:textId="77777777" w:rsidR="00DB2EF0" w:rsidRPr="001C4A34" w:rsidRDefault="00DB2EF0" w:rsidP="00F5496D">
      <w:pPr>
        <w:rPr>
          <w:rFonts w:ascii="Arial" w:hAnsi="Arial" w:cs="Arial"/>
          <w:color w:val="0000FF"/>
        </w:rPr>
      </w:pPr>
      <w:r w:rsidRPr="001C4A34">
        <w:rPr>
          <w:rFonts w:ascii="Arial" w:hAnsi="Arial" w:cs="Arial"/>
          <w:bCs/>
          <w:color w:val="0000FF"/>
          <w:lang w:val="en-GB" w:eastAsia="sv-SE"/>
        </w:rPr>
        <w:t>Type (Internal or Restricted or Public):</w:t>
      </w:r>
      <w:r w:rsidRPr="001C4A34">
        <w:rPr>
          <w:rFonts w:ascii="Arial" w:hAnsi="Arial" w:cs="Arial"/>
          <w:b/>
          <w:bCs/>
          <w:color w:val="0000FF"/>
          <w:lang w:val="en-GB" w:eastAsia="sv-SE"/>
        </w:rPr>
        <w:t xml:space="preserve"> </w:t>
      </w:r>
      <w:r>
        <w:rPr>
          <w:rFonts w:ascii="Arial" w:hAnsi="Arial" w:cs="Arial"/>
          <w:lang w:val="en-GB" w:eastAsia="sv-SE"/>
        </w:rPr>
        <w:t>Internal</w:t>
      </w:r>
    </w:p>
    <w:p w14:paraId="74C4A5FC" w14:textId="77777777" w:rsidR="00DB2EF0" w:rsidRPr="006E40A9" w:rsidRDefault="00DB2EF0" w:rsidP="00F5496D">
      <w:pPr>
        <w:rPr>
          <w:rFonts w:ascii="Arial" w:hAnsi="Arial" w:cs="Arial"/>
        </w:rPr>
      </w:pPr>
      <w:r w:rsidRPr="00E41A14">
        <w:rPr>
          <w:rFonts w:ascii="Arial" w:hAnsi="Arial" w:cs="Arial"/>
          <w:color w:val="0000FF"/>
        </w:rPr>
        <w:t>Document date</w:t>
      </w:r>
      <w:r>
        <w:rPr>
          <w:rFonts w:ascii="Arial" w:hAnsi="Arial" w:cs="Arial"/>
        </w:rPr>
        <w:t>: March 8</w:t>
      </w:r>
      <w:r w:rsidRPr="006E40A9">
        <w:rPr>
          <w:rFonts w:ascii="Arial" w:hAnsi="Arial" w:cs="Arial"/>
        </w:rPr>
        <w:t>, 2013</w:t>
      </w:r>
    </w:p>
    <w:p w14:paraId="3720BDBE" w14:textId="77777777" w:rsidR="00DB2EF0" w:rsidRPr="00787288" w:rsidRDefault="00DB2EF0" w:rsidP="00787288">
      <w:pPr>
        <w:rPr>
          <w:rFonts w:ascii="Arial" w:hAnsi="Arial" w:cs="Arial"/>
        </w:rPr>
      </w:pPr>
      <w:bookmarkStart w:id="0" w:name="_Toc338778530"/>
      <w:bookmarkStart w:id="1" w:name="_Toc346017997"/>
      <w:bookmarkStart w:id="2" w:name="_Toc348047452"/>
      <w:r>
        <w:rPr>
          <w:rFonts w:ascii="Arial" w:hAnsi="Arial" w:cs="Arial"/>
          <w:color w:val="0000FF"/>
        </w:rPr>
        <w:t>Work packages</w:t>
      </w:r>
      <w:r>
        <w:rPr>
          <w:rFonts w:ascii="Arial" w:hAnsi="Arial" w:cs="Arial"/>
        </w:rPr>
        <w:t>: WP 3 supported by WP</w:t>
      </w:r>
      <w:r w:rsidRPr="00787288">
        <w:rPr>
          <w:rFonts w:ascii="Arial" w:hAnsi="Arial" w:cs="Arial"/>
        </w:rPr>
        <w:t xml:space="preserve"> 4</w:t>
      </w:r>
    </w:p>
    <w:p w14:paraId="7E1BEBF9" w14:textId="77777777" w:rsidR="00181846" w:rsidRPr="00787288" w:rsidRDefault="00181846" w:rsidP="00181846">
      <w:pPr>
        <w:rPr>
          <w:rFonts w:ascii="Arial" w:hAnsi="Arial" w:cs="Arial"/>
        </w:rPr>
      </w:pPr>
      <w:r>
        <w:rPr>
          <w:rFonts w:ascii="Arial" w:hAnsi="Arial" w:cs="Arial"/>
          <w:color w:val="0000FF"/>
        </w:rPr>
        <w:t>Document reference</w:t>
      </w:r>
      <w:r>
        <w:rPr>
          <w:rFonts w:ascii="Arial" w:hAnsi="Arial" w:cs="Arial"/>
        </w:rPr>
        <w:t xml:space="preserve">: </w:t>
      </w:r>
      <w:bookmarkStart w:id="3" w:name="_GoBack"/>
      <w:bookmarkEnd w:id="3"/>
    </w:p>
    <w:p w14:paraId="1038BA61" w14:textId="77777777" w:rsidR="00DB2EF0" w:rsidRDefault="00DB2EF0" w:rsidP="00F5496D">
      <w:pPr>
        <w:pStyle w:val="Heading1"/>
        <w:spacing w:before="240"/>
      </w:pPr>
      <w:r w:rsidRPr="00460A3B">
        <w:t>Document change control</w:t>
      </w:r>
      <w:bookmarkEnd w:id="0"/>
      <w:bookmarkEnd w:id="1"/>
      <w:bookmarkEnd w:id="2"/>
    </w:p>
    <w:p w14:paraId="6B52C5B8" w14:textId="77777777" w:rsidR="00DB2EF0" w:rsidRPr="00BF4215" w:rsidRDefault="00DB2EF0" w:rsidP="00BF4215"/>
    <w:p w14:paraId="617823AB" w14:textId="77777777" w:rsidR="00DB2EF0" w:rsidRPr="007511A1" w:rsidRDefault="00DB2EF0" w:rsidP="00F5496D">
      <w:r w:rsidRPr="007511A1">
        <w:t>The table below includes the revision number, the date of update/issue, the author responsible for the changes, and a brief description of the context and/or scope of the changes in that revision.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607"/>
        <w:gridCol w:w="1800"/>
        <w:gridCol w:w="3240"/>
      </w:tblGrid>
      <w:tr w:rsidR="00DB2EF0" w:rsidRPr="00586314" w14:paraId="03788453" w14:textId="77777777" w:rsidTr="00EE0542">
        <w:trPr>
          <w:trHeight w:val="636"/>
        </w:trPr>
        <w:tc>
          <w:tcPr>
            <w:tcW w:w="1101" w:type="dxa"/>
          </w:tcPr>
          <w:p w14:paraId="58FD52D4" w14:textId="77777777" w:rsidR="00DB2EF0" w:rsidRPr="00586314" w:rsidRDefault="00DB2EF0" w:rsidP="00EE0542">
            <w:pPr>
              <w:spacing w:after="0" w:line="240" w:lineRule="auto"/>
              <w:jc w:val="center"/>
            </w:pPr>
            <w:r w:rsidRPr="00586314">
              <w:t>Revision Number</w:t>
            </w:r>
          </w:p>
        </w:tc>
        <w:tc>
          <w:tcPr>
            <w:tcW w:w="2607" w:type="dxa"/>
          </w:tcPr>
          <w:p w14:paraId="095F6496" w14:textId="77777777" w:rsidR="00DB2EF0" w:rsidRPr="00586314" w:rsidRDefault="00DB2EF0" w:rsidP="00EE0542">
            <w:pPr>
              <w:spacing w:after="0" w:line="240" w:lineRule="auto"/>
              <w:jc w:val="center"/>
            </w:pPr>
            <w:r w:rsidRPr="00586314">
              <w:t>Date of Issue</w:t>
            </w:r>
          </w:p>
        </w:tc>
        <w:tc>
          <w:tcPr>
            <w:tcW w:w="1800" w:type="dxa"/>
          </w:tcPr>
          <w:p w14:paraId="2BA2929B" w14:textId="77777777" w:rsidR="00DB2EF0" w:rsidRPr="00586314" w:rsidRDefault="00DB2EF0" w:rsidP="00EE0542">
            <w:pPr>
              <w:spacing w:after="0" w:line="240" w:lineRule="auto"/>
              <w:jc w:val="center"/>
            </w:pPr>
            <w:r w:rsidRPr="00586314">
              <w:t>Author(s)</w:t>
            </w:r>
          </w:p>
        </w:tc>
        <w:tc>
          <w:tcPr>
            <w:tcW w:w="3240" w:type="dxa"/>
          </w:tcPr>
          <w:p w14:paraId="16DEFC0F" w14:textId="77777777" w:rsidR="00DB2EF0" w:rsidRPr="00586314" w:rsidRDefault="00DB2EF0" w:rsidP="00EE0542">
            <w:pPr>
              <w:spacing w:after="0" w:line="240" w:lineRule="auto"/>
              <w:jc w:val="center"/>
            </w:pPr>
            <w:r w:rsidRPr="00586314">
              <w:t>Brief Description of Change</w:t>
            </w:r>
          </w:p>
        </w:tc>
      </w:tr>
      <w:tr w:rsidR="00DB2EF0" w:rsidRPr="00586314" w14:paraId="5FF853AD" w14:textId="77777777" w:rsidTr="00EE0542">
        <w:tc>
          <w:tcPr>
            <w:tcW w:w="1101" w:type="dxa"/>
          </w:tcPr>
          <w:p w14:paraId="41791275" w14:textId="77777777" w:rsidR="00DB2EF0" w:rsidRPr="00752243" w:rsidRDefault="00DB2EF0" w:rsidP="00EE0542">
            <w:pPr>
              <w:pStyle w:val="body"/>
              <w:spacing w:after="0"/>
              <w:jc w:val="center"/>
            </w:pPr>
            <w:r w:rsidRPr="00752243">
              <w:t>0.1</w:t>
            </w:r>
          </w:p>
        </w:tc>
        <w:tc>
          <w:tcPr>
            <w:tcW w:w="2607" w:type="dxa"/>
          </w:tcPr>
          <w:p w14:paraId="5CC5F615" w14:textId="77777777" w:rsidR="00DB2EF0" w:rsidRPr="00752243" w:rsidRDefault="00DB2EF0" w:rsidP="00EE0542">
            <w:pPr>
              <w:pStyle w:val="body"/>
              <w:spacing w:after="0"/>
              <w:jc w:val="center"/>
            </w:pPr>
            <w:r>
              <w:t>06 March 2013</w:t>
            </w:r>
          </w:p>
        </w:tc>
        <w:tc>
          <w:tcPr>
            <w:tcW w:w="1800" w:type="dxa"/>
          </w:tcPr>
          <w:p w14:paraId="317E6CD4" w14:textId="77777777" w:rsidR="00DB2EF0" w:rsidRPr="00752243" w:rsidRDefault="00DB2EF0" w:rsidP="00EE0542">
            <w:pPr>
              <w:pStyle w:val="body"/>
              <w:spacing w:after="0"/>
              <w:jc w:val="center"/>
            </w:pPr>
            <w:r w:rsidRPr="00752243">
              <w:t xml:space="preserve">R. </w:t>
            </w:r>
            <w:proofErr w:type="spellStart"/>
            <w:r w:rsidRPr="00752243">
              <w:t>Ruusalepp</w:t>
            </w:r>
            <w:proofErr w:type="spellEnd"/>
          </w:p>
        </w:tc>
        <w:tc>
          <w:tcPr>
            <w:tcW w:w="3240" w:type="dxa"/>
          </w:tcPr>
          <w:p w14:paraId="5A21DBC1" w14:textId="77777777" w:rsidR="00DB2EF0" w:rsidRPr="00752243" w:rsidRDefault="00DB2EF0" w:rsidP="00EE0542">
            <w:pPr>
              <w:pStyle w:val="body"/>
              <w:spacing w:after="0"/>
              <w:jc w:val="center"/>
            </w:pPr>
            <w:r w:rsidRPr="00752243">
              <w:t>Extended structure of the report</w:t>
            </w:r>
          </w:p>
        </w:tc>
      </w:tr>
      <w:tr w:rsidR="00DB2EF0" w:rsidRPr="00586314" w14:paraId="77B359A2" w14:textId="77777777" w:rsidTr="00EE0542">
        <w:tc>
          <w:tcPr>
            <w:tcW w:w="1101" w:type="dxa"/>
          </w:tcPr>
          <w:p w14:paraId="54AF0883" w14:textId="77777777" w:rsidR="00DB2EF0" w:rsidRPr="00752243" w:rsidRDefault="00DB2EF0" w:rsidP="00EE0542">
            <w:pPr>
              <w:pStyle w:val="body"/>
              <w:spacing w:after="0"/>
              <w:jc w:val="center"/>
            </w:pPr>
            <w:r>
              <w:t>0.2</w:t>
            </w:r>
          </w:p>
        </w:tc>
        <w:tc>
          <w:tcPr>
            <w:tcW w:w="2607" w:type="dxa"/>
          </w:tcPr>
          <w:p w14:paraId="59E65C4F" w14:textId="77777777" w:rsidR="00DB2EF0" w:rsidRPr="00752243" w:rsidRDefault="00DB2EF0" w:rsidP="00EE0542">
            <w:pPr>
              <w:pStyle w:val="body"/>
              <w:spacing w:after="0"/>
              <w:jc w:val="center"/>
            </w:pPr>
            <w:r>
              <w:t>07 March 2013</w:t>
            </w:r>
          </w:p>
        </w:tc>
        <w:tc>
          <w:tcPr>
            <w:tcW w:w="1800" w:type="dxa"/>
          </w:tcPr>
          <w:p w14:paraId="757030EA" w14:textId="77777777" w:rsidR="00DB2EF0" w:rsidRPr="00752243" w:rsidRDefault="00DB2EF0" w:rsidP="00EE0542">
            <w:pPr>
              <w:pStyle w:val="body"/>
              <w:spacing w:after="0"/>
              <w:jc w:val="center"/>
            </w:pPr>
            <w:r>
              <w:t xml:space="preserve">B </w:t>
            </w:r>
            <w:proofErr w:type="spellStart"/>
            <w:r>
              <w:t>Justrell</w:t>
            </w:r>
            <w:proofErr w:type="spellEnd"/>
          </w:p>
        </w:tc>
        <w:tc>
          <w:tcPr>
            <w:tcW w:w="3240" w:type="dxa"/>
          </w:tcPr>
          <w:p w14:paraId="6C1188A0" w14:textId="77777777" w:rsidR="00DB2EF0" w:rsidRPr="00752243" w:rsidRDefault="00DB2EF0" w:rsidP="00EE0542">
            <w:pPr>
              <w:pStyle w:val="body"/>
              <w:spacing w:after="0"/>
              <w:jc w:val="center"/>
            </w:pPr>
            <w:r>
              <w:t>Additional text</w:t>
            </w:r>
          </w:p>
        </w:tc>
      </w:tr>
      <w:tr w:rsidR="00DB2EF0" w:rsidRPr="00586314" w14:paraId="4F528332" w14:textId="77777777" w:rsidTr="00C831ED">
        <w:trPr>
          <w:trHeight w:val="360"/>
        </w:trPr>
        <w:tc>
          <w:tcPr>
            <w:tcW w:w="1101" w:type="dxa"/>
          </w:tcPr>
          <w:p w14:paraId="36829144" w14:textId="77777777" w:rsidR="00DB2EF0" w:rsidRPr="007511A1" w:rsidRDefault="00DB2EF0" w:rsidP="00EE0542">
            <w:pPr>
              <w:pStyle w:val="body"/>
              <w:jc w:val="center"/>
            </w:pPr>
            <w:r>
              <w:t>0.3</w:t>
            </w:r>
          </w:p>
        </w:tc>
        <w:tc>
          <w:tcPr>
            <w:tcW w:w="2607" w:type="dxa"/>
          </w:tcPr>
          <w:p w14:paraId="4A0BA975" w14:textId="77777777" w:rsidR="00DB2EF0" w:rsidRPr="007511A1" w:rsidRDefault="00DB2EF0" w:rsidP="00EE0542">
            <w:pPr>
              <w:pStyle w:val="body"/>
              <w:spacing w:after="0"/>
              <w:jc w:val="center"/>
            </w:pPr>
            <w:r>
              <w:t>08 March 2013</w:t>
            </w:r>
          </w:p>
        </w:tc>
        <w:tc>
          <w:tcPr>
            <w:tcW w:w="1800" w:type="dxa"/>
          </w:tcPr>
          <w:p w14:paraId="3C70B97B" w14:textId="77777777" w:rsidR="00DB2EF0" w:rsidRPr="007511A1" w:rsidRDefault="00DB2EF0" w:rsidP="00EE0542">
            <w:pPr>
              <w:pStyle w:val="body"/>
              <w:spacing w:after="0"/>
              <w:jc w:val="center"/>
            </w:pPr>
            <w:r>
              <w:t xml:space="preserve">B </w:t>
            </w:r>
            <w:proofErr w:type="spellStart"/>
            <w:r>
              <w:t>Justrell</w:t>
            </w:r>
            <w:proofErr w:type="spellEnd"/>
          </w:p>
        </w:tc>
        <w:tc>
          <w:tcPr>
            <w:tcW w:w="3240" w:type="dxa"/>
          </w:tcPr>
          <w:p w14:paraId="4B888491" w14:textId="77777777" w:rsidR="00DB2EF0" w:rsidRPr="007511A1" w:rsidRDefault="00DB2EF0" w:rsidP="00EE0542">
            <w:pPr>
              <w:pStyle w:val="body"/>
              <w:spacing w:after="0"/>
              <w:jc w:val="center"/>
            </w:pPr>
            <w:r>
              <w:t>Editing and adding text</w:t>
            </w:r>
          </w:p>
        </w:tc>
      </w:tr>
      <w:tr w:rsidR="00DB2EF0" w:rsidRPr="00586314" w14:paraId="2260B8DA" w14:textId="77777777" w:rsidTr="00144210">
        <w:trPr>
          <w:trHeight w:val="375"/>
        </w:trPr>
        <w:tc>
          <w:tcPr>
            <w:tcW w:w="1101" w:type="dxa"/>
          </w:tcPr>
          <w:p w14:paraId="2B7FEACF" w14:textId="77777777" w:rsidR="00DB2EF0" w:rsidRDefault="00DB2EF0" w:rsidP="00EE0542">
            <w:pPr>
              <w:pStyle w:val="body"/>
              <w:jc w:val="center"/>
            </w:pPr>
            <w:r>
              <w:t>0.4</w:t>
            </w:r>
          </w:p>
        </w:tc>
        <w:tc>
          <w:tcPr>
            <w:tcW w:w="2607" w:type="dxa"/>
          </w:tcPr>
          <w:p w14:paraId="655FD247" w14:textId="77777777" w:rsidR="00DB2EF0" w:rsidRDefault="00DB2EF0" w:rsidP="00EE0542">
            <w:pPr>
              <w:pStyle w:val="body"/>
              <w:jc w:val="center"/>
            </w:pPr>
            <w:r>
              <w:t>09 March 2013</w:t>
            </w:r>
          </w:p>
        </w:tc>
        <w:tc>
          <w:tcPr>
            <w:tcW w:w="1800" w:type="dxa"/>
          </w:tcPr>
          <w:p w14:paraId="2812C7C9" w14:textId="77777777" w:rsidR="00DB2EF0" w:rsidRDefault="00DB2EF0" w:rsidP="00EE0542">
            <w:pPr>
              <w:pStyle w:val="body"/>
              <w:jc w:val="center"/>
            </w:pPr>
            <w:proofErr w:type="spellStart"/>
            <w:r>
              <w:t>Börje</w:t>
            </w:r>
            <w:proofErr w:type="spellEnd"/>
            <w:r>
              <w:t xml:space="preserve"> </w:t>
            </w:r>
            <w:proofErr w:type="spellStart"/>
            <w:r>
              <w:t>Justrell</w:t>
            </w:r>
            <w:proofErr w:type="spellEnd"/>
          </w:p>
        </w:tc>
        <w:tc>
          <w:tcPr>
            <w:tcW w:w="3240" w:type="dxa"/>
          </w:tcPr>
          <w:p w14:paraId="73872343" w14:textId="77777777" w:rsidR="00DB2EF0" w:rsidRDefault="00DB2EF0" w:rsidP="00EE0542">
            <w:pPr>
              <w:pStyle w:val="body"/>
              <w:jc w:val="center"/>
            </w:pPr>
            <w:r>
              <w:t>Editing and adding text</w:t>
            </w:r>
          </w:p>
        </w:tc>
      </w:tr>
      <w:tr w:rsidR="00DB2EF0" w:rsidRPr="00586314" w14:paraId="2B6290B1" w14:textId="77777777" w:rsidTr="00144210">
        <w:trPr>
          <w:trHeight w:val="450"/>
        </w:trPr>
        <w:tc>
          <w:tcPr>
            <w:tcW w:w="1101" w:type="dxa"/>
          </w:tcPr>
          <w:p w14:paraId="73A0523E" w14:textId="77777777" w:rsidR="00DB2EF0" w:rsidRDefault="00DB2EF0" w:rsidP="00EE0542">
            <w:pPr>
              <w:pStyle w:val="body"/>
              <w:jc w:val="center"/>
            </w:pPr>
            <w:r>
              <w:t>0.5</w:t>
            </w:r>
          </w:p>
        </w:tc>
        <w:tc>
          <w:tcPr>
            <w:tcW w:w="2607" w:type="dxa"/>
          </w:tcPr>
          <w:p w14:paraId="68800690" w14:textId="77777777" w:rsidR="00DB2EF0" w:rsidRDefault="00DB2EF0" w:rsidP="00EE0542">
            <w:pPr>
              <w:pStyle w:val="body"/>
              <w:jc w:val="center"/>
            </w:pPr>
            <w:r>
              <w:t>11 March 2013</w:t>
            </w:r>
          </w:p>
        </w:tc>
        <w:tc>
          <w:tcPr>
            <w:tcW w:w="1800" w:type="dxa"/>
          </w:tcPr>
          <w:p w14:paraId="1288ADD6" w14:textId="77777777" w:rsidR="00DB2EF0" w:rsidRDefault="00DB2EF0" w:rsidP="00EE0542">
            <w:pPr>
              <w:pStyle w:val="body"/>
              <w:jc w:val="center"/>
            </w:pPr>
            <w:r>
              <w:t xml:space="preserve">M </w:t>
            </w:r>
            <w:proofErr w:type="spellStart"/>
            <w:r>
              <w:t>Dobreva</w:t>
            </w:r>
            <w:proofErr w:type="spellEnd"/>
          </w:p>
        </w:tc>
        <w:tc>
          <w:tcPr>
            <w:tcW w:w="3240" w:type="dxa"/>
          </w:tcPr>
          <w:p w14:paraId="2081B752" w14:textId="77777777" w:rsidR="00DB2EF0" w:rsidRDefault="00DB2EF0" w:rsidP="00EE0542">
            <w:pPr>
              <w:pStyle w:val="body"/>
              <w:jc w:val="center"/>
            </w:pPr>
            <w:r>
              <w:t>Additional text</w:t>
            </w:r>
          </w:p>
        </w:tc>
      </w:tr>
      <w:tr w:rsidR="00DB2EF0" w:rsidRPr="00586314" w14:paraId="7A8ED958" w14:textId="77777777" w:rsidTr="00BF4215">
        <w:trPr>
          <w:trHeight w:val="530"/>
        </w:trPr>
        <w:tc>
          <w:tcPr>
            <w:tcW w:w="1101" w:type="dxa"/>
          </w:tcPr>
          <w:p w14:paraId="7F55B036" w14:textId="77777777" w:rsidR="00DB2EF0" w:rsidRDefault="00DB2EF0" w:rsidP="00EE0542">
            <w:pPr>
              <w:pStyle w:val="body"/>
              <w:jc w:val="center"/>
            </w:pPr>
            <w:r>
              <w:lastRenderedPageBreak/>
              <w:t>0.6</w:t>
            </w:r>
          </w:p>
        </w:tc>
        <w:tc>
          <w:tcPr>
            <w:tcW w:w="2607" w:type="dxa"/>
          </w:tcPr>
          <w:p w14:paraId="155606A0" w14:textId="77777777" w:rsidR="00DB2EF0" w:rsidRDefault="00DB2EF0" w:rsidP="00EE0542">
            <w:pPr>
              <w:pStyle w:val="body"/>
              <w:jc w:val="center"/>
            </w:pPr>
            <w:r>
              <w:t>12 March 2013</w:t>
            </w:r>
          </w:p>
        </w:tc>
        <w:tc>
          <w:tcPr>
            <w:tcW w:w="1800" w:type="dxa"/>
          </w:tcPr>
          <w:p w14:paraId="2048D71B" w14:textId="77777777" w:rsidR="00DB2EF0" w:rsidRDefault="00DB2EF0" w:rsidP="00EE0542">
            <w:pPr>
              <w:pStyle w:val="body"/>
              <w:jc w:val="center"/>
            </w:pPr>
            <w:r>
              <w:t xml:space="preserve">B </w:t>
            </w:r>
            <w:proofErr w:type="spellStart"/>
            <w:r>
              <w:t>Justrell</w:t>
            </w:r>
            <w:proofErr w:type="spellEnd"/>
          </w:p>
        </w:tc>
        <w:tc>
          <w:tcPr>
            <w:tcW w:w="3240" w:type="dxa"/>
          </w:tcPr>
          <w:p w14:paraId="2570FC61" w14:textId="77777777" w:rsidR="00DB2EF0" w:rsidRDefault="00DB2EF0" w:rsidP="00EE0542">
            <w:pPr>
              <w:pStyle w:val="body"/>
              <w:jc w:val="center"/>
            </w:pPr>
            <w:r>
              <w:t>Additional text</w:t>
            </w:r>
          </w:p>
        </w:tc>
      </w:tr>
      <w:tr w:rsidR="00DB2EF0" w:rsidRPr="00586314" w14:paraId="5B07EF64" w14:textId="77777777" w:rsidTr="00BF4215">
        <w:trPr>
          <w:trHeight w:val="70"/>
        </w:trPr>
        <w:tc>
          <w:tcPr>
            <w:tcW w:w="1101" w:type="dxa"/>
          </w:tcPr>
          <w:p w14:paraId="55350971" w14:textId="77777777" w:rsidR="00DB2EF0" w:rsidRDefault="00DB2EF0" w:rsidP="00EE0542">
            <w:pPr>
              <w:pStyle w:val="body"/>
              <w:jc w:val="center"/>
            </w:pPr>
          </w:p>
        </w:tc>
        <w:tc>
          <w:tcPr>
            <w:tcW w:w="2607" w:type="dxa"/>
          </w:tcPr>
          <w:p w14:paraId="6EB81348" w14:textId="77777777" w:rsidR="00DB2EF0" w:rsidRDefault="00DB2EF0" w:rsidP="00EE0542">
            <w:pPr>
              <w:pStyle w:val="body"/>
              <w:jc w:val="center"/>
            </w:pPr>
          </w:p>
        </w:tc>
        <w:tc>
          <w:tcPr>
            <w:tcW w:w="1800" w:type="dxa"/>
          </w:tcPr>
          <w:p w14:paraId="26C8AC31" w14:textId="77777777" w:rsidR="00DB2EF0" w:rsidRDefault="00DB2EF0" w:rsidP="00EE0542">
            <w:pPr>
              <w:pStyle w:val="body"/>
              <w:jc w:val="center"/>
            </w:pPr>
          </w:p>
        </w:tc>
        <w:tc>
          <w:tcPr>
            <w:tcW w:w="3240" w:type="dxa"/>
          </w:tcPr>
          <w:p w14:paraId="7B82912A" w14:textId="77777777" w:rsidR="00DB2EF0" w:rsidRDefault="00DB2EF0" w:rsidP="00EE0542">
            <w:pPr>
              <w:pStyle w:val="body"/>
              <w:jc w:val="center"/>
            </w:pPr>
          </w:p>
        </w:tc>
      </w:tr>
    </w:tbl>
    <w:p w14:paraId="5A77C856" w14:textId="77777777" w:rsidR="00DB2EF0" w:rsidRDefault="00DB2EF0" w:rsidP="00842177">
      <w:pPr>
        <w:pStyle w:val="Header"/>
      </w:pPr>
      <w:r>
        <w:br w:type="page"/>
      </w:r>
    </w:p>
    <w:p w14:paraId="404D727E" w14:textId="77777777" w:rsidR="00DB2EF0" w:rsidRDefault="00DB2EF0" w:rsidP="00493103">
      <w:pPr>
        <w:pStyle w:val="Heading2"/>
      </w:pPr>
      <w:r>
        <w:t>1.</w:t>
      </w:r>
      <w:r>
        <w:tab/>
        <w:t>The aim of the first proof of content</w:t>
      </w:r>
    </w:p>
    <w:p w14:paraId="762E3126" w14:textId="77777777" w:rsidR="00DB2EF0" w:rsidRDefault="00DB2EF0" w:rsidP="00493103"/>
    <w:p w14:paraId="652075CA" w14:textId="77777777" w:rsidR="00DB2EF0" w:rsidRDefault="00DB2EF0" w:rsidP="00493103">
      <w:r>
        <w:t xml:space="preserve">In the first proof of content, the aim is </w:t>
      </w:r>
    </w:p>
    <w:p w14:paraId="2953B14F" w14:textId="77777777" w:rsidR="00DB2EF0" w:rsidRDefault="00DB2EF0" w:rsidP="00C831ED">
      <w:pPr>
        <w:numPr>
          <w:ilvl w:val="0"/>
          <w:numId w:val="28"/>
        </w:numPr>
      </w:pPr>
      <w:r>
        <w:t xml:space="preserve">to identify representative situations that mirror the cultural heritage institutions archiving workflow  problems in the field of digital preservation. </w:t>
      </w:r>
    </w:p>
    <w:p w14:paraId="0AC5DEE5" w14:textId="77777777" w:rsidR="00DB2EF0" w:rsidRDefault="00DB2EF0" w:rsidP="00C831ED">
      <w:pPr>
        <w:numPr>
          <w:ilvl w:val="0"/>
          <w:numId w:val="28"/>
        </w:numPr>
      </w:pPr>
      <w:r>
        <w:t>to  provode guidance on testing  to what extent the e-Infrastructure (NREN, GRID and other cloud providers) can help to resolve these problems.</w:t>
      </w:r>
    </w:p>
    <w:p w14:paraId="6404BDB2" w14:textId="77777777" w:rsidR="00DB2EF0" w:rsidRDefault="00DB2EF0" w:rsidP="00C831ED">
      <w:pPr>
        <w:numPr>
          <w:ilvl w:val="0"/>
          <w:numId w:val="28"/>
        </w:numPr>
      </w:pPr>
      <w:r>
        <w:t>To illustrate typical situations related to preservation which users (be it intermediaries – archivists, curators, or end users – researchers, citizens) would encounter.</w:t>
      </w:r>
    </w:p>
    <w:p w14:paraId="24EE52F2" w14:textId="77777777" w:rsidR="00DB2EF0" w:rsidRDefault="00DB2EF0" w:rsidP="00493103">
      <w:r>
        <w:t>In this document the idification of digital preservation situations has the form of scenarios on different level of concreteness. For the  the actual proof of content a number of components has been identified to be piloted by WP5. Each component is devided into four distinct topics:</w:t>
      </w:r>
    </w:p>
    <w:p w14:paraId="65F0DC5D" w14:textId="77777777" w:rsidR="00DB2EF0" w:rsidRDefault="00DB2EF0" w:rsidP="00144210">
      <w:pPr>
        <w:numPr>
          <w:ilvl w:val="0"/>
          <w:numId w:val="29"/>
        </w:numPr>
      </w:pPr>
      <w:r>
        <w:t>What needs to be tested</w:t>
      </w:r>
    </w:p>
    <w:p w14:paraId="6442BC71" w14:textId="77777777" w:rsidR="00DB2EF0" w:rsidRDefault="00DB2EF0" w:rsidP="00144210">
      <w:pPr>
        <w:numPr>
          <w:ilvl w:val="0"/>
          <w:numId w:val="29"/>
        </w:numPr>
      </w:pPr>
      <w:r>
        <w:t xml:space="preserve">Possible procedures </w:t>
      </w:r>
    </w:p>
    <w:p w14:paraId="6F442107" w14:textId="77777777" w:rsidR="00DB2EF0" w:rsidRDefault="00DB2EF0" w:rsidP="00144210">
      <w:pPr>
        <w:numPr>
          <w:ilvl w:val="0"/>
          <w:numId w:val="29"/>
        </w:numPr>
      </w:pPr>
      <w:r>
        <w:t>Desired outcomes</w:t>
      </w:r>
    </w:p>
    <w:p w14:paraId="23B3EB8D" w14:textId="77777777" w:rsidR="00DB2EF0" w:rsidRDefault="00DB2EF0" w:rsidP="00144210">
      <w:pPr>
        <w:numPr>
          <w:ilvl w:val="0"/>
          <w:numId w:val="29"/>
        </w:numPr>
      </w:pPr>
      <w:r>
        <w:t>Expected feed back to WP 3</w:t>
      </w:r>
    </w:p>
    <w:p w14:paraId="48604A2D" w14:textId="77777777" w:rsidR="00DB2EF0" w:rsidRDefault="00DB2EF0" w:rsidP="00144210">
      <w:pPr>
        <w:ind w:left="360"/>
      </w:pPr>
    </w:p>
    <w:p w14:paraId="310A84E7" w14:textId="77777777" w:rsidR="00DB2EF0" w:rsidRDefault="00DB2EF0" w:rsidP="0072153A">
      <w:pPr>
        <w:pStyle w:val="Heading2"/>
      </w:pPr>
      <w:r>
        <w:t>2.</w:t>
      </w:r>
      <w:r>
        <w:tab/>
        <w:t>Scenarios</w:t>
      </w:r>
    </w:p>
    <w:p w14:paraId="7B99629D" w14:textId="77777777" w:rsidR="00DB2EF0" w:rsidRDefault="00DB2EF0" w:rsidP="00F707B0">
      <w:pPr>
        <w:pStyle w:val="ListParagraph"/>
        <w:ind w:left="0"/>
      </w:pPr>
    </w:p>
    <w:p w14:paraId="466912ED" w14:textId="77777777" w:rsidR="00DB2EF0" w:rsidRDefault="00DB2EF0" w:rsidP="00F707B0">
      <w:pPr>
        <w:pStyle w:val="ListParagraph"/>
        <w:ind w:left="0"/>
      </w:pPr>
      <w:r>
        <w:t xml:space="preserve">Scenarios illustrating organisational challenges are identyfied and described in deliverable in D3.1 (reproduced here as Scenarios 1.1 -5 below). In this document these scenarios are expanded with </w:t>
      </w:r>
    </w:p>
    <w:p w14:paraId="4807EB88" w14:textId="77777777" w:rsidR="00DB2EF0" w:rsidRDefault="00DB2EF0" w:rsidP="00C831ED">
      <w:pPr>
        <w:pStyle w:val="ListParagraph"/>
        <w:numPr>
          <w:ilvl w:val="0"/>
          <w:numId w:val="27"/>
        </w:numPr>
      </w:pPr>
      <w:r>
        <w:t xml:space="preserve">scenarios  illustrating end user concerns (e.g. researchers in digital humanities, curators, general citizens) and </w:t>
      </w:r>
    </w:p>
    <w:p w14:paraId="72E3ADA6" w14:textId="77777777" w:rsidR="00DB2EF0" w:rsidRDefault="00DB2EF0" w:rsidP="00C831ED">
      <w:pPr>
        <w:pStyle w:val="ListParagraph"/>
        <w:numPr>
          <w:ilvl w:val="0"/>
          <w:numId w:val="27"/>
        </w:numPr>
      </w:pPr>
      <w:r>
        <w:t>scenarios related to testing existing services and defining new ones (have the gaps described in D3.1 but could also refer to work done in KEEP and SCAPE projects).</w:t>
      </w:r>
    </w:p>
    <w:p w14:paraId="2389B311" w14:textId="77777777" w:rsidR="00DB2EF0" w:rsidRDefault="00DB2EF0" w:rsidP="00710E0C">
      <w:pPr>
        <w:pStyle w:val="ListParagraph"/>
        <w:ind w:left="405"/>
      </w:pPr>
    </w:p>
    <w:p w14:paraId="74A74D18" w14:textId="77777777" w:rsidR="00DB2EF0" w:rsidRDefault="00DB2EF0" w:rsidP="00710E0C">
      <w:pPr>
        <w:pStyle w:val="Heading3"/>
      </w:pPr>
      <w:r>
        <w:t>2.1</w:t>
      </w:r>
      <w:r>
        <w:tab/>
        <w:t>Scenarios illustrating organisational challanges</w:t>
      </w:r>
    </w:p>
    <w:p w14:paraId="51457B38" w14:textId="77777777" w:rsidR="00DB2EF0" w:rsidRPr="00710E0C" w:rsidRDefault="00DB2EF0" w:rsidP="00710E0C">
      <w:pPr>
        <w:pStyle w:val="Heading5"/>
        <w:rPr>
          <w:sz w:val="22"/>
          <w:szCs w:val="22"/>
        </w:rPr>
      </w:pPr>
      <w:bookmarkStart w:id="4" w:name="_Toc346018017"/>
      <w:r w:rsidRPr="00710E0C">
        <w:rPr>
          <w:sz w:val="22"/>
          <w:szCs w:val="22"/>
        </w:rPr>
        <w:t xml:space="preserve">Scenario </w:t>
      </w:r>
      <w:r>
        <w:rPr>
          <w:sz w:val="22"/>
          <w:szCs w:val="22"/>
        </w:rPr>
        <w:t>1</w:t>
      </w:r>
      <w:r w:rsidRPr="00710E0C">
        <w:rPr>
          <w:sz w:val="22"/>
          <w:szCs w:val="22"/>
        </w:rPr>
        <w:t>.1. Using specialised research tools from a digital humanities e-Infrastructure on material preserved in-house</w:t>
      </w:r>
      <w:bookmarkEnd w:id="4"/>
    </w:p>
    <w:p w14:paraId="7194E397" w14:textId="77777777" w:rsidR="00DB2EF0" w:rsidRDefault="00DB2EF0" w:rsidP="00710E0C">
      <w:pPr>
        <w:ind w:left="567" w:right="284"/>
      </w:pPr>
      <w:r>
        <w:t xml:space="preserve">A major memory institution in France which has its own development team is gradually implementing a solution for digital preservation. It is using local in-house storage. The institution participates in projects which aggregate content to Europeana and regularly uses social media channels to engage with the wider public. Thus, the access to its digital collections is either possible through the institutional website, or resource discovery is </w:t>
      </w:r>
      <w:r>
        <w:lastRenderedPageBreak/>
        <w:t>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p w14:paraId="77EC064C" w14:textId="77777777" w:rsidR="00DB2EF0" w:rsidRPr="00710E0C" w:rsidRDefault="00DB2EF0" w:rsidP="00710E0C">
      <w:pPr>
        <w:pStyle w:val="Heading5"/>
        <w:rPr>
          <w:sz w:val="22"/>
          <w:szCs w:val="22"/>
        </w:rPr>
      </w:pPr>
      <w:bookmarkStart w:id="5" w:name="_Toc346018018"/>
      <w:r w:rsidRPr="00710E0C">
        <w:rPr>
          <w:sz w:val="22"/>
          <w:szCs w:val="22"/>
        </w:rPr>
        <w:t xml:space="preserve">Scenario </w:t>
      </w:r>
      <w:r>
        <w:rPr>
          <w:sz w:val="22"/>
          <w:szCs w:val="22"/>
        </w:rPr>
        <w:t>1.</w:t>
      </w:r>
      <w:r w:rsidRPr="00710E0C">
        <w:rPr>
          <w:sz w:val="22"/>
          <w:szCs w:val="22"/>
        </w:rPr>
        <w:t>2. Integrating a new tool into an existing institutional infrastructure</w:t>
      </w:r>
      <w:bookmarkEnd w:id="5"/>
    </w:p>
    <w:p w14:paraId="34BA87EC" w14:textId="77777777" w:rsidR="00DB2EF0" w:rsidRDefault="00DB2EF0" w:rsidP="00710E0C">
      <w:pPr>
        <w:ind w:left="567" w:right="284"/>
      </w:pPr>
      <w: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p w14:paraId="72FD3B61" w14:textId="77777777" w:rsidR="00DB2EF0" w:rsidRPr="00710E0C" w:rsidRDefault="00DB2EF0" w:rsidP="00710E0C">
      <w:pPr>
        <w:pStyle w:val="Heading5"/>
        <w:rPr>
          <w:sz w:val="22"/>
          <w:szCs w:val="22"/>
        </w:rPr>
      </w:pPr>
      <w:bookmarkStart w:id="6" w:name="_Toc346018019"/>
      <w:r w:rsidRPr="00710E0C">
        <w:rPr>
          <w:sz w:val="22"/>
          <w:szCs w:val="22"/>
        </w:rPr>
        <w:t xml:space="preserve">Scenario </w:t>
      </w:r>
      <w:r>
        <w:rPr>
          <w:sz w:val="22"/>
          <w:szCs w:val="22"/>
        </w:rPr>
        <w:t>1</w:t>
      </w:r>
      <w:r w:rsidRPr="00710E0C">
        <w:rPr>
          <w:sz w:val="22"/>
          <w:szCs w:val="22"/>
        </w:rPr>
        <w:t>.3. Selecting a digital preservation solution in the case of an institution with only voluntary IT support</w:t>
      </w:r>
      <w:bookmarkEnd w:id="6"/>
      <w:r w:rsidRPr="00710E0C">
        <w:rPr>
          <w:sz w:val="22"/>
          <w:szCs w:val="22"/>
        </w:rPr>
        <w:t xml:space="preserve"> </w:t>
      </w:r>
    </w:p>
    <w:p w14:paraId="77DBDF7D" w14:textId="77777777" w:rsidR="00DB2EF0" w:rsidRPr="00AF396B" w:rsidRDefault="00DB2EF0" w:rsidP="00710E0C">
      <w:pPr>
        <w:ind w:left="567" w:right="284"/>
      </w:pPr>
      <w: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p w14:paraId="4919A3F0" w14:textId="77777777" w:rsidR="00DB2EF0" w:rsidRPr="00710E0C" w:rsidRDefault="00DB2EF0" w:rsidP="00710E0C">
      <w:pPr>
        <w:pStyle w:val="Heading5"/>
        <w:rPr>
          <w:sz w:val="22"/>
          <w:szCs w:val="22"/>
        </w:rPr>
      </w:pPr>
      <w:bookmarkStart w:id="7" w:name="_Toc346018020"/>
      <w:r w:rsidRPr="00710E0C">
        <w:rPr>
          <w:sz w:val="22"/>
          <w:szCs w:val="22"/>
        </w:rPr>
        <w:t xml:space="preserve">Scenario </w:t>
      </w:r>
      <w:r>
        <w:rPr>
          <w:sz w:val="22"/>
          <w:szCs w:val="22"/>
        </w:rPr>
        <w:t>1</w:t>
      </w:r>
      <w:r w:rsidRPr="00710E0C">
        <w:rPr>
          <w:sz w:val="22"/>
          <w:szCs w:val="22"/>
        </w:rPr>
        <w:t>.4. Preservation from a consortium of collections on the cloud</w:t>
      </w:r>
      <w:bookmarkEnd w:id="7"/>
      <w:r w:rsidRPr="00710E0C">
        <w:rPr>
          <w:sz w:val="22"/>
          <w:szCs w:val="22"/>
        </w:rPr>
        <w:t xml:space="preserve"> </w:t>
      </w:r>
    </w:p>
    <w:p w14:paraId="77B30CD2" w14:textId="77777777" w:rsidR="00DB2EF0" w:rsidRDefault="00DB2EF0" w:rsidP="00710E0C">
      <w:pPr>
        <w:ind w:left="567" w:right="284"/>
      </w:pPr>
      <w: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p w14:paraId="2AFFBDF1" w14:textId="77777777" w:rsidR="00DB2EF0" w:rsidRPr="00710E0C" w:rsidRDefault="00DB2EF0" w:rsidP="00710E0C">
      <w:pPr>
        <w:pStyle w:val="Heading5"/>
        <w:rPr>
          <w:sz w:val="22"/>
          <w:szCs w:val="22"/>
        </w:rPr>
      </w:pPr>
      <w:bookmarkStart w:id="8" w:name="_Toc346018021"/>
      <w:r w:rsidRPr="00710E0C">
        <w:rPr>
          <w:sz w:val="22"/>
          <w:szCs w:val="22"/>
        </w:rPr>
        <w:t xml:space="preserve">Scenario </w:t>
      </w:r>
      <w:r>
        <w:rPr>
          <w:sz w:val="22"/>
          <w:szCs w:val="22"/>
        </w:rPr>
        <w:t>1</w:t>
      </w:r>
      <w:r w:rsidRPr="00710E0C">
        <w:rPr>
          <w:sz w:val="22"/>
          <w:szCs w:val="22"/>
        </w:rPr>
        <w:t>.5. Preserving a 3D visualisation</w:t>
      </w:r>
      <w:bookmarkEnd w:id="8"/>
      <w:r w:rsidRPr="00710E0C">
        <w:rPr>
          <w:sz w:val="22"/>
          <w:szCs w:val="22"/>
        </w:rPr>
        <w:t xml:space="preserve"> </w:t>
      </w:r>
    </w:p>
    <w:p w14:paraId="30267E86" w14:textId="77777777" w:rsidR="00DB2EF0" w:rsidRDefault="00DB2EF0" w:rsidP="00710E0C">
      <w:pPr>
        <w:ind w:left="567" w:right="284"/>
      </w:pPr>
      <w: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p w14:paraId="4FD0A874" w14:textId="77777777" w:rsidR="00DB2EF0" w:rsidRPr="00710E0C" w:rsidRDefault="00DB2EF0" w:rsidP="00710E0C"/>
    <w:p w14:paraId="12DB58D0" w14:textId="77777777" w:rsidR="00DB2EF0" w:rsidRDefault="00DB2EF0" w:rsidP="00A9549B">
      <w:pPr>
        <w:pStyle w:val="Heading3"/>
      </w:pPr>
      <w:r>
        <w:t>2.2</w:t>
      </w:r>
      <w:r>
        <w:tab/>
        <w:t>Scenarios illustrating end user concerns</w:t>
      </w:r>
    </w:p>
    <w:p w14:paraId="03EAE1E8" w14:textId="77777777" w:rsidR="00DB2EF0" w:rsidRDefault="00DB2EF0" w:rsidP="00710E0C">
      <w:pPr>
        <w:pStyle w:val="ListParagraph"/>
        <w:ind w:left="0"/>
      </w:pPr>
    </w:p>
    <w:p w14:paraId="64E9398D" w14:textId="77777777" w:rsidR="00DB2EF0" w:rsidRDefault="00DB2EF0" w:rsidP="00710E0C">
      <w:pPr>
        <w:pStyle w:val="ListParagraph"/>
        <w:ind w:left="0"/>
      </w:pPr>
      <w:r>
        <w:t>Scenario 2.1. Researcher in history discovers a historical database resource presenting parish</w:t>
      </w:r>
    </w:p>
    <w:p w14:paraId="6251BFDF" w14:textId="77777777" w:rsidR="00DB2EF0" w:rsidRDefault="00DB2EF0" w:rsidP="00710E0C">
      <w:pPr>
        <w:pStyle w:val="ListParagraph"/>
        <w:ind w:firstLine="45"/>
      </w:pPr>
      <w:r>
        <w:t>records. She would like to use the data, but she is also concerned to what extent these data could be trusted (authenticity, error rates introduced, errors caused by any transformations needed).</w:t>
      </w:r>
    </w:p>
    <w:p w14:paraId="753AAC32" w14:textId="77777777" w:rsidR="00DB2EF0" w:rsidRDefault="00DB2EF0" w:rsidP="00710E0C">
      <w:pPr>
        <w:pStyle w:val="ListParagraph"/>
        <w:ind w:left="0"/>
      </w:pPr>
    </w:p>
    <w:p w14:paraId="66ECE05D" w14:textId="77777777" w:rsidR="00DB2EF0" w:rsidRDefault="00DB2EF0" w:rsidP="00710E0C">
      <w:pPr>
        <w:pStyle w:val="ListParagraph"/>
        <w:ind w:left="0"/>
      </w:pPr>
      <w:r>
        <w:t>Scenario 2.2. A university lecturer in art history wants to use a collection of digitised art images</w:t>
      </w:r>
    </w:p>
    <w:p w14:paraId="286846B3" w14:textId="77777777" w:rsidR="00DB2EF0" w:rsidRDefault="00DB2EF0" w:rsidP="00710E0C">
      <w:pPr>
        <w:pStyle w:val="ListParagraph"/>
      </w:pPr>
      <w:r>
        <w:t>made 15 years ago. They are stored in a format he is not familiar with. Since there are about 200 images, the researcher is looking for tools which would convert them into a format he could easily use in batch mode. He is not sure how to identify a tool or a service which could do this.</w:t>
      </w:r>
    </w:p>
    <w:p w14:paraId="436CFE9E" w14:textId="77777777" w:rsidR="00DB2EF0" w:rsidRDefault="00DB2EF0" w:rsidP="00710E0C">
      <w:pPr>
        <w:pStyle w:val="ListParagraph"/>
        <w:ind w:left="0"/>
      </w:pPr>
    </w:p>
    <w:p w14:paraId="4770D913" w14:textId="77777777" w:rsidR="00DB2EF0" w:rsidRDefault="00DB2EF0" w:rsidP="00710E0C">
      <w:pPr>
        <w:pStyle w:val="ListParagraph"/>
        <w:ind w:left="131"/>
      </w:pPr>
      <w:r>
        <w:t>Scenario 2.3. Secondary school students are making an assignment looking at historical maps of</w:t>
      </w:r>
    </w:p>
    <w:p w14:paraId="4F449A66" w14:textId="77777777" w:rsidR="00DB2EF0" w:rsidRDefault="00DB2EF0" w:rsidP="00710E0C">
      <w:pPr>
        <w:pStyle w:val="ListParagraph"/>
      </w:pPr>
      <w:r>
        <w:t xml:space="preserve">their village. They already paid a visit to the local museum but discovered some old digitised maps on the internet. </w:t>
      </w:r>
    </w:p>
    <w:p w14:paraId="15E4157F" w14:textId="77777777" w:rsidR="00DB2EF0" w:rsidRDefault="00DB2EF0" w:rsidP="00710E0C">
      <w:pPr>
        <w:pStyle w:val="ListParagraph"/>
      </w:pPr>
    </w:p>
    <w:p w14:paraId="6A1965D4" w14:textId="77777777" w:rsidR="00DB2EF0" w:rsidRDefault="00DB2EF0" w:rsidP="00710E0C">
      <w:pPr>
        <w:pStyle w:val="Heading3"/>
        <w:numPr>
          <w:ilvl w:val="1"/>
          <w:numId w:val="30"/>
        </w:numPr>
      </w:pPr>
      <w:r>
        <w:t>Scenarios related to testing existing services and defining new ones</w:t>
      </w:r>
    </w:p>
    <w:p w14:paraId="6B6454CC" w14:textId="77777777" w:rsidR="00DB2EF0" w:rsidRPr="00710E0C" w:rsidRDefault="00DB2EF0" w:rsidP="00710E0C"/>
    <w:p w14:paraId="03160DB3" w14:textId="77777777" w:rsidR="00DB2EF0" w:rsidRDefault="00DB2EF0" w:rsidP="00C67CEE">
      <w:pPr>
        <w:pStyle w:val="ListParagraph"/>
        <w:ind w:left="0"/>
      </w:pPr>
      <w:r>
        <w:t xml:space="preserve">Scenarios related to testing existing services and defining new ones (have the gaps described in D3.1 but could also refer to work done in KEEP and SCAPE projects) </w:t>
      </w:r>
    </w:p>
    <w:p w14:paraId="00183B9C" w14:textId="77777777" w:rsidR="00DB2EF0" w:rsidRDefault="00DB2EF0" w:rsidP="00F707B0">
      <w:pPr>
        <w:pStyle w:val="ListParagraph"/>
      </w:pPr>
    </w:p>
    <w:p w14:paraId="3CB39043" w14:textId="77777777" w:rsidR="00DB2EF0" w:rsidRDefault="00DB2EF0" w:rsidP="00CA3B21">
      <w:pPr>
        <w:pStyle w:val="ListParagraph"/>
        <w:ind w:left="567" w:hanging="567"/>
      </w:pPr>
      <w:r>
        <w:t>Scenario 3.1. The Swedish National Archives takes 10 digitised images of records and ingests them into their national GRID where they undergo a migration cycle or some other processing and the SNA requires a proof of authenticity at the end of this.</w:t>
      </w:r>
    </w:p>
    <w:p w14:paraId="4FB23AD7" w14:textId="77777777" w:rsidR="00DB2EF0" w:rsidRDefault="00DB2EF0" w:rsidP="00710E0C">
      <w:pPr>
        <w:pStyle w:val="ListParagraph"/>
        <w:ind w:left="0"/>
      </w:pPr>
    </w:p>
    <w:p w14:paraId="03883794" w14:textId="77777777" w:rsidR="00DB2EF0" w:rsidRDefault="00DB2EF0" w:rsidP="00710E0C">
      <w:pPr>
        <w:pStyle w:val="ListParagraph"/>
        <w:ind w:left="0"/>
      </w:pPr>
      <w:r>
        <w:t>Scenario 3.2. A small art gallery looks for the grid infrastructure for storage services that could solv</w:t>
      </w:r>
    </w:p>
    <w:p w14:paraId="1BC8EAB4" w14:textId="77777777" w:rsidR="00DB2EF0" w:rsidRDefault="00DB2EF0" w:rsidP="00710E0C">
      <w:pPr>
        <w:pStyle w:val="ListParagraph"/>
        <w:ind w:left="0"/>
      </w:pPr>
      <w:r>
        <w:t xml:space="preserve"> </w:t>
      </w:r>
      <w:r>
        <w:tab/>
        <w:t>the preservation problems. For that is needed new services not yet defined.</w:t>
      </w:r>
    </w:p>
    <w:p w14:paraId="05E0CF3D" w14:textId="77777777" w:rsidR="00DB2EF0" w:rsidRDefault="00DB2EF0" w:rsidP="00710E0C">
      <w:pPr>
        <w:pStyle w:val="ListParagraph"/>
        <w:ind w:left="0"/>
      </w:pPr>
    </w:p>
    <w:p w14:paraId="1C7B1474" w14:textId="77777777" w:rsidR="00DB2EF0" w:rsidRDefault="00DB2EF0" w:rsidP="00CA3B21">
      <w:pPr>
        <w:pStyle w:val="ListParagraph"/>
        <w:ind w:left="567" w:hanging="567"/>
      </w:pPr>
      <w:r>
        <w:t>Scenario 3. The IT manager of a local art gallery is preserving the digital content using grid X. He attends a workshop on digital preservation where he hears about a new tool for checking the integrity of digital objects. He needs to implement it on the grid-based archiving solution.</w:t>
      </w:r>
    </w:p>
    <w:p w14:paraId="38CC6FF2" w14:textId="77777777" w:rsidR="00DB2EF0" w:rsidRPr="0072153A" w:rsidRDefault="00DB2EF0" w:rsidP="0072153A"/>
    <w:p w14:paraId="15EF6D89" w14:textId="77777777" w:rsidR="00DB2EF0" w:rsidRPr="0072153A" w:rsidRDefault="00DB2EF0" w:rsidP="0072153A">
      <w:pPr>
        <w:sectPr w:rsidR="00DB2EF0" w:rsidRPr="0072153A" w:rsidSect="003E0E1F">
          <w:footerReference w:type="even" r:id="rId9"/>
          <w:footerReference w:type="default" r:id="rId10"/>
          <w:pgSz w:w="11906" w:h="16838"/>
          <w:pgMar w:top="1440" w:right="1440" w:bottom="1440" w:left="1440" w:header="708" w:footer="708" w:gutter="0"/>
          <w:cols w:space="708"/>
          <w:docGrid w:linePitch="360"/>
        </w:sectPr>
      </w:pPr>
    </w:p>
    <w:p w14:paraId="1D49D359" w14:textId="77777777" w:rsidR="00DB2EF0" w:rsidRDefault="00DB2EF0" w:rsidP="00C831ED">
      <w:pPr>
        <w:pStyle w:val="Heading2"/>
      </w:pPr>
      <w:r>
        <w:lastRenderedPageBreak/>
        <w:t>3.</w:t>
      </w:r>
      <w:r>
        <w:tab/>
        <w:t>Components to be piloted in WP5</w:t>
      </w:r>
    </w:p>
    <w:p w14:paraId="343DC81D" w14:textId="77777777" w:rsidR="00DB2EF0" w:rsidRDefault="00DB2EF0" w:rsidP="00C831ED">
      <w:pPr>
        <w:pStyle w:val="Heading2"/>
      </w:pPr>
    </w:p>
    <w:tbl>
      <w:tblPr>
        <w:tblW w:w="1414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554"/>
        <w:gridCol w:w="3234"/>
        <w:gridCol w:w="3420"/>
        <w:gridCol w:w="2700"/>
        <w:gridCol w:w="3240"/>
      </w:tblGrid>
      <w:tr w:rsidR="00DB2EF0" w:rsidRPr="00EF1B9A" w14:paraId="383DF0B2" w14:textId="77777777" w:rsidTr="00DA6D19">
        <w:tc>
          <w:tcPr>
            <w:tcW w:w="1554" w:type="dxa"/>
            <w:tcBorders>
              <w:top w:val="single" w:sz="8" w:space="0" w:color="4BACC6"/>
              <w:bottom w:val="single" w:sz="4" w:space="0" w:color="auto"/>
              <w:right w:val="single" w:sz="6" w:space="0" w:color="4BACC6"/>
            </w:tcBorders>
            <w:shd w:val="clear" w:color="auto" w:fill="4BACC6"/>
          </w:tcPr>
          <w:p w14:paraId="4132BEA7" w14:textId="77777777" w:rsidR="00DB2EF0" w:rsidRPr="00DA598D" w:rsidRDefault="00DB2EF0" w:rsidP="00DA598D">
            <w:pPr>
              <w:spacing w:after="0" w:line="240" w:lineRule="auto"/>
              <w:jc w:val="center"/>
              <w:rPr>
                <w:b/>
                <w:bCs/>
                <w:color w:val="FFFFFF"/>
                <w:sz w:val="24"/>
              </w:rPr>
            </w:pPr>
            <w:r w:rsidRPr="00DA598D">
              <w:rPr>
                <w:b/>
                <w:bCs/>
                <w:color w:val="FFFFFF"/>
                <w:sz w:val="24"/>
              </w:rPr>
              <w:t>Component</w:t>
            </w:r>
          </w:p>
        </w:tc>
        <w:tc>
          <w:tcPr>
            <w:tcW w:w="3234" w:type="dxa"/>
            <w:tcBorders>
              <w:top w:val="single" w:sz="8" w:space="0" w:color="4BACC6"/>
              <w:left w:val="single" w:sz="6" w:space="0" w:color="4BACC6"/>
              <w:bottom w:val="single" w:sz="4" w:space="0" w:color="auto"/>
              <w:right w:val="single" w:sz="6" w:space="0" w:color="4BACC6"/>
            </w:tcBorders>
            <w:shd w:val="clear" w:color="auto" w:fill="4BACC6"/>
          </w:tcPr>
          <w:p w14:paraId="52C8D666" w14:textId="77777777" w:rsidR="00DB2EF0" w:rsidRPr="00DA598D" w:rsidRDefault="00DB2EF0" w:rsidP="00DA598D">
            <w:pPr>
              <w:spacing w:after="0" w:line="240" w:lineRule="auto"/>
              <w:jc w:val="center"/>
              <w:rPr>
                <w:b/>
                <w:bCs/>
                <w:color w:val="FFFFFF"/>
                <w:sz w:val="24"/>
              </w:rPr>
            </w:pPr>
            <w:r w:rsidRPr="00DA598D">
              <w:rPr>
                <w:b/>
                <w:bCs/>
                <w:color w:val="FFFFFF"/>
                <w:sz w:val="24"/>
              </w:rPr>
              <w:t>What needs to be tested</w:t>
            </w:r>
          </w:p>
        </w:tc>
        <w:tc>
          <w:tcPr>
            <w:tcW w:w="3420" w:type="dxa"/>
            <w:tcBorders>
              <w:top w:val="single" w:sz="8" w:space="0" w:color="4BACC6"/>
              <w:left w:val="single" w:sz="6" w:space="0" w:color="4BACC6"/>
              <w:bottom w:val="single" w:sz="4" w:space="0" w:color="auto"/>
              <w:right w:val="single" w:sz="6" w:space="0" w:color="4BACC6"/>
            </w:tcBorders>
            <w:shd w:val="clear" w:color="auto" w:fill="4BACC6"/>
          </w:tcPr>
          <w:p w14:paraId="7DD5D6B3" w14:textId="77777777" w:rsidR="00DB2EF0" w:rsidRPr="00DA598D" w:rsidRDefault="00DB2EF0" w:rsidP="00DA598D">
            <w:pPr>
              <w:spacing w:after="0" w:line="240" w:lineRule="auto"/>
              <w:jc w:val="center"/>
              <w:rPr>
                <w:b/>
                <w:bCs/>
                <w:color w:val="FFFFFF"/>
                <w:sz w:val="24"/>
              </w:rPr>
            </w:pPr>
            <w:r w:rsidRPr="00DA598D">
              <w:rPr>
                <w:b/>
                <w:bCs/>
                <w:color w:val="FFFFFF"/>
                <w:sz w:val="24"/>
              </w:rPr>
              <w:t>Possible procedures</w:t>
            </w:r>
          </w:p>
        </w:tc>
        <w:tc>
          <w:tcPr>
            <w:tcW w:w="5940" w:type="dxa"/>
            <w:gridSpan w:val="2"/>
            <w:tcBorders>
              <w:top w:val="single" w:sz="8" w:space="0" w:color="4BACC6"/>
              <w:left w:val="single" w:sz="6" w:space="0" w:color="4BACC6"/>
              <w:bottom w:val="single" w:sz="4" w:space="0" w:color="auto"/>
              <w:right w:val="single" w:sz="4" w:space="0" w:color="auto"/>
            </w:tcBorders>
            <w:shd w:val="clear" w:color="auto" w:fill="4BACC6"/>
          </w:tcPr>
          <w:p w14:paraId="0F9A9474" w14:textId="77777777" w:rsidR="00DB2EF0" w:rsidRPr="00EF1B9A" w:rsidRDefault="00DB2EF0">
            <w:pPr>
              <w:spacing w:after="0" w:line="240" w:lineRule="auto"/>
              <w:rPr>
                <w:highlight w:val="cyan"/>
              </w:rPr>
            </w:pPr>
            <w:r w:rsidRPr="00DA598D">
              <w:rPr>
                <w:b/>
                <w:bCs/>
                <w:color w:val="FFFFFF"/>
                <w:sz w:val="24"/>
              </w:rPr>
              <w:t>Desired outcomes</w:t>
            </w:r>
            <w:r>
              <w:rPr>
                <w:b/>
                <w:bCs/>
                <w:color w:val="FFFFFF"/>
                <w:sz w:val="24"/>
              </w:rPr>
              <w:t xml:space="preserve">                  Expected  feed back to WP3</w:t>
            </w:r>
          </w:p>
        </w:tc>
      </w:tr>
      <w:tr w:rsidR="00DB2EF0" w:rsidRPr="00DA598D" w14:paraId="6AC1DDEC" w14:textId="77777777" w:rsidTr="00CA3B21">
        <w:tc>
          <w:tcPr>
            <w:tcW w:w="1554" w:type="dxa"/>
            <w:tcBorders>
              <w:top w:val="single" w:sz="6" w:space="0" w:color="4BACC6"/>
              <w:bottom w:val="single" w:sz="6" w:space="0" w:color="4BACC6"/>
              <w:right w:val="single" w:sz="6" w:space="0" w:color="4BACC6"/>
            </w:tcBorders>
          </w:tcPr>
          <w:p w14:paraId="3B47AC3D" w14:textId="77777777" w:rsidR="00DB2EF0" w:rsidRPr="00DA598D" w:rsidRDefault="00DB2EF0" w:rsidP="00DA598D">
            <w:pPr>
              <w:spacing w:after="0" w:line="240" w:lineRule="auto"/>
              <w:rPr>
                <w:b/>
                <w:bCs/>
              </w:rPr>
            </w:pPr>
            <w:r w:rsidRPr="00DA598D">
              <w:rPr>
                <w:b/>
                <w:bCs/>
              </w:rPr>
              <w:t>Ingest</w:t>
            </w:r>
          </w:p>
        </w:tc>
        <w:tc>
          <w:tcPr>
            <w:tcW w:w="3234" w:type="dxa"/>
            <w:tcBorders>
              <w:top w:val="single" w:sz="6" w:space="0" w:color="4BACC6"/>
              <w:left w:val="single" w:sz="6" w:space="0" w:color="4BACC6"/>
              <w:bottom w:val="single" w:sz="6" w:space="0" w:color="4BACC6"/>
              <w:right w:val="single" w:sz="6" w:space="0" w:color="4BACC6"/>
            </w:tcBorders>
          </w:tcPr>
          <w:p w14:paraId="47A77641" w14:textId="77777777" w:rsidR="00DB2EF0" w:rsidRPr="00853A28" w:rsidRDefault="00DB2EF0" w:rsidP="00DA598D">
            <w:pPr>
              <w:spacing w:after="0" w:line="240" w:lineRule="auto"/>
              <w:rPr>
                <w:lang w:val="en-GB"/>
              </w:rPr>
            </w:pPr>
            <w:r w:rsidRPr="00853A28">
              <w:rPr>
                <w:lang w:val="en-GB"/>
              </w:rPr>
              <w:t>A cultural heritage institution wants to ingest a number of different record types to its grid-based preservation system. All files need to be checked for integrity and consistency with standards using automated routines that document the outcomes of checks. All files need fixity information to be attached to them, including persistent identifiers that would allow for identificat</w:t>
            </w:r>
            <w:r>
              <w:rPr>
                <w:lang w:val="en-GB"/>
              </w:rPr>
              <w:t>i</w:t>
            </w:r>
            <w:r w:rsidRPr="00853A28">
              <w:rPr>
                <w:lang w:val="en-GB"/>
              </w:rPr>
              <w:t>on and to check file integrity at any point in time.</w:t>
            </w:r>
          </w:p>
        </w:tc>
        <w:tc>
          <w:tcPr>
            <w:tcW w:w="3420" w:type="dxa"/>
            <w:tcBorders>
              <w:top w:val="single" w:sz="6" w:space="0" w:color="4BACC6"/>
              <w:left w:val="single" w:sz="6" w:space="0" w:color="4BACC6"/>
              <w:bottom w:val="single" w:sz="6" w:space="0" w:color="4BACC6"/>
              <w:right w:val="single" w:sz="6" w:space="0" w:color="4BACC6"/>
            </w:tcBorders>
          </w:tcPr>
          <w:p w14:paraId="7E706A22" w14:textId="77777777" w:rsidR="00DB2EF0" w:rsidRPr="00853A28" w:rsidRDefault="00DB2EF0" w:rsidP="00DA598D">
            <w:pPr>
              <w:spacing w:after="0" w:line="240" w:lineRule="auto"/>
              <w:rPr>
                <w:lang w:val="en-GB"/>
              </w:rPr>
            </w:pPr>
            <w:r w:rsidRPr="00853A28">
              <w:rPr>
                <w:lang w:val="en-GB"/>
              </w:rPr>
              <w:t>Assemble a test sample of different file formats (</w:t>
            </w:r>
            <w:proofErr w:type="spellStart"/>
            <w:r w:rsidRPr="00853A28">
              <w:rPr>
                <w:lang w:val="en-GB"/>
              </w:rPr>
              <w:t>ca</w:t>
            </w:r>
            <w:proofErr w:type="spellEnd"/>
            <w:r w:rsidRPr="00853A28">
              <w:rPr>
                <w:lang w:val="en-GB"/>
              </w:rPr>
              <w:t xml:space="preserve"> 10 different record types with different file formats). Choose software tools for the required processes (integrity checking, file format checking, fixity information, persistent identifiers) that meet the requirements of archives. </w:t>
            </w:r>
          </w:p>
          <w:p w14:paraId="39A4A857" w14:textId="77777777" w:rsidR="00DB2EF0" w:rsidRPr="00853A28" w:rsidRDefault="00DB2EF0" w:rsidP="00DA598D">
            <w:pPr>
              <w:spacing w:after="0" w:line="240" w:lineRule="auto"/>
              <w:rPr>
                <w:lang w:val="en-GB"/>
              </w:rPr>
            </w:pPr>
            <w:r w:rsidRPr="00853A28">
              <w:rPr>
                <w:lang w:val="en-GB"/>
              </w:rPr>
              <w:t>Design installation / customisation process for the tools to run on the Grid platform.</w:t>
            </w:r>
          </w:p>
          <w:p w14:paraId="7CDAF389" w14:textId="77777777" w:rsidR="00DB2EF0" w:rsidRPr="00853A28" w:rsidRDefault="00DB2EF0" w:rsidP="00DA598D">
            <w:pPr>
              <w:spacing w:after="0" w:line="240" w:lineRule="auto"/>
              <w:rPr>
                <w:lang w:val="en-GB"/>
              </w:rPr>
            </w:pPr>
            <w:r w:rsidRPr="00853A28">
              <w:rPr>
                <w:lang w:val="en-GB"/>
              </w:rPr>
              <w:t>Run tests.</w:t>
            </w:r>
          </w:p>
          <w:p w14:paraId="76BDB81E" w14:textId="77777777" w:rsidR="00DB2EF0" w:rsidRPr="00853A28" w:rsidRDefault="00DB2EF0" w:rsidP="00DA598D">
            <w:pPr>
              <w:spacing w:after="0" w:line="240" w:lineRule="auto"/>
              <w:rPr>
                <w:lang w:val="en-GB"/>
              </w:rPr>
            </w:pPr>
            <w:r w:rsidRPr="00853A28">
              <w:rPr>
                <w:lang w:val="en-GB"/>
              </w:rPr>
              <w:t>Measure success of outcomes.</w:t>
            </w:r>
          </w:p>
          <w:p w14:paraId="674D3FB9" w14:textId="77777777" w:rsidR="00DB2EF0" w:rsidRPr="00853A28" w:rsidRDefault="00DB2EF0" w:rsidP="00DA598D">
            <w:pPr>
              <w:spacing w:after="0" w:line="240" w:lineRule="auto"/>
              <w:rPr>
                <w:lang w:val="en-GB"/>
              </w:rPr>
            </w:pPr>
            <w:r w:rsidRPr="00853A28">
              <w:rPr>
                <w:lang w:val="en-GB"/>
              </w:rPr>
              <w:t>Measure time and effort required for the exercise.</w:t>
            </w:r>
          </w:p>
          <w:p w14:paraId="19927A8B" w14:textId="77777777"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2373F446" w14:textId="77777777" w:rsidR="00DB2EF0" w:rsidRDefault="00DB2EF0" w:rsidP="00DA598D">
            <w:pPr>
              <w:spacing w:after="0" w:line="240" w:lineRule="auto"/>
              <w:rPr>
                <w:lang w:val="en-GB"/>
              </w:rPr>
            </w:pPr>
            <w:r w:rsidRPr="00853A28">
              <w:rPr>
                <w:lang w:val="en-GB"/>
              </w:rPr>
              <w:t>Tools run without failures.</w:t>
            </w:r>
          </w:p>
          <w:p w14:paraId="326EE9BD" w14:textId="77777777" w:rsidR="00DB2EF0" w:rsidRDefault="00DB2EF0" w:rsidP="00DA598D">
            <w:pPr>
              <w:spacing w:after="0" w:line="240" w:lineRule="auto"/>
              <w:rPr>
                <w:lang w:val="en-GB"/>
              </w:rPr>
            </w:pPr>
            <w:r w:rsidRPr="00853A28">
              <w:rPr>
                <w:lang w:val="en-GB"/>
              </w:rPr>
              <w:t>Processes run fast.</w:t>
            </w:r>
          </w:p>
          <w:p w14:paraId="6409B600" w14:textId="77777777" w:rsidR="00DB2EF0" w:rsidRDefault="00DB2EF0" w:rsidP="00DA598D">
            <w:pPr>
              <w:spacing w:after="0" w:line="240" w:lineRule="auto"/>
              <w:rPr>
                <w:lang w:val="en-GB"/>
              </w:rPr>
            </w:pPr>
            <w:r w:rsidRPr="00853A28">
              <w:rPr>
                <w:lang w:val="en-GB"/>
              </w:rPr>
              <w:t>The integrity of all files can</w:t>
            </w:r>
          </w:p>
          <w:p w14:paraId="6397FCA2" w14:textId="77777777" w:rsidR="00DB2EF0" w:rsidRDefault="00DB2EF0" w:rsidP="00DA598D">
            <w:pPr>
              <w:spacing w:after="0" w:line="240" w:lineRule="auto"/>
              <w:rPr>
                <w:lang w:val="en-GB"/>
              </w:rPr>
            </w:pPr>
            <w:proofErr w:type="gramStart"/>
            <w:r w:rsidRPr="00853A28">
              <w:rPr>
                <w:lang w:val="en-GB"/>
              </w:rPr>
              <w:t>be</w:t>
            </w:r>
            <w:proofErr w:type="gramEnd"/>
            <w:r w:rsidRPr="00853A28">
              <w:rPr>
                <w:lang w:val="en-GB"/>
              </w:rPr>
              <w:t xml:space="preserve"> checked after the ingest</w:t>
            </w:r>
          </w:p>
          <w:p w14:paraId="58C3BC80" w14:textId="77777777" w:rsidR="00DB2EF0" w:rsidRDefault="00DB2EF0" w:rsidP="00DA598D">
            <w:pPr>
              <w:spacing w:after="0" w:line="240" w:lineRule="auto"/>
              <w:rPr>
                <w:lang w:val="en-GB"/>
              </w:rPr>
            </w:pPr>
            <w:proofErr w:type="gramStart"/>
            <w:r w:rsidRPr="00853A28">
              <w:rPr>
                <w:lang w:val="en-GB"/>
              </w:rPr>
              <w:t>process</w:t>
            </w:r>
            <w:proofErr w:type="gramEnd"/>
            <w:r w:rsidRPr="00853A28">
              <w:rPr>
                <w:lang w:val="en-GB"/>
              </w:rPr>
              <w:t>.</w:t>
            </w:r>
          </w:p>
          <w:p w14:paraId="682358AF" w14:textId="77777777" w:rsidR="00DB2EF0" w:rsidRDefault="00DB2EF0" w:rsidP="00DA598D">
            <w:pPr>
              <w:spacing w:after="0" w:line="240" w:lineRule="auto"/>
              <w:rPr>
                <w:lang w:val="en-GB"/>
              </w:rPr>
            </w:pPr>
            <w:r w:rsidRPr="00853A28">
              <w:rPr>
                <w:lang w:val="en-GB"/>
              </w:rPr>
              <w:t>The level of automation of</w:t>
            </w:r>
          </w:p>
          <w:p w14:paraId="2F0E17C7" w14:textId="77777777" w:rsidR="00DB2EF0" w:rsidRPr="00853A28" w:rsidRDefault="00DB2EF0" w:rsidP="00DA598D">
            <w:pPr>
              <w:spacing w:after="0" w:line="240" w:lineRule="auto"/>
              <w:rPr>
                <w:lang w:val="en-GB"/>
              </w:rPr>
            </w:pPr>
            <w:proofErr w:type="gramStart"/>
            <w:r>
              <w:rPr>
                <w:lang w:val="en-GB"/>
              </w:rPr>
              <w:t>t</w:t>
            </w:r>
            <w:r w:rsidRPr="00853A28">
              <w:rPr>
                <w:lang w:val="en-GB"/>
              </w:rPr>
              <w:t>he</w:t>
            </w:r>
            <w:proofErr w:type="gramEnd"/>
            <w:r>
              <w:rPr>
                <w:lang w:val="en-GB"/>
              </w:rPr>
              <w:t xml:space="preserve"> </w:t>
            </w:r>
            <w:r w:rsidRPr="00853A28">
              <w:rPr>
                <w:lang w:val="en-GB"/>
              </w:rPr>
              <w:t>entire process is high.</w:t>
            </w:r>
          </w:p>
          <w:p w14:paraId="4AB2FDD7" w14:textId="77777777" w:rsidR="00DB2EF0" w:rsidRPr="00853A28" w:rsidRDefault="00DB2EF0" w:rsidP="00DA598D">
            <w:pPr>
              <w:spacing w:after="0" w:line="240" w:lineRule="auto"/>
              <w:rPr>
                <w:lang w:val="en-GB"/>
              </w:rPr>
            </w:pPr>
            <w:r w:rsidRPr="00853A28">
              <w:rPr>
                <w:lang w:val="en-GB"/>
              </w:rPr>
              <w:t xml:space="preserve">Time and effort required is </w:t>
            </w:r>
          </w:p>
          <w:p w14:paraId="4FC1050F" w14:textId="77777777" w:rsidR="00DB2EF0" w:rsidRPr="00853A28" w:rsidRDefault="00DB2EF0" w:rsidP="00DA598D">
            <w:pPr>
              <w:spacing w:after="0" w:line="240" w:lineRule="auto"/>
              <w:rPr>
                <w:lang w:val="en-GB"/>
              </w:rPr>
            </w:pPr>
            <w:proofErr w:type="gramStart"/>
            <w:r w:rsidRPr="00853A28">
              <w:rPr>
                <w:lang w:val="en-GB"/>
              </w:rPr>
              <w:t>manageable</w:t>
            </w:r>
            <w:proofErr w:type="gramEnd"/>
            <w:r w:rsidRPr="00853A28">
              <w:rPr>
                <w:lang w:val="en-GB"/>
              </w:rPr>
              <w:t>.</w:t>
            </w:r>
          </w:p>
        </w:tc>
        <w:tc>
          <w:tcPr>
            <w:tcW w:w="3240" w:type="dxa"/>
            <w:tcBorders>
              <w:top w:val="single" w:sz="6" w:space="0" w:color="4BACC6"/>
              <w:left w:val="single" w:sz="4" w:space="0" w:color="auto"/>
              <w:bottom w:val="single" w:sz="6" w:space="0" w:color="4BACC6"/>
            </w:tcBorders>
          </w:tcPr>
          <w:p w14:paraId="3AEBF621" w14:textId="77777777" w:rsidR="00DB2EF0" w:rsidRPr="00853A28" w:rsidRDefault="00DB2EF0" w:rsidP="00CA3B21">
            <w:pPr>
              <w:spacing w:after="0" w:line="240" w:lineRule="auto"/>
              <w:ind w:left="87"/>
              <w:rPr>
                <w:lang w:val="en-GB"/>
              </w:rPr>
            </w:pPr>
            <w:r w:rsidRPr="00853A28">
              <w:rPr>
                <w:lang w:val="en-GB"/>
              </w:rPr>
              <w:t xml:space="preserve">To what extent tools for the </w:t>
            </w:r>
            <w:r>
              <w:rPr>
                <w:lang w:val="en-GB"/>
              </w:rPr>
              <w:t xml:space="preserve">          </w:t>
            </w:r>
          </w:p>
          <w:p w14:paraId="094E1620" w14:textId="77777777" w:rsidR="00DB2EF0" w:rsidRPr="00853A28" w:rsidRDefault="00DB2EF0" w:rsidP="00CA3B21">
            <w:pPr>
              <w:spacing w:after="0" w:line="240" w:lineRule="auto"/>
              <w:ind w:left="147"/>
              <w:rPr>
                <w:lang w:val="en-GB"/>
              </w:rPr>
            </w:pPr>
            <w:proofErr w:type="gramStart"/>
            <w:r w:rsidRPr="00853A28">
              <w:rPr>
                <w:lang w:val="en-GB"/>
              </w:rPr>
              <w:t>required</w:t>
            </w:r>
            <w:proofErr w:type="gramEnd"/>
            <w:r w:rsidRPr="00853A28">
              <w:rPr>
                <w:lang w:val="en-GB"/>
              </w:rPr>
              <w:t xml:space="preserve"> ingest processes are In </w:t>
            </w:r>
          </w:p>
          <w:p w14:paraId="13B37DB4" w14:textId="77777777" w:rsidR="00DB2EF0" w:rsidRDefault="00DB2EF0" w:rsidP="00CA3B21">
            <w:pPr>
              <w:spacing w:after="0" w:line="240" w:lineRule="auto"/>
              <w:ind w:left="177"/>
              <w:rPr>
                <w:lang w:val="en-GB"/>
              </w:rPr>
            </w:pPr>
            <w:proofErr w:type="gramStart"/>
            <w:r w:rsidRPr="00853A28">
              <w:rPr>
                <w:lang w:val="en-GB"/>
              </w:rPr>
              <w:t>place</w:t>
            </w:r>
            <w:proofErr w:type="gramEnd"/>
            <w:r w:rsidRPr="00853A28">
              <w:rPr>
                <w:lang w:val="en-GB"/>
              </w:rPr>
              <w:t xml:space="preserve"> and how well they are </w:t>
            </w:r>
          </w:p>
          <w:p w14:paraId="67EA1F15" w14:textId="77777777" w:rsidR="00DB2EF0" w:rsidRPr="00853A28" w:rsidRDefault="00DB2EF0" w:rsidP="00CA3B21">
            <w:pPr>
              <w:spacing w:after="0" w:line="240" w:lineRule="auto"/>
              <w:ind w:left="162"/>
              <w:rPr>
                <w:lang w:val="en-GB"/>
              </w:rPr>
            </w:pPr>
            <w:proofErr w:type="gramStart"/>
            <w:r w:rsidRPr="00853A28">
              <w:rPr>
                <w:lang w:val="en-GB"/>
              </w:rPr>
              <w:t>running</w:t>
            </w:r>
            <w:proofErr w:type="gramEnd"/>
            <w:r w:rsidRPr="00853A28">
              <w:rPr>
                <w:lang w:val="en-GB"/>
              </w:rPr>
              <w:t>.</w:t>
            </w:r>
            <w:r>
              <w:rPr>
                <w:lang w:val="en-GB"/>
              </w:rPr>
              <w:t xml:space="preserve"> What are the </w:t>
            </w:r>
          </w:p>
          <w:p w14:paraId="1BB7476A" w14:textId="77777777" w:rsidR="00DB2EF0" w:rsidRPr="00853A28" w:rsidRDefault="00DB2EF0" w:rsidP="00CA3B21">
            <w:pPr>
              <w:spacing w:after="0" w:line="240" w:lineRule="auto"/>
              <w:ind w:left="162"/>
              <w:rPr>
                <w:lang w:val="en-GB"/>
              </w:rPr>
            </w:pPr>
            <w:proofErr w:type="gramStart"/>
            <w:r>
              <w:rPr>
                <w:lang w:val="en-GB"/>
              </w:rPr>
              <w:t>conditions</w:t>
            </w:r>
            <w:proofErr w:type="gramEnd"/>
            <w:r>
              <w:rPr>
                <w:lang w:val="en-GB"/>
              </w:rPr>
              <w:t xml:space="preserve"> for this (time and </w:t>
            </w:r>
          </w:p>
          <w:p w14:paraId="613B7EBA" w14:textId="77777777" w:rsidR="00DB2EF0" w:rsidRPr="00853A28" w:rsidRDefault="00DB2EF0" w:rsidP="00CA3B21">
            <w:pPr>
              <w:spacing w:after="0" w:line="240" w:lineRule="auto"/>
              <w:ind w:left="192"/>
              <w:rPr>
                <w:lang w:val="en-GB"/>
              </w:rPr>
            </w:pPr>
            <w:proofErr w:type="gramStart"/>
            <w:r>
              <w:rPr>
                <w:lang w:val="en-GB"/>
              </w:rPr>
              <w:t>effort</w:t>
            </w:r>
            <w:proofErr w:type="gramEnd"/>
            <w:r>
              <w:rPr>
                <w:lang w:val="en-GB"/>
              </w:rPr>
              <w:t xml:space="preserve"> required)</w:t>
            </w:r>
          </w:p>
          <w:p w14:paraId="4279A1E0" w14:textId="77777777" w:rsidR="00DB2EF0" w:rsidRDefault="00DB2EF0">
            <w:pPr>
              <w:spacing w:after="0" w:line="240" w:lineRule="auto"/>
              <w:rPr>
                <w:lang w:val="en-GB"/>
              </w:rPr>
            </w:pPr>
          </w:p>
          <w:p w14:paraId="4F43F553" w14:textId="77777777" w:rsidR="00DB2EF0" w:rsidRDefault="00DB2EF0">
            <w:pPr>
              <w:spacing w:after="0" w:line="240" w:lineRule="auto"/>
              <w:rPr>
                <w:lang w:val="en-GB"/>
              </w:rPr>
            </w:pPr>
          </w:p>
          <w:p w14:paraId="7D276104" w14:textId="77777777" w:rsidR="00DB2EF0" w:rsidRPr="00853A28" w:rsidRDefault="00DB2EF0" w:rsidP="00CA3B21">
            <w:pPr>
              <w:spacing w:after="0" w:line="240" w:lineRule="auto"/>
              <w:rPr>
                <w:lang w:val="en-GB"/>
              </w:rPr>
            </w:pPr>
          </w:p>
        </w:tc>
      </w:tr>
      <w:tr w:rsidR="00DB2EF0" w:rsidRPr="00DA598D" w14:paraId="0D94B787" w14:textId="77777777" w:rsidTr="00CA3B21">
        <w:tc>
          <w:tcPr>
            <w:tcW w:w="1554" w:type="dxa"/>
            <w:tcBorders>
              <w:top w:val="single" w:sz="6" w:space="0" w:color="4BACC6"/>
              <w:bottom w:val="single" w:sz="6" w:space="0" w:color="4BACC6"/>
              <w:right w:val="single" w:sz="6" w:space="0" w:color="4BACC6"/>
            </w:tcBorders>
          </w:tcPr>
          <w:p w14:paraId="2A6B9029"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7B863E2C" w14:textId="77777777" w:rsidR="00DB2EF0" w:rsidRPr="00853A28" w:rsidRDefault="00DB2EF0" w:rsidP="00DA598D">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14:paraId="680C108C" w14:textId="77777777"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31E3C0B9" w14:textId="77777777"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14:paraId="09654856" w14:textId="77777777" w:rsidR="00DB2EF0" w:rsidRPr="00853A28" w:rsidRDefault="00DB2EF0" w:rsidP="00DA598D">
            <w:pPr>
              <w:spacing w:after="0" w:line="240" w:lineRule="auto"/>
              <w:rPr>
                <w:lang w:val="en-GB"/>
              </w:rPr>
            </w:pPr>
          </w:p>
        </w:tc>
      </w:tr>
      <w:tr w:rsidR="00DB2EF0" w:rsidRPr="00DA598D" w14:paraId="4A0764FF" w14:textId="77777777" w:rsidTr="00CA3B21">
        <w:tc>
          <w:tcPr>
            <w:tcW w:w="1554" w:type="dxa"/>
            <w:tcBorders>
              <w:top w:val="single" w:sz="6" w:space="0" w:color="4BACC6"/>
              <w:bottom w:val="single" w:sz="6" w:space="0" w:color="4BACC6"/>
              <w:right w:val="single" w:sz="6" w:space="0" w:color="4BACC6"/>
            </w:tcBorders>
          </w:tcPr>
          <w:p w14:paraId="1D5176EF" w14:textId="77777777" w:rsidR="00DB2EF0" w:rsidRPr="00DA598D" w:rsidRDefault="00DB2EF0" w:rsidP="00DA598D">
            <w:pPr>
              <w:spacing w:after="0" w:line="240" w:lineRule="auto"/>
              <w:rPr>
                <w:b/>
                <w:bCs/>
              </w:rPr>
            </w:pPr>
            <w:r w:rsidRPr="00DA598D">
              <w:rPr>
                <w:b/>
                <w:bCs/>
              </w:rPr>
              <w:t>Storage</w:t>
            </w:r>
          </w:p>
        </w:tc>
        <w:tc>
          <w:tcPr>
            <w:tcW w:w="3234" w:type="dxa"/>
            <w:tcBorders>
              <w:top w:val="single" w:sz="6" w:space="0" w:color="4BACC6"/>
              <w:left w:val="single" w:sz="6" w:space="0" w:color="4BACC6"/>
              <w:bottom w:val="single" w:sz="6" w:space="0" w:color="4BACC6"/>
              <w:right w:val="single" w:sz="6" w:space="0" w:color="4BACC6"/>
            </w:tcBorders>
          </w:tcPr>
          <w:p w14:paraId="594C6DD6" w14:textId="77777777"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r w:rsidRPr="00853A28">
              <w:rPr>
                <w:rFonts w:cs="Arial"/>
                <w:lang w:val="en-GB" w:eastAsia="sv-SE"/>
              </w:rPr>
              <w:t>The grid-based preservation system has to store the files in a way that they can be retained with full accessibility and usability. The authenticity of the files should also be guarantied. Strategies for replacing obsolete technology with new technology have to be in place.</w:t>
            </w:r>
          </w:p>
          <w:p w14:paraId="641EA1BA" w14:textId="77777777"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p>
          <w:p w14:paraId="062F477F" w14:textId="77777777" w:rsidR="00DB2EF0" w:rsidRPr="00853A28" w:rsidRDefault="00DB2EF0" w:rsidP="00230032">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14:paraId="5ED68E54" w14:textId="77777777" w:rsidR="00DB2EF0" w:rsidRDefault="00DB2EF0" w:rsidP="00DA598D">
            <w:pPr>
              <w:spacing w:after="0" w:line="240" w:lineRule="auto"/>
              <w:rPr>
                <w:lang w:val="en-GB"/>
              </w:rPr>
            </w:pPr>
            <w:r w:rsidRPr="00853A28">
              <w:rPr>
                <w:lang w:val="en-GB"/>
              </w:rPr>
              <w:lastRenderedPageBreak/>
              <w:t xml:space="preserve">Use the test samples mentioned above for checking if raw data are fulfilling the requirements on formats and standards. </w:t>
            </w:r>
          </w:p>
          <w:p w14:paraId="681F1962" w14:textId="77777777" w:rsidR="00DB2EF0" w:rsidRDefault="00DB2EF0" w:rsidP="00DA598D">
            <w:pPr>
              <w:spacing w:after="0" w:line="240" w:lineRule="auto"/>
              <w:rPr>
                <w:lang w:val="en-GB"/>
              </w:rPr>
            </w:pPr>
            <w:r w:rsidRPr="00853A28">
              <w:rPr>
                <w:lang w:val="en-GB"/>
              </w:rPr>
              <w:t xml:space="preserve">Check if appropriate metadata standards are in place.  </w:t>
            </w:r>
          </w:p>
          <w:p w14:paraId="0C1DC1E3" w14:textId="77777777" w:rsidR="00DB2EF0" w:rsidRPr="00853A28" w:rsidRDefault="00DB2EF0" w:rsidP="00DA598D">
            <w:pPr>
              <w:spacing w:after="0" w:line="240" w:lineRule="auto"/>
              <w:rPr>
                <w:lang w:val="en-GB"/>
              </w:rPr>
            </w:pPr>
            <w:r w:rsidRPr="00853A28">
              <w:rPr>
                <w:lang w:val="en-GB"/>
              </w:rPr>
              <w:t>Evaluate the</w:t>
            </w:r>
            <w:r>
              <w:rPr>
                <w:lang w:val="en-GB"/>
              </w:rPr>
              <w:t xml:space="preserve"> strategy for inserting new</w:t>
            </w:r>
            <w:r w:rsidRPr="00853A28">
              <w:rPr>
                <w:lang w:val="en-GB"/>
              </w:rPr>
              <w:t xml:space="preserve"> technology.</w:t>
            </w:r>
          </w:p>
          <w:p w14:paraId="6CA3C98D" w14:textId="77777777" w:rsidR="00DB2EF0" w:rsidRPr="00853A28" w:rsidRDefault="00DB2EF0" w:rsidP="00DA598D">
            <w:pPr>
              <w:spacing w:after="0" w:line="240" w:lineRule="auto"/>
              <w:rPr>
                <w:lang w:val="en-GB"/>
              </w:rPr>
            </w:pPr>
            <w:r w:rsidRPr="00853A28">
              <w:rPr>
                <w:lang w:val="en-GB"/>
              </w:rPr>
              <w:t>Run tests</w:t>
            </w:r>
          </w:p>
          <w:p w14:paraId="627806E1" w14:textId="77777777" w:rsidR="00DB2EF0" w:rsidRPr="00853A28" w:rsidRDefault="00DB2EF0" w:rsidP="00DA598D">
            <w:pPr>
              <w:spacing w:after="0" w:line="240" w:lineRule="auto"/>
              <w:rPr>
                <w:lang w:val="en-GB"/>
              </w:rPr>
            </w:pPr>
            <w:r w:rsidRPr="00853A28">
              <w:rPr>
                <w:lang w:val="en-GB"/>
              </w:rPr>
              <w:t>Measure success and outcome</w:t>
            </w:r>
          </w:p>
          <w:p w14:paraId="31ACCBDE" w14:textId="77777777" w:rsidR="00DB2EF0" w:rsidRPr="00853A28" w:rsidRDefault="00DB2EF0" w:rsidP="00DA598D">
            <w:pPr>
              <w:spacing w:after="0" w:line="240" w:lineRule="auto"/>
              <w:rPr>
                <w:lang w:val="en-GB"/>
              </w:rPr>
            </w:pPr>
            <w:r w:rsidRPr="00853A28">
              <w:rPr>
                <w:lang w:val="en-GB"/>
              </w:rPr>
              <w:lastRenderedPageBreak/>
              <w:t>Measure time and effort required for the exercise.</w:t>
            </w:r>
          </w:p>
        </w:tc>
        <w:tc>
          <w:tcPr>
            <w:tcW w:w="2700" w:type="dxa"/>
            <w:tcBorders>
              <w:top w:val="single" w:sz="6" w:space="0" w:color="4BACC6"/>
              <w:left w:val="single" w:sz="6" w:space="0" w:color="4BACC6"/>
              <w:bottom w:val="single" w:sz="6" w:space="0" w:color="4BACC6"/>
              <w:right w:val="single" w:sz="4" w:space="0" w:color="auto"/>
            </w:tcBorders>
          </w:tcPr>
          <w:p w14:paraId="4D15CD3A" w14:textId="77777777" w:rsidR="00DB2EF0" w:rsidRDefault="00DB2EF0" w:rsidP="00DA598D">
            <w:pPr>
              <w:spacing w:after="0" w:line="240" w:lineRule="auto"/>
              <w:rPr>
                <w:lang w:val="en-GB"/>
              </w:rPr>
            </w:pPr>
            <w:r w:rsidRPr="00853A28">
              <w:rPr>
                <w:lang w:val="en-GB"/>
              </w:rPr>
              <w:lastRenderedPageBreak/>
              <w:t>Requirements on formats</w:t>
            </w:r>
          </w:p>
          <w:p w14:paraId="586F1225" w14:textId="77777777" w:rsidR="00DB2EF0" w:rsidRDefault="00DB2EF0" w:rsidP="00DA598D">
            <w:pPr>
              <w:spacing w:after="0" w:line="240" w:lineRule="auto"/>
              <w:rPr>
                <w:lang w:val="en-GB"/>
              </w:rPr>
            </w:pPr>
            <w:proofErr w:type="gramStart"/>
            <w:r w:rsidRPr="00853A28">
              <w:rPr>
                <w:lang w:val="en-GB"/>
              </w:rPr>
              <w:t>and</w:t>
            </w:r>
            <w:proofErr w:type="gramEnd"/>
            <w:r w:rsidRPr="00853A28">
              <w:rPr>
                <w:lang w:val="en-GB"/>
              </w:rPr>
              <w:t xml:space="preserve"> standards for raw data</w:t>
            </w:r>
          </w:p>
          <w:p w14:paraId="3817FABF" w14:textId="77777777" w:rsidR="00DB2EF0" w:rsidRDefault="00DB2EF0" w:rsidP="00DA598D">
            <w:pPr>
              <w:spacing w:after="0" w:line="240" w:lineRule="auto"/>
              <w:rPr>
                <w:lang w:val="en-GB"/>
              </w:rPr>
            </w:pPr>
            <w:proofErr w:type="gramStart"/>
            <w:r w:rsidRPr="00853A28">
              <w:rPr>
                <w:lang w:val="en-GB"/>
              </w:rPr>
              <w:t>are</w:t>
            </w:r>
            <w:proofErr w:type="gramEnd"/>
            <w:r w:rsidRPr="00853A28">
              <w:rPr>
                <w:lang w:val="en-GB"/>
              </w:rPr>
              <w:t xml:space="preserve"> fulfilled.</w:t>
            </w:r>
          </w:p>
          <w:p w14:paraId="0AFB3B0B" w14:textId="77777777" w:rsidR="00DB2EF0" w:rsidRDefault="00DB2EF0" w:rsidP="00DA598D">
            <w:pPr>
              <w:spacing w:after="0" w:line="240" w:lineRule="auto"/>
              <w:rPr>
                <w:lang w:val="en-GB"/>
              </w:rPr>
            </w:pPr>
            <w:r w:rsidRPr="00853A28">
              <w:rPr>
                <w:lang w:val="en-GB"/>
              </w:rPr>
              <w:t>Appropriate metadata</w:t>
            </w:r>
          </w:p>
          <w:p w14:paraId="6314DDAD" w14:textId="77777777" w:rsidR="00DB2EF0" w:rsidRPr="00853A28" w:rsidRDefault="00DB2EF0" w:rsidP="00DA598D">
            <w:pPr>
              <w:spacing w:after="0" w:line="240" w:lineRule="auto"/>
              <w:rPr>
                <w:lang w:val="en-GB"/>
              </w:rPr>
            </w:pPr>
            <w:proofErr w:type="gramStart"/>
            <w:r w:rsidRPr="00853A28">
              <w:rPr>
                <w:lang w:val="en-GB"/>
              </w:rPr>
              <w:t>standards</w:t>
            </w:r>
            <w:proofErr w:type="gramEnd"/>
            <w:r w:rsidRPr="00853A28">
              <w:rPr>
                <w:lang w:val="en-GB"/>
              </w:rPr>
              <w:t xml:space="preserve"> are in place as</w:t>
            </w:r>
          </w:p>
          <w:p w14:paraId="32891708" w14:textId="77777777" w:rsidR="00DB2EF0" w:rsidRPr="00853A28" w:rsidRDefault="00DB2EF0" w:rsidP="00DA598D">
            <w:pPr>
              <w:spacing w:after="0" w:line="240" w:lineRule="auto"/>
              <w:rPr>
                <w:lang w:val="en-GB"/>
              </w:rPr>
            </w:pPr>
            <w:r w:rsidRPr="00853A28">
              <w:rPr>
                <w:lang w:val="en-GB"/>
              </w:rPr>
              <w:t xml:space="preserve"> </w:t>
            </w:r>
            <w:proofErr w:type="gramStart"/>
            <w:r w:rsidRPr="00853A28">
              <w:rPr>
                <w:lang w:val="en-GB"/>
              </w:rPr>
              <w:t>well</w:t>
            </w:r>
            <w:proofErr w:type="gramEnd"/>
            <w:r w:rsidRPr="00853A28">
              <w:rPr>
                <w:lang w:val="en-GB"/>
              </w:rPr>
              <w:t xml:space="preserve">  as a trustworthy</w:t>
            </w:r>
          </w:p>
          <w:p w14:paraId="504557EF" w14:textId="77777777" w:rsidR="00DB2EF0" w:rsidRPr="00853A28" w:rsidRDefault="00DB2EF0" w:rsidP="00DA598D">
            <w:pPr>
              <w:spacing w:after="0" w:line="240" w:lineRule="auto"/>
              <w:rPr>
                <w:lang w:val="en-GB"/>
              </w:rPr>
            </w:pPr>
            <w:r w:rsidRPr="00853A28">
              <w:rPr>
                <w:lang w:val="en-GB"/>
              </w:rPr>
              <w:t xml:space="preserve"> </w:t>
            </w:r>
            <w:proofErr w:type="gramStart"/>
            <w:r w:rsidRPr="00853A28">
              <w:rPr>
                <w:lang w:val="en-GB"/>
              </w:rPr>
              <w:t>strategy</w:t>
            </w:r>
            <w:proofErr w:type="gramEnd"/>
            <w:r w:rsidRPr="00853A28">
              <w:rPr>
                <w:lang w:val="en-GB"/>
              </w:rPr>
              <w:t xml:space="preserve"> for replacing </w:t>
            </w:r>
          </w:p>
          <w:p w14:paraId="0F4B575A" w14:textId="77777777" w:rsidR="00DB2EF0" w:rsidRDefault="00DB2EF0" w:rsidP="00CA1C2A">
            <w:pPr>
              <w:spacing w:after="0" w:line="240" w:lineRule="auto"/>
              <w:rPr>
                <w:lang w:val="en-GB"/>
              </w:rPr>
            </w:pPr>
            <w:proofErr w:type="gramStart"/>
            <w:r w:rsidRPr="00853A28">
              <w:rPr>
                <w:lang w:val="en-GB"/>
              </w:rPr>
              <w:t>obsolete</w:t>
            </w:r>
            <w:proofErr w:type="gramEnd"/>
            <w:r w:rsidRPr="00853A28">
              <w:rPr>
                <w:lang w:val="en-GB"/>
              </w:rPr>
              <w:t xml:space="preserve"> technology. </w:t>
            </w:r>
          </w:p>
          <w:p w14:paraId="5862BDE8" w14:textId="77777777" w:rsidR="00DB2EF0" w:rsidRPr="00853A28" w:rsidRDefault="00DB2EF0" w:rsidP="00CA1C2A">
            <w:pPr>
              <w:spacing w:after="0" w:line="240" w:lineRule="auto"/>
              <w:rPr>
                <w:lang w:val="en-GB"/>
              </w:rPr>
            </w:pPr>
            <w:r w:rsidRPr="00853A28">
              <w:rPr>
                <w:lang w:val="en-GB"/>
              </w:rPr>
              <w:t xml:space="preserve">Time and effort required is </w:t>
            </w:r>
          </w:p>
          <w:p w14:paraId="5F1C5F8C" w14:textId="77777777" w:rsidR="00DB2EF0" w:rsidRDefault="00DB2EF0" w:rsidP="00CA1C2A">
            <w:pPr>
              <w:spacing w:after="0" w:line="240" w:lineRule="auto"/>
              <w:rPr>
                <w:lang w:val="en-GB"/>
              </w:rPr>
            </w:pPr>
            <w:proofErr w:type="gramStart"/>
            <w:r>
              <w:rPr>
                <w:lang w:val="en-GB"/>
              </w:rPr>
              <w:t>m</w:t>
            </w:r>
            <w:r w:rsidRPr="00853A28">
              <w:rPr>
                <w:lang w:val="en-GB"/>
              </w:rPr>
              <w:t>anageable</w:t>
            </w:r>
            <w:proofErr w:type="gramEnd"/>
            <w:r>
              <w:rPr>
                <w:lang w:val="en-GB"/>
              </w:rPr>
              <w:t>.</w:t>
            </w:r>
          </w:p>
          <w:p w14:paraId="5E8A57C6" w14:textId="77777777"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14:paraId="7C561F91" w14:textId="77777777" w:rsidR="00DB2EF0" w:rsidRPr="00853A28" w:rsidRDefault="00DB2EF0" w:rsidP="00CA3B21">
            <w:pPr>
              <w:spacing w:after="0" w:line="240" w:lineRule="auto"/>
              <w:ind w:left="117"/>
              <w:rPr>
                <w:lang w:val="en-GB"/>
              </w:rPr>
            </w:pPr>
            <w:r>
              <w:rPr>
                <w:lang w:val="en-GB"/>
              </w:rPr>
              <w:lastRenderedPageBreak/>
              <w:t>To what extent the require-</w:t>
            </w:r>
          </w:p>
          <w:p w14:paraId="0F05F950" w14:textId="77777777" w:rsidR="00DB2EF0" w:rsidRPr="00853A28" w:rsidRDefault="00DB2EF0" w:rsidP="00CA3B21">
            <w:pPr>
              <w:spacing w:after="0" w:line="240" w:lineRule="auto"/>
              <w:ind w:left="147"/>
              <w:rPr>
                <w:lang w:val="en-GB"/>
              </w:rPr>
            </w:pPr>
            <w:proofErr w:type="spellStart"/>
            <w:proofErr w:type="gramStart"/>
            <w:r>
              <w:rPr>
                <w:lang w:val="en-GB"/>
              </w:rPr>
              <w:t>ments</w:t>
            </w:r>
            <w:proofErr w:type="spellEnd"/>
            <w:proofErr w:type="gramEnd"/>
            <w:r>
              <w:rPr>
                <w:lang w:val="en-GB"/>
              </w:rPr>
              <w:t xml:space="preserve"> on storage are met. </w:t>
            </w:r>
          </w:p>
          <w:p w14:paraId="733A1A72" w14:textId="77777777" w:rsidR="00DB2EF0" w:rsidRPr="00853A28" w:rsidRDefault="00DB2EF0" w:rsidP="00CA3B21">
            <w:pPr>
              <w:spacing w:after="0" w:line="240" w:lineRule="auto"/>
              <w:ind w:left="147"/>
              <w:rPr>
                <w:lang w:val="en-GB"/>
              </w:rPr>
            </w:pPr>
            <w:r>
              <w:rPr>
                <w:lang w:val="en-GB"/>
              </w:rPr>
              <w:t xml:space="preserve">What are the conditions for this </w:t>
            </w:r>
          </w:p>
          <w:p w14:paraId="171583F3" w14:textId="77777777" w:rsidR="00DB2EF0" w:rsidRPr="00853A28" w:rsidRDefault="00DB2EF0" w:rsidP="00CA3B21">
            <w:pPr>
              <w:spacing w:after="0" w:line="240" w:lineRule="auto"/>
              <w:ind w:left="177"/>
              <w:rPr>
                <w:lang w:val="en-GB"/>
              </w:rPr>
            </w:pPr>
            <w:r>
              <w:rPr>
                <w:lang w:val="en-GB"/>
              </w:rPr>
              <w:t>(</w:t>
            </w:r>
            <w:proofErr w:type="gramStart"/>
            <w:r>
              <w:rPr>
                <w:lang w:val="en-GB"/>
              </w:rPr>
              <w:t>time</w:t>
            </w:r>
            <w:proofErr w:type="gramEnd"/>
            <w:r>
              <w:rPr>
                <w:lang w:val="en-GB"/>
              </w:rPr>
              <w:t xml:space="preserve"> and effort required).</w:t>
            </w:r>
          </w:p>
          <w:p w14:paraId="2F73B08F" w14:textId="77777777" w:rsidR="00DB2EF0" w:rsidRDefault="00DB2EF0">
            <w:pPr>
              <w:spacing w:after="0" w:line="240" w:lineRule="auto"/>
              <w:rPr>
                <w:lang w:val="en-GB"/>
              </w:rPr>
            </w:pPr>
          </w:p>
          <w:p w14:paraId="04492908" w14:textId="77777777" w:rsidR="00DB2EF0" w:rsidRDefault="00DB2EF0">
            <w:pPr>
              <w:spacing w:after="0" w:line="240" w:lineRule="auto"/>
              <w:rPr>
                <w:lang w:val="en-GB"/>
              </w:rPr>
            </w:pPr>
          </w:p>
          <w:p w14:paraId="05B7CB89" w14:textId="77777777" w:rsidR="00DB2EF0" w:rsidRDefault="00DB2EF0">
            <w:pPr>
              <w:spacing w:after="0" w:line="240" w:lineRule="auto"/>
              <w:rPr>
                <w:lang w:val="en-GB"/>
              </w:rPr>
            </w:pPr>
          </w:p>
          <w:p w14:paraId="77080003" w14:textId="77777777" w:rsidR="00DB2EF0" w:rsidRDefault="00DB2EF0">
            <w:pPr>
              <w:spacing w:after="0" w:line="240" w:lineRule="auto"/>
              <w:rPr>
                <w:lang w:val="en-GB"/>
              </w:rPr>
            </w:pPr>
          </w:p>
          <w:p w14:paraId="08F56A9B" w14:textId="77777777" w:rsidR="00DB2EF0" w:rsidRPr="00853A28" w:rsidRDefault="00DB2EF0" w:rsidP="00DA598D">
            <w:pPr>
              <w:spacing w:after="0" w:line="240" w:lineRule="auto"/>
              <w:rPr>
                <w:lang w:val="en-GB"/>
              </w:rPr>
            </w:pPr>
          </w:p>
        </w:tc>
      </w:tr>
      <w:tr w:rsidR="00DB2EF0" w:rsidRPr="00DA598D" w14:paraId="75212CA1" w14:textId="77777777" w:rsidTr="00CA3B21">
        <w:tc>
          <w:tcPr>
            <w:tcW w:w="1554" w:type="dxa"/>
            <w:tcBorders>
              <w:top w:val="single" w:sz="6" w:space="0" w:color="4BACC6"/>
              <w:bottom w:val="single" w:sz="6" w:space="0" w:color="4BACC6"/>
              <w:right w:val="single" w:sz="6" w:space="0" w:color="4BACC6"/>
            </w:tcBorders>
          </w:tcPr>
          <w:p w14:paraId="18BA5651"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3F8E266F"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4B655554"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09874BAA"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266E6B90" w14:textId="77777777" w:rsidR="00DB2EF0" w:rsidRPr="00DA598D" w:rsidRDefault="00DB2EF0" w:rsidP="00DA598D">
            <w:pPr>
              <w:spacing w:after="0" w:line="240" w:lineRule="auto"/>
            </w:pPr>
          </w:p>
        </w:tc>
      </w:tr>
      <w:tr w:rsidR="00DB2EF0" w:rsidRPr="00DA598D" w14:paraId="2ADB5DE4" w14:textId="77777777" w:rsidTr="00CA3B21">
        <w:tc>
          <w:tcPr>
            <w:tcW w:w="1554" w:type="dxa"/>
            <w:tcBorders>
              <w:top w:val="single" w:sz="6" w:space="0" w:color="4BACC6"/>
              <w:bottom w:val="single" w:sz="6" w:space="0" w:color="4BACC6"/>
              <w:right w:val="single" w:sz="6" w:space="0" w:color="4BACC6"/>
            </w:tcBorders>
          </w:tcPr>
          <w:p w14:paraId="14BA1AF8"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42A966F3"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77DF3D5C"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4A41DE65"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5BFD98CA" w14:textId="77777777" w:rsidR="00DB2EF0" w:rsidRPr="00DA598D" w:rsidRDefault="00DB2EF0" w:rsidP="00DA598D">
            <w:pPr>
              <w:spacing w:after="0" w:line="240" w:lineRule="auto"/>
            </w:pPr>
          </w:p>
        </w:tc>
      </w:tr>
      <w:tr w:rsidR="00DB2EF0" w:rsidRPr="00DA598D" w14:paraId="56709CD0" w14:textId="77777777" w:rsidTr="00CA3B21">
        <w:tc>
          <w:tcPr>
            <w:tcW w:w="1554" w:type="dxa"/>
            <w:tcBorders>
              <w:top w:val="single" w:sz="6" w:space="0" w:color="4BACC6"/>
              <w:bottom w:val="single" w:sz="6" w:space="0" w:color="4BACC6"/>
              <w:right w:val="single" w:sz="6" w:space="0" w:color="4BACC6"/>
            </w:tcBorders>
          </w:tcPr>
          <w:p w14:paraId="3CADCBDF" w14:textId="77777777" w:rsidR="00DB2EF0" w:rsidRPr="00DA598D" w:rsidRDefault="00DB2EF0" w:rsidP="00DA598D">
            <w:pPr>
              <w:spacing w:after="0" w:line="240" w:lineRule="auto"/>
              <w:rPr>
                <w:b/>
                <w:bCs/>
              </w:rPr>
            </w:pPr>
            <w:r w:rsidRPr="00DA598D">
              <w:rPr>
                <w:b/>
                <w:bCs/>
              </w:rPr>
              <w:t>Active digital preservation</w:t>
            </w:r>
          </w:p>
        </w:tc>
        <w:tc>
          <w:tcPr>
            <w:tcW w:w="3234" w:type="dxa"/>
            <w:tcBorders>
              <w:top w:val="single" w:sz="6" w:space="0" w:color="4BACC6"/>
              <w:left w:val="single" w:sz="6" w:space="0" w:color="4BACC6"/>
              <w:bottom w:val="single" w:sz="6" w:space="0" w:color="4BACC6"/>
              <w:right w:val="single" w:sz="6" w:space="0" w:color="4BACC6"/>
            </w:tcBorders>
          </w:tcPr>
          <w:p w14:paraId="7272EDE5" w14:textId="77777777" w:rsidR="00DB2EF0" w:rsidRDefault="00DB2EF0" w:rsidP="00DF6AF5">
            <w:pPr>
              <w:spacing w:line="240" w:lineRule="auto"/>
            </w:pPr>
            <w:r>
              <w:t xml:space="preserve">The grid-based preservation system has to have a number of complementary curation services like </w:t>
            </w:r>
          </w:p>
          <w:p w14:paraId="3E1D59C3" w14:textId="77777777" w:rsidR="00DB2EF0" w:rsidRDefault="00DB2EF0" w:rsidP="00DF6AF5">
            <w:pPr>
              <w:spacing w:line="240" w:lineRule="auto"/>
            </w:pPr>
            <w:r>
              <w:t>- Schedule-based integrity checking</w:t>
            </w:r>
          </w:p>
          <w:p w14:paraId="07095327" w14:textId="77777777" w:rsidR="00DB2EF0" w:rsidRDefault="00DB2EF0" w:rsidP="00DF6AF5">
            <w:pPr>
              <w:spacing w:line="240" w:lineRule="auto"/>
            </w:pPr>
            <w:r>
              <w:t>- Dereferencing and delete</w:t>
            </w:r>
          </w:p>
          <w:p w14:paraId="0BC7B352" w14:textId="77777777" w:rsidR="00DB2EF0" w:rsidRDefault="00DB2EF0" w:rsidP="00DF6AF5">
            <w:pPr>
              <w:spacing w:line="240" w:lineRule="auto"/>
            </w:pPr>
            <w:r>
              <w:t>- Migration and MoveOut of preserved files to new version of software and/or handware</w:t>
            </w:r>
          </w:p>
          <w:p w14:paraId="07371474" w14:textId="77777777" w:rsidR="00DB2EF0" w:rsidRDefault="00DB2EF0" w:rsidP="00DF6AF5">
            <w:pPr>
              <w:spacing w:line="240" w:lineRule="auto"/>
            </w:pPr>
            <w:r>
              <w:t xml:space="preserve">- Possiblities to export data </w:t>
            </w:r>
          </w:p>
          <w:p w14:paraId="67185A70" w14:textId="77777777" w:rsidR="00DB2EF0" w:rsidRDefault="00DB2EF0" w:rsidP="00DF6AF5">
            <w:pPr>
              <w:spacing w:line="240" w:lineRule="auto"/>
            </w:pPr>
            <w:r>
              <w:t>- Conversion and transformation of data</w:t>
            </w:r>
          </w:p>
          <w:p w14:paraId="2C5272A6" w14:textId="77777777" w:rsidR="00DB2EF0" w:rsidRDefault="00DB2EF0" w:rsidP="00DF6AF5">
            <w:pPr>
              <w:spacing w:line="240" w:lineRule="auto"/>
            </w:pPr>
            <w:r>
              <w:t>- Administering retention</w:t>
            </w:r>
          </w:p>
          <w:p w14:paraId="72051CB9" w14:textId="77777777" w:rsidR="00DB2EF0" w:rsidRPr="00DA598D" w:rsidRDefault="00DB2EF0" w:rsidP="00DF6AF5">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492BDDEB" w14:textId="77777777"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For the test samples</w:t>
            </w:r>
            <w:r>
              <w:rPr>
                <w:rFonts w:cs="Arial"/>
                <w:lang w:val="en-GB" w:eastAsia="sv-SE"/>
              </w:rPr>
              <w:t>,</w:t>
            </w:r>
            <w:r w:rsidRPr="001635AB">
              <w:rPr>
                <w:rFonts w:cs="Arial"/>
                <w:lang w:val="en-GB" w:eastAsia="sv-SE"/>
              </w:rPr>
              <w:t xml:space="preserve"> the data quality should be checked on bit-level to see if </w:t>
            </w:r>
          </w:p>
          <w:p w14:paraId="32ED4BD3" w14:textId="77777777"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 xml:space="preserve">- </w:t>
            </w:r>
            <w:r>
              <w:rPr>
                <w:rFonts w:cs="Arial"/>
                <w:lang w:val="en-GB" w:eastAsia="sv-SE"/>
              </w:rPr>
              <w:t xml:space="preserve"> </w:t>
            </w:r>
            <w:proofErr w:type="gramStart"/>
            <w:r>
              <w:rPr>
                <w:rFonts w:cs="Arial"/>
                <w:lang w:val="en-GB" w:eastAsia="sv-SE"/>
              </w:rPr>
              <w:t>preservation</w:t>
            </w:r>
            <w:proofErr w:type="gramEnd"/>
            <w:r>
              <w:rPr>
                <w:rFonts w:cs="Arial"/>
                <w:lang w:val="en-GB" w:eastAsia="sv-SE"/>
              </w:rPr>
              <w:t xml:space="preserve"> requirements are met for different </w:t>
            </w:r>
            <w:proofErr w:type="spellStart"/>
            <w:r>
              <w:rPr>
                <w:rFonts w:cs="Arial"/>
                <w:lang w:val="en-GB" w:eastAsia="sv-SE"/>
              </w:rPr>
              <w:t>curation</w:t>
            </w:r>
            <w:proofErr w:type="spellEnd"/>
            <w:r>
              <w:rPr>
                <w:rFonts w:cs="Arial"/>
                <w:lang w:val="en-GB" w:eastAsia="sv-SE"/>
              </w:rPr>
              <w:t xml:space="preserve"> services </w:t>
            </w:r>
          </w:p>
          <w:p w14:paraId="5482B41E" w14:textId="77777777" w:rsidR="00DB2EF0" w:rsidRPr="001635AB" w:rsidRDefault="00DB2EF0" w:rsidP="0069308B">
            <w:pPr>
              <w:autoSpaceDE w:val="0"/>
              <w:autoSpaceDN w:val="0"/>
              <w:adjustRightInd w:val="0"/>
              <w:spacing w:after="0" w:line="240" w:lineRule="auto"/>
              <w:rPr>
                <w:rFonts w:cs="Arial"/>
                <w:lang w:val="en-GB" w:eastAsia="sv-SE"/>
              </w:rPr>
            </w:pPr>
            <w:r>
              <w:rPr>
                <w:rFonts w:cs="Arial"/>
                <w:lang w:val="en-GB" w:eastAsia="sv-SE"/>
              </w:rPr>
              <w:t xml:space="preserve">- </w:t>
            </w:r>
            <w:proofErr w:type="gramStart"/>
            <w:r>
              <w:rPr>
                <w:rFonts w:cs="Arial"/>
                <w:lang w:val="en-GB" w:eastAsia="sv-SE"/>
              </w:rPr>
              <w:t>the</w:t>
            </w:r>
            <w:proofErr w:type="gramEnd"/>
            <w:r>
              <w:rPr>
                <w:rFonts w:cs="Arial"/>
                <w:lang w:val="en-GB" w:eastAsia="sv-SE"/>
              </w:rPr>
              <w:t xml:space="preserve"> preservation outcome quality is acceptable according to standards or other requirements set up by the cultural heritage institutions</w:t>
            </w:r>
          </w:p>
          <w:p w14:paraId="3544D444" w14:textId="77777777" w:rsidR="00DB2EF0" w:rsidRDefault="00DB2EF0" w:rsidP="0069308B">
            <w:pPr>
              <w:spacing w:after="0" w:line="240" w:lineRule="auto"/>
              <w:rPr>
                <w:rFonts w:cs="Arial"/>
                <w:lang w:val="en-GB" w:eastAsia="sv-SE"/>
              </w:rPr>
            </w:pPr>
            <w:r>
              <w:rPr>
                <w:rFonts w:cs="Arial"/>
                <w:lang w:val="en-GB" w:eastAsia="sv-SE"/>
              </w:rPr>
              <w:t xml:space="preserve">- </w:t>
            </w:r>
            <w:proofErr w:type="gramStart"/>
            <w:r>
              <w:rPr>
                <w:rFonts w:cs="Arial"/>
                <w:lang w:val="en-GB" w:eastAsia="sv-SE"/>
              </w:rPr>
              <w:t>i</w:t>
            </w:r>
            <w:r w:rsidRPr="001635AB">
              <w:rPr>
                <w:rFonts w:cs="Arial"/>
                <w:lang w:val="en-GB" w:eastAsia="sv-SE"/>
              </w:rPr>
              <w:t>ntegrity</w:t>
            </w:r>
            <w:proofErr w:type="gramEnd"/>
            <w:r w:rsidRPr="001635AB">
              <w:rPr>
                <w:rFonts w:cs="Arial"/>
                <w:lang w:val="en-GB" w:eastAsia="sv-SE"/>
              </w:rPr>
              <w:t xml:space="preserve"> checks</w:t>
            </w:r>
            <w:r>
              <w:rPr>
                <w:rFonts w:cs="Arial"/>
                <w:lang w:val="en-GB" w:eastAsia="sv-SE"/>
              </w:rPr>
              <w:t xml:space="preserve"> are done or possible to do  (manually or automatically ) based on a fixed schedule.</w:t>
            </w:r>
          </w:p>
          <w:p w14:paraId="2C9007BA" w14:textId="77777777" w:rsidR="00DB2EF0" w:rsidRDefault="00DB2EF0" w:rsidP="00FC3AFD">
            <w:pPr>
              <w:spacing w:after="0" w:line="240" w:lineRule="auto"/>
              <w:rPr>
                <w:rFonts w:cs="Arial"/>
                <w:lang w:val="en-GB" w:eastAsia="sv-SE"/>
              </w:rPr>
            </w:pPr>
            <w:r>
              <w:rPr>
                <w:rFonts w:cs="Arial"/>
                <w:lang w:val="en-GB" w:eastAsia="sv-SE"/>
              </w:rPr>
              <w:t>The level of transparency (including documentation) in the administration of the retention activities has to be in accordance with the requirements of the cultural heritage institutions.</w:t>
            </w:r>
          </w:p>
          <w:p w14:paraId="2C8527F0" w14:textId="77777777" w:rsidR="00DB2EF0" w:rsidRPr="00853A28" w:rsidRDefault="00DB2EF0" w:rsidP="00FC3AFD">
            <w:pPr>
              <w:spacing w:after="0" w:line="240" w:lineRule="auto"/>
              <w:rPr>
                <w:lang w:val="en-GB"/>
              </w:rPr>
            </w:pPr>
            <w:r w:rsidRPr="00853A28">
              <w:rPr>
                <w:lang w:val="en-GB"/>
              </w:rPr>
              <w:t>Run tests</w:t>
            </w:r>
          </w:p>
          <w:p w14:paraId="0B59F2F7" w14:textId="77777777" w:rsidR="00DB2EF0" w:rsidRPr="00853A28" w:rsidRDefault="00DB2EF0" w:rsidP="00FC3AFD">
            <w:pPr>
              <w:spacing w:after="0" w:line="240" w:lineRule="auto"/>
              <w:rPr>
                <w:lang w:val="en-GB"/>
              </w:rPr>
            </w:pPr>
            <w:r w:rsidRPr="00853A28">
              <w:rPr>
                <w:lang w:val="en-GB"/>
              </w:rPr>
              <w:t>Measure success and outcome</w:t>
            </w:r>
          </w:p>
          <w:p w14:paraId="14CA99DE" w14:textId="77777777" w:rsidR="00DB2EF0" w:rsidRDefault="00DB2EF0" w:rsidP="00FC3AFD">
            <w:pPr>
              <w:spacing w:after="0" w:line="240" w:lineRule="auto"/>
              <w:rPr>
                <w:rFonts w:cs="Arial"/>
                <w:lang w:val="en-GB" w:eastAsia="sv-SE"/>
              </w:rPr>
            </w:pPr>
            <w:r w:rsidRPr="00853A28">
              <w:rPr>
                <w:lang w:val="en-GB"/>
              </w:rPr>
              <w:t>Measure time and effort required for the exercise.</w:t>
            </w:r>
          </w:p>
          <w:p w14:paraId="3B7D8C9A" w14:textId="77777777" w:rsidR="00DB2EF0" w:rsidRDefault="00DB2EF0" w:rsidP="0069308B">
            <w:pPr>
              <w:spacing w:after="0" w:line="240" w:lineRule="auto"/>
              <w:rPr>
                <w:rFonts w:cs="Arial"/>
                <w:lang w:val="en-GB" w:eastAsia="sv-SE"/>
              </w:rPr>
            </w:pPr>
          </w:p>
          <w:p w14:paraId="5A87B733" w14:textId="77777777" w:rsidR="00DB2EF0" w:rsidRPr="00FC3AFD" w:rsidRDefault="00DB2EF0" w:rsidP="0069308B">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238C15C4" w14:textId="77777777" w:rsidR="00DB2EF0" w:rsidRDefault="00DB2EF0" w:rsidP="002C27D7">
            <w:pPr>
              <w:spacing w:after="0" w:line="240" w:lineRule="auto"/>
              <w:rPr>
                <w:lang w:val="en-GB"/>
              </w:rPr>
            </w:pPr>
            <w:r w:rsidRPr="00853A28">
              <w:rPr>
                <w:lang w:val="en-GB"/>
              </w:rPr>
              <w:t>Tools run without failures.</w:t>
            </w:r>
          </w:p>
          <w:p w14:paraId="502BCBCE" w14:textId="77777777" w:rsidR="00DB2EF0" w:rsidRDefault="00DB2EF0" w:rsidP="002C27D7">
            <w:pPr>
              <w:spacing w:after="0" w:line="240" w:lineRule="auto"/>
              <w:rPr>
                <w:lang w:val="en-GB"/>
              </w:rPr>
            </w:pPr>
            <w:proofErr w:type="spellStart"/>
            <w:r>
              <w:rPr>
                <w:lang w:val="en-GB"/>
              </w:rPr>
              <w:t>Curation</w:t>
            </w:r>
            <w:proofErr w:type="spellEnd"/>
            <w:r>
              <w:rPr>
                <w:lang w:val="en-GB"/>
              </w:rPr>
              <w:t xml:space="preserve"> services run fast</w:t>
            </w:r>
          </w:p>
          <w:p w14:paraId="3B36823E" w14:textId="77777777" w:rsidR="00DB2EF0" w:rsidRDefault="00DB2EF0" w:rsidP="002C27D7">
            <w:pPr>
              <w:spacing w:after="0" w:line="240" w:lineRule="auto"/>
              <w:rPr>
                <w:lang w:val="en-GB"/>
              </w:rPr>
            </w:pPr>
            <w:proofErr w:type="gramStart"/>
            <w:r>
              <w:rPr>
                <w:lang w:val="en-GB"/>
              </w:rPr>
              <w:t>and</w:t>
            </w:r>
            <w:proofErr w:type="gramEnd"/>
            <w:r>
              <w:rPr>
                <w:lang w:val="en-GB"/>
              </w:rPr>
              <w:t xml:space="preserve"> meet the  requirements.</w:t>
            </w:r>
          </w:p>
          <w:p w14:paraId="352F4749" w14:textId="77777777" w:rsidR="00DB2EF0" w:rsidRDefault="00DB2EF0" w:rsidP="002C27D7">
            <w:pPr>
              <w:spacing w:after="0" w:line="240" w:lineRule="auto"/>
              <w:rPr>
                <w:lang w:val="en-GB"/>
              </w:rPr>
            </w:pPr>
            <w:r>
              <w:rPr>
                <w:lang w:val="en-GB"/>
              </w:rPr>
              <w:t xml:space="preserve"> Level of transparency is</w:t>
            </w:r>
          </w:p>
          <w:p w14:paraId="71CE8F49" w14:textId="77777777" w:rsidR="00DB2EF0" w:rsidRDefault="00DB2EF0" w:rsidP="002C27D7">
            <w:pPr>
              <w:spacing w:after="0" w:line="240" w:lineRule="auto"/>
              <w:rPr>
                <w:lang w:val="en-GB"/>
              </w:rPr>
            </w:pPr>
            <w:r>
              <w:rPr>
                <w:lang w:val="en-GB"/>
              </w:rPr>
              <w:t xml:space="preserve"> </w:t>
            </w:r>
            <w:proofErr w:type="gramStart"/>
            <w:r>
              <w:rPr>
                <w:lang w:val="en-GB"/>
              </w:rPr>
              <w:t>acceptable</w:t>
            </w:r>
            <w:proofErr w:type="gramEnd"/>
            <w:r>
              <w:rPr>
                <w:lang w:val="en-GB"/>
              </w:rPr>
              <w:t>.</w:t>
            </w:r>
          </w:p>
          <w:p w14:paraId="1C5BE692" w14:textId="77777777" w:rsidR="00DB2EF0" w:rsidRDefault="00DB2EF0" w:rsidP="002C27D7">
            <w:pPr>
              <w:spacing w:after="0" w:line="240" w:lineRule="auto"/>
              <w:rPr>
                <w:lang w:val="en-GB"/>
              </w:rPr>
            </w:pPr>
            <w:r w:rsidRPr="00853A28">
              <w:rPr>
                <w:lang w:val="en-GB"/>
              </w:rPr>
              <w:t>The level of automation of</w:t>
            </w:r>
          </w:p>
          <w:p w14:paraId="0CA93D0B" w14:textId="77777777" w:rsidR="00DB2EF0" w:rsidRPr="00853A28" w:rsidRDefault="00DB2EF0" w:rsidP="002C27D7">
            <w:pPr>
              <w:spacing w:after="0" w:line="240" w:lineRule="auto"/>
              <w:rPr>
                <w:lang w:val="en-GB"/>
              </w:rPr>
            </w:pPr>
            <w:proofErr w:type="gramStart"/>
            <w:r>
              <w:rPr>
                <w:lang w:val="en-GB"/>
              </w:rPr>
              <w:t>t</w:t>
            </w:r>
            <w:r w:rsidRPr="00853A28">
              <w:rPr>
                <w:lang w:val="en-GB"/>
              </w:rPr>
              <w:t>he</w:t>
            </w:r>
            <w:proofErr w:type="gramEnd"/>
            <w:r>
              <w:rPr>
                <w:lang w:val="en-GB"/>
              </w:rPr>
              <w:t xml:space="preserve"> </w:t>
            </w:r>
            <w:r w:rsidRPr="00853A28">
              <w:rPr>
                <w:lang w:val="en-GB"/>
              </w:rPr>
              <w:t>entire process is high.</w:t>
            </w:r>
          </w:p>
          <w:p w14:paraId="539785D8" w14:textId="77777777" w:rsidR="00DB2EF0" w:rsidRPr="00853A28" w:rsidRDefault="00DB2EF0" w:rsidP="002C27D7">
            <w:pPr>
              <w:spacing w:after="0" w:line="240" w:lineRule="auto"/>
              <w:rPr>
                <w:lang w:val="en-GB"/>
              </w:rPr>
            </w:pPr>
            <w:r w:rsidRPr="00853A28">
              <w:rPr>
                <w:lang w:val="en-GB"/>
              </w:rPr>
              <w:t xml:space="preserve">Time and effort required is </w:t>
            </w:r>
          </w:p>
          <w:p w14:paraId="76F687CE" w14:textId="77777777" w:rsidR="00DB2EF0" w:rsidRDefault="00DB2EF0" w:rsidP="002C27D7">
            <w:pPr>
              <w:spacing w:after="0" w:line="240" w:lineRule="auto"/>
              <w:rPr>
                <w:lang w:val="en-GB"/>
              </w:rPr>
            </w:pPr>
            <w:proofErr w:type="gramStart"/>
            <w:r w:rsidRPr="00853A28">
              <w:rPr>
                <w:lang w:val="en-GB"/>
              </w:rPr>
              <w:t>manageable</w:t>
            </w:r>
            <w:proofErr w:type="gramEnd"/>
            <w:r w:rsidRPr="00853A28">
              <w:rPr>
                <w:lang w:val="en-GB"/>
              </w:rPr>
              <w:t>.</w:t>
            </w:r>
          </w:p>
          <w:p w14:paraId="6AC4EFF5" w14:textId="77777777" w:rsidR="00DB2EF0" w:rsidRPr="00DA598D" w:rsidRDefault="00DB2EF0" w:rsidP="00C27FC6">
            <w:pPr>
              <w:spacing w:after="0" w:line="240" w:lineRule="auto"/>
            </w:pPr>
          </w:p>
        </w:tc>
        <w:tc>
          <w:tcPr>
            <w:tcW w:w="3240" w:type="dxa"/>
            <w:tcBorders>
              <w:top w:val="single" w:sz="6" w:space="0" w:color="4BACC6"/>
              <w:left w:val="single" w:sz="4" w:space="0" w:color="auto"/>
              <w:bottom w:val="single" w:sz="6" w:space="0" w:color="4BACC6"/>
            </w:tcBorders>
          </w:tcPr>
          <w:p w14:paraId="2036693D" w14:textId="77777777" w:rsidR="00DB2EF0" w:rsidRDefault="00DB2EF0">
            <w:pPr>
              <w:spacing w:after="0" w:line="240" w:lineRule="auto"/>
            </w:pPr>
            <w:r>
              <w:t>How to evaluate to what extent an cultural heritage institution is mature to implement active digital preservation and what additional capacity it needs to develop in cases there are any defficiencies.</w:t>
            </w:r>
          </w:p>
          <w:p w14:paraId="62701DE7" w14:textId="77777777" w:rsidR="00DB2EF0" w:rsidRDefault="00DB2EF0">
            <w:pPr>
              <w:spacing w:after="0" w:line="240" w:lineRule="auto"/>
            </w:pPr>
          </w:p>
          <w:p w14:paraId="02381178" w14:textId="77777777" w:rsidR="00DB2EF0" w:rsidRDefault="00DB2EF0">
            <w:pPr>
              <w:spacing w:after="0" w:line="240" w:lineRule="auto"/>
            </w:pPr>
          </w:p>
          <w:p w14:paraId="3C02E74F" w14:textId="77777777" w:rsidR="00DB2EF0" w:rsidRPr="00DA598D" w:rsidRDefault="00DB2EF0" w:rsidP="00CA3B21">
            <w:pPr>
              <w:spacing w:after="0" w:line="240" w:lineRule="auto"/>
            </w:pPr>
          </w:p>
        </w:tc>
      </w:tr>
      <w:tr w:rsidR="00DB2EF0" w:rsidRPr="00DA598D" w14:paraId="60E757A0" w14:textId="77777777" w:rsidTr="00CA3B21">
        <w:tc>
          <w:tcPr>
            <w:tcW w:w="1554" w:type="dxa"/>
            <w:tcBorders>
              <w:top w:val="single" w:sz="6" w:space="0" w:color="4BACC6"/>
              <w:bottom w:val="single" w:sz="6" w:space="0" w:color="4BACC6"/>
              <w:right w:val="single" w:sz="6" w:space="0" w:color="4BACC6"/>
            </w:tcBorders>
          </w:tcPr>
          <w:p w14:paraId="393CC39C"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6B290EA9"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2124652E"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0C4A4BE3"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194E0375" w14:textId="77777777" w:rsidR="00DB2EF0" w:rsidRPr="00DA598D" w:rsidRDefault="00DB2EF0" w:rsidP="00DA598D">
            <w:pPr>
              <w:spacing w:after="0" w:line="240" w:lineRule="auto"/>
            </w:pPr>
          </w:p>
        </w:tc>
      </w:tr>
      <w:tr w:rsidR="00DB2EF0" w:rsidRPr="00DA598D" w14:paraId="6DABADE7" w14:textId="77777777" w:rsidTr="00CA3B21">
        <w:trPr>
          <w:trHeight w:val="3159"/>
        </w:trPr>
        <w:tc>
          <w:tcPr>
            <w:tcW w:w="1554" w:type="dxa"/>
            <w:tcBorders>
              <w:top w:val="single" w:sz="6" w:space="0" w:color="4BACC6"/>
              <w:bottom w:val="single" w:sz="6" w:space="0" w:color="4BACC6"/>
              <w:right w:val="single" w:sz="6" w:space="0" w:color="4BACC6"/>
            </w:tcBorders>
          </w:tcPr>
          <w:p w14:paraId="261970D7" w14:textId="77777777" w:rsidR="00DB2EF0" w:rsidRPr="00DA598D" w:rsidRDefault="00DB2EF0" w:rsidP="00DA598D">
            <w:pPr>
              <w:spacing w:after="0" w:line="240" w:lineRule="auto"/>
              <w:rPr>
                <w:b/>
                <w:bCs/>
              </w:rPr>
            </w:pPr>
            <w:r w:rsidRPr="00DA598D">
              <w:rPr>
                <w:b/>
                <w:bCs/>
              </w:rPr>
              <w:lastRenderedPageBreak/>
              <w:t>Access</w:t>
            </w:r>
          </w:p>
        </w:tc>
        <w:tc>
          <w:tcPr>
            <w:tcW w:w="3234" w:type="dxa"/>
            <w:tcBorders>
              <w:top w:val="single" w:sz="6" w:space="0" w:color="4BACC6"/>
              <w:left w:val="single" w:sz="6" w:space="0" w:color="4BACC6"/>
              <w:bottom w:val="single" w:sz="6" w:space="0" w:color="4BACC6"/>
              <w:right w:val="single" w:sz="6" w:space="0" w:color="4BACC6"/>
            </w:tcBorders>
          </w:tcPr>
          <w:p w14:paraId="390AA82B" w14:textId="77777777" w:rsidR="00DB2EF0" w:rsidRDefault="00DB2EF0" w:rsidP="002C1A69">
            <w:pPr>
              <w:pStyle w:val="ListParagraph"/>
              <w:ind w:left="0"/>
              <w:jc w:val="both"/>
            </w:pPr>
            <w:r>
              <w:t>Needed services are</w:t>
            </w:r>
          </w:p>
          <w:p w14:paraId="68E25F12" w14:textId="77777777" w:rsidR="00DB2EF0" w:rsidRDefault="00DB2EF0" w:rsidP="002C1A69">
            <w:pPr>
              <w:pStyle w:val="ListParagraph"/>
              <w:ind w:left="0"/>
              <w:jc w:val="both"/>
            </w:pPr>
            <w:r>
              <w:t>- List items</w:t>
            </w:r>
          </w:p>
          <w:p w14:paraId="4F66337E" w14:textId="77777777" w:rsidR="00DB2EF0" w:rsidRDefault="00DB2EF0" w:rsidP="002C1A69">
            <w:pPr>
              <w:pStyle w:val="ListParagraph"/>
              <w:ind w:left="0"/>
              <w:jc w:val="both"/>
            </w:pPr>
            <w:r>
              <w:t>- Find items</w:t>
            </w:r>
          </w:p>
          <w:p w14:paraId="1ED24F94" w14:textId="77777777" w:rsidR="00DB2EF0" w:rsidRDefault="00DB2EF0" w:rsidP="002C1A69">
            <w:pPr>
              <w:pStyle w:val="ListParagraph"/>
              <w:ind w:left="0"/>
              <w:jc w:val="both"/>
            </w:pPr>
            <w:r>
              <w:t>- Retrieve items</w:t>
            </w:r>
          </w:p>
          <w:p w14:paraId="05439C56" w14:textId="77777777" w:rsidR="00DB2EF0" w:rsidRPr="008B1B36" w:rsidRDefault="00DB2EF0" w:rsidP="002C1A69">
            <w:pPr>
              <w:pStyle w:val="ListParagraph"/>
              <w:ind w:left="0"/>
              <w:jc w:val="both"/>
            </w:pPr>
            <w:r>
              <w:t>- Emulate</w:t>
            </w:r>
          </w:p>
          <w:p w14:paraId="0DD1523B" w14:textId="77777777" w:rsidR="00DB2EF0" w:rsidRDefault="00DB2EF0" w:rsidP="002C1A69">
            <w:pPr>
              <w:pStyle w:val="ListParagraph"/>
              <w:ind w:left="0"/>
              <w:jc w:val="both"/>
            </w:pPr>
            <w:r>
              <w:t>- Administration of access</w:t>
            </w:r>
          </w:p>
          <w:p w14:paraId="324C63BF"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379B66B6" w14:textId="77777777" w:rsidR="00DB2EF0" w:rsidRDefault="00DB2EF0" w:rsidP="00DA598D">
            <w:pPr>
              <w:spacing w:after="0" w:line="240" w:lineRule="auto"/>
              <w:rPr>
                <w:rFonts w:cs="Arial"/>
                <w:lang w:val="en-GB" w:eastAsia="sv-SE"/>
              </w:rPr>
            </w:pPr>
            <w:r>
              <w:rPr>
                <w:rFonts w:cs="Arial"/>
                <w:lang w:val="en-GB" w:eastAsia="sv-SE"/>
              </w:rPr>
              <w:t xml:space="preserve">The listed services should be </w:t>
            </w:r>
            <w:r w:rsidRPr="001635AB">
              <w:rPr>
                <w:rFonts w:cs="Arial"/>
                <w:lang w:val="en-GB" w:eastAsia="sv-SE"/>
              </w:rPr>
              <w:t>checked</w:t>
            </w:r>
            <w:r>
              <w:rPr>
                <w:rFonts w:cs="Arial"/>
                <w:lang w:val="en-GB" w:eastAsia="sv-SE"/>
              </w:rPr>
              <w:t xml:space="preserve"> on</w:t>
            </w:r>
            <w:r w:rsidRPr="001635AB">
              <w:rPr>
                <w:rFonts w:cs="Arial"/>
                <w:lang w:val="en-GB" w:eastAsia="sv-SE"/>
              </w:rPr>
              <w:t xml:space="preserve"> the test samples</w:t>
            </w:r>
            <w:r>
              <w:rPr>
                <w:rFonts w:cs="Arial"/>
                <w:lang w:val="en-GB" w:eastAsia="sv-SE"/>
              </w:rPr>
              <w:t>.</w:t>
            </w:r>
          </w:p>
          <w:p w14:paraId="5FC0232A" w14:textId="77777777" w:rsidR="00DB2EF0" w:rsidRPr="001635AB" w:rsidRDefault="00DB2EF0" w:rsidP="00D05BA9">
            <w:pPr>
              <w:autoSpaceDE w:val="0"/>
              <w:autoSpaceDN w:val="0"/>
              <w:adjustRightInd w:val="0"/>
              <w:spacing w:after="0" w:line="240" w:lineRule="auto"/>
              <w:rPr>
                <w:rFonts w:cs="Arial"/>
                <w:lang w:val="en-GB" w:eastAsia="sv-SE"/>
              </w:rPr>
            </w:pPr>
            <w:r>
              <w:rPr>
                <w:rFonts w:cs="Arial"/>
                <w:lang w:val="en-GB" w:eastAsia="sv-SE"/>
              </w:rPr>
              <w:t>Each service should be acceptably met according to critical metrics for access services (response, time, precision, recall) set up by the cultural heritage institutions.</w:t>
            </w:r>
          </w:p>
          <w:p w14:paraId="6911F44C" w14:textId="77777777" w:rsidR="00DB2EF0" w:rsidRDefault="00DB2EF0" w:rsidP="00DA598D">
            <w:pPr>
              <w:spacing w:after="0" w:line="240" w:lineRule="auto"/>
            </w:pPr>
            <w:r>
              <w:t>Run tests</w:t>
            </w:r>
          </w:p>
          <w:p w14:paraId="70D5F2FB" w14:textId="77777777" w:rsidR="00DB2EF0" w:rsidRDefault="00DB2EF0" w:rsidP="00DA598D">
            <w:pPr>
              <w:spacing w:after="0" w:line="240" w:lineRule="auto"/>
            </w:pPr>
            <w:r>
              <w:t>Measure success and outcome</w:t>
            </w:r>
          </w:p>
          <w:p w14:paraId="5AD76C30" w14:textId="77777777" w:rsidR="00DB2EF0" w:rsidRPr="00DA598D" w:rsidRDefault="00DB2EF0" w:rsidP="00DA598D">
            <w:pPr>
              <w:spacing w:after="0" w:line="240" w:lineRule="auto"/>
            </w:pPr>
            <w:r>
              <w:t>Measure time and effort required for the excercise.</w:t>
            </w:r>
          </w:p>
        </w:tc>
        <w:tc>
          <w:tcPr>
            <w:tcW w:w="2700" w:type="dxa"/>
            <w:tcBorders>
              <w:top w:val="single" w:sz="6" w:space="0" w:color="4BACC6"/>
              <w:left w:val="single" w:sz="6" w:space="0" w:color="4BACC6"/>
              <w:bottom w:val="single" w:sz="6" w:space="0" w:color="4BACC6"/>
              <w:right w:val="single" w:sz="4" w:space="0" w:color="auto"/>
            </w:tcBorders>
          </w:tcPr>
          <w:p w14:paraId="155E4196" w14:textId="77777777" w:rsidR="00DB2EF0" w:rsidRDefault="00DB2EF0" w:rsidP="00DA598D">
            <w:pPr>
              <w:spacing w:after="0" w:line="240" w:lineRule="auto"/>
            </w:pPr>
            <w:r>
              <w:t xml:space="preserve">Tools run without failur.                         To what extent services </w:t>
            </w:r>
          </w:p>
          <w:p w14:paraId="5C06CA4B" w14:textId="77777777" w:rsidR="00DB2EF0" w:rsidRDefault="00DB2EF0" w:rsidP="00DA598D">
            <w:pPr>
              <w:spacing w:after="0" w:line="240" w:lineRule="auto"/>
            </w:pPr>
            <w:r>
              <w:t>for access are in place,                and are running well .</w:t>
            </w:r>
          </w:p>
          <w:p w14:paraId="0B8B7EEF" w14:textId="77777777" w:rsidR="00DB2EF0" w:rsidRDefault="00DB2EF0" w:rsidP="00DA598D">
            <w:pPr>
              <w:spacing w:after="0" w:line="240" w:lineRule="auto"/>
            </w:pPr>
            <w:r>
              <w:t xml:space="preserve">Time and effort required                         </w:t>
            </w:r>
          </w:p>
          <w:p w14:paraId="01914895" w14:textId="77777777" w:rsidR="00DB2EF0" w:rsidRDefault="00DB2EF0" w:rsidP="00DA598D">
            <w:pPr>
              <w:spacing w:after="0" w:line="240" w:lineRule="auto"/>
            </w:pPr>
            <w:r>
              <w:t xml:space="preserve">  is manageable.   </w:t>
            </w:r>
          </w:p>
          <w:p w14:paraId="3D9A209F" w14:textId="77777777" w:rsidR="00DB2EF0" w:rsidRPr="00DA598D" w:rsidRDefault="00DB2EF0" w:rsidP="00DA598D">
            <w:pPr>
              <w:spacing w:after="0" w:line="240" w:lineRule="auto"/>
            </w:pPr>
            <w:r>
              <w:t xml:space="preserve">Matrix of metrics and minimum requirements   for quality.                                      </w:t>
            </w:r>
          </w:p>
        </w:tc>
        <w:tc>
          <w:tcPr>
            <w:tcW w:w="3240" w:type="dxa"/>
            <w:tcBorders>
              <w:top w:val="single" w:sz="6" w:space="0" w:color="4BACC6"/>
              <w:left w:val="single" w:sz="4" w:space="0" w:color="auto"/>
              <w:bottom w:val="single" w:sz="6" w:space="0" w:color="4BACC6"/>
            </w:tcBorders>
          </w:tcPr>
          <w:p w14:paraId="5CE238D8" w14:textId="77777777" w:rsidR="00DB2EF0" w:rsidRPr="00DA598D" w:rsidRDefault="00DB2EF0" w:rsidP="00DA598D">
            <w:pPr>
              <w:spacing w:after="0" w:line="240" w:lineRule="auto"/>
            </w:pPr>
            <w:r>
              <w:t>How cultural heritage institutions can select services meeting its needs, and how to select from available offers.</w:t>
            </w:r>
          </w:p>
        </w:tc>
      </w:tr>
      <w:tr w:rsidR="00DB2EF0" w:rsidRPr="00DA598D" w14:paraId="15175E70" w14:textId="77777777" w:rsidTr="00CA3B21">
        <w:tc>
          <w:tcPr>
            <w:tcW w:w="1554" w:type="dxa"/>
            <w:tcBorders>
              <w:top w:val="single" w:sz="6" w:space="0" w:color="4BACC6"/>
              <w:bottom w:val="single" w:sz="6" w:space="0" w:color="4BACC6"/>
              <w:right w:val="single" w:sz="6" w:space="0" w:color="4BACC6"/>
            </w:tcBorders>
          </w:tcPr>
          <w:p w14:paraId="6E3B6549"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77A990C9"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3F24652F"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724A80C8"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2F3B6827" w14:textId="77777777" w:rsidR="00DB2EF0" w:rsidRPr="00DA598D" w:rsidRDefault="00DB2EF0" w:rsidP="00DA598D">
            <w:pPr>
              <w:spacing w:after="0" w:line="240" w:lineRule="auto"/>
            </w:pPr>
          </w:p>
        </w:tc>
      </w:tr>
      <w:tr w:rsidR="00DB2EF0" w:rsidRPr="00DA598D" w14:paraId="1DA9A708" w14:textId="77777777" w:rsidTr="00CA3B21">
        <w:tc>
          <w:tcPr>
            <w:tcW w:w="1554" w:type="dxa"/>
            <w:tcBorders>
              <w:top w:val="single" w:sz="6" w:space="0" w:color="4BACC6"/>
              <w:bottom w:val="single" w:sz="6" w:space="0" w:color="4BACC6"/>
              <w:right w:val="single" w:sz="6" w:space="0" w:color="4BACC6"/>
            </w:tcBorders>
          </w:tcPr>
          <w:p w14:paraId="3C8E9FFE" w14:textId="77777777" w:rsidR="00DB2EF0" w:rsidRPr="00DA598D" w:rsidRDefault="00DB2EF0" w:rsidP="00DA598D">
            <w:pPr>
              <w:spacing w:after="0" w:line="240" w:lineRule="auto"/>
              <w:rPr>
                <w:b/>
                <w:bCs/>
              </w:rPr>
            </w:pPr>
            <w:r w:rsidRPr="00DA598D">
              <w:rPr>
                <w:b/>
                <w:bCs/>
              </w:rPr>
              <w:t>Organisational issues</w:t>
            </w:r>
          </w:p>
        </w:tc>
        <w:tc>
          <w:tcPr>
            <w:tcW w:w="3234" w:type="dxa"/>
            <w:tcBorders>
              <w:top w:val="single" w:sz="6" w:space="0" w:color="4BACC6"/>
              <w:left w:val="single" w:sz="6" w:space="0" w:color="4BACC6"/>
              <w:bottom w:val="single" w:sz="6" w:space="0" w:color="4BACC6"/>
              <w:right w:val="single" w:sz="6" w:space="0" w:color="4BACC6"/>
            </w:tcBorders>
          </w:tcPr>
          <w:p w14:paraId="469C9AAE" w14:textId="77777777" w:rsidR="00DB2EF0" w:rsidRDefault="00DB2EF0" w:rsidP="007C0A35">
            <w:pPr>
              <w:spacing w:after="0" w:line="240" w:lineRule="auto"/>
            </w:pPr>
            <w:r>
              <w:t xml:space="preserve">There has to be clear agreements on outsourcing in place covering aspects like  </w:t>
            </w:r>
          </w:p>
          <w:p w14:paraId="00E6E306" w14:textId="77777777" w:rsidR="00DB2EF0" w:rsidRDefault="00DB2EF0" w:rsidP="007C0A35">
            <w:pPr>
              <w:spacing w:after="0" w:line="240" w:lineRule="auto"/>
            </w:pPr>
            <w:r>
              <w:t>Cost reduction (see separate row on Economic implications)</w:t>
            </w:r>
          </w:p>
          <w:p w14:paraId="34A0208B" w14:textId="77777777" w:rsidR="00DB2EF0" w:rsidRDefault="00DB2EF0" w:rsidP="007C0A35">
            <w:pPr>
              <w:spacing w:after="0" w:line="240" w:lineRule="auto"/>
            </w:pPr>
            <w:r>
              <w:t>Increased effectiveness</w:t>
            </w:r>
          </w:p>
          <w:p w14:paraId="7E0D3349" w14:textId="77777777" w:rsidR="00DB2EF0" w:rsidRDefault="00DB2EF0" w:rsidP="007C0A35">
            <w:pPr>
              <w:spacing w:after="0" w:line="240" w:lineRule="auto"/>
            </w:pPr>
            <w:r>
              <w:t>Increased quality</w:t>
            </w:r>
          </w:p>
          <w:p w14:paraId="5B75651A" w14:textId="77777777" w:rsidR="00DB2EF0" w:rsidRDefault="00DB2EF0" w:rsidP="007C0A35">
            <w:pPr>
              <w:spacing w:after="0" w:line="240" w:lineRule="auto"/>
            </w:pPr>
            <w:r>
              <w:t>Acceptable level of resources (technical and human)</w:t>
            </w:r>
          </w:p>
          <w:p w14:paraId="41B47621" w14:textId="77777777" w:rsidR="00DB2EF0" w:rsidRDefault="00DB2EF0" w:rsidP="007C0A35">
            <w:pPr>
              <w:spacing w:after="0" w:line="240" w:lineRule="auto"/>
            </w:pPr>
            <w:r>
              <w:t>Minimising risks</w:t>
            </w:r>
          </w:p>
          <w:p w14:paraId="4324A81B" w14:textId="77777777" w:rsidR="00DB2EF0" w:rsidRPr="00DA598D" w:rsidRDefault="00DB2EF0" w:rsidP="007C0A35">
            <w:pPr>
              <w:spacing w:after="0" w:line="240" w:lineRule="auto"/>
            </w:pPr>
            <w:r>
              <w:t>Policies in place</w:t>
            </w:r>
          </w:p>
        </w:tc>
        <w:tc>
          <w:tcPr>
            <w:tcW w:w="3420" w:type="dxa"/>
            <w:tcBorders>
              <w:top w:val="single" w:sz="6" w:space="0" w:color="4BACC6"/>
              <w:left w:val="single" w:sz="6" w:space="0" w:color="4BACC6"/>
              <w:bottom w:val="single" w:sz="6" w:space="0" w:color="4BACC6"/>
              <w:right w:val="single" w:sz="6" w:space="0" w:color="4BACC6"/>
            </w:tcBorders>
          </w:tcPr>
          <w:p w14:paraId="7051DEA9" w14:textId="77777777" w:rsidR="00DB2EF0" w:rsidRPr="00DA598D" w:rsidRDefault="00DB2EF0" w:rsidP="00DA598D">
            <w:pPr>
              <w:spacing w:after="0" w:line="240" w:lineRule="auto"/>
            </w:pPr>
            <w:r>
              <w:t>The service providers should present drafts on agreements that covers the services provided.</w:t>
            </w:r>
          </w:p>
        </w:tc>
        <w:tc>
          <w:tcPr>
            <w:tcW w:w="2700" w:type="dxa"/>
            <w:tcBorders>
              <w:top w:val="single" w:sz="6" w:space="0" w:color="4BACC6"/>
              <w:left w:val="single" w:sz="6" w:space="0" w:color="4BACC6"/>
              <w:bottom w:val="single" w:sz="6" w:space="0" w:color="4BACC6"/>
              <w:right w:val="single" w:sz="4" w:space="0" w:color="auto"/>
            </w:tcBorders>
          </w:tcPr>
          <w:p w14:paraId="0FD7E4D8" w14:textId="77777777" w:rsidR="00DB2EF0" w:rsidRPr="00C27FC6"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14:paraId="6872F83A" w14:textId="77777777" w:rsidR="00DB2EF0" w:rsidRPr="00DA598D" w:rsidRDefault="00DB2EF0" w:rsidP="00DA598D">
            <w:pPr>
              <w:spacing w:after="0" w:line="240" w:lineRule="auto"/>
            </w:pPr>
            <w:r>
              <w:t>How cultural heritage institutions can handle outsourcing situations.</w:t>
            </w:r>
          </w:p>
        </w:tc>
      </w:tr>
      <w:tr w:rsidR="00DB2EF0" w:rsidRPr="00DA598D" w14:paraId="2643897F" w14:textId="77777777" w:rsidTr="00CA3B21">
        <w:tc>
          <w:tcPr>
            <w:tcW w:w="1554" w:type="dxa"/>
            <w:tcBorders>
              <w:top w:val="single" w:sz="6" w:space="0" w:color="4BACC6"/>
              <w:bottom w:val="single" w:sz="6" w:space="0" w:color="4BACC6"/>
              <w:right w:val="single" w:sz="6" w:space="0" w:color="4BACC6"/>
            </w:tcBorders>
          </w:tcPr>
          <w:p w14:paraId="1079AF35"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27433ACE"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5933AD4D"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2E8C5337"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58614291" w14:textId="77777777" w:rsidR="00DB2EF0" w:rsidRPr="00DA598D" w:rsidRDefault="00DB2EF0" w:rsidP="00DA598D">
            <w:pPr>
              <w:spacing w:after="0" w:line="240" w:lineRule="auto"/>
            </w:pPr>
          </w:p>
        </w:tc>
      </w:tr>
      <w:tr w:rsidR="00DB2EF0" w:rsidRPr="00DA598D" w14:paraId="3F74610A" w14:textId="77777777" w:rsidTr="00CA3B21">
        <w:tc>
          <w:tcPr>
            <w:tcW w:w="1554" w:type="dxa"/>
            <w:tcBorders>
              <w:top w:val="single" w:sz="6" w:space="0" w:color="4BACC6"/>
              <w:bottom w:val="single" w:sz="6" w:space="0" w:color="4BACC6"/>
              <w:right w:val="single" w:sz="6" w:space="0" w:color="4BACC6"/>
            </w:tcBorders>
          </w:tcPr>
          <w:p w14:paraId="07FE984B" w14:textId="77777777" w:rsidR="00DB2EF0" w:rsidRPr="00DA598D" w:rsidRDefault="00DB2EF0" w:rsidP="00DA598D">
            <w:pPr>
              <w:spacing w:after="0" w:line="240" w:lineRule="auto"/>
              <w:rPr>
                <w:b/>
                <w:bCs/>
              </w:rPr>
            </w:pPr>
            <w:r w:rsidRPr="00DA598D">
              <w:rPr>
                <w:b/>
                <w:bCs/>
              </w:rPr>
              <w:t>Services architecture</w:t>
            </w:r>
          </w:p>
        </w:tc>
        <w:tc>
          <w:tcPr>
            <w:tcW w:w="3234" w:type="dxa"/>
            <w:tcBorders>
              <w:top w:val="single" w:sz="6" w:space="0" w:color="4BACC6"/>
              <w:left w:val="single" w:sz="6" w:space="0" w:color="4BACC6"/>
              <w:bottom w:val="single" w:sz="6" w:space="0" w:color="4BACC6"/>
              <w:right w:val="single" w:sz="6" w:space="0" w:color="4BACC6"/>
            </w:tcBorders>
          </w:tcPr>
          <w:p w14:paraId="4D252FD7" w14:textId="77777777" w:rsidR="00DB2EF0" w:rsidRDefault="00DB2EF0" w:rsidP="00DA598D">
            <w:pPr>
              <w:spacing w:after="0" w:line="240" w:lineRule="auto"/>
            </w:pPr>
            <w:r>
              <w:t>Agreements on standars has to be in place that covers services lika</w:t>
            </w:r>
          </w:p>
          <w:p w14:paraId="26A92698" w14:textId="77777777" w:rsidR="00DB2EF0" w:rsidRDefault="00DB2EF0" w:rsidP="00DA598D">
            <w:pPr>
              <w:spacing w:after="0" w:line="240" w:lineRule="auto"/>
            </w:pPr>
            <w:r>
              <w:t xml:space="preserve"> Data resource setup Interoperability, </w:t>
            </w:r>
          </w:p>
          <w:p w14:paraId="423A66BE" w14:textId="77777777" w:rsidR="00DB2EF0" w:rsidRDefault="00DB2EF0" w:rsidP="00DA598D">
            <w:pPr>
              <w:spacing w:after="0" w:line="240" w:lineRule="auto"/>
            </w:pPr>
            <w:r>
              <w:t xml:space="preserve">Aggregation </w:t>
            </w:r>
          </w:p>
          <w:p w14:paraId="5584527A" w14:textId="77777777" w:rsidR="00DB2EF0" w:rsidRDefault="00DB2EF0" w:rsidP="00DA598D">
            <w:pPr>
              <w:spacing w:after="0" w:line="240" w:lineRule="auto"/>
            </w:pPr>
            <w:r>
              <w:t>Advanced search support</w:t>
            </w:r>
          </w:p>
          <w:p w14:paraId="505CE8C9" w14:textId="77777777" w:rsidR="00DB2EF0" w:rsidRDefault="00DB2EF0" w:rsidP="00DA598D">
            <w:pPr>
              <w:spacing w:after="0" w:line="240" w:lineRule="auto"/>
            </w:pPr>
            <w:r>
              <w:lastRenderedPageBreak/>
              <w:t>Persistent identifiers</w:t>
            </w:r>
          </w:p>
          <w:p w14:paraId="175B5864" w14:textId="77777777" w:rsidR="00DB2EF0" w:rsidRPr="00DA598D" w:rsidRDefault="00DB2EF0" w:rsidP="00DA598D">
            <w:pPr>
              <w:spacing w:after="0" w:line="240" w:lineRule="auto"/>
            </w:pPr>
            <w:r>
              <w:t>User Authentication and access control</w:t>
            </w:r>
          </w:p>
        </w:tc>
        <w:tc>
          <w:tcPr>
            <w:tcW w:w="3420" w:type="dxa"/>
            <w:tcBorders>
              <w:top w:val="single" w:sz="6" w:space="0" w:color="4BACC6"/>
              <w:left w:val="single" w:sz="6" w:space="0" w:color="4BACC6"/>
              <w:bottom w:val="single" w:sz="6" w:space="0" w:color="4BACC6"/>
              <w:right w:val="single" w:sz="6" w:space="0" w:color="4BACC6"/>
            </w:tcBorders>
          </w:tcPr>
          <w:p w14:paraId="265AA0FD" w14:textId="77777777" w:rsidR="00DB2EF0" w:rsidRPr="00DA598D" w:rsidRDefault="00DB2EF0" w:rsidP="00DA598D">
            <w:pPr>
              <w:spacing w:after="0" w:line="240" w:lineRule="auto"/>
            </w:pPr>
            <w:r>
              <w:lastRenderedPageBreak/>
              <w:t>The service providers should present drafts on agreements on service architecture</w:t>
            </w:r>
          </w:p>
        </w:tc>
        <w:tc>
          <w:tcPr>
            <w:tcW w:w="2700" w:type="dxa"/>
            <w:tcBorders>
              <w:top w:val="single" w:sz="6" w:space="0" w:color="4BACC6"/>
              <w:left w:val="single" w:sz="6" w:space="0" w:color="4BACC6"/>
              <w:bottom w:val="single" w:sz="6" w:space="0" w:color="4BACC6"/>
              <w:right w:val="single" w:sz="4" w:space="0" w:color="auto"/>
            </w:tcBorders>
          </w:tcPr>
          <w:p w14:paraId="7DDEC746" w14:textId="77777777" w:rsidR="00DB2EF0" w:rsidRPr="00DA598D"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14:paraId="668FBF90" w14:textId="77777777" w:rsidR="00DB2EF0" w:rsidRDefault="00DB2EF0" w:rsidP="004946BF">
            <w:pPr>
              <w:spacing w:after="0" w:line="240" w:lineRule="auto"/>
            </w:pPr>
            <w:r>
              <w:t>How to evaluate to what extent an cultural heritage institution is mature to evaluate what service architecture is needed.</w:t>
            </w:r>
          </w:p>
          <w:p w14:paraId="33B4F053" w14:textId="77777777" w:rsidR="00DB2EF0" w:rsidRPr="00DA598D" w:rsidRDefault="00DB2EF0" w:rsidP="00DA598D">
            <w:pPr>
              <w:spacing w:after="0" w:line="240" w:lineRule="auto"/>
            </w:pPr>
          </w:p>
        </w:tc>
      </w:tr>
      <w:tr w:rsidR="00DB2EF0" w:rsidRPr="00DA598D" w14:paraId="30495E9E" w14:textId="77777777" w:rsidTr="00CA3B21">
        <w:tc>
          <w:tcPr>
            <w:tcW w:w="1554" w:type="dxa"/>
            <w:tcBorders>
              <w:top w:val="single" w:sz="6" w:space="0" w:color="4BACC6"/>
              <w:bottom w:val="single" w:sz="8" w:space="0" w:color="4BACC6"/>
              <w:right w:val="single" w:sz="6" w:space="0" w:color="4BACC6"/>
            </w:tcBorders>
          </w:tcPr>
          <w:p w14:paraId="6EBBA202"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8" w:space="0" w:color="4BACC6"/>
              <w:right w:val="single" w:sz="6" w:space="0" w:color="4BACC6"/>
            </w:tcBorders>
          </w:tcPr>
          <w:p w14:paraId="2F431DB7"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8" w:space="0" w:color="4BACC6"/>
              <w:right w:val="single" w:sz="6" w:space="0" w:color="4BACC6"/>
            </w:tcBorders>
          </w:tcPr>
          <w:p w14:paraId="3CD7BA0A"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8" w:space="0" w:color="4BACC6"/>
              <w:right w:val="single" w:sz="4" w:space="0" w:color="auto"/>
            </w:tcBorders>
          </w:tcPr>
          <w:p w14:paraId="3B08F331"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8" w:space="0" w:color="4BACC6"/>
            </w:tcBorders>
          </w:tcPr>
          <w:p w14:paraId="6166654E" w14:textId="77777777" w:rsidR="00DB2EF0" w:rsidRPr="00DA598D" w:rsidRDefault="00DB2EF0" w:rsidP="00DA598D">
            <w:pPr>
              <w:spacing w:after="0" w:line="240" w:lineRule="auto"/>
            </w:pPr>
          </w:p>
        </w:tc>
      </w:tr>
    </w:tbl>
    <w:p w14:paraId="09BFA1DA" w14:textId="77777777" w:rsidR="00DB2EF0" w:rsidRPr="002930E6" w:rsidRDefault="00DB2EF0" w:rsidP="00292429"/>
    <w:p w14:paraId="17B0E27E" w14:textId="77777777" w:rsidR="00DB2EF0" w:rsidRDefault="00DB2EF0">
      <w:pPr>
        <w:rPr>
          <w:highlight w:val="yellow"/>
        </w:rPr>
      </w:pPr>
    </w:p>
    <w:p w14:paraId="77EDBB62" w14:textId="77777777" w:rsidR="00DB2EF0" w:rsidRDefault="00DB2EF0">
      <w:pPr>
        <w:rPr>
          <w:highlight w:val="yellow"/>
        </w:rPr>
      </w:pPr>
    </w:p>
    <w:p w14:paraId="763AA6F8" w14:textId="77777777" w:rsidR="00DB2EF0" w:rsidRPr="000B72D0" w:rsidRDefault="00DB2EF0" w:rsidP="00BF4215"/>
    <w:sectPr w:rsidR="00DB2EF0" w:rsidRPr="000B72D0" w:rsidSect="00BF421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09291" w14:textId="77777777" w:rsidR="00DB2EF0" w:rsidRDefault="00DB2EF0" w:rsidP="000554C7">
      <w:pPr>
        <w:spacing w:after="0" w:line="240" w:lineRule="auto"/>
      </w:pPr>
      <w:r>
        <w:separator/>
      </w:r>
    </w:p>
  </w:endnote>
  <w:endnote w:type="continuationSeparator" w:id="0">
    <w:p w14:paraId="4129EC0B" w14:textId="77777777" w:rsidR="00DB2EF0" w:rsidRDefault="00DB2EF0" w:rsidP="0005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87CE4" w14:textId="77777777" w:rsidR="00DB2EF0" w:rsidRDefault="00DB2EF0" w:rsidP="00154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2C04C0" w14:textId="77777777" w:rsidR="00DB2EF0" w:rsidRDefault="00DB2EF0" w:rsidP="0072153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D04C3" w14:textId="77777777" w:rsidR="00DB2EF0" w:rsidRDefault="00DB2EF0" w:rsidP="00154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846">
      <w:rPr>
        <w:rStyle w:val="PageNumber"/>
        <w:noProof/>
      </w:rPr>
      <w:t>2</w:t>
    </w:r>
    <w:r>
      <w:rPr>
        <w:rStyle w:val="PageNumber"/>
      </w:rPr>
      <w:fldChar w:fldCharType="end"/>
    </w:r>
  </w:p>
  <w:p w14:paraId="1E6CA195" w14:textId="77777777" w:rsidR="00DB2EF0" w:rsidRDefault="00DB2EF0" w:rsidP="0072153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668C5" w14:textId="77777777" w:rsidR="00DB2EF0" w:rsidRDefault="00DB2EF0" w:rsidP="000554C7">
      <w:pPr>
        <w:spacing w:after="0" w:line="240" w:lineRule="auto"/>
      </w:pPr>
      <w:r>
        <w:separator/>
      </w:r>
    </w:p>
  </w:footnote>
  <w:footnote w:type="continuationSeparator" w:id="0">
    <w:p w14:paraId="0D96F3FE" w14:textId="77777777" w:rsidR="00DB2EF0" w:rsidRDefault="00DB2EF0" w:rsidP="000554C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D485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39C8D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A66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4D821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EA20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F5ED1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1281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1B66B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A0DB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2840CC"/>
    <w:lvl w:ilvl="0">
      <w:start w:val="1"/>
      <w:numFmt w:val="bullet"/>
      <w:lvlText w:val=""/>
      <w:lvlJc w:val="left"/>
      <w:pPr>
        <w:tabs>
          <w:tab w:val="num" w:pos="360"/>
        </w:tabs>
        <w:ind w:left="360" w:hanging="360"/>
      </w:pPr>
      <w:rPr>
        <w:rFonts w:ascii="Symbol" w:hAnsi="Symbol" w:hint="default"/>
      </w:rPr>
    </w:lvl>
  </w:abstractNum>
  <w:abstractNum w:abstractNumId="10">
    <w:nsid w:val="00294A8C"/>
    <w:multiLevelType w:val="hybridMultilevel"/>
    <w:tmpl w:val="58E0FACA"/>
    <w:lvl w:ilvl="0" w:tplc="D13807DE">
      <w:start w:val="1"/>
      <w:numFmt w:val="decimal"/>
      <w:lvlText w:val="%1."/>
      <w:lvlJc w:val="left"/>
      <w:pPr>
        <w:ind w:left="720" w:hanging="360"/>
      </w:pPr>
      <w:rPr>
        <w:rFonts w:ascii="Calibri" w:eastAsia="Times New Roman" w:hAnsi="Calibri"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0177945"/>
    <w:multiLevelType w:val="hybridMultilevel"/>
    <w:tmpl w:val="D18A50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03D1FE5"/>
    <w:multiLevelType w:val="hybridMultilevel"/>
    <w:tmpl w:val="75EA0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142CBC"/>
    <w:multiLevelType w:val="hybridMultilevel"/>
    <w:tmpl w:val="D6088DE0"/>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04FA5"/>
    <w:multiLevelType w:val="hybridMultilevel"/>
    <w:tmpl w:val="EF2055B2"/>
    <w:lvl w:ilvl="0" w:tplc="940867B4">
      <w:start w:val="8"/>
      <w:numFmt w:val="bullet"/>
      <w:lvlText w:val="-"/>
      <w:lvlJc w:val="left"/>
      <w:pPr>
        <w:tabs>
          <w:tab w:val="num" w:pos="720"/>
        </w:tabs>
        <w:ind w:left="720" w:hanging="360"/>
      </w:pPr>
      <w:rPr>
        <w:rFonts w:ascii="Calibri" w:eastAsia="Times New Roman" w:hAnsi="Calibri"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385C6D03"/>
    <w:multiLevelType w:val="hybridMultilevel"/>
    <w:tmpl w:val="BF5CC098"/>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637B42"/>
    <w:multiLevelType w:val="hybridMultilevel"/>
    <w:tmpl w:val="5D587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38DD4749"/>
    <w:multiLevelType w:val="hybridMultilevel"/>
    <w:tmpl w:val="969A09F8"/>
    <w:lvl w:ilvl="0" w:tplc="D13807DE">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D8587D"/>
    <w:multiLevelType w:val="hybridMultilevel"/>
    <w:tmpl w:val="3C387B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644910CD"/>
    <w:multiLevelType w:val="multilevel"/>
    <w:tmpl w:val="54AE2A4E"/>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F500D8A"/>
    <w:multiLevelType w:val="hybridMultilevel"/>
    <w:tmpl w:val="83AA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2C2A38"/>
    <w:multiLevelType w:val="hybridMultilevel"/>
    <w:tmpl w:val="830CF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A57C56"/>
    <w:multiLevelType w:val="hybridMultilevel"/>
    <w:tmpl w:val="93629752"/>
    <w:lvl w:ilvl="0" w:tplc="041D0001">
      <w:start w:val="1"/>
      <w:numFmt w:val="bullet"/>
      <w:lvlText w:val=""/>
      <w:lvlJc w:val="left"/>
      <w:pPr>
        <w:tabs>
          <w:tab w:val="num" w:pos="765"/>
        </w:tabs>
        <w:ind w:left="765" w:hanging="360"/>
      </w:pPr>
      <w:rPr>
        <w:rFonts w:ascii="Symbol" w:hAnsi="Symbol" w:hint="default"/>
      </w:rPr>
    </w:lvl>
    <w:lvl w:ilvl="1" w:tplc="041D0003" w:tentative="1">
      <w:start w:val="1"/>
      <w:numFmt w:val="bullet"/>
      <w:lvlText w:val="o"/>
      <w:lvlJc w:val="left"/>
      <w:pPr>
        <w:tabs>
          <w:tab w:val="num" w:pos="1485"/>
        </w:tabs>
        <w:ind w:left="1485" w:hanging="360"/>
      </w:pPr>
      <w:rPr>
        <w:rFonts w:ascii="Courier New" w:hAnsi="Courier New" w:hint="default"/>
      </w:rPr>
    </w:lvl>
    <w:lvl w:ilvl="2" w:tplc="041D0005" w:tentative="1">
      <w:start w:val="1"/>
      <w:numFmt w:val="bullet"/>
      <w:lvlText w:val=""/>
      <w:lvlJc w:val="left"/>
      <w:pPr>
        <w:tabs>
          <w:tab w:val="num" w:pos="2205"/>
        </w:tabs>
        <w:ind w:left="2205" w:hanging="360"/>
      </w:pPr>
      <w:rPr>
        <w:rFonts w:ascii="Wingdings" w:hAnsi="Wingdings" w:hint="default"/>
      </w:rPr>
    </w:lvl>
    <w:lvl w:ilvl="3" w:tplc="041D0001" w:tentative="1">
      <w:start w:val="1"/>
      <w:numFmt w:val="bullet"/>
      <w:lvlText w:val=""/>
      <w:lvlJc w:val="left"/>
      <w:pPr>
        <w:tabs>
          <w:tab w:val="num" w:pos="2925"/>
        </w:tabs>
        <w:ind w:left="2925" w:hanging="360"/>
      </w:pPr>
      <w:rPr>
        <w:rFonts w:ascii="Symbol" w:hAnsi="Symbol" w:hint="default"/>
      </w:rPr>
    </w:lvl>
    <w:lvl w:ilvl="4" w:tplc="041D0003" w:tentative="1">
      <w:start w:val="1"/>
      <w:numFmt w:val="bullet"/>
      <w:lvlText w:val="o"/>
      <w:lvlJc w:val="left"/>
      <w:pPr>
        <w:tabs>
          <w:tab w:val="num" w:pos="3645"/>
        </w:tabs>
        <w:ind w:left="3645" w:hanging="360"/>
      </w:pPr>
      <w:rPr>
        <w:rFonts w:ascii="Courier New" w:hAnsi="Courier New" w:hint="default"/>
      </w:rPr>
    </w:lvl>
    <w:lvl w:ilvl="5" w:tplc="041D0005" w:tentative="1">
      <w:start w:val="1"/>
      <w:numFmt w:val="bullet"/>
      <w:lvlText w:val=""/>
      <w:lvlJc w:val="left"/>
      <w:pPr>
        <w:tabs>
          <w:tab w:val="num" w:pos="4365"/>
        </w:tabs>
        <w:ind w:left="4365" w:hanging="360"/>
      </w:pPr>
      <w:rPr>
        <w:rFonts w:ascii="Wingdings" w:hAnsi="Wingdings" w:hint="default"/>
      </w:rPr>
    </w:lvl>
    <w:lvl w:ilvl="6" w:tplc="041D0001" w:tentative="1">
      <w:start w:val="1"/>
      <w:numFmt w:val="bullet"/>
      <w:lvlText w:val=""/>
      <w:lvlJc w:val="left"/>
      <w:pPr>
        <w:tabs>
          <w:tab w:val="num" w:pos="5085"/>
        </w:tabs>
        <w:ind w:left="5085" w:hanging="360"/>
      </w:pPr>
      <w:rPr>
        <w:rFonts w:ascii="Symbol" w:hAnsi="Symbol" w:hint="default"/>
      </w:rPr>
    </w:lvl>
    <w:lvl w:ilvl="7" w:tplc="041D0003" w:tentative="1">
      <w:start w:val="1"/>
      <w:numFmt w:val="bullet"/>
      <w:lvlText w:val="o"/>
      <w:lvlJc w:val="left"/>
      <w:pPr>
        <w:tabs>
          <w:tab w:val="num" w:pos="5805"/>
        </w:tabs>
        <w:ind w:left="5805" w:hanging="360"/>
      </w:pPr>
      <w:rPr>
        <w:rFonts w:ascii="Courier New" w:hAnsi="Courier New" w:hint="default"/>
      </w:rPr>
    </w:lvl>
    <w:lvl w:ilvl="8" w:tplc="041D0005" w:tentative="1">
      <w:start w:val="1"/>
      <w:numFmt w:val="bullet"/>
      <w:lvlText w:val=""/>
      <w:lvlJc w:val="left"/>
      <w:pPr>
        <w:tabs>
          <w:tab w:val="num" w:pos="6525"/>
        </w:tabs>
        <w:ind w:left="6525" w:hanging="360"/>
      </w:pPr>
      <w:rPr>
        <w:rFonts w:ascii="Wingdings" w:hAnsi="Wingdings" w:hint="default"/>
      </w:rPr>
    </w:lvl>
  </w:abstractNum>
  <w:abstractNum w:abstractNumId="29">
    <w:nsid w:val="7DB5657A"/>
    <w:multiLevelType w:val="hybridMultilevel"/>
    <w:tmpl w:val="81DC4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3"/>
  </w:num>
  <w:num w:numId="4">
    <w:abstractNumId w:val="26"/>
  </w:num>
  <w:num w:numId="5">
    <w:abstractNumId w:val="22"/>
  </w:num>
  <w:num w:numId="6">
    <w:abstractNumId w:val="27"/>
  </w:num>
  <w:num w:numId="7">
    <w:abstractNumId w:val="24"/>
  </w:num>
  <w:num w:numId="8">
    <w:abstractNumId w:val="23"/>
  </w:num>
  <w:num w:numId="9">
    <w:abstractNumId w:val="19"/>
  </w:num>
  <w:num w:numId="10">
    <w:abstractNumId w:val="12"/>
  </w:num>
  <w:num w:numId="11">
    <w:abstractNumId w:val="29"/>
  </w:num>
  <w:num w:numId="12">
    <w:abstractNumId w:val="14"/>
  </w:num>
  <w:num w:numId="13">
    <w:abstractNumId w:val="25"/>
  </w:num>
  <w:num w:numId="14">
    <w:abstractNumId w:val="16"/>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20"/>
  </w:num>
  <w:num w:numId="26">
    <w:abstractNumId w:val="15"/>
  </w:num>
  <w:num w:numId="27">
    <w:abstractNumId w:val="28"/>
  </w:num>
  <w:num w:numId="28">
    <w:abstractNumId w:val="17"/>
  </w:num>
  <w:num w:numId="29">
    <w:abstractNumId w:val="11"/>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07B0"/>
    <w:rsid w:val="00031FEF"/>
    <w:rsid w:val="00045EB2"/>
    <w:rsid w:val="00046FF8"/>
    <w:rsid w:val="000511D9"/>
    <w:rsid w:val="000554C7"/>
    <w:rsid w:val="000A2387"/>
    <w:rsid w:val="000B72D0"/>
    <w:rsid w:val="000D3500"/>
    <w:rsid w:val="000F2405"/>
    <w:rsid w:val="0010256A"/>
    <w:rsid w:val="00144210"/>
    <w:rsid w:val="00154290"/>
    <w:rsid w:val="00163167"/>
    <w:rsid w:val="001635AB"/>
    <w:rsid w:val="00181846"/>
    <w:rsid w:val="001C08D9"/>
    <w:rsid w:val="001C4A34"/>
    <w:rsid w:val="002137AB"/>
    <w:rsid w:val="00230032"/>
    <w:rsid w:val="00235A6D"/>
    <w:rsid w:val="0026383F"/>
    <w:rsid w:val="002872AE"/>
    <w:rsid w:val="00292429"/>
    <w:rsid w:val="002930E6"/>
    <w:rsid w:val="002A1760"/>
    <w:rsid w:val="002C05E5"/>
    <w:rsid w:val="002C1A69"/>
    <w:rsid w:val="002C27D7"/>
    <w:rsid w:val="00307D9D"/>
    <w:rsid w:val="0031199B"/>
    <w:rsid w:val="00313784"/>
    <w:rsid w:val="00344869"/>
    <w:rsid w:val="003620F8"/>
    <w:rsid w:val="003745B9"/>
    <w:rsid w:val="00390A89"/>
    <w:rsid w:val="003C0F93"/>
    <w:rsid w:val="003C7012"/>
    <w:rsid w:val="003D5087"/>
    <w:rsid w:val="003E0E1F"/>
    <w:rsid w:val="004134F1"/>
    <w:rsid w:val="00460A3B"/>
    <w:rsid w:val="004820BA"/>
    <w:rsid w:val="00493103"/>
    <w:rsid w:val="004946BF"/>
    <w:rsid w:val="004E660A"/>
    <w:rsid w:val="00586314"/>
    <w:rsid w:val="005A6FDF"/>
    <w:rsid w:val="005A7935"/>
    <w:rsid w:val="005B1146"/>
    <w:rsid w:val="005B6843"/>
    <w:rsid w:val="005E7619"/>
    <w:rsid w:val="00600074"/>
    <w:rsid w:val="00626357"/>
    <w:rsid w:val="0069308B"/>
    <w:rsid w:val="006B0184"/>
    <w:rsid w:val="006B2592"/>
    <w:rsid w:val="006B4584"/>
    <w:rsid w:val="006D1A2D"/>
    <w:rsid w:val="006E19D3"/>
    <w:rsid w:val="006E40A9"/>
    <w:rsid w:val="00704941"/>
    <w:rsid w:val="00707E14"/>
    <w:rsid w:val="00710E0C"/>
    <w:rsid w:val="0072153A"/>
    <w:rsid w:val="007511A1"/>
    <w:rsid w:val="00752243"/>
    <w:rsid w:val="007870DA"/>
    <w:rsid w:val="00787288"/>
    <w:rsid w:val="007A4D58"/>
    <w:rsid w:val="007C0A35"/>
    <w:rsid w:val="007F6297"/>
    <w:rsid w:val="008264D2"/>
    <w:rsid w:val="00842177"/>
    <w:rsid w:val="00853A28"/>
    <w:rsid w:val="008B1B36"/>
    <w:rsid w:val="008D2B33"/>
    <w:rsid w:val="008E3D03"/>
    <w:rsid w:val="009205EE"/>
    <w:rsid w:val="0094154A"/>
    <w:rsid w:val="009546F8"/>
    <w:rsid w:val="0096442F"/>
    <w:rsid w:val="009757DB"/>
    <w:rsid w:val="009B1850"/>
    <w:rsid w:val="009F41E1"/>
    <w:rsid w:val="009F42B4"/>
    <w:rsid w:val="009F5451"/>
    <w:rsid w:val="00A05879"/>
    <w:rsid w:val="00A415C2"/>
    <w:rsid w:val="00A56780"/>
    <w:rsid w:val="00A868DF"/>
    <w:rsid w:val="00A9145E"/>
    <w:rsid w:val="00A95043"/>
    <w:rsid w:val="00A9549B"/>
    <w:rsid w:val="00AF0036"/>
    <w:rsid w:val="00AF396B"/>
    <w:rsid w:val="00B049FC"/>
    <w:rsid w:val="00B53E58"/>
    <w:rsid w:val="00B72305"/>
    <w:rsid w:val="00B84E58"/>
    <w:rsid w:val="00BA31AB"/>
    <w:rsid w:val="00BB5557"/>
    <w:rsid w:val="00BC5324"/>
    <w:rsid w:val="00BF4215"/>
    <w:rsid w:val="00C27FC6"/>
    <w:rsid w:val="00C67CEE"/>
    <w:rsid w:val="00C831ED"/>
    <w:rsid w:val="00CA1C2A"/>
    <w:rsid w:val="00CA3B21"/>
    <w:rsid w:val="00CC5E9F"/>
    <w:rsid w:val="00CD3870"/>
    <w:rsid w:val="00CD47CD"/>
    <w:rsid w:val="00D05BA9"/>
    <w:rsid w:val="00D44DE5"/>
    <w:rsid w:val="00D80A0C"/>
    <w:rsid w:val="00DA598D"/>
    <w:rsid w:val="00DA6D19"/>
    <w:rsid w:val="00DB0245"/>
    <w:rsid w:val="00DB2EF0"/>
    <w:rsid w:val="00DF088E"/>
    <w:rsid w:val="00DF6AF5"/>
    <w:rsid w:val="00E02985"/>
    <w:rsid w:val="00E07B33"/>
    <w:rsid w:val="00E10099"/>
    <w:rsid w:val="00E41A14"/>
    <w:rsid w:val="00E421F0"/>
    <w:rsid w:val="00E5253F"/>
    <w:rsid w:val="00E7734E"/>
    <w:rsid w:val="00E9411E"/>
    <w:rsid w:val="00EE0542"/>
    <w:rsid w:val="00EF1B9A"/>
    <w:rsid w:val="00F5496D"/>
    <w:rsid w:val="00F707B0"/>
    <w:rsid w:val="00FC3AFD"/>
    <w:rsid w:val="00FF2E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7004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5E"/>
    <w:pPr>
      <w:spacing w:after="200" w:line="276" w:lineRule="auto"/>
    </w:pPr>
    <w:rPr>
      <w:lang w:val="et-EE" w:eastAsia="et-EE"/>
    </w:rPr>
  </w:style>
  <w:style w:type="paragraph" w:styleId="Heading1">
    <w:name w:val="heading 1"/>
    <w:basedOn w:val="Normal"/>
    <w:next w:val="Normal"/>
    <w:link w:val="Heading1Char"/>
    <w:uiPriority w:val="99"/>
    <w:qFormat/>
    <w:rsid w:val="00F707B0"/>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554C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0554C7"/>
    <w:pPr>
      <w:keepNext/>
      <w:keepLines/>
      <w:spacing w:before="200" w:after="0"/>
      <w:outlineLvl w:val="2"/>
    </w:pPr>
    <w:rPr>
      <w:rFonts w:ascii="Cambria" w:hAnsi="Cambria"/>
      <w:b/>
      <w:bCs/>
      <w:color w:val="4F81BD"/>
    </w:rPr>
  </w:style>
  <w:style w:type="paragraph" w:styleId="Heading5">
    <w:name w:val="heading 5"/>
    <w:basedOn w:val="Normal"/>
    <w:next w:val="Normal"/>
    <w:link w:val="Heading5Char"/>
    <w:uiPriority w:val="99"/>
    <w:qFormat/>
    <w:locked/>
    <w:rsid w:val="00710E0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07B0"/>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0554C7"/>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0554C7"/>
    <w:rPr>
      <w:rFonts w:ascii="Cambria" w:hAnsi="Cambria" w:cs="Times New Roman"/>
      <w:b/>
      <w:bCs/>
      <w:color w:val="4F81BD"/>
    </w:rPr>
  </w:style>
  <w:style w:type="character" w:customStyle="1" w:styleId="Heading5Char">
    <w:name w:val="Heading 5 Char"/>
    <w:basedOn w:val="DefaultParagraphFont"/>
    <w:link w:val="Heading5"/>
    <w:uiPriority w:val="9"/>
    <w:semiHidden/>
    <w:rsid w:val="00030CD4"/>
    <w:rPr>
      <w:rFonts w:asciiTheme="minorHAnsi" w:eastAsiaTheme="minorEastAsia" w:hAnsiTheme="minorHAnsi" w:cstheme="minorBidi"/>
      <w:b/>
      <w:bCs/>
      <w:i/>
      <w:iCs/>
      <w:sz w:val="26"/>
      <w:szCs w:val="26"/>
      <w:lang w:val="et-EE" w:eastAsia="et-EE"/>
    </w:rPr>
  </w:style>
  <w:style w:type="paragraph" w:styleId="BalloonText">
    <w:name w:val="Balloon Text"/>
    <w:basedOn w:val="Normal"/>
    <w:link w:val="BalloonTextChar"/>
    <w:uiPriority w:val="99"/>
    <w:semiHidden/>
    <w:rsid w:val="009F41E1"/>
    <w:pPr>
      <w:spacing w:after="0" w:line="240" w:lineRule="auto"/>
    </w:pPr>
    <w:rPr>
      <w:rFonts w:ascii="Tahoma" w:hAnsi="Tahoma" w:cs="Tahoma"/>
      <w:sz w:val="16"/>
      <w:szCs w:val="16"/>
      <w:lang w:val="sv-SE" w:eastAsia="sv-SE"/>
    </w:rPr>
  </w:style>
  <w:style w:type="character" w:customStyle="1" w:styleId="BalloonTextChar">
    <w:name w:val="Balloon Text Char"/>
    <w:basedOn w:val="DefaultParagraphFont"/>
    <w:link w:val="BalloonText"/>
    <w:uiPriority w:val="99"/>
    <w:semiHidden/>
    <w:locked/>
    <w:rsid w:val="007A4D58"/>
    <w:rPr>
      <w:rFonts w:ascii="Times New Roman" w:hAnsi="Times New Roman" w:cs="Times New Roman"/>
      <w:sz w:val="2"/>
      <w:lang w:val="et-EE" w:eastAsia="et-EE"/>
    </w:rPr>
  </w:style>
  <w:style w:type="paragraph" w:styleId="ListParagraph">
    <w:name w:val="List Paragraph"/>
    <w:basedOn w:val="Normal"/>
    <w:uiPriority w:val="99"/>
    <w:qFormat/>
    <w:rsid w:val="00F707B0"/>
    <w:pPr>
      <w:ind w:left="720"/>
      <w:contextualSpacing/>
    </w:pPr>
  </w:style>
  <w:style w:type="table" w:styleId="TableGrid">
    <w:name w:val="Table Grid"/>
    <w:basedOn w:val="TableNormal"/>
    <w:uiPriority w:val="99"/>
    <w:rsid w:val="002930E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0554C7"/>
    <w:rPr>
      <w:rFonts w:cs="Times New Roman"/>
      <w:color w:val="0000FF"/>
      <w:u w:val="single"/>
    </w:rPr>
  </w:style>
  <w:style w:type="paragraph" w:styleId="FootnoteText">
    <w:name w:val="footnote text"/>
    <w:basedOn w:val="Normal"/>
    <w:link w:val="FootnoteTextChar"/>
    <w:uiPriority w:val="99"/>
    <w:rsid w:val="000554C7"/>
    <w:pPr>
      <w:spacing w:after="0" w:line="240" w:lineRule="auto"/>
      <w:jc w:val="both"/>
    </w:pPr>
    <w:rPr>
      <w:rFonts w:ascii="Arial" w:hAnsi="Arial" w:cs="Arial"/>
      <w:sz w:val="20"/>
      <w:szCs w:val="24"/>
      <w:lang w:val="en-US" w:eastAsia="de-DE"/>
    </w:rPr>
  </w:style>
  <w:style w:type="character" w:customStyle="1" w:styleId="FootnoteTextChar">
    <w:name w:val="Footnote Text Char"/>
    <w:basedOn w:val="DefaultParagraphFont"/>
    <w:link w:val="FootnoteText"/>
    <w:uiPriority w:val="99"/>
    <w:locked/>
    <w:rsid w:val="000554C7"/>
    <w:rPr>
      <w:rFonts w:ascii="Arial" w:hAnsi="Arial" w:cs="Arial"/>
      <w:sz w:val="24"/>
      <w:szCs w:val="24"/>
      <w:lang w:val="en-US" w:eastAsia="de-DE"/>
    </w:rPr>
  </w:style>
  <w:style w:type="character" w:styleId="FootnoteReference">
    <w:name w:val="footnote reference"/>
    <w:basedOn w:val="DefaultParagraphFont"/>
    <w:uiPriority w:val="99"/>
    <w:rsid w:val="000554C7"/>
    <w:rPr>
      <w:rFonts w:cs="Times New Roman"/>
      <w:vertAlign w:val="superscript"/>
    </w:rPr>
  </w:style>
  <w:style w:type="table" w:styleId="LightList-Accent5">
    <w:name w:val="Light List Accent 5"/>
    <w:basedOn w:val="TableNormal"/>
    <w:uiPriority w:val="99"/>
    <w:rsid w:val="008D2B33"/>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Footer">
    <w:name w:val="footer"/>
    <w:basedOn w:val="Normal"/>
    <w:link w:val="FooterChar"/>
    <w:uiPriority w:val="99"/>
    <w:rsid w:val="0072153A"/>
    <w:pPr>
      <w:tabs>
        <w:tab w:val="center" w:pos="4536"/>
        <w:tab w:val="right" w:pos="9072"/>
      </w:tabs>
    </w:pPr>
  </w:style>
  <w:style w:type="character" w:customStyle="1" w:styleId="FooterChar">
    <w:name w:val="Footer Char"/>
    <w:basedOn w:val="DefaultParagraphFont"/>
    <w:link w:val="Footer"/>
    <w:uiPriority w:val="99"/>
    <w:semiHidden/>
    <w:locked/>
    <w:rsid w:val="00235A6D"/>
    <w:rPr>
      <w:rFonts w:cs="Times New Roman"/>
      <w:lang w:val="et-EE" w:eastAsia="et-EE"/>
    </w:rPr>
  </w:style>
  <w:style w:type="character" w:styleId="PageNumber">
    <w:name w:val="page number"/>
    <w:basedOn w:val="DefaultParagraphFont"/>
    <w:uiPriority w:val="99"/>
    <w:rsid w:val="0072153A"/>
    <w:rPr>
      <w:rFonts w:cs="Times New Roman"/>
    </w:rPr>
  </w:style>
  <w:style w:type="paragraph" w:styleId="Header">
    <w:name w:val="header"/>
    <w:basedOn w:val="Normal"/>
    <w:link w:val="HeaderChar"/>
    <w:uiPriority w:val="99"/>
    <w:rsid w:val="00F5496D"/>
    <w:pPr>
      <w:tabs>
        <w:tab w:val="center" w:pos="4536"/>
        <w:tab w:val="right" w:pos="9072"/>
      </w:tabs>
      <w:spacing w:after="0"/>
      <w:jc w:val="both"/>
    </w:pPr>
    <w:rPr>
      <w:rFonts w:cs="Calibri"/>
      <w:lang w:val="en-GB" w:eastAsia="en-US"/>
    </w:rPr>
  </w:style>
  <w:style w:type="character" w:customStyle="1" w:styleId="HeaderChar">
    <w:name w:val="Header Char"/>
    <w:basedOn w:val="DefaultParagraphFont"/>
    <w:link w:val="Header"/>
    <w:uiPriority w:val="99"/>
    <w:locked/>
    <w:rsid w:val="00F5496D"/>
    <w:rPr>
      <w:rFonts w:ascii="Calibri" w:hAnsi="Calibri" w:cs="Calibri"/>
      <w:sz w:val="22"/>
      <w:szCs w:val="22"/>
      <w:lang w:val="en-GB" w:eastAsia="en-US" w:bidi="ar-SA"/>
    </w:rPr>
  </w:style>
  <w:style w:type="paragraph" w:customStyle="1" w:styleId="body">
    <w:name w:val="!body"/>
    <w:basedOn w:val="BodyText"/>
    <w:uiPriority w:val="99"/>
    <w:rsid w:val="00F5496D"/>
    <w:pPr>
      <w:spacing w:after="240" w:line="240" w:lineRule="auto"/>
      <w:jc w:val="both"/>
    </w:pPr>
    <w:rPr>
      <w:rFonts w:ascii="Times New Roman" w:hAnsi="Times New Roman"/>
      <w:sz w:val="24"/>
      <w:szCs w:val="24"/>
      <w:lang w:val="en-US" w:eastAsia="en-US"/>
    </w:rPr>
  </w:style>
  <w:style w:type="paragraph" w:styleId="Title">
    <w:name w:val="Title"/>
    <w:basedOn w:val="Normal"/>
    <w:next w:val="Normal"/>
    <w:link w:val="TitleChar"/>
    <w:uiPriority w:val="99"/>
    <w:qFormat/>
    <w:locked/>
    <w:rsid w:val="00F5496D"/>
    <w:pPr>
      <w:pBdr>
        <w:bottom w:val="single" w:sz="8" w:space="4" w:color="4F81BD"/>
      </w:pBdr>
      <w:spacing w:after="300"/>
      <w:contextualSpacing/>
      <w:jc w:val="both"/>
    </w:pPr>
    <w:rPr>
      <w:rFonts w:ascii="Cambria" w:hAnsi="Cambria" w:cs="Cambria"/>
      <w:color w:val="17365D"/>
      <w:spacing w:val="5"/>
      <w:kern w:val="28"/>
      <w:sz w:val="52"/>
      <w:szCs w:val="52"/>
      <w:lang w:val="en-GB" w:eastAsia="en-US"/>
    </w:rPr>
  </w:style>
  <w:style w:type="character" w:customStyle="1" w:styleId="TitleChar">
    <w:name w:val="Title Char"/>
    <w:basedOn w:val="DefaultParagraphFont"/>
    <w:link w:val="Title"/>
    <w:uiPriority w:val="99"/>
    <w:locked/>
    <w:rsid w:val="00F5496D"/>
    <w:rPr>
      <w:rFonts w:ascii="Cambria" w:hAnsi="Cambria" w:cs="Cambria"/>
      <w:color w:val="17365D"/>
      <w:spacing w:val="5"/>
      <w:kern w:val="28"/>
      <w:sz w:val="52"/>
      <w:szCs w:val="52"/>
      <w:lang w:val="en-GB" w:eastAsia="en-US" w:bidi="ar-SA"/>
    </w:rPr>
  </w:style>
  <w:style w:type="paragraph" w:styleId="BodyText">
    <w:name w:val="Body Text"/>
    <w:basedOn w:val="Normal"/>
    <w:link w:val="BodyTextChar"/>
    <w:uiPriority w:val="99"/>
    <w:rsid w:val="00F5496D"/>
    <w:pPr>
      <w:spacing w:after="120"/>
    </w:pPr>
  </w:style>
  <w:style w:type="character" w:customStyle="1" w:styleId="BodyTextChar">
    <w:name w:val="Body Text Char"/>
    <w:basedOn w:val="DefaultParagraphFont"/>
    <w:link w:val="BodyText"/>
    <w:uiPriority w:val="99"/>
    <w:semiHidden/>
    <w:locked/>
    <w:rsid w:val="002872AE"/>
    <w:rPr>
      <w:rFonts w:cs="Times New Roman"/>
      <w:lang w:val="et-EE" w:eastAsia="et-E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2116</Words>
  <Characters>12064</Characters>
  <Application>Microsoft Macintosh Word</Application>
  <DocSecurity>0</DocSecurity>
  <Lines>100</Lines>
  <Paragraphs>28</Paragraphs>
  <ScaleCrop>false</ScaleCrop>
  <Company>University of Strathclyde</Company>
  <LinksUpToDate>false</LinksUpToDate>
  <CharactersWithSpaces>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Milena Dobreva</dc:creator>
  <cp:keywords/>
  <dc:description/>
  <cp:lastModifiedBy>Michel Drescher</cp:lastModifiedBy>
  <cp:revision>3</cp:revision>
  <dcterms:created xsi:type="dcterms:W3CDTF">2013-03-11T18:39:00Z</dcterms:created>
  <dcterms:modified xsi:type="dcterms:W3CDTF">2013-04-04T14:19:00Z</dcterms:modified>
</cp:coreProperties>
</file>