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F801C" w14:textId="78D8791B" w:rsidR="00D31900" w:rsidRDefault="00443430">
      <w:r>
        <w:rPr>
          <w:noProof/>
          <w:lang w:val="en-GB" w:eastAsia="en-GB"/>
        </w:rPr>
        <mc:AlternateContent>
          <mc:Choice Requires="wps">
            <w:drawing>
              <wp:anchor distT="0" distB="0" distL="114300" distR="114300" simplePos="0" relativeHeight="251754502" behindDoc="0" locked="0" layoutInCell="1" allowOverlap="1" wp14:anchorId="30A0E4BF" wp14:editId="5BE34A2E">
                <wp:simplePos x="0" y="0"/>
                <wp:positionH relativeFrom="page">
                  <wp:posOffset>937895</wp:posOffset>
                </wp:positionH>
                <wp:positionV relativeFrom="page">
                  <wp:posOffset>3195955</wp:posOffset>
                </wp:positionV>
                <wp:extent cx="3200400" cy="1844040"/>
                <wp:effectExtent l="0" t="0" r="0" b="3810"/>
                <wp:wrapTight wrapText="bothSides">
                  <wp:wrapPolygon edited="0">
                    <wp:start x="257" y="0"/>
                    <wp:lineTo x="257" y="21421"/>
                    <wp:lineTo x="21214" y="21421"/>
                    <wp:lineTo x="21214" y="0"/>
                    <wp:lineTo x="257" y="0"/>
                  </wp:wrapPolygon>
                </wp:wrapTight>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363E2" w14:textId="77777777" w:rsidR="00443430" w:rsidRDefault="00443430" w:rsidP="00443430">
                            <w:pPr>
                              <w:pStyle w:val="Footer"/>
                              <w:rPr>
                                <w:b/>
                              </w:rPr>
                            </w:pPr>
                          </w:p>
                          <w:p w14:paraId="66E05C0F" w14:textId="51145E70" w:rsidR="00443430" w:rsidRPr="00443430" w:rsidRDefault="00443430" w:rsidP="00443430">
                            <w:pPr>
                              <w:pStyle w:val="Heading2"/>
                              <w:rPr>
                                <w:rFonts w:asciiTheme="minorHAnsi" w:eastAsiaTheme="minorEastAsia" w:hAnsiTheme="minorHAnsi" w:cstheme="minorBidi"/>
                                <w:bCs w:val="0"/>
                                <w:color w:val="1F497D" w:themeColor="text2"/>
                                <w:sz w:val="20"/>
                                <w:szCs w:val="24"/>
                              </w:rPr>
                            </w:pPr>
                            <w:r w:rsidRPr="00443430">
                              <w:rPr>
                                <w:rFonts w:asciiTheme="minorHAnsi" w:eastAsiaTheme="minorEastAsia" w:hAnsiTheme="minorHAnsi" w:cstheme="minorBidi"/>
                                <w:bCs w:val="0"/>
                                <w:color w:val="1F497D" w:themeColor="text2"/>
                                <w:sz w:val="20"/>
                                <w:szCs w:val="24"/>
                              </w:rPr>
                              <w:t xml:space="preserve">Helix Nebula-The Science Cloud has launched its open-survey: Have your say! </w:t>
                            </w:r>
                          </w:p>
                          <w:p w14:paraId="4838ABF3" w14:textId="77777777" w:rsidR="00443430" w:rsidRPr="00443430" w:rsidRDefault="00443430" w:rsidP="00443430">
                            <w:pPr>
                              <w:pStyle w:val="NormalWeb"/>
                              <w:rPr>
                                <w:rFonts w:asciiTheme="minorHAnsi" w:hAnsiTheme="minorHAnsi" w:cstheme="minorBidi"/>
                                <w:color w:val="1F497D" w:themeColor="text2"/>
                                <w:szCs w:val="24"/>
                              </w:rPr>
                            </w:pPr>
                            <w:r w:rsidRPr="00443430">
                              <w:rPr>
                                <w:rFonts w:asciiTheme="minorHAnsi" w:hAnsiTheme="minorHAnsi" w:cstheme="minorBidi"/>
                                <w:color w:val="1F497D" w:themeColor="text2"/>
                                <w:szCs w:val="24"/>
                              </w:rPr>
                              <w:t>Helix Nebula is conducting a survey to understand the general perception of the Helix Nebula initiative and to help us improve the way we inform people about its work.</w:t>
                            </w:r>
                          </w:p>
                          <w:p w14:paraId="0603424D" w14:textId="2FC6B249" w:rsidR="00443430" w:rsidRPr="00443430" w:rsidRDefault="00443430" w:rsidP="00443430">
                            <w:pPr>
                              <w:pStyle w:val="Footer"/>
                              <w:rPr>
                                <w:b/>
                                <w:sz w:val="20"/>
                              </w:rPr>
                            </w:pPr>
                            <w:r w:rsidRPr="00443430">
                              <w:rPr>
                                <w:b/>
                                <w:sz w:val="20"/>
                              </w:rPr>
                              <w:t>https://www.surveymonkey.com/s/NBY3SSF</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3.85pt;margin-top:251.65pt;width:252pt;height:145.2pt;z-index:2517545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" filled="f" stroked="f">
                <v:textbox inset=",0,,0">
                  <w:txbxContent>
                    <w:p w14:paraId="4CA363E2" w14:textId="77777777" w:rsidR="00443430" w:rsidRDefault="00443430" w:rsidP="00443430">
                      <w:pPr>
                        <w:pStyle w:val="Footer"/>
                        <w:rPr>
                          <w:b/>
                        </w:rPr>
                      </w:pPr>
                    </w:p>
                    <w:p w14:paraId="66E05C0F" w14:textId="51145E70" w:rsidR="00443430" w:rsidRPr="00443430" w:rsidRDefault="00443430" w:rsidP="00443430">
                      <w:pPr>
                        <w:pStyle w:val="Heading2"/>
                        <w:rPr>
                          <w:rFonts w:asciiTheme="minorHAnsi" w:eastAsiaTheme="minorEastAsia" w:hAnsiTheme="minorHAnsi" w:cstheme="minorBidi"/>
                          <w:bCs w:val="0"/>
                          <w:color w:val="1F497D" w:themeColor="text2"/>
                          <w:sz w:val="20"/>
                          <w:szCs w:val="24"/>
                        </w:rPr>
                      </w:pPr>
                      <w:r w:rsidRPr="00443430">
                        <w:rPr>
                          <w:rFonts w:asciiTheme="minorHAnsi" w:eastAsiaTheme="minorEastAsia" w:hAnsiTheme="minorHAnsi" w:cstheme="minorBidi"/>
                          <w:bCs w:val="0"/>
                          <w:color w:val="1F497D" w:themeColor="text2"/>
                          <w:sz w:val="20"/>
                          <w:szCs w:val="24"/>
                        </w:rPr>
                        <w:t xml:space="preserve">Helix Nebula-The Science Cloud has launched its open-survey: Have your say! </w:t>
                      </w:r>
                    </w:p>
                    <w:p w14:paraId="4838ABF3" w14:textId="77777777" w:rsidR="00443430" w:rsidRPr="00443430" w:rsidRDefault="00443430" w:rsidP="00443430">
                      <w:pPr>
                        <w:pStyle w:val="NormalWeb"/>
                        <w:rPr>
                          <w:rFonts w:asciiTheme="minorHAnsi" w:hAnsiTheme="minorHAnsi" w:cstheme="minorBidi"/>
                          <w:color w:val="1F497D" w:themeColor="text2"/>
                          <w:szCs w:val="24"/>
                        </w:rPr>
                      </w:pPr>
                      <w:r w:rsidRPr="00443430">
                        <w:rPr>
                          <w:rFonts w:asciiTheme="minorHAnsi" w:hAnsiTheme="minorHAnsi" w:cstheme="minorBidi"/>
                          <w:color w:val="1F497D" w:themeColor="text2"/>
                          <w:szCs w:val="24"/>
                        </w:rPr>
                        <w:t>Helix Nebula is conducting a survey to understand the general perception of the Helix Nebula initiative and to help us improve the way we inform people about its work.</w:t>
                      </w:r>
                    </w:p>
                    <w:p w14:paraId="0603424D" w14:textId="2FC6B249" w:rsidR="00443430" w:rsidRPr="00443430" w:rsidRDefault="00443430" w:rsidP="00443430">
                      <w:pPr>
                        <w:pStyle w:val="Footer"/>
                        <w:rPr>
                          <w:b/>
                          <w:sz w:val="20"/>
                        </w:rPr>
                      </w:pPr>
                      <w:r w:rsidRPr="00443430">
                        <w:rPr>
                          <w:b/>
                          <w:sz w:val="20"/>
                        </w:rPr>
                        <w:t>https://www.surveymonkey.com/s/NBY3SSF</w:t>
                      </w:r>
                    </w:p>
                  </w:txbxContent>
                </v:textbox>
                <w10:wrap type="tight" anchorx="page" anchory="page"/>
              </v:shape>
            </w:pict>
          </mc:Fallback>
        </mc:AlternateContent>
      </w:r>
      <w:r w:rsidR="00687D82">
        <w:rPr>
          <w:noProof/>
          <w:lang w:val="en-GB" w:eastAsia="en-GB"/>
        </w:rPr>
        <mc:AlternateContent>
          <mc:Choice Requires="wps">
            <w:drawing>
              <wp:anchor distT="0" distB="0" distL="114300" distR="114300" simplePos="0" relativeHeight="251673600" behindDoc="0" locked="0" layoutInCell="1" allowOverlap="1" wp14:anchorId="7F5A22E1" wp14:editId="1F512F21">
                <wp:simplePos x="0" y="0"/>
                <wp:positionH relativeFrom="page">
                  <wp:posOffset>5614035</wp:posOffset>
                </wp:positionH>
                <wp:positionV relativeFrom="page">
                  <wp:posOffset>2926080</wp:posOffset>
                </wp:positionV>
                <wp:extent cx="3801110" cy="1864995"/>
                <wp:effectExtent l="0" t="0" r="0" b="1905"/>
                <wp:wrapTight wrapText="bothSides">
                  <wp:wrapPolygon edited="0">
                    <wp:start x="217" y="0"/>
                    <wp:lineTo x="217" y="21401"/>
                    <wp:lineTo x="21218" y="21401"/>
                    <wp:lineTo x="21218" y="0"/>
                    <wp:lineTo x="217"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e-Infrastructures</w:t>
                            </w:r>
                            <w:proofErr w:type="gramEnd"/>
                            <w:r w:rsidRPr="00C20473">
                              <w:rPr>
                                <w:sz w:val="40"/>
                                <w:szCs w:val="40"/>
                              </w:rPr>
                              <w:t xml:space="preserve"> and Commercial Clouds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442.05pt;margin-top:230.4pt;width:299.3pt;height:14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" filled="f" stroked="f">
                <v:textbox inset=",0,,0">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e-Infrastructures</w:t>
                      </w:r>
                      <w:proofErr w:type="gramEnd"/>
                      <w:r w:rsidRPr="00C20473">
                        <w:rPr>
                          <w:sz w:val="40"/>
                          <w:szCs w:val="40"/>
                        </w:rPr>
                        <w:t xml:space="preserve"> and Commercial Clouds</w:t>
                      </w:r>
                    </w:p>
                  </w:txbxContent>
                </v:textbox>
                <w10:wrap type="tight" anchorx="page" anchory="page"/>
              </v:shape>
            </w:pict>
          </mc:Fallback>
        </mc:AlternateContent>
      </w:r>
      <w:r w:rsidR="00687D82">
        <w:rPr>
          <w:noProof/>
          <w:lang w:val="en-GB" w:eastAsia="en-GB"/>
        </w:rPr>
        <mc:AlternateContent>
          <mc:Choice Requires="wps">
            <w:drawing>
              <wp:anchor distT="0" distB="0" distL="114300" distR="114300" simplePos="0" relativeHeight="251674624" behindDoc="0" locked="0" layoutInCell="1" allowOverlap="1" wp14:anchorId="35527EE6" wp14:editId="23AAEEA8">
                <wp:simplePos x="0" y="0"/>
                <wp:positionH relativeFrom="page">
                  <wp:posOffset>5632450</wp:posOffset>
                </wp:positionH>
                <wp:positionV relativeFrom="page">
                  <wp:posOffset>4645025</wp:posOffset>
                </wp:positionV>
                <wp:extent cx="3712845" cy="2442210"/>
                <wp:effectExtent l="0" t="0" r="0" b="15240"/>
                <wp:wrapTight wrapText="bothSides">
                  <wp:wrapPolygon edited="0">
                    <wp:start x="222" y="0"/>
                    <wp:lineTo x="222" y="21566"/>
                    <wp:lineTo x="21279" y="21566"/>
                    <wp:lineTo x="21279" y="0"/>
                    <wp:lineTo x="222"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244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443.5pt;margin-top:365.75pt;width:292.35pt;height:192.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" filled="f" stroked="f">
                <v:textbox inset=",0,,0">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v:textbox>
                <w10:wrap type="tight" anchorx="page" anchory="page"/>
              </v:shape>
            </w:pict>
          </mc:Fallback>
        </mc:AlternateContent>
      </w:r>
      <w:r w:rsidR="00637184">
        <w:rPr>
          <w:noProof/>
          <w:lang w:val="en-GB" w:eastAsia="en-GB"/>
        </w:rPr>
        <mc:AlternateContent>
          <mc:Choice Requires="wps">
            <w:drawing>
              <wp:anchor distT="0" distB="0" distL="114300" distR="114300" simplePos="0" relativeHeight="251670528" behindDoc="0" locked="0" layoutInCell="1" allowOverlap="1" wp14:anchorId="481D4F5D" wp14:editId="58F89D87">
                <wp:simplePos x="0" y="0"/>
                <wp:positionH relativeFrom="page">
                  <wp:posOffset>571500</wp:posOffset>
                </wp:positionH>
                <wp:positionV relativeFrom="page">
                  <wp:posOffset>5803265</wp:posOffset>
                </wp:positionV>
                <wp:extent cx="3200400" cy="1423035"/>
                <wp:effectExtent l="0" t="0" r="0" b="24765"/>
                <wp:wrapTight wrapText="bothSides">
                  <wp:wrapPolygon edited="0">
                    <wp:start x="171" y="0"/>
                    <wp:lineTo x="171" y="21590"/>
                    <wp:lineTo x="21257" y="21590"/>
                    <wp:lineTo x="21257" y="0"/>
                    <wp:lineTo x="171" y="0"/>
                  </wp:wrapPolygon>
                </wp:wrapTight>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9" w:history="1">
                              <w:r>
                                <w:rPr>
                                  <w:rStyle w:val="Hyperlink"/>
                                </w:rPr>
                                <w:t>http://go.egi.eu/hnws3-brochure</w:t>
                              </w:r>
                            </w:hyperlink>
                          </w:p>
                          <w:p w14:paraId="5E1D7FDF" w14:textId="2032E527" w:rsidR="00B85077" w:rsidRPr="00826B1E" w:rsidRDefault="00B85077" w:rsidP="00E00D3F">
                            <w:pPr>
                              <w:pStyle w:val="Footer"/>
                              <w:rPr>
                                <w:lang w:val="it-IT"/>
                              </w:rPr>
                            </w:pPr>
                            <w:r w:rsidRPr="00826B1E">
                              <w:rPr>
                                <w:b/>
                                <w:lang w:val="it-IT"/>
                              </w:rPr>
                              <w:t xml:space="preserve">Online agenda: </w:t>
                            </w:r>
                            <w:r w:rsidR="00781E5C">
                              <w:fldChar w:fldCharType="begin"/>
                            </w:r>
                            <w:r w:rsidR="00781E5C" w:rsidRPr="0019495E">
                              <w:rPr>
                                <w:lang w:val="it-IT"/>
                              </w:rPr>
                              <w:instrText xml:space="preserve"> HYPERLINK "http://go.egi.eu/hnws3" </w:instrText>
                            </w:r>
                            <w:r w:rsidR="00781E5C">
                              <w:fldChar w:fldCharType="separate"/>
                            </w:r>
                            <w:r>
                              <w:rPr>
                                <w:rStyle w:val="Hyperlink"/>
                                <w:lang w:val="it-IT"/>
                              </w:rPr>
                              <w:t>http://go.egi.eu/hnws3</w:t>
                            </w:r>
                            <w:r w:rsidR="00781E5C">
                              <w:rPr>
                                <w:rStyle w:val="Hyperlink"/>
                                <w:lang w:val="it-IT"/>
                              </w:rPr>
                              <w:fldChar w:fldCharType="end"/>
                            </w:r>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0"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1"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2" w:history="1">
                              <w:r>
                                <w:rPr>
                                  <w:rStyle w:val="Hyperlink"/>
                                </w:rPr>
                                <w:t>http://go.egi.eu/hnws3-feedback</w:t>
                              </w:r>
                            </w:hyperlink>
                            <w:r>
                              <w:t xml:space="preserve"> </w:t>
                            </w:r>
                          </w:p>
                          <w:p w14:paraId="362A0043" w14:textId="77777777" w:rsidR="00B85077" w:rsidRDefault="00B85077" w:rsidP="004712BC">
                            <w:pPr>
                              <w:pStyle w:val="Foo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45pt;margin-top:456.95pt;width:252pt;height:112.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" filled="f" stroked="f">
                <v:textbox inset=",0,,0">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13" w:history="1">
                        <w:r>
                          <w:rPr>
                            <w:rStyle w:val="Hyperlink"/>
                          </w:rPr>
                          <w:t>http://go.egi.eu/hnws3-brochure</w:t>
                        </w:r>
                      </w:hyperlink>
                    </w:p>
                    <w:p w14:paraId="5E1D7FDF" w14:textId="2032E527" w:rsidR="00B85077" w:rsidRPr="00826B1E" w:rsidRDefault="00B85077" w:rsidP="00E00D3F">
                      <w:pPr>
                        <w:pStyle w:val="Footer"/>
                        <w:rPr>
                          <w:lang w:val="it-IT"/>
                        </w:rPr>
                      </w:pPr>
                      <w:r w:rsidRPr="00826B1E">
                        <w:rPr>
                          <w:b/>
                          <w:lang w:val="it-IT"/>
                        </w:rPr>
                        <w:t xml:space="preserve">Online agenda: </w:t>
                      </w:r>
                      <w:r w:rsidR="00781E5C">
                        <w:fldChar w:fldCharType="begin"/>
                      </w:r>
                      <w:r w:rsidR="00781E5C" w:rsidRPr="0019495E">
                        <w:rPr>
                          <w:lang w:val="it-IT"/>
                        </w:rPr>
                        <w:instrText xml:space="preserve"> HYPERLINK "http://go.egi.eu/hnws3" </w:instrText>
                      </w:r>
                      <w:r w:rsidR="00781E5C">
                        <w:fldChar w:fldCharType="separate"/>
                      </w:r>
                      <w:r>
                        <w:rPr>
                          <w:rStyle w:val="Hyperlink"/>
                          <w:lang w:val="it-IT"/>
                        </w:rPr>
                        <w:t>http://go.egi.eu/hnws3</w:t>
                      </w:r>
                      <w:r w:rsidR="00781E5C">
                        <w:rPr>
                          <w:rStyle w:val="Hyperlink"/>
                          <w:lang w:val="it-IT"/>
                        </w:rPr>
                        <w:fldChar w:fldCharType="end"/>
                      </w:r>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4"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5"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6" w:history="1">
                        <w:r>
                          <w:rPr>
                            <w:rStyle w:val="Hyperlink"/>
                          </w:rPr>
                          <w:t>http://go.egi.eu/hnws3-feedback</w:t>
                        </w:r>
                      </w:hyperlink>
                      <w:r>
                        <w:t xml:space="preserve"> </w:t>
                      </w:r>
                    </w:p>
                    <w:p w14:paraId="362A0043" w14:textId="77777777" w:rsidR="00B85077" w:rsidRDefault="00B85077" w:rsidP="004712BC">
                      <w:pPr>
                        <w:pStyle w:val="Footer"/>
                      </w:pPr>
                    </w:p>
                  </w:txbxContent>
                </v:textbox>
                <w10:wrap type="tight" anchorx="page" anchory="page"/>
              </v:shape>
            </w:pict>
          </mc:Fallback>
        </mc:AlternateContent>
      </w:r>
      <w:r w:rsidR="00746629">
        <w:rPr>
          <w:noProof/>
          <w:lang w:val="en-GB" w:eastAsia="en-GB"/>
        </w:rPr>
        <w:drawing>
          <wp:anchor distT="0" distB="0" distL="114300" distR="114300" simplePos="0" relativeHeight="251708422" behindDoc="0" locked="0" layoutInCell="1" allowOverlap="1" wp14:anchorId="762A9B95" wp14:editId="5F3CB041">
            <wp:simplePos x="0" y="0"/>
            <wp:positionH relativeFrom="page">
              <wp:posOffset>8259445</wp:posOffset>
            </wp:positionH>
            <wp:positionV relativeFrom="page">
              <wp:posOffset>6827520</wp:posOffset>
            </wp:positionV>
            <wp:extent cx="296545" cy="296545"/>
            <wp:effectExtent l="0" t="0" r="8255" b="8255"/>
            <wp:wrapThrough wrapText="bothSides">
              <wp:wrapPolygon edited="0">
                <wp:start x="0" y="0"/>
                <wp:lineTo x="0" y="20351"/>
                <wp:lineTo x="20351" y="20351"/>
                <wp:lineTo x="20351" y="0"/>
                <wp:lineTo x="0" y="0"/>
              </wp:wrapPolygon>
            </wp:wrapThrough>
            <wp:docPr id="3" name="Picture 3" descr="Macintosh HD:Users:sergio:Desktop:Twitt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Twitter-Logo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54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629">
        <w:rPr>
          <w:noProof/>
          <w:lang w:val="en-GB" w:eastAsia="en-GB"/>
        </w:rPr>
        <mc:AlternateContent>
          <mc:Choice Requires="wps">
            <w:drawing>
              <wp:anchor distT="0" distB="0" distL="114300" distR="114300" simplePos="0" relativeHeight="251710470" behindDoc="0" locked="0" layoutInCell="1" allowOverlap="1" wp14:anchorId="4E5C941F" wp14:editId="309AF100">
                <wp:simplePos x="0" y="0"/>
                <wp:positionH relativeFrom="page">
                  <wp:posOffset>8481695</wp:posOffset>
                </wp:positionH>
                <wp:positionV relativeFrom="page">
                  <wp:posOffset>6856095</wp:posOffset>
                </wp:positionV>
                <wp:extent cx="1165225" cy="271780"/>
                <wp:effectExtent l="0" t="0" r="0" b="7620"/>
                <wp:wrapTight wrapText="bothSides">
                  <wp:wrapPolygon edited="0">
                    <wp:start x="471" y="0"/>
                    <wp:lineTo x="471" y="20187"/>
                    <wp:lineTo x="20717" y="20187"/>
                    <wp:lineTo x="20717" y="0"/>
                    <wp:lineTo x="471"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667.85pt;margin-top:539.85pt;width:91.75pt;height:21.4pt;z-index:2517104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" filled="f" stroked="f">
                <v:textbox inset=",0,,0">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v:textbox>
                <w10:wrap type="tight" anchorx="page" anchory="page"/>
              </v:shape>
            </w:pict>
          </mc:Fallback>
        </mc:AlternateContent>
      </w:r>
      <w:r w:rsidR="003671B0">
        <w:rPr>
          <w:noProof/>
          <w:lang w:val="en-GB" w:eastAsia="en-GB"/>
        </w:rPr>
        <w:drawing>
          <wp:anchor distT="0" distB="0" distL="114300" distR="114300" simplePos="0" relativeHeight="251713542" behindDoc="0" locked="0" layoutInCell="1" allowOverlap="1" wp14:anchorId="78287458" wp14:editId="449B19BD">
            <wp:simplePos x="0" y="0"/>
            <wp:positionH relativeFrom="page">
              <wp:posOffset>513080</wp:posOffset>
            </wp:positionH>
            <wp:positionV relativeFrom="page">
              <wp:posOffset>1795780</wp:posOffset>
            </wp:positionV>
            <wp:extent cx="1031240" cy="763270"/>
            <wp:effectExtent l="0" t="0" r="10160" b="0"/>
            <wp:wrapThrough wrapText="bothSides">
              <wp:wrapPolygon edited="0">
                <wp:start x="0" y="0"/>
                <wp:lineTo x="0" y="20845"/>
                <wp:lineTo x="21281" y="20845"/>
                <wp:lineTo x="21281" y="0"/>
                <wp:lineTo x="0" y="0"/>
              </wp:wrapPolygon>
            </wp:wrapThrough>
            <wp:docPr id="24" name="Picture 24" descr="Macintosh HD:Users:sergio:Desktop:European_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rgio:Desktop:European_Commiss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124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4566" behindDoc="0" locked="0" layoutInCell="1" allowOverlap="1" wp14:anchorId="476B21AD" wp14:editId="0D374566">
            <wp:simplePos x="0" y="0"/>
            <wp:positionH relativeFrom="page">
              <wp:posOffset>1626235</wp:posOffset>
            </wp:positionH>
            <wp:positionV relativeFrom="page">
              <wp:posOffset>1789430</wp:posOffset>
            </wp:positionV>
            <wp:extent cx="1863090" cy="769620"/>
            <wp:effectExtent l="0" t="0" r="0" b="0"/>
            <wp:wrapThrough wrapText="bothSides">
              <wp:wrapPolygon edited="0">
                <wp:start x="0" y="0"/>
                <wp:lineTo x="0" y="20673"/>
                <wp:lineTo x="21202" y="20673"/>
                <wp:lineTo x="21202" y="0"/>
                <wp:lineTo x="0" y="0"/>
              </wp:wrapPolygon>
            </wp:wrapThrough>
            <wp:docPr id="26" name="Picture 26" descr="Macintosh HD:Users:sergio:Desktop:e-infrastructur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rgio:Desktop:e-infrastructure-logo2.png"/>
                    <pic:cNvPicPr>
                      <a:picLocks noChangeAspect="1" noChangeArrowheads="1"/>
                    </pic:cNvPicPr>
                  </pic:nvPicPr>
                  <pic:blipFill>
                    <a:blip r:embed="rId19">
                      <a:alphaModFix/>
                      <a:extLst>
                        <a:ext uri="{28A0092B-C50C-407E-A947-70E740481C1C}">
                          <a14:useLocalDpi xmlns:a14="http://schemas.microsoft.com/office/drawing/2010/main" val="0"/>
                        </a:ext>
                      </a:extLst>
                    </a:blip>
                    <a:srcRect/>
                    <a:stretch>
                      <a:fillRect/>
                    </a:stretch>
                  </pic:blipFill>
                  <pic:spPr bwMode="auto">
                    <a:xfrm>
                      <a:off x="0" y="0"/>
                      <a:ext cx="1863090" cy="76962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5590" behindDoc="0" locked="0" layoutInCell="1" allowOverlap="1" wp14:anchorId="486602D2" wp14:editId="1C6E1673">
            <wp:simplePos x="0" y="0"/>
            <wp:positionH relativeFrom="page">
              <wp:posOffset>3571240</wp:posOffset>
            </wp:positionH>
            <wp:positionV relativeFrom="page">
              <wp:posOffset>1792605</wp:posOffset>
            </wp:positionV>
            <wp:extent cx="942340" cy="766445"/>
            <wp:effectExtent l="0" t="0" r="0" b="0"/>
            <wp:wrapThrough wrapText="bothSides">
              <wp:wrapPolygon edited="0">
                <wp:start x="0" y="0"/>
                <wp:lineTo x="0" y="20759"/>
                <wp:lineTo x="20960" y="20759"/>
                <wp:lineTo x="20960" y="0"/>
                <wp:lineTo x="0" y="0"/>
              </wp:wrapPolygon>
            </wp:wrapThrough>
            <wp:docPr id="29" name="Picture 29" descr="Macintosh HD:Users:sergio:Desktop:seventh_framework_pr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rgio:Desktop:seventh_framework_programm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34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2A9">
        <w:rPr>
          <w:noProof/>
          <w:lang w:val="en-GB" w:eastAsia="en-GB"/>
        </w:rPr>
        <mc:AlternateContent>
          <mc:Choice Requires="wps">
            <w:drawing>
              <wp:anchor distT="0" distB="0" distL="114300" distR="114300" simplePos="0" relativeHeight="251712518" behindDoc="0" locked="0" layoutInCell="1" allowOverlap="1" wp14:anchorId="7D323335" wp14:editId="5388D951">
                <wp:simplePos x="0" y="0"/>
                <wp:positionH relativeFrom="page">
                  <wp:posOffset>704215</wp:posOffset>
                </wp:positionH>
                <wp:positionV relativeFrom="page">
                  <wp:posOffset>1085850</wp:posOffset>
                </wp:positionV>
                <wp:extent cx="3614420" cy="736600"/>
                <wp:effectExtent l="0" t="0" r="0" b="0"/>
                <wp:wrapTight wrapText="bothSides">
                  <wp:wrapPolygon edited="0">
                    <wp:start x="152" y="0"/>
                    <wp:lineTo x="152" y="20855"/>
                    <wp:lineTo x="21251" y="20855"/>
                    <wp:lineTo x="21251" y="0"/>
                    <wp:lineTo x="152" y="0"/>
                  </wp:wrapPolygon>
                </wp:wrapTight>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5.45pt;margin-top:85.5pt;width:284.6pt;height:58pt;z-index:2517125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" filled="f" stroked="f">
                <v:textbox inset=",0,,0">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v:textbox>
                <w10:wrap type="tight" anchorx="page" anchory="page"/>
              </v:shape>
            </w:pict>
          </mc:Fallback>
        </mc:AlternateContent>
      </w:r>
      <w:r w:rsidR="005B669E">
        <w:rPr>
          <w:noProof/>
          <w:lang w:val="en-GB" w:eastAsia="en-GB"/>
        </w:rPr>
        <mc:AlternateContent>
          <mc:Choice Requires="wps">
            <w:drawing>
              <wp:anchor distT="0" distB="0" distL="114300" distR="114300" simplePos="0" relativeHeight="251665407" behindDoc="0" locked="0" layoutInCell="1" allowOverlap="1" wp14:anchorId="20FA9893" wp14:editId="46AE509C">
                <wp:simplePos x="0" y="0"/>
                <wp:positionH relativeFrom="page">
                  <wp:posOffset>5440680</wp:posOffset>
                </wp:positionH>
                <wp:positionV relativeFrom="page">
                  <wp:posOffset>452120</wp:posOffset>
                </wp:positionV>
                <wp:extent cx="2254885" cy="1612900"/>
                <wp:effectExtent l="0" t="0" r="5715" b="12700"/>
                <wp:wrapThrough wrapText="bothSides">
                  <wp:wrapPolygon edited="0">
                    <wp:start x="0" y="0"/>
                    <wp:lineTo x="0" y="21430"/>
                    <wp:lineTo x="21411" y="21430"/>
                    <wp:lineTo x="21411" y="0"/>
                    <wp:lineTo x="0" y="0"/>
                  </wp:wrapPolygon>
                </wp:wrapThrough>
                <wp:docPr id="48" name="Rectangle 48"/>
                <wp:cNvGraphicFramePr/>
                <a:graphic xmlns:a="http://schemas.openxmlformats.org/drawingml/2006/main">
                  <a:graphicData uri="http://schemas.microsoft.com/office/word/2010/wordprocessingShape">
                    <wps:wsp>
                      <wps:cNvSpPr/>
                      <wps:spPr>
                        <a:xfrm>
                          <a:off x="0" y="0"/>
                          <a:ext cx="2254885" cy="161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w:pict>
              <v:rect id="Rectangle 48" o:spid="_x0000_s1026" style="position:absolute;margin-left:428.4pt;margin-top:35.6pt;width:177.55pt;height:127pt;z-index:25166540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" fillcolor="white [3212]" stroked="f">
                <w10:wrap type="through" anchorx="page" anchory="page"/>
              </v:rect>
            </w:pict>
          </mc:Fallback>
        </mc:AlternateContent>
      </w:r>
      <w:r w:rsidR="005B669E">
        <w:rPr>
          <w:noProof/>
          <w:lang w:val="en-GB" w:eastAsia="en-GB"/>
        </w:rPr>
        <w:drawing>
          <wp:anchor distT="0" distB="0" distL="114300" distR="114300" simplePos="0" relativeHeight="251695110" behindDoc="0" locked="0" layoutInCell="1" allowOverlap="1" wp14:anchorId="7104C982" wp14:editId="2D0BFC8B">
            <wp:simplePos x="0" y="0"/>
            <wp:positionH relativeFrom="page">
              <wp:posOffset>5486400</wp:posOffset>
            </wp:positionH>
            <wp:positionV relativeFrom="page">
              <wp:posOffset>693420</wp:posOffset>
            </wp:positionV>
            <wp:extent cx="2070100" cy="1130300"/>
            <wp:effectExtent l="0" t="0" r="12700" b="12700"/>
            <wp:wrapThrough wrapText="bothSides">
              <wp:wrapPolygon edited="0">
                <wp:start x="0" y="0"/>
                <wp:lineTo x="0" y="21357"/>
                <wp:lineTo x="21202" y="21357"/>
                <wp:lineTo x="21467" y="18445"/>
                <wp:lineTo x="21467" y="8252"/>
                <wp:lineTo x="18287" y="6796"/>
                <wp:lineTo x="17757" y="0"/>
                <wp:lineTo x="0" y="0"/>
              </wp:wrapPolygon>
            </wp:wrapThrough>
            <wp:docPr id="46" name="Picture 46" descr="Macintosh HD:Users:sergio:Desktop:Logo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rgio:Desktop:LogoH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669E">
        <w:rPr>
          <w:noProof/>
          <w:lang w:val="en-GB" w:eastAsia="en-GB"/>
        </w:rPr>
        <w:drawing>
          <wp:anchor distT="0" distB="0" distL="114300" distR="114300" simplePos="0" relativeHeight="251696134" behindDoc="0" locked="0" layoutInCell="1" allowOverlap="1" wp14:anchorId="7FA143C3" wp14:editId="5BFCFE91">
            <wp:simplePos x="0" y="0"/>
            <wp:positionH relativeFrom="page">
              <wp:posOffset>7581900</wp:posOffset>
            </wp:positionH>
            <wp:positionV relativeFrom="page">
              <wp:posOffset>452120</wp:posOffset>
            </wp:positionV>
            <wp:extent cx="2032000" cy="1612900"/>
            <wp:effectExtent l="0" t="0" r="0" b="12700"/>
            <wp:wrapThrough wrapText="bothSides">
              <wp:wrapPolygon edited="0">
                <wp:start x="0" y="0"/>
                <wp:lineTo x="0" y="21430"/>
                <wp:lineTo x="21330" y="21430"/>
                <wp:lineTo x="21330" y="0"/>
                <wp:lineTo x="0" y="0"/>
              </wp:wrapPolygon>
            </wp:wrapThrough>
            <wp:docPr id="47" name="Picture 47" descr="Macintosh HD:Users:sergio:Desktop:EGI_Logo_RGB_315x25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ergio:Desktop:EGI_Logo_RGB_315x250px.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06">
        <w:br w:type="page"/>
      </w:r>
      <w:r w:rsidR="0097499C">
        <w:rPr>
          <w:noProof/>
          <w:lang w:val="en-GB" w:eastAsia="en-GB"/>
        </w:rPr>
        <w:lastRenderedPageBreak/>
        <mc:AlternateContent>
          <mc:Choice Requires="wps">
            <w:drawing>
              <wp:anchor distT="0" distB="0" distL="114300" distR="114300" simplePos="0" relativeHeight="251707398" behindDoc="0" locked="0" layoutInCell="1" allowOverlap="1" wp14:anchorId="35FB26FE" wp14:editId="5BE89C19">
                <wp:simplePos x="0" y="0"/>
                <wp:positionH relativeFrom="page">
                  <wp:posOffset>5525770</wp:posOffset>
                </wp:positionH>
                <wp:positionV relativeFrom="page">
                  <wp:posOffset>2065020</wp:posOffset>
                </wp:positionV>
                <wp:extent cx="4059555" cy="3504565"/>
                <wp:effectExtent l="0" t="0" r="4445" b="635"/>
                <wp:wrapTight wrapText="bothSides">
                  <wp:wrapPolygon edited="0">
                    <wp:start x="0" y="0"/>
                    <wp:lineTo x="0" y="21447"/>
                    <wp:lineTo x="21489" y="21447"/>
                    <wp:lineTo x="21489" y="0"/>
                    <wp:lineTo x="0" y="0"/>
                  </wp:wrapPolygon>
                </wp:wrapTight>
                <wp:docPr id="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3504565"/>
                        </a:xfrm>
                        <a:prstGeom prst="rect">
                          <a:avLst/>
                        </a:prstGeom>
                        <a:solidFill>
                          <a:schemeClr val="bg2"/>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73B0B6E1" w14:textId="5F00D8E0" w:rsidR="007D3132" w:rsidRPr="007D3132" w:rsidRDefault="00B85077"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11:00</w:t>
                            </w:r>
                            <w:r w:rsidR="007D3132" w:rsidRPr="007D3132">
                              <w:rPr>
                                <w:color w:val="0F243E" w:themeColor="text2" w:themeShade="80"/>
                                <w:sz w:val="18"/>
                                <w:szCs w:val="18"/>
                                <w:lang w:val="en-GB"/>
                              </w:rPr>
                              <w:t xml:space="preserve"> </w:t>
                            </w:r>
                            <w:r w:rsidRPr="007D3132">
                              <w:rPr>
                                <w:color w:val="0F243E" w:themeColor="text2" w:themeShade="80"/>
                                <w:sz w:val="18"/>
                                <w:szCs w:val="18"/>
                                <w:lang w:val="en-GB"/>
                              </w:rPr>
                              <w:t>-</w:t>
                            </w:r>
                            <w:r w:rsidR="007D3132" w:rsidRPr="007D3132">
                              <w:rPr>
                                <w:color w:val="0F243E" w:themeColor="text2" w:themeShade="80"/>
                                <w:sz w:val="18"/>
                                <w:szCs w:val="18"/>
                                <w:lang w:val="en-GB"/>
                              </w:rPr>
                              <w:t>11:10</w:t>
                            </w:r>
                            <w:r w:rsidR="007D3132" w:rsidRPr="007D3132">
                              <w:rPr>
                                <w:color w:val="0F243E" w:themeColor="text2" w:themeShade="80"/>
                                <w:sz w:val="18"/>
                                <w:szCs w:val="18"/>
                                <w:lang w:val="en-GB"/>
                              </w:rPr>
                              <w:tab/>
                            </w:r>
                            <w:proofErr w:type="gramStart"/>
                            <w:r w:rsidR="00035205">
                              <w:rPr>
                                <w:color w:val="0F243E" w:themeColor="text2" w:themeShade="80"/>
                                <w:sz w:val="18"/>
                                <w:szCs w:val="18"/>
                                <w:lang w:val="en-GB"/>
                              </w:rPr>
                              <w:t>Introduction</w:t>
                            </w:r>
                            <w:proofErr w:type="gramEnd"/>
                            <w:r w:rsidR="007D3132" w:rsidRPr="007D3132">
                              <w:rPr>
                                <w:color w:val="0F243E" w:themeColor="text2" w:themeShade="80"/>
                                <w:sz w:val="18"/>
                                <w:szCs w:val="18"/>
                                <w:lang w:val="en-GB"/>
                              </w:rPr>
                              <w:t xml:space="preserve"> </w:t>
                            </w:r>
                            <w:r w:rsidR="007D3132" w:rsidRPr="007D3132">
                              <w:rPr>
                                <w:color w:val="0F243E" w:themeColor="text2" w:themeShade="80"/>
                                <w:sz w:val="18"/>
                                <w:szCs w:val="18"/>
                                <w:lang w:val="en-GB"/>
                              </w:rPr>
                              <w:t xml:space="preserve">(S. </w:t>
                            </w:r>
                            <w:proofErr w:type="spellStart"/>
                            <w:r w:rsidR="007D3132" w:rsidRPr="007D3132">
                              <w:rPr>
                                <w:color w:val="0F243E" w:themeColor="text2" w:themeShade="80"/>
                                <w:sz w:val="18"/>
                                <w:szCs w:val="18"/>
                                <w:lang w:val="en-GB"/>
                              </w:rPr>
                              <w:t>Andreozzi</w:t>
                            </w:r>
                            <w:proofErr w:type="spellEnd"/>
                            <w:r w:rsidR="007D3132" w:rsidRPr="007D3132">
                              <w:rPr>
                                <w:color w:val="0F243E" w:themeColor="text2" w:themeShade="80"/>
                                <w:sz w:val="18"/>
                                <w:szCs w:val="18"/>
                                <w:lang w:val="en-GB"/>
                              </w:rPr>
                              <w:t>, EGI.eu)</w:t>
                            </w:r>
                          </w:p>
                          <w:p w14:paraId="788759AF" w14:textId="1368A300" w:rsidR="00B85077" w:rsidRPr="007D3132" w:rsidRDefault="007D3132"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11:10 -</w:t>
                            </w:r>
                            <w:r w:rsidR="00B85077" w:rsidRPr="007D3132">
                              <w:rPr>
                                <w:color w:val="0F243E" w:themeColor="text2" w:themeShade="80"/>
                                <w:sz w:val="18"/>
                                <w:szCs w:val="18"/>
                                <w:lang w:val="en-GB"/>
                              </w:rPr>
                              <w:t>11:</w:t>
                            </w:r>
                            <w:r w:rsidR="0007177B" w:rsidRPr="007D3132">
                              <w:rPr>
                                <w:color w:val="0F243E" w:themeColor="text2" w:themeShade="80"/>
                                <w:sz w:val="18"/>
                                <w:szCs w:val="18"/>
                                <w:lang w:val="en-GB"/>
                              </w:rPr>
                              <w:t>4</w:t>
                            </w:r>
                            <w:r w:rsidR="00B85077" w:rsidRPr="007D3132">
                              <w:rPr>
                                <w:color w:val="0F243E" w:themeColor="text2" w:themeShade="80"/>
                                <w:sz w:val="18"/>
                                <w:szCs w:val="18"/>
                                <w:lang w:val="en-GB"/>
                              </w:rPr>
                              <w:t>0</w:t>
                            </w:r>
                            <w:r w:rsidR="00B85077" w:rsidRPr="007D3132">
                              <w:rPr>
                                <w:color w:val="0F243E" w:themeColor="text2" w:themeShade="80"/>
                                <w:sz w:val="18"/>
                                <w:szCs w:val="18"/>
                                <w:lang w:val="en-GB"/>
                              </w:rPr>
                              <w:tab/>
                              <w:t>Interoperability Roadmap (C. Asero, EGI.eu)</w:t>
                            </w:r>
                          </w:p>
                          <w:p w14:paraId="1292CF9F" w14:textId="47439196"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0634F665"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-12:30</w:t>
                            </w:r>
                            <w:r w:rsidRPr="0097499C">
                              <w:rPr>
                                <w:color w:val="0F243E" w:themeColor="text2" w:themeShade="80"/>
                                <w:sz w:val="18"/>
                                <w:szCs w:val="18"/>
                                <w:lang w:val="en-GB"/>
                              </w:rPr>
                              <w:tab/>
                            </w:r>
                            <w:r w:rsidR="0007177B" w:rsidRPr="0007177B">
                              <w:rPr>
                                <w:color w:val="0F243E" w:themeColor="text2" w:themeShade="80"/>
                                <w:sz w:val="18"/>
                                <w:szCs w:val="18"/>
                                <w:lang w:val="en-GB"/>
                              </w:rPr>
                              <w:t xml:space="preserve">Connecting </w:t>
                            </w:r>
                            <w:bookmarkStart w:id="0" w:name="_GoBack"/>
                            <w:bookmarkEnd w:id="0"/>
                            <w:r w:rsidR="0007177B" w:rsidRPr="0007177B">
                              <w:rPr>
                                <w:color w:val="0F243E" w:themeColor="text2" w:themeShade="80"/>
                                <w:sz w:val="18"/>
                                <w:szCs w:val="18"/>
                                <w:lang w:val="en-GB"/>
                              </w:rPr>
                              <w:t>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38DD3E6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w:t>
                            </w:r>
                            <w:r w:rsidR="007D3132">
                              <w:rPr>
                                <w:color w:val="0F243E" w:themeColor="text2" w:themeShade="80"/>
                                <w:sz w:val="18"/>
                                <w:szCs w:val="18"/>
                                <w:lang w:val="en-GB"/>
                              </w:rPr>
                              <w:t xml:space="preserve"> </w:t>
                            </w:r>
                            <w:r w:rsidRPr="0097499C">
                              <w:rPr>
                                <w:color w:val="0F243E" w:themeColor="text2" w:themeShade="80"/>
                                <w:sz w:val="18"/>
                                <w:szCs w:val="18"/>
                                <w:lang w:val="en-GB"/>
                              </w:rPr>
                              <w:t>-14:00            Lunch Break</w:t>
                            </w:r>
                          </w:p>
                          <w:p w14:paraId="1993A937" w14:textId="563F1BDA"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w:t>
                            </w:r>
                            <w:r w:rsidR="007D3132">
                              <w:rPr>
                                <w:color w:val="0F243E" w:themeColor="text2" w:themeShade="80"/>
                                <w:sz w:val="18"/>
                                <w:szCs w:val="18"/>
                                <w:lang w:val="en-GB"/>
                              </w:rPr>
                              <w:t xml:space="preserve"> </w:t>
                            </w: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29B5270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-14:5</w:t>
                            </w:r>
                            <w:r w:rsidR="006039B9">
                              <w:rPr>
                                <w:color w:val="0F243E" w:themeColor="text2" w:themeShade="80"/>
                                <w:sz w:val="18"/>
                                <w:szCs w:val="18"/>
                                <w:lang w:val="en-GB"/>
                              </w:rPr>
                              <w:t>0</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1D1FDF6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w:t>
                            </w:r>
                            <w:r w:rsidR="006039B9">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r>
                            <w:r w:rsidR="00257D5E" w:rsidRPr="00257D5E">
                              <w:rPr>
                                <w:color w:val="0F243E" w:themeColor="text2" w:themeShade="80"/>
                                <w:sz w:val="18"/>
                                <w:szCs w:val="18"/>
                                <w:lang w:val="en-GB"/>
                              </w:rPr>
                              <w:t>Sponsor presentation “</w:t>
                            </w:r>
                            <w:r w:rsidR="00257D5E">
                              <w:rPr>
                                <w:color w:val="0F243E" w:themeColor="text2" w:themeShade="80"/>
                                <w:sz w:val="18"/>
                                <w:szCs w:val="18"/>
                                <w:lang w:val="en-GB"/>
                              </w:rPr>
                              <w:t xml:space="preserve">Fujitsu: </w:t>
                            </w:r>
                            <w:r w:rsidR="00257D5E" w:rsidRPr="00257D5E">
                              <w:rPr>
                                <w:color w:val="0F243E" w:themeColor="text2" w:themeShade="80"/>
                                <w:sz w:val="18"/>
                                <w:szCs w:val="18"/>
                                <w:lang w:val="en-GB"/>
                              </w:rPr>
                              <w:t>HPC Simplicity for Cloud and Grid providers”</w:t>
                            </w:r>
                            <w:r w:rsidR="00257D5E">
                              <w:rPr>
                                <w:color w:val="0F243E" w:themeColor="text2" w:themeShade="80"/>
                                <w:sz w:val="18"/>
                                <w:szCs w:val="18"/>
                                <w:lang w:val="en-GB"/>
                              </w:rPr>
                              <w:t xml:space="preserve"> (</w:t>
                            </w:r>
                            <w:r w:rsidR="00257D5E" w:rsidRPr="00257D5E">
                              <w:rPr>
                                <w:color w:val="0F243E" w:themeColor="text2" w:themeShade="80"/>
                                <w:sz w:val="18"/>
                                <w:szCs w:val="18"/>
                                <w:lang w:val="en-GB"/>
                              </w:rPr>
                              <w:t xml:space="preserve">Adriano Manuel </w:t>
                            </w:r>
                            <w:proofErr w:type="spellStart"/>
                            <w:r w:rsidR="00257D5E" w:rsidRPr="00257D5E">
                              <w:rPr>
                                <w:color w:val="0F243E" w:themeColor="text2" w:themeShade="80"/>
                                <w:sz w:val="18"/>
                                <w:szCs w:val="18"/>
                                <w:lang w:val="en-GB"/>
                              </w:rPr>
                              <w:t>Galano</w:t>
                            </w:r>
                            <w:proofErr w:type="spellEnd"/>
                            <w:r w:rsidR="00257D5E" w:rsidRPr="00257D5E">
                              <w:rPr>
                                <w:color w:val="0F243E" w:themeColor="text2" w:themeShade="80"/>
                                <w:sz w:val="18"/>
                                <w:szCs w:val="18"/>
                                <w:lang w:val="en-GB"/>
                              </w:rPr>
                              <w:t xml:space="preserve"> </w:t>
                            </w:r>
                            <w:proofErr w:type="spellStart"/>
                            <w:r w:rsidR="00257D5E" w:rsidRPr="00257D5E">
                              <w:rPr>
                                <w:color w:val="0F243E" w:themeColor="text2" w:themeShade="80"/>
                                <w:sz w:val="18"/>
                                <w:szCs w:val="18"/>
                                <w:lang w:val="en-GB"/>
                              </w:rPr>
                              <w:t>D</w:t>
                            </w:r>
                            <w:r w:rsidR="009256FA" w:rsidRPr="009256FA">
                              <w:rPr>
                                <w:color w:val="0F243E" w:themeColor="text2" w:themeShade="80"/>
                                <w:sz w:val="18"/>
                                <w:szCs w:val="18"/>
                                <w:lang w:val="en-GB"/>
                              </w:rPr>
                              <w:t>í</w:t>
                            </w:r>
                            <w:r w:rsidR="00257D5E" w:rsidRPr="00257D5E">
                              <w:rPr>
                                <w:color w:val="0F243E" w:themeColor="text2" w:themeShade="80"/>
                                <w:sz w:val="18"/>
                                <w:szCs w:val="18"/>
                                <w:lang w:val="en-GB"/>
                              </w:rPr>
                              <w:t>ez</w:t>
                            </w:r>
                            <w:proofErr w:type="spellEnd"/>
                            <w:r w:rsidR="00257D5E">
                              <w:rPr>
                                <w:color w:val="0F243E" w:themeColor="text2" w:themeShade="80"/>
                                <w:sz w:val="18"/>
                                <w:szCs w:val="18"/>
                                <w:lang w:val="en-GB"/>
                              </w:rPr>
                              <w:t>, Fujitsu</w:t>
                            </w:r>
                            <w:r w:rsidR="00257D5E" w:rsidRPr="00257D5E">
                              <w:rPr>
                                <w:color w:val="0F243E" w:themeColor="text2" w:themeShade="80"/>
                                <w:sz w:val="18"/>
                                <w:szCs w:val="18"/>
                                <w:lang w:val="en-GB"/>
                              </w:rPr>
                              <w:t>)</w:t>
                            </w:r>
                          </w:p>
                          <w:p w14:paraId="4812F025" w14:textId="487B202D"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-15:30</w:t>
                            </w:r>
                            <w:r w:rsidRPr="0097499C">
                              <w:rPr>
                                <w:color w:val="0F243E" w:themeColor="text2" w:themeShade="80"/>
                                <w:sz w:val="18"/>
                                <w:szCs w:val="18"/>
                                <w:lang w:val="en-GB"/>
                              </w:rPr>
                              <w:tab/>
                              <w:t>Discussion/Wrap up/Conclusion</w:t>
                            </w:r>
                            <w:r w:rsidR="0007177B" w:rsidRPr="0007177B">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32" type="#_x0000_t202" style="position:absolute;margin-left:435.1pt;margin-top:162.6pt;width:319.65pt;height:275.95pt;z-index:2517073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" fillcolor="#eeece1 [3214]" stroked="f">
                <v:textbox inset=",0,,0">
                  <w:txbxContent>
                    <w:p w14:paraId="73B0B6E1" w14:textId="5F00D8E0" w:rsidR="007D3132" w:rsidRPr="007D3132" w:rsidRDefault="00B85077"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11:00</w:t>
                      </w:r>
                      <w:r w:rsidR="007D3132" w:rsidRPr="007D3132">
                        <w:rPr>
                          <w:color w:val="0F243E" w:themeColor="text2" w:themeShade="80"/>
                          <w:sz w:val="18"/>
                          <w:szCs w:val="18"/>
                          <w:lang w:val="en-GB"/>
                        </w:rPr>
                        <w:t xml:space="preserve"> </w:t>
                      </w:r>
                      <w:r w:rsidRPr="007D3132">
                        <w:rPr>
                          <w:color w:val="0F243E" w:themeColor="text2" w:themeShade="80"/>
                          <w:sz w:val="18"/>
                          <w:szCs w:val="18"/>
                          <w:lang w:val="en-GB"/>
                        </w:rPr>
                        <w:t>-</w:t>
                      </w:r>
                      <w:r w:rsidR="007D3132" w:rsidRPr="007D3132">
                        <w:rPr>
                          <w:color w:val="0F243E" w:themeColor="text2" w:themeShade="80"/>
                          <w:sz w:val="18"/>
                          <w:szCs w:val="18"/>
                          <w:lang w:val="en-GB"/>
                        </w:rPr>
                        <w:t>11:10</w:t>
                      </w:r>
                      <w:r w:rsidR="007D3132" w:rsidRPr="007D3132">
                        <w:rPr>
                          <w:color w:val="0F243E" w:themeColor="text2" w:themeShade="80"/>
                          <w:sz w:val="18"/>
                          <w:szCs w:val="18"/>
                          <w:lang w:val="en-GB"/>
                        </w:rPr>
                        <w:tab/>
                      </w:r>
                      <w:proofErr w:type="gramStart"/>
                      <w:r w:rsidR="00035205">
                        <w:rPr>
                          <w:color w:val="0F243E" w:themeColor="text2" w:themeShade="80"/>
                          <w:sz w:val="18"/>
                          <w:szCs w:val="18"/>
                          <w:lang w:val="en-GB"/>
                        </w:rPr>
                        <w:t>Introduction</w:t>
                      </w:r>
                      <w:proofErr w:type="gramEnd"/>
                      <w:r w:rsidR="007D3132" w:rsidRPr="007D3132">
                        <w:rPr>
                          <w:color w:val="0F243E" w:themeColor="text2" w:themeShade="80"/>
                          <w:sz w:val="18"/>
                          <w:szCs w:val="18"/>
                          <w:lang w:val="en-GB"/>
                        </w:rPr>
                        <w:t xml:space="preserve"> </w:t>
                      </w:r>
                      <w:r w:rsidR="007D3132" w:rsidRPr="007D3132">
                        <w:rPr>
                          <w:color w:val="0F243E" w:themeColor="text2" w:themeShade="80"/>
                          <w:sz w:val="18"/>
                          <w:szCs w:val="18"/>
                          <w:lang w:val="en-GB"/>
                        </w:rPr>
                        <w:t xml:space="preserve">(S. </w:t>
                      </w:r>
                      <w:proofErr w:type="spellStart"/>
                      <w:r w:rsidR="007D3132" w:rsidRPr="007D3132">
                        <w:rPr>
                          <w:color w:val="0F243E" w:themeColor="text2" w:themeShade="80"/>
                          <w:sz w:val="18"/>
                          <w:szCs w:val="18"/>
                          <w:lang w:val="en-GB"/>
                        </w:rPr>
                        <w:t>Andreozzi</w:t>
                      </w:r>
                      <w:proofErr w:type="spellEnd"/>
                      <w:r w:rsidR="007D3132" w:rsidRPr="007D3132">
                        <w:rPr>
                          <w:color w:val="0F243E" w:themeColor="text2" w:themeShade="80"/>
                          <w:sz w:val="18"/>
                          <w:szCs w:val="18"/>
                          <w:lang w:val="en-GB"/>
                        </w:rPr>
                        <w:t>, EGI.eu)</w:t>
                      </w:r>
                    </w:p>
                    <w:p w14:paraId="788759AF" w14:textId="1368A300" w:rsidR="00B85077" w:rsidRPr="007D3132" w:rsidRDefault="007D3132"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11:10 -</w:t>
                      </w:r>
                      <w:r w:rsidR="00B85077" w:rsidRPr="007D3132">
                        <w:rPr>
                          <w:color w:val="0F243E" w:themeColor="text2" w:themeShade="80"/>
                          <w:sz w:val="18"/>
                          <w:szCs w:val="18"/>
                          <w:lang w:val="en-GB"/>
                        </w:rPr>
                        <w:t>11:</w:t>
                      </w:r>
                      <w:r w:rsidR="0007177B" w:rsidRPr="007D3132">
                        <w:rPr>
                          <w:color w:val="0F243E" w:themeColor="text2" w:themeShade="80"/>
                          <w:sz w:val="18"/>
                          <w:szCs w:val="18"/>
                          <w:lang w:val="en-GB"/>
                        </w:rPr>
                        <w:t>4</w:t>
                      </w:r>
                      <w:r w:rsidR="00B85077" w:rsidRPr="007D3132">
                        <w:rPr>
                          <w:color w:val="0F243E" w:themeColor="text2" w:themeShade="80"/>
                          <w:sz w:val="18"/>
                          <w:szCs w:val="18"/>
                          <w:lang w:val="en-GB"/>
                        </w:rPr>
                        <w:t>0</w:t>
                      </w:r>
                      <w:r w:rsidR="00B85077" w:rsidRPr="007D3132">
                        <w:rPr>
                          <w:color w:val="0F243E" w:themeColor="text2" w:themeShade="80"/>
                          <w:sz w:val="18"/>
                          <w:szCs w:val="18"/>
                          <w:lang w:val="en-GB"/>
                        </w:rPr>
                        <w:tab/>
                        <w:t>Interoperability Roadmap (C. Asero, EGI.eu)</w:t>
                      </w:r>
                    </w:p>
                    <w:p w14:paraId="1292CF9F" w14:textId="47439196"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0634F665"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-12:30</w:t>
                      </w:r>
                      <w:r w:rsidRPr="0097499C">
                        <w:rPr>
                          <w:color w:val="0F243E" w:themeColor="text2" w:themeShade="80"/>
                          <w:sz w:val="18"/>
                          <w:szCs w:val="18"/>
                          <w:lang w:val="en-GB"/>
                        </w:rPr>
                        <w:tab/>
                      </w:r>
                      <w:r w:rsidR="0007177B" w:rsidRPr="0007177B">
                        <w:rPr>
                          <w:color w:val="0F243E" w:themeColor="text2" w:themeShade="80"/>
                          <w:sz w:val="18"/>
                          <w:szCs w:val="18"/>
                          <w:lang w:val="en-GB"/>
                        </w:rPr>
                        <w:t xml:space="preserve">Connecting </w:t>
                      </w:r>
                      <w:bookmarkStart w:id="1" w:name="_GoBack"/>
                      <w:bookmarkEnd w:id="1"/>
                      <w:r w:rsidR="0007177B" w:rsidRPr="0007177B">
                        <w:rPr>
                          <w:color w:val="0F243E" w:themeColor="text2" w:themeShade="80"/>
                          <w:sz w:val="18"/>
                          <w:szCs w:val="18"/>
                          <w:lang w:val="en-GB"/>
                        </w:rPr>
                        <w:t>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38DD3E6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w:t>
                      </w:r>
                      <w:r w:rsidR="007D3132">
                        <w:rPr>
                          <w:color w:val="0F243E" w:themeColor="text2" w:themeShade="80"/>
                          <w:sz w:val="18"/>
                          <w:szCs w:val="18"/>
                          <w:lang w:val="en-GB"/>
                        </w:rPr>
                        <w:t xml:space="preserve"> </w:t>
                      </w:r>
                      <w:r w:rsidRPr="0097499C">
                        <w:rPr>
                          <w:color w:val="0F243E" w:themeColor="text2" w:themeShade="80"/>
                          <w:sz w:val="18"/>
                          <w:szCs w:val="18"/>
                          <w:lang w:val="en-GB"/>
                        </w:rPr>
                        <w:t>-14:00            Lunch Break</w:t>
                      </w:r>
                    </w:p>
                    <w:p w14:paraId="1993A937" w14:textId="563F1BDA"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w:t>
                      </w:r>
                      <w:r w:rsidR="007D3132">
                        <w:rPr>
                          <w:color w:val="0F243E" w:themeColor="text2" w:themeShade="80"/>
                          <w:sz w:val="18"/>
                          <w:szCs w:val="18"/>
                          <w:lang w:val="en-GB"/>
                        </w:rPr>
                        <w:t xml:space="preserve"> </w:t>
                      </w: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29B5270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-14:5</w:t>
                      </w:r>
                      <w:r w:rsidR="006039B9">
                        <w:rPr>
                          <w:color w:val="0F243E" w:themeColor="text2" w:themeShade="80"/>
                          <w:sz w:val="18"/>
                          <w:szCs w:val="18"/>
                          <w:lang w:val="en-GB"/>
                        </w:rPr>
                        <w:t>0</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1D1FDF6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w:t>
                      </w:r>
                      <w:r w:rsidR="006039B9">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r>
                      <w:r w:rsidR="00257D5E" w:rsidRPr="00257D5E">
                        <w:rPr>
                          <w:color w:val="0F243E" w:themeColor="text2" w:themeShade="80"/>
                          <w:sz w:val="18"/>
                          <w:szCs w:val="18"/>
                          <w:lang w:val="en-GB"/>
                        </w:rPr>
                        <w:t>Sponsor presentation “</w:t>
                      </w:r>
                      <w:r w:rsidR="00257D5E">
                        <w:rPr>
                          <w:color w:val="0F243E" w:themeColor="text2" w:themeShade="80"/>
                          <w:sz w:val="18"/>
                          <w:szCs w:val="18"/>
                          <w:lang w:val="en-GB"/>
                        </w:rPr>
                        <w:t xml:space="preserve">Fujitsu: </w:t>
                      </w:r>
                      <w:r w:rsidR="00257D5E" w:rsidRPr="00257D5E">
                        <w:rPr>
                          <w:color w:val="0F243E" w:themeColor="text2" w:themeShade="80"/>
                          <w:sz w:val="18"/>
                          <w:szCs w:val="18"/>
                          <w:lang w:val="en-GB"/>
                        </w:rPr>
                        <w:t>HPC Simplicity for Cloud and Grid providers”</w:t>
                      </w:r>
                      <w:r w:rsidR="00257D5E">
                        <w:rPr>
                          <w:color w:val="0F243E" w:themeColor="text2" w:themeShade="80"/>
                          <w:sz w:val="18"/>
                          <w:szCs w:val="18"/>
                          <w:lang w:val="en-GB"/>
                        </w:rPr>
                        <w:t xml:space="preserve"> (</w:t>
                      </w:r>
                      <w:r w:rsidR="00257D5E" w:rsidRPr="00257D5E">
                        <w:rPr>
                          <w:color w:val="0F243E" w:themeColor="text2" w:themeShade="80"/>
                          <w:sz w:val="18"/>
                          <w:szCs w:val="18"/>
                          <w:lang w:val="en-GB"/>
                        </w:rPr>
                        <w:t xml:space="preserve">Adriano Manuel </w:t>
                      </w:r>
                      <w:proofErr w:type="spellStart"/>
                      <w:r w:rsidR="00257D5E" w:rsidRPr="00257D5E">
                        <w:rPr>
                          <w:color w:val="0F243E" w:themeColor="text2" w:themeShade="80"/>
                          <w:sz w:val="18"/>
                          <w:szCs w:val="18"/>
                          <w:lang w:val="en-GB"/>
                        </w:rPr>
                        <w:t>Galano</w:t>
                      </w:r>
                      <w:proofErr w:type="spellEnd"/>
                      <w:r w:rsidR="00257D5E" w:rsidRPr="00257D5E">
                        <w:rPr>
                          <w:color w:val="0F243E" w:themeColor="text2" w:themeShade="80"/>
                          <w:sz w:val="18"/>
                          <w:szCs w:val="18"/>
                          <w:lang w:val="en-GB"/>
                        </w:rPr>
                        <w:t xml:space="preserve"> </w:t>
                      </w:r>
                      <w:proofErr w:type="spellStart"/>
                      <w:r w:rsidR="00257D5E" w:rsidRPr="00257D5E">
                        <w:rPr>
                          <w:color w:val="0F243E" w:themeColor="text2" w:themeShade="80"/>
                          <w:sz w:val="18"/>
                          <w:szCs w:val="18"/>
                          <w:lang w:val="en-GB"/>
                        </w:rPr>
                        <w:t>D</w:t>
                      </w:r>
                      <w:r w:rsidR="009256FA" w:rsidRPr="009256FA">
                        <w:rPr>
                          <w:color w:val="0F243E" w:themeColor="text2" w:themeShade="80"/>
                          <w:sz w:val="18"/>
                          <w:szCs w:val="18"/>
                          <w:lang w:val="en-GB"/>
                        </w:rPr>
                        <w:t>í</w:t>
                      </w:r>
                      <w:r w:rsidR="00257D5E" w:rsidRPr="00257D5E">
                        <w:rPr>
                          <w:color w:val="0F243E" w:themeColor="text2" w:themeShade="80"/>
                          <w:sz w:val="18"/>
                          <w:szCs w:val="18"/>
                          <w:lang w:val="en-GB"/>
                        </w:rPr>
                        <w:t>ez</w:t>
                      </w:r>
                      <w:proofErr w:type="spellEnd"/>
                      <w:r w:rsidR="00257D5E">
                        <w:rPr>
                          <w:color w:val="0F243E" w:themeColor="text2" w:themeShade="80"/>
                          <w:sz w:val="18"/>
                          <w:szCs w:val="18"/>
                          <w:lang w:val="en-GB"/>
                        </w:rPr>
                        <w:t>, Fujitsu</w:t>
                      </w:r>
                      <w:r w:rsidR="00257D5E" w:rsidRPr="00257D5E">
                        <w:rPr>
                          <w:color w:val="0F243E" w:themeColor="text2" w:themeShade="80"/>
                          <w:sz w:val="18"/>
                          <w:szCs w:val="18"/>
                          <w:lang w:val="en-GB"/>
                        </w:rPr>
                        <w:t>)</w:t>
                      </w:r>
                    </w:p>
                    <w:p w14:paraId="4812F025" w14:textId="487B202D"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-15:30</w:t>
                      </w:r>
                      <w:r w:rsidRPr="0097499C">
                        <w:rPr>
                          <w:color w:val="0F243E" w:themeColor="text2" w:themeShade="80"/>
                          <w:sz w:val="18"/>
                          <w:szCs w:val="18"/>
                          <w:lang w:val="en-GB"/>
                        </w:rPr>
                        <w:tab/>
                        <w:t>Discussion/Wrap up/Conclusion</w:t>
                      </w:r>
                      <w:r w:rsidR="0007177B" w:rsidRPr="0007177B">
                        <w:t xml:space="preserve"> </w:t>
                      </w:r>
                    </w:p>
                  </w:txbxContent>
                </v:textbox>
                <w10:wrap type="tight" anchorx="page" anchory="page"/>
              </v:shape>
            </w:pict>
          </mc:Fallback>
        </mc:AlternateContent>
      </w:r>
      <w:r w:rsidR="0097499C">
        <w:rPr>
          <w:noProof/>
          <w:lang w:val="en-GB" w:eastAsia="en-GB"/>
        </w:rPr>
        <mc:AlternateContent>
          <mc:Choice Requires="wps">
            <w:drawing>
              <wp:anchor distT="0" distB="0" distL="114300" distR="114300" simplePos="0" relativeHeight="251700230" behindDoc="0" locked="0" layoutInCell="1" allowOverlap="1" wp14:anchorId="38C7660F" wp14:editId="51897C30">
                <wp:simplePos x="0" y="0"/>
                <wp:positionH relativeFrom="page">
                  <wp:posOffset>5515137</wp:posOffset>
                </wp:positionH>
                <wp:positionV relativeFrom="page">
                  <wp:posOffset>1838960</wp:posOffset>
                </wp:positionV>
                <wp:extent cx="4070350" cy="203200"/>
                <wp:effectExtent l="0" t="0" r="0" b="0"/>
                <wp:wrapNone/>
                <wp:docPr id="5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3" type="#_x0000_t202" style="position:absolute;margin-left:434.25pt;margin-top:144.8pt;width:320.5pt;height:16pt;z-index:251700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" filled="f" stroked="f">
                <v:textbox inset=",0,,0">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v:textbox>
                <w10:wrap anchorx="page" anchory="page"/>
              </v:shape>
            </w:pict>
          </mc:Fallback>
        </mc:AlternateContent>
      </w:r>
      <w:r w:rsidR="00F5202F">
        <w:rPr>
          <w:noProof/>
          <w:lang w:val="en-GB" w:eastAsia="en-GB"/>
        </w:rPr>
        <mc:AlternateContent>
          <mc:Choice Requires="wps">
            <w:drawing>
              <wp:anchor distT="0" distB="0" distL="114300" distR="114300" simplePos="0" relativeHeight="251664382" behindDoc="0" locked="0" layoutInCell="1" allowOverlap="1" wp14:anchorId="721B1500" wp14:editId="0AFD8D6C">
                <wp:simplePos x="0" y="0"/>
                <wp:positionH relativeFrom="page">
                  <wp:posOffset>5486400</wp:posOffset>
                </wp:positionH>
                <wp:positionV relativeFrom="page">
                  <wp:posOffset>1508760</wp:posOffset>
                </wp:positionV>
                <wp:extent cx="4117340" cy="5590540"/>
                <wp:effectExtent l="0" t="0" r="0" b="0"/>
                <wp:wrapTight wrapText="bothSides">
                  <wp:wrapPolygon edited="0">
                    <wp:start x="0" y="0"/>
                    <wp:lineTo x="0" y="21492"/>
                    <wp:lineTo x="21453" y="21492"/>
                    <wp:lineTo x="21453" y="0"/>
                    <wp:lineTo x="0" y="0"/>
                  </wp:wrapPolygon>
                </wp:wrapTight>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5590540"/>
                        </a:xfrm>
                        <a:prstGeom prst="rect">
                          <a:avLst/>
                        </a:prstGeom>
                        <a:solidFill>
                          <a:schemeClr val="bg2"/>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4" type="#_x0000_t202" style="position:absolute;margin-left:6in;margin-top:118.8pt;width:324.2pt;height:440.2pt;z-index:251664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" fillcolor="#eeece1 [3214]" stroked="f">
                <v:textbox inset=",0,,0">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v:textbox>
                <w10:wrap type="tight" anchorx="page" anchory="page"/>
              </v:shape>
            </w:pict>
          </mc:Fallback>
        </mc:AlternateContent>
      </w:r>
      <w:r w:rsidR="00F5202F">
        <w:rPr>
          <w:noProof/>
          <w:lang w:val="en-GB" w:eastAsia="en-GB"/>
        </w:rPr>
        <mc:AlternateContent>
          <mc:Choice Requires="wps">
            <w:drawing>
              <wp:anchor distT="0" distB="0" distL="114300" distR="114300" simplePos="0" relativeHeight="251680768" behindDoc="0" locked="0" layoutInCell="1" allowOverlap="1" wp14:anchorId="51463B77" wp14:editId="4E1B598C">
                <wp:simplePos x="0" y="0"/>
                <wp:positionH relativeFrom="page">
                  <wp:posOffset>457200</wp:posOffset>
                </wp:positionH>
                <wp:positionV relativeFrom="page">
                  <wp:posOffset>1508760</wp:posOffset>
                </wp:positionV>
                <wp:extent cx="4114800" cy="5590540"/>
                <wp:effectExtent l="0" t="0" r="0" b="0"/>
                <wp:wrapTight wrapText="bothSides">
                  <wp:wrapPolygon edited="0">
                    <wp:start x="0" y="0"/>
                    <wp:lineTo x="0" y="21492"/>
                    <wp:lineTo x="21467" y="21492"/>
                    <wp:lineTo x="21467" y="0"/>
                    <wp:lineTo x="0" y="0"/>
                  </wp:wrapPolygon>
                </wp:wrapTight>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90540"/>
                        </a:xfrm>
                        <a:prstGeom prst="rect">
                          <a:avLst/>
                        </a:prstGeom>
                        <a:solidFill>
                          <a:schemeClr val="bg2"/>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3"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4DCB52F0" w14:textId="77777777" w:rsidR="00AF6C0B" w:rsidRDefault="00AF6C0B" w:rsidP="006C6363">
                            <w:pPr>
                              <w:jc w:val="both"/>
                              <w:rPr>
                                <w:sz w:val="18"/>
                                <w:szCs w:val="18"/>
                                <w:lang w:val="en-GB"/>
                              </w:rPr>
                            </w:pPr>
                          </w:p>
                          <w:p w14:paraId="382B7BA5" w14:textId="568EA05E" w:rsidR="00B85077" w:rsidRDefault="00AF6C0B" w:rsidP="006C6363">
                            <w:pPr>
                              <w:jc w:val="both"/>
                              <w:rPr>
                                <w:sz w:val="18"/>
                                <w:szCs w:val="18"/>
                                <w:lang w:val="en-GB"/>
                              </w:rPr>
                            </w:pPr>
                            <w:r>
                              <w:rPr>
                                <w:sz w:val="18"/>
                                <w:szCs w:val="18"/>
                                <w:lang w:val="en-GB"/>
                              </w:rPr>
                              <w:t xml:space="preserve">A sponsor presentation by </w:t>
                            </w:r>
                            <w:proofErr w:type="gramStart"/>
                            <w:r w:rsidR="000013A2" w:rsidRPr="000013A2">
                              <w:rPr>
                                <w:sz w:val="18"/>
                                <w:szCs w:val="18"/>
                                <w:lang w:val="en-GB"/>
                              </w:rPr>
                              <w:t>Fujitsu</w:t>
                            </w:r>
                            <w:r>
                              <w:rPr>
                                <w:sz w:val="18"/>
                                <w:szCs w:val="18"/>
                                <w:lang w:val="en-GB"/>
                              </w:rPr>
                              <w:t>,</w:t>
                            </w:r>
                            <w:proofErr w:type="gramEnd"/>
                            <w:r>
                              <w:rPr>
                                <w:sz w:val="18"/>
                                <w:szCs w:val="18"/>
                                <w:lang w:val="en-GB"/>
                              </w:rPr>
                              <w:t xml:space="preserve"> will highlight its </w:t>
                            </w:r>
                            <w:r w:rsidRPr="000013A2">
                              <w:rPr>
                                <w:sz w:val="18"/>
                                <w:szCs w:val="18"/>
                                <w:lang w:val="en-GB"/>
                              </w:rPr>
                              <w:t xml:space="preserve">state-of-the-art solutions across </w:t>
                            </w:r>
                            <w:r>
                              <w:rPr>
                                <w:sz w:val="18"/>
                                <w:szCs w:val="18"/>
                                <w:lang w:val="en-GB"/>
                              </w:rPr>
                              <w:t>a wide</w:t>
                            </w:r>
                            <w:r w:rsidRPr="000013A2">
                              <w:rPr>
                                <w:sz w:val="18"/>
                                <w:szCs w:val="18"/>
                                <w:lang w:val="en-GB"/>
                              </w:rPr>
                              <w:t xml:space="preserve"> range of applications </w:t>
                            </w:r>
                            <w:r>
                              <w:rPr>
                                <w:sz w:val="18"/>
                                <w:szCs w:val="18"/>
                                <w:lang w:val="en-GB"/>
                              </w:rPr>
                              <w:t>in</w:t>
                            </w:r>
                            <w:r w:rsidRPr="000013A2">
                              <w:rPr>
                                <w:sz w:val="18"/>
                                <w:szCs w:val="18"/>
                                <w:lang w:val="en-GB"/>
                              </w:rPr>
                              <w:t xml:space="preserve"> the are</w:t>
                            </w:r>
                            <w:r>
                              <w:rPr>
                                <w:sz w:val="18"/>
                                <w:szCs w:val="18"/>
                                <w:lang w:val="en-GB"/>
                              </w:rPr>
                              <w:t>a</w:t>
                            </w:r>
                            <w:r w:rsidRPr="000013A2">
                              <w:rPr>
                                <w:sz w:val="18"/>
                                <w:szCs w:val="18"/>
                                <w:lang w:val="en-GB"/>
                              </w:rPr>
                              <w:t xml:space="preserve"> of HPC and </w:t>
                            </w:r>
                            <w:r>
                              <w:rPr>
                                <w:sz w:val="18"/>
                                <w:szCs w:val="18"/>
                                <w:lang w:val="en-GB"/>
                              </w:rPr>
                              <w:t>cloud.</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6pt;margin-top:118.8pt;width:324pt;height:440.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" fillcolor="#eeece1 [3214]" stroked="f">
                <v:textbox inset=",0,,0">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4"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4DCB52F0" w14:textId="77777777" w:rsidR="00AF6C0B" w:rsidRDefault="00AF6C0B" w:rsidP="006C6363">
                      <w:pPr>
                        <w:jc w:val="both"/>
                        <w:rPr>
                          <w:sz w:val="18"/>
                          <w:szCs w:val="18"/>
                          <w:lang w:val="en-GB"/>
                        </w:rPr>
                      </w:pPr>
                    </w:p>
                    <w:p w14:paraId="382B7BA5" w14:textId="568EA05E" w:rsidR="00B85077" w:rsidRDefault="00AF6C0B" w:rsidP="006C6363">
                      <w:pPr>
                        <w:jc w:val="both"/>
                        <w:rPr>
                          <w:sz w:val="18"/>
                          <w:szCs w:val="18"/>
                          <w:lang w:val="en-GB"/>
                        </w:rPr>
                      </w:pPr>
                      <w:r>
                        <w:rPr>
                          <w:sz w:val="18"/>
                          <w:szCs w:val="18"/>
                          <w:lang w:val="en-GB"/>
                        </w:rPr>
                        <w:t xml:space="preserve">A sponsor presentation by </w:t>
                      </w:r>
                      <w:proofErr w:type="gramStart"/>
                      <w:r w:rsidR="000013A2" w:rsidRPr="000013A2">
                        <w:rPr>
                          <w:sz w:val="18"/>
                          <w:szCs w:val="18"/>
                          <w:lang w:val="en-GB"/>
                        </w:rPr>
                        <w:t>Fujitsu</w:t>
                      </w:r>
                      <w:r>
                        <w:rPr>
                          <w:sz w:val="18"/>
                          <w:szCs w:val="18"/>
                          <w:lang w:val="en-GB"/>
                        </w:rPr>
                        <w:t>,</w:t>
                      </w:r>
                      <w:proofErr w:type="gramEnd"/>
                      <w:r>
                        <w:rPr>
                          <w:sz w:val="18"/>
                          <w:szCs w:val="18"/>
                          <w:lang w:val="en-GB"/>
                        </w:rPr>
                        <w:t xml:space="preserve"> will highlight its </w:t>
                      </w:r>
                      <w:r w:rsidRPr="000013A2">
                        <w:rPr>
                          <w:sz w:val="18"/>
                          <w:szCs w:val="18"/>
                          <w:lang w:val="en-GB"/>
                        </w:rPr>
                        <w:t xml:space="preserve">state-of-the-art solutions across </w:t>
                      </w:r>
                      <w:r>
                        <w:rPr>
                          <w:sz w:val="18"/>
                          <w:szCs w:val="18"/>
                          <w:lang w:val="en-GB"/>
                        </w:rPr>
                        <w:t>a wide</w:t>
                      </w:r>
                      <w:r w:rsidRPr="000013A2">
                        <w:rPr>
                          <w:sz w:val="18"/>
                          <w:szCs w:val="18"/>
                          <w:lang w:val="en-GB"/>
                        </w:rPr>
                        <w:t xml:space="preserve"> range of applications </w:t>
                      </w:r>
                      <w:r>
                        <w:rPr>
                          <w:sz w:val="18"/>
                          <w:szCs w:val="18"/>
                          <w:lang w:val="en-GB"/>
                        </w:rPr>
                        <w:t>in</w:t>
                      </w:r>
                      <w:r w:rsidRPr="000013A2">
                        <w:rPr>
                          <w:sz w:val="18"/>
                          <w:szCs w:val="18"/>
                          <w:lang w:val="en-GB"/>
                        </w:rPr>
                        <w:t xml:space="preserve"> the are</w:t>
                      </w:r>
                      <w:r>
                        <w:rPr>
                          <w:sz w:val="18"/>
                          <w:szCs w:val="18"/>
                          <w:lang w:val="en-GB"/>
                        </w:rPr>
                        <w:t>a</w:t>
                      </w:r>
                      <w:r w:rsidRPr="000013A2">
                        <w:rPr>
                          <w:sz w:val="18"/>
                          <w:szCs w:val="18"/>
                          <w:lang w:val="en-GB"/>
                        </w:rPr>
                        <w:t xml:space="preserve"> of HPC and </w:t>
                      </w:r>
                      <w:r>
                        <w:rPr>
                          <w:sz w:val="18"/>
                          <w:szCs w:val="18"/>
                          <w:lang w:val="en-GB"/>
                        </w:rPr>
                        <w:t>cloud.</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v:textbox>
                <w10:wrap type="tight" anchorx="page" anchory="page"/>
              </v:shape>
            </w:pict>
          </mc:Fallback>
        </mc:AlternateContent>
      </w:r>
      <w:r w:rsidR="004712BC">
        <w:rPr>
          <w:noProof/>
          <w:lang w:val="en-GB" w:eastAsia="en-GB"/>
        </w:rPr>
        <mc:AlternateContent>
          <mc:Choice Requires="wps">
            <w:drawing>
              <wp:anchor distT="0" distB="0" distL="114300" distR="114300" simplePos="0" relativeHeight="251678720" behindDoc="0" locked="0" layoutInCell="1" allowOverlap="1" wp14:anchorId="0EFC7807" wp14:editId="388AA345">
                <wp:simplePos x="0" y="0"/>
                <wp:positionH relativeFrom="page">
                  <wp:posOffset>5581650</wp:posOffset>
                </wp:positionH>
                <wp:positionV relativeFrom="page">
                  <wp:posOffset>793571</wp:posOffset>
                </wp:positionV>
                <wp:extent cx="3906520" cy="694690"/>
                <wp:effectExtent l="0" t="0" r="0" b="1651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margin-left:439.5pt;margin-top:62.5pt;width:307.6pt;height:54.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" filled="f" stroked="f">
                <v:textbox inset=",0,,0">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v:textbox>
                <w10:wrap anchorx="page" anchory="page"/>
              </v:shape>
            </w:pict>
          </mc:Fallback>
        </mc:AlternateContent>
      </w:r>
      <w:r w:rsidR="002A5894">
        <w:rPr>
          <w:noProof/>
          <w:lang w:val="en-GB" w:eastAsia="en-GB"/>
        </w:rPr>
        <mc:AlternateContent>
          <mc:Choice Requires="wps">
            <w:drawing>
              <wp:anchor distT="0" distB="0" distL="114300" distR="114300" simplePos="0" relativeHeight="251677696" behindDoc="0" locked="0" layoutInCell="1" allowOverlap="1" wp14:anchorId="02AB35D2" wp14:editId="786F334B">
                <wp:simplePos x="0" y="0"/>
                <wp:positionH relativeFrom="page">
                  <wp:posOffset>568325</wp:posOffset>
                </wp:positionH>
                <wp:positionV relativeFrom="page">
                  <wp:posOffset>859790</wp:posOffset>
                </wp:positionV>
                <wp:extent cx="390652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D634D6A" w14:textId="77777777" w:rsidR="00B85077" w:rsidRDefault="00B85077" w:rsidP="00D31900">
                            <w:pPr>
                              <w:pStyle w:val="Title"/>
                            </w:pPr>
                            <w:r>
                              <w:t>Overview</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44.75pt;margin-top:67.7pt;width:307.6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" filled="f" stroked="f">
                <v:textbox inset=",0,,0">
                  <w:txbxContent>
                    <w:p w14:paraId="5D634D6A" w14:textId="77777777" w:rsidR="00B85077" w:rsidRDefault="00B85077" w:rsidP="00D31900">
                      <w:pPr>
                        <w:pStyle w:val="Title"/>
                      </w:pPr>
                      <w:r>
                        <w:t>Overview</w:t>
                      </w:r>
                    </w:p>
                  </w:txbxContent>
                </v:textbox>
                <w10:wrap anchorx="page" anchory="page"/>
              </v:shape>
            </w:pict>
          </mc:Fallback>
        </mc:AlternateContent>
      </w:r>
      <w:r w:rsidR="00BF4880">
        <w:br w:type="page"/>
      </w:r>
      <w:r w:rsidR="006C5444">
        <w:rPr>
          <w:noProof/>
          <w:lang w:val="en-GB" w:eastAsia="en-GB"/>
        </w:rPr>
        <w:lastRenderedPageBreak/>
        <mc:AlternateContent>
          <mc:Choice Requires="wps">
            <w:drawing>
              <wp:anchor distT="0" distB="0" distL="114300" distR="114300" simplePos="0" relativeHeight="251723782" behindDoc="0" locked="0" layoutInCell="1" allowOverlap="1" wp14:anchorId="11736894" wp14:editId="240D4720">
                <wp:simplePos x="0" y="0"/>
                <wp:positionH relativeFrom="column">
                  <wp:posOffset>729615</wp:posOffset>
                </wp:positionH>
                <wp:positionV relativeFrom="paragraph">
                  <wp:posOffset>922655</wp:posOffset>
                </wp:positionV>
                <wp:extent cx="4114800" cy="5753100"/>
                <wp:effectExtent l="0" t="0" r="0" b="0"/>
                <wp:wrapThrough wrapText="bothSides">
                  <wp:wrapPolygon edited="0">
                    <wp:start x="0" y="0"/>
                    <wp:lineTo x="0" y="21528"/>
                    <wp:lineTo x="21500" y="21528"/>
                    <wp:lineTo x="21500"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4114800" cy="5753100"/>
                        </a:xfrm>
                        <a:prstGeom prst="rect">
                          <a:avLst/>
                        </a:prstGeom>
                        <a:solidFill>
                          <a:schemeClr val="bg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1A3308DA" w14:textId="77777777" w:rsidR="00640AD3" w:rsidRPr="00640AD3" w:rsidRDefault="00640AD3" w:rsidP="00640AD3">
                            <w:pPr>
                              <w:shd w:val="clear" w:color="auto" w:fill="EEECE1" w:themeFill="background2"/>
                              <w:ind w:left="113" w:right="113"/>
                              <w:jc w:val="both"/>
                              <w:rPr>
                                <w:sz w:val="16"/>
                                <w:szCs w:val="16"/>
                                <w:lang w:val="en-GB"/>
                              </w:rPr>
                            </w:pPr>
                            <w:r w:rsidRPr="00640AD3">
                              <w:rPr>
                                <w:sz w:val="16"/>
                                <w:szCs w:val="16"/>
                                <w:lang w:val="en-GB"/>
                              </w:rPr>
                              <w:t>The talk will centre on the support provided by GEANT to the Helix Nebula initiative. It will examine the current status of the connections of the entities, how it may evolve during the remainder of the initiative. Thoughts on a long term business model will also be presented.</w:t>
                            </w:r>
                          </w:p>
                          <w:p w14:paraId="50532D72" w14:textId="32E7568F" w:rsidR="00B85077" w:rsidRDefault="00640AD3" w:rsidP="00640AD3">
                            <w:pPr>
                              <w:shd w:val="clear" w:color="auto" w:fill="EEECE1" w:themeFill="background2"/>
                              <w:ind w:left="113" w:right="113"/>
                              <w:jc w:val="both"/>
                              <w:rPr>
                                <w:b/>
                                <w:sz w:val="18"/>
                                <w:szCs w:val="18"/>
                                <w:lang w:val="en-GB"/>
                              </w:rPr>
                            </w:pPr>
                            <w:r w:rsidRPr="00640AD3">
                              <w:rPr>
                                <w:sz w:val="16"/>
                                <w:szCs w:val="16"/>
                                <w:lang w:val="en-GB"/>
                              </w:rPr>
                              <w:t>The talk will introduce the work GEANT is performing in the area of SDN for cloud services and the collaboration with Helix nebula on the same topic.</w:t>
                            </w: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511F0415" w14:textId="32CC576D" w:rsidR="00B85077" w:rsidRDefault="00640AD3" w:rsidP="006D5007">
                            <w:pPr>
                              <w:shd w:val="clear" w:color="auto" w:fill="EEECE1" w:themeFill="background2"/>
                              <w:ind w:left="113" w:right="113"/>
                              <w:jc w:val="both"/>
                              <w:rPr>
                                <w:sz w:val="16"/>
                                <w:szCs w:val="16"/>
                                <w:lang w:val="en-GB"/>
                              </w:rPr>
                            </w:pPr>
                            <w:r w:rsidRPr="00640AD3">
                              <w:rPr>
                                <w:sz w:val="16"/>
                                <w:szCs w:val="16"/>
                                <w:lang w:val="en-GB"/>
                              </w:rPr>
                              <w:t>Roberto is Business Solutions Consultant at DANTE, where his work focuses on working with international users and scientific collaborations. His work involves developing network solutions to meet the needs of the collaborations, in consultation with NRENs and the users</w:t>
                            </w:r>
                            <w:r>
                              <w:rPr>
                                <w:sz w:val="16"/>
                                <w:szCs w:val="16"/>
                                <w:lang w:val="en-GB"/>
                              </w:rPr>
                              <w:t>.</w:t>
                            </w:r>
                          </w:p>
                          <w:p w14:paraId="63D66422" w14:textId="77777777" w:rsidR="00640AD3" w:rsidRDefault="00640AD3"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01AE7846" w14:textId="7081421E" w:rsidR="00B85077" w:rsidRDefault="002B0146" w:rsidP="00CD1910">
                            <w:pPr>
                              <w:shd w:val="clear" w:color="auto" w:fill="EEECE1" w:themeFill="background2"/>
                              <w:ind w:left="113" w:right="113"/>
                              <w:jc w:val="both"/>
                              <w:rPr>
                                <w:sz w:val="16"/>
                                <w:szCs w:val="16"/>
                                <w:lang w:val="en-GB"/>
                              </w:rPr>
                            </w:pPr>
                            <w:r w:rsidRPr="002B0146">
                              <w:rPr>
                                <w:sz w:val="16"/>
                                <w:szCs w:val="16"/>
                                <w:lang w:val="en-GB"/>
                              </w:rPr>
                              <w:t>Federated clouds impose more complex management challenges than single-supplier cloud solutions. Existing IT Service Management (ITSM) approaches such as ISO/IEC 20000 and ITIL include useful approaches but can be heavyweight and difficult to implement acr</w:t>
                            </w:r>
                            <w:r w:rsidR="00CD1910">
                              <w:rPr>
                                <w:sz w:val="16"/>
                                <w:szCs w:val="16"/>
                                <w:lang w:val="en-GB"/>
                              </w:rPr>
                              <w:t xml:space="preserve">oss federated communities. </w:t>
                            </w:r>
                            <w:proofErr w:type="spellStart"/>
                            <w:r w:rsidRPr="002B0146">
                              <w:rPr>
                                <w:sz w:val="16"/>
                                <w:szCs w:val="16"/>
                                <w:lang w:val="en-GB"/>
                              </w:rPr>
                              <w:t>FitSM</w:t>
                            </w:r>
                            <w:proofErr w:type="spellEnd"/>
                            <w:r w:rsidRPr="002B0146">
                              <w:rPr>
                                <w:sz w:val="16"/>
                                <w:szCs w:val="16"/>
                                <w:lang w:val="en-GB"/>
                              </w:rPr>
                              <w:t xml:space="preserve"> is a lightweight standard for service management tailored to federated communities, aimed at addressing this need for federated clouds and other federated e-Infrastructures. It offers simple, achievable approaches to ITSM as well as a common basis for interaction between suppliers on service management topics.</w:t>
                            </w: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6C264259"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58450D90" w:rsidR="00B85077" w:rsidRPr="006C5444" w:rsidRDefault="00094A5C" w:rsidP="00AC2584">
                            <w:pPr>
                              <w:shd w:val="clear" w:color="auto" w:fill="EEECE1" w:themeFill="background2"/>
                              <w:ind w:left="113" w:right="113"/>
                              <w:jc w:val="both"/>
                              <w:rPr>
                                <w:b/>
                                <w:sz w:val="18"/>
                                <w:szCs w:val="18"/>
                                <w:lang w:val="en-GB"/>
                              </w:rPr>
                            </w:pPr>
                            <w:r w:rsidRPr="00094A5C">
                              <w:rPr>
                                <w:b/>
                                <w:sz w:val="18"/>
                                <w:szCs w:val="18"/>
                                <w:lang w:val="en-GB"/>
                              </w:rPr>
                              <w:t>Fujitsu: HPC Simplicity for Cloud and Grid providers</w:t>
                            </w:r>
                          </w:p>
                          <w:p w14:paraId="32160B67" w14:textId="77777777" w:rsidR="00094A5C" w:rsidRPr="00094A5C" w:rsidRDefault="00094A5C" w:rsidP="00094A5C">
                            <w:pPr>
                              <w:shd w:val="clear" w:color="auto" w:fill="EEECE1" w:themeFill="background2"/>
                              <w:ind w:left="113" w:right="113"/>
                              <w:jc w:val="both"/>
                              <w:rPr>
                                <w:sz w:val="16"/>
                                <w:szCs w:val="16"/>
                                <w:lang w:val="en-GB"/>
                              </w:rPr>
                            </w:pPr>
                            <w:r w:rsidRPr="00094A5C">
                              <w:rPr>
                                <w:sz w:val="16"/>
                                <w:szCs w:val="16"/>
                                <w:lang w:val="en-GB"/>
                              </w:rPr>
                              <w:t xml:space="preserve">Fujitsu is very active in developing next-generation high-performance distributed and grid computing platforms to bring answers to many of current business and societal challenges. In the area of HPC and cloud, Fujitsu is delivering state-of-the-art solutions across the widest range of applications </w:t>
                            </w:r>
                            <w:proofErr w:type="spellStart"/>
                            <w:r w:rsidRPr="00094A5C">
                              <w:rPr>
                                <w:sz w:val="16"/>
                                <w:szCs w:val="16"/>
                                <w:lang w:val="en-GB"/>
                              </w:rPr>
                              <w:t>lineup</w:t>
                            </w:r>
                            <w:proofErr w:type="spellEnd"/>
                            <w:r w:rsidRPr="00094A5C">
                              <w:rPr>
                                <w:sz w:val="16"/>
                                <w:szCs w:val="16"/>
                                <w:lang w:val="en-GB"/>
                              </w:rPr>
                              <w:t xml:space="preserve"> with a full service and support portfolio. </w:t>
                            </w:r>
                          </w:p>
                          <w:p w14:paraId="5271614A" w14:textId="12C04C02" w:rsidR="00B85077" w:rsidRDefault="00094A5C" w:rsidP="00094A5C">
                            <w:pPr>
                              <w:shd w:val="clear" w:color="auto" w:fill="EEECE1" w:themeFill="background2"/>
                              <w:ind w:left="113" w:right="113"/>
                              <w:jc w:val="both"/>
                              <w:rPr>
                                <w:sz w:val="16"/>
                                <w:szCs w:val="16"/>
                                <w:lang w:val="en-GB"/>
                              </w:rPr>
                            </w:pPr>
                            <w:r w:rsidRPr="00094A5C">
                              <w:rPr>
                                <w:sz w:val="16"/>
                                <w:szCs w:val="16"/>
                                <w:lang w:val="en-GB"/>
                              </w:rPr>
                              <w:t>Fujitsu is currently collaborating with Atos in building the Second Most Powerful Supercomputer infrastructures in Spain, also prefigured to provision Cloud services in the European Scientific Community network.</w:t>
                            </w:r>
                          </w:p>
                          <w:p w14:paraId="6E6FCA4F" w14:textId="3AC8C6E5" w:rsidR="000C7657" w:rsidRPr="000013A2" w:rsidRDefault="000013A2" w:rsidP="000013A2">
                            <w:pPr>
                              <w:shd w:val="clear" w:color="auto" w:fill="EEECE1" w:themeFill="background2"/>
                              <w:ind w:left="113" w:right="113"/>
                              <w:jc w:val="both"/>
                              <w:rPr>
                                <w:b/>
                                <w:sz w:val="18"/>
                                <w:szCs w:val="18"/>
                                <w:lang w:val="en-GB"/>
                              </w:rPr>
                            </w:pPr>
                            <w:r w:rsidRPr="000013A2">
                              <w:rPr>
                                <w:b/>
                                <w:sz w:val="18"/>
                                <w:szCs w:val="18"/>
                                <w:lang w:val="en-GB"/>
                              </w:rPr>
                              <w:t xml:space="preserve">Adriano Manuel </w:t>
                            </w:r>
                            <w:proofErr w:type="spellStart"/>
                            <w:r w:rsidRPr="000013A2">
                              <w:rPr>
                                <w:b/>
                                <w:sz w:val="18"/>
                                <w:szCs w:val="18"/>
                                <w:lang w:val="en-GB"/>
                              </w:rPr>
                              <w:t>Galano</w:t>
                            </w:r>
                            <w:proofErr w:type="spellEnd"/>
                            <w:r w:rsidRPr="000013A2">
                              <w:rPr>
                                <w:b/>
                                <w:sz w:val="18"/>
                                <w:szCs w:val="18"/>
                                <w:lang w:val="en-GB"/>
                              </w:rPr>
                              <w:t xml:space="preserve"> </w:t>
                            </w:r>
                            <w:proofErr w:type="spellStart"/>
                            <w:r w:rsidRPr="000013A2">
                              <w:rPr>
                                <w:b/>
                                <w:sz w:val="18"/>
                                <w:szCs w:val="18"/>
                                <w:lang w:val="en-GB"/>
                              </w:rPr>
                              <w:t>Díez</w:t>
                            </w:r>
                            <w:proofErr w:type="spellEnd"/>
                            <w:r w:rsidRPr="000013A2">
                              <w:rPr>
                                <w:b/>
                                <w:sz w:val="18"/>
                                <w:szCs w:val="18"/>
                                <w:lang w:val="en-GB"/>
                              </w:rPr>
                              <w:t xml:space="preserve"> </w:t>
                            </w:r>
                          </w:p>
                          <w:p w14:paraId="1493821B" w14:textId="34D32946" w:rsidR="000C7657" w:rsidRPr="009E6152" w:rsidRDefault="000013A2" w:rsidP="000013A2">
                            <w:pPr>
                              <w:shd w:val="clear" w:color="auto" w:fill="EEECE1" w:themeFill="background2"/>
                              <w:ind w:left="113" w:right="113"/>
                              <w:jc w:val="both"/>
                              <w:rPr>
                                <w:sz w:val="16"/>
                                <w:szCs w:val="16"/>
                                <w:lang w:val="en-GB"/>
                              </w:rPr>
                            </w:pPr>
                            <w:r w:rsidRPr="000013A2">
                              <w:rPr>
                                <w:sz w:val="16"/>
                                <w:szCs w:val="16"/>
                                <w:lang w:val="en-GB"/>
                              </w:rPr>
                              <w:t xml:space="preserve">Adriano </w:t>
                            </w:r>
                            <w:proofErr w:type="spellStart"/>
                            <w:r w:rsidRPr="000013A2">
                              <w:rPr>
                                <w:sz w:val="16"/>
                                <w:szCs w:val="16"/>
                                <w:lang w:val="en-GB"/>
                              </w:rPr>
                              <w:t>Galano</w:t>
                            </w:r>
                            <w:proofErr w:type="spellEnd"/>
                            <w:r w:rsidRPr="000013A2">
                              <w:rPr>
                                <w:sz w:val="16"/>
                                <w:szCs w:val="16"/>
                                <w:lang w:val="en-GB"/>
                              </w:rPr>
                              <w:t xml:space="preserve"> is Director of HPC and Big Data at Fujitsu Spain. </w:t>
                            </w:r>
                            <w:proofErr w:type="gramStart"/>
                            <w:r w:rsidRPr="000013A2">
                              <w:rPr>
                                <w:sz w:val="16"/>
                                <w:szCs w:val="16"/>
                                <w:lang w:val="en-GB"/>
                              </w:rPr>
                              <w:t xml:space="preserve">Member of Fujitsu HPC Global Competence </w:t>
                            </w:r>
                            <w:proofErr w:type="spellStart"/>
                            <w:r w:rsidRPr="000013A2">
                              <w:rPr>
                                <w:sz w:val="16"/>
                                <w:szCs w:val="16"/>
                                <w:lang w:val="en-GB"/>
                              </w:rPr>
                              <w:t>Center</w:t>
                            </w:r>
                            <w:proofErr w:type="spellEnd"/>
                            <w:r w:rsidRPr="000013A2">
                              <w:rPr>
                                <w:sz w:val="16"/>
                                <w:szCs w:val="16"/>
                                <w:lang w:val="en-GB"/>
                              </w:rPr>
                              <w:t>.</w:t>
                            </w:r>
                            <w:proofErr w:type="gramEnd"/>
                            <w:r w:rsidRPr="000013A2">
                              <w:rPr>
                                <w:sz w:val="16"/>
                                <w:szCs w:val="16"/>
                                <w:lang w:val="en-GB"/>
                              </w:rPr>
                              <w:t xml:space="preserve"> Lead the infrastructure area of x86 and SPARC Servers in addition to value added solutions: Virtualization and Cloud for a wide range of customers in different sectors.</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8" type="#_x0000_t202" style="position:absolute;margin-left:57.45pt;margin-top:72.65pt;width:324pt;height:453pt;z-index:2517237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" fillcolor="#eeece1 [3214]" stroked="f">
                <v:textbo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1A3308DA" w14:textId="77777777" w:rsidR="00640AD3" w:rsidRPr="00640AD3" w:rsidRDefault="00640AD3" w:rsidP="00640AD3">
                      <w:pPr>
                        <w:shd w:val="clear" w:color="auto" w:fill="EEECE1" w:themeFill="background2"/>
                        <w:ind w:left="113" w:right="113"/>
                        <w:jc w:val="both"/>
                        <w:rPr>
                          <w:sz w:val="16"/>
                          <w:szCs w:val="16"/>
                          <w:lang w:val="en-GB"/>
                        </w:rPr>
                      </w:pPr>
                      <w:r w:rsidRPr="00640AD3">
                        <w:rPr>
                          <w:sz w:val="16"/>
                          <w:szCs w:val="16"/>
                          <w:lang w:val="en-GB"/>
                        </w:rPr>
                        <w:t>The talk will centre on the support provided by GEANT to the Helix Nebula initiative. It will examine the current status of the connections of the entities, how it may evolve during the remainder of the initiative. Thoughts on a long term business model will also be presented.</w:t>
                      </w:r>
                    </w:p>
                    <w:p w14:paraId="50532D72" w14:textId="32E7568F" w:rsidR="00B85077" w:rsidRDefault="00640AD3" w:rsidP="00640AD3">
                      <w:pPr>
                        <w:shd w:val="clear" w:color="auto" w:fill="EEECE1" w:themeFill="background2"/>
                        <w:ind w:left="113" w:right="113"/>
                        <w:jc w:val="both"/>
                        <w:rPr>
                          <w:b/>
                          <w:sz w:val="18"/>
                          <w:szCs w:val="18"/>
                          <w:lang w:val="en-GB"/>
                        </w:rPr>
                      </w:pPr>
                      <w:r w:rsidRPr="00640AD3">
                        <w:rPr>
                          <w:sz w:val="16"/>
                          <w:szCs w:val="16"/>
                          <w:lang w:val="en-GB"/>
                        </w:rPr>
                        <w:t>The talk will introduce the work GEANT is performing in the area of SDN for cloud services and the collaboration with Helix nebula on the same topic.</w:t>
                      </w: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511F0415" w14:textId="32CC576D" w:rsidR="00B85077" w:rsidRDefault="00640AD3" w:rsidP="006D5007">
                      <w:pPr>
                        <w:shd w:val="clear" w:color="auto" w:fill="EEECE1" w:themeFill="background2"/>
                        <w:ind w:left="113" w:right="113"/>
                        <w:jc w:val="both"/>
                        <w:rPr>
                          <w:sz w:val="16"/>
                          <w:szCs w:val="16"/>
                          <w:lang w:val="en-GB"/>
                        </w:rPr>
                      </w:pPr>
                      <w:r w:rsidRPr="00640AD3">
                        <w:rPr>
                          <w:sz w:val="16"/>
                          <w:szCs w:val="16"/>
                          <w:lang w:val="en-GB"/>
                        </w:rPr>
                        <w:t>Roberto is Business Solutions Consultant at DANTE, where his work focuses on working with international users and scientific collaborations. His work involves developing network solutions to meet the needs of the collaborations, in consultation with NRENs and the users</w:t>
                      </w:r>
                      <w:r>
                        <w:rPr>
                          <w:sz w:val="16"/>
                          <w:szCs w:val="16"/>
                          <w:lang w:val="en-GB"/>
                        </w:rPr>
                        <w:t>.</w:t>
                      </w:r>
                    </w:p>
                    <w:p w14:paraId="63D66422" w14:textId="77777777" w:rsidR="00640AD3" w:rsidRDefault="00640AD3"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01AE7846" w14:textId="7081421E" w:rsidR="00B85077" w:rsidRDefault="002B0146" w:rsidP="00CD1910">
                      <w:pPr>
                        <w:shd w:val="clear" w:color="auto" w:fill="EEECE1" w:themeFill="background2"/>
                        <w:ind w:left="113" w:right="113"/>
                        <w:jc w:val="both"/>
                        <w:rPr>
                          <w:sz w:val="16"/>
                          <w:szCs w:val="16"/>
                          <w:lang w:val="en-GB"/>
                        </w:rPr>
                      </w:pPr>
                      <w:r w:rsidRPr="002B0146">
                        <w:rPr>
                          <w:sz w:val="16"/>
                          <w:szCs w:val="16"/>
                          <w:lang w:val="en-GB"/>
                        </w:rPr>
                        <w:t>Federated clouds impose more complex management challenges than single-supplier cloud solutions. Existing IT Service Management (ITSM) approaches such as ISO/IEC 20000 and ITIL include useful approaches but can be heavyweight and difficult to implement acr</w:t>
                      </w:r>
                      <w:r w:rsidR="00CD1910">
                        <w:rPr>
                          <w:sz w:val="16"/>
                          <w:szCs w:val="16"/>
                          <w:lang w:val="en-GB"/>
                        </w:rPr>
                        <w:t xml:space="preserve">oss federated communities. </w:t>
                      </w:r>
                      <w:proofErr w:type="spellStart"/>
                      <w:r w:rsidRPr="002B0146">
                        <w:rPr>
                          <w:sz w:val="16"/>
                          <w:szCs w:val="16"/>
                          <w:lang w:val="en-GB"/>
                        </w:rPr>
                        <w:t>FitSM</w:t>
                      </w:r>
                      <w:proofErr w:type="spellEnd"/>
                      <w:r w:rsidRPr="002B0146">
                        <w:rPr>
                          <w:sz w:val="16"/>
                          <w:szCs w:val="16"/>
                          <w:lang w:val="en-GB"/>
                        </w:rPr>
                        <w:t xml:space="preserve"> is a lightweight standard for service management tailored to federated communities, aimed at addressing this need for federated clouds and other federated e-Infrastructures. It offers simple, achievable approaches to ITSM as well as a common basis for interaction between suppliers on service management topics.</w:t>
                      </w: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6C264259"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58450D90" w:rsidR="00B85077" w:rsidRPr="006C5444" w:rsidRDefault="00094A5C" w:rsidP="00AC2584">
                      <w:pPr>
                        <w:shd w:val="clear" w:color="auto" w:fill="EEECE1" w:themeFill="background2"/>
                        <w:ind w:left="113" w:right="113"/>
                        <w:jc w:val="both"/>
                        <w:rPr>
                          <w:b/>
                          <w:sz w:val="18"/>
                          <w:szCs w:val="18"/>
                          <w:lang w:val="en-GB"/>
                        </w:rPr>
                      </w:pPr>
                      <w:r w:rsidRPr="00094A5C">
                        <w:rPr>
                          <w:b/>
                          <w:sz w:val="18"/>
                          <w:szCs w:val="18"/>
                          <w:lang w:val="en-GB"/>
                        </w:rPr>
                        <w:t>Fujitsu: HPC Simplicity for Cloud and Grid providers</w:t>
                      </w:r>
                    </w:p>
                    <w:p w14:paraId="32160B67" w14:textId="77777777" w:rsidR="00094A5C" w:rsidRPr="00094A5C" w:rsidRDefault="00094A5C" w:rsidP="00094A5C">
                      <w:pPr>
                        <w:shd w:val="clear" w:color="auto" w:fill="EEECE1" w:themeFill="background2"/>
                        <w:ind w:left="113" w:right="113"/>
                        <w:jc w:val="both"/>
                        <w:rPr>
                          <w:sz w:val="16"/>
                          <w:szCs w:val="16"/>
                          <w:lang w:val="en-GB"/>
                        </w:rPr>
                      </w:pPr>
                      <w:r w:rsidRPr="00094A5C">
                        <w:rPr>
                          <w:sz w:val="16"/>
                          <w:szCs w:val="16"/>
                          <w:lang w:val="en-GB"/>
                        </w:rPr>
                        <w:t xml:space="preserve">Fujitsu is very active in developing next-generation high-performance distributed and grid computing platforms to bring answers to many of current business and societal challenges. In the area of HPC and cloud, Fujitsu is delivering state-of-the-art solutions across the widest range of applications </w:t>
                      </w:r>
                      <w:proofErr w:type="spellStart"/>
                      <w:r w:rsidRPr="00094A5C">
                        <w:rPr>
                          <w:sz w:val="16"/>
                          <w:szCs w:val="16"/>
                          <w:lang w:val="en-GB"/>
                        </w:rPr>
                        <w:t>lineup</w:t>
                      </w:r>
                      <w:proofErr w:type="spellEnd"/>
                      <w:r w:rsidRPr="00094A5C">
                        <w:rPr>
                          <w:sz w:val="16"/>
                          <w:szCs w:val="16"/>
                          <w:lang w:val="en-GB"/>
                        </w:rPr>
                        <w:t xml:space="preserve"> with a full service and support portfolio. </w:t>
                      </w:r>
                    </w:p>
                    <w:p w14:paraId="5271614A" w14:textId="12C04C02" w:rsidR="00B85077" w:rsidRDefault="00094A5C" w:rsidP="00094A5C">
                      <w:pPr>
                        <w:shd w:val="clear" w:color="auto" w:fill="EEECE1" w:themeFill="background2"/>
                        <w:ind w:left="113" w:right="113"/>
                        <w:jc w:val="both"/>
                        <w:rPr>
                          <w:sz w:val="16"/>
                          <w:szCs w:val="16"/>
                          <w:lang w:val="en-GB"/>
                        </w:rPr>
                      </w:pPr>
                      <w:r w:rsidRPr="00094A5C">
                        <w:rPr>
                          <w:sz w:val="16"/>
                          <w:szCs w:val="16"/>
                          <w:lang w:val="en-GB"/>
                        </w:rPr>
                        <w:t>Fujitsu is currently collaborating with Atos in building the Second Most Powerful Supercomputer infrastructures in Spain, also prefigured to provision Cloud services in the European Scientific Community network.</w:t>
                      </w:r>
                    </w:p>
                    <w:p w14:paraId="6E6FCA4F" w14:textId="3AC8C6E5" w:rsidR="000C7657" w:rsidRPr="000013A2" w:rsidRDefault="000013A2" w:rsidP="000013A2">
                      <w:pPr>
                        <w:shd w:val="clear" w:color="auto" w:fill="EEECE1" w:themeFill="background2"/>
                        <w:ind w:left="113" w:right="113"/>
                        <w:jc w:val="both"/>
                        <w:rPr>
                          <w:b/>
                          <w:sz w:val="18"/>
                          <w:szCs w:val="18"/>
                          <w:lang w:val="en-GB"/>
                        </w:rPr>
                      </w:pPr>
                      <w:bookmarkStart w:id="1" w:name="_GoBack"/>
                      <w:bookmarkEnd w:id="1"/>
                      <w:r w:rsidRPr="000013A2">
                        <w:rPr>
                          <w:b/>
                          <w:sz w:val="18"/>
                          <w:szCs w:val="18"/>
                          <w:lang w:val="en-GB"/>
                        </w:rPr>
                        <w:t xml:space="preserve">Adriano Manuel </w:t>
                      </w:r>
                      <w:proofErr w:type="spellStart"/>
                      <w:r w:rsidRPr="000013A2">
                        <w:rPr>
                          <w:b/>
                          <w:sz w:val="18"/>
                          <w:szCs w:val="18"/>
                          <w:lang w:val="en-GB"/>
                        </w:rPr>
                        <w:t>Galano</w:t>
                      </w:r>
                      <w:proofErr w:type="spellEnd"/>
                      <w:r w:rsidRPr="000013A2">
                        <w:rPr>
                          <w:b/>
                          <w:sz w:val="18"/>
                          <w:szCs w:val="18"/>
                          <w:lang w:val="en-GB"/>
                        </w:rPr>
                        <w:t xml:space="preserve"> </w:t>
                      </w:r>
                      <w:proofErr w:type="spellStart"/>
                      <w:r w:rsidRPr="000013A2">
                        <w:rPr>
                          <w:b/>
                          <w:sz w:val="18"/>
                          <w:szCs w:val="18"/>
                          <w:lang w:val="en-GB"/>
                        </w:rPr>
                        <w:t>Díez</w:t>
                      </w:r>
                      <w:proofErr w:type="spellEnd"/>
                      <w:r w:rsidRPr="000013A2">
                        <w:rPr>
                          <w:b/>
                          <w:sz w:val="18"/>
                          <w:szCs w:val="18"/>
                          <w:lang w:val="en-GB"/>
                        </w:rPr>
                        <w:t xml:space="preserve"> </w:t>
                      </w:r>
                    </w:p>
                    <w:p w14:paraId="1493821B" w14:textId="34D32946" w:rsidR="000C7657" w:rsidRPr="009E6152" w:rsidRDefault="000013A2" w:rsidP="000013A2">
                      <w:pPr>
                        <w:shd w:val="clear" w:color="auto" w:fill="EEECE1" w:themeFill="background2"/>
                        <w:ind w:left="113" w:right="113"/>
                        <w:jc w:val="both"/>
                        <w:rPr>
                          <w:sz w:val="16"/>
                          <w:szCs w:val="16"/>
                          <w:lang w:val="en-GB"/>
                        </w:rPr>
                      </w:pPr>
                      <w:r w:rsidRPr="000013A2">
                        <w:rPr>
                          <w:sz w:val="16"/>
                          <w:szCs w:val="16"/>
                          <w:lang w:val="en-GB"/>
                        </w:rPr>
                        <w:t xml:space="preserve">Adriano </w:t>
                      </w:r>
                      <w:proofErr w:type="spellStart"/>
                      <w:r w:rsidRPr="000013A2">
                        <w:rPr>
                          <w:sz w:val="16"/>
                          <w:szCs w:val="16"/>
                          <w:lang w:val="en-GB"/>
                        </w:rPr>
                        <w:t>Galano</w:t>
                      </w:r>
                      <w:proofErr w:type="spellEnd"/>
                      <w:r w:rsidRPr="000013A2">
                        <w:rPr>
                          <w:sz w:val="16"/>
                          <w:szCs w:val="16"/>
                          <w:lang w:val="en-GB"/>
                        </w:rPr>
                        <w:t xml:space="preserve"> is Director of HPC and Big Data at Fujitsu Spain. </w:t>
                      </w:r>
                      <w:proofErr w:type="gramStart"/>
                      <w:r w:rsidRPr="000013A2">
                        <w:rPr>
                          <w:sz w:val="16"/>
                          <w:szCs w:val="16"/>
                          <w:lang w:val="en-GB"/>
                        </w:rPr>
                        <w:t xml:space="preserve">Member of Fujitsu HPC Global Competence </w:t>
                      </w:r>
                      <w:proofErr w:type="spellStart"/>
                      <w:r w:rsidRPr="000013A2">
                        <w:rPr>
                          <w:sz w:val="16"/>
                          <w:szCs w:val="16"/>
                          <w:lang w:val="en-GB"/>
                        </w:rPr>
                        <w:t>Center</w:t>
                      </w:r>
                      <w:proofErr w:type="spellEnd"/>
                      <w:r w:rsidRPr="000013A2">
                        <w:rPr>
                          <w:sz w:val="16"/>
                          <w:szCs w:val="16"/>
                          <w:lang w:val="en-GB"/>
                        </w:rPr>
                        <w:t>.</w:t>
                      </w:r>
                      <w:proofErr w:type="gramEnd"/>
                      <w:r w:rsidRPr="000013A2">
                        <w:rPr>
                          <w:sz w:val="16"/>
                          <w:szCs w:val="16"/>
                          <w:lang w:val="en-GB"/>
                        </w:rPr>
                        <w:t xml:space="preserve"> Lead the infrastructure area of x86 and SPARC Servers in addition to value added solutions: Virtualization and Cloud for a wide range of customers in different sectors.</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v:textbox>
                <w10:wrap type="through"/>
              </v:shape>
            </w:pict>
          </mc:Fallback>
        </mc:AlternateContent>
      </w:r>
      <w:r w:rsidR="006C5444">
        <w:rPr>
          <w:noProof/>
          <w:lang w:val="en-GB" w:eastAsia="en-GB"/>
        </w:rPr>
        <mc:AlternateContent>
          <mc:Choice Requires="wps">
            <w:drawing>
              <wp:anchor distT="0" distB="0" distL="114300" distR="114300" simplePos="0" relativeHeight="251752454" behindDoc="0" locked="0" layoutInCell="1" allowOverlap="1" wp14:anchorId="3D4FB3EC" wp14:editId="71233D4C">
                <wp:simplePos x="0" y="0"/>
                <wp:positionH relativeFrom="column">
                  <wp:posOffset>-4295775</wp:posOffset>
                </wp:positionH>
                <wp:positionV relativeFrom="paragraph">
                  <wp:posOffset>922655</wp:posOffset>
                </wp:positionV>
                <wp:extent cx="4116705" cy="5753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116705" cy="5753100"/>
                        </a:xfrm>
                        <a:prstGeom prst="rect">
                          <a:avLst/>
                        </a:prstGeom>
                        <a:solidFill>
                          <a:schemeClr val="bg2"/>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05A32BFB"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Pr="00896863"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9" type="#_x0000_t202" style="position:absolute;margin-left:-338.25pt;margin-top:72.65pt;width:324.15pt;height:453pt;z-index:251752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" fillcolor="#eeece1 [3214]" stroked="f">
                <v:textbox inset="0,0,0,0">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05A32BFB"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 xml:space="preserve">as been involved in grid computing since 2002, when he joined INFN to work on interoperability aspects. Since 2007, he has co-chaired the GLUE Working Group in OGF and contributed to several standard activities. In June 2010, he joined EGI.eu as the Strategy and Policy Manager to steer policy development process and support strategic planning of the European Grid Infrastructure.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12C060C6" w14:textId="77777777" w:rsidR="00B85077" w:rsidRDefault="00B85077" w:rsidP="00D139D7">
                      <w:pPr>
                        <w:shd w:val="clear" w:color="auto" w:fill="EEECE1" w:themeFill="background2"/>
                        <w:ind w:right="113"/>
                        <w:jc w:val="both"/>
                        <w:rPr>
                          <w:sz w:val="16"/>
                          <w:szCs w:val="16"/>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Pr="00896863"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4CB01721" w14:textId="77777777" w:rsidR="00B85077" w:rsidRDefault="00B85077" w:rsidP="00E4290C">
                      <w:pPr>
                        <w:shd w:val="clear" w:color="auto" w:fill="EEECE1" w:themeFill="background2"/>
                        <w:ind w:left="113" w:right="113"/>
                        <w:jc w:val="both"/>
                        <w:rPr>
                          <w:b/>
                          <w:color w:val="0F243E" w:themeColor="text2" w:themeShade="80"/>
                          <w:sz w:val="16"/>
                          <w:szCs w:val="16"/>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v:textbox>
              </v:shape>
            </w:pict>
          </mc:Fallback>
        </mc:AlternateContent>
      </w:r>
      <w:r w:rsidR="00501CEE">
        <w:rPr>
          <w:noProof/>
          <w:lang w:val="en-GB" w:eastAsia="en-GB"/>
        </w:rPr>
        <mc:AlternateContent>
          <mc:Choice Requires="wps">
            <w:drawing>
              <wp:anchor distT="0" distB="0" distL="114300" distR="114300" simplePos="0" relativeHeight="251717638" behindDoc="0" locked="0" layoutInCell="1" allowOverlap="1" wp14:anchorId="0384C205" wp14:editId="44FAE90C">
                <wp:simplePos x="0" y="0"/>
                <wp:positionH relativeFrom="page">
                  <wp:posOffset>5580901</wp:posOffset>
                </wp:positionH>
                <wp:positionV relativeFrom="page">
                  <wp:posOffset>627380</wp:posOffset>
                </wp:positionV>
                <wp:extent cx="3997325" cy="542925"/>
                <wp:effectExtent l="0" t="0" r="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439.45pt;margin-top:49.4pt;width:314.75pt;height:42.75pt;z-index:2517176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" filled="f" stroked="f">
                <v:textbox inset=",0,,0">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v:textbox>
                <w10:wrap anchorx="page" anchory="page"/>
              </v:shape>
            </w:pict>
          </mc:Fallback>
        </mc:AlternateContent>
      </w:r>
      <w:r w:rsidR="00501CEE">
        <w:rPr>
          <w:noProof/>
          <w:lang w:val="en-GB" w:eastAsia="en-GB"/>
        </w:rPr>
        <mc:AlternateContent>
          <mc:Choice Requires="wps">
            <w:drawing>
              <wp:anchor distT="0" distB="0" distL="114300" distR="114300" simplePos="0" relativeHeight="251748358" behindDoc="0" locked="0" layoutInCell="1" allowOverlap="1" wp14:anchorId="4C65D15C" wp14:editId="388EEBFD">
                <wp:simplePos x="0" y="0"/>
                <wp:positionH relativeFrom="page">
                  <wp:posOffset>578485</wp:posOffset>
                </wp:positionH>
                <wp:positionV relativeFrom="page">
                  <wp:posOffset>657746</wp:posOffset>
                </wp:positionV>
                <wp:extent cx="3997325" cy="542925"/>
                <wp:effectExtent l="0" t="0" r="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1" type="#_x0000_t202" style="position:absolute;margin-left:45.55pt;margin-top:51.8pt;width:314.75pt;height:42.75pt;z-index:251748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" filled="f" stroked="f">
                <v:textbox inset=",0,,0">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v:textbox>
                <w10:wrap anchorx="page" anchory="page"/>
              </v:shape>
            </w:pict>
          </mc:Fallback>
        </mc:AlternateContent>
      </w:r>
      <w:r w:rsidR="00F16BBD">
        <w:rPr>
          <w:noProof/>
          <w:lang w:val="en-GB" w:eastAsia="en-GB"/>
        </w:rPr>
        <w:t xml:space="preserve"> </w:t>
      </w:r>
    </w:p>
    <w:sectPr w:rsidR="00D31900" w:rsidSect="006C4BDD">
      <w:headerReference w:type="default" r:id="rId25"/>
      <w:footerReference w:type="default" r:id="rId26"/>
      <w:headerReference w:type="first" r:id="rId27"/>
      <w:pgSz w:w="16840" w:h="1190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3AC1A" w14:textId="77777777" w:rsidR="007C10DF" w:rsidRDefault="007C10DF">
      <w:r>
        <w:separator/>
      </w:r>
    </w:p>
  </w:endnote>
  <w:endnote w:type="continuationSeparator" w:id="0">
    <w:p w14:paraId="3D35D4D4" w14:textId="77777777" w:rsidR="007C10DF" w:rsidRDefault="007C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5BBC3" w14:textId="33F89CFB" w:rsidR="00B85077" w:rsidRDefault="00B85077">
    <w:pPr>
      <w:pStyle w:val="Footer"/>
    </w:pPr>
    <w:r>
      <w:rPr>
        <w:noProof/>
        <w:lang w:val="en-GB" w:eastAsia="en-GB"/>
      </w:rPr>
      <mc:AlternateContent>
        <mc:Choice Requires="wps">
          <w:drawing>
            <wp:anchor distT="0" distB="0" distL="114300" distR="114300" simplePos="0" relativeHeight="251672576" behindDoc="0" locked="0" layoutInCell="1" allowOverlap="1" wp14:anchorId="63AB2A10" wp14:editId="7877BCB3">
              <wp:simplePos x="0" y="0"/>
              <wp:positionH relativeFrom="page">
                <wp:posOffset>457200</wp:posOffset>
              </wp:positionH>
              <wp:positionV relativeFrom="page">
                <wp:posOffset>6974006</wp:posOffset>
              </wp:positionV>
              <wp:extent cx="4114800" cy="346710"/>
              <wp:effectExtent l="0" t="0" r="0" b="0"/>
              <wp:wrapTight wrapText="bothSides">
                <wp:wrapPolygon edited="0">
                  <wp:start x="0" y="0"/>
                  <wp:lineTo x="0" y="20176"/>
                  <wp:lineTo x="21500" y="20176"/>
                  <wp:lineTo x="21500" y="0"/>
                  <wp:lineTo x="0" y="0"/>
                </wp:wrapPolygon>
              </wp:wrapTight>
              <wp:docPr id="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0" o:spid="_x0000_s1026" style="position:absolute;margin-left:36pt;margin-top:549.15pt;width:324pt;height:27.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" fillcolor="#548dd4 [1951]"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00D3042" wp14:editId="3DF9A992">
              <wp:simplePos x="0" y="0"/>
              <wp:positionH relativeFrom="page">
                <wp:posOffset>5486400</wp:posOffset>
              </wp:positionH>
              <wp:positionV relativeFrom="page">
                <wp:posOffset>6964680</wp:posOffset>
              </wp:positionV>
              <wp:extent cx="4114800" cy="346710"/>
              <wp:effectExtent l="0" t="0" r="0" b="0"/>
              <wp:wrapTight wrapText="bothSides">
                <wp:wrapPolygon edited="0">
                  <wp:start x="0" y="0"/>
                  <wp:lineTo x="0" y="20176"/>
                  <wp:lineTo x="21500" y="20176"/>
                  <wp:lineTo x="21500" y="0"/>
                  <wp:lineTo x="0" y="0"/>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0" o:spid="_x0000_s1026" style="position:absolute;margin-left:6in;margin-top:548.4pt;width:324pt;height:27.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" fillcolor="#548dd4 [1951]" stroked="f" strokecolor="#4a7ebb" strokeweight="1.5pt">
              <v:shadow opacity="22938f" mv:blur="38100f" offset="0,2pt"/>
              <v:textbox inset=",7.2pt,,7.2pt"/>
              <w10:wrap type="tight"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E562E" w14:textId="77777777" w:rsidR="007C10DF" w:rsidRDefault="007C10DF">
      <w:r>
        <w:separator/>
      </w:r>
    </w:p>
  </w:footnote>
  <w:footnote w:type="continuationSeparator" w:id="0">
    <w:p w14:paraId="5E87E072" w14:textId="77777777" w:rsidR="007C10DF" w:rsidRDefault="007C10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C624C" w14:textId="06F14E03" w:rsidR="00B85077" w:rsidRDefault="00B85077">
    <w:pPr>
      <w:pStyle w:val="Header"/>
    </w:pPr>
    <w:r>
      <w:rPr>
        <w:noProof/>
        <w:lang w:val="en-GB" w:eastAsia="en-GB"/>
      </w:rPr>
      <mc:AlternateContent>
        <mc:Choice Requires="wps">
          <w:drawing>
            <wp:anchor distT="0" distB="0" distL="114300" distR="114300" simplePos="0" relativeHeight="251670528" behindDoc="0" locked="0" layoutInCell="0" allowOverlap="1" wp14:anchorId="00099EC0" wp14:editId="724A901E">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CK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9504" behindDoc="0" locked="0" layoutInCell="0" allowOverlap="1" wp14:anchorId="2501BDBA" wp14:editId="447B707A">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3g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5C7334B7" wp14:editId="0A245547">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N+P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3360" behindDoc="0" locked="0" layoutInCell="0" allowOverlap="1" wp14:anchorId="64CAE861" wp14:editId="5741BD6F">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5lk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" o:allowincell="f" fillcolor="#4f81bd [3204]" stroked="f" strokecolor="#4a7ebb" strokeweight="1.5pt">
              <v:shadow opacity="22938f" mv:blur="38100f" offset="0,2pt"/>
              <v:textbox inset=",7.2pt,,7.2pt"/>
              <w10:wrap type="tight"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1116" w14:textId="77777777" w:rsidR="00B85077" w:rsidRDefault="00B85077">
    <w:pPr>
      <w:pStyle w:val="Header"/>
    </w:pPr>
    <w:r>
      <w:rPr>
        <w:noProof/>
        <w:lang w:val="en-GB" w:eastAsia="en-GB"/>
      </w:rPr>
      <mc:AlternateContent>
        <mc:Choice Requires="wps">
          <w:drawing>
            <wp:anchor distT="0" distB="0" distL="114300" distR="114300" simplePos="0" relativeHeight="251657215" behindDoc="0" locked="0" layoutInCell="0" allowOverlap="1" wp14:anchorId="71A1F4AA" wp14:editId="6D34236D">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" o:allowincell="f" fillcolor="#eeece1 [321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9264" behindDoc="0" locked="0" layoutInCell="0" allowOverlap="1" wp14:anchorId="04400E9A" wp14:editId="287CE31E">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5A21C014" wp14:editId="5BD2925C">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3845BE1F" wp14:editId="669B77E9">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"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8240" behindDoc="0" locked="0" layoutInCell="0" allowOverlap="1" wp14:anchorId="75541EE0" wp14:editId="37317388">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" o:allowincell="f" fillcolor="#4f81bd [3204]" stroked="f" strokecolor="#4a7ebb" strokeweight="1.5pt">
              <v:shadow opacity="22938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2D54B9"/>
    <w:multiLevelType w:val="hybridMultilevel"/>
    <w:tmpl w:val="F45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DynamicGuides" w:val="1"/>
    <w:docVar w:name="ShowMarginGuides" w:val="1"/>
    <w:docVar w:name="ShowOutlines" w:val="0"/>
    <w:docVar w:name="ShowStaticGuides" w:val="1"/>
  </w:docVars>
  <w:rsids>
    <w:rsidRoot w:val="00D31900"/>
    <w:rsid w:val="000013A2"/>
    <w:rsid w:val="00003004"/>
    <w:rsid w:val="00014389"/>
    <w:rsid w:val="00015CC0"/>
    <w:rsid w:val="00026348"/>
    <w:rsid w:val="00035205"/>
    <w:rsid w:val="00057CE9"/>
    <w:rsid w:val="0007177B"/>
    <w:rsid w:val="00077E41"/>
    <w:rsid w:val="00085E24"/>
    <w:rsid w:val="00087508"/>
    <w:rsid w:val="00094A5C"/>
    <w:rsid w:val="000962C9"/>
    <w:rsid w:val="000C4A17"/>
    <w:rsid w:val="000C7657"/>
    <w:rsid w:val="000E009B"/>
    <w:rsid w:val="000F1636"/>
    <w:rsid w:val="000F3F9C"/>
    <w:rsid w:val="00110DC9"/>
    <w:rsid w:val="00117FD9"/>
    <w:rsid w:val="00124E63"/>
    <w:rsid w:val="00133F0F"/>
    <w:rsid w:val="00135C52"/>
    <w:rsid w:val="00147CFA"/>
    <w:rsid w:val="00153032"/>
    <w:rsid w:val="00160499"/>
    <w:rsid w:val="00160D4B"/>
    <w:rsid w:val="00160DF1"/>
    <w:rsid w:val="0019495E"/>
    <w:rsid w:val="001B3C98"/>
    <w:rsid w:val="001B4A92"/>
    <w:rsid w:val="001C1206"/>
    <w:rsid w:val="001C1432"/>
    <w:rsid w:val="001D4662"/>
    <w:rsid w:val="001E3920"/>
    <w:rsid w:val="00216D94"/>
    <w:rsid w:val="002204B0"/>
    <w:rsid w:val="00234D47"/>
    <w:rsid w:val="002377E2"/>
    <w:rsid w:val="0024073A"/>
    <w:rsid w:val="0024210A"/>
    <w:rsid w:val="00242AED"/>
    <w:rsid w:val="00250C35"/>
    <w:rsid w:val="0025295F"/>
    <w:rsid w:val="002566A5"/>
    <w:rsid w:val="00257D5E"/>
    <w:rsid w:val="00265757"/>
    <w:rsid w:val="0027466D"/>
    <w:rsid w:val="002A31CD"/>
    <w:rsid w:val="002A518F"/>
    <w:rsid w:val="002A5894"/>
    <w:rsid w:val="002B0146"/>
    <w:rsid w:val="002B160B"/>
    <w:rsid w:val="002C1F34"/>
    <w:rsid w:val="002C3F18"/>
    <w:rsid w:val="002C600F"/>
    <w:rsid w:val="002D5D36"/>
    <w:rsid w:val="002E3384"/>
    <w:rsid w:val="002E4CE3"/>
    <w:rsid w:val="00330BBB"/>
    <w:rsid w:val="0035614C"/>
    <w:rsid w:val="003671B0"/>
    <w:rsid w:val="003833E5"/>
    <w:rsid w:val="00386855"/>
    <w:rsid w:val="003875C2"/>
    <w:rsid w:val="003B22A7"/>
    <w:rsid w:val="003C5F13"/>
    <w:rsid w:val="003C7920"/>
    <w:rsid w:val="003D33AC"/>
    <w:rsid w:val="003E33F2"/>
    <w:rsid w:val="003E6606"/>
    <w:rsid w:val="003F075B"/>
    <w:rsid w:val="00415C75"/>
    <w:rsid w:val="0042629D"/>
    <w:rsid w:val="00427CA7"/>
    <w:rsid w:val="00432D55"/>
    <w:rsid w:val="00443430"/>
    <w:rsid w:val="00455182"/>
    <w:rsid w:val="004569B2"/>
    <w:rsid w:val="00456EC7"/>
    <w:rsid w:val="004712BC"/>
    <w:rsid w:val="00485BB1"/>
    <w:rsid w:val="004A5100"/>
    <w:rsid w:val="004B00E0"/>
    <w:rsid w:val="004C6F6B"/>
    <w:rsid w:val="004E384A"/>
    <w:rsid w:val="004F736F"/>
    <w:rsid w:val="00501CEE"/>
    <w:rsid w:val="0050281B"/>
    <w:rsid w:val="00523BFD"/>
    <w:rsid w:val="00534E2C"/>
    <w:rsid w:val="00536F3A"/>
    <w:rsid w:val="0056503A"/>
    <w:rsid w:val="0056651C"/>
    <w:rsid w:val="00577BD5"/>
    <w:rsid w:val="0058238B"/>
    <w:rsid w:val="00587D9E"/>
    <w:rsid w:val="005B1604"/>
    <w:rsid w:val="005B56F4"/>
    <w:rsid w:val="005B669E"/>
    <w:rsid w:val="005E6AE2"/>
    <w:rsid w:val="005E7F6D"/>
    <w:rsid w:val="005F1B89"/>
    <w:rsid w:val="006039B9"/>
    <w:rsid w:val="00635B5F"/>
    <w:rsid w:val="00637184"/>
    <w:rsid w:val="00640AD3"/>
    <w:rsid w:val="00655C8D"/>
    <w:rsid w:val="00657055"/>
    <w:rsid w:val="006674B9"/>
    <w:rsid w:val="006739B9"/>
    <w:rsid w:val="00687D82"/>
    <w:rsid w:val="006B18BD"/>
    <w:rsid w:val="006C1C94"/>
    <w:rsid w:val="006C4BDD"/>
    <w:rsid w:val="006C5444"/>
    <w:rsid w:val="006C6363"/>
    <w:rsid w:val="006D1761"/>
    <w:rsid w:val="006D4856"/>
    <w:rsid w:val="006D5007"/>
    <w:rsid w:val="006E31C2"/>
    <w:rsid w:val="006F3BD9"/>
    <w:rsid w:val="00705E23"/>
    <w:rsid w:val="0070788C"/>
    <w:rsid w:val="00714DDF"/>
    <w:rsid w:val="007219A7"/>
    <w:rsid w:val="00740C24"/>
    <w:rsid w:val="007416CD"/>
    <w:rsid w:val="007457D7"/>
    <w:rsid w:val="00746629"/>
    <w:rsid w:val="00751070"/>
    <w:rsid w:val="00752D8F"/>
    <w:rsid w:val="00757768"/>
    <w:rsid w:val="00761813"/>
    <w:rsid w:val="00762C20"/>
    <w:rsid w:val="00781E5C"/>
    <w:rsid w:val="00784850"/>
    <w:rsid w:val="00785226"/>
    <w:rsid w:val="00786EDE"/>
    <w:rsid w:val="007B033F"/>
    <w:rsid w:val="007B55C1"/>
    <w:rsid w:val="007C10DF"/>
    <w:rsid w:val="007C2546"/>
    <w:rsid w:val="007D22BB"/>
    <w:rsid w:val="007D2A17"/>
    <w:rsid w:val="007D3132"/>
    <w:rsid w:val="007D366E"/>
    <w:rsid w:val="007D4C64"/>
    <w:rsid w:val="007E5635"/>
    <w:rsid w:val="00811231"/>
    <w:rsid w:val="00815CCD"/>
    <w:rsid w:val="0082665F"/>
    <w:rsid w:val="00826B1E"/>
    <w:rsid w:val="00837266"/>
    <w:rsid w:val="0085051E"/>
    <w:rsid w:val="00852B96"/>
    <w:rsid w:val="0085624B"/>
    <w:rsid w:val="00883C9F"/>
    <w:rsid w:val="00896863"/>
    <w:rsid w:val="008977A0"/>
    <w:rsid w:val="008C1764"/>
    <w:rsid w:val="008C4C29"/>
    <w:rsid w:val="008D1B3C"/>
    <w:rsid w:val="008D1BFE"/>
    <w:rsid w:val="008E2CB5"/>
    <w:rsid w:val="009217A3"/>
    <w:rsid w:val="009256FA"/>
    <w:rsid w:val="00943BEB"/>
    <w:rsid w:val="009549DD"/>
    <w:rsid w:val="0096132D"/>
    <w:rsid w:val="00964F17"/>
    <w:rsid w:val="0097209D"/>
    <w:rsid w:val="00972E9A"/>
    <w:rsid w:val="0097499C"/>
    <w:rsid w:val="00974E6D"/>
    <w:rsid w:val="009757E2"/>
    <w:rsid w:val="009765CD"/>
    <w:rsid w:val="009862B8"/>
    <w:rsid w:val="0099588E"/>
    <w:rsid w:val="009C1582"/>
    <w:rsid w:val="009C189A"/>
    <w:rsid w:val="009C1964"/>
    <w:rsid w:val="009C47B6"/>
    <w:rsid w:val="009C4FBC"/>
    <w:rsid w:val="009D0466"/>
    <w:rsid w:val="009E219E"/>
    <w:rsid w:val="009E6152"/>
    <w:rsid w:val="009F3C02"/>
    <w:rsid w:val="009F49A1"/>
    <w:rsid w:val="00A071D7"/>
    <w:rsid w:val="00A14704"/>
    <w:rsid w:val="00A14D0D"/>
    <w:rsid w:val="00A45397"/>
    <w:rsid w:val="00A45A7E"/>
    <w:rsid w:val="00A638F7"/>
    <w:rsid w:val="00A87DB3"/>
    <w:rsid w:val="00A90CFE"/>
    <w:rsid w:val="00A913FC"/>
    <w:rsid w:val="00AA51B2"/>
    <w:rsid w:val="00AA69FD"/>
    <w:rsid w:val="00AB6820"/>
    <w:rsid w:val="00AC2584"/>
    <w:rsid w:val="00AD1F43"/>
    <w:rsid w:val="00AD6BC9"/>
    <w:rsid w:val="00AE22A8"/>
    <w:rsid w:val="00AF6C0B"/>
    <w:rsid w:val="00AF78B2"/>
    <w:rsid w:val="00B17E16"/>
    <w:rsid w:val="00B66553"/>
    <w:rsid w:val="00B763C0"/>
    <w:rsid w:val="00B85077"/>
    <w:rsid w:val="00B85377"/>
    <w:rsid w:val="00B91FE1"/>
    <w:rsid w:val="00BA6C1A"/>
    <w:rsid w:val="00BC2F2F"/>
    <w:rsid w:val="00BC3ABF"/>
    <w:rsid w:val="00BC7DE1"/>
    <w:rsid w:val="00BE5BE5"/>
    <w:rsid w:val="00BF4880"/>
    <w:rsid w:val="00BF4E81"/>
    <w:rsid w:val="00C00B03"/>
    <w:rsid w:val="00C01FF1"/>
    <w:rsid w:val="00C07441"/>
    <w:rsid w:val="00C20473"/>
    <w:rsid w:val="00C378BC"/>
    <w:rsid w:val="00C45A83"/>
    <w:rsid w:val="00C63310"/>
    <w:rsid w:val="00C94BDD"/>
    <w:rsid w:val="00C95EB8"/>
    <w:rsid w:val="00CC0710"/>
    <w:rsid w:val="00CC170B"/>
    <w:rsid w:val="00CC4D3B"/>
    <w:rsid w:val="00CC7060"/>
    <w:rsid w:val="00CD1910"/>
    <w:rsid w:val="00CD35B5"/>
    <w:rsid w:val="00CE0157"/>
    <w:rsid w:val="00CE4324"/>
    <w:rsid w:val="00CF2BCC"/>
    <w:rsid w:val="00D139D7"/>
    <w:rsid w:val="00D26112"/>
    <w:rsid w:val="00D311F0"/>
    <w:rsid w:val="00D31426"/>
    <w:rsid w:val="00D31900"/>
    <w:rsid w:val="00D36669"/>
    <w:rsid w:val="00D41720"/>
    <w:rsid w:val="00D602ED"/>
    <w:rsid w:val="00D6753D"/>
    <w:rsid w:val="00D752F2"/>
    <w:rsid w:val="00DA5023"/>
    <w:rsid w:val="00DA7DC5"/>
    <w:rsid w:val="00DC0FDC"/>
    <w:rsid w:val="00DC62A9"/>
    <w:rsid w:val="00DD2C43"/>
    <w:rsid w:val="00DE4BA3"/>
    <w:rsid w:val="00DF733D"/>
    <w:rsid w:val="00E00D3F"/>
    <w:rsid w:val="00E15307"/>
    <w:rsid w:val="00E21D7B"/>
    <w:rsid w:val="00E24357"/>
    <w:rsid w:val="00E358ED"/>
    <w:rsid w:val="00E4290C"/>
    <w:rsid w:val="00E44C0A"/>
    <w:rsid w:val="00E51F31"/>
    <w:rsid w:val="00E54C85"/>
    <w:rsid w:val="00E552CD"/>
    <w:rsid w:val="00E56382"/>
    <w:rsid w:val="00E5675F"/>
    <w:rsid w:val="00E85884"/>
    <w:rsid w:val="00E87B50"/>
    <w:rsid w:val="00EA7746"/>
    <w:rsid w:val="00EB01E2"/>
    <w:rsid w:val="00EB62E7"/>
    <w:rsid w:val="00EC5135"/>
    <w:rsid w:val="00ED148B"/>
    <w:rsid w:val="00EE78E0"/>
    <w:rsid w:val="00F16BBD"/>
    <w:rsid w:val="00F25C16"/>
    <w:rsid w:val="00F25DA3"/>
    <w:rsid w:val="00F31ADE"/>
    <w:rsid w:val="00F37634"/>
    <w:rsid w:val="00F5202F"/>
    <w:rsid w:val="00F530ED"/>
    <w:rsid w:val="00F56FD6"/>
    <w:rsid w:val="00F61691"/>
    <w:rsid w:val="00F70DC0"/>
    <w:rsid w:val="00F920CF"/>
    <w:rsid w:val="00F977D5"/>
    <w:rsid w:val="00FB76BB"/>
    <w:rsid w:val="00FC33F1"/>
    <w:rsid w:val="00FD3E06"/>
    <w:rsid w:val="00FD476B"/>
    <w:rsid w:val="00FD5B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F7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 w:type="character" w:styleId="Strong">
    <w:name w:val="Strong"/>
    <w:basedOn w:val="DefaultParagraphFont"/>
    <w:uiPriority w:val="22"/>
    <w:qFormat/>
    <w:rsid w:val="004434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 w:type="character" w:styleId="Strong">
    <w:name w:val="Strong"/>
    <w:basedOn w:val="DefaultParagraphFont"/>
    <w:uiPriority w:val="22"/>
    <w:qFormat/>
    <w:rsid w:val="004434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603">
      <w:bodyDiv w:val="1"/>
      <w:marLeft w:val="0"/>
      <w:marRight w:val="0"/>
      <w:marTop w:val="0"/>
      <w:marBottom w:val="0"/>
      <w:divBdr>
        <w:top w:val="none" w:sz="0" w:space="0" w:color="auto"/>
        <w:left w:val="none" w:sz="0" w:space="0" w:color="auto"/>
        <w:bottom w:val="none" w:sz="0" w:space="0" w:color="auto"/>
        <w:right w:val="none" w:sz="0" w:space="0" w:color="auto"/>
      </w:divBdr>
    </w:div>
    <w:div w:id="251477831">
      <w:bodyDiv w:val="1"/>
      <w:marLeft w:val="0"/>
      <w:marRight w:val="0"/>
      <w:marTop w:val="0"/>
      <w:marBottom w:val="0"/>
      <w:divBdr>
        <w:top w:val="none" w:sz="0" w:space="0" w:color="auto"/>
        <w:left w:val="none" w:sz="0" w:space="0" w:color="auto"/>
        <w:bottom w:val="none" w:sz="0" w:space="0" w:color="auto"/>
        <w:right w:val="none" w:sz="0" w:space="0" w:color="auto"/>
      </w:divBdr>
    </w:div>
    <w:div w:id="283273145">
      <w:bodyDiv w:val="1"/>
      <w:marLeft w:val="0"/>
      <w:marRight w:val="0"/>
      <w:marTop w:val="0"/>
      <w:marBottom w:val="0"/>
      <w:divBdr>
        <w:top w:val="none" w:sz="0" w:space="0" w:color="auto"/>
        <w:left w:val="none" w:sz="0" w:space="0" w:color="auto"/>
        <w:bottom w:val="none" w:sz="0" w:space="0" w:color="auto"/>
        <w:right w:val="none" w:sz="0" w:space="0" w:color="auto"/>
      </w:divBdr>
    </w:div>
    <w:div w:id="313802719">
      <w:bodyDiv w:val="1"/>
      <w:marLeft w:val="0"/>
      <w:marRight w:val="0"/>
      <w:marTop w:val="0"/>
      <w:marBottom w:val="0"/>
      <w:divBdr>
        <w:top w:val="none" w:sz="0" w:space="0" w:color="auto"/>
        <w:left w:val="none" w:sz="0" w:space="0" w:color="auto"/>
        <w:bottom w:val="none" w:sz="0" w:space="0" w:color="auto"/>
        <w:right w:val="none" w:sz="0" w:space="0" w:color="auto"/>
      </w:divBdr>
    </w:div>
    <w:div w:id="351155014">
      <w:bodyDiv w:val="1"/>
      <w:marLeft w:val="0"/>
      <w:marRight w:val="0"/>
      <w:marTop w:val="0"/>
      <w:marBottom w:val="0"/>
      <w:divBdr>
        <w:top w:val="none" w:sz="0" w:space="0" w:color="auto"/>
        <w:left w:val="none" w:sz="0" w:space="0" w:color="auto"/>
        <w:bottom w:val="none" w:sz="0" w:space="0" w:color="auto"/>
        <w:right w:val="none" w:sz="0" w:space="0" w:color="auto"/>
      </w:divBdr>
    </w:div>
    <w:div w:id="438453893">
      <w:bodyDiv w:val="1"/>
      <w:marLeft w:val="0"/>
      <w:marRight w:val="0"/>
      <w:marTop w:val="0"/>
      <w:marBottom w:val="0"/>
      <w:divBdr>
        <w:top w:val="none" w:sz="0" w:space="0" w:color="auto"/>
        <w:left w:val="none" w:sz="0" w:space="0" w:color="auto"/>
        <w:bottom w:val="none" w:sz="0" w:space="0" w:color="auto"/>
        <w:right w:val="none" w:sz="0" w:space="0" w:color="auto"/>
      </w:divBdr>
    </w:div>
    <w:div w:id="473260110">
      <w:bodyDiv w:val="1"/>
      <w:marLeft w:val="0"/>
      <w:marRight w:val="0"/>
      <w:marTop w:val="0"/>
      <w:marBottom w:val="0"/>
      <w:divBdr>
        <w:top w:val="none" w:sz="0" w:space="0" w:color="auto"/>
        <w:left w:val="none" w:sz="0" w:space="0" w:color="auto"/>
        <w:bottom w:val="none" w:sz="0" w:space="0" w:color="auto"/>
        <w:right w:val="none" w:sz="0" w:space="0" w:color="auto"/>
      </w:divBdr>
    </w:div>
    <w:div w:id="581767844">
      <w:bodyDiv w:val="1"/>
      <w:marLeft w:val="0"/>
      <w:marRight w:val="0"/>
      <w:marTop w:val="0"/>
      <w:marBottom w:val="0"/>
      <w:divBdr>
        <w:top w:val="none" w:sz="0" w:space="0" w:color="auto"/>
        <w:left w:val="none" w:sz="0" w:space="0" w:color="auto"/>
        <w:bottom w:val="none" w:sz="0" w:space="0" w:color="auto"/>
        <w:right w:val="none" w:sz="0" w:space="0" w:color="auto"/>
      </w:divBdr>
    </w:div>
    <w:div w:id="707681857">
      <w:bodyDiv w:val="1"/>
      <w:marLeft w:val="0"/>
      <w:marRight w:val="0"/>
      <w:marTop w:val="0"/>
      <w:marBottom w:val="0"/>
      <w:divBdr>
        <w:top w:val="none" w:sz="0" w:space="0" w:color="auto"/>
        <w:left w:val="none" w:sz="0" w:space="0" w:color="auto"/>
        <w:bottom w:val="none" w:sz="0" w:space="0" w:color="auto"/>
        <w:right w:val="none" w:sz="0" w:space="0" w:color="auto"/>
      </w:divBdr>
    </w:div>
    <w:div w:id="731659806">
      <w:bodyDiv w:val="1"/>
      <w:marLeft w:val="0"/>
      <w:marRight w:val="0"/>
      <w:marTop w:val="0"/>
      <w:marBottom w:val="0"/>
      <w:divBdr>
        <w:top w:val="none" w:sz="0" w:space="0" w:color="auto"/>
        <w:left w:val="none" w:sz="0" w:space="0" w:color="auto"/>
        <w:bottom w:val="none" w:sz="0" w:space="0" w:color="auto"/>
        <w:right w:val="none" w:sz="0" w:space="0" w:color="auto"/>
      </w:divBdr>
    </w:div>
    <w:div w:id="988098126">
      <w:bodyDiv w:val="1"/>
      <w:marLeft w:val="0"/>
      <w:marRight w:val="0"/>
      <w:marTop w:val="0"/>
      <w:marBottom w:val="300"/>
      <w:divBdr>
        <w:top w:val="none" w:sz="0" w:space="0" w:color="auto"/>
        <w:left w:val="none" w:sz="0" w:space="0" w:color="auto"/>
        <w:bottom w:val="none" w:sz="0" w:space="0" w:color="auto"/>
        <w:right w:val="none" w:sz="0" w:space="0" w:color="auto"/>
      </w:divBdr>
      <w:divsChild>
        <w:div w:id="1535462156">
          <w:marLeft w:val="0"/>
          <w:marRight w:val="0"/>
          <w:marTop w:val="0"/>
          <w:marBottom w:val="0"/>
          <w:divBdr>
            <w:top w:val="none" w:sz="0" w:space="0" w:color="auto"/>
            <w:left w:val="none" w:sz="0" w:space="0" w:color="auto"/>
            <w:bottom w:val="none" w:sz="0" w:space="0" w:color="auto"/>
            <w:right w:val="none" w:sz="0" w:space="0" w:color="auto"/>
          </w:divBdr>
          <w:divsChild>
            <w:div w:id="1018045595">
              <w:marLeft w:val="0"/>
              <w:marRight w:val="0"/>
              <w:marTop w:val="0"/>
              <w:marBottom w:val="0"/>
              <w:divBdr>
                <w:top w:val="none" w:sz="0" w:space="0" w:color="auto"/>
                <w:left w:val="none" w:sz="0" w:space="0" w:color="auto"/>
                <w:bottom w:val="none" w:sz="0" w:space="0" w:color="auto"/>
                <w:right w:val="none" w:sz="0" w:space="0" w:color="auto"/>
              </w:divBdr>
              <w:divsChild>
                <w:div w:id="775831398">
                  <w:marLeft w:val="150"/>
                  <w:marRight w:val="150"/>
                  <w:marTop w:val="75"/>
                  <w:marBottom w:val="75"/>
                  <w:divBdr>
                    <w:top w:val="none" w:sz="0" w:space="0" w:color="auto"/>
                    <w:left w:val="none" w:sz="0" w:space="0" w:color="auto"/>
                    <w:bottom w:val="none" w:sz="0" w:space="0" w:color="auto"/>
                    <w:right w:val="none" w:sz="0" w:space="0" w:color="auto"/>
                  </w:divBdr>
                  <w:divsChild>
                    <w:div w:id="1211959905">
                      <w:marLeft w:val="0"/>
                      <w:marRight w:val="0"/>
                      <w:marTop w:val="0"/>
                      <w:marBottom w:val="150"/>
                      <w:divBdr>
                        <w:top w:val="none" w:sz="0" w:space="0" w:color="auto"/>
                        <w:left w:val="none" w:sz="0" w:space="0" w:color="auto"/>
                        <w:bottom w:val="single" w:sz="18" w:space="0" w:color="367DBD"/>
                        <w:right w:val="none" w:sz="0" w:space="0" w:color="auto"/>
                      </w:divBdr>
                    </w:div>
                  </w:divsChild>
                </w:div>
              </w:divsChild>
            </w:div>
          </w:divsChild>
        </w:div>
      </w:divsChild>
    </w:div>
    <w:div w:id="1147358580">
      <w:bodyDiv w:val="1"/>
      <w:marLeft w:val="0"/>
      <w:marRight w:val="0"/>
      <w:marTop w:val="0"/>
      <w:marBottom w:val="0"/>
      <w:divBdr>
        <w:top w:val="none" w:sz="0" w:space="0" w:color="auto"/>
        <w:left w:val="none" w:sz="0" w:space="0" w:color="auto"/>
        <w:bottom w:val="none" w:sz="0" w:space="0" w:color="auto"/>
        <w:right w:val="none" w:sz="0" w:space="0" w:color="auto"/>
      </w:divBdr>
    </w:div>
    <w:div w:id="1228227611">
      <w:bodyDiv w:val="1"/>
      <w:marLeft w:val="0"/>
      <w:marRight w:val="0"/>
      <w:marTop w:val="0"/>
      <w:marBottom w:val="0"/>
      <w:divBdr>
        <w:top w:val="none" w:sz="0" w:space="0" w:color="auto"/>
        <w:left w:val="none" w:sz="0" w:space="0" w:color="auto"/>
        <w:bottom w:val="none" w:sz="0" w:space="0" w:color="auto"/>
        <w:right w:val="none" w:sz="0" w:space="0" w:color="auto"/>
      </w:divBdr>
    </w:div>
    <w:div w:id="1258363396">
      <w:bodyDiv w:val="1"/>
      <w:marLeft w:val="0"/>
      <w:marRight w:val="0"/>
      <w:marTop w:val="0"/>
      <w:marBottom w:val="0"/>
      <w:divBdr>
        <w:top w:val="none" w:sz="0" w:space="0" w:color="auto"/>
        <w:left w:val="none" w:sz="0" w:space="0" w:color="auto"/>
        <w:bottom w:val="none" w:sz="0" w:space="0" w:color="auto"/>
        <w:right w:val="none" w:sz="0" w:space="0" w:color="auto"/>
      </w:divBdr>
    </w:div>
    <w:div w:id="1285381029">
      <w:bodyDiv w:val="1"/>
      <w:marLeft w:val="0"/>
      <w:marRight w:val="0"/>
      <w:marTop w:val="0"/>
      <w:marBottom w:val="0"/>
      <w:divBdr>
        <w:top w:val="none" w:sz="0" w:space="0" w:color="auto"/>
        <w:left w:val="none" w:sz="0" w:space="0" w:color="auto"/>
        <w:bottom w:val="none" w:sz="0" w:space="0" w:color="auto"/>
        <w:right w:val="none" w:sz="0" w:space="0" w:color="auto"/>
      </w:divBdr>
    </w:div>
    <w:div w:id="1386218622">
      <w:bodyDiv w:val="1"/>
      <w:marLeft w:val="0"/>
      <w:marRight w:val="0"/>
      <w:marTop w:val="0"/>
      <w:marBottom w:val="0"/>
      <w:divBdr>
        <w:top w:val="none" w:sz="0" w:space="0" w:color="auto"/>
        <w:left w:val="none" w:sz="0" w:space="0" w:color="auto"/>
        <w:bottom w:val="none" w:sz="0" w:space="0" w:color="auto"/>
        <w:right w:val="none" w:sz="0" w:space="0" w:color="auto"/>
      </w:divBdr>
    </w:div>
    <w:div w:id="1447190436">
      <w:bodyDiv w:val="1"/>
      <w:marLeft w:val="0"/>
      <w:marRight w:val="0"/>
      <w:marTop w:val="0"/>
      <w:marBottom w:val="0"/>
      <w:divBdr>
        <w:top w:val="none" w:sz="0" w:space="0" w:color="auto"/>
        <w:left w:val="none" w:sz="0" w:space="0" w:color="auto"/>
        <w:bottom w:val="none" w:sz="0" w:space="0" w:color="auto"/>
        <w:right w:val="none" w:sz="0" w:space="0" w:color="auto"/>
      </w:divBdr>
    </w:div>
    <w:div w:id="1544712768">
      <w:bodyDiv w:val="1"/>
      <w:marLeft w:val="0"/>
      <w:marRight w:val="0"/>
      <w:marTop w:val="0"/>
      <w:marBottom w:val="0"/>
      <w:divBdr>
        <w:top w:val="none" w:sz="0" w:space="0" w:color="auto"/>
        <w:left w:val="none" w:sz="0" w:space="0" w:color="auto"/>
        <w:bottom w:val="none" w:sz="0" w:space="0" w:color="auto"/>
        <w:right w:val="none" w:sz="0" w:space="0" w:color="auto"/>
      </w:divBdr>
    </w:div>
    <w:div w:id="1590113941">
      <w:bodyDiv w:val="1"/>
      <w:marLeft w:val="0"/>
      <w:marRight w:val="0"/>
      <w:marTop w:val="0"/>
      <w:marBottom w:val="0"/>
      <w:divBdr>
        <w:top w:val="none" w:sz="0" w:space="0" w:color="auto"/>
        <w:left w:val="none" w:sz="0" w:space="0" w:color="auto"/>
        <w:bottom w:val="none" w:sz="0" w:space="0" w:color="auto"/>
        <w:right w:val="none" w:sz="0" w:space="0" w:color="auto"/>
      </w:divBdr>
    </w:div>
    <w:div w:id="1620641442">
      <w:bodyDiv w:val="1"/>
      <w:marLeft w:val="0"/>
      <w:marRight w:val="0"/>
      <w:marTop w:val="0"/>
      <w:marBottom w:val="0"/>
      <w:divBdr>
        <w:top w:val="none" w:sz="0" w:space="0" w:color="auto"/>
        <w:left w:val="none" w:sz="0" w:space="0" w:color="auto"/>
        <w:bottom w:val="none" w:sz="0" w:space="0" w:color="auto"/>
        <w:right w:val="none" w:sz="0" w:space="0" w:color="auto"/>
      </w:divBdr>
    </w:div>
    <w:div w:id="1621957083">
      <w:bodyDiv w:val="1"/>
      <w:marLeft w:val="0"/>
      <w:marRight w:val="0"/>
      <w:marTop w:val="0"/>
      <w:marBottom w:val="0"/>
      <w:divBdr>
        <w:top w:val="none" w:sz="0" w:space="0" w:color="auto"/>
        <w:left w:val="none" w:sz="0" w:space="0" w:color="auto"/>
        <w:bottom w:val="none" w:sz="0" w:space="0" w:color="auto"/>
        <w:right w:val="none" w:sz="0" w:space="0" w:color="auto"/>
      </w:divBdr>
    </w:div>
    <w:div w:id="1628513638">
      <w:bodyDiv w:val="1"/>
      <w:marLeft w:val="0"/>
      <w:marRight w:val="0"/>
      <w:marTop w:val="0"/>
      <w:marBottom w:val="0"/>
      <w:divBdr>
        <w:top w:val="none" w:sz="0" w:space="0" w:color="auto"/>
        <w:left w:val="none" w:sz="0" w:space="0" w:color="auto"/>
        <w:bottom w:val="none" w:sz="0" w:space="0" w:color="auto"/>
        <w:right w:val="none" w:sz="0" w:space="0" w:color="auto"/>
      </w:divBdr>
    </w:div>
    <w:div w:id="1739093068">
      <w:bodyDiv w:val="1"/>
      <w:marLeft w:val="0"/>
      <w:marRight w:val="0"/>
      <w:marTop w:val="0"/>
      <w:marBottom w:val="0"/>
      <w:divBdr>
        <w:top w:val="none" w:sz="0" w:space="0" w:color="auto"/>
        <w:left w:val="none" w:sz="0" w:space="0" w:color="auto"/>
        <w:bottom w:val="none" w:sz="0" w:space="0" w:color="auto"/>
        <w:right w:val="none" w:sz="0" w:space="0" w:color="auto"/>
      </w:divBdr>
    </w:div>
    <w:div w:id="1818834911">
      <w:bodyDiv w:val="1"/>
      <w:marLeft w:val="0"/>
      <w:marRight w:val="0"/>
      <w:marTop w:val="0"/>
      <w:marBottom w:val="0"/>
      <w:divBdr>
        <w:top w:val="none" w:sz="0" w:space="0" w:color="auto"/>
        <w:left w:val="none" w:sz="0" w:space="0" w:color="auto"/>
        <w:bottom w:val="none" w:sz="0" w:space="0" w:color="auto"/>
        <w:right w:val="none" w:sz="0" w:space="0" w:color="auto"/>
      </w:divBdr>
    </w:div>
    <w:div w:id="1910190266">
      <w:bodyDiv w:val="1"/>
      <w:marLeft w:val="0"/>
      <w:marRight w:val="0"/>
      <w:marTop w:val="0"/>
      <w:marBottom w:val="0"/>
      <w:divBdr>
        <w:top w:val="none" w:sz="0" w:space="0" w:color="auto"/>
        <w:left w:val="none" w:sz="0" w:space="0" w:color="auto"/>
        <w:bottom w:val="none" w:sz="0" w:space="0" w:color="auto"/>
        <w:right w:val="none" w:sz="0" w:space="0" w:color="auto"/>
      </w:divBdr>
    </w:div>
    <w:div w:id="1926189213">
      <w:bodyDiv w:val="1"/>
      <w:marLeft w:val="0"/>
      <w:marRight w:val="0"/>
      <w:marTop w:val="0"/>
      <w:marBottom w:val="0"/>
      <w:divBdr>
        <w:top w:val="none" w:sz="0" w:space="0" w:color="auto"/>
        <w:left w:val="none" w:sz="0" w:space="0" w:color="auto"/>
        <w:bottom w:val="none" w:sz="0" w:space="0" w:color="auto"/>
        <w:right w:val="none" w:sz="0" w:space="0" w:color="auto"/>
      </w:divBdr>
    </w:div>
    <w:div w:id="2058385769">
      <w:bodyDiv w:val="1"/>
      <w:marLeft w:val="0"/>
      <w:marRight w:val="0"/>
      <w:marTop w:val="0"/>
      <w:marBottom w:val="0"/>
      <w:divBdr>
        <w:top w:val="none" w:sz="0" w:space="0" w:color="auto"/>
        <w:left w:val="none" w:sz="0" w:space="0" w:color="auto"/>
        <w:bottom w:val="none" w:sz="0" w:space="0" w:color="auto"/>
        <w:right w:val="none" w:sz="0" w:space="0" w:color="auto"/>
      </w:divBdr>
    </w:div>
    <w:div w:id="2074545054">
      <w:bodyDiv w:val="1"/>
      <w:marLeft w:val="0"/>
      <w:marRight w:val="0"/>
      <w:marTop w:val="0"/>
      <w:marBottom w:val="0"/>
      <w:divBdr>
        <w:top w:val="none" w:sz="0" w:space="0" w:color="auto"/>
        <w:left w:val="none" w:sz="0" w:space="0" w:color="auto"/>
        <w:bottom w:val="none" w:sz="0" w:space="0" w:color="auto"/>
        <w:right w:val="none" w:sz="0" w:space="0" w:color="auto"/>
      </w:divBdr>
    </w:div>
    <w:div w:id="2080249579">
      <w:bodyDiv w:val="1"/>
      <w:marLeft w:val="0"/>
      <w:marRight w:val="0"/>
      <w:marTop w:val="0"/>
      <w:marBottom w:val="0"/>
      <w:divBdr>
        <w:top w:val="none" w:sz="0" w:space="0" w:color="auto"/>
        <w:left w:val="none" w:sz="0" w:space="0" w:color="auto"/>
        <w:bottom w:val="none" w:sz="0" w:space="0" w:color="auto"/>
        <w:right w:val="none" w:sz="0" w:space="0" w:color="auto"/>
      </w:divBdr>
    </w:div>
    <w:div w:id="2103643371">
      <w:bodyDiv w:val="1"/>
      <w:marLeft w:val="0"/>
      <w:marRight w:val="0"/>
      <w:marTop w:val="0"/>
      <w:marBottom w:val="0"/>
      <w:divBdr>
        <w:top w:val="none" w:sz="0" w:space="0" w:color="auto"/>
        <w:left w:val="none" w:sz="0" w:space="0" w:color="auto"/>
        <w:bottom w:val="none" w:sz="0" w:space="0" w:color="auto"/>
        <w:right w:val="none" w:sz="0" w:space="0" w:color="auto"/>
      </w:divBdr>
    </w:div>
    <w:div w:id="2120054997">
      <w:bodyDiv w:val="1"/>
      <w:marLeft w:val="0"/>
      <w:marRight w:val="0"/>
      <w:marTop w:val="0"/>
      <w:marBottom w:val="0"/>
      <w:divBdr>
        <w:top w:val="none" w:sz="0" w:space="0" w:color="auto"/>
        <w:left w:val="none" w:sz="0" w:space="0" w:color="auto"/>
        <w:bottom w:val="none" w:sz="0" w:space="0" w:color="auto"/>
        <w:right w:val="none" w:sz="0" w:space="0" w:color="auto"/>
      </w:divBdr>
    </w:div>
    <w:div w:id="2124378746">
      <w:bodyDiv w:val="1"/>
      <w:marLeft w:val="0"/>
      <w:marRight w:val="0"/>
      <w:marTop w:val="0"/>
      <w:marBottom w:val="0"/>
      <w:divBdr>
        <w:top w:val="none" w:sz="0" w:space="0" w:color="auto"/>
        <w:left w:val="none" w:sz="0" w:space="0" w:color="auto"/>
        <w:bottom w:val="none" w:sz="0" w:space="0" w:color="auto"/>
        <w:right w:val="none" w:sz="0" w:space="0" w:color="auto"/>
      </w:divBdr>
    </w:div>
    <w:div w:id="2135977499">
      <w:bodyDiv w:val="1"/>
      <w:marLeft w:val="0"/>
      <w:marRight w:val="0"/>
      <w:marTop w:val="0"/>
      <w:marBottom w:val="0"/>
      <w:divBdr>
        <w:top w:val="none" w:sz="0" w:space="0" w:color="auto"/>
        <w:left w:val="none" w:sz="0" w:space="0" w:color="auto"/>
        <w:bottom w:val="none" w:sz="0" w:space="0" w:color="auto"/>
        <w:right w:val="none" w:sz="0" w:space="0" w:color="auto"/>
      </w:divBdr>
      <w:divsChild>
        <w:div w:id="1088775506">
          <w:marLeft w:val="0"/>
          <w:marRight w:val="0"/>
          <w:marTop w:val="0"/>
          <w:marBottom w:val="0"/>
          <w:divBdr>
            <w:top w:val="none" w:sz="0" w:space="0" w:color="auto"/>
            <w:left w:val="none" w:sz="0" w:space="0" w:color="auto"/>
            <w:bottom w:val="none" w:sz="0" w:space="0" w:color="auto"/>
            <w:right w:val="none" w:sz="0" w:space="0" w:color="auto"/>
          </w:divBdr>
        </w:div>
        <w:div w:id="3909301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hnws3-brochure"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go.egi.eu/hnws3-feedback"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egi.eu/hnws3-feedback"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go.egi.eu/hnd61" TargetMode="External"/><Relationship Id="rId5" Type="http://schemas.openxmlformats.org/officeDocument/2006/relationships/settings" Target="settings.xml"/><Relationship Id="rId15" Type="http://schemas.openxmlformats.org/officeDocument/2006/relationships/hyperlink" Target="http://www.egi.eu" TargetMode="External"/><Relationship Id="rId23" Type="http://schemas.openxmlformats.org/officeDocument/2006/relationships/hyperlink" Target="http://go.egi.eu/hnd61" TargetMode="External"/><Relationship Id="rId28" Type="http://schemas.openxmlformats.org/officeDocument/2006/relationships/fontTable" Target="fontTable.xml"/><Relationship Id="rId10" Type="http://schemas.openxmlformats.org/officeDocument/2006/relationships/hyperlink" Target="http://www.helix-nebula.eu"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go.egi.eu/hnws3-brochure" TargetMode="External"/><Relationship Id="rId14" Type="http://schemas.openxmlformats.org/officeDocument/2006/relationships/hyperlink" Target="http://www.helix-nebula.eu" TargetMode="External"/><Relationship Id="rId22" Type="http://schemas.openxmlformats.org/officeDocument/2006/relationships/image" Target="media/image6.gif"/><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40694-3D0A-44E1-823D-414CDBF4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Carmela Asero</cp:lastModifiedBy>
  <cp:revision>4</cp:revision>
  <cp:lastPrinted>2013-07-16T09:31:00Z</cp:lastPrinted>
  <dcterms:created xsi:type="dcterms:W3CDTF">2013-09-10T13:14:00Z</dcterms:created>
  <dcterms:modified xsi:type="dcterms:W3CDTF">2013-09-10T13:16:00Z</dcterms:modified>
</cp:coreProperties>
</file>