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A69B1" w14:textId="77777777" w:rsidR="00207D16" w:rsidRPr="002B1814" w:rsidRDefault="00207D16" w:rsidP="00207D16">
      <w:pPr>
        <w:rPr>
          <w:rFonts w:cs="Calibri"/>
        </w:rPr>
      </w:pPr>
    </w:p>
    <w:p w14:paraId="3A557601" w14:textId="77777777" w:rsidR="003D7565" w:rsidRDefault="003D7565" w:rsidP="00207D16">
      <w:pPr>
        <w:pStyle w:val="DocTitle"/>
        <w:tabs>
          <w:tab w:val="center" w:pos="4536"/>
          <w:tab w:val="left" w:pos="7845"/>
        </w:tabs>
        <w:rPr>
          <w:rFonts w:ascii="Calibri" w:hAnsi="Calibri" w:cs="Calibri"/>
          <w:color w:val="000000"/>
        </w:rPr>
      </w:pPr>
    </w:p>
    <w:p w14:paraId="7B9CE1DF" w14:textId="77777777" w:rsidR="003D7565" w:rsidRDefault="003D7565" w:rsidP="00207D16">
      <w:pPr>
        <w:pStyle w:val="DocTitle"/>
        <w:tabs>
          <w:tab w:val="center" w:pos="4536"/>
          <w:tab w:val="left" w:pos="7845"/>
        </w:tabs>
        <w:rPr>
          <w:rFonts w:ascii="Calibri" w:hAnsi="Calibri" w:cs="Calibri"/>
          <w:color w:val="000000"/>
        </w:rPr>
      </w:pPr>
    </w:p>
    <w:p w14:paraId="4C921C3A" w14:textId="77777777" w:rsidR="00207D16"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14:paraId="2F0DF4BE" w14:textId="17138F87" w:rsidR="00DF7080" w:rsidRPr="00DF7080" w:rsidRDefault="00DF7080" w:rsidP="00207D16">
      <w:pPr>
        <w:pStyle w:val="DocTitle"/>
        <w:tabs>
          <w:tab w:val="center" w:pos="4536"/>
          <w:tab w:val="left" w:pos="7845"/>
        </w:tabs>
        <w:rPr>
          <w:rFonts w:ascii="Calibri" w:hAnsi="Calibri" w:cs="Calibri"/>
          <w:color w:val="000000"/>
          <w:sz w:val="20"/>
        </w:rPr>
      </w:pPr>
      <w:r w:rsidRPr="00DF7080">
        <w:rPr>
          <w:rFonts w:ascii="Calibri" w:hAnsi="Calibri" w:cs="Calibri"/>
          <w:color w:val="000000"/>
          <w:sz w:val="20"/>
          <w:highlight w:val="yellow"/>
        </w:rPr>
        <w:t>DRAFT VERSION, TO BE FINALISED BY END OF MAY 2015</w:t>
      </w:r>
    </w:p>
    <w:p w14:paraId="1C51AC6C" w14:textId="77777777" w:rsidR="00207D16" w:rsidRPr="002B1814" w:rsidRDefault="00207D16" w:rsidP="00207D16">
      <w:pPr>
        <w:rPr>
          <w:rFonts w:cs="Calibri"/>
        </w:rPr>
      </w:pPr>
    </w:p>
    <w:p w14:paraId="04506C6D" w14:textId="77777777" w:rsidR="005B1900" w:rsidRDefault="005B1900" w:rsidP="005B1900">
      <w:pPr>
        <w:tabs>
          <w:tab w:val="left" w:pos="431"/>
          <w:tab w:val="left" w:pos="573"/>
        </w:tabs>
        <w:spacing w:line="240" w:lineRule="atLeast"/>
        <w:jc w:val="center"/>
        <w:rPr>
          <w:rFonts w:cs="Calibri"/>
          <w:b/>
          <w:bCs/>
          <w:sz w:val="24"/>
          <w:szCs w:val="24"/>
        </w:rPr>
      </w:pPr>
    </w:p>
    <w:p w14:paraId="1C5C4620" w14:textId="77777777"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14:paraId="1AFAF9C4" w14:textId="54EF964B"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sidR="000624C9">
        <w:rPr>
          <w:rFonts w:cs="Calibri"/>
          <w:bCs/>
          <w:sz w:val="24"/>
          <w:szCs w:val="24"/>
        </w:rPr>
        <w:t>May</w:t>
      </w:r>
      <w:r>
        <w:rPr>
          <w:rFonts w:cs="Calibri"/>
          <w:bCs/>
          <w:sz w:val="24"/>
          <w:szCs w:val="24"/>
        </w:rPr>
        <w:t xml:space="preserve"> 201</w:t>
      </w:r>
      <w:r w:rsidR="005D193F">
        <w:rPr>
          <w:rFonts w:cs="Calibri"/>
          <w:bCs/>
          <w:sz w:val="24"/>
          <w:szCs w:val="24"/>
        </w:rPr>
        <w:t>5</w:t>
      </w:r>
    </w:p>
    <w:p w14:paraId="7AC6CFCF" w14:textId="77777777" w:rsidR="005B1900" w:rsidRPr="00DF4EFA" w:rsidRDefault="005B1900" w:rsidP="003B7F5E">
      <w:pPr>
        <w:spacing w:line="240" w:lineRule="atLeast"/>
        <w:ind w:left="1560"/>
        <w:jc w:val="left"/>
        <w:rPr>
          <w:rFonts w:cs="Calibri"/>
          <w:bCs/>
          <w:sz w:val="24"/>
          <w:szCs w:val="24"/>
        </w:rPr>
      </w:pPr>
      <w:r w:rsidRPr="00DF4EFA">
        <w:rPr>
          <w:rFonts w:cs="Calibri"/>
          <w:bCs/>
          <w:color w:val="4F81BD"/>
          <w:sz w:val="24"/>
          <w:szCs w:val="24"/>
        </w:rPr>
        <w:t>Document</w:t>
      </w:r>
      <w:r w:rsidRPr="00DF4EFA">
        <w:rPr>
          <w:rFonts w:cs="Calibri"/>
          <w:bCs/>
          <w:sz w:val="24"/>
          <w:szCs w:val="24"/>
        </w:rPr>
        <w:t xml:space="preserve"> </w:t>
      </w:r>
      <w:r w:rsidRPr="00DF4EFA">
        <w:rPr>
          <w:rFonts w:cs="Calibri"/>
          <w:bCs/>
          <w:color w:val="4F81BD"/>
          <w:sz w:val="24"/>
          <w:szCs w:val="24"/>
        </w:rPr>
        <w:t>link:</w:t>
      </w:r>
      <w:r w:rsidRPr="00DF4EFA">
        <w:rPr>
          <w:rFonts w:cs="Calibri"/>
          <w:bCs/>
          <w:sz w:val="24"/>
          <w:szCs w:val="24"/>
        </w:rPr>
        <w:t xml:space="preserve"> </w:t>
      </w:r>
      <w:hyperlink r:id="rId9" w:history="1">
        <w:r w:rsidR="00ED6905" w:rsidRPr="00DF4EFA">
          <w:rPr>
            <w:rStyle w:val="Hyperlink"/>
            <w:rFonts w:cs="Calibri"/>
            <w:bCs/>
            <w:sz w:val="24"/>
            <w:szCs w:val="24"/>
          </w:rPr>
          <w:t>https://documents.egi.eu/document/2079</w:t>
        </w:r>
      </w:hyperlink>
      <w:r w:rsidR="00ED6905" w:rsidRPr="00DF4EFA">
        <w:rPr>
          <w:rFonts w:cs="Calibri"/>
          <w:bCs/>
          <w:sz w:val="24"/>
          <w:szCs w:val="24"/>
        </w:rPr>
        <w:t xml:space="preserve"> </w:t>
      </w:r>
      <w:r w:rsidR="009507CC" w:rsidRPr="00DF4EFA">
        <w:rPr>
          <w:rFonts w:cs="Calibri"/>
          <w:bCs/>
          <w:sz w:val="24"/>
          <w:szCs w:val="24"/>
        </w:rPr>
        <w:t xml:space="preserve"> </w:t>
      </w:r>
    </w:p>
    <w:p w14:paraId="381F1F60" w14:textId="04634040" w:rsidR="003B7F5E" w:rsidRPr="0065265E" w:rsidRDefault="0010264C" w:rsidP="003B7F5E">
      <w:pPr>
        <w:spacing w:line="240" w:lineRule="atLeast"/>
        <w:ind w:left="1560"/>
        <w:jc w:val="left"/>
        <w:rPr>
          <w:rFonts w:cs="Calibri"/>
          <w:bCs/>
          <w:sz w:val="24"/>
          <w:szCs w:val="24"/>
        </w:rPr>
      </w:pPr>
      <w:r>
        <w:rPr>
          <w:rFonts w:cs="Calibri"/>
          <w:bCs/>
          <w:color w:val="4F81BD"/>
          <w:sz w:val="24"/>
          <w:szCs w:val="24"/>
        </w:rPr>
        <w:t>A</w:t>
      </w:r>
      <w:r w:rsidR="003B7F5E">
        <w:rPr>
          <w:rFonts w:cs="Calibri"/>
          <w:bCs/>
          <w:color w:val="4F81BD"/>
          <w:sz w:val="24"/>
          <w:szCs w:val="24"/>
        </w:rPr>
        <w:t xml:space="preserve">uthor: </w:t>
      </w:r>
      <w:proofErr w:type="spellStart"/>
      <w:r w:rsidR="003B7F5E">
        <w:rPr>
          <w:rFonts w:cs="Calibri"/>
          <w:bCs/>
          <w:sz w:val="24"/>
          <w:szCs w:val="24"/>
        </w:rPr>
        <w:t>Gergely</w:t>
      </w:r>
      <w:proofErr w:type="spellEnd"/>
      <w:r w:rsidR="003B7F5E">
        <w:rPr>
          <w:rFonts w:cs="Calibri"/>
          <w:bCs/>
          <w:sz w:val="24"/>
          <w:szCs w:val="24"/>
        </w:rPr>
        <w:t xml:space="preserve"> </w:t>
      </w:r>
      <w:proofErr w:type="spellStart"/>
      <w:r w:rsidR="003B7F5E">
        <w:rPr>
          <w:rFonts w:cs="Calibri"/>
          <w:bCs/>
          <w:sz w:val="24"/>
          <w:szCs w:val="24"/>
        </w:rPr>
        <w:t>Sipos</w:t>
      </w:r>
      <w:proofErr w:type="spellEnd"/>
      <w:r w:rsidR="003B7F5E">
        <w:rPr>
          <w:rFonts w:cs="Calibri"/>
          <w:bCs/>
          <w:sz w:val="24"/>
          <w:szCs w:val="24"/>
        </w:rPr>
        <w:t xml:space="preserve"> (</w:t>
      </w:r>
      <w:r w:rsidR="008A7867">
        <w:rPr>
          <w:rFonts w:cs="Calibri"/>
          <w:bCs/>
          <w:sz w:val="24"/>
          <w:szCs w:val="24"/>
        </w:rPr>
        <w:t>g</w:t>
      </w:r>
      <w:r w:rsidR="003B7F5E">
        <w:rPr>
          <w:rFonts w:cs="Calibri"/>
          <w:bCs/>
          <w:sz w:val="24"/>
          <w:szCs w:val="24"/>
        </w:rPr>
        <w:t>ergely.sipos@egi.eu)</w:t>
      </w:r>
    </w:p>
    <w:p w14:paraId="1D03845D" w14:textId="77777777" w:rsidR="00207D16" w:rsidRPr="003B7F5E" w:rsidRDefault="00207D16" w:rsidP="00207D16">
      <w:pPr>
        <w:rPr>
          <w:rFonts w:cs="Calibri"/>
        </w:rPr>
      </w:pPr>
    </w:p>
    <w:p w14:paraId="2AF99923" w14:textId="4C7319B0" w:rsidR="00207D16" w:rsidRDefault="00B20361" w:rsidP="00207D16">
      <w:pPr>
        <w:rPr>
          <w:rFonts w:cs="Calibri"/>
        </w:rPr>
      </w:pPr>
      <w:r>
        <w:rPr>
          <w:rFonts w:cs="Calibri"/>
        </w:rPr>
        <w:t>Contributors:</w:t>
      </w:r>
    </w:p>
    <w:p w14:paraId="68958DF0" w14:textId="6FD93758" w:rsidR="00B20361" w:rsidRDefault="00B20361" w:rsidP="00B20361">
      <w:pPr>
        <w:pStyle w:val="ListParagraph"/>
        <w:numPr>
          <w:ilvl w:val="0"/>
          <w:numId w:val="31"/>
        </w:numPr>
        <w:rPr>
          <w:rFonts w:cs="Calibri"/>
        </w:rPr>
      </w:pPr>
      <w:r>
        <w:rPr>
          <w:rFonts w:cs="Calibri"/>
        </w:rPr>
        <w:t>NGI International Liaisons</w:t>
      </w:r>
    </w:p>
    <w:p w14:paraId="3A0513E6" w14:textId="0A859AB5" w:rsidR="00B20361" w:rsidRDefault="00B20361" w:rsidP="00B20361">
      <w:pPr>
        <w:pStyle w:val="ListParagraph"/>
        <w:numPr>
          <w:ilvl w:val="0"/>
          <w:numId w:val="31"/>
        </w:numPr>
        <w:rPr>
          <w:rFonts w:cs="Calibri"/>
        </w:rPr>
      </w:pPr>
      <w:r>
        <w:rPr>
          <w:rFonts w:cs="Calibri"/>
        </w:rPr>
        <w:t>User Community Board</w:t>
      </w:r>
    </w:p>
    <w:p w14:paraId="4915648B" w14:textId="54BF0661" w:rsidR="0098639D" w:rsidRDefault="0098639D" w:rsidP="00B20361">
      <w:pPr>
        <w:pStyle w:val="ListParagraph"/>
        <w:numPr>
          <w:ilvl w:val="0"/>
          <w:numId w:val="31"/>
        </w:numPr>
        <w:rPr>
          <w:rFonts w:cs="Calibri"/>
        </w:rPr>
      </w:pPr>
      <w:r>
        <w:rPr>
          <w:rFonts w:cs="Calibri"/>
        </w:rPr>
        <w:t>Competence Centres</w:t>
      </w:r>
    </w:p>
    <w:p w14:paraId="7B2D0E2C" w14:textId="428CDACF" w:rsidR="00B20361" w:rsidRPr="00B20361" w:rsidRDefault="00B20361" w:rsidP="00B20361">
      <w:pPr>
        <w:pStyle w:val="ListParagraph"/>
        <w:numPr>
          <w:ilvl w:val="0"/>
          <w:numId w:val="31"/>
        </w:numPr>
        <w:rPr>
          <w:rFonts w:cs="Calibri"/>
        </w:rPr>
      </w:pPr>
      <w:r>
        <w:rPr>
          <w:rFonts w:cs="Calibri"/>
        </w:rPr>
        <w:t>EGI.eu user engagement team</w:t>
      </w:r>
    </w:p>
    <w:p w14:paraId="447493C7" w14:textId="77777777" w:rsidR="003D7565" w:rsidRPr="003B7F5E" w:rsidRDefault="003D7565" w:rsidP="00207D16">
      <w:pPr>
        <w:rPr>
          <w:rFonts w:cs="Calibri"/>
        </w:rPr>
      </w:pPr>
    </w:p>
    <w:p w14:paraId="47561EBF" w14:textId="77777777" w:rsidR="00381520" w:rsidRPr="007F06EB" w:rsidRDefault="004A0B2D" w:rsidP="007F06EB">
      <w:pPr>
        <w:rPr>
          <w:b/>
          <w:color w:val="4F81BD"/>
          <w:sz w:val="32"/>
          <w:szCs w:val="32"/>
        </w:rPr>
      </w:pPr>
      <w:r w:rsidRPr="007F06EB">
        <w:rPr>
          <w:b/>
          <w:color w:val="4F81BD"/>
          <w:sz w:val="32"/>
          <w:szCs w:val="32"/>
        </w:rPr>
        <w:t>Abstract</w:t>
      </w:r>
    </w:p>
    <w:p w14:paraId="5A5D66A8" w14:textId="70F4DB4D" w:rsidR="0044454A" w:rsidRPr="008A7867" w:rsidRDefault="003B7F5E" w:rsidP="00894393">
      <w:pPr>
        <w:spacing w:before="120"/>
        <w:rPr>
          <w:lang w:val="en-US"/>
        </w:rPr>
      </w:pPr>
      <w:r>
        <w:rPr>
          <w:noProof/>
          <w:lang w:val="en-US"/>
        </w:rPr>
        <w:t xml:space="preserve">This document describes the Engagement Strategy of </w:t>
      </w:r>
      <w:r w:rsidR="00B13CA6">
        <w:rPr>
          <w:noProof/>
          <w:lang w:val="en-US"/>
        </w:rPr>
        <w:t xml:space="preserve">the </w:t>
      </w:r>
      <w:r w:rsidR="00894393">
        <w:rPr>
          <w:noProof/>
          <w:lang w:val="en-US"/>
        </w:rPr>
        <w:t>E</w:t>
      </w:r>
      <w:r>
        <w:rPr>
          <w:noProof/>
          <w:lang w:val="en-US"/>
        </w:rPr>
        <w:t>GI community</w:t>
      </w:r>
      <w:r>
        <w:rPr>
          <w:lang w:val="en-US"/>
        </w:rPr>
        <w:t xml:space="preserve">. </w:t>
      </w:r>
      <w:r w:rsidR="00333058">
        <w:rPr>
          <w:lang w:val="en-US"/>
        </w:rPr>
        <w:t xml:space="preserve">EGI </w:t>
      </w:r>
      <w:r>
        <w:rPr>
          <w:lang w:val="en-US"/>
        </w:rPr>
        <w:t xml:space="preserve">Engagement </w:t>
      </w:r>
      <w:r w:rsidR="00646991">
        <w:rPr>
          <w:lang w:val="en-US"/>
        </w:rPr>
        <w:t>reach</w:t>
      </w:r>
      <w:r w:rsidR="00333058">
        <w:rPr>
          <w:lang w:val="en-US"/>
        </w:rPr>
        <w:t>es out to</w:t>
      </w:r>
      <w:r w:rsidR="00646991">
        <w:rPr>
          <w:lang w:val="en-US"/>
        </w:rPr>
        <w:t xml:space="preserve"> scientific communities</w:t>
      </w:r>
      <w:r w:rsidR="00994675">
        <w:rPr>
          <w:lang w:val="en-US"/>
        </w:rPr>
        <w:t>,</w:t>
      </w:r>
      <w:r w:rsidR="00DB54D5">
        <w:rPr>
          <w:lang w:val="en-US"/>
        </w:rPr>
        <w:t xml:space="preserve"> </w:t>
      </w:r>
      <w:r w:rsidR="00B13CA6">
        <w:rPr>
          <w:lang w:val="en-US"/>
        </w:rPr>
        <w:t xml:space="preserve">to </w:t>
      </w:r>
      <w:r w:rsidR="00DB54D5">
        <w:rPr>
          <w:lang w:val="en-US"/>
        </w:rPr>
        <w:t>national initiatives</w:t>
      </w:r>
      <w:r w:rsidR="00333058">
        <w:rPr>
          <w:lang w:val="en-US"/>
        </w:rPr>
        <w:t>,</w:t>
      </w:r>
      <w:r w:rsidR="00994675">
        <w:rPr>
          <w:lang w:val="en-US"/>
        </w:rPr>
        <w:t xml:space="preserve"> </w:t>
      </w:r>
      <w:r w:rsidR="00B13CA6">
        <w:rPr>
          <w:lang w:val="en-US"/>
        </w:rPr>
        <w:t xml:space="preserve">to </w:t>
      </w:r>
      <w:r w:rsidR="00994675">
        <w:rPr>
          <w:lang w:val="en-US"/>
        </w:rPr>
        <w:t xml:space="preserve">the long tail of science as well as </w:t>
      </w:r>
      <w:r w:rsidR="00B13CA6">
        <w:rPr>
          <w:lang w:val="en-US"/>
        </w:rPr>
        <w:t xml:space="preserve">to </w:t>
      </w:r>
      <w:r w:rsidR="00994675">
        <w:rPr>
          <w:lang w:val="en-US"/>
        </w:rPr>
        <w:t>SMEs and industry</w:t>
      </w:r>
      <w:r w:rsidR="00894393">
        <w:rPr>
          <w:lang w:val="en-US"/>
        </w:rPr>
        <w:t xml:space="preserve"> </w:t>
      </w:r>
      <w:r w:rsidR="00B13CA6">
        <w:rPr>
          <w:lang w:val="en-US"/>
        </w:rPr>
        <w:t>and</w:t>
      </w:r>
      <w:r w:rsidR="00894393">
        <w:rPr>
          <w:lang w:val="en-US"/>
        </w:rPr>
        <w:t xml:space="preserve"> support</w:t>
      </w:r>
      <w:r w:rsidR="00B13CA6">
        <w:rPr>
          <w:lang w:val="en-US"/>
        </w:rPr>
        <w:t>s</w:t>
      </w:r>
      <w:r w:rsidR="00DB54D5">
        <w:rPr>
          <w:lang w:val="en-US"/>
        </w:rPr>
        <w:t xml:space="preserve"> </w:t>
      </w:r>
      <w:r w:rsidR="002B2222">
        <w:rPr>
          <w:lang w:val="en-US"/>
        </w:rPr>
        <w:t>them in</w:t>
      </w:r>
      <w:r w:rsidR="009F5DB9">
        <w:rPr>
          <w:lang w:val="en-US"/>
        </w:rPr>
        <w:t xml:space="preserve"> </w:t>
      </w:r>
      <w:r w:rsidR="00894393">
        <w:rPr>
          <w:lang w:val="en-US"/>
        </w:rPr>
        <w:t>tackl</w:t>
      </w:r>
      <w:r w:rsidR="00333058">
        <w:rPr>
          <w:lang w:val="en-US"/>
        </w:rPr>
        <w:t>ing</w:t>
      </w:r>
      <w:r w:rsidR="00894393">
        <w:rPr>
          <w:lang w:val="en-US"/>
        </w:rPr>
        <w:t xml:space="preserve"> </w:t>
      </w:r>
      <w:r w:rsidR="005E2321">
        <w:rPr>
          <w:lang w:val="en-US"/>
        </w:rPr>
        <w:t>scientific</w:t>
      </w:r>
      <w:r w:rsidR="00894393">
        <w:rPr>
          <w:lang w:val="en-US"/>
        </w:rPr>
        <w:t xml:space="preserve"> challenges using </w:t>
      </w:r>
      <w:r w:rsidR="00894393" w:rsidRPr="00734E3C">
        <w:rPr>
          <w:lang w:val="en-US"/>
        </w:rPr>
        <w:t>relia</w:t>
      </w:r>
      <w:r w:rsidR="006B57D3">
        <w:rPr>
          <w:lang w:val="en-US"/>
        </w:rPr>
        <w:t>ble and innovative ICT services</w:t>
      </w:r>
      <w:r w:rsidR="00B13CA6">
        <w:rPr>
          <w:lang w:val="en-US"/>
        </w:rPr>
        <w:t xml:space="preserve"> and solutions</w:t>
      </w:r>
      <w:r w:rsidR="00894393">
        <w:rPr>
          <w:lang w:val="en-US"/>
        </w:rPr>
        <w:t xml:space="preserve">. </w:t>
      </w:r>
      <w:r w:rsidR="00B13CA6">
        <w:rPr>
          <w:lang w:val="en-US"/>
        </w:rPr>
        <w:t xml:space="preserve">The strategy coordinates EGI members’ activities to accomplish this complex mission, </w:t>
      </w:r>
      <w:r w:rsidR="00894393">
        <w:rPr>
          <w:lang w:val="en-US"/>
        </w:rPr>
        <w:t xml:space="preserve">ultimately </w:t>
      </w:r>
      <w:r w:rsidR="002B2222">
        <w:rPr>
          <w:lang w:val="en-US"/>
        </w:rPr>
        <w:t>contributing to the</w:t>
      </w:r>
      <w:r w:rsidR="00B13CA6">
        <w:rPr>
          <w:lang w:val="en-US"/>
        </w:rPr>
        <w:t xml:space="preserve"> </w:t>
      </w:r>
      <w:r w:rsidR="002B2222">
        <w:rPr>
          <w:lang w:val="en-US"/>
        </w:rPr>
        <w:t>European effort of</w:t>
      </w:r>
      <w:r w:rsidR="00333058">
        <w:rPr>
          <w:lang w:val="en-US"/>
        </w:rPr>
        <w:t xml:space="preserve"> </w:t>
      </w:r>
      <w:r w:rsidR="009F5DB9">
        <w:rPr>
          <w:lang w:val="en-US"/>
        </w:rPr>
        <w:t>build</w:t>
      </w:r>
      <w:r w:rsidR="002B2222">
        <w:rPr>
          <w:lang w:val="en-US"/>
        </w:rPr>
        <w:t>ing</w:t>
      </w:r>
      <w:r w:rsidR="009F5DB9">
        <w:rPr>
          <w:lang w:val="en-US"/>
        </w:rPr>
        <w:t xml:space="preserve"> a </w:t>
      </w:r>
      <w:r>
        <w:rPr>
          <w:lang w:val="en-US"/>
        </w:rPr>
        <w:t>sustainable</w:t>
      </w:r>
      <w:r w:rsidR="009F5DB9">
        <w:rPr>
          <w:lang w:val="en-US"/>
        </w:rPr>
        <w:t xml:space="preserve"> digital </w:t>
      </w:r>
      <w:r w:rsidR="00994675">
        <w:rPr>
          <w:lang w:val="en-US"/>
        </w:rPr>
        <w:t xml:space="preserve">e-infrastructure </w:t>
      </w:r>
      <w:r w:rsidR="009F5DB9">
        <w:rPr>
          <w:lang w:val="en-US"/>
        </w:rPr>
        <w:t>ecosystem for research</w:t>
      </w:r>
      <w:r w:rsidR="008002A5">
        <w:rPr>
          <w:lang w:val="en-US"/>
        </w:rPr>
        <w:t xml:space="preserve">. </w:t>
      </w:r>
      <w:r w:rsidR="004D41E4" w:rsidRPr="004D41E4">
        <w:rPr>
          <w:lang w:val="en-US"/>
        </w:rPr>
        <w:t>The Engagement S</w:t>
      </w:r>
      <w:r w:rsidR="00994675">
        <w:rPr>
          <w:lang w:val="en-US"/>
        </w:rPr>
        <w:t xml:space="preserve">trategy describes the </w:t>
      </w:r>
      <w:r w:rsidR="00333058">
        <w:rPr>
          <w:lang w:val="en-US"/>
        </w:rPr>
        <w:t xml:space="preserve">specific </w:t>
      </w:r>
      <w:r w:rsidR="00994675">
        <w:rPr>
          <w:lang w:val="en-US"/>
        </w:rPr>
        <w:t xml:space="preserve">goals </w:t>
      </w:r>
      <w:r w:rsidR="004D41E4" w:rsidRPr="004D41E4">
        <w:rPr>
          <w:lang w:val="en-US"/>
        </w:rPr>
        <w:t xml:space="preserve">of </w:t>
      </w:r>
      <w:r w:rsidR="00B13CA6">
        <w:rPr>
          <w:lang w:val="en-US"/>
        </w:rPr>
        <w:t xml:space="preserve">the </w:t>
      </w:r>
      <w:r w:rsidR="00894393">
        <w:rPr>
          <w:lang w:val="en-US"/>
        </w:rPr>
        <w:t xml:space="preserve">EGI </w:t>
      </w:r>
      <w:r w:rsidR="004D41E4" w:rsidRPr="004D41E4">
        <w:rPr>
          <w:lang w:val="en-US"/>
        </w:rPr>
        <w:t>engagement</w:t>
      </w:r>
      <w:r w:rsidR="00B13CA6">
        <w:rPr>
          <w:lang w:val="en-US"/>
        </w:rPr>
        <w:t xml:space="preserve"> activity</w:t>
      </w:r>
      <w:r w:rsidR="004D41E4" w:rsidRPr="004D41E4">
        <w:rPr>
          <w:lang w:val="en-US"/>
        </w:rPr>
        <w:t xml:space="preserve">, details the various </w:t>
      </w:r>
      <w:r w:rsidR="00B13CA6">
        <w:rPr>
          <w:lang w:val="en-US"/>
        </w:rPr>
        <w:t xml:space="preserve">tasks </w:t>
      </w:r>
      <w:r w:rsidR="00894393">
        <w:rPr>
          <w:lang w:val="en-US"/>
        </w:rPr>
        <w:t xml:space="preserve">that </w:t>
      </w:r>
      <w:r w:rsidR="00994675">
        <w:rPr>
          <w:lang w:val="en-US"/>
        </w:rPr>
        <w:t>th</w:t>
      </w:r>
      <w:r w:rsidR="002B2222">
        <w:rPr>
          <w:lang w:val="en-US"/>
        </w:rPr>
        <w:t>is</w:t>
      </w:r>
      <w:r w:rsidR="00994675">
        <w:rPr>
          <w:lang w:val="en-US"/>
        </w:rPr>
        <w:t xml:space="preserve"> activity </w:t>
      </w:r>
      <w:r w:rsidR="002B2222">
        <w:rPr>
          <w:lang w:val="en-US"/>
        </w:rPr>
        <w:t>i</w:t>
      </w:r>
      <w:r w:rsidR="00BD0C5B">
        <w:rPr>
          <w:lang w:val="en-US"/>
        </w:rPr>
        <w:t>n</w:t>
      </w:r>
      <w:r w:rsidR="002B2222">
        <w:rPr>
          <w:lang w:val="en-US"/>
        </w:rPr>
        <w:t>volves,</w:t>
      </w:r>
      <w:r w:rsidR="004D41E4" w:rsidRPr="004D41E4">
        <w:rPr>
          <w:lang w:val="en-US"/>
        </w:rPr>
        <w:t xml:space="preserve"> provides information about the human </w:t>
      </w:r>
      <w:r w:rsidR="00894393">
        <w:rPr>
          <w:lang w:val="en-US"/>
        </w:rPr>
        <w:t>networks</w:t>
      </w:r>
      <w:r w:rsidR="004D41E4" w:rsidRPr="004D41E4">
        <w:rPr>
          <w:lang w:val="en-US"/>
        </w:rPr>
        <w:t xml:space="preserve"> and online </w:t>
      </w:r>
      <w:r w:rsidR="005E2321">
        <w:rPr>
          <w:lang w:val="en-US"/>
        </w:rPr>
        <w:t xml:space="preserve">resources and </w:t>
      </w:r>
      <w:r w:rsidR="004D41E4" w:rsidRPr="004D41E4">
        <w:rPr>
          <w:lang w:val="en-US"/>
        </w:rPr>
        <w:t xml:space="preserve">tools that </w:t>
      </w:r>
      <w:r w:rsidR="005E2321">
        <w:rPr>
          <w:lang w:val="en-US"/>
        </w:rPr>
        <w:t xml:space="preserve">help </w:t>
      </w:r>
      <w:r w:rsidR="00B13CA6">
        <w:rPr>
          <w:lang w:val="en-US"/>
        </w:rPr>
        <w:t>the community</w:t>
      </w:r>
      <w:r w:rsidR="005E2321">
        <w:rPr>
          <w:lang w:val="en-US"/>
        </w:rPr>
        <w:t xml:space="preserve"> </w:t>
      </w:r>
      <w:r w:rsidR="00894393">
        <w:rPr>
          <w:lang w:val="en-US"/>
        </w:rPr>
        <w:t xml:space="preserve">implement </w:t>
      </w:r>
      <w:r w:rsidR="00B13CA6">
        <w:rPr>
          <w:lang w:val="en-US"/>
        </w:rPr>
        <w:t>this strategy</w:t>
      </w:r>
      <w:r w:rsidR="002B2222">
        <w:rPr>
          <w:lang w:val="en-US"/>
        </w:rPr>
        <w:t xml:space="preserve">, as well as </w:t>
      </w:r>
      <w:r w:rsidR="0044454A" w:rsidRPr="008A7867">
        <w:rPr>
          <w:lang w:val="en-US"/>
        </w:rPr>
        <w:t xml:space="preserve">provides </w:t>
      </w:r>
      <w:r w:rsidR="002B2222">
        <w:rPr>
          <w:lang w:val="en-US"/>
        </w:rPr>
        <w:t xml:space="preserve">an </w:t>
      </w:r>
      <w:r w:rsidR="0044454A" w:rsidRPr="008A7867">
        <w:rPr>
          <w:lang w:val="en-US"/>
        </w:rPr>
        <w:t xml:space="preserve">action plan for the </w:t>
      </w:r>
      <w:r w:rsidR="00B13CA6" w:rsidRPr="008A7867">
        <w:rPr>
          <w:lang w:val="en-US"/>
        </w:rPr>
        <w:t xml:space="preserve">next period, </w:t>
      </w:r>
      <w:r w:rsidR="000D3CBA" w:rsidRPr="008A7867">
        <w:rPr>
          <w:lang w:val="en-US"/>
        </w:rPr>
        <w:t>June 2015 – April 2016</w:t>
      </w:r>
      <w:r w:rsidR="0044454A" w:rsidRPr="008A7867">
        <w:rPr>
          <w:lang w:val="en-US"/>
        </w:rPr>
        <w:t>.</w:t>
      </w:r>
    </w:p>
    <w:p w14:paraId="317D270E" w14:textId="77777777" w:rsidR="0010264C" w:rsidRDefault="0010264C" w:rsidP="003B7F5E">
      <w:pPr>
        <w:rPr>
          <w:lang w:val="en-US"/>
        </w:rPr>
      </w:pPr>
    </w:p>
    <w:p w14:paraId="5608BAB1" w14:textId="4A6039C8" w:rsidR="00EB0D7F" w:rsidRPr="006C17D9" w:rsidRDefault="003B7F5E" w:rsidP="003B7F5E">
      <w:r>
        <w:rPr>
          <w:lang w:val="en-US"/>
        </w:rPr>
        <w:t>F</w:t>
      </w:r>
      <w:r w:rsidRPr="00734E3C">
        <w:rPr>
          <w:lang w:val="en-US"/>
        </w:rPr>
        <w:t xml:space="preserve">eedback </w:t>
      </w:r>
      <w:r w:rsidR="0010264C">
        <w:rPr>
          <w:lang w:val="en-US"/>
        </w:rPr>
        <w:t>to</w:t>
      </w:r>
      <w:r w:rsidR="00B20361">
        <w:rPr>
          <w:lang w:val="en-US"/>
        </w:rPr>
        <w:t>:</w:t>
      </w:r>
      <w:r w:rsidR="0010264C">
        <w:rPr>
          <w:lang w:val="en-US"/>
        </w:rPr>
        <w:t xml:space="preserve"> support@egi.eu</w:t>
      </w:r>
      <w:r w:rsidR="006C17D9">
        <w:t xml:space="preserve">. </w:t>
      </w:r>
      <w:r w:rsidR="00EB0D7F" w:rsidRPr="006C17D9">
        <w:t xml:space="preserve"> </w:t>
      </w:r>
    </w:p>
    <w:p w14:paraId="27EF01A7" w14:textId="77777777" w:rsidR="002F6646" w:rsidRDefault="002F6646" w:rsidP="00381520">
      <w:bookmarkStart w:id="0" w:name="_GoBack"/>
      <w:bookmarkEnd w:id="0"/>
    </w:p>
    <w:p w14:paraId="171F25FB" w14:textId="77777777" w:rsidR="00381520" w:rsidRDefault="00381520" w:rsidP="00381520"/>
    <w:p w14:paraId="2100DE82" w14:textId="77777777" w:rsidR="00381520" w:rsidRDefault="00381520" w:rsidP="00381520">
      <w:r>
        <w:br w:type="page"/>
      </w:r>
    </w:p>
    <w:p w14:paraId="3964F047" w14:textId="77777777" w:rsidR="0081519D" w:rsidRPr="0036328E" w:rsidRDefault="0081519D" w:rsidP="0081519D">
      <w:pPr>
        <w:rPr>
          <w:b/>
          <w:color w:val="4F81BD"/>
        </w:rPr>
      </w:pPr>
      <w:r w:rsidRPr="0036328E">
        <w:rPr>
          <w:b/>
          <w:color w:val="4F81BD"/>
        </w:rPr>
        <w:lastRenderedPageBreak/>
        <w:t>Copyright notice</w:t>
      </w:r>
    </w:p>
    <w:p w14:paraId="7F47FD22" w14:textId="77777777" w:rsidR="00B01228" w:rsidRPr="00B01228" w:rsidRDefault="00B01228" w:rsidP="00B01228">
      <w:pPr>
        <w:rPr>
          <w:rFonts w:cs="Calibri"/>
        </w:rPr>
      </w:pPr>
      <w:r w:rsidRPr="00B01228">
        <w:rPr>
          <w:rFonts w:cs="Calibri"/>
        </w:rPr>
        <w:t xml:space="preserve">This work by EGI.eu is licensed under a Creative Commons Attribution 4.0 International License. </w:t>
      </w:r>
    </w:p>
    <w:p w14:paraId="70629F78" w14:textId="07C6FF16" w:rsidR="0081519D" w:rsidRPr="002B1814" w:rsidRDefault="00B01228" w:rsidP="00B01228">
      <w:pPr>
        <w:rPr>
          <w:rFonts w:cs="Calibri"/>
        </w:rPr>
      </w:pPr>
      <w:r w:rsidRPr="00B01228">
        <w:rPr>
          <w:rFonts w:cs="Calibri"/>
        </w:rPr>
        <w:t>To view a copy of this license, visit http://creativecommons.org/licenses/by/4.0/</w:t>
      </w:r>
    </w:p>
    <w:p w14:paraId="128CA9F8" w14:textId="77777777" w:rsidR="003B7F5E" w:rsidRDefault="003B7F5E">
      <w:pPr>
        <w:suppressAutoHyphens w:val="0"/>
        <w:spacing w:before="0" w:after="0"/>
        <w:jc w:val="left"/>
      </w:pPr>
    </w:p>
    <w:p w14:paraId="39614DCF" w14:textId="77777777"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275"/>
        <w:gridCol w:w="3969"/>
        <w:gridCol w:w="2835"/>
      </w:tblGrid>
      <w:tr w:rsidR="003B7F5E" w:rsidRPr="00A2235B" w14:paraId="26710223" w14:textId="77777777" w:rsidTr="00F719E7">
        <w:trPr>
          <w:cantSplit/>
          <w:trHeight w:val="336"/>
        </w:trPr>
        <w:tc>
          <w:tcPr>
            <w:tcW w:w="1063" w:type="dxa"/>
            <w:tcBorders>
              <w:top w:val="single" w:sz="4" w:space="0" w:color="auto"/>
              <w:left w:val="single" w:sz="4" w:space="0" w:color="auto"/>
              <w:bottom w:val="single" w:sz="4" w:space="0" w:color="auto"/>
            </w:tcBorders>
            <w:shd w:val="pct10" w:color="auto" w:fill="FFFFFF"/>
          </w:tcPr>
          <w:p w14:paraId="64F2D94F" w14:textId="77777777" w:rsidR="003B7F5E" w:rsidRPr="00A2235B" w:rsidRDefault="003B7F5E" w:rsidP="00646991">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14:paraId="5387A71B" w14:textId="77777777" w:rsidR="003B7F5E" w:rsidRPr="00A2235B" w:rsidRDefault="003B7F5E" w:rsidP="00646991">
            <w:pPr>
              <w:spacing w:before="60" w:after="60"/>
              <w:jc w:val="center"/>
              <w:rPr>
                <w:b/>
              </w:rPr>
            </w:pPr>
            <w:r w:rsidRPr="00A2235B">
              <w:rPr>
                <w:b/>
              </w:rPr>
              <w:t>Date</w:t>
            </w:r>
          </w:p>
        </w:tc>
        <w:tc>
          <w:tcPr>
            <w:tcW w:w="3969" w:type="dxa"/>
            <w:tcBorders>
              <w:top w:val="single" w:sz="4" w:space="0" w:color="auto"/>
              <w:bottom w:val="single" w:sz="4" w:space="0" w:color="auto"/>
            </w:tcBorders>
            <w:shd w:val="pct10" w:color="auto" w:fill="FFFFFF"/>
          </w:tcPr>
          <w:p w14:paraId="162296DF" w14:textId="77777777" w:rsidR="003B7F5E" w:rsidRPr="00A2235B" w:rsidRDefault="003B7F5E" w:rsidP="00646991">
            <w:pPr>
              <w:spacing w:before="60" w:after="60"/>
              <w:jc w:val="center"/>
              <w:rPr>
                <w:b/>
              </w:rPr>
            </w:pPr>
            <w:r w:rsidRPr="00A2235B">
              <w:rPr>
                <w:b/>
              </w:rPr>
              <w:t>Comment</w:t>
            </w:r>
          </w:p>
        </w:tc>
        <w:tc>
          <w:tcPr>
            <w:tcW w:w="2835" w:type="dxa"/>
            <w:tcBorders>
              <w:top w:val="single" w:sz="4" w:space="0" w:color="auto"/>
              <w:bottom w:val="single" w:sz="4" w:space="0" w:color="auto"/>
              <w:right w:val="single" w:sz="4" w:space="0" w:color="auto"/>
            </w:tcBorders>
            <w:shd w:val="pct10" w:color="auto" w:fill="FFFFFF"/>
          </w:tcPr>
          <w:p w14:paraId="4802973E" w14:textId="77777777" w:rsidR="003B7F5E" w:rsidRPr="00A2235B" w:rsidRDefault="003B7F5E" w:rsidP="00646991">
            <w:pPr>
              <w:spacing w:before="60" w:after="60"/>
              <w:jc w:val="center"/>
              <w:rPr>
                <w:b/>
              </w:rPr>
            </w:pPr>
            <w:r w:rsidRPr="00A2235B">
              <w:rPr>
                <w:b/>
              </w:rPr>
              <w:t>Author/Partner</w:t>
            </w:r>
          </w:p>
        </w:tc>
      </w:tr>
      <w:tr w:rsidR="003B7F5E" w:rsidRPr="00A2235B" w14:paraId="147E55A5" w14:textId="77777777" w:rsidTr="00F719E7">
        <w:trPr>
          <w:cantSplit/>
          <w:trHeight w:val="227"/>
        </w:trPr>
        <w:tc>
          <w:tcPr>
            <w:tcW w:w="1063" w:type="dxa"/>
            <w:tcBorders>
              <w:top w:val="nil"/>
              <w:left w:val="single" w:sz="4" w:space="0" w:color="auto"/>
              <w:bottom w:val="single" w:sz="2" w:space="0" w:color="auto"/>
              <w:right w:val="single" w:sz="2" w:space="0" w:color="auto"/>
            </w:tcBorders>
            <w:vAlign w:val="center"/>
          </w:tcPr>
          <w:p w14:paraId="586BBFAC" w14:textId="448F9660" w:rsidR="003B7F5E" w:rsidRPr="00A2235B" w:rsidRDefault="003B7F5E" w:rsidP="00323855">
            <w:r>
              <w:t>Jan</w:t>
            </w:r>
            <w:r w:rsidR="00323855">
              <w:t>.</w:t>
            </w:r>
            <w:r>
              <w:t xml:space="preserve"> 2014</w:t>
            </w:r>
          </w:p>
        </w:tc>
        <w:tc>
          <w:tcPr>
            <w:tcW w:w="1275" w:type="dxa"/>
            <w:tcBorders>
              <w:top w:val="nil"/>
              <w:bottom w:val="single" w:sz="2" w:space="0" w:color="auto"/>
              <w:right w:val="single" w:sz="2" w:space="0" w:color="auto"/>
            </w:tcBorders>
            <w:vAlign w:val="center"/>
          </w:tcPr>
          <w:p w14:paraId="38A503D9" w14:textId="77777777" w:rsidR="003B7F5E" w:rsidRPr="00A2235B" w:rsidRDefault="003B7F5E" w:rsidP="003C3342">
            <w:r>
              <w:t>14/01/2014</w:t>
            </w:r>
          </w:p>
        </w:tc>
        <w:tc>
          <w:tcPr>
            <w:tcW w:w="3969" w:type="dxa"/>
            <w:tcBorders>
              <w:top w:val="nil"/>
              <w:left w:val="single" w:sz="2" w:space="0" w:color="auto"/>
              <w:bottom w:val="single" w:sz="2" w:space="0" w:color="auto"/>
              <w:right w:val="single" w:sz="2" w:space="0" w:color="auto"/>
            </w:tcBorders>
            <w:vAlign w:val="center"/>
          </w:tcPr>
          <w:p w14:paraId="2D9177EC" w14:textId="77777777" w:rsidR="003B7F5E" w:rsidRPr="00A2235B" w:rsidRDefault="003B7F5E" w:rsidP="003C3342">
            <w:r>
              <w:t>January version</w:t>
            </w:r>
          </w:p>
        </w:tc>
        <w:tc>
          <w:tcPr>
            <w:tcW w:w="2835" w:type="dxa"/>
            <w:tcBorders>
              <w:top w:val="nil"/>
              <w:left w:val="single" w:sz="2" w:space="0" w:color="auto"/>
              <w:bottom w:val="single" w:sz="2" w:space="0" w:color="auto"/>
              <w:right w:val="single" w:sz="4" w:space="0" w:color="auto"/>
            </w:tcBorders>
            <w:vAlign w:val="center"/>
          </w:tcPr>
          <w:p w14:paraId="40B25547" w14:textId="77777777" w:rsidR="003B7F5E" w:rsidRPr="00A2235B" w:rsidRDefault="003B7F5E" w:rsidP="003C3342">
            <w:proofErr w:type="spellStart"/>
            <w:r>
              <w:t>Gergely</w:t>
            </w:r>
            <w:proofErr w:type="spellEnd"/>
            <w:r>
              <w:t xml:space="preserve"> Sipos/EGI.eu</w:t>
            </w:r>
          </w:p>
        </w:tc>
      </w:tr>
      <w:tr w:rsidR="00994675" w:rsidRPr="00A2235B" w14:paraId="2D7A5A68" w14:textId="77777777" w:rsidTr="00F719E7">
        <w:trPr>
          <w:cantSplit/>
        </w:trPr>
        <w:tc>
          <w:tcPr>
            <w:tcW w:w="1063" w:type="dxa"/>
            <w:tcBorders>
              <w:top w:val="single" w:sz="4" w:space="0" w:color="auto"/>
              <w:left w:val="single" w:sz="4" w:space="0" w:color="auto"/>
              <w:bottom w:val="single" w:sz="4" w:space="0" w:color="auto"/>
              <w:right w:val="single" w:sz="2" w:space="0" w:color="auto"/>
            </w:tcBorders>
            <w:vAlign w:val="center"/>
          </w:tcPr>
          <w:p w14:paraId="6CAAA982" w14:textId="21D9C7B9" w:rsidR="00994675" w:rsidRDefault="00994675" w:rsidP="00323855">
            <w:r>
              <w:t>Nov</w:t>
            </w:r>
            <w:r w:rsidR="00323855">
              <w:t>.</w:t>
            </w:r>
            <w:r>
              <w:t xml:space="preserve"> 2014</w:t>
            </w:r>
          </w:p>
        </w:tc>
        <w:tc>
          <w:tcPr>
            <w:tcW w:w="1275" w:type="dxa"/>
            <w:tcBorders>
              <w:top w:val="single" w:sz="4" w:space="0" w:color="auto"/>
              <w:bottom w:val="single" w:sz="4" w:space="0" w:color="auto"/>
              <w:right w:val="single" w:sz="2" w:space="0" w:color="auto"/>
            </w:tcBorders>
            <w:vAlign w:val="center"/>
          </w:tcPr>
          <w:p w14:paraId="6A35C9CC" w14:textId="49EB0945" w:rsidR="00994675" w:rsidRDefault="00994675" w:rsidP="003C3342">
            <w:r>
              <w:t>06/11/2014</w:t>
            </w:r>
          </w:p>
        </w:tc>
        <w:tc>
          <w:tcPr>
            <w:tcW w:w="3969" w:type="dxa"/>
            <w:tcBorders>
              <w:top w:val="single" w:sz="4" w:space="0" w:color="auto"/>
              <w:left w:val="single" w:sz="2" w:space="0" w:color="auto"/>
              <w:bottom w:val="single" w:sz="4" w:space="0" w:color="auto"/>
              <w:right w:val="single" w:sz="2" w:space="0" w:color="auto"/>
            </w:tcBorders>
            <w:vAlign w:val="center"/>
          </w:tcPr>
          <w:p w14:paraId="19832222" w14:textId="77777777" w:rsidR="00994675" w:rsidRDefault="00994675" w:rsidP="003C3342">
            <w:r>
              <w:t>Major update</w:t>
            </w:r>
            <w:r w:rsidR="005C4B62">
              <w:t xml:space="preserve"> based on EGI-</w:t>
            </w:r>
            <w:proofErr w:type="spellStart"/>
            <w:r w:rsidR="005C4B62">
              <w:t>InSPIRE</w:t>
            </w:r>
            <w:proofErr w:type="spellEnd"/>
            <w:r w:rsidR="005C4B62">
              <w:t xml:space="preserve"> PY5 progress</w:t>
            </w:r>
          </w:p>
          <w:p w14:paraId="2C8B94C4" w14:textId="56C12CA5" w:rsidR="00EF7BB3" w:rsidRDefault="00EF7BB3" w:rsidP="003C3342">
            <w:r>
              <w:t>Adding SMEs and Industry as a new target group</w:t>
            </w:r>
          </w:p>
        </w:tc>
        <w:tc>
          <w:tcPr>
            <w:tcW w:w="2835" w:type="dxa"/>
            <w:tcBorders>
              <w:top w:val="single" w:sz="4" w:space="0" w:color="auto"/>
              <w:left w:val="single" w:sz="2" w:space="0" w:color="auto"/>
              <w:bottom w:val="single" w:sz="4" w:space="0" w:color="auto"/>
              <w:right w:val="single" w:sz="4" w:space="0" w:color="auto"/>
            </w:tcBorders>
            <w:vAlign w:val="center"/>
          </w:tcPr>
          <w:p w14:paraId="01D6EE23" w14:textId="203C9929" w:rsidR="00994675" w:rsidRPr="00A2235B" w:rsidRDefault="00994675" w:rsidP="003C3342">
            <w:proofErr w:type="spellStart"/>
            <w:r>
              <w:t>Gergely</w:t>
            </w:r>
            <w:proofErr w:type="spellEnd"/>
            <w:r>
              <w:t xml:space="preserve"> Sipos/EGI.eu</w:t>
            </w:r>
          </w:p>
        </w:tc>
      </w:tr>
      <w:tr w:rsidR="00994675" w:rsidRPr="00A2235B" w14:paraId="7149A247" w14:textId="77777777" w:rsidTr="00F719E7">
        <w:trPr>
          <w:cantSplit/>
        </w:trPr>
        <w:tc>
          <w:tcPr>
            <w:tcW w:w="1063" w:type="dxa"/>
            <w:tcBorders>
              <w:top w:val="single" w:sz="4" w:space="0" w:color="auto"/>
              <w:left w:val="single" w:sz="4" w:space="0" w:color="auto"/>
              <w:bottom w:val="single" w:sz="4" w:space="0" w:color="auto"/>
              <w:right w:val="single" w:sz="2" w:space="0" w:color="auto"/>
            </w:tcBorders>
            <w:vAlign w:val="center"/>
          </w:tcPr>
          <w:p w14:paraId="10BFD57D" w14:textId="5311957B" w:rsidR="00994675" w:rsidRDefault="005C4B62" w:rsidP="003C3342">
            <w:r>
              <w:t>Feb. 2015</w:t>
            </w:r>
          </w:p>
        </w:tc>
        <w:tc>
          <w:tcPr>
            <w:tcW w:w="1275" w:type="dxa"/>
            <w:tcBorders>
              <w:top w:val="single" w:sz="4" w:space="0" w:color="auto"/>
              <w:bottom w:val="single" w:sz="4" w:space="0" w:color="auto"/>
              <w:right w:val="single" w:sz="2" w:space="0" w:color="auto"/>
            </w:tcBorders>
            <w:vAlign w:val="center"/>
          </w:tcPr>
          <w:p w14:paraId="2A6DE159" w14:textId="64A07E80" w:rsidR="00994675" w:rsidRDefault="005C4B62" w:rsidP="003C3342">
            <w:r>
              <w:t>05/02/2015</w:t>
            </w:r>
          </w:p>
        </w:tc>
        <w:tc>
          <w:tcPr>
            <w:tcW w:w="3969" w:type="dxa"/>
            <w:tcBorders>
              <w:top w:val="single" w:sz="4" w:space="0" w:color="auto"/>
              <w:left w:val="single" w:sz="2" w:space="0" w:color="auto"/>
              <w:bottom w:val="single" w:sz="4" w:space="0" w:color="auto"/>
              <w:right w:val="single" w:sz="2" w:space="0" w:color="auto"/>
            </w:tcBorders>
            <w:vAlign w:val="center"/>
          </w:tcPr>
          <w:p w14:paraId="546ACB01" w14:textId="1262D7F7" w:rsidR="00994675" w:rsidRDefault="005C4B62" w:rsidP="00EF7BB3">
            <w:r>
              <w:t>Update for EGI-Engage</w:t>
            </w:r>
            <w:r w:rsidR="00174DE2">
              <w:t xml:space="preserve"> and with recent progress</w:t>
            </w:r>
          </w:p>
        </w:tc>
        <w:tc>
          <w:tcPr>
            <w:tcW w:w="2835" w:type="dxa"/>
            <w:tcBorders>
              <w:top w:val="single" w:sz="4" w:space="0" w:color="auto"/>
              <w:left w:val="single" w:sz="2" w:space="0" w:color="auto"/>
              <w:bottom w:val="single" w:sz="4" w:space="0" w:color="auto"/>
              <w:right w:val="single" w:sz="4" w:space="0" w:color="auto"/>
            </w:tcBorders>
            <w:vAlign w:val="center"/>
          </w:tcPr>
          <w:p w14:paraId="1FFABDA2" w14:textId="3BAD2679" w:rsidR="00994675" w:rsidRPr="00A2235B" w:rsidRDefault="005C4B62" w:rsidP="003C3342">
            <w:proofErr w:type="spellStart"/>
            <w:r>
              <w:t>Gergely</w:t>
            </w:r>
            <w:proofErr w:type="spellEnd"/>
            <w:r>
              <w:t xml:space="preserve"> Sipos/EGI.eu</w:t>
            </w:r>
          </w:p>
        </w:tc>
      </w:tr>
      <w:tr w:rsidR="007E152F" w:rsidRPr="00A2235B" w14:paraId="41D295A8" w14:textId="77777777" w:rsidTr="00F719E7">
        <w:trPr>
          <w:cantSplit/>
        </w:trPr>
        <w:tc>
          <w:tcPr>
            <w:tcW w:w="1063" w:type="dxa"/>
            <w:tcBorders>
              <w:top w:val="single" w:sz="4" w:space="0" w:color="auto"/>
              <w:left w:val="single" w:sz="4" w:space="0" w:color="auto"/>
              <w:bottom w:val="single" w:sz="4" w:space="0" w:color="auto"/>
              <w:right w:val="single" w:sz="2" w:space="0" w:color="auto"/>
            </w:tcBorders>
            <w:vAlign w:val="center"/>
          </w:tcPr>
          <w:p w14:paraId="1FEA5936" w14:textId="6BB684A6" w:rsidR="007E152F" w:rsidRDefault="007E152F" w:rsidP="003C3342">
            <w:r>
              <w:t>Apr. 2015</w:t>
            </w:r>
          </w:p>
        </w:tc>
        <w:tc>
          <w:tcPr>
            <w:tcW w:w="1275" w:type="dxa"/>
            <w:tcBorders>
              <w:top w:val="single" w:sz="4" w:space="0" w:color="auto"/>
              <w:bottom w:val="single" w:sz="4" w:space="0" w:color="auto"/>
              <w:right w:val="single" w:sz="2" w:space="0" w:color="auto"/>
            </w:tcBorders>
            <w:vAlign w:val="center"/>
          </w:tcPr>
          <w:p w14:paraId="7C6D355F" w14:textId="540BD674" w:rsidR="007E152F" w:rsidRDefault="007E152F" w:rsidP="003C3342">
            <w:r>
              <w:t>20/04/2015</w:t>
            </w:r>
          </w:p>
        </w:tc>
        <w:tc>
          <w:tcPr>
            <w:tcW w:w="3969" w:type="dxa"/>
            <w:tcBorders>
              <w:top w:val="single" w:sz="4" w:space="0" w:color="auto"/>
              <w:left w:val="single" w:sz="2" w:space="0" w:color="auto"/>
              <w:bottom w:val="single" w:sz="4" w:space="0" w:color="auto"/>
              <w:right w:val="single" w:sz="2" w:space="0" w:color="auto"/>
            </w:tcBorders>
            <w:vAlign w:val="center"/>
          </w:tcPr>
          <w:p w14:paraId="04A565AA" w14:textId="1449623E" w:rsidR="007E152F" w:rsidRDefault="007E152F" w:rsidP="00EF7BB3">
            <w:r>
              <w:t xml:space="preserve">Added ELI and nuclear physics </w:t>
            </w:r>
            <w:r w:rsidR="00BF14BC">
              <w:t xml:space="preserve">to Section 5 </w:t>
            </w:r>
            <w:r>
              <w:t>on request from NGI Romania</w:t>
            </w:r>
          </w:p>
        </w:tc>
        <w:tc>
          <w:tcPr>
            <w:tcW w:w="2835" w:type="dxa"/>
            <w:tcBorders>
              <w:top w:val="single" w:sz="4" w:space="0" w:color="auto"/>
              <w:left w:val="single" w:sz="2" w:space="0" w:color="auto"/>
              <w:bottom w:val="single" w:sz="4" w:space="0" w:color="auto"/>
              <w:right w:val="single" w:sz="4" w:space="0" w:color="auto"/>
            </w:tcBorders>
            <w:vAlign w:val="center"/>
          </w:tcPr>
          <w:p w14:paraId="5839F0AA" w14:textId="13290A3A" w:rsidR="007E152F" w:rsidRDefault="007E152F" w:rsidP="003C3342">
            <w:proofErr w:type="spellStart"/>
            <w:r>
              <w:t>Gergely</w:t>
            </w:r>
            <w:proofErr w:type="spellEnd"/>
            <w:r>
              <w:t xml:space="preserve"> Sipos/EGI.eu</w:t>
            </w:r>
          </w:p>
        </w:tc>
      </w:tr>
      <w:tr w:rsidR="00F719E7" w:rsidRPr="00A2235B" w14:paraId="09656EEA" w14:textId="77777777" w:rsidTr="00F719E7">
        <w:trPr>
          <w:cantSplit/>
        </w:trPr>
        <w:tc>
          <w:tcPr>
            <w:tcW w:w="1063" w:type="dxa"/>
            <w:tcBorders>
              <w:top w:val="single" w:sz="4" w:space="0" w:color="auto"/>
              <w:left w:val="single" w:sz="4" w:space="0" w:color="auto"/>
              <w:bottom w:val="single" w:sz="2" w:space="0" w:color="auto"/>
              <w:right w:val="single" w:sz="2" w:space="0" w:color="auto"/>
            </w:tcBorders>
            <w:vAlign w:val="center"/>
          </w:tcPr>
          <w:p w14:paraId="21227E7F" w14:textId="135CC0C8" w:rsidR="00F719E7" w:rsidRDefault="00F719E7" w:rsidP="003C3342">
            <w:r>
              <w:t>May 2015</w:t>
            </w:r>
          </w:p>
        </w:tc>
        <w:tc>
          <w:tcPr>
            <w:tcW w:w="1275" w:type="dxa"/>
            <w:tcBorders>
              <w:top w:val="single" w:sz="4" w:space="0" w:color="auto"/>
              <w:bottom w:val="single" w:sz="2" w:space="0" w:color="auto"/>
              <w:right w:val="single" w:sz="2" w:space="0" w:color="auto"/>
            </w:tcBorders>
            <w:vAlign w:val="center"/>
          </w:tcPr>
          <w:p w14:paraId="435B82D0" w14:textId="685C6DDA" w:rsidR="00F719E7" w:rsidRDefault="00F719E7" w:rsidP="003C3342">
            <w:r>
              <w:t>14/05/2015</w:t>
            </w:r>
          </w:p>
        </w:tc>
        <w:tc>
          <w:tcPr>
            <w:tcW w:w="3969" w:type="dxa"/>
            <w:tcBorders>
              <w:top w:val="single" w:sz="4" w:space="0" w:color="auto"/>
              <w:left w:val="single" w:sz="2" w:space="0" w:color="auto"/>
              <w:bottom w:val="single" w:sz="2" w:space="0" w:color="auto"/>
              <w:right w:val="single" w:sz="2" w:space="0" w:color="auto"/>
            </w:tcBorders>
            <w:vAlign w:val="center"/>
          </w:tcPr>
          <w:p w14:paraId="28B633A4" w14:textId="74BAAE47" w:rsidR="00F719E7" w:rsidRDefault="00F719E7" w:rsidP="00EF7BB3">
            <w:r>
              <w:t xml:space="preserve">Refinements to blueprint section. Updated tools and action plans sections. </w:t>
            </w:r>
          </w:p>
        </w:tc>
        <w:tc>
          <w:tcPr>
            <w:tcW w:w="2835" w:type="dxa"/>
            <w:tcBorders>
              <w:top w:val="single" w:sz="4" w:space="0" w:color="auto"/>
              <w:left w:val="single" w:sz="2" w:space="0" w:color="auto"/>
              <w:bottom w:val="single" w:sz="2" w:space="0" w:color="auto"/>
              <w:right w:val="single" w:sz="4" w:space="0" w:color="auto"/>
            </w:tcBorders>
            <w:vAlign w:val="center"/>
          </w:tcPr>
          <w:p w14:paraId="70E7D864" w14:textId="53084CAF" w:rsidR="00F719E7" w:rsidRDefault="00F719E7" w:rsidP="00F719E7">
            <w:proofErr w:type="spellStart"/>
            <w:r>
              <w:t>Gergely</w:t>
            </w:r>
            <w:proofErr w:type="spellEnd"/>
            <w:r>
              <w:t xml:space="preserve"> </w:t>
            </w:r>
            <w:proofErr w:type="spellStart"/>
            <w:r>
              <w:t>Sipos</w:t>
            </w:r>
            <w:proofErr w:type="spellEnd"/>
            <w:r>
              <w:t>/EGI.eu-SZTAKI</w:t>
            </w:r>
          </w:p>
        </w:tc>
      </w:tr>
    </w:tbl>
    <w:p w14:paraId="39F11E89" w14:textId="77777777" w:rsidR="00C80B5A" w:rsidRDefault="00C80B5A">
      <w:pPr>
        <w:suppressAutoHyphens w:val="0"/>
        <w:spacing w:before="0" w:after="0"/>
        <w:jc w:val="left"/>
      </w:pPr>
    </w:p>
    <w:p w14:paraId="722D42E3" w14:textId="77777777" w:rsidR="00C80B5A" w:rsidRPr="0036328E" w:rsidRDefault="00C80B5A" w:rsidP="00C80B5A">
      <w:pPr>
        <w:rPr>
          <w:b/>
          <w:color w:val="4F81BD"/>
        </w:rPr>
      </w:pPr>
      <w:r w:rsidRPr="0036328E">
        <w:rPr>
          <w:b/>
          <w:color w:val="4F81BD"/>
        </w:rPr>
        <w:t>Application area</w:t>
      </w:r>
      <w:r w:rsidRPr="0036328E">
        <w:rPr>
          <w:b/>
          <w:color w:val="4F81BD"/>
        </w:rPr>
        <w:tab/>
      </w:r>
    </w:p>
    <w:p w14:paraId="4D6BE57E" w14:textId="0CCD44BF" w:rsidR="00C80B5A" w:rsidRPr="00A2235B" w:rsidRDefault="00C80B5A" w:rsidP="00DA29D2">
      <w:r w:rsidRPr="00A2235B">
        <w:t>This document</w:t>
      </w:r>
      <w:r>
        <w:t xml:space="preserve"> is a public report produced under the coordination of the EGI Technical Outreach Manager</w:t>
      </w:r>
      <w:r w:rsidRPr="00A2235B">
        <w:t xml:space="preserve"> under the </w:t>
      </w:r>
      <w:r w:rsidR="00B13CA6">
        <w:t xml:space="preserve">EGI-Engage project </w:t>
      </w:r>
      <w:r>
        <w:t xml:space="preserve">with guidance from the “EGI Engagement </w:t>
      </w:r>
      <w:r w:rsidR="00B45E68">
        <w:t xml:space="preserve">Advisory </w:t>
      </w:r>
      <w:r>
        <w:t>Board”, a body which includes representatives of the existing and prospective EGI user communities and user-facing activities</w:t>
      </w:r>
      <w:r w:rsidRPr="00A2235B">
        <w:t>.</w:t>
      </w:r>
      <w:r>
        <w:t xml:space="preserve"> </w:t>
      </w:r>
      <w:r w:rsidRPr="00A2235B">
        <w:t xml:space="preserve"> </w:t>
      </w:r>
    </w:p>
    <w:p w14:paraId="3F4FE352" w14:textId="77777777" w:rsidR="00C80B5A" w:rsidRPr="00A2235B" w:rsidRDefault="00C80B5A" w:rsidP="00C80B5A">
      <w:pPr>
        <w:pStyle w:val="Preface"/>
        <w:numPr>
          <w:ilvl w:val="0"/>
          <w:numId w:val="0"/>
        </w:numPr>
        <w:ind w:left="431"/>
      </w:pPr>
      <w:bookmarkStart w:id="1" w:name="_Toc127001212"/>
      <w:bookmarkStart w:id="2" w:name="_Toc127761661"/>
      <w:bookmarkStart w:id="3" w:name="_Toc127001213"/>
      <w:bookmarkStart w:id="4" w:name="_Toc130697441"/>
      <w:bookmarkEnd w:id="1"/>
      <w:bookmarkEnd w:id="2"/>
    </w:p>
    <w:p w14:paraId="76D0A4BE" w14:textId="77777777" w:rsidR="00C80B5A" w:rsidRPr="0036328E" w:rsidRDefault="00C80B5A" w:rsidP="00C80B5A">
      <w:pPr>
        <w:rPr>
          <w:b/>
          <w:color w:val="4F81BD"/>
        </w:rPr>
      </w:pPr>
      <w:r w:rsidRPr="0036328E">
        <w:rPr>
          <w:b/>
          <w:color w:val="4F81BD"/>
        </w:rPr>
        <w:t>Terminology</w:t>
      </w:r>
      <w:bookmarkEnd w:id="3"/>
      <w:bookmarkEnd w:id="4"/>
    </w:p>
    <w:p w14:paraId="3D4CF2B4" w14:textId="77777777" w:rsidR="00C80B5A" w:rsidRPr="00A2235B" w:rsidRDefault="00C80B5A" w:rsidP="00C80B5A">
      <w:pPr>
        <w:jc w:val="left"/>
      </w:pPr>
      <w:r w:rsidRPr="00A2235B">
        <w:t xml:space="preserve">A complete project glossary is provided at the following page: </w:t>
      </w:r>
      <w:hyperlink r:id="rId10" w:history="1">
        <w:r w:rsidRPr="00A2235B">
          <w:rPr>
            <w:rStyle w:val="Hyperlink"/>
          </w:rPr>
          <w:t>http://www.egi.eu/about/glossary/</w:t>
        </w:r>
      </w:hyperlink>
      <w:r w:rsidRPr="00A2235B">
        <w:t xml:space="preserve">.    </w:t>
      </w:r>
    </w:p>
    <w:p w14:paraId="472F57C8" w14:textId="21C8D1B1" w:rsidR="005F583E" w:rsidRDefault="005F583E"/>
    <w:p w14:paraId="7E477955" w14:textId="77777777" w:rsidR="005F583E" w:rsidRDefault="005F583E" w:rsidP="005F583E">
      <w:pPr>
        <w:pStyle w:val="Heading1"/>
        <w:numPr>
          <w:ilvl w:val="0"/>
          <w:numId w:val="0"/>
        </w:numPr>
        <w:ind w:left="431"/>
      </w:pPr>
    </w:p>
    <w:p w14:paraId="17069E61" w14:textId="77777777" w:rsidR="006C17D9" w:rsidRDefault="006C17D9">
      <w:pPr>
        <w:suppressAutoHyphens w:val="0"/>
        <w:spacing w:before="0" w:after="0"/>
        <w:jc w:val="left"/>
        <w:rPr>
          <w:b/>
          <w:bCs/>
          <w:color w:val="4F81BD"/>
          <w:kern w:val="32"/>
          <w:sz w:val="32"/>
          <w:szCs w:val="32"/>
        </w:rPr>
      </w:pPr>
      <w:r>
        <w:br w:type="page"/>
      </w:r>
    </w:p>
    <w:p w14:paraId="4B211BE9" w14:textId="77777777" w:rsidR="00175525" w:rsidRDefault="00175525">
      <w:pPr>
        <w:suppressAutoHyphens w:val="0"/>
        <w:spacing w:before="0" w:after="0"/>
        <w:jc w:val="left"/>
      </w:pPr>
      <w:bookmarkStart w:id="5" w:name="_Toc419366877"/>
    </w:p>
    <w:p w14:paraId="50389236" w14:textId="77777777" w:rsidR="00175525" w:rsidRDefault="00175525">
      <w:pPr>
        <w:suppressAutoHyphens w:val="0"/>
        <w:spacing w:before="0" w:after="0"/>
        <w:jc w:val="left"/>
      </w:pPr>
    </w:p>
    <w:p w14:paraId="254DEFEB" w14:textId="77777777" w:rsidR="00175525" w:rsidRDefault="00175525">
      <w:pPr>
        <w:suppressAutoHyphens w:val="0"/>
        <w:spacing w:before="0" w:after="0"/>
        <w:jc w:val="left"/>
      </w:pPr>
    </w:p>
    <w:sdt>
      <w:sdtPr>
        <w:rPr>
          <w:rFonts w:ascii="Calibri" w:eastAsia="Times New Roman" w:hAnsi="Calibri" w:cs="Times New Roman"/>
          <w:b w:val="0"/>
          <w:bCs w:val="0"/>
          <w:color w:val="auto"/>
          <w:sz w:val="22"/>
          <w:szCs w:val="20"/>
          <w:lang w:val="en-GB" w:eastAsia="fr-FR"/>
        </w:rPr>
        <w:id w:val="-1423645078"/>
        <w:docPartObj>
          <w:docPartGallery w:val="Table of Contents"/>
          <w:docPartUnique/>
        </w:docPartObj>
      </w:sdtPr>
      <w:sdtEndPr>
        <w:rPr>
          <w:noProof/>
        </w:rPr>
      </w:sdtEndPr>
      <w:sdtContent>
        <w:p w14:paraId="06001E2E" w14:textId="733F1196" w:rsidR="00175525" w:rsidRDefault="00175525">
          <w:pPr>
            <w:pStyle w:val="TOCHeading"/>
          </w:pPr>
          <w:r>
            <w:t>Contents</w:t>
          </w:r>
        </w:p>
        <w:p w14:paraId="7678AEB7" w14:textId="77777777" w:rsidR="00CF4848" w:rsidRDefault="00175525">
          <w:pPr>
            <w:pStyle w:val="TOC1"/>
            <w:rPr>
              <w:rFonts w:asciiTheme="minorHAnsi" w:eastAsiaTheme="minorEastAsia" w:hAnsiTheme="minorHAnsi" w:cstheme="minorBidi"/>
              <w:b w:val="0"/>
              <w:caps w:val="0"/>
              <w:noProof/>
              <w:sz w:val="22"/>
              <w:szCs w:val="22"/>
              <w:lang w:eastAsia="en-GB"/>
            </w:rPr>
          </w:pPr>
          <w:r>
            <w:fldChar w:fldCharType="begin"/>
          </w:r>
          <w:r>
            <w:instrText xml:space="preserve"> TOC \o "1-3" \h \z \u </w:instrText>
          </w:r>
          <w:r>
            <w:fldChar w:fldCharType="separate"/>
          </w:r>
          <w:hyperlink w:anchor="_Toc419368212" w:history="1">
            <w:r w:rsidR="00CF4848" w:rsidRPr="00920BD7">
              <w:rPr>
                <w:rStyle w:val="Hyperlink"/>
                <w:noProof/>
              </w:rPr>
              <w:t>1</w:t>
            </w:r>
            <w:r w:rsidR="00CF4848">
              <w:rPr>
                <w:rFonts w:asciiTheme="minorHAnsi" w:eastAsiaTheme="minorEastAsia" w:hAnsiTheme="minorHAnsi" w:cstheme="minorBidi"/>
                <w:b w:val="0"/>
                <w:caps w:val="0"/>
                <w:noProof/>
                <w:sz w:val="22"/>
                <w:szCs w:val="22"/>
                <w:lang w:eastAsia="en-GB"/>
              </w:rPr>
              <w:tab/>
            </w:r>
            <w:r w:rsidR="00CF4848" w:rsidRPr="00920BD7">
              <w:rPr>
                <w:rStyle w:val="Hyperlink"/>
                <w:noProof/>
              </w:rPr>
              <w:t>Introduction</w:t>
            </w:r>
            <w:r w:rsidR="00CF4848">
              <w:rPr>
                <w:noProof/>
                <w:webHidden/>
              </w:rPr>
              <w:tab/>
            </w:r>
            <w:r w:rsidR="00CF4848">
              <w:rPr>
                <w:noProof/>
                <w:webHidden/>
              </w:rPr>
              <w:fldChar w:fldCharType="begin"/>
            </w:r>
            <w:r w:rsidR="00CF4848">
              <w:rPr>
                <w:noProof/>
                <w:webHidden/>
              </w:rPr>
              <w:instrText xml:space="preserve"> PAGEREF _Toc419368212 \h </w:instrText>
            </w:r>
            <w:r w:rsidR="00CF4848">
              <w:rPr>
                <w:noProof/>
                <w:webHidden/>
              </w:rPr>
            </w:r>
            <w:r w:rsidR="00CF4848">
              <w:rPr>
                <w:noProof/>
                <w:webHidden/>
              </w:rPr>
              <w:fldChar w:fldCharType="separate"/>
            </w:r>
            <w:r w:rsidR="00CF4848">
              <w:rPr>
                <w:noProof/>
                <w:webHidden/>
              </w:rPr>
              <w:t>4</w:t>
            </w:r>
            <w:r w:rsidR="00CF4848">
              <w:rPr>
                <w:noProof/>
                <w:webHidden/>
              </w:rPr>
              <w:fldChar w:fldCharType="end"/>
            </w:r>
          </w:hyperlink>
        </w:p>
        <w:p w14:paraId="0ED38DEE" w14:textId="77777777" w:rsidR="00CF4848" w:rsidRDefault="00282915">
          <w:pPr>
            <w:pStyle w:val="TOC1"/>
            <w:rPr>
              <w:rFonts w:asciiTheme="minorHAnsi" w:eastAsiaTheme="minorEastAsia" w:hAnsiTheme="minorHAnsi" w:cstheme="minorBidi"/>
              <w:b w:val="0"/>
              <w:caps w:val="0"/>
              <w:noProof/>
              <w:sz w:val="22"/>
              <w:szCs w:val="22"/>
              <w:lang w:eastAsia="en-GB"/>
            </w:rPr>
          </w:pPr>
          <w:hyperlink w:anchor="_Toc419368213" w:history="1">
            <w:r w:rsidR="00CF4848" w:rsidRPr="00920BD7">
              <w:rPr>
                <w:rStyle w:val="Hyperlink"/>
                <w:noProof/>
              </w:rPr>
              <w:t>2</w:t>
            </w:r>
            <w:r w:rsidR="00CF4848">
              <w:rPr>
                <w:rFonts w:asciiTheme="minorHAnsi" w:eastAsiaTheme="minorEastAsia" w:hAnsiTheme="minorHAnsi" w:cstheme="minorBidi"/>
                <w:b w:val="0"/>
                <w:caps w:val="0"/>
                <w:noProof/>
                <w:sz w:val="22"/>
                <w:szCs w:val="22"/>
                <w:lang w:eastAsia="en-GB"/>
              </w:rPr>
              <w:tab/>
            </w:r>
            <w:r w:rsidR="00CF4848" w:rsidRPr="00920BD7">
              <w:rPr>
                <w:rStyle w:val="Hyperlink"/>
                <w:noProof/>
              </w:rPr>
              <w:t>Target groups</w:t>
            </w:r>
            <w:r w:rsidR="00CF4848">
              <w:rPr>
                <w:noProof/>
                <w:webHidden/>
              </w:rPr>
              <w:tab/>
            </w:r>
            <w:r w:rsidR="00CF4848">
              <w:rPr>
                <w:noProof/>
                <w:webHidden/>
              </w:rPr>
              <w:fldChar w:fldCharType="begin"/>
            </w:r>
            <w:r w:rsidR="00CF4848">
              <w:rPr>
                <w:noProof/>
                <w:webHidden/>
              </w:rPr>
              <w:instrText xml:space="preserve"> PAGEREF _Toc419368213 \h </w:instrText>
            </w:r>
            <w:r w:rsidR="00CF4848">
              <w:rPr>
                <w:noProof/>
                <w:webHidden/>
              </w:rPr>
            </w:r>
            <w:r w:rsidR="00CF4848">
              <w:rPr>
                <w:noProof/>
                <w:webHidden/>
              </w:rPr>
              <w:fldChar w:fldCharType="separate"/>
            </w:r>
            <w:r w:rsidR="00CF4848">
              <w:rPr>
                <w:noProof/>
                <w:webHidden/>
              </w:rPr>
              <w:t>4</w:t>
            </w:r>
            <w:r w:rsidR="00CF4848">
              <w:rPr>
                <w:noProof/>
                <w:webHidden/>
              </w:rPr>
              <w:fldChar w:fldCharType="end"/>
            </w:r>
          </w:hyperlink>
        </w:p>
        <w:p w14:paraId="64F8A911" w14:textId="77777777" w:rsidR="00CF4848" w:rsidRDefault="00282915">
          <w:pPr>
            <w:pStyle w:val="TOC2"/>
            <w:tabs>
              <w:tab w:val="left" w:pos="880"/>
              <w:tab w:val="right" w:leader="dot" w:pos="9054"/>
            </w:tabs>
            <w:rPr>
              <w:rFonts w:asciiTheme="minorHAnsi" w:eastAsiaTheme="minorEastAsia" w:hAnsiTheme="minorHAnsi" w:cstheme="minorBidi"/>
              <w:b w:val="0"/>
              <w:noProof/>
              <w:lang w:eastAsia="en-GB"/>
            </w:rPr>
          </w:pPr>
          <w:hyperlink w:anchor="_Toc419368214" w:history="1">
            <w:r w:rsidR="00CF4848" w:rsidRPr="00920BD7">
              <w:rPr>
                <w:rStyle w:val="Hyperlink"/>
                <w:noProof/>
              </w:rPr>
              <w:t>2.1</w:t>
            </w:r>
            <w:r w:rsidR="00CF4848">
              <w:rPr>
                <w:rFonts w:asciiTheme="minorHAnsi" w:eastAsiaTheme="minorEastAsia" w:hAnsiTheme="minorHAnsi" w:cstheme="minorBidi"/>
                <w:b w:val="0"/>
                <w:noProof/>
                <w:lang w:eastAsia="en-GB"/>
              </w:rPr>
              <w:tab/>
            </w:r>
            <w:r w:rsidR="00CF4848" w:rsidRPr="00920BD7">
              <w:rPr>
                <w:rStyle w:val="Hyperlink"/>
                <w:noProof/>
              </w:rPr>
              <w:t>Research Infrastructures</w:t>
            </w:r>
            <w:r w:rsidR="00CF4848">
              <w:rPr>
                <w:noProof/>
                <w:webHidden/>
              </w:rPr>
              <w:tab/>
            </w:r>
            <w:r w:rsidR="00CF4848">
              <w:rPr>
                <w:noProof/>
                <w:webHidden/>
              </w:rPr>
              <w:fldChar w:fldCharType="begin"/>
            </w:r>
            <w:r w:rsidR="00CF4848">
              <w:rPr>
                <w:noProof/>
                <w:webHidden/>
              </w:rPr>
              <w:instrText xml:space="preserve"> PAGEREF _Toc419368214 \h </w:instrText>
            </w:r>
            <w:r w:rsidR="00CF4848">
              <w:rPr>
                <w:noProof/>
                <w:webHidden/>
              </w:rPr>
            </w:r>
            <w:r w:rsidR="00CF4848">
              <w:rPr>
                <w:noProof/>
                <w:webHidden/>
              </w:rPr>
              <w:fldChar w:fldCharType="separate"/>
            </w:r>
            <w:r w:rsidR="00CF4848">
              <w:rPr>
                <w:noProof/>
                <w:webHidden/>
              </w:rPr>
              <w:t>4</w:t>
            </w:r>
            <w:r w:rsidR="00CF4848">
              <w:rPr>
                <w:noProof/>
                <w:webHidden/>
              </w:rPr>
              <w:fldChar w:fldCharType="end"/>
            </w:r>
          </w:hyperlink>
        </w:p>
        <w:p w14:paraId="327AE790" w14:textId="77777777" w:rsidR="00CF4848" w:rsidRDefault="00282915">
          <w:pPr>
            <w:pStyle w:val="TOC2"/>
            <w:tabs>
              <w:tab w:val="left" w:pos="880"/>
              <w:tab w:val="right" w:leader="dot" w:pos="9054"/>
            </w:tabs>
            <w:rPr>
              <w:rFonts w:asciiTheme="minorHAnsi" w:eastAsiaTheme="minorEastAsia" w:hAnsiTheme="minorHAnsi" w:cstheme="minorBidi"/>
              <w:b w:val="0"/>
              <w:noProof/>
              <w:lang w:eastAsia="en-GB"/>
            </w:rPr>
          </w:pPr>
          <w:hyperlink w:anchor="_Toc419368215" w:history="1">
            <w:r w:rsidR="00CF4848" w:rsidRPr="00920BD7">
              <w:rPr>
                <w:rStyle w:val="Hyperlink"/>
                <w:noProof/>
              </w:rPr>
              <w:t>2.2</w:t>
            </w:r>
            <w:r w:rsidR="00CF4848">
              <w:rPr>
                <w:rFonts w:asciiTheme="minorHAnsi" w:eastAsiaTheme="minorEastAsia" w:hAnsiTheme="minorHAnsi" w:cstheme="minorBidi"/>
                <w:b w:val="0"/>
                <w:noProof/>
                <w:lang w:eastAsia="en-GB"/>
              </w:rPr>
              <w:tab/>
            </w:r>
            <w:r w:rsidR="00CF4848" w:rsidRPr="00920BD7">
              <w:rPr>
                <w:rStyle w:val="Hyperlink"/>
                <w:noProof/>
              </w:rPr>
              <w:t>Research Collaborations</w:t>
            </w:r>
            <w:r w:rsidR="00CF4848">
              <w:rPr>
                <w:noProof/>
                <w:webHidden/>
              </w:rPr>
              <w:tab/>
            </w:r>
            <w:r w:rsidR="00CF4848">
              <w:rPr>
                <w:noProof/>
                <w:webHidden/>
              </w:rPr>
              <w:fldChar w:fldCharType="begin"/>
            </w:r>
            <w:r w:rsidR="00CF4848">
              <w:rPr>
                <w:noProof/>
                <w:webHidden/>
              </w:rPr>
              <w:instrText xml:space="preserve"> PAGEREF _Toc419368215 \h </w:instrText>
            </w:r>
            <w:r w:rsidR="00CF4848">
              <w:rPr>
                <w:noProof/>
                <w:webHidden/>
              </w:rPr>
            </w:r>
            <w:r w:rsidR="00CF4848">
              <w:rPr>
                <w:noProof/>
                <w:webHidden/>
              </w:rPr>
              <w:fldChar w:fldCharType="separate"/>
            </w:r>
            <w:r w:rsidR="00CF4848">
              <w:rPr>
                <w:noProof/>
                <w:webHidden/>
              </w:rPr>
              <w:t>5</w:t>
            </w:r>
            <w:r w:rsidR="00CF4848">
              <w:rPr>
                <w:noProof/>
                <w:webHidden/>
              </w:rPr>
              <w:fldChar w:fldCharType="end"/>
            </w:r>
          </w:hyperlink>
        </w:p>
        <w:p w14:paraId="301258DA" w14:textId="77777777" w:rsidR="00CF4848" w:rsidRDefault="00282915">
          <w:pPr>
            <w:pStyle w:val="TOC2"/>
            <w:tabs>
              <w:tab w:val="left" w:pos="880"/>
              <w:tab w:val="right" w:leader="dot" w:pos="9054"/>
            </w:tabs>
            <w:rPr>
              <w:rFonts w:asciiTheme="minorHAnsi" w:eastAsiaTheme="minorEastAsia" w:hAnsiTheme="minorHAnsi" w:cstheme="minorBidi"/>
              <w:b w:val="0"/>
              <w:noProof/>
              <w:lang w:eastAsia="en-GB"/>
            </w:rPr>
          </w:pPr>
          <w:hyperlink w:anchor="_Toc419368216" w:history="1">
            <w:r w:rsidR="00CF4848" w:rsidRPr="00920BD7">
              <w:rPr>
                <w:rStyle w:val="Hyperlink"/>
                <w:noProof/>
              </w:rPr>
              <w:t>2.3</w:t>
            </w:r>
            <w:r w:rsidR="00CF4848">
              <w:rPr>
                <w:rFonts w:asciiTheme="minorHAnsi" w:eastAsiaTheme="minorEastAsia" w:hAnsiTheme="minorHAnsi" w:cstheme="minorBidi"/>
                <w:b w:val="0"/>
                <w:noProof/>
                <w:lang w:eastAsia="en-GB"/>
              </w:rPr>
              <w:tab/>
            </w:r>
            <w:r w:rsidR="00CF4848" w:rsidRPr="00920BD7">
              <w:rPr>
                <w:rStyle w:val="Hyperlink"/>
                <w:noProof/>
              </w:rPr>
              <w:t>Long tail of science</w:t>
            </w:r>
            <w:r w:rsidR="00CF4848">
              <w:rPr>
                <w:noProof/>
                <w:webHidden/>
              </w:rPr>
              <w:tab/>
            </w:r>
            <w:r w:rsidR="00CF4848">
              <w:rPr>
                <w:noProof/>
                <w:webHidden/>
              </w:rPr>
              <w:fldChar w:fldCharType="begin"/>
            </w:r>
            <w:r w:rsidR="00CF4848">
              <w:rPr>
                <w:noProof/>
                <w:webHidden/>
              </w:rPr>
              <w:instrText xml:space="preserve"> PAGEREF _Toc419368216 \h </w:instrText>
            </w:r>
            <w:r w:rsidR="00CF4848">
              <w:rPr>
                <w:noProof/>
                <w:webHidden/>
              </w:rPr>
            </w:r>
            <w:r w:rsidR="00CF4848">
              <w:rPr>
                <w:noProof/>
                <w:webHidden/>
              </w:rPr>
              <w:fldChar w:fldCharType="separate"/>
            </w:r>
            <w:r w:rsidR="00CF4848">
              <w:rPr>
                <w:noProof/>
                <w:webHidden/>
              </w:rPr>
              <w:t>6</w:t>
            </w:r>
            <w:r w:rsidR="00CF4848">
              <w:rPr>
                <w:noProof/>
                <w:webHidden/>
              </w:rPr>
              <w:fldChar w:fldCharType="end"/>
            </w:r>
          </w:hyperlink>
        </w:p>
        <w:p w14:paraId="4AE77F5B" w14:textId="77777777" w:rsidR="00CF4848" w:rsidRDefault="00282915">
          <w:pPr>
            <w:pStyle w:val="TOC2"/>
            <w:tabs>
              <w:tab w:val="left" w:pos="880"/>
              <w:tab w:val="right" w:leader="dot" w:pos="9054"/>
            </w:tabs>
            <w:rPr>
              <w:rFonts w:asciiTheme="minorHAnsi" w:eastAsiaTheme="minorEastAsia" w:hAnsiTheme="minorHAnsi" w:cstheme="minorBidi"/>
              <w:b w:val="0"/>
              <w:noProof/>
              <w:lang w:eastAsia="en-GB"/>
            </w:rPr>
          </w:pPr>
          <w:hyperlink w:anchor="_Toc419368217" w:history="1">
            <w:r w:rsidR="00CF4848" w:rsidRPr="00920BD7">
              <w:rPr>
                <w:rStyle w:val="Hyperlink"/>
                <w:noProof/>
              </w:rPr>
              <w:t>2.4</w:t>
            </w:r>
            <w:r w:rsidR="00CF4848">
              <w:rPr>
                <w:rFonts w:asciiTheme="minorHAnsi" w:eastAsiaTheme="minorEastAsia" w:hAnsiTheme="minorHAnsi" w:cstheme="minorBidi"/>
                <w:b w:val="0"/>
                <w:noProof/>
                <w:lang w:eastAsia="en-GB"/>
              </w:rPr>
              <w:tab/>
            </w:r>
            <w:r w:rsidR="00CF4848" w:rsidRPr="00920BD7">
              <w:rPr>
                <w:rStyle w:val="Hyperlink"/>
                <w:noProof/>
              </w:rPr>
              <w:t>SMEs and industry</w:t>
            </w:r>
            <w:r w:rsidR="00CF4848">
              <w:rPr>
                <w:noProof/>
                <w:webHidden/>
              </w:rPr>
              <w:tab/>
            </w:r>
            <w:r w:rsidR="00CF4848">
              <w:rPr>
                <w:noProof/>
                <w:webHidden/>
              </w:rPr>
              <w:fldChar w:fldCharType="begin"/>
            </w:r>
            <w:r w:rsidR="00CF4848">
              <w:rPr>
                <w:noProof/>
                <w:webHidden/>
              </w:rPr>
              <w:instrText xml:space="preserve"> PAGEREF _Toc419368217 \h </w:instrText>
            </w:r>
            <w:r w:rsidR="00CF4848">
              <w:rPr>
                <w:noProof/>
                <w:webHidden/>
              </w:rPr>
            </w:r>
            <w:r w:rsidR="00CF4848">
              <w:rPr>
                <w:noProof/>
                <w:webHidden/>
              </w:rPr>
              <w:fldChar w:fldCharType="separate"/>
            </w:r>
            <w:r w:rsidR="00CF4848">
              <w:rPr>
                <w:noProof/>
                <w:webHidden/>
              </w:rPr>
              <w:t>6</w:t>
            </w:r>
            <w:r w:rsidR="00CF4848">
              <w:rPr>
                <w:noProof/>
                <w:webHidden/>
              </w:rPr>
              <w:fldChar w:fldCharType="end"/>
            </w:r>
          </w:hyperlink>
        </w:p>
        <w:p w14:paraId="2E0DAFEF" w14:textId="77777777" w:rsidR="00CF4848" w:rsidRDefault="00282915">
          <w:pPr>
            <w:pStyle w:val="TOC1"/>
            <w:rPr>
              <w:rFonts w:asciiTheme="minorHAnsi" w:eastAsiaTheme="minorEastAsia" w:hAnsiTheme="minorHAnsi" w:cstheme="minorBidi"/>
              <w:b w:val="0"/>
              <w:caps w:val="0"/>
              <w:noProof/>
              <w:sz w:val="22"/>
              <w:szCs w:val="22"/>
              <w:lang w:eastAsia="en-GB"/>
            </w:rPr>
          </w:pPr>
          <w:hyperlink w:anchor="_Toc419368218" w:history="1">
            <w:r w:rsidR="00CF4848" w:rsidRPr="00920BD7">
              <w:rPr>
                <w:rStyle w:val="Hyperlink"/>
                <w:noProof/>
              </w:rPr>
              <w:t>3</w:t>
            </w:r>
            <w:r w:rsidR="00CF4848">
              <w:rPr>
                <w:rFonts w:asciiTheme="minorHAnsi" w:eastAsiaTheme="minorEastAsia" w:hAnsiTheme="minorHAnsi" w:cstheme="minorBidi"/>
                <w:b w:val="0"/>
                <w:caps w:val="0"/>
                <w:noProof/>
                <w:sz w:val="22"/>
                <w:szCs w:val="22"/>
                <w:lang w:eastAsia="en-GB"/>
              </w:rPr>
              <w:tab/>
            </w:r>
            <w:r w:rsidR="00CF4848" w:rsidRPr="00920BD7">
              <w:rPr>
                <w:rStyle w:val="Hyperlink"/>
                <w:noProof/>
              </w:rPr>
              <w:t>Engagement approaches</w:t>
            </w:r>
            <w:r w:rsidR="00CF4848">
              <w:rPr>
                <w:noProof/>
                <w:webHidden/>
              </w:rPr>
              <w:tab/>
            </w:r>
            <w:r w:rsidR="00CF4848">
              <w:rPr>
                <w:noProof/>
                <w:webHidden/>
              </w:rPr>
              <w:fldChar w:fldCharType="begin"/>
            </w:r>
            <w:r w:rsidR="00CF4848">
              <w:rPr>
                <w:noProof/>
                <w:webHidden/>
              </w:rPr>
              <w:instrText xml:space="preserve"> PAGEREF _Toc419368218 \h </w:instrText>
            </w:r>
            <w:r w:rsidR="00CF4848">
              <w:rPr>
                <w:noProof/>
                <w:webHidden/>
              </w:rPr>
            </w:r>
            <w:r w:rsidR="00CF4848">
              <w:rPr>
                <w:noProof/>
                <w:webHidden/>
              </w:rPr>
              <w:fldChar w:fldCharType="separate"/>
            </w:r>
            <w:r w:rsidR="00CF4848">
              <w:rPr>
                <w:noProof/>
                <w:webHidden/>
              </w:rPr>
              <w:t>8</w:t>
            </w:r>
            <w:r w:rsidR="00CF4848">
              <w:rPr>
                <w:noProof/>
                <w:webHidden/>
              </w:rPr>
              <w:fldChar w:fldCharType="end"/>
            </w:r>
          </w:hyperlink>
        </w:p>
        <w:p w14:paraId="5E23308D" w14:textId="77777777" w:rsidR="00CF4848" w:rsidRDefault="00282915">
          <w:pPr>
            <w:pStyle w:val="TOC2"/>
            <w:tabs>
              <w:tab w:val="left" w:pos="880"/>
              <w:tab w:val="right" w:leader="dot" w:pos="9054"/>
            </w:tabs>
            <w:rPr>
              <w:rFonts w:asciiTheme="minorHAnsi" w:eastAsiaTheme="minorEastAsia" w:hAnsiTheme="minorHAnsi" w:cstheme="minorBidi"/>
              <w:b w:val="0"/>
              <w:noProof/>
              <w:lang w:eastAsia="en-GB"/>
            </w:rPr>
          </w:pPr>
          <w:hyperlink w:anchor="_Toc419368219" w:history="1">
            <w:r w:rsidR="00CF4848" w:rsidRPr="00920BD7">
              <w:rPr>
                <w:rStyle w:val="Hyperlink"/>
                <w:noProof/>
              </w:rPr>
              <w:t>3.1</w:t>
            </w:r>
            <w:r w:rsidR="00CF4848">
              <w:rPr>
                <w:rFonts w:asciiTheme="minorHAnsi" w:eastAsiaTheme="minorEastAsia" w:hAnsiTheme="minorHAnsi" w:cstheme="minorBidi"/>
                <w:b w:val="0"/>
                <w:noProof/>
                <w:lang w:eastAsia="en-GB"/>
              </w:rPr>
              <w:tab/>
            </w:r>
            <w:r w:rsidR="00CF4848" w:rsidRPr="00920BD7">
              <w:rPr>
                <w:rStyle w:val="Hyperlink"/>
                <w:noProof/>
              </w:rPr>
              <w:t>The blueprint</w:t>
            </w:r>
            <w:r w:rsidR="00CF4848">
              <w:rPr>
                <w:noProof/>
                <w:webHidden/>
              </w:rPr>
              <w:tab/>
            </w:r>
            <w:r w:rsidR="00CF4848">
              <w:rPr>
                <w:noProof/>
                <w:webHidden/>
              </w:rPr>
              <w:fldChar w:fldCharType="begin"/>
            </w:r>
            <w:r w:rsidR="00CF4848">
              <w:rPr>
                <w:noProof/>
                <w:webHidden/>
              </w:rPr>
              <w:instrText xml:space="preserve"> PAGEREF _Toc419368219 \h </w:instrText>
            </w:r>
            <w:r w:rsidR="00CF4848">
              <w:rPr>
                <w:noProof/>
                <w:webHidden/>
              </w:rPr>
            </w:r>
            <w:r w:rsidR="00CF4848">
              <w:rPr>
                <w:noProof/>
                <w:webHidden/>
              </w:rPr>
              <w:fldChar w:fldCharType="separate"/>
            </w:r>
            <w:r w:rsidR="00CF4848">
              <w:rPr>
                <w:noProof/>
                <w:webHidden/>
              </w:rPr>
              <w:t>8</w:t>
            </w:r>
            <w:r w:rsidR="00CF4848">
              <w:rPr>
                <w:noProof/>
                <w:webHidden/>
              </w:rPr>
              <w:fldChar w:fldCharType="end"/>
            </w:r>
          </w:hyperlink>
        </w:p>
        <w:p w14:paraId="070A6B11"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20" w:history="1">
            <w:r w:rsidR="00CF4848" w:rsidRPr="00920BD7">
              <w:rPr>
                <w:rStyle w:val="Hyperlink"/>
                <w:noProof/>
              </w:rPr>
              <w:t>3.1.1</w:t>
            </w:r>
            <w:r w:rsidR="00CF4848">
              <w:rPr>
                <w:rFonts w:asciiTheme="minorHAnsi" w:eastAsiaTheme="minorEastAsia" w:hAnsiTheme="minorHAnsi" w:cstheme="minorBidi"/>
                <w:noProof/>
                <w:lang w:eastAsia="en-GB"/>
              </w:rPr>
              <w:tab/>
            </w:r>
            <w:r w:rsidR="00CF4848" w:rsidRPr="00920BD7">
              <w:rPr>
                <w:rStyle w:val="Hyperlink"/>
                <w:noProof/>
              </w:rPr>
              <w:t>Outreach</w:t>
            </w:r>
            <w:r w:rsidR="00CF4848">
              <w:rPr>
                <w:noProof/>
                <w:webHidden/>
              </w:rPr>
              <w:tab/>
            </w:r>
            <w:r w:rsidR="00CF4848">
              <w:rPr>
                <w:noProof/>
                <w:webHidden/>
              </w:rPr>
              <w:fldChar w:fldCharType="begin"/>
            </w:r>
            <w:r w:rsidR="00CF4848">
              <w:rPr>
                <w:noProof/>
                <w:webHidden/>
              </w:rPr>
              <w:instrText xml:space="preserve"> PAGEREF _Toc419368220 \h </w:instrText>
            </w:r>
            <w:r w:rsidR="00CF4848">
              <w:rPr>
                <w:noProof/>
                <w:webHidden/>
              </w:rPr>
            </w:r>
            <w:r w:rsidR="00CF4848">
              <w:rPr>
                <w:noProof/>
                <w:webHidden/>
              </w:rPr>
              <w:fldChar w:fldCharType="separate"/>
            </w:r>
            <w:r w:rsidR="00CF4848">
              <w:rPr>
                <w:noProof/>
                <w:webHidden/>
              </w:rPr>
              <w:t>10</w:t>
            </w:r>
            <w:r w:rsidR="00CF4848">
              <w:rPr>
                <w:noProof/>
                <w:webHidden/>
              </w:rPr>
              <w:fldChar w:fldCharType="end"/>
            </w:r>
          </w:hyperlink>
        </w:p>
        <w:p w14:paraId="35BA167C"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21" w:history="1">
            <w:r w:rsidR="00CF4848" w:rsidRPr="00920BD7">
              <w:rPr>
                <w:rStyle w:val="Hyperlink"/>
                <w:noProof/>
              </w:rPr>
              <w:t>3.1.2</w:t>
            </w:r>
            <w:r w:rsidR="00CF4848">
              <w:rPr>
                <w:rFonts w:asciiTheme="minorHAnsi" w:eastAsiaTheme="minorEastAsia" w:hAnsiTheme="minorHAnsi" w:cstheme="minorBidi"/>
                <w:noProof/>
                <w:lang w:eastAsia="en-GB"/>
              </w:rPr>
              <w:tab/>
            </w:r>
            <w:r w:rsidR="00CF4848" w:rsidRPr="00920BD7">
              <w:rPr>
                <w:rStyle w:val="Hyperlink"/>
                <w:noProof/>
              </w:rPr>
              <w:t>Scoping</w:t>
            </w:r>
            <w:r w:rsidR="00CF4848">
              <w:rPr>
                <w:noProof/>
                <w:webHidden/>
              </w:rPr>
              <w:tab/>
            </w:r>
            <w:r w:rsidR="00CF4848">
              <w:rPr>
                <w:noProof/>
                <w:webHidden/>
              </w:rPr>
              <w:fldChar w:fldCharType="begin"/>
            </w:r>
            <w:r w:rsidR="00CF4848">
              <w:rPr>
                <w:noProof/>
                <w:webHidden/>
              </w:rPr>
              <w:instrText xml:space="preserve"> PAGEREF _Toc419368221 \h </w:instrText>
            </w:r>
            <w:r w:rsidR="00CF4848">
              <w:rPr>
                <w:noProof/>
                <w:webHidden/>
              </w:rPr>
            </w:r>
            <w:r w:rsidR="00CF4848">
              <w:rPr>
                <w:noProof/>
                <w:webHidden/>
              </w:rPr>
              <w:fldChar w:fldCharType="separate"/>
            </w:r>
            <w:r w:rsidR="00CF4848">
              <w:rPr>
                <w:noProof/>
                <w:webHidden/>
              </w:rPr>
              <w:t>11</w:t>
            </w:r>
            <w:r w:rsidR="00CF4848">
              <w:rPr>
                <w:noProof/>
                <w:webHidden/>
              </w:rPr>
              <w:fldChar w:fldCharType="end"/>
            </w:r>
          </w:hyperlink>
        </w:p>
        <w:p w14:paraId="3EFD6C70"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22" w:history="1">
            <w:r w:rsidR="00CF4848" w:rsidRPr="00920BD7">
              <w:rPr>
                <w:rStyle w:val="Hyperlink"/>
                <w:noProof/>
              </w:rPr>
              <w:t>3.1.3</w:t>
            </w:r>
            <w:r w:rsidR="00CF4848">
              <w:rPr>
                <w:rFonts w:asciiTheme="minorHAnsi" w:eastAsiaTheme="minorEastAsia" w:hAnsiTheme="minorHAnsi" w:cstheme="minorBidi"/>
                <w:noProof/>
                <w:lang w:eastAsia="en-GB"/>
              </w:rPr>
              <w:tab/>
            </w:r>
            <w:r w:rsidR="00CF4848" w:rsidRPr="00920BD7">
              <w:rPr>
                <w:rStyle w:val="Hyperlink"/>
                <w:noProof/>
              </w:rPr>
              <w:t>Implementation</w:t>
            </w:r>
            <w:r w:rsidR="00CF4848">
              <w:rPr>
                <w:noProof/>
                <w:webHidden/>
              </w:rPr>
              <w:tab/>
            </w:r>
            <w:r w:rsidR="00CF4848">
              <w:rPr>
                <w:noProof/>
                <w:webHidden/>
              </w:rPr>
              <w:fldChar w:fldCharType="begin"/>
            </w:r>
            <w:r w:rsidR="00CF4848">
              <w:rPr>
                <w:noProof/>
                <w:webHidden/>
              </w:rPr>
              <w:instrText xml:space="preserve"> PAGEREF _Toc419368222 \h </w:instrText>
            </w:r>
            <w:r w:rsidR="00CF4848">
              <w:rPr>
                <w:noProof/>
                <w:webHidden/>
              </w:rPr>
            </w:r>
            <w:r w:rsidR="00CF4848">
              <w:rPr>
                <w:noProof/>
                <w:webHidden/>
              </w:rPr>
              <w:fldChar w:fldCharType="separate"/>
            </w:r>
            <w:r w:rsidR="00CF4848">
              <w:rPr>
                <w:noProof/>
                <w:webHidden/>
              </w:rPr>
              <w:t>11</w:t>
            </w:r>
            <w:r w:rsidR="00CF4848">
              <w:rPr>
                <w:noProof/>
                <w:webHidden/>
              </w:rPr>
              <w:fldChar w:fldCharType="end"/>
            </w:r>
          </w:hyperlink>
        </w:p>
        <w:p w14:paraId="1B35D2EA" w14:textId="77777777" w:rsidR="00CF4848" w:rsidRDefault="00282915">
          <w:pPr>
            <w:pStyle w:val="TOC1"/>
            <w:rPr>
              <w:rFonts w:asciiTheme="minorHAnsi" w:eastAsiaTheme="minorEastAsia" w:hAnsiTheme="minorHAnsi" w:cstheme="minorBidi"/>
              <w:b w:val="0"/>
              <w:caps w:val="0"/>
              <w:noProof/>
              <w:sz w:val="22"/>
              <w:szCs w:val="22"/>
              <w:lang w:eastAsia="en-GB"/>
            </w:rPr>
          </w:pPr>
          <w:hyperlink w:anchor="_Toc419368223" w:history="1">
            <w:r w:rsidR="00CF4848" w:rsidRPr="00920BD7">
              <w:rPr>
                <w:rStyle w:val="Hyperlink"/>
                <w:noProof/>
              </w:rPr>
              <w:t>4</w:t>
            </w:r>
            <w:r w:rsidR="00CF4848">
              <w:rPr>
                <w:rFonts w:asciiTheme="minorHAnsi" w:eastAsiaTheme="minorEastAsia" w:hAnsiTheme="minorHAnsi" w:cstheme="minorBidi"/>
                <w:b w:val="0"/>
                <w:caps w:val="0"/>
                <w:noProof/>
                <w:sz w:val="22"/>
                <w:szCs w:val="22"/>
                <w:lang w:eastAsia="en-GB"/>
              </w:rPr>
              <w:tab/>
            </w:r>
            <w:r w:rsidR="00CF4848" w:rsidRPr="00920BD7">
              <w:rPr>
                <w:rStyle w:val="Hyperlink"/>
                <w:noProof/>
              </w:rPr>
              <w:t>Tools</w:t>
            </w:r>
            <w:r w:rsidR="00CF4848">
              <w:rPr>
                <w:noProof/>
                <w:webHidden/>
              </w:rPr>
              <w:tab/>
            </w:r>
            <w:r w:rsidR="00CF4848">
              <w:rPr>
                <w:noProof/>
                <w:webHidden/>
              </w:rPr>
              <w:fldChar w:fldCharType="begin"/>
            </w:r>
            <w:r w:rsidR="00CF4848">
              <w:rPr>
                <w:noProof/>
                <w:webHidden/>
              </w:rPr>
              <w:instrText xml:space="preserve"> PAGEREF _Toc419368223 \h </w:instrText>
            </w:r>
            <w:r w:rsidR="00CF4848">
              <w:rPr>
                <w:noProof/>
                <w:webHidden/>
              </w:rPr>
            </w:r>
            <w:r w:rsidR="00CF4848">
              <w:rPr>
                <w:noProof/>
                <w:webHidden/>
              </w:rPr>
              <w:fldChar w:fldCharType="separate"/>
            </w:r>
            <w:r w:rsidR="00CF4848">
              <w:rPr>
                <w:noProof/>
                <w:webHidden/>
              </w:rPr>
              <w:t>12</w:t>
            </w:r>
            <w:r w:rsidR="00CF4848">
              <w:rPr>
                <w:noProof/>
                <w:webHidden/>
              </w:rPr>
              <w:fldChar w:fldCharType="end"/>
            </w:r>
          </w:hyperlink>
        </w:p>
        <w:p w14:paraId="7AE926C2" w14:textId="77777777" w:rsidR="00CF4848" w:rsidRDefault="00282915">
          <w:pPr>
            <w:pStyle w:val="TOC1"/>
            <w:rPr>
              <w:rFonts w:asciiTheme="minorHAnsi" w:eastAsiaTheme="minorEastAsia" w:hAnsiTheme="minorHAnsi" w:cstheme="minorBidi"/>
              <w:b w:val="0"/>
              <w:caps w:val="0"/>
              <w:noProof/>
              <w:sz w:val="22"/>
              <w:szCs w:val="22"/>
              <w:lang w:eastAsia="en-GB"/>
            </w:rPr>
          </w:pPr>
          <w:hyperlink w:anchor="_Toc419368224" w:history="1">
            <w:r w:rsidR="00CF4848" w:rsidRPr="00920BD7">
              <w:rPr>
                <w:rStyle w:val="Hyperlink"/>
                <w:noProof/>
              </w:rPr>
              <w:t>5</w:t>
            </w:r>
            <w:r w:rsidR="00CF4848">
              <w:rPr>
                <w:rFonts w:asciiTheme="minorHAnsi" w:eastAsiaTheme="minorEastAsia" w:hAnsiTheme="minorHAnsi" w:cstheme="minorBidi"/>
                <w:b w:val="0"/>
                <w:caps w:val="0"/>
                <w:noProof/>
                <w:sz w:val="22"/>
                <w:szCs w:val="22"/>
                <w:lang w:eastAsia="en-GB"/>
              </w:rPr>
              <w:tab/>
            </w:r>
            <w:r w:rsidR="00CF4848" w:rsidRPr="00920BD7">
              <w:rPr>
                <w:rStyle w:val="Hyperlink"/>
                <w:noProof/>
              </w:rPr>
              <w:t>Plans for the next period (June 2015 - April 2016)</w:t>
            </w:r>
            <w:r w:rsidR="00CF4848">
              <w:rPr>
                <w:noProof/>
                <w:webHidden/>
              </w:rPr>
              <w:tab/>
            </w:r>
            <w:r w:rsidR="00CF4848">
              <w:rPr>
                <w:noProof/>
                <w:webHidden/>
              </w:rPr>
              <w:fldChar w:fldCharType="begin"/>
            </w:r>
            <w:r w:rsidR="00CF4848">
              <w:rPr>
                <w:noProof/>
                <w:webHidden/>
              </w:rPr>
              <w:instrText xml:space="preserve"> PAGEREF _Toc419368224 \h </w:instrText>
            </w:r>
            <w:r w:rsidR="00CF4848">
              <w:rPr>
                <w:noProof/>
                <w:webHidden/>
              </w:rPr>
            </w:r>
            <w:r w:rsidR="00CF4848">
              <w:rPr>
                <w:noProof/>
                <w:webHidden/>
              </w:rPr>
              <w:fldChar w:fldCharType="separate"/>
            </w:r>
            <w:r w:rsidR="00CF4848">
              <w:rPr>
                <w:noProof/>
                <w:webHidden/>
              </w:rPr>
              <w:t>14</w:t>
            </w:r>
            <w:r w:rsidR="00CF4848">
              <w:rPr>
                <w:noProof/>
                <w:webHidden/>
              </w:rPr>
              <w:fldChar w:fldCharType="end"/>
            </w:r>
          </w:hyperlink>
        </w:p>
        <w:p w14:paraId="5D80D2D1" w14:textId="77777777" w:rsidR="00CF4848" w:rsidRDefault="00282915">
          <w:pPr>
            <w:pStyle w:val="TOC2"/>
            <w:tabs>
              <w:tab w:val="left" w:pos="880"/>
              <w:tab w:val="right" w:leader="dot" w:pos="9054"/>
            </w:tabs>
            <w:rPr>
              <w:rFonts w:asciiTheme="minorHAnsi" w:eastAsiaTheme="minorEastAsia" w:hAnsiTheme="minorHAnsi" w:cstheme="minorBidi"/>
              <w:b w:val="0"/>
              <w:noProof/>
              <w:lang w:eastAsia="en-GB"/>
            </w:rPr>
          </w:pPr>
          <w:hyperlink w:anchor="_Toc419368225" w:history="1">
            <w:r w:rsidR="00CF4848" w:rsidRPr="00920BD7">
              <w:rPr>
                <w:rStyle w:val="Hyperlink"/>
                <w:noProof/>
              </w:rPr>
              <w:t>5.1</w:t>
            </w:r>
            <w:r w:rsidR="00CF4848">
              <w:rPr>
                <w:rFonts w:asciiTheme="minorHAnsi" w:eastAsiaTheme="minorEastAsia" w:hAnsiTheme="minorHAnsi" w:cstheme="minorBidi"/>
                <w:b w:val="0"/>
                <w:noProof/>
                <w:lang w:eastAsia="en-GB"/>
              </w:rPr>
              <w:tab/>
            </w:r>
            <w:r w:rsidR="00CF4848" w:rsidRPr="00920BD7">
              <w:rPr>
                <w:rStyle w:val="Hyperlink"/>
                <w:noProof/>
              </w:rPr>
              <w:t xml:space="preserve">NGI priorities </w:t>
            </w:r>
            <w:r w:rsidR="00CF4848" w:rsidRPr="00920BD7">
              <w:rPr>
                <w:rStyle w:val="Hyperlink"/>
                <w:noProof/>
                <w:highlight w:val="yellow"/>
              </w:rPr>
              <w:t>(NILs and Council members to check)</w:t>
            </w:r>
            <w:r w:rsidR="00CF4848">
              <w:rPr>
                <w:noProof/>
                <w:webHidden/>
              </w:rPr>
              <w:tab/>
            </w:r>
            <w:r w:rsidR="00CF4848">
              <w:rPr>
                <w:noProof/>
                <w:webHidden/>
              </w:rPr>
              <w:fldChar w:fldCharType="begin"/>
            </w:r>
            <w:r w:rsidR="00CF4848">
              <w:rPr>
                <w:noProof/>
                <w:webHidden/>
              </w:rPr>
              <w:instrText xml:space="preserve"> PAGEREF _Toc419368225 \h </w:instrText>
            </w:r>
            <w:r w:rsidR="00CF4848">
              <w:rPr>
                <w:noProof/>
                <w:webHidden/>
              </w:rPr>
            </w:r>
            <w:r w:rsidR="00CF4848">
              <w:rPr>
                <w:noProof/>
                <w:webHidden/>
              </w:rPr>
              <w:fldChar w:fldCharType="separate"/>
            </w:r>
            <w:r w:rsidR="00CF4848">
              <w:rPr>
                <w:noProof/>
                <w:webHidden/>
              </w:rPr>
              <w:t>14</w:t>
            </w:r>
            <w:r w:rsidR="00CF4848">
              <w:rPr>
                <w:noProof/>
                <w:webHidden/>
              </w:rPr>
              <w:fldChar w:fldCharType="end"/>
            </w:r>
          </w:hyperlink>
        </w:p>
        <w:p w14:paraId="32247CCF" w14:textId="77777777" w:rsidR="00CF4848" w:rsidRDefault="00282915">
          <w:pPr>
            <w:pStyle w:val="TOC2"/>
            <w:tabs>
              <w:tab w:val="left" w:pos="880"/>
              <w:tab w:val="right" w:leader="dot" w:pos="9054"/>
            </w:tabs>
            <w:rPr>
              <w:rFonts w:asciiTheme="minorHAnsi" w:eastAsiaTheme="minorEastAsia" w:hAnsiTheme="minorHAnsi" w:cstheme="minorBidi"/>
              <w:b w:val="0"/>
              <w:noProof/>
              <w:lang w:eastAsia="en-GB"/>
            </w:rPr>
          </w:pPr>
          <w:hyperlink w:anchor="_Toc419368226" w:history="1">
            <w:r w:rsidR="00CF4848" w:rsidRPr="00920BD7">
              <w:rPr>
                <w:rStyle w:val="Hyperlink"/>
                <w:noProof/>
              </w:rPr>
              <w:t>5.2</w:t>
            </w:r>
            <w:r w:rsidR="00CF4848">
              <w:rPr>
                <w:rFonts w:asciiTheme="minorHAnsi" w:eastAsiaTheme="minorEastAsia" w:hAnsiTheme="minorHAnsi" w:cstheme="minorBidi"/>
                <w:b w:val="0"/>
                <w:noProof/>
                <w:lang w:eastAsia="en-GB"/>
              </w:rPr>
              <w:tab/>
            </w:r>
            <w:r w:rsidR="00CF4848" w:rsidRPr="00920BD7">
              <w:rPr>
                <w:rStyle w:val="Hyperlink"/>
                <w:noProof/>
              </w:rPr>
              <w:t>Action plans to engage with specific groups</w:t>
            </w:r>
            <w:r w:rsidR="00CF4848">
              <w:rPr>
                <w:noProof/>
                <w:webHidden/>
              </w:rPr>
              <w:tab/>
            </w:r>
            <w:r w:rsidR="00CF4848">
              <w:rPr>
                <w:noProof/>
                <w:webHidden/>
              </w:rPr>
              <w:fldChar w:fldCharType="begin"/>
            </w:r>
            <w:r w:rsidR="00CF4848">
              <w:rPr>
                <w:noProof/>
                <w:webHidden/>
              </w:rPr>
              <w:instrText xml:space="preserve"> PAGEREF _Toc419368226 \h </w:instrText>
            </w:r>
            <w:r w:rsidR="00CF4848">
              <w:rPr>
                <w:noProof/>
                <w:webHidden/>
              </w:rPr>
            </w:r>
            <w:r w:rsidR="00CF4848">
              <w:rPr>
                <w:noProof/>
                <w:webHidden/>
              </w:rPr>
              <w:fldChar w:fldCharType="separate"/>
            </w:r>
            <w:r w:rsidR="00CF4848">
              <w:rPr>
                <w:noProof/>
                <w:webHidden/>
              </w:rPr>
              <w:t>17</w:t>
            </w:r>
            <w:r w:rsidR="00CF4848">
              <w:rPr>
                <w:noProof/>
                <w:webHidden/>
              </w:rPr>
              <w:fldChar w:fldCharType="end"/>
            </w:r>
          </w:hyperlink>
        </w:p>
        <w:p w14:paraId="3CD4E5B8"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27" w:history="1">
            <w:r w:rsidR="00CF4848" w:rsidRPr="00920BD7">
              <w:rPr>
                <w:rStyle w:val="Hyperlink"/>
                <w:noProof/>
              </w:rPr>
              <w:t>5.2.1</w:t>
            </w:r>
            <w:r w:rsidR="00CF4848">
              <w:rPr>
                <w:rFonts w:asciiTheme="minorHAnsi" w:eastAsiaTheme="minorEastAsia" w:hAnsiTheme="minorHAnsi" w:cstheme="minorBidi"/>
                <w:noProof/>
                <w:lang w:eastAsia="en-GB"/>
              </w:rPr>
              <w:tab/>
            </w:r>
            <w:r w:rsidR="00CF4848" w:rsidRPr="00920BD7">
              <w:rPr>
                <w:rStyle w:val="Hyperlink"/>
                <w:noProof/>
              </w:rPr>
              <w:t>Action plan to engage with Research Infrastructures</w:t>
            </w:r>
            <w:r w:rsidR="00CF4848">
              <w:rPr>
                <w:noProof/>
                <w:webHidden/>
              </w:rPr>
              <w:tab/>
            </w:r>
            <w:r w:rsidR="00CF4848">
              <w:rPr>
                <w:noProof/>
                <w:webHidden/>
              </w:rPr>
              <w:fldChar w:fldCharType="begin"/>
            </w:r>
            <w:r w:rsidR="00CF4848">
              <w:rPr>
                <w:noProof/>
                <w:webHidden/>
              </w:rPr>
              <w:instrText xml:space="preserve"> PAGEREF _Toc419368227 \h </w:instrText>
            </w:r>
            <w:r w:rsidR="00CF4848">
              <w:rPr>
                <w:noProof/>
                <w:webHidden/>
              </w:rPr>
            </w:r>
            <w:r w:rsidR="00CF4848">
              <w:rPr>
                <w:noProof/>
                <w:webHidden/>
              </w:rPr>
              <w:fldChar w:fldCharType="separate"/>
            </w:r>
            <w:r w:rsidR="00CF4848">
              <w:rPr>
                <w:noProof/>
                <w:webHidden/>
              </w:rPr>
              <w:t>17</w:t>
            </w:r>
            <w:r w:rsidR="00CF4848">
              <w:rPr>
                <w:noProof/>
                <w:webHidden/>
              </w:rPr>
              <w:fldChar w:fldCharType="end"/>
            </w:r>
          </w:hyperlink>
        </w:p>
        <w:p w14:paraId="4E7D997C"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28" w:history="1">
            <w:r w:rsidR="00CF4848" w:rsidRPr="00920BD7">
              <w:rPr>
                <w:rStyle w:val="Hyperlink"/>
                <w:noProof/>
              </w:rPr>
              <w:t>5.2.2</w:t>
            </w:r>
            <w:r w:rsidR="00CF4848">
              <w:rPr>
                <w:rFonts w:asciiTheme="minorHAnsi" w:eastAsiaTheme="minorEastAsia" w:hAnsiTheme="minorHAnsi" w:cstheme="minorBidi"/>
                <w:noProof/>
                <w:lang w:eastAsia="en-GB"/>
              </w:rPr>
              <w:tab/>
            </w:r>
            <w:r w:rsidR="00CF4848" w:rsidRPr="00920BD7">
              <w:rPr>
                <w:rStyle w:val="Hyperlink"/>
                <w:noProof/>
              </w:rPr>
              <w:t>Action plan to engage with FET Flagship Initiatives</w:t>
            </w:r>
            <w:r w:rsidR="00CF4848">
              <w:rPr>
                <w:noProof/>
                <w:webHidden/>
              </w:rPr>
              <w:tab/>
            </w:r>
            <w:r w:rsidR="00CF4848">
              <w:rPr>
                <w:noProof/>
                <w:webHidden/>
              </w:rPr>
              <w:fldChar w:fldCharType="begin"/>
            </w:r>
            <w:r w:rsidR="00CF4848">
              <w:rPr>
                <w:noProof/>
                <w:webHidden/>
              </w:rPr>
              <w:instrText xml:space="preserve"> PAGEREF _Toc419368228 \h </w:instrText>
            </w:r>
            <w:r w:rsidR="00CF4848">
              <w:rPr>
                <w:noProof/>
                <w:webHidden/>
              </w:rPr>
            </w:r>
            <w:r w:rsidR="00CF4848">
              <w:rPr>
                <w:noProof/>
                <w:webHidden/>
              </w:rPr>
              <w:fldChar w:fldCharType="separate"/>
            </w:r>
            <w:r w:rsidR="00CF4848">
              <w:rPr>
                <w:noProof/>
                <w:webHidden/>
              </w:rPr>
              <w:t>21</w:t>
            </w:r>
            <w:r w:rsidR="00CF4848">
              <w:rPr>
                <w:noProof/>
                <w:webHidden/>
              </w:rPr>
              <w:fldChar w:fldCharType="end"/>
            </w:r>
          </w:hyperlink>
        </w:p>
        <w:p w14:paraId="43761B7D"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29" w:history="1">
            <w:r w:rsidR="00CF4848" w:rsidRPr="00920BD7">
              <w:rPr>
                <w:rStyle w:val="Hyperlink"/>
                <w:noProof/>
              </w:rPr>
              <w:t>5.2.3</w:t>
            </w:r>
            <w:r w:rsidR="00CF4848">
              <w:rPr>
                <w:rFonts w:asciiTheme="minorHAnsi" w:eastAsiaTheme="minorEastAsia" w:hAnsiTheme="minorHAnsi" w:cstheme="minorBidi"/>
                <w:noProof/>
                <w:lang w:eastAsia="en-GB"/>
              </w:rPr>
              <w:tab/>
            </w:r>
            <w:r w:rsidR="00CF4848" w:rsidRPr="00920BD7">
              <w:rPr>
                <w:rStyle w:val="Hyperlink"/>
                <w:noProof/>
              </w:rPr>
              <w:t>Action plan to engage with structured, international communities</w:t>
            </w:r>
            <w:r w:rsidR="00CF4848">
              <w:rPr>
                <w:noProof/>
                <w:webHidden/>
              </w:rPr>
              <w:tab/>
            </w:r>
            <w:r w:rsidR="00CF4848">
              <w:rPr>
                <w:noProof/>
                <w:webHidden/>
              </w:rPr>
              <w:fldChar w:fldCharType="begin"/>
            </w:r>
            <w:r w:rsidR="00CF4848">
              <w:rPr>
                <w:noProof/>
                <w:webHidden/>
              </w:rPr>
              <w:instrText xml:space="preserve"> PAGEREF _Toc419368229 \h </w:instrText>
            </w:r>
            <w:r w:rsidR="00CF4848">
              <w:rPr>
                <w:noProof/>
                <w:webHidden/>
              </w:rPr>
            </w:r>
            <w:r w:rsidR="00CF4848">
              <w:rPr>
                <w:noProof/>
                <w:webHidden/>
              </w:rPr>
              <w:fldChar w:fldCharType="separate"/>
            </w:r>
            <w:r w:rsidR="00CF4848">
              <w:rPr>
                <w:noProof/>
                <w:webHidden/>
              </w:rPr>
              <w:t>22</w:t>
            </w:r>
            <w:r w:rsidR="00CF4848">
              <w:rPr>
                <w:noProof/>
                <w:webHidden/>
              </w:rPr>
              <w:fldChar w:fldCharType="end"/>
            </w:r>
          </w:hyperlink>
        </w:p>
        <w:p w14:paraId="25096467"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30" w:history="1">
            <w:r w:rsidR="00CF4848" w:rsidRPr="00920BD7">
              <w:rPr>
                <w:rStyle w:val="Hyperlink"/>
                <w:noProof/>
              </w:rPr>
              <w:t>5.2.4</w:t>
            </w:r>
            <w:r w:rsidR="00CF4848">
              <w:rPr>
                <w:rFonts w:asciiTheme="minorHAnsi" w:eastAsiaTheme="minorEastAsia" w:hAnsiTheme="minorHAnsi" w:cstheme="minorBidi"/>
                <w:noProof/>
                <w:lang w:eastAsia="en-GB"/>
              </w:rPr>
              <w:tab/>
            </w:r>
            <w:r w:rsidR="00CF4848" w:rsidRPr="00920BD7">
              <w:rPr>
                <w:rStyle w:val="Hyperlink"/>
                <w:noProof/>
              </w:rPr>
              <w:t xml:space="preserve">Action plan for improved support for the long-tail of science </w:t>
            </w:r>
            <w:r w:rsidR="00CF4848" w:rsidRPr="00920BD7">
              <w:rPr>
                <w:rStyle w:val="Hyperlink"/>
                <w:noProof/>
                <w:highlight w:val="yellow"/>
              </w:rPr>
              <w:t>(Long-tail project members to check)</w:t>
            </w:r>
            <w:r w:rsidR="00CF4848">
              <w:rPr>
                <w:noProof/>
                <w:webHidden/>
              </w:rPr>
              <w:tab/>
            </w:r>
            <w:r w:rsidR="00CF4848">
              <w:rPr>
                <w:noProof/>
                <w:webHidden/>
              </w:rPr>
              <w:fldChar w:fldCharType="begin"/>
            </w:r>
            <w:r w:rsidR="00CF4848">
              <w:rPr>
                <w:noProof/>
                <w:webHidden/>
              </w:rPr>
              <w:instrText xml:space="preserve"> PAGEREF _Toc419368230 \h </w:instrText>
            </w:r>
            <w:r w:rsidR="00CF4848">
              <w:rPr>
                <w:noProof/>
                <w:webHidden/>
              </w:rPr>
            </w:r>
            <w:r w:rsidR="00CF4848">
              <w:rPr>
                <w:noProof/>
                <w:webHidden/>
              </w:rPr>
              <w:fldChar w:fldCharType="separate"/>
            </w:r>
            <w:r w:rsidR="00CF4848">
              <w:rPr>
                <w:noProof/>
                <w:webHidden/>
              </w:rPr>
              <w:t>23</w:t>
            </w:r>
            <w:r w:rsidR="00CF4848">
              <w:rPr>
                <w:noProof/>
                <w:webHidden/>
              </w:rPr>
              <w:fldChar w:fldCharType="end"/>
            </w:r>
          </w:hyperlink>
        </w:p>
        <w:p w14:paraId="745D7CA9"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31" w:history="1">
            <w:r w:rsidR="00CF4848" w:rsidRPr="00920BD7">
              <w:rPr>
                <w:rStyle w:val="Hyperlink"/>
                <w:noProof/>
              </w:rPr>
              <w:t>5.2.5</w:t>
            </w:r>
            <w:r w:rsidR="00CF4848">
              <w:rPr>
                <w:rFonts w:asciiTheme="minorHAnsi" w:eastAsiaTheme="minorEastAsia" w:hAnsiTheme="minorHAnsi" w:cstheme="minorBidi"/>
                <w:noProof/>
                <w:lang w:eastAsia="en-GB"/>
              </w:rPr>
              <w:tab/>
            </w:r>
            <w:r w:rsidR="00CF4848" w:rsidRPr="00920BD7">
              <w:rPr>
                <w:rStyle w:val="Hyperlink"/>
                <w:noProof/>
              </w:rPr>
              <w:t xml:space="preserve">Action plan to engage with SMEs and industry </w:t>
            </w:r>
            <w:r w:rsidR="00CF4848" w:rsidRPr="00920BD7">
              <w:rPr>
                <w:rStyle w:val="Hyperlink"/>
                <w:noProof/>
                <w:highlight w:val="yellow"/>
              </w:rPr>
              <w:t>(Sergio to update)</w:t>
            </w:r>
            <w:r w:rsidR="00CF4848">
              <w:rPr>
                <w:noProof/>
                <w:webHidden/>
              </w:rPr>
              <w:tab/>
            </w:r>
            <w:r w:rsidR="00CF4848">
              <w:rPr>
                <w:noProof/>
                <w:webHidden/>
              </w:rPr>
              <w:fldChar w:fldCharType="begin"/>
            </w:r>
            <w:r w:rsidR="00CF4848">
              <w:rPr>
                <w:noProof/>
                <w:webHidden/>
              </w:rPr>
              <w:instrText xml:space="preserve"> PAGEREF _Toc419368231 \h </w:instrText>
            </w:r>
            <w:r w:rsidR="00CF4848">
              <w:rPr>
                <w:noProof/>
                <w:webHidden/>
              </w:rPr>
            </w:r>
            <w:r w:rsidR="00CF4848">
              <w:rPr>
                <w:noProof/>
                <w:webHidden/>
              </w:rPr>
              <w:fldChar w:fldCharType="separate"/>
            </w:r>
            <w:r w:rsidR="00CF4848">
              <w:rPr>
                <w:noProof/>
                <w:webHidden/>
              </w:rPr>
              <w:t>24</w:t>
            </w:r>
            <w:r w:rsidR="00CF4848">
              <w:rPr>
                <w:noProof/>
                <w:webHidden/>
              </w:rPr>
              <w:fldChar w:fldCharType="end"/>
            </w:r>
          </w:hyperlink>
        </w:p>
        <w:p w14:paraId="418456E8" w14:textId="77777777" w:rsidR="00CF4848" w:rsidRDefault="00282915">
          <w:pPr>
            <w:pStyle w:val="TOC2"/>
            <w:tabs>
              <w:tab w:val="left" w:pos="880"/>
              <w:tab w:val="right" w:leader="dot" w:pos="9054"/>
            </w:tabs>
            <w:rPr>
              <w:rFonts w:asciiTheme="minorHAnsi" w:eastAsiaTheme="minorEastAsia" w:hAnsiTheme="minorHAnsi" w:cstheme="minorBidi"/>
              <w:b w:val="0"/>
              <w:noProof/>
              <w:lang w:eastAsia="en-GB"/>
            </w:rPr>
          </w:pPr>
          <w:hyperlink w:anchor="_Toc419368232" w:history="1">
            <w:r w:rsidR="00CF4848" w:rsidRPr="00920BD7">
              <w:rPr>
                <w:rStyle w:val="Hyperlink"/>
                <w:noProof/>
              </w:rPr>
              <w:t>5.3</w:t>
            </w:r>
            <w:r w:rsidR="00CF4848">
              <w:rPr>
                <w:rFonts w:asciiTheme="minorHAnsi" w:eastAsiaTheme="minorEastAsia" w:hAnsiTheme="minorHAnsi" w:cstheme="minorBidi"/>
                <w:b w:val="0"/>
                <w:noProof/>
                <w:lang w:eastAsia="en-GB"/>
              </w:rPr>
              <w:tab/>
            </w:r>
            <w:r w:rsidR="00CF4848" w:rsidRPr="00920BD7">
              <w:rPr>
                <w:rStyle w:val="Hyperlink"/>
                <w:noProof/>
              </w:rPr>
              <w:t>Other action plans</w:t>
            </w:r>
            <w:r w:rsidR="00CF4848">
              <w:rPr>
                <w:noProof/>
                <w:webHidden/>
              </w:rPr>
              <w:tab/>
            </w:r>
            <w:r w:rsidR="00CF4848">
              <w:rPr>
                <w:noProof/>
                <w:webHidden/>
              </w:rPr>
              <w:fldChar w:fldCharType="begin"/>
            </w:r>
            <w:r w:rsidR="00CF4848">
              <w:rPr>
                <w:noProof/>
                <w:webHidden/>
              </w:rPr>
              <w:instrText xml:space="preserve"> PAGEREF _Toc419368232 \h </w:instrText>
            </w:r>
            <w:r w:rsidR="00CF4848">
              <w:rPr>
                <w:noProof/>
                <w:webHidden/>
              </w:rPr>
            </w:r>
            <w:r w:rsidR="00CF4848">
              <w:rPr>
                <w:noProof/>
                <w:webHidden/>
              </w:rPr>
              <w:fldChar w:fldCharType="separate"/>
            </w:r>
            <w:r w:rsidR="00CF4848">
              <w:rPr>
                <w:noProof/>
                <w:webHidden/>
              </w:rPr>
              <w:t>25</w:t>
            </w:r>
            <w:r w:rsidR="00CF4848">
              <w:rPr>
                <w:noProof/>
                <w:webHidden/>
              </w:rPr>
              <w:fldChar w:fldCharType="end"/>
            </w:r>
          </w:hyperlink>
        </w:p>
        <w:p w14:paraId="0D06D156"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33" w:history="1">
            <w:r w:rsidR="00CF4848" w:rsidRPr="00920BD7">
              <w:rPr>
                <w:rStyle w:val="Hyperlink"/>
                <w:noProof/>
              </w:rPr>
              <w:t>5.3.1</w:t>
            </w:r>
            <w:r w:rsidR="00CF4848">
              <w:rPr>
                <w:rFonts w:asciiTheme="minorHAnsi" w:eastAsiaTheme="minorEastAsia" w:hAnsiTheme="minorHAnsi" w:cstheme="minorBidi"/>
                <w:noProof/>
                <w:lang w:eastAsia="en-GB"/>
              </w:rPr>
              <w:tab/>
            </w:r>
            <w:r w:rsidR="00CF4848" w:rsidRPr="00920BD7">
              <w:rPr>
                <w:rStyle w:val="Hyperlink"/>
                <w:noProof/>
              </w:rPr>
              <w:t xml:space="preserve">Action plan for Virtual Team projects </w:t>
            </w:r>
            <w:r w:rsidR="00CF4848" w:rsidRPr="00920BD7">
              <w:rPr>
                <w:rStyle w:val="Hyperlink"/>
                <w:noProof/>
                <w:highlight w:val="yellow"/>
              </w:rPr>
              <w:t>(VT leaders to complete</w:t>
            </w:r>
            <w:r w:rsidR="00CF4848" w:rsidRPr="00920BD7">
              <w:rPr>
                <w:rStyle w:val="Hyperlink"/>
                <w:noProof/>
              </w:rPr>
              <w:t>)</w:t>
            </w:r>
            <w:r w:rsidR="00CF4848">
              <w:rPr>
                <w:noProof/>
                <w:webHidden/>
              </w:rPr>
              <w:tab/>
            </w:r>
            <w:r w:rsidR="00CF4848">
              <w:rPr>
                <w:noProof/>
                <w:webHidden/>
              </w:rPr>
              <w:fldChar w:fldCharType="begin"/>
            </w:r>
            <w:r w:rsidR="00CF4848">
              <w:rPr>
                <w:noProof/>
                <w:webHidden/>
              </w:rPr>
              <w:instrText xml:space="preserve"> PAGEREF _Toc419368233 \h </w:instrText>
            </w:r>
            <w:r w:rsidR="00CF4848">
              <w:rPr>
                <w:noProof/>
                <w:webHidden/>
              </w:rPr>
            </w:r>
            <w:r w:rsidR="00CF4848">
              <w:rPr>
                <w:noProof/>
                <w:webHidden/>
              </w:rPr>
              <w:fldChar w:fldCharType="separate"/>
            </w:r>
            <w:r w:rsidR="00CF4848">
              <w:rPr>
                <w:noProof/>
                <w:webHidden/>
              </w:rPr>
              <w:t>25</w:t>
            </w:r>
            <w:r w:rsidR="00CF4848">
              <w:rPr>
                <w:noProof/>
                <w:webHidden/>
              </w:rPr>
              <w:fldChar w:fldCharType="end"/>
            </w:r>
          </w:hyperlink>
        </w:p>
        <w:p w14:paraId="5999758E" w14:textId="77777777" w:rsidR="00CF4848" w:rsidRDefault="00282915">
          <w:pPr>
            <w:pStyle w:val="TOC3"/>
            <w:tabs>
              <w:tab w:val="left" w:pos="1320"/>
              <w:tab w:val="right" w:leader="dot" w:pos="9054"/>
            </w:tabs>
            <w:rPr>
              <w:rFonts w:asciiTheme="minorHAnsi" w:eastAsiaTheme="minorEastAsia" w:hAnsiTheme="minorHAnsi" w:cstheme="minorBidi"/>
              <w:noProof/>
              <w:lang w:eastAsia="en-GB"/>
            </w:rPr>
          </w:pPr>
          <w:hyperlink w:anchor="_Toc419368234" w:history="1">
            <w:r w:rsidR="00CF4848" w:rsidRPr="00920BD7">
              <w:rPr>
                <w:rStyle w:val="Hyperlink"/>
                <w:noProof/>
              </w:rPr>
              <w:t>5.3.2</w:t>
            </w:r>
            <w:r w:rsidR="00CF4848">
              <w:rPr>
                <w:rFonts w:asciiTheme="minorHAnsi" w:eastAsiaTheme="minorEastAsia" w:hAnsiTheme="minorHAnsi" w:cstheme="minorBidi"/>
                <w:noProof/>
                <w:lang w:eastAsia="en-GB"/>
              </w:rPr>
              <w:tab/>
            </w:r>
            <w:r w:rsidR="00CF4848" w:rsidRPr="00920BD7">
              <w:rPr>
                <w:rStyle w:val="Hyperlink"/>
                <w:noProof/>
              </w:rPr>
              <w:t xml:space="preserve">Contributing to scientific events </w:t>
            </w:r>
            <w:r w:rsidR="00CF4848" w:rsidRPr="00920BD7">
              <w:rPr>
                <w:rStyle w:val="Hyperlink"/>
                <w:noProof/>
                <w:highlight w:val="yellow"/>
              </w:rPr>
              <w:t>(Sara and Champs to complete)</w:t>
            </w:r>
            <w:r w:rsidR="00CF4848">
              <w:rPr>
                <w:noProof/>
                <w:webHidden/>
              </w:rPr>
              <w:tab/>
            </w:r>
            <w:r w:rsidR="00CF4848">
              <w:rPr>
                <w:noProof/>
                <w:webHidden/>
              </w:rPr>
              <w:fldChar w:fldCharType="begin"/>
            </w:r>
            <w:r w:rsidR="00CF4848">
              <w:rPr>
                <w:noProof/>
                <w:webHidden/>
              </w:rPr>
              <w:instrText xml:space="preserve"> PAGEREF _Toc419368234 \h </w:instrText>
            </w:r>
            <w:r w:rsidR="00CF4848">
              <w:rPr>
                <w:noProof/>
                <w:webHidden/>
              </w:rPr>
            </w:r>
            <w:r w:rsidR="00CF4848">
              <w:rPr>
                <w:noProof/>
                <w:webHidden/>
              </w:rPr>
              <w:fldChar w:fldCharType="separate"/>
            </w:r>
            <w:r w:rsidR="00CF4848">
              <w:rPr>
                <w:noProof/>
                <w:webHidden/>
              </w:rPr>
              <w:t>25</w:t>
            </w:r>
            <w:r w:rsidR="00CF4848">
              <w:rPr>
                <w:noProof/>
                <w:webHidden/>
              </w:rPr>
              <w:fldChar w:fldCharType="end"/>
            </w:r>
          </w:hyperlink>
        </w:p>
        <w:p w14:paraId="4D9286E1" w14:textId="2AE37653" w:rsidR="00175525" w:rsidRDefault="00175525">
          <w:r>
            <w:rPr>
              <w:b/>
              <w:bCs/>
              <w:noProof/>
            </w:rPr>
            <w:fldChar w:fldCharType="end"/>
          </w:r>
        </w:p>
      </w:sdtContent>
    </w:sdt>
    <w:p w14:paraId="0B515B1D" w14:textId="77777777" w:rsidR="00175525" w:rsidRDefault="00175525">
      <w:pPr>
        <w:suppressAutoHyphens w:val="0"/>
        <w:spacing w:before="0" w:after="0"/>
        <w:jc w:val="left"/>
        <w:rPr>
          <w:b/>
          <w:bCs/>
          <w:color w:val="4F81BD"/>
          <w:kern w:val="32"/>
          <w:sz w:val="32"/>
          <w:szCs w:val="32"/>
        </w:rPr>
      </w:pPr>
      <w:r>
        <w:br w:type="page"/>
      </w:r>
    </w:p>
    <w:p w14:paraId="73F6A350" w14:textId="30A028FE" w:rsidR="00207D16" w:rsidRPr="005B1297" w:rsidRDefault="005F583E" w:rsidP="005B1297">
      <w:pPr>
        <w:pStyle w:val="Heading1"/>
      </w:pPr>
      <w:bookmarkStart w:id="6" w:name="_Toc419368212"/>
      <w:r w:rsidRPr="005B1297">
        <w:lastRenderedPageBreak/>
        <w:t>Introduction</w:t>
      </w:r>
      <w:bookmarkEnd w:id="5"/>
      <w:bookmarkEnd w:id="6"/>
    </w:p>
    <w:p w14:paraId="57E4171E" w14:textId="77777777"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w:t>
      </w:r>
      <w:r w:rsidR="000862A2">
        <w:t xml:space="preserve">with flexible usage </w:t>
      </w:r>
      <w:r>
        <w:t xml:space="preserve">to analyse vast amounts of data. </w:t>
      </w:r>
      <w:proofErr w:type="spellStart"/>
      <w:r>
        <w:t>E­infrastructures</w:t>
      </w:r>
      <w:proofErr w:type="spellEnd"/>
      <w:r>
        <w:t xml:space="preserve"> allow scientists to share information securely, analyse data efficiently and collaborate with colleagues worldwide. </w:t>
      </w:r>
    </w:p>
    <w:p w14:paraId="6457B8D5" w14:textId="67E46078" w:rsidR="005F583E" w:rsidRDefault="003F1C15" w:rsidP="005F583E">
      <w:r>
        <w:t>EGI</w:t>
      </w:r>
      <w:r w:rsidR="005F583E">
        <w:t xml:space="preserve"> operates one of the largest</w:t>
      </w:r>
      <w:r w:rsidR="000862A2">
        <w:t>, collaborative</w:t>
      </w:r>
      <w:r w:rsidR="005F583E">
        <w:t xml:space="preserve"> e-infrastructures </w:t>
      </w:r>
      <w:r w:rsidR="00DB54D5">
        <w:t xml:space="preserve">in </w:t>
      </w:r>
      <w:r w:rsidR="005F583E">
        <w:t xml:space="preserve">the world. EGI </w:t>
      </w:r>
      <w:r w:rsidR="005F583E" w:rsidRPr="00BD60E2">
        <w:t>support</w:t>
      </w:r>
      <w:r w:rsidR="005F583E">
        <w:t>s</w:t>
      </w:r>
      <w:r w:rsidR="005F583E" w:rsidRPr="00BD60E2">
        <w:t xml:space="preserve"> the digital European Research Area</w:t>
      </w:r>
      <w:r w:rsidR="005F583E">
        <w:t xml:space="preserve"> (ERA)</w:t>
      </w:r>
      <w:r w:rsidR="005F583E" w:rsidRPr="00BD60E2">
        <w:t xml:space="preserve"> through </w:t>
      </w:r>
      <w:r>
        <w:t>this</w:t>
      </w:r>
      <w:r w:rsidR="005F583E" w:rsidRPr="00BD60E2">
        <w:t xml:space="preserve"> pan-European infrastructure</w:t>
      </w:r>
      <w:r>
        <w:t>, its innovative technological building blocks, and related support teams and networks for users. These all together offer</w:t>
      </w:r>
      <w:r w:rsidR="005F583E" w:rsidRPr="00BD60E2">
        <w:t xml:space="preserve"> reliable </w:t>
      </w:r>
      <w:r w:rsidR="005F583E">
        <w:t xml:space="preserve">ICT </w:t>
      </w:r>
      <w:r w:rsidR="005F583E" w:rsidRPr="00BD60E2">
        <w:t>services, which provide uniform</w:t>
      </w:r>
      <w:r w:rsidR="000862A2">
        <w:t xml:space="preserve">, </w:t>
      </w:r>
      <w:r w:rsidR="000862A2" w:rsidRPr="000862A2">
        <w:t>cost effective, user oriented and collaborative</w:t>
      </w:r>
      <w:r w:rsidR="005F583E" w:rsidRPr="000862A2">
        <w:t xml:space="preserve"> </w:t>
      </w:r>
      <w:r w:rsidR="005F583E" w:rsidRPr="00BD60E2">
        <w:t>access to computing and data storage resources</w:t>
      </w:r>
      <w:r w:rsidR="005F583E">
        <w:t xml:space="preserve"> in more than 30 countries</w:t>
      </w:r>
      <w:r w:rsidR="005F583E" w:rsidRPr="00BD60E2">
        <w:t>.</w:t>
      </w:r>
      <w:r w:rsidR="005F583E">
        <w:t xml:space="preserve"> EGI’s mission is to help scientists to make the most of the latest computing technologies, such as </w:t>
      </w:r>
      <w:r>
        <w:t xml:space="preserve">clouds, </w:t>
      </w:r>
      <w:r w:rsidR="00DB54D5">
        <w:t xml:space="preserve">big data </w:t>
      </w:r>
      <w:r w:rsidR="005F583E">
        <w:t xml:space="preserve">and </w:t>
      </w:r>
      <w:r>
        <w:t>grids</w:t>
      </w:r>
      <w:r w:rsidR="005F583E">
        <w:t>.</w:t>
      </w:r>
    </w:p>
    <w:p w14:paraId="145AA28A" w14:textId="518A44D0" w:rsidR="005F583E" w:rsidRDefault="000862A2" w:rsidP="005F583E">
      <w:r>
        <w:t>In this respect s</w:t>
      </w:r>
      <w:r w:rsidR="005F583E">
        <w:t xml:space="preserve">ustainability is an essential consideration for e-Infrastructures and scientific communities that </w:t>
      </w:r>
      <w:r w:rsidR="003F1C15">
        <w:t xml:space="preserve">such infrastructures </w:t>
      </w:r>
      <w:r w:rsidR="005F583E">
        <w:t>support. Many of these scientific communities have research agendas measured in decades and need to be assured of the continued operational presence of the e-</w:t>
      </w:r>
      <w:r w:rsidR="00A331DB">
        <w:t>i</w:t>
      </w:r>
      <w:r w:rsidR="005F583E">
        <w:t>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w:t>
      </w:r>
      <w:r w:rsidR="003F1C15">
        <w:t xml:space="preserve">. Evolving </w:t>
      </w:r>
      <w:r w:rsidR="00DF78A9">
        <w:t xml:space="preserve">these services according to researchers’ needs </w:t>
      </w:r>
      <w:r w:rsidR="003F1C15">
        <w:t xml:space="preserve">is also inevitable, </w:t>
      </w:r>
      <w:r w:rsidR="00DF78A9">
        <w:t xml:space="preserve">to continue providing value for </w:t>
      </w:r>
      <w:r w:rsidR="003F1C15">
        <w:t>research and science in Europe</w:t>
      </w:r>
      <w:r w:rsidR="005F583E">
        <w:t xml:space="preserve">. Engagement is a key </w:t>
      </w:r>
      <w:r w:rsidR="00DF78A9">
        <w:t>activity</w:t>
      </w:r>
      <w:r w:rsidR="005F583E">
        <w:t xml:space="preserve"> </w:t>
      </w:r>
      <w:r w:rsidR="003F1C15">
        <w:t>in EGI to achieve these</w:t>
      </w:r>
      <w:r w:rsidR="00146BC9">
        <w:t xml:space="preserve"> goal</w:t>
      </w:r>
      <w:r w:rsidR="003F1C15">
        <w:t>s</w:t>
      </w:r>
      <w:r w:rsidR="00146BC9">
        <w:t xml:space="preserve">. </w:t>
      </w:r>
      <w:r w:rsidR="003F1C15">
        <w:t xml:space="preserve">EGI </w:t>
      </w:r>
      <w:r w:rsidR="00146BC9">
        <w:t>Engagement has to</w:t>
      </w:r>
      <w:r w:rsidR="00A331DB">
        <w:t xml:space="preserve">: </w:t>
      </w:r>
    </w:p>
    <w:p w14:paraId="315BB415" w14:textId="3B2D3990" w:rsidR="005F583E" w:rsidRDefault="005F583E" w:rsidP="005F583E">
      <w:pPr>
        <w:numPr>
          <w:ilvl w:val="0"/>
          <w:numId w:val="10"/>
        </w:numPr>
        <w:suppressAutoHyphens w:val="0"/>
        <w:spacing w:before="0" w:after="120" w:line="276" w:lineRule="auto"/>
        <w:ind w:left="714" w:hanging="357"/>
      </w:pPr>
      <w:r>
        <w:t xml:space="preserve">Identify </w:t>
      </w:r>
      <w:r w:rsidR="0094146C">
        <w:t xml:space="preserve">scientific </w:t>
      </w:r>
      <w:r>
        <w:t xml:space="preserve">communities from </w:t>
      </w:r>
      <w:r w:rsidR="003F1C15">
        <w:t>academy and industry</w:t>
      </w:r>
      <w:r w:rsidR="0094146C">
        <w:t xml:space="preserve"> that could break current scientific barriers with </w:t>
      </w:r>
      <w:r w:rsidR="00A331DB">
        <w:t xml:space="preserve">the use of </w:t>
      </w:r>
      <w:r w:rsidR="0094146C">
        <w:t xml:space="preserve">EGI </w:t>
      </w:r>
      <w:r w:rsidR="003F1C15">
        <w:t xml:space="preserve">services and </w:t>
      </w:r>
      <w:r w:rsidR="0094146C">
        <w:t>solutions</w:t>
      </w:r>
      <w:r>
        <w:t>.</w:t>
      </w:r>
    </w:p>
    <w:p w14:paraId="26184C18" w14:textId="72181101" w:rsidR="005F583E" w:rsidRDefault="005F583E" w:rsidP="005F583E">
      <w:pPr>
        <w:numPr>
          <w:ilvl w:val="0"/>
          <w:numId w:val="10"/>
        </w:numPr>
        <w:suppressAutoHyphens w:val="0"/>
        <w:spacing w:before="0" w:after="120" w:line="276" w:lineRule="auto"/>
        <w:ind w:left="714" w:hanging="357"/>
      </w:pPr>
      <w:r>
        <w:t xml:space="preserve">Reach out </w:t>
      </w:r>
      <w:r w:rsidR="00A331DB">
        <w:t>to</w:t>
      </w:r>
      <w:r w:rsidR="003F1C15">
        <w:t>,</w:t>
      </w:r>
      <w:r w:rsidR="00A331DB">
        <w:t xml:space="preserve"> </w:t>
      </w:r>
      <w:r>
        <w:t>and carry out discussions with the</w:t>
      </w:r>
      <w:r w:rsidR="0094146C">
        <w:t>se communities</w:t>
      </w:r>
      <w:r>
        <w:t xml:space="preserve"> </w:t>
      </w:r>
      <w:r w:rsidR="00A331DB">
        <w:t>about</w:t>
      </w:r>
      <w:r>
        <w:t xml:space="preserve"> ICT technolog</w:t>
      </w:r>
      <w:r w:rsidR="00A331DB">
        <w:t>ies</w:t>
      </w:r>
      <w:r>
        <w:t xml:space="preserve"> to </w:t>
      </w:r>
      <w:r w:rsidR="003F1C15">
        <w:t xml:space="preserve">understand and </w:t>
      </w:r>
      <w:r>
        <w:t xml:space="preserve">capture </w:t>
      </w:r>
      <w:r w:rsidR="0094146C">
        <w:t>details of their</w:t>
      </w:r>
      <w:r>
        <w:t xml:space="preserve"> e-infrastructure </w:t>
      </w:r>
      <w:r w:rsidR="0094146C">
        <w:t xml:space="preserve">use cases and </w:t>
      </w:r>
      <w:r>
        <w:t>requirements.</w:t>
      </w:r>
    </w:p>
    <w:p w14:paraId="0D2BEC9E" w14:textId="36E88B12" w:rsidR="005F583E" w:rsidRDefault="0094146C" w:rsidP="005F583E">
      <w:pPr>
        <w:numPr>
          <w:ilvl w:val="0"/>
          <w:numId w:val="10"/>
        </w:numPr>
        <w:suppressAutoHyphens w:val="0"/>
        <w:spacing w:before="0" w:after="120" w:line="276" w:lineRule="auto"/>
        <w:ind w:left="714" w:hanging="357"/>
      </w:pPr>
      <w:r>
        <w:t>Help the</w:t>
      </w:r>
      <w:r w:rsidR="003F1C15">
        <w:t>se</w:t>
      </w:r>
      <w:r>
        <w:t xml:space="preserve"> communities </w:t>
      </w:r>
      <w:r w:rsidR="003F1C15">
        <w:t>tackle</w:t>
      </w:r>
      <w:r w:rsidR="00A331DB">
        <w:t xml:space="preserve"> scientific </w:t>
      </w:r>
      <w:r>
        <w:t>challenges</w:t>
      </w:r>
      <w:r w:rsidR="005F583E">
        <w:t xml:space="preserve"> </w:t>
      </w:r>
      <w:r w:rsidR="003F1C15">
        <w:t>with the use of</w:t>
      </w:r>
      <w:r w:rsidR="005F583E">
        <w:t xml:space="preserve"> existing EGI solutions </w:t>
      </w:r>
      <w:r w:rsidR="003F1C15">
        <w:t xml:space="preserve">and by new </w:t>
      </w:r>
      <w:r w:rsidR="00146BC9">
        <w:t xml:space="preserve">solutions </w:t>
      </w:r>
      <w:r w:rsidR="003F1C15">
        <w:t xml:space="preserve">brought into, or developed within </w:t>
      </w:r>
      <w:r w:rsidR="005F583E">
        <w:t xml:space="preserve">EGI as required. </w:t>
      </w:r>
    </w:p>
    <w:p w14:paraId="69213034" w14:textId="3F23285C" w:rsidR="004B57F1" w:rsidRDefault="005F583E">
      <w:pPr>
        <w:numPr>
          <w:ilvl w:val="0"/>
          <w:numId w:val="10"/>
        </w:numPr>
        <w:suppressAutoHyphens w:val="0"/>
        <w:spacing w:before="0" w:after="120" w:line="276" w:lineRule="auto"/>
        <w:ind w:left="714" w:hanging="357"/>
      </w:pPr>
      <w:r>
        <w:t xml:space="preserve">Support </w:t>
      </w:r>
      <w:r w:rsidR="0094146C">
        <w:t xml:space="preserve">scientific </w:t>
      </w:r>
      <w:r>
        <w:t xml:space="preserve">communities during the </w:t>
      </w:r>
      <w:r w:rsidR="0094146C">
        <w:t xml:space="preserve">whole </w:t>
      </w:r>
      <w:r>
        <w:t xml:space="preserve">process they </w:t>
      </w:r>
      <w:r w:rsidR="003F1C15">
        <w:t xml:space="preserve">need </w:t>
      </w:r>
      <w:r>
        <w:t>to go through to become active and self</w:t>
      </w:r>
      <w:r>
        <w:noBreakHyphen/>
        <w:t>sufficient users of EGI services</w:t>
      </w:r>
      <w:r w:rsidR="003F1C15">
        <w:t xml:space="preserve"> and tools</w:t>
      </w:r>
      <w:r>
        <w:t xml:space="preserve">. </w:t>
      </w:r>
    </w:p>
    <w:p w14:paraId="7968DC5D" w14:textId="40DAF069" w:rsidR="000F0E17" w:rsidRDefault="004B57F1" w:rsidP="000F0E17">
      <w:pPr>
        <w:numPr>
          <w:ilvl w:val="0"/>
          <w:numId w:val="10"/>
        </w:numPr>
        <w:suppressAutoHyphens w:val="0"/>
        <w:spacing w:before="0" w:after="120" w:line="276" w:lineRule="auto"/>
        <w:ind w:left="714" w:hanging="357"/>
      </w:pPr>
      <w:r>
        <w:t xml:space="preserve">Act as a meeting point </w:t>
      </w:r>
      <w:r w:rsidR="003F1C15">
        <w:t>for</w:t>
      </w:r>
      <w:r>
        <w:t xml:space="preserve"> </w:t>
      </w:r>
      <w:r w:rsidR="000F0E17">
        <w:t xml:space="preserve">research </w:t>
      </w:r>
      <w:r>
        <w:t>communities</w:t>
      </w:r>
      <w:r w:rsidR="003F1C15">
        <w:t>, a community of communities,</w:t>
      </w:r>
      <w:r>
        <w:t xml:space="preserve"> </w:t>
      </w:r>
      <w:r w:rsidR="003F1C15">
        <w:t>where information and experiences relating to e-infrastructure</w:t>
      </w:r>
      <w:r>
        <w:t xml:space="preserve"> </w:t>
      </w:r>
      <w:r w:rsidR="003F1C15">
        <w:t xml:space="preserve">application and adaptation can be shared. </w:t>
      </w:r>
    </w:p>
    <w:p w14:paraId="613C508A" w14:textId="77777777" w:rsidR="005F583E" w:rsidRDefault="005F583E" w:rsidP="005F583E">
      <w:pPr>
        <w:pStyle w:val="Heading1"/>
      </w:pPr>
      <w:bookmarkStart w:id="7" w:name="_Toc377735025"/>
      <w:bookmarkStart w:id="8" w:name="_Toc419366878"/>
      <w:bookmarkStart w:id="9" w:name="_Toc419368213"/>
      <w:r>
        <w:t>Target groups</w:t>
      </w:r>
      <w:bookmarkEnd w:id="7"/>
      <w:bookmarkEnd w:id="8"/>
      <w:bookmarkEnd w:id="9"/>
    </w:p>
    <w:p w14:paraId="0977FCA0" w14:textId="12EA215A" w:rsidR="003F1C15" w:rsidRPr="003F1C15" w:rsidRDefault="003F1C15" w:rsidP="003F1C15">
      <w:r>
        <w:t xml:space="preserve">EGI Engagement needs to establish partnerships </w:t>
      </w:r>
      <w:r w:rsidR="008555CE">
        <w:t xml:space="preserve">with </w:t>
      </w:r>
      <w:r>
        <w:t xml:space="preserve">researchers </w:t>
      </w:r>
      <w:r w:rsidR="008555CE">
        <w:t>of</w:t>
      </w:r>
      <w:r>
        <w:t xml:space="preserve"> the ERA. Researchers can be engaged with at different levels</w:t>
      </w:r>
      <w:r w:rsidR="008555CE">
        <w:t>. T</w:t>
      </w:r>
      <w:r>
        <w:t xml:space="preserve">he Engagement Strategy needs to </w:t>
      </w:r>
      <w:r w:rsidR="008555CE">
        <w:t xml:space="preserve">know the specific characteristics of these levels </w:t>
      </w:r>
      <w:r>
        <w:t xml:space="preserve">in order to </w:t>
      </w:r>
      <w:r w:rsidR="008555CE">
        <w:t xml:space="preserve">be able to choose suitable and effective engagement approaches and priorities. </w:t>
      </w:r>
    </w:p>
    <w:p w14:paraId="61EAA04A" w14:textId="77777777" w:rsidR="004B57F1" w:rsidRDefault="004B57F1" w:rsidP="000F0E17">
      <w:pPr>
        <w:pStyle w:val="Heading2"/>
      </w:pPr>
      <w:bookmarkStart w:id="10" w:name="_Toc419366879"/>
      <w:bookmarkStart w:id="11" w:name="_Toc419368214"/>
      <w:r>
        <w:t>Research Infrastructures</w:t>
      </w:r>
      <w:bookmarkEnd w:id="10"/>
      <w:bookmarkEnd w:id="11"/>
    </w:p>
    <w:p w14:paraId="01140EC7" w14:textId="6646B74A" w:rsidR="005F583E" w:rsidRDefault="00D04B38" w:rsidP="005F583E">
      <w:r>
        <w:t xml:space="preserve">EGI provides a world-class e-infrastructure that can </w:t>
      </w:r>
      <w:r w:rsidR="0077058B">
        <w:t xml:space="preserve">support researchers in pushing </w:t>
      </w:r>
      <w:r>
        <w:t>the frontiers of science</w:t>
      </w:r>
      <w:r w:rsidR="0077058B">
        <w:t>,</w:t>
      </w:r>
      <w:r>
        <w:t xml:space="preserve"> in </w:t>
      </w:r>
      <w:r w:rsidR="005F583E">
        <w:t xml:space="preserve">particular </w:t>
      </w:r>
      <w:r w:rsidR="0077058B">
        <w:t xml:space="preserve">within </w:t>
      </w:r>
      <w:r w:rsidR="005F583E">
        <w:t>areas with massive data or computational requirements</w:t>
      </w:r>
      <w:r>
        <w:t xml:space="preserve">. </w:t>
      </w:r>
      <w:r w:rsidR="0077058B">
        <w:t>In</w:t>
      </w:r>
      <w:r w:rsidR="005F583E" w:rsidRPr="009A250F">
        <w:t xml:space="preserve"> the next </w:t>
      </w:r>
      <w:r w:rsidR="009F0EBE">
        <w:t>two</w:t>
      </w:r>
      <w:r w:rsidR="005F583E" w:rsidRPr="009A250F">
        <w:t xml:space="preserve"> </w:t>
      </w:r>
      <w:r w:rsidR="005F583E" w:rsidRPr="009A250F">
        <w:lastRenderedPageBreak/>
        <w:t xml:space="preserve">years a growing number of Research Infrastructures (RIs) </w:t>
      </w:r>
      <w:r w:rsidR="009F0EBE">
        <w:t>from</w:t>
      </w:r>
      <w:r w:rsidR="005F583E" w:rsidRPr="009A250F">
        <w:t xml:space="preserve"> the ESFRI </w:t>
      </w:r>
      <w:r w:rsidR="0077058B">
        <w:t>roadmap</w:t>
      </w:r>
      <w:r w:rsidR="0077058B">
        <w:rPr>
          <w:rStyle w:val="FootnoteReference"/>
        </w:rPr>
        <w:footnoteReference w:id="1"/>
      </w:r>
      <w:r w:rsidR="00A8632D">
        <w:t xml:space="preserve"> </w:t>
      </w:r>
      <w:r w:rsidR="009F0EBE">
        <w:t xml:space="preserve">and from </w:t>
      </w:r>
      <w:r>
        <w:t xml:space="preserve">national </w:t>
      </w:r>
      <w:r w:rsidR="005F583E" w:rsidRPr="009A250F">
        <w:t>roadmap</w:t>
      </w:r>
      <w:r>
        <w:t>s</w:t>
      </w:r>
      <w:r w:rsidR="005F583E" w:rsidRPr="009A250F">
        <w:t xml:space="preserve"> are expected to reach implementation</w:t>
      </w:r>
      <w:r w:rsidR="009F0EBE">
        <w:t xml:space="preserve"> or operational stage</w:t>
      </w:r>
      <w:r w:rsidR="005F583E" w:rsidRPr="009A250F">
        <w:t xml:space="preserve">. </w:t>
      </w:r>
      <w:r w:rsidR="0077058B">
        <w:t>These</w:t>
      </w:r>
      <w:r>
        <w:t xml:space="preserve"> RI</w:t>
      </w:r>
      <w:r w:rsidR="0077058B">
        <w:t>s</w:t>
      </w:r>
      <w:r w:rsidR="00A8632D">
        <w:t xml:space="preserve"> as well as the F</w:t>
      </w:r>
      <w:r w:rsidR="00F27F3F">
        <w:t>uture and Emerging Technologies (FE</w:t>
      </w:r>
      <w:r w:rsidR="00A8632D">
        <w:t>T</w:t>
      </w:r>
      <w:r w:rsidR="00F27F3F">
        <w:t>)</w:t>
      </w:r>
      <w:r w:rsidR="00A8632D">
        <w:t xml:space="preserve"> Flagship Initiatives</w:t>
      </w:r>
      <w:r w:rsidR="00A8632D">
        <w:rPr>
          <w:rStyle w:val="FootnoteReference"/>
        </w:rPr>
        <w:footnoteReference w:id="2"/>
      </w:r>
      <w:r w:rsidR="0077058B">
        <w:t xml:space="preserve"> </w:t>
      </w:r>
      <w:r w:rsidR="005F583E">
        <w:t xml:space="preserve">are already exploring needs of their </w:t>
      </w:r>
      <w:r w:rsidR="0077058B">
        <w:t xml:space="preserve">user </w:t>
      </w:r>
      <w:r w:rsidR="005F583E">
        <w:t xml:space="preserve">communities and </w:t>
      </w:r>
      <w:r w:rsidR="0077058B">
        <w:t xml:space="preserve">thus they are </w:t>
      </w:r>
      <w:r w:rsidR="005F583E" w:rsidRPr="009A250F">
        <w:t>key instruments in bringing together a wide diversity of stakeholders to look for solutions to many of the problems science is facing today</w:t>
      </w:r>
      <w:r w:rsidR="005F583E">
        <w:t xml:space="preserve">. </w:t>
      </w:r>
      <w:r>
        <w:t xml:space="preserve">Given their international </w:t>
      </w:r>
      <w:r w:rsidRPr="000F0E17">
        <w:t>nature</w:t>
      </w:r>
      <w:r w:rsidR="009F0EBE" w:rsidRPr="000F0E17">
        <w:t xml:space="preserve"> and awareness of the benefits of e-infrastructures</w:t>
      </w:r>
      <w:r w:rsidRPr="000F0E17">
        <w:t xml:space="preserve"> </w:t>
      </w:r>
      <w:r w:rsidR="000F0E17">
        <w:t xml:space="preserve">the European </w:t>
      </w:r>
      <w:r w:rsidR="005F583E" w:rsidRPr="000F0E17">
        <w:t>RIs</w:t>
      </w:r>
      <w:r w:rsidR="00A8632D">
        <w:t xml:space="preserve"> and Flagships</w:t>
      </w:r>
      <w:r w:rsidR="0077058B" w:rsidRPr="000F0E17">
        <w:t>,</w:t>
      </w:r>
      <w:r w:rsidR="005F583E" w:rsidRPr="000F0E17">
        <w:t xml:space="preserve"> </w:t>
      </w:r>
      <w:r w:rsidR="0077058B" w:rsidRPr="000F0E17">
        <w:t xml:space="preserve">their </w:t>
      </w:r>
      <w:r w:rsidR="009F0EBE" w:rsidRPr="000F0E17">
        <w:t>preparatory</w:t>
      </w:r>
      <w:r w:rsidR="0077058B" w:rsidRPr="000F0E17">
        <w:t xml:space="preserve"> projects, </w:t>
      </w:r>
      <w:r w:rsidR="000037F7" w:rsidRPr="000F0E17">
        <w:t>and other similarly large</w:t>
      </w:r>
      <w:r w:rsidRPr="000F0E17">
        <w:t>, multinational</w:t>
      </w:r>
      <w:r w:rsidR="0077058B" w:rsidRPr="000F0E17">
        <w:t xml:space="preserve"> and</w:t>
      </w:r>
      <w:r w:rsidRPr="000F0E17">
        <w:t xml:space="preserve"> </w:t>
      </w:r>
      <w:r w:rsidR="000037F7" w:rsidRPr="000F0E17">
        <w:t xml:space="preserve">structured scientific collaborations are </w:t>
      </w:r>
      <w:r w:rsidR="0077058B" w:rsidRPr="000F0E17">
        <w:t xml:space="preserve">considered </w:t>
      </w:r>
      <w:r w:rsidR="009F0EBE" w:rsidRPr="000F0E17">
        <w:t>as</w:t>
      </w:r>
      <w:r w:rsidR="009F0EBE">
        <w:t xml:space="preserve"> </w:t>
      </w:r>
      <w:r w:rsidR="005F583E">
        <w:t>the primary</w:t>
      </w:r>
      <w:r w:rsidR="009F0EBE">
        <w:t xml:space="preserve"> </w:t>
      </w:r>
      <w:r w:rsidR="000F0E17">
        <w:t xml:space="preserve">long-term </w:t>
      </w:r>
      <w:r>
        <w:t xml:space="preserve">beneficiaries of EGI </w:t>
      </w:r>
      <w:r w:rsidR="0077058B">
        <w:t>services</w:t>
      </w:r>
      <w:r w:rsidR="009F0EBE">
        <w:t xml:space="preserve"> and therefore </w:t>
      </w:r>
      <w:r>
        <w:t>the prim</w:t>
      </w:r>
      <w:r w:rsidR="0077058B">
        <w:t xml:space="preserve">e </w:t>
      </w:r>
      <w:r w:rsidR="000F0E17">
        <w:t>targets for</w:t>
      </w:r>
      <w:r w:rsidR="0077058B">
        <w:t xml:space="preserve"> </w:t>
      </w:r>
      <w:r>
        <w:t xml:space="preserve">EGI </w:t>
      </w:r>
      <w:r w:rsidR="000F0E17">
        <w:t>to engage with. RIs</w:t>
      </w:r>
      <w:r w:rsidR="005F583E">
        <w:t xml:space="preserve"> come with some advantages, and disadvantages, which need to be </w:t>
      </w:r>
      <w:r>
        <w:t xml:space="preserve">considered </w:t>
      </w:r>
      <w:r w:rsidR="005F583E">
        <w:t>when engaging with them.</w:t>
      </w:r>
    </w:p>
    <w:p w14:paraId="79879E3D" w14:textId="77777777" w:rsidR="005F583E" w:rsidRDefault="005F583E" w:rsidP="005F583E">
      <w:r>
        <w:t>Advantages:</w:t>
      </w:r>
    </w:p>
    <w:p w14:paraId="62CE81F8" w14:textId="6583B644" w:rsidR="005F583E" w:rsidRPr="009A250F" w:rsidRDefault="005F583E" w:rsidP="005F583E">
      <w:pPr>
        <w:pStyle w:val="ListParagraph"/>
        <w:numPr>
          <w:ilvl w:val="0"/>
          <w:numId w:val="11"/>
        </w:numPr>
        <w:suppressAutoHyphens w:val="0"/>
        <w:spacing w:before="0" w:after="200" w:line="276" w:lineRule="auto"/>
        <w:jc w:val="left"/>
      </w:pPr>
      <w:r w:rsidRPr="009A250F">
        <w:t>Usually one point of contact</w:t>
      </w:r>
      <w:r w:rsidR="000F0E17">
        <w:t xml:space="preserve"> exists per RI for ICT / e-infrastructure-related matters</w:t>
      </w:r>
      <w:r w:rsidRPr="009A250F">
        <w:t xml:space="preserve">, </w:t>
      </w:r>
      <w:r w:rsidR="003D643C">
        <w:t xml:space="preserve">for example </w:t>
      </w:r>
      <w:r w:rsidRPr="009A250F">
        <w:t>a technical coordinator</w:t>
      </w:r>
      <w:r w:rsidR="003D643C">
        <w:t xml:space="preserve">. </w:t>
      </w:r>
    </w:p>
    <w:p w14:paraId="275CFD8F" w14:textId="1B6D9B08" w:rsidR="005F583E" w:rsidRPr="009A250F" w:rsidRDefault="003D643C" w:rsidP="005F583E">
      <w:pPr>
        <w:pStyle w:val="ListParagraph"/>
        <w:numPr>
          <w:ilvl w:val="0"/>
          <w:numId w:val="11"/>
        </w:numPr>
        <w:suppressAutoHyphens w:val="0"/>
        <w:spacing w:before="0" w:after="200" w:line="276" w:lineRule="auto"/>
        <w:jc w:val="left"/>
      </w:pPr>
      <w:r>
        <w:t>R</w:t>
      </w:r>
      <w:r w:rsidRPr="009A250F">
        <w:t>equirement gathering should be simpler</w:t>
      </w:r>
      <w:r>
        <w:t xml:space="preserve"> and can build on the established network of contacts </w:t>
      </w:r>
      <w:r w:rsidR="000F0E17">
        <w:t xml:space="preserve">within </w:t>
      </w:r>
      <w:r>
        <w:t xml:space="preserve">the RIs. </w:t>
      </w:r>
    </w:p>
    <w:p w14:paraId="35781118" w14:textId="10183451" w:rsidR="005F583E" w:rsidRPr="009A250F" w:rsidRDefault="005F583E" w:rsidP="005F583E">
      <w:pPr>
        <w:pStyle w:val="ListParagraph"/>
        <w:numPr>
          <w:ilvl w:val="0"/>
          <w:numId w:val="11"/>
        </w:numPr>
        <w:suppressAutoHyphens w:val="0"/>
        <w:spacing w:before="0" w:after="200" w:line="276" w:lineRule="auto"/>
        <w:jc w:val="left"/>
      </w:pPr>
      <w:r w:rsidRPr="009A250F">
        <w:t xml:space="preserve">Acceptance and integration of EGI into the </w:t>
      </w:r>
      <w:r w:rsidR="000F0E17">
        <w:t>internal plans of the RIs</w:t>
      </w:r>
      <w:r w:rsidRPr="009A250F">
        <w:t xml:space="preserve"> should lead to </w:t>
      </w:r>
      <w:r w:rsidR="003D643C">
        <w:t xml:space="preserve">a long term partnership between e-infrastructure and research infrastructures. </w:t>
      </w:r>
    </w:p>
    <w:p w14:paraId="5A349DC2" w14:textId="77777777" w:rsidR="005F583E" w:rsidRPr="009A250F" w:rsidRDefault="000862A2" w:rsidP="005F583E">
      <w:pPr>
        <w:pStyle w:val="ListParagraph"/>
        <w:numPr>
          <w:ilvl w:val="0"/>
          <w:numId w:val="11"/>
        </w:numPr>
        <w:suppressAutoHyphens w:val="0"/>
        <w:spacing w:before="0" w:after="200" w:line="276" w:lineRule="auto"/>
        <w:jc w:val="left"/>
      </w:pPr>
      <w:r>
        <w:t>Awareness</w:t>
      </w:r>
      <w:r w:rsidR="005F583E" w:rsidRPr="009A250F">
        <w:t xml:space="preserve"> of their problems and </w:t>
      </w:r>
      <w:r w:rsidR="003D643C">
        <w:t xml:space="preserve">typically also of </w:t>
      </w:r>
      <w:r w:rsidR="005F583E" w:rsidRPr="009A250F">
        <w:t xml:space="preserve">the benefits of </w:t>
      </w:r>
      <w:r w:rsidR="003D643C">
        <w:t xml:space="preserve">using </w:t>
      </w:r>
      <w:r w:rsidR="005F583E" w:rsidRPr="009A250F">
        <w:t>e-infrastructures</w:t>
      </w:r>
      <w:r w:rsidR="003D643C">
        <w:t xml:space="preserve"> in addressing them.</w:t>
      </w:r>
    </w:p>
    <w:p w14:paraId="2F9505BA" w14:textId="77777777" w:rsidR="005F583E" w:rsidRPr="009A250F" w:rsidRDefault="000862A2" w:rsidP="005F583E">
      <w:pPr>
        <w:pStyle w:val="ListParagraph"/>
        <w:numPr>
          <w:ilvl w:val="0"/>
          <w:numId w:val="11"/>
        </w:numPr>
        <w:suppressAutoHyphens w:val="0"/>
        <w:spacing w:before="0" w:after="200" w:line="276" w:lineRule="auto"/>
        <w:jc w:val="left"/>
      </w:pPr>
      <w:r>
        <w:t>More likely</w:t>
      </w:r>
      <w:r w:rsidR="005F583E" w:rsidRPr="009A250F">
        <w:t xml:space="preserve"> to have some internal expertise that can work with EGI</w:t>
      </w:r>
      <w:r w:rsidR="003D643C">
        <w:t xml:space="preserve"> and speed up collaborative work. </w:t>
      </w:r>
    </w:p>
    <w:p w14:paraId="030979C8" w14:textId="77777777" w:rsidR="005F583E" w:rsidRDefault="005F583E" w:rsidP="005F583E">
      <w:r>
        <w:t>Disadvantages:</w:t>
      </w:r>
    </w:p>
    <w:p w14:paraId="1D918C87" w14:textId="52F58A3F" w:rsidR="005F583E" w:rsidRDefault="005F583E" w:rsidP="005F583E">
      <w:pPr>
        <w:pStyle w:val="ListParagraph"/>
        <w:numPr>
          <w:ilvl w:val="0"/>
          <w:numId w:val="12"/>
        </w:numPr>
        <w:suppressAutoHyphens w:val="0"/>
        <w:spacing w:before="0" w:after="200" w:line="276" w:lineRule="auto"/>
        <w:jc w:val="left"/>
      </w:pPr>
      <w:r>
        <w:t xml:space="preserve">Convincing a large community of an outside solution </w:t>
      </w:r>
      <w:r w:rsidR="000F0E17">
        <w:t>can</w:t>
      </w:r>
      <w:r>
        <w:t xml:space="preserve"> be difficult</w:t>
      </w:r>
      <w:r w:rsidR="000F0E17">
        <w:t xml:space="preserve"> and effort-intensive</w:t>
      </w:r>
      <w:r w:rsidR="003D643C">
        <w:t>.</w:t>
      </w:r>
    </w:p>
    <w:p w14:paraId="73C8EA96" w14:textId="544BBCD6" w:rsidR="005F583E" w:rsidRDefault="000F0E17" w:rsidP="005F583E">
      <w:pPr>
        <w:pStyle w:val="ListParagraph"/>
        <w:numPr>
          <w:ilvl w:val="0"/>
          <w:numId w:val="12"/>
        </w:numPr>
        <w:suppressAutoHyphens w:val="0"/>
        <w:spacing w:before="0" w:after="200" w:line="276" w:lineRule="auto"/>
        <w:jc w:val="left"/>
      </w:pPr>
      <w:r>
        <w:t>RIs s</w:t>
      </w:r>
      <w:r w:rsidR="005F583E">
        <w:t>ometimes need to work with existing/previously chosen tools</w:t>
      </w:r>
      <w:r>
        <w:t xml:space="preserve"> and EGI needs to integrate these to achieve technical compatibility</w:t>
      </w:r>
      <w:r w:rsidR="003D643C">
        <w:t>.</w:t>
      </w:r>
    </w:p>
    <w:p w14:paraId="7DDC81A3" w14:textId="77777777" w:rsidR="005F583E" w:rsidRDefault="005F583E" w:rsidP="005F583E">
      <w:pPr>
        <w:pStyle w:val="ListParagraph"/>
        <w:numPr>
          <w:ilvl w:val="0"/>
          <w:numId w:val="12"/>
        </w:numPr>
        <w:suppressAutoHyphens w:val="0"/>
        <w:spacing w:before="0" w:after="200" w:line="276" w:lineRule="auto"/>
        <w:jc w:val="left"/>
      </w:pPr>
      <w:r>
        <w:t xml:space="preserve">The full pay off </w:t>
      </w:r>
      <w:r w:rsidR="003D643C">
        <w:t>(i</w:t>
      </w:r>
      <w:r w:rsidR="000862A2">
        <w:t>.</w:t>
      </w:r>
      <w:r w:rsidR="003D643C">
        <w:t>e. scientific breakthrough enabled by EGI s</w:t>
      </w:r>
      <w:r w:rsidR="000862A2">
        <w:t>olutions</w:t>
      </w:r>
      <w:r w:rsidR="003D643C">
        <w:t xml:space="preserve">) </w:t>
      </w:r>
      <w:r>
        <w:t>may not be seen for a number of years</w:t>
      </w:r>
      <w:r w:rsidR="003D643C">
        <w:t>.</w:t>
      </w:r>
    </w:p>
    <w:p w14:paraId="0F6641E1" w14:textId="59A106E0" w:rsidR="004B57F1" w:rsidRDefault="004B57F1" w:rsidP="000F0E17">
      <w:pPr>
        <w:pStyle w:val="Heading2"/>
      </w:pPr>
      <w:bookmarkStart w:id="12" w:name="_Toc419366880"/>
      <w:bookmarkStart w:id="13" w:name="_Toc419368215"/>
      <w:r>
        <w:t>Research Collaborations</w:t>
      </w:r>
      <w:bookmarkEnd w:id="12"/>
      <w:bookmarkEnd w:id="13"/>
    </w:p>
    <w:p w14:paraId="60FA0B5C" w14:textId="3B85E7C1" w:rsidR="005F583E" w:rsidRDefault="005F583E" w:rsidP="005F583E">
      <w:r>
        <w:t xml:space="preserve">A second target group for EGI Engagement </w:t>
      </w:r>
      <w:r w:rsidR="009F0EBE">
        <w:t>is</w:t>
      </w:r>
      <w:r>
        <w:t xml:space="preserve"> </w:t>
      </w:r>
      <w:r w:rsidR="000862A2" w:rsidRPr="000F0E17">
        <w:t>the large number of highly dynamic</w:t>
      </w:r>
      <w:r w:rsidR="009F0EBE" w:rsidRPr="000F0E17">
        <w:t>,</w:t>
      </w:r>
      <w:r w:rsidR="000862A2" w:rsidRPr="000F0E17">
        <w:t xml:space="preserve"> </w:t>
      </w:r>
      <w:r w:rsidR="003D5487">
        <w:t>small-medium size</w:t>
      </w:r>
      <w:r w:rsidRPr="000F0E17">
        <w:t xml:space="preserve"> research collaborations</w:t>
      </w:r>
      <w:r w:rsidR="000862A2" w:rsidRPr="000F0E17">
        <w:t xml:space="preserve"> and </w:t>
      </w:r>
      <w:r w:rsidR="009F0EBE" w:rsidRPr="000F0E17">
        <w:t xml:space="preserve">research </w:t>
      </w:r>
      <w:r w:rsidR="000862A2" w:rsidRPr="000F0E17">
        <w:t>networks</w:t>
      </w:r>
      <w:r w:rsidR="007065C8" w:rsidRPr="000F0E17">
        <w:t xml:space="preserve">. </w:t>
      </w:r>
      <w:r w:rsidR="00A8632D">
        <w:t xml:space="preserve">These are typically represented by FP7 or H2020 projects at the European scale, and by similar-size national projects at the national scale. </w:t>
      </w:r>
      <w:r w:rsidR="007065C8" w:rsidRPr="000F0E17">
        <w:t>Unlike RI</w:t>
      </w:r>
      <w:r w:rsidR="007065C8">
        <w:t>s</w:t>
      </w:r>
      <w:r w:rsidR="00A8632D">
        <w:t xml:space="preserve"> and Flagships</w:t>
      </w:r>
      <w:r w:rsidR="007065C8">
        <w:t>, these groups</w:t>
      </w:r>
      <w:r>
        <w:t xml:space="preserve"> may </w:t>
      </w:r>
      <w:r w:rsidR="000862A2">
        <w:t xml:space="preserve">scarcely, or </w:t>
      </w:r>
      <w:r>
        <w:t>not be aware of e</w:t>
      </w:r>
      <w:r w:rsidR="00A8632D">
        <w:noBreakHyphen/>
      </w:r>
      <w:r>
        <w:t xml:space="preserve">infrastructures </w:t>
      </w:r>
      <w:r w:rsidR="007065C8">
        <w:t>an</w:t>
      </w:r>
      <w:r>
        <w:t xml:space="preserve">d their benefits </w:t>
      </w:r>
      <w:r w:rsidR="007065C8">
        <w:t xml:space="preserve">to </w:t>
      </w:r>
      <w:r w:rsidR="00CD4811">
        <w:t xml:space="preserve">science, </w:t>
      </w:r>
      <w:r>
        <w:t xml:space="preserve">so discussions have to start at a more basic level. </w:t>
      </w:r>
      <w:r w:rsidR="000F0E17">
        <w:t xml:space="preserve">Such collaborations </w:t>
      </w:r>
      <w:r>
        <w:t xml:space="preserve">come with </w:t>
      </w:r>
      <w:r w:rsidR="000862A2">
        <w:t>different</w:t>
      </w:r>
      <w:r>
        <w:t xml:space="preserve"> unique advantages and disadvantages that need to be recognised </w:t>
      </w:r>
      <w:r w:rsidR="000F0E17">
        <w:t xml:space="preserve">by EGI </w:t>
      </w:r>
      <w:r>
        <w:t>when engaging with them.</w:t>
      </w:r>
    </w:p>
    <w:p w14:paraId="7392B238" w14:textId="77777777" w:rsidR="005F583E" w:rsidRDefault="005F583E" w:rsidP="005F583E">
      <w:r>
        <w:t>Advantages:</w:t>
      </w:r>
    </w:p>
    <w:p w14:paraId="5DCBFA77" w14:textId="77777777" w:rsidR="005F583E" w:rsidRDefault="007D7B71" w:rsidP="005F583E">
      <w:pPr>
        <w:pStyle w:val="ListParagraph"/>
        <w:numPr>
          <w:ilvl w:val="0"/>
          <w:numId w:val="13"/>
        </w:numPr>
        <w:suppressAutoHyphens w:val="0"/>
        <w:spacing w:before="0" w:after="200" w:line="276" w:lineRule="auto"/>
        <w:jc w:val="left"/>
      </w:pPr>
      <w:r>
        <w:t>Being u</w:t>
      </w:r>
      <w:r w:rsidR="005F583E">
        <w:t>sually more flexible on using new technologies and tools</w:t>
      </w:r>
      <w:r>
        <w:t>.</w:t>
      </w:r>
    </w:p>
    <w:p w14:paraId="75548543" w14:textId="77777777" w:rsidR="005F583E" w:rsidRDefault="005F583E" w:rsidP="005F583E">
      <w:pPr>
        <w:pStyle w:val="ListParagraph"/>
        <w:numPr>
          <w:ilvl w:val="0"/>
          <w:numId w:val="13"/>
        </w:numPr>
        <w:suppressAutoHyphens w:val="0"/>
        <w:spacing w:before="0" w:after="200" w:line="276" w:lineRule="auto"/>
        <w:jc w:val="left"/>
      </w:pPr>
      <w:r>
        <w:t>Bring</w:t>
      </w:r>
      <w:r w:rsidR="007D7B71">
        <w:t>ing</w:t>
      </w:r>
      <w:r>
        <w:t xml:space="preserve"> new insights and tools that could have a wider use</w:t>
      </w:r>
      <w:r w:rsidR="007D7B71">
        <w:t>.</w:t>
      </w:r>
    </w:p>
    <w:p w14:paraId="468959F8" w14:textId="77777777" w:rsidR="005F583E" w:rsidRDefault="007D7B71" w:rsidP="005F583E">
      <w:pPr>
        <w:pStyle w:val="ListParagraph"/>
        <w:numPr>
          <w:ilvl w:val="0"/>
          <w:numId w:val="13"/>
        </w:numPr>
        <w:suppressAutoHyphens w:val="0"/>
        <w:spacing w:before="0" w:after="200" w:line="276" w:lineRule="auto"/>
        <w:jc w:val="left"/>
      </w:pPr>
      <w:r>
        <w:t>B</w:t>
      </w:r>
      <w:r w:rsidR="005F583E">
        <w:t xml:space="preserve">e the </w:t>
      </w:r>
      <w:r>
        <w:t xml:space="preserve">possible </w:t>
      </w:r>
      <w:r w:rsidR="005F583E">
        <w:t>first step in integrating a much wider community</w:t>
      </w:r>
      <w:r>
        <w:t>.</w:t>
      </w:r>
    </w:p>
    <w:p w14:paraId="1E4D5809" w14:textId="19B51C3C" w:rsidR="007D7B71" w:rsidRDefault="007D7B71" w:rsidP="005F583E">
      <w:pPr>
        <w:pStyle w:val="ListParagraph"/>
        <w:numPr>
          <w:ilvl w:val="0"/>
          <w:numId w:val="13"/>
        </w:numPr>
        <w:suppressAutoHyphens w:val="0"/>
        <w:spacing w:before="0" w:after="200" w:line="276" w:lineRule="auto"/>
        <w:jc w:val="left"/>
      </w:pPr>
      <w:r w:rsidRPr="007D7B71">
        <w:t>Be more suited to establish spinoffs and start-ups</w:t>
      </w:r>
      <w:r>
        <w:t>.</w:t>
      </w:r>
    </w:p>
    <w:p w14:paraId="18371C0D" w14:textId="77777777" w:rsidR="005F583E" w:rsidRDefault="005F583E" w:rsidP="005F583E">
      <w:r>
        <w:lastRenderedPageBreak/>
        <w:t>Disadvantages:</w:t>
      </w:r>
    </w:p>
    <w:p w14:paraId="153BDCD7" w14:textId="77777777" w:rsidR="005F583E" w:rsidRDefault="007D7B71" w:rsidP="005F583E">
      <w:pPr>
        <w:pStyle w:val="ListParagraph"/>
        <w:numPr>
          <w:ilvl w:val="0"/>
          <w:numId w:val="14"/>
        </w:numPr>
        <w:suppressAutoHyphens w:val="0"/>
        <w:spacing w:before="0" w:after="200" w:line="276" w:lineRule="auto"/>
        <w:jc w:val="left"/>
      </w:pPr>
      <w:r>
        <w:t>Could be n</w:t>
      </w:r>
      <w:r w:rsidR="005F583E">
        <w:t xml:space="preserve">ot as big a </w:t>
      </w:r>
      <w:proofErr w:type="spellStart"/>
      <w:r w:rsidR="005F583E">
        <w:t>pay off</w:t>
      </w:r>
      <w:proofErr w:type="spellEnd"/>
      <w:r w:rsidR="005F583E">
        <w:t xml:space="preserve"> from a usage perspective</w:t>
      </w:r>
      <w:r w:rsidR="00CD4811">
        <w:t>.</w:t>
      </w:r>
    </w:p>
    <w:p w14:paraId="3493EDD6" w14:textId="77777777" w:rsidR="005F583E" w:rsidRDefault="005F583E" w:rsidP="005F583E">
      <w:pPr>
        <w:pStyle w:val="ListParagraph"/>
        <w:numPr>
          <w:ilvl w:val="0"/>
          <w:numId w:val="14"/>
        </w:numPr>
        <w:suppressAutoHyphens w:val="0"/>
        <w:spacing w:before="0" w:after="200" w:line="276" w:lineRule="auto"/>
        <w:jc w:val="left"/>
      </w:pPr>
      <w:r>
        <w:t xml:space="preserve">May not be aware of their </w:t>
      </w:r>
      <w:r w:rsidR="00CD4811">
        <w:t xml:space="preserve">e-science </w:t>
      </w:r>
      <w:r>
        <w:t>problems and the benefits of e-infrastructures</w:t>
      </w:r>
      <w:r w:rsidR="00CD4811">
        <w:t>.</w:t>
      </w:r>
    </w:p>
    <w:p w14:paraId="2A17FA65" w14:textId="4C0002F4"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r w:rsidR="00EB424C">
        <w:t xml:space="preserve"> because of the lack of structure/connection among groups</w:t>
      </w:r>
      <w:r w:rsidR="00CD4811">
        <w:t>.</w:t>
      </w:r>
    </w:p>
    <w:p w14:paraId="74EDAB63" w14:textId="77777777" w:rsidR="005F583E" w:rsidRDefault="005F583E" w:rsidP="005F583E">
      <w:pPr>
        <w:pStyle w:val="ListParagraph"/>
        <w:numPr>
          <w:ilvl w:val="0"/>
          <w:numId w:val="14"/>
        </w:numPr>
        <w:suppressAutoHyphens w:val="0"/>
        <w:spacing w:before="0" w:after="200" w:line="276" w:lineRule="auto"/>
        <w:jc w:val="left"/>
      </w:pPr>
      <w:r>
        <w:t>Might be lacking in technical expertise</w:t>
      </w:r>
      <w:r w:rsidR="00CD4811">
        <w:t>.</w:t>
      </w:r>
    </w:p>
    <w:p w14:paraId="106F984C" w14:textId="4161A593" w:rsidR="00D60ED9" w:rsidRDefault="0010264C" w:rsidP="00D60ED9">
      <w:pPr>
        <w:pStyle w:val="Heading2"/>
      </w:pPr>
      <w:bookmarkStart w:id="14" w:name="_Toc419366881"/>
      <w:bookmarkStart w:id="15" w:name="_Toc419368216"/>
      <w:bookmarkStart w:id="16" w:name="_Toc377735026"/>
      <w:r>
        <w:t xml:space="preserve">Long </w:t>
      </w:r>
      <w:r w:rsidR="00D60ED9">
        <w:t>tail of science</w:t>
      </w:r>
      <w:bookmarkEnd w:id="14"/>
      <w:bookmarkEnd w:id="15"/>
      <w:r w:rsidR="00D60ED9">
        <w:t xml:space="preserve"> </w:t>
      </w:r>
    </w:p>
    <w:p w14:paraId="24325ADA" w14:textId="7719F1D7" w:rsidR="00D60ED9" w:rsidRDefault="00E3431B" w:rsidP="00D60ED9">
      <w:r>
        <w:t>A third target of</w:t>
      </w:r>
      <w:r w:rsidR="00D60ED9">
        <w:t xml:space="preserve"> EGI Engagement is </w:t>
      </w:r>
      <w:r w:rsidR="00D60ED9" w:rsidRPr="000F0E17">
        <w:t xml:space="preserve">the </w:t>
      </w:r>
      <w:r>
        <w:t xml:space="preserve">very </w:t>
      </w:r>
      <w:r w:rsidR="00D60ED9" w:rsidRPr="000F0E17">
        <w:t xml:space="preserve">small research </w:t>
      </w:r>
      <w:r>
        <w:t xml:space="preserve">teams </w:t>
      </w:r>
      <w:r w:rsidR="00D60ED9" w:rsidRPr="000F0E17">
        <w:t xml:space="preserve">and </w:t>
      </w:r>
      <w:r w:rsidR="00A8632D">
        <w:t xml:space="preserve">individual </w:t>
      </w:r>
      <w:r>
        <w:t xml:space="preserve">researchers who work on their </w:t>
      </w:r>
      <w:r w:rsidR="00A8632D">
        <w:t>own</w:t>
      </w:r>
      <w:r>
        <w:t xml:space="preserve"> </w:t>
      </w:r>
      <w:r w:rsidR="00A8632D">
        <w:t xml:space="preserve">research agendas </w:t>
      </w:r>
      <w:r>
        <w:t>or personal research tasks</w:t>
      </w:r>
      <w:r w:rsidR="00D60ED9" w:rsidRPr="000F0E17">
        <w:t xml:space="preserve">. </w:t>
      </w:r>
      <w:r>
        <w:t>Th</w:t>
      </w:r>
      <w:r w:rsidR="00A8632D">
        <w:t>ey</w:t>
      </w:r>
      <w:r>
        <w:t xml:space="preserve"> are typically unaware of e-infra</w:t>
      </w:r>
      <w:r w:rsidR="00A8632D">
        <w:t>structures, and despite they could</w:t>
      </w:r>
      <w:r>
        <w:t xml:space="preserve"> </w:t>
      </w:r>
      <w:r w:rsidR="00A8632D">
        <w:t xml:space="preserve">in general </w:t>
      </w:r>
      <w:r>
        <w:t xml:space="preserve">benefit from e-infrastructures, they are likely to require only a very </w:t>
      </w:r>
      <w:r w:rsidR="00A8632D">
        <w:t>small</w:t>
      </w:r>
      <w:r>
        <w:t xml:space="preserve"> subset of the services </w:t>
      </w:r>
      <w:r w:rsidR="00A8632D">
        <w:t xml:space="preserve">and functionalities </w:t>
      </w:r>
      <w:r>
        <w:t>th</w:t>
      </w:r>
      <w:r w:rsidR="00A8632D">
        <w:t xml:space="preserve">at e-infrastructures can offer, and are likely to need these for a relatively short period (days or weeks). </w:t>
      </w:r>
      <w:r>
        <w:t xml:space="preserve">Their focus is more on pursuing personal research agendas then contributing to a structured scientific collaboration. </w:t>
      </w:r>
      <w:r w:rsidR="003B37DE">
        <w:t>Working with the long-tail of science</w:t>
      </w:r>
      <w:r w:rsidR="00D60ED9">
        <w:t xml:space="preserve"> come</w:t>
      </w:r>
      <w:r w:rsidR="003B37DE">
        <w:t>s</w:t>
      </w:r>
      <w:r w:rsidR="00D60ED9">
        <w:t xml:space="preserve"> with different unique advantages and disadvantages that need to be recognised by EGI when engaging with them.</w:t>
      </w:r>
    </w:p>
    <w:p w14:paraId="3AD41C5C" w14:textId="77777777" w:rsidR="00D60ED9" w:rsidRDefault="00D60ED9" w:rsidP="00D60ED9">
      <w:r>
        <w:t>Advantages:</w:t>
      </w:r>
    </w:p>
    <w:p w14:paraId="283FD29B" w14:textId="27D5435C" w:rsidR="00CE244F" w:rsidRDefault="00CE244F" w:rsidP="00D60ED9">
      <w:pPr>
        <w:pStyle w:val="ListParagraph"/>
        <w:numPr>
          <w:ilvl w:val="0"/>
          <w:numId w:val="13"/>
        </w:numPr>
        <w:suppressAutoHyphens w:val="0"/>
        <w:spacing w:before="0" w:after="200" w:line="276" w:lineRule="auto"/>
        <w:jc w:val="left"/>
      </w:pPr>
      <w:r>
        <w:t>Successful examples of serving members of the long-tail</w:t>
      </w:r>
      <w:r w:rsidR="003903EE">
        <w:t xml:space="preserve"> in many</w:t>
      </w:r>
      <w:r w:rsidR="0036272D">
        <w:t>, if not all</w:t>
      </w:r>
      <w:r w:rsidR="003903EE">
        <w:t xml:space="preserve"> of the NGIs</w:t>
      </w:r>
      <w:r>
        <w:t>.</w:t>
      </w:r>
    </w:p>
    <w:p w14:paraId="0FB13C8F" w14:textId="631B787F" w:rsidR="00D60ED9" w:rsidRDefault="00DA287F" w:rsidP="00DA287F">
      <w:pPr>
        <w:pStyle w:val="ListParagraph"/>
        <w:numPr>
          <w:ilvl w:val="0"/>
          <w:numId w:val="13"/>
        </w:numPr>
        <w:suppressAutoHyphens w:val="0"/>
        <w:spacing w:before="0" w:after="200" w:line="276" w:lineRule="auto"/>
        <w:jc w:val="left"/>
      </w:pPr>
      <w:r>
        <w:t xml:space="preserve">Require only a limited set of services from e-infrastructures – typically HTC, HPC and cloud services </w:t>
      </w:r>
      <w:r w:rsidR="00325F36">
        <w:t xml:space="preserve">for individualistic </w:t>
      </w:r>
      <w:r w:rsidR="00067745">
        <w:t>computing</w:t>
      </w:r>
      <w:r w:rsidR="00325F36">
        <w:t xml:space="preserve"> without </w:t>
      </w:r>
      <w:r>
        <w:t xml:space="preserve">collaboration </w:t>
      </w:r>
      <w:r w:rsidR="00325F36">
        <w:t xml:space="preserve">capabilities. </w:t>
      </w:r>
    </w:p>
    <w:p w14:paraId="2FEA82BE" w14:textId="37CB70FF" w:rsidR="00A809A3" w:rsidRDefault="00A809A3" w:rsidP="00DA287F">
      <w:pPr>
        <w:pStyle w:val="ListParagraph"/>
        <w:numPr>
          <w:ilvl w:val="0"/>
          <w:numId w:val="13"/>
        </w:numPr>
        <w:suppressAutoHyphens w:val="0"/>
        <w:spacing w:before="0" w:after="200" w:line="276" w:lineRule="auto"/>
        <w:jc w:val="left"/>
      </w:pPr>
      <w:r>
        <w:t xml:space="preserve">A very significant source of innovation and innovative research results. </w:t>
      </w:r>
    </w:p>
    <w:p w14:paraId="1D6CE389" w14:textId="77777777" w:rsidR="00D60ED9" w:rsidRDefault="00D60ED9" w:rsidP="00D60ED9">
      <w:r>
        <w:t>Disadvantages:</w:t>
      </w:r>
    </w:p>
    <w:p w14:paraId="745D2F98" w14:textId="03581BC0" w:rsidR="00CE244F" w:rsidRDefault="00CE244F" w:rsidP="00D60ED9">
      <w:pPr>
        <w:pStyle w:val="ListParagraph"/>
        <w:numPr>
          <w:ilvl w:val="0"/>
          <w:numId w:val="14"/>
        </w:numPr>
        <w:suppressAutoHyphens w:val="0"/>
        <w:spacing w:before="0" w:after="200" w:line="276" w:lineRule="auto"/>
        <w:jc w:val="left"/>
      </w:pPr>
      <w:r>
        <w:t xml:space="preserve">Very difficult to tell who and when belongs to this group. </w:t>
      </w:r>
      <w:r w:rsidR="003903EE">
        <w:t xml:space="preserve">The long-tail is invisible and has no identifiable contacts for </w:t>
      </w:r>
      <w:r w:rsidR="005F3E8A">
        <w:t xml:space="preserve">pro-active </w:t>
      </w:r>
      <w:r w:rsidR="003903EE">
        <w:t>engagement.</w:t>
      </w:r>
    </w:p>
    <w:p w14:paraId="12BAC75F" w14:textId="4C2D10D2" w:rsidR="00A809A3" w:rsidRDefault="00A809A3" w:rsidP="00D60ED9">
      <w:pPr>
        <w:pStyle w:val="ListParagraph"/>
        <w:numPr>
          <w:ilvl w:val="0"/>
          <w:numId w:val="14"/>
        </w:numPr>
        <w:suppressAutoHyphens w:val="0"/>
        <w:spacing w:before="0" w:after="200" w:line="276" w:lineRule="auto"/>
        <w:jc w:val="left"/>
      </w:pPr>
      <w:r>
        <w:t xml:space="preserve">Difficult to measure scientific outcome of the long-tail and the impact of e-infrastructures on this. </w:t>
      </w:r>
    </w:p>
    <w:p w14:paraId="7561D156" w14:textId="01A0B825" w:rsidR="00D60ED9" w:rsidRDefault="00FB4D51" w:rsidP="00D60ED9">
      <w:pPr>
        <w:pStyle w:val="ListParagraph"/>
        <w:numPr>
          <w:ilvl w:val="0"/>
          <w:numId w:val="14"/>
        </w:numPr>
        <w:suppressAutoHyphens w:val="0"/>
        <w:spacing w:before="0" w:after="200" w:line="276" w:lineRule="auto"/>
        <w:jc w:val="left"/>
      </w:pPr>
      <w:r>
        <w:t>Most of its members lack the technical expertise in using e-infrastructures.  Support c</w:t>
      </w:r>
      <w:r w:rsidR="003B37DE">
        <w:t xml:space="preserve">an be very effort intensive if </w:t>
      </w:r>
      <w:r>
        <w:t xml:space="preserve">considered for the </w:t>
      </w:r>
      <w:r w:rsidR="003B37DE">
        <w:t>whole length of the long-tail.</w:t>
      </w:r>
    </w:p>
    <w:p w14:paraId="44A8D6E3" w14:textId="2CBF051B" w:rsidR="00D60ED9" w:rsidRDefault="003B37DE" w:rsidP="00D60ED9">
      <w:pPr>
        <w:pStyle w:val="ListParagraph"/>
        <w:numPr>
          <w:ilvl w:val="0"/>
          <w:numId w:val="14"/>
        </w:numPr>
        <w:suppressAutoHyphens w:val="0"/>
        <w:spacing w:before="0" w:after="200" w:line="276" w:lineRule="auto"/>
        <w:jc w:val="left"/>
      </w:pPr>
      <w:r>
        <w:t>May not be aware of</w:t>
      </w:r>
      <w:r w:rsidR="00D60ED9">
        <w:t xml:space="preserve"> e-infrastructures</w:t>
      </w:r>
      <w:r>
        <w:t xml:space="preserve"> and that </w:t>
      </w:r>
      <w:r w:rsidR="00CE244F">
        <w:t xml:space="preserve">some of </w:t>
      </w:r>
      <w:r>
        <w:t>their problem</w:t>
      </w:r>
      <w:r w:rsidR="00CE244F">
        <w:t>s</w:t>
      </w:r>
      <w:r>
        <w:t xml:space="preserve"> can be served by e-infrastructure services</w:t>
      </w:r>
      <w:r w:rsidR="00D60ED9">
        <w:t>.</w:t>
      </w:r>
    </w:p>
    <w:p w14:paraId="1F72C155" w14:textId="12A04760" w:rsidR="00D60ED9" w:rsidRDefault="00D60ED9" w:rsidP="00CE244F">
      <w:pPr>
        <w:pStyle w:val="ListParagraph"/>
        <w:numPr>
          <w:ilvl w:val="0"/>
          <w:numId w:val="14"/>
        </w:numPr>
        <w:suppressAutoHyphens w:val="0"/>
        <w:spacing w:before="0" w:after="200" w:line="276" w:lineRule="auto"/>
        <w:jc w:val="left"/>
      </w:pPr>
      <w:r>
        <w:t xml:space="preserve">Requirement gathering </w:t>
      </w:r>
      <w:r w:rsidR="00CE244F">
        <w:t>is very difficult because of the very loose link to the long-tail and because of the dynamics of these users accessing the infrastructure</w:t>
      </w:r>
      <w:r>
        <w:t>.</w:t>
      </w:r>
    </w:p>
    <w:p w14:paraId="3F406E41" w14:textId="50504FD1" w:rsidR="007750E3" w:rsidRDefault="007750E3" w:rsidP="003903EE">
      <w:pPr>
        <w:pStyle w:val="ListParagraph"/>
        <w:numPr>
          <w:ilvl w:val="0"/>
          <w:numId w:val="14"/>
        </w:numPr>
        <w:suppressAutoHyphens w:val="0"/>
        <w:spacing w:before="0" w:after="200" w:line="276" w:lineRule="auto"/>
        <w:jc w:val="left"/>
      </w:pPr>
      <w:r>
        <w:t xml:space="preserve">Most of the EGI-related national and European projects that provide support for the long-tail are coming to an end in 2014-2015. </w:t>
      </w:r>
    </w:p>
    <w:p w14:paraId="55B4B4C4" w14:textId="77777777" w:rsidR="00EF0DC4" w:rsidRDefault="00EF0DC4" w:rsidP="00EF0DC4">
      <w:pPr>
        <w:pStyle w:val="Heading2"/>
      </w:pPr>
      <w:bookmarkStart w:id="17" w:name="_Toc419366882"/>
      <w:bookmarkStart w:id="18" w:name="_Toc419368217"/>
      <w:r>
        <w:t>SMEs and industry</w:t>
      </w:r>
      <w:bookmarkEnd w:id="17"/>
      <w:bookmarkEnd w:id="18"/>
    </w:p>
    <w:p w14:paraId="38DF720A" w14:textId="1B18ADF5" w:rsidR="00931DF7" w:rsidRDefault="00931DF7" w:rsidP="00931DF7">
      <w:pPr>
        <w:rPr>
          <w:b/>
        </w:rPr>
      </w:pPr>
      <w:r w:rsidRPr="00931DF7">
        <w:t xml:space="preserve">There is a renewed requirement for stimulating the knowledge transfer activities and outcomes produced in science and scientific innovation into business and society. This requirement are in many cases translated into requisites for funding </w:t>
      </w:r>
      <w:r>
        <w:t xml:space="preserve">for EGI members </w:t>
      </w:r>
      <w:r w:rsidRPr="00931DF7">
        <w:t>in such a way that knowledge transfer is not anymore a nice-to-have, but has become essent</w:t>
      </w:r>
      <w:r>
        <w:t xml:space="preserve">ial for sustainability/survival. Moreover, H2020 programmes include an ‘impact’ section that aims to go beyond the exploitation and dissemination plan at the end of each project. From now on, EGI-related H2020 proposals need to demonstrate </w:t>
      </w:r>
      <w:r>
        <w:lastRenderedPageBreak/>
        <w:t>that outcomes have a positive impact onto business and society from day 1 of the initiative. Strengthening the relationship with the business sector EGI is also fundamental part of the Open Science Commons strategy</w:t>
      </w:r>
      <w:r w:rsidR="0036272D">
        <w:rPr>
          <w:rStyle w:val="FootnoteReference"/>
        </w:rPr>
        <w:footnoteReference w:id="3"/>
      </w:r>
      <w:r>
        <w:t xml:space="preserve"> and a way to show the leadership that has been asked to take.</w:t>
      </w:r>
    </w:p>
    <w:p w14:paraId="6A6D71BA" w14:textId="593C1487" w:rsidR="000A0F1E" w:rsidRDefault="00931DF7" w:rsidP="000A0F1E">
      <w:r>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w:t>
      </w:r>
      <w:r w:rsidR="000A0F1E">
        <w:t xml:space="preserve">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is no structure or procedures for business engagement, which includes activities such as identifying the SMEs with interest to collaborate, have a clear value proposition, and create a formal engagement relationship with its associated business model.</w:t>
      </w:r>
    </w:p>
    <w:p w14:paraId="2B43C451" w14:textId="3EC0DBEC" w:rsidR="000A0F1E" w:rsidRDefault="000A0F1E" w:rsidP="001A0AEA">
      <w:pPr>
        <w:rPr>
          <w:lang w:val="hu-HU"/>
        </w:rPr>
      </w:pPr>
      <w:r>
        <w:rPr>
          <w:lang w:val="hu-HU"/>
        </w:rPr>
        <w:t>The EGI community recently defined a ’Business Engagement programme’</w:t>
      </w:r>
      <w:r w:rsidR="009F3E1D">
        <w:rPr>
          <w:rStyle w:val="FootnoteReference"/>
          <w:lang w:val="hu-HU"/>
        </w:rPr>
        <w:footnoteReference w:id="4"/>
      </w:r>
      <w:r>
        <w:rPr>
          <w:lang w:val="hu-HU"/>
        </w:rPr>
        <w:t xml:space="preserve"> to help the community overcome these barriers. The programm </w:t>
      </w:r>
      <w:r w:rsidRPr="000A0F1E">
        <w:rPr>
          <w:lang w:val="hu-HU"/>
        </w:rPr>
        <w:t>is a framework underlying the specific future joint activities between EGI members and the different representatives of the business sector</w:t>
      </w:r>
      <w:r>
        <w:rPr>
          <w:lang w:val="hu-HU"/>
        </w:rPr>
        <w:t>. The programme defines:</w:t>
      </w:r>
    </w:p>
    <w:p w14:paraId="7DC27F04" w14:textId="77777777" w:rsidR="00201FB2" w:rsidRDefault="000A0F1E" w:rsidP="000A0F1E">
      <w:pPr>
        <w:pStyle w:val="ListParagraph"/>
        <w:numPr>
          <w:ilvl w:val="0"/>
          <w:numId w:val="25"/>
        </w:numPr>
        <w:rPr>
          <w:lang w:val="hu-HU"/>
        </w:rPr>
      </w:pPr>
      <w:r>
        <w:rPr>
          <w:lang w:val="hu-HU"/>
        </w:rPr>
        <w:t xml:space="preserve">Potential areas of collaborations between EGI members and industry: </w:t>
      </w:r>
    </w:p>
    <w:p w14:paraId="477D64E1" w14:textId="64213635" w:rsidR="00201FB2" w:rsidRDefault="00201FB2" w:rsidP="00201FB2">
      <w:pPr>
        <w:pStyle w:val="ListParagraph"/>
        <w:numPr>
          <w:ilvl w:val="1"/>
          <w:numId w:val="25"/>
        </w:numPr>
        <w:rPr>
          <w:lang w:val="hu-HU"/>
        </w:rPr>
      </w:pPr>
      <w:r>
        <w:rPr>
          <w:lang w:val="hu-HU"/>
        </w:rPr>
        <w:t>Promotion</w:t>
      </w:r>
    </w:p>
    <w:p w14:paraId="644B1DDE" w14:textId="77777777" w:rsidR="00201FB2" w:rsidRDefault="00201FB2" w:rsidP="00201FB2">
      <w:pPr>
        <w:pStyle w:val="ListParagraph"/>
        <w:numPr>
          <w:ilvl w:val="1"/>
          <w:numId w:val="25"/>
        </w:numPr>
        <w:rPr>
          <w:lang w:val="hu-HU"/>
        </w:rPr>
      </w:pPr>
      <w:r>
        <w:rPr>
          <w:lang w:val="hu-HU"/>
        </w:rPr>
        <w:t>M</w:t>
      </w:r>
      <w:r w:rsidR="000A0F1E" w:rsidRPr="000A0F1E">
        <w:rPr>
          <w:lang w:val="hu-HU"/>
        </w:rPr>
        <w:t>arket intelligence</w:t>
      </w:r>
    </w:p>
    <w:p w14:paraId="4ABFD0BF" w14:textId="77777777" w:rsidR="00201FB2" w:rsidRDefault="00201FB2" w:rsidP="00201FB2">
      <w:pPr>
        <w:pStyle w:val="ListParagraph"/>
        <w:numPr>
          <w:ilvl w:val="1"/>
          <w:numId w:val="25"/>
        </w:numPr>
        <w:rPr>
          <w:lang w:val="hu-HU"/>
        </w:rPr>
      </w:pPr>
      <w:r>
        <w:rPr>
          <w:lang w:val="hu-HU"/>
        </w:rPr>
        <w:t>N</w:t>
      </w:r>
      <w:r w:rsidR="000A0F1E" w:rsidRPr="000A0F1E">
        <w:rPr>
          <w:lang w:val="hu-HU"/>
        </w:rPr>
        <w:t>etworking</w:t>
      </w:r>
    </w:p>
    <w:p w14:paraId="730396D9" w14:textId="77777777" w:rsidR="00201FB2" w:rsidRDefault="00201FB2" w:rsidP="00201FB2">
      <w:pPr>
        <w:pStyle w:val="ListParagraph"/>
        <w:numPr>
          <w:ilvl w:val="1"/>
          <w:numId w:val="25"/>
        </w:numPr>
        <w:rPr>
          <w:lang w:val="hu-HU"/>
        </w:rPr>
      </w:pPr>
      <w:r>
        <w:rPr>
          <w:lang w:val="hu-HU"/>
        </w:rPr>
        <w:t>A</w:t>
      </w:r>
      <w:r w:rsidR="000A0F1E" w:rsidRPr="000A0F1E">
        <w:rPr>
          <w:lang w:val="hu-HU"/>
        </w:rPr>
        <w:t>ccess to dedicated consultancy and support</w:t>
      </w:r>
    </w:p>
    <w:p w14:paraId="3BFCA4E1" w14:textId="77777777" w:rsidR="00201FB2" w:rsidRDefault="00201FB2" w:rsidP="00201FB2">
      <w:pPr>
        <w:pStyle w:val="ListParagraph"/>
        <w:numPr>
          <w:ilvl w:val="1"/>
          <w:numId w:val="25"/>
        </w:numPr>
        <w:rPr>
          <w:lang w:val="hu-HU"/>
        </w:rPr>
      </w:pPr>
      <w:r>
        <w:rPr>
          <w:lang w:val="hu-HU"/>
        </w:rPr>
        <w:t>E</w:t>
      </w:r>
      <w:r w:rsidR="000A0F1E" w:rsidRPr="00201FB2">
        <w:rPr>
          <w:lang w:val="hu-HU"/>
        </w:rPr>
        <w:t>xploiting EGI services for pre-commercial R&amp;D</w:t>
      </w:r>
    </w:p>
    <w:p w14:paraId="07EEE505" w14:textId="77777777" w:rsidR="00201FB2" w:rsidRDefault="00201FB2" w:rsidP="00201FB2">
      <w:pPr>
        <w:pStyle w:val="ListParagraph"/>
        <w:numPr>
          <w:ilvl w:val="1"/>
          <w:numId w:val="25"/>
        </w:numPr>
        <w:rPr>
          <w:lang w:val="hu-HU"/>
        </w:rPr>
      </w:pPr>
      <w:r>
        <w:rPr>
          <w:lang w:val="hu-HU"/>
        </w:rPr>
        <w:t>T</w:t>
      </w:r>
      <w:r w:rsidR="000A0F1E" w:rsidRPr="00201FB2">
        <w:rPr>
          <w:lang w:val="hu-HU"/>
        </w:rPr>
        <w:t>est</w:t>
      </w:r>
      <w:r>
        <w:rPr>
          <w:lang w:val="hu-HU"/>
        </w:rPr>
        <w:t>ing</w:t>
      </w:r>
      <w:r w:rsidR="000A0F1E" w:rsidRPr="00201FB2">
        <w:rPr>
          <w:lang w:val="hu-HU"/>
        </w:rPr>
        <w:t xml:space="preserve"> proof of concepts</w:t>
      </w:r>
    </w:p>
    <w:p w14:paraId="7EC27F87" w14:textId="7A4AE1ED" w:rsidR="000A0F1E" w:rsidRPr="00201FB2" w:rsidRDefault="00201FB2" w:rsidP="00201FB2">
      <w:pPr>
        <w:pStyle w:val="ListParagraph"/>
        <w:numPr>
          <w:ilvl w:val="1"/>
          <w:numId w:val="25"/>
        </w:numPr>
        <w:rPr>
          <w:lang w:val="hu-HU"/>
        </w:rPr>
      </w:pPr>
      <w:r>
        <w:rPr>
          <w:lang w:val="hu-HU"/>
        </w:rPr>
        <w:t>D</w:t>
      </w:r>
      <w:r w:rsidR="000A0F1E" w:rsidRPr="00201FB2">
        <w:rPr>
          <w:lang w:val="hu-HU"/>
        </w:rPr>
        <w:t>eveloping added-value services for reusing open research data sets.</w:t>
      </w:r>
    </w:p>
    <w:p w14:paraId="736252A7" w14:textId="150558B2" w:rsidR="00201FB2" w:rsidRDefault="00201FB2" w:rsidP="00201FB2">
      <w:pPr>
        <w:pStyle w:val="ListParagraph"/>
        <w:numPr>
          <w:ilvl w:val="0"/>
          <w:numId w:val="25"/>
        </w:numPr>
        <w:rPr>
          <w:lang w:val="hu-HU"/>
        </w:rPr>
      </w:pPr>
      <w:r>
        <w:rPr>
          <w:lang w:val="hu-HU"/>
        </w:rPr>
        <w:t>Provides details on the various benefits that engagement between EGI and industry would bring to the parties:</w:t>
      </w:r>
    </w:p>
    <w:p w14:paraId="5D5B687C" w14:textId="77777777" w:rsidR="00201FB2" w:rsidRDefault="00201FB2" w:rsidP="00201FB2">
      <w:pPr>
        <w:pStyle w:val="ListParagraph"/>
        <w:numPr>
          <w:ilvl w:val="1"/>
          <w:numId w:val="25"/>
        </w:numPr>
        <w:spacing w:before="0" w:after="0" w:line="276" w:lineRule="auto"/>
        <w:contextualSpacing w:val="0"/>
      </w:pPr>
      <w:r>
        <w:t>Increased visibility on a European and global scale.</w:t>
      </w:r>
    </w:p>
    <w:p w14:paraId="16C433BE" w14:textId="77777777" w:rsidR="00201FB2" w:rsidRDefault="00201FB2" w:rsidP="00201FB2">
      <w:pPr>
        <w:pStyle w:val="ListParagraph"/>
        <w:numPr>
          <w:ilvl w:val="1"/>
          <w:numId w:val="25"/>
        </w:numPr>
        <w:spacing w:before="0" w:after="0" w:line="276" w:lineRule="auto"/>
        <w:contextualSpacing w:val="0"/>
      </w:pPr>
      <w:r>
        <w:t>Access to key information to relevant European policies.</w:t>
      </w:r>
    </w:p>
    <w:p w14:paraId="0001B993" w14:textId="77777777" w:rsidR="00201FB2" w:rsidRDefault="00201FB2" w:rsidP="00201FB2">
      <w:pPr>
        <w:pStyle w:val="ListParagraph"/>
        <w:numPr>
          <w:ilvl w:val="1"/>
          <w:numId w:val="25"/>
        </w:numPr>
        <w:spacing w:before="0" w:after="0" w:line="276" w:lineRule="auto"/>
        <w:contextualSpacing w:val="0"/>
      </w:pPr>
      <w:r>
        <w:t>Possibility to develop new products and technologies to enhance your product portfolio.</w:t>
      </w:r>
    </w:p>
    <w:p w14:paraId="5D38DCB2" w14:textId="77777777" w:rsidR="00201FB2" w:rsidRDefault="00201FB2" w:rsidP="00201FB2">
      <w:pPr>
        <w:pStyle w:val="ListParagraph"/>
        <w:numPr>
          <w:ilvl w:val="1"/>
          <w:numId w:val="25"/>
        </w:numPr>
        <w:spacing w:before="0" w:after="0" w:line="276" w:lineRule="auto"/>
        <w:contextualSpacing w:val="0"/>
      </w:pPr>
      <w:r>
        <w:t>Adoption of new and innovative technologies.</w:t>
      </w:r>
    </w:p>
    <w:p w14:paraId="69777D84" w14:textId="77777777" w:rsidR="00201FB2" w:rsidRDefault="00201FB2" w:rsidP="00201FB2">
      <w:pPr>
        <w:pStyle w:val="ListParagraph"/>
        <w:numPr>
          <w:ilvl w:val="1"/>
          <w:numId w:val="25"/>
        </w:numPr>
        <w:spacing w:before="0" w:after="0" w:line="276" w:lineRule="auto"/>
        <w:contextualSpacing w:val="0"/>
      </w:pPr>
      <w:r>
        <w:t>Reduction of learning curve and ensuring faster and trustable results.</w:t>
      </w:r>
    </w:p>
    <w:p w14:paraId="28172B63" w14:textId="77777777" w:rsidR="00201FB2" w:rsidRDefault="00201FB2" w:rsidP="00201FB2">
      <w:pPr>
        <w:pStyle w:val="ListParagraph"/>
        <w:numPr>
          <w:ilvl w:val="1"/>
          <w:numId w:val="25"/>
        </w:numPr>
        <w:spacing w:before="0" w:after="0" w:line="276" w:lineRule="auto"/>
        <w:contextualSpacing w:val="0"/>
      </w:pPr>
      <w:r>
        <w:t>High rate of Return on Investment (ROI) for consumer partner.</w:t>
      </w:r>
    </w:p>
    <w:p w14:paraId="1BE8472A" w14:textId="77777777" w:rsidR="00201FB2" w:rsidRDefault="00201FB2" w:rsidP="00201FB2">
      <w:pPr>
        <w:pStyle w:val="ListParagraph"/>
        <w:numPr>
          <w:ilvl w:val="1"/>
          <w:numId w:val="25"/>
        </w:numPr>
        <w:spacing w:before="0" w:after="0" w:line="276" w:lineRule="auto"/>
        <w:contextualSpacing w:val="0"/>
      </w:pPr>
      <w:r>
        <w:t>Greater potential market for commercial services as academia moves from CAPEX to OPEX model.</w:t>
      </w:r>
    </w:p>
    <w:p w14:paraId="38FED3B3" w14:textId="77777777" w:rsidR="00201FB2" w:rsidRDefault="00201FB2" w:rsidP="00201FB2">
      <w:pPr>
        <w:pStyle w:val="ListParagraph"/>
        <w:numPr>
          <w:ilvl w:val="1"/>
          <w:numId w:val="25"/>
        </w:numPr>
        <w:spacing w:before="0" w:after="0" w:line="276" w:lineRule="auto"/>
        <w:contextualSpacing w:val="0"/>
      </w:pPr>
      <w:r>
        <w:t>Opportunity to expand and strengthen the customer base with new and repeated clients.</w:t>
      </w:r>
    </w:p>
    <w:p w14:paraId="230C51C5" w14:textId="77777777" w:rsidR="00201FB2" w:rsidRDefault="00201FB2" w:rsidP="00201FB2">
      <w:pPr>
        <w:pStyle w:val="ListParagraph"/>
        <w:numPr>
          <w:ilvl w:val="1"/>
          <w:numId w:val="25"/>
        </w:numPr>
        <w:spacing w:before="0" w:after="0" w:line="276" w:lineRule="auto"/>
        <w:contextualSpacing w:val="0"/>
      </w:pPr>
      <w:r>
        <w:t>Access to market intelligence to gain competitive edge.</w:t>
      </w:r>
    </w:p>
    <w:p w14:paraId="2AA9C0F1" w14:textId="77777777" w:rsidR="00201FB2" w:rsidRDefault="00201FB2" w:rsidP="00201FB2">
      <w:pPr>
        <w:pStyle w:val="ListParagraph"/>
        <w:numPr>
          <w:ilvl w:val="1"/>
          <w:numId w:val="25"/>
        </w:numPr>
        <w:spacing w:before="0" w:after="0" w:line="276" w:lineRule="auto"/>
        <w:contextualSpacing w:val="0"/>
      </w:pPr>
      <w:r>
        <w:lastRenderedPageBreak/>
        <w:t>Possibility to provide direct input to shape future services of EGI for business opportunities.</w:t>
      </w:r>
    </w:p>
    <w:p w14:paraId="09286A20" w14:textId="4D5BB73D" w:rsidR="00201FB2" w:rsidRPr="00201FB2" w:rsidRDefault="00201FB2" w:rsidP="00201FB2">
      <w:pPr>
        <w:pStyle w:val="ListParagraph"/>
        <w:numPr>
          <w:ilvl w:val="1"/>
          <w:numId w:val="25"/>
        </w:numPr>
        <w:rPr>
          <w:lang w:val="hu-HU"/>
        </w:rPr>
      </w:pPr>
      <w:r>
        <w:t>Opportunity to contribute as a partner to proposals for funded projects.</w:t>
      </w:r>
    </w:p>
    <w:p w14:paraId="61D7128D" w14:textId="28626EC4" w:rsidR="000A0F1E" w:rsidRPr="00201FB2" w:rsidRDefault="00201FB2" w:rsidP="00201FB2">
      <w:pPr>
        <w:pStyle w:val="ListParagraph"/>
        <w:numPr>
          <w:ilvl w:val="0"/>
          <w:numId w:val="25"/>
        </w:numPr>
        <w:rPr>
          <w:lang w:val="hu-HU"/>
        </w:rPr>
      </w:pPr>
      <w:bookmarkStart w:id="19" w:name="_Toc402440882"/>
      <w:r>
        <w:t>A three-tier structure for engagement</w:t>
      </w:r>
      <w:bookmarkEnd w:id="19"/>
      <w:r>
        <w:t xml:space="preserve"> that would provide formalisation of the collaboration activity and make easier starting the common activities at a local and European level:</w:t>
      </w:r>
    </w:p>
    <w:p w14:paraId="3B6EE560" w14:textId="4F3A1B57" w:rsidR="00201FB2" w:rsidRPr="00201FB2" w:rsidRDefault="00201FB2" w:rsidP="00201FB2">
      <w:pPr>
        <w:pStyle w:val="ListParagraph"/>
        <w:numPr>
          <w:ilvl w:val="1"/>
          <w:numId w:val="25"/>
        </w:numPr>
        <w:rPr>
          <w:lang w:val="hu-HU"/>
        </w:rPr>
      </w:pPr>
      <w:r w:rsidRPr="00201FB2">
        <w:t>EGI Business Engagement Programme Member</w:t>
      </w:r>
    </w:p>
    <w:p w14:paraId="3E054C71" w14:textId="77777777" w:rsidR="00201FB2" w:rsidRPr="00201FB2" w:rsidRDefault="00201FB2" w:rsidP="00201FB2">
      <w:pPr>
        <w:numPr>
          <w:ilvl w:val="1"/>
          <w:numId w:val="25"/>
        </w:numPr>
        <w:spacing w:line="276" w:lineRule="auto"/>
      </w:pPr>
      <w:r w:rsidRPr="00201FB2">
        <w:t>EGI Business Associate</w:t>
      </w:r>
    </w:p>
    <w:p w14:paraId="0BF14C3E" w14:textId="77777777" w:rsidR="00201FB2" w:rsidRDefault="00201FB2" w:rsidP="00201FB2">
      <w:pPr>
        <w:pStyle w:val="ListParagraph"/>
        <w:numPr>
          <w:ilvl w:val="1"/>
          <w:numId w:val="25"/>
        </w:numPr>
        <w:spacing w:line="276" w:lineRule="auto"/>
        <w:contextualSpacing w:val="0"/>
        <w:rPr>
          <w:b/>
        </w:rPr>
      </w:pPr>
      <w:r w:rsidRPr="00201FB2">
        <w:t>EGI Business Partner</w:t>
      </w:r>
    </w:p>
    <w:p w14:paraId="0337BDB0" w14:textId="6EA80B2C" w:rsidR="00201FB2" w:rsidRDefault="00201FB2" w:rsidP="00201FB2">
      <w:pPr>
        <w:pStyle w:val="ListParagraph"/>
        <w:numPr>
          <w:ilvl w:val="0"/>
          <w:numId w:val="25"/>
        </w:numPr>
        <w:rPr>
          <w:lang w:val="hu-HU"/>
        </w:rPr>
      </w:pPr>
      <w:r>
        <w:rPr>
          <w:lang w:val="hu-HU"/>
        </w:rPr>
        <w:t>An activity plan to implement the programme. The plan consists of</w:t>
      </w:r>
    </w:p>
    <w:p w14:paraId="3FC17937" w14:textId="28AC4E5A" w:rsidR="00201FB2" w:rsidRDefault="00201FB2" w:rsidP="00201FB2">
      <w:pPr>
        <w:pStyle w:val="ListParagraph"/>
        <w:numPr>
          <w:ilvl w:val="1"/>
          <w:numId w:val="25"/>
        </w:numPr>
        <w:rPr>
          <w:lang w:val="hu-HU"/>
        </w:rPr>
      </w:pPr>
      <w:r>
        <w:rPr>
          <w:lang w:val="hu-HU"/>
        </w:rPr>
        <w:t>A promotion plan to raise awareness about engagement opportunities with EGI within the business community.</w:t>
      </w:r>
    </w:p>
    <w:p w14:paraId="73DAB706" w14:textId="7F035AD7" w:rsidR="00201FB2" w:rsidRDefault="00201FB2" w:rsidP="00201FB2">
      <w:pPr>
        <w:pStyle w:val="ListParagraph"/>
        <w:numPr>
          <w:ilvl w:val="1"/>
          <w:numId w:val="25"/>
        </w:numPr>
        <w:rPr>
          <w:lang w:val="hu-HU"/>
        </w:rPr>
      </w:pPr>
      <w:r>
        <w:rPr>
          <w:lang w:val="hu-HU"/>
        </w:rPr>
        <w:t>Establishing a network of business engagement experts within EGI. The network would be responsible for implementing and evolving the EGI Business Engagement Programm</w:t>
      </w:r>
      <w:r w:rsidR="009F3E1D">
        <w:rPr>
          <w:lang w:val="hu-HU"/>
        </w:rPr>
        <w:t>, including identifying funding opportunities</w:t>
      </w:r>
      <w:r>
        <w:rPr>
          <w:lang w:val="hu-HU"/>
        </w:rPr>
        <w:t>.</w:t>
      </w:r>
    </w:p>
    <w:p w14:paraId="0D81C67E" w14:textId="77777777" w:rsidR="00201FB2" w:rsidRPr="000A0F1E" w:rsidRDefault="00201FB2" w:rsidP="009F3E1D">
      <w:pPr>
        <w:pStyle w:val="ListParagraph"/>
        <w:ind w:left="1440"/>
        <w:rPr>
          <w:lang w:val="hu-HU"/>
        </w:rPr>
      </w:pPr>
    </w:p>
    <w:p w14:paraId="2C721333" w14:textId="77777777" w:rsidR="00EB424C" w:rsidRDefault="00EB424C" w:rsidP="00EB424C"/>
    <w:p w14:paraId="7CB4DB14" w14:textId="58DC016E" w:rsidR="00EB424C" w:rsidRDefault="00587B7E" w:rsidP="00587B7E">
      <w:pPr>
        <w:pStyle w:val="Heading1"/>
      </w:pPr>
      <w:bookmarkStart w:id="20" w:name="_Toc419366883"/>
      <w:bookmarkStart w:id="21" w:name="_Toc419368218"/>
      <w:r>
        <w:t>Engagement approaches</w:t>
      </w:r>
      <w:bookmarkEnd w:id="20"/>
      <w:bookmarkEnd w:id="21"/>
    </w:p>
    <w:p w14:paraId="05226254" w14:textId="7655F064" w:rsidR="006F49F4" w:rsidRPr="00A2235B" w:rsidRDefault="001650C3" w:rsidP="00587B7E">
      <w:pPr>
        <w:pStyle w:val="Heading2"/>
      </w:pPr>
      <w:bookmarkStart w:id="22" w:name="_Toc419366884"/>
      <w:bookmarkStart w:id="23" w:name="_Toc419368219"/>
      <w:bookmarkEnd w:id="16"/>
      <w:r>
        <w:t>The</w:t>
      </w:r>
      <w:r w:rsidR="00552009">
        <w:t xml:space="preserve"> b</w:t>
      </w:r>
      <w:r w:rsidR="005A7DC9">
        <w:t>lueprint</w:t>
      </w:r>
      <w:bookmarkEnd w:id="22"/>
      <w:bookmarkEnd w:id="23"/>
    </w:p>
    <w:p w14:paraId="26B7D669" w14:textId="33FD84AB" w:rsidR="006F49F4" w:rsidRDefault="00E963ED" w:rsidP="006F49F4">
      <w:r>
        <w:t xml:space="preserve">EGI </w:t>
      </w:r>
      <w:r w:rsidR="0036272D">
        <w:t>operates as</w:t>
      </w:r>
      <w:r>
        <w:t xml:space="preserve"> a community of communities to </w:t>
      </w:r>
      <w:r w:rsidR="0036272D">
        <w:t>facilitate the</w:t>
      </w:r>
      <w:r>
        <w:t xml:space="preserve"> shar</w:t>
      </w:r>
      <w:r w:rsidR="0036272D">
        <w:t>ing of</w:t>
      </w:r>
      <w:r>
        <w:t xml:space="preserve"> knowledge and services for establishing the digital science ecosystem in</w:t>
      </w:r>
      <w:r w:rsidR="001E0EB5">
        <w:t xml:space="preserve"> the ERA. This is achieved via collaborations with communities of research infrastructures, </w:t>
      </w:r>
      <w:r w:rsidR="0036272D">
        <w:t xml:space="preserve">FET flagships, </w:t>
      </w:r>
      <w:r w:rsidR="00364672">
        <w:t xml:space="preserve">research collaborations, </w:t>
      </w:r>
      <w:proofErr w:type="gramStart"/>
      <w:r w:rsidR="00364672">
        <w:t>the</w:t>
      </w:r>
      <w:proofErr w:type="gramEnd"/>
      <w:r w:rsidR="00364672">
        <w:t xml:space="preserve"> long tail of science</w:t>
      </w:r>
      <w:r w:rsidR="009F3E1D">
        <w:t xml:space="preserve">, </w:t>
      </w:r>
      <w:r w:rsidR="00364672">
        <w:t>SMEs and industry</w:t>
      </w:r>
      <w:r w:rsidR="0036272D">
        <w:t xml:space="preserve">. </w:t>
      </w:r>
      <w:r w:rsidR="006F49F4">
        <w:t xml:space="preserve">EGI Engagement has to </w:t>
      </w:r>
      <w:r w:rsidR="003661AF">
        <w:t xml:space="preserve">identify and reach relevant members of these communities, </w:t>
      </w:r>
      <w:r w:rsidR="00552009">
        <w:t>communicate</w:t>
      </w:r>
      <w:r w:rsidR="003661AF">
        <w:t xml:space="preserve"> relevant </w:t>
      </w:r>
      <w:r w:rsidR="0036272D">
        <w:t xml:space="preserve">and impactful </w:t>
      </w:r>
      <w:r w:rsidR="003661AF">
        <w:t xml:space="preserve">messages about the opportunities and benefits that collaboration </w:t>
      </w:r>
      <w:r w:rsidR="00552009">
        <w:t>with EGI could</w:t>
      </w:r>
      <w:r w:rsidR="003661AF">
        <w:t xml:space="preserve"> bring</w:t>
      </w:r>
      <w:r w:rsidR="00552009">
        <w:t xml:space="preserve">, deepen </w:t>
      </w:r>
      <w:r w:rsidR="003661AF">
        <w:t>relationship</w:t>
      </w:r>
      <w:r w:rsidR="00552009">
        <w:t>s</w:t>
      </w:r>
      <w:r w:rsidR="003661AF">
        <w:t xml:space="preserve"> until the </w:t>
      </w:r>
      <w:r w:rsidR="0036272D">
        <w:t xml:space="preserve">exact </w:t>
      </w:r>
      <w:r w:rsidR="003661AF">
        <w:t>scope and co</w:t>
      </w:r>
      <w:r w:rsidR="00552009">
        <w:t>nditions of collaboration</w:t>
      </w:r>
      <w:r w:rsidR="0036272D">
        <w:t>s</w:t>
      </w:r>
      <w:r w:rsidR="00552009">
        <w:t xml:space="preserve"> </w:t>
      </w:r>
      <w:r w:rsidR="0036272D">
        <w:t xml:space="preserve">with mutual benefit </w:t>
      </w:r>
      <w:r w:rsidR="00552009">
        <w:t>are understood</w:t>
      </w:r>
      <w:r w:rsidR="003661AF">
        <w:t>, and fina</w:t>
      </w:r>
      <w:r w:rsidR="00552009">
        <w:t>lly implement and maintain the</w:t>
      </w:r>
      <w:r w:rsidR="003661AF">
        <w:t xml:space="preserve"> relationships</w:t>
      </w:r>
      <w:r w:rsidR="00552009">
        <w:t xml:space="preserve"> to bring benefits for the stakeholders</w:t>
      </w:r>
      <w:r w:rsidR="006F49F4">
        <w:t xml:space="preserve">. This process </w:t>
      </w:r>
      <w:r w:rsidR="006C23E0">
        <w:t xml:space="preserve">can be defined in a generic way </w:t>
      </w:r>
      <w:r w:rsidR="00552009">
        <w:t xml:space="preserve">and used as a blueprint to implement </w:t>
      </w:r>
      <w:r w:rsidR="0036272D">
        <w:t xml:space="preserve">specific </w:t>
      </w:r>
      <w:r w:rsidR="00552009">
        <w:t xml:space="preserve">engagement </w:t>
      </w:r>
      <w:r w:rsidR="0036272D">
        <w:t xml:space="preserve">plans </w:t>
      </w:r>
      <w:r w:rsidR="00552009">
        <w:t xml:space="preserve">with each of the various types of communities </w:t>
      </w:r>
      <w:r w:rsidR="0036272D">
        <w:t xml:space="preserve">that have been identified in the previous section. </w:t>
      </w:r>
      <w:r w:rsidR="006F49F4">
        <w:t>Th</w:t>
      </w:r>
      <w:r w:rsidR="00552009">
        <w:t xml:space="preserve">e blueprint </w:t>
      </w:r>
      <w:r w:rsidR="006F49F4">
        <w:t>is depicted in Figure 1 and it consists of three phases:</w:t>
      </w:r>
    </w:p>
    <w:p w14:paraId="75A93170" w14:textId="77777777" w:rsidR="006F49F4" w:rsidRDefault="006F49F4" w:rsidP="006F49F4"/>
    <w:p w14:paraId="76DA97D6" w14:textId="4F4DF5C3" w:rsidR="006F49F4" w:rsidRPr="002905CC" w:rsidRDefault="006F49F4" w:rsidP="006F49F4">
      <w:pPr>
        <w:numPr>
          <w:ilvl w:val="0"/>
          <w:numId w:val="15"/>
        </w:numPr>
        <w:suppressAutoHyphens w:val="0"/>
        <w:spacing w:before="0" w:after="200" w:line="276" w:lineRule="auto"/>
        <w:rPr>
          <w:b/>
        </w:rPr>
      </w:pPr>
      <w:r>
        <w:rPr>
          <w:b/>
        </w:rPr>
        <w:t>Outreach</w:t>
      </w:r>
      <w:r>
        <w:t>: This phase identif</w:t>
      </w:r>
      <w:r w:rsidR="00197199">
        <w:t>ies</w:t>
      </w:r>
      <w:r>
        <w:t xml:space="preserve"> </w:t>
      </w:r>
      <w:r w:rsidR="00CD4811">
        <w:t xml:space="preserve">those </w:t>
      </w:r>
      <w:r w:rsidR="00E90B39">
        <w:t xml:space="preserve">communities </w:t>
      </w:r>
      <w:r w:rsidR="00CD4811">
        <w:t xml:space="preserve">of the ERA whose </w:t>
      </w:r>
      <w:r w:rsidR="00E90B39">
        <w:t>engagement with EGI could bring mutual benefit for both parties</w:t>
      </w:r>
      <w:r w:rsidR="00197199">
        <w:t xml:space="preserve"> as well as to</w:t>
      </w:r>
      <w:r w:rsidR="00E90B39">
        <w:t xml:space="preserve"> the ERA as a whole</w:t>
      </w:r>
      <w:r w:rsidR="00CD4811">
        <w:t>. Using</w:t>
      </w:r>
      <w:r>
        <w:t xml:space="preserve"> communication and marketing approaches this phase raises awareness of EGI within the</w:t>
      </w:r>
      <w:r w:rsidR="00A357E3">
        <w:t xml:space="preserve"> </w:t>
      </w:r>
      <w:r w:rsidR="00197199">
        <w:t xml:space="preserve">new </w:t>
      </w:r>
      <w:r w:rsidR="00A357E3">
        <w:t>communit</w:t>
      </w:r>
      <w:r w:rsidR="00197199">
        <w:t>y</w:t>
      </w:r>
      <w:r>
        <w:t xml:space="preserve">, and generates interest towards </w:t>
      </w:r>
      <w:r w:rsidR="00A357E3">
        <w:t xml:space="preserve">collaboration with </w:t>
      </w:r>
      <w:r>
        <w:t>EGI</w:t>
      </w:r>
      <w:r w:rsidR="00A357E3">
        <w:t xml:space="preserve"> (e.g. to use specific EGI solutions </w:t>
      </w:r>
      <w:r w:rsidR="00197199">
        <w:t xml:space="preserve">in the context of the given </w:t>
      </w:r>
      <w:r w:rsidR="00A357E3">
        <w:t>research infrastructure)</w:t>
      </w:r>
      <w:r>
        <w:t xml:space="preserve">. While some of these </w:t>
      </w:r>
      <w:r w:rsidR="00CD4811">
        <w:t xml:space="preserve">communities (or individuals from these communities) </w:t>
      </w:r>
      <w:r>
        <w:t xml:space="preserve">can immediately become </w:t>
      </w:r>
      <w:r w:rsidR="00A357E3">
        <w:t>users/partners/contributors of</w:t>
      </w:r>
      <w:r>
        <w:t xml:space="preserve"> EGI</w:t>
      </w:r>
      <w:r w:rsidR="00A357E3">
        <w:t xml:space="preserve"> by</w:t>
      </w:r>
      <w:r>
        <w:t xml:space="preserve"> </w:t>
      </w:r>
      <w:r w:rsidR="00A357E3">
        <w:t xml:space="preserve">simply </w:t>
      </w:r>
      <w:r>
        <w:t xml:space="preserve">following the </w:t>
      </w:r>
      <w:r w:rsidR="00197199">
        <w:t xml:space="preserve">guidelines and </w:t>
      </w:r>
      <w:r w:rsidR="00A357E3">
        <w:t xml:space="preserve">tutorials </w:t>
      </w:r>
      <w:r>
        <w:t xml:space="preserve">that exists on </w:t>
      </w:r>
      <w:r w:rsidR="00197199">
        <w:t xml:space="preserve">the </w:t>
      </w:r>
      <w:r>
        <w:t>EGI</w:t>
      </w:r>
      <w:r w:rsidR="00197199">
        <w:t xml:space="preserve"> and NGI </w:t>
      </w:r>
      <w:r>
        <w:t xml:space="preserve">websites, complex </w:t>
      </w:r>
      <w:r w:rsidR="00635F06">
        <w:t>partnerships</w:t>
      </w:r>
      <w:r>
        <w:t xml:space="preserve"> typically requires </w:t>
      </w:r>
      <w:r w:rsidR="00635F06">
        <w:t>further discussions</w:t>
      </w:r>
      <w:r w:rsidR="00197199">
        <w:t xml:space="preserve"> between EGI representatives and the new </w:t>
      </w:r>
      <w:r w:rsidR="00197199">
        <w:lastRenderedPageBreak/>
        <w:t>community</w:t>
      </w:r>
      <w:r>
        <w:t xml:space="preserve">. These </w:t>
      </w:r>
      <w:r w:rsidR="00197199">
        <w:t>‘support cases’</w:t>
      </w:r>
      <w:r>
        <w:t xml:space="preserve"> </w:t>
      </w:r>
      <w:r w:rsidR="00197199">
        <w:t>are</w:t>
      </w:r>
      <w:r>
        <w:t xml:space="preserve"> handed over to, and followed </w:t>
      </w:r>
      <w:r w:rsidR="00197199">
        <w:t xml:space="preserve">up </w:t>
      </w:r>
      <w:r w:rsidR="00BF1C3C">
        <w:t>in</w:t>
      </w:r>
      <w:r>
        <w:t xml:space="preserve"> the second phase of </w:t>
      </w:r>
      <w:r w:rsidR="00635F06">
        <w:t xml:space="preserve">the engagement </w:t>
      </w:r>
      <w:r>
        <w:t>workflow</w:t>
      </w:r>
      <w:r w:rsidR="00197199">
        <w:rPr>
          <w:rStyle w:val="FootnoteReference"/>
        </w:rPr>
        <w:footnoteReference w:id="5"/>
      </w:r>
      <w:r>
        <w:t xml:space="preserve">. </w:t>
      </w:r>
    </w:p>
    <w:p w14:paraId="3AFFDA37" w14:textId="6DDAA05C" w:rsidR="006F49F4" w:rsidRDefault="006F49F4" w:rsidP="006F49F4">
      <w:pPr>
        <w:numPr>
          <w:ilvl w:val="0"/>
          <w:numId w:val="15"/>
        </w:numPr>
        <w:suppressAutoHyphens w:val="0"/>
        <w:spacing w:before="0" w:after="200" w:line="276" w:lineRule="auto"/>
      </w:pPr>
      <w:r w:rsidRPr="002905CC">
        <w:rPr>
          <w:b/>
        </w:rPr>
        <w:t>Scopin</w:t>
      </w:r>
      <w:r w:rsidRPr="00327F13">
        <w:rPr>
          <w:b/>
        </w:rPr>
        <w:t>g</w:t>
      </w:r>
      <w:r>
        <w:t>: In this phase engagement with</w:t>
      </w:r>
      <w:r w:rsidR="001650C3">
        <w:t xml:space="preserve"> the</w:t>
      </w:r>
      <w:r>
        <w:t xml:space="preserve"> new </w:t>
      </w:r>
      <w:r w:rsidR="00635F06">
        <w:t>community is deepened</w:t>
      </w:r>
      <w:r w:rsidR="001650C3">
        <w:t xml:space="preserve"> and </w:t>
      </w:r>
      <w:r w:rsidR="00BF1C3C">
        <w:t>detail</w:t>
      </w:r>
      <w:r w:rsidR="00635F06">
        <w:t>s about</w:t>
      </w:r>
      <w:r>
        <w:t xml:space="preserve"> </w:t>
      </w:r>
      <w:r w:rsidR="001650C3">
        <w:t xml:space="preserve">the </w:t>
      </w:r>
      <w:r>
        <w:t>requirements</w:t>
      </w:r>
      <w:r w:rsidR="00635F06">
        <w:t>,</w:t>
      </w:r>
      <w:r w:rsidR="001650C3">
        <w:t xml:space="preserve"> constraints,</w:t>
      </w:r>
      <w:r w:rsidR="00635F06">
        <w:t xml:space="preserve"> possible solutions or contributions </w:t>
      </w:r>
      <w:r w:rsidR="001650C3">
        <w:t xml:space="preserve">of the parties </w:t>
      </w:r>
      <w:r w:rsidR="00635F06">
        <w:t>are exchanged and understood. A</w:t>
      </w:r>
      <w:r w:rsidR="00E8631E">
        <w:t xml:space="preserve">n </w:t>
      </w:r>
      <w:r w:rsidR="00577AD8">
        <w:t>implementation plan</w:t>
      </w:r>
      <w:r w:rsidR="00635F06">
        <w:t xml:space="preserve"> is defined</w:t>
      </w:r>
      <w:r w:rsidR="00635F06">
        <w:rPr>
          <w:rStyle w:val="FootnoteReference"/>
        </w:rPr>
        <w:footnoteReference w:id="6"/>
      </w:r>
      <w:r w:rsidR="00635F06">
        <w:t xml:space="preserve"> </w:t>
      </w:r>
      <w:r w:rsidR="001650C3">
        <w:t>to capture the scope, timeline and other aspects of the collaboration</w:t>
      </w:r>
      <w:r w:rsidR="00E8631E">
        <w:t xml:space="preserve"> that will result in the integration of this new community with EGI</w:t>
      </w:r>
      <w:r w:rsidR="001650C3">
        <w:t xml:space="preserve">. </w:t>
      </w:r>
      <w:r>
        <w:t xml:space="preserve">The </w:t>
      </w:r>
      <w:r w:rsidR="001C41C9">
        <w:t xml:space="preserve">primary </w:t>
      </w:r>
      <w:r w:rsidR="001650C3">
        <w:t>output of this phase is</w:t>
      </w:r>
      <w:r>
        <w:t xml:space="preserve"> </w:t>
      </w:r>
      <w:r w:rsidR="001650C3">
        <w:t>a</w:t>
      </w:r>
      <w:r w:rsidR="003A377E">
        <w:t>n</w:t>
      </w:r>
      <w:r w:rsidR="001650C3">
        <w:t xml:space="preserve"> </w:t>
      </w:r>
      <w:r w:rsidR="00E8631E">
        <w:t xml:space="preserve">integration </w:t>
      </w:r>
      <w:r>
        <w:t xml:space="preserve">plan endorsed by both the EGI community and </w:t>
      </w:r>
      <w:r w:rsidR="001650C3">
        <w:t>the prospective partner community</w:t>
      </w:r>
      <w:r w:rsidR="00E8631E">
        <w:t>. The plan</w:t>
      </w:r>
      <w:r>
        <w:t xml:space="preserve"> </w:t>
      </w:r>
      <w:r w:rsidR="00E8631E">
        <w:t>is</w:t>
      </w:r>
      <w:r>
        <w:t xml:space="preserve"> handed over to the third phase of Engagement. </w:t>
      </w:r>
    </w:p>
    <w:p w14:paraId="046331FF" w14:textId="62DE4F1A" w:rsidR="006F49F4" w:rsidRDefault="006F49F4" w:rsidP="006F49F4">
      <w:pPr>
        <w:numPr>
          <w:ilvl w:val="0"/>
          <w:numId w:val="15"/>
        </w:numPr>
        <w:suppressAutoHyphens w:val="0"/>
        <w:spacing w:before="0" w:after="200" w:line="276" w:lineRule="auto"/>
      </w:pPr>
      <w:r w:rsidRPr="00D34DB4">
        <w:rPr>
          <w:b/>
        </w:rPr>
        <w:t xml:space="preserve">Implementation: </w:t>
      </w:r>
      <w:r>
        <w:t xml:space="preserve">This phase initiates, </w:t>
      </w:r>
      <w:r w:rsidR="009F3E1D">
        <w:t>and then</w:t>
      </w:r>
      <w:r>
        <w:t xml:space="preserve"> executes the </w:t>
      </w:r>
      <w:r w:rsidR="00E8631E">
        <w:t>integration</w:t>
      </w:r>
      <w:r>
        <w:t xml:space="preserve"> project </w:t>
      </w:r>
      <w:r w:rsidR="003A377E">
        <w:t>based on</w:t>
      </w:r>
      <w:r>
        <w:t xml:space="preserve"> t</w:t>
      </w:r>
      <w:r w:rsidR="005547E5">
        <w:t xml:space="preserve">he endorsed plan. </w:t>
      </w:r>
      <w:r w:rsidR="00BF1C3C">
        <w:t>During execution t</w:t>
      </w:r>
      <w:r>
        <w:t>he project</w:t>
      </w:r>
      <w:r w:rsidR="00577AD8">
        <w:t xml:space="preserve"> is</w:t>
      </w:r>
      <w:r>
        <w:t xml:space="preserve"> monitored by EGI.eu to ensure timely delivery</w:t>
      </w:r>
      <w:r w:rsidR="00577AD8">
        <w:t>,</w:t>
      </w:r>
      <w:r w:rsidR="003A377E">
        <w:t xml:space="preserve"> </w:t>
      </w:r>
      <w:r w:rsidR="00577AD8">
        <w:t xml:space="preserve">to recognise deviations and to initiate corrective actions. </w:t>
      </w:r>
      <w:r w:rsidR="003A377E">
        <w:t>The project – after successful completion – result</w:t>
      </w:r>
      <w:r w:rsidR="00577AD8">
        <w:t>s</w:t>
      </w:r>
      <w:r w:rsidR="003A377E">
        <w:t xml:space="preserve"> a new, integrated community in EGI</w:t>
      </w:r>
      <w:r w:rsidR="00577AD8">
        <w:t xml:space="preserve"> together with any technical or other setup that was needed to complete the work. These outcomes directly benefit the integrated community to tackle scientific challenges, and benefits existing and prospective new partners of EGI in the form of reusable, customisable systems</w:t>
      </w:r>
      <w:r w:rsidR="003A377E">
        <w:t>.</w:t>
      </w:r>
    </w:p>
    <w:p w14:paraId="6C81B816" w14:textId="312BBC4F" w:rsidR="006F49F4" w:rsidRDefault="009F3E1D" w:rsidP="006F49F4">
      <w:pPr>
        <w:keepNext/>
        <w:jc w:val="center"/>
      </w:pPr>
      <w:r w:rsidRPr="009F3E1D">
        <w:rPr>
          <w:noProof/>
          <w:lang w:eastAsia="en-GB"/>
        </w:rPr>
        <w:drawing>
          <wp:inline distT="0" distB="0" distL="0" distR="0" wp14:anchorId="106E9E40" wp14:editId="4B9E8887">
            <wp:extent cx="5397500" cy="31585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694" cy="3160991"/>
                    </a:xfrm>
                    <a:prstGeom prst="rect">
                      <a:avLst/>
                    </a:prstGeom>
                    <a:noFill/>
                    <a:ln>
                      <a:noFill/>
                    </a:ln>
                  </pic:spPr>
                </pic:pic>
              </a:graphicData>
            </a:graphic>
          </wp:inline>
        </w:drawing>
      </w:r>
    </w:p>
    <w:p w14:paraId="47800387" w14:textId="77777777" w:rsidR="006F49F4" w:rsidRDefault="006F49F4" w:rsidP="006F49F4">
      <w:pPr>
        <w:pStyle w:val="Caption"/>
        <w:jc w:val="center"/>
      </w:pPr>
      <w:proofErr w:type="gramStart"/>
      <w:r>
        <w:t xml:space="preserve">Figure </w:t>
      </w:r>
      <w:fldSimple w:instr=" SEQ Figure \* ARABIC ">
        <w:r w:rsidR="009F5DB9">
          <w:rPr>
            <w:noProof/>
          </w:rPr>
          <w:t>1</w:t>
        </w:r>
      </w:fldSimple>
      <w:r>
        <w:t>.</w:t>
      </w:r>
      <w:proofErr w:type="gramEnd"/>
      <w:r>
        <w:t xml:space="preserve"> EGI Engagement process</w:t>
      </w:r>
    </w:p>
    <w:p w14:paraId="15141C4D" w14:textId="77777777" w:rsidR="003A1F32" w:rsidRDefault="003A1F32" w:rsidP="00587B7E">
      <w:pPr>
        <w:pStyle w:val="Heading3"/>
      </w:pPr>
      <w:bookmarkStart w:id="24" w:name="_Toc377735028"/>
      <w:bookmarkStart w:id="25" w:name="_Toc419366885"/>
      <w:bookmarkStart w:id="26" w:name="_Toc419368220"/>
      <w:r>
        <w:lastRenderedPageBreak/>
        <w:t>Outreach</w:t>
      </w:r>
      <w:bookmarkEnd w:id="24"/>
      <w:bookmarkEnd w:id="25"/>
      <w:bookmarkEnd w:id="26"/>
    </w:p>
    <w:p w14:paraId="3F8E69AC" w14:textId="2057837E" w:rsidR="003A1F32" w:rsidRDefault="003A1F32" w:rsidP="003A1F32">
      <w:pPr>
        <w:spacing w:after="120"/>
      </w:pPr>
      <w:r>
        <w:t xml:space="preserve">This phase uses communication, marketing and proactive outreach techniques to communicate and disseminate EGI </w:t>
      </w:r>
      <w:r w:rsidR="00BF1C3C">
        <w:t xml:space="preserve">solutions to </w:t>
      </w:r>
      <w:r>
        <w:t>communities within the ERA</w:t>
      </w:r>
      <w:r w:rsidR="00BF1C3C">
        <w:t>,</w:t>
      </w:r>
      <w:r>
        <w:t xml:space="preserve"> with the main goal to raise </w:t>
      </w:r>
      <w:r w:rsidR="00BF1C3C">
        <w:t xml:space="preserve">awareness within these communities about how these solutions could help them overcome </w:t>
      </w:r>
      <w:r w:rsidR="002676C2">
        <w:t>their current problems</w:t>
      </w:r>
      <w:r>
        <w:t>. To be effective, this activity has to use both online and offline (face-to-face) mechanisms, and must involve a large number</w:t>
      </w:r>
      <w:r w:rsidR="002676C2">
        <w:t xml:space="preserve"> of experts</w:t>
      </w:r>
      <w:r>
        <w:t xml:space="preserve"> who convey messages from EGI to </w:t>
      </w:r>
      <w:r w:rsidR="006B0823">
        <w:t>the various target groups</w:t>
      </w:r>
      <w:r>
        <w:t xml:space="preserve">. These </w:t>
      </w:r>
      <w:r w:rsidR="002676C2">
        <w:t>experts</w:t>
      </w:r>
      <w:r>
        <w:t xml:space="preserve"> and their involvement </w:t>
      </w:r>
      <w:r w:rsidR="002676C2">
        <w:t>in the Outreach</w:t>
      </w:r>
      <w:r>
        <w:t xml:space="preserve"> phase are the following:</w:t>
      </w:r>
    </w:p>
    <w:p w14:paraId="171F7CD7" w14:textId="44BC50D2" w:rsidR="003A1F32" w:rsidRDefault="003A1F32" w:rsidP="003A377E">
      <w:pPr>
        <w:numPr>
          <w:ilvl w:val="0"/>
          <w:numId w:val="16"/>
        </w:numPr>
        <w:suppressAutoHyphens w:val="0"/>
        <w:spacing w:before="0" w:after="0" w:line="276" w:lineRule="auto"/>
        <w:ind w:hanging="357"/>
        <w:jc w:val="left"/>
      </w:pPr>
      <w:r>
        <w:t xml:space="preserve">EGI.eu staff: </w:t>
      </w:r>
    </w:p>
    <w:p w14:paraId="2E051375" w14:textId="77777777"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w:t>
      </w:r>
      <w:r w:rsidR="008D0270">
        <w:t xml:space="preserve">emphasise the benefits of these solutions to science, and thus </w:t>
      </w:r>
      <w:r>
        <w:t xml:space="preserve">can attract the attention of scientific communities of the ERA. Keep the materials up to date using input and feedback from the </w:t>
      </w:r>
      <w:proofErr w:type="gramStart"/>
      <w:r>
        <w:t>community.</w:t>
      </w:r>
      <w:proofErr w:type="gramEnd"/>
      <w:r>
        <w:t xml:space="preserve"> </w:t>
      </w:r>
    </w:p>
    <w:p w14:paraId="13C830B2" w14:textId="19BB6463" w:rsidR="003A1F32" w:rsidRDefault="003A1F32" w:rsidP="003A1F32">
      <w:pPr>
        <w:numPr>
          <w:ilvl w:val="1"/>
          <w:numId w:val="16"/>
        </w:numPr>
        <w:suppressAutoHyphens w:val="0"/>
        <w:spacing w:before="0" w:after="0" w:line="276" w:lineRule="auto"/>
        <w:ind w:hanging="357"/>
        <w:jc w:val="left"/>
      </w:pPr>
      <w:r>
        <w:t xml:space="preserve">Identify prospective </w:t>
      </w:r>
      <w:r w:rsidR="00855FC5">
        <w:t>partner/target communities</w:t>
      </w:r>
      <w:r>
        <w:t xml:space="preserve"> for EGI within the ERA, proactively engage with them to promote EGI to their representatives using the most suitable message format and channels, such as web, email, conferences, exhibitions, ‘cold calls’.</w:t>
      </w:r>
    </w:p>
    <w:p w14:paraId="0200D131" w14:textId="77777777" w:rsidR="003A1F32" w:rsidRDefault="003A1F32" w:rsidP="003A1F32">
      <w:pPr>
        <w:numPr>
          <w:ilvl w:val="1"/>
          <w:numId w:val="16"/>
        </w:numPr>
        <w:suppressAutoHyphens w:val="0"/>
        <w:spacing w:before="0" w:after="0" w:line="276" w:lineRule="auto"/>
        <w:ind w:hanging="357"/>
        <w:jc w:val="left"/>
      </w:pPr>
      <w:r>
        <w:t xml:space="preserve">Coordinate the distribution of </w:t>
      </w:r>
      <w:proofErr w:type="gramStart"/>
      <w:r>
        <w:t>materials,</w:t>
      </w:r>
      <w:proofErr w:type="gramEnd"/>
      <w:r>
        <w:t xml:space="preserve"> and the promotion of EGI within the NGIs through the International Liaisons (NILs), the Distributed Competence Centre (DCC) and the EGI council. </w:t>
      </w:r>
    </w:p>
    <w:p w14:paraId="746604F0" w14:textId="4506F724"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scientific communities through the Champions, the User Community Board (UCB) and at </w:t>
      </w:r>
      <w:r w:rsidR="00855FC5">
        <w:t xml:space="preserve">EGI and community </w:t>
      </w:r>
      <w:r>
        <w:t xml:space="preserve">events. </w:t>
      </w:r>
    </w:p>
    <w:p w14:paraId="6EA49523" w14:textId="6978DC63" w:rsidR="008A7867" w:rsidRDefault="008A7867" w:rsidP="008A7867">
      <w:pPr>
        <w:numPr>
          <w:ilvl w:val="1"/>
          <w:numId w:val="16"/>
        </w:numPr>
        <w:suppressAutoHyphens w:val="0"/>
        <w:spacing w:before="0" w:after="0" w:line="276" w:lineRule="auto"/>
        <w:jc w:val="left"/>
      </w:pPr>
      <w:r>
        <w:t xml:space="preserve">Capture details of emerging engagement cases and hand these over for follow-up to those who are active in the Scoping and Implementation phases. (Follow the guidelines in </w:t>
      </w:r>
      <w:hyperlink r:id="rId12" w:history="1">
        <w:r w:rsidRPr="00E60CF8">
          <w:rPr>
            <w:rStyle w:val="Hyperlink"/>
          </w:rPr>
          <w:t>https://documents.egi.eu/document/2478</w:t>
        </w:r>
      </w:hyperlink>
      <w:r>
        <w:t xml:space="preserve">) </w:t>
      </w:r>
    </w:p>
    <w:p w14:paraId="08D8579D" w14:textId="6BF9E11C" w:rsidR="003A1F32" w:rsidRDefault="003A1F32" w:rsidP="003A1F32">
      <w:pPr>
        <w:numPr>
          <w:ilvl w:val="0"/>
          <w:numId w:val="16"/>
        </w:numPr>
        <w:suppressAutoHyphens w:val="0"/>
        <w:spacing w:before="0" w:after="0" w:line="276" w:lineRule="auto"/>
        <w:jc w:val="left"/>
      </w:pPr>
      <w:r>
        <w:t xml:space="preserve">NGIs </w:t>
      </w:r>
      <w:r w:rsidR="009F3E1D">
        <w:t xml:space="preserve">and Competence Centres </w:t>
      </w:r>
      <w:r>
        <w:t>(NILs</w:t>
      </w:r>
      <w:r w:rsidR="009F3E1D">
        <w:t>, CCs</w:t>
      </w:r>
      <w:r>
        <w:t>, council):</w:t>
      </w:r>
    </w:p>
    <w:p w14:paraId="6EA5E624" w14:textId="77777777" w:rsidR="003A1F32" w:rsidRDefault="003A1F32" w:rsidP="003A1F32">
      <w:pPr>
        <w:numPr>
          <w:ilvl w:val="1"/>
          <w:numId w:val="16"/>
        </w:numPr>
        <w:suppressAutoHyphens w:val="0"/>
        <w:spacing w:before="0" w:after="0" w:line="276" w:lineRule="auto"/>
        <w:ind w:hanging="357"/>
        <w:jc w:val="left"/>
      </w:pPr>
      <w:r>
        <w:t xml:space="preserve">Using content and templates from </w:t>
      </w:r>
      <w:proofErr w:type="gramStart"/>
      <w:r>
        <w:t>EGI.eu,</w:t>
      </w:r>
      <w:proofErr w:type="gramEnd"/>
      <w:r>
        <w:t xml:space="preserve"> and from the NGIs prepare online (web) and offline (printed) materials about EGI and NGI </w:t>
      </w:r>
      <w:r w:rsidR="008D0270">
        <w:t xml:space="preserve">solutions to </w:t>
      </w:r>
      <w:r>
        <w:t>the attention of members of the ERA. Keep the materials up to date based on input and feedback from EGI members and national partners.</w:t>
      </w:r>
    </w:p>
    <w:p w14:paraId="6D7AF78D" w14:textId="556D6171" w:rsidR="003A1F32" w:rsidRDefault="003A1F32" w:rsidP="003A1F32">
      <w:pPr>
        <w:numPr>
          <w:ilvl w:val="1"/>
          <w:numId w:val="16"/>
        </w:numPr>
        <w:suppressAutoHyphens w:val="0"/>
        <w:spacing w:before="0" w:after="0" w:line="276" w:lineRule="auto"/>
        <w:ind w:hanging="357"/>
        <w:jc w:val="left"/>
      </w:pPr>
      <w:r>
        <w:t xml:space="preserve"> Identify prospective </w:t>
      </w:r>
      <w:r w:rsidR="002710EE">
        <w:t>partner</w:t>
      </w:r>
      <w:r>
        <w:t xml:space="preserve"> communities for EGI and NGI from the ERA, but primarily in your country, and promote EGI/NGI </w:t>
      </w:r>
      <w:r w:rsidR="002710EE">
        <w:t xml:space="preserve">opportunities </w:t>
      </w:r>
      <w:r>
        <w:t>to them using the most suitable message format and channels, such as web, email, conferences, exhibitions, proactive ‘cold calls’.</w:t>
      </w:r>
    </w:p>
    <w:p w14:paraId="2177BB75" w14:textId="2F11D710"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w:t>
      </w:r>
      <w:r w:rsidR="008D0270">
        <w:t xml:space="preserve">ements in community engagement and </w:t>
      </w:r>
      <w:r w:rsidR="002710EE">
        <w:t>the</w:t>
      </w:r>
      <w:r w:rsidR="008D0270">
        <w:t xml:space="preserve"> achievements made available </w:t>
      </w:r>
      <w:r w:rsidR="002710EE">
        <w:t xml:space="preserve">within these communities </w:t>
      </w:r>
      <w:r w:rsidR="008D0270">
        <w:t>with the support of EGI.</w:t>
      </w:r>
    </w:p>
    <w:p w14:paraId="095F4C40" w14:textId="77777777"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14:paraId="522396E7" w14:textId="43DC2869" w:rsidR="008A7867" w:rsidRDefault="008A7867" w:rsidP="008A7867">
      <w:pPr>
        <w:numPr>
          <w:ilvl w:val="1"/>
          <w:numId w:val="16"/>
        </w:numPr>
        <w:suppressAutoHyphens w:val="0"/>
        <w:spacing w:before="0" w:after="0" w:line="276" w:lineRule="auto"/>
        <w:ind w:hanging="357"/>
        <w:jc w:val="left"/>
      </w:pPr>
      <w:r>
        <w:t xml:space="preserve">Capture details of emerging engagement cases and hand these over for follow-up to those who are active in the Scoping and Implementation phases. (Follow the guidelines in </w:t>
      </w:r>
      <w:hyperlink r:id="rId13" w:history="1">
        <w:r w:rsidRPr="00E60CF8">
          <w:rPr>
            <w:rStyle w:val="Hyperlink"/>
          </w:rPr>
          <w:t>https://documents.egi.eu/document/2478</w:t>
        </w:r>
      </w:hyperlink>
      <w:r>
        <w:t>)</w:t>
      </w:r>
    </w:p>
    <w:p w14:paraId="27FCF770" w14:textId="4C92BB5E" w:rsidR="003A1F32" w:rsidRDefault="0028540C" w:rsidP="003A1F32">
      <w:pPr>
        <w:numPr>
          <w:ilvl w:val="0"/>
          <w:numId w:val="16"/>
        </w:numPr>
        <w:suppressAutoHyphens w:val="0"/>
        <w:spacing w:before="0" w:after="0" w:line="276" w:lineRule="auto"/>
        <w:jc w:val="left"/>
      </w:pPr>
      <w:r>
        <w:lastRenderedPageBreak/>
        <w:t xml:space="preserve">Other </w:t>
      </w:r>
      <w:r w:rsidR="003A1F32">
        <w:t xml:space="preserve">communities </w:t>
      </w:r>
      <w:r>
        <w:t xml:space="preserve">in EGI </w:t>
      </w:r>
      <w:r w:rsidR="003A1F32">
        <w:t>(Champions, UCB</w:t>
      </w:r>
      <w:r w:rsidR="002872B6">
        <w:t xml:space="preserve">, projects with EGI </w:t>
      </w:r>
      <w:proofErr w:type="spellStart"/>
      <w:r w:rsidR="002872B6">
        <w:t>MoU</w:t>
      </w:r>
      <w:proofErr w:type="spellEnd"/>
      <w:r>
        <w:t>, etc.</w:t>
      </w:r>
      <w:r w:rsidR="003A1F32">
        <w:t>):</w:t>
      </w:r>
    </w:p>
    <w:p w14:paraId="2EAD4267" w14:textId="77777777"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14:paraId="47D94488" w14:textId="2A513806" w:rsidR="003A1F32" w:rsidRDefault="003A1F32" w:rsidP="003A1F32">
      <w:pPr>
        <w:numPr>
          <w:ilvl w:val="1"/>
          <w:numId w:val="16"/>
        </w:numPr>
        <w:suppressAutoHyphens w:val="0"/>
        <w:spacing w:before="0" w:after="0" w:line="276" w:lineRule="auto"/>
        <w:jc w:val="left"/>
      </w:pPr>
      <w:r>
        <w:t xml:space="preserve">Publish scientific papers </w:t>
      </w:r>
      <w:r w:rsidR="00621501">
        <w:t xml:space="preserve">or other impactful materials </w:t>
      </w:r>
      <w:r>
        <w:t xml:space="preserve">that acknowledge EGI/NGIs for the resources and services that enabled scientific </w:t>
      </w:r>
      <w:r w:rsidR="00621501">
        <w:t xml:space="preserve">progress. </w:t>
      </w:r>
    </w:p>
    <w:p w14:paraId="7526EA72" w14:textId="77777777"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14:paraId="70FD1DD5" w14:textId="709835C6"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engagement</w:t>
      </w:r>
      <w:r w:rsidR="00621501">
        <w:t xml:space="preserve"> within your community</w:t>
      </w:r>
      <w:r>
        <w:t>.</w:t>
      </w:r>
    </w:p>
    <w:p w14:paraId="3A60EDD1" w14:textId="700717E9" w:rsidR="008A7867" w:rsidRDefault="008A7867" w:rsidP="008A7867">
      <w:pPr>
        <w:numPr>
          <w:ilvl w:val="1"/>
          <w:numId w:val="16"/>
        </w:numPr>
        <w:suppressAutoHyphens w:val="0"/>
        <w:spacing w:before="0" w:after="0" w:line="276" w:lineRule="auto"/>
        <w:ind w:hanging="357"/>
        <w:jc w:val="left"/>
      </w:pPr>
      <w:r>
        <w:t xml:space="preserve">Capture details of emerging engagement cases and hand these over for follow-up to those who are active in the Scoping and Implementation phases. (Follow the guidelines in </w:t>
      </w:r>
      <w:hyperlink r:id="rId14" w:history="1">
        <w:r w:rsidRPr="00E60CF8">
          <w:rPr>
            <w:rStyle w:val="Hyperlink"/>
          </w:rPr>
          <w:t>https://documents.egi.eu/document/2478</w:t>
        </w:r>
      </w:hyperlink>
      <w:r>
        <w:t>)</w:t>
      </w:r>
    </w:p>
    <w:p w14:paraId="396E6F7D" w14:textId="77777777" w:rsidR="003A1F32" w:rsidRDefault="003A1F32" w:rsidP="00587B7E">
      <w:pPr>
        <w:pStyle w:val="Heading3"/>
      </w:pPr>
      <w:bookmarkStart w:id="27" w:name="_Toc377735029"/>
      <w:bookmarkStart w:id="28" w:name="_Toc419366886"/>
      <w:bookmarkStart w:id="29" w:name="_Toc419368221"/>
      <w:r>
        <w:t>Scoping</w:t>
      </w:r>
      <w:bookmarkEnd w:id="27"/>
      <w:bookmarkEnd w:id="28"/>
      <w:bookmarkEnd w:id="29"/>
    </w:p>
    <w:p w14:paraId="5CB7D2AB" w14:textId="46123043" w:rsidR="003A1F32" w:rsidRDefault="003A1F32" w:rsidP="003A1F32">
      <w:pPr>
        <w:spacing w:after="120"/>
      </w:pPr>
      <w:r>
        <w:t xml:space="preserve">During this phase engagement with prospective communities is deepened, and formalised in a project </w:t>
      </w:r>
      <w:r w:rsidR="008D0270">
        <w:t>plan</w:t>
      </w:r>
      <w:r>
        <w:t xml:space="preserve"> that describes the focused </w:t>
      </w:r>
      <w:r w:rsidR="008D0270">
        <w:t>activity</w:t>
      </w:r>
      <w:r>
        <w:t xml:space="preserve"> </w:t>
      </w:r>
      <w:r w:rsidR="00C3544E">
        <w:t>that</w:t>
      </w:r>
      <w:r>
        <w:t xml:space="preserve"> the new community</w:t>
      </w:r>
      <w:r w:rsidR="00C3544E">
        <w:t xml:space="preserve"> and EGI wants to carry out jointly</w:t>
      </w:r>
      <w:r>
        <w:t xml:space="preserve">. During this process the technical challenges </w:t>
      </w:r>
      <w:r w:rsidR="00C3544E">
        <w:t xml:space="preserve">and/or opportunities </w:t>
      </w:r>
      <w:r>
        <w:t xml:space="preserve">of the </w:t>
      </w:r>
      <w:r w:rsidR="00C3544E">
        <w:t>new</w:t>
      </w:r>
      <w:r>
        <w:t xml:space="preserve"> community must be captured, understood, and matched with possible solutions</w:t>
      </w:r>
      <w:r w:rsidR="00C3544E">
        <w:t xml:space="preserve"> and/or needs in EGI</w:t>
      </w:r>
      <w:r>
        <w:t xml:space="preserve">. The project initiation document must be endorsed by the representatives of both EGI and the </w:t>
      </w:r>
      <w:r w:rsidR="009E3918">
        <w:t xml:space="preserve">new </w:t>
      </w:r>
      <w:r>
        <w:t xml:space="preserve">community, </w:t>
      </w:r>
      <w:r w:rsidR="008D544A">
        <w:t>and then</w:t>
      </w:r>
      <w:r>
        <w:t xml:space="preserve"> handed over for execution to the ‘implementation phase’. The members who </w:t>
      </w:r>
      <w:r w:rsidR="009E3918">
        <w:t>are</w:t>
      </w:r>
      <w:r>
        <w:t xml:space="preserve"> involved in the scoping phase and their responsibilities are:</w:t>
      </w:r>
    </w:p>
    <w:p w14:paraId="1319D62C" w14:textId="77777777" w:rsidR="003A1F32" w:rsidRDefault="003A1F32" w:rsidP="003A1F32">
      <w:pPr>
        <w:numPr>
          <w:ilvl w:val="0"/>
          <w:numId w:val="16"/>
        </w:numPr>
        <w:suppressAutoHyphens w:val="0"/>
        <w:spacing w:before="0" w:after="0" w:line="276" w:lineRule="auto"/>
        <w:ind w:hanging="357"/>
        <w:jc w:val="left"/>
      </w:pPr>
      <w:r>
        <w:t xml:space="preserve">EGI.eu staff: </w:t>
      </w:r>
    </w:p>
    <w:p w14:paraId="0A1C8A75" w14:textId="63BEC399" w:rsidR="003A1F32" w:rsidRDefault="003A1F32" w:rsidP="003A1F32">
      <w:pPr>
        <w:numPr>
          <w:ilvl w:val="1"/>
          <w:numId w:val="16"/>
        </w:numPr>
        <w:suppressAutoHyphens w:val="0"/>
        <w:spacing w:before="0" w:after="0" w:line="276" w:lineRule="auto"/>
        <w:ind w:hanging="357"/>
        <w:jc w:val="left"/>
      </w:pPr>
      <w:r>
        <w:t>Provide guidance and templates for project formalisation (</w:t>
      </w:r>
      <w:r w:rsidR="009E3918">
        <w:t xml:space="preserve">as required: template for </w:t>
      </w:r>
      <w:r>
        <w:t xml:space="preserve">project initiation document, </w:t>
      </w:r>
      <w:r w:rsidR="009E3918">
        <w:t xml:space="preserve">Virtual Team project, </w:t>
      </w:r>
      <w:proofErr w:type="spellStart"/>
      <w:r w:rsidR="009E3918">
        <w:t>MoU</w:t>
      </w:r>
      <w:proofErr w:type="spellEnd"/>
      <w:r w:rsidR="009E3918">
        <w:t>, etc.</w:t>
      </w:r>
      <w:r>
        <w:t>)</w:t>
      </w:r>
    </w:p>
    <w:p w14:paraId="03F860AE" w14:textId="29E7612A" w:rsidR="003A1F32" w:rsidRDefault="003A1F32" w:rsidP="003A1F32">
      <w:pPr>
        <w:numPr>
          <w:ilvl w:val="1"/>
          <w:numId w:val="16"/>
        </w:numPr>
        <w:suppressAutoHyphens w:val="0"/>
        <w:spacing w:before="0" w:after="0" w:line="276" w:lineRule="auto"/>
        <w:ind w:hanging="357"/>
        <w:jc w:val="left"/>
      </w:pPr>
      <w:r>
        <w:t xml:space="preserve">Invite </w:t>
      </w:r>
      <w:r w:rsidR="00F53631">
        <w:t xml:space="preserve">relevant </w:t>
      </w:r>
      <w:r>
        <w:t>experts from EGI and the br</w:t>
      </w:r>
      <w:r w:rsidR="00F53631">
        <w:t>oader e-infrastructure communities</w:t>
      </w:r>
      <w:r>
        <w:t xml:space="preserve"> to participate </w:t>
      </w:r>
      <w:r w:rsidR="00F53631">
        <w:t xml:space="preserve">process of collecting and analysing the needs, opportunities and constraints for joint work with the new community </w:t>
      </w:r>
      <w:r>
        <w:t xml:space="preserve">(from the </w:t>
      </w:r>
      <w:r w:rsidR="008D544A">
        <w:t>Competence Centres</w:t>
      </w:r>
      <w:r>
        <w:t>, NGIs, partner projects, etc. as required)</w:t>
      </w:r>
    </w:p>
    <w:p w14:paraId="6AA1B333" w14:textId="52FA7DF2" w:rsidR="003A1F32" w:rsidRDefault="003A1F32" w:rsidP="003A1F32">
      <w:pPr>
        <w:numPr>
          <w:ilvl w:val="1"/>
          <w:numId w:val="16"/>
        </w:numPr>
        <w:suppressAutoHyphens w:val="0"/>
        <w:spacing w:before="0" w:after="0" w:line="276" w:lineRule="auto"/>
        <w:ind w:hanging="357"/>
        <w:jc w:val="left"/>
      </w:pPr>
      <w:r>
        <w:t xml:space="preserve">Get approval and support for the </w:t>
      </w:r>
      <w:r w:rsidR="00F53631">
        <w:t xml:space="preserve">integration </w:t>
      </w:r>
      <w:r>
        <w:t>project from EGI, and from scientific communities.</w:t>
      </w:r>
    </w:p>
    <w:p w14:paraId="58648A03" w14:textId="1D19793D" w:rsidR="003A1F32" w:rsidRDefault="00F53631" w:rsidP="003A1F32">
      <w:pPr>
        <w:numPr>
          <w:ilvl w:val="0"/>
          <w:numId w:val="16"/>
        </w:numPr>
        <w:suppressAutoHyphens w:val="0"/>
        <w:spacing w:before="0" w:after="0" w:line="276" w:lineRule="auto"/>
        <w:jc w:val="left"/>
      </w:pPr>
      <w:r>
        <w:t xml:space="preserve">Members of the new community and members of EGI: </w:t>
      </w:r>
    </w:p>
    <w:p w14:paraId="240F70CE" w14:textId="1F3F1049" w:rsidR="003A1F32" w:rsidRDefault="003A1F32" w:rsidP="003A1F32">
      <w:pPr>
        <w:numPr>
          <w:ilvl w:val="1"/>
          <w:numId w:val="16"/>
        </w:numPr>
        <w:suppressAutoHyphens w:val="0"/>
        <w:spacing w:before="0" w:after="0" w:line="276" w:lineRule="auto"/>
        <w:ind w:hanging="357"/>
        <w:jc w:val="left"/>
      </w:pPr>
      <w:r>
        <w:t xml:space="preserve">Capture and analyse the technical challenges and requirements of the </w:t>
      </w:r>
      <w:r w:rsidR="00F53631">
        <w:t>integration</w:t>
      </w:r>
    </w:p>
    <w:p w14:paraId="27EEE0B4" w14:textId="7217E9A1" w:rsidR="00F53631" w:rsidRDefault="00F53631" w:rsidP="00F53631">
      <w:pPr>
        <w:numPr>
          <w:ilvl w:val="1"/>
          <w:numId w:val="16"/>
        </w:numPr>
        <w:suppressAutoHyphens w:val="0"/>
        <w:spacing w:before="0" w:after="0" w:line="276" w:lineRule="auto"/>
        <w:jc w:val="left"/>
      </w:pPr>
      <w:r>
        <w:t>Participate in the technical analysis</w:t>
      </w:r>
    </w:p>
    <w:p w14:paraId="7F674EE5" w14:textId="7FBC230D"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r w:rsidR="00F53631">
        <w:t>, offerings can be integrated/matched</w:t>
      </w:r>
    </w:p>
    <w:p w14:paraId="394AB302" w14:textId="77777777" w:rsidR="003A1F32" w:rsidRDefault="003A1F32" w:rsidP="003A1F32">
      <w:pPr>
        <w:numPr>
          <w:ilvl w:val="1"/>
          <w:numId w:val="16"/>
        </w:numPr>
        <w:suppressAutoHyphens w:val="0"/>
        <w:spacing w:before="0" w:after="0" w:line="276" w:lineRule="auto"/>
        <w:ind w:hanging="357"/>
        <w:jc w:val="left"/>
      </w:pPr>
      <w:r>
        <w:t>Contribute to project initiation document</w:t>
      </w:r>
    </w:p>
    <w:p w14:paraId="3E21FFD2" w14:textId="395FF49B" w:rsidR="002020D0" w:rsidRDefault="002020D0" w:rsidP="003A1F32">
      <w:pPr>
        <w:numPr>
          <w:ilvl w:val="1"/>
          <w:numId w:val="16"/>
        </w:numPr>
        <w:suppressAutoHyphens w:val="0"/>
        <w:spacing w:before="0" w:after="0" w:line="276" w:lineRule="auto"/>
        <w:ind w:hanging="357"/>
        <w:jc w:val="left"/>
      </w:pPr>
      <w:r>
        <w:t>Approve project initiation document</w:t>
      </w:r>
    </w:p>
    <w:p w14:paraId="34664B4C" w14:textId="77777777" w:rsidR="003A1F32" w:rsidRDefault="003A1F32" w:rsidP="00587B7E">
      <w:pPr>
        <w:pStyle w:val="Heading3"/>
      </w:pPr>
      <w:bookmarkStart w:id="30" w:name="_Toc377735030"/>
      <w:bookmarkStart w:id="31" w:name="_Toc419366887"/>
      <w:bookmarkStart w:id="32" w:name="_Toc419368222"/>
      <w:r>
        <w:t>Implementation</w:t>
      </w:r>
      <w:bookmarkEnd w:id="30"/>
      <w:bookmarkEnd w:id="31"/>
      <w:bookmarkEnd w:id="32"/>
    </w:p>
    <w:p w14:paraId="53637554" w14:textId="5CD9B01A" w:rsidR="003A1F32" w:rsidRDefault="003A1F32" w:rsidP="003A1F32">
      <w:pPr>
        <w:spacing w:after="120"/>
      </w:pPr>
      <w:r>
        <w:t xml:space="preserve">During the implementation phase the </w:t>
      </w:r>
      <w:r w:rsidR="00E47ED5">
        <w:t>integration</w:t>
      </w:r>
      <w:r>
        <w:t xml:space="preserve"> projects are instantiated </w:t>
      </w:r>
      <w:r w:rsidR="00E71372">
        <w:t>according to the plans, then</w:t>
      </w:r>
      <w:r>
        <w:t xml:space="preserve"> executed. The projects are monitored by EGI.eu staff to ensure progress and to initiate </w:t>
      </w:r>
      <w:r>
        <w:lastRenderedPageBreak/>
        <w:t xml:space="preserve">corrective actions (such as update to project plan) if required. </w:t>
      </w:r>
      <w:r w:rsidR="00E71372">
        <w:t>Compared to previous phases the execution of p</w:t>
      </w:r>
      <w:r>
        <w:t xml:space="preserve">rojects </w:t>
      </w:r>
      <w:r w:rsidR="00E47ED5">
        <w:t xml:space="preserve">may </w:t>
      </w:r>
      <w:r>
        <w:t xml:space="preserve">require </w:t>
      </w:r>
      <w:r w:rsidR="00E47ED5">
        <w:t xml:space="preserve">a different set of </w:t>
      </w:r>
      <w:r>
        <w:t>members</w:t>
      </w:r>
      <w:r w:rsidR="00E71372">
        <w:t xml:space="preserve">. These members, their </w:t>
      </w:r>
      <w:r>
        <w:t>commitment level (e.g. hours/we</w:t>
      </w:r>
      <w:r w:rsidR="00E47ED5">
        <w:t xml:space="preserve">ek), and expected contributions to the project </w:t>
      </w:r>
      <w:r w:rsidR="00E71372">
        <w:t xml:space="preserve">should be </w:t>
      </w:r>
      <w:r>
        <w:t xml:space="preserve">defined as much as possible </w:t>
      </w:r>
      <w:r w:rsidR="00E47ED5">
        <w:t xml:space="preserve">already </w:t>
      </w:r>
      <w:r>
        <w:t xml:space="preserve">in </w:t>
      </w:r>
      <w:r w:rsidR="00E47ED5">
        <w:t>the project initiation document</w:t>
      </w:r>
      <w:r>
        <w:t xml:space="preserve">. The responsibilities of project members are: </w:t>
      </w:r>
    </w:p>
    <w:p w14:paraId="299905BD" w14:textId="77777777" w:rsidR="003A1F32" w:rsidRDefault="003A1F32" w:rsidP="003A1F32">
      <w:pPr>
        <w:numPr>
          <w:ilvl w:val="0"/>
          <w:numId w:val="16"/>
        </w:numPr>
        <w:suppressAutoHyphens w:val="0"/>
        <w:spacing w:before="0" w:after="0" w:line="276" w:lineRule="auto"/>
        <w:ind w:hanging="357"/>
        <w:jc w:val="left"/>
      </w:pPr>
      <w:r>
        <w:t xml:space="preserve">EGI.eu staff: </w:t>
      </w:r>
    </w:p>
    <w:p w14:paraId="585484E5" w14:textId="77777777" w:rsidR="00E47ED5" w:rsidRDefault="00E47ED5" w:rsidP="003A1F32">
      <w:pPr>
        <w:numPr>
          <w:ilvl w:val="1"/>
          <w:numId w:val="16"/>
        </w:numPr>
        <w:suppressAutoHyphens w:val="0"/>
        <w:spacing w:before="0" w:after="0" w:line="276" w:lineRule="auto"/>
        <w:ind w:hanging="357"/>
        <w:jc w:val="left"/>
      </w:pPr>
      <w:r>
        <w:t xml:space="preserve">Help the project choose a coordinator. </w:t>
      </w:r>
    </w:p>
    <w:p w14:paraId="6E7DDE8D" w14:textId="36F6F10D" w:rsidR="003A1F32" w:rsidRDefault="00E47ED5" w:rsidP="003A1F32">
      <w:pPr>
        <w:numPr>
          <w:ilvl w:val="1"/>
          <w:numId w:val="16"/>
        </w:numPr>
        <w:suppressAutoHyphens w:val="0"/>
        <w:spacing w:before="0" w:after="0" w:line="276" w:lineRule="auto"/>
        <w:ind w:hanging="357"/>
        <w:jc w:val="left"/>
      </w:pPr>
      <w:r>
        <w:t>Support the coordinator as required, e.g. monitor the project</w:t>
      </w:r>
      <w:r w:rsidR="003A1F32">
        <w:t xml:space="preserve"> and if necessary initia</w:t>
      </w:r>
      <w:r>
        <w:t>te</w:t>
      </w:r>
      <w:r w:rsidR="003A1F32">
        <w:t xml:space="preserve"> corrective actions (e.g. change to project plan).</w:t>
      </w:r>
    </w:p>
    <w:p w14:paraId="6DCFBE95" w14:textId="3901B200" w:rsidR="003A1F32" w:rsidRDefault="00E47ED5" w:rsidP="003A1F32">
      <w:pPr>
        <w:numPr>
          <w:ilvl w:val="1"/>
          <w:numId w:val="16"/>
        </w:numPr>
        <w:suppressAutoHyphens w:val="0"/>
        <w:spacing w:before="0" w:after="0" w:line="276" w:lineRule="auto"/>
        <w:ind w:hanging="357"/>
        <w:jc w:val="left"/>
      </w:pPr>
      <w:r>
        <w:t>Provide logistics support for the</w:t>
      </w:r>
      <w:r w:rsidR="003A1F32">
        <w:t xml:space="preserve"> project (</w:t>
      </w:r>
      <w:r>
        <w:t xml:space="preserve">e.g. public website, </w:t>
      </w:r>
      <w:r w:rsidR="008F6B79">
        <w:t>email list</w:t>
      </w:r>
      <w:r w:rsidR="003A1F32">
        <w:t>,</w:t>
      </w:r>
      <w:r w:rsidR="008B6BF5">
        <w:t xml:space="preserve"> booking teleconference system for meetings, </w:t>
      </w:r>
      <w:proofErr w:type="spellStart"/>
      <w:r w:rsidR="008B6BF5">
        <w:t>et</w:t>
      </w:r>
      <w:r w:rsidR="003A1F32">
        <w:t>c</w:t>
      </w:r>
      <w:proofErr w:type="spellEnd"/>
      <w:r w:rsidR="003A1F32">
        <w:t xml:space="preserve">). </w:t>
      </w:r>
    </w:p>
    <w:p w14:paraId="55CF419B" w14:textId="77777777"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14:paraId="0B14AB4F" w14:textId="77777777" w:rsidR="003A1F32" w:rsidRDefault="003A1F32" w:rsidP="003A1F32">
      <w:pPr>
        <w:numPr>
          <w:ilvl w:val="1"/>
          <w:numId w:val="16"/>
        </w:numPr>
        <w:suppressAutoHyphens w:val="0"/>
        <w:spacing w:before="0" w:after="0" w:line="276" w:lineRule="auto"/>
        <w:ind w:hanging="357"/>
        <w:jc w:val="left"/>
      </w:pPr>
      <w:r>
        <w:t>Disseminate project results.</w:t>
      </w:r>
    </w:p>
    <w:p w14:paraId="32FC9A91" w14:textId="47E31054" w:rsidR="003A1F32" w:rsidRDefault="00A7548B" w:rsidP="003A1F32">
      <w:pPr>
        <w:numPr>
          <w:ilvl w:val="0"/>
          <w:numId w:val="16"/>
        </w:numPr>
        <w:suppressAutoHyphens w:val="0"/>
        <w:spacing w:before="0" w:after="0" w:line="276" w:lineRule="auto"/>
        <w:jc w:val="left"/>
      </w:pPr>
      <w:r>
        <w:t>Other m</w:t>
      </w:r>
      <w:r w:rsidR="00402B12">
        <w:t xml:space="preserve">embers of EGI and the new community: </w:t>
      </w:r>
    </w:p>
    <w:p w14:paraId="1FC26E3E" w14:textId="77777777"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14:paraId="6132B45F" w14:textId="77103FAF" w:rsidR="003A1F32" w:rsidRDefault="003A1F32" w:rsidP="00402B12">
      <w:pPr>
        <w:numPr>
          <w:ilvl w:val="1"/>
          <w:numId w:val="16"/>
        </w:numPr>
        <w:suppressAutoHyphens w:val="0"/>
        <w:spacing w:before="0" w:after="0" w:line="276" w:lineRule="auto"/>
        <w:ind w:hanging="357"/>
        <w:jc w:val="left"/>
      </w:pPr>
      <w:r>
        <w:t>Disseminate project results.</w:t>
      </w:r>
    </w:p>
    <w:p w14:paraId="713E8BBB" w14:textId="77777777" w:rsidR="003A1F32" w:rsidRPr="00F077F9" w:rsidRDefault="003A1F32" w:rsidP="003A1F32">
      <w:pPr>
        <w:pStyle w:val="Heading1"/>
      </w:pPr>
      <w:bookmarkStart w:id="33" w:name="_Toc377735031"/>
      <w:bookmarkStart w:id="34" w:name="_Toc419366888"/>
      <w:bookmarkStart w:id="35" w:name="_Toc419368223"/>
      <w:r w:rsidRPr="00F077F9">
        <w:t>Tools</w:t>
      </w:r>
      <w:bookmarkEnd w:id="33"/>
      <w:bookmarkEnd w:id="34"/>
      <w:bookmarkEnd w:id="35"/>
    </w:p>
    <w:p w14:paraId="16B996E3" w14:textId="2E8EDE52" w:rsidR="0092332E" w:rsidRDefault="0092332E" w:rsidP="003A1F32">
      <w:r w:rsidRPr="00F077F9">
        <w:t>Check that this is up-to-date.</w:t>
      </w:r>
    </w:p>
    <w:p w14:paraId="0783825E" w14:textId="77777777" w:rsidR="003A1F32" w:rsidRPr="005F74AE" w:rsidRDefault="003A1F32" w:rsidP="003A1F32">
      <w:r>
        <w:t xml:space="preserve">A number of </w:t>
      </w:r>
      <w:r w:rsidR="00E71372">
        <w:t xml:space="preserve">online </w:t>
      </w:r>
      <w:r>
        <w:t xml:space="preserve">resources and tools exist </w:t>
      </w:r>
      <w:r w:rsidR="00E71372">
        <w:t>to</w:t>
      </w:r>
      <w:r>
        <w:t xml:space="preserve"> support the </w:t>
      </w:r>
      <w:r w:rsidR="00E71372">
        <w:t xml:space="preserve">execution of the Engagement strategy. </w:t>
      </w:r>
      <w:r>
        <w:t>These are:</w:t>
      </w:r>
    </w:p>
    <w:p w14:paraId="5B2D0652" w14:textId="77777777"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5" w:history="1">
        <w:r w:rsidRPr="005010F7">
          <w:rPr>
            <w:rStyle w:val="Hyperlink"/>
          </w:rPr>
          <w:t>http://www.egi.eu/news-and-media/publications/</w:t>
        </w:r>
      </w:hyperlink>
      <w:r>
        <w:t xml:space="preserve"> </w:t>
      </w:r>
    </w:p>
    <w:p w14:paraId="69585E24" w14:textId="77777777" w:rsidR="003A1F32" w:rsidRDefault="003A1F32" w:rsidP="003A1F32">
      <w:pPr>
        <w:numPr>
          <w:ilvl w:val="0"/>
          <w:numId w:val="17"/>
        </w:numPr>
        <w:suppressAutoHyphens w:val="0"/>
        <w:spacing w:before="0" w:after="60" w:line="276" w:lineRule="auto"/>
        <w:ind w:hanging="357"/>
        <w:jc w:val="left"/>
      </w:pPr>
      <w:commentRangeStart w:id="36"/>
      <w:r>
        <w:t xml:space="preserve">Registry of upcoming events that can be relevant for EGI members to attend and promote EGI (with planned contributions from EGI): </w:t>
      </w:r>
      <w:hyperlink r:id="rId16" w:history="1">
        <w:r w:rsidRPr="005010F7">
          <w:rPr>
            <w:rStyle w:val="Hyperlink"/>
          </w:rPr>
          <w:t>http://wiki.egi.eu/wiki/Research_Conferences</w:t>
        </w:r>
      </w:hyperlink>
      <w:r>
        <w:t xml:space="preserve"> </w:t>
      </w:r>
      <w:commentRangeEnd w:id="36"/>
      <w:r w:rsidR="00F077F9">
        <w:rPr>
          <w:rStyle w:val="CommentReference"/>
          <w:rFonts w:ascii="Times New Roman" w:hAnsi="Times New Roman"/>
        </w:rPr>
        <w:commentReference w:id="36"/>
      </w:r>
    </w:p>
    <w:p w14:paraId="0F925A3B" w14:textId="31AA7252" w:rsidR="00F077F9" w:rsidRDefault="00F077F9" w:rsidP="00F077F9">
      <w:pPr>
        <w:numPr>
          <w:ilvl w:val="0"/>
          <w:numId w:val="17"/>
        </w:numPr>
        <w:suppressAutoHyphens w:val="0"/>
        <w:spacing w:before="0" w:after="60" w:line="276" w:lineRule="auto"/>
        <w:ind w:hanging="357"/>
        <w:jc w:val="left"/>
      </w:pPr>
      <w:r>
        <w:t xml:space="preserve">To see an up-to-date picture of the support cases that are </w:t>
      </w:r>
      <w:r w:rsidR="00D67127">
        <w:t xml:space="preserve">currently </w:t>
      </w:r>
      <w:r>
        <w:t>in the Engagement workflow</w:t>
      </w:r>
      <w:r w:rsidR="00D67127">
        <w:t>,</w:t>
      </w:r>
      <w:r>
        <w:t xml:space="preserve"> please go to </w:t>
      </w:r>
      <w:hyperlink r:id="rId18" w:history="1">
        <w:r w:rsidRPr="00E60CF8">
          <w:rPr>
            <w:rStyle w:val="Hyperlink"/>
          </w:rPr>
          <w:t>http://go.egi.eu/technicalsupportcases</w:t>
        </w:r>
      </w:hyperlink>
      <w:r>
        <w:t>. (An RT queue with public access)</w:t>
      </w:r>
    </w:p>
    <w:p w14:paraId="7E20698F" w14:textId="5E48AFAF" w:rsidR="003A1F32" w:rsidRDefault="003A1F32" w:rsidP="003A1F32">
      <w:pPr>
        <w:numPr>
          <w:ilvl w:val="0"/>
          <w:numId w:val="17"/>
        </w:numPr>
        <w:suppressAutoHyphens w:val="0"/>
        <w:spacing w:before="0" w:after="60" w:line="276" w:lineRule="auto"/>
        <w:ind w:hanging="357"/>
        <w:jc w:val="left"/>
      </w:pPr>
      <w:r>
        <w:t xml:space="preserve">How to capture </w:t>
      </w:r>
      <w:r w:rsidR="00702086">
        <w:t xml:space="preserve">details of a new </w:t>
      </w:r>
      <w:r w:rsidR="00F077F9">
        <w:t xml:space="preserve">engagement </w:t>
      </w:r>
      <w:r w:rsidR="00702086">
        <w:t xml:space="preserve">case that </w:t>
      </w:r>
      <w:r>
        <w:t xml:space="preserve">should </w:t>
      </w:r>
      <w:r w:rsidR="00F077F9">
        <w:t xml:space="preserve">be </w:t>
      </w:r>
      <w:r>
        <w:t>follow</w:t>
      </w:r>
      <w:r w:rsidR="00F077F9">
        <w:t>ed</w:t>
      </w:r>
      <w:r>
        <w:t xml:space="preserve"> up</w:t>
      </w:r>
      <w:r w:rsidR="00702086">
        <w:t xml:space="preserve"> in EGI</w:t>
      </w:r>
      <w:r>
        <w:t xml:space="preserve">: </w:t>
      </w:r>
    </w:p>
    <w:p w14:paraId="6E92DAFA" w14:textId="1C34F101" w:rsidR="00F077F9" w:rsidRDefault="00F077F9" w:rsidP="00F077F9">
      <w:pPr>
        <w:numPr>
          <w:ilvl w:val="1"/>
          <w:numId w:val="17"/>
        </w:numPr>
        <w:suppressAutoHyphens w:val="0"/>
        <w:spacing w:before="0" w:after="60" w:line="276" w:lineRule="auto"/>
        <w:jc w:val="left"/>
      </w:pPr>
      <w:r>
        <w:t xml:space="preserve">Capture the case in the technical-support-cases RT queue, as described in this document: </w:t>
      </w:r>
      <w:hyperlink r:id="rId19" w:history="1">
        <w:r w:rsidRPr="00E60CF8">
          <w:rPr>
            <w:rStyle w:val="Hyperlink"/>
          </w:rPr>
          <w:t>https://documents.egi.eu/document/2478</w:t>
        </w:r>
      </w:hyperlink>
      <w:r>
        <w:t xml:space="preserve"> </w:t>
      </w:r>
      <w:r w:rsidR="00702086">
        <w:t>OR</w:t>
      </w:r>
    </w:p>
    <w:p w14:paraId="6AF2BDC8" w14:textId="64469859" w:rsidR="00702086" w:rsidRDefault="00702086" w:rsidP="00702086">
      <w:pPr>
        <w:numPr>
          <w:ilvl w:val="1"/>
          <w:numId w:val="17"/>
        </w:numPr>
        <w:suppressAutoHyphens w:val="0"/>
        <w:spacing w:before="0" w:after="60" w:line="276" w:lineRule="auto"/>
        <w:jc w:val="left"/>
      </w:pPr>
      <w:r>
        <w:t>Report back during the regular (monthly) Engagement board teleconferences  OR</w:t>
      </w:r>
    </w:p>
    <w:p w14:paraId="5F27ED9B" w14:textId="3710D7D6" w:rsidR="003A1F32" w:rsidRDefault="00702086" w:rsidP="003A1F32">
      <w:pPr>
        <w:numPr>
          <w:ilvl w:val="1"/>
          <w:numId w:val="17"/>
        </w:numPr>
        <w:suppressAutoHyphens w:val="0"/>
        <w:spacing w:before="0" w:after="60" w:line="276" w:lineRule="auto"/>
        <w:jc w:val="left"/>
      </w:pPr>
      <w:r>
        <w:t>Send details in e</w:t>
      </w:r>
      <w:r w:rsidR="003A1F32">
        <w:t xml:space="preserve">mail to </w:t>
      </w:r>
      <w:hyperlink r:id="rId20" w:history="1">
        <w:r w:rsidR="008D544A" w:rsidRPr="00F04E61">
          <w:rPr>
            <w:rStyle w:val="Hyperlink"/>
          </w:rPr>
          <w:t>support@egi.eu</w:t>
        </w:r>
      </w:hyperlink>
      <w:r w:rsidR="008D544A">
        <w:t xml:space="preserve"> </w:t>
      </w:r>
    </w:p>
    <w:p w14:paraId="19D338C4" w14:textId="1232EA4B" w:rsidR="003A1F32" w:rsidRDefault="003A1F32" w:rsidP="003A1F32">
      <w:pPr>
        <w:numPr>
          <w:ilvl w:val="0"/>
          <w:numId w:val="17"/>
        </w:numPr>
        <w:suppressAutoHyphens w:val="0"/>
        <w:spacing w:before="0" w:after="60" w:line="276" w:lineRule="auto"/>
        <w:ind w:hanging="357"/>
        <w:jc w:val="left"/>
      </w:pPr>
      <w:r>
        <w:t xml:space="preserve">Regular meetings for </w:t>
      </w:r>
      <w:r w:rsidR="008D544A">
        <w:t>the Engagement Board</w:t>
      </w:r>
      <w:r>
        <w:t>:</w:t>
      </w:r>
    </w:p>
    <w:p w14:paraId="7808DAEA" w14:textId="2F41696E" w:rsidR="003A1F32" w:rsidRDefault="00282915" w:rsidP="008D544A">
      <w:pPr>
        <w:numPr>
          <w:ilvl w:val="1"/>
          <w:numId w:val="17"/>
        </w:numPr>
        <w:suppressAutoHyphens w:val="0"/>
        <w:spacing w:before="0" w:after="60" w:line="276" w:lineRule="auto"/>
        <w:jc w:val="left"/>
      </w:pPr>
      <w:hyperlink r:id="rId21" w:history="1">
        <w:r w:rsidR="008D544A" w:rsidRPr="00F04E61">
          <w:rPr>
            <w:rStyle w:val="Hyperlink"/>
          </w:rPr>
          <w:t>https://indico.egi.eu/indico/categoryDisplay.py?categId=36</w:t>
        </w:r>
      </w:hyperlink>
      <w:r w:rsidR="008D544A">
        <w:t xml:space="preserve"> </w:t>
      </w:r>
    </w:p>
    <w:p w14:paraId="06C32BB0" w14:textId="77777777" w:rsidR="003A1F32" w:rsidRDefault="003A1F32" w:rsidP="003A1F32">
      <w:pPr>
        <w:numPr>
          <w:ilvl w:val="0"/>
          <w:numId w:val="17"/>
        </w:numPr>
        <w:suppressAutoHyphens w:val="0"/>
        <w:spacing w:before="0" w:after="60" w:line="276" w:lineRule="auto"/>
        <w:ind w:hanging="357"/>
        <w:jc w:val="left"/>
      </w:pPr>
      <w:r>
        <w:t>Email lists:</w:t>
      </w:r>
    </w:p>
    <w:p w14:paraId="086FA8FA" w14:textId="77777777" w:rsidR="003A1F32" w:rsidRDefault="003A1F32" w:rsidP="003A1F32">
      <w:pPr>
        <w:numPr>
          <w:ilvl w:val="1"/>
          <w:numId w:val="17"/>
        </w:numPr>
        <w:suppressAutoHyphens w:val="0"/>
        <w:spacing w:before="0" w:after="60" w:line="276" w:lineRule="auto"/>
        <w:jc w:val="left"/>
      </w:pPr>
      <w:r>
        <w:t xml:space="preserve">NILs: </w:t>
      </w:r>
      <w:hyperlink r:id="rId22" w:history="1">
        <w:r w:rsidRPr="005010F7">
          <w:rPr>
            <w:rStyle w:val="Hyperlink"/>
          </w:rPr>
          <w:t>ngi-international-liaisons@mailman.egi.eu</w:t>
        </w:r>
      </w:hyperlink>
      <w:r>
        <w:t xml:space="preserve"> </w:t>
      </w:r>
    </w:p>
    <w:p w14:paraId="3EB22E7A" w14:textId="77777777" w:rsidR="003A1F32" w:rsidRDefault="003A1F32" w:rsidP="003A1F32">
      <w:pPr>
        <w:numPr>
          <w:ilvl w:val="1"/>
          <w:numId w:val="17"/>
        </w:numPr>
        <w:suppressAutoHyphens w:val="0"/>
        <w:spacing w:before="0" w:after="60" w:line="276" w:lineRule="auto"/>
        <w:jc w:val="left"/>
      </w:pPr>
      <w:r>
        <w:t xml:space="preserve">Champions: </w:t>
      </w:r>
      <w:hyperlink r:id="rId23" w:history="1">
        <w:r w:rsidRPr="005010F7">
          <w:rPr>
            <w:rStyle w:val="Hyperlink"/>
          </w:rPr>
          <w:t>Champions-discuss@mailman.egi.eu</w:t>
        </w:r>
      </w:hyperlink>
    </w:p>
    <w:p w14:paraId="298D0E20" w14:textId="449B7CAC" w:rsidR="003A1F32" w:rsidRPr="00702086" w:rsidRDefault="003A1F32" w:rsidP="008D544A">
      <w:pPr>
        <w:numPr>
          <w:ilvl w:val="1"/>
          <w:numId w:val="17"/>
        </w:numPr>
        <w:suppressAutoHyphens w:val="0"/>
        <w:spacing w:before="0" w:after="60" w:line="276" w:lineRule="auto"/>
        <w:jc w:val="left"/>
        <w:rPr>
          <w:rStyle w:val="Hyperlink"/>
          <w:color w:val="auto"/>
          <w:u w:val="none"/>
        </w:rPr>
      </w:pPr>
      <w:r>
        <w:t xml:space="preserve">UCB: </w:t>
      </w:r>
      <w:hyperlink r:id="rId24" w:history="1">
        <w:r w:rsidRPr="005010F7">
          <w:rPr>
            <w:rStyle w:val="Hyperlink"/>
          </w:rPr>
          <w:t>UCB-discuss@mailman.egi.eu</w:t>
        </w:r>
      </w:hyperlink>
    </w:p>
    <w:p w14:paraId="034F8A1E" w14:textId="6D184641" w:rsidR="00702086" w:rsidRDefault="00702086" w:rsidP="00702086">
      <w:pPr>
        <w:numPr>
          <w:ilvl w:val="1"/>
          <w:numId w:val="17"/>
        </w:numPr>
        <w:suppressAutoHyphens w:val="0"/>
        <w:spacing w:before="0" w:after="60" w:line="276" w:lineRule="auto"/>
        <w:jc w:val="left"/>
      </w:pPr>
      <w:r>
        <w:t xml:space="preserve">Leaders of EGI-Engage Competence Centres: </w:t>
      </w:r>
      <w:hyperlink r:id="rId25" w:history="1">
        <w:r w:rsidRPr="00E60CF8">
          <w:rPr>
            <w:rStyle w:val="Hyperlink"/>
          </w:rPr>
          <w:t>egi-engage-wp6@mailman.egi.eu</w:t>
        </w:r>
      </w:hyperlink>
      <w:r>
        <w:t xml:space="preserve"> </w:t>
      </w:r>
    </w:p>
    <w:p w14:paraId="23639CBF" w14:textId="77777777" w:rsidR="003A1F32" w:rsidRDefault="003A1F32" w:rsidP="003A1F32">
      <w:pPr>
        <w:numPr>
          <w:ilvl w:val="0"/>
          <w:numId w:val="17"/>
        </w:numPr>
        <w:suppressAutoHyphens w:val="0"/>
        <w:spacing w:before="0" w:after="60" w:line="276" w:lineRule="auto"/>
        <w:ind w:hanging="357"/>
        <w:jc w:val="left"/>
      </w:pPr>
      <w:r>
        <w:lastRenderedPageBreak/>
        <w:t xml:space="preserve">NIL contact table: </w:t>
      </w:r>
      <w:hyperlink r:id="rId26" w:history="1">
        <w:r>
          <w:rPr>
            <w:rStyle w:val="Hyperlink"/>
          </w:rPr>
          <w:t>http://www.egi.eu/community/ngis/NILs.html</w:t>
        </w:r>
      </w:hyperlink>
    </w:p>
    <w:p w14:paraId="0C76BE89" w14:textId="2FB05349" w:rsidR="00702086" w:rsidRDefault="003A1F32" w:rsidP="00702086">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w:t>
      </w:r>
    </w:p>
    <w:p w14:paraId="001E657F" w14:textId="77777777" w:rsidR="00702086" w:rsidRDefault="00702086" w:rsidP="003A1F32">
      <w:pPr>
        <w:numPr>
          <w:ilvl w:val="1"/>
          <w:numId w:val="17"/>
        </w:numPr>
        <w:suppressAutoHyphens w:val="0"/>
        <w:spacing w:before="0" w:after="60" w:line="276" w:lineRule="auto"/>
        <w:jc w:val="left"/>
      </w:pPr>
      <w:r>
        <w:t xml:space="preserve">Capture the requirements in the ticket that represents the support case: </w:t>
      </w:r>
      <w:hyperlink r:id="rId27" w:history="1">
        <w:r w:rsidRPr="00E60CF8">
          <w:rPr>
            <w:rStyle w:val="Hyperlink"/>
          </w:rPr>
          <w:t>http://go.egi.eu/technicalsupportcases</w:t>
        </w:r>
      </w:hyperlink>
    </w:p>
    <w:p w14:paraId="4278478A" w14:textId="163CFF9D" w:rsidR="003A1F32" w:rsidRDefault="00702086" w:rsidP="003A1F32">
      <w:pPr>
        <w:numPr>
          <w:ilvl w:val="1"/>
          <w:numId w:val="17"/>
        </w:numPr>
        <w:suppressAutoHyphens w:val="0"/>
        <w:spacing w:before="0" w:after="60" w:line="276" w:lineRule="auto"/>
        <w:jc w:val="left"/>
      </w:pPr>
      <w:r>
        <w:t xml:space="preserve">If no ticket exists for the case (i.e. community/project), then register it. For further information please refer to </w:t>
      </w:r>
      <w:hyperlink r:id="rId28" w:history="1">
        <w:r w:rsidRPr="00E60CF8">
          <w:rPr>
            <w:rStyle w:val="Hyperlink"/>
          </w:rPr>
          <w:t>https://documents.egi.eu/document/2478</w:t>
        </w:r>
      </w:hyperlink>
      <w:r>
        <w:t xml:space="preserve">. </w:t>
      </w:r>
    </w:p>
    <w:p w14:paraId="1B5D54B3" w14:textId="77777777" w:rsidR="003A1F32" w:rsidRDefault="003A1F32" w:rsidP="003A1F32">
      <w:pPr>
        <w:numPr>
          <w:ilvl w:val="0"/>
          <w:numId w:val="17"/>
        </w:numPr>
        <w:suppressAutoHyphens w:val="0"/>
        <w:spacing w:before="0" w:after="60" w:line="276" w:lineRule="auto"/>
        <w:ind w:hanging="357"/>
        <w:jc w:val="left"/>
      </w:pPr>
      <w:r>
        <w:t>Templates for Virtual Team projects:</w:t>
      </w:r>
    </w:p>
    <w:p w14:paraId="04CBFA22" w14:textId="77777777" w:rsidR="008525A1" w:rsidRDefault="001315BB" w:rsidP="001315BB">
      <w:pPr>
        <w:numPr>
          <w:ilvl w:val="1"/>
          <w:numId w:val="17"/>
        </w:numPr>
        <w:suppressAutoHyphens w:val="0"/>
        <w:spacing w:before="0" w:after="60" w:line="276" w:lineRule="auto"/>
        <w:jc w:val="left"/>
      </w:pPr>
      <w:r>
        <w:t xml:space="preserve">Description of Virtual Teams: </w:t>
      </w:r>
      <w:hyperlink r:id="rId29" w:history="1">
        <w:r w:rsidRPr="00E60CF8">
          <w:rPr>
            <w:rStyle w:val="Hyperlink"/>
          </w:rPr>
          <w:t>https://wiki.egi.eu/wiki/Virtual_teams</w:t>
        </w:r>
      </w:hyperlink>
    </w:p>
    <w:p w14:paraId="6F20F2B7" w14:textId="1CA89913" w:rsidR="001315BB" w:rsidRDefault="008525A1" w:rsidP="001315BB">
      <w:pPr>
        <w:numPr>
          <w:ilvl w:val="1"/>
          <w:numId w:val="17"/>
        </w:numPr>
        <w:suppressAutoHyphens w:val="0"/>
        <w:spacing w:before="0" w:after="60" w:line="276" w:lineRule="auto"/>
        <w:jc w:val="left"/>
      </w:pPr>
      <w:r>
        <w:t xml:space="preserve">Project initiation document template, and project final report template: </w:t>
      </w:r>
      <w:hyperlink r:id="rId30" w:history="1">
        <w:r w:rsidRPr="00D15B54">
          <w:rPr>
            <w:rStyle w:val="Hyperlink"/>
          </w:rPr>
          <w:t>https://documents.egi.eu/document/1991</w:t>
        </w:r>
      </w:hyperlink>
    </w:p>
    <w:p w14:paraId="040E05A6" w14:textId="2D1A442C" w:rsidR="0042559E" w:rsidRPr="008525A1" w:rsidRDefault="008525A1" w:rsidP="008525A1">
      <w:pPr>
        <w:numPr>
          <w:ilvl w:val="1"/>
          <w:numId w:val="17"/>
        </w:numPr>
        <w:suppressAutoHyphens w:val="0"/>
        <w:spacing w:before="0" w:after="60" w:line="276" w:lineRule="auto"/>
        <w:jc w:val="left"/>
      </w:pPr>
      <w:r>
        <w:t xml:space="preserve">VT project wiki page template: </w:t>
      </w:r>
      <w:hyperlink r:id="rId31" w:history="1">
        <w:r>
          <w:rPr>
            <w:rStyle w:val="Hyperlink"/>
          </w:rPr>
          <w:t>https://wiki.egi.eu/wiki/VT_Template_Wiki_page</w:t>
        </w:r>
      </w:hyperlink>
      <w:bookmarkStart w:id="37" w:name="_Toc377735032"/>
    </w:p>
    <w:p w14:paraId="2FA52955" w14:textId="77777777" w:rsidR="0098639D" w:rsidRDefault="0098639D">
      <w:pPr>
        <w:suppressAutoHyphens w:val="0"/>
        <w:spacing w:before="0" w:after="0"/>
        <w:jc w:val="left"/>
        <w:rPr>
          <w:b/>
          <w:bCs/>
          <w:color w:val="4F81BD"/>
          <w:kern w:val="32"/>
          <w:sz w:val="32"/>
          <w:szCs w:val="32"/>
        </w:rPr>
      </w:pPr>
      <w:r>
        <w:br w:type="page"/>
      </w:r>
    </w:p>
    <w:p w14:paraId="5B5A34CB" w14:textId="64CD3633" w:rsidR="008C74E4" w:rsidRDefault="00B73D14" w:rsidP="00B73D14">
      <w:pPr>
        <w:pStyle w:val="Heading1"/>
      </w:pPr>
      <w:bookmarkStart w:id="38" w:name="_Toc419366889"/>
      <w:bookmarkStart w:id="39" w:name="_Toc419368224"/>
      <w:r>
        <w:lastRenderedPageBreak/>
        <w:t>Plans for the next period (</w:t>
      </w:r>
      <w:r w:rsidR="003F0A74">
        <w:t>June 2015 - April</w:t>
      </w:r>
      <w:r>
        <w:t xml:space="preserve"> 201</w:t>
      </w:r>
      <w:r w:rsidR="003F0A74">
        <w:t>6</w:t>
      </w:r>
      <w:r>
        <w:t>)</w:t>
      </w:r>
      <w:bookmarkEnd w:id="38"/>
      <w:bookmarkEnd w:id="39"/>
    </w:p>
    <w:p w14:paraId="0127E00A" w14:textId="3B28DAE0" w:rsidR="00641324" w:rsidRPr="00A97347" w:rsidRDefault="00641324" w:rsidP="00641324">
      <w:pPr>
        <w:pStyle w:val="Heading2"/>
      </w:pPr>
      <w:bookmarkStart w:id="40" w:name="_Toc419366890"/>
      <w:bookmarkStart w:id="41" w:name="_Toc419368225"/>
      <w:bookmarkStart w:id="42" w:name="_Toc377735037"/>
      <w:bookmarkEnd w:id="37"/>
      <w:r w:rsidRPr="00A97347">
        <w:t>NGI priorities</w:t>
      </w:r>
      <w:bookmarkEnd w:id="40"/>
      <w:r w:rsidR="00175525">
        <w:t xml:space="preserve"> </w:t>
      </w:r>
      <w:r w:rsidR="00175525" w:rsidRPr="00175525">
        <w:rPr>
          <w:highlight w:val="yellow"/>
        </w:rPr>
        <w:t>(NILs and Council members to check)</w:t>
      </w:r>
      <w:bookmarkEnd w:id="41"/>
    </w:p>
    <w:p w14:paraId="2EFCEBC9" w14:textId="77777777" w:rsidR="003F0A74" w:rsidRDefault="00A97347" w:rsidP="00641324">
      <w:r w:rsidRPr="00A97347">
        <w:t xml:space="preserve">An email survey has been circulated to the NGI International Liaisons of the current NGIs of EGI to assess their priorities in engaging with and supporting specific scientific communities and disciplines. The </w:t>
      </w:r>
      <w:r w:rsidR="003F0A74">
        <w:t xml:space="preserve">key </w:t>
      </w:r>
      <w:r w:rsidRPr="00A97347">
        <w:t>elements of the received responses are summarised in the table below</w:t>
      </w:r>
      <w:r w:rsidR="00625865">
        <w:t xml:space="preserve"> (Alphabetically ordered by NGI country code)</w:t>
      </w:r>
      <w:r w:rsidRPr="00A97347">
        <w:t>.</w:t>
      </w:r>
    </w:p>
    <w:p w14:paraId="4CC76EF0" w14:textId="77777777" w:rsidR="003F0A74" w:rsidRDefault="003F0A74" w:rsidP="00641324"/>
    <w:p w14:paraId="44A3F49C" w14:textId="07DC92D2" w:rsidR="00A97347" w:rsidRPr="00A97347" w:rsidRDefault="003F0A74" w:rsidP="00641324">
      <w:r>
        <w:t xml:space="preserve">Note that information about national roadmaps for research infrastructures is also available at </w:t>
      </w:r>
      <w:hyperlink r:id="rId32" w:history="1">
        <w:r w:rsidRPr="00E60CF8">
          <w:rPr>
            <w:rStyle w:val="Hyperlink"/>
          </w:rPr>
          <w:t>http://ec.europa.eu/research/infrastructures/index_en.cfm?pg=esfri-national-roadmaps</w:t>
        </w:r>
      </w:hyperlink>
      <w:r>
        <w:t xml:space="preserve">, and some NGIs reported different (more up to date, or more historical) information about national roadmaps. </w:t>
      </w:r>
    </w:p>
    <w:p w14:paraId="24423880" w14:textId="77777777" w:rsidR="00A97347" w:rsidRPr="00A97347" w:rsidRDefault="00A97347" w:rsidP="00641324"/>
    <w:tbl>
      <w:tblPr>
        <w:tblStyle w:val="TableGrid"/>
        <w:tblW w:w="0" w:type="auto"/>
        <w:tblLayout w:type="fixed"/>
        <w:tblLook w:val="04A0" w:firstRow="1" w:lastRow="0" w:firstColumn="1" w:lastColumn="0" w:noHBand="0" w:noVBand="1"/>
      </w:tblPr>
      <w:tblGrid>
        <w:gridCol w:w="675"/>
        <w:gridCol w:w="2977"/>
        <w:gridCol w:w="3488"/>
        <w:gridCol w:w="2140"/>
      </w:tblGrid>
      <w:tr w:rsidR="00163545" w:rsidRPr="003B0D0E" w14:paraId="54E93139" w14:textId="77777777" w:rsidTr="00B27A5F">
        <w:tc>
          <w:tcPr>
            <w:tcW w:w="675" w:type="dxa"/>
            <w:shd w:val="clear" w:color="auto" w:fill="C6D9F1" w:themeFill="text2" w:themeFillTint="33"/>
          </w:tcPr>
          <w:p w14:paraId="2870E92A" w14:textId="33E26E64" w:rsidR="007E3B78" w:rsidRPr="003B0D0E" w:rsidRDefault="007E3B78" w:rsidP="003B0D0E">
            <w:pPr>
              <w:jc w:val="center"/>
            </w:pPr>
            <w:r w:rsidRPr="003B0D0E">
              <w:t>NGI</w:t>
            </w:r>
          </w:p>
        </w:tc>
        <w:tc>
          <w:tcPr>
            <w:tcW w:w="2977" w:type="dxa"/>
            <w:shd w:val="clear" w:color="auto" w:fill="C6D9F1" w:themeFill="text2" w:themeFillTint="33"/>
          </w:tcPr>
          <w:p w14:paraId="44D70D73" w14:textId="609FA4A3" w:rsidR="007E3B78" w:rsidRPr="003B0D0E" w:rsidRDefault="007E3B78" w:rsidP="003B0D0E">
            <w:pPr>
              <w:jc w:val="center"/>
            </w:pPr>
            <w:r w:rsidRPr="003B0D0E">
              <w:t>Status of  national roadmap</w:t>
            </w:r>
            <w:r w:rsidR="003F0A74">
              <w:t>s</w:t>
            </w:r>
          </w:p>
        </w:tc>
        <w:tc>
          <w:tcPr>
            <w:tcW w:w="3488" w:type="dxa"/>
            <w:shd w:val="clear" w:color="auto" w:fill="C6D9F1" w:themeFill="text2" w:themeFillTint="33"/>
          </w:tcPr>
          <w:p w14:paraId="0EADC84D" w14:textId="504010F3" w:rsidR="007E3B78" w:rsidRPr="003B0D0E" w:rsidRDefault="007E3B78" w:rsidP="003B0D0E">
            <w:pPr>
              <w:jc w:val="center"/>
            </w:pPr>
            <w:r w:rsidRPr="003B0D0E">
              <w:t>Priorities</w:t>
            </w:r>
          </w:p>
        </w:tc>
        <w:tc>
          <w:tcPr>
            <w:tcW w:w="2140" w:type="dxa"/>
            <w:shd w:val="clear" w:color="auto" w:fill="C6D9F1" w:themeFill="text2" w:themeFillTint="33"/>
          </w:tcPr>
          <w:p w14:paraId="3BE9F5DC" w14:textId="07587843" w:rsidR="007E3B78" w:rsidRPr="003B0D0E" w:rsidRDefault="000F6A75" w:rsidP="003078B3">
            <w:pPr>
              <w:jc w:val="center"/>
            </w:pPr>
            <w:r w:rsidRPr="003B0D0E">
              <w:t xml:space="preserve">Next </w:t>
            </w:r>
            <w:r w:rsidR="007E3B78" w:rsidRPr="003B0D0E">
              <w:t>activity</w:t>
            </w:r>
            <w:r w:rsidR="003078B3">
              <w:t xml:space="preserve"> / possibility</w:t>
            </w:r>
            <w:r w:rsidR="007E3B78" w:rsidRPr="003B0D0E">
              <w:t xml:space="preserve"> in EGI</w:t>
            </w:r>
          </w:p>
        </w:tc>
      </w:tr>
      <w:tr w:rsidR="00625865" w:rsidRPr="003B0D0E" w14:paraId="13AAA1AD" w14:textId="77777777" w:rsidTr="00B27A5F">
        <w:tc>
          <w:tcPr>
            <w:tcW w:w="675" w:type="dxa"/>
          </w:tcPr>
          <w:p w14:paraId="0BA4A329" w14:textId="1A13BBB6" w:rsidR="00625865" w:rsidRPr="003B0D0E" w:rsidRDefault="00625865" w:rsidP="00641324">
            <w:r>
              <w:t>BG</w:t>
            </w:r>
          </w:p>
        </w:tc>
        <w:tc>
          <w:tcPr>
            <w:tcW w:w="2977" w:type="dxa"/>
          </w:tcPr>
          <w:p w14:paraId="50B77001" w14:textId="4C735412" w:rsidR="00625865" w:rsidRDefault="00625865" w:rsidP="00625865">
            <w:r>
              <w:t>There is a roadmap that describes  9 RIs:</w:t>
            </w:r>
          </w:p>
          <w:p w14:paraId="46140FD2" w14:textId="1D16CA01" w:rsidR="00625865" w:rsidRPr="003B0D0E" w:rsidRDefault="00282915" w:rsidP="00625865">
            <w:hyperlink r:id="rId33" w:history="1">
              <w:r w:rsidR="00625865" w:rsidRPr="005E3201">
                <w:rPr>
                  <w:rStyle w:val="Hyperlink"/>
                </w:rPr>
                <w:t>http://www.mon.bg/?go=page&amp;pageId=4&amp;subpageId=53</w:t>
              </w:r>
            </w:hyperlink>
            <w:r w:rsidR="00625865">
              <w:t xml:space="preserve"> </w:t>
            </w:r>
          </w:p>
        </w:tc>
        <w:tc>
          <w:tcPr>
            <w:tcW w:w="3488" w:type="dxa"/>
          </w:tcPr>
          <w:p w14:paraId="6FFBB79D" w14:textId="0054CD98" w:rsidR="00625865" w:rsidRDefault="00625865" w:rsidP="00625865">
            <w:pPr>
              <w:pStyle w:val="ListParagraph"/>
              <w:numPr>
                <w:ilvl w:val="0"/>
                <w:numId w:val="33"/>
              </w:numPr>
              <w:ind w:left="317" w:hanging="283"/>
            </w:pPr>
            <w:r>
              <w:t>C</w:t>
            </w:r>
            <w:r w:rsidRPr="00625865">
              <w:t>omputational physics (fluid dyn</w:t>
            </w:r>
            <w:r>
              <w:t>amics, semiconductor modelling)</w:t>
            </w:r>
          </w:p>
          <w:p w14:paraId="0FC408D9" w14:textId="77777777" w:rsidR="00625865" w:rsidRDefault="00625865" w:rsidP="00625865">
            <w:pPr>
              <w:pStyle w:val="ListParagraph"/>
              <w:numPr>
                <w:ilvl w:val="0"/>
                <w:numId w:val="33"/>
              </w:numPr>
              <w:ind w:left="317" w:hanging="283"/>
            </w:pPr>
            <w:r>
              <w:t>Astrophysics (VOs)</w:t>
            </w:r>
          </w:p>
          <w:p w14:paraId="660A47FD" w14:textId="2B1906D3" w:rsidR="00625865" w:rsidRDefault="00625865" w:rsidP="00625865">
            <w:pPr>
              <w:pStyle w:val="ListParagraph"/>
              <w:numPr>
                <w:ilvl w:val="0"/>
                <w:numId w:val="33"/>
              </w:numPr>
              <w:ind w:left="317" w:hanging="283"/>
            </w:pPr>
            <w:r>
              <w:t>CLARIN and DARIAH (</w:t>
            </w:r>
            <w:r w:rsidRPr="00625865">
              <w:t>BG-</w:t>
            </w:r>
            <w:proofErr w:type="spellStart"/>
            <w:r w:rsidRPr="00625865">
              <w:t>CLaDa</w:t>
            </w:r>
            <w:proofErr w:type="spellEnd"/>
            <w:r>
              <w:t>)</w:t>
            </w:r>
          </w:p>
          <w:p w14:paraId="7A278478" w14:textId="5911FC28" w:rsidR="00625865" w:rsidRDefault="00625865" w:rsidP="00625865">
            <w:pPr>
              <w:pStyle w:val="ListParagraph"/>
              <w:numPr>
                <w:ilvl w:val="0"/>
                <w:numId w:val="33"/>
              </w:numPr>
              <w:ind w:left="317" w:hanging="283"/>
            </w:pPr>
            <w:r>
              <w:t>BG-BBMRI (focus on HPC)</w:t>
            </w:r>
          </w:p>
          <w:p w14:paraId="2A562D3F" w14:textId="77777777" w:rsidR="009B4B39" w:rsidRDefault="00625865" w:rsidP="009B4B39">
            <w:pPr>
              <w:pStyle w:val="ListParagraph"/>
              <w:numPr>
                <w:ilvl w:val="0"/>
                <w:numId w:val="33"/>
              </w:numPr>
              <w:ind w:left="317" w:hanging="283"/>
            </w:pPr>
            <w:r>
              <w:t xml:space="preserve">Environmental sciences (Climate change, </w:t>
            </w:r>
            <w:proofErr w:type="spellStart"/>
            <w:r>
              <w:t>Env</w:t>
            </w:r>
            <w:proofErr w:type="spellEnd"/>
            <w:r>
              <w:t>. Protection)</w:t>
            </w:r>
          </w:p>
          <w:p w14:paraId="79A401D6" w14:textId="23E76A14" w:rsidR="00CA21F7" w:rsidRDefault="00CA21F7" w:rsidP="009B4B39">
            <w:pPr>
              <w:pStyle w:val="ListParagraph"/>
              <w:numPr>
                <w:ilvl w:val="0"/>
                <w:numId w:val="33"/>
              </w:numPr>
              <w:ind w:left="317" w:hanging="283"/>
            </w:pPr>
            <w:r>
              <w:t>Marine community</w:t>
            </w:r>
          </w:p>
          <w:p w14:paraId="0AAFC069" w14:textId="65891CE8" w:rsidR="00CA21F7" w:rsidRPr="003B0D0E" w:rsidRDefault="009B4B39" w:rsidP="00CA21F7">
            <w:pPr>
              <w:pStyle w:val="ListParagraph"/>
              <w:numPr>
                <w:ilvl w:val="0"/>
                <w:numId w:val="33"/>
              </w:numPr>
              <w:ind w:left="317" w:hanging="283"/>
            </w:pPr>
            <w:r>
              <w:t>Integration of new HPC cluster (</w:t>
            </w:r>
            <w:r w:rsidRPr="009B4B39">
              <w:t>Xeon Phi cards</w:t>
            </w:r>
            <w:r>
              <w:t xml:space="preserve"> and CPUs)</w:t>
            </w:r>
          </w:p>
        </w:tc>
        <w:tc>
          <w:tcPr>
            <w:tcW w:w="2140" w:type="dxa"/>
          </w:tcPr>
          <w:p w14:paraId="028681BA" w14:textId="584F8289" w:rsidR="00625865" w:rsidRDefault="00CA21F7" w:rsidP="00CA21F7">
            <w:pPr>
              <w:pStyle w:val="ListParagraph"/>
              <w:numPr>
                <w:ilvl w:val="0"/>
                <w:numId w:val="33"/>
              </w:numPr>
              <w:ind w:left="231" w:hanging="231"/>
            </w:pPr>
            <w:r>
              <w:t>Join DARIAH CC and BBMRI CC activities</w:t>
            </w:r>
          </w:p>
          <w:p w14:paraId="2117FFC2" w14:textId="77777777" w:rsidR="00CA21F7" w:rsidRDefault="00CA21F7" w:rsidP="00CA21F7">
            <w:pPr>
              <w:pStyle w:val="ListParagraph"/>
              <w:numPr>
                <w:ilvl w:val="0"/>
                <w:numId w:val="33"/>
              </w:numPr>
              <w:ind w:left="231" w:hanging="231"/>
            </w:pPr>
            <w:r>
              <w:t>Join federated open data for marine use case activity of EGI-Engage (JRA2.1)</w:t>
            </w:r>
          </w:p>
          <w:p w14:paraId="13753CD0" w14:textId="20A6946F" w:rsidR="00CA21F7" w:rsidRPr="003B0D0E" w:rsidRDefault="00CA21F7" w:rsidP="00CA21F7">
            <w:pPr>
              <w:pStyle w:val="ListParagraph"/>
              <w:numPr>
                <w:ilvl w:val="0"/>
                <w:numId w:val="33"/>
              </w:numPr>
              <w:ind w:left="231" w:hanging="231"/>
            </w:pPr>
            <w:r>
              <w:t>Join GPGPU integration activity of EGI-Engage (JRA2.4)</w:t>
            </w:r>
          </w:p>
        </w:tc>
      </w:tr>
      <w:tr w:rsidR="00B27A5F" w:rsidRPr="003B0D0E" w14:paraId="4CD77680" w14:textId="77777777" w:rsidTr="00B27A5F">
        <w:tc>
          <w:tcPr>
            <w:tcW w:w="675" w:type="dxa"/>
          </w:tcPr>
          <w:p w14:paraId="11122B41" w14:textId="30BB6EF3" w:rsidR="007E3B78" w:rsidRPr="003B0D0E" w:rsidRDefault="007E3B78" w:rsidP="00641324">
            <w:r w:rsidRPr="003B0D0E">
              <w:t>CH</w:t>
            </w:r>
          </w:p>
        </w:tc>
        <w:tc>
          <w:tcPr>
            <w:tcW w:w="2977" w:type="dxa"/>
          </w:tcPr>
          <w:p w14:paraId="6E74AE28" w14:textId="6888AF73" w:rsidR="007E3B78" w:rsidRPr="003B0D0E" w:rsidRDefault="007E3B78" w:rsidP="007E3B78">
            <w:r w:rsidRPr="003B0D0E">
              <w:t xml:space="preserve">Switzerland has a roadmap, and the NGI is indirectly part of that roadmap as some of our activities are funded. </w:t>
            </w:r>
          </w:p>
        </w:tc>
        <w:tc>
          <w:tcPr>
            <w:tcW w:w="3488" w:type="dxa"/>
          </w:tcPr>
          <w:p w14:paraId="4358938E" w14:textId="77777777" w:rsidR="007E3B78" w:rsidRPr="003B0D0E" w:rsidRDefault="007E3B78" w:rsidP="007E3B78">
            <w:pPr>
              <w:pStyle w:val="ListParagraph"/>
              <w:numPr>
                <w:ilvl w:val="0"/>
                <w:numId w:val="33"/>
              </w:numPr>
              <w:ind w:left="308" w:hanging="284"/>
            </w:pPr>
            <w:r w:rsidRPr="003B0D0E">
              <w:t>To play a more active role as the "</w:t>
            </w:r>
            <w:proofErr w:type="spellStart"/>
            <w:r w:rsidRPr="003B0D0E">
              <w:t>eScience</w:t>
            </w:r>
            <w:proofErr w:type="spellEnd"/>
            <w:r w:rsidRPr="003B0D0E">
              <w:t xml:space="preserve"> Support Team" to offer the human component of </w:t>
            </w:r>
            <w:proofErr w:type="spellStart"/>
            <w:r w:rsidRPr="003B0D0E">
              <w:t>eScience</w:t>
            </w:r>
            <w:proofErr w:type="spellEnd"/>
            <w:r w:rsidRPr="003B0D0E">
              <w:t>/</w:t>
            </w:r>
            <w:proofErr w:type="spellStart"/>
            <w:r w:rsidRPr="003B0D0E">
              <w:t>eInfrastructure</w:t>
            </w:r>
            <w:proofErr w:type="spellEnd"/>
            <w:r w:rsidRPr="003B0D0E">
              <w:t xml:space="preserve"> support.</w:t>
            </w:r>
          </w:p>
          <w:p w14:paraId="01122466" w14:textId="428C7F01" w:rsidR="007E3B78" w:rsidRPr="003B0D0E" w:rsidRDefault="007E3B78" w:rsidP="007E3B78">
            <w:pPr>
              <w:pStyle w:val="ListParagraph"/>
              <w:numPr>
                <w:ilvl w:val="0"/>
                <w:numId w:val="33"/>
              </w:numPr>
              <w:ind w:left="308" w:hanging="284"/>
            </w:pPr>
            <w:r w:rsidRPr="003B0D0E">
              <w:t>ELIXIR and ATLAS</w:t>
            </w:r>
          </w:p>
        </w:tc>
        <w:tc>
          <w:tcPr>
            <w:tcW w:w="2140" w:type="dxa"/>
          </w:tcPr>
          <w:p w14:paraId="300B10FB" w14:textId="77777777" w:rsidR="007E3B78" w:rsidRPr="003B0D0E" w:rsidRDefault="007E3B78" w:rsidP="00641324"/>
        </w:tc>
      </w:tr>
      <w:tr w:rsidR="00044320" w:rsidRPr="003B0D0E" w14:paraId="49AB47D4" w14:textId="77777777" w:rsidTr="00B27A5F">
        <w:tc>
          <w:tcPr>
            <w:tcW w:w="675" w:type="dxa"/>
          </w:tcPr>
          <w:p w14:paraId="7DC8785B" w14:textId="4AEF5F4A" w:rsidR="00044320" w:rsidRPr="003B0D0E" w:rsidRDefault="00044320" w:rsidP="00641324">
            <w:r>
              <w:t>CZ</w:t>
            </w:r>
          </w:p>
        </w:tc>
        <w:tc>
          <w:tcPr>
            <w:tcW w:w="2977" w:type="dxa"/>
          </w:tcPr>
          <w:p w14:paraId="0EBE3C03" w14:textId="36B71935" w:rsidR="00044320" w:rsidRPr="003B0D0E" w:rsidRDefault="001C1E01" w:rsidP="00625865">
            <w:r>
              <w:t>There is a national roadmap (</w:t>
            </w:r>
            <w:hyperlink r:id="rId34" w:history="1">
              <w:r w:rsidR="00625865" w:rsidRPr="005E3201">
                <w:rPr>
                  <w:rStyle w:val="Hyperlink"/>
                </w:rPr>
                <w:t>http://www.msmt.cz/file/26526/download</w:t>
              </w:r>
            </w:hyperlink>
            <w:r>
              <w:t>), and its new version is currently finalized, as a result of the international evaluation of the national infrastructures. CESNET and the largest computing centre in the Czech NGI (CERIT-SC) are included in the roadmap.</w:t>
            </w:r>
          </w:p>
        </w:tc>
        <w:tc>
          <w:tcPr>
            <w:tcW w:w="3488" w:type="dxa"/>
          </w:tcPr>
          <w:p w14:paraId="565A8700" w14:textId="3A3DAD82" w:rsidR="00044320" w:rsidRDefault="00044320" w:rsidP="00044320">
            <w:pPr>
              <w:pStyle w:val="ListParagraph"/>
              <w:numPr>
                <w:ilvl w:val="0"/>
                <w:numId w:val="33"/>
              </w:numPr>
              <w:ind w:left="308" w:hanging="284"/>
            </w:pPr>
            <w:r>
              <w:t xml:space="preserve">No change since 2014: BBMRI, CTA, ELI, ELIXIR, </w:t>
            </w:r>
            <w:proofErr w:type="spellStart"/>
            <w:r>
              <w:t>EuroBioImaging</w:t>
            </w:r>
            <w:proofErr w:type="spellEnd"/>
            <w:r>
              <w:t>, Instruct, ICOS. (With direct participation in ELIXIR</w:t>
            </w:r>
            <w:r w:rsidR="001C1E01">
              <w:t>)</w:t>
            </w:r>
          </w:p>
          <w:p w14:paraId="7E53F50D" w14:textId="7F2BA5EE" w:rsidR="00044320" w:rsidRDefault="001C1E01" w:rsidP="00044320">
            <w:pPr>
              <w:pStyle w:val="ListParagraph"/>
              <w:numPr>
                <w:ilvl w:val="0"/>
                <w:numId w:val="33"/>
              </w:numPr>
              <w:ind w:left="308" w:hanging="284"/>
            </w:pPr>
            <w:r>
              <w:t xml:space="preserve">Early engagement with </w:t>
            </w:r>
            <w:r w:rsidR="001F6567">
              <w:t>LINDAT/</w:t>
            </w:r>
            <w:r>
              <w:t xml:space="preserve">CLARIN. </w:t>
            </w:r>
          </w:p>
          <w:p w14:paraId="76E72B90" w14:textId="58676E96" w:rsidR="001F6567" w:rsidRDefault="001F6567" w:rsidP="00044320">
            <w:pPr>
              <w:pStyle w:val="ListParagraph"/>
              <w:numPr>
                <w:ilvl w:val="0"/>
                <w:numId w:val="33"/>
              </w:numPr>
              <w:ind w:left="308" w:hanging="284"/>
            </w:pPr>
            <w:r>
              <w:t>Supporting NGI users participating in HBP.</w:t>
            </w:r>
          </w:p>
          <w:p w14:paraId="32EB2C15" w14:textId="04D1E5F1" w:rsidR="001F6567" w:rsidRDefault="001F6567" w:rsidP="001F6567">
            <w:pPr>
              <w:pStyle w:val="ListParagraph"/>
              <w:numPr>
                <w:ilvl w:val="0"/>
                <w:numId w:val="33"/>
              </w:numPr>
              <w:ind w:left="308" w:hanging="284"/>
            </w:pPr>
            <w:r>
              <w:t>In contact with ELI.</w:t>
            </w:r>
          </w:p>
          <w:p w14:paraId="331109CB" w14:textId="16560D96" w:rsidR="001C1E01" w:rsidRPr="003B0D0E" w:rsidRDefault="001C1E01" w:rsidP="00163545">
            <w:pPr>
              <w:pStyle w:val="ListParagraph"/>
              <w:ind w:left="308"/>
            </w:pPr>
          </w:p>
        </w:tc>
        <w:tc>
          <w:tcPr>
            <w:tcW w:w="2140" w:type="dxa"/>
          </w:tcPr>
          <w:p w14:paraId="3942D72D" w14:textId="6098487C" w:rsidR="009471F7" w:rsidRDefault="009471F7" w:rsidP="009471F7">
            <w:r>
              <w:t xml:space="preserve">Connect to ELIXR and BBMRI CC; ELITRANS project; </w:t>
            </w:r>
            <w:r w:rsidR="004E5A85">
              <w:t xml:space="preserve">HBP collaboration; </w:t>
            </w:r>
          </w:p>
          <w:p w14:paraId="2FB18E42" w14:textId="56964F1E" w:rsidR="009471F7" w:rsidRPr="003B0D0E" w:rsidRDefault="009471F7" w:rsidP="009471F7"/>
        </w:tc>
      </w:tr>
      <w:tr w:rsidR="003B0D0E" w:rsidRPr="003B0D0E" w14:paraId="01E9240A" w14:textId="77777777" w:rsidTr="00B27A5F">
        <w:tc>
          <w:tcPr>
            <w:tcW w:w="675" w:type="dxa"/>
          </w:tcPr>
          <w:p w14:paraId="05AE25B6" w14:textId="69391F31" w:rsidR="003B0D0E" w:rsidRPr="003B0D0E" w:rsidRDefault="003B0D0E" w:rsidP="00641324">
            <w:r>
              <w:t>ES</w:t>
            </w:r>
          </w:p>
        </w:tc>
        <w:tc>
          <w:tcPr>
            <w:tcW w:w="2977" w:type="dxa"/>
          </w:tcPr>
          <w:p w14:paraId="04E971CA" w14:textId="2D69FCCF" w:rsidR="003B0D0E" w:rsidRPr="003B0D0E" w:rsidRDefault="003B0D0E" w:rsidP="003B0D0E">
            <w:r>
              <w:t xml:space="preserve">There was a roadmap about the participation of Spanish </w:t>
            </w:r>
            <w:r>
              <w:lastRenderedPageBreak/>
              <w:t xml:space="preserve">nodes in </w:t>
            </w:r>
            <w:proofErr w:type="gramStart"/>
            <w:r>
              <w:t>ESFRIs,</w:t>
            </w:r>
            <w:proofErr w:type="gramEnd"/>
            <w:r>
              <w:t xml:space="preserve"> however funding got very limited to this in recent years. </w:t>
            </w:r>
          </w:p>
        </w:tc>
        <w:tc>
          <w:tcPr>
            <w:tcW w:w="3488" w:type="dxa"/>
          </w:tcPr>
          <w:p w14:paraId="32B10B35" w14:textId="77777777" w:rsidR="003B0D0E" w:rsidRDefault="003B0D0E" w:rsidP="003B0D0E">
            <w:pPr>
              <w:pStyle w:val="ListParagraph"/>
              <w:numPr>
                <w:ilvl w:val="0"/>
                <w:numId w:val="34"/>
              </w:numPr>
              <w:ind w:left="308" w:hanging="284"/>
            </w:pPr>
            <w:proofErr w:type="spellStart"/>
            <w:r>
              <w:lastRenderedPageBreak/>
              <w:t>LifeWatch</w:t>
            </w:r>
            <w:proofErr w:type="spellEnd"/>
            <w:r>
              <w:t xml:space="preserve"> (already coordinates the respective EGI Comp. </w:t>
            </w:r>
            <w:r>
              <w:lastRenderedPageBreak/>
              <w:t xml:space="preserve">Centre). </w:t>
            </w:r>
          </w:p>
          <w:p w14:paraId="3D0681BB" w14:textId="77777777" w:rsidR="003B0D0E" w:rsidRDefault="003B0D0E" w:rsidP="003B0D0E">
            <w:pPr>
              <w:pStyle w:val="ListParagraph"/>
              <w:numPr>
                <w:ilvl w:val="0"/>
                <w:numId w:val="34"/>
              </w:numPr>
              <w:ind w:left="308" w:hanging="284"/>
            </w:pPr>
            <w:r w:rsidRPr="003B0D0E">
              <w:t>DANUBIUS</w:t>
            </w:r>
          </w:p>
          <w:p w14:paraId="30628DA9" w14:textId="77777777" w:rsidR="003B0D0E" w:rsidRDefault="003B0D0E" w:rsidP="003B0D0E">
            <w:pPr>
              <w:pStyle w:val="ListParagraph"/>
              <w:numPr>
                <w:ilvl w:val="0"/>
                <w:numId w:val="34"/>
              </w:numPr>
              <w:ind w:left="308" w:hanging="284"/>
            </w:pPr>
            <w:proofErr w:type="spellStart"/>
            <w:r w:rsidRPr="003B0D0E">
              <w:t>eLTER</w:t>
            </w:r>
            <w:proofErr w:type="spellEnd"/>
          </w:p>
          <w:p w14:paraId="3B40EA61" w14:textId="77777777" w:rsidR="003B0D0E" w:rsidRDefault="003B0D0E" w:rsidP="003B0D0E">
            <w:pPr>
              <w:pStyle w:val="ListParagraph"/>
              <w:numPr>
                <w:ilvl w:val="0"/>
                <w:numId w:val="34"/>
              </w:numPr>
              <w:ind w:left="308" w:hanging="284"/>
            </w:pPr>
            <w:r w:rsidRPr="003B0D0E">
              <w:t>EMSO</w:t>
            </w:r>
          </w:p>
          <w:p w14:paraId="0ABF0E7B" w14:textId="6FDDEED0" w:rsidR="003B0D0E" w:rsidRPr="003B0D0E" w:rsidRDefault="003B0D0E" w:rsidP="003B0D0E">
            <w:pPr>
              <w:pStyle w:val="ListParagraph"/>
              <w:numPr>
                <w:ilvl w:val="0"/>
                <w:numId w:val="34"/>
              </w:numPr>
              <w:ind w:left="308" w:hanging="284"/>
            </w:pPr>
            <w:r>
              <w:t>N</w:t>
            </w:r>
            <w:r w:rsidRPr="003B0D0E">
              <w:t>anoscience</w:t>
            </w:r>
          </w:p>
        </w:tc>
        <w:tc>
          <w:tcPr>
            <w:tcW w:w="2140" w:type="dxa"/>
          </w:tcPr>
          <w:p w14:paraId="14CF8F2C" w14:textId="77777777" w:rsidR="003B0D0E" w:rsidRDefault="00A97347" w:rsidP="003B0D0E">
            <w:pPr>
              <w:pStyle w:val="ListParagraph"/>
              <w:numPr>
                <w:ilvl w:val="0"/>
                <w:numId w:val="34"/>
              </w:numPr>
              <w:ind w:left="290" w:hanging="283"/>
            </w:pPr>
            <w:r>
              <w:lastRenderedPageBreak/>
              <w:t xml:space="preserve">Join forces with NGI Romania for </w:t>
            </w:r>
            <w:r>
              <w:lastRenderedPageBreak/>
              <w:t xml:space="preserve">harmonised activities for DANUBIUS. </w:t>
            </w:r>
          </w:p>
          <w:p w14:paraId="5E9B2BB8" w14:textId="6E344A75" w:rsidR="00A97347" w:rsidRPr="003B0D0E" w:rsidRDefault="00A97347" w:rsidP="003B0D0E">
            <w:pPr>
              <w:pStyle w:val="ListParagraph"/>
              <w:numPr>
                <w:ilvl w:val="0"/>
                <w:numId w:val="34"/>
              </w:numPr>
              <w:ind w:left="290" w:hanging="283"/>
            </w:pPr>
          </w:p>
        </w:tc>
      </w:tr>
      <w:tr w:rsidR="00044320" w:rsidRPr="003B0D0E" w14:paraId="084CD2FB" w14:textId="77777777" w:rsidTr="00B27A5F">
        <w:tc>
          <w:tcPr>
            <w:tcW w:w="675" w:type="dxa"/>
          </w:tcPr>
          <w:p w14:paraId="4011504E" w14:textId="064698B7" w:rsidR="00044320" w:rsidRDefault="00044320" w:rsidP="00641324">
            <w:r>
              <w:lastRenderedPageBreak/>
              <w:t>FR</w:t>
            </w:r>
          </w:p>
        </w:tc>
        <w:tc>
          <w:tcPr>
            <w:tcW w:w="2977" w:type="dxa"/>
          </w:tcPr>
          <w:p w14:paraId="73428724" w14:textId="67D8E93B" w:rsidR="00044320" w:rsidRDefault="00044320" w:rsidP="003B0D0E">
            <w:r>
              <w:t xml:space="preserve">There is national roadmap and </w:t>
            </w:r>
            <w:r w:rsidRPr="00044320">
              <w:t>the objectives of France Grilles are defined accordingly to its point of view.</w:t>
            </w:r>
          </w:p>
        </w:tc>
        <w:tc>
          <w:tcPr>
            <w:tcW w:w="3488" w:type="dxa"/>
          </w:tcPr>
          <w:p w14:paraId="26CFB5FF" w14:textId="77777777" w:rsidR="00044320" w:rsidRDefault="00044320" w:rsidP="00044320">
            <w:pPr>
              <w:pStyle w:val="ListParagraph"/>
              <w:numPr>
                <w:ilvl w:val="0"/>
                <w:numId w:val="34"/>
              </w:numPr>
              <w:ind w:left="308" w:hanging="284"/>
            </w:pPr>
            <w:r>
              <w:t xml:space="preserve">No change since 2014: ANAEE, EISCAT3, ELIXIR, EMSO, EPOS, EURO-ARGO, </w:t>
            </w:r>
            <w:proofErr w:type="spellStart"/>
            <w:r>
              <w:t>EuroBioImaging</w:t>
            </w:r>
            <w:proofErr w:type="spellEnd"/>
            <w:r>
              <w:t xml:space="preserve">, IAGOS, Instruct, ICOS, KM3NET, </w:t>
            </w:r>
            <w:proofErr w:type="spellStart"/>
            <w:r>
              <w:t>LifeWatch</w:t>
            </w:r>
            <w:proofErr w:type="spellEnd"/>
            <w:r>
              <w:t xml:space="preserve"> </w:t>
            </w:r>
          </w:p>
          <w:p w14:paraId="5A4762DE" w14:textId="2F046D5F" w:rsidR="00044320" w:rsidRDefault="00044320" w:rsidP="00044320">
            <w:pPr>
              <w:pStyle w:val="ListParagraph"/>
              <w:numPr>
                <w:ilvl w:val="0"/>
                <w:numId w:val="34"/>
              </w:numPr>
              <w:ind w:left="308" w:hanging="284"/>
            </w:pPr>
            <w:r>
              <w:t xml:space="preserve">Operating the DIRAC instance which supports </w:t>
            </w:r>
            <w:proofErr w:type="spellStart"/>
            <w:r>
              <w:t>aprox</w:t>
            </w:r>
            <w:proofErr w:type="spellEnd"/>
            <w:r>
              <w:t xml:space="preserve">. 15 </w:t>
            </w:r>
            <w:proofErr w:type="gramStart"/>
            <w:r>
              <w:t>VOs,</w:t>
            </w:r>
            <w:proofErr w:type="gramEnd"/>
            <w:r>
              <w:t xml:space="preserve"> and an </w:t>
            </w:r>
            <w:proofErr w:type="spellStart"/>
            <w:r>
              <w:t>iRODS</w:t>
            </w:r>
            <w:proofErr w:type="spellEnd"/>
            <w:r>
              <w:t xml:space="preserve"> instance. </w:t>
            </w:r>
          </w:p>
        </w:tc>
        <w:tc>
          <w:tcPr>
            <w:tcW w:w="2140" w:type="dxa"/>
          </w:tcPr>
          <w:p w14:paraId="7FA8C2F9" w14:textId="41772106" w:rsidR="00044320" w:rsidRDefault="00553758" w:rsidP="00553758">
            <w:pPr>
              <w:ind w:left="24"/>
            </w:pPr>
            <w:r>
              <w:t xml:space="preserve">Already involved in the ELIXIR, EPOS and </w:t>
            </w:r>
            <w:proofErr w:type="spellStart"/>
            <w:r>
              <w:t>LifeWatch</w:t>
            </w:r>
            <w:proofErr w:type="spellEnd"/>
            <w:r>
              <w:t xml:space="preserve"> Comp. Centres.</w:t>
            </w:r>
          </w:p>
        </w:tc>
      </w:tr>
      <w:tr w:rsidR="000F6A75" w:rsidRPr="003B0D0E" w14:paraId="6B3FC317" w14:textId="77777777" w:rsidTr="00B27A5F">
        <w:tc>
          <w:tcPr>
            <w:tcW w:w="675" w:type="dxa"/>
          </w:tcPr>
          <w:p w14:paraId="160BFE2D" w14:textId="79B4408E" w:rsidR="000F6A75" w:rsidRPr="003B0D0E" w:rsidRDefault="0008168D" w:rsidP="00641324">
            <w:r w:rsidRPr="003B0D0E">
              <w:t>HU</w:t>
            </w:r>
          </w:p>
        </w:tc>
        <w:tc>
          <w:tcPr>
            <w:tcW w:w="2977" w:type="dxa"/>
          </w:tcPr>
          <w:p w14:paraId="6522CCA7" w14:textId="4F7DD108" w:rsidR="000F6A75" w:rsidRPr="003B0D0E" w:rsidRDefault="0008168D" w:rsidP="0008168D">
            <w:r w:rsidRPr="003B0D0E">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21B895CB" w14:textId="7106A72D" w:rsidR="000F6A75" w:rsidRDefault="00A57942" w:rsidP="00A57942">
            <w:pPr>
              <w:pStyle w:val="ListParagraph"/>
              <w:numPr>
                <w:ilvl w:val="0"/>
                <w:numId w:val="34"/>
              </w:numPr>
              <w:ind w:left="308" w:hanging="284"/>
            </w:pPr>
            <w:r>
              <w:t>Start a new project to build a federated cloud that serves Hungarian academic research institutes. (Based on OpenStack, HEXAA, WS-PGRADE, etc.)</w:t>
            </w:r>
          </w:p>
          <w:p w14:paraId="2EED8B70" w14:textId="77777777" w:rsidR="00A57942" w:rsidRDefault="00A57942" w:rsidP="00A57942">
            <w:pPr>
              <w:pStyle w:val="ListParagraph"/>
              <w:numPr>
                <w:ilvl w:val="0"/>
                <w:numId w:val="34"/>
              </w:numPr>
              <w:ind w:left="308" w:hanging="284"/>
            </w:pPr>
            <w:r>
              <w:t>Engage with business communities in Hungary (topics: agriculture, big data, automotive)</w:t>
            </w:r>
          </w:p>
          <w:p w14:paraId="71D3531A" w14:textId="2375C597" w:rsidR="00A57942" w:rsidRDefault="00A57942" w:rsidP="00A57942">
            <w:pPr>
              <w:pStyle w:val="ListParagraph"/>
              <w:numPr>
                <w:ilvl w:val="0"/>
                <w:numId w:val="34"/>
              </w:numPr>
              <w:ind w:left="308" w:hanging="284"/>
            </w:pPr>
            <w:r>
              <w:t xml:space="preserve">Implementation of a big data platform for agriculture in the </w:t>
            </w:r>
            <w:proofErr w:type="spellStart"/>
            <w:r>
              <w:t>Agrodat</w:t>
            </w:r>
            <w:proofErr w:type="spellEnd"/>
            <w:r>
              <w:t xml:space="preserve"> project.</w:t>
            </w:r>
          </w:p>
          <w:p w14:paraId="03120760" w14:textId="304CD20D" w:rsidR="00A57942" w:rsidRPr="003B0D0E" w:rsidRDefault="00A57942" w:rsidP="00A57942">
            <w:pPr>
              <w:pStyle w:val="ListParagraph"/>
              <w:numPr>
                <w:ilvl w:val="0"/>
                <w:numId w:val="34"/>
              </w:numPr>
              <w:ind w:left="308" w:hanging="284"/>
            </w:pPr>
            <w:r>
              <w:t xml:space="preserve">Introducing cloud courses at 3 </w:t>
            </w:r>
            <w:r w:rsidR="00467C2F">
              <w:t xml:space="preserve">universities: Miskolc, Szeged, </w:t>
            </w:r>
            <w:r w:rsidR="00467C2F">
              <w:rPr>
                <w:lang w:val="hu-HU"/>
              </w:rPr>
              <w:t>Ó</w:t>
            </w:r>
            <w:proofErr w:type="spellStart"/>
            <w:r>
              <w:t>buda</w:t>
            </w:r>
            <w:proofErr w:type="spellEnd"/>
            <w:r>
              <w:t xml:space="preserve">.  </w:t>
            </w:r>
          </w:p>
        </w:tc>
        <w:tc>
          <w:tcPr>
            <w:tcW w:w="2140" w:type="dxa"/>
          </w:tcPr>
          <w:p w14:paraId="30784088" w14:textId="77777777" w:rsidR="003B0D0E" w:rsidRDefault="003B0D0E" w:rsidP="00163545">
            <w:pPr>
              <w:pStyle w:val="ListParagraph"/>
              <w:numPr>
                <w:ilvl w:val="0"/>
                <w:numId w:val="34"/>
              </w:numPr>
              <w:ind w:left="290" w:hanging="283"/>
            </w:pPr>
            <w:r w:rsidRPr="003B0D0E">
              <w:t xml:space="preserve">EGI to achieve that it’s included as an e-infrastructure on the European ESFRI roadmap so national roadmaps can include the NGIs. </w:t>
            </w:r>
          </w:p>
          <w:p w14:paraId="10505B8E" w14:textId="77777777" w:rsidR="00163545" w:rsidRDefault="00163545" w:rsidP="00163545">
            <w:pPr>
              <w:pStyle w:val="ListParagraph"/>
              <w:numPr>
                <w:ilvl w:val="0"/>
                <w:numId w:val="34"/>
              </w:numPr>
              <w:ind w:left="290" w:hanging="283"/>
            </w:pPr>
            <w:r>
              <w:t xml:space="preserve">Harmonise EGI </w:t>
            </w:r>
            <w:proofErr w:type="spellStart"/>
            <w:r>
              <w:t>FedCloud</w:t>
            </w:r>
            <w:proofErr w:type="spellEnd"/>
            <w:r>
              <w:t xml:space="preserve"> and Hungarian </w:t>
            </w:r>
            <w:proofErr w:type="spellStart"/>
            <w:r>
              <w:t>FedCloud</w:t>
            </w:r>
            <w:proofErr w:type="spellEnd"/>
            <w:r>
              <w:t>.</w:t>
            </w:r>
          </w:p>
          <w:p w14:paraId="65B1A625" w14:textId="7824F339" w:rsidR="00163545" w:rsidRPr="003B0D0E" w:rsidRDefault="00163545" w:rsidP="00467C2F">
            <w:pPr>
              <w:pStyle w:val="ListParagraph"/>
              <w:numPr>
                <w:ilvl w:val="0"/>
                <w:numId w:val="34"/>
              </w:numPr>
              <w:ind w:left="290" w:hanging="283"/>
            </w:pPr>
            <w:r>
              <w:t>Contribute to EGI cloud-related training with university courses.</w:t>
            </w:r>
          </w:p>
        </w:tc>
      </w:tr>
      <w:tr w:rsidR="00502A37" w:rsidRPr="003B0D0E" w14:paraId="5546B6BC" w14:textId="77777777" w:rsidTr="00B27A5F">
        <w:tc>
          <w:tcPr>
            <w:tcW w:w="675" w:type="dxa"/>
          </w:tcPr>
          <w:p w14:paraId="7B8AC09F" w14:textId="75D50843" w:rsidR="00502A37" w:rsidRPr="003B0D0E" w:rsidRDefault="00502A37" w:rsidP="00641324">
            <w:r>
              <w:t>PT</w:t>
            </w:r>
          </w:p>
        </w:tc>
        <w:tc>
          <w:tcPr>
            <w:tcW w:w="2977" w:type="dxa"/>
          </w:tcPr>
          <w:p w14:paraId="150C843B" w14:textId="77777777" w:rsidR="00502A37" w:rsidRPr="003B0D0E" w:rsidRDefault="00502A37" w:rsidP="00641324"/>
        </w:tc>
        <w:tc>
          <w:tcPr>
            <w:tcW w:w="3488" w:type="dxa"/>
          </w:tcPr>
          <w:p w14:paraId="041E7376" w14:textId="5DE1F6FB" w:rsidR="00502A37" w:rsidRDefault="00502A37" w:rsidP="00502A37">
            <w:pPr>
              <w:pStyle w:val="ListParagraph"/>
              <w:numPr>
                <w:ilvl w:val="0"/>
                <w:numId w:val="34"/>
              </w:numPr>
              <w:ind w:left="308" w:hanging="284"/>
            </w:pPr>
            <w:r>
              <w:t xml:space="preserve">Continue supporting HEP communities (incl. Auger and SNO++) communities. </w:t>
            </w:r>
          </w:p>
          <w:p w14:paraId="2DD1EFC8" w14:textId="68476061" w:rsidR="00502A37" w:rsidRDefault="00502A37" w:rsidP="00716EFB">
            <w:pPr>
              <w:pStyle w:val="ListParagraph"/>
              <w:numPr>
                <w:ilvl w:val="0"/>
                <w:numId w:val="34"/>
              </w:numPr>
              <w:ind w:left="308" w:hanging="284"/>
            </w:pPr>
            <w:r>
              <w:t>EMSO</w:t>
            </w:r>
            <w:r w:rsidR="00716EFB">
              <w:t xml:space="preserve">, </w:t>
            </w:r>
            <w:r>
              <w:t>EPOS</w:t>
            </w:r>
            <w:r w:rsidR="00716EFB">
              <w:t xml:space="preserve"> and </w:t>
            </w:r>
            <w:proofErr w:type="spellStart"/>
            <w:r w:rsidR="00716EFB">
              <w:t>LifeWatch</w:t>
            </w:r>
            <w:proofErr w:type="spellEnd"/>
            <w:r w:rsidR="00716EFB">
              <w:t xml:space="preserve"> – with Spain</w:t>
            </w:r>
            <w:r w:rsidR="00A97347">
              <w:t>.</w:t>
            </w:r>
          </w:p>
          <w:p w14:paraId="1AFFA362" w14:textId="77777777" w:rsidR="00716EFB" w:rsidRDefault="00716EFB" w:rsidP="00716EFB">
            <w:pPr>
              <w:pStyle w:val="ListParagraph"/>
              <w:numPr>
                <w:ilvl w:val="0"/>
                <w:numId w:val="34"/>
              </w:numPr>
              <w:ind w:left="308" w:hanging="284"/>
            </w:pPr>
            <w:r>
              <w:t>Neuroscience groups related to HBP</w:t>
            </w:r>
          </w:p>
          <w:p w14:paraId="1C3997A3" w14:textId="6C8DC95B" w:rsidR="00716EFB" w:rsidRPr="003B0D0E" w:rsidRDefault="00716EFB" w:rsidP="00716EFB">
            <w:pPr>
              <w:pStyle w:val="ListParagraph"/>
              <w:numPr>
                <w:ilvl w:val="0"/>
                <w:numId w:val="34"/>
              </w:numPr>
              <w:ind w:left="308" w:hanging="284"/>
            </w:pPr>
            <w:r>
              <w:t>RNA sequencing groups (plants and animal), but with need more for HPC resources</w:t>
            </w:r>
          </w:p>
        </w:tc>
        <w:tc>
          <w:tcPr>
            <w:tcW w:w="2140" w:type="dxa"/>
          </w:tcPr>
          <w:p w14:paraId="687B17A3" w14:textId="57734B05" w:rsidR="00502A37" w:rsidRPr="003B0D0E" w:rsidRDefault="00716EFB" w:rsidP="00641324">
            <w:r>
              <w:t>The work being done at establishing bridges between EGI and RI / ESFRI's it's perceived as really helpful. As for infrastructure requests</w:t>
            </w:r>
            <w:r w:rsidR="00044320">
              <w:t xml:space="preserve"> </w:t>
            </w:r>
            <w:r>
              <w:t>HPC federation would be major success together with some data federation.</w:t>
            </w:r>
          </w:p>
        </w:tc>
      </w:tr>
      <w:tr w:rsidR="003F0A74" w:rsidRPr="003B0D0E" w14:paraId="681AD9F9" w14:textId="77777777" w:rsidTr="00B27A5F">
        <w:tc>
          <w:tcPr>
            <w:tcW w:w="675" w:type="dxa"/>
          </w:tcPr>
          <w:p w14:paraId="01A19CAA" w14:textId="69291E50" w:rsidR="003F0A74" w:rsidRPr="003B0D0E" w:rsidRDefault="003F0A74" w:rsidP="00641324">
            <w:r>
              <w:t>RO</w:t>
            </w:r>
          </w:p>
        </w:tc>
        <w:tc>
          <w:tcPr>
            <w:tcW w:w="2977" w:type="dxa"/>
          </w:tcPr>
          <w:p w14:paraId="4CE7FE3B" w14:textId="3FBC5481" w:rsidR="003F0A74" w:rsidRDefault="003F0A74" w:rsidP="003F0A74">
            <w:r>
              <w:t>Report exists from 2008</w:t>
            </w:r>
            <w:r w:rsidR="00DF4E7F">
              <w:t xml:space="preserve"> and currently under update:</w:t>
            </w:r>
            <w:r>
              <w:t xml:space="preserve"> </w:t>
            </w:r>
            <w:hyperlink r:id="rId35" w:history="1">
              <w:r w:rsidRPr="00E60CF8">
                <w:rPr>
                  <w:rStyle w:val="Hyperlink"/>
                </w:rPr>
                <w:t>http://www.research.ro/uploa</w:t>
              </w:r>
              <w:r w:rsidRPr="00E60CF8">
                <w:rPr>
                  <w:rStyle w:val="Hyperlink"/>
                </w:rPr>
                <w:lastRenderedPageBreak/>
                <w:t>ds/imported/1242293614cric_eng.pdf</w:t>
              </w:r>
            </w:hyperlink>
            <w:r>
              <w:t>. NGI_RO and the ARCAS association are contributing to the update process by making a survey on the computing requirements of the user communities and the existing</w:t>
            </w:r>
            <w:r w:rsidR="00DF4E7F">
              <w:t xml:space="preserve"> </w:t>
            </w:r>
            <w:r>
              <w:t xml:space="preserve">resources (grid, </w:t>
            </w:r>
            <w:r w:rsidR="00DF4E7F">
              <w:t>HPC</w:t>
            </w:r>
            <w:r>
              <w:t>, cloud). This will result in a report on the national</w:t>
            </w:r>
            <w:r w:rsidR="00DF4E7F">
              <w:t xml:space="preserve"> </w:t>
            </w:r>
            <w:r>
              <w:t xml:space="preserve">e-infrastructure for science and the user needs, </w:t>
            </w:r>
            <w:r w:rsidR="00DF4E7F">
              <w:t>and</w:t>
            </w:r>
            <w:r>
              <w:t xml:space="preserve"> will be presented at the</w:t>
            </w:r>
            <w:r w:rsidR="00DF4E7F">
              <w:t xml:space="preserve"> </w:t>
            </w:r>
            <w:r>
              <w:t>workshop "National e-infrastructure for science and its role within the</w:t>
            </w:r>
          </w:p>
          <w:p w14:paraId="3003DABC" w14:textId="7B10F745" w:rsidR="003F0A74" w:rsidRPr="003B0D0E" w:rsidRDefault="003F0A74" w:rsidP="003F0A74">
            <w:r>
              <w:t>research infrastructure roadmap" (10-11.09.2015)</w:t>
            </w:r>
          </w:p>
        </w:tc>
        <w:tc>
          <w:tcPr>
            <w:tcW w:w="3488" w:type="dxa"/>
          </w:tcPr>
          <w:p w14:paraId="486A7EF5" w14:textId="21716665" w:rsidR="003F0A74" w:rsidRDefault="003F0A74" w:rsidP="003F0A74">
            <w:pPr>
              <w:pStyle w:val="ListParagraph"/>
              <w:numPr>
                <w:ilvl w:val="0"/>
                <w:numId w:val="34"/>
              </w:numPr>
              <w:ind w:left="317" w:hanging="283"/>
            </w:pPr>
            <w:r>
              <w:lastRenderedPageBreak/>
              <w:t xml:space="preserve">Supporting WLCG collaborations (Alice, Atlas, </w:t>
            </w:r>
            <w:proofErr w:type="spellStart"/>
            <w:r>
              <w:t>LHCb</w:t>
            </w:r>
            <w:proofErr w:type="spellEnd"/>
            <w:r>
              <w:t>) and HEP communities (ILC, Hone)</w:t>
            </w:r>
          </w:p>
          <w:p w14:paraId="38955F9C" w14:textId="6EA8939A" w:rsidR="003F0A74" w:rsidRDefault="003F0A74" w:rsidP="003F0A74">
            <w:pPr>
              <w:pStyle w:val="ListParagraph"/>
              <w:numPr>
                <w:ilvl w:val="0"/>
                <w:numId w:val="34"/>
              </w:numPr>
              <w:ind w:left="317" w:hanging="283"/>
            </w:pPr>
            <w:r>
              <w:lastRenderedPageBreak/>
              <w:t>ELI-Nuclear Physics (eli-np.eu); Registering a new EGI site (GRIDFIN)</w:t>
            </w:r>
          </w:p>
          <w:p w14:paraId="5581BF02" w14:textId="4FF7C0B4" w:rsidR="003F0A74" w:rsidRDefault="003F0A74" w:rsidP="003F0A74">
            <w:pPr>
              <w:pStyle w:val="ListParagraph"/>
              <w:numPr>
                <w:ilvl w:val="0"/>
                <w:numId w:val="34"/>
              </w:numPr>
              <w:ind w:left="317" w:hanging="283"/>
            </w:pPr>
            <w:r>
              <w:t>Nuclear &amp; condensed matter physics (gridifin.ro)</w:t>
            </w:r>
          </w:p>
          <w:p w14:paraId="1EEB21E3" w14:textId="5447C6BA" w:rsidR="003F0A74" w:rsidRPr="003B0D0E" w:rsidRDefault="003F0A74" w:rsidP="003F0A74">
            <w:pPr>
              <w:pStyle w:val="ListParagraph"/>
              <w:numPr>
                <w:ilvl w:val="0"/>
                <w:numId w:val="34"/>
              </w:numPr>
              <w:ind w:left="317" w:hanging="283"/>
            </w:pPr>
            <w:r>
              <w:t>Computational biology</w:t>
            </w:r>
          </w:p>
        </w:tc>
        <w:tc>
          <w:tcPr>
            <w:tcW w:w="2140" w:type="dxa"/>
          </w:tcPr>
          <w:p w14:paraId="3D7FBA4C" w14:textId="77777777" w:rsidR="003F0A74" w:rsidRDefault="003F0A74" w:rsidP="00CA2A75"/>
        </w:tc>
      </w:tr>
      <w:tr w:rsidR="00B27A5F" w:rsidRPr="003B0D0E" w14:paraId="3001107E" w14:textId="77777777" w:rsidTr="00B27A5F">
        <w:tc>
          <w:tcPr>
            <w:tcW w:w="675" w:type="dxa"/>
          </w:tcPr>
          <w:p w14:paraId="00E9EBA0" w14:textId="5C2BA95C" w:rsidR="007E3B78" w:rsidRPr="003B0D0E" w:rsidRDefault="007E3B78" w:rsidP="00641324">
            <w:r w:rsidRPr="003B0D0E">
              <w:lastRenderedPageBreak/>
              <w:t>UK</w:t>
            </w:r>
          </w:p>
        </w:tc>
        <w:tc>
          <w:tcPr>
            <w:tcW w:w="2977" w:type="dxa"/>
          </w:tcPr>
          <w:p w14:paraId="71D8ED6C" w14:textId="77777777" w:rsidR="007E3B78" w:rsidRPr="003B0D0E" w:rsidRDefault="007E3B78" w:rsidP="00641324"/>
        </w:tc>
        <w:tc>
          <w:tcPr>
            <w:tcW w:w="3488" w:type="dxa"/>
          </w:tcPr>
          <w:p w14:paraId="29011033" w14:textId="4216026D" w:rsidR="007E3B78" w:rsidRPr="003B0D0E" w:rsidRDefault="007E3B78" w:rsidP="007E3B78">
            <w:pPr>
              <w:pStyle w:val="ListParagraph"/>
              <w:numPr>
                <w:ilvl w:val="0"/>
                <w:numId w:val="34"/>
              </w:numPr>
              <w:ind w:left="308" w:hanging="284"/>
            </w:pPr>
            <w:r w:rsidRPr="003B0D0E">
              <w:t xml:space="preserve">To join up a number of activities which should provide a pipeline for researchers to move from local to national to international facilities, e.g. EGI, </w:t>
            </w:r>
            <w:proofErr w:type="spellStart"/>
            <w:r w:rsidRPr="003B0D0E">
              <w:t>GridPP</w:t>
            </w:r>
            <w:proofErr w:type="spellEnd"/>
            <w:r w:rsidRPr="003B0D0E">
              <w:t>, EU T0, UK T0.</w:t>
            </w:r>
          </w:p>
        </w:tc>
        <w:tc>
          <w:tcPr>
            <w:tcW w:w="2140" w:type="dxa"/>
          </w:tcPr>
          <w:p w14:paraId="28D73B6A" w14:textId="2CC183A4" w:rsidR="007E3B78" w:rsidRPr="003B0D0E" w:rsidRDefault="00BC6FA2" w:rsidP="00CA2A75">
            <w:r>
              <w:t xml:space="preserve">Prepare guidance </w:t>
            </w:r>
            <w:r w:rsidR="00CA2A75">
              <w:t xml:space="preserve">through the EGI-EUDAT </w:t>
            </w:r>
            <w:proofErr w:type="spellStart"/>
            <w:r w:rsidR="00CA2A75">
              <w:t>collab</w:t>
            </w:r>
            <w:proofErr w:type="spellEnd"/>
            <w:r w:rsidR="00CA2A75">
              <w:t xml:space="preserve">. </w:t>
            </w:r>
            <w:proofErr w:type="gramStart"/>
            <w:r w:rsidR="00CA2A75">
              <w:t>on</w:t>
            </w:r>
            <w:proofErr w:type="gramEnd"/>
            <w:r w:rsidR="00CA2A75">
              <w:t xml:space="preserve"> moving from national to international facilities. Make this </w:t>
            </w:r>
            <w:r>
              <w:t>reusable across NGIs and disciplines</w:t>
            </w:r>
            <w:r w:rsidR="00CA2A75">
              <w:t>.</w:t>
            </w:r>
          </w:p>
        </w:tc>
      </w:tr>
      <w:tr w:rsidR="007E3B78" w14:paraId="616AF738" w14:textId="77777777" w:rsidTr="00B27A5F">
        <w:tc>
          <w:tcPr>
            <w:tcW w:w="675" w:type="dxa"/>
          </w:tcPr>
          <w:p w14:paraId="156B2341" w14:textId="5F9B05EB" w:rsidR="007E3B78" w:rsidRPr="003B0D0E" w:rsidRDefault="007E3B78" w:rsidP="00641324">
            <w:r w:rsidRPr="003B0D0E">
              <w:t>TR</w:t>
            </w:r>
          </w:p>
        </w:tc>
        <w:tc>
          <w:tcPr>
            <w:tcW w:w="2977" w:type="dxa"/>
          </w:tcPr>
          <w:p w14:paraId="4A343221" w14:textId="57237B41" w:rsidR="007E3B78" w:rsidRPr="003B0D0E" w:rsidRDefault="000F6A75" w:rsidP="000F6A75">
            <w:r w:rsidRPr="003B0D0E">
              <w:t>Research infrastructure roadmap exists and it is part of the national development plan. Clinical RIs, automotive, renewable energy and photonics are priority areas in this.</w:t>
            </w:r>
          </w:p>
        </w:tc>
        <w:tc>
          <w:tcPr>
            <w:tcW w:w="3488" w:type="dxa"/>
          </w:tcPr>
          <w:p w14:paraId="144AABCD" w14:textId="77777777" w:rsidR="007E3B78" w:rsidRPr="003B0D0E" w:rsidRDefault="007E3B78" w:rsidP="007E3B78">
            <w:pPr>
              <w:pStyle w:val="ListParagraph"/>
              <w:numPr>
                <w:ilvl w:val="0"/>
                <w:numId w:val="34"/>
              </w:numPr>
              <w:ind w:left="308" w:hanging="284"/>
            </w:pPr>
            <w:r w:rsidRPr="003B0D0E">
              <w:t xml:space="preserve">Operating Grid sites to serve the HEP community. </w:t>
            </w:r>
          </w:p>
          <w:p w14:paraId="0FAD979D" w14:textId="31E3C2C1" w:rsidR="007E3B78" w:rsidRPr="003B0D0E" w:rsidRDefault="007E3B78" w:rsidP="007E3B78">
            <w:pPr>
              <w:pStyle w:val="ListParagraph"/>
              <w:numPr>
                <w:ilvl w:val="0"/>
                <w:numId w:val="34"/>
              </w:numPr>
              <w:ind w:left="308" w:hanging="284"/>
            </w:pPr>
            <w:r w:rsidRPr="003B0D0E">
              <w:t>Recently started operating a federated cloud site to serve other national users.</w:t>
            </w:r>
            <w:r w:rsidR="000F6A75" w:rsidRPr="003B0D0E">
              <w:t xml:space="preserve"> (e.g. Nanoscience to run Windows models)</w:t>
            </w:r>
          </w:p>
          <w:p w14:paraId="4F73FAB2" w14:textId="6BDD6549" w:rsidR="000F6A75" w:rsidRPr="003B0D0E" w:rsidRDefault="007E3B78" w:rsidP="000F6A75">
            <w:pPr>
              <w:pStyle w:val="ListParagraph"/>
              <w:numPr>
                <w:ilvl w:val="0"/>
                <w:numId w:val="34"/>
              </w:numPr>
              <w:ind w:left="308" w:hanging="284"/>
            </w:pPr>
            <w:r w:rsidRPr="003B0D0E">
              <w:t>Turkey is involved only in very few ESFRIs and the NGI did not have success with engaging with national nodes so far.</w:t>
            </w:r>
            <w:r w:rsidR="000F6A75" w:rsidRPr="003B0D0E">
              <w:t xml:space="preserve"> Priority here is ELIXIR and Earth science.</w:t>
            </w:r>
          </w:p>
        </w:tc>
        <w:tc>
          <w:tcPr>
            <w:tcW w:w="2140" w:type="dxa"/>
          </w:tcPr>
          <w:p w14:paraId="2F656F48" w14:textId="05E78430" w:rsidR="007E3B78" w:rsidRPr="003B0D0E" w:rsidRDefault="003B0D0E" w:rsidP="00502A37">
            <w:r w:rsidRPr="003B0D0E">
              <w:t>The NGI to consider j</w:t>
            </w:r>
            <w:r w:rsidR="000F6A75" w:rsidRPr="003B0D0E">
              <w:t>oin</w:t>
            </w:r>
            <w:r w:rsidRPr="003B0D0E">
              <w:t>ing</w:t>
            </w:r>
            <w:r w:rsidR="000F6A75" w:rsidRPr="003B0D0E">
              <w:t xml:space="preserve"> the EPOS and ELIXIR Competence Centre activities (as unfunded contributor</w:t>
            </w:r>
            <w:r w:rsidR="00502A37">
              <w:t>/observer</w:t>
            </w:r>
            <w:r w:rsidR="000F6A75" w:rsidRPr="003B0D0E">
              <w:t>)</w:t>
            </w:r>
          </w:p>
        </w:tc>
      </w:tr>
    </w:tbl>
    <w:p w14:paraId="591E73E9" w14:textId="72A8BD37" w:rsidR="00257949" w:rsidRDefault="00257949" w:rsidP="00641324">
      <w:pPr>
        <w:rPr>
          <w:highlight w:val="yellow"/>
        </w:rPr>
      </w:pPr>
    </w:p>
    <w:p w14:paraId="1D976E92" w14:textId="33077788" w:rsidR="00257949" w:rsidRDefault="00A97347" w:rsidP="00641324">
      <w:r>
        <w:t>A similar survey has been run among the NILs and Council members in 2014</w:t>
      </w:r>
      <w:r w:rsidR="008557AA">
        <w:t xml:space="preserve"> to collect information on priorities for supporting research infrastructure communities</w:t>
      </w:r>
      <w:r>
        <w:t xml:space="preserve">. The </w:t>
      </w:r>
      <w:r w:rsidR="008557AA">
        <w:t xml:space="preserve">below table presents the </w:t>
      </w:r>
      <w:r>
        <w:t xml:space="preserve">responses </w:t>
      </w:r>
      <w:r w:rsidR="008557AA">
        <w:t xml:space="preserve">that have been </w:t>
      </w:r>
      <w:r>
        <w:t xml:space="preserve">received </w:t>
      </w:r>
      <w:r w:rsidR="008557AA">
        <w:t>f</w:t>
      </w:r>
      <w:r>
        <w:t xml:space="preserve">rom those NGIs that did not respond </w:t>
      </w:r>
      <w:r w:rsidR="008557AA">
        <w:t xml:space="preserve">to </w:t>
      </w:r>
      <w:r>
        <w:t>the 2015 survey</w:t>
      </w:r>
      <w:r w:rsidR="008557AA">
        <w:t xml:space="preserve">. </w:t>
      </w:r>
    </w:p>
    <w:p w14:paraId="7EED2AE3" w14:textId="3D2E9C5E" w:rsidR="00A97347" w:rsidRDefault="00A97347" w:rsidP="00641324"/>
    <w:p w14:paraId="403184AF" w14:textId="5DC86557" w:rsidR="009E3A1B" w:rsidRDefault="0098639D" w:rsidP="00641324">
      <w:r w:rsidRPr="0098639D">
        <w:rPr>
          <w:noProof/>
          <w:lang w:eastAsia="en-GB"/>
        </w:rPr>
        <w:lastRenderedPageBreak/>
        <w:drawing>
          <wp:inline distT="0" distB="0" distL="0" distR="0" wp14:anchorId="6BE4B21D" wp14:editId="65B883E3">
            <wp:extent cx="5738478" cy="31486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47013" cy="3153324"/>
                    </a:xfrm>
                    <a:prstGeom prst="rect">
                      <a:avLst/>
                    </a:prstGeom>
                  </pic:spPr>
                </pic:pic>
              </a:graphicData>
            </a:graphic>
          </wp:inline>
        </w:drawing>
      </w:r>
    </w:p>
    <w:p w14:paraId="40CCD0AD" w14:textId="77777777" w:rsidR="009E3A1B" w:rsidRDefault="009E3A1B" w:rsidP="00641324"/>
    <w:p w14:paraId="25E1D1BB" w14:textId="7F99CCA4" w:rsidR="00362ACD" w:rsidRDefault="00362ACD" w:rsidP="00D71B5D">
      <w:pPr>
        <w:pStyle w:val="Heading2"/>
      </w:pPr>
      <w:bookmarkStart w:id="43" w:name="_Toc419366891"/>
      <w:bookmarkStart w:id="44" w:name="_Toc419368226"/>
      <w:r>
        <w:t>Action plans to engage with specific groups</w:t>
      </w:r>
      <w:bookmarkEnd w:id="43"/>
      <w:bookmarkEnd w:id="44"/>
    </w:p>
    <w:p w14:paraId="70F6C935" w14:textId="6F6B64D4" w:rsidR="00362ACD" w:rsidRPr="00362ACD" w:rsidRDefault="00362ACD" w:rsidP="00362ACD">
      <w:r>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37" w:history="1">
        <w:r w:rsidRPr="005E3201">
          <w:rPr>
            <w:rStyle w:val="Hyperlink"/>
          </w:rPr>
          <w:t>https://documents.egi.eu/document/2478</w:t>
        </w:r>
      </w:hyperlink>
      <w:r>
        <w:t xml:space="preserve">. </w:t>
      </w:r>
    </w:p>
    <w:p w14:paraId="51C486FF" w14:textId="3B4A2A7D" w:rsidR="00D71B5D" w:rsidRDefault="00641324" w:rsidP="00362ACD">
      <w:pPr>
        <w:pStyle w:val="Heading3"/>
      </w:pPr>
      <w:bookmarkStart w:id="45" w:name="_Toc419366892"/>
      <w:bookmarkStart w:id="46" w:name="_Toc419368227"/>
      <w:r>
        <w:t xml:space="preserve">Action plan </w:t>
      </w:r>
      <w:r w:rsidR="00637B28">
        <w:t>to engage with</w:t>
      </w:r>
      <w:r w:rsidR="00D71B5D">
        <w:t xml:space="preserve"> Research Infrastructures</w:t>
      </w:r>
      <w:bookmarkEnd w:id="45"/>
      <w:bookmarkEnd w:id="46"/>
      <w:r w:rsidR="00D71B5D">
        <w:t xml:space="preserve"> </w:t>
      </w:r>
    </w:p>
    <w:p w14:paraId="55E9FB71" w14:textId="77777777" w:rsidR="00693030" w:rsidRDefault="00693030" w:rsidP="00257949">
      <w:r w:rsidRPr="00693030">
        <w:t>The ESFRI Roadmap identifies new Research Infrastructures (RI) of pan-European interest corresponding to the long term needs of the European research communities, covering all scientific areas, regardless of possible location.</w:t>
      </w:r>
      <w:r>
        <w:t xml:space="preserve"> </w:t>
      </w:r>
      <w:r w:rsidRPr="00693030">
        <w:t xml:space="preserve">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771EC066" w14:textId="2500B5D5" w:rsidR="00693030" w:rsidRDefault="00693030" w:rsidP="00257949">
      <w:r w:rsidRPr="00693030">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research communities, covering all scientific areas. Proposals </w:t>
      </w:r>
      <w:r w:rsidR="00475E47">
        <w:t>were</w:t>
      </w:r>
      <w:r>
        <w:t xml:space="preserve"> </w:t>
      </w:r>
      <w:r w:rsidRPr="00693030">
        <w:t>submitted until 31rst March 2015</w:t>
      </w:r>
      <w:r>
        <w:rPr>
          <w:rStyle w:val="FootnoteReference"/>
        </w:rPr>
        <w:footnoteReference w:id="7"/>
      </w:r>
      <w:r w:rsidRPr="00693030">
        <w:t>.</w:t>
      </w:r>
    </w:p>
    <w:p w14:paraId="308479F1" w14:textId="77777777" w:rsidR="008557AA" w:rsidRDefault="00693030" w:rsidP="00257949">
      <w:r w:rsidRPr="00693030">
        <w:t>In parallel</w:t>
      </w:r>
      <w:r w:rsidR="00475E47">
        <w:t xml:space="preserve"> with adding new infrastructures to its roadmap</w:t>
      </w:r>
      <w:r w:rsidRPr="00693030">
        <w:t xml:space="preserve">, ESFRI </w:t>
      </w:r>
      <w:r w:rsidR="00475E47">
        <w:t xml:space="preserve">also </w:t>
      </w:r>
      <w:r w:rsidRPr="00693030">
        <w:t>carr</w:t>
      </w:r>
      <w:r>
        <w:t>ies</w:t>
      </w:r>
      <w:r w:rsidRPr="00693030">
        <w:t xml:space="preserve"> out an in-depth analysis of the research infrastructure landscape in all scientific fields in Europe. The landscape analysis will provide a comprehensive picture of the existing research infrastructures of pan-European scope, </w:t>
      </w:r>
      <w:r w:rsidRPr="00693030">
        <w:lastRenderedPageBreak/>
        <w:t>including the national/regional research infrastructures that operate international open access.</w:t>
      </w:r>
      <w:r w:rsidR="00475E47">
        <w:t xml:space="preserve"> During this analysis</w:t>
      </w:r>
      <w:r w:rsidR="0061788B">
        <w:t xml:space="preserve"> </w:t>
      </w:r>
      <w:r w:rsidR="0061788B" w:rsidRPr="0061788B">
        <w:t>ESFRI identif</w:t>
      </w:r>
      <w:r w:rsidR="0061788B">
        <w:t>ied</w:t>
      </w:r>
      <w:r w:rsidR="0061788B" w:rsidRPr="0061788B">
        <w:t xml:space="preserve"> priority projects which are mature enough to be under implementation in 2015-2016 and whose timely implementation is considered essential to extend the frontiers of knowledge in the fields concerned.</w:t>
      </w:r>
      <w:r w:rsidR="0061788B">
        <w:t xml:space="preserve"> Based on </w:t>
      </w:r>
      <w:r w:rsidR="00475E47">
        <w:t xml:space="preserve">ESFRI’s </w:t>
      </w:r>
      <w:r w:rsidR="0061788B">
        <w:t>landscape analysis the Council of the European Union issued a document</w:t>
      </w:r>
      <w:r w:rsidR="0061788B">
        <w:rPr>
          <w:rStyle w:val="FootnoteReference"/>
        </w:rPr>
        <w:footnoteReference w:id="8"/>
      </w:r>
      <w:r w:rsidR="0061788B">
        <w:t xml:space="preserve"> in May 2014 </w:t>
      </w:r>
      <w:r w:rsidR="00475E47">
        <w:t>to advice the</w:t>
      </w:r>
      <w:r w:rsidR="0061788B">
        <w:t xml:space="preserve"> member states on focusing their available national resources on prioritised projects. </w:t>
      </w:r>
      <w:r w:rsidR="00475E47">
        <w:t xml:space="preserve">The document recommends support </w:t>
      </w:r>
      <w:r w:rsidR="008557AA">
        <w:t>for</w:t>
      </w:r>
      <w:r w:rsidR="00475E47">
        <w:t xml:space="preserve"> 15 projects at three different priority levels</w:t>
      </w:r>
      <w:r w:rsidR="008557AA">
        <w:t xml:space="preserve"> (See table below)</w:t>
      </w:r>
      <w:r w:rsidR="00475E47">
        <w:t xml:space="preserve">. </w:t>
      </w:r>
    </w:p>
    <w:p w14:paraId="2E565643" w14:textId="67724D9E" w:rsidR="0061788B" w:rsidRDefault="00475E47" w:rsidP="00257949">
      <w:r>
        <w:t xml:space="preserve">To be aligned with the Council recommendation EGI should </w:t>
      </w:r>
      <w:r w:rsidR="008557AA">
        <w:t xml:space="preserve">also </w:t>
      </w:r>
      <w:r>
        <w:t xml:space="preserve">focus its engagement and support activities on these 15 projects. The </w:t>
      </w:r>
      <w:r w:rsidR="008557AA">
        <w:t>below table</w:t>
      </w:r>
      <w:r>
        <w:t xml:space="preserve"> provides a summary of the</w:t>
      </w:r>
      <w:r w:rsidR="008557AA">
        <w:t>se</w:t>
      </w:r>
      <w:r>
        <w:t xml:space="preserve"> 15 projects (in the same order as listed in the Council document)</w:t>
      </w:r>
      <w:r w:rsidR="008557AA">
        <w:t xml:space="preserve">, together with ongoing and suggested </w:t>
      </w:r>
      <w:r>
        <w:t>activities for EGI</w:t>
      </w:r>
      <w:r w:rsidR="008557AA">
        <w:t xml:space="preserve"> for the better support of these initiatives in the next period</w:t>
      </w:r>
      <w:r>
        <w:t xml:space="preserve">. </w:t>
      </w:r>
    </w:p>
    <w:p w14:paraId="6620C021" w14:textId="7098E188" w:rsidR="00257949" w:rsidRDefault="00257949" w:rsidP="00257949"/>
    <w:tbl>
      <w:tblPr>
        <w:tblStyle w:val="TableGrid"/>
        <w:tblW w:w="0" w:type="auto"/>
        <w:tblLook w:val="04A0" w:firstRow="1" w:lastRow="0" w:firstColumn="1" w:lastColumn="0" w:noHBand="0" w:noVBand="1"/>
      </w:tblPr>
      <w:tblGrid>
        <w:gridCol w:w="1809"/>
        <w:gridCol w:w="1985"/>
        <w:gridCol w:w="5486"/>
      </w:tblGrid>
      <w:tr w:rsidR="0013735B" w:rsidRPr="00475E47" w14:paraId="36D5DEA8" w14:textId="77777777" w:rsidTr="00537A56">
        <w:tc>
          <w:tcPr>
            <w:tcW w:w="1809" w:type="dxa"/>
          </w:tcPr>
          <w:p w14:paraId="0F5D310A" w14:textId="4015E881" w:rsidR="004D5F97" w:rsidRPr="00475E47" w:rsidRDefault="004D5F97" w:rsidP="00016056">
            <w:pPr>
              <w:jc w:val="center"/>
              <w:rPr>
                <w:b/>
              </w:rPr>
            </w:pPr>
            <w:r w:rsidRPr="00475E47">
              <w:rPr>
                <w:b/>
              </w:rPr>
              <w:t>Prioritisation of Support for Implementation</w:t>
            </w:r>
          </w:p>
        </w:tc>
        <w:tc>
          <w:tcPr>
            <w:tcW w:w="1985" w:type="dxa"/>
          </w:tcPr>
          <w:p w14:paraId="052F0103" w14:textId="77777777" w:rsidR="004D5F97" w:rsidRPr="00475E47" w:rsidRDefault="004D5F97" w:rsidP="00475E47">
            <w:pPr>
              <w:jc w:val="center"/>
              <w:rPr>
                <w:b/>
              </w:rPr>
            </w:pPr>
            <w:r w:rsidRPr="00475E47">
              <w:rPr>
                <w:b/>
              </w:rPr>
              <w:t>RI name</w:t>
            </w:r>
          </w:p>
        </w:tc>
        <w:tc>
          <w:tcPr>
            <w:tcW w:w="5486" w:type="dxa"/>
          </w:tcPr>
          <w:p w14:paraId="7746824A" w14:textId="757C3190" w:rsidR="004D5F97" w:rsidRPr="00475E47" w:rsidRDefault="004D5F97" w:rsidP="008557AA">
            <w:pPr>
              <w:jc w:val="center"/>
              <w:rPr>
                <w:b/>
              </w:rPr>
            </w:pPr>
            <w:r>
              <w:rPr>
                <w:b/>
              </w:rPr>
              <w:t>Ongoing/</w:t>
            </w:r>
            <w:r w:rsidRPr="00475E47">
              <w:rPr>
                <w:b/>
              </w:rPr>
              <w:t xml:space="preserve">possible </w:t>
            </w:r>
            <w:r>
              <w:rPr>
                <w:b/>
              </w:rPr>
              <w:t xml:space="preserve">support activity in </w:t>
            </w:r>
            <w:r w:rsidRPr="00475E47">
              <w:rPr>
                <w:b/>
              </w:rPr>
              <w:t>EGI</w:t>
            </w:r>
          </w:p>
        </w:tc>
      </w:tr>
      <w:tr w:rsidR="0013735B" w:rsidRPr="00475E47" w14:paraId="332E7E84" w14:textId="77777777" w:rsidTr="00537A56">
        <w:tc>
          <w:tcPr>
            <w:tcW w:w="1809" w:type="dxa"/>
            <w:vMerge w:val="restart"/>
          </w:tcPr>
          <w:p w14:paraId="45CBA1DB" w14:textId="061AF124" w:rsidR="004D5F97" w:rsidRPr="00475E47" w:rsidRDefault="004D5F97" w:rsidP="00E43ACC">
            <w:pPr>
              <w:rPr>
                <w:sz w:val="20"/>
              </w:rPr>
            </w:pPr>
            <w:r w:rsidRPr="00475E47">
              <w:rPr>
                <w:sz w:val="20"/>
              </w:rPr>
              <w:t>Priority Projects for implementation</w:t>
            </w:r>
          </w:p>
        </w:tc>
        <w:tc>
          <w:tcPr>
            <w:tcW w:w="1985" w:type="dxa"/>
          </w:tcPr>
          <w:p w14:paraId="300D2BB2" w14:textId="6C247C59" w:rsidR="004D5F97" w:rsidRPr="00475E47" w:rsidRDefault="004D5F97" w:rsidP="00E43ACC">
            <w:pPr>
              <w:rPr>
                <w:sz w:val="20"/>
              </w:rPr>
            </w:pPr>
            <w:r w:rsidRPr="00475E47">
              <w:rPr>
                <w:sz w:val="20"/>
              </w:rPr>
              <w:t>EPOS: European Plate Observing System</w:t>
            </w:r>
          </w:p>
        </w:tc>
        <w:tc>
          <w:tcPr>
            <w:tcW w:w="5486" w:type="dxa"/>
          </w:tcPr>
          <w:p w14:paraId="04521D0A" w14:textId="632B923C" w:rsidR="004D5F97" w:rsidRPr="00475E47" w:rsidRDefault="004D5F97" w:rsidP="008557AA">
            <w:pPr>
              <w:rPr>
                <w:sz w:val="20"/>
              </w:rPr>
            </w:pPr>
            <w:r>
              <w:rPr>
                <w:sz w:val="20"/>
              </w:rPr>
              <w:t xml:space="preserve">Preparatory phase of the </w:t>
            </w:r>
            <w:r w:rsidRPr="00475E47">
              <w:rPr>
                <w:sz w:val="20"/>
              </w:rPr>
              <w:t>EGI</w:t>
            </w:r>
            <w:r>
              <w:rPr>
                <w:sz w:val="20"/>
              </w:rPr>
              <w:t>-Engage</w:t>
            </w:r>
            <w:r w:rsidRPr="00475E47">
              <w:rPr>
                <w:sz w:val="20"/>
              </w:rPr>
              <w:t xml:space="preserve"> Competence Centre </w:t>
            </w:r>
            <w:r>
              <w:rPr>
                <w:sz w:val="20"/>
              </w:rPr>
              <w:t xml:space="preserve">has </w:t>
            </w:r>
            <w:r w:rsidRPr="00475E47">
              <w:rPr>
                <w:sz w:val="20"/>
              </w:rPr>
              <w:t>started in March 2015</w:t>
            </w:r>
            <w:r>
              <w:rPr>
                <w:sz w:val="20"/>
              </w:rPr>
              <w:t xml:space="preserve"> and continues until approx. Sep 2015. EGI members should join this activity to collect and analyse use cases and define technology plans for support. </w:t>
            </w:r>
          </w:p>
        </w:tc>
      </w:tr>
      <w:tr w:rsidR="0013735B" w:rsidRPr="00475E47" w14:paraId="55D4BBAD" w14:textId="77777777" w:rsidTr="00537A56">
        <w:tc>
          <w:tcPr>
            <w:tcW w:w="1809" w:type="dxa"/>
            <w:vMerge/>
          </w:tcPr>
          <w:p w14:paraId="19B85836" w14:textId="6B9D0F81" w:rsidR="004D5F97" w:rsidRPr="00475E47" w:rsidRDefault="004D5F97" w:rsidP="00E43ACC">
            <w:pPr>
              <w:rPr>
                <w:sz w:val="20"/>
              </w:rPr>
            </w:pPr>
          </w:p>
        </w:tc>
        <w:tc>
          <w:tcPr>
            <w:tcW w:w="1985" w:type="dxa"/>
          </w:tcPr>
          <w:p w14:paraId="501CC351" w14:textId="3EE7A93A" w:rsidR="004D5F97" w:rsidRPr="00475E47" w:rsidRDefault="004D5F97" w:rsidP="00E43ACC">
            <w:pPr>
              <w:rPr>
                <w:sz w:val="20"/>
              </w:rPr>
            </w:pPr>
            <w:r w:rsidRPr="00475E47">
              <w:rPr>
                <w:sz w:val="20"/>
              </w:rPr>
              <w:t>ELIXIR: The European Life-Science Infrastructure for Biological Information</w:t>
            </w:r>
          </w:p>
        </w:tc>
        <w:tc>
          <w:tcPr>
            <w:tcW w:w="5486" w:type="dxa"/>
          </w:tcPr>
          <w:p w14:paraId="7A7DE100" w14:textId="3E564A93" w:rsidR="004D5F97" w:rsidRPr="00475E47" w:rsidRDefault="004D5F97" w:rsidP="008557AA">
            <w:pPr>
              <w:rPr>
                <w:sz w:val="20"/>
              </w:rPr>
            </w:pPr>
            <w:r>
              <w:rPr>
                <w:sz w:val="20"/>
              </w:rPr>
              <w:t xml:space="preserve">Preparatory phase of the </w:t>
            </w:r>
            <w:r w:rsidRPr="00475E47">
              <w:rPr>
                <w:sz w:val="20"/>
              </w:rPr>
              <w:t>EGI</w:t>
            </w:r>
            <w:r>
              <w:rPr>
                <w:sz w:val="20"/>
              </w:rPr>
              <w:t>-Engage</w:t>
            </w:r>
            <w:r w:rsidRPr="00475E47">
              <w:rPr>
                <w:sz w:val="20"/>
              </w:rPr>
              <w:t xml:space="preserve"> Competence Centre started in March 2015</w:t>
            </w:r>
            <w:r>
              <w:rPr>
                <w:sz w:val="20"/>
              </w:rPr>
              <w:t xml:space="preserve"> and continues until Aug. EGI members should join this activity to collect and analyse ELIXIR use cases and to define respective support technologies through the ‘ELIXIR Compute Platform’ document. </w:t>
            </w:r>
          </w:p>
        </w:tc>
      </w:tr>
      <w:tr w:rsidR="0013735B" w:rsidRPr="00016056" w14:paraId="267BB0B2" w14:textId="77777777" w:rsidTr="00537A56">
        <w:tc>
          <w:tcPr>
            <w:tcW w:w="1809" w:type="dxa"/>
            <w:vMerge/>
          </w:tcPr>
          <w:p w14:paraId="134AA677" w14:textId="77777777" w:rsidR="004D5F97" w:rsidRPr="00475E47" w:rsidRDefault="004D5F97" w:rsidP="00E43ACC">
            <w:pPr>
              <w:rPr>
                <w:sz w:val="20"/>
              </w:rPr>
            </w:pPr>
          </w:p>
        </w:tc>
        <w:tc>
          <w:tcPr>
            <w:tcW w:w="1985" w:type="dxa"/>
          </w:tcPr>
          <w:p w14:paraId="31E0DAFA" w14:textId="05A8D678" w:rsidR="004D5F97" w:rsidRPr="00475E47" w:rsidRDefault="004D5F97" w:rsidP="00E43ACC">
            <w:pPr>
              <w:rPr>
                <w:sz w:val="20"/>
              </w:rPr>
            </w:pPr>
            <w:r w:rsidRPr="00475E47">
              <w:rPr>
                <w:sz w:val="20"/>
              </w:rPr>
              <w:t>ESS: The European Spallation Source</w:t>
            </w:r>
          </w:p>
        </w:tc>
        <w:tc>
          <w:tcPr>
            <w:tcW w:w="5486" w:type="dxa"/>
          </w:tcPr>
          <w:p w14:paraId="40CE037C" w14:textId="53D74A50" w:rsidR="008D653A" w:rsidRPr="008D653A" w:rsidRDefault="004D5F97" w:rsidP="00654920">
            <w:pPr>
              <w:rPr>
                <w:sz w:val="20"/>
              </w:rPr>
            </w:pPr>
            <w:r w:rsidRPr="008D653A">
              <w:rPr>
                <w:sz w:val="20"/>
              </w:rPr>
              <w:t xml:space="preserve">Members of the Swedish and Polish NGI started discussions with this community in </w:t>
            </w:r>
            <w:proofErr w:type="gramStart"/>
            <w:r w:rsidRPr="008D653A">
              <w:rPr>
                <w:sz w:val="20"/>
              </w:rPr>
              <w:t>2014</w:t>
            </w:r>
            <w:r w:rsidR="008D653A" w:rsidRPr="008D653A">
              <w:rPr>
                <w:sz w:val="20"/>
              </w:rPr>
              <w:t>,</w:t>
            </w:r>
            <w:proofErr w:type="gramEnd"/>
            <w:r w:rsidR="008D653A" w:rsidRPr="008D653A">
              <w:rPr>
                <w:sz w:val="20"/>
              </w:rPr>
              <w:t xml:space="preserve"> however these did not reach mature status until now</w:t>
            </w:r>
            <w:r w:rsidRPr="008D653A">
              <w:rPr>
                <w:sz w:val="20"/>
              </w:rPr>
              <w:t xml:space="preserve">. </w:t>
            </w:r>
          </w:p>
          <w:p w14:paraId="1A3D880F" w14:textId="7D4D2933" w:rsidR="004D5F97" w:rsidRPr="00016056" w:rsidRDefault="008D653A" w:rsidP="008D653A">
            <w:pPr>
              <w:rPr>
                <w:sz w:val="20"/>
                <w:highlight w:val="yellow"/>
              </w:rPr>
            </w:pPr>
            <w:r>
              <w:rPr>
                <w:sz w:val="20"/>
              </w:rPr>
              <w:t>Representatives of EGI.eu</w:t>
            </w:r>
            <w:r w:rsidR="00654920" w:rsidRPr="008D653A">
              <w:rPr>
                <w:sz w:val="20"/>
              </w:rPr>
              <w:t xml:space="preserve"> should make high-level contact with the ‘Data Management</w:t>
            </w:r>
            <w:r w:rsidR="00654920" w:rsidRPr="00654920">
              <w:rPr>
                <w:sz w:val="20"/>
              </w:rPr>
              <w:t xml:space="preserve"> and Software Centre</w:t>
            </w:r>
            <w:r w:rsidR="00654920">
              <w:rPr>
                <w:sz w:val="20"/>
              </w:rPr>
              <w:t>’ division</w:t>
            </w:r>
            <w:r w:rsidR="00654920">
              <w:rPr>
                <w:rStyle w:val="FootnoteReference"/>
                <w:sz w:val="20"/>
              </w:rPr>
              <w:footnoteReference w:id="9"/>
            </w:r>
            <w:r w:rsidR="00654920">
              <w:rPr>
                <w:sz w:val="20"/>
              </w:rPr>
              <w:t xml:space="preserve"> of ESS, based in Copenhagen.  </w:t>
            </w:r>
          </w:p>
        </w:tc>
      </w:tr>
      <w:tr w:rsidR="0013735B" w:rsidRPr="00475E47" w14:paraId="0302F44F" w14:textId="77777777" w:rsidTr="00537A56">
        <w:tc>
          <w:tcPr>
            <w:tcW w:w="1809" w:type="dxa"/>
            <w:vMerge w:val="restart"/>
          </w:tcPr>
          <w:p w14:paraId="5FC2C496" w14:textId="6ADE7A59" w:rsidR="004D5F97" w:rsidRPr="00475E47" w:rsidRDefault="004D5F97" w:rsidP="00693030">
            <w:pPr>
              <w:rPr>
                <w:sz w:val="20"/>
              </w:rPr>
            </w:pPr>
            <w:r w:rsidRPr="00475E47">
              <w:rPr>
                <w:sz w:val="20"/>
              </w:rPr>
              <w:t>Implementation support</w:t>
            </w:r>
          </w:p>
        </w:tc>
        <w:tc>
          <w:tcPr>
            <w:tcW w:w="1985" w:type="dxa"/>
          </w:tcPr>
          <w:p w14:paraId="4DFCA28E" w14:textId="1C9B3AC0" w:rsidR="004D5F97" w:rsidRPr="00475E47" w:rsidRDefault="004D5F97" w:rsidP="00E43ACC">
            <w:pPr>
              <w:rPr>
                <w:sz w:val="20"/>
              </w:rPr>
            </w:pPr>
            <w:r w:rsidRPr="00475E47">
              <w:rPr>
                <w:sz w:val="20"/>
              </w:rPr>
              <w:t>ECCSEL: European Carbon dioxide Capture and Storage Laboratory Infrastructure</w:t>
            </w:r>
          </w:p>
        </w:tc>
        <w:tc>
          <w:tcPr>
            <w:tcW w:w="5486" w:type="dxa"/>
          </w:tcPr>
          <w:p w14:paraId="6FF50949" w14:textId="25B0828C" w:rsidR="004D5F97" w:rsidRPr="00475E47" w:rsidRDefault="004D5F97" w:rsidP="00E72053">
            <w:pPr>
              <w:rPr>
                <w:sz w:val="20"/>
              </w:rPr>
            </w:pPr>
            <w:r w:rsidRPr="00016056">
              <w:rPr>
                <w:sz w:val="20"/>
              </w:rPr>
              <w:t>This RI does not seem to need any e-infrastructure component that EGI can offer.</w:t>
            </w:r>
          </w:p>
        </w:tc>
      </w:tr>
      <w:tr w:rsidR="0013735B" w:rsidRPr="00475E47" w14:paraId="2811063B" w14:textId="77777777" w:rsidTr="00537A56">
        <w:tc>
          <w:tcPr>
            <w:tcW w:w="1809" w:type="dxa"/>
            <w:vMerge/>
          </w:tcPr>
          <w:p w14:paraId="077D53DE" w14:textId="77777777" w:rsidR="004D5F97" w:rsidRPr="00475E47" w:rsidRDefault="004D5F97" w:rsidP="00E43ACC">
            <w:pPr>
              <w:rPr>
                <w:sz w:val="20"/>
              </w:rPr>
            </w:pPr>
          </w:p>
        </w:tc>
        <w:tc>
          <w:tcPr>
            <w:tcW w:w="1985" w:type="dxa"/>
          </w:tcPr>
          <w:p w14:paraId="6E0724AB" w14:textId="13EFEC53" w:rsidR="004D5F97" w:rsidRPr="00475E47" w:rsidRDefault="004D5F97" w:rsidP="00E43ACC">
            <w:pPr>
              <w:rPr>
                <w:sz w:val="20"/>
              </w:rPr>
            </w:pPr>
            <w:r w:rsidRPr="00475E47">
              <w:rPr>
                <w:sz w:val="20"/>
              </w:rPr>
              <w:t>EISCAT-3D: The next generation incoherent scatter radar system</w:t>
            </w:r>
          </w:p>
        </w:tc>
        <w:tc>
          <w:tcPr>
            <w:tcW w:w="5486" w:type="dxa"/>
          </w:tcPr>
          <w:p w14:paraId="231696BB" w14:textId="71EE578D" w:rsidR="004D5F97" w:rsidRPr="00475E47" w:rsidRDefault="004D5F97" w:rsidP="00E72053">
            <w:pPr>
              <w:rPr>
                <w:sz w:val="20"/>
              </w:rPr>
            </w:pPr>
            <w:r w:rsidRPr="00475E47">
              <w:rPr>
                <w:sz w:val="20"/>
              </w:rPr>
              <w:t>EGI</w:t>
            </w:r>
            <w:r>
              <w:rPr>
                <w:sz w:val="20"/>
              </w:rPr>
              <w:t>-Engage</w:t>
            </w:r>
            <w:r w:rsidRPr="00475E47">
              <w:rPr>
                <w:sz w:val="20"/>
              </w:rPr>
              <w:t xml:space="preserve"> Competence Centre started in March 2015</w:t>
            </w:r>
            <w:r>
              <w:rPr>
                <w:sz w:val="20"/>
              </w:rPr>
              <w:t xml:space="preserve"> with definition of a user portal that structures and makes available metadata and data from the EISCAT_3D stations. </w:t>
            </w:r>
          </w:p>
        </w:tc>
      </w:tr>
      <w:tr w:rsidR="0013735B" w:rsidRPr="00475E47" w14:paraId="741A88C2" w14:textId="77777777" w:rsidTr="00537A56">
        <w:tc>
          <w:tcPr>
            <w:tcW w:w="1809" w:type="dxa"/>
            <w:vMerge/>
          </w:tcPr>
          <w:p w14:paraId="708AE89E" w14:textId="77777777" w:rsidR="004D5F97" w:rsidRPr="00475E47" w:rsidRDefault="004D5F97" w:rsidP="00E43ACC">
            <w:pPr>
              <w:rPr>
                <w:sz w:val="20"/>
              </w:rPr>
            </w:pPr>
          </w:p>
        </w:tc>
        <w:tc>
          <w:tcPr>
            <w:tcW w:w="1985" w:type="dxa"/>
          </w:tcPr>
          <w:p w14:paraId="1C0AEC76" w14:textId="79E616F3" w:rsidR="004D5F97" w:rsidRPr="00475E47" w:rsidRDefault="004D5F97" w:rsidP="00E43ACC">
            <w:pPr>
              <w:rPr>
                <w:sz w:val="20"/>
              </w:rPr>
            </w:pPr>
            <w:r w:rsidRPr="00475E47">
              <w:rPr>
                <w:sz w:val="20"/>
              </w:rPr>
              <w:t>EMSO: European Multidisciplinary Seafloor &amp; Water column Observatory</w:t>
            </w:r>
          </w:p>
        </w:tc>
        <w:tc>
          <w:tcPr>
            <w:tcW w:w="5486" w:type="dxa"/>
          </w:tcPr>
          <w:p w14:paraId="6A1E3678" w14:textId="2E4789E2" w:rsidR="004D5F97" w:rsidRPr="00475E47" w:rsidRDefault="00CC7FA0" w:rsidP="0056680D">
            <w:pPr>
              <w:rPr>
                <w:sz w:val="20"/>
              </w:rPr>
            </w:pPr>
            <w:r w:rsidRPr="00CC7FA0">
              <w:rPr>
                <w:sz w:val="20"/>
              </w:rPr>
              <w:t xml:space="preserve">Initial contacts </w:t>
            </w:r>
            <w:r>
              <w:rPr>
                <w:sz w:val="20"/>
              </w:rPr>
              <w:t xml:space="preserve">with this community have been </w:t>
            </w:r>
            <w:r w:rsidRPr="00CC7FA0">
              <w:rPr>
                <w:sz w:val="20"/>
              </w:rPr>
              <w:t>established by the Italian NGI</w:t>
            </w:r>
            <w:r>
              <w:rPr>
                <w:sz w:val="20"/>
              </w:rPr>
              <w:t xml:space="preserve"> and EGI.eu. Coll</w:t>
            </w:r>
            <w:r w:rsidRPr="00CC7FA0">
              <w:rPr>
                <w:sz w:val="20"/>
              </w:rPr>
              <w:t xml:space="preserve">aboration </w:t>
            </w:r>
            <w:r>
              <w:rPr>
                <w:sz w:val="20"/>
              </w:rPr>
              <w:t xml:space="preserve">will be scoped and implemented for joint activities in computing in the context of the </w:t>
            </w:r>
            <w:r w:rsidRPr="00CC7FA0">
              <w:rPr>
                <w:sz w:val="20"/>
              </w:rPr>
              <w:t xml:space="preserve">Indigo </w:t>
            </w:r>
            <w:proofErr w:type="spellStart"/>
            <w:r w:rsidRPr="00CC7FA0">
              <w:rPr>
                <w:sz w:val="20"/>
              </w:rPr>
              <w:t>DataCloud</w:t>
            </w:r>
            <w:proofErr w:type="spellEnd"/>
            <w:r w:rsidRPr="00CC7FA0">
              <w:rPr>
                <w:sz w:val="20"/>
              </w:rPr>
              <w:t xml:space="preserve"> </w:t>
            </w:r>
            <w:r>
              <w:rPr>
                <w:sz w:val="20"/>
              </w:rPr>
              <w:t xml:space="preserve">H2020 </w:t>
            </w:r>
            <w:r w:rsidRPr="00CC7FA0">
              <w:rPr>
                <w:sz w:val="20"/>
              </w:rPr>
              <w:t>project</w:t>
            </w:r>
            <w:r>
              <w:rPr>
                <w:sz w:val="20"/>
              </w:rPr>
              <w:t>. (</w:t>
            </w:r>
            <w:r w:rsidR="00CA08B3">
              <w:rPr>
                <w:sz w:val="20"/>
              </w:rPr>
              <w:t>Indigo</w:t>
            </w:r>
            <w:r>
              <w:rPr>
                <w:sz w:val="20"/>
              </w:rPr>
              <w:t xml:space="preserve"> is </w:t>
            </w:r>
            <w:r w:rsidR="0056680D">
              <w:rPr>
                <w:sz w:val="20"/>
              </w:rPr>
              <w:t xml:space="preserve">led by NGI Italy </w:t>
            </w:r>
            <w:r w:rsidR="0056680D">
              <w:rPr>
                <w:sz w:val="20"/>
              </w:rPr>
              <w:lastRenderedPageBreak/>
              <w:t xml:space="preserve">and </w:t>
            </w:r>
            <w:r>
              <w:rPr>
                <w:sz w:val="20"/>
              </w:rPr>
              <w:t xml:space="preserve">EGI.eu </w:t>
            </w:r>
            <w:r w:rsidR="0056680D">
              <w:rPr>
                <w:sz w:val="20"/>
              </w:rPr>
              <w:t>is in</w:t>
            </w:r>
            <w:r>
              <w:rPr>
                <w:sz w:val="20"/>
              </w:rPr>
              <w:t xml:space="preserve"> the consortium.)</w:t>
            </w:r>
          </w:p>
        </w:tc>
      </w:tr>
      <w:tr w:rsidR="0013735B" w:rsidRPr="00475E47" w14:paraId="2FE20FF6" w14:textId="77777777" w:rsidTr="00537A56">
        <w:tc>
          <w:tcPr>
            <w:tcW w:w="1809" w:type="dxa"/>
            <w:vMerge/>
          </w:tcPr>
          <w:p w14:paraId="56AB8884" w14:textId="77777777" w:rsidR="004D5F97" w:rsidRPr="00475E47" w:rsidRDefault="004D5F97" w:rsidP="00E43ACC">
            <w:pPr>
              <w:rPr>
                <w:sz w:val="20"/>
              </w:rPr>
            </w:pPr>
          </w:p>
        </w:tc>
        <w:tc>
          <w:tcPr>
            <w:tcW w:w="1985" w:type="dxa"/>
          </w:tcPr>
          <w:p w14:paraId="0DA10227" w14:textId="58B0AFEF" w:rsidR="004D5F97" w:rsidRPr="00475E47" w:rsidRDefault="004D5F97" w:rsidP="00E43ACC">
            <w:pPr>
              <w:rPr>
                <w:sz w:val="20"/>
              </w:rPr>
            </w:pPr>
            <w:r w:rsidRPr="00475E47">
              <w:rPr>
                <w:sz w:val="20"/>
              </w:rPr>
              <w:t xml:space="preserve">BBMRI: </w:t>
            </w:r>
            <w:proofErr w:type="spellStart"/>
            <w:r w:rsidRPr="00475E47">
              <w:rPr>
                <w:sz w:val="20"/>
              </w:rPr>
              <w:t>Biobanking</w:t>
            </w:r>
            <w:proofErr w:type="spellEnd"/>
            <w:r w:rsidRPr="00475E47">
              <w:rPr>
                <w:sz w:val="20"/>
              </w:rPr>
              <w:t xml:space="preserve"> and </w:t>
            </w:r>
            <w:proofErr w:type="spellStart"/>
            <w:r w:rsidRPr="00475E47">
              <w:rPr>
                <w:sz w:val="20"/>
              </w:rPr>
              <w:t>Biomolecular</w:t>
            </w:r>
            <w:proofErr w:type="spellEnd"/>
            <w:r w:rsidRPr="00475E47">
              <w:rPr>
                <w:sz w:val="20"/>
              </w:rPr>
              <w:t xml:space="preserve"> Resources Research Infrastructure</w:t>
            </w:r>
          </w:p>
        </w:tc>
        <w:tc>
          <w:tcPr>
            <w:tcW w:w="5486" w:type="dxa"/>
          </w:tcPr>
          <w:p w14:paraId="74DC4F9B" w14:textId="076A5D7B" w:rsidR="004D5F97" w:rsidRPr="00475E47" w:rsidRDefault="004D5F97" w:rsidP="0013735B">
            <w:pPr>
              <w:rPr>
                <w:sz w:val="20"/>
              </w:rPr>
            </w:pPr>
            <w:r>
              <w:rPr>
                <w:sz w:val="20"/>
              </w:rPr>
              <w:t xml:space="preserve">Preparatory phase of the </w:t>
            </w:r>
            <w:r w:rsidRPr="00475E47">
              <w:rPr>
                <w:sz w:val="20"/>
              </w:rPr>
              <w:t>EGI</w:t>
            </w:r>
            <w:r>
              <w:rPr>
                <w:sz w:val="20"/>
              </w:rPr>
              <w:t>-Engage</w:t>
            </w:r>
            <w:r w:rsidRPr="00475E47">
              <w:rPr>
                <w:sz w:val="20"/>
              </w:rPr>
              <w:t xml:space="preserve"> Competence Centre started in March 2015</w:t>
            </w:r>
            <w:r w:rsidR="0013735B">
              <w:rPr>
                <w:sz w:val="20"/>
              </w:rPr>
              <w:t xml:space="preserve"> and continues until Aug. During this period the members strengthen connections with the broader BBMRI community and identify relevant use cases from the community that can benefit from EGI services. One of these is foreseen to be the integration of the </w:t>
            </w:r>
            <w:proofErr w:type="spellStart"/>
            <w:r w:rsidR="0013735B">
              <w:rPr>
                <w:sz w:val="20"/>
              </w:rPr>
              <w:t>BioBankCloud</w:t>
            </w:r>
            <w:proofErr w:type="spellEnd"/>
            <w:r w:rsidR="0013735B">
              <w:rPr>
                <w:sz w:val="20"/>
              </w:rPr>
              <w:t xml:space="preserve"> </w:t>
            </w:r>
            <w:proofErr w:type="spellStart"/>
            <w:r w:rsidR="0013735B">
              <w:rPr>
                <w:sz w:val="20"/>
              </w:rPr>
              <w:t>PaaS</w:t>
            </w:r>
            <w:proofErr w:type="spellEnd"/>
            <w:r w:rsidR="0013735B">
              <w:rPr>
                <w:sz w:val="20"/>
              </w:rPr>
              <w:t xml:space="preserve"> with the EGI Federated Cloud. </w:t>
            </w:r>
          </w:p>
        </w:tc>
      </w:tr>
      <w:tr w:rsidR="0013735B" w:rsidRPr="00475E47" w14:paraId="6BDABDAD" w14:textId="77777777" w:rsidTr="00537A56">
        <w:tc>
          <w:tcPr>
            <w:tcW w:w="1809" w:type="dxa"/>
            <w:vMerge/>
          </w:tcPr>
          <w:p w14:paraId="6C122EF2" w14:textId="77777777" w:rsidR="004D5F97" w:rsidRPr="00475E47" w:rsidRDefault="004D5F97" w:rsidP="00E43ACC">
            <w:pPr>
              <w:rPr>
                <w:sz w:val="20"/>
              </w:rPr>
            </w:pPr>
          </w:p>
        </w:tc>
        <w:tc>
          <w:tcPr>
            <w:tcW w:w="1985" w:type="dxa"/>
          </w:tcPr>
          <w:p w14:paraId="109FE48A" w14:textId="2E1FFEBC" w:rsidR="004D5F97" w:rsidRPr="00475E47" w:rsidRDefault="004D5F97" w:rsidP="00E43ACC">
            <w:pPr>
              <w:rPr>
                <w:sz w:val="20"/>
              </w:rPr>
            </w:pPr>
            <w:r w:rsidRPr="00475E47">
              <w:rPr>
                <w:sz w:val="20"/>
              </w:rPr>
              <w:t>ELI: Extreme Light Infrastructure</w:t>
            </w:r>
          </w:p>
        </w:tc>
        <w:tc>
          <w:tcPr>
            <w:tcW w:w="5486" w:type="dxa"/>
          </w:tcPr>
          <w:p w14:paraId="610F47E4" w14:textId="3620DBA5" w:rsidR="004D5F97" w:rsidRPr="00475E47" w:rsidRDefault="004D5F97" w:rsidP="004D5F97">
            <w:pPr>
              <w:rPr>
                <w:sz w:val="20"/>
              </w:rPr>
            </w:pPr>
            <w:r>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with NGI CZ, HU and RO are important in this activity, given that these three countries host the ELI sites. </w:t>
            </w:r>
          </w:p>
        </w:tc>
      </w:tr>
      <w:tr w:rsidR="0013735B" w:rsidRPr="00475E47" w14:paraId="6325E7A4" w14:textId="77777777" w:rsidTr="00537A56">
        <w:tc>
          <w:tcPr>
            <w:tcW w:w="1809" w:type="dxa"/>
            <w:vMerge/>
          </w:tcPr>
          <w:p w14:paraId="4CA0A038" w14:textId="52546320" w:rsidR="004D5F97" w:rsidRPr="00475E47" w:rsidRDefault="004D5F97" w:rsidP="00E43ACC">
            <w:pPr>
              <w:rPr>
                <w:sz w:val="20"/>
              </w:rPr>
            </w:pPr>
          </w:p>
        </w:tc>
        <w:tc>
          <w:tcPr>
            <w:tcW w:w="1985" w:type="dxa"/>
          </w:tcPr>
          <w:p w14:paraId="492F514B" w14:textId="4F3519B0" w:rsidR="004D5F97" w:rsidRPr="00475E47" w:rsidRDefault="004D5F97" w:rsidP="00E43ACC">
            <w:pPr>
              <w:rPr>
                <w:sz w:val="20"/>
              </w:rPr>
            </w:pPr>
            <w:r w:rsidRPr="00475E47">
              <w:rPr>
                <w:sz w:val="20"/>
              </w:rPr>
              <w:t>CTA: Cherenkov Telescope Array</w:t>
            </w:r>
          </w:p>
        </w:tc>
        <w:tc>
          <w:tcPr>
            <w:tcW w:w="5486" w:type="dxa"/>
          </w:tcPr>
          <w:p w14:paraId="374E98FE" w14:textId="2783A904" w:rsidR="004D5F97" w:rsidRPr="004D5F97" w:rsidRDefault="004D5F97" w:rsidP="0013735B">
            <w:pPr>
              <w:rPr>
                <w:sz w:val="20"/>
                <w:highlight w:val="yellow"/>
              </w:rPr>
            </w:pPr>
            <w:r w:rsidRPr="004D5F97">
              <w:rPr>
                <w:sz w:val="20"/>
                <w:highlight w:val="yellow"/>
              </w:rPr>
              <w:t xml:space="preserve">??? </w:t>
            </w:r>
            <w:r w:rsidR="0013735B">
              <w:rPr>
                <w:sz w:val="20"/>
                <w:highlight w:val="yellow"/>
              </w:rPr>
              <w:t>Update</w:t>
            </w:r>
            <w:r w:rsidRPr="004D5F97">
              <w:rPr>
                <w:sz w:val="20"/>
                <w:highlight w:val="yellow"/>
              </w:rPr>
              <w:t xml:space="preserve"> needed - from PL, FR?</w:t>
            </w:r>
          </w:p>
        </w:tc>
      </w:tr>
      <w:tr w:rsidR="0013735B" w:rsidRPr="00475E47" w14:paraId="3A258C0D" w14:textId="77777777" w:rsidTr="005F2BDB">
        <w:tc>
          <w:tcPr>
            <w:tcW w:w="1809" w:type="dxa"/>
            <w:vMerge/>
          </w:tcPr>
          <w:p w14:paraId="7D3942C1" w14:textId="77777777" w:rsidR="004D5F97" w:rsidRPr="00475E47" w:rsidRDefault="004D5F97" w:rsidP="00E43ACC">
            <w:pPr>
              <w:rPr>
                <w:sz w:val="20"/>
              </w:rPr>
            </w:pPr>
          </w:p>
        </w:tc>
        <w:tc>
          <w:tcPr>
            <w:tcW w:w="1985" w:type="dxa"/>
          </w:tcPr>
          <w:p w14:paraId="18C2D7DB" w14:textId="419ACCBA" w:rsidR="004D5F97" w:rsidRPr="00475E47" w:rsidRDefault="004D5F97" w:rsidP="00E43ACC">
            <w:pPr>
              <w:rPr>
                <w:sz w:val="20"/>
              </w:rPr>
            </w:pPr>
            <w:r w:rsidRPr="00475E47">
              <w:rPr>
                <w:sz w:val="20"/>
              </w:rPr>
              <w:t>SKA: Square Kilometre Array</w:t>
            </w:r>
          </w:p>
        </w:tc>
        <w:tc>
          <w:tcPr>
            <w:tcW w:w="5486" w:type="dxa"/>
            <w:shd w:val="clear" w:color="auto" w:fill="auto"/>
          </w:tcPr>
          <w:p w14:paraId="16A8BD09" w14:textId="02C59B1C" w:rsidR="004D5F97" w:rsidRPr="005F2BDB" w:rsidRDefault="00D56440" w:rsidP="00E43ACC">
            <w:pPr>
              <w:rPr>
                <w:sz w:val="20"/>
              </w:rPr>
            </w:pPr>
            <w:r w:rsidRPr="005F2BDB">
              <w:rPr>
                <w:sz w:val="20"/>
              </w:rPr>
              <w:t>Different EGI members are directly or indirectly are collaborating with SKA:</w:t>
            </w:r>
          </w:p>
          <w:p w14:paraId="20C81619" w14:textId="77777777" w:rsidR="005F2BDB" w:rsidRDefault="00D56440" w:rsidP="005F2BDB">
            <w:pPr>
              <w:pStyle w:val="ListParagraph"/>
              <w:numPr>
                <w:ilvl w:val="0"/>
                <w:numId w:val="41"/>
              </w:numPr>
              <w:rPr>
                <w:sz w:val="20"/>
              </w:rPr>
            </w:pPr>
            <w:r w:rsidRPr="005F2BDB">
              <w:rPr>
                <w:sz w:val="20"/>
              </w:rPr>
              <w:t xml:space="preserve">Members of LOFAR, one of the path-finder projects of SKA, are receiving support by IAA in Spain on the use of the EGI Federated Cloud. </w:t>
            </w:r>
          </w:p>
          <w:p w14:paraId="05DFBC10" w14:textId="370487A3" w:rsidR="00D56440" w:rsidRPr="005F2BDB" w:rsidRDefault="00D56440" w:rsidP="005F2BDB">
            <w:pPr>
              <w:pStyle w:val="ListParagraph"/>
              <w:numPr>
                <w:ilvl w:val="0"/>
                <w:numId w:val="41"/>
              </w:numPr>
              <w:rPr>
                <w:sz w:val="20"/>
              </w:rPr>
            </w:pPr>
            <w:r w:rsidRPr="005F2BDB">
              <w:rPr>
                <w:sz w:val="20"/>
              </w:rPr>
              <w:t xml:space="preserve">EGI.eu is in discussion with ASTRON (NL) and </w:t>
            </w:r>
            <w:proofErr w:type="spellStart"/>
            <w:r w:rsidRPr="005F2BDB">
              <w:rPr>
                <w:sz w:val="20"/>
              </w:rPr>
              <w:t>SURFSara</w:t>
            </w:r>
            <w:proofErr w:type="spellEnd"/>
            <w:r w:rsidRPr="005F2BDB">
              <w:rPr>
                <w:sz w:val="20"/>
              </w:rPr>
              <w:t xml:space="preserve"> (NL) about introducing the ‘Science Data Centre Concept’ in both LOFAR and SKA, leading these projects to the cloud. </w:t>
            </w:r>
          </w:p>
        </w:tc>
      </w:tr>
      <w:tr w:rsidR="0013735B" w:rsidRPr="00475E47" w14:paraId="4EAAEEE7" w14:textId="77777777" w:rsidTr="00537A56">
        <w:tc>
          <w:tcPr>
            <w:tcW w:w="1809" w:type="dxa"/>
            <w:vMerge/>
          </w:tcPr>
          <w:p w14:paraId="7CB56D9F" w14:textId="22705194" w:rsidR="004D5F97" w:rsidRPr="00475E47" w:rsidRDefault="004D5F97" w:rsidP="00E43ACC">
            <w:pPr>
              <w:rPr>
                <w:sz w:val="20"/>
              </w:rPr>
            </w:pPr>
          </w:p>
        </w:tc>
        <w:tc>
          <w:tcPr>
            <w:tcW w:w="1985" w:type="dxa"/>
          </w:tcPr>
          <w:p w14:paraId="573B6745" w14:textId="1D149AB9" w:rsidR="004D5F97" w:rsidRPr="00475E47" w:rsidRDefault="004D5F97" w:rsidP="00E43ACC">
            <w:pPr>
              <w:rPr>
                <w:sz w:val="20"/>
              </w:rPr>
            </w:pPr>
            <w:r w:rsidRPr="00475E47">
              <w:rPr>
                <w:sz w:val="20"/>
              </w:rPr>
              <w:t>CLARIN: Common Language Resources and Technology Infrastructure</w:t>
            </w:r>
          </w:p>
        </w:tc>
        <w:tc>
          <w:tcPr>
            <w:tcW w:w="5486" w:type="dxa"/>
          </w:tcPr>
          <w:p w14:paraId="11145764" w14:textId="67CEE257" w:rsidR="0013735B" w:rsidRDefault="0013735B" w:rsidP="00B76AB9">
            <w:pPr>
              <w:rPr>
                <w:sz w:val="20"/>
              </w:rPr>
            </w:pPr>
            <w:r>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3145A214" w14:textId="15BE217C" w:rsidR="004D5F97" w:rsidRDefault="0013735B" w:rsidP="00B76AB9">
            <w:pPr>
              <w:rPr>
                <w:sz w:val="20"/>
              </w:rPr>
            </w:pPr>
            <w:r>
              <w:rPr>
                <w:sz w:val="20"/>
              </w:rPr>
              <w:t xml:space="preserve">CLARIN-ERIC is currently experimenting with one of the EGI Federated Cloud site to see whether it would be a suitable hosting resource for one of its central services, the </w:t>
            </w:r>
            <w:r w:rsidRPr="0013735B">
              <w:rPr>
                <w:sz w:val="20"/>
              </w:rPr>
              <w:t>Virtual Language Observatory</w:t>
            </w:r>
            <w:r>
              <w:rPr>
                <w:sz w:val="20"/>
              </w:rPr>
              <w:t xml:space="preserve">. </w:t>
            </w:r>
          </w:p>
          <w:p w14:paraId="1CF59B4F" w14:textId="54A3DD0F" w:rsidR="004D5F97" w:rsidRPr="00475E47" w:rsidRDefault="0013735B" w:rsidP="00537A56">
            <w:pPr>
              <w:rPr>
                <w:sz w:val="20"/>
              </w:rPr>
            </w:pPr>
            <w:r>
              <w:rPr>
                <w:sz w:val="20"/>
              </w:rPr>
              <w:t xml:space="preserve">Integration of community software with </w:t>
            </w:r>
            <w:r w:rsidR="004D5F97">
              <w:rPr>
                <w:sz w:val="20"/>
              </w:rPr>
              <w:t>HTC</w:t>
            </w:r>
            <w:r>
              <w:rPr>
                <w:sz w:val="20"/>
              </w:rPr>
              <w:t>/HPC</w:t>
            </w:r>
            <w:r w:rsidR="004D5F97">
              <w:rPr>
                <w:sz w:val="20"/>
              </w:rPr>
              <w:t xml:space="preserve"> and cloud </w:t>
            </w:r>
            <w:r>
              <w:rPr>
                <w:sz w:val="20"/>
              </w:rPr>
              <w:t>resources is</w:t>
            </w:r>
            <w:r w:rsidR="004D5F97">
              <w:rPr>
                <w:sz w:val="20"/>
              </w:rPr>
              <w:t xml:space="preserve"> considered by </w:t>
            </w:r>
            <w:r>
              <w:rPr>
                <w:sz w:val="20"/>
              </w:rPr>
              <w:t xml:space="preserve">the </w:t>
            </w:r>
            <w:r w:rsidR="004D5F97">
              <w:rPr>
                <w:sz w:val="20"/>
              </w:rPr>
              <w:t>CLARIN</w:t>
            </w:r>
            <w:r>
              <w:rPr>
                <w:sz w:val="20"/>
              </w:rPr>
              <w:t>-</w:t>
            </w:r>
            <w:r w:rsidR="004D5F97">
              <w:rPr>
                <w:sz w:val="20"/>
              </w:rPr>
              <w:t>ERIC</w:t>
            </w:r>
            <w:r>
              <w:rPr>
                <w:sz w:val="20"/>
              </w:rPr>
              <w:t xml:space="preserve"> as national activities</w:t>
            </w:r>
            <w:r w:rsidR="00537A56">
              <w:rPr>
                <w:sz w:val="20"/>
              </w:rPr>
              <w:t xml:space="preserve"> that should be explored and implemented by CLARIN nodes and the respective NGIs. </w:t>
            </w:r>
          </w:p>
        </w:tc>
      </w:tr>
      <w:tr w:rsidR="0013735B" w:rsidRPr="00475E47" w14:paraId="00318959" w14:textId="77777777" w:rsidTr="00537A56">
        <w:tc>
          <w:tcPr>
            <w:tcW w:w="1809" w:type="dxa"/>
            <w:vMerge/>
          </w:tcPr>
          <w:p w14:paraId="48B5280D" w14:textId="5469542B" w:rsidR="004D5F97" w:rsidRPr="00475E47" w:rsidRDefault="004D5F97" w:rsidP="00E43ACC">
            <w:pPr>
              <w:rPr>
                <w:sz w:val="20"/>
              </w:rPr>
            </w:pPr>
          </w:p>
        </w:tc>
        <w:tc>
          <w:tcPr>
            <w:tcW w:w="1985" w:type="dxa"/>
          </w:tcPr>
          <w:p w14:paraId="68CE62F2" w14:textId="7F97DF0F" w:rsidR="004D5F97" w:rsidRPr="00475E47" w:rsidRDefault="004D5F97" w:rsidP="00E43ACC">
            <w:pPr>
              <w:rPr>
                <w:sz w:val="20"/>
              </w:rPr>
            </w:pPr>
            <w:r w:rsidRPr="00475E47">
              <w:rPr>
                <w:sz w:val="20"/>
              </w:rPr>
              <w:t>DARIAH: Digital Research Infrastructure for the Arts and Humanities</w:t>
            </w:r>
          </w:p>
        </w:tc>
        <w:tc>
          <w:tcPr>
            <w:tcW w:w="5486" w:type="dxa"/>
          </w:tcPr>
          <w:p w14:paraId="50B6D127" w14:textId="30C6A311" w:rsidR="004D5F97" w:rsidRPr="00475E47" w:rsidRDefault="004D5F97" w:rsidP="004D5F97">
            <w:pPr>
              <w:rPr>
                <w:sz w:val="20"/>
              </w:rPr>
            </w:pPr>
            <w:r w:rsidRPr="00475E47">
              <w:rPr>
                <w:sz w:val="20"/>
              </w:rPr>
              <w:t>EGI</w:t>
            </w:r>
            <w:r>
              <w:rPr>
                <w:sz w:val="20"/>
              </w:rPr>
              <w:t>-Engage</w:t>
            </w:r>
            <w:r w:rsidRPr="00475E47">
              <w:rPr>
                <w:sz w:val="20"/>
              </w:rPr>
              <w:t xml:space="preserve"> Competence Centre started in March 2015</w:t>
            </w:r>
            <w:r>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13735B" w:rsidRPr="00475E47" w14:paraId="76AB4058" w14:textId="77777777" w:rsidTr="00537A56">
        <w:tc>
          <w:tcPr>
            <w:tcW w:w="1809" w:type="dxa"/>
            <w:vMerge w:val="restart"/>
          </w:tcPr>
          <w:p w14:paraId="31E955FE" w14:textId="08A6C367" w:rsidR="004D5F97" w:rsidRPr="00475E47" w:rsidRDefault="004D5F97" w:rsidP="00E43ACC">
            <w:pPr>
              <w:rPr>
                <w:sz w:val="20"/>
              </w:rPr>
            </w:pPr>
            <w:r w:rsidRPr="00475E47">
              <w:rPr>
                <w:sz w:val="20"/>
              </w:rPr>
              <w:t xml:space="preserve">Support for </w:t>
            </w:r>
            <w:r w:rsidRPr="00475E47">
              <w:rPr>
                <w:sz w:val="20"/>
              </w:rPr>
              <w:lastRenderedPageBreak/>
              <w:t>Sustainability and European Coverage</w:t>
            </w:r>
          </w:p>
        </w:tc>
        <w:tc>
          <w:tcPr>
            <w:tcW w:w="1985" w:type="dxa"/>
          </w:tcPr>
          <w:p w14:paraId="5F94AF76" w14:textId="39C83E3E" w:rsidR="004D5F97" w:rsidRPr="00475E47" w:rsidRDefault="004D5F97" w:rsidP="00E43ACC">
            <w:pPr>
              <w:rPr>
                <w:sz w:val="20"/>
              </w:rPr>
            </w:pPr>
            <w:r w:rsidRPr="00475E47">
              <w:rPr>
                <w:sz w:val="20"/>
              </w:rPr>
              <w:lastRenderedPageBreak/>
              <w:t xml:space="preserve">CESSDA: Council of </w:t>
            </w:r>
            <w:r w:rsidRPr="00475E47">
              <w:rPr>
                <w:sz w:val="20"/>
              </w:rPr>
              <w:lastRenderedPageBreak/>
              <w:t>European Social Science Data Archives</w:t>
            </w:r>
          </w:p>
        </w:tc>
        <w:tc>
          <w:tcPr>
            <w:tcW w:w="5486" w:type="dxa"/>
          </w:tcPr>
          <w:p w14:paraId="661C38ED" w14:textId="70BBA0B4" w:rsidR="004D5F97" w:rsidRPr="00016056" w:rsidRDefault="004D5F97" w:rsidP="00E43ACC">
            <w:pPr>
              <w:rPr>
                <w:sz w:val="20"/>
              </w:rPr>
            </w:pPr>
            <w:r w:rsidRPr="00016056">
              <w:rPr>
                <w:sz w:val="20"/>
              </w:rPr>
              <w:lastRenderedPageBreak/>
              <w:t xml:space="preserve">This RI does not seem to need any e-infrastructure component </w:t>
            </w:r>
            <w:r w:rsidRPr="00016056">
              <w:rPr>
                <w:sz w:val="20"/>
              </w:rPr>
              <w:lastRenderedPageBreak/>
              <w:t xml:space="preserve">that EGI can offer. </w:t>
            </w:r>
          </w:p>
        </w:tc>
      </w:tr>
      <w:tr w:rsidR="0013735B" w:rsidRPr="00475E47" w14:paraId="7143553E" w14:textId="77777777" w:rsidTr="00537A56">
        <w:tc>
          <w:tcPr>
            <w:tcW w:w="1809" w:type="dxa"/>
            <w:vMerge/>
          </w:tcPr>
          <w:p w14:paraId="182CBE44" w14:textId="77777777" w:rsidR="004D5F97" w:rsidRPr="00475E47" w:rsidRDefault="004D5F97" w:rsidP="00E43ACC">
            <w:pPr>
              <w:rPr>
                <w:sz w:val="20"/>
              </w:rPr>
            </w:pPr>
          </w:p>
        </w:tc>
        <w:tc>
          <w:tcPr>
            <w:tcW w:w="1985" w:type="dxa"/>
          </w:tcPr>
          <w:p w14:paraId="078BFE6A" w14:textId="46199F01" w:rsidR="004D5F97" w:rsidRPr="00475E47" w:rsidRDefault="004D5F97" w:rsidP="00E43ACC">
            <w:pPr>
              <w:rPr>
                <w:sz w:val="20"/>
              </w:rPr>
            </w:pPr>
            <w:r w:rsidRPr="00475E47">
              <w:rPr>
                <w:sz w:val="20"/>
              </w:rPr>
              <w:t>SHARE: Survey on Health, Ageing and Retirement in Europe</w:t>
            </w:r>
          </w:p>
        </w:tc>
        <w:tc>
          <w:tcPr>
            <w:tcW w:w="5486" w:type="dxa"/>
          </w:tcPr>
          <w:p w14:paraId="20ABD578" w14:textId="65A46F61" w:rsidR="004D5F97" w:rsidRPr="00016056" w:rsidRDefault="0013735B" w:rsidP="00E43ACC">
            <w:pPr>
              <w:rPr>
                <w:sz w:val="20"/>
              </w:rPr>
            </w:pPr>
            <w:r w:rsidRPr="00016056">
              <w:rPr>
                <w:sz w:val="20"/>
              </w:rPr>
              <w:t>This RI does not seem to need any e-infrastructure component that EGI can offer.</w:t>
            </w:r>
          </w:p>
        </w:tc>
      </w:tr>
      <w:tr w:rsidR="0013735B" w:rsidRPr="00475E47" w14:paraId="192C67EA" w14:textId="77777777" w:rsidTr="00537A56">
        <w:tc>
          <w:tcPr>
            <w:tcW w:w="1809" w:type="dxa"/>
            <w:vMerge/>
          </w:tcPr>
          <w:p w14:paraId="5D30C366" w14:textId="75E5E371" w:rsidR="004D5F97" w:rsidRPr="00475E47" w:rsidRDefault="004D5F97" w:rsidP="00E43ACC">
            <w:pPr>
              <w:rPr>
                <w:sz w:val="20"/>
              </w:rPr>
            </w:pPr>
          </w:p>
        </w:tc>
        <w:tc>
          <w:tcPr>
            <w:tcW w:w="1985" w:type="dxa"/>
          </w:tcPr>
          <w:p w14:paraId="32C4FAF2" w14:textId="15279AD5" w:rsidR="004D5F97" w:rsidRPr="00475E47" w:rsidRDefault="004D5F97" w:rsidP="00E43ACC">
            <w:pPr>
              <w:rPr>
                <w:sz w:val="20"/>
              </w:rPr>
            </w:pPr>
            <w:r w:rsidRPr="00475E47">
              <w:rPr>
                <w:sz w:val="20"/>
              </w:rPr>
              <w:t>ESS ERIC: European Social Survey"</w:t>
            </w:r>
          </w:p>
        </w:tc>
        <w:tc>
          <w:tcPr>
            <w:tcW w:w="5486" w:type="dxa"/>
          </w:tcPr>
          <w:p w14:paraId="49DBD60D" w14:textId="0F352739" w:rsidR="004D5F97" w:rsidRPr="00016056" w:rsidRDefault="0013735B" w:rsidP="00E43ACC">
            <w:pPr>
              <w:rPr>
                <w:sz w:val="20"/>
              </w:rPr>
            </w:pPr>
            <w:r w:rsidRPr="00016056">
              <w:rPr>
                <w:sz w:val="20"/>
              </w:rPr>
              <w:t>This RI does not seem to need any e-infrastructure component that EGI can offer.</w:t>
            </w:r>
          </w:p>
        </w:tc>
      </w:tr>
    </w:tbl>
    <w:p w14:paraId="23EE7DCF" w14:textId="77777777" w:rsidR="00257949" w:rsidRDefault="00257949" w:rsidP="00257949">
      <w:pPr>
        <w:rPr>
          <w:sz w:val="20"/>
        </w:rPr>
      </w:pPr>
    </w:p>
    <w:p w14:paraId="6BFFC2A1" w14:textId="2961A263" w:rsidR="00A20282" w:rsidRPr="00A20282" w:rsidRDefault="008555EF" w:rsidP="00DF329A">
      <w:pPr>
        <w:pStyle w:val="Heading4"/>
      </w:pPr>
      <w:r>
        <w:t>Action plan for Competence Centres</w:t>
      </w:r>
      <w:r w:rsidR="00175525">
        <w:t xml:space="preserve"> </w:t>
      </w:r>
      <w:r w:rsidR="00175525" w:rsidRPr="00175525">
        <w:rPr>
          <w:highlight w:val="yellow"/>
        </w:rPr>
        <w:t>(</w:t>
      </w:r>
      <w:proofErr w:type="spellStart"/>
      <w:r w:rsidR="00175525" w:rsidRPr="00175525">
        <w:rPr>
          <w:highlight w:val="yellow"/>
        </w:rPr>
        <w:t>Comp.Centres</w:t>
      </w:r>
      <w:proofErr w:type="spellEnd"/>
      <w:r w:rsidR="00175525" w:rsidRPr="00175525">
        <w:rPr>
          <w:highlight w:val="yellow"/>
        </w:rPr>
        <w:t xml:space="preserve"> to check)</w:t>
      </w:r>
    </w:p>
    <w:p w14:paraId="67FAF7D0" w14:textId="73CEE3AA" w:rsidR="008555EF" w:rsidRDefault="008555EF" w:rsidP="008555EF">
      <w:r>
        <w:t xml:space="preserve">Each of the EGI-Engage Competence Centres include activities aiming at engaging with the respective Research Infrastructure communities in order to </w:t>
      </w:r>
      <w:r w:rsidR="00FB3744">
        <w:t>maximise</w:t>
      </w:r>
      <w:r>
        <w:t xml:space="preserve"> the exploitation of the results of the Competence Centres within those communities. For the next period the different Competence Centres are planning the following activities in this respect</w:t>
      </w:r>
      <w:r w:rsidR="00175525">
        <w:t>:</w:t>
      </w:r>
    </w:p>
    <w:p w14:paraId="173BE55E" w14:textId="77777777" w:rsidR="008555EF" w:rsidRDefault="008555EF" w:rsidP="008555EF"/>
    <w:tbl>
      <w:tblPr>
        <w:tblStyle w:val="TableGrid"/>
        <w:tblW w:w="0" w:type="auto"/>
        <w:tblLook w:val="04A0" w:firstRow="1" w:lastRow="0" w:firstColumn="1" w:lastColumn="0" w:noHBand="0" w:noVBand="1"/>
      </w:tblPr>
      <w:tblGrid>
        <w:gridCol w:w="2093"/>
        <w:gridCol w:w="7187"/>
      </w:tblGrid>
      <w:tr w:rsidR="008555EF" w14:paraId="3B06791D" w14:textId="77777777" w:rsidTr="008555EF">
        <w:tc>
          <w:tcPr>
            <w:tcW w:w="2093" w:type="dxa"/>
          </w:tcPr>
          <w:p w14:paraId="313D9410" w14:textId="03D8A1DE" w:rsidR="008555EF" w:rsidRDefault="008555EF" w:rsidP="008555EF">
            <w:r>
              <w:t>ELIXIR</w:t>
            </w:r>
          </w:p>
        </w:tc>
        <w:tc>
          <w:tcPr>
            <w:tcW w:w="7187" w:type="dxa"/>
          </w:tcPr>
          <w:p w14:paraId="225A394A" w14:textId="0FD961E8" w:rsidR="008555EF" w:rsidRDefault="00243C17" w:rsidP="008555EF">
            <w:r>
              <w:t>The CC is c</w:t>
            </w:r>
            <w:r w:rsidR="008555EF">
              <w:t>ollecting use cases</w:t>
            </w:r>
            <w:r>
              <w:t xml:space="preserve">, requirements and priorities from the RI community </w:t>
            </w:r>
            <w:r w:rsidR="008555EF">
              <w:t xml:space="preserve">to refine </w:t>
            </w:r>
            <w:r>
              <w:t>its</w:t>
            </w:r>
            <w:r w:rsidR="008555EF">
              <w:t xml:space="preserve"> </w:t>
            </w:r>
            <w:proofErr w:type="spellStart"/>
            <w:r w:rsidR="008555EF">
              <w:t>workplan</w:t>
            </w:r>
            <w:proofErr w:type="spellEnd"/>
            <w:r w:rsidR="008555EF">
              <w:t xml:space="preserve"> by</w:t>
            </w:r>
          </w:p>
          <w:p w14:paraId="062F5A37" w14:textId="2BEA578E" w:rsidR="008555EF" w:rsidRDefault="008555EF" w:rsidP="008555EF">
            <w:pPr>
              <w:pStyle w:val="ListParagraph"/>
              <w:numPr>
                <w:ilvl w:val="0"/>
                <w:numId w:val="35"/>
              </w:numPr>
            </w:pPr>
            <w:r>
              <w:t>Discu</w:t>
            </w:r>
            <w:r w:rsidR="00243C17">
              <w:t>ssing use cases with</w:t>
            </w:r>
            <w:r>
              <w:t xml:space="preserve"> the EXCELERATE INFRADEV3 H2020 project</w:t>
            </w:r>
            <w:r w:rsidR="00CD2868">
              <w:t>.</w:t>
            </w:r>
          </w:p>
          <w:p w14:paraId="57F4E176" w14:textId="582D9DDA" w:rsidR="008555EF" w:rsidRDefault="008555EF" w:rsidP="008555EF">
            <w:pPr>
              <w:pStyle w:val="ListParagraph"/>
              <w:numPr>
                <w:ilvl w:val="0"/>
                <w:numId w:val="35"/>
              </w:numPr>
            </w:pPr>
            <w:r>
              <w:t>Collecting use cases from the CC member institutes (</w:t>
            </w:r>
            <w:r w:rsidR="00243C17">
              <w:t xml:space="preserve">and </w:t>
            </w:r>
            <w:r>
              <w:t>their respective ELIXIR nodes)</w:t>
            </w:r>
            <w:r w:rsidR="00CD2868">
              <w:t>.</w:t>
            </w:r>
          </w:p>
          <w:p w14:paraId="5F6280E8" w14:textId="15769A85" w:rsidR="008555EF" w:rsidRDefault="008555EF" w:rsidP="00BE6333">
            <w:pPr>
              <w:pStyle w:val="ListParagraph"/>
              <w:numPr>
                <w:ilvl w:val="0"/>
                <w:numId w:val="35"/>
              </w:numPr>
            </w:pPr>
            <w:r>
              <w:t>Di</w:t>
            </w:r>
            <w:r w:rsidR="00243C17">
              <w:t>scussing possible use cases with</w:t>
            </w:r>
            <w:r>
              <w:t xml:space="preserve"> the ‘Replicating life science </w:t>
            </w:r>
            <w:r w:rsidR="00243C17">
              <w:t xml:space="preserve">reference </w:t>
            </w:r>
            <w:r>
              <w:t>datasets into EGI’ Virtual Team project</w:t>
            </w:r>
            <w:r w:rsidR="00CD2868">
              <w:t>.</w:t>
            </w:r>
          </w:p>
          <w:p w14:paraId="2265EB74" w14:textId="5D16A973" w:rsidR="00CD2868" w:rsidRDefault="00CD2868" w:rsidP="00243C17">
            <w:pPr>
              <w:pStyle w:val="ListParagraph"/>
              <w:numPr>
                <w:ilvl w:val="0"/>
                <w:numId w:val="35"/>
              </w:numPr>
            </w:pPr>
            <w:r>
              <w:t xml:space="preserve">Collecting input from ELIXIR, EGI, EUDAT and other communities </w:t>
            </w:r>
            <w:r w:rsidR="00243C17">
              <w:t>through</w:t>
            </w:r>
            <w:r>
              <w:t xml:space="preserve"> the ‘ELIXIR Compute Platform’ vision document. </w:t>
            </w:r>
          </w:p>
        </w:tc>
      </w:tr>
      <w:tr w:rsidR="00BE6333" w14:paraId="5485BEDA" w14:textId="77777777" w:rsidTr="008555EF">
        <w:tc>
          <w:tcPr>
            <w:tcW w:w="2093" w:type="dxa"/>
          </w:tcPr>
          <w:p w14:paraId="02611B51" w14:textId="1ABCFC30" w:rsidR="00BE6333" w:rsidRDefault="00BE6333" w:rsidP="008555EF">
            <w:r>
              <w:t>BBMRI</w:t>
            </w:r>
          </w:p>
        </w:tc>
        <w:tc>
          <w:tcPr>
            <w:tcW w:w="7187" w:type="dxa"/>
          </w:tcPr>
          <w:p w14:paraId="6515B262" w14:textId="21877158" w:rsidR="00BE6333" w:rsidRDefault="00243C17" w:rsidP="000624C9">
            <w:r>
              <w:t xml:space="preserve">The CC is collecting use cases, requirements and priorities from the RI community to refine its </w:t>
            </w:r>
            <w:proofErr w:type="spellStart"/>
            <w:r>
              <w:t>workplan</w:t>
            </w:r>
            <w:proofErr w:type="spellEnd"/>
            <w:r>
              <w:t xml:space="preserve"> by</w:t>
            </w:r>
          </w:p>
          <w:p w14:paraId="6261945E" w14:textId="7105DA1F" w:rsidR="00BE6333" w:rsidRPr="00362ACD" w:rsidRDefault="00BE6333" w:rsidP="008555EF">
            <w:pPr>
              <w:pStyle w:val="ListParagraph"/>
              <w:numPr>
                <w:ilvl w:val="0"/>
                <w:numId w:val="35"/>
              </w:numPr>
              <w:rPr>
                <w:highlight w:val="yellow"/>
              </w:rPr>
            </w:pPr>
            <w:r w:rsidRPr="00885F49">
              <w:rPr>
                <w:highlight w:val="yellow"/>
              </w:rPr>
              <w:t xml:space="preserve">… BBMRI </w:t>
            </w:r>
            <w:r w:rsidR="000727A2">
              <w:rPr>
                <w:highlight w:val="yellow"/>
              </w:rPr>
              <w:t>ELSI services</w:t>
            </w:r>
            <w:proofErr w:type="gramStart"/>
            <w:r w:rsidR="00243C17">
              <w:rPr>
                <w:highlight w:val="yellow"/>
              </w:rPr>
              <w:t>?...</w:t>
            </w:r>
            <w:proofErr w:type="gramEnd"/>
            <w:r w:rsidRPr="00885F49">
              <w:rPr>
                <w:highlight w:val="yellow"/>
              </w:rPr>
              <w:t xml:space="preserve"> </w:t>
            </w:r>
          </w:p>
        </w:tc>
      </w:tr>
      <w:tr w:rsidR="00BE6333" w14:paraId="4398D160" w14:textId="77777777" w:rsidTr="008555EF">
        <w:tc>
          <w:tcPr>
            <w:tcW w:w="2093" w:type="dxa"/>
          </w:tcPr>
          <w:p w14:paraId="29F7A6D6" w14:textId="4540B8A5" w:rsidR="00BE6333" w:rsidRDefault="00BE6333" w:rsidP="008555EF">
            <w:proofErr w:type="spellStart"/>
            <w:r>
              <w:t>MoBrain</w:t>
            </w:r>
            <w:proofErr w:type="spellEnd"/>
          </w:p>
        </w:tc>
        <w:tc>
          <w:tcPr>
            <w:tcW w:w="7187" w:type="dxa"/>
          </w:tcPr>
          <w:p w14:paraId="661CA613" w14:textId="40984EBE" w:rsidR="00BE6333" w:rsidRDefault="00BE6333" w:rsidP="00BE6333">
            <w:r>
              <w:t>During the next period the CC will be focussed on technical developments</w:t>
            </w:r>
            <w:r w:rsidR="00243C17">
              <w:t xml:space="preserve"> in the following areas</w:t>
            </w:r>
            <w:r>
              <w:t>:</w:t>
            </w:r>
          </w:p>
          <w:p w14:paraId="0BB855E6" w14:textId="77777777" w:rsidR="00BE6333" w:rsidRDefault="00BE6333" w:rsidP="00BE6333">
            <w:pPr>
              <w:pStyle w:val="ListParagraph"/>
              <w:numPr>
                <w:ilvl w:val="0"/>
                <w:numId w:val="35"/>
              </w:numPr>
            </w:pPr>
            <w:r>
              <w:t xml:space="preserve">Integrating the </w:t>
            </w:r>
            <w:proofErr w:type="spellStart"/>
            <w:r>
              <w:t>Scipion</w:t>
            </w:r>
            <w:proofErr w:type="spellEnd"/>
            <w:r>
              <w:t xml:space="preserve"> workflow enactor with the EGI Federated Cloud</w:t>
            </w:r>
          </w:p>
          <w:p w14:paraId="2B92C858" w14:textId="1D42BF59" w:rsidR="00312177" w:rsidRDefault="00312177" w:rsidP="00BE6333">
            <w:pPr>
              <w:pStyle w:val="ListParagraph"/>
              <w:numPr>
                <w:ilvl w:val="0"/>
                <w:numId w:val="35"/>
              </w:numPr>
            </w:pPr>
            <w:r>
              <w:t xml:space="preserve">Setting up a GPU </w:t>
            </w:r>
            <w:proofErr w:type="spellStart"/>
            <w:r>
              <w:t>testbed</w:t>
            </w:r>
            <w:proofErr w:type="spellEnd"/>
            <w:r>
              <w:t xml:space="preserve"> in EGI-Engage and integrating GROMACS and AMBER</w:t>
            </w:r>
          </w:p>
          <w:p w14:paraId="3DA9339C" w14:textId="34D078C1" w:rsidR="00312177" w:rsidRDefault="00312177" w:rsidP="00312177">
            <w:pPr>
              <w:pStyle w:val="ListParagraph"/>
              <w:numPr>
                <w:ilvl w:val="0"/>
                <w:numId w:val="35"/>
              </w:numPr>
            </w:pPr>
            <w:r>
              <w:t xml:space="preserve">Specifying then implementing an entry portal from the </w:t>
            </w:r>
            <w:proofErr w:type="spellStart"/>
            <w:r>
              <w:t>WeNMR</w:t>
            </w:r>
            <w:proofErr w:type="spellEnd"/>
            <w:r>
              <w:t xml:space="preserve"> and N4</w:t>
            </w:r>
            <w:r w:rsidR="00885F49">
              <w:t>U</w:t>
            </w:r>
            <w:r>
              <w:t xml:space="preserve"> solutions, in collaboration with </w:t>
            </w:r>
            <w:proofErr w:type="spellStart"/>
            <w:r>
              <w:t>WestLife</w:t>
            </w:r>
            <w:proofErr w:type="spellEnd"/>
            <w:r>
              <w:t xml:space="preserve"> VRE H2020 project.</w:t>
            </w:r>
          </w:p>
          <w:p w14:paraId="1CC819F7" w14:textId="32E56874" w:rsidR="00312177" w:rsidRDefault="00312177" w:rsidP="00243C17">
            <w:r>
              <w:t xml:space="preserve">User engagement activities will start approx. after month 6 (Sept 2015), with </w:t>
            </w:r>
            <w:r w:rsidR="00243C17">
              <w:t xml:space="preserve">writing </w:t>
            </w:r>
            <w:r>
              <w:t>scientific publications and organising training courses and workshops</w:t>
            </w:r>
            <w:r w:rsidR="00243C17">
              <w:t xml:space="preserve"> focussed on the mentioned technical elements</w:t>
            </w:r>
            <w:r>
              <w:t xml:space="preserve">. </w:t>
            </w:r>
          </w:p>
        </w:tc>
      </w:tr>
      <w:tr w:rsidR="00BE6333" w14:paraId="36F33EA1" w14:textId="77777777" w:rsidTr="008555EF">
        <w:tc>
          <w:tcPr>
            <w:tcW w:w="2093" w:type="dxa"/>
          </w:tcPr>
          <w:p w14:paraId="58A53600" w14:textId="391CB46E" w:rsidR="00BE6333" w:rsidRDefault="00BE6333" w:rsidP="008555EF">
            <w:r>
              <w:t>DARIAH</w:t>
            </w:r>
          </w:p>
        </w:tc>
        <w:tc>
          <w:tcPr>
            <w:tcW w:w="7187" w:type="dxa"/>
          </w:tcPr>
          <w:p w14:paraId="07D2FF73" w14:textId="4424704A" w:rsidR="009D4905" w:rsidRDefault="00885F49" w:rsidP="009D4905">
            <w:pPr>
              <w:pStyle w:val="ListParagraph"/>
              <w:numPr>
                <w:ilvl w:val="0"/>
                <w:numId w:val="36"/>
              </w:numPr>
            </w:pPr>
            <w:r>
              <w:t>The Competence Centre is working on establishing a ‘Working Group’ within DARIAH</w:t>
            </w:r>
            <w:r w:rsidR="00243C17">
              <w:t xml:space="preserve">. This working group </w:t>
            </w:r>
            <w:r>
              <w:t xml:space="preserve">would provide </w:t>
            </w:r>
            <w:r w:rsidR="00243C17">
              <w:t>better</w:t>
            </w:r>
            <w:r>
              <w:t xml:space="preserve"> visibility, broader acceptance and </w:t>
            </w:r>
            <w:r w:rsidR="00243C17">
              <w:t xml:space="preserve">possibly </w:t>
            </w:r>
            <w:r>
              <w:t xml:space="preserve">even external contributions to the CC from </w:t>
            </w:r>
            <w:r w:rsidR="00243C17">
              <w:t xml:space="preserve">the </w:t>
            </w:r>
            <w:r>
              <w:t>DARIAH</w:t>
            </w:r>
            <w:r w:rsidR="00243C17">
              <w:t xml:space="preserve"> RI community</w:t>
            </w:r>
            <w:r>
              <w:t xml:space="preserve">. </w:t>
            </w:r>
          </w:p>
          <w:p w14:paraId="121B7C43" w14:textId="68ECB67C" w:rsidR="00BE6333" w:rsidRDefault="00885F49" w:rsidP="009D4905">
            <w:pPr>
              <w:pStyle w:val="ListParagraph"/>
              <w:numPr>
                <w:ilvl w:val="0"/>
                <w:numId w:val="36"/>
              </w:numPr>
            </w:pPr>
            <w:r>
              <w:t xml:space="preserve">The CC </w:t>
            </w:r>
            <w:r w:rsidR="00243C17">
              <w:t>works on a questionnaire</w:t>
            </w:r>
            <w:r>
              <w:t xml:space="preserve"> that will be used </w:t>
            </w:r>
            <w:r w:rsidR="00243C17">
              <w:t xml:space="preserve">within the RI community </w:t>
            </w:r>
            <w:r>
              <w:t xml:space="preserve">to collect e-infrastructure requirements from digital </w:t>
            </w:r>
            <w:r>
              <w:lastRenderedPageBreak/>
              <w:t xml:space="preserve">humanities researchers and groups. The survey will be sent out </w:t>
            </w:r>
            <w:r w:rsidR="00243C17">
              <w:t>in online form to</w:t>
            </w:r>
            <w:r>
              <w:t xml:space="preserve"> DARIAH contact lists, and will be used </w:t>
            </w:r>
            <w:r w:rsidR="00243C17">
              <w:t xml:space="preserve">to conduct </w:t>
            </w:r>
            <w:r>
              <w:t xml:space="preserve">1-on-1 interviews with </w:t>
            </w:r>
            <w:r w:rsidR="00243C17">
              <w:t xml:space="preserve">representatives of relevant </w:t>
            </w:r>
            <w:r>
              <w:t>DARIAH Working Group</w:t>
            </w:r>
            <w:r w:rsidR="00243C17">
              <w:t xml:space="preserve">s. </w:t>
            </w:r>
          </w:p>
          <w:p w14:paraId="55158DF1" w14:textId="0F7E0A6D" w:rsidR="009D4905" w:rsidRDefault="009D4905" w:rsidP="00243C17">
            <w:pPr>
              <w:pStyle w:val="ListParagraph"/>
              <w:numPr>
                <w:ilvl w:val="0"/>
                <w:numId w:val="36"/>
              </w:numPr>
            </w:pPr>
            <w:r>
              <w:t xml:space="preserve">The CC will co-locate its </w:t>
            </w:r>
            <w:r w:rsidR="00243C17">
              <w:t xml:space="preserve">next </w:t>
            </w:r>
            <w:r>
              <w:t>meeting</w:t>
            </w:r>
            <w:r w:rsidR="00243C17">
              <w:t>s</w:t>
            </w:r>
            <w:r>
              <w:t>/workshop</w:t>
            </w:r>
            <w:r w:rsidR="00243C17">
              <w:t>s</w:t>
            </w:r>
            <w:r>
              <w:t xml:space="preserve"> with the DARIAH VCC conference in spring 2016 and </w:t>
            </w:r>
            <w:proofErr w:type="gramStart"/>
            <w:r>
              <w:t>2017,</w:t>
            </w:r>
            <w:proofErr w:type="gramEnd"/>
            <w:r>
              <w:t xml:space="preserve"> and with the EGI User Forums in autumn 201</w:t>
            </w:r>
            <w:r w:rsidR="00243C17">
              <w:t>5</w:t>
            </w:r>
            <w:r>
              <w:t xml:space="preserve"> and 201</w:t>
            </w:r>
            <w:r w:rsidR="00243C17">
              <w:t>6</w:t>
            </w:r>
            <w:r>
              <w:t xml:space="preserve">. </w:t>
            </w:r>
          </w:p>
        </w:tc>
      </w:tr>
      <w:tr w:rsidR="00BE6333" w14:paraId="6BCAD414" w14:textId="77777777" w:rsidTr="008555EF">
        <w:tc>
          <w:tcPr>
            <w:tcW w:w="2093" w:type="dxa"/>
          </w:tcPr>
          <w:p w14:paraId="2CB6656E" w14:textId="2DF7F207" w:rsidR="00BE6333" w:rsidRDefault="00BE6333" w:rsidP="008555EF">
            <w:proofErr w:type="spellStart"/>
            <w:r>
              <w:lastRenderedPageBreak/>
              <w:t>LifeWatch</w:t>
            </w:r>
            <w:proofErr w:type="spellEnd"/>
          </w:p>
        </w:tc>
        <w:tc>
          <w:tcPr>
            <w:tcW w:w="7187" w:type="dxa"/>
          </w:tcPr>
          <w:p w14:paraId="3571F375" w14:textId="66B2DED0" w:rsidR="002C5BB1" w:rsidRDefault="002C5BB1" w:rsidP="002C5BB1">
            <w:r>
              <w:t xml:space="preserve">Engaging with the </w:t>
            </w:r>
            <w:proofErr w:type="spellStart"/>
            <w:r>
              <w:t>LifeWatch</w:t>
            </w:r>
            <w:proofErr w:type="spellEnd"/>
            <w:r>
              <w:t xml:space="preserve"> community by</w:t>
            </w:r>
          </w:p>
          <w:p w14:paraId="6C5DF69D" w14:textId="3F228846" w:rsidR="00BE6333" w:rsidRDefault="00362ACD" w:rsidP="002C5BB1">
            <w:pPr>
              <w:pStyle w:val="ListParagraph"/>
              <w:numPr>
                <w:ilvl w:val="0"/>
                <w:numId w:val="37"/>
              </w:numPr>
            </w:pPr>
            <w:r>
              <w:rPr>
                <w:highlight w:val="yellow"/>
              </w:rPr>
              <w:t>…???</w:t>
            </w:r>
            <w:r w:rsidR="002C5BB1" w:rsidRPr="002C5BB1">
              <w:rPr>
                <w:highlight w:val="yellow"/>
              </w:rPr>
              <w:t xml:space="preserve">… </w:t>
            </w:r>
          </w:p>
        </w:tc>
      </w:tr>
      <w:tr w:rsidR="00BE6333" w14:paraId="4E417F3A" w14:textId="77777777" w:rsidTr="008555EF">
        <w:tc>
          <w:tcPr>
            <w:tcW w:w="2093" w:type="dxa"/>
          </w:tcPr>
          <w:p w14:paraId="5F36E472" w14:textId="1C0CCCB7" w:rsidR="00BE6333" w:rsidRDefault="00BE6333" w:rsidP="008555EF">
            <w:r>
              <w:t>EISCAT_3D</w:t>
            </w:r>
          </w:p>
        </w:tc>
        <w:tc>
          <w:tcPr>
            <w:tcW w:w="7187" w:type="dxa"/>
          </w:tcPr>
          <w:p w14:paraId="698A0918" w14:textId="77777777" w:rsidR="0077221A" w:rsidRDefault="002C5BB1" w:rsidP="0077221A">
            <w:r>
              <w:t xml:space="preserve">During the next period the CC is focussed on specifying the scope and architecture of the web portal that would structure data and metadata from the EISCAT_3D stations and </w:t>
            </w:r>
            <w:r w:rsidR="0077221A">
              <w:t xml:space="preserve">would </w:t>
            </w:r>
            <w:r>
              <w:t>make these available for scientists</w:t>
            </w:r>
            <w:r w:rsidR="0077221A">
              <w:t>’ queries</w:t>
            </w:r>
            <w:r>
              <w:t xml:space="preserve"> worldwide. During th</w:t>
            </w:r>
            <w:r w:rsidR="0077221A">
              <w:t>e architecture definition</w:t>
            </w:r>
            <w:r>
              <w:t xml:space="preserve"> activity the CC strongly collaborate</w:t>
            </w:r>
            <w:r w:rsidR="0077221A">
              <w:t>s</w:t>
            </w:r>
            <w:r>
              <w:t xml:space="preserve"> with the EISCAT_3D Support Project of the Nordic e-Infrastructure Collaboration (</w:t>
            </w:r>
            <w:proofErr w:type="spellStart"/>
            <w:r>
              <w:t>NeIC</w:t>
            </w:r>
            <w:proofErr w:type="spellEnd"/>
            <w:r>
              <w:t>) that, among other things, develop</w:t>
            </w:r>
            <w:r w:rsidR="0077221A">
              <w:t>s</w:t>
            </w:r>
            <w:r>
              <w:t xml:space="preserve"> Data Management and Processing Plans for EISCAT_3D. </w:t>
            </w:r>
          </w:p>
          <w:p w14:paraId="57E6D9E1" w14:textId="76DF1676" w:rsidR="00BE6333" w:rsidRDefault="002C5BB1" w:rsidP="0077221A">
            <w:r>
              <w:t xml:space="preserve">The annual EISCAT Symposiums remain the most important forum to engage with the broader RI community. </w:t>
            </w:r>
            <w:r w:rsidR="0077221A">
              <w:t>(Sep 14-18, South Africa)</w:t>
            </w:r>
          </w:p>
        </w:tc>
      </w:tr>
      <w:tr w:rsidR="00BE6333" w14:paraId="2EA6EF34" w14:textId="77777777" w:rsidTr="008555EF">
        <w:tc>
          <w:tcPr>
            <w:tcW w:w="2093" w:type="dxa"/>
          </w:tcPr>
          <w:p w14:paraId="41BAC2E4" w14:textId="3216379D" w:rsidR="00BE6333" w:rsidRDefault="00BE6333" w:rsidP="008555EF">
            <w:r>
              <w:t>EPOS</w:t>
            </w:r>
          </w:p>
        </w:tc>
        <w:tc>
          <w:tcPr>
            <w:tcW w:w="7187" w:type="dxa"/>
          </w:tcPr>
          <w:p w14:paraId="34D3711B" w14:textId="57522299" w:rsidR="00BE6333" w:rsidRDefault="002C5BB1" w:rsidP="00C21877">
            <w:r>
              <w:t xml:space="preserve">The CC is currently in the process of engaging with relevant groups within the EPOS network and </w:t>
            </w:r>
            <w:r w:rsidR="00C21877">
              <w:t>within its</w:t>
            </w:r>
            <w:r>
              <w:t xml:space="preserve"> NGIs in order to collect technical components, </w:t>
            </w:r>
            <w:r w:rsidR="00C21877">
              <w:t>user requirements and use cases</w:t>
            </w:r>
            <w:r>
              <w:t xml:space="preserve"> towards </w:t>
            </w:r>
            <w:r w:rsidR="00C21877">
              <w:t xml:space="preserve">defining </w:t>
            </w:r>
            <w:r>
              <w:t xml:space="preserve">an integrated system that can </w:t>
            </w:r>
            <w:r w:rsidR="00C21877">
              <w:t xml:space="preserve">implemented </w:t>
            </w:r>
            <w:r>
              <w:t>by the CC</w:t>
            </w:r>
            <w:r w:rsidR="00C21877">
              <w:t xml:space="preserve"> members</w:t>
            </w:r>
            <w:r>
              <w:t xml:space="preserve">. </w:t>
            </w:r>
            <w:r w:rsidRPr="002C5BB1">
              <w:rPr>
                <w:highlight w:val="yellow"/>
              </w:rPr>
              <w:t>…info on next steps…</w:t>
            </w:r>
          </w:p>
        </w:tc>
      </w:tr>
      <w:tr w:rsidR="00BE6333" w14:paraId="5C1D3F84" w14:textId="77777777" w:rsidTr="008555EF">
        <w:tc>
          <w:tcPr>
            <w:tcW w:w="2093" w:type="dxa"/>
          </w:tcPr>
          <w:p w14:paraId="553361ED" w14:textId="19603F2E" w:rsidR="00BE6333" w:rsidRDefault="00BE6333" w:rsidP="008555EF">
            <w:r>
              <w:t>Disaster Mitigation</w:t>
            </w:r>
          </w:p>
        </w:tc>
        <w:tc>
          <w:tcPr>
            <w:tcW w:w="7187" w:type="dxa"/>
          </w:tcPr>
          <w:p w14:paraId="13799AFD" w14:textId="77777777" w:rsidR="00C21877" w:rsidRDefault="004B7A47" w:rsidP="00C21877">
            <w:r>
              <w:t xml:space="preserve">During the next period the CC members will be focused on engaging with local communities in order to collect reliable data for the study of various forms of natural disasters, and to collect requirements concerning enabling international simulations. </w:t>
            </w:r>
            <w:r w:rsidR="00C21877">
              <w:t xml:space="preserve">This activity targets scientific groups and institutes as well as governmental data providers as most appropriate. </w:t>
            </w:r>
          </w:p>
          <w:p w14:paraId="2F40983E" w14:textId="04E83EEA" w:rsidR="00BE6333" w:rsidRDefault="00C21877" w:rsidP="00C21877">
            <w:r>
              <w:t>T</w:t>
            </w:r>
            <w:r w:rsidR="004B7A47">
              <w:t xml:space="preserve">he CC members </w:t>
            </w:r>
            <w:r>
              <w:t>also carry out</w:t>
            </w:r>
            <w:r w:rsidR="004B7A47">
              <w:t xml:space="preserve"> internal training to inform each other </w:t>
            </w:r>
            <w:r>
              <w:t>on</w:t>
            </w:r>
            <w:r w:rsidR="004B7A47">
              <w:t xml:space="preserve"> tools, services and techniques that are used and </w:t>
            </w:r>
            <w:r>
              <w:t xml:space="preserve">are </w:t>
            </w:r>
            <w:r w:rsidR="004B7A47">
              <w:t>available from the different countries for disaster prediction and mitigation</w:t>
            </w:r>
            <w:r>
              <w:t xml:space="preserve"> researchers</w:t>
            </w:r>
            <w:r w:rsidR="004B7A47">
              <w:t xml:space="preserve">. </w:t>
            </w:r>
          </w:p>
        </w:tc>
      </w:tr>
    </w:tbl>
    <w:p w14:paraId="42AA714F" w14:textId="77777777" w:rsidR="008555EF" w:rsidRDefault="008555EF" w:rsidP="008555EF"/>
    <w:p w14:paraId="02C25EF1" w14:textId="77777777" w:rsidR="00254B73" w:rsidRDefault="00254B73" w:rsidP="00DF329A">
      <w:pPr>
        <w:pStyle w:val="Heading3"/>
      </w:pPr>
      <w:bookmarkStart w:id="47" w:name="_Toc419366893"/>
      <w:bookmarkStart w:id="48" w:name="_Toc419368228"/>
      <w:r>
        <w:t>Action plan to engage with FET Flagship Initiatives</w:t>
      </w:r>
      <w:bookmarkEnd w:id="47"/>
      <w:bookmarkEnd w:id="48"/>
    </w:p>
    <w:p w14:paraId="4997E7FE" w14:textId="594DCF27" w:rsidR="00F27F3F" w:rsidRPr="005C4063" w:rsidRDefault="00F27F3F" w:rsidP="00F27F3F">
      <w:r w:rsidRPr="005C4063">
        <w:t>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for society.</w:t>
      </w:r>
      <w:r w:rsidR="005C4063">
        <w:t xml:space="preserve"> </w:t>
      </w:r>
      <w:r w:rsidR="005C4063" w:rsidRPr="005C4063">
        <w:t>To prepare the launch of the FET Flagships, 6 preparatory actions (Pilots</w:t>
      </w:r>
      <w:proofErr w:type="gramStart"/>
      <w:r w:rsidR="005C4063" w:rsidRPr="005C4063">
        <w:t>)  were</w:t>
      </w:r>
      <w:proofErr w:type="gramEnd"/>
      <w:r w:rsidR="005C4063" w:rsidRPr="005C4063">
        <w:t xml:space="preserve"> funded over a duration of 12 months starting from May 2011. By the end of 2012, beginning of 2013 two of the Pilots were chosen and launched as full FET Fla</w:t>
      </w:r>
      <w:r w:rsidR="005C4063">
        <w:t xml:space="preserve">gship Initiatives in 2013: Human Brain Project and Graphene. </w:t>
      </w:r>
    </w:p>
    <w:p w14:paraId="63ABE452" w14:textId="77777777" w:rsidR="00F27F3F" w:rsidRPr="00475E47" w:rsidRDefault="00F27F3F" w:rsidP="00F27F3F">
      <w:pPr>
        <w:rPr>
          <w:sz w:val="20"/>
        </w:rPr>
      </w:pPr>
    </w:p>
    <w:tbl>
      <w:tblPr>
        <w:tblStyle w:val="TableGrid"/>
        <w:tblW w:w="5000" w:type="pct"/>
        <w:tblLook w:val="04A0" w:firstRow="1" w:lastRow="0" w:firstColumn="1" w:lastColumn="0" w:noHBand="0" w:noVBand="1"/>
      </w:tblPr>
      <w:tblGrid>
        <w:gridCol w:w="2660"/>
        <w:gridCol w:w="6620"/>
      </w:tblGrid>
      <w:tr w:rsidR="005C4063" w:rsidRPr="00F27F3F" w14:paraId="73C17ABA" w14:textId="77777777" w:rsidTr="005C4063">
        <w:tc>
          <w:tcPr>
            <w:tcW w:w="1433" w:type="pct"/>
            <w:shd w:val="clear" w:color="auto" w:fill="C6D9F1" w:themeFill="text2" w:themeFillTint="33"/>
          </w:tcPr>
          <w:p w14:paraId="546310F4" w14:textId="75E5861A" w:rsidR="005C4063" w:rsidRPr="00F27F3F" w:rsidRDefault="005C4063" w:rsidP="00E43ACC">
            <w:pPr>
              <w:rPr>
                <w:b/>
              </w:rPr>
            </w:pPr>
            <w:r>
              <w:rPr>
                <w:b/>
              </w:rPr>
              <w:t>Flagship pilot</w:t>
            </w:r>
          </w:p>
        </w:tc>
        <w:tc>
          <w:tcPr>
            <w:tcW w:w="3567" w:type="pct"/>
            <w:shd w:val="clear" w:color="auto" w:fill="C6D9F1" w:themeFill="text2" w:themeFillTint="33"/>
          </w:tcPr>
          <w:p w14:paraId="4E06BE5B" w14:textId="70212AA0" w:rsidR="005C4063" w:rsidRPr="00F27F3F" w:rsidRDefault="005C4063" w:rsidP="005C4063">
            <w:pPr>
              <w:rPr>
                <w:b/>
              </w:rPr>
            </w:pPr>
            <w:r>
              <w:rPr>
                <w:b/>
              </w:rPr>
              <w:t>Status and plans in EGI</w:t>
            </w:r>
          </w:p>
        </w:tc>
      </w:tr>
      <w:tr w:rsidR="005C4063" w14:paraId="25CD5685" w14:textId="77777777" w:rsidTr="005C4063">
        <w:tc>
          <w:tcPr>
            <w:tcW w:w="1433" w:type="pct"/>
          </w:tcPr>
          <w:p w14:paraId="06CEFBBB" w14:textId="729EAB23" w:rsidR="005C4063" w:rsidRDefault="005C4063" w:rsidP="00E43ACC">
            <w:r>
              <w:t>The Human Brain Project</w:t>
            </w:r>
          </w:p>
        </w:tc>
        <w:tc>
          <w:tcPr>
            <w:tcW w:w="3567" w:type="pct"/>
          </w:tcPr>
          <w:p w14:paraId="3014B76B" w14:textId="57BAE985" w:rsidR="005C4063" w:rsidRDefault="005C4063" w:rsidP="005C4063">
            <w:r w:rsidRPr="005C4063">
              <w:t>Two initial meetings</w:t>
            </w:r>
            <w:r>
              <w:t xml:space="preserve"> have been held with the representatives of EPFL. </w:t>
            </w:r>
            <w:r>
              <w:lastRenderedPageBreak/>
              <w:t>T</w:t>
            </w:r>
            <w:r w:rsidRPr="005C4063">
              <w:t xml:space="preserve">wo </w:t>
            </w:r>
            <w:r>
              <w:t xml:space="preserve">technical </w:t>
            </w:r>
            <w:r w:rsidRPr="005C4063">
              <w:t xml:space="preserve">use cases </w:t>
            </w:r>
            <w:r>
              <w:t>have been identified. T</w:t>
            </w:r>
            <w:r w:rsidRPr="005C4063">
              <w:t xml:space="preserve">echnical specifications for </w:t>
            </w:r>
            <w:r>
              <w:t xml:space="preserve">these use cases are </w:t>
            </w:r>
            <w:proofErr w:type="spellStart"/>
            <w:r>
              <w:t>unders</w:t>
            </w:r>
            <w:proofErr w:type="spellEnd"/>
            <w:r>
              <w:t xml:space="preserve"> preparation by EGI.eu UCST. S</w:t>
            </w:r>
            <w:r w:rsidRPr="005C4063">
              <w:t xml:space="preserve">ervice providers </w:t>
            </w:r>
            <w:r>
              <w:t xml:space="preserve">for the use cases are required. </w:t>
            </w:r>
          </w:p>
        </w:tc>
      </w:tr>
      <w:tr w:rsidR="005C4063" w14:paraId="35BA5CB6" w14:textId="77777777" w:rsidTr="005C4063">
        <w:tc>
          <w:tcPr>
            <w:tcW w:w="1433" w:type="pct"/>
          </w:tcPr>
          <w:p w14:paraId="37746F9E" w14:textId="3BDD456F" w:rsidR="005C4063" w:rsidRDefault="005C4063" w:rsidP="005C4063">
            <w:r w:rsidRPr="00F27F3F">
              <w:lastRenderedPageBreak/>
              <w:t xml:space="preserve">Graphene </w:t>
            </w:r>
          </w:p>
        </w:tc>
        <w:tc>
          <w:tcPr>
            <w:tcW w:w="3567" w:type="pct"/>
          </w:tcPr>
          <w:p w14:paraId="08EAE0AF" w14:textId="5AA6BE88" w:rsidR="005C4063" w:rsidRPr="005C4063" w:rsidRDefault="005C4063" w:rsidP="00D56440">
            <w:r>
              <w:t>A</w:t>
            </w:r>
            <w:r w:rsidR="00D56440">
              <w:t>n open</w:t>
            </w:r>
            <w:r>
              <w:t xml:space="preserve"> session on Computational Nanoscience is organised </w:t>
            </w:r>
            <w:r w:rsidR="00D56440">
              <w:t xml:space="preserve">by the Slovakian NGI </w:t>
            </w:r>
            <w:r>
              <w:t>at the</w:t>
            </w:r>
            <w:r w:rsidR="00D56440">
              <w:t xml:space="preserve"> EGI Conference 2015</w:t>
            </w:r>
            <w:r>
              <w:t>. Th</w:t>
            </w:r>
            <w:r w:rsidR="00D56440">
              <w:t xml:space="preserve">e session </w:t>
            </w:r>
            <w:r>
              <w:t xml:space="preserve">will bring together members of the nanoscience community interested in large-scale computational simulations. Some of them are also members of Graphene and can help EGI in establishing contacts and </w:t>
            </w:r>
            <w:r w:rsidR="0024251E">
              <w:t xml:space="preserve">discussing collaborations </w:t>
            </w:r>
            <w:r>
              <w:t>with Graphene.</w:t>
            </w:r>
          </w:p>
        </w:tc>
      </w:tr>
    </w:tbl>
    <w:p w14:paraId="517CED34" w14:textId="77777777" w:rsidR="00F27F3F" w:rsidRPr="00257949" w:rsidRDefault="00F27F3F" w:rsidP="00F27F3F"/>
    <w:p w14:paraId="048DA66F" w14:textId="2993B3D4" w:rsidR="00254B73" w:rsidRDefault="00254B73" w:rsidP="00DF329A">
      <w:pPr>
        <w:pStyle w:val="Heading3"/>
      </w:pPr>
      <w:bookmarkStart w:id="49" w:name="_Toc419366894"/>
      <w:bookmarkStart w:id="50" w:name="_Toc419368229"/>
      <w:r>
        <w:t>Action plan to engage with structured</w:t>
      </w:r>
      <w:r w:rsidR="006A3E9D">
        <w:t>, international</w:t>
      </w:r>
      <w:r>
        <w:t xml:space="preserve"> communities</w:t>
      </w:r>
      <w:bookmarkEnd w:id="49"/>
      <w:bookmarkEnd w:id="50"/>
    </w:p>
    <w:p w14:paraId="343B1F57" w14:textId="2266A016" w:rsidR="00E21C5C" w:rsidRPr="00DF329A" w:rsidRDefault="00E21C5C" w:rsidP="00DF329A">
      <w:pPr>
        <w:pStyle w:val="Heading4"/>
      </w:pPr>
      <w:r w:rsidRPr="00DF329A">
        <w:t>Supporting communities that are already in the pipeline</w:t>
      </w:r>
    </w:p>
    <w:p w14:paraId="56183E30" w14:textId="4129FB42" w:rsidR="006A3E9D" w:rsidRDefault="006A3E9D" w:rsidP="006A3E9D">
      <w:r>
        <w:t>This table includes those international communities that are currently in the Scoping or Implementation phase of the Engagement workflow</w:t>
      </w:r>
      <w:r w:rsidR="00CB240F">
        <w:rPr>
          <w:rStyle w:val="FootnoteReference"/>
        </w:rPr>
        <w:footnoteReference w:id="10"/>
      </w:r>
      <w:r>
        <w:t xml:space="preserve"> and that need further support to become active and self-sufficient users of EGI services. </w:t>
      </w:r>
    </w:p>
    <w:p w14:paraId="1FD72D58" w14:textId="77777777" w:rsidR="006A3E9D" w:rsidRPr="006A3E9D" w:rsidRDefault="006A3E9D" w:rsidP="006A3E9D"/>
    <w:tbl>
      <w:tblPr>
        <w:tblStyle w:val="TableGrid"/>
        <w:tblW w:w="0" w:type="auto"/>
        <w:tblLook w:val="04A0" w:firstRow="1" w:lastRow="0" w:firstColumn="1" w:lastColumn="0" w:noHBand="0" w:noVBand="1"/>
      </w:tblPr>
      <w:tblGrid>
        <w:gridCol w:w="3936"/>
        <w:gridCol w:w="5344"/>
      </w:tblGrid>
      <w:tr w:rsidR="00CC7FA0" w14:paraId="07D551D8" w14:textId="77777777" w:rsidTr="00A77161">
        <w:tc>
          <w:tcPr>
            <w:tcW w:w="3936" w:type="dxa"/>
          </w:tcPr>
          <w:p w14:paraId="62697F39" w14:textId="423EDBD2" w:rsidR="00CC7FA0" w:rsidRDefault="00CC7FA0" w:rsidP="008170E0">
            <w:r>
              <w:t>KM3NeT</w:t>
            </w:r>
            <w:r w:rsidR="00A77161">
              <w:t xml:space="preserve"> R</w:t>
            </w:r>
            <w:r w:rsidR="008170E0">
              <w:t>esearch Infrastructure</w:t>
            </w:r>
          </w:p>
        </w:tc>
        <w:tc>
          <w:tcPr>
            <w:tcW w:w="5344" w:type="dxa"/>
          </w:tcPr>
          <w:p w14:paraId="04428AD9" w14:textId="1982939C" w:rsidR="00CC7FA0" w:rsidRDefault="00A77161" w:rsidP="00A77161">
            <w:r>
              <w:t xml:space="preserve">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 </w:t>
            </w:r>
          </w:p>
        </w:tc>
      </w:tr>
      <w:tr w:rsidR="00CC7FA0" w14:paraId="5A53503B" w14:textId="77777777" w:rsidTr="00A77161">
        <w:tc>
          <w:tcPr>
            <w:tcW w:w="3936" w:type="dxa"/>
          </w:tcPr>
          <w:p w14:paraId="1DB188FD" w14:textId="7038DD16" w:rsidR="00CC7FA0" w:rsidRDefault="00CC7FA0" w:rsidP="00E21C5C">
            <w:proofErr w:type="spellStart"/>
            <w:r>
              <w:t>eLTER</w:t>
            </w:r>
            <w:proofErr w:type="spellEnd"/>
            <w:r>
              <w:t xml:space="preserve"> (biodiversity)</w:t>
            </w:r>
          </w:p>
        </w:tc>
        <w:tc>
          <w:tcPr>
            <w:tcW w:w="5344" w:type="dxa"/>
          </w:tcPr>
          <w:p w14:paraId="3EE10A42" w14:textId="397A92BC" w:rsidR="00CC7FA0" w:rsidRDefault="00A77161" w:rsidP="00A77161">
            <w:proofErr w:type="spellStart"/>
            <w:proofErr w:type="gramStart"/>
            <w:r>
              <w:t>eLTER</w:t>
            </w:r>
            <w:proofErr w:type="spellEnd"/>
            <w:proofErr w:type="gramEnd"/>
            <w:r>
              <w:t xml:space="preserve"> has no ICT infrastructure and is looking at using an external </w:t>
            </w:r>
            <w:proofErr w:type="spellStart"/>
            <w:r>
              <w:t>IaaS</w:t>
            </w:r>
            <w:proofErr w:type="spellEnd"/>
            <w:r>
              <w:t xml:space="preserve">. </w:t>
            </w:r>
            <w:proofErr w:type="spellStart"/>
            <w:proofErr w:type="gramStart"/>
            <w:r>
              <w:t>eLTER’s</w:t>
            </w:r>
            <w:proofErr w:type="spellEnd"/>
            <w:proofErr w:type="gramEnd"/>
            <w:r>
              <w:t xml:space="preserve"> current problem is about data integration rather than computing. The topic of collaboration with EGI was discussed internally at the </w:t>
            </w:r>
            <w:proofErr w:type="spellStart"/>
            <w:r>
              <w:t>eLTER</w:t>
            </w:r>
            <w:proofErr w:type="spellEnd"/>
            <w:r>
              <w:t xml:space="preserve"> </w:t>
            </w:r>
            <w:proofErr w:type="spellStart"/>
            <w:r>
              <w:t>kickoff</w:t>
            </w:r>
            <w:proofErr w:type="spellEnd"/>
            <w:r>
              <w:t xml:space="preserve"> meeting in May. EGI is currently waiting for the outcome of this discussion to be able to proceed. </w:t>
            </w:r>
          </w:p>
        </w:tc>
      </w:tr>
      <w:tr w:rsidR="00CC7FA0" w14:paraId="694E0F46" w14:textId="77777777" w:rsidTr="00A77161">
        <w:tc>
          <w:tcPr>
            <w:tcW w:w="3936" w:type="dxa"/>
          </w:tcPr>
          <w:p w14:paraId="621C1F8C" w14:textId="159D0D5B" w:rsidR="00CC7FA0" w:rsidRDefault="00CC7FA0" w:rsidP="00CC7FA0">
            <w:proofErr w:type="spellStart"/>
            <w:r>
              <w:t>PhenoMeNal</w:t>
            </w:r>
            <w:proofErr w:type="spellEnd"/>
            <w:r>
              <w:t xml:space="preserve"> H2020 project</w:t>
            </w:r>
            <w:r w:rsidR="00CB240F">
              <w:t xml:space="preserve">: </w:t>
            </w:r>
            <w:r w:rsidR="00CB240F" w:rsidRPr="00CB240F">
              <w:t>A comprehensive and standardised e-infrastructure for analysing medical metabolic phenotype data</w:t>
            </w:r>
          </w:p>
        </w:tc>
        <w:tc>
          <w:tcPr>
            <w:tcW w:w="5344" w:type="dxa"/>
          </w:tcPr>
          <w:p w14:paraId="6BF32136" w14:textId="7CF7955D" w:rsidR="00CC7FA0" w:rsidRDefault="00CB240F" w:rsidP="00CB240F">
            <w:r>
              <w:t>The project is</w:t>
            </w:r>
            <w:r w:rsidRPr="00CB240F">
              <w:t xml:space="preserve"> interested in using the EGI Federated Cloud</w:t>
            </w:r>
            <w:r>
              <w:t xml:space="preserve">. Initial requirements have been collected and will be discussed during a face-to-face meeting at the EGI Conference 2015. </w:t>
            </w:r>
          </w:p>
        </w:tc>
      </w:tr>
      <w:tr w:rsidR="00CC7FA0" w14:paraId="6044EE96" w14:textId="77777777" w:rsidTr="00A77161">
        <w:tc>
          <w:tcPr>
            <w:tcW w:w="3936" w:type="dxa"/>
          </w:tcPr>
          <w:p w14:paraId="72ACD79A" w14:textId="7802B70D" w:rsidR="00CC7FA0" w:rsidRDefault="00A77161" w:rsidP="00E21C5C">
            <w:r>
              <w:t>DRIHM hydro-meteorology community</w:t>
            </w:r>
          </w:p>
        </w:tc>
        <w:tc>
          <w:tcPr>
            <w:tcW w:w="5344" w:type="dxa"/>
          </w:tcPr>
          <w:p w14:paraId="6BD833B7" w14:textId="4A0173A0" w:rsidR="00CC7FA0" w:rsidRDefault="006A3E9D" w:rsidP="00131BA1">
            <w:r w:rsidRPr="006A3E9D">
              <w:t xml:space="preserve">DRIHM team completed the integration of various hydrological models </w:t>
            </w:r>
            <w:r>
              <w:t>with EGI grid and cloud platforms into</w:t>
            </w:r>
            <w:r w:rsidRPr="006A3E9D">
              <w:t xml:space="preserve"> </w:t>
            </w:r>
            <w:r>
              <w:t>its</w:t>
            </w:r>
            <w:r w:rsidRPr="006A3E9D">
              <w:t xml:space="preserve"> community science gateway</w:t>
            </w:r>
            <w:r>
              <w:t xml:space="preserve">. The long-term </w:t>
            </w:r>
            <w:r w:rsidR="00131BA1">
              <w:t>operation of these models on EGI requires</w:t>
            </w:r>
            <w:r>
              <w:t xml:space="preserve"> commitments from the respective Resource Providers. This can be arranged with the setup of an SLA between EGI and the DRIHM community.</w:t>
            </w:r>
            <w:r w:rsidR="00131BA1">
              <w:t xml:space="preserve"> The setup of an SLA</w:t>
            </w:r>
            <w:r>
              <w:t xml:space="preserve"> has </w:t>
            </w:r>
            <w:r w:rsidR="00131BA1">
              <w:t xml:space="preserve">recently </w:t>
            </w:r>
            <w:r w:rsidR="00131BA1">
              <w:lastRenderedPageBreak/>
              <w:t xml:space="preserve">started and will continue in the next period. </w:t>
            </w:r>
          </w:p>
        </w:tc>
      </w:tr>
      <w:tr w:rsidR="00CB240F" w14:paraId="0776C2AD" w14:textId="77777777" w:rsidTr="00A77161">
        <w:tc>
          <w:tcPr>
            <w:tcW w:w="3936" w:type="dxa"/>
          </w:tcPr>
          <w:p w14:paraId="7B261DA5" w14:textId="7C81D4E1" w:rsidR="00CB240F" w:rsidRDefault="00CB240F" w:rsidP="00E21C5C">
            <w:r>
              <w:lastRenderedPageBreak/>
              <w:t>VERCE VRE for data-intensive seismology</w:t>
            </w:r>
          </w:p>
        </w:tc>
        <w:tc>
          <w:tcPr>
            <w:tcW w:w="5344" w:type="dxa"/>
          </w:tcPr>
          <w:p w14:paraId="004C3AC2" w14:textId="544338DA" w:rsidR="00CB240F" w:rsidRPr="006A3E9D" w:rsidRDefault="00CB240F" w:rsidP="00CB240F">
            <w:r w:rsidRPr="00CB240F">
              <w:t>Resources, a VRE portal and applications on DCIs have been established in VERCE with EGI's support.</w:t>
            </w:r>
            <w:r>
              <w:t xml:space="preserve"> </w:t>
            </w:r>
            <w:r w:rsidRPr="00CB240F">
              <w:t xml:space="preserve">Next step is to discuss the long-term needs for resources with VERCE and long-term commitments </w:t>
            </w:r>
            <w:r>
              <w:t>of EGI</w:t>
            </w:r>
            <w:r w:rsidRPr="00CB240F">
              <w:t xml:space="preserve"> Resource providers.</w:t>
            </w:r>
          </w:p>
        </w:tc>
      </w:tr>
    </w:tbl>
    <w:p w14:paraId="4B5F9EBF" w14:textId="77777777" w:rsidR="00E21C5C" w:rsidRPr="00E21C5C" w:rsidRDefault="00E21C5C" w:rsidP="00E21C5C"/>
    <w:p w14:paraId="5B2E0FE4" w14:textId="283AD79E" w:rsidR="00E21C5C" w:rsidRDefault="00E21C5C" w:rsidP="00DF329A">
      <w:pPr>
        <w:pStyle w:val="Heading4"/>
      </w:pPr>
      <w:r>
        <w:t>Engaging with new H2020 projects</w:t>
      </w:r>
    </w:p>
    <w:p w14:paraId="64C69885" w14:textId="282E3E81" w:rsidR="00254B73" w:rsidRDefault="00045E15" w:rsidP="00045E15">
      <w:r>
        <w:t xml:space="preserve">The H2020 provides structure and focus for several research communities through new EC co-funded projects. The EGI Engagement board must pro-actively </w:t>
      </w:r>
      <w:r w:rsidR="00A26751">
        <w:t xml:space="preserve">monitor the landscape of newly started </w:t>
      </w:r>
      <w:r w:rsidR="00254B73">
        <w:t xml:space="preserve">H2020 projects </w:t>
      </w:r>
      <w:r w:rsidR="00A26751">
        <w:t>and identify those that would be</w:t>
      </w:r>
      <w:r w:rsidR="00655068">
        <w:t xml:space="preserve"> suitable partners for EGI in serving </w:t>
      </w:r>
      <w:r w:rsidR="00F44B01">
        <w:t xml:space="preserve">the ERA. </w:t>
      </w:r>
      <w:r w:rsidR="00A26751">
        <w:t xml:space="preserve">Collaborations must be arranged with these projects through </w:t>
      </w:r>
      <w:proofErr w:type="spellStart"/>
      <w:r w:rsidR="00A26751">
        <w:t>MoSs</w:t>
      </w:r>
      <w:proofErr w:type="spellEnd"/>
      <w:r w:rsidR="00A26751">
        <w:t>. The European</w:t>
      </w:r>
      <w:r w:rsidR="00254B73">
        <w:t xml:space="preserve"> </w:t>
      </w:r>
      <w:r w:rsidR="00F44B01">
        <w:t xml:space="preserve">Commission </w:t>
      </w:r>
      <w:r w:rsidR="00254B73">
        <w:t xml:space="preserve">CORDIS website </w:t>
      </w:r>
      <w:r w:rsidR="00A26751">
        <w:t xml:space="preserve">can be used for </w:t>
      </w:r>
      <w:r w:rsidR="00254B73">
        <w:t xml:space="preserve">the investigations. </w:t>
      </w:r>
      <w:r w:rsidR="00F44B01">
        <w:t xml:space="preserve">Projects that have been </w:t>
      </w:r>
      <w:r w:rsidR="00A26751">
        <w:t xml:space="preserve">recently </w:t>
      </w:r>
      <w:r w:rsidR="00F44B01">
        <w:t>identified</w:t>
      </w:r>
      <w:r w:rsidR="00A26751">
        <w:t xml:space="preserve">, contacted and </w:t>
      </w:r>
      <w:r w:rsidR="00F44B01">
        <w:t xml:space="preserve">are open </w:t>
      </w:r>
      <w:r w:rsidR="00A26751">
        <w:t xml:space="preserve">for collaboration with EGI are summarised in the below table. </w:t>
      </w:r>
    </w:p>
    <w:p w14:paraId="67122B7D" w14:textId="77777777" w:rsidR="00F44B01" w:rsidRDefault="00F44B01" w:rsidP="00F44B01">
      <w:pPr>
        <w:pStyle w:val="ListParagraph"/>
      </w:pPr>
    </w:p>
    <w:tbl>
      <w:tblPr>
        <w:tblStyle w:val="TableGrid"/>
        <w:tblW w:w="5000" w:type="pct"/>
        <w:tblLook w:val="04A0" w:firstRow="1" w:lastRow="0" w:firstColumn="1" w:lastColumn="0" w:noHBand="0" w:noVBand="1"/>
      </w:tblPr>
      <w:tblGrid>
        <w:gridCol w:w="2376"/>
        <w:gridCol w:w="6904"/>
      </w:tblGrid>
      <w:tr w:rsidR="00F44B01" w14:paraId="4F3C6CE5" w14:textId="77777777" w:rsidTr="000B57EC">
        <w:tc>
          <w:tcPr>
            <w:tcW w:w="1280" w:type="pct"/>
            <w:shd w:val="clear" w:color="auto" w:fill="C6D9F1" w:themeFill="text2" w:themeFillTint="33"/>
          </w:tcPr>
          <w:p w14:paraId="772D5316" w14:textId="5194EA2F" w:rsidR="00F44B01" w:rsidRDefault="00F44B01" w:rsidP="00F44B01">
            <w:pPr>
              <w:pStyle w:val="ListParagraph"/>
              <w:ind w:left="0"/>
            </w:pPr>
            <w:r>
              <w:t>Project</w:t>
            </w:r>
          </w:p>
        </w:tc>
        <w:tc>
          <w:tcPr>
            <w:tcW w:w="3720" w:type="pct"/>
            <w:shd w:val="clear" w:color="auto" w:fill="C6D9F1" w:themeFill="text2" w:themeFillTint="33"/>
          </w:tcPr>
          <w:p w14:paraId="20D96675" w14:textId="58E8EF3B" w:rsidR="00F44B01" w:rsidRDefault="00F44B01" w:rsidP="00F44B01">
            <w:pPr>
              <w:pStyle w:val="ListParagraph"/>
              <w:ind w:left="0"/>
            </w:pPr>
            <w:r>
              <w:t>Suggested areas of collaboration with EGI</w:t>
            </w:r>
          </w:p>
        </w:tc>
      </w:tr>
      <w:tr w:rsidR="00F44B01" w14:paraId="634DB946" w14:textId="77777777" w:rsidTr="000B57EC">
        <w:tc>
          <w:tcPr>
            <w:tcW w:w="1280" w:type="pct"/>
          </w:tcPr>
          <w:p w14:paraId="7FABD95A" w14:textId="28A649BF" w:rsidR="00F44B01" w:rsidRDefault="00F44B01" w:rsidP="00F44B01">
            <w:pPr>
              <w:pStyle w:val="ListParagraph"/>
              <w:ind w:left="0"/>
            </w:pPr>
            <w:r>
              <w:t>ENTICE: Decentralised repositories for transparent and efficient Virtual Machine operations</w:t>
            </w:r>
          </w:p>
        </w:tc>
        <w:tc>
          <w:tcPr>
            <w:tcW w:w="3720" w:type="pct"/>
          </w:tcPr>
          <w:p w14:paraId="22F68A34" w14:textId="6DB56EDE" w:rsidR="00F44B01" w:rsidRDefault="00F44B01" w:rsidP="00F44B01">
            <w:pPr>
              <w:pStyle w:val="ListParagraph"/>
              <w:numPr>
                <w:ilvl w:val="0"/>
                <w:numId w:val="39"/>
              </w:numPr>
            </w:pPr>
            <w:r>
              <w:t>Using the EGI Federated Cloud as a platform for developing and testing ENTICE innovations from the areas of VM image creation, distribution and optimised deployment.</w:t>
            </w:r>
          </w:p>
          <w:p w14:paraId="1D56CA1F" w14:textId="2CFB9EF7" w:rsidR="00F44B01" w:rsidRDefault="00F44B01" w:rsidP="00F44B01">
            <w:pPr>
              <w:pStyle w:val="ListParagraph"/>
              <w:numPr>
                <w:ilvl w:val="0"/>
                <w:numId w:val="39"/>
              </w:numPr>
            </w:pPr>
            <w:r>
              <w:t>Evaluating the ENTICE innovations in the context of the EGI Federated Cloud production infrastructure and possibly adopting these for use cases supported in EGI.</w:t>
            </w:r>
          </w:p>
          <w:p w14:paraId="7EBE3D97" w14:textId="0D602E3F" w:rsidR="00F44B01" w:rsidRDefault="00F44B01" w:rsidP="00F44B01">
            <w:pPr>
              <w:pStyle w:val="ListParagraph"/>
              <w:numPr>
                <w:ilvl w:val="0"/>
                <w:numId w:val="39"/>
              </w:numPr>
            </w:pPr>
            <w:r>
              <w:t xml:space="preserve"> Joint training and user support activities with focus on federated </w:t>
            </w:r>
            <w:proofErr w:type="spellStart"/>
            <w:r>
              <w:t>IaaS</w:t>
            </w:r>
            <w:proofErr w:type="spellEnd"/>
            <w:r>
              <w:t xml:space="preserve"> cloud technologies. </w:t>
            </w:r>
          </w:p>
        </w:tc>
      </w:tr>
      <w:tr w:rsidR="00F44B01" w14:paraId="566B225D" w14:textId="77777777" w:rsidTr="000B57EC">
        <w:tc>
          <w:tcPr>
            <w:tcW w:w="1280" w:type="pct"/>
          </w:tcPr>
          <w:p w14:paraId="37C9902A" w14:textId="6CC556F0" w:rsidR="00F44B01" w:rsidRDefault="00F44B01" w:rsidP="00F44B01">
            <w:pPr>
              <w:pStyle w:val="ListParagraph"/>
              <w:ind w:left="0"/>
            </w:pPr>
            <w:r>
              <w:t xml:space="preserve">NESUS: </w:t>
            </w:r>
            <w:r w:rsidRPr="00F44B01">
              <w:t xml:space="preserve">The Future Of </w:t>
            </w:r>
            <w:proofErr w:type="spellStart"/>
            <w:r w:rsidRPr="00F44B01">
              <w:t>Ultrascale</w:t>
            </w:r>
            <w:proofErr w:type="spellEnd"/>
            <w:r w:rsidRPr="00F44B01">
              <w:t xml:space="preserve"> Computing Under Study</w:t>
            </w:r>
          </w:p>
        </w:tc>
        <w:tc>
          <w:tcPr>
            <w:tcW w:w="3720" w:type="pct"/>
          </w:tcPr>
          <w:p w14:paraId="63C1063D" w14:textId="08FB1127" w:rsidR="00F44B01" w:rsidRDefault="00F44B01" w:rsidP="00F44B01">
            <w:pPr>
              <w:pStyle w:val="ListParagraph"/>
              <w:numPr>
                <w:ilvl w:val="0"/>
                <w:numId w:val="40"/>
              </w:numPr>
            </w:pPr>
            <w:r>
              <w:t xml:space="preserve">Knowledge exchange on sustainability considerations for next generation </w:t>
            </w:r>
            <w:proofErr w:type="spellStart"/>
            <w:r>
              <w:t>ultrascale</w:t>
            </w:r>
            <w:proofErr w:type="spellEnd"/>
            <w:r>
              <w:t>, distributed computing systems.</w:t>
            </w:r>
          </w:p>
          <w:p w14:paraId="4AAC7E03" w14:textId="54AA20D3" w:rsidR="00F44B01" w:rsidRDefault="00F44B01" w:rsidP="00F44B01">
            <w:pPr>
              <w:pStyle w:val="ListParagraph"/>
              <w:numPr>
                <w:ilvl w:val="0"/>
                <w:numId w:val="40"/>
              </w:numPr>
            </w:pPr>
            <w:r>
              <w:t xml:space="preserve">Join research in focused areas for </w:t>
            </w:r>
            <w:proofErr w:type="spellStart"/>
            <w:r>
              <w:t>ultrascale</w:t>
            </w:r>
            <w:proofErr w:type="spellEnd"/>
            <w:r>
              <w:t xml:space="preserve">, distributed computing systems. </w:t>
            </w:r>
          </w:p>
        </w:tc>
      </w:tr>
      <w:tr w:rsidR="00427B42" w14:paraId="7942C058" w14:textId="77777777" w:rsidTr="000B57EC">
        <w:tc>
          <w:tcPr>
            <w:tcW w:w="1280" w:type="pct"/>
          </w:tcPr>
          <w:p w14:paraId="4453E709" w14:textId="22158BCC" w:rsidR="00427B42" w:rsidRDefault="00427B42" w:rsidP="00F44B01">
            <w:pPr>
              <w:pStyle w:val="ListParagraph"/>
              <w:ind w:left="0"/>
            </w:pPr>
            <w:r>
              <w:t xml:space="preserve">CORBEL: </w:t>
            </w:r>
            <w:r w:rsidRPr="00427B42">
              <w:t>Coordinated Research Infrastructures Building Enduring Life-Science Services</w:t>
            </w:r>
          </w:p>
        </w:tc>
        <w:tc>
          <w:tcPr>
            <w:tcW w:w="3720" w:type="pct"/>
          </w:tcPr>
          <w:p w14:paraId="61D31112" w14:textId="6E57C3AD" w:rsidR="00427B42" w:rsidRDefault="00427B42" w:rsidP="00427B42">
            <w:r>
              <w:t xml:space="preserve">CORBEL is the cluster project of biomedical sciences research infrastructures in H2020. It is expected to start later during 2015 and should include an e-infrastructure board with an EGI representative, delegated by EGI.eu. (Similar structure than </w:t>
            </w:r>
            <w:proofErr w:type="spellStart"/>
            <w:r>
              <w:t>BioMedBridges</w:t>
            </w:r>
            <w:proofErr w:type="spellEnd"/>
            <w:r>
              <w:t>)</w:t>
            </w:r>
          </w:p>
        </w:tc>
      </w:tr>
      <w:tr w:rsidR="00427B42" w14:paraId="2CA82E8E" w14:textId="77777777" w:rsidTr="000B57EC">
        <w:tc>
          <w:tcPr>
            <w:tcW w:w="1280" w:type="pct"/>
          </w:tcPr>
          <w:p w14:paraId="2D94A1FE" w14:textId="4B0ED913" w:rsidR="00427B42" w:rsidRDefault="00427B42" w:rsidP="00F44B01">
            <w:pPr>
              <w:pStyle w:val="ListParagraph"/>
              <w:ind w:left="0"/>
            </w:pPr>
            <w:r>
              <w:t>ENVRI PLUS</w:t>
            </w:r>
          </w:p>
        </w:tc>
        <w:tc>
          <w:tcPr>
            <w:tcW w:w="3720" w:type="pct"/>
          </w:tcPr>
          <w:p w14:paraId="3A17586D" w14:textId="570618C1" w:rsidR="00427B42" w:rsidRDefault="00427B42" w:rsidP="00427B42">
            <w:r>
              <w:t xml:space="preserve">ENVRI PLUS is the cluster project of environmental sciences research infrastructures in H2020. EGI.eu is member of the consortium and will contribute to the development and delivery of training and support activities targeting RIs. </w:t>
            </w:r>
          </w:p>
        </w:tc>
      </w:tr>
    </w:tbl>
    <w:p w14:paraId="04172FD7" w14:textId="4A780B56" w:rsidR="00DF329A" w:rsidRDefault="00DF329A" w:rsidP="00DF329A">
      <w:pPr>
        <w:pStyle w:val="Heading3"/>
      </w:pPr>
      <w:bookmarkStart w:id="51" w:name="_Toc419366895"/>
      <w:bookmarkStart w:id="52" w:name="_Toc419368230"/>
      <w:r>
        <w:t>Action plan for improved support for the long-tail of science</w:t>
      </w:r>
      <w:r w:rsidR="00D9516A">
        <w:t xml:space="preserve"> </w:t>
      </w:r>
      <w:r w:rsidR="00D9516A" w:rsidRPr="00D9516A">
        <w:rPr>
          <w:highlight w:val="yellow"/>
        </w:rPr>
        <w:t>(</w:t>
      </w:r>
      <w:r w:rsidR="009D1817">
        <w:rPr>
          <w:highlight w:val="yellow"/>
        </w:rPr>
        <w:t>Long-tail project members to check</w:t>
      </w:r>
      <w:r w:rsidR="00D9516A" w:rsidRPr="00D9516A">
        <w:rPr>
          <w:highlight w:val="yellow"/>
        </w:rPr>
        <w:t>)</w:t>
      </w:r>
      <w:bookmarkEnd w:id="51"/>
      <w:bookmarkEnd w:id="52"/>
    </w:p>
    <w:p w14:paraId="0892F9CA" w14:textId="485B8D98" w:rsidR="00DF329A" w:rsidRDefault="00DF329A" w:rsidP="00DF329A">
      <w:r>
        <w:t>Improved support for the long-tail of science is implemented through improved support for the NGIs. This is achieved by a focussed project that develops and integrates a technical platform, the ‘EGI Platform for the Long-tail of science’. T</w:t>
      </w:r>
      <w:r w:rsidR="00DF4E7F">
        <w:t xml:space="preserve">he following milestones have been reached </w:t>
      </w:r>
      <w:r>
        <w:t>recently by the project:</w:t>
      </w:r>
    </w:p>
    <w:p w14:paraId="09857415" w14:textId="7B53DD5A" w:rsidR="00DF329A" w:rsidRDefault="00DF329A" w:rsidP="00DF329A">
      <w:pPr>
        <w:pStyle w:val="ListParagraph"/>
        <w:numPr>
          <w:ilvl w:val="0"/>
          <w:numId w:val="24"/>
        </w:numPr>
      </w:pPr>
      <w:r>
        <w:lastRenderedPageBreak/>
        <w:t>The User Registration Portal was implemented and integrated with EGI SSO identity provider</w:t>
      </w:r>
      <w:r w:rsidR="00DF4E7F">
        <w:t xml:space="preserve"> (CYFRONET)</w:t>
      </w:r>
      <w:r>
        <w:t>.</w:t>
      </w:r>
    </w:p>
    <w:p w14:paraId="4CD9887A" w14:textId="40A6FED1" w:rsidR="00DF329A" w:rsidRDefault="00DF329A" w:rsidP="00DF329A">
      <w:pPr>
        <w:pStyle w:val="ListParagraph"/>
        <w:numPr>
          <w:ilvl w:val="0"/>
          <w:numId w:val="24"/>
        </w:numPr>
      </w:pPr>
      <w:r>
        <w:t xml:space="preserve">Support for user-specific proxies has been added to the CREAM middleware, and </w:t>
      </w:r>
      <w:proofErr w:type="spellStart"/>
      <w:r>
        <w:t>OpenNebula</w:t>
      </w:r>
      <w:proofErr w:type="spellEnd"/>
      <w:r>
        <w:t xml:space="preserve"> and OpenSt</w:t>
      </w:r>
      <w:r w:rsidR="00DF4E7F">
        <w:t xml:space="preserve">ack cloud management frameworks (INFN, CESNET, </w:t>
      </w:r>
      <w:proofErr w:type="gramStart"/>
      <w:r w:rsidR="00DF4E7F">
        <w:t>CSIC</w:t>
      </w:r>
      <w:proofErr w:type="gramEnd"/>
      <w:r w:rsidR="00DF4E7F">
        <w:t xml:space="preserve">). </w:t>
      </w:r>
      <w:r>
        <w:t xml:space="preserve"> </w:t>
      </w:r>
    </w:p>
    <w:p w14:paraId="735C1810" w14:textId="2228CDC0" w:rsidR="00DF329A" w:rsidRDefault="00DF329A" w:rsidP="00DF329A">
      <w:pPr>
        <w:pStyle w:val="ListParagraph"/>
        <w:numPr>
          <w:ilvl w:val="0"/>
          <w:numId w:val="24"/>
        </w:numPr>
      </w:pPr>
      <w:r>
        <w:t xml:space="preserve">The user-specific proxy generation service was developed. This </w:t>
      </w:r>
      <w:r w:rsidR="00DF4E7F">
        <w:t xml:space="preserve">is available to be </w:t>
      </w:r>
      <w:r>
        <w:t>used by science gateways</w:t>
      </w:r>
      <w:r w:rsidR="00DF4E7F">
        <w:t xml:space="preserve"> joining the platform</w:t>
      </w:r>
      <w:r>
        <w:t xml:space="preserve">. </w:t>
      </w:r>
      <w:r w:rsidR="00DF4E7F">
        <w:t>(INFN, NIKHEF)</w:t>
      </w:r>
    </w:p>
    <w:p w14:paraId="3524E60F" w14:textId="77777777" w:rsidR="00A101B6" w:rsidRDefault="00A101B6" w:rsidP="00A101B6"/>
    <w:p w14:paraId="28FD713B" w14:textId="0844B0D5" w:rsidR="00DF329A" w:rsidRDefault="00DF4E7F" w:rsidP="00A101B6">
      <w:r>
        <w:t>The following a</w:t>
      </w:r>
      <w:r w:rsidR="00A101B6">
        <w:t xml:space="preserve">ctions </w:t>
      </w:r>
      <w:r>
        <w:t xml:space="preserve">need to be completed during the next period </w:t>
      </w:r>
      <w:r w:rsidR="00A101B6">
        <w:t xml:space="preserve">for full implementation and adoption of the platform within </w:t>
      </w:r>
      <w:r>
        <w:t xml:space="preserve">volunteering </w:t>
      </w:r>
      <w:r w:rsidR="00A101B6">
        <w:t xml:space="preserve">NGIs and within </w:t>
      </w:r>
      <w:r>
        <w:t xml:space="preserve">interested </w:t>
      </w:r>
      <w:r w:rsidR="00A101B6">
        <w:t xml:space="preserve">scientific communities: </w:t>
      </w:r>
    </w:p>
    <w:p w14:paraId="5AA09C7A" w14:textId="53E3F301" w:rsidR="00DF329A" w:rsidRDefault="00DF329A" w:rsidP="00DF329A">
      <w:pPr>
        <w:pStyle w:val="ListParagraph"/>
        <w:numPr>
          <w:ilvl w:val="0"/>
          <w:numId w:val="24"/>
        </w:numPr>
      </w:pPr>
      <w:r>
        <w:t>Setup the European virtual org</w:t>
      </w:r>
      <w:r w:rsidR="00DF4E7F">
        <w:t>anisation for the long tail, integrating</w:t>
      </w:r>
      <w:r>
        <w:t xml:space="preserve"> voluntary grid and cloud computing resources</w:t>
      </w:r>
      <w:r w:rsidR="00DF4E7F">
        <w:t xml:space="preserve"> offered by the NGIs</w:t>
      </w:r>
      <w:r>
        <w:t xml:space="preserve">. Formalise commitments with </w:t>
      </w:r>
      <w:r w:rsidR="00DF4E7F">
        <w:t>l</w:t>
      </w:r>
      <w:r>
        <w:t>ightweight OLA</w:t>
      </w:r>
      <w:r w:rsidR="00DF4E7F">
        <w:t>s</w:t>
      </w:r>
      <w:r>
        <w:t xml:space="preserve">. </w:t>
      </w:r>
    </w:p>
    <w:p w14:paraId="38F46A22" w14:textId="67CDE37D" w:rsidR="00DF329A" w:rsidRDefault="00DF329A" w:rsidP="00DF329A">
      <w:pPr>
        <w:pStyle w:val="ListParagraph"/>
        <w:numPr>
          <w:ilvl w:val="0"/>
          <w:numId w:val="24"/>
        </w:numPr>
      </w:pPr>
      <w:r>
        <w:t xml:space="preserve">Roll-out of the new releases </w:t>
      </w:r>
      <w:r w:rsidR="00DF4E7F">
        <w:t xml:space="preserve">of the updated grid and cloud middleware services </w:t>
      </w:r>
      <w:r>
        <w:t xml:space="preserve">to sites that </w:t>
      </w:r>
      <w:r w:rsidR="00DF4E7F">
        <w:t xml:space="preserve">participate in the </w:t>
      </w:r>
      <w:r>
        <w:t>long-tail VO.</w:t>
      </w:r>
    </w:p>
    <w:p w14:paraId="54AEEC42" w14:textId="74050326" w:rsidR="00DF329A" w:rsidRDefault="00DF329A" w:rsidP="00DF329A">
      <w:pPr>
        <w:pStyle w:val="ListParagraph"/>
        <w:numPr>
          <w:ilvl w:val="0"/>
          <w:numId w:val="24"/>
        </w:numPr>
      </w:pPr>
      <w:r>
        <w:t>Integrat</w:t>
      </w:r>
      <w:r w:rsidR="00DF4E7F">
        <w:t>e</w:t>
      </w:r>
      <w:r>
        <w:t xml:space="preserve"> </w:t>
      </w:r>
      <w:r w:rsidR="00DF4E7F">
        <w:t xml:space="preserve">interested </w:t>
      </w:r>
      <w:r>
        <w:t xml:space="preserve">science gateways with the User Registration Portal and with the user-specific proxy generator service, </w:t>
      </w:r>
      <w:proofErr w:type="gramStart"/>
      <w:r>
        <w:t>then</w:t>
      </w:r>
      <w:proofErr w:type="gramEnd"/>
      <w:r>
        <w:t xml:space="preserve"> connect the</w:t>
      </w:r>
      <w:r w:rsidR="00DF4E7F">
        <w:t>m</w:t>
      </w:r>
      <w:r>
        <w:t xml:space="preserve"> to the long-tail VO.  The first two gateways </w:t>
      </w:r>
      <w:r w:rsidR="00DF4E7F">
        <w:t xml:space="preserve">that expressed interest in joining the platform are </w:t>
      </w:r>
    </w:p>
    <w:p w14:paraId="31AE41BA" w14:textId="48B9EB07" w:rsidR="00DF329A" w:rsidRDefault="00DF329A" w:rsidP="00DF329A">
      <w:pPr>
        <w:pStyle w:val="ListParagraph"/>
        <w:numPr>
          <w:ilvl w:val="1"/>
          <w:numId w:val="24"/>
        </w:numPr>
      </w:pPr>
      <w:r>
        <w:t>Catania Science Gateway Framework</w:t>
      </w:r>
      <w:r w:rsidR="00DF4E7F">
        <w:t xml:space="preserve"> (INFN, Italy)</w:t>
      </w:r>
    </w:p>
    <w:p w14:paraId="051C56F0" w14:textId="3D001F34" w:rsidR="00DF329A" w:rsidRDefault="00DF329A" w:rsidP="00DF329A">
      <w:pPr>
        <w:pStyle w:val="ListParagraph"/>
        <w:numPr>
          <w:ilvl w:val="1"/>
          <w:numId w:val="24"/>
        </w:numPr>
      </w:pPr>
      <w:r>
        <w:t>WS-PGRADE</w:t>
      </w:r>
      <w:r w:rsidR="00DF4E7F">
        <w:t xml:space="preserve"> (SZTAKI, Hungary)</w:t>
      </w:r>
    </w:p>
    <w:p w14:paraId="4E23CF8D" w14:textId="7D3A5C6E" w:rsidR="00DF329A" w:rsidRDefault="00DF329A" w:rsidP="00DF329A">
      <w:pPr>
        <w:pStyle w:val="ListParagraph"/>
        <w:numPr>
          <w:ilvl w:val="0"/>
          <w:numId w:val="24"/>
        </w:numPr>
      </w:pPr>
      <w:r>
        <w:t>Investigat</w:t>
      </w:r>
      <w:r w:rsidR="00DF4E7F">
        <w:t xml:space="preserve">e </w:t>
      </w:r>
      <w:r>
        <w:t xml:space="preserve">the status of identity and attribute release from </w:t>
      </w:r>
      <w:proofErr w:type="spellStart"/>
      <w:r>
        <w:t>EduGAIN</w:t>
      </w:r>
      <w:proofErr w:type="spellEnd"/>
      <w:r>
        <w:t xml:space="preserve"> </w:t>
      </w:r>
      <w:proofErr w:type="spellStart"/>
      <w:r>
        <w:t>IdPs</w:t>
      </w:r>
      <w:proofErr w:type="spellEnd"/>
      <w:r>
        <w:t>, decide about</w:t>
      </w:r>
      <w:r w:rsidR="00DF4E7F">
        <w:t>,</w:t>
      </w:r>
      <w:r>
        <w:t xml:space="preserve"> and implement </w:t>
      </w:r>
      <w:proofErr w:type="spellStart"/>
      <w:r>
        <w:t>EduGAIN</w:t>
      </w:r>
      <w:proofErr w:type="spellEnd"/>
      <w:r>
        <w:t xml:space="preserve"> integration with the User Registration Portal and </w:t>
      </w:r>
      <w:r w:rsidR="00DF4E7F">
        <w:t xml:space="preserve">with </w:t>
      </w:r>
      <w:r>
        <w:t>the science gateways.</w:t>
      </w:r>
      <w:r w:rsidR="00DF4E7F">
        <w:t xml:space="preserve"> (To enable user login with </w:t>
      </w:r>
      <w:proofErr w:type="spellStart"/>
      <w:r w:rsidR="00DF4E7F">
        <w:t>EduGAIN</w:t>
      </w:r>
      <w:proofErr w:type="spellEnd"/>
      <w:r w:rsidR="00DF4E7F">
        <w:t xml:space="preserve"> IDs besides EGI SSO IDs.)</w:t>
      </w:r>
    </w:p>
    <w:p w14:paraId="4736E48E" w14:textId="26865CD8" w:rsidR="00DF329A" w:rsidRDefault="00DF329A" w:rsidP="00DF329A">
      <w:pPr>
        <w:pStyle w:val="ListParagraph"/>
        <w:numPr>
          <w:ilvl w:val="0"/>
          <w:numId w:val="24"/>
        </w:numPr>
      </w:pPr>
      <w:r>
        <w:t>Perform integrated tests on the setup then begin promotion campaign of the platform to the NGIs and to scientific communities</w:t>
      </w:r>
      <w:r w:rsidR="00A101B6">
        <w:t xml:space="preserve"> who operate science gateway-based access points for their users</w:t>
      </w:r>
      <w:r>
        <w:t xml:space="preserve">. </w:t>
      </w:r>
      <w:r w:rsidR="00D9516A">
        <w:t xml:space="preserve">Engage with interested NGIs and scientific communities and train their local user support teams on the usage of the platform for the support of long-tail scientists. </w:t>
      </w:r>
    </w:p>
    <w:p w14:paraId="1FEB0995" w14:textId="13641CF8" w:rsidR="00DF329A" w:rsidRDefault="00DF329A" w:rsidP="00DF329A">
      <w:pPr>
        <w:pStyle w:val="Heading3"/>
      </w:pPr>
      <w:bookmarkStart w:id="53" w:name="_Toc419368231"/>
      <w:bookmarkStart w:id="54" w:name="_Toc419366896"/>
      <w:r>
        <w:t xml:space="preserve">Action plan to engage with SMEs and industry </w:t>
      </w:r>
      <w:r w:rsidRPr="00DF329A">
        <w:rPr>
          <w:highlight w:val="yellow"/>
        </w:rPr>
        <w:t>(</w:t>
      </w:r>
      <w:r w:rsidR="009D1817">
        <w:rPr>
          <w:highlight w:val="yellow"/>
        </w:rPr>
        <w:t>Sergio to update)</w:t>
      </w:r>
      <w:bookmarkEnd w:id="53"/>
      <w:r w:rsidR="009D1817">
        <w:rPr>
          <w:highlight w:val="yellow"/>
        </w:rPr>
        <w:t xml:space="preserve"> </w:t>
      </w:r>
      <w:bookmarkEnd w:id="54"/>
    </w:p>
    <w:p w14:paraId="16DB657C" w14:textId="4FC27CA8" w:rsidR="00DF329A" w:rsidRDefault="00DF329A" w:rsidP="00DF329A">
      <w:pPr>
        <w:pStyle w:val="ListParagraph"/>
        <w:numPr>
          <w:ilvl w:val="0"/>
          <w:numId w:val="24"/>
        </w:numPr>
      </w:pPr>
      <w:r>
        <w:t>The EGI Business Engagement Programme was discussed by the EGI Council on the 12</w:t>
      </w:r>
      <w:r w:rsidRPr="00FB5073">
        <w:rPr>
          <w:vertAlign w:val="superscript"/>
        </w:rPr>
        <w:t>th</w:t>
      </w:r>
      <w:r>
        <w:t xml:space="preserve"> of February. Council members answer</w:t>
      </w:r>
      <w:r w:rsidR="00DF4E7F">
        <w:t>ed</w:t>
      </w:r>
      <w:r>
        <w:t xml:space="preserve"> the following questions:</w:t>
      </w:r>
    </w:p>
    <w:p w14:paraId="79D0FD0B" w14:textId="77777777" w:rsidR="00DF329A" w:rsidRDefault="00DF329A" w:rsidP="00DF329A">
      <w:pPr>
        <w:pStyle w:val="ListParagraph"/>
        <w:numPr>
          <w:ilvl w:val="1"/>
          <w:numId w:val="24"/>
        </w:numPr>
        <w:spacing w:line="276" w:lineRule="auto"/>
        <w:contextualSpacing w:val="0"/>
      </w:pPr>
      <w:r>
        <w:t>Is the programme fit for purpose in terms of aim and scope?</w:t>
      </w:r>
    </w:p>
    <w:p w14:paraId="61887546" w14:textId="77777777" w:rsidR="00DF329A" w:rsidRDefault="00DF329A" w:rsidP="00DF329A">
      <w:pPr>
        <w:pStyle w:val="ListParagraph"/>
        <w:numPr>
          <w:ilvl w:val="1"/>
          <w:numId w:val="24"/>
        </w:numPr>
        <w:spacing w:line="276" w:lineRule="auto"/>
        <w:contextualSpacing w:val="0"/>
      </w:pPr>
      <w:r>
        <w:t>Are the benefits and opportunities offered by EGI exemplary?</w:t>
      </w:r>
    </w:p>
    <w:p w14:paraId="4B07D605" w14:textId="77777777" w:rsidR="00DF329A" w:rsidRDefault="00DF329A" w:rsidP="00DF329A">
      <w:pPr>
        <w:pStyle w:val="ListParagraph"/>
        <w:numPr>
          <w:ilvl w:val="1"/>
          <w:numId w:val="24"/>
        </w:numPr>
        <w:spacing w:line="276" w:lineRule="auto"/>
        <w:contextualSpacing w:val="0"/>
      </w:pPr>
      <w:r>
        <w:t>Does the three-tier structure offer the right range of options for enterprises and SMEs?</w:t>
      </w:r>
    </w:p>
    <w:p w14:paraId="06AA649F" w14:textId="77777777" w:rsidR="00DF329A" w:rsidRDefault="00DF329A" w:rsidP="00DF329A">
      <w:pPr>
        <w:pStyle w:val="ListParagraph"/>
        <w:numPr>
          <w:ilvl w:val="1"/>
          <w:numId w:val="24"/>
        </w:numPr>
        <w:spacing w:line="276" w:lineRule="auto"/>
        <w:contextualSpacing w:val="0"/>
      </w:pPr>
      <w:r>
        <w:t>Does the draft of implementation plan appropriately match resources and required activities?</w:t>
      </w:r>
    </w:p>
    <w:p w14:paraId="51E2E354" w14:textId="77777777" w:rsidR="00DF329A" w:rsidRDefault="00DF329A" w:rsidP="00DF329A">
      <w:pPr>
        <w:ind w:left="576"/>
      </w:pPr>
      <w:r>
        <w:t xml:space="preserve">Based on the answers the community will start implementing the strategy based on the implementation plan included in the strategy document itself. </w:t>
      </w:r>
    </w:p>
    <w:p w14:paraId="0837F6DE" w14:textId="77777777" w:rsidR="00DF329A" w:rsidRDefault="00DF329A" w:rsidP="00DF329A">
      <w:pPr>
        <w:pStyle w:val="ListParagraph"/>
        <w:numPr>
          <w:ilvl w:val="0"/>
          <w:numId w:val="30"/>
        </w:numPr>
      </w:pPr>
      <w:r>
        <w:t>Actions:</w:t>
      </w:r>
    </w:p>
    <w:p w14:paraId="660664F5" w14:textId="77777777" w:rsidR="00DF329A" w:rsidRDefault="00DF329A" w:rsidP="00DF329A">
      <w:pPr>
        <w:pStyle w:val="ListParagraph"/>
        <w:numPr>
          <w:ilvl w:val="1"/>
          <w:numId w:val="30"/>
        </w:numPr>
      </w:pPr>
      <w:r>
        <w:t>Develop Cloud SaaS business use cases for CAE software</w:t>
      </w:r>
    </w:p>
    <w:p w14:paraId="1E5C01B1" w14:textId="77777777" w:rsidR="00DF329A" w:rsidRDefault="00DF329A" w:rsidP="00DF329A">
      <w:pPr>
        <w:pStyle w:val="ListParagraph"/>
        <w:numPr>
          <w:ilvl w:val="1"/>
          <w:numId w:val="30"/>
        </w:numPr>
      </w:pPr>
      <w:r>
        <w:t>Provide big data value access of commercial relevance for integrated cloud and data offering</w:t>
      </w:r>
    </w:p>
    <w:p w14:paraId="639FCA0D" w14:textId="19ABAA86" w:rsidR="00DF329A" w:rsidRDefault="00DF329A" w:rsidP="00DF329A">
      <w:pPr>
        <w:pStyle w:val="ListParagraph"/>
        <w:numPr>
          <w:ilvl w:val="1"/>
          <w:numId w:val="30"/>
        </w:numPr>
      </w:pPr>
      <w:r>
        <w:t>Concept definition of the EGI Marketplace</w:t>
      </w:r>
    </w:p>
    <w:p w14:paraId="015BF83E" w14:textId="02B4906E" w:rsidR="00DF329A" w:rsidRDefault="00DF329A" w:rsidP="00DF329A">
      <w:pPr>
        <w:pStyle w:val="Heading2"/>
      </w:pPr>
      <w:bookmarkStart w:id="55" w:name="_Toc419366897"/>
      <w:bookmarkStart w:id="56" w:name="_Toc419368232"/>
      <w:r>
        <w:lastRenderedPageBreak/>
        <w:t>Other action plans</w:t>
      </w:r>
      <w:bookmarkEnd w:id="55"/>
      <w:bookmarkEnd w:id="56"/>
    </w:p>
    <w:p w14:paraId="293B1D83" w14:textId="5014D5A9" w:rsidR="00254B73" w:rsidRPr="00A20282" w:rsidRDefault="00254B73" w:rsidP="00DF329A">
      <w:pPr>
        <w:pStyle w:val="Heading3"/>
      </w:pPr>
      <w:bookmarkStart w:id="57" w:name="_Toc419366898"/>
      <w:bookmarkStart w:id="58" w:name="_Toc419368233"/>
      <w:r>
        <w:t>Action plan for Virtual Team projects</w:t>
      </w:r>
      <w:bookmarkEnd w:id="57"/>
      <w:r w:rsidR="009D1817">
        <w:t xml:space="preserve"> </w:t>
      </w:r>
      <w:r w:rsidR="009D1817" w:rsidRPr="009D1817">
        <w:rPr>
          <w:highlight w:val="yellow"/>
        </w:rPr>
        <w:t>(VT leaders to complete</w:t>
      </w:r>
      <w:r w:rsidR="009D1817">
        <w:t>)</w:t>
      </w:r>
      <w:bookmarkEnd w:id="58"/>
    </w:p>
    <w:tbl>
      <w:tblPr>
        <w:tblStyle w:val="TableGrid"/>
        <w:tblW w:w="0" w:type="auto"/>
        <w:tblLook w:val="04A0" w:firstRow="1" w:lastRow="0" w:firstColumn="1" w:lastColumn="0" w:noHBand="0" w:noVBand="1"/>
      </w:tblPr>
      <w:tblGrid>
        <w:gridCol w:w="2093"/>
        <w:gridCol w:w="7187"/>
      </w:tblGrid>
      <w:tr w:rsidR="00254B73" w14:paraId="779001E8" w14:textId="77777777" w:rsidTr="00655068">
        <w:tc>
          <w:tcPr>
            <w:tcW w:w="2093" w:type="dxa"/>
          </w:tcPr>
          <w:p w14:paraId="5BE7FFDB" w14:textId="77777777" w:rsidR="00254B73" w:rsidRDefault="00254B73" w:rsidP="00655068">
            <w:r>
              <w:t>Promoting Desktop Grids</w:t>
            </w:r>
          </w:p>
        </w:tc>
        <w:tc>
          <w:tcPr>
            <w:tcW w:w="7187" w:type="dxa"/>
          </w:tcPr>
          <w:p w14:paraId="6E4F6985" w14:textId="451549D2" w:rsidR="00254B73" w:rsidRDefault="00254B73" w:rsidP="00655068">
            <w:r>
              <w:rPr>
                <w:highlight w:val="yellow"/>
              </w:rPr>
              <w:t xml:space="preserve">VT will be closed </w:t>
            </w:r>
            <w:r w:rsidR="00D9516A">
              <w:rPr>
                <w:highlight w:val="yellow"/>
              </w:rPr>
              <w:t xml:space="preserve">in Lisbon, </w:t>
            </w:r>
            <w:r>
              <w:rPr>
                <w:highlight w:val="yellow"/>
              </w:rPr>
              <w:t xml:space="preserve">so no need to </w:t>
            </w:r>
            <w:r w:rsidRPr="00637B28">
              <w:rPr>
                <w:highlight w:val="yellow"/>
              </w:rPr>
              <w:t>include here?</w:t>
            </w:r>
          </w:p>
        </w:tc>
      </w:tr>
      <w:tr w:rsidR="00254B73" w14:paraId="06D1C56C" w14:textId="77777777" w:rsidTr="00655068">
        <w:tc>
          <w:tcPr>
            <w:tcW w:w="2093" w:type="dxa"/>
          </w:tcPr>
          <w:p w14:paraId="6AA62561" w14:textId="77777777" w:rsidR="00254B73" w:rsidRDefault="00254B73" w:rsidP="00655068">
            <w:r w:rsidRPr="00637B28">
              <w:t>Support for genome analysis and protein folding</w:t>
            </w:r>
          </w:p>
        </w:tc>
        <w:tc>
          <w:tcPr>
            <w:tcW w:w="7187" w:type="dxa"/>
          </w:tcPr>
          <w:p w14:paraId="02F4DD13" w14:textId="5CBDDD45" w:rsidR="00254B73" w:rsidRDefault="00254B73" w:rsidP="00655068">
            <w:r>
              <w:rPr>
                <w:highlight w:val="yellow"/>
              </w:rPr>
              <w:t xml:space="preserve">VT will be closed </w:t>
            </w:r>
            <w:r w:rsidR="00D9516A">
              <w:rPr>
                <w:highlight w:val="yellow"/>
              </w:rPr>
              <w:t xml:space="preserve">in Lisbon, </w:t>
            </w:r>
            <w:r>
              <w:rPr>
                <w:highlight w:val="yellow"/>
              </w:rPr>
              <w:t xml:space="preserve">so no need to </w:t>
            </w:r>
            <w:r w:rsidRPr="00637B28">
              <w:rPr>
                <w:highlight w:val="yellow"/>
              </w:rPr>
              <w:t>include here?</w:t>
            </w:r>
          </w:p>
        </w:tc>
      </w:tr>
      <w:tr w:rsidR="00254B73" w14:paraId="16E08F98" w14:textId="77777777" w:rsidTr="00655068">
        <w:tc>
          <w:tcPr>
            <w:tcW w:w="2093" w:type="dxa"/>
          </w:tcPr>
          <w:p w14:paraId="388F7776" w14:textId="77777777" w:rsidR="00254B73" w:rsidRDefault="00254B73" w:rsidP="00655068">
            <w:r w:rsidRPr="00637B28">
              <w:t>Integrating life science reference datasets within the European Grid Infrastructure</w:t>
            </w:r>
          </w:p>
        </w:tc>
        <w:tc>
          <w:tcPr>
            <w:tcW w:w="7187" w:type="dxa"/>
          </w:tcPr>
          <w:p w14:paraId="72E6AF50" w14:textId="6098E7F2" w:rsidR="00254B73" w:rsidRDefault="00254B73" w:rsidP="00D9516A">
            <w:r w:rsidRPr="00637B28">
              <w:rPr>
                <w:highlight w:val="yellow"/>
              </w:rPr>
              <w:t xml:space="preserve">To fill based on report </w:t>
            </w:r>
            <w:r w:rsidR="00D9516A">
              <w:rPr>
                <w:highlight w:val="yellow"/>
              </w:rPr>
              <w:t>during</w:t>
            </w:r>
            <w:r w:rsidRPr="00637B28">
              <w:rPr>
                <w:highlight w:val="yellow"/>
              </w:rPr>
              <w:t xml:space="preserve"> EGI Conference</w:t>
            </w:r>
          </w:p>
        </w:tc>
      </w:tr>
      <w:tr w:rsidR="00254B73" w14:paraId="33A25B1B" w14:textId="77777777" w:rsidTr="00655068">
        <w:tc>
          <w:tcPr>
            <w:tcW w:w="2093" w:type="dxa"/>
          </w:tcPr>
          <w:p w14:paraId="3FF1738A" w14:textId="77777777" w:rsidR="00254B73" w:rsidRDefault="00254B73" w:rsidP="00655068">
            <w:r>
              <w:t>Scalable access to Federated Data</w:t>
            </w:r>
          </w:p>
        </w:tc>
        <w:tc>
          <w:tcPr>
            <w:tcW w:w="7187" w:type="dxa"/>
          </w:tcPr>
          <w:p w14:paraId="2CEA4D40" w14:textId="760C3D2C" w:rsidR="00254B73" w:rsidRDefault="00254B73" w:rsidP="00D9516A">
            <w:r w:rsidRPr="00637B28">
              <w:rPr>
                <w:highlight w:val="yellow"/>
              </w:rPr>
              <w:t xml:space="preserve">To fill based on report </w:t>
            </w:r>
            <w:r w:rsidR="00D9516A">
              <w:rPr>
                <w:highlight w:val="yellow"/>
              </w:rPr>
              <w:t xml:space="preserve">during </w:t>
            </w:r>
            <w:r w:rsidRPr="00637B28">
              <w:rPr>
                <w:highlight w:val="yellow"/>
              </w:rPr>
              <w:t>EGI Conference</w:t>
            </w:r>
          </w:p>
        </w:tc>
      </w:tr>
    </w:tbl>
    <w:p w14:paraId="082DC006" w14:textId="52074565" w:rsidR="00254B73" w:rsidRPr="004344B1" w:rsidRDefault="00A101B6" w:rsidP="00DF329A">
      <w:pPr>
        <w:pStyle w:val="Heading3"/>
      </w:pPr>
      <w:bookmarkStart w:id="59" w:name="_Toc419366899"/>
      <w:bookmarkStart w:id="60" w:name="_Toc419368234"/>
      <w:bookmarkEnd w:id="42"/>
      <w:r>
        <w:t>Contributi</w:t>
      </w:r>
      <w:r w:rsidR="00301799">
        <w:t>ng</w:t>
      </w:r>
      <w:r>
        <w:t xml:space="preserve"> to scientific e</w:t>
      </w:r>
      <w:r w:rsidR="00254B73" w:rsidRPr="004344B1">
        <w:t>vents</w:t>
      </w:r>
      <w:bookmarkEnd w:id="59"/>
      <w:r w:rsidR="009D1817">
        <w:t xml:space="preserve"> </w:t>
      </w:r>
      <w:r w:rsidR="009D1817" w:rsidRPr="009D1817">
        <w:rPr>
          <w:highlight w:val="yellow"/>
        </w:rPr>
        <w:t>(Sara and Champs to complete)</w:t>
      </w:r>
      <w:bookmarkEnd w:id="60"/>
    </w:p>
    <w:p w14:paraId="5E2C53F6" w14:textId="77777777" w:rsidR="00254B73" w:rsidRDefault="00254B73" w:rsidP="00254B73">
      <w:r>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p w14:paraId="659DDD88" w14:textId="77777777" w:rsidR="00254B73" w:rsidRDefault="00254B73" w:rsidP="00254B73"/>
    <w:tbl>
      <w:tblPr>
        <w:tblStyle w:val="TableGrid"/>
        <w:tblW w:w="0" w:type="auto"/>
        <w:tblLayout w:type="fixed"/>
        <w:tblLook w:val="04A0" w:firstRow="1" w:lastRow="0" w:firstColumn="1" w:lastColumn="0" w:noHBand="0" w:noVBand="1"/>
      </w:tblPr>
      <w:tblGrid>
        <w:gridCol w:w="1758"/>
        <w:gridCol w:w="1773"/>
        <w:gridCol w:w="2272"/>
        <w:gridCol w:w="2527"/>
        <w:gridCol w:w="950"/>
      </w:tblGrid>
      <w:tr w:rsidR="00654920" w:rsidRPr="00254B73" w14:paraId="511F3DEA" w14:textId="24F7E9CD" w:rsidTr="00654920">
        <w:tc>
          <w:tcPr>
            <w:tcW w:w="1758" w:type="dxa"/>
            <w:shd w:val="clear" w:color="auto" w:fill="C6D9F1" w:themeFill="text2" w:themeFillTint="33"/>
          </w:tcPr>
          <w:p w14:paraId="74488A16" w14:textId="77777777" w:rsidR="00654920" w:rsidRPr="00254B73" w:rsidRDefault="00654920" w:rsidP="00655068">
            <w:pPr>
              <w:rPr>
                <w:sz w:val="20"/>
              </w:rPr>
            </w:pPr>
            <w:r w:rsidRPr="00254B73">
              <w:rPr>
                <w:sz w:val="20"/>
              </w:rPr>
              <w:t>Event</w:t>
            </w:r>
          </w:p>
        </w:tc>
        <w:tc>
          <w:tcPr>
            <w:tcW w:w="1773" w:type="dxa"/>
            <w:shd w:val="clear" w:color="auto" w:fill="C6D9F1" w:themeFill="text2" w:themeFillTint="33"/>
          </w:tcPr>
          <w:p w14:paraId="1DE66C79" w14:textId="77777777" w:rsidR="00654920" w:rsidRPr="00254B73" w:rsidRDefault="00654920" w:rsidP="00655068">
            <w:pPr>
              <w:rPr>
                <w:sz w:val="20"/>
              </w:rPr>
            </w:pPr>
            <w:r w:rsidRPr="00254B73">
              <w:rPr>
                <w:sz w:val="20"/>
              </w:rPr>
              <w:t>Date and venue</w:t>
            </w:r>
          </w:p>
        </w:tc>
        <w:tc>
          <w:tcPr>
            <w:tcW w:w="2272" w:type="dxa"/>
            <w:shd w:val="clear" w:color="auto" w:fill="C6D9F1" w:themeFill="text2" w:themeFillTint="33"/>
          </w:tcPr>
          <w:p w14:paraId="2BDC28D0" w14:textId="77777777" w:rsidR="00654920" w:rsidRPr="00254B73" w:rsidRDefault="00654920" w:rsidP="00655068">
            <w:pPr>
              <w:rPr>
                <w:sz w:val="20"/>
              </w:rPr>
            </w:pPr>
            <w:r w:rsidRPr="00254B73">
              <w:rPr>
                <w:sz w:val="20"/>
              </w:rPr>
              <w:t>Suggested Contribution AND Action Owner</w:t>
            </w:r>
          </w:p>
        </w:tc>
        <w:tc>
          <w:tcPr>
            <w:tcW w:w="2527" w:type="dxa"/>
            <w:shd w:val="clear" w:color="auto" w:fill="C6D9F1" w:themeFill="text2" w:themeFillTint="33"/>
          </w:tcPr>
          <w:p w14:paraId="381678A6" w14:textId="77777777" w:rsidR="00654920" w:rsidRPr="00254B73" w:rsidRDefault="00654920" w:rsidP="00655068">
            <w:pPr>
              <w:rPr>
                <w:sz w:val="20"/>
              </w:rPr>
            </w:pPr>
            <w:r w:rsidRPr="00254B73">
              <w:rPr>
                <w:sz w:val="20"/>
              </w:rPr>
              <w:t>Value of attending and possibly  contributing to the event</w:t>
            </w:r>
          </w:p>
        </w:tc>
        <w:tc>
          <w:tcPr>
            <w:tcW w:w="950" w:type="dxa"/>
            <w:shd w:val="clear" w:color="auto" w:fill="C6D9F1" w:themeFill="text2" w:themeFillTint="33"/>
          </w:tcPr>
          <w:p w14:paraId="55D11106" w14:textId="7710D09B" w:rsidR="00654920" w:rsidRPr="00254B73" w:rsidRDefault="00654920" w:rsidP="00C33C93">
            <w:pPr>
              <w:rPr>
                <w:sz w:val="20"/>
              </w:rPr>
            </w:pPr>
            <w:r>
              <w:rPr>
                <w:sz w:val="20"/>
              </w:rPr>
              <w:t>Decision (participate</w:t>
            </w:r>
            <w:r w:rsidR="00C33C93">
              <w:rPr>
                <w:sz w:val="20"/>
              </w:rPr>
              <w:t xml:space="preserve">? Who?) </w:t>
            </w:r>
          </w:p>
        </w:tc>
      </w:tr>
      <w:tr w:rsidR="00654920" w:rsidRPr="00254B73" w14:paraId="22D81F9E" w14:textId="5086EBD2" w:rsidTr="00654920">
        <w:tc>
          <w:tcPr>
            <w:tcW w:w="1758" w:type="dxa"/>
          </w:tcPr>
          <w:p w14:paraId="583839A8" w14:textId="4C1A6893" w:rsidR="00654920" w:rsidRPr="00254B73" w:rsidRDefault="00654920" w:rsidP="00655068">
            <w:pPr>
              <w:rPr>
                <w:sz w:val="20"/>
              </w:rPr>
            </w:pPr>
            <w:r w:rsidRPr="00D9516A">
              <w:rPr>
                <w:sz w:val="20"/>
              </w:rPr>
              <w:t>ELIXIR Data Ca</w:t>
            </w:r>
            <w:r>
              <w:rPr>
                <w:sz w:val="20"/>
              </w:rPr>
              <w:t>r</w:t>
            </w:r>
            <w:r w:rsidRPr="00D9516A">
              <w:rPr>
                <w:sz w:val="20"/>
              </w:rPr>
              <w:t>pentry workshop</w:t>
            </w:r>
          </w:p>
        </w:tc>
        <w:tc>
          <w:tcPr>
            <w:tcW w:w="1773" w:type="dxa"/>
          </w:tcPr>
          <w:p w14:paraId="0008B714" w14:textId="7E478A24" w:rsidR="00654920" w:rsidRPr="00254B73" w:rsidRDefault="00654920" w:rsidP="00D9516A">
            <w:pPr>
              <w:rPr>
                <w:sz w:val="20"/>
              </w:rPr>
            </w:pPr>
            <w:r>
              <w:rPr>
                <w:sz w:val="20"/>
              </w:rPr>
              <w:t>June 22-25, 2015, Utrecht, NL</w:t>
            </w:r>
          </w:p>
        </w:tc>
        <w:tc>
          <w:tcPr>
            <w:tcW w:w="2272" w:type="dxa"/>
          </w:tcPr>
          <w:p w14:paraId="696433F5" w14:textId="4B22934C" w:rsidR="00654920" w:rsidRPr="00254B73" w:rsidRDefault="00654920" w:rsidP="00D9516A">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p>
        </w:tc>
        <w:tc>
          <w:tcPr>
            <w:tcW w:w="2527" w:type="dxa"/>
          </w:tcPr>
          <w:p w14:paraId="442A38F6" w14:textId="5A0690E4" w:rsidR="00654920" w:rsidRPr="00254B73" w:rsidRDefault="00654920" w:rsidP="00654920">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950" w:type="dxa"/>
          </w:tcPr>
          <w:p w14:paraId="6311AC8E" w14:textId="25AE51FF" w:rsidR="00654920" w:rsidRDefault="00654920" w:rsidP="00654920">
            <w:pPr>
              <w:rPr>
                <w:sz w:val="20"/>
              </w:rPr>
            </w:pPr>
            <w:r w:rsidRPr="00654920">
              <w:rPr>
                <w:sz w:val="20"/>
                <w:highlight w:val="yellow"/>
              </w:rPr>
              <w:t>?</w:t>
            </w:r>
          </w:p>
        </w:tc>
      </w:tr>
      <w:tr w:rsidR="00654920" w:rsidRPr="00254B73" w14:paraId="63F67427" w14:textId="3815B88D" w:rsidTr="00654920">
        <w:tc>
          <w:tcPr>
            <w:tcW w:w="1758" w:type="dxa"/>
          </w:tcPr>
          <w:p w14:paraId="36970A08" w14:textId="77777777" w:rsidR="00654920" w:rsidRPr="00254B73" w:rsidRDefault="00654920" w:rsidP="00655068">
            <w:pPr>
              <w:rPr>
                <w:sz w:val="20"/>
              </w:rPr>
            </w:pPr>
            <w:r w:rsidRPr="00254B73">
              <w:rPr>
                <w:sz w:val="20"/>
              </w:rPr>
              <w:t>Software Carpentry workshop</w:t>
            </w:r>
          </w:p>
        </w:tc>
        <w:tc>
          <w:tcPr>
            <w:tcW w:w="1773" w:type="dxa"/>
          </w:tcPr>
          <w:p w14:paraId="5B68AE72" w14:textId="7E57A26A" w:rsidR="00654920" w:rsidRPr="00254B73" w:rsidRDefault="00654920" w:rsidP="00655068">
            <w:pPr>
              <w:rPr>
                <w:sz w:val="20"/>
              </w:rPr>
            </w:pPr>
            <w:r w:rsidRPr="00254B73">
              <w:rPr>
                <w:sz w:val="20"/>
              </w:rPr>
              <w:t>15-17. July, SAP Offices in Feltham</w:t>
            </w:r>
            <w:r>
              <w:rPr>
                <w:sz w:val="20"/>
              </w:rPr>
              <w:t>, UK</w:t>
            </w:r>
          </w:p>
        </w:tc>
        <w:tc>
          <w:tcPr>
            <w:tcW w:w="2272" w:type="dxa"/>
          </w:tcPr>
          <w:p w14:paraId="59F92793" w14:textId="77777777" w:rsidR="00654920" w:rsidRPr="00254B73" w:rsidRDefault="00654920" w:rsidP="00655068">
            <w:pPr>
              <w:rPr>
                <w:sz w:val="20"/>
              </w:rPr>
            </w:pPr>
            <w:r w:rsidRPr="00254B73">
              <w:rPr>
                <w:sz w:val="20"/>
              </w:rPr>
              <w:t xml:space="preserve">Accepted training Tutorial on the EGI Federated Cloud. To be delivered by Diego (INFN-EGI.eu) and </w:t>
            </w:r>
            <w:proofErr w:type="spellStart"/>
            <w:r w:rsidRPr="00254B73">
              <w:rPr>
                <w:sz w:val="20"/>
              </w:rPr>
              <w:t>Gergely</w:t>
            </w:r>
            <w:proofErr w:type="spellEnd"/>
            <w:r w:rsidRPr="00254B73">
              <w:rPr>
                <w:sz w:val="20"/>
              </w:rPr>
              <w:t xml:space="preserve"> (SZTAKI-EGI.eu).</w:t>
            </w:r>
          </w:p>
        </w:tc>
        <w:tc>
          <w:tcPr>
            <w:tcW w:w="2527" w:type="dxa"/>
          </w:tcPr>
          <w:p w14:paraId="46701C47" w14:textId="77777777" w:rsidR="00654920" w:rsidRPr="00254B73" w:rsidRDefault="00654920" w:rsidP="00655068">
            <w:pPr>
              <w:rPr>
                <w:sz w:val="20"/>
              </w:rPr>
            </w:pPr>
            <w:r w:rsidRPr="00254B73">
              <w:rPr>
                <w:sz w:val="20"/>
              </w:rPr>
              <w:t xml:space="preserve">Reaching SW developers various </w:t>
            </w:r>
            <w:proofErr w:type="gramStart"/>
            <w:r w:rsidRPr="00254B73">
              <w:rPr>
                <w:sz w:val="20"/>
              </w:rPr>
              <w:t>science</w:t>
            </w:r>
            <w:proofErr w:type="gramEnd"/>
            <w:r w:rsidRPr="00254B73">
              <w:rPr>
                <w:sz w:val="20"/>
              </w:rPr>
              <w:t xml:space="preserve"> disciplines and promote the EGI Federated Cloud to them.</w:t>
            </w:r>
          </w:p>
          <w:p w14:paraId="55F99C85" w14:textId="77777777" w:rsidR="00654920" w:rsidRPr="00254B73" w:rsidRDefault="00654920" w:rsidP="00655068">
            <w:pPr>
              <w:rPr>
                <w:sz w:val="20"/>
              </w:rPr>
            </w:pPr>
            <w:r w:rsidRPr="00254B73">
              <w:rPr>
                <w:sz w:val="20"/>
              </w:rPr>
              <w:t>Pilot repeatable course on EGI Federated Cloud.</w:t>
            </w:r>
          </w:p>
        </w:tc>
        <w:tc>
          <w:tcPr>
            <w:tcW w:w="950" w:type="dxa"/>
          </w:tcPr>
          <w:p w14:paraId="3455C174" w14:textId="5B1FBC7F" w:rsidR="00654920" w:rsidRPr="00254B73" w:rsidRDefault="00654920" w:rsidP="00655068">
            <w:pPr>
              <w:rPr>
                <w:sz w:val="20"/>
              </w:rPr>
            </w:pPr>
            <w:r>
              <w:rPr>
                <w:sz w:val="20"/>
              </w:rPr>
              <w:t>YES</w:t>
            </w:r>
            <w:r w:rsidR="00C33C93">
              <w:rPr>
                <w:sz w:val="20"/>
              </w:rPr>
              <w:t>, EGI.eu</w:t>
            </w:r>
          </w:p>
        </w:tc>
      </w:tr>
      <w:tr w:rsidR="00654920" w:rsidRPr="00254B73" w14:paraId="4E22296C" w14:textId="58EB5CE0" w:rsidTr="00654920">
        <w:tc>
          <w:tcPr>
            <w:tcW w:w="1758" w:type="dxa"/>
          </w:tcPr>
          <w:p w14:paraId="00D2F435" w14:textId="77777777" w:rsidR="00654920" w:rsidRPr="00254B73" w:rsidRDefault="00654920" w:rsidP="00655068">
            <w:pPr>
              <w:rPr>
                <w:sz w:val="20"/>
              </w:rPr>
            </w:pPr>
            <w:r w:rsidRPr="00254B73">
              <w:rPr>
                <w:sz w:val="20"/>
              </w:rPr>
              <w:lastRenderedPageBreak/>
              <w:t>HPCS Conference</w:t>
            </w:r>
          </w:p>
        </w:tc>
        <w:tc>
          <w:tcPr>
            <w:tcW w:w="1773" w:type="dxa"/>
          </w:tcPr>
          <w:p w14:paraId="37EF4848" w14:textId="77777777" w:rsidR="00654920" w:rsidRPr="00254B73" w:rsidRDefault="00654920" w:rsidP="00655068">
            <w:pPr>
              <w:rPr>
                <w:sz w:val="20"/>
              </w:rPr>
            </w:pPr>
            <w:r w:rsidRPr="00254B73">
              <w:rPr>
                <w:sz w:val="20"/>
              </w:rPr>
              <w:t>20-24. July, Amsterdam, NL</w:t>
            </w:r>
          </w:p>
        </w:tc>
        <w:tc>
          <w:tcPr>
            <w:tcW w:w="2272" w:type="dxa"/>
          </w:tcPr>
          <w:p w14:paraId="71B4C061" w14:textId="77777777" w:rsidR="00654920" w:rsidRPr="00254B73" w:rsidRDefault="00654920" w:rsidP="00655068">
            <w:pPr>
              <w:rPr>
                <w:sz w:val="20"/>
              </w:rPr>
            </w:pPr>
            <w:r w:rsidRPr="00254B73">
              <w:rPr>
                <w:sz w:val="20"/>
              </w:rPr>
              <w:t>Accepted training Tutorial on the EGI Federated Cloud. To be delivered by Enol (CSIC-EGI.eu) and Yin (EGI.eu).</w:t>
            </w:r>
          </w:p>
        </w:tc>
        <w:tc>
          <w:tcPr>
            <w:tcW w:w="2527" w:type="dxa"/>
          </w:tcPr>
          <w:p w14:paraId="3E4546D2" w14:textId="77777777" w:rsidR="00654920" w:rsidRPr="00254B73" w:rsidRDefault="00654920" w:rsidP="00655068">
            <w:pPr>
              <w:rPr>
                <w:sz w:val="20"/>
              </w:rPr>
            </w:pPr>
            <w:r w:rsidRPr="00254B73">
              <w:rPr>
                <w:sz w:val="20"/>
              </w:rPr>
              <w:t>Reaching researchers from HPC, HTC, cloud and big data domain and promote EGI Federated Cloud to them.</w:t>
            </w:r>
          </w:p>
          <w:p w14:paraId="02BAAA41" w14:textId="77777777" w:rsidR="00654920" w:rsidRPr="00254B73" w:rsidRDefault="00654920" w:rsidP="00655068">
            <w:pPr>
              <w:rPr>
                <w:sz w:val="20"/>
              </w:rPr>
            </w:pPr>
            <w:r w:rsidRPr="00254B73">
              <w:rPr>
                <w:sz w:val="20"/>
              </w:rPr>
              <w:t>Pilot repeatable course on EGI Federated Cloud.</w:t>
            </w:r>
          </w:p>
        </w:tc>
        <w:tc>
          <w:tcPr>
            <w:tcW w:w="950" w:type="dxa"/>
          </w:tcPr>
          <w:p w14:paraId="5856E021" w14:textId="626A1420" w:rsidR="00654920" w:rsidRPr="00254B73" w:rsidRDefault="00654920" w:rsidP="00655068">
            <w:pPr>
              <w:rPr>
                <w:sz w:val="20"/>
              </w:rPr>
            </w:pPr>
            <w:r>
              <w:rPr>
                <w:sz w:val="20"/>
              </w:rPr>
              <w:t>YES</w:t>
            </w:r>
          </w:p>
        </w:tc>
      </w:tr>
      <w:tr w:rsidR="00654920" w:rsidRPr="00254B73" w14:paraId="5A289C9D" w14:textId="17E13B44" w:rsidTr="00654920">
        <w:tc>
          <w:tcPr>
            <w:tcW w:w="1758" w:type="dxa"/>
          </w:tcPr>
          <w:p w14:paraId="0F9BFBB7" w14:textId="77777777" w:rsidR="00654920" w:rsidRPr="00254B73" w:rsidRDefault="00654920" w:rsidP="00655068">
            <w:pPr>
              <w:rPr>
                <w:sz w:val="20"/>
              </w:rPr>
            </w:pPr>
            <w:proofErr w:type="spellStart"/>
            <w:r w:rsidRPr="00254B73">
              <w:rPr>
                <w:sz w:val="20"/>
              </w:rPr>
              <w:t>BioSHaRE</w:t>
            </w:r>
            <w:proofErr w:type="spellEnd"/>
            <w:r w:rsidRPr="00254B73">
              <w:rPr>
                <w:sz w:val="20"/>
              </w:rPr>
              <w:t xml:space="preserve"> workshop on latest tools and services on data sharing in </w:t>
            </w:r>
            <w:proofErr w:type="spellStart"/>
            <w:r w:rsidRPr="00254B73">
              <w:rPr>
                <w:sz w:val="20"/>
              </w:rPr>
              <w:t>biobanking</w:t>
            </w:r>
            <w:proofErr w:type="spellEnd"/>
          </w:p>
        </w:tc>
        <w:tc>
          <w:tcPr>
            <w:tcW w:w="1773" w:type="dxa"/>
          </w:tcPr>
          <w:p w14:paraId="6E14600A" w14:textId="77777777" w:rsidR="00654920" w:rsidRPr="00254B73" w:rsidRDefault="00654920" w:rsidP="00655068">
            <w:pPr>
              <w:rPr>
                <w:sz w:val="20"/>
              </w:rPr>
            </w:pPr>
            <w:r w:rsidRPr="00254B73">
              <w:rPr>
                <w:sz w:val="20"/>
              </w:rPr>
              <w:t>28 July, Milan, Italy</w:t>
            </w:r>
          </w:p>
        </w:tc>
        <w:tc>
          <w:tcPr>
            <w:tcW w:w="2272" w:type="dxa"/>
          </w:tcPr>
          <w:p w14:paraId="1EB54131" w14:textId="77777777" w:rsidR="00654920" w:rsidRPr="00254B73" w:rsidRDefault="00654920" w:rsidP="00655068">
            <w:pPr>
              <w:rPr>
                <w:sz w:val="20"/>
              </w:rPr>
            </w:pPr>
            <w:r w:rsidRPr="00254B73">
              <w:rPr>
                <w:sz w:val="20"/>
              </w:rPr>
              <w:t xml:space="preserve">Programme is already defined. EGI representatives from BBMRI and data sharing topics to consider attending. </w:t>
            </w:r>
          </w:p>
        </w:tc>
        <w:tc>
          <w:tcPr>
            <w:tcW w:w="2527" w:type="dxa"/>
          </w:tcPr>
          <w:p w14:paraId="2A92BB4F" w14:textId="77777777" w:rsidR="00654920" w:rsidRPr="00254B73" w:rsidRDefault="00654920" w:rsidP="00655068">
            <w:pPr>
              <w:rPr>
                <w:sz w:val="20"/>
              </w:rPr>
            </w:pPr>
            <w:r w:rsidRPr="00254B73">
              <w:rPr>
                <w:sz w:val="20"/>
              </w:rPr>
              <w:t xml:space="preserve">Hear about initiatives in data sharing, access and federations from the </w:t>
            </w:r>
            <w:proofErr w:type="spellStart"/>
            <w:r w:rsidRPr="00254B73">
              <w:rPr>
                <w:sz w:val="20"/>
              </w:rPr>
              <w:t>biobanking</w:t>
            </w:r>
            <w:proofErr w:type="spellEnd"/>
            <w:r w:rsidRPr="00254B73">
              <w:rPr>
                <w:sz w:val="20"/>
              </w:rPr>
              <w:t xml:space="preserve"> domain. Opportunities to find groups and projects that could be linked to EGI </w:t>
            </w:r>
            <w:proofErr w:type="spellStart"/>
            <w:r w:rsidRPr="00254B73">
              <w:rPr>
                <w:sz w:val="20"/>
              </w:rPr>
              <w:t>FedCloud</w:t>
            </w:r>
            <w:proofErr w:type="spellEnd"/>
            <w:r w:rsidRPr="00254B73">
              <w:rPr>
                <w:sz w:val="20"/>
              </w:rPr>
              <w:t>, Data federations, life sciences and Data accounting activities.</w:t>
            </w:r>
          </w:p>
        </w:tc>
        <w:tc>
          <w:tcPr>
            <w:tcW w:w="950" w:type="dxa"/>
          </w:tcPr>
          <w:p w14:paraId="36AB5B0C" w14:textId="31335353" w:rsidR="00654920" w:rsidRPr="00254B73" w:rsidRDefault="00654920" w:rsidP="00655068">
            <w:pPr>
              <w:rPr>
                <w:sz w:val="20"/>
              </w:rPr>
            </w:pPr>
            <w:r w:rsidRPr="00654920">
              <w:rPr>
                <w:sz w:val="20"/>
                <w:highlight w:val="yellow"/>
              </w:rPr>
              <w:t>?</w:t>
            </w:r>
          </w:p>
        </w:tc>
      </w:tr>
      <w:tr w:rsidR="00654920" w:rsidRPr="00254B73" w14:paraId="1C58CE6A" w14:textId="66D0AFCD" w:rsidTr="00654920">
        <w:tc>
          <w:tcPr>
            <w:tcW w:w="1758" w:type="dxa"/>
          </w:tcPr>
          <w:p w14:paraId="630D27D9" w14:textId="77777777" w:rsidR="00654920" w:rsidRPr="00254B73" w:rsidRDefault="00654920" w:rsidP="00655068">
            <w:pPr>
              <w:rPr>
                <w:sz w:val="20"/>
              </w:rPr>
            </w:pPr>
            <w:r w:rsidRPr="00254B73">
              <w:rPr>
                <w:sz w:val="20"/>
              </w:rPr>
              <w:t>EISCAT Symposium</w:t>
            </w:r>
          </w:p>
        </w:tc>
        <w:tc>
          <w:tcPr>
            <w:tcW w:w="1773" w:type="dxa"/>
          </w:tcPr>
          <w:p w14:paraId="0ABE907E" w14:textId="77777777" w:rsidR="00654920" w:rsidRPr="00254B73" w:rsidRDefault="00654920" w:rsidP="00655068">
            <w:pPr>
              <w:rPr>
                <w:sz w:val="20"/>
              </w:rPr>
            </w:pPr>
            <w:r w:rsidRPr="00254B73">
              <w:rPr>
                <w:sz w:val="20"/>
              </w:rPr>
              <w:t>Sept 14-18, South Africa</w:t>
            </w:r>
          </w:p>
        </w:tc>
        <w:tc>
          <w:tcPr>
            <w:tcW w:w="2272" w:type="dxa"/>
          </w:tcPr>
          <w:p w14:paraId="4BB9F163" w14:textId="77777777" w:rsidR="00654920" w:rsidRPr="00254B73" w:rsidRDefault="00654920" w:rsidP="00655068">
            <w:pPr>
              <w:rPr>
                <w:sz w:val="20"/>
              </w:rPr>
            </w:pPr>
            <w:r w:rsidRPr="00254B73">
              <w:rPr>
                <w:sz w:val="20"/>
              </w:rPr>
              <w:t>Workshop or discussion session ‘Towards an EISCAT_3D DMP and portal’ (</w:t>
            </w:r>
            <w:proofErr w:type="spellStart"/>
            <w:r w:rsidRPr="00254B73">
              <w:rPr>
                <w:sz w:val="20"/>
              </w:rPr>
              <w:t>Ingemar</w:t>
            </w:r>
            <w:proofErr w:type="spellEnd"/>
            <w:r w:rsidRPr="00254B73">
              <w:rPr>
                <w:sz w:val="20"/>
              </w:rPr>
              <w:t>)</w:t>
            </w:r>
          </w:p>
        </w:tc>
        <w:tc>
          <w:tcPr>
            <w:tcW w:w="2527" w:type="dxa"/>
          </w:tcPr>
          <w:p w14:paraId="376E44F9" w14:textId="77777777" w:rsidR="00654920" w:rsidRPr="00254B73" w:rsidRDefault="00654920" w:rsidP="00655068">
            <w:pPr>
              <w:rPr>
                <w:sz w:val="20"/>
              </w:rPr>
            </w:pPr>
            <w:r w:rsidRPr="00254B73">
              <w:rPr>
                <w:sz w:val="20"/>
              </w:rPr>
              <w:t xml:space="preserve">Liaise with the RI community </w:t>
            </w:r>
            <w:proofErr w:type="spellStart"/>
            <w:r w:rsidRPr="00254B73">
              <w:rPr>
                <w:sz w:val="20"/>
              </w:rPr>
              <w:t>NeIC</w:t>
            </w:r>
            <w:proofErr w:type="spellEnd"/>
            <w:r w:rsidRPr="00254B73">
              <w:rPr>
                <w:sz w:val="20"/>
              </w:rPr>
              <w:t xml:space="preserve"> project to capture details on the requirements of the EISCAT_3D data and metadata portal. </w:t>
            </w:r>
          </w:p>
        </w:tc>
        <w:tc>
          <w:tcPr>
            <w:tcW w:w="950" w:type="dxa"/>
          </w:tcPr>
          <w:p w14:paraId="0D5C69A6" w14:textId="77777777" w:rsidR="00654920" w:rsidRPr="00654920" w:rsidRDefault="00654920" w:rsidP="00655068">
            <w:pPr>
              <w:rPr>
                <w:sz w:val="20"/>
                <w:highlight w:val="yellow"/>
              </w:rPr>
            </w:pPr>
            <w:r w:rsidRPr="00654920">
              <w:rPr>
                <w:sz w:val="20"/>
                <w:highlight w:val="yellow"/>
              </w:rPr>
              <w:t>CC?</w:t>
            </w:r>
            <w:r w:rsidRPr="00654920">
              <w:rPr>
                <w:sz w:val="20"/>
                <w:highlight w:val="yellow"/>
              </w:rPr>
              <w:br/>
            </w:r>
          </w:p>
          <w:p w14:paraId="6EF54082" w14:textId="1C5FE3AE" w:rsidR="00654920" w:rsidRPr="00254B73" w:rsidRDefault="00654920" w:rsidP="00655068">
            <w:pPr>
              <w:rPr>
                <w:sz w:val="20"/>
              </w:rPr>
            </w:pPr>
            <w:r w:rsidRPr="00654920">
              <w:rPr>
                <w:sz w:val="20"/>
                <w:highlight w:val="yellow"/>
              </w:rPr>
              <w:t>EGI.eu?</w:t>
            </w:r>
          </w:p>
        </w:tc>
      </w:tr>
      <w:tr w:rsidR="00654920" w:rsidRPr="00254B73" w14:paraId="4DDA2933" w14:textId="51B8B0CA" w:rsidTr="00654920">
        <w:tc>
          <w:tcPr>
            <w:tcW w:w="1758" w:type="dxa"/>
          </w:tcPr>
          <w:p w14:paraId="15F376B4" w14:textId="2D4DCA8A" w:rsidR="00654920" w:rsidRPr="00254B73" w:rsidRDefault="00654920" w:rsidP="00DF4E7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1773" w:type="dxa"/>
          </w:tcPr>
          <w:p w14:paraId="381D81BA" w14:textId="38931974" w:rsidR="00654920" w:rsidRPr="00254B73" w:rsidRDefault="00654920" w:rsidP="00655068">
            <w:pPr>
              <w:rPr>
                <w:sz w:val="20"/>
              </w:rPr>
            </w:pPr>
            <w:r>
              <w:rPr>
                <w:sz w:val="20"/>
              </w:rPr>
              <w:t>Sept 10-11, 2015.</w:t>
            </w:r>
          </w:p>
        </w:tc>
        <w:tc>
          <w:tcPr>
            <w:tcW w:w="2272" w:type="dxa"/>
          </w:tcPr>
          <w:p w14:paraId="5F068819" w14:textId="77777777" w:rsidR="00654920" w:rsidRPr="00254B73" w:rsidRDefault="00654920" w:rsidP="00655068">
            <w:pPr>
              <w:rPr>
                <w:sz w:val="20"/>
              </w:rPr>
            </w:pPr>
            <w:proofErr w:type="spellStart"/>
            <w:r w:rsidRPr="00254B73">
              <w:rPr>
                <w:sz w:val="20"/>
              </w:rPr>
              <w:t>Alexandru</w:t>
            </w:r>
            <w:proofErr w:type="spellEnd"/>
            <w:r w:rsidRPr="00254B73">
              <w:rPr>
                <w:sz w:val="20"/>
              </w:rPr>
              <w:t xml:space="preserve"> </w:t>
            </w:r>
            <w:proofErr w:type="spellStart"/>
            <w:r w:rsidRPr="00254B73">
              <w:rPr>
                <w:sz w:val="20"/>
              </w:rPr>
              <w:t>Nicolin</w:t>
            </w:r>
            <w:proofErr w:type="spellEnd"/>
            <w:r w:rsidRPr="00254B73">
              <w:rPr>
                <w:sz w:val="20"/>
              </w:rPr>
              <w:t xml:space="preserve"> (NGI International Liaison of Romania)</w:t>
            </w:r>
          </w:p>
        </w:tc>
        <w:tc>
          <w:tcPr>
            <w:tcW w:w="2527" w:type="dxa"/>
          </w:tcPr>
          <w:p w14:paraId="18A00485" w14:textId="77777777" w:rsidR="00654920" w:rsidRPr="00254B73" w:rsidRDefault="00654920" w:rsidP="00655068">
            <w:pPr>
              <w:rPr>
                <w:sz w:val="20"/>
              </w:rPr>
            </w:pPr>
            <w:r w:rsidRPr="00254B73">
              <w:rPr>
                <w:sz w:val="20"/>
              </w:rPr>
              <w:t xml:space="preserve">Support the NGI institutes in engaging with national user communities in order to build a stronger and more sustainable NGI. </w:t>
            </w:r>
          </w:p>
        </w:tc>
        <w:tc>
          <w:tcPr>
            <w:tcW w:w="950" w:type="dxa"/>
          </w:tcPr>
          <w:p w14:paraId="300A1474" w14:textId="649AE4A5" w:rsidR="00654920" w:rsidRDefault="00C33C93" w:rsidP="00654920">
            <w:pPr>
              <w:rPr>
                <w:sz w:val="20"/>
              </w:rPr>
            </w:pPr>
            <w:r>
              <w:rPr>
                <w:sz w:val="20"/>
              </w:rPr>
              <w:t xml:space="preserve">YES, </w:t>
            </w:r>
            <w:r>
              <w:rPr>
                <w:sz w:val="20"/>
              </w:rPr>
              <w:br/>
            </w:r>
            <w:r w:rsidR="00654920">
              <w:rPr>
                <w:sz w:val="20"/>
              </w:rPr>
              <w:t>NGI RO</w:t>
            </w:r>
          </w:p>
          <w:p w14:paraId="35630F13" w14:textId="3A7EDDA7" w:rsidR="00654920" w:rsidRPr="00254B73" w:rsidRDefault="00654920" w:rsidP="00654920">
            <w:pPr>
              <w:rPr>
                <w:sz w:val="20"/>
              </w:rPr>
            </w:pPr>
            <w:r>
              <w:rPr>
                <w:sz w:val="20"/>
              </w:rPr>
              <w:br/>
            </w:r>
            <w:r w:rsidRPr="00654920">
              <w:rPr>
                <w:sz w:val="20"/>
                <w:highlight w:val="yellow"/>
              </w:rPr>
              <w:t>EGI.eu?</w:t>
            </w:r>
          </w:p>
        </w:tc>
      </w:tr>
      <w:tr w:rsidR="00654920" w:rsidRPr="00254B73" w14:paraId="32B2E6B5" w14:textId="34460FA3" w:rsidTr="00654920">
        <w:tc>
          <w:tcPr>
            <w:tcW w:w="1758" w:type="dxa"/>
          </w:tcPr>
          <w:p w14:paraId="456B5CEC" w14:textId="0DBF763E" w:rsidR="00654920" w:rsidRPr="00254B73" w:rsidRDefault="00654920" w:rsidP="00655068">
            <w:pPr>
              <w:rPr>
                <w:sz w:val="20"/>
              </w:rPr>
            </w:pPr>
            <w:r w:rsidRPr="00254B73">
              <w:rPr>
                <w:sz w:val="20"/>
              </w:rPr>
              <w:t xml:space="preserve">Final </w:t>
            </w:r>
            <w:proofErr w:type="spellStart"/>
            <w:r w:rsidRPr="00254B73">
              <w:rPr>
                <w:sz w:val="20"/>
              </w:rPr>
              <w:t>BioMedBridges</w:t>
            </w:r>
            <w:proofErr w:type="spellEnd"/>
            <w:r w:rsidRPr="00254B73">
              <w:rPr>
                <w:sz w:val="20"/>
              </w:rPr>
              <w:t xml:space="preserve"> Symposium: Open bridges for life science data</w:t>
            </w:r>
          </w:p>
        </w:tc>
        <w:tc>
          <w:tcPr>
            <w:tcW w:w="1773" w:type="dxa"/>
          </w:tcPr>
          <w:p w14:paraId="42D8A9F1" w14:textId="77777777" w:rsidR="00654920" w:rsidRPr="00254B73" w:rsidRDefault="00654920" w:rsidP="00655068">
            <w:pPr>
              <w:rPr>
                <w:sz w:val="20"/>
              </w:rPr>
            </w:pPr>
            <w:r w:rsidRPr="00254B73">
              <w:rPr>
                <w:sz w:val="20"/>
              </w:rPr>
              <w:t xml:space="preserve">17-18 Nov, EBI, </w:t>
            </w:r>
            <w:proofErr w:type="spellStart"/>
            <w:r w:rsidRPr="00254B73">
              <w:rPr>
                <w:sz w:val="20"/>
              </w:rPr>
              <w:t>Hinxton</w:t>
            </w:r>
            <w:proofErr w:type="spellEnd"/>
            <w:r w:rsidRPr="00254B73">
              <w:rPr>
                <w:sz w:val="20"/>
              </w:rPr>
              <w:t>, UK</w:t>
            </w:r>
          </w:p>
        </w:tc>
        <w:tc>
          <w:tcPr>
            <w:tcW w:w="2272" w:type="dxa"/>
          </w:tcPr>
          <w:p w14:paraId="0CFC6516" w14:textId="77777777" w:rsidR="00654920" w:rsidRPr="00254B73" w:rsidRDefault="00654920" w:rsidP="00655068">
            <w:pPr>
              <w:rPr>
                <w:sz w:val="20"/>
              </w:rPr>
            </w:pPr>
            <w:r w:rsidRPr="00254B73">
              <w:rPr>
                <w:sz w:val="20"/>
              </w:rPr>
              <w:t>An e-infrastructure workshop with the interested CCs, and with EUDAT? (</w:t>
            </w:r>
            <w:proofErr w:type="spellStart"/>
            <w:r w:rsidRPr="00254B73">
              <w:rPr>
                <w:sz w:val="20"/>
              </w:rPr>
              <w:t>Gergely</w:t>
            </w:r>
            <w:proofErr w:type="spellEnd"/>
            <w:r w:rsidRPr="00254B73">
              <w:rPr>
                <w:sz w:val="20"/>
              </w:rPr>
              <w:t>, SZTAKI-EGI.eu)</w:t>
            </w:r>
          </w:p>
        </w:tc>
        <w:tc>
          <w:tcPr>
            <w:tcW w:w="2527" w:type="dxa"/>
          </w:tcPr>
          <w:p w14:paraId="49BEAAFF" w14:textId="77777777" w:rsidR="00654920" w:rsidRPr="00254B73" w:rsidRDefault="00654920" w:rsidP="00655068">
            <w:pPr>
              <w:rPr>
                <w:sz w:val="20"/>
              </w:rPr>
            </w:pPr>
            <w:r w:rsidRPr="00254B73">
              <w:rPr>
                <w:sz w:val="20"/>
              </w:rPr>
              <w:t xml:space="preserve">Expose recent e-infrastructure achievements from life science to the biomedical RIs and build joint </w:t>
            </w:r>
            <w:proofErr w:type="spellStart"/>
            <w:r w:rsidRPr="00254B73">
              <w:rPr>
                <w:sz w:val="20"/>
              </w:rPr>
              <w:t>workplans</w:t>
            </w:r>
            <w:proofErr w:type="spellEnd"/>
            <w:r w:rsidRPr="00254B73">
              <w:rPr>
                <w:sz w:val="20"/>
              </w:rPr>
              <w:t xml:space="preserve"> with them. </w:t>
            </w:r>
          </w:p>
        </w:tc>
        <w:tc>
          <w:tcPr>
            <w:tcW w:w="950" w:type="dxa"/>
          </w:tcPr>
          <w:p w14:paraId="662F9229" w14:textId="77777777" w:rsidR="00654920" w:rsidRPr="00654920" w:rsidRDefault="00654920" w:rsidP="00655068">
            <w:pPr>
              <w:rPr>
                <w:sz w:val="20"/>
                <w:highlight w:val="yellow"/>
              </w:rPr>
            </w:pPr>
            <w:r w:rsidRPr="00654920">
              <w:rPr>
                <w:sz w:val="20"/>
                <w:highlight w:val="yellow"/>
              </w:rPr>
              <w:t>EGI.eu?</w:t>
            </w:r>
          </w:p>
          <w:p w14:paraId="7ED2C1D8" w14:textId="4A071924" w:rsidR="00654920" w:rsidRPr="00254B73" w:rsidRDefault="00654920" w:rsidP="00655068">
            <w:pPr>
              <w:rPr>
                <w:sz w:val="20"/>
              </w:rPr>
            </w:pPr>
            <w:r w:rsidRPr="00654920">
              <w:rPr>
                <w:sz w:val="20"/>
                <w:highlight w:val="yellow"/>
              </w:rPr>
              <w:t>CCs?</w:t>
            </w:r>
          </w:p>
        </w:tc>
      </w:tr>
      <w:tr w:rsidR="00654920" w:rsidRPr="00254B73" w14:paraId="0440F8B1" w14:textId="76636F4E" w:rsidTr="00654920">
        <w:tc>
          <w:tcPr>
            <w:tcW w:w="1758" w:type="dxa"/>
          </w:tcPr>
          <w:p w14:paraId="14498114" w14:textId="2FD57696" w:rsidR="00654920" w:rsidRPr="00254B73" w:rsidRDefault="00654920" w:rsidP="00655068">
            <w:pPr>
              <w:rPr>
                <w:sz w:val="20"/>
              </w:rPr>
            </w:pPr>
            <w:r>
              <w:rPr>
                <w:sz w:val="20"/>
                <w:highlight w:val="yellow"/>
              </w:rPr>
              <w:t>OTHER</w:t>
            </w:r>
            <w:r w:rsidRPr="00254B73">
              <w:rPr>
                <w:sz w:val="20"/>
                <w:highlight w:val="yellow"/>
              </w:rPr>
              <w:t xml:space="preserve"> EVENTS TO ADD</w:t>
            </w:r>
          </w:p>
        </w:tc>
        <w:tc>
          <w:tcPr>
            <w:tcW w:w="1773" w:type="dxa"/>
          </w:tcPr>
          <w:p w14:paraId="62E98F24" w14:textId="77777777" w:rsidR="00654920" w:rsidRPr="00254B73" w:rsidRDefault="00654920" w:rsidP="00655068">
            <w:pPr>
              <w:rPr>
                <w:sz w:val="20"/>
              </w:rPr>
            </w:pPr>
          </w:p>
        </w:tc>
        <w:tc>
          <w:tcPr>
            <w:tcW w:w="2272" w:type="dxa"/>
          </w:tcPr>
          <w:p w14:paraId="35253EBB" w14:textId="77777777" w:rsidR="00654920" w:rsidRPr="00254B73" w:rsidRDefault="00654920" w:rsidP="00655068">
            <w:pPr>
              <w:rPr>
                <w:sz w:val="20"/>
              </w:rPr>
            </w:pPr>
          </w:p>
        </w:tc>
        <w:tc>
          <w:tcPr>
            <w:tcW w:w="2527" w:type="dxa"/>
          </w:tcPr>
          <w:p w14:paraId="70E45FED" w14:textId="77777777" w:rsidR="00654920" w:rsidRPr="00254B73" w:rsidRDefault="00654920" w:rsidP="00655068">
            <w:pPr>
              <w:rPr>
                <w:sz w:val="20"/>
              </w:rPr>
            </w:pPr>
          </w:p>
        </w:tc>
        <w:tc>
          <w:tcPr>
            <w:tcW w:w="950" w:type="dxa"/>
          </w:tcPr>
          <w:p w14:paraId="5FB1FC7E" w14:textId="77777777" w:rsidR="00654920" w:rsidRPr="00254B73" w:rsidRDefault="00654920" w:rsidP="00655068">
            <w:pPr>
              <w:rPr>
                <w:sz w:val="20"/>
              </w:rPr>
            </w:pPr>
          </w:p>
        </w:tc>
      </w:tr>
    </w:tbl>
    <w:p w14:paraId="4B915FDD" w14:textId="77777777" w:rsidR="00254B73" w:rsidRDefault="00254B73" w:rsidP="00254B73"/>
    <w:p w14:paraId="18448245" w14:textId="77777777" w:rsidR="003A1F32" w:rsidRPr="003A1F32" w:rsidRDefault="003A1F32" w:rsidP="003A1F32"/>
    <w:sectPr w:rsidR="003A1F32" w:rsidRPr="003A1F32" w:rsidSect="00B73D14">
      <w:headerReference w:type="default" r:id="rId38"/>
      <w:footerReference w:type="default" r:id="rId39"/>
      <w:pgSz w:w="11900" w:h="16840"/>
      <w:pgMar w:top="1418" w:right="1418" w:bottom="1418" w:left="1418" w:header="708" w:footer="708" w:gutter="0"/>
      <w:cols w:space="708"/>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6" w:author="Gergely Sipos" w:date="2015-05-14T11:27:00Z" w:initials="GS">
    <w:p w14:paraId="1051A12F" w14:textId="14F1A551" w:rsidR="00F077F9" w:rsidRDefault="00F077F9">
      <w:pPr>
        <w:pStyle w:val="CommentText"/>
      </w:pPr>
      <w:r>
        <w:rPr>
          <w:rStyle w:val="CommentReference"/>
        </w:rPr>
        <w:annotationRef/>
      </w:r>
      <w:r>
        <w:t>Not maintained for about a year now. Do we need it? Better way of tracking events?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93D98B" w15:done="0"/>
  <w15:commentEx w15:paraId="6F0D753F" w15:done="0"/>
  <w15:commentEx w15:paraId="7257E4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B863F" w14:textId="77777777" w:rsidR="00282915" w:rsidRDefault="00282915">
      <w:pPr>
        <w:spacing w:before="0" w:after="0"/>
      </w:pPr>
      <w:r>
        <w:separator/>
      </w:r>
    </w:p>
  </w:endnote>
  <w:endnote w:type="continuationSeparator" w:id="0">
    <w:p w14:paraId="00DBE417" w14:textId="77777777" w:rsidR="00282915" w:rsidRDefault="002829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altName w:val=" Helvetica"/>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CA333" w14:textId="77777777" w:rsidR="003F0A74" w:rsidRDefault="003F0A7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F0A74" w14:paraId="3A5A8F48" w14:textId="77777777">
      <w:tc>
        <w:tcPr>
          <w:tcW w:w="2764" w:type="dxa"/>
          <w:tcBorders>
            <w:top w:val="single" w:sz="8" w:space="0" w:color="000080"/>
          </w:tcBorders>
        </w:tcPr>
        <w:p w14:paraId="444DA0D6" w14:textId="77777777" w:rsidR="003F0A74" w:rsidRPr="0078770C" w:rsidRDefault="003F0A74">
          <w:pPr>
            <w:pStyle w:val="Footer"/>
            <w:rPr>
              <w:sz w:val="18"/>
              <w:szCs w:val="18"/>
            </w:rPr>
          </w:pPr>
        </w:p>
      </w:tc>
      <w:tc>
        <w:tcPr>
          <w:tcW w:w="3827" w:type="dxa"/>
          <w:tcBorders>
            <w:top w:val="single" w:sz="8" w:space="0" w:color="000080"/>
          </w:tcBorders>
        </w:tcPr>
        <w:p w14:paraId="71200C41" w14:textId="77777777" w:rsidR="003F0A74" w:rsidRPr="0078770C" w:rsidRDefault="003F0A74"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14:paraId="758303A2" w14:textId="77777777" w:rsidR="003F0A74" w:rsidRDefault="003F0A74">
          <w:pPr>
            <w:pStyle w:val="Footer"/>
            <w:jc w:val="center"/>
            <w:rPr>
              <w:caps/>
            </w:rPr>
          </w:pPr>
        </w:p>
      </w:tc>
      <w:tc>
        <w:tcPr>
          <w:tcW w:w="992" w:type="dxa"/>
          <w:tcBorders>
            <w:top w:val="single" w:sz="8" w:space="0" w:color="000080"/>
          </w:tcBorders>
        </w:tcPr>
        <w:p w14:paraId="3E2F5EF4" w14:textId="77777777" w:rsidR="003F0A74" w:rsidRDefault="003F0A74">
          <w:pPr>
            <w:pStyle w:val="Footer"/>
            <w:jc w:val="right"/>
          </w:pPr>
          <w:r>
            <w:fldChar w:fldCharType="begin"/>
          </w:r>
          <w:r>
            <w:instrText xml:space="preserve"> PAGE  \* MERGEFORMAT </w:instrText>
          </w:r>
          <w:r>
            <w:fldChar w:fldCharType="separate"/>
          </w:r>
          <w:r w:rsidR="00BD0C5B">
            <w:rPr>
              <w:noProof/>
            </w:rPr>
            <w:t>1</w:t>
          </w:r>
          <w:r>
            <w:rPr>
              <w:noProof/>
            </w:rPr>
            <w:fldChar w:fldCharType="end"/>
          </w:r>
          <w:r>
            <w:t xml:space="preserve"> / </w:t>
          </w:r>
          <w:r w:rsidR="00282915">
            <w:fldChar w:fldCharType="begin"/>
          </w:r>
          <w:r w:rsidR="00282915">
            <w:instrText xml:space="preserve"> NUMPAGES  \* MERGEFORMAT </w:instrText>
          </w:r>
          <w:r w:rsidR="00282915">
            <w:fldChar w:fldCharType="separate"/>
          </w:r>
          <w:r w:rsidR="00BD0C5B">
            <w:rPr>
              <w:noProof/>
            </w:rPr>
            <w:t>26</w:t>
          </w:r>
          <w:r w:rsidR="00282915">
            <w:rPr>
              <w:noProof/>
            </w:rPr>
            <w:fldChar w:fldCharType="end"/>
          </w:r>
        </w:p>
      </w:tc>
    </w:tr>
  </w:tbl>
  <w:p w14:paraId="3F37926D" w14:textId="77777777" w:rsidR="003F0A74" w:rsidRDefault="003F0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02DFB" w14:textId="77777777" w:rsidR="00282915" w:rsidRDefault="00282915">
      <w:pPr>
        <w:spacing w:before="0" w:after="0"/>
      </w:pPr>
      <w:r>
        <w:separator/>
      </w:r>
    </w:p>
  </w:footnote>
  <w:footnote w:type="continuationSeparator" w:id="0">
    <w:p w14:paraId="2D9BAB58" w14:textId="77777777" w:rsidR="00282915" w:rsidRDefault="00282915">
      <w:pPr>
        <w:spacing w:before="0" w:after="0"/>
      </w:pPr>
      <w:r>
        <w:continuationSeparator/>
      </w:r>
    </w:p>
  </w:footnote>
  <w:footnote w:id="1">
    <w:p w14:paraId="28EC2121" w14:textId="77777777" w:rsidR="003F0A74" w:rsidRDefault="003F0A74">
      <w:pPr>
        <w:pStyle w:val="FootnoteText"/>
      </w:pPr>
      <w:r>
        <w:rPr>
          <w:rStyle w:val="FootnoteReference"/>
        </w:rPr>
        <w:footnoteRef/>
      </w:r>
      <w:r>
        <w:t xml:space="preserve"> ESFRI roadmap: </w:t>
      </w:r>
      <w:hyperlink r:id="rId1" w:history="1">
        <w:r w:rsidRPr="00841F0A">
          <w:rPr>
            <w:rStyle w:val="Hyperlink"/>
          </w:rPr>
          <w:t>http://ec.europa.eu/research/infrastructures/index_en.cfm?pg=esfri-roadmap</w:t>
        </w:r>
      </w:hyperlink>
      <w:r>
        <w:t xml:space="preserve"> </w:t>
      </w:r>
    </w:p>
  </w:footnote>
  <w:footnote w:id="2">
    <w:p w14:paraId="307D8957" w14:textId="7EE0EA6B" w:rsidR="003F0A74" w:rsidRDefault="003F0A74">
      <w:pPr>
        <w:pStyle w:val="FootnoteText"/>
      </w:pPr>
      <w:r>
        <w:rPr>
          <w:rStyle w:val="FootnoteReference"/>
        </w:rPr>
        <w:footnoteRef/>
      </w:r>
      <w:r>
        <w:t xml:space="preserve"> FET Flagship Initiatives: </w:t>
      </w:r>
      <w:hyperlink r:id="rId2" w:history="1">
        <w:r w:rsidRPr="004F17B1">
          <w:rPr>
            <w:rStyle w:val="Hyperlink"/>
          </w:rPr>
          <w:t>http://cordis.europa.eu/fp7/ict/programme/fet/flagship/</w:t>
        </w:r>
      </w:hyperlink>
      <w:r>
        <w:t xml:space="preserve"> </w:t>
      </w:r>
    </w:p>
  </w:footnote>
  <w:footnote w:id="3">
    <w:p w14:paraId="1CD6577D" w14:textId="73044B40" w:rsidR="003F0A74" w:rsidRDefault="003F0A74">
      <w:pPr>
        <w:pStyle w:val="FootnoteText"/>
      </w:pPr>
      <w:r>
        <w:rPr>
          <w:rStyle w:val="FootnoteReference"/>
        </w:rPr>
        <w:footnoteRef/>
      </w:r>
      <w:r>
        <w:t xml:space="preserve"> Open Science Commons strategy: </w:t>
      </w:r>
      <w:hyperlink r:id="rId3" w:history="1">
        <w:r w:rsidRPr="004F17B1">
          <w:rPr>
            <w:rStyle w:val="Hyperlink"/>
          </w:rPr>
          <w:t>http://opensciencecommons.org</w:t>
        </w:r>
      </w:hyperlink>
      <w:r>
        <w:t xml:space="preserve"> </w:t>
      </w:r>
    </w:p>
  </w:footnote>
  <w:footnote w:id="4">
    <w:p w14:paraId="07C1C348" w14:textId="7E28E66C" w:rsidR="003F0A74" w:rsidRDefault="003F0A74">
      <w:pPr>
        <w:pStyle w:val="FootnoteText"/>
      </w:pPr>
      <w:r>
        <w:rPr>
          <w:rStyle w:val="FootnoteReference"/>
        </w:rPr>
        <w:footnoteRef/>
      </w:r>
      <w:r>
        <w:t xml:space="preserve"> EGI Business Engagement Programme: </w:t>
      </w:r>
      <w:hyperlink r:id="rId4" w:history="1">
        <w:r w:rsidRPr="00F04E61">
          <w:rPr>
            <w:rStyle w:val="Hyperlink"/>
          </w:rPr>
          <w:t>https://documents.egi.eu/document/2339</w:t>
        </w:r>
      </w:hyperlink>
      <w:r>
        <w:t xml:space="preserve"> </w:t>
      </w:r>
    </w:p>
  </w:footnote>
  <w:footnote w:id="5">
    <w:p w14:paraId="7CDA1C98" w14:textId="5557D49A" w:rsidR="003F0A74" w:rsidRDefault="003F0A74">
      <w:pPr>
        <w:pStyle w:val="FootnoteText"/>
      </w:pPr>
      <w:r>
        <w:rPr>
          <w:rStyle w:val="FootnoteReference"/>
        </w:rPr>
        <w:footnoteRef/>
      </w:r>
      <w:r>
        <w:t xml:space="preserve"> The technical details of tracking support cases </w:t>
      </w:r>
      <w:r w:rsidR="00C33C93">
        <w:t>and handing them between the phases and teams, using the EGI RT system are</w:t>
      </w:r>
      <w:r>
        <w:t xml:space="preserve"> described in </w:t>
      </w:r>
      <w:hyperlink r:id="rId5" w:history="1">
        <w:r w:rsidRPr="004F17B1">
          <w:rPr>
            <w:rStyle w:val="Hyperlink"/>
          </w:rPr>
          <w:t>https://documents.egi.eu/document/2478</w:t>
        </w:r>
      </w:hyperlink>
      <w:r w:rsidR="00C33C93">
        <w:t xml:space="preserve">. The current list of cases can be seen on this ticket dashboard: </w:t>
      </w:r>
      <w:hyperlink r:id="rId6" w:history="1">
        <w:r w:rsidR="00C33C93" w:rsidRPr="00E60CF8">
          <w:rPr>
            <w:rStyle w:val="Hyperlink"/>
          </w:rPr>
          <w:t>http://go.egi.eu/technicalsupportcases</w:t>
        </w:r>
      </w:hyperlink>
      <w:r w:rsidR="00C33C93">
        <w:t xml:space="preserve">. </w:t>
      </w:r>
    </w:p>
  </w:footnote>
  <w:footnote w:id="6">
    <w:p w14:paraId="47755B58" w14:textId="04E15A0D" w:rsidR="003F0A74" w:rsidRDefault="003F0A74">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7">
    <w:p w14:paraId="645B198F" w14:textId="4680D669" w:rsidR="003F0A74" w:rsidRPr="00693030" w:rsidRDefault="003F0A74">
      <w:pPr>
        <w:pStyle w:val="FootnoteText"/>
        <w:rPr>
          <w:lang w:val="en-US"/>
        </w:rPr>
      </w:pPr>
      <w:r>
        <w:rPr>
          <w:rStyle w:val="FootnoteReference"/>
        </w:rPr>
        <w:footnoteRef/>
      </w:r>
      <w:r>
        <w:t xml:space="preserve"> Towards the ESFRI Roadmap 2016: </w:t>
      </w:r>
      <w:hyperlink r:id="rId7" w:history="1">
        <w:r w:rsidRPr="004F17B1">
          <w:rPr>
            <w:rStyle w:val="Hyperlink"/>
          </w:rPr>
          <w:t>http://ec.europa.eu/research/infrastructures/index_en.cfm?pg=esfri</w:t>
        </w:r>
      </w:hyperlink>
      <w:r>
        <w:t xml:space="preserve"> </w:t>
      </w:r>
    </w:p>
  </w:footnote>
  <w:footnote w:id="8">
    <w:p w14:paraId="3413639B" w14:textId="153DB06D" w:rsidR="003F0A74" w:rsidRPr="0061788B" w:rsidRDefault="003F0A74" w:rsidP="0061788B">
      <w:pPr>
        <w:pStyle w:val="FootnoteText"/>
        <w:rPr>
          <w:lang w:val="en-US"/>
        </w:rPr>
      </w:pPr>
      <w:r>
        <w:rPr>
          <w:rStyle w:val="FootnoteReference"/>
        </w:rPr>
        <w:footnoteRef/>
      </w:r>
      <w:r>
        <w:t xml:space="preserve"> Conclusions on the implementation of the roadmap for the European Strategy Forum on Research Infrastructures </w:t>
      </w:r>
      <w:hyperlink r:id="rId8" w:history="1">
        <w:r w:rsidRPr="004F17B1">
          <w:rPr>
            <w:rStyle w:val="Hyperlink"/>
          </w:rPr>
          <w:t>http://www.consilium.europa.eu/uedocs/cms_data/docs/pressdata/en/intm/142794.pdf</w:t>
        </w:r>
      </w:hyperlink>
      <w:r>
        <w:t xml:space="preserve"> </w:t>
      </w:r>
    </w:p>
  </w:footnote>
  <w:footnote w:id="9">
    <w:p w14:paraId="4BE8F7C5" w14:textId="27169668" w:rsidR="00654920" w:rsidRDefault="00654920">
      <w:pPr>
        <w:pStyle w:val="FootnoteText"/>
      </w:pPr>
      <w:r>
        <w:rPr>
          <w:rStyle w:val="FootnoteReference"/>
        </w:rPr>
        <w:footnoteRef/>
      </w:r>
      <w:r>
        <w:t xml:space="preserve"> Staff members of the </w:t>
      </w:r>
      <w:r w:rsidRPr="00654920">
        <w:t>Data Management and Software Centre</w:t>
      </w:r>
      <w:r>
        <w:t xml:space="preserve"> division of ESS: </w:t>
      </w:r>
      <w:hyperlink r:id="rId9" w:history="1">
        <w:r w:rsidRPr="00E60CF8">
          <w:rPr>
            <w:rStyle w:val="Hyperlink"/>
          </w:rPr>
          <w:t>http://europeanspallationsource.se/data-management-and-software-centre</w:t>
        </w:r>
      </w:hyperlink>
      <w:r>
        <w:t xml:space="preserve"> </w:t>
      </w:r>
    </w:p>
  </w:footnote>
  <w:footnote w:id="10">
    <w:p w14:paraId="0298F12A" w14:textId="4318348F" w:rsidR="003F0A74" w:rsidRPr="00CB240F" w:rsidRDefault="003F0A74">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0" w:history="1">
        <w:r w:rsidRPr="005E3201">
          <w:rPr>
            <w:rStyle w:val="Hyperlink"/>
            <w:lang w:val="en-US"/>
          </w:rPr>
          <w:t>http://go.egi.eu/technicalsupportcases</w:t>
        </w:r>
      </w:hyperlink>
      <w:r>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006"/>
    </w:tblGrid>
    <w:tr w:rsidR="003F0A74" w14:paraId="75571C87" w14:textId="77777777">
      <w:trPr>
        <w:trHeight w:val="1131"/>
      </w:trPr>
      <w:tc>
        <w:tcPr>
          <w:tcW w:w="2559" w:type="dxa"/>
        </w:tcPr>
        <w:p w14:paraId="3A6461D9" w14:textId="77777777" w:rsidR="003F0A74" w:rsidRDefault="003F0A74" w:rsidP="00207D16">
          <w:pPr>
            <w:pStyle w:val="Header"/>
            <w:tabs>
              <w:tab w:val="right" w:pos="9072"/>
            </w:tabs>
            <w:jc w:val="left"/>
          </w:pPr>
        </w:p>
      </w:tc>
      <w:tc>
        <w:tcPr>
          <w:tcW w:w="4164" w:type="dxa"/>
        </w:tcPr>
        <w:p w14:paraId="380A9933" w14:textId="77777777" w:rsidR="003F0A74" w:rsidRDefault="003F0A74" w:rsidP="005B1900">
          <w:pPr>
            <w:pStyle w:val="Header"/>
            <w:tabs>
              <w:tab w:val="right" w:pos="9072"/>
            </w:tabs>
          </w:pPr>
        </w:p>
      </w:tc>
      <w:tc>
        <w:tcPr>
          <w:tcW w:w="2687" w:type="dxa"/>
        </w:tcPr>
        <w:p w14:paraId="09A40B6D" w14:textId="77777777" w:rsidR="003F0A74" w:rsidRDefault="003F0A74" w:rsidP="00FD12D7">
          <w:pPr>
            <w:pStyle w:val="Header"/>
            <w:tabs>
              <w:tab w:val="right" w:pos="9072"/>
            </w:tabs>
            <w:ind w:left="-302" w:firstLine="142"/>
            <w:jc w:val="left"/>
          </w:pPr>
          <w:r>
            <w:rPr>
              <w:noProof/>
              <w:lang w:eastAsia="en-GB"/>
            </w:rPr>
            <w:drawing>
              <wp:inline distT="0" distB="0" distL="0" distR="0" wp14:anchorId="56AA11C9" wp14:editId="55792DBA">
                <wp:extent cx="5754370" cy="59753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14:paraId="29EE4F45" w14:textId="77777777" w:rsidR="003F0A74" w:rsidRDefault="003F0A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20C0FA0"/>
    <w:multiLevelType w:val="hybridMultilevel"/>
    <w:tmpl w:val="662C3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663FE6"/>
    <w:multiLevelType w:val="hybridMultilevel"/>
    <w:tmpl w:val="95D6A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8AC87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77F76E2"/>
    <w:multiLevelType w:val="multilevel"/>
    <w:tmpl w:val="4B2E7EE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6">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8E18E7"/>
    <w:multiLevelType w:val="hybridMultilevel"/>
    <w:tmpl w:val="0B90F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1">
    <w:nsid w:val="4C675802"/>
    <w:multiLevelType w:val="hybridMultilevel"/>
    <w:tmpl w:val="1E96E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3">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4">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5">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5E36BF"/>
    <w:multiLevelType w:val="hybridMultilevel"/>
    <w:tmpl w:val="1B5871B4"/>
    <w:lvl w:ilvl="0" w:tplc="D1D0BB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62250199"/>
    <w:multiLevelType w:val="hybridMultilevel"/>
    <w:tmpl w:val="FA8A3D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6AC7043"/>
    <w:multiLevelType w:val="hybridMultilevel"/>
    <w:tmpl w:val="FAA65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8">
    <w:nsid w:val="7B2D424A"/>
    <w:multiLevelType w:val="hybridMultilevel"/>
    <w:tmpl w:val="80281A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33"/>
  </w:num>
  <w:num w:numId="2">
    <w:abstractNumId w:val="8"/>
  </w:num>
  <w:num w:numId="3">
    <w:abstractNumId w:val="31"/>
  </w:num>
  <w:num w:numId="4">
    <w:abstractNumId w:val="20"/>
  </w:num>
  <w:num w:numId="5">
    <w:abstractNumId w:val="16"/>
  </w:num>
  <w:num w:numId="6">
    <w:abstractNumId w:val="9"/>
  </w:num>
  <w:num w:numId="7">
    <w:abstractNumId w:val="23"/>
  </w:num>
  <w:num w:numId="8">
    <w:abstractNumId w:val="37"/>
  </w:num>
  <w:num w:numId="9">
    <w:abstractNumId w:val="14"/>
  </w:num>
  <w:num w:numId="10">
    <w:abstractNumId w:val="39"/>
  </w:num>
  <w:num w:numId="11">
    <w:abstractNumId w:val="7"/>
  </w:num>
  <w:num w:numId="12">
    <w:abstractNumId w:val="27"/>
  </w:num>
  <w:num w:numId="13">
    <w:abstractNumId w:val="34"/>
  </w:num>
  <w:num w:numId="14">
    <w:abstractNumId w:val="24"/>
  </w:num>
  <w:num w:numId="15">
    <w:abstractNumId w:val="15"/>
  </w:num>
  <w:num w:numId="16">
    <w:abstractNumId w:val="22"/>
  </w:num>
  <w:num w:numId="17">
    <w:abstractNumId w:val="12"/>
  </w:num>
  <w:num w:numId="18">
    <w:abstractNumId w:val="32"/>
  </w:num>
  <w:num w:numId="19">
    <w:abstractNumId w:val="13"/>
  </w:num>
  <w:num w:numId="20">
    <w:abstractNumId w:val="18"/>
  </w:num>
  <w:num w:numId="21">
    <w:abstractNumId w:val="11"/>
  </w:num>
  <w:num w:numId="22">
    <w:abstractNumId w:val="1"/>
  </w:num>
  <w:num w:numId="23">
    <w:abstractNumId w:val="2"/>
  </w:num>
  <w:num w:numId="24">
    <w:abstractNumId w:val="3"/>
  </w:num>
  <w:num w:numId="25">
    <w:abstractNumId w:val="19"/>
  </w:num>
  <w:num w:numId="26">
    <w:abstractNumId w:val="30"/>
  </w:num>
  <w:num w:numId="27">
    <w:abstractNumId w:val="0"/>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9"/>
  </w:num>
  <w:num w:numId="31">
    <w:abstractNumId w:val="36"/>
  </w:num>
  <w:num w:numId="32">
    <w:abstractNumId w:val="17"/>
  </w:num>
  <w:num w:numId="33">
    <w:abstractNumId w:val="35"/>
  </w:num>
  <w:num w:numId="34">
    <w:abstractNumId w:val="10"/>
  </w:num>
  <w:num w:numId="35">
    <w:abstractNumId w:val="5"/>
  </w:num>
  <w:num w:numId="36">
    <w:abstractNumId w:val="4"/>
  </w:num>
  <w:num w:numId="37">
    <w:abstractNumId w:val="25"/>
  </w:num>
  <w:num w:numId="38">
    <w:abstractNumId w:val="21"/>
  </w:num>
  <w:num w:numId="39">
    <w:abstractNumId w:val="28"/>
  </w:num>
  <w:num w:numId="40">
    <w:abstractNumId w:val="38"/>
  </w:num>
  <w:num w:numId="41">
    <w:abstractNumId w:val="6"/>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anders, Dean">
    <w15:presenceInfo w15:providerId="AD" w15:userId="S-1-5-21-1020731325-537723463-1468609442-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37F7"/>
    <w:rsid w:val="00011FBC"/>
    <w:rsid w:val="00015B88"/>
    <w:rsid w:val="00016056"/>
    <w:rsid w:val="00016CEA"/>
    <w:rsid w:val="00024171"/>
    <w:rsid w:val="000241FD"/>
    <w:rsid w:val="000258FF"/>
    <w:rsid w:val="000303B8"/>
    <w:rsid w:val="00032ACA"/>
    <w:rsid w:val="00040D17"/>
    <w:rsid w:val="00044320"/>
    <w:rsid w:val="00045E15"/>
    <w:rsid w:val="00053F3F"/>
    <w:rsid w:val="00057BFA"/>
    <w:rsid w:val="000621EF"/>
    <w:rsid w:val="000624C9"/>
    <w:rsid w:val="00063AA4"/>
    <w:rsid w:val="00064F18"/>
    <w:rsid w:val="00067745"/>
    <w:rsid w:val="000718CA"/>
    <w:rsid w:val="000727A2"/>
    <w:rsid w:val="0008168D"/>
    <w:rsid w:val="00081F80"/>
    <w:rsid w:val="000862A2"/>
    <w:rsid w:val="000918FC"/>
    <w:rsid w:val="00094199"/>
    <w:rsid w:val="000A0D7B"/>
    <w:rsid w:val="000A0F1E"/>
    <w:rsid w:val="000B4CE7"/>
    <w:rsid w:val="000B57EC"/>
    <w:rsid w:val="000C07AC"/>
    <w:rsid w:val="000C0AF8"/>
    <w:rsid w:val="000D128C"/>
    <w:rsid w:val="000D3CBA"/>
    <w:rsid w:val="000D5F58"/>
    <w:rsid w:val="000E36F4"/>
    <w:rsid w:val="000F0E17"/>
    <w:rsid w:val="000F32DD"/>
    <w:rsid w:val="000F6A75"/>
    <w:rsid w:val="0010264C"/>
    <w:rsid w:val="0010791A"/>
    <w:rsid w:val="00110CD4"/>
    <w:rsid w:val="00111A8A"/>
    <w:rsid w:val="001131C4"/>
    <w:rsid w:val="00113F0E"/>
    <w:rsid w:val="0012014E"/>
    <w:rsid w:val="00121C42"/>
    <w:rsid w:val="001259BA"/>
    <w:rsid w:val="001315BB"/>
    <w:rsid w:val="00131BA1"/>
    <w:rsid w:val="00131D44"/>
    <w:rsid w:val="0013216B"/>
    <w:rsid w:val="0013735B"/>
    <w:rsid w:val="0013777E"/>
    <w:rsid w:val="00145458"/>
    <w:rsid w:val="00146BC9"/>
    <w:rsid w:val="001517BD"/>
    <w:rsid w:val="001573D2"/>
    <w:rsid w:val="001578D6"/>
    <w:rsid w:val="00162F42"/>
    <w:rsid w:val="00163545"/>
    <w:rsid w:val="00164ACA"/>
    <w:rsid w:val="001650C3"/>
    <w:rsid w:val="00167EE9"/>
    <w:rsid w:val="00171CA7"/>
    <w:rsid w:val="00174DE2"/>
    <w:rsid w:val="00175525"/>
    <w:rsid w:val="00192A69"/>
    <w:rsid w:val="00194174"/>
    <w:rsid w:val="00197199"/>
    <w:rsid w:val="001A0AEA"/>
    <w:rsid w:val="001B2724"/>
    <w:rsid w:val="001B6440"/>
    <w:rsid w:val="001C0171"/>
    <w:rsid w:val="001C1E01"/>
    <w:rsid w:val="001C41C9"/>
    <w:rsid w:val="001C6A34"/>
    <w:rsid w:val="001D4C83"/>
    <w:rsid w:val="001E0C60"/>
    <w:rsid w:val="001E0EB5"/>
    <w:rsid w:val="001E1F39"/>
    <w:rsid w:val="001E6039"/>
    <w:rsid w:val="001F4118"/>
    <w:rsid w:val="001F6567"/>
    <w:rsid w:val="001F67F4"/>
    <w:rsid w:val="00201B20"/>
    <w:rsid w:val="00201FB2"/>
    <w:rsid w:val="002020D0"/>
    <w:rsid w:val="00206CA0"/>
    <w:rsid w:val="00207D16"/>
    <w:rsid w:val="00210330"/>
    <w:rsid w:val="00212294"/>
    <w:rsid w:val="002162D8"/>
    <w:rsid w:val="0022303F"/>
    <w:rsid w:val="0022761D"/>
    <w:rsid w:val="00227EAC"/>
    <w:rsid w:val="002366B8"/>
    <w:rsid w:val="0024251E"/>
    <w:rsid w:val="00243C17"/>
    <w:rsid w:val="00244EE4"/>
    <w:rsid w:val="00247774"/>
    <w:rsid w:val="0024785C"/>
    <w:rsid w:val="00251E13"/>
    <w:rsid w:val="00254B73"/>
    <w:rsid w:val="00256735"/>
    <w:rsid w:val="00257949"/>
    <w:rsid w:val="00264550"/>
    <w:rsid w:val="002676C2"/>
    <w:rsid w:val="00270A1B"/>
    <w:rsid w:val="00270DDE"/>
    <w:rsid w:val="002710EE"/>
    <w:rsid w:val="002752E4"/>
    <w:rsid w:val="00280333"/>
    <w:rsid w:val="002806CD"/>
    <w:rsid w:val="00280B6F"/>
    <w:rsid w:val="00281E19"/>
    <w:rsid w:val="00282915"/>
    <w:rsid w:val="002837EF"/>
    <w:rsid w:val="0028540C"/>
    <w:rsid w:val="002872B6"/>
    <w:rsid w:val="002A257C"/>
    <w:rsid w:val="002A56B5"/>
    <w:rsid w:val="002B1814"/>
    <w:rsid w:val="002B2222"/>
    <w:rsid w:val="002B26FB"/>
    <w:rsid w:val="002B4B8F"/>
    <w:rsid w:val="002C0C73"/>
    <w:rsid w:val="002C1F3E"/>
    <w:rsid w:val="002C4334"/>
    <w:rsid w:val="002C5BB1"/>
    <w:rsid w:val="002D0440"/>
    <w:rsid w:val="002F3F0B"/>
    <w:rsid w:val="002F6646"/>
    <w:rsid w:val="00301799"/>
    <w:rsid w:val="003030F3"/>
    <w:rsid w:val="0030779E"/>
    <w:rsid w:val="003078B3"/>
    <w:rsid w:val="003118E6"/>
    <w:rsid w:val="00312177"/>
    <w:rsid w:val="00313938"/>
    <w:rsid w:val="003160B6"/>
    <w:rsid w:val="003207F1"/>
    <w:rsid w:val="0032126D"/>
    <w:rsid w:val="00323855"/>
    <w:rsid w:val="00325F36"/>
    <w:rsid w:val="00326DF4"/>
    <w:rsid w:val="00333058"/>
    <w:rsid w:val="00334384"/>
    <w:rsid w:val="0033465F"/>
    <w:rsid w:val="003441E2"/>
    <w:rsid w:val="0034693A"/>
    <w:rsid w:val="00347FDF"/>
    <w:rsid w:val="0036272D"/>
    <w:rsid w:val="00362ACD"/>
    <w:rsid w:val="0036328E"/>
    <w:rsid w:val="00364672"/>
    <w:rsid w:val="003661AF"/>
    <w:rsid w:val="00376AFB"/>
    <w:rsid w:val="00376D96"/>
    <w:rsid w:val="00381520"/>
    <w:rsid w:val="00384EF5"/>
    <w:rsid w:val="00387ABF"/>
    <w:rsid w:val="00387B07"/>
    <w:rsid w:val="003903EE"/>
    <w:rsid w:val="00390866"/>
    <w:rsid w:val="00390AC5"/>
    <w:rsid w:val="00393EF4"/>
    <w:rsid w:val="00395186"/>
    <w:rsid w:val="00395E1C"/>
    <w:rsid w:val="003A1F32"/>
    <w:rsid w:val="003A377E"/>
    <w:rsid w:val="003A5517"/>
    <w:rsid w:val="003A58F3"/>
    <w:rsid w:val="003B0D0E"/>
    <w:rsid w:val="003B1337"/>
    <w:rsid w:val="003B37DE"/>
    <w:rsid w:val="003B4D35"/>
    <w:rsid w:val="003B65D0"/>
    <w:rsid w:val="003B7F5E"/>
    <w:rsid w:val="003C2471"/>
    <w:rsid w:val="003C3342"/>
    <w:rsid w:val="003C7CB7"/>
    <w:rsid w:val="003D33C1"/>
    <w:rsid w:val="003D4CDF"/>
    <w:rsid w:val="003D5487"/>
    <w:rsid w:val="003D643C"/>
    <w:rsid w:val="003D7565"/>
    <w:rsid w:val="003F0A74"/>
    <w:rsid w:val="003F1367"/>
    <w:rsid w:val="003F1C15"/>
    <w:rsid w:val="003F2FBA"/>
    <w:rsid w:val="00400F5D"/>
    <w:rsid w:val="00402B12"/>
    <w:rsid w:val="004117F8"/>
    <w:rsid w:val="00411F46"/>
    <w:rsid w:val="0042021A"/>
    <w:rsid w:val="0042559E"/>
    <w:rsid w:val="00427B42"/>
    <w:rsid w:val="00430E42"/>
    <w:rsid w:val="0043198A"/>
    <w:rsid w:val="004344B1"/>
    <w:rsid w:val="004431DC"/>
    <w:rsid w:val="0044454A"/>
    <w:rsid w:val="00451845"/>
    <w:rsid w:val="004542AD"/>
    <w:rsid w:val="00456221"/>
    <w:rsid w:val="00461545"/>
    <w:rsid w:val="00467C2F"/>
    <w:rsid w:val="00475E47"/>
    <w:rsid w:val="00477C62"/>
    <w:rsid w:val="00483A65"/>
    <w:rsid w:val="004A0B2D"/>
    <w:rsid w:val="004A0CAF"/>
    <w:rsid w:val="004B0135"/>
    <w:rsid w:val="004B57F1"/>
    <w:rsid w:val="004B5E37"/>
    <w:rsid w:val="004B7A47"/>
    <w:rsid w:val="004C0004"/>
    <w:rsid w:val="004C4C1A"/>
    <w:rsid w:val="004C4CF9"/>
    <w:rsid w:val="004C7D46"/>
    <w:rsid w:val="004D41E4"/>
    <w:rsid w:val="004D5F97"/>
    <w:rsid w:val="004D7296"/>
    <w:rsid w:val="004D7CA0"/>
    <w:rsid w:val="004E518A"/>
    <w:rsid w:val="004E5A85"/>
    <w:rsid w:val="00501B05"/>
    <w:rsid w:val="005020B2"/>
    <w:rsid w:val="00502A37"/>
    <w:rsid w:val="005074BF"/>
    <w:rsid w:val="0052129A"/>
    <w:rsid w:val="0052328C"/>
    <w:rsid w:val="005334A2"/>
    <w:rsid w:val="00537A56"/>
    <w:rsid w:val="00543034"/>
    <w:rsid w:val="0054556E"/>
    <w:rsid w:val="005462B4"/>
    <w:rsid w:val="00552009"/>
    <w:rsid w:val="005536D2"/>
    <w:rsid w:val="00553758"/>
    <w:rsid w:val="005547E5"/>
    <w:rsid w:val="005573E4"/>
    <w:rsid w:val="00563772"/>
    <w:rsid w:val="0056546E"/>
    <w:rsid w:val="00566100"/>
    <w:rsid w:val="0056680D"/>
    <w:rsid w:val="00567452"/>
    <w:rsid w:val="00576F30"/>
    <w:rsid w:val="0057777C"/>
    <w:rsid w:val="00577AD8"/>
    <w:rsid w:val="00581098"/>
    <w:rsid w:val="0058695E"/>
    <w:rsid w:val="00587B7E"/>
    <w:rsid w:val="005910A3"/>
    <w:rsid w:val="005911F6"/>
    <w:rsid w:val="005A4712"/>
    <w:rsid w:val="005A7DC9"/>
    <w:rsid w:val="005B1297"/>
    <w:rsid w:val="005B1900"/>
    <w:rsid w:val="005C0C67"/>
    <w:rsid w:val="005C193D"/>
    <w:rsid w:val="005C4063"/>
    <w:rsid w:val="005C4B62"/>
    <w:rsid w:val="005C699F"/>
    <w:rsid w:val="005D193F"/>
    <w:rsid w:val="005E03A9"/>
    <w:rsid w:val="005E2321"/>
    <w:rsid w:val="005E57A3"/>
    <w:rsid w:val="005F033C"/>
    <w:rsid w:val="005F2BDB"/>
    <w:rsid w:val="005F3E8A"/>
    <w:rsid w:val="005F583E"/>
    <w:rsid w:val="00603FA4"/>
    <w:rsid w:val="006075B6"/>
    <w:rsid w:val="00612650"/>
    <w:rsid w:val="0061788B"/>
    <w:rsid w:val="00621501"/>
    <w:rsid w:val="006225F9"/>
    <w:rsid w:val="00623F51"/>
    <w:rsid w:val="00625865"/>
    <w:rsid w:val="00625962"/>
    <w:rsid w:val="00625C6F"/>
    <w:rsid w:val="006278C3"/>
    <w:rsid w:val="00634348"/>
    <w:rsid w:val="00635F06"/>
    <w:rsid w:val="00637B28"/>
    <w:rsid w:val="00641324"/>
    <w:rsid w:val="00642F9A"/>
    <w:rsid w:val="006447BC"/>
    <w:rsid w:val="00646991"/>
    <w:rsid w:val="0065075A"/>
    <w:rsid w:val="00651D00"/>
    <w:rsid w:val="0065265E"/>
    <w:rsid w:val="006530FF"/>
    <w:rsid w:val="00654920"/>
    <w:rsid w:val="00655068"/>
    <w:rsid w:val="00664455"/>
    <w:rsid w:val="00667206"/>
    <w:rsid w:val="00672844"/>
    <w:rsid w:val="00681E08"/>
    <w:rsid w:val="00693030"/>
    <w:rsid w:val="006A1C88"/>
    <w:rsid w:val="006A3E9D"/>
    <w:rsid w:val="006A507E"/>
    <w:rsid w:val="006A6EA9"/>
    <w:rsid w:val="006B0823"/>
    <w:rsid w:val="006B57D3"/>
    <w:rsid w:val="006B7423"/>
    <w:rsid w:val="006C17D9"/>
    <w:rsid w:val="006C23E0"/>
    <w:rsid w:val="006C6B68"/>
    <w:rsid w:val="006D1F54"/>
    <w:rsid w:val="006D3CBB"/>
    <w:rsid w:val="006E48D3"/>
    <w:rsid w:val="006F35D2"/>
    <w:rsid w:val="006F4372"/>
    <w:rsid w:val="006F49F4"/>
    <w:rsid w:val="00702086"/>
    <w:rsid w:val="007065C8"/>
    <w:rsid w:val="007066BD"/>
    <w:rsid w:val="007073FC"/>
    <w:rsid w:val="00713BD3"/>
    <w:rsid w:val="00715C61"/>
    <w:rsid w:val="00716EFB"/>
    <w:rsid w:val="007175B2"/>
    <w:rsid w:val="007231BE"/>
    <w:rsid w:val="0073510F"/>
    <w:rsid w:val="00736B95"/>
    <w:rsid w:val="00746F6F"/>
    <w:rsid w:val="0074788A"/>
    <w:rsid w:val="00755008"/>
    <w:rsid w:val="0077058B"/>
    <w:rsid w:val="007721B2"/>
    <w:rsid w:val="0077221A"/>
    <w:rsid w:val="00774D52"/>
    <w:rsid w:val="007750E3"/>
    <w:rsid w:val="00775C8B"/>
    <w:rsid w:val="00786ACC"/>
    <w:rsid w:val="00787C89"/>
    <w:rsid w:val="007A1E0F"/>
    <w:rsid w:val="007B2CDB"/>
    <w:rsid w:val="007C0A35"/>
    <w:rsid w:val="007C54FA"/>
    <w:rsid w:val="007C5569"/>
    <w:rsid w:val="007D5AFA"/>
    <w:rsid w:val="007D795E"/>
    <w:rsid w:val="007D7B71"/>
    <w:rsid w:val="007E152F"/>
    <w:rsid w:val="007E3B78"/>
    <w:rsid w:val="007E5A6D"/>
    <w:rsid w:val="007F06EB"/>
    <w:rsid w:val="007F2160"/>
    <w:rsid w:val="008002A5"/>
    <w:rsid w:val="00807FC0"/>
    <w:rsid w:val="00814DA3"/>
    <w:rsid w:val="0081519D"/>
    <w:rsid w:val="008170E0"/>
    <w:rsid w:val="00820A04"/>
    <w:rsid w:val="008224AA"/>
    <w:rsid w:val="00823D81"/>
    <w:rsid w:val="00827920"/>
    <w:rsid w:val="008308D3"/>
    <w:rsid w:val="008312B5"/>
    <w:rsid w:val="008367F2"/>
    <w:rsid w:val="008525A1"/>
    <w:rsid w:val="0085379F"/>
    <w:rsid w:val="008555CE"/>
    <w:rsid w:val="008555EF"/>
    <w:rsid w:val="008557AA"/>
    <w:rsid w:val="00855FC5"/>
    <w:rsid w:val="00867951"/>
    <w:rsid w:val="00870AB2"/>
    <w:rsid w:val="0087390E"/>
    <w:rsid w:val="00875FB7"/>
    <w:rsid w:val="00881BBD"/>
    <w:rsid w:val="00885F49"/>
    <w:rsid w:val="00894393"/>
    <w:rsid w:val="00894E68"/>
    <w:rsid w:val="008959F5"/>
    <w:rsid w:val="008A021A"/>
    <w:rsid w:val="008A2994"/>
    <w:rsid w:val="008A2DC0"/>
    <w:rsid w:val="008A7867"/>
    <w:rsid w:val="008B62A4"/>
    <w:rsid w:val="008B6BF5"/>
    <w:rsid w:val="008C21BD"/>
    <w:rsid w:val="008C74E4"/>
    <w:rsid w:val="008D0270"/>
    <w:rsid w:val="008D12F3"/>
    <w:rsid w:val="008D2E04"/>
    <w:rsid w:val="008D3C8B"/>
    <w:rsid w:val="008D4961"/>
    <w:rsid w:val="008D544A"/>
    <w:rsid w:val="008D5DA7"/>
    <w:rsid w:val="008D62D5"/>
    <w:rsid w:val="008D653A"/>
    <w:rsid w:val="008D6751"/>
    <w:rsid w:val="008E6053"/>
    <w:rsid w:val="008E69A7"/>
    <w:rsid w:val="008E7B24"/>
    <w:rsid w:val="008F192C"/>
    <w:rsid w:val="008F6B79"/>
    <w:rsid w:val="008F7DBD"/>
    <w:rsid w:val="009001BA"/>
    <w:rsid w:val="00901795"/>
    <w:rsid w:val="009020BC"/>
    <w:rsid w:val="00914E9E"/>
    <w:rsid w:val="00915F17"/>
    <w:rsid w:val="0092332E"/>
    <w:rsid w:val="0092678C"/>
    <w:rsid w:val="00931DF7"/>
    <w:rsid w:val="009323EB"/>
    <w:rsid w:val="00934C02"/>
    <w:rsid w:val="00935E4C"/>
    <w:rsid w:val="0094146C"/>
    <w:rsid w:val="0094295F"/>
    <w:rsid w:val="00943089"/>
    <w:rsid w:val="00943AD2"/>
    <w:rsid w:val="009471F7"/>
    <w:rsid w:val="009507CC"/>
    <w:rsid w:val="00952A3D"/>
    <w:rsid w:val="0097278C"/>
    <w:rsid w:val="00983710"/>
    <w:rsid w:val="0098639D"/>
    <w:rsid w:val="0098710B"/>
    <w:rsid w:val="0098772B"/>
    <w:rsid w:val="00994675"/>
    <w:rsid w:val="00994DF8"/>
    <w:rsid w:val="00996609"/>
    <w:rsid w:val="009A3A2A"/>
    <w:rsid w:val="009A58DE"/>
    <w:rsid w:val="009A65BB"/>
    <w:rsid w:val="009B4B39"/>
    <w:rsid w:val="009B6342"/>
    <w:rsid w:val="009C0959"/>
    <w:rsid w:val="009C0C87"/>
    <w:rsid w:val="009C1F51"/>
    <w:rsid w:val="009D17C4"/>
    <w:rsid w:val="009D1817"/>
    <w:rsid w:val="009D4905"/>
    <w:rsid w:val="009D4CAB"/>
    <w:rsid w:val="009D637C"/>
    <w:rsid w:val="009D6931"/>
    <w:rsid w:val="009E0253"/>
    <w:rsid w:val="009E3918"/>
    <w:rsid w:val="009E3A1B"/>
    <w:rsid w:val="009E411F"/>
    <w:rsid w:val="009E4DDF"/>
    <w:rsid w:val="009F0EBE"/>
    <w:rsid w:val="009F3E1D"/>
    <w:rsid w:val="009F5DB9"/>
    <w:rsid w:val="009F752F"/>
    <w:rsid w:val="009F78FD"/>
    <w:rsid w:val="00A01A33"/>
    <w:rsid w:val="00A01F2E"/>
    <w:rsid w:val="00A101B6"/>
    <w:rsid w:val="00A1072D"/>
    <w:rsid w:val="00A1687C"/>
    <w:rsid w:val="00A20282"/>
    <w:rsid w:val="00A26751"/>
    <w:rsid w:val="00A33116"/>
    <w:rsid w:val="00A331DB"/>
    <w:rsid w:val="00A357E3"/>
    <w:rsid w:val="00A45867"/>
    <w:rsid w:val="00A5261B"/>
    <w:rsid w:val="00A526BD"/>
    <w:rsid w:val="00A54E48"/>
    <w:rsid w:val="00A57942"/>
    <w:rsid w:val="00A60BF7"/>
    <w:rsid w:val="00A72E2C"/>
    <w:rsid w:val="00A74510"/>
    <w:rsid w:val="00A7548B"/>
    <w:rsid w:val="00A77161"/>
    <w:rsid w:val="00A809A3"/>
    <w:rsid w:val="00A828A3"/>
    <w:rsid w:val="00A84878"/>
    <w:rsid w:val="00A8632D"/>
    <w:rsid w:val="00A877A4"/>
    <w:rsid w:val="00A87C7C"/>
    <w:rsid w:val="00A90AD2"/>
    <w:rsid w:val="00A91BE4"/>
    <w:rsid w:val="00A967A2"/>
    <w:rsid w:val="00A97347"/>
    <w:rsid w:val="00AA03EE"/>
    <w:rsid w:val="00AA553F"/>
    <w:rsid w:val="00AA7C71"/>
    <w:rsid w:val="00AB3D70"/>
    <w:rsid w:val="00AB6B42"/>
    <w:rsid w:val="00AE2572"/>
    <w:rsid w:val="00AE754E"/>
    <w:rsid w:val="00AE7CC6"/>
    <w:rsid w:val="00B01228"/>
    <w:rsid w:val="00B0158C"/>
    <w:rsid w:val="00B04DE4"/>
    <w:rsid w:val="00B11C59"/>
    <w:rsid w:val="00B1200E"/>
    <w:rsid w:val="00B12259"/>
    <w:rsid w:val="00B13CA6"/>
    <w:rsid w:val="00B14162"/>
    <w:rsid w:val="00B14FDA"/>
    <w:rsid w:val="00B20361"/>
    <w:rsid w:val="00B20E85"/>
    <w:rsid w:val="00B21DBC"/>
    <w:rsid w:val="00B25721"/>
    <w:rsid w:val="00B27A5F"/>
    <w:rsid w:val="00B34AA6"/>
    <w:rsid w:val="00B41EB4"/>
    <w:rsid w:val="00B42DC6"/>
    <w:rsid w:val="00B4411E"/>
    <w:rsid w:val="00B45E68"/>
    <w:rsid w:val="00B4642E"/>
    <w:rsid w:val="00B5158D"/>
    <w:rsid w:val="00B54531"/>
    <w:rsid w:val="00B621A4"/>
    <w:rsid w:val="00B62FA9"/>
    <w:rsid w:val="00B66768"/>
    <w:rsid w:val="00B66A4B"/>
    <w:rsid w:val="00B66D21"/>
    <w:rsid w:val="00B7382E"/>
    <w:rsid w:val="00B73D14"/>
    <w:rsid w:val="00B76AB9"/>
    <w:rsid w:val="00B8275B"/>
    <w:rsid w:val="00B87677"/>
    <w:rsid w:val="00B929E4"/>
    <w:rsid w:val="00BA3A31"/>
    <w:rsid w:val="00BA410B"/>
    <w:rsid w:val="00BA4AB9"/>
    <w:rsid w:val="00BB2EA5"/>
    <w:rsid w:val="00BB5DD3"/>
    <w:rsid w:val="00BC4AE6"/>
    <w:rsid w:val="00BC6FA2"/>
    <w:rsid w:val="00BD0C4E"/>
    <w:rsid w:val="00BD0C5B"/>
    <w:rsid w:val="00BD4FBF"/>
    <w:rsid w:val="00BD51E7"/>
    <w:rsid w:val="00BD78E1"/>
    <w:rsid w:val="00BE6333"/>
    <w:rsid w:val="00BE6F8E"/>
    <w:rsid w:val="00BF14BC"/>
    <w:rsid w:val="00BF1C3C"/>
    <w:rsid w:val="00BF5944"/>
    <w:rsid w:val="00C03444"/>
    <w:rsid w:val="00C11C04"/>
    <w:rsid w:val="00C15B51"/>
    <w:rsid w:val="00C172BA"/>
    <w:rsid w:val="00C20309"/>
    <w:rsid w:val="00C21877"/>
    <w:rsid w:val="00C22C03"/>
    <w:rsid w:val="00C2461E"/>
    <w:rsid w:val="00C25A9F"/>
    <w:rsid w:val="00C3114A"/>
    <w:rsid w:val="00C31307"/>
    <w:rsid w:val="00C330BF"/>
    <w:rsid w:val="00C33C93"/>
    <w:rsid w:val="00C3544E"/>
    <w:rsid w:val="00C42300"/>
    <w:rsid w:val="00C45227"/>
    <w:rsid w:val="00C5263B"/>
    <w:rsid w:val="00C53809"/>
    <w:rsid w:val="00C6330F"/>
    <w:rsid w:val="00C65D6C"/>
    <w:rsid w:val="00C73537"/>
    <w:rsid w:val="00C742F3"/>
    <w:rsid w:val="00C80B5A"/>
    <w:rsid w:val="00C84562"/>
    <w:rsid w:val="00C864D3"/>
    <w:rsid w:val="00C86E7E"/>
    <w:rsid w:val="00C87BAB"/>
    <w:rsid w:val="00C91A0D"/>
    <w:rsid w:val="00CA08B3"/>
    <w:rsid w:val="00CA21F7"/>
    <w:rsid w:val="00CA2A75"/>
    <w:rsid w:val="00CA59BF"/>
    <w:rsid w:val="00CA78EA"/>
    <w:rsid w:val="00CB237B"/>
    <w:rsid w:val="00CB240F"/>
    <w:rsid w:val="00CC504F"/>
    <w:rsid w:val="00CC7FA0"/>
    <w:rsid w:val="00CD05B3"/>
    <w:rsid w:val="00CD1284"/>
    <w:rsid w:val="00CD2868"/>
    <w:rsid w:val="00CD3945"/>
    <w:rsid w:val="00CD43BE"/>
    <w:rsid w:val="00CD4811"/>
    <w:rsid w:val="00CE244F"/>
    <w:rsid w:val="00CE5762"/>
    <w:rsid w:val="00CF4848"/>
    <w:rsid w:val="00D03EEF"/>
    <w:rsid w:val="00D04B38"/>
    <w:rsid w:val="00D224B0"/>
    <w:rsid w:val="00D23A93"/>
    <w:rsid w:val="00D30BF8"/>
    <w:rsid w:val="00D31C54"/>
    <w:rsid w:val="00D35413"/>
    <w:rsid w:val="00D37417"/>
    <w:rsid w:val="00D47D3B"/>
    <w:rsid w:val="00D52216"/>
    <w:rsid w:val="00D53CAB"/>
    <w:rsid w:val="00D56440"/>
    <w:rsid w:val="00D60ED9"/>
    <w:rsid w:val="00D640F6"/>
    <w:rsid w:val="00D65062"/>
    <w:rsid w:val="00D663C1"/>
    <w:rsid w:val="00D67127"/>
    <w:rsid w:val="00D71B5D"/>
    <w:rsid w:val="00D744CD"/>
    <w:rsid w:val="00D808FD"/>
    <w:rsid w:val="00D81879"/>
    <w:rsid w:val="00D8543E"/>
    <w:rsid w:val="00D85F46"/>
    <w:rsid w:val="00D940E6"/>
    <w:rsid w:val="00D94FA5"/>
    <w:rsid w:val="00D9516A"/>
    <w:rsid w:val="00DA287F"/>
    <w:rsid w:val="00DA29D2"/>
    <w:rsid w:val="00DA5AAB"/>
    <w:rsid w:val="00DA65DF"/>
    <w:rsid w:val="00DB00FE"/>
    <w:rsid w:val="00DB54D5"/>
    <w:rsid w:val="00DC01C3"/>
    <w:rsid w:val="00DC04D5"/>
    <w:rsid w:val="00DC6735"/>
    <w:rsid w:val="00DD0303"/>
    <w:rsid w:val="00DD0A69"/>
    <w:rsid w:val="00DD2216"/>
    <w:rsid w:val="00DD277D"/>
    <w:rsid w:val="00DD62EE"/>
    <w:rsid w:val="00DE6B72"/>
    <w:rsid w:val="00DF329A"/>
    <w:rsid w:val="00DF4E7F"/>
    <w:rsid w:val="00DF4EFA"/>
    <w:rsid w:val="00DF606F"/>
    <w:rsid w:val="00DF6828"/>
    <w:rsid w:val="00DF7080"/>
    <w:rsid w:val="00DF78A9"/>
    <w:rsid w:val="00E142C8"/>
    <w:rsid w:val="00E16168"/>
    <w:rsid w:val="00E17056"/>
    <w:rsid w:val="00E21C5C"/>
    <w:rsid w:val="00E32E75"/>
    <w:rsid w:val="00E3431B"/>
    <w:rsid w:val="00E4361C"/>
    <w:rsid w:val="00E43ACC"/>
    <w:rsid w:val="00E45D8A"/>
    <w:rsid w:val="00E47ECF"/>
    <w:rsid w:val="00E47ED5"/>
    <w:rsid w:val="00E508B5"/>
    <w:rsid w:val="00E55790"/>
    <w:rsid w:val="00E55D70"/>
    <w:rsid w:val="00E62192"/>
    <w:rsid w:val="00E654A2"/>
    <w:rsid w:val="00E67EFE"/>
    <w:rsid w:val="00E71372"/>
    <w:rsid w:val="00E713DE"/>
    <w:rsid w:val="00E72053"/>
    <w:rsid w:val="00E7308C"/>
    <w:rsid w:val="00E77625"/>
    <w:rsid w:val="00E8028C"/>
    <w:rsid w:val="00E8302F"/>
    <w:rsid w:val="00E8631E"/>
    <w:rsid w:val="00E87417"/>
    <w:rsid w:val="00E90B39"/>
    <w:rsid w:val="00E92FA7"/>
    <w:rsid w:val="00E935C1"/>
    <w:rsid w:val="00E963ED"/>
    <w:rsid w:val="00EA6C0B"/>
    <w:rsid w:val="00EB0D7F"/>
    <w:rsid w:val="00EB16D5"/>
    <w:rsid w:val="00EB3758"/>
    <w:rsid w:val="00EB424C"/>
    <w:rsid w:val="00EB6F2F"/>
    <w:rsid w:val="00EC3FA3"/>
    <w:rsid w:val="00ED3684"/>
    <w:rsid w:val="00ED6453"/>
    <w:rsid w:val="00ED6905"/>
    <w:rsid w:val="00ED6C02"/>
    <w:rsid w:val="00ED759D"/>
    <w:rsid w:val="00ED79DE"/>
    <w:rsid w:val="00EE5EB2"/>
    <w:rsid w:val="00EE7BA3"/>
    <w:rsid w:val="00EF0671"/>
    <w:rsid w:val="00EF0DC4"/>
    <w:rsid w:val="00EF15DC"/>
    <w:rsid w:val="00EF6290"/>
    <w:rsid w:val="00EF7BB3"/>
    <w:rsid w:val="00F017D7"/>
    <w:rsid w:val="00F077F9"/>
    <w:rsid w:val="00F1177B"/>
    <w:rsid w:val="00F2223F"/>
    <w:rsid w:val="00F27F3F"/>
    <w:rsid w:val="00F328FB"/>
    <w:rsid w:val="00F350F9"/>
    <w:rsid w:val="00F44B01"/>
    <w:rsid w:val="00F50157"/>
    <w:rsid w:val="00F51357"/>
    <w:rsid w:val="00F53631"/>
    <w:rsid w:val="00F54DD7"/>
    <w:rsid w:val="00F553BF"/>
    <w:rsid w:val="00F67214"/>
    <w:rsid w:val="00F719E7"/>
    <w:rsid w:val="00F72C6E"/>
    <w:rsid w:val="00F811CB"/>
    <w:rsid w:val="00F8365F"/>
    <w:rsid w:val="00F84EED"/>
    <w:rsid w:val="00FA0E74"/>
    <w:rsid w:val="00FA7301"/>
    <w:rsid w:val="00FB04D8"/>
    <w:rsid w:val="00FB3744"/>
    <w:rsid w:val="00FB4417"/>
    <w:rsid w:val="00FB4D51"/>
    <w:rsid w:val="00FB5073"/>
    <w:rsid w:val="00FB63F9"/>
    <w:rsid w:val="00FB74E1"/>
    <w:rsid w:val="00FC4393"/>
    <w:rsid w:val="00FC4EC5"/>
    <w:rsid w:val="00FC5996"/>
    <w:rsid w:val="00FC696A"/>
    <w:rsid w:val="00FD12D7"/>
    <w:rsid w:val="00FD4232"/>
    <w:rsid w:val="00FE59C6"/>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DE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F329A"/>
    <w:pPr>
      <w:keepNext/>
      <w:numPr>
        <w:ilvl w:val="3"/>
        <w:numId w:val="2"/>
      </w:numPr>
      <w:spacing w:before="240" w:after="60"/>
      <w:outlineLvl w:val="3"/>
    </w:pPr>
    <w:rPr>
      <w:rFonts w:ascii="Cambria" w:hAnsi="Cambria"/>
      <w:b/>
      <w:bCs/>
      <w:color w:val="548DD4" w:themeColor="text2" w:themeTint="99"/>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F329A"/>
    <w:rPr>
      <w:rFonts w:eastAsia="Times New Roman"/>
      <w:b/>
      <w:bCs/>
      <w:color w:val="548DD4" w:themeColor="text2" w:themeTint="99"/>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qFormat/>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qFormat/>
    <w:rsid w:val="0031291C"/>
    <w:pPr>
      <w:spacing w:before="0" w:after="0"/>
      <w:ind w:left="220"/>
      <w:jc w:val="left"/>
    </w:pPr>
    <w:rPr>
      <w:rFonts w:ascii="Cambria" w:hAnsi="Cambria"/>
      <w:b/>
      <w:szCs w:val="22"/>
    </w:rPr>
  </w:style>
  <w:style w:type="paragraph" w:styleId="TOC3">
    <w:name w:val="toc 3"/>
    <w:basedOn w:val="Normal"/>
    <w:next w:val="Normal"/>
    <w:autoRedefine/>
    <w:uiPriority w:val="39"/>
    <w:qFormat/>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61">
    <w:name w:val="Colorful List - Accent 61"/>
    <w:basedOn w:val="TableNormal"/>
    <w:rsid w:val="003D33C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uiPriority w:val="34"/>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F329A"/>
    <w:pPr>
      <w:keepNext/>
      <w:numPr>
        <w:ilvl w:val="3"/>
        <w:numId w:val="2"/>
      </w:numPr>
      <w:spacing w:before="240" w:after="60"/>
      <w:outlineLvl w:val="3"/>
    </w:pPr>
    <w:rPr>
      <w:rFonts w:ascii="Cambria" w:hAnsi="Cambria"/>
      <w:b/>
      <w:bCs/>
      <w:color w:val="548DD4" w:themeColor="text2" w:themeTint="99"/>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F329A"/>
    <w:rPr>
      <w:rFonts w:eastAsia="Times New Roman"/>
      <w:b/>
      <w:bCs/>
      <w:color w:val="548DD4" w:themeColor="text2" w:themeTint="99"/>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qFormat/>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qFormat/>
    <w:rsid w:val="0031291C"/>
    <w:pPr>
      <w:spacing w:before="0" w:after="0"/>
      <w:ind w:left="220"/>
      <w:jc w:val="left"/>
    </w:pPr>
    <w:rPr>
      <w:rFonts w:ascii="Cambria" w:hAnsi="Cambria"/>
      <w:b/>
      <w:szCs w:val="22"/>
    </w:rPr>
  </w:style>
  <w:style w:type="paragraph" w:styleId="TOC3">
    <w:name w:val="toc 3"/>
    <w:basedOn w:val="Normal"/>
    <w:next w:val="Normal"/>
    <w:autoRedefine/>
    <w:uiPriority w:val="39"/>
    <w:qFormat/>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61">
    <w:name w:val="Colorful List - Accent 61"/>
    <w:basedOn w:val="TableNormal"/>
    <w:rsid w:val="003D33C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uiPriority w:val="34"/>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8326">
      <w:bodyDiv w:val="1"/>
      <w:marLeft w:val="0"/>
      <w:marRight w:val="0"/>
      <w:marTop w:val="0"/>
      <w:marBottom w:val="0"/>
      <w:divBdr>
        <w:top w:val="none" w:sz="0" w:space="0" w:color="auto"/>
        <w:left w:val="none" w:sz="0" w:space="0" w:color="auto"/>
        <w:bottom w:val="none" w:sz="0" w:space="0" w:color="auto"/>
        <w:right w:val="none" w:sz="0" w:space="0" w:color="auto"/>
      </w:divBdr>
    </w:div>
    <w:div w:id="98987034">
      <w:bodyDiv w:val="1"/>
      <w:marLeft w:val="0"/>
      <w:marRight w:val="0"/>
      <w:marTop w:val="0"/>
      <w:marBottom w:val="0"/>
      <w:divBdr>
        <w:top w:val="none" w:sz="0" w:space="0" w:color="auto"/>
        <w:left w:val="none" w:sz="0" w:space="0" w:color="auto"/>
        <w:bottom w:val="none" w:sz="0" w:space="0" w:color="auto"/>
        <w:right w:val="none" w:sz="0" w:space="0" w:color="auto"/>
      </w:divBdr>
    </w:div>
    <w:div w:id="168176554">
      <w:bodyDiv w:val="1"/>
      <w:marLeft w:val="0"/>
      <w:marRight w:val="0"/>
      <w:marTop w:val="0"/>
      <w:marBottom w:val="0"/>
      <w:divBdr>
        <w:top w:val="none" w:sz="0" w:space="0" w:color="auto"/>
        <w:left w:val="none" w:sz="0" w:space="0" w:color="auto"/>
        <w:bottom w:val="none" w:sz="0" w:space="0" w:color="auto"/>
        <w:right w:val="none" w:sz="0" w:space="0" w:color="auto"/>
      </w:divBdr>
    </w:div>
    <w:div w:id="293172136">
      <w:bodyDiv w:val="1"/>
      <w:marLeft w:val="0"/>
      <w:marRight w:val="0"/>
      <w:marTop w:val="0"/>
      <w:marBottom w:val="0"/>
      <w:divBdr>
        <w:top w:val="none" w:sz="0" w:space="0" w:color="auto"/>
        <w:left w:val="none" w:sz="0" w:space="0" w:color="auto"/>
        <w:bottom w:val="none" w:sz="0" w:space="0" w:color="auto"/>
        <w:right w:val="none" w:sz="0" w:space="0" w:color="auto"/>
      </w:divBdr>
    </w:div>
    <w:div w:id="395512057">
      <w:bodyDiv w:val="1"/>
      <w:marLeft w:val="0"/>
      <w:marRight w:val="0"/>
      <w:marTop w:val="0"/>
      <w:marBottom w:val="0"/>
      <w:divBdr>
        <w:top w:val="none" w:sz="0" w:space="0" w:color="auto"/>
        <w:left w:val="none" w:sz="0" w:space="0" w:color="auto"/>
        <w:bottom w:val="none" w:sz="0" w:space="0" w:color="auto"/>
        <w:right w:val="none" w:sz="0" w:space="0" w:color="auto"/>
      </w:divBdr>
    </w:div>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674185574">
      <w:bodyDiv w:val="1"/>
      <w:marLeft w:val="0"/>
      <w:marRight w:val="0"/>
      <w:marTop w:val="0"/>
      <w:marBottom w:val="0"/>
      <w:divBdr>
        <w:top w:val="none" w:sz="0" w:space="0" w:color="auto"/>
        <w:left w:val="none" w:sz="0" w:space="0" w:color="auto"/>
        <w:bottom w:val="none" w:sz="0" w:space="0" w:color="auto"/>
        <w:right w:val="none" w:sz="0" w:space="0" w:color="auto"/>
      </w:divBdr>
    </w:div>
    <w:div w:id="696538287">
      <w:bodyDiv w:val="1"/>
      <w:marLeft w:val="0"/>
      <w:marRight w:val="0"/>
      <w:marTop w:val="0"/>
      <w:marBottom w:val="0"/>
      <w:divBdr>
        <w:top w:val="none" w:sz="0" w:space="0" w:color="auto"/>
        <w:left w:val="none" w:sz="0" w:space="0" w:color="auto"/>
        <w:bottom w:val="none" w:sz="0" w:space="0" w:color="auto"/>
        <w:right w:val="none" w:sz="0" w:space="0" w:color="auto"/>
      </w:divBdr>
    </w:div>
    <w:div w:id="796535512">
      <w:bodyDiv w:val="1"/>
      <w:marLeft w:val="0"/>
      <w:marRight w:val="0"/>
      <w:marTop w:val="0"/>
      <w:marBottom w:val="0"/>
      <w:divBdr>
        <w:top w:val="none" w:sz="0" w:space="0" w:color="auto"/>
        <w:left w:val="none" w:sz="0" w:space="0" w:color="auto"/>
        <w:bottom w:val="none" w:sz="0" w:space="0" w:color="auto"/>
        <w:right w:val="none" w:sz="0" w:space="0" w:color="auto"/>
      </w:divBdr>
    </w:div>
    <w:div w:id="800853487">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 w:id="1222793442">
      <w:bodyDiv w:val="1"/>
      <w:marLeft w:val="0"/>
      <w:marRight w:val="0"/>
      <w:marTop w:val="0"/>
      <w:marBottom w:val="0"/>
      <w:divBdr>
        <w:top w:val="none" w:sz="0" w:space="0" w:color="auto"/>
        <w:left w:val="none" w:sz="0" w:space="0" w:color="auto"/>
        <w:bottom w:val="none" w:sz="0" w:space="0" w:color="auto"/>
        <w:right w:val="none" w:sz="0" w:space="0" w:color="auto"/>
      </w:divBdr>
    </w:div>
    <w:div w:id="1328745980">
      <w:bodyDiv w:val="1"/>
      <w:marLeft w:val="0"/>
      <w:marRight w:val="0"/>
      <w:marTop w:val="0"/>
      <w:marBottom w:val="0"/>
      <w:divBdr>
        <w:top w:val="none" w:sz="0" w:space="0" w:color="auto"/>
        <w:left w:val="none" w:sz="0" w:space="0" w:color="auto"/>
        <w:bottom w:val="none" w:sz="0" w:space="0" w:color="auto"/>
        <w:right w:val="none" w:sz="0" w:space="0" w:color="auto"/>
      </w:divBdr>
    </w:div>
    <w:div w:id="1342976274">
      <w:bodyDiv w:val="1"/>
      <w:marLeft w:val="0"/>
      <w:marRight w:val="0"/>
      <w:marTop w:val="0"/>
      <w:marBottom w:val="0"/>
      <w:divBdr>
        <w:top w:val="none" w:sz="0" w:space="0" w:color="auto"/>
        <w:left w:val="none" w:sz="0" w:space="0" w:color="auto"/>
        <w:bottom w:val="none" w:sz="0" w:space="0" w:color="auto"/>
        <w:right w:val="none" w:sz="0" w:space="0" w:color="auto"/>
      </w:divBdr>
    </w:div>
    <w:div w:id="1795951659">
      <w:bodyDiv w:val="1"/>
      <w:marLeft w:val="0"/>
      <w:marRight w:val="0"/>
      <w:marTop w:val="0"/>
      <w:marBottom w:val="0"/>
      <w:divBdr>
        <w:top w:val="none" w:sz="0" w:space="0" w:color="auto"/>
        <w:left w:val="none" w:sz="0" w:space="0" w:color="auto"/>
        <w:bottom w:val="none" w:sz="0" w:space="0" w:color="auto"/>
        <w:right w:val="none" w:sz="0" w:space="0" w:color="auto"/>
      </w:divBdr>
    </w:div>
    <w:div w:id="1996059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2478" TargetMode="External"/><Relationship Id="rId18" Type="http://schemas.openxmlformats.org/officeDocument/2006/relationships/hyperlink" Target="http://go.egi.eu/technicalsupportcases" TargetMode="External"/><Relationship Id="rId26" Type="http://schemas.openxmlformats.org/officeDocument/2006/relationships/hyperlink" Target="http://www.egi.eu/community/ngis/NILs.html"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dico.egi.eu/indico/categoryDisplay.py?categId=36" TargetMode="External"/><Relationship Id="rId34" Type="http://schemas.openxmlformats.org/officeDocument/2006/relationships/hyperlink" Target="http://www.msmt.cz/file/26526/download" TargetMode="External"/><Relationship Id="rId7" Type="http://schemas.openxmlformats.org/officeDocument/2006/relationships/footnotes" Target="footnotes.xml"/><Relationship Id="rId12" Type="http://schemas.openxmlformats.org/officeDocument/2006/relationships/hyperlink" Target="https://documents.egi.eu/document/2478" TargetMode="External"/><Relationship Id="rId17" Type="http://schemas.openxmlformats.org/officeDocument/2006/relationships/comments" Target="comments.xml"/><Relationship Id="rId25" Type="http://schemas.openxmlformats.org/officeDocument/2006/relationships/hyperlink" Target="mailto:egi-engage-wp6@mailman.egi.eu" TargetMode="External"/><Relationship Id="rId33" Type="http://schemas.openxmlformats.org/officeDocument/2006/relationships/hyperlink" Target="http://www.mon.bg/?go=page&amp;pageId=4&amp;subpageId=53"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iki.egi.eu/wiki/Research_Conferences" TargetMode="External"/><Relationship Id="rId20" Type="http://schemas.openxmlformats.org/officeDocument/2006/relationships/hyperlink" Target="mailto:support@egi.eu" TargetMode="External"/><Relationship Id="rId29" Type="http://schemas.openxmlformats.org/officeDocument/2006/relationships/hyperlink" Target="https://wiki.egi.eu/wiki/Virtual_team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mailto:UCB-discuss@mailman.egi.eu" TargetMode="External"/><Relationship Id="rId32" Type="http://schemas.openxmlformats.org/officeDocument/2006/relationships/hyperlink" Target="http://ec.europa.eu/research/infrastructures/index_en.cfm?pg=esfri-national-roadmaps" TargetMode="External"/><Relationship Id="rId37" Type="http://schemas.openxmlformats.org/officeDocument/2006/relationships/hyperlink" Target="https://documents.egi.eu/document/2478"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gi.eu/news-and-media/publications/" TargetMode="External"/><Relationship Id="rId23" Type="http://schemas.openxmlformats.org/officeDocument/2006/relationships/hyperlink" Target="mailto:Champions-discuss@mailman.egi.eu" TargetMode="External"/><Relationship Id="rId28" Type="http://schemas.openxmlformats.org/officeDocument/2006/relationships/hyperlink" Target="https://documents.egi.eu/document/2478" TargetMode="External"/><Relationship Id="rId36" Type="http://schemas.openxmlformats.org/officeDocument/2006/relationships/image" Target="media/image2.png"/><Relationship Id="rId10" Type="http://schemas.openxmlformats.org/officeDocument/2006/relationships/hyperlink" Target="http://www.egi.eu/about/glossary/" TargetMode="External"/><Relationship Id="rId19" Type="http://schemas.openxmlformats.org/officeDocument/2006/relationships/hyperlink" Target="https://documents.egi.eu/document/2478" TargetMode="External"/><Relationship Id="rId31" Type="http://schemas.openxmlformats.org/officeDocument/2006/relationships/hyperlink" Target="https://wiki.egi.eu/wiki/VT_Template_Wiki_page"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documents.egi.eu/document/2079" TargetMode="External"/><Relationship Id="rId14" Type="http://schemas.openxmlformats.org/officeDocument/2006/relationships/hyperlink" Target="https://documents.egi.eu/document/2478" TargetMode="External"/><Relationship Id="rId22" Type="http://schemas.openxmlformats.org/officeDocument/2006/relationships/hyperlink" Target="mailto:ngi-international-liaisons@mailman.egi.eu" TargetMode="External"/><Relationship Id="rId27" Type="http://schemas.openxmlformats.org/officeDocument/2006/relationships/hyperlink" Target="http://go.egi.eu/technicalsupportcases" TargetMode="External"/><Relationship Id="rId30" Type="http://schemas.openxmlformats.org/officeDocument/2006/relationships/hyperlink" Target="https://documents.egi.eu/document/1991" TargetMode="External"/><Relationship Id="rId35" Type="http://schemas.openxmlformats.org/officeDocument/2006/relationships/hyperlink" Target="http://www.research.ro/uploads/imported/1242293614cric_eng.pdf" TargetMode="External"/><Relationship Id="rId43"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www.consilium.europa.eu/uedocs/cms_data/docs/pressdata/en/intm/142794.pdf" TargetMode="External"/><Relationship Id="rId3" Type="http://schemas.openxmlformats.org/officeDocument/2006/relationships/hyperlink" Target="http://opensciencecommons.org" TargetMode="External"/><Relationship Id="rId7" Type="http://schemas.openxmlformats.org/officeDocument/2006/relationships/hyperlink" Target="http://ec.europa.eu/research/infrastructures/index_en.cfm?pg=esfri" TargetMode="External"/><Relationship Id="rId2" Type="http://schemas.openxmlformats.org/officeDocument/2006/relationships/hyperlink" Target="http://cordis.europa.eu/fp7/ict/programme/fet/flagship/" TargetMode="External"/><Relationship Id="rId1" Type="http://schemas.openxmlformats.org/officeDocument/2006/relationships/hyperlink" Target="http://ec.europa.eu/research/infrastructures/index_en.cfm?pg=esfri-roadmap" TargetMode="External"/><Relationship Id="rId6" Type="http://schemas.openxmlformats.org/officeDocument/2006/relationships/hyperlink" Target="http://go.egi.eu/technicalsupportcases" TargetMode="External"/><Relationship Id="rId5" Type="http://schemas.openxmlformats.org/officeDocument/2006/relationships/hyperlink" Target="https://documents.egi.eu/document/2478" TargetMode="External"/><Relationship Id="rId10" Type="http://schemas.openxmlformats.org/officeDocument/2006/relationships/hyperlink" Target="http://go.egi.eu/technicalsupportcases" TargetMode="External"/><Relationship Id="rId4" Type="http://schemas.openxmlformats.org/officeDocument/2006/relationships/hyperlink" Target="https://documents.egi.eu/document/2339" TargetMode="External"/><Relationship Id="rId9" Type="http://schemas.openxmlformats.org/officeDocument/2006/relationships/hyperlink" Target="http://europeanspallationsource.se/data-management-and-software-cent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22082F-6564-4015-85D3-C7EFB337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9147</Words>
  <Characters>52138</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8</cp:revision>
  <cp:lastPrinted>2014-02-16T16:03:00Z</cp:lastPrinted>
  <dcterms:created xsi:type="dcterms:W3CDTF">2015-05-14T09:56:00Z</dcterms:created>
  <dcterms:modified xsi:type="dcterms:W3CDTF">2015-05-14T10:04:00Z</dcterms:modified>
</cp:coreProperties>
</file>