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705FC18" w:rsidR="006D1955" w:rsidRDefault="004756DE" w:rsidP="006D1955">
      <w:pPr>
        <w:jc w:val="center"/>
        <w:rPr>
          <w:b/>
          <w:sz w:val="44"/>
        </w:rPr>
      </w:pPr>
      <w:r>
        <w:rPr>
          <w:b/>
          <w:sz w:val="44"/>
        </w:rPr>
        <w:t>EGI Foundation</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5AA8DF66" w:rsidR="006669E7" w:rsidRPr="004756DE" w:rsidRDefault="00C8648B" w:rsidP="006D1955">
      <w:pPr>
        <w:jc w:val="center"/>
        <w:rPr>
          <w:b/>
          <w:sz w:val="44"/>
          <w:highlight w:val="yellow"/>
        </w:rPr>
      </w:pPr>
      <w:commentRangeStart w:id="0"/>
      <w:r w:rsidRPr="004756DE">
        <w:rPr>
          <w:b/>
          <w:sz w:val="44"/>
          <w:highlight w:val="yellow"/>
        </w:rPr>
        <w:t>O</w:t>
      </w:r>
      <w:r w:rsidR="004756DE" w:rsidRPr="004756DE">
        <w:rPr>
          <w:b/>
          <w:sz w:val="44"/>
          <w:highlight w:val="yellow"/>
        </w:rPr>
        <w:t>perational</w:t>
      </w:r>
      <w:r w:rsidR="006D1955" w:rsidRPr="004756DE">
        <w:rPr>
          <w:b/>
          <w:sz w:val="44"/>
          <w:highlight w:val="yellow"/>
        </w:rPr>
        <w:t xml:space="preserve"> </w:t>
      </w:r>
      <w:r w:rsidR="004756DE" w:rsidRPr="004756DE">
        <w:rPr>
          <w:b/>
          <w:sz w:val="44"/>
          <w:highlight w:val="yellow"/>
        </w:rPr>
        <w:t>level</w:t>
      </w:r>
      <w:r w:rsidR="006D1955" w:rsidRPr="004756DE">
        <w:rPr>
          <w:b/>
          <w:sz w:val="44"/>
          <w:highlight w:val="yellow"/>
        </w:rPr>
        <w:t xml:space="preserve"> </w:t>
      </w:r>
      <w:r w:rsidR="004756DE" w:rsidRPr="004756DE">
        <w:rPr>
          <w:b/>
          <w:sz w:val="44"/>
          <w:highlight w:val="yellow"/>
        </w:rPr>
        <w:t>Agreement</w:t>
      </w:r>
    </w:p>
    <w:p w14:paraId="63138D4A" w14:textId="01B918E3" w:rsidR="004756DE" w:rsidRDefault="004756DE" w:rsidP="006D1955">
      <w:pPr>
        <w:jc w:val="center"/>
      </w:pPr>
      <w:r w:rsidRPr="004756DE">
        <w:rPr>
          <w:b/>
          <w:sz w:val="44"/>
          <w:highlight w:val="yellow"/>
        </w:rPr>
        <w:t>Underpinning Agreement</w:t>
      </w:r>
      <w:commentRangeEnd w:id="0"/>
      <w:r>
        <w:rPr>
          <w:rStyle w:val="CommentReference"/>
        </w:rPr>
        <w:commentReference w:id="0"/>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4D5F648" w:rsidR="006D1955" w:rsidRPr="004756DE" w:rsidRDefault="0051579A" w:rsidP="0063063E">
            <w:pPr>
              <w:snapToGrid w:val="0"/>
              <w:spacing w:before="120"/>
              <w:jc w:val="left"/>
              <w:rPr>
                <w:rFonts w:asciiTheme="minorHAnsi" w:hAnsiTheme="minorHAnsi" w:cs="Open Sans"/>
                <w:sz w:val="20"/>
              </w:rPr>
            </w:pPr>
            <w:r w:rsidRPr="004756DE">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Provider</w:t>
            </w:r>
          </w:p>
        </w:tc>
        <w:tc>
          <w:tcPr>
            <w:tcW w:w="3968" w:type="dxa"/>
            <w:shd w:val="clear" w:color="auto" w:fill="auto"/>
            <w:vAlign w:val="center"/>
          </w:tcPr>
          <w:p w14:paraId="53394D31" w14:textId="462420AA" w:rsidR="006D1955" w:rsidRPr="004756DE" w:rsidRDefault="002C551F" w:rsidP="0063063E">
            <w:pPr>
              <w:snapToGrid w:val="0"/>
              <w:spacing w:before="120"/>
              <w:jc w:val="left"/>
              <w:rPr>
                <w:rFonts w:asciiTheme="minorHAnsi" w:hAnsiTheme="minorHAnsi" w:cs="Open Sans"/>
                <w:b/>
                <w:sz w:val="20"/>
              </w:rPr>
            </w:pPr>
            <w:r w:rsidRPr="004756DE">
              <w:rPr>
                <w:b/>
                <w:sz w:val="20"/>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414966E" w:rsidR="006D1955" w:rsidRPr="004756DE" w:rsidRDefault="004756DE" w:rsidP="0053196A">
            <w:pPr>
              <w:snapToGrid w:val="0"/>
              <w:spacing w:before="120"/>
              <w:rPr>
                <w:rFonts w:asciiTheme="minorHAnsi" w:hAnsiTheme="minorHAnsi" w:cs="Open Sans"/>
                <w:b/>
                <w:sz w:val="20"/>
              </w:rPr>
            </w:pPr>
            <w:r w:rsidRPr="004756DE">
              <w:rPr>
                <w:b/>
                <w:sz w:val="20"/>
              </w:rPr>
              <w:t>First day of service delivery</w:t>
            </w:r>
          </w:p>
        </w:tc>
        <w:tc>
          <w:tcPr>
            <w:tcW w:w="3968" w:type="dxa"/>
            <w:shd w:val="clear" w:color="auto" w:fill="auto"/>
            <w:vAlign w:val="center"/>
          </w:tcPr>
          <w:p w14:paraId="2FDCD133" w14:textId="4B25FFE2"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6DA727A" w:rsidR="006D1955" w:rsidRPr="004756DE" w:rsidRDefault="004756DE" w:rsidP="0053196A">
            <w:pPr>
              <w:snapToGrid w:val="0"/>
              <w:spacing w:before="120"/>
              <w:rPr>
                <w:rFonts w:asciiTheme="minorHAnsi" w:hAnsiTheme="minorHAnsi" w:cs="Open Sans"/>
                <w:b/>
                <w:sz w:val="20"/>
              </w:rPr>
            </w:pPr>
            <w:r w:rsidRPr="004756DE">
              <w:rPr>
                <w:b/>
                <w:sz w:val="20"/>
              </w:rPr>
              <w:t>Last day of service delivery</w:t>
            </w:r>
          </w:p>
        </w:tc>
        <w:tc>
          <w:tcPr>
            <w:tcW w:w="3968" w:type="dxa"/>
            <w:shd w:val="clear" w:color="auto" w:fill="auto"/>
            <w:vAlign w:val="center"/>
          </w:tcPr>
          <w:p w14:paraId="439A766F" w14:textId="050A25DE" w:rsidR="006D1955" w:rsidRPr="004756DE" w:rsidRDefault="002C551F" w:rsidP="0053196A">
            <w:pPr>
              <w:pStyle w:val="DocDate"/>
              <w:snapToGrid w:val="0"/>
              <w:jc w:val="left"/>
              <w:rPr>
                <w:rFonts w:asciiTheme="minorHAnsi" w:hAnsiTheme="minorHAnsi" w:cs="Open Sans"/>
                <w:sz w:val="20"/>
              </w:rPr>
            </w:pPr>
            <w:r w:rsidRPr="004756DE">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Status</w:t>
            </w:r>
          </w:p>
        </w:tc>
        <w:tc>
          <w:tcPr>
            <w:tcW w:w="3968" w:type="dxa"/>
            <w:shd w:val="clear" w:color="auto" w:fill="auto"/>
            <w:vAlign w:val="center"/>
          </w:tcPr>
          <w:p w14:paraId="0BCA1EEF" w14:textId="43DFD2FF"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631D521E" w:rsidR="006D1955" w:rsidRPr="004756DE" w:rsidRDefault="004756DE" w:rsidP="0053196A">
            <w:pPr>
              <w:snapToGrid w:val="0"/>
              <w:spacing w:before="120"/>
              <w:rPr>
                <w:rFonts w:asciiTheme="minorHAnsi" w:hAnsiTheme="minorHAnsi" w:cs="Open Sans"/>
                <w:b/>
                <w:sz w:val="20"/>
              </w:rPr>
            </w:pPr>
            <w:r w:rsidRPr="004756DE">
              <w:rPr>
                <w:b/>
                <w:sz w:val="20"/>
              </w:rPr>
              <w:t>Agreement finalization date</w:t>
            </w:r>
          </w:p>
        </w:tc>
        <w:tc>
          <w:tcPr>
            <w:tcW w:w="3968" w:type="dxa"/>
            <w:shd w:val="clear" w:color="auto" w:fill="auto"/>
            <w:vAlign w:val="center"/>
          </w:tcPr>
          <w:p w14:paraId="3297CBFF" w14:textId="727DD330" w:rsidR="006D1955" w:rsidRPr="004756DE" w:rsidRDefault="002C551F" w:rsidP="0053196A">
            <w:pPr>
              <w:pStyle w:val="DocDate"/>
              <w:snapToGrid w:val="0"/>
              <w:jc w:val="left"/>
              <w:rPr>
                <w:rFonts w:asciiTheme="minorHAnsi" w:hAnsiTheme="minorHAnsi" w:cs="Open Sans"/>
                <w:b w:val="0"/>
                <w:sz w:val="20"/>
                <w:highlight w:val="yellow"/>
              </w:rPr>
            </w:pPr>
            <w:r w:rsidRPr="004756DE">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43F43096" w:rsidR="006D1955" w:rsidRPr="004756DE" w:rsidRDefault="004756DE" w:rsidP="0053196A">
            <w:pPr>
              <w:pStyle w:val="Header"/>
              <w:snapToGrid w:val="0"/>
              <w:spacing w:before="120" w:after="120"/>
              <w:rPr>
                <w:rFonts w:asciiTheme="minorHAnsi" w:hAnsiTheme="minorHAnsi" w:cs="Open Sans"/>
                <w:b/>
                <w:sz w:val="20"/>
              </w:rPr>
            </w:pPr>
            <w:r>
              <w:rPr>
                <w:rFonts w:asciiTheme="minorHAnsi" w:hAnsiTheme="minorHAnsi" w:cs="Open Sans"/>
                <w:b/>
                <w:sz w:val="20"/>
              </w:rPr>
              <w:t>Agreement</w:t>
            </w:r>
            <w:r w:rsidR="006D1955" w:rsidRPr="004756DE">
              <w:rPr>
                <w:rFonts w:asciiTheme="minorHAnsi" w:eastAsia="Calibri" w:hAnsiTheme="minorHAnsi" w:cs="Open Sans"/>
                <w:b/>
                <w:sz w:val="20"/>
              </w:rPr>
              <w:t xml:space="preserve"> </w:t>
            </w:r>
            <w:r w:rsidR="006D1955" w:rsidRPr="004756DE">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4756DE" w:rsidRDefault="002C551F" w:rsidP="0053196A">
            <w:pPr>
              <w:pStyle w:val="DocDate"/>
              <w:snapToGrid w:val="0"/>
              <w:jc w:val="left"/>
              <w:rPr>
                <w:rFonts w:asciiTheme="minorHAnsi" w:hAnsiTheme="minorHAnsi" w:cs="Open Sans"/>
                <w:sz w:val="20"/>
                <w:highlight w:val="yellow"/>
              </w:rPr>
            </w:pPr>
            <w:r w:rsidRPr="004756DE">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1B7C5F19" w14:textId="0D5911BC" w:rsidR="00A65329" w:rsidRDefault="00A65329" w:rsidP="0053196A">
            <w:pPr>
              <w:pStyle w:val="NoSpacing"/>
            </w:pPr>
            <w:r>
              <w:t>Giuseppe La Rocca</w:t>
            </w:r>
          </w:p>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71DD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71DD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F7F1400" w:rsidR="00CE1F5A" w:rsidRDefault="00CE1F5A" w:rsidP="00CE1F5A">
      <w:r>
        <w:lastRenderedPageBreak/>
        <w:t xml:space="preserve">The present Agreement (“the Agreement’) is made between </w:t>
      </w:r>
      <w:r w:rsidR="0051579A">
        <w:rPr>
          <w:b/>
        </w:rPr>
        <w:t xml:space="preserve">EGI </w:t>
      </w:r>
      <w:r w:rsidR="0051579A" w:rsidRPr="0051579A">
        <w:rPr>
          <w:rFonts w:asciiTheme="minorHAnsi" w:hAnsiTheme="minorHAnsi"/>
          <w:b/>
        </w:rPr>
        <w:t>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1A9AD123" w:rsidR="00D63871" w:rsidRDefault="00CE1F5A" w:rsidP="00CE1F5A">
      <w:r>
        <w:t>The Agreement wa</w:t>
      </w:r>
      <w:r w:rsidR="004756DE">
        <w:t xml:space="preserve">s discussed and approved by </w:t>
      </w:r>
      <w:r w:rsidR="004756DE" w:rsidRPr="004756DE">
        <w:t xml:space="preserve">EGI </w:t>
      </w:r>
      <w:r w:rsidR="004756DE" w:rsidRPr="004756DE">
        <w:rPr>
          <w:rFonts w:asciiTheme="minorHAnsi" w:hAnsiTheme="minorHAnsi"/>
        </w:rPr>
        <w:t>Foundation</w:t>
      </w:r>
      <w:r w:rsidR="004756DE" w:rsidRPr="006D1955">
        <w:rPr>
          <w:b/>
        </w:rPr>
        <w:t xml:space="preserve"> </w:t>
      </w:r>
      <w:r>
        <w:t xml:space="preserve">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7A45CFD" w:rsidR="00CD587C" w:rsidRPr="00063A9D" w:rsidRDefault="00156935"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lastRenderedPageBreak/>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583918" w:rsidR="00542830" w:rsidRPr="00B97954" w:rsidRDefault="0051579A" w:rsidP="0051579A">
            <w:pPr>
              <w:rPr>
                <w:rFonts w:cs="Open Sans"/>
                <w:b/>
              </w:rPr>
            </w:pPr>
            <w:r>
              <w:rPr>
                <w:rFonts w:asciiTheme="minorHAnsi" w:hAnsiTheme="minorHAnsi"/>
                <w:b/>
              </w:rPr>
              <w:t xml:space="preserve">EGI </w:t>
            </w:r>
            <w:r w:rsidRPr="0051579A">
              <w:rPr>
                <w:rFonts w:asciiTheme="minorHAnsi" w:hAnsiTheme="minorHAnsi"/>
                <w:b/>
              </w:rPr>
              <w:t>Foundation</w:t>
            </w:r>
            <w:r w:rsidRPr="00B97954">
              <w:rPr>
                <w:rFonts w:cs="Open Sans"/>
                <w:b/>
              </w:rPr>
              <w:t xml:space="preserve"> </w:t>
            </w:r>
            <w:r w:rsidR="00542830" w:rsidRPr="00B97954">
              <w:rPr>
                <w:rFonts w:cs="Open Sans"/>
                <w:b/>
              </w:rPr>
              <w:t xml:space="preserve">contact </w:t>
            </w:r>
          </w:p>
        </w:tc>
        <w:tc>
          <w:tcPr>
            <w:tcW w:w="4605" w:type="dxa"/>
            <w:shd w:val="clear" w:color="auto" w:fill="auto"/>
          </w:tcPr>
          <w:p w14:paraId="7F16B8A6" w14:textId="3018ACAB" w:rsidR="009C77B1" w:rsidRPr="0060639B" w:rsidRDefault="00211EBB" w:rsidP="009C77B1">
            <w:pPr>
              <w:rPr>
                <w:rFonts w:cs="Open Sans"/>
              </w:rPr>
            </w:pPr>
            <w:r>
              <w:rPr>
                <w:rFonts w:cs="Open Sans"/>
              </w:rPr>
              <w:t xml:space="preserve">Peter </w:t>
            </w:r>
            <w:proofErr w:type="spellStart"/>
            <w:r>
              <w:rPr>
                <w:rFonts w:cs="Open Sans"/>
              </w:rPr>
              <w:t>Solagna</w:t>
            </w:r>
            <w:proofErr w:type="spellEnd"/>
          </w:p>
          <w:p w14:paraId="25B6B98F" w14:textId="4BCC33F8" w:rsidR="009C77B1" w:rsidRPr="0060639B" w:rsidRDefault="00C71DDB" w:rsidP="009C77B1">
            <w:pPr>
              <w:rPr>
                <w:rFonts w:cs="Open Sans"/>
                <w:highlight w:val="yellow"/>
              </w:rPr>
            </w:pPr>
            <w:hyperlink r:id="rId12" w:history="1">
              <w:r w:rsidR="00211EBB" w:rsidRPr="002C04BC">
                <w:rPr>
                  <w:rStyle w:val="Hyperlink"/>
                </w:rPr>
                <w:t>operations@egi.eu</w:t>
              </w:r>
            </w:hyperlink>
            <w:r w:rsidR="00211EBB">
              <w:t xml:space="preserve"> </w:t>
            </w:r>
          </w:p>
          <w:p w14:paraId="62484D7A" w14:textId="2085B73F" w:rsidR="0063063E" w:rsidRPr="009C77B1" w:rsidRDefault="0051579A" w:rsidP="00211EBB">
            <w:pPr>
              <w:rPr>
                <w:rFonts w:cs="Open Sans"/>
                <w:highlight w:val="yellow"/>
                <w:lang w:val="it-IT"/>
              </w:rPr>
            </w:pPr>
            <w:r>
              <w:rPr>
                <w:rFonts w:cs="Open Sans"/>
                <w:lang w:val="it-IT"/>
              </w:rPr>
              <w:t>EGI Foundation</w:t>
            </w:r>
            <w:r w:rsidR="00211EBB">
              <w:rPr>
                <w:rFonts w:cs="Open Sans"/>
                <w:lang w:val="it-IT"/>
              </w:rPr>
              <w:t xml:space="preserve"> Operations manager</w:t>
            </w:r>
          </w:p>
        </w:tc>
      </w:tr>
      <w:tr w:rsidR="00542830" w:rsidRPr="00B97954" w14:paraId="0FAC06FF" w14:textId="77777777" w:rsidTr="00542830">
        <w:tc>
          <w:tcPr>
            <w:tcW w:w="4605" w:type="dxa"/>
            <w:shd w:val="clear" w:color="auto" w:fill="B8CCE4" w:themeFill="accent1" w:themeFillTint="66"/>
          </w:tcPr>
          <w:p w14:paraId="14D7B0E1" w14:textId="469317BF" w:rsidR="00542830" w:rsidRPr="00B97954" w:rsidRDefault="00542830" w:rsidP="0051579A">
            <w:pPr>
              <w:rPr>
                <w:rFonts w:cs="Open Sans"/>
                <w:b/>
              </w:rPr>
            </w:pPr>
            <w:r w:rsidRPr="00B97954">
              <w:rPr>
                <w:rFonts w:cs="Open Sans"/>
                <w:b/>
              </w:rPr>
              <w:t xml:space="preserve">Provider contact </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4756DE" w:rsidRPr="00431CB0" w14:paraId="058C34F8" w14:textId="77777777" w:rsidTr="004756DE">
        <w:tc>
          <w:tcPr>
            <w:tcW w:w="1000" w:type="pct"/>
            <w:shd w:val="clear" w:color="auto" w:fill="8DB3E2" w:themeFill="text2" w:themeFillTint="66"/>
          </w:tcPr>
          <w:p w14:paraId="6B02A8C0" w14:textId="77777777" w:rsidR="004756DE" w:rsidRPr="004756DE" w:rsidRDefault="004756DE" w:rsidP="00FE3807">
            <w:pPr>
              <w:rPr>
                <w:rFonts w:cs="Open Sans"/>
                <w:b/>
                <w:sz w:val="18"/>
              </w:rPr>
            </w:pPr>
            <w:r w:rsidRPr="004756DE">
              <w:rPr>
                <w:rFonts w:cs="Open Sans"/>
                <w:b/>
                <w:sz w:val="18"/>
              </w:rPr>
              <w:t>Report title</w:t>
            </w:r>
          </w:p>
        </w:tc>
        <w:tc>
          <w:tcPr>
            <w:tcW w:w="1000" w:type="pct"/>
            <w:shd w:val="clear" w:color="auto" w:fill="8DB3E2" w:themeFill="text2" w:themeFillTint="66"/>
          </w:tcPr>
          <w:p w14:paraId="6010C87B" w14:textId="77777777" w:rsidR="004756DE" w:rsidRPr="004756DE" w:rsidRDefault="004756DE" w:rsidP="00FE3807">
            <w:pPr>
              <w:rPr>
                <w:rFonts w:cs="Open Sans"/>
                <w:b/>
                <w:sz w:val="18"/>
              </w:rPr>
            </w:pPr>
            <w:r w:rsidRPr="004756DE">
              <w:rPr>
                <w:rFonts w:cs="Open Sans"/>
                <w:b/>
                <w:sz w:val="18"/>
              </w:rPr>
              <w:t>Contents</w:t>
            </w:r>
          </w:p>
        </w:tc>
        <w:tc>
          <w:tcPr>
            <w:tcW w:w="1000" w:type="pct"/>
            <w:shd w:val="clear" w:color="auto" w:fill="8DB3E2" w:themeFill="text2" w:themeFillTint="66"/>
          </w:tcPr>
          <w:p w14:paraId="7EE804C0" w14:textId="77777777" w:rsidR="004756DE" w:rsidRPr="004756DE" w:rsidRDefault="004756DE" w:rsidP="00FE3807">
            <w:pPr>
              <w:rPr>
                <w:rFonts w:cs="Open Sans"/>
                <w:b/>
                <w:sz w:val="18"/>
              </w:rPr>
            </w:pPr>
            <w:r w:rsidRPr="004756DE">
              <w:rPr>
                <w:rFonts w:cs="Open Sans"/>
                <w:b/>
                <w:sz w:val="18"/>
              </w:rPr>
              <w:t>Frequency</w:t>
            </w:r>
          </w:p>
        </w:tc>
        <w:tc>
          <w:tcPr>
            <w:tcW w:w="1000" w:type="pct"/>
            <w:shd w:val="clear" w:color="auto" w:fill="8DB3E2" w:themeFill="text2" w:themeFillTint="66"/>
          </w:tcPr>
          <w:p w14:paraId="46142E47" w14:textId="5A443BC1" w:rsidR="004756DE" w:rsidRPr="004756DE" w:rsidRDefault="004756DE" w:rsidP="00FE3807">
            <w:pPr>
              <w:rPr>
                <w:rFonts w:cs="Open Sans"/>
                <w:b/>
                <w:sz w:val="18"/>
              </w:rPr>
            </w:pPr>
            <w:r w:rsidRPr="004756DE">
              <w:rPr>
                <w:rFonts w:cs="Open Sans"/>
                <w:b/>
                <w:sz w:val="18"/>
              </w:rPr>
              <w:t>Produced by</w:t>
            </w:r>
          </w:p>
        </w:tc>
        <w:tc>
          <w:tcPr>
            <w:tcW w:w="1000" w:type="pct"/>
            <w:shd w:val="clear" w:color="auto" w:fill="8DB3E2" w:themeFill="text2" w:themeFillTint="66"/>
          </w:tcPr>
          <w:p w14:paraId="16C10291" w14:textId="34FF6D63" w:rsidR="004756DE" w:rsidRPr="004756DE" w:rsidRDefault="004756DE" w:rsidP="00FE3807">
            <w:pPr>
              <w:rPr>
                <w:rFonts w:cs="Open Sans"/>
                <w:b/>
                <w:sz w:val="18"/>
              </w:rPr>
            </w:pPr>
            <w:r w:rsidRPr="004756DE">
              <w:rPr>
                <w:rFonts w:cs="Open Sans"/>
                <w:b/>
                <w:sz w:val="18"/>
              </w:rPr>
              <w:t>Delivery</w:t>
            </w:r>
          </w:p>
        </w:tc>
      </w:tr>
      <w:tr w:rsidR="004756DE" w:rsidRPr="00431CB0" w14:paraId="3E41FE77" w14:textId="77777777" w:rsidTr="004756DE">
        <w:tc>
          <w:tcPr>
            <w:tcW w:w="1000" w:type="pct"/>
            <w:shd w:val="clear" w:color="auto" w:fill="auto"/>
          </w:tcPr>
          <w:p w14:paraId="6ED8BBB9" w14:textId="77777777" w:rsidR="004756DE" w:rsidRPr="004756DE" w:rsidRDefault="004756DE" w:rsidP="00FE3807">
            <w:pPr>
              <w:jc w:val="left"/>
              <w:rPr>
                <w:rFonts w:cs="Open Sans"/>
                <w:sz w:val="18"/>
                <w:highlight w:val="green"/>
              </w:rPr>
            </w:pPr>
            <w:commentRangeStart w:id="25"/>
            <w:r w:rsidRPr="004756DE">
              <w:rPr>
                <w:rFonts w:cs="Open Sans"/>
                <w:sz w:val="18"/>
              </w:rPr>
              <w:t>Service Performance Report</w:t>
            </w:r>
          </w:p>
        </w:tc>
        <w:tc>
          <w:tcPr>
            <w:tcW w:w="1000" w:type="pct"/>
            <w:shd w:val="clear" w:color="auto" w:fill="auto"/>
          </w:tcPr>
          <w:p w14:paraId="0BA699CD" w14:textId="65339951" w:rsidR="004756DE" w:rsidRPr="004756DE" w:rsidRDefault="004756DE" w:rsidP="0051579A">
            <w:pPr>
              <w:jc w:val="left"/>
              <w:rPr>
                <w:rFonts w:cs="Open Sans"/>
                <w:sz w:val="18"/>
                <w:highlight w:val="green"/>
              </w:rPr>
            </w:pPr>
            <w:r w:rsidRPr="004756DE">
              <w:rPr>
                <w:rFonts w:cs="Open Sans"/>
                <w:sz w:val="18"/>
              </w:rPr>
              <w:t>The document provides the overall assessment of service performance (per month) and OLA target performance achieved during reporting period</w:t>
            </w:r>
          </w:p>
        </w:tc>
        <w:tc>
          <w:tcPr>
            <w:tcW w:w="1000" w:type="pct"/>
            <w:shd w:val="clear" w:color="auto" w:fill="auto"/>
          </w:tcPr>
          <w:p w14:paraId="11670F0A" w14:textId="07C2E127" w:rsidR="004756DE" w:rsidRPr="004756DE" w:rsidRDefault="004756DE" w:rsidP="004756DE">
            <w:pPr>
              <w:jc w:val="left"/>
              <w:rPr>
                <w:rFonts w:cs="Open Sans"/>
                <w:sz w:val="18"/>
                <w:highlight w:val="green"/>
              </w:rPr>
            </w:pPr>
            <w:r w:rsidRPr="004756DE">
              <w:rPr>
                <w:rFonts w:cs="Open Sans"/>
                <w:sz w:val="18"/>
                <w:highlight w:val="yellow"/>
              </w:rPr>
              <w:t xml:space="preserve">Every 6 months starting </w:t>
            </w:r>
          </w:p>
        </w:tc>
        <w:tc>
          <w:tcPr>
            <w:tcW w:w="1000" w:type="pct"/>
          </w:tcPr>
          <w:p w14:paraId="2FD55F53" w14:textId="06B549DC" w:rsidR="004756DE" w:rsidRPr="004756DE" w:rsidRDefault="004756DE" w:rsidP="00FE3807">
            <w:pPr>
              <w:jc w:val="left"/>
              <w:rPr>
                <w:rFonts w:cs="Open Sans"/>
                <w:sz w:val="18"/>
              </w:rPr>
            </w:pPr>
            <w:r w:rsidRPr="004756DE">
              <w:rPr>
                <w:rFonts w:cs="Open Sans"/>
                <w:sz w:val="18"/>
              </w:rPr>
              <w:t>Provider</w:t>
            </w:r>
          </w:p>
        </w:tc>
        <w:tc>
          <w:tcPr>
            <w:tcW w:w="1000" w:type="pct"/>
            <w:shd w:val="clear" w:color="auto" w:fill="auto"/>
          </w:tcPr>
          <w:p w14:paraId="7B6A761C" w14:textId="0821CF2B" w:rsidR="004756DE" w:rsidRPr="004756DE" w:rsidRDefault="004756DE" w:rsidP="00FB2EA4">
            <w:pPr>
              <w:jc w:val="left"/>
              <w:rPr>
                <w:rFonts w:cs="Open Sans"/>
                <w:sz w:val="18"/>
                <w:highlight w:val="green"/>
              </w:rPr>
            </w:pPr>
            <w:r>
              <w:rPr>
                <w:rFonts w:cs="Open Sans"/>
                <w:sz w:val="18"/>
              </w:rPr>
              <w:t>Survey form prepared by EGI Foundation</w:t>
            </w:r>
            <w:r w:rsidRPr="004756DE">
              <w:rPr>
                <w:rFonts w:cs="Open Sans"/>
                <w:b/>
                <w:sz w:val="18"/>
              </w:rPr>
              <w:t xml:space="preserve"> </w:t>
            </w:r>
            <w:commentRangeEnd w:id="25"/>
            <w:r>
              <w:rPr>
                <w:rStyle w:val="CommentReference"/>
              </w:rPr>
              <w:commentReference w:id="25"/>
            </w:r>
          </w:p>
        </w:tc>
      </w:tr>
      <w:tr w:rsidR="004756DE" w:rsidRPr="00431CB0" w14:paraId="532C8E4B" w14:textId="77777777" w:rsidTr="004756DE">
        <w:tc>
          <w:tcPr>
            <w:tcW w:w="1000" w:type="pct"/>
            <w:shd w:val="clear" w:color="auto" w:fill="auto"/>
          </w:tcPr>
          <w:p w14:paraId="0398E6ED" w14:textId="52373550" w:rsidR="004756DE" w:rsidRPr="004756DE" w:rsidRDefault="004756DE" w:rsidP="00FE3807">
            <w:pPr>
              <w:jc w:val="left"/>
              <w:rPr>
                <w:rFonts w:cs="Open Sans"/>
                <w:highlight w:val="yellow"/>
              </w:rPr>
            </w:pPr>
            <w:r w:rsidRPr="004756DE">
              <w:rPr>
                <w:rFonts w:cs="Open Sans"/>
                <w:sz w:val="18"/>
                <w:highlight w:val="yellow"/>
              </w:rPr>
              <w:t>Platform Service report</w:t>
            </w:r>
          </w:p>
        </w:tc>
        <w:tc>
          <w:tcPr>
            <w:tcW w:w="1000" w:type="pct"/>
            <w:shd w:val="clear" w:color="auto" w:fill="auto"/>
          </w:tcPr>
          <w:p w14:paraId="1BDFB94A" w14:textId="2B052C6F" w:rsidR="004756DE" w:rsidRPr="004756DE" w:rsidRDefault="004756DE" w:rsidP="0051579A">
            <w:pPr>
              <w:jc w:val="left"/>
              <w:rPr>
                <w:rFonts w:cs="Open Sans"/>
                <w:highlight w:val="yellow"/>
              </w:rPr>
            </w:pPr>
            <w:r w:rsidRPr="004756DE">
              <w:rPr>
                <w:rFonts w:cs="Open Sans"/>
                <w:sz w:val="18"/>
                <w:highlight w:val="yellow"/>
              </w:rPr>
              <w:t>The document provides usage records (resources used, users) of the Customer service during last 6 months</w:t>
            </w:r>
          </w:p>
        </w:tc>
        <w:tc>
          <w:tcPr>
            <w:tcW w:w="1000" w:type="pct"/>
            <w:shd w:val="clear" w:color="auto" w:fill="auto"/>
          </w:tcPr>
          <w:p w14:paraId="70D3FF48" w14:textId="00866729" w:rsidR="004756DE" w:rsidRPr="004756DE" w:rsidRDefault="004756DE" w:rsidP="00FE3807">
            <w:pPr>
              <w:jc w:val="left"/>
              <w:rPr>
                <w:rFonts w:cs="Open Sans"/>
                <w:highlight w:val="yellow"/>
              </w:rPr>
            </w:pPr>
            <w:r w:rsidRPr="004756DE">
              <w:rPr>
                <w:rFonts w:cs="Open Sans"/>
                <w:sz w:val="18"/>
                <w:highlight w:val="yellow"/>
              </w:rPr>
              <w:t>Yearly and with the Agreement ending.</w:t>
            </w:r>
          </w:p>
        </w:tc>
        <w:tc>
          <w:tcPr>
            <w:tcW w:w="1000" w:type="pct"/>
          </w:tcPr>
          <w:p w14:paraId="2684D041" w14:textId="3F303249" w:rsidR="004756DE" w:rsidRPr="004756DE" w:rsidRDefault="004756DE" w:rsidP="00FE3807">
            <w:pPr>
              <w:jc w:val="left"/>
              <w:rPr>
                <w:rFonts w:cs="Open Sans"/>
                <w:highlight w:val="yellow"/>
              </w:rPr>
            </w:pPr>
            <w:r w:rsidRPr="004756DE">
              <w:rPr>
                <w:rFonts w:cs="Open Sans"/>
                <w:sz w:val="18"/>
                <w:highlight w:val="yellow"/>
              </w:rPr>
              <w:t>Customer</w:t>
            </w:r>
          </w:p>
        </w:tc>
        <w:tc>
          <w:tcPr>
            <w:tcW w:w="1000" w:type="pct"/>
            <w:shd w:val="clear" w:color="auto" w:fill="auto"/>
          </w:tcPr>
          <w:p w14:paraId="0FF55E3A" w14:textId="66A2256E"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r w:rsidR="004756DE" w:rsidRPr="00431CB0" w14:paraId="648B9BDA" w14:textId="77777777" w:rsidTr="004756DE">
        <w:tc>
          <w:tcPr>
            <w:tcW w:w="1000" w:type="pct"/>
            <w:shd w:val="clear" w:color="auto" w:fill="auto"/>
          </w:tcPr>
          <w:p w14:paraId="42A44F9F" w14:textId="36D0168B" w:rsidR="004756DE" w:rsidRPr="004756DE" w:rsidRDefault="004756DE" w:rsidP="00FE3807">
            <w:pPr>
              <w:jc w:val="left"/>
              <w:rPr>
                <w:rFonts w:cs="Open Sans"/>
                <w:sz w:val="18"/>
                <w:highlight w:val="yellow"/>
              </w:rPr>
            </w:pPr>
            <w:r w:rsidRPr="004756DE">
              <w:rPr>
                <w:rFonts w:cs="Open Sans"/>
                <w:sz w:val="18"/>
                <w:highlight w:val="yellow"/>
              </w:rPr>
              <w:t>Scientific Publications report</w:t>
            </w:r>
          </w:p>
        </w:tc>
        <w:tc>
          <w:tcPr>
            <w:tcW w:w="1000" w:type="pct"/>
            <w:shd w:val="clear" w:color="auto" w:fill="auto"/>
          </w:tcPr>
          <w:p w14:paraId="348F5044" w14:textId="67FDAAAF" w:rsidR="004756DE" w:rsidRPr="004756DE" w:rsidRDefault="004756DE" w:rsidP="0051579A">
            <w:pPr>
              <w:jc w:val="left"/>
              <w:rPr>
                <w:rFonts w:cs="Open Sans"/>
                <w:sz w:val="18"/>
                <w:highlight w:val="yellow"/>
              </w:rPr>
            </w:pPr>
            <w:r w:rsidRPr="004756DE">
              <w:rPr>
                <w:rFonts w:cs="Open Sans"/>
                <w:sz w:val="18"/>
                <w:highlight w:val="yellow"/>
              </w:rPr>
              <w:t>The document provides list of scientific publications benefiting from the Service.</w:t>
            </w:r>
          </w:p>
        </w:tc>
        <w:tc>
          <w:tcPr>
            <w:tcW w:w="1000" w:type="pct"/>
            <w:shd w:val="clear" w:color="auto" w:fill="auto"/>
          </w:tcPr>
          <w:p w14:paraId="790721CF" w14:textId="0989F3C3" w:rsidR="004756DE" w:rsidRPr="004756DE" w:rsidRDefault="004756DE" w:rsidP="00FE3807">
            <w:pPr>
              <w:jc w:val="left"/>
              <w:rPr>
                <w:rFonts w:cs="Open Sans"/>
                <w:sz w:val="18"/>
                <w:highlight w:val="yellow"/>
              </w:rPr>
            </w:pPr>
            <w:r w:rsidRPr="004756DE">
              <w:rPr>
                <w:rFonts w:cs="Open Sans"/>
                <w:sz w:val="18"/>
                <w:highlight w:val="yellow"/>
              </w:rPr>
              <w:t>Yearly and with the Agreement ending.</w:t>
            </w:r>
          </w:p>
        </w:tc>
        <w:tc>
          <w:tcPr>
            <w:tcW w:w="1000" w:type="pct"/>
          </w:tcPr>
          <w:p w14:paraId="21A8EBA0" w14:textId="0C5940CE" w:rsidR="004756DE" w:rsidRPr="004756DE" w:rsidRDefault="004756DE" w:rsidP="00FE3807">
            <w:pPr>
              <w:jc w:val="left"/>
              <w:rPr>
                <w:rFonts w:cs="Open Sans"/>
                <w:sz w:val="18"/>
                <w:highlight w:val="yellow"/>
              </w:rPr>
            </w:pPr>
            <w:r w:rsidRPr="004756DE">
              <w:rPr>
                <w:rFonts w:cs="Open Sans"/>
                <w:sz w:val="18"/>
                <w:highlight w:val="yellow"/>
              </w:rPr>
              <w:t>Customer</w:t>
            </w:r>
          </w:p>
        </w:tc>
        <w:tc>
          <w:tcPr>
            <w:tcW w:w="1000" w:type="pct"/>
            <w:shd w:val="clear" w:color="auto" w:fill="auto"/>
          </w:tcPr>
          <w:p w14:paraId="6864227A" w14:textId="369E264C"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bl>
    <w:p w14:paraId="334A41F3" w14:textId="07BCF6B0" w:rsidR="00045560" w:rsidRDefault="00045560" w:rsidP="00D63871"/>
    <w:p w14:paraId="4AD1ECB1" w14:textId="4145494B" w:rsidR="004756DE" w:rsidRPr="00D63871" w:rsidRDefault="004756DE" w:rsidP="00D63871">
      <w:r>
        <w:t>All reports shall follow predefined templates</w:t>
      </w:r>
      <w:r>
        <w:rPr>
          <w:rStyle w:val="FootnoteReference"/>
        </w:rPr>
        <w:footnoteReference w:id="8"/>
      </w:r>
      <w:r>
        <w:t xml:space="preserve">. </w:t>
      </w:r>
    </w:p>
    <w:p w14:paraId="1B838A2D" w14:textId="77777777" w:rsidR="00542830" w:rsidRPr="00B97954" w:rsidRDefault="00542830" w:rsidP="00D206E9">
      <w:pPr>
        <w:pStyle w:val="Heading2"/>
      </w:pPr>
      <w:bookmarkStart w:id="26" w:name="_Toc443560641"/>
      <w:r>
        <w:t>V</w:t>
      </w:r>
      <w:r w:rsidRPr="00B97954">
        <w:t>iolations</w:t>
      </w:r>
      <w:bookmarkEnd w:id="24"/>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lastRenderedPageBreak/>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37555BEC"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rsidR="004756DE">
        <w:t xml:space="preserve">EGI </w:t>
      </w:r>
      <w:proofErr w:type="spellStart"/>
      <w:r w:rsidR="004756DE">
        <w:t>Foundation</w:t>
      </w:r>
      <w:r>
        <w:t>Director</w:t>
      </w:r>
      <w:proofErr w:type="spellEnd"/>
      <w:r>
        <w:t xml:space="preserve">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2C233D34" w:rsid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lastRenderedPageBreak/>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 xml:space="preserve">as site entity under EGI.eu </w:t>
      </w:r>
      <w:bookmarkStart w:id="35" w:name="_GoBack"/>
      <w:bookmarkEnd w:id="35"/>
      <w:r w:rsidRPr="0017756D">
        <w:rPr>
          <w:rFonts w:cs="Open Sans"/>
        </w:rPr>
        <w:t>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6" w:name="_Toc443560646"/>
      <w:r>
        <w:t xml:space="preserve">Of the </w:t>
      </w:r>
      <w:r w:rsidRPr="00B97954">
        <w:t>Customer</w:t>
      </w:r>
      <w:bookmarkEnd w:id="36"/>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7" w:name="_Toc403992938"/>
      <w:bookmarkStart w:id="38" w:name="_Toc443560647"/>
      <w:r w:rsidRPr="00B97954">
        <w:t>Review</w:t>
      </w:r>
      <w:bookmarkEnd w:id="37"/>
      <w:r>
        <w:t>, extensions and termination</w:t>
      </w:r>
      <w:bookmarkEnd w:id="38"/>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9-07T14:55:00Z" w:initials="MK">
    <w:p w14:paraId="1B8F3F72" w14:textId="6EE22B9B" w:rsidR="004756DE" w:rsidRDefault="004756DE">
      <w:pPr>
        <w:pStyle w:val="CommentText"/>
      </w:pPr>
      <w:r>
        <w:rPr>
          <w:rStyle w:val="CommentReference"/>
        </w:rPr>
        <w:annotationRef/>
      </w:r>
      <w:r>
        <w:t>Pick OLA or UA</w:t>
      </w:r>
    </w:p>
  </w:comment>
  <w:comment w:id="25" w:author="Malgorzata Krakowian" w:date="2016-09-07T15:01:00Z" w:initials="MK">
    <w:p w14:paraId="6C3011BD" w14:textId="38E92FFC" w:rsidR="004756DE" w:rsidRDefault="004756DE">
      <w:pPr>
        <w:pStyle w:val="CommentText"/>
      </w:pPr>
      <w:r>
        <w:rPr>
          <w:rStyle w:val="CommentReference"/>
        </w:rPr>
        <w:annotationRef/>
      </w:r>
      <w:r>
        <w:t>EGI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7C82" w14:textId="77777777" w:rsidR="00C71DDB" w:rsidRDefault="00C71DDB" w:rsidP="00835E24">
      <w:pPr>
        <w:spacing w:after="0" w:line="240" w:lineRule="auto"/>
      </w:pPr>
      <w:r>
        <w:separator/>
      </w:r>
    </w:p>
  </w:endnote>
  <w:endnote w:type="continuationSeparator" w:id="0">
    <w:p w14:paraId="7214CEBF" w14:textId="77777777" w:rsidR="00C71DDB" w:rsidRDefault="00C71DD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71DD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756DE">
                <w:rPr>
                  <w:noProof/>
                </w:rPr>
                <w:t>10</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31F4924D" w:rsidR="0053196A" w:rsidRPr="00757E35" w:rsidRDefault="004756DE"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C71DD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B8B27" w14:textId="77777777" w:rsidR="00C71DDB" w:rsidRDefault="00C71DDB" w:rsidP="00835E24">
      <w:pPr>
        <w:spacing w:after="0" w:line="240" w:lineRule="auto"/>
      </w:pPr>
      <w:r>
        <w:separator/>
      </w:r>
    </w:p>
  </w:footnote>
  <w:footnote w:type="continuationSeparator" w:id="0">
    <w:p w14:paraId="7010BFB7" w14:textId="77777777" w:rsidR="00C71DDB" w:rsidRDefault="00C71DD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D7309A0" w14:textId="77777777" w:rsidR="004756DE" w:rsidRDefault="004756DE" w:rsidP="004756DE">
      <w:pPr>
        <w:pStyle w:val="FootnoteText"/>
      </w:pPr>
      <w:r>
        <w:rPr>
          <w:rStyle w:val="FootnoteReference"/>
        </w:rPr>
        <w:footnoteRef/>
      </w:r>
      <w:r>
        <w:t xml:space="preserve"> </w:t>
      </w:r>
      <w:hyperlink r:id="rId8" w:history="1">
        <w:r w:rsidRPr="00015A51">
          <w:rPr>
            <w:rStyle w:val="Hyperlink"/>
          </w:rPr>
          <w:t>https://documents.egi.eu/document/2748</w:t>
        </w:r>
      </w:hyperlink>
      <w:r>
        <w:t xml:space="preserve"> </w:t>
      </w:r>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15B7D"/>
    <w:rsid w:val="00130F8B"/>
    <w:rsid w:val="00156935"/>
    <w:rsid w:val="001624FB"/>
    <w:rsid w:val="00162D8F"/>
    <w:rsid w:val="00163455"/>
    <w:rsid w:val="001725AC"/>
    <w:rsid w:val="00176CC7"/>
    <w:rsid w:val="001A5250"/>
    <w:rsid w:val="001C5D2E"/>
    <w:rsid w:val="001C68FD"/>
    <w:rsid w:val="001D1106"/>
    <w:rsid w:val="001D2781"/>
    <w:rsid w:val="001D3170"/>
    <w:rsid w:val="001D48DE"/>
    <w:rsid w:val="00211EBB"/>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756DE"/>
    <w:rsid w:val="0049232C"/>
    <w:rsid w:val="004A3ECF"/>
    <w:rsid w:val="004B04FF"/>
    <w:rsid w:val="004C127A"/>
    <w:rsid w:val="004D249B"/>
    <w:rsid w:val="004D6DFA"/>
    <w:rsid w:val="004E053C"/>
    <w:rsid w:val="004E24E2"/>
    <w:rsid w:val="004F6ECD"/>
    <w:rsid w:val="00501E2A"/>
    <w:rsid w:val="0051579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5329"/>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1DDB"/>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748"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B533-C0CF-4F27-8A5A-AE505B5F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2016-09-07T13:02:00Z</dcterms:modified>
</cp:coreProperties>
</file>