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nl-NL" w:eastAsia="nl-NL"/>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705FC18" w:rsidR="006D1955" w:rsidRDefault="004756DE" w:rsidP="006D1955">
      <w:pPr>
        <w:jc w:val="center"/>
        <w:rPr>
          <w:b/>
          <w:sz w:val="44"/>
        </w:rPr>
      </w:pPr>
      <w:r>
        <w:rPr>
          <w:b/>
          <w:sz w:val="44"/>
        </w:rPr>
        <w:t>EGI Foundation</w:t>
      </w:r>
    </w:p>
    <w:p w14:paraId="2B8B2A69" w14:textId="1C5E3CE7" w:rsidR="009849A7" w:rsidRPr="006D1955" w:rsidRDefault="009849A7" w:rsidP="006D1955">
      <w:pPr>
        <w:jc w:val="center"/>
        <w:rPr>
          <w:b/>
          <w:sz w:val="44"/>
        </w:rPr>
      </w:pPr>
      <w:r>
        <w:rPr>
          <w:b/>
          <w:sz w:val="44"/>
        </w:rPr>
        <w:t>[</w:t>
      </w:r>
      <w:proofErr w:type="gramStart"/>
      <w:r>
        <w:rPr>
          <w:b/>
          <w:sz w:val="44"/>
        </w:rPr>
        <w:t>service</w:t>
      </w:r>
      <w:proofErr w:type="gramEnd"/>
      <w:r>
        <w:rPr>
          <w:b/>
          <w:sz w:val="44"/>
        </w:rPr>
        <w:t xml:space="preserve"> name]</w:t>
      </w:r>
    </w:p>
    <w:p w14:paraId="4CA11089" w14:textId="5AA8DF66" w:rsidR="006669E7" w:rsidRPr="004756DE" w:rsidRDefault="00C8648B" w:rsidP="006D1955">
      <w:pPr>
        <w:jc w:val="center"/>
        <w:rPr>
          <w:b/>
          <w:sz w:val="44"/>
          <w:highlight w:val="yellow"/>
        </w:rPr>
      </w:pPr>
      <w:commentRangeStart w:id="0"/>
      <w:r w:rsidRPr="004756DE">
        <w:rPr>
          <w:b/>
          <w:sz w:val="44"/>
          <w:highlight w:val="yellow"/>
        </w:rPr>
        <w:t>O</w:t>
      </w:r>
      <w:r w:rsidR="004756DE" w:rsidRPr="004756DE">
        <w:rPr>
          <w:b/>
          <w:sz w:val="44"/>
          <w:highlight w:val="yellow"/>
        </w:rPr>
        <w:t>perational</w:t>
      </w:r>
      <w:r w:rsidR="006D1955" w:rsidRPr="004756DE">
        <w:rPr>
          <w:b/>
          <w:sz w:val="44"/>
          <w:highlight w:val="yellow"/>
        </w:rPr>
        <w:t xml:space="preserve"> </w:t>
      </w:r>
      <w:r w:rsidR="004756DE" w:rsidRPr="004756DE">
        <w:rPr>
          <w:b/>
          <w:sz w:val="44"/>
          <w:highlight w:val="yellow"/>
        </w:rPr>
        <w:t>level</w:t>
      </w:r>
      <w:r w:rsidR="006D1955" w:rsidRPr="004756DE">
        <w:rPr>
          <w:b/>
          <w:sz w:val="44"/>
          <w:highlight w:val="yellow"/>
        </w:rPr>
        <w:t xml:space="preserve"> </w:t>
      </w:r>
      <w:r w:rsidR="004756DE" w:rsidRPr="004756DE">
        <w:rPr>
          <w:b/>
          <w:sz w:val="44"/>
          <w:highlight w:val="yellow"/>
        </w:rPr>
        <w:t>Agreement</w:t>
      </w:r>
    </w:p>
    <w:p w14:paraId="63138D4A" w14:textId="01B918E3" w:rsidR="004756DE" w:rsidRDefault="004756DE" w:rsidP="006D1955">
      <w:pPr>
        <w:jc w:val="center"/>
      </w:pPr>
      <w:r w:rsidRPr="004756DE">
        <w:rPr>
          <w:b/>
          <w:sz w:val="44"/>
          <w:highlight w:val="yellow"/>
        </w:rPr>
        <w:t>Underpinning Agreement</w:t>
      </w:r>
      <w:commentRangeEnd w:id="0"/>
      <w:r>
        <w:rPr>
          <w:rStyle w:val="CommentReference"/>
        </w:rPr>
        <w:commentReference w:id="0"/>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Customer</w:t>
            </w:r>
          </w:p>
        </w:tc>
        <w:tc>
          <w:tcPr>
            <w:tcW w:w="3968" w:type="dxa"/>
            <w:tcBorders>
              <w:top w:val="single" w:sz="20" w:space="0" w:color="000080"/>
            </w:tcBorders>
            <w:shd w:val="clear" w:color="auto" w:fill="auto"/>
            <w:vAlign w:val="center"/>
          </w:tcPr>
          <w:p w14:paraId="73D6F995" w14:textId="64D5F648" w:rsidR="006D1955" w:rsidRPr="004756DE" w:rsidRDefault="0051579A" w:rsidP="0063063E">
            <w:pPr>
              <w:snapToGrid w:val="0"/>
              <w:spacing w:before="120"/>
              <w:jc w:val="left"/>
              <w:rPr>
                <w:rFonts w:asciiTheme="minorHAnsi" w:hAnsiTheme="minorHAnsi" w:cs="Open Sans"/>
                <w:sz w:val="20"/>
              </w:rPr>
            </w:pPr>
            <w:r w:rsidRPr="004756DE">
              <w:rPr>
                <w:rFonts w:asciiTheme="minorHAnsi" w:hAnsiTheme="minorHAnsi"/>
                <w:sz w:val="20"/>
              </w:rPr>
              <w:t>EGI Foundation</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Provider</w:t>
            </w:r>
          </w:p>
        </w:tc>
        <w:tc>
          <w:tcPr>
            <w:tcW w:w="3968" w:type="dxa"/>
            <w:shd w:val="clear" w:color="auto" w:fill="auto"/>
            <w:vAlign w:val="center"/>
          </w:tcPr>
          <w:p w14:paraId="53394D31" w14:textId="462420AA" w:rsidR="006D1955" w:rsidRPr="004756DE" w:rsidRDefault="002C551F" w:rsidP="0063063E">
            <w:pPr>
              <w:snapToGrid w:val="0"/>
              <w:spacing w:before="120"/>
              <w:jc w:val="left"/>
              <w:rPr>
                <w:rFonts w:asciiTheme="minorHAnsi" w:hAnsiTheme="minorHAnsi" w:cs="Open Sans"/>
                <w:b/>
                <w:sz w:val="20"/>
              </w:rPr>
            </w:pPr>
            <w:r w:rsidRPr="004756DE">
              <w:rPr>
                <w:b/>
                <w:sz w:val="20"/>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1414966E" w:rsidR="006D1955" w:rsidRPr="004756DE" w:rsidRDefault="004756DE" w:rsidP="0053196A">
            <w:pPr>
              <w:snapToGrid w:val="0"/>
              <w:spacing w:before="120"/>
              <w:rPr>
                <w:rFonts w:asciiTheme="minorHAnsi" w:hAnsiTheme="minorHAnsi" w:cs="Open Sans"/>
                <w:b/>
                <w:sz w:val="20"/>
              </w:rPr>
            </w:pPr>
            <w:r w:rsidRPr="004756DE">
              <w:rPr>
                <w:b/>
                <w:sz w:val="20"/>
              </w:rPr>
              <w:t>First day of service delivery</w:t>
            </w:r>
          </w:p>
        </w:tc>
        <w:tc>
          <w:tcPr>
            <w:tcW w:w="3968" w:type="dxa"/>
            <w:shd w:val="clear" w:color="auto" w:fill="auto"/>
            <w:vAlign w:val="center"/>
          </w:tcPr>
          <w:p w14:paraId="2FDCD133" w14:textId="4B25FFE2" w:rsidR="006D1955" w:rsidRPr="004756DE" w:rsidRDefault="002C551F" w:rsidP="0053196A">
            <w:pPr>
              <w:pStyle w:val="DocDate"/>
              <w:snapToGrid w:val="0"/>
              <w:jc w:val="left"/>
              <w:rPr>
                <w:rFonts w:asciiTheme="minorHAnsi" w:hAnsiTheme="minorHAnsi" w:cs="Open Sans"/>
                <w:b w:val="0"/>
                <w:sz w:val="20"/>
              </w:rPr>
            </w:pPr>
            <w:r w:rsidRPr="004756DE">
              <w:rPr>
                <w:rFonts w:asciiTheme="minorHAnsi" w:hAnsiTheme="minorHAnsi" w:cs="Open Sans"/>
                <w:b w:val="0"/>
                <w:sz w:val="2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26DA727A" w:rsidR="006D1955" w:rsidRPr="004756DE" w:rsidRDefault="004756DE" w:rsidP="0053196A">
            <w:pPr>
              <w:snapToGrid w:val="0"/>
              <w:spacing w:before="120"/>
              <w:rPr>
                <w:rFonts w:asciiTheme="minorHAnsi" w:hAnsiTheme="minorHAnsi" w:cs="Open Sans"/>
                <w:b/>
                <w:sz w:val="20"/>
              </w:rPr>
            </w:pPr>
            <w:r w:rsidRPr="004756DE">
              <w:rPr>
                <w:b/>
                <w:sz w:val="20"/>
              </w:rPr>
              <w:t>Last day of service delivery</w:t>
            </w:r>
          </w:p>
        </w:tc>
        <w:tc>
          <w:tcPr>
            <w:tcW w:w="3968" w:type="dxa"/>
            <w:shd w:val="clear" w:color="auto" w:fill="auto"/>
            <w:vAlign w:val="center"/>
          </w:tcPr>
          <w:p w14:paraId="439A766F" w14:textId="050A25DE" w:rsidR="006D1955" w:rsidRPr="004756DE" w:rsidRDefault="002C551F" w:rsidP="0053196A">
            <w:pPr>
              <w:pStyle w:val="DocDate"/>
              <w:snapToGrid w:val="0"/>
              <w:jc w:val="left"/>
              <w:rPr>
                <w:rFonts w:asciiTheme="minorHAnsi" w:hAnsiTheme="minorHAnsi" w:cs="Open Sans"/>
                <w:sz w:val="20"/>
              </w:rPr>
            </w:pPr>
            <w:r w:rsidRPr="004756DE">
              <w:rPr>
                <w:rFonts w:asciiTheme="minorHAnsi" w:hAnsiTheme="minorHAnsi" w:cs="Open Sans"/>
                <w:b w:val="0"/>
                <w:sz w:val="2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Status</w:t>
            </w:r>
          </w:p>
        </w:tc>
        <w:tc>
          <w:tcPr>
            <w:tcW w:w="3968" w:type="dxa"/>
            <w:shd w:val="clear" w:color="auto" w:fill="auto"/>
            <w:vAlign w:val="center"/>
          </w:tcPr>
          <w:p w14:paraId="0BCA1EEF" w14:textId="43DFD2FF" w:rsidR="006D1955" w:rsidRPr="004756DE" w:rsidRDefault="002C551F" w:rsidP="0053196A">
            <w:pPr>
              <w:pStyle w:val="DocDate"/>
              <w:snapToGrid w:val="0"/>
              <w:jc w:val="left"/>
              <w:rPr>
                <w:rFonts w:asciiTheme="minorHAnsi" w:hAnsiTheme="minorHAnsi" w:cs="Open Sans"/>
                <w:b w:val="0"/>
                <w:sz w:val="20"/>
              </w:rPr>
            </w:pPr>
            <w:r w:rsidRPr="004756DE">
              <w:rPr>
                <w:rFonts w:asciiTheme="minorHAnsi" w:hAnsiTheme="minorHAnsi" w:cs="Open Sans"/>
                <w:b w:val="0"/>
                <w:sz w:val="2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631D521E" w:rsidR="006D1955" w:rsidRPr="004756DE" w:rsidRDefault="004756DE" w:rsidP="0053196A">
            <w:pPr>
              <w:snapToGrid w:val="0"/>
              <w:spacing w:before="120"/>
              <w:rPr>
                <w:rFonts w:asciiTheme="minorHAnsi" w:hAnsiTheme="minorHAnsi" w:cs="Open Sans"/>
                <w:b/>
                <w:sz w:val="20"/>
              </w:rPr>
            </w:pPr>
            <w:r w:rsidRPr="004756DE">
              <w:rPr>
                <w:b/>
                <w:sz w:val="20"/>
              </w:rPr>
              <w:t>Agreement finalization date</w:t>
            </w:r>
          </w:p>
        </w:tc>
        <w:tc>
          <w:tcPr>
            <w:tcW w:w="3968" w:type="dxa"/>
            <w:shd w:val="clear" w:color="auto" w:fill="auto"/>
            <w:vAlign w:val="center"/>
          </w:tcPr>
          <w:p w14:paraId="3297CBFF" w14:textId="727DD330" w:rsidR="006D1955" w:rsidRPr="004756DE" w:rsidRDefault="002C551F" w:rsidP="0053196A">
            <w:pPr>
              <w:pStyle w:val="DocDate"/>
              <w:snapToGrid w:val="0"/>
              <w:jc w:val="left"/>
              <w:rPr>
                <w:rFonts w:asciiTheme="minorHAnsi" w:hAnsiTheme="minorHAnsi" w:cs="Open Sans"/>
                <w:b w:val="0"/>
                <w:sz w:val="20"/>
                <w:highlight w:val="yellow"/>
              </w:rPr>
            </w:pPr>
            <w:r w:rsidRPr="004756DE">
              <w:rPr>
                <w:rFonts w:asciiTheme="minorHAnsi" w:hAnsiTheme="minorHAnsi" w:cs="Open Sans"/>
                <w:b w:val="0"/>
                <w:sz w:val="2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43F43096" w:rsidR="006D1955" w:rsidRPr="004756DE" w:rsidRDefault="004756DE" w:rsidP="0053196A">
            <w:pPr>
              <w:pStyle w:val="Header"/>
              <w:snapToGrid w:val="0"/>
              <w:spacing w:before="120" w:after="120"/>
              <w:rPr>
                <w:rFonts w:asciiTheme="minorHAnsi" w:hAnsiTheme="minorHAnsi" w:cs="Open Sans"/>
                <w:b/>
                <w:sz w:val="20"/>
              </w:rPr>
            </w:pPr>
            <w:r>
              <w:rPr>
                <w:rFonts w:asciiTheme="minorHAnsi" w:hAnsiTheme="minorHAnsi" w:cs="Open Sans"/>
                <w:b/>
                <w:sz w:val="20"/>
              </w:rPr>
              <w:t>Agreement</w:t>
            </w:r>
            <w:r w:rsidR="006D1955" w:rsidRPr="004756DE">
              <w:rPr>
                <w:rFonts w:asciiTheme="minorHAnsi" w:eastAsia="Calibri" w:hAnsiTheme="minorHAnsi" w:cs="Open Sans"/>
                <w:b/>
                <w:sz w:val="20"/>
              </w:rPr>
              <w:t xml:space="preserve"> </w:t>
            </w:r>
            <w:r w:rsidR="006D1955" w:rsidRPr="004756DE">
              <w:rPr>
                <w:rFonts w:asciiTheme="minorHAnsi" w:hAnsiTheme="minorHAnsi" w:cs="Open Sans"/>
                <w:b/>
                <w:sz w:val="20"/>
              </w:rPr>
              <w:t>Link</w:t>
            </w:r>
          </w:p>
        </w:tc>
        <w:tc>
          <w:tcPr>
            <w:tcW w:w="3968" w:type="dxa"/>
            <w:tcBorders>
              <w:bottom w:val="single" w:sz="20" w:space="0" w:color="000080"/>
            </w:tcBorders>
            <w:shd w:val="clear" w:color="auto" w:fill="auto"/>
            <w:vAlign w:val="center"/>
          </w:tcPr>
          <w:p w14:paraId="09F38D40" w14:textId="7E52342D" w:rsidR="006D1955" w:rsidRPr="004756DE" w:rsidRDefault="002C551F" w:rsidP="0053196A">
            <w:pPr>
              <w:pStyle w:val="DocDate"/>
              <w:snapToGrid w:val="0"/>
              <w:jc w:val="left"/>
              <w:rPr>
                <w:rFonts w:asciiTheme="minorHAnsi" w:hAnsiTheme="minorHAnsi" w:cs="Open Sans"/>
                <w:sz w:val="20"/>
                <w:highlight w:val="yellow"/>
              </w:rPr>
            </w:pPr>
            <w:r w:rsidRPr="004756DE">
              <w:rPr>
                <w:rFonts w:asciiTheme="minorHAnsi" w:hAnsiTheme="minorHAnsi" w:cs="Open Sans"/>
                <w:b w:val="0"/>
                <w:sz w:val="2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1B7C5F19" w14:textId="0D5911BC" w:rsidR="00A65329" w:rsidRDefault="00A65329" w:rsidP="0053196A">
            <w:pPr>
              <w:pStyle w:val="NoSpacing"/>
            </w:pPr>
            <w:r>
              <w:t>Giuseppe La Rocca</w:t>
            </w:r>
          </w:p>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6C0464" w14:paraId="3174D526" w14:textId="77777777" w:rsidTr="00592516">
        <w:tc>
          <w:tcPr>
            <w:tcW w:w="817" w:type="dxa"/>
            <w:shd w:val="clear" w:color="auto" w:fill="auto"/>
          </w:tcPr>
          <w:p w14:paraId="5D9EA3FC" w14:textId="419BDD94" w:rsidR="006C0464" w:rsidRPr="002E5F1F" w:rsidRDefault="006C0464" w:rsidP="0053196A">
            <w:pPr>
              <w:pStyle w:val="NoSpacing"/>
              <w:rPr>
                <w:b/>
              </w:rPr>
            </w:pPr>
            <w:r>
              <w:rPr>
                <w:b/>
              </w:rPr>
              <w:t>4.2</w:t>
            </w:r>
          </w:p>
        </w:tc>
        <w:tc>
          <w:tcPr>
            <w:tcW w:w="1418" w:type="dxa"/>
            <w:shd w:val="clear" w:color="auto" w:fill="auto"/>
          </w:tcPr>
          <w:p w14:paraId="2A05EA6B" w14:textId="64AED09D" w:rsidR="006C0464" w:rsidRDefault="00941FEB" w:rsidP="0053196A">
            <w:pPr>
              <w:pStyle w:val="NoSpacing"/>
            </w:pPr>
            <w:r>
              <w:t>16/06/</w:t>
            </w:r>
            <w:r w:rsidR="006C0464">
              <w:t>2017</w:t>
            </w:r>
          </w:p>
        </w:tc>
        <w:tc>
          <w:tcPr>
            <w:tcW w:w="4536" w:type="dxa"/>
            <w:shd w:val="clear" w:color="auto" w:fill="auto"/>
          </w:tcPr>
          <w:p w14:paraId="3FFEC59D" w14:textId="67C6ACAC" w:rsidR="006C0464" w:rsidRDefault="006C0464" w:rsidP="0053196A">
            <w:pPr>
              <w:pStyle w:val="NoSpacing"/>
            </w:pPr>
            <w:r>
              <w:t xml:space="preserve">First </w:t>
            </w:r>
            <w:r w:rsidR="00A804E9">
              <w:t xml:space="preserve">yearly </w:t>
            </w:r>
            <w:r>
              <w:t>review</w:t>
            </w:r>
            <w:r w:rsidR="00941FEB">
              <w:t>; added a reference to the availability and continuity plans if available</w:t>
            </w:r>
          </w:p>
        </w:tc>
        <w:tc>
          <w:tcPr>
            <w:tcW w:w="2471" w:type="dxa"/>
            <w:shd w:val="clear" w:color="auto" w:fill="auto"/>
          </w:tcPr>
          <w:p w14:paraId="2BF00176" w14:textId="35B74BD7" w:rsidR="006C0464" w:rsidRDefault="006C0464" w:rsidP="0053196A">
            <w:pPr>
              <w:pStyle w:val="NoSpacing"/>
            </w:pPr>
            <w:r>
              <w:t xml:space="preserve">Alessandro </w:t>
            </w:r>
            <w:proofErr w:type="spellStart"/>
            <w:r>
              <w:t>Paolini</w:t>
            </w:r>
            <w:proofErr w:type="spellEnd"/>
          </w:p>
        </w:tc>
      </w:tr>
      <w:tr w:rsidR="00212457" w14:paraId="03B7EA15" w14:textId="77777777" w:rsidTr="00592516">
        <w:tc>
          <w:tcPr>
            <w:tcW w:w="817" w:type="dxa"/>
            <w:shd w:val="clear" w:color="auto" w:fill="auto"/>
          </w:tcPr>
          <w:p w14:paraId="24DDB741" w14:textId="13904837" w:rsidR="00212457" w:rsidRDefault="00212457" w:rsidP="0053196A">
            <w:pPr>
              <w:pStyle w:val="NoSpacing"/>
              <w:rPr>
                <w:b/>
              </w:rPr>
            </w:pPr>
            <w:r>
              <w:rPr>
                <w:b/>
              </w:rPr>
              <w:t>4.2.1</w:t>
            </w:r>
          </w:p>
        </w:tc>
        <w:tc>
          <w:tcPr>
            <w:tcW w:w="1418" w:type="dxa"/>
            <w:shd w:val="clear" w:color="auto" w:fill="auto"/>
          </w:tcPr>
          <w:p w14:paraId="68CBF5AD" w14:textId="212F2A78" w:rsidR="00212457" w:rsidRDefault="00212457" w:rsidP="0053196A">
            <w:pPr>
              <w:pStyle w:val="NoSpacing"/>
            </w:pPr>
            <w:r>
              <w:t>27/06/2018</w:t>
            </w:r>
          </w:p>
        </w:tc>
        <w:tc>
          <w:tcPr>
            <w:tcW w:w="4536" w:type="dxa"/>
            <w:shd w:val="clear" w:color="auto" w:fill="auto"/>
          </w:tcPr>
          <w:p w14:paraId="739CEF79" w14:textId="6CC522FA" w:rsidR="00212457" w:rsidRDefault="00212457" w:rsidP="0053196A">
            <w:pPr>
              <w:pStyle w:val="NoSpacing"/>
            </w:pPr>
            <w:r>
              <w:t>Yearly review, only few minor corrections</w:t>
            </w:r>
          </w:p>
        </w:tc>
        <w:tc>
          <w:tcPr>
            <w:tcW w:w="2471" w:type="dxa"/>
            <w:shd w:val="clear" w:color="auto" w:fill="auto"/>
          </w:tcPr>
          <w:p w14:paraId="669BD7EF" w14:textId="61DBC615" w:rsidR="00212457" w:rsidRDefault="00212457" w:rsidP="0053196A">
            <w:pPr>
              <w:pStyle w:val="NoSpacing"/>
            </w:pPr>
            <w:r>
              <w:t xml:space="preserve">Alessandro </w:t>
            </w:r>
            <w:proofErr w:type="spellStart"/>
            <w:r>
              <w:t>Paolini</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17401A">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17401A">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17401A">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17401A">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17401A">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17401A">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17401A">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17401A">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17401A">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17401A">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17401A">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17401A">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17401A">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17401A">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17401A">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17401A">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F7F1400" w:rsidR="00CE1F5A" w:rsidRDefault="00CE1F5A" w:rsidP="00CE1F5A">
      <w:r>
        <w:lastRenderedPageBreak/>
        <w:t xml:space="preserve">The present Agreement (“the Agreement’) is made between </w:t>
      </w:r>
      <w:r w:rsidR="0051579A">
        <w:rPr>
          <w:b/>
        </w:rPr>
        <w:t xml:space="preserve">EGI </w:t>
      </w:r>
      <w:r w:rsidR="0051579A" w:rsidRPr="0051579A">
        <w:rPr>
          <w:rFonts w:asciiTheme="minorHAnsi" w:hAnsiTheme="minorHAnsi"/>
          <w:b/>
        </w:rPr>
        <w:t>Foundation</w:t>
      </w:r>
      <w:r w:rsidRPr="006D1955">
        <w:rPr>
          <w:b/>
        </w:rPr>
        <w:t xml:space="preserve">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1A9AD123" w:rsidR="00D63871" w:rsidRDefault="00CE1F5A" w:rsidP="00CE1F5A">
      <w:r>
        <w:t>The Agreement wa</w:t>
      </w:r>
      <w:r w:rsidR="004756DE">
        <w:t xml:space="preserve">s discussed and approved by </w:t>
      </w:r>
      <w:r w:rsidR="004756DE" w:rsidRPr="004756DE">
        <w:t xml:space="preserve">EGI </w:t>
      </w:r>
      <w:r w:rsidR="004756DE" w:rsidRPr="004756DE">
        <w:rPr>
          <w:rFonts w:asciiTheme="minorHAnsi" w:hAnsiTheme="minorHAnsi"/>
        </w:rPr>
        <w:t>Foundation</w:t>
      </w:r>
      <w:r w:rsidR="004756DE" w:rsidRPr="006D1955">
        <w:rPr>
          <w:b/>
        </w:rPr>
        <w:t xml:space="preserve"> </w:t>
      </w:r>
      <w:r>
        <w:t xml:space="preserve">and the Provider </w:t>
      </w:r>
      <w:r w:rsidR="002C551F" w:rsidRPr="003B3E2E">
        <w:rPr>
          <w:b/>
          <w:highlight w:val="yellow"/>
        </w:rPr>
        <w:t>[date]</w:t>
      </w:r>
      <w:r w:rsidRPr="007A3ECC">
        <w:t>.</w:t>
      </w:r>
    </w:p>
    <w:p w14:paraId="77829B8A" w14:textId="5CA623AE" w:rsidR="00570E0A" w:rsidRDefault="00570E0A" w:rsidP="00570E0A">
      <w:bookmarkStart w:id="1" w:name="_Toc443560631"/>
      <w:r w:rsidRPr="005B1401">
        <w:t>The provider(s) is</w:t>
      </w:r>
      <w:r>
        <w:t xml:space="preserve"> </w:t>
      </w:r>
      <w:bookmarkStart w:id="2" w:name="_GoBack"/>
      <w:bookmarkEnd w:id="2"/>
      <w:r w:rsidRPr="005B1401">
        <w:t xml:space="preserve">(are) bound by the terms and conditions of the Corporate-level </w:t>
      </w:r>
      <w:r>
        <w:t>EGI Operational Level</w:t>
      </w:r>
      <w:r w:rsidRPr="00045560">
        <w:t xml:space="preserve"> Agreement</w:t>
      </w:r>
      <w:r>
        <w:rPr>
          <w:rStyle w:val="FootnoteReference"/>
        </w:rPr>
        <w:footnoteReference w:id="1"/>
      </w:r>
      <w:r>
        <w:t xml:space="preserve"> </w:t>
      </w:r>
      <w:r w:rsidRPr="005B1401">
        <w:t>supplemented by the terms and conditions of this specific Agreement</w:t>
      </w:r>
      <w:r>
        <w:t>:</w:t>
      </w:r>
    </w:p>
    <w:p w14:paraId="76D40785" w14:textId="3CCA4533" w:rsidR="006E7D9B" w:rsidRDefault="0059011D" w:rsidP="006E7D9B">
      <w:pPr>
        <w:pStyle w:val="Heading1"/>
      </w:pPr>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57A45CFD" w:rsidR="00CD587C" w:rsidRPr="00063A9D" w:rsidRDefault="00156935"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1E636A02" w14:textId="77777777" w:rsidR="00063A9D" w:rsidRDefault="00063A9D" w:rsidP="00935098">
            <w:pPr>
              <w:rPr>
                <w:highlight w:val="yellow"/>
              </w:rPr>
            </w:pPr>
            <w:r w:rsidRPr="00935098">
              <w:rPr>
                <w:highlight w:val="yellow"/>
              </w:rPr>
              <w:t xml:space="preserve"> </w:t>
            </w:r>
            <w:r w:rsidR="00935098" w:rsidRPr="00045560">
              <w:rPr>
                <w:highlight w:val="yellow"/>
              </w:rPr>
              <w:t>Please describe</w:t>
            </w:r>
          </w:p>
          <w:p w14:paraId="4535704B" w14:textId="77777777" w:rsidR="00FE3691" w:rsidRDefault="00FE3691" w:rsidP="00935098">
            <w:r>
              <w:rPr>
                <w:highlight w:val="yellow"/>
              </w:rPr>
              <w:t>[OPTIONAL, in case it has been agreed a Continuity and Availability plan for the services object of the OLA/UA, add this:]</w:t>
            </w:r>
          </w:p>
          <w:p w14:paraId="74CDCF53" w14:textId="57106ADE" w:rsidR="00FE3691" w:rsidRPr="00FE3691" w:rsidRDefault="00FE3691" w:rsidP="00FE3691">
            <w:pPr>
              <w:pStyle w:val="ListParagraph"/>
              <w:numPr>
                <w:ilvl w:val="0"/>
                <w:numId w:val="50"/>
              </w:numPr>
              <w:rPr>
                <w:highlight w:val="yellow"/>
              </w:rPr>
            </w:pPr>
            <w:r w:rsidRPr="00FE3691">
              <w:rPr>
                <w:highlight w:val="yellow"/>
              </w:rPr>
              <w:t>Implementi</w:t>
            </w:r>
            <w:r w:rsidR="00583A8D">
              <w:rPr>
                <w:highlight w:val="yellow"/>
              </w:rPr>
              <w:t>ng all the measures for mitigating</w:t>
            </w:r>
            <w:r w:rsidRPr="00FE3691">
              <w:rPr>
                <w:highlight w:val="yellow"/>
              </w:rPr>
              <w:t xml:space="preserve"> the risks listed in the Availability and Continuity Plan for the </w:t>
            </w:r>
            <w:r w:rsidR="00583A8D">
              <w:rPr>
                <w:highlight w:val="yellow"/>
              </w:rPr>
              <w:t xml:space="preserve">[name of the </w:t>
            </w:r>
            <w:r w:rsidRPr="00FE3691">
              <w:rPr>
                <w:highlight w:val="yellow"/>
              </w:rPr>
              <w:t>Service</w:t>
            </w:r>
            <w:r w:rsidR="00583A8D">
              <w:rPr>
                <w:highlight w:val="yellow"/>
              </w:rPr>
              <w:t>] (link to the plan</w:t>
            </w:r>
            <w:r>
              <w:rPr>
                <w:highlight w:val="yellow"/>
              </w:rPr>
              <w:t>)</w:t>
            </w:r>
          </w:p>
        </w:tc>
      </w:tr>
      <w:tr w:rsidR="00063A9D" w:rsidRPr="00DE71CC" w14:paraId="36FC0D0B" w14:textId="77777777" w:rsidTr="00CD587C">
        <w:tc>
          <w:tcPr>
            <w:tcW w:w="2235" w:type="dxa"/>
            <w:shd w:val="clear" w:color="auto" w:fill="8DB3E2" w:themeFill="text2" w:themeFillTint="66"/>
          </w:tcPr>
          <w:p w14:paraId="4C950A38" w14:textId="7C234A53"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3" w:name="_Toc443560632"/>
      <w:r>
        <w:t>Service hours and exceptions</w:t>
      </w:r>
      <w:bookmarkEnd w:id="3"/>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lastRenderedPageBreak/>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4" w:name="_Toc443560633"/>
      <w:r>
        <w:t>Support</w:t>
      </w:r>
      <w:bookmarkEnd w:id="4"/>
    </w:p>
    <w:p w14:paraId="2E2C6A8B" w14:textId="4BD2951A" w:rsidR="00D63871" w:rsidRDefault="00D63871" w:rsidP="00D63871">
      <w:bookmarkStart w:id="5"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t xml:space="preserve">Support is provided via EGI Service Desk. Access requires a valid X.509 or the login via </w:t>
      </w:r>
      <w:proofErr w:type="gramStart"/>
      <w:r w:rsidRPr="00045560">
        <w:rPr>
          <w:highlight w:val="yellow"/>
        </w:rPr>
        <w:t>a</w:t>
      </w:r>
      <w:proofErr w:type="gramEnd"/>
      <w:r w:rsidRPr="00045560">
        <w:rPr>
          <w:highlight w:val="yellow"/>
        </w:rPr>
        <w:t xml:space="preserve">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5"/>
      <w:bookmarkEnd w:id="6"/>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lastRenderedPageBreak/>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7" w:name="_Toc443560635"/>
      <w:r w:rsidRPr="00176CC7">
        <w:t>Service requests</w:t>
      </w:r>
      <w:bookmarkEnd w:id="7"/>
    </w:p>
    <w:p w14:paraId="6C19DCBC" w14:textId="46245411" w:rsidR="00D63871" w:rsidRDefault="00D63871" w:rsidP="00D63871">
      <w:bookmarkStart w:id="8"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9" w:name="_Toc443560636"/>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lastRenderedPageBreak/>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proofErr w:type="gramStart"/>
      <w:r w:rsidRPr="00045560">
        <w:rPr>
          <w:rFonts w:cs="Open Sans"/>
          <w:highlight w:val="yellow"/>
        </w:rPr>
        <w:t>which</w:t>
      </w:r>
      <w:proofErr w:type="gramEnd"/>
      <w:r w:rsidRPr="00045560">
        <w:rPr>
          <w:rFonts w:cs="Open Sans"/>
          <w:highlight w:val="yellow"/>
        </w:rPr>
        <w:t xml:space="preserve">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0F583918" w:rsidR="00542830" w:rsidRPr="00B97954" w:rsidRDefault="0051579A" w:rsidP="0051579A">
            <w:pPr>
              <w:rPr>
                <w:rFonts w:cs="Open Sans"/>
                <w:b/>
              </w:rPr>
            </w:pPr>
            <w:r>
              <w:rPr>
                <w:rFonts w:asciiTheme="minorHAnsi" w:hAnsiTheme="minorHAnsi"/>
                <w:b/>
              </w:rPr>
              <w:t xml:space="preserve">EGI </w:t>
            </w:r>
            <w:r w:rsidRPr="0051579A">
              <w:rPr>
                <w:rFonts w:asciiTheme="minorHAnsi" w:hAnsiTheme="minorHAnsi"/>
                <w:b/>
              </w:rPr>
              <w:t>Foundation</w:t>
            </w:r>
            <w:r w:rsidRPr="00B97954">
              <w:rPr>
                <w:rFonts w:cs="Open Sans"/>
                <w:b/>
              </w:rPr>
              <w:t xml:space="preserve"> </w:t>
            </w:r>
            <w:r w:rsidR="00542830" w:rsidRPr="00B97954">
              <w:rPr>
                <w:rFonts w:cs="Open Sans"/>
                <w:b/>
              </w:rPr>
              <w:t xml:space="preserve">contact </w:t>
            </w:r>
          </w:p>
        </w:tc>
        <w:tc>
          <w:tcPr>
            <w:tcW w:w="4605" w:type="dxa"/>
            <w:shd w:val="clear" w:color="auto" w:fill="auto"/>
          </w:tcPr>
          <w:p w14:paraId="7F16B8A6" w14:textId="51C9610C" w:rsidR="009C77B1" w:rsidRPr="0060639B" w:rsidRDefault="00FE2BD5" w:rsidP="009C77B1">
            <w:pPr>
              <w:rPr>
                <w:rFonts w:cs="Open Sans"/>
              </w:rPr>
            </w:pPr>
            <w:r>
              <w:rPr>
                <w:rFonts w:cs="Open Sans"/>
              </w:rPr>
              <w:t xml:space="preserve">Alessandro </w:t>
            </w:r>
            <w:proofErr w:type="spellStart"/>
            <w:r>
              <w:rPr>
                <w:rFonts w:cs="Open Sans"/>
              </w:rPr>
              <w:t>Paolini</w:t>
            </w:r>
            <w:proofErr w:type="spellEnd"/>
          </w:p>
          <w:p w14:paraId="25B6B98F" w14:textId="4BCC33F8" w:rsidR="009C77B1" w:rsidRPr="0060639B" w:rsidRDefault="0017401A" w:rsidP="009C77B1">
            <w:pPr>
              <w:rPr>
                <w:rFonts w:cs="Open Sans"/>
                <w:highlight w:val="yellow"/>
              </w:rPr>
            </w:pPr>
            <w:hyperlink r:id="rId12" w:history="1">
              <w:r w:rsidR="00211EBB" w:rsidRPr="002C04BC">
                <w:rPr>
                  <w:rStyle w:val="Hyperlink"/>
                </w:rPr>
                <w:t>operations@egi.eu</w:t>
              </w:r>
            </w:hyperlink>
            <w:r w:rsidR="00211EBB">
              <w:t xml:space="preserve"> </w:t>
            </w:r>
          </w:p>
          <w:p w14:paraId="62484D7A" w14:textId="6BF59DB8" w:rsidR="0063063E" w:rsidRPr="009C77B1" w:rsidRDefault="0051579A" w:rsidP="00211EBB">
            <w:pPr>
              <w:rPr>
                <w:rFonts w:cs="Open Sans"/>
                <w:highlight w:val="yellow"/>
                <w:lang w:val="it-IT"/>
              </w:rPr>
            </w:pPr>
            <w:r>
              <w:rPr>
                <w:rFonts w:cs="Open Sans"/>
                <w:lang w:val="it-IT"/>
              </w:rPr>
              <w:t>EGI Foundation</w:t>
            </w:r>
            <w:r w:rsidR="00FE2BD5">
              <w:rPr>
                <w:rFonts w:cs="Open Sans"/>
                <w:lang w:val="it-IT"/>
              </w:rPr>
              <w:t xml:space="preserve"> Operations officer</w:t>
            </w:r>
          </w:p>
        </w:tc>
      </w:tr>
      <w:tr w:rsidR="00542830" w:rsidRPr="00B97954" w14:paraId="0FAC06FF" w14:textId="77777777" w:rsidTr="00542830">
        <w:tc>
          <w:tcPr>
            <w:tcW w:w="4605" w:type="dxa"/>
            <w:shd w:val="clear" w:color="auto" w:fill="B8CCE4" w:themeFill="accent1" w:themeFillTint="66"/>
          </w:tcPr>
          <w:p w14:paraId="14D7B0E1" w14:textId="469317BF" w:rsidR="00542830" w:rsidRPr="00B97954" w:rsidRDefault="00542830" w:rsidP="0051579A">
            <w:pPr>
              <w:rPr>
                <w:rFonts w:cs="Open Sans"/>
                <w:b/>
              </w:rPr>
            </w:pPr>
            <w:r w:rsidRPr="00B97954">
              <w:rPr>
                <w:rFonts w:cs="Open Sans"/>
                <w:b/>
              </w:rPr>
              <w:lastRenderedPageBreak/>
              <w:t xml:space="preserve">Provider contact </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9"/>
        <w:gridCol w:w="1848"/>
        <w:gridCol w:w="1848"/>
        <w:gridCol w:w="1848"/>
      </w:tblGrid>
      <w:tr w:rsidR="004756DE" w:rsidRPr="00431CB0" w14:paraId="058C34F8" w14:textId="77777777" w:rsidTr="004756DE">
        <w:tc>
          <w:tcPr>
            <w:tcW w:w="1000" w:type="pct"/>
            <w:shd w:val="clear" w:color="auto" w:fill="8DB3E2" w:themeFill="text2" w:themeFillTint="66"/>
          </w:tcPr>
          <w:p w14:paraId="6B02A8C0" w14:textId="77777777" w:rsidR="004756DE" w:rsidRPr="004756DE" w:rsidRDefault="004756DE" w:rsidP="00FE3807">
            <w:pPr>
              <w:rPr>
                <w:rFonts w:cs="Open Sans"/>
                <w:b/>
                <w:sz w:val="18"/>
              </w:rPr>
            </w:pPr>
            <w:r w:rsidRPr="004756DE">
              <w:rPr>
                <w:rFonts w:cs="Open Sans"/>
                <w:b/>
                <w:sz w:val="18"/>
              </w:rPr>
              <w:t>Report title</w:t>
            </w:r>
          </w:p>
        </w:tc>
        <w:tc>
          <w:tcPr>
            <w:tcW w:w="1000" w:type="pct"/>
            <w:shd w:val="clear" w:color="auto" w:fill="8DB3E2" w:themeFill="text2" w:themeFillTint="66"/>
          </w:tcPr>
          <w:p w14:paraId="6010C87B" w14:textId="77777777" w:rsidR="004756DE" w:rsidRPr="004756DE" w:rsidRDefault="004756DE" w:rsidP="00FE3807">
            <w:pPr>
              <w:rPr>
                <w:rFonts w:cs="Open Sans"/>
                <w:b/>
                <w:sz w:val="18"/>
              </w:rPr>
            </w:pPr>
            <w:r w:rsidRPr="004756DE">
              <w:rPr>
                <w:rFonts w:cs="Open Sans"/>
                <w:b/>
                <w:sz w:val="18"/>
              </w:rPr>
              <w:t>Contents</w:t>
            </w:r>
          </w:p>
        </w:tc>
        <w:tc>
          <w:tcPr>
            <w:tcW w:w="1000" w:type="pct"/>
            <w:shd w:val="clear" w:color="auto" w:fill="8DB3E2" w:themeFill="text2" w:themeFillTint="66"/>
          </w:tcPr>
          <w:p w14:paraId="7EE804C0" w14:textId="77777777" w:rsidR="004756DE" w:rsidRPr="004756DE" w:rsidRDefault="004756DE" w:rsidP="00FE3807">
            <w:pPr>
              <w:rPr>
                <w:rFonts w:cs="Open Sans"/>
                <w:b/>
                <w:sz w:val="18"/>
              </w:rPr>
            </w:pPr>
            <w:r w:rsidRPr="004756DE">
              <w:rPr>
                <w:rFonts w:cs="Open Sans"/>
                <w:b/>
                <w:sz w:val="18"/>
              </w:rPr>
              <w:t>Frequency</w:t>
            </w:r>
          </w:p>
        </w:tc>
        <w:tc>
          <w:tcPr>
            <w:tcW w:w="1000" w:type="pct"/>
            <w:shd w:val="clear" w:color="auto" w:fill="8DB3E2" w:themeFill="text2" w:themeFillTint="66"/>
          </w:tcPr>
          <w:p w14:paraId="46142E47" w14:textId="5A443BC1" w:rsidR="004756DE" w:rsidRPr="004756DE" w:rsidRDefault="004756DE" w:rsidP="00FE3807">
            <w:pPr>
              <w:rPr>
                <w:rFonts w:cs="Open Sans"/>
                <w:b/>
                <w:sz w:val="18"/>
              </w:rPr>
            </w:pPr>
            <w:r w:rsidRPr="004756DE">
              <w:rPr>
                <w:rFonts w:cs="Open Sans"/>
                <w:b/>
                <w:sz w:val="18"/>
              </w:rPr>
              <w:t>Produced by</w:t>
            </w:r>
          </w:p>
        </w:tc>
        <w:tc>
          <w:tcPr>
            <w:tcW w:w="1000" w:type="pct"/>
            <w:shd w:val="clear" w:color="auto" w:fill="8DB3E2" w:themeFill="text2" w:themeFillTint="66"/>
          </w:tcPr>
          <w:p w14:paraId="16C10291" w14:textId="34FF6D63" w:rsidR="004756DE" w:rsidRPr="004756DE" w:rsidRDefault="004756DE" w:rsidP="00FE3807">
            <w:pPr>
              <w:rPr>
                <w:rFonts w:cs="Open Sans"/>
                <w:b/>
                <w:sz w:val="18"/>
              </w:rPr>
            </w:pPr>
            <w:r w:rsidRPr="004756DE">
              <w:rPr>
                <w:rFonts w:cs="Open Sans"/>
                <w:b/>
                <w:sz w:val="18"/>
              </w:rPr>
              <w:t>Delivery</w:t>
            </w:r>
          </w:p>
        </w:tc>
      </w:tr>
      <w:tr w:rsidR="004756DE" w:rsidRPr="00431CB0" w14:paraId="3E41FE77" w14:textId="77777777" w:rsidTr="004756DE">
        <w:tc>
          <w:tcPr>
            <w:tcW w:w="1000" w:type="pct"/>
            <w:shd w:val="clear" w:color="auto" w:fill="auto"/>
          </w:tcPr>
          <w:p w14:paraId="6ED8BBB9" w14:textId="77777777" w:rsidR="004756DE" w:rsidRPr="004756DE" w:rsidRDefault="004756DE" w:rsidP="00FE3807">
            <w:pPr>
              <w:jc w:val="left"/>
              <w:rPr>
                <w:rFonts w:cs="Open Sans"/>
                <w:sz w:val="18"/>
                <w:highlight w:val="green"/>
              </w:rPr>
            </w:pPr>
            <w:commentRangeStart w:id="26"/>
            <w:r w:rsidRPr="004756DE">
              <w:rPr>
                <w:rFonts w:cs="Open Sans"/>
                <w:sz w:val="18"/>
              </w:rPr>
              <w:t>Service Performance Report</w:t>
            </w:r>
          </w:p>
        </w:tc>
        <w:tc>
          <w:tcPr>
            <w:tcW w:w="1000" w:type="pct"/>
            <w:shd w:val="clear" w:color="auto" w:fill="auto"/>
          </w:tcPr>
          <w:p w14:paraId="0BA699CD" w14:textId="65339951" w:rsidR="004756DE" w:rsidRPr="004756DE" w:rsidRDefault="004756DE" w:rsidP="0051579A">
            <w:pPr>
              <w:jc w:val="left"/>
              <w:rPr>
                <w:rFonts w:cs="Open Sans"/>
                <w:sz w:val="18"/>
                <w:highlight w:val="green"/>
              </w:rPr>
            </w:pPr>
            <w:r w:rsidRPr="004756DE">
              <w:rPr>
                <w:rFonts w:cs="Open Sans"/>
                <w:sz w:val="18"/>
              </w:rPr>
              <w:t>The document provides the overall assessment of service performance (per month) and OLA target performance achieved during reporting period</w:t>
            </w:r>
          </w:p>
        </w:tc>
        <w:tc>
          <w:tcPr>
            <w:tcW w:w="1000" w:type="pct"/>
            <w:shd w:val="clear" w:color="auto" w:fill="auto"/>
          </w:tcPr>
          <w:p w14:paraId="11670F0A" w14:textId="07C2E127" w:rsidR="004756DE" w:rsidRPr="004756DE" w:rsidRDefault="004756DE" w:rsidP="004756DE">
            <w:pPr>
              <w:jc w:val="left"/>
              <w:rPr>
                <w:rFonts w:cs="Open Sans"/>
                <w:sz w:val="18"/>
                <w:highlight w:val="green"/>
              </w:rPr>
            </w:pPr>
            <w:commentRangeStart w:id="27"/>
            <w:r w:rsidRPr="004756DE">
              <w:rPr>
                <w:rFonts w:cs="Open Sans"/>
                <w:sz w:val="18"/>
                <w:highlight w:val="yellow"/>
              </w:rPr>
              <w:t xml:space="preserve">Every 6 months starting </w:t>
            </w:r>
            <w:commentRangeEnd w:id="27"/>
            <w:r w:rsidR="002A2E8D">
              <w:rPr>
                <w:rStyle w:val="CommentReference"/>
              </w:rPr>
              <w:commentReference w:id="27"/>
            </w:r>
          </w:p>
        </w:tc>
        <w:tc>
          <w:tcPr>
            <w:tcW w:w="1000" w:type="pct"/>
          </w:tcPr>
          <w:p w14:paraId="2FD55F53" w14:textId="06B549DC" w:rsidR="004756DE" w:rsidRPr="004756DE" w:rsidRDefault="004756DE" w:rsidP="00FE3807">
            <w:pPr>
              <w:jc w:val="left"/>
              <w:rPr>
                <w:rFonts w:cs="Open Sans"/>
                <w:sz w:val="18"/>
              </w:rPr>
            </w:pPr>
            <w:r w:rsidRPr="004756DE">
              <w:rPr>
                <w:rFonts w:cs="Open Sans"/>
                <w:sz w:val="18"/>
              </w:rPr>
              <w:t>Provider</w:t>
            </w:r>
          </w:p>
        </w:tc>
        <w:tc>
          <w:tcPr>
            <w:tcW w:w="1000" w:type="pct"/>
            <w:shd w:val="clear" w:color="auto" w:fill="auto"/>
          </w:tcPr>
          <w:p w14:paraId="7B6A761C" w14:textId="0821CF2B" w:rsidR="004756DE" w:rsidRPr="004756DE" w:rsidRDefault="004756DE" w:rsidP="00FB2EA4">
            <w:pPr>
              <w:jc w:val="left"/>
              <w:rPr>
                <w:rFonts w:cs="Open Sans"/>
                <w:sz w:val="18"/>
                <w:highlight w:val="green"/>
              </w:rPr>
            </w:pPr>
            <w:r>
              <w:rPr>
                <w:rFonts w:cs="Open Sans"/>
                <w:sz w:val="18"/>
              </w:rPr>
              <w:t>Survey form prepared by EGI Foundation</w:t>
            </w:r>
            <w:r w:rsidRPr="004756DE">
              <w:rPr>
                <w:rFonts w:cs="Open Sans"/>
                <w:b/>
                <w:sz w:val="18"/>
              </w:rPr>
              <w:t xml:space="preserve"> </w:t>
            </w:r>
            <w:commentRangeEnd w:id="26"/>
            <w:r>
              <w:rPr>
                <w:rStyle w:val="CommentReference"/>
              </w:rPr>
              <w:commentReference w:id="26"/>
            </w:r>
          </w:p>
        </w:tc>
      </w:tr>
      <w:tr w:rsidR="004756DE" w:rsidRPr="00431CB0" w14:paraId="532C8E4B" w14:textId="77777777" w:rsidTr="004756DE">
        <w:tc>
          <w:tcPr>
            <w:tcW w:w="1000" w:type="pct"/>
            <w:shd w:val="clear" w:color="auto" w:fill="auto"/>
          </w:tcPr>
          <w:p w14:paraId="0398E6ED" w14:textId="52373550" w:rsidR="004756DE" w:rsidRPr="004756DE" w:rsidRDefault="004756DE" w:rsidP="00FE3807">
            <w:pPr>
              <w:jc w:val="left"/>
              <w:rPr>
                <w:rFonts w:cs="Open Sans"/>
                <w:highlight w:val="yellow"/>
              </w:rPr>
            </w:pPr>
            <w:r w:rsidRPr="004756DE">
              <w:rPr>
                <w:rFonts w:cs="Open Sans"/>
                <w:sz w:val="18"/>
                <w:highlight w:val="yellow"/>
              </w:rPr>
              <w:t>Platform Service report</w:t>
            </w:r>
          </w:p>
        </w:tc>
        <w:tc>
          <w:tcPr>
            <w:tcW w:w="1000" w:type="pct"/>
            <w:shd w:val="clear" w:color="auto" w:fill="auto"/>
          </w:tcPr>
          <w:p w14:paraId="1BDFB94A" w14:textId="2B052C6F" w:rsidR="004756DE" w:rsidRPr="004756DE" w:rsidRDefault="004756DE" w:rsidP="0051579A">
            <w:pPr>
              <w:jc w:val="left"/>
              <w:rPr>
                <w:rFonts w:cs="Open Sans"/>
                <w:highlight w:val="yellow"/>
              </w:rPr>
            </w:pPr>
            <w:r w:rsidRPr="004756DE">
              <w:rPr>
                <w:rFonts w:cs="Open Sans"/>
                <w:sz w:val="18"/>
                <w:highlight w:val="yellow"/>
              </w:rPr>
              <w:t>The document provides usage records (resources used, users) of the Customer service during last 6 months</w:t>
            </w:r>
          </w:p>
        </w:tc>
        <w:tc>
          <w:tcPr>
            <w:tcW w:w="1000" w:type="pct"/>
            <w:shd w:val="clear" w:color="auto" w:fill="auto"/>
          </w:tcPr>
          <w:p w14:paraId="70D3FF48" w14:textId="00866729" w:rsidR="004756DE" w:rsidRPr="004756DE" w:rsidRDefault="004756DE" w:rsidP="00FE3807">
            <w:pPr>
              <w:jc w:val="left"/>
              <w:rPr>
                <w:rFonts w:cs="Open Sans"/>
                <w:highlight w:val="yellow"/>
              </w:rPr>
            </w:pPr>
            <w:r w:rsidRPr="004756DE">
              <w:rPr>
                <w:rFonts w:cs="Open Sans"/>
                <w:sz w:val="18"/>
                <w:highlight w:val="yellow"/>
              </w:rPr>
              <w:t>Yearly and with the Agreement ending.</w:t>
            </w:r>
          </w:p>
        </w:tc>
        <w:tc>
          <w:tcPr>
            <w:tcW w:w="1000" w:type="pct"/>
          </w:tcPr>
          <w:p w14:paraId="2684D041" w14:textId="3F303249" w:rsidR="004756DE" w:rsidRPr="004756DE" w:rsidRDefault="004756DE" w:rsidP="00FE3807">
            <w:pPr>
              <w:jc w:val="left"/>
              <w:rPr>
                <w:rFonts w:cs="Open Sans"/>
                <w:highlight w:val="yellow"/>
              </w:rPr>
            </w:pPr>
            <w:r w:rsidRPr="004756DE">
              <w:rPr>
                <w:rFonts w:cs="Open Sans"/>
                <w:sz w:val="18"/>
                <w:highlight w:val="yellow"/>
              </w:rPr>
              <w:t>Customer</w:t>
            </w:r>
          </w:p>
        </w:tc>
        <w:tc>
          <w:tcPr>
            <w:tcW w:w="1000" w:type="pct"/>
            <w:shd w:val="clear" w:color="auto" w:fill="auto"/>
          </w:tcPr>
          <w:p w14:paraId="0FF55E3A" w14:textId="66A2256E" w:rsidR="004756DE" w:rsidRPr="004756DE" w:rsidRDefault="004756DE" w:rsidP="004756DE">
            <w:pPr>
              <w:jc w:val="left"/>
              <w:rPr>
                <w:rFonts w:cs="Open Sans"/>
                <w:sz w:val="18"/>
                <w:szCs w:val="18"/>
                <w:highlight w:val="yellow"/>
              </w:rPr>
            </w:pPr>
            <w:r w:rsidRPr="004756DE">
              <w:rPr>
                <w:rFonts w:cs="Open Sans"/>
                <w:sz w:val="18"/>
                <w:szCs w:val="18"/>
                <w:highlight w:val="yellow"/>
              </w:rPr>
              <w:t xml:space="preserve">Email to </w:t>
            </w:r>
            <w:r w:rsidRPr="004756DE">
              <w:rPr>
                <w:rFonts w:asciiTheme="minorHAnsi" w:hAnsiTheme="minorHAnsi"/>
                <w:sz w:val="18"/>
                <w:szCs w:val="18"/>
                <w:highlight w:val="yellow"/>
              </w:rPr>
              <w:t>EGI Foundation</w:t>
            </w:r>
            <w:r w:rsidRPr="004756DE">
              <w:rPr>
                <w:rFonts w:cs="Open Sans"/>
                <w:sz w:val="18"/>
                <w:szCs w:val="18"/>
                <w:highlight w:val="yellow"/>
              </w:rPr>
              <w:t xml:space="preserve"> contact</w:t>
            </w:r>
          </w:p>
        </w:tc>
      </w:tr>
      <w:tr w:rsidR="004756DE" w:rsidRPr="00431CB0" w14:paraId="648B9BDA" w14:textId="77777777" w:rsidTr="004756DE">
        <w:tc>
          <w:tcPr>
            <w:tcW w:w="1000" w:type="pct"/>
            <w:shd w:val="clear" w:color="auto" w:fill="auto"/>
          </w:tcPr>
          <w:p w14:paraId="42A44F9F" w14:textId="36D0168B" w:rsidR="004756DE" w:rsidRPr="004756DE" w:rsidRDefault="004756DE" w:rsidP="00FE3807">
            <w:pPr>
              <w:jc w:val="left"/>
              <w:rPr>
                <w:rFonts w:cs="Open Sans"/>
                <w:sz w:val="18"/>
                <w:highlight w:val="yellow"/>
              </w:rPr>
            </w:pPr>
            <w:r w:rsidRPr="004756DE">
              <w:rPr>
                <w:rFonts w:cs="Open Sans"/>
                <w:sz w:val="18"/>
                <w:highlight w:val="yellow"/>
              </w:rPr>
              <w:t>Scientific Publications report</w:t>
            </w:r>
          </w:p>
        </w:tc>
        <w:tc>
          <w:tcPr>
            <w:tcW w:w="1000" w:type="pct"/>
            <w:shd w:val="clear" w:color="auto" w:fill="auto"/>
          </w:tcPr>
          <w:p w14:paraId="348F5044" w14:textId="67FDAAAF" w:rsidR="004756DE" w:rsidRPr="004756DE" w:rsidRDefault="004756DE" w:rsidP="0051579A">
            <w:pPr>
              <w:jc w:val="left"/>
              <w:rPr>
                <w:rFonts w:cs="Open Sans"/>
                <w:sz w:val="18"/>
                <w:highlight w:val="yellow"/>
              </w:rPr>
            </w:pPr>
            <w:r w:rsidRPr="004756DE">
              <w:rPr>
                <w:rFonts w:cs="Open Sans"/>
                <w:sz w:val="18"/>
                <w:highlight w:val="yellow"/>
              </w:rPr>
              <w:t>The document provides list of scientific publications benefiting from the Service.</w:t>
            </w:r>
          </w:p>
        </w:tc>
        <w:tc>
          <w:tcPr>
            <w:tcW w:w="1000" w:type="pct"/>
            <w:shd w:val="clear" w:color="auto" w:fill="auto"/>
          </w:tcPr>
          <w:p w14:paraId="790721CF" w14:textId="0989F3C3" w:rsidR="004756DE" w:rsidRPr="004756DE" w:rsidRDefault="004756DE" w:rsidP="00FE3807">
            <w:pPr>
              <w:jc w:val="left"/>
              <w:rPr>
                <w:rFonts w:cs="Open Sans"/>
                <w:sz w:val="18"/>
                <w:highlight w:val="yellow"/>
              </w:rPr>
            </w:pPr>
            <w:r w:rsidRPr="004756DE">
              <w:rPr>
                <w:rFonts w:cs="Open Sans"/>
                <w:sz w:val="18"/>
                <w:highlight w:val="yellow"/>
              </w:rPr>
              <w:t>Yearly and with the Agreement ending.</w:t>
            </w:r>
          </w:p>
        </w:tc>
        <w:tc>
          <w:tcPr>
            <w:tcW w:w="1000" w:type="pct"/>
          </w:tcPr>
          <w:p w14:paraId="21A8EBA0" w14:textId="0C5940CE" w:rsidR="004756DE" w:rsidRPr="004756DE" w:rsidRDefault="004756DE" w:rsidP="00FE3807">
            <w:pPr>
              <w:jc w:val="left"/>
              <w:rPr>
                <w:rFonts w:cs="Open Sans"/>
                <w:sz w:val="18"/>
                <w:highlight w:val="yellow"/>
              </w:rPr>
            </w:pPr>
            <w:r w:rsidRPr="004756DE">
              <w:rPr>
                <w:rFonts w:cs="Open Sans"/>
                <w:sz w:val="18"/>
                <w:highlight w:val="yellow"/>
              </w:rPr>
              <w:t>Customer</w:t>
            </w:r>
          </w:p>
        </w:tc>
        <w:tc>
          <w:tcPr>
            <w:tcW w:w="1000" w:type="pct"/>
            <w:shd w:val="clear" w:color="auto" w:fill="auto"/>
          </w:tcPr>
          <w:p w14:paraId="6864227A" w14:textId="369E264C" w:rsidR="004756DE" w:rsidRPr="004756DE" w:rsidRDefault="004756DE" w:rsidP="004756DE">
            <w:pPr>
              <w:jc w:val="left"/>
              <w:rPr>
                <w:rFonts w:cs="Open Sans"/>
                <w:sz w:val="18"/>
                <w:szCs w:val="18"/>
                <w:highlight w:val="yellow"/>
              </w:rPr>
            </w:pPr>
            <w:r w:rsidRPr="004756DE">
              <w:rPr>
                <w:rFonts w:cs="Open Sans"/>
                <w:sz w:val="18"/>
                <w:szCs w:val="18"/>
                <w:highlight w:val="yellow"/>
              </w:rPr>
              <w:t xml:space="preserve">Email to </w:t>
            </w:r>
            <w:r w:rsidRPr="004756DE">
              <w:rPr>
                <w:rFonts w:asciiTheme="minorHAnsi" w:hAnsiTheme="minorHAnsi"/>
                <w:sz w:val="18"/>
                <w:szCs w:val="18"/>
                <w:highlight w:val="yellow"/>
              </w:rPr>
              <w:t>EGI Foundation</w:t>
            </w:r>
            <w:r w:rsidRPr="004756DE">
              <w:rPr>
                <w:rFonts w:cs="Open Sans"/>
                <w:sz w:val="18"/>
                <w:szCs w:val="18"/>
                <w:highlight w:val="yellow"/>
              </w:rPr>
              <w:t xml:space="preserve"> contact</w:t>
            </w:r>
          </w:p>
        </w:tc>
      </w:tr>
    </w:tbl>
    <w:p w14:paraId="334A41F3" w14:textId="07BCF6B0" w:rsidR="00045560" w:rsidRDefault="00045560" w:rsidP="00D63871"/>
    <w:p w14:paraId="4AD1ECB1" w14:textId="4145494B" w:rsidR="004756DE" w:rsidRPr="00D63871" w:rsidRDefault="004756DE" w:rsidP="00D63871">
      <w:r>
        <w:t>All reports shall follow predefined templates</w:t>
      </w:r>
      <w:r>
        <w:rPr>
          <w:rStyle w:val="FootnoteReference"/>
        </w:rPr>
        <w:footnoteReference w:id="8"/>
      </w:r>
      <w:r>
        <w:t xml:space="preserve">. </w:t>
      </w:r>
    </w:p>
    <w:p w14:paraId="1B838A2D" w14:textId="77777777" w:rsidR="00542830" w:rsidRPr="00B97954" w:rsidRDefault="00542830" w:rsidP="00D206E9">
      <w:pPr>
        <w:pStyle w:val="Heading2"/>
      </w:pPr>
      <w:bookmarkStart w:id="28" w:name="_Toc443560641"/>
      <w:r>
        <w:t>V</w:t>
      </w:r>
      <w:r w:rsidRPr="00B97954">
        <w:t>iolations</w:t>
      </w:r>
      <w:bookmarkEnd w:id="25"/>
      <w:bookmarkEnd w:id="28"/>
    </w:p>
    <w:p w14:paraId="5AF97AE2" w14:textId="35D4AB6F" w:rsidR="00D63871" w:rsidRDefault="00D63871" w:rsidP="00D63871">
      <w:bookmarkStart w:id="29"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9618219" w14:textId="77777777" w:rsidR="00FB2EA4" w:rsidRPr="00045560" w:rsidRDefault="00FB2EA4" w:rsidP="00FB2EA4">
      <w:pPr>
        <w:rPr>
          <w:highlight w:val="yellow"/>
        </w:rPr>
      </w:pPr>
      <w:r w:rsidRPr="00045560">
        <w:rPr>
          <w:highlight w:val="yellow"/>
        </w:rPr>
        <w:t>--------------------------------------------------------------</w:t>
      </w:r>
    </w:p>
    <w:p w14:paraId="6BE7941B" w14:textId="77777777" w:rsidR="00FB2EA4" w:rsidRPr="00FB2EA4" w:rsidRDefault="00FB2EA4" w:rsidP="00FB2EA4">
      <w:pPr>
        <w:rPr>
          <w:highlight w:val="yellow"/>
        </w:rPr>
      </w:pPr>
      <w:r w:rsidRPr="00FB2EA4">
        <w:rPr>
          <w:highlight w:val="yellow"/>
        </w:rPr>
        <w:lastRenderedPageBreak/>
        <w:t>The Provider commits to inform the Customer, if this Agreement is violated or violation is anticipated. The following rules are agreed for communication in the event of violation:</w:t>
      </w:r>
    </w:p>
    <w:p w14:paraId="2E29C227" w14:textId="77777777"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130A0CB1" w14:textId="77777777" w:rsidR="00FB2EA4" w:rsidRPr="00FB2EA4" w:rsidRDefault="00FB2EA4" w:rsidP="00FB2EA4">
      <w:pPr>
        <w:pStyle w:val="ListParagraph"/>
        <w:numPr>
          <w:ilvl w:val="0"/>
          <w:numId w:val="30"/>
        </w:numPr>
        <w:rPr>
          <w:highlight w:val="yellow"/>
        </w:rPr>
      </w:pPr>
      <w:r w:rsidRPr="00FB2EA4">
        <w:rPr>
          <w:highlight w:val="yellow"/>
        </w:rPr>
        <w:t xml:space="preserve">The Customer 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30" w:name="_Toc443560642"/>
      <w:r w:rsidRPr="00B97954">
        <w:t xml:space="preserve">Escalation </w:t>
      </w:r>
      <w:r>
        <w:t>and</w:t>
      </w:r>
      <w:r w:rsidRPr="00B97954">
        <w:t xml:space="preserve"> complaints</w:t>
      </w:r>
      <w:bookmarkEnd w:id="29"/>
      <w:bookmarkEnd w:id="30"/>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5BDCA6A9"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rsidR="004756DE">
        <w:t>EGI Foundation</w:t>
      </w:r>
      <w:r w:rsidR="002A2E8D">
        <w:t xml:space="preserve"> </w:t>
      </w:r>
      <w:r>
        <w:t xml:space="preserve">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31" w:name="_Toc403992935"/>
      <w:bookmarkStart w:id="32" w:name="_Toc443560643"/>
      <w:r>
        <w:t>Information security and</w:t>
      </w:r>
      <w:r w:rsidRPr="00B97954">
        <w:t xml:space="preserve"> data protection</w:t>
      </w:r>
      <w:bookmarkEnd w:id="31"/>
      <w:bookmarkEnd w:id="32"/>
    </w:p>
    <w:p w14:paraId="0C887CC3" w14:textId="2C233D34" w:rsidR="00D63871" w:rsidRDefault="00D63871" w:rsidP="00D63871">
      <w:bookmarkStart w:id="33" w:name="_Toc403992936"/>
      <w:r>
        <w:t xml:space="preserve">As defined in </w:t>
      </w:r>
      <w:r w:rsidR="00045560" w:rsidRPr="00045560">
        <w:t xml:space="preserve">Corporate-level EGI Operational </w:t>
      </w:r>
      <w:r w:rsidR="009849A7">
        <w:t>Level</w:t>
      </w:r>
      <w:r w:rsidR="00045560" w:rsidRPr="00045560">
        <w:t xml:space="preserve">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77777777"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 Provider is making every effort to maximize security level of users’ data and minimalize possible harm in the event of an incident.</w:t>
      </w:r>
    </w:p>
    <w:p w14:paraId="1A5263DF"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 xml:space="preserve">The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4" w:name="_Toc443560644"/>
      <w:r>
        <w:t>R</w:t>
      </w:r>
      <w:r w:rsidRPr="00B97954">
        <w:t>esponsibilities</w:t>
      </w:r>
      <w:bookmarkEnd w:id="34"/>
      <w:r w:rsidRPr="00B97954">
        <w:t xml:space="preserve"> </w:t>
      </w:r>
    </w:p>
    <w:p w14:paraId="4D1141DF" w14:textId="77777777" w:rsidR="00CC7A3E" w:rsidRPr="00B97954" w:rsidRDefault="00CC7A3E" w:rsidP="00D206E9">
      <w:pPr>
        <w:pStyle w:val="Heading2"/>
      </w:pPr>
      <w:bookmarkStart w:id="35" w:name="_Toc443560645"/>
      <w:r>
        <w:t>O</w:t>
      </w:r>
      <w:r w:rsidRPr="00B97954">
        <w:t xml:space="preserve">f the </w:t>
      </w:r>
      <w:r>
        <w:t>P</w:t>
      </w:r>
      <w:r w:rsidRPr="00B97954">
        <w:t>rovider</w:t>
      </w:r>
      <w:bookmarkEnd w:id="33"/>
      <w:bookmarkEnd w:id="35"/>
    </w:p>
    <w:p w14:paraId="50F874E0" w14:textId="77777777" w:rsidR="000E6B2B" w:rsidRPr="00431CB0" w:rsidRDefault="000E6B2B" w:rsidP="000E6B2B">
      <w:pPr>
        <w:rPr>
          <w:rFonts w:cs="Open Sans"/>
        </w:rPr>
      </w:pPr>
      <w:bookmarkStart w:id="36"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12"/>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3"/>
      </w:r>
    </w:p>
    <w:p w14:paraId="1C9A11BE" w14:textId="77777777" w:rsidR="000E6B2B" w:rsidRPr="00D63871" w:rsidRDefault="000E6B2B" w:rsidP="00D63871"/>
    <w:p w14:paraId="13E9C346" w14:textId="77777777" w:rsidR="00CC7A3E" w:rsidRPr="00B97954" w:rsidRDefault="00CC7A3E" w:rsidP="00D206E9">
      <w:pPr>
        <w:pStyle w:val="Heading2"/>
      </w:pPr>
      <w:bookmarkStart w:id="37" w:name="_Toc443560646"/>
      <w:r>
        <w:t xml:space="preserve">Of the </w:t>
      </w:r>
      <w:r w:rsidRPr="00B97954">
        <w:t>Customer</w:t>
      </w:r>
      <w:bookmarkEnd w:id="37"/>
      <w:r w:rsidRPr="00B97954">
        <w:t xml:space="preserve"> </w:t>
      </w:r>
      <w:bookmarkEnd w:id="36"/>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8" w:name="_Toc403992938"/>
      <w:bookmarkStart w:id="39" w:name="_Toc443560647"/>
      <w:r w:rsidRPr="00B97954">
        <w:t>Review</w:t>
      </w:r>
      <w:bookmarkEnd w:id="38"/>
      <w:r>
        <w:t>, extensions and termination</w:t>
      </w:r>
      <w:bookmarkEnd w:id="39"/>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9-07T14:55:00Z" w:initials="MK">
    <w:p w14:paraId="1B8F3F72" w14:textId="6EE22B9B" w:rsidR="004756DE" w:rsidRDefault="004756DE">
      <w:pPr>
        <w:pStyle w:val="CommentText"/>
      </w:pPr>
      <w:r>
        <w:rPr>
          <w:rStyle w:val="CommentReference"/>
        </w:rPr>
        <w:annotationRef/>
      </w:r>
      <w:r>
        <w:t>Pick OLA or UA</w:t>
      </w:r>
    </w:p>
  </w:comment>
  <w:comment w:id="27" w:author="apaolini" w:date="2018-06-27T15:02:00Z" w:initials="a">
    <w:p w14:paraId="1F6EBD66" w14:textId="051398E1" w:rsidR="002A2E8D" w:rsidRDefault="002A2E8D">
      <w:pPr>
        <w:pStyle w:val="CommentText"/>
      </w:pPr>
      <w:r>
        <w:rPr>
          <w:rStyle w:val="CommentReference"/>
        </w:rPr>
        <w:annotationRef/>
      </w:r>
      <w:r>
        <w:t xml:space="preserve">For the EGI Core Services, now the reporting period is 9 months </w:t>
      </w:r>
    </w:p>
  </w:comment>
  <w:comment w:id="26" w:author="Malgorzata Krakowian" w:date="2016-09-07T15:01:00Z" w:initials="MK">
    <w:p w14:paraId="6C3011BD" w14:textId="38E92FFC" w:rsidR="004756DE" w:rsidRDefault="004756DE">
      <w:pPr>
        <w:pStyle w:val="CommentText"/>
      </w:pPr>
      <w:r>
        <w:rPr>
          <w:rStyle w:val="CommentReference"/>
        </w:rPr>
        <w:annotationRef/>
      </w:r>
      <w:r>
        <w:t>EGI Core services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75DC9" w14:textId="77777777" w:rsidR="0017401A" w:rsidRDefault="0017401A" w:rsidP="00835E24">
      <w:pPr>
        <w:spacing w:after="0" w:line="240" w:lineRule="auto"/>
      </w:pPr>
      <w:r>
        <w:separator/>
      </w:r>
    </w:p>
  </w:endnote>
  <w:endnote w:type="continuationSeparator" w:id="0">
    <w:p w14:paraId="653CC7A1" w14:textId="77777777" w:rsidR="0017401A" w:rsidRDefault="0017401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nl-NL" w:eastAsia="nl-NL"/>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7401A"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570E0A">
                <w:rPr>
                  <w:noProof/>
                </w:rPr>
                <w:t>4</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nl-NL" w:eastAsia="nl-NL"/>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31F4924D" w:rsidR="0053196A" w:rsidRPr="00757E35" w:rsidRDefault="004756DE" w:rsidP="00D859A3">
          <w:pPr>
            <w:pStyle w:val="Footer"/>
            <w:snapToGrid w:val="0"/>
            <w:jc w:val="center"/>
            <w:rPr>
              <w:rFonts w:asciiTheme="minorHAnsi" w:hAnsiTheme="minorHAnsi"/>
              <w:sz w:val="18"/>
              <w:szCs w:val="18"/>
            </w:rPr>
          </w:pPr>
          <w:r>
            <w:rPr>
              <w:rFonts w:asciiTheme="minorHAnsi" w:hAnsiTheme="minorHAnsi"/>
              <w:sz w:val="18"/>
              <w:szCs w:val="18"/>
            </w:rPr>
            <w:t>This work by EGI Foundation</w:t>
          </w:r>
          <w:r w:rsidR="0053196A" w:rsidRPr="00757E35">
            <w:rPr>
              <w:rFonts w:asciiTheme="minorHAnsi" w:hAnsiTheme="minorHAnsi"/>
              <w:sz w:val="18"/>
              <w:szCs w:val="18"/>
            </w:rPr>
            <w:t xml:space="preserve"> is licensed under a </w:t>
          </w:r>
        </w:p>
        <w:p w14:paraId="37BD5E65" w14:textId="77777777" w:rsidR="0053196A" w:rsidRPr="00962667" w:rsidRDefault="0017401A"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nl-NL" w:eastAsia="nl-NL"/>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18CA4" w14:textId="77777777" w:rsidR="0017401A" w:rsidRDefault="0017401A" w:rsidP="00835E24">
      <w:pPr>
        <w:spacing w:after="0" w:line="240" w:lineRule="auto"/>
      </w:pPr>
      <w:r>
        <w:separator/>
      </w:r>
    </w:p>
  </w:footnote>
  <w:footnote w:type="continuationSeparator" w:id="0">
    <w:p w14:paraId="5A60CF90" w14:textId="77777777" w:rsidR="0017401A" w:rsidRDefault="0017401A" w:rsidP="00835E24">
      <w:pPr>
        <w:spacing w:after="0" w:line="240" w:lineRule="auto"/>
      </w:pPr>
      <w:r>
        <w:continuationSeparator/>
      </w:r>
    </w:p>
  </w:footnote>
  <w:footnote w:id="1">
    <w:p w14:paraId="6895FA09" w14:textId="77777777" w:rsidR="00570E0A" w:rsidRDefault="00570E0A" w:rsidP="00570E0A">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D7309A0" w14:textId="77777777" w:rsidR="004756DE" w:rsidRDefault="004756DE" w:rsidP="004756DE">
      <w:pPr>
        <w:pStyle w:val="FootnoteText"/>
      </w:pPr>
      <w:r>
        <w:rPr>
          <w:rStyle w:val="FootnoteReference"/>
        </w:rPr>
        <w:footnoteRef/>
      </w:r>
      <w:r>
        <w:t xml:space="preserve"> </w:t>
      </w:r>
      <w:hyperlink r:id="rId8" w:history="1">
        <w:r w:rsidRPr="00015A51">
          <w:rPr>
            <w:rStyle w:val="Hyperlink"/>
          </w:rPr>
          <w:t>https://documents.egi.eu/document/2748</w:t>
        </w:r>
      </w:hyperlink>
      <w:r>
        <w:t xml:space="preserve"> </w:t>
      </w:r>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F771D5D"/>
    <w:multiLevelType w:val="hybridMultilevel"/>
    <w:tmpl w:val="467A4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7"/>
  </w:num>
  <w:num w:numId="3">
    <w:abstractNumId w:val="41"/>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4"/>
  </w:num>
  <w:num w:numId="13">
    <w:abstractNumId w:val="38"/>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0"/>
  </w:num>
  <w:num w:numId="18">
    <w:abstractNumId w:val="46"/>
  </w:num>
  <w:num w:numId="19">
    <w:abstractNumId w:val="39"/>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2"/>
  </w:num>
  <w:num w:numId="38">
    <w:abstractNumId w:val="21"/>
  </w:num>
  <w:num w:numId="39">
    <w:abstractNumId w:val="5"/>
  </w:num>
  <w:num w:numId="40">
    <w:abstractNumId w:val="4"/>
  </w:num>
  <w:num w:numId="41">
    <w:abstractNumId w:val="33"/>
  </w:num>
  <w:num w:numId="42">
    <w:abstractNumId w:val="45"/>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3"/>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15B7D"/>
    <w:rsid w:val="00130F8B"/>
    <w:rsid w:val="00156935"/>
    <w:rsid w:val="001624FB"/>
    <w:rsid w:val="00162D8F"/>
    <w:rsid w:val="00163455"/>
    <w:rsid w:val="001725AC"/>
    <w:rsid w:val="0017401A"/>
    <w:rsid w:val="00176CC7"/>
    <w:rsid w:val="001A5250"/>
    <w:rsid w:val="001C5D2E"/>
    <w:rsid w:val="001C68FD"/>
    <w:rsid w:val="001D1106"/>
    <w:rsid w:val="001D2781"/>
    <w:rsid w:val="001D3170"/>
    <w:rsid w:val="001D48DE"/>
    <w:rsid w:val="00211EBB"/>
    <w:rsid w:val="00212457"/>
    <w:rsid w:val="00221D0C"/>
    <w:rsid w:val="00227F47"/>
    <w:rsid w:val="002368D5"/>
    <w:rsid w:val="002539A4"/>
    <w:rsid w:val="002700AE"/>
    <w:rsid w:val="0027172A"/>
    <w:rsid w:val="00283160"/>
    <w:rsid w:val="00287654"/>
    <w:rsid w:val="002A2E8D"/>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756DE"/>
    <w:rsid w:val="0049232C"/>
    <w:rsid w:val="004A3ECF"/>
    <w:rsid w:val="004B04FF"/>
    <w:rsid w:val="004C127A"/>
    <w:rsid w:val="004D249B"/>
    <w:rsid w:val="004D6DFA"/>
    <w:rsid w:val="004E053C"/>
    <w:rsid w:val="004E24E2"/>
    <w:rsid w:val="004F6ECD"/>
    <w:rsid w:val="00501E2A"/>
    <w:rsid w:val="0051579A"/>
    <w:rsid w:val="005238F3"/>
    <w:rsid w:val="0053196A"/>
    <w:rsid w:val="005320AD"/>
    <w:rsid w:val="00542830"/>
    <w:rsid w:val="00547D9A"/>
    <w:rsid w:val="00551BFA"/>
    <w:rsid w:val="0056751B"/>
    <w:rsid w:val="00570E0A"/>
    <w:rsid w:val="00583A8D"/>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54A60"/>
    <w:rsid w:val="006669E7"/>
    <w:rsid w:val="006971E0"/>
    <w:rsid w:val="00697308"/>
    <w:rsid w:val="006B45F3"/>
    <w:rsid w:val="006C0464"/>
    <w:rsid w:val="006D1955"/>
    <w:rsid w:val="006D527C"/>
    <w:rsid w:val="006E7D9B"/>
    <w:rsid w:val="006F7556"/>
    <w:rsid w:val="0072045A"/>
    <w:rsid w:val="00730316"/>
    <w:rsid w:val="0073233F"/>
    <w:rsid w:val="00733386"/>
    <w:rsid w:val="007677FE"/>
    <w:rsid w:val="00782A92"/>
    <w:rsid w:val="00794E5E"/>
    <w:rsid w:val="007A3ECC"/>
    <w:rsid w:val="007B6C0B"/>
    <w:rsid w:val="007C3C7F"/>
    <w:rsid w:val="007C78CA"/>
    <w:rsid w:val="00813ED4"/>
    <w:rsid w:val="008347E7"/>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1FEB"/>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5329"/>
    <w:rsid w:val="00A67816"/>
    <w:rsid w:val="00A77123"/>
    <w:rsid w:val="00A804E9"/>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BF4ACD"/>
    <w:rsid w:val="00C30F80"/>
    <w:rsid w:val="00C40D39"/>
    <w:rsid w:val="00C63D9F"/>
    <w:rsid w:val="00C71DDB"/>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02A"/>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 w:val="00FE2BD5"/>
    <w:rsid w:val="00FE3691"/>
    <w:rsid w:val="00FE48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2748"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C67AA-66E7-4DAC-9596-5B0E0FD0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1886</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apaolini</cp:lastModifiedBy>
  <cp:revision>7</cp:revision>
  <cp:lastPrinted>2015-12-11T13:29:00Z</cp:lastPrinted>
  <dcterms:created xsi:type="dcterms:W3CDTF">2018-06-27T12:58:00Z</dcterms:created>
  <dcterms:modified xsi:type="dcterms:W3CDTF">2018-06-27T14:28:00Z</dcterms:modified>
</cp:coreProperties>
</file>