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FA1FAF" w14:textId="77777777" w:rsidR="00201186" w:rsidRPr="00496D69" w:rsidRDefault="00D6717D" w:rsidP="00CB45A9">
      <w:pPr>
        <w:pStyle w:val="Caption"/>
      </w:pPr>
      <w:bookmarkStart w:id="0" w:name="_GoBack"/>
      <w:bookmarkEnd w:id="0"/>
      <w:r>
        <w:rPr>
          <w:noProof/>
          <w:lang w:val="en-US" w:eastAsia="en-US"/>
        </w:rPr>
        <w:drawing>
          <wp:anchor distT="0" distB="0" distL="114300" distR="114300" simplePos="0" relativeHeight="251658240" behindDoc="0" locked="0" layoutInCell="1" allowOverlap="1" wp14:anchorId="2B221467" wp14:editId="5575779A">
            <wp:simplePos x="0" y="0"/>
            <wp:positionH relativeFrom="column">
              <wp:posOffset>-318135</wp:posOffset>
            </wp:positionH>
            <wp:positionV relativeFrom="paragraph">
              <wp:posOffset>-755650</wp:posOffset>
            </wp:positionV>
            <wp:extent cx="7207250" cy="763270"/>
            <wp:effectExtent l="0" t="0" r="6350" b="0"/>
            <wp:wrapThrough wrapText="bothSides">
              <wp:wrapPolygon edited="0">
                <wp:start x="0" y="0"/>
                <wp:lineTo x="0" y="20845"/>
                <wp:lineTo x="21543" y="20845"/>
                <wp:lineTo x="21543" y="0"/>
                <wp:lineTo x="0" y="0"/>
              </wp:wrapPolygon>
            </wp:wrapThrough>
            <wp:docPr id="1" name="Picture 1"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Top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E5849" w14:textId="77777777" w:rsidR="005A5B13" w:rsidRPr="00496D69" w:rsidRDefault="00A22BEE" w:rsidP="00C22164">
      <w:pPr>
        <w:jc w:val="center"/>
        <w:rPr>
          <w:b/>
          <w:sz w:val="32"/>
        </w:rPr>
      </w:pPr>
      <w:r w:rsidRPr="00496D69">
        <w:rPr>
          <w:b/>
          <w:sz w:val="32"/>
        </w:rPr>
        <w:t>E</w:t>
      </w:r>
      <w:r w:rsidR="00572E74" w:rsidRPr="00496D69">
        <w:rPr>
          <w:b/>
          <w:sz w:val="32"/>
        </w:rPr>
        <w:t>GI Pay-</w:t>
      </w:r>
      <w:r w:rsidR="00955FBA" w:rsidRPr="00496D69">
        <w:rPr>
          <w:b/>
          <w:sz w:val="32"/>
        </w:rPr>
        <w:t>for</w:t>
      </w:r>
      <w:r w:rsidR="00572E74" w:rsidRPr="00496D69">
        <w:rPr>
          <w:b/>
          <w:sz w:val="32"/>
        </w:rPr>
        <w:t>-</w:t>
      </w:r>
      <w:r w:rsidR="00A72F8A" w:rsidRPr="00496D69">
        <w:rPr>
          <w:b/>
          <w:sz w:val="32"/>
        </w:rPr>
        <w:t xml:space="preserve">Use </w:t>
      </w:r>
      <w:r w:rsidR="005A5B13" w:rsidRPr="00496D69">
        <w:rPr>
          <w:b/>
          <w:sz w:val="32"/>
        </w:rPr>
        <w:t>Proof of Concept</w:t>
      </w:r>
    </w:p>
    <w:p w14:paraId="4CADCEF2" w14:textId="77777777" w:rsidR="00A22BEE" w:rsidRPr="008F3482" w:rsidRDefault="00E752F9" w:rsidP="00C22164">
      <w:pPr>
        <w:jc w:val="center"/>
        <w:rPr>
          <w:b/>
          <w:sz w:val="32"/>
        </w:rPr>
      </w:pPr>
      <w:r w:rsidRPr="008F3482">
        <w:rPr>
          <w:b/>
          <w:sz w:val="32"/>
        </w:rPr>
        <w:t xml:space="preserve">Final </w:t>
      </w:r>
      <w:r w:rsidR="00572E74" w:rsidRPr="008F3482">
        <w:rPr>
          <w:b/>
          <w:sz w:val="32"/>
        </w:rPr>
        <w:t>Report</w:t>
      </w:r>
      <w:r w:rsidR="009E468D" w:rsidRPr="008F3482">
        <w:rPr>
          <w:b/>
          <w:sz w:val="32"/>
        </w:rPr>
        <w:t xml:space="preserve"> </w:t>
      </w:r>
      <w:r w:rsidRPr="008F3482">
        <w:rPr>
          <w:b/>
          <w:sz w:val="32"/>
        </w:rPr>
        <w:t>2014</w:t>
      </w:r>
    </w:p>
    <w:p w14:paraId="42E8FF5E" w14:textId="77777777" w:rsidR="008F3482" w:rsidRPr="00496D69" w:rsidRDefault="008F3482" w:rsidP="00C22164">
      <w:pPr>
        <w:jc w:val="center"/>
        <w:rPr>
          <w:u w:val="single"/>
        </w:rPr>
      </w:pPr>
      <w:r>
        <w:rPr>
          <w:b/>
          <w:sz w:val="32"/>
          <w:u w:val="single"/>
        </w:rPr>
        <w:t>Executive Summary</w:t>
      </w:r>
    </w:p>
    <w:p w14:paraId="7F9990BC" w14:textId="77777777" w:rsidR="005A5B13" w:rsidRPr="00496D69" w:rsidRDefault="005A5B13" w:rsidP="00760C02"/>
    <w:p w14:paraId="41528976" w14:textId="77777777" w:rsidR="005A5B13" w:rsidRPr="00496D69" w:rsidRDefault="005A5B13" w:rsidP="00760C02">
      <w:pPr>
        <w:sectPr w:rsidR="005A5B13" w:rsidRPr="00496D69" w:rsidSect="00353EB9">
          <w:headerReference w:type="default" r:id="rId10"/>
          <w:footerReference w:type="even" r:id="rId11"/>
          <w:footerReference w:type="default" r:id="rId12"/>
          <w:pgSz w:w="11907" w:h="16839" w:code="9"/>
          <w:pgMar w:top="1440" w:right="850" w:bottom="1440" w:left="851" w:header="708" w:footer="336" w:gutter="0"/>
          <w:cols w:space="708"/>
          <w:docGrid w:linePitch="299" w:charSpace="36864"/>
        </w:sectPr>
      </w:pPr>
    </w:p>
    <w:p w14:paraId="167055CD" w14:textId="77777777" w:rsidR="00C32DD2" w:rsidRDefault="00C32DD2" w:rsidP="00C32DD2">
      <w:bookmarkStart w:id="1" w:name="_Toc211657442"/>
      <w:r>
        <w:lastRenderedPageBreak/>
        <w:t xml:space="preserve">EGI currently operates within </w:t>
      </w:r>
      <w:r w:rsidR="008A649B">
        <w:t xml:space="preserve">the </w:t>
      </w:r>
      <w:r>
        <w:t xml:space="preserve">publicly funded </w:t>
      </w:r>
      <w:r w:rsidR="008A649B">
        <w:t xml:space="preserve">academic </w:t>
      </w:r>
      <w:r>
        <w:t xml:space="preserve">research environment providing services free at point of delivery with resources </w:t>
      </w:r>
      <w:r w:rsidR="008A649B">
        <w:t>funded</w:t>
      </w:r>
      <w:r>
        <w:t xml:space="preserve"> from grants dedicated to certain groups or disciplines either by direct allocation or by peer review. With the advent of cloud computing, business models and user expectations are shifting towards on-demand and pay-per-use service provision increasing flexibility and agility</w:t>
      </w:r>
      <w:r w:rsidR="008A649B">
        <w:t xml:space="preserve"> which creates opportunities to areas of research that have more intermittent demands for computational resources</w:t>
      </w:r>
      <w:r>
        <w:t>. This new paradigm provides motivation for EGI to explore new service definitions by enabling the possibility to provide ICT services that can be paid for the use, along with the more traditional procurement of resources to be managed and offered for free to the owners.</w:t>
      </w:r>
    </w:p>
    <w:p w14:paraId="6E985C75" w14:textId="77777777" w:rsidR="00C32DD2" w:rsidRDefault="0071169A" w:rsidP="00C32DD2">
      <w:r>
        <w:t>In addition, s</w:t>
      </w:r>
      <w:r w:rsidRPr="0071169A">
        <w:t>ustainability of EGI requires a multifaceted‎ approach. One aspect of EGI's strategy is the increase of business development activities and the potential addition of pay-for-use models.</w:t>
      </w:r>
      <w:r>
        <w:t xml:space="preserve"> To achieve such a result </w:t>
      </w:r>
      <w:r w:rsidRPr="0071169A">
        <w:t>depend</w:t>
      </w:r>
      <w:r>
        <w:t>s</w:t>
      </w:r>
      <w:r w:rsidRPr="0071169A">
        <w:t xml:space="preserve"> on community engagement from a wide range of both technical and non-technical competencies to implement. </w:t>
      </w:r>
    </w:p>
    <w:p w14:paraId="661FDD2D" w14:textId="77777777" w:rsidR="0071169A" w:rsidRDefault="00C32DD2" w:rsidP="00C32DD2">
      <w:r>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w:t>
      </w:r>
      <w:r w:rsidR="0071169A">
        <w:t xml:space="preserve"> </w:t>
      </w:r>
    </w:p>
    <w:p w14:paraId="6F74FE1B" w14:textId="77777777" w:rsidR="0094297D" w:rsidRPr="00DE60C0" w:rsidRDefault="0071169A" w:rsidP="00C32DD2">
      <w:r w:rsidRPr="0071169A">
        <w:t>Advancing from an initial exploratory report approve</w:t>
      </w:r>
      <w:r>
        <w:t xml:space="preserve">d by the EGI Council in 2013, a </w:t>
      </w:r>
      <w:r w:rsidR="0094297D" w:rsidRPr="00DE60C0">
        <w:t>Pay-for-Use Proof of Concept group</w:t>
      </w:r>
      <w:r w:rsidR="0094297D">
        <w:rPr>
          <w:rStyle w:val="FootnoteReference"/>
        </w:rPr>
        <w:footnoteReference w:id="1"/>
      </w:r>
      <w:r w:rsidR="0094297D" w:rsidRPr="00DE60C0">
        <w:t xml:space="preserve"> </w:t>
      </w:r>
      <w:r>
        <w:t xml:space="preserve">was </w:t>
      </w:r>
      <w:r w:rsidR="0094297D" w:rsidRPr="00DE60C0">
        <w:t xml:space="preserve">launched in January 2014 on a best effort basis with formal funding activities starting </w:t>
      </w:r>
      <w:r>
        <w:t>in May 2014 as a dedicated task</w:t>
      </w:r>
      <w:r w:rsidR="0094297D" w:rsidRPr="00DE60C0">
        <w:t xml:space="preserve"> within </w:t>
      </w:r>
      <w:r w:rsidR="0094297D">
        <w:t>EGI-InSPIRE</w:t>
      </w:r>
      <w:r w:rsidR="0094297D" w:rsidRPr="00DE60C0">
        <w:t>.</w:t>
      </w:r>
    </w:p>
    <w:p w14:paraId="76454E30" w14:textId="77777777" w:rsidR="0094297D" w:rsidRDefault="0094297D" w:rsidP="0094297D">
      <w:r w:rsidRPr="00DE60C0">
        <w:t xml:space="preserve">Overall, the group consisted of </w:t>
      </w:r>
      <w:r>
        <w:t>more than 40</w:t>
      </w:r>
      <w:r w:rsidRPr="00DE60C0">
        <w:t xml:space="preserve"> Members and Observers from EGI.eu (Lead), Resource Centers, NGI NILs, and Commercial Companies. </w:t>
      </w:r>
      <w:r>
        <w:t xml:space="preserve">In </w:t>
      </w:r>
      <w:r w:rsidR="00C32DD2">
        <w:t xml:space="preserve">addition to </w:t>
      </w:r>
      <w:r w:rsidRPr="00DE60C0">
        <w:t>regularly scheduled phone conferences</w:t>
      </w:r>
      <w:r w:rsidR="00C32DD2">
        <w:t>,</w:t>
      </w:r>
      <w:r w:rsidRPr="00DE60C0">
        <w:t xml:space="preserve"> two dedicated sessions at the EGI Community Forum in Helsinki and the EGI Big Data workshop in Amsterdam (Sept). </w:t>
      </w:r>
    </w:p>
    <w:p w14:paraId="5BD5755B" w14:textId="77777777" w:rsidR="0071169A" w:rsidRDefault="0094297D" w:rsidP="0071169A">
      <w:r>
        <w:t xml:space="preserve">The following sections provide a high-level view of the main activities, results achieved, and recommendations moving forward. </w:t>
      </w:r>
      <w:r w:rsidR="00C32DD2">
        <w:t>A full report detailing group activities, technical development and individual status of each EGI resource provider, and ultimately serving as the starting point for future actions in 2015 is available on the DocDB</w:t>
      </w:r>
      <w:r w:rsidR="00C32DD2">
        <w:rPr>
          <w:rStyle w:val="FootnoteReference"/>
        </w:rPr>
        <w:footnoteReference w:id="2"/>
      </w:r>
      <w:r w:rsidR="00C32DD2" w:rsidRPr="00496D69">
        <w:t>.</w:t>
      </w:r>
      <w:bookmarkStart w:id="2" w:name="_Toc280622110"/>
    </w:p>
    <w:p w14:paraId="27040FE2" w14:textId="77777777" w:rsidR="0071169A" w:rsidRDefault="0071169A" w:rsidP="0071169A"/>
    <w:p w14:paraId="61E21330" w14:textId="77777777" w:rsidR="0071169A" w:rsidRDefault="0071169A" w:rsidP="0071169A"/>
    <w:p w14:paraId="3906FA38" w14:textId="77777777" w:rsidR="00903EE1" w:rsidRPr="00496D69" w:rsidRDefault="0064560A" w:rsidP="008F3482">
      <w:pPr>
        <w:pStyle w:val="Heading2"/>
        <w:numPr>
          <w:ilvl w:val="0"/>
          <w:numId w:val="0"/>
        </w:numPr>
        <w:ind w:left="576" w:hanging="576"/>
      </w:pPr>
      <w:r>
        <w:t>Main Achievements</w:t>
      </w:r>
      <w:bookmarkEnd w:id="2"/>
    </w:p>
    <w:p w14:paraId="5BBA11C1" w14:textId="77777777" w:rsidR="006916E9" w:rsidRDefault="002F7832" w:rsidP="0071169A">
      <w:pPr>
        <w:pStyle w:val="ListParagraph"/>
        <w:numPr>
          <w:ilvl w:val="0"/>
          <w:numId w:val="10"/>
        </w:numPr>
        <w:spacing w:line="240" w:lineRule="auto"/>
        <w:ind w:hanging="357"/>
      </w:pPr>
      <w:r>
        <w:t>Complete business p</w:t>
      </w:r>
      <w:r w:rsidRPr="00496D69">
        <w:t xml:space="preserve">rocesses </w:t>
      </w:r>
      <w:r>
        <w:t>defined</w:t>
      </w:r>
      <w:r w:rsidR="006916E9">
        <w:t xml:space="preserve"> and system tested and approved by resource providers:</w:t>
      </w:r>
    </w:p>
    <w:p w14:paraId="0C480A09" w14:textId="77777777" w:rsidR="002F7832" w:rsidRPr="00496D69" w:rsidRDefault="002F7832" w:rsidP="0071169A">
      <w:pPr>
        <w:pStyle w:val="ListParagraph"/>
        <w:numPr>
          <w:ilvl w:val="1"/>
          <w:numId w:val="10"/>
        </w:numPr>
        <w:spacing w:line="240" w:lineRule="auto"/>
      </w:pPr>
      <w:r>
        <w:lastRenderedPageBreak/>
        <w:t>Providers to publish pricing information; customers to discovery services and prices; request submission; negotiation and SLA; VO set-up; accounting of consumed resources; invoicing.</w:t>
      </w:r>
    </w:p>
    <w:p w14:paraId="42B5A47B" w14:textId="77777777" w:rsidR="00903EE1" w:rsidRPr="00496D69" w:rsidRDefault="00903EE1" w:rsidP="0071169A">
      <w:pPr>
        <w:pStyle w:val="ListParagraph"/>
        <w:numPr>
          <w:ilvl w:val="0"/>
          <w:numId w:val="10"/>
        </w:numPr>
        <w:spacing w:line="240" w:lineRule="auto"/>
        <w:ind w:hanging="357"/>
      </w:pPr>
      <w:r w:rsidRPr="00496D69">
        <w:t>Tools adaptation</w:t>
      </w:r>
    </w:p>
    <w:p w14:paraId="4D73D8C7" w14:textId="77777777" w:rsidR="002F7832" w:rsidRPr="00496D69" w:rsidRDefault="002F7832" w:rsidP="0071169A">
      <w:pPr>
        <w:pStyle w:val="ListParagraph"/>
        <w:numPr>
          <w:ilvl w:val="1"/>
          <w:numId w:val="10"/>
        </w:numPr>
        <w:spacing w:line="240" w:lineRule="auto"/>
        <w:ind w:hanging="357"/>
      </w:pPr>
      <w:r w:rsidRPr="00496D69">
        <w:t>GOCDB extens</w:t>
      </w:r>
      <w:r>
        <w:t>ions added to set pricing: cloud compute and storage, grid compute and storage, VAT</w:t>
      </w:r>
      <w:r w:rsidR="00AE31DF">
        <w:t>.</w:t>
      </w:r>
    </w:p>
    <w:p w14:paraId="705018D1" w14:textId="77777777" w:rsidR="002F7832" w:rsidRPr="00496D69" w:rsidRDefault="002F7832" w:rsidP="0071169A">
      <w:pPr>
        <w:pStyle w:val="ListParagraph"/>
        <w:numPr>
          <w:ilvl w:val="1"/>
          <w:numId w:val="10"/>
        </w:numPr>
        <w:spacing w:line="240" w:lineRule="auto"/>
        <w:ind w:hanging="357"/>
      </w:pPr>
      <w:r w:rsidRPr="00496D69">
        <w:t>Accounting Portal extended for price information accounting</w:t>
      </w:r>
      <w:r w:rsidR="00AE31DF">
        <w:t>.</w:t>
      </w:r>
    </w:p>
    <w:p w14:paraId="4BD4F18D" w14:textId="77777777" w:rsidR="002F7832" w:rsidRPr="00496D69" w:rsidRDefault="002F7832" w:rsidP="0071169A">
      <w:pPr>
        <w:pStyle w:val="ListParagraph"/>
        <w:numPr>
          <w:ilvl w:val="1"/>
          <w:numId w:val="10"/>
        </w:numPr>
        <w:spacing w:line="240" w:lineRule="auto"/>
        <w:ind w:hanging="357"/>
      </w:pPr>
      <w:r w:rsidRPr="00496D69">
        <w:t xml:space="preserve">e-GRANT </w:t>
      </w:r>
      <w:r>
        <w:t xml:space="preserve">developed to offer both a user-facing interface and enable providers to receive requests, negotiate the service and price and allocate resources. </w:t>
      </w:r>
    </w:p>
    <w:p w14:paraId="43439027" w14:textId="77777777" w:rsidR="002F7832" w:rsidRPr="00DE60C0" w:rsidRDefault="0094297D" w:rsidP="0071169A">
      <w:pPr>
        <w:pStyle w:val="ListParagraph"/>
        <w:numPr>
          <w:ilvl w:val="0"/>
          <w:numId w:val="24"/>
        </w:numPr>
        <w:autoSpaceDN w:val="0"/>
        <w:spacing w:line="240" w:lineRule="auto"/>
        <w:textAlignment w:val="baseline"/>
      </w:pPr>
      <w:r>
        <w:t xml:space="preserve">Sites </w:t>
      </w:r>
      <w:r w:rsidR="002F7832" w:rsidRPr="00DE60C0">
        <w:t>Publishing Pricing Information</w:t>
      </w:r>
    </w:p>
    <w:p w14:paraId="11FE1185" w14:textId="77777777" w:rsidR="002F7832" w:rsidRPr="00DE60C0" w:rsidRDefault="002F7832" w:rsidP="0071169A">
      <w:pPr>
        <w:pStyle w:val="ListParagraph"/>
        <w:numPr>
          <w:ilvl w:val="1"/>
          <w:numId w:val="24"/>
        </w:numPr>
        <w:autoSpaceDN w:val="0"/>
        <w:spacing w:line="240" w:lineRule="auto"/>
        <w:textAlignment w:val="baseline"/>
      </w:pPr>
      <w:r w:rsidRPr="00DE60C0">
        <w:t>20 Organisations across 13 Countries</w:t>
      </w:r>
    </w:p>
    <w:p w14:paraId="5AF2DDA0" w14:textId="77777777" w:rsidR="002F7832" w:rsidRPr="00DE60C0" w:rsidRDefault="002F7832" w:rsidP="0071169A">
      <w:pPr>
        <w:pStyle w:val="ListParagraph"/>
        <w:numPr>
          <w:ilvl w:val="1"/>
          <w:numId w:val="24"/>
        </w:numPr>
        <w:autoSpaceDN w:val="0"/>
        <w:spacing w:line="240" w:lineRule="auto"/>
        <w:textAlignment w:val="baseline"/>
      </w:pPr>
      <w:r w:rsidRPr="00DE60C0">
        <w:t>20 Grid Sites: Belarus; Bulgaria; Germany; Greece; Italy; Latvia; Poland; Spain; Switzerland; Turkey</w:t>
      </w:r>
    </w:p>
    <w:p w14:paraId="322D39D0" w14:textId="77777777" w:rsidR="002F7832" w:rsidRPr="00DE60C0" w:rsidRDefault="002F7832" w:rsidP="0071169A">
      <w:pPr>
        <w:pStyle w:val="ListParagraph"/>
        <w:numPr>
          <w:ilvl w:val="1"/>
          <w:numId w:val="24"/>
        </w:numPr>
        <w:autoSpaceDN w:val="0"/>
        <w:spacing w:line="240" w:lineRule="auto"/>
        <w:textAlignment w:val="baseline"/>
      </w:pPr>
      <w:r w:rsidRPr="00DE60C0">
        <w:t>10 Cloud Sites: Finland; Greece; Italy; Poland; Slovakia; Spain; Turkey; UK</w:t>
      </w:r>
    </w:p>
    <w:p w14:paraId="0C0FAF9E" w14:textId="77777777" w:rsidR="002F7832" w:rsidRPr="00DE60C0" w:rsidRDefault="002F7832" w:rsidP="0071169A">
      <w:pPr>
        <w:pStyle w:val="ListParagraph"/>
        <w:numPr>
          <w:ilvl w:val="1"/>
          <w:numId w:val="24"/>
        </w:numPr>
        <w:autoSpaceDN w:val="0"/>
        <w:spacing w:line="240" w:lineRule="auto"/>
        <w:textAlignment w:val="baseline"/>
      </w:pPr>
      <w:r w:rsidRPr="00DE60C0">
        <w:t>15 Storage sites: Bulgaria; Greece; Italy; Spain</w:t>
      </w:r>
    </w:p>
    <w:p w14:paraId="50D0E5B6" w14:textId="77777777" w:rsidR="002F7832" w:rsidRPr="00DE60C0" w:rsidRDefault="002F7832" w:rsidP="0071169A">
      <w:pPr>
        <w:pStyle w:val="ListParagraph"/>
        <w:numPr>
          <w:ilvl w:val="0"/>
          <w:numId w:val="23"/>
        </w:numPr>
        <w:autoSpaceDN w:val="0"/>
        <w:spacing w:line="240" w:lineRule="auto"/>
        <w:ind w:hanging="357"/>
        <w:textAlignment w:val="baseline"/>
      </w:pPr>
      <w:r w:rsidRPr="00DE60C0">
        <w:t>Price Ranges (incl. support)</w:t>
      </w:r>
    </w:p>
    <w:p w14:paraId="7909627C" w14:textId="77777777" w:rsidR="002F7832" w:rsidRPr="00DE60C0" w:rsidRDefault="002F7832" w:rsidP="0071169A">
      <w:pPr>
        <w:pStyle w:val="ListParagraph"/>
        <w:numPr>
          <w:ilvl w:val="1"/>
          <w:numId w:val="23"/>
        </w:numPr>
        <w:autoSpaceDN w:val="0"/>
        <w:spacing w:line="240" w:lineRule="auto"/>
        <w:ind w:hanging="357"/>
        <w:textAlignment w:val="baseline"/>
      </w:pPr>
      <w:r w:rsidRPr="00DE60C0">
        <w:t>Grid (HEPSPEC/hr): €0.01-€0.15 (Avg. €0.05; Median €0.05)</w:t>
      </w:r>
    </w:p>
    <w:p w14:paraId="78143A69" w14:textId="77777777" w:rsidR="002F7832" w:rsidRPr="00DE60C0" w:rsidRDefault="002F7832" w:rsidP="0071169A">
      <w:pPr>
        <w:pStyle w:val="ListParagraph"/>
        <w:numPr>
          <w:ilvl w:val="1"/>
          <w:numId w:val="23"/>
        </w:numPr>
        <w:autoSpaceDN w:val="0"/>
        <w:spacing w:line="240" w:lineRule="auto"/>
        <w:ind w:hanging="357"/>
        <w:textAlignment w:val="baseline"/>
      </w:pPr>
      <w:r w:rsidRPr="00DE60C0">
        <w:t>Cloud (wallclock/hr): €0.03-€0.11 (Avg. €0.05; Median €0.05)</w:t>
      </w:r>
    </w:p>
    <w:p w14:paraId="3B11C8A7" w14:textId="77777777" w:rsidR="002F7832" w:rsidRPr="00DE60C0" w:rsidRDefault="002F7832" w:rsidP="0071169A">
      <w:pPr>
        <w:pStyle w:val="ListParagraph"/>
        <w:numPr>
          <w:ilvl w:val="1"/>
          <w:numId w:val="23"/>
        </w:numPr>
        <w:autoSpaceDN w:val="0"/>
        <w:spacing w:line="240" w:lineRule="auto"/>
        <w:ind w:hanging="357"/>
        <w:textAlignment w:val="baseline"/>
      </w:pPr>
      <w:r w:rsidRPr="00DE60C0">
        <w:t>Storage (€/GB/month): €0.01-€0.14 (Avg. €0.04; Median €0.04)</w:t>
      </w:r>
    </w:p>
    <w:p w14:paraId="344B87E9" w14:textId="77777777" w:rsidR="002F7832" w:rsidRPr="00DE60C0" w:rsidRDefault="002F7832" w:rsidP="0071169A">
      <w:pPr>
        <w:pStyle w:val="ListParagraph"/>
        <w:numPr>
          <w:ilvl w:val="1"/>
          <w:numId w:val="23"/>
        </w:numPr>
        <w:autoSpaceDN w:val="0"/>
        <w:spacing w:line="240" w:lineRule="auto"/>
        <w:textAlignment w:val="baseline"/>
      </w:pPr>
      <w:r w:rsidRPr="00DE60C0">
        <w:t>+/- VAT 8%-24% (where applicable)</w:t>
      </w:r>
    </w:p>
    <w:p w14:paraId="50A9B5EF" w14:textId="77777777" w:rsidR="002F7832" w:rsidRPr="00DE60C0" w:rsidRDefault="002F7832" w:rsidP="0071169A">
      <w:pPr>
        <w:pStyle w:val="ListParagraph"/>
        <w:numPr>
          <w:ilvl w:val="2"/>
          <w:numId w:val="23"/>
        </w:numPr>
        <w:autoSpaceDN w:val="0"/>
        <w:spacing w:line="240" w:lineRule="auto"/>
        <w:textAlignment w:val="baseline"/>
      </w:pPr>
      <w:r w:rsidRPr="00DE60C0">
        <w:t>Taxation report available at</w:t>
      </w:r>
      <w:r w:rsidRPr="00DE60C0">
        <w:rPr>
          <w:rStyle w:val="FootnoteReference"/>
        </w:rPr>
        <w:footnoteReference w:id="3"/>
      </w:r>
    </w:p>
    <w:p w14:paraId="19B565D2" w14:textId="77777777" w:rsidR="002F7832" w:rsidRPr="00DE60C0" w:rsidRDefault="002F7832" w:rsidP="0071169A">
      <w:pPr>
        <w:pStyle w:val="ListParagraph"/>
        <w:numPr>
          <w:ilvl w:val="1"/>
          <w:numId w:val="23"/>
        </w:numPr>
        <w:autoSpaceDN w:val="0"/>
        <w:spacing w:line="240" w:lineRule="auto"/>
        <w:textAlignment w:val="baseline"/>
      </w:pPr>
      <w:r w:rsidRPr="00DE60C0">
        <w:t>Prices to be valid for one year once in production</w:t>
      </w:r>
    </w:p>
    <w:p w14:paraId="5F0FF484" w14:textId="77777777" w:rsidR="006916E9" w:rsidRDefault="006916E9" w:rsidP="0071169A">
      <w:pPr>
        <w:pStyle w:val="ListParagraph"/>
        <w:numPr>
          <w:ilvl w:val="0"/>
          <w:numId w:val="10"/>
        </w:numPr>
        <w:spacing w:line="240" w:lineRule="auto"/>
        <w:ind w:hanging="357"/>
      </w:pPr>
      <w:r>
        <w:t>Assurance of service management best practices based on FitSM</w:t>
      </w:r>
    </w:p>
    <w:p w14:paraId="022453E2" w14:textId="77777777" w:rsidR="006916E9" w:rsidRDefault="006916E9" w:rsidP="0071169A">
      <w:pPr>
        <w:pStyle w:val="ListParagraph"/>
        <w:numPr>
          <w:ilvl w:val="1"/>
          <w:numId w:val="10"/>
        </w:numPr>
        <w:spacing w:line="240" w:lineRule="auto"/>
        <w:ind w:left="1434" w:hanging="357"/>
      </w:pPr>
      <w:r>
        <w:t>Links to EGI’s overall ITSM service management system</w:t>
      </w:r>
      <w:r w:rsidR="00AE31DF">
        <w:t>.</w:t>
      </w:r>
    </w:p>
    <w:p w14:paraId="46B2B61B" w14:textId="77777777" w:rsidR="006916E9" w:rsidRDefault="006916E9" w:rsidP="0071169A">
      <w:pPr>
        <w:pStyle w:val="ListParagraph"/>
        <w:numPr>
          <w:ilvl w:val="1"/>
          <w:numId w:val="10"/>
        </w:numPr>
        <w:spacing w:line="240" w:lineRule="auto"/>
        <w:ind w:left="1434" w:hanging="357"/>
      </w:pPr>
      <w:r>
        <w:t>Reuse of agreements: SLAs, OLAs</w:t>
      </w:r>
    </w:p>
    <w:p w14:paraId="5100FBB5" w14:textId="77777777" w:rsidR="006916E9" w:rsidRDefault="006916E9" w:rsidP="0071169A">
      <w:pPr>
        <w:pStyle w:val="ListParagraph"/>
        <w:numPr>
          <w:ilvl w:val="1"/>
          <w:numId w:val="10"/>
        </w:numPr>
        <w:spacing w:line="240" w:lineRule="auto"/>
        <w:ind w:left="1434" w:hanging="357"/>
      </w:pPr>
      <w:r>
        <w:t>Development of a</w:t>
      </w:r>
      <w:r w:rsidR="00EC7EA4">
        <w:t xml:space="preserve"> proposed</w:t>
      </w:r>
      <w:r>
        <w:t xml:space="preserve"> Service Catalogue Record defining provider service offerings and capabilities</w:t>
      </w:r>
      <w:r w:rsidR="00AE31DF">
        <w:t>.</w:t>
      </w:r>
    </w:p>
    <w:p w14:paraId="2DC52DB1" w14:textId="77777777" w:rsidR="002F7832" w:rsidRDefault="002F7832" w:rsidP="0071169A">
      <w:pPr>
        <w:pStyle w:val="ListParagraph"/>
        <w:numPr>
          <w:ilvl w:val="0"/>
          <w:numId w:val="10"/>
        </w:numPr>
        <w:spacing w:line="240" w:lineRule="auto"/>
        <w:ind w:hanging="357"/>
      </w:pPr>
      <w:r>
        <w:t>Business models and pricing schemes defined: selling of physically resources (pay-per-use; packaged), joint development projects, and consultancy.</w:t>
      </w:r>
    </w:p>
    <w:p w14:paraId="0076981A" w14:textId="77777777" w:rsidR="006916E9" w:rsidRDefault="006916E9" w:rsidP="0071169A">
      <w:pPr>
        <w:pStyle w:val="ListParagraph"/>
        <w:numPr>
          <w:ilvl w:val="1"/>
          <w:numId w:val="10"/>
        </w:numPr>
        <w:spacing w:line="240" w:lineRule="auto"/>
      </w:pPr>
      <w:r w:rsidRPr="00496D69">
        <w:t>Legal and Policy solutions emerging</w:t>
      </w:r>
      <w:r>
        <w:t xml:space="preserve"> for institutions not fully able to engage in commercial activities: </w:t>
      </w:r>
      <w:r w:rsidRPr="00496D69">
        <w:t xml:space="preserve">e.g. research-only purpose statements; </w:t>
      </w:r>
      <w:r>
        <w:t>charging for human services with resources offered for free (however, monetary value of those services is now able to be calculated)</w:t>
      </w:r>
      <w:r w:rsidR="00AE31DF">
        <w:t>.</w:t>
      </w:r>
    </w:p>
    <w:p w14:paraId="60B5C4C8" w14:textId="77777777" w:rsidR="006916E9" w:rsidRDefault="006916E9" w:rsidP="0071169A">
      <w:pPr>
        <w:pStyle w:val="ListParagraph"/>
        <w:numPr>
          <w:ilvl w:val="0"/>
          <w:numId w:val="10"/>
        </w:numPr>
        <w:spacing w:line="240" w:lineRule="auto"/>
        <w:ind w:hanging="357"/>
      </w:pPr>
      <w:r>
        <w:t>Business opportunities</w:t>
      </w:r>
      <w:r w:rsidRPr="00496D69">
        <w:t xml:space="preserve"> being explored</w:t>
      </w:r>
      <w:r>
        <w:t xml:space="preserve"> (Section 5)</w:t>
      </w:r>
      <w:r w:rsidR="00AE31DF">
        <w:t>.</w:t>
      </w:r>
    </w:p>
    <w:p w14:paraId="384B145C" w14:textId="77777777" w:rsidR="006916E9" w:rsidRDefault="006916E9" w:rsidP="0071169A">
      <w:pPr>
        <w:pStyle w:val="ListParagraph"/>
        <w:numPr>
          <w:ilvl w:val="1"/>
          <w:numId w:val="10"/>
        </w:numPr>
        <w:spacing w:line="240" w:lineRule="auto"/>
      </w:pPr>
      <w:r>
        <w:t>Helix Nebula Marketpl</w:t>
      </w:r>
      <w:r w:rsidR="00123F42">
        <w:t xml:space="preserve">ace (HNX); </w:t>
      </w:r>
      <w:r>
        <w:t xml:space="preserve">Engineering SpA (Large Italian </w:t>
      </w:r>
      <w:r w:rsidR="00123F42">
        <w:t xml:space="preserve">IT </w:t>
      </w:r>
      <w:r>
        <w:t>company)</w:t>
      </w:r>
      <w:r w:rsidR="00123F42">
        <w:t xml:space="preserve">; </w:t>
      </w:r>
      <w:r>
        <w:t>European Space Agency</w:t>
      </w:r>
      <w:r w:rsidR="00123F42">
        <w:t xml:space="preserve">; </w:t>
      </w:r>
      <w:r>
        <w:t>Pre-commercial procurement (PCP) / Public procurement of innovative solutions (PPI)</w:t>
      </w:r>
      <w:r w:rsidR="00123F42">
        <w:t xml:space="preserve"> (</w:t>
      </w:r>
      <w:r>
        <w:t>e.g. Cloud for Europe; PICSE - Procurement Innovation for Cloud Services in Europe)</w:t>
      </w:r>
      <w:r w:rsidR="00123F42">
        <w:t xml:space="preserve">; </w:t>
      </w:r>
      <w:r>
        <w:t xml:space="preserve">100% IT (UK </w:t>
      </w:r>
      <w:r w:rsidR="00123F42">
        <w:t>SME cloud provider</w:t>
      </w:r>
      <w:r>
        <w:t>)</w:t>
      </w:r>
      <w:r w:rsidR="00123F42">
        <w:t xml:space="preserve">; </w:t>
      </w:r>
      <w:r>
        <w:t>Charity Engine</w:t>
      </w:r>
      <w:r w:rsidR="00123F42">
        <w:t xml:space="preserve"> (UK Desktop Computing Company</w:t>
      </w:r>
      <w:r>
        <w:t>)</w:t>
      </w:r>
      <w:r w:rsidR="00123F42">
        <w:t xml:space="preserve">; Arctur (Slovenian SME HPC/Cloud provider); </w:t>
      </w:r>
      <w:r>
        <w:t>Zenotech (UK</w:t>
      </w:r>
      <w:r w:rsidR="00123F42">
        <w:t xml:space="preserve"> SME Marketplace</w:t>
      </w:r>
      <w:r>
        <w:t>)</w:t>
      </w:r>
      <w:r w:rsidR="00123F42">
        <w:t>.</w:t>
      </w:r>
    </w:p>
    <w:p w14:paraId="3358DB59" w14:textId="77777777" w:rsidR="006916E9" w:rsidRDefault="006916E9" w:rsidP="0071169A">
      <w:pPr>
        <w:pStyle w:val="ListParagraph"/>
        <w:numPr>
          <w:ilvl w:val="1"/>
          <w:numId w:val="10"/>
        </w:numPr>
        <w:spacing w:line="240" w:lineRule="auto"/>
      </w:pPr>
      <w:r>
        <w:t>Others being explored through formal Business Engagement Programme (Section 5)</w:t>
      </w:r>
      <w:r w:rsidR="00AE31DF">
        <w:t>.</w:t>
      </w:r>
    </w:p>
    <w:p w14:paraId="72E3BB92" w14:textId="77777777" w:rsidR="002F7832" w:rsidRDefault="002F7832" w:rsidP="0071169A">
      <w:pPr>
        <w:pStyle w:val="ListParagraph"/>
        <w:numPr>
          <w:ilvl w:val="0"/>
          <w:numId w:val="10"/>
        </w:numPr>
        <w:spacing w:line="240" w:lineRule="auto"/>
      </w:pPr>
      <w:r>
        <w:t xml:space="preserve">National exposure and initiatives underway and </w:t>
      </w:r>
      <w:r w:rsidR="00EC7EA4">
        <w:t xml:space="preserve">there are </w:t>
      </w:r>
      <w:r>
        <w:t>already examples of success stories</w:t>
      </w:r>
      <w:r w:rsidR="00123F42">
        <w:t xml:space="preserve"> with various levels of pay-for-use capabilities</w:t>
      </w:r>
      <w:r>
        <w:t xml:space="preserve"> </w:t>
      </w:r>
      <w:r w:rsidR="0094297D">
        <w:t>(Section 6)</w:t>
      </w:r>
      <w:r w:rsidR="00AE31DF">
        <w:t>.</w:t>
      </w:r>
    </w:p>
    <w:p w14:paraId="259FD2DE" w14:textId="77777777" w:rsidR="00123F42" w:rsidRDefault="007864F6" w:rsidP="0071169A">
      <w:pPr>
        <w:pStyle w:val="ListParagraph"/>
        <w:numPr>
          <w:ilvl w:val="1"/>
          <w:numId w:val="10"/>
        </w:numPr>
        <w:spacing w:line="240" w:lineRule="auto"/>
      </w:pPr>
      <w:r>
        <w:t>R</w:t>
      </w:r>
      <w:r w:rsidR="00123F42">
        <w:t>eady for production</w:t>
      </w:r>
      <w:r w:rsidR="004113BA">
        <w:t xml:space="preserve"> (8</w:t>
      </w:r>
      <w:r>
        <w:t>)</w:t>
      </w:r>
      <w:r w:rsidR="00123F42">
        <w:t>: CESGSA</w:t>
      </w:r>
      <w:r w:rsidR="00643164">
        <w:t xml:space="preserve"> (ES)</w:t>
      </w:r>
      <w:r w:rsidR="00123F42">
        <w:t>, IFCA</w:t>
      </w:r>
      <w:r w:rsidR="00643164">
        <w:t>-CSIC (ES)</w:t>
      </w:r>
      <w:r w:rsidR="00123F42">
        <w:t>, 100% IT</w:t>
      </w:r>
      <w:r w:rsidR="00643164">
        <w:t xml:space="preserve"> (UK)</w:t>
      </w:r>
      <w:r w:rsidR="00123F42">
        <w:t xml:space="preserve">, Albert Einstein Center Univ. of Bern (outside CH users only), </w:t>
      </w:r>
      <w:r>
        <w:t>MASTER-UP</w:t>
      </w:r>
      <w:r w:rsidR="00643164">
        <w:t xml:space="preserve"> (IT)</w:t>
      </w:r>
      <w:r>
        <w:t xml:space="preserve"> (limited capacity); TUBITAK</w:t>
      </w:r>
      <w:r w:rsidR="00643164">
        <w:t xml:space="preserve"> (TR); </w:t>
      </w:r>
      <w:r w:rsidR="00643164" w:rsidRPr="00335D40">
        <w:t>II SAS</w:t>
      </w:r>
      <w:r w:rsidR="00643164">
        <w:t xml:space="preserve"> (BG)</w:t>
      </w:r>
      <w:r w:rsidR="006325AC">
        <w:t>; INFN-Bari (IT)</w:t>
      </w:r>
      <w:r w:rsidR="00AE31DF">
        <w:t>.</w:t>
      </w:r>
    </w:p>
    <w:p w14:paraId="7F6947D1" w14:textId="77777777" w:rsidR="00123F42" w:rsidRDefault="00123F42" w:rsidP="0071169A">
      <w:pPr>
        <w:pStyle w:val="ListParagraph"/>
        <w:numPr>
          <w:ilvl w:val="1"/>
          <w:numId w:val="10"/>
        </w:numPr>
        <w:spacing w:line="240" w:lineRule="auto"/>
      </w:pPr>
      <w:r>
        <w:t>Ability through joint development projects</w:t>
      </w:r>
      <w:r w:rsidR="007864F6">
        <w:t xml:space="preserve"> (1)</w:t>
      </w:r>
      <w:r>
        <w:t>: GRNET</w:t>
      </w:r>
      <w:r w:rsidR="004113BA">
        <w:t xml:space="preserve"> (GR)</w:t>
      </w:r>
      <w:r w:rsidR="00AE31DF">
        <w:t>.</w:t>
      </w:r>
    </w:p>
    <w:p w14:paraId="04F50D79" w14:textId="77777777" w:rsidR="00E15928" w:rsidRDefault="004113BA" w:rsidP="0071169A">
      <w:pPr>
        <w:pStyle w:val="ListParagraph"/>
        <w:numPr>
          <w:ilvl w:val="1"/>
          <w:numId w:val="10"/>
        </w:numPr>
        <w:spacing w:line="240" w:lineRule="auto"/>
      </w:pPr>
      <w:r>
        <w:t>In development (2</w:t>
      </w:r>
      <w:r w:rsidR="00E15928">
        <w:t>):</w:t>
      </w:r>
      <w:r w:rsidRPr="004113BA">
        <w:t xml:space="preserve"> </w:t>
      </w:r>
      <w:r>
        <w:t>CSC (FI) (organisationally ready, finalising FedCloud testing),</w:t>
      </w:r>
      <w:r w:rsidR="00E15928">
        <w:t xml:space="preserve"> </w:t>
      </w:r>
      <w:r w:rsidR="00E15928" w:rsidRPr="00335D40">
        <w:t>UIIP-NASB</w:t>
      </w:r>
      <w:r>
        <w:t xml:space="preserve"> (BY)</w:t>
      </w:r>
    </w:p>
    <w:p w14:paraId="481287D7" w14:textId="77777777" w:rsidR="00123F42" w:rsidRDefault="00123F42" w:rsidP="0071169A">
      <w:pPr>
        <w:pStyle w:val="ListParagraph"/>
        <w:numPr>
          <w:ilvl w:val="1"/>
          <w:numId w:val="10"/>
        </w:numPr>
        <w:spacing w:line="240" w:lineRule="auto"/>
      </w:pPr>
      <w:r>
        <w:lastRenderedPageBreak/>
        <w:t>Internal decisions on</w:t>
      </w:r>
      <w:r w:rsidR="00AE31DF">
        <w:t>-</w:t>
      </w:r>
      <w:r>
        <w:t>going</w:t>
      </w:r>
      <w:r w:rsidR="00550BB6">
        <w:t xml:space="preserve"> (4</w:t>
      </w:r>
      <w:r w:rsidR="00E15928">
        <w:t>)</w:t>
      </w:r>
      <w:r>
        <w:t xml:space="preserve">: </w:t>
      </w:r>
      <w:r w:rsidR="00550BB6">
        <w:t xml:space="preserve">Bulgaria Grid; </w:t>
      </w:r>
      <w:r w:rsidR="00E15928">
        <w:t xml:space="preserve">PL-Grid (for outside PL users only); </w:t>
      </w:r>
      <w:r w:rsidR="00E15928" w:rsidRPr="00E15928">
        <w:t>Fraunhofer SCAI</w:t>
      </w:r>
      <w:r w:rsidR="00550BB6">
        <w:t>/LRZ</w:t>
      </w:r>
      <w:r w:rsidR="00E15928">
        <w:t xml:space="preserve"> (DE); Latvia Grid</w:t>
      </w:r>
      <w:r w:rsidR="00550BB6">
        <w:t>.</w:t>
      </w:r>
    </w:p>
    <w:p w14:paraId="09F21561" w14:textId="77777777" w:rsidR="00903EE1" w:rsidRPr="00496D69" w:rsidRDefault="00903EE1" w:rsidP="008F3482">
      <w:pPr>
        <w:pStyle w:val="Heading2"/>
        <w:numPr>
          <w:ilvl w:val="0"/>
          <w:numId w:val="0"/>
        </w:numPr>
        <w:ind w:left="576" w:hanging="576"/>
      </w:pPr>
      <w:bookmarkStart w:id="3" w:name="_Toc280622111"/>
      <w:r w:rsidRPr="00496D69">
        <w:t>Future</w:t>
      </w:r>
      <w:r w:rsidR="0064560A">
        <w:t xml:space="preserve"> Recommendations</w:t>
      </w:r>
      <w:bookmarkEnd w:id="3"/>
    </w:p>
    <w:p w14:paraId="272AEEA6" w14:textId="77777777" w:rsidR="002F7832" w:rsidRDefault="002F7832" w:rsidP="0071169A">
      <w:pPr>
        <w:pStyle w:val="ListParagraph"/>
        <w:numPr>
          <w:ilvl w:val="0"/>
          <w:numId w:val="10"/>
        </w:numPr>
        <w:spacing w:line="240" w:lineRule="auto"/>
        <w:ind w:hanging="357"/>
      </w:pPr>
      <w:r>
        <w:t>User-facing graphical interface – all technical development is complete and a design mock-up created</w:t>
      </w:r>
      <w:r w:rsidR="006916E9">
        <w:t xml:space="preserve"> (screenshot in Section 3)</w:t>
      </w:r>
      <w:r>
        <w:t xml:space="preserve"> – will be ready by end of Jan 2015</w:t>
      </w:r>
      <w:r w:rsidR="00EC7EA4">
        <w:t xml:space="preserve"> </w:t>
      </w:r>
      <w:r w:rsidR="00AE31DF">
        <w:t>(</w:t>
      </w:r>
      <w:r w:rsidR="00EC7EA4">
        <w:t>based on e</w:t>
      </w:r>
      <w:r w:rsidR="00AE31DF">
        <w:t>-GRANT)</w:t>
      </w:r>
      <w:r>
        <w:t>.</w:t>
      </w:r>
    </w:p>
    <w:p w14:paraId="351229ED" w14:textId="77777777" w:rsidR="002F7832" w:rsidRDefault="002F7832" w:rsidP="0071169A">
      <w:pPr>
        <w:pStyle w:val="ListParagraph"/>
        <w:numPr>
          <w:ilvl w:val="0"/>
          <w:numId w:val="10"/>
        </w:numPr>
        <w:spacing w:line="240" w:lineRule="auto"/>
        <w:ind w:hanging="357"/>
      </w:pPr>
      <w:r>
        <w:t>Increase automation of varying pricing schemes beyond pay-for-use and packaged services (e-GRANT terminology of “pools”)</w:t>
      </w:r>
      <w:r w:rsidR="00AE31DF">
        <w:t>.</w:t>
      </w:r>
    </w:p>
    <w:p w14:paraId="14DF37DA" w14:textId="77777777" w:rsidR="00866FC0" w:rsidRDefault="002F7832" w:rsidP="00866FC0">
      <w:pPr>
        <w:pStyle w:val="ListParagraph"/>
        <w:numPr>
          <w:ilvl w:val="0"/>
          <w:numId w:val="10"/>
        </w:numPr>
        <w:spacing w:line="240" w:lineRule="auto"/>
        <w:ind w:hanging="357"/>
      </w:pPr>
      <w:r>
        <w:t>Integrate an automated billing function</w:t>
      </w:r>
    </w:p>
    <w:p w14:paraId="526E5600" w14:textId="77777777" w:rsidR="0064560A" w:rsidRDefault="002F7832" w:rsidP="0071169A">
      <w:pPr>
        <w:pStyle w:val="ListParagraph"/>
        <w:numPr>
          <w:ilvl w:val="0"/>
          <w:numId w:val="10"/>
        </w:numPr>
        <w:spacing w:line="240" w:lineRule="auto"/>
        <w:ind w:hanging="357"/>
      </w:pPr>
      <w:r>
        <w:t>Mature EGI.eu's role as a full central broker</w:t>
      </w:r>
    </w:p>
    <w:p w14:paraId="6DE6137E" w14:textId="77777777" w:rsidR="006916E9" w:rsidRDefault="006916E9" w:rsidP="0071169A">
      <w:pPr>
        <w:pStyle w:val="ListParagraph"/>
        <w:numPr>
          <w:ilvl w:val="1"/>
          <w:numId w:val="10"/>
        </w:numPr>
        <w:spacing w:line="240" w:lineRule="auto"/>
        <w:ind w:hanging="357"/>
      </w:pPr>
      <w:r>
        <w:t>Contractually: EGI.eu currently does not have a VAT number and potentially needs a separate business entity</w:t>
      </w:r>
    </w:p>
    <w:p w14:paraId="2E86AC48" w14:textId="77777777" w:rsidR="006916E9" w:rsidRDefault="006916E9" w:rsidP="0071169A">
      <w:pPr>
        <w:pStyle w:val="ListParagraph"/>
        <w:numPr>
          <w:ilvl w:val="1"/>
          <w:numId w:val="10"/>
        </w:numPr>
        <w:spacing w:line="240" w:lineRule="auto"/>
        <w:ind w:hanging="357"/>
      </w:pPr>
      <w:r>
        <w:t>Pricing model: Registration fee, % of transaction, etc.</w:t>
      </w:r>
    </w:p>
    <w:p w14:paraId="7F8C0205" w14:textId="77777777" w:rsidR="00EC7EA4" w:rsidRDefault="00EC7EA4" w:rsidP="0071169A">
      <w:pPr>
        <w:pStyle w:val="ListParagraph"/>
        <w:numPr>
          <w:ilvl w:val="0"/>
          <w:numId w:val="10"/>
        </w:numPr>
        <w:spacing w:line="240" w:lineRule="auto"/>
        <w:ind w:hanging="357"/>
      </w:pPr>
      <w:bookmarkStart w:id="4" w:name="OLE_LINK9"/>
      <w:bookmarkStart w:id="5" w:name="OLE_LINK10"/>
      <w:r>
        <w:t>Align closely with future ‘Marketplace’ activities</w:t>
      </w:r>
      <w:r w:rsidR="00AE31DF">
        <w:t>,</w:t>
      </w:r>
      <w:r>
        <w:t xml:space="preserve"> which have a very large crossover with the P4U PoC. </w:t>
      </w:r>
    </w:p>
    <w:p w14:paraId="39367F0A" w14:textId="77777777" w:rsidR="00A61196" w:rsidRPr="00496D69" w:rsidRDefault="00A61196" w:rsidP="008F3482">
      <w:pPr>
        <w:pStyle w:val="Heading2"/>
        <w:numPr>
          <w:ilvl w:val="0"/>
          <w:numId w:val="0"/>
        </w:numPr>
        <w:ind w:left="576" w:hanging="576"/>
      </w:pPr>
      <w:bookmarkStart w:id="6" w:name="_Toc280622117"/>
      <w:bookmarkEnd w:id="1"/>
      <w:bookmarkEnd w:id="4"/>
      <w:bookmarkEnd w:id="5"/>
      <w:r w:rsidRPr="00496D69">
        <w:t>Value Proposition</w:t>
      </w:r>
      <w:bookmarkEnd w:id="6"/>
    </w:p>
    <w:p w14:paraId="7AB47AF8" w14:textId="77777777" w:rsidR="00051FA8" w:rsidRPr="00496D69" w:rsidRDefault="009E6E98" w:rsidP="00A61196">
      <w:r w:rsidRPr="00496D69">
        <w:t xml:space="preserve">One of the most important aspects when looking at </w:t>
      </w:r>
      <w:r w:rsidR="00051FA8" w:rsidRPr="00496D69">
        <w:t>adding pay-for-use mechanisms is to understand the value proposition and determine the differentiating factors from current market solutions. It is clear that there are a number of commercial cloud offerings available</w:t>
      </w:r>
      <w:r w:rsidR="00FB5414">
        <w:t>,</w:t>
      </w:r>
      <w:r w:rsidR="00051FA8" w:rsidRPr="00496D69">
        <w:t xml:space="preserve"> such as Amazon Web Services</w:t>
      </w:r>
      <w:r w:rsidR="00FB5414">
        <w:t xml:space="preserve"> or Microsoft Azure</w:t>
      </w:r>
      <w:r w:rsidR="00051FA8" w:rsidRPr="00496D69">
        <w:t>. In fact, the goal of EGI pay-for-use is not to be a replica of current solutions and in direct competition. However, in order to do so, it is essential to outline the value provided.</w:t>
      </w:r>
    </w:p>
    <w:p w14:paraId="78DE8236" w14:textId="77777777" w:rsidR="007864F6" w:rsidRDefault="007864F6" w:rsidP="001E30CE">
      <w:pPr>
        <w:pStyle w:val="ListParagraph"/>
        <w:numPr>
          <w:ilvl w:val="0"/>
          <w:numId w:val="11"/>
        </w:numPr>
      </w:pPr>
      <w:r>
        <w:t>Focus on research and development activities</w:t>
      </w:r>
      <w:r w:rsidR="00AE31DF">
        <w:t>.</w:t>
      </w:r>
    </w:p>
    <w:p w14:paraId="0B365738" w14:textId="77777777" w:rsidR="00866FC0" w:rsidRDefault="007864F6" w:rsidP="00866FC0">
      <w:pPr>
        <w:pStyle w:val="ListParagraph"/>
        <w:numPr>
          <w:ilvl w:val="0"/>
          <w:numId w:val="11"/>
        </w:numPr>
      </w:pPr>
      <w:r>
        <w:t>Support p</w:t>
      </w:r>
      <w:r w:rsidR="00051FA8" w:rsidRPr="00496D69">
        <w:t>re-commercial applications</w:t>
      </w:r>
      <w:r>
        <w:t xml:space="preserve"> and innovation</w:t>
      </w:r>
      <w:r w:rsidR="00AE31DF">
        <w:t>.</w:t>
      </w:r>
    </w:p>
    <w:p w14:paraId="3EBCADBA" w14:textId="77777777" w:rsidR="00051FA8" w:rsidRPr="00496D69" w:rsidRDefault="007864F6" w:rsidP="001E30CE">
      <w:pPr>
        <w:pStyle w:val="ListParagraph"/>
        <w:numPr>
          <w:ilvl w:val="0"/>
          <w:numId w:val="11"/>
        </w:numPr>
      </w:pPr>
      <w:r>
        <w:t>Offer d</w:t>
      </w:r>
      <w:r w:rsidR="00051FA8" w:rsidRPr="00496D69">
        <w:t xml:space="preserve">edicated consultancy </w:t>
      </w:r>
      <w:r w:rsidR="007A0437" w:rsidRPr="00496D69">
        <w:t xml:space="preserve">(e.g. application porting) </w:t>
      </w:r>
      <w:r w:rsidR="00051FA8" w:rsidRPr="00496D69">
        <w:t>and high-levels of support</w:t>
      </w:r>
      <w:r w:rsidR="00FB5414">
        <w:t xml:space="preserve"> rather than bare bones cloud</w:t>
      </w:r>
      <w:r w:rsidR="00AE31DF">
        <w:t>.</w:t>
      </w:r>
    </w:p>
    <w:p w14:paraId="67617CC1" w14:textId="77777777" w:rsidR="00F05FE3" w:rsidRDefault="007864F6" w:rsidP="001E30CE">
      <w:pPr>
        <w:pStyle w:val="ListParagraph"/>
        <w:numPr>
          <w:ilvl w:val="0"/>
          <w:numId w:val="11"/>
        </w:numPr>
      </w:pPr>
      <w:r>
        <w:t>Ensure c</w:t>
      </w:r>
      <w:r w:rsidR="00F05FE3" w:rsidRPr="00496D69">
        <w:t>ompetitive pricing</w:t>
      </w:r>
      <w:r>
        <w:t xml:space="preserve"> to avoid undercutting market</w:t>
      </w:r>
      <w:r w:rsidR="00AE31DF">
        <w:t>.</w:t>
      </w:r>
    </w:p>
    <w:p w14:paraId="21FBDD32" w14:textId="77777777" w:rsidR="00DE6BEA" w:rsidRPr="00496D69" w:rsidRDefault="00DE6BEA" w:rsidP="00DE6BEA">
      <w:r>
        <w:t xml:space="preserve">In addition, currently in academic research grant funding </w:t>
      </w:r>
      <w:r w:rsidR="008A649B">
        <w:t>seldom</w:t>
      </w:r>
      <w:r>
        <w:t xml:space="preserve"> fund</w:t>
      </w:r>
      <w:r w:rsidR="008A649B">
        <w:t>s</w:t>
      </w:r>
      <w:r>
        <w:t xml:space="preserve"> operational expenditures (OPEX), but instead focuses more on capital expenditures (CAPEX). Commercial cloud providers work strictly on an OPEX basis, therefore academic institutions can offer CAPEX investments from researchers into their cloud infrastructures, which is compatible with current funding models. So it is foreseen that both types of cloud providers (commercial and academic) will needed for the </w:t>
      </w:r>
      <w:r w:rsidR="008A649B">
        <w:t>foreseeable</w:t>
      </w:r>
      <w:r>
        <w:t xml:space="preserve"> future.</w:t>
      </w:r>
    </w:p>
    <w:p w14:paraId="56617BEA" w14:textId="77777777" w:rsidR="00D84001" w:rsidRPr="00496D69" w:rsidRDefault="00D85615" w:rsidP="00A61196">
      <w:r w:rsidRPr="00496D69">
        <w:t>The vas</w:t>
      </w:r>
      <w:r w:rsidR="007864F6">
        <w:t xml:space="preserve">t number of Resource Centres </w:t>
      </w:r>
      <w:r w:rsidR="00FB5414">
        <w:t>have</w:t>
      </w:r>
      <w:r w:rsidR="00FB5414" w:rsidRPr="00496D69">
        <w:t xml:space="preserve"> </w:t>
      </w:r>
      <w:r w:rsidR="007A0437" w:rsidRPr="00496D69">
        <w:t>years of experience in supporting researchers to run distributed computing applications</w:t>
      </w:r>
      <w:r w:rsidRPr="00496D69">
        <w:t xml:space="preserve"> and a mandate to do so</w:t>
      </w:r>
      <w:r w:rsidR="002147C4" w:rsidRPr="00496D69">
        <w:t>.</w:t>
      </w:r>
      <w:r w:rsidRPr="00496D69">
        <w:t xml:space="preserve"> </w:t>
      </w:r>
      <w:r w:rsidR="00F05FE3" w:rsidRPr="00496D69">
        <w:t>Whether or not individual prices are higher or lower, b</w:t>
      </w:r>
      <w:r w:rsidRPr="00496D69">
        <w:t xml:space="preserve">y coupling tailored research support </w:t>
      </w:r>
      <w:r w:rsidR="00F05FE3" w:rsidRPr="00496D69">
        <w:t xml:space="preserve">and consultancy </w:t>
      </w:r>
      <w:r w:rsidRPr="00496D69">
        <w:t xml:space="preserve">with </w:t>
      </w:r>
      <w:r w:rsidR="00F05FE3" w:rsidRPr="00496D69">
        <w:t xml:space="preserve">the </w:t>
      </w:r>
      <w:r w:rsidRPr="00496D69">
        <w:t xml:space="preserve">access to high-quality IT resources through flexible open-source interfaces, EGI </w:t>
      </w:r>
      <w:r w:rsidR="00F05FE3" w:rsidRPr="00496D69">
        <w:t>can easily differentiate itself and demonstrate</w:t>
      </w:r>
      <w:r w:rsidRPr="00496D69">
        <w:t xml:space="preserve"> the value for researchers who receive funds to purchase services</w:t>
      </w:r>
      <w:r w:rsidR="007864F6">
        <w:t xml:space="preserve"> and the funding agencies who support them</w:t>
      </w:r>
      <w:r w:rsidRPr="00496D69">
        <w:t>.</w:t>
      </w:r>
      <w:r w:rsidR="002147C4" w:rsidRPr="00496D69">
        <w:t xml:space="preserve"> </w:t>
      </w:r>
      <w:r w:rsidR="0043640F">
        <w:t>Hence the core value proposition is:</w:t>
      </w:r>
    </w:p>
    <w:p w14:paraId="74DB950C" w14:textId="77777777" w:rsidR="007864F6" w:rsidRDefault="007864F6" w:rsidP="00D85615">
      <w:pPr>
        <w:jc w:val="center"/>
        <w:rPr>
          <w:b/>
          <w:i/>
        </w:rPr>
      </w:pPr>
    </w:p>
    <w:p w14:paraId="26F1F3C8" w14:textId="77777777" w:rsidR="00CD34E7" w:rsidRPr="0071169A" w:rsidRDefault="00F05FE3" w:rsidP="0071169A">
      <w:pPr>
        <w:jc w:val="center"/>
        <w:rPr>
          <w:b/>
          <w:i/>
        </w:rPr>
      </w:pPr>
      <w:r w:rsidRPr="00496D69">
        <w:rPr>
          <w:b/>
          <w:i/>
        </w:rPr>
        <w:t xml:space="preserve">Access to </w:t>
      </w:r>
      <w:r w:rsidR="00F1216C">
        <w:rPr>
          <w:b/>
          <w:i/>
        </w:rPr>
        <w:t>on-demand</w:t>
      </w:r>
      <w:r w:rsidRPr="00496D69">
        <w:rPr>
          <w:b/>
          <w:i/>
        </w:rPr>
        <w:t xml:space="preserve"> IT resources with tailored research support and consultancy to accelerate scientific results. </w:t>
      </w:r>
    </w:p>
    <w:sectPr w:rsidR="00CD34E7" w:rsidRPr="0071169A" w:rsidSect="001364D5">
      <w:type w:val="continuous"/>
      <w:pgSz w:w="11907" w:h="16839" w:code="9"/>
      <w:pgMar w:top="940" w:right="1417" w:bottom="851" w:left="1134" w:header="426" w:footer="336"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AB25" w14:textId="77777777" w:rsidR="0085353B" w:rsidRDefault="0085353B" w:rsidP="001C7A1F">
      <w:r>
        <w:separator/>
      </w:r>
    </w:p>
  </w:endnote>
  <w:endnote w:type="continuationSeparator" w:id="0">
    <w:p w14:paraId="1979EB0C" w14:textId="77777777" w:rsidR="0085353B" w:rsidRDefault="0085353B"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Open Sans">
    <w:altName w:val="Menlo Regular"/>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82C0" w14:textId="77777777" w:rsidR="00D6717D" w:rsidRDefault="00D6717D" w:rsidP="00D0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3F78F" w14:textId="77777777" w:rsidR="00D6717D" w:rsidRDefault="00CF20A9" w:rsidP="00D6717D">
    <w:pPr>
      <w:pStyle w:val="Footer"/>
      <w:ind w:right="360"/>
    </w:pPr>
    <w:sdt>
      <w:sdtPr>
        <w:id w:val="969400743"/>
        <w:placeholder>
          <w:docPart w:val="ED7E21C3D883CE449CF8DDAA77A922C3"/>
        </w:placeholder>
        <w:temporary/>
        <w:showingPlcHdr/>
      </w:sdtPr>
      <w:sdtEndPr/>
      <w:sdtContent>
        <w:r w:rsidR="00D6717D">
          <w:t>[Type text]</w:t>
        </w:r>
      </w:sdtContent>
    </w:sdt>
    <w:r w:rsidR="00D6717D">
      <w:ptab w:relativeTo="margin" w:alignment="center" w:leader="none"/>
    </w:r>
    <w:sdt>
      <w:sdtPr>
        <w:id w:val="969400748"/>
        <w:placeholder>
          <w:docPart w:val="ADB11E60554B8640BEF16D4868C4AB45"/>
        </w:placeholder>
        <w:temporary/>
        <w:showingPlcHdr/>
      </w:sdtPr>
      <w:sdtEndPr/>
      <w:sdtContent>
        <w:r w:rsidR="00D6717D">
          <w:t>[Type text]</w:t>
        </w:r>
      </w:sdtContent>
    </w:sdt>
    <w:r w:rsidR="00D6717D">
      <w:ptab w:relativeTo="margin" w:alignment="right" w:leader="none"/>
    </w:r>
    <w:sdt>
      <w:sdtPr>
        <w:id w:val="969400753"/>
        <w:placeholder>
          <w:docPart w:val="DB410A301F67EC4AAFD101F5E1368020"/>
        </w:placeholder>
        <w:temporary/>
        <w:showingPlcHdr/>
      </w:sdtPr>
      <w:sdtEndPr/>
      <w:sdtContent>
        <w:r w:rsidR="00D6717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3392" w14:textId="77777777" w:rsidR="00D6717D" w:rsidRPr="001364D5" w:rsidRDefault="00D6717D" w:rsidP="00D04B39">
    <w:pPr>
      <w:pStyle w:val="Footer"/>
      <w:framePr w:wrap="around" w:vAnchor="text" w:hAnchor="margin" w:xAlign="right" w:y="1"/>
      <w:rPr>
        <w:rStyle w:val="PageNumber"/>
        <w:color w:val="808080" w:themeColor="background1" w:themeShade="80"/>
      </w:rPr>
    </w:pPr>
    <w:r w:rsidRPr="001364D5">
      <w:rPr>
        <w:rStyle w:val="PageNumber"/>
        <w:color w:val="808080" w:themeColor="background1" w:themeShade="80"/>
      </w:rPr>
      <w:fldChar w:fldCharType="begin"/>
    </w:r>
    <w:r w:rsidRPr="001364D5">
      <w:rPr>
        <w:rStyle w:val="PageNumber"/>
        <w:color w:val="808080" w:themeColor="background1" w:themeShade="80"/>
      </w:rPr>
      <w:instrText xml:space="preserve">PAGE  </w:instrText>
    </w:r>
    <w:r w:rsidRPr="001364D5">
      <w:rPr>
        <w:rStyle w:val="PageNumber"/>
        <w:color w:val="808080" w:themeColor="background1" w:themeShade="80"/>
      </w:rPr>
      <w:fldChar w:fldCharType="separate"/>
    </w:r>
    <w:r w:rsidR="00CF20A9">
      <w:rPr>
        <w:rStyle w:val="PageNumber"/>
        <w:noProof/>
        <w:color w:val="808080" w:themeColor="background1" w:themeShade="80"/>
      </w:rPr>
      <w:t>2</w:t>
    </w:r>
    <w:r w:rsidRPr="001364D5">
      <w:rPr>
        <w:rStyle w:val="PageNumber"/>
        <w:color w:val="808080" w:themeColor="background1" w:themeShade="80"/>
      </w:rPr>
      <w:fldChar w:fldCharType="end"/>
    </w:r>
  </w:p>
  <w:p w14:paraId="12C72E8D" w14:textId="77777777" w:rsidR="0085353B" w:rsidRPr="001364D5" w:rsidRDefault="00D6717D" w:rsidP="00D6717D">
    <w:pPr>
      <w:pStyle w:val="Footer"/>
      <w:ind w:right="360"/>
      <w:rPr>
        <w:rFonts w:cs="Calibri"/>
        <w:color w:val="808080" w:themeColor="background1" w:themeShade="80"/>
        <w:sz w:val="20"/>
        <w:szCs w:val="20"/>
      </w:rPr>
    </w:pPr>
    <w:r w:rsidRPr="001364D5">
      <w:rPr>
        <w:color w:val="808080" w:themeColor="background1" w:themeShade="80"/>
      </w:rPr>
      <w:t>Document Type: Activity Report</w:t>
    </w:r>
    <w:r w:rsidRPr="001364D5">
      <w:rPr>
        <w:color w:val="808080" w:themeColor="background1" w:themeShade="80"/>
      </w:rPr>
      <w:ptab w:relativeTo="margin" w:alignment="center" w:leader="none"/>
    </w:r>
    <w:r w:rsidRPr="001364D5">
      <w:rPr>
        <w:color w:val="808080" w:themeColor="background1" w:themeShade="80"/>
      </w:rPr>
      <w:t>Jan 2015</w:t>
    </w:r>
    <w:r w:rsidRPr="001364D5">
      <w:rPr>
        <w:color w:val="808080" w:themeColor="background1" w:themeShade="8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3407" w14:textId="77777777" w:rsidR="0085353B" w:rsidRDefault="0085353B" w:rsidP="001C7A1F">
      <w:r>
        <w:separator/>
      </w:r>
    </w:p>
  </w:footnote>
  <w:footnote w:type="continuationSeparator" w:id="0">
    <w:p w14:paraId="2414034B" w14:textId="77777777" w:rsidR="0085353B" w:rsidRDefault="0085353B" w:rsidP="001C7A1F">
      <w:r>
        <w:continuationSeparator/>
      </w:r>
    </w:p>
  </w:footnote>
  <w:footnote w:id="1">
    <w:p w14:paraId="651378C1" w14:textId="77777777" w:rsidR="0085353B" w:rsidRPr="00DE60C0" w:rsidRDefault="0085353B" w:rsidP="0094297D">
      <w:pPr>
        <w:pStyle w:val="FootnoteText"/>
        <w:rPr>
          <w:lang w:val="en-US"/>
        </w:rPr>
      </w:pPr>
      <w:r>
        <w:rPr>
          <w:rStyle w:val="FootnoteReference"/>
        </w:rPr>
        <w:footnoteRef/>
      </w:r>
      <w:r>
        <w:t xml:space="preserve"> </w:t>
      </w:r>
      <w:r w:rsidRPr="00DE60C0">
        <w:t>https://wiki.egi.eu/wiki/EGI_Pay-for-Use_PoC</w:t>
      </w:r>
    </w:p>
  </w:footnote>
  <w:footnote w:id="2">
    <w:p w14:paraId="370C710F" w14:textId="77777777" w:rsidR="0085353B" w:rsidRPr="008F3482" w:rsidRDefault="0085353B" w:rsidP="00C32DD2">
      <w:pPr>
        <w:pStyle w:val="FootnoteText"/>
        <w:rPr>
          <w:lang w:val="en-US"/>
        </w:rPr>
      </w:pPr>
      <w:r>
        <w:rPr>
          <w:rStyle w:val="FootnoteReference"/>
        </w:rPr>
        <w:footnoteRef/>
      </w:r>
      <w:r>
        <w:t xml:space="preserve"> </w:t>
      </w:r>
      <w:r w:rsidRPr="00C32DD2">
        <w:t>https://documents.egi.eu/document/2377</w:t>
      </w:r>
    </w:p>
  </w:footnote>
  <w:footnote w:id="3">
    <w:p w14:paraId="735A2A55" w14:textId="77777777" w:rsidR="0085353B" w:rsidRPr="00836A16" w:rsidRDefault="0085353B" w:rsidP="002F7832">
      <w:pPr>
        <w:pStyle w:val="FootnoteText"/>
        <w:rPr>
          <w:lang w:val="en-US"/>
        </w:rPr>
      </w:pPr>
      <w:r>
        <w:rPr>
          <w:rStyle w:val="FootnoteReference"/>
        </w:rPr>
        <w:footnoteRef/>
      </w:r>
      <w:r>
        <w:t xml:space="preserve"> https://documents.egi.eu/document/1391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6635" w14:textId="2207C889" w:rsidR="001364D5" w:rsidRPr="001364D5" w:rsidRDefault="001364D5" w:rsidP="00CF20A9">
    <w:pPr>
      <w:pStyle w:val="Header"/>
      <w:jc w:val="right"/>
      <w:rPr>
        <w:color w:val="808080" w:themeColor="background1" w:themeShade="80"/>
      </w:rPr>
    </w:pPr>
    <w:r w:rsidRPr="001364D5">
      <w:rPr>
        <w:color w:val="808080" w:themeColor="background1" w:themeShade="80"/>
      </w:rPr>
      <w:t>EGI Pay-for-Use Proof of Concept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FC482C"/>
    <w:lvl w:ilvl="0">
      <w:start w:val="1"/>
      <w:numFmt w:val="bullet"/>
      <w:pStyle w:val="ListBullet3"/>
      <w:lvlText w:val=""/>
      <w:lvlJc w:val="left"/>
      <w:pPr>
        <w:ind w:left="1080" w:hanging="360"/>
      </w:pPr>
      <w:rPr>
        <w:rFonts w:ascii="Symbol" w:hAnsi="Symbol" w:hint="default"/>
        <w:color w:val="1F497D" w:themeColor="text2"/>
      </w:rPr>
    </w:lvl>
  </w:abstractNum>
  <w:abstractNum w:abstractNumId="1">
    <w:nsid w:val="FFFFFF89"/>
    <w:multiLevelType w:val="singleLevel"/>
    <w:tmpl w:val="A46C31C6"/>
    <w:lvl w:ilvl="0">
      <w:start w:val="1"/>
      <w:numFmt w:val="bullet"/>
      <w:pStyle w:val="ListBullet"/>
      <w:lvlText w:val=""/>
      <w:lvlJc w:val="left"/>
      <w:pPr>
        <w:ind w:left="360" w:hanging="360"/>
      </w:pPr>
      <w:rPr>
        <w:rFonts w:ascii="Symbol" w:hAnsi="Symbol" w:hint="default"/>
        <w:color w:val="1F497D" w:themeColor="text2"/>
      </w:rPr>
    </w:lvl>
  </w:abstractNum>
  <w:abstractNum w:abstractNumId="2">
    <w:nsid w:val="03BA2B4F"/>
    <w:multiLevelType w:val="hybridMultilevel"/>
    <w:tmpl w:val="5C5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749A6"/>
    <w:multiLevelType w:val="hybridMultilevel"/>
    <w:tmpl w:val="746A7796"/>
    <w:lvl w:ilvl="0" w:tplc="16A29642">
      <w:start w:val="1"/>
      <w:numFmt w:val="bullet"/>
      <w:lvlText w:val="•"/>
      <w:lvlJc w:val="left"/>
      <w:pPr>
        <w:tabs>
          <w:tab w:val="num" w:pos="720"/>
        </w:tabs>
        <w:ind w:left="720" w:hanging="360"/>
      </w:pPr>
      <w:rPr>
        <w:rFonts w:ascii="Arial" w:hAnsi="Arial" w:hint="default"/>
      </w:rPr>
    </w:lvl>
    <w:lvl w:ilvl="1" w:tplc="00D2F3A8">
      <w:start w:val="1262"/>
      <w:numFmt w:val="bullet"/>
      <w:lvlText w:val="•"/>
      <w:lvlJc w:val="left"/>
      <w:pPr>
        <w:tabs>
          <w:tab w:val="num" w:pos="1440"/>
        </w:tabs>
        <w:ind w:left="1440" w:hanging="360"/>
      </w:pPr>
      <w:rPr>
        <w:rFonts w:ascii="Arial" w:hAnsi="Arial" w:hint="default"/>
      </w:rPr>
    </w:lvl>
    <w:lvl w:ilvl="2" w:tplc="0AD4C47A" w:tentative="1">
      <w:start w:val="1"/>
      <w:numFmt w:val="bullet"/>
      <w:lvlText w:val="•"/>
      <w:lvlJc w:val="left"/>
      <w:pPr>
        <w:tabs>
          <w:tab w:val="num" w:pos="2160"/>
        </w:tabs>
        <w:ind w:left="2160" w:hanging="360"/>
      </w:pPr>
      <w:rPr>
        <w:rFonts w:ascii="Arial" w:hAnsi="Arial" w:hint="default"/>
      </w:rPr>
    </w:lvl>
    <w:lvl w:ilvl="3" w:tplc="269CAC7A" w:tentative="1">
      <w:start w:val="1"/>
      <w:numFmt w:val="bullet"/>
      <w:lvlText w:val="•"/>
      <w:lvlJc w:val="left"/>
      <w:pPr>
        <w:tabs>
          <w:tab w:val="num" w:pos="2880"/>
        </w:tabs>
        <w:ind w:left="2880" w:hanging="360"/>
      </w:pPr>
      <w:rPr>
        <w:rFonts w:ascii="Arial" w:hAnsi="Arial" w:hint="default"/>
      </w:rPr>
    </w:lvl>
    <w:lvl w:ilvl="4" w:tplc="5088E054" w:tentative="1">
      <w:start w:val="1"/>
      <w:numFmt w:val="bullet"/>
      <w:lvlText w:val="•"/>
      <w:lvlJc w:val="left"/>
      <w:pPr>
        <w:tabs>
          <w:tab w:val="num" w:pos="3600"/>
        </w:tabs>
        <w:ind w:left="3600" w:hanging="360"/>
      </w:pPr>
      <w:rPr>
        <w:rFonts w:ascii="Arial" w:hAnsi="Arial" w:hint="default"/>
      </w:rPr>
    </w:lvl>
    <w:lvl w:ilvl="5" w:tplc="8F844EF6" w:tentative="1">
      <w:start w:val="1"/>
      <w:numFmt w:val="bullet"/>
      <w:lvlText w:val="•"/>
      <w:lvlJc w:val="left"/>
      <w:pPr>
        <w:tabs>
          <w:tab w:val="num" w:pos="4320"/>
        </w:tabs>
        <w:ind w:left="4320" w:hanging="360"/>
      </w:pPr>
      <w:rPr>
        <w:rFonts w:ascii="Arial" w:hAnsi="Arial" w:hint="default"/>
      </w:rPr>
    </w:lvl>
    <w:lvl w:ilvl="6" w:tplc="A3186D9A" w:tentative="1">
      <w:start w:val="1"/>
      <w:numFmt w:val="bullet"/>
      <w:lvlText w:val="•"/>
      <w:lvlJc w:val="left"/>
      <w:pPr>
        <w:tabs>
          <w:tab w:val="num" w:pos="5040"/>
        </w:tabs>
        <w:ind w:left="5040" w:hanging="360"/>
      </w:pPr>
      <w:rPr>
        <w:rFonts w:ascii="Arial" w:hAnsi="Arial" w:hint="default"/>
      </w:rPr>
    </w:lvl>
    <w:lvl w:ilvl="7" w:tplc="0678A820" w:tentative="1">
      <w:start w:val="1"/>
      <w:numFmt w:val="bullet"/>
      <w:lvlText w:val="•"/>
      <w:lvlJc w:val="left"/>
      <w:pPr>
        <w:tabs>
          <w:tab w:val="num" w:pos="5760"/>
        </w:tabs>
        <w:ind w:left="5760" w:hanging="360"/>
      </w:pPr>
      <w:rPr>
        <w:rFonts w:ascii="Arial" w:hAnsi="Arial" w:hint="default"/>
      </w:rPr>
    </w:lvl>
    <w:lvl w:ilvl="8" w:tplc="65748A34" w:tentative="1">
      <w:start w:val="1"/>
      <w:numFmt w:val="bullet"/>
      <w:lvlText w:val="•"/>
      <w:lvlJc w:val="left"/>
      <w:pPr>
        <w:tabs>
          <w:tab w:val="num" w:pos="6480"/>
        </w:tabs>
        <w:ind w:left="6480" w:hanging="360"/>
      </w:pPr>
      <w:rPr>
        <w:rFonts w:ascii="Arial" w:hAnsi="Arial" w:hint="default"/>
      </w:rPr>
    </w:lvl>
  </w:abstractNum>
  <w:abstractNum w:abstractNumId="4">
    <w:nsid w:val="05B23165"/>
    <w:multiLevelType w:val="hybridMultilevel"/>
    <w:tmpl w:val="5886A3EC"/>
    <w:lvl w:ilvl="0" w:tplc="2D8CDF9C">
      <w:start w:val="1"/>
      <w:numFmt w:val="bullet"/>
      <w:lvlText w:val="•"/>
      <w:lvlJc w:val="left"/>
      <w:pPr>
        <w:tabs>
          <w:tab w:val="num" w:pos="720"/>
        </w:tabs>
        <w:ind w:left="720" w:hanging="360"/>
      </w:pPr>
      <w:rPr>
        <w:rFonts w:ascii="Arial" w:hAnsi="Arial" w:hint="default"/>
      </w:rPr>
    </w:lvl>
    <w:lvl w:ilvl="1" w:tplc="EEF2452E">
      <w:numFmt w:val="bullet"/>
      <w:lvlText w:val="–"/>
      <w:lvlJc w:val="left"/>
      <w:pPr>
        <w:tabs>
          <w:tab w:val="num" w:pos="1440"/>
        </w:tabs>
        <w:ind w:left="1440" w:hanging="360"/>
      </w:pPr>
      <w:rPr>
        <w:rFonts w:ascii="Arial" w:hAnsi="Arial" w:hint="default"/>
      </w:rPr>
    </w:lvl>
    <w:lvl w:ilvl="2" w:tplc="7A30F4FE">
      <w:numFmt w:val="bullet"/>
      <w:lvlText w:val="•"/>
      <w:lvlJc w:val="left"/>
      <w:pPr>
        <w:tabs>
          <w:tab w:val="num" w:pos="2160"/>
        </w:tabs>
        <w:ind w:left="2160" w:hanging="360"/>
      </w:pPr>
      <w:rPr>
        <w:rFonts w:ascii="Arial" w:hAnsi="Arial" w:hint="default"/>
      </w:rPr>
    </w:lvl>
    <w:lvl w:ilvl="3" w:tplc="646046A8" w:tentative="1">
      <w:start w:val="1"/>
      <w:numFmt w:val="bullet"/>
      <w:lvlText w:val="•"/>
      <w:lvlJc w:val="left"/>
      <w:pPr>
        <w:tabs>
          <w:tab w:val="num" w:pos="2880"/>
        </w:tabs>
        <w:ind w:left="2880" w:hanging="360"/>
      </w:pPr>
      <w:rPr>
        <w:rFonts w:ascii="Arial" w:hAnsi="Arial" w:hint="default"/>
      </w:rPr>
    </w:lvl>
    <w:lvl w:ilvl="4" w:tplc="070EFCAC" w:tentative="1">
      <w:start w:val="1"/>
      <w:numFmt w:val="bullet"/>
      <w:lvlText w:val="•"/>
      <w:lvlJc w:val="left"/>
      <w:pPr>
        <w:tabs>
          <w:tab w:val="num" w:pos="3600"/>
        </w:tabs>
        <w:ind w:left="3600" w:hanging="360"/>
      </w:pPr>
      <w:rPr>
        <w:rFonts w:ascii="Arial" w:hAnsi="Arial" w:hint="default"/>
      </w:rPr>
    </w:lvl>
    <w:lvl w:ilvl="5" w:tplc="F3661FA8" w:tentative="1">
      <w:start w:val="1"/>
      <w:numFmt w:val="bullet"/>
      <w:lvlText w:val="•"/>
      <w:lvlJc w:val="left"/>
      <w:pPr>
        <w:tabs>
          <w:tab w:val="num" w:pos="4320"/>
        </w:tabs>
        <w:ind w:left="4320" w:hanging="360"/>
      </w:pPr>
      <w:rPr>
        <w:rFonts w:ascii="Arial" w:hAnsi="Arial" w:hint="default"/>
      </w:rPr>
    </w:lvl>
    <w:lvl w:ilvl="6" w:tplc="EC7CD604" w:tentative="1">
      <w:start w:val="1"/>
      <w:numFmt w:val="bullet"/>
      <w:lvlText w:val="•"/>
      <w:lvlJc w:val="left"/>
      <w:pPr>
        <w:tabs>
          <w:tab w:val="num" w:pos="5040"/>
        </w:tabs>
        <w:ind w:left="5040" w:hanging="360"/>
      </w:pPr>
      <w:rPr>
        <w:rFonts w:ascii="Arial" w:hAnsi="Arial" w:hint="default"/>
      </w:rPr>
    </w:lvl>
    <w:lvl w:ilvl="7" w:tplc="13DE9EAE" w:tentative="1">
      <w:start w:val="1"/>
      <w:numFmt w:val="bullet"/>
      <w:lvlText w:val="•"/>
      <w:lvlJc w:val="left"/>
      <w:pPr>
        <w:tabs>
          <w:tab w:val="num" w:pos="5760"/>
        </w:tabs>
        <w:ind w:left="5760" w:hanging="360"/>
      </w:pPr>
      <w:rPr>
        <w:rFonts w:ascii="Arial" w:hAnsi="Arial" w:hint="default"/>
      </w:rPr>
    </w:lvl>
    <w:lvl w:ilvl="8" w:tplc="F6BAE458" w:tentative="1">
      <w:start w:val="1"/>
      <w:numFmt w:val="bullet"/>
      <w:lvlText w:val="•"/>
      <w:lvlJc w:val="left"/>
      <w:pPr>
        <w:tabs>
          <w:tab w:val="num" w:pos="6480"/>
        </w:tabs>
        <w:ind w:left="6480" w:hanging="360"/>
      </w:pPr>
      <w:rPr>
        <w:rFonts w:ascii="Arial" w:hAnsi="Arial" w:hint="default"/>
      </w:rPr>
    </w:lvl>
  </w:abstractNum>
  <w:abstractNum w:abstractNumId="5">
    <w:nsid w:val="063D04E3"/>
    <w:multiLevelType w:val="hybridMultilevel"/>
    <w:tmpl w:val="2E7C8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0D42C8"/>
    <w:multiLevelType w:val="multilevel"/>
    <w:tmpl w:val="554A5D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5474D4"/>
    <w:multiLevelType w:val="hybridMultilevel"/>
    <w:tmpl w:val="7976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C569B"/>
    <w:multiLevelType w:val="hybridMultilevel"/>
    <w:tmpl w:val="7E9A5F80"/>
    <w:lvl w:ilvl="0" w:tplc="32B81D30">
      <w:start w:val="1"/>
      <w:numFmt w:val="bullet"/>
      <w:lvlText w:val="•"/>
      <w:lvlJc w:val="left"/>
      <w:pPr>
        <w:tabs>
          <w:tab w:val="num" w:pos="720"/>
        </w:tabs>
        <w:ind w:left="720" w:hanging="360"/>
      </w:pPr>
      <w:rPr>
        <w:rFonts w:ascii="Arial" w:hAnsi="Arial" w:hint="default"/>
      </w:rPr>
    </w:lvl>
    <w:lvl w:ilvl="1" w:tplc="312E0A7E">
      <w:start w:val="1262"/>
      <w:numFmt w:val="bullet"/>
      <w:lvlText w:val="•"/>
      <w:lvlJc w:val="left"/>
      <w:pPr>
        <w:tabs>
          <w:tab w:val="num" w:pos="1440"/>
        </w:tabs>
        <w:ind w:left="1440" w:hanging="360"/>
      </w:pPr>
      <w:rPr>
        <w:rFonts w:ascii="Arial" w:hAnsi="Arial" w:hint="default"/>
      </w:rPr>
    </w:lvl>
    <w:lvl w:ilvl="2" w:tplc="D29C22FE" w:tentative="1">
      <w:start w:val="1"/>
      <w:numFmt w:val="bullet"/>
      <w:lvlText w:val="•"/>
      <w:lvlJc w:val="left"/>
      <w:pPr>
        <w:tabs>
          <w:tab w:val="num" w:pos="2160"/>
        </w:tabs>
        <w:ind w:left="2160" w:hanging="360"/>
      </w:pPr>
      <w:rPr>
        <w:rFonts w:ascii="Arial" w:hAnsi="Arial" w:hint="default"/>
      </w:rPr>
    </w:lvl>
    <w:lvl w:ilvl="3" w:tplc="D9AE6DE6" w:tentative="1">
      <w:start w:val="1"/>
      <w:numFmt w:val="bullet"/>
      <w:lvlText w:val="•"/>
      <w:lvlJc w:val="left"/>
      <w:pPr>
        <w:tabs>
          <w:tab w:val="num" w:pos="2880"/>
        </w:tabs>
        <w:ind w:left="2880" w:hanging="360"/>
      </w:pPr>
      <w:rPr>
        <w:rFonts w:ascii="Arial" w:hAnsi="Arial" w:hint="default"/>
      </w:rPr>
    </w:lvl>
    <w:lvl w:ilvl="4" w:tplc="6EB0D89E" w:tentative="1">
      <w:start w:val="1"/>
      <w:numFmt w:val="bullet"/>
      <w:lvlText w:val="•"/>
      <w:lvlJc w:val="left"/>
      <w:pPr>
        <w:tabs>
          <w:tab w:val="num" w:pos="3600"/>
        </w:tabs>
        <w:ind w:left="3600" w:hanging="360"/>
      </w:pPr>
      <w:rPr>
        <w:rFonts w:ascii="Arial" w:hAnsi="Arial" w:hint="default"/>
      </w:rPr>
    </w:lvl>
    <w:lvl w:ilvl="5" w:tplc="C624E014" w:tentative="1">
      <w:start w:val="1"/>
      <w:numFmt w:val="bullet"/>
      <w:lvlText w:val="•"/>
      <w:lvlJc w:val="left"/>
      <w:pPr>
        <w:tabs>
          <w:tab w:val="num" w:pos="4320"/>
        </w:tabs>
        <w:ind w:left="4320" w:hanging="360"/>
      </w:pPr>
      <w:rPr>
        <w:rFonts w:ascii="Arial" w:hAnsi="Arial" w:hint="default"/>
      </w:rPr>
    </w:lvl>
    <w:lvl w:ilvl="6" w:tplc="E79E2FAC" w:tentative="1">
      <w:start w:val="1"/>
      <w:numFmt w:val="bullet"/>
      <w:lvlText w:val="•"/>
      <w:lvlJc w:val="left"/>
      <w:pPr>
        <w:tabs>
          <w:tab w:val="num" w:pos="5040"/>
        </w:tabs>
        <w:ind w:left="5040" w:hanging="360"/>
      </w:pPr>
      <w:rPr>
        <w:rFonts w:ascii="Arial" w:hAnsi="Arial" w:hint="default"/>
      </w:rPr>
    </w:lvl>
    <w:lvl w:ilvl="7" w:tplc="37BA262E" w:tentative="1">
      <w:start w:val="1"/>
      <w:numFmt w:val="bullet"/>
      <w:lvlText w:val="•"/>
      <w:lvlJc w:val="left"/>
      <w:pPr>
        <w:tabs>
          <w:tab w:val="num" w:pos="5760"/>
        </w:tabs>
        <w:ind w:left="5760" w:hanging="360"/>
      </w:pPr>
      <w:rPr>
        <w:rFonts w:ascii="Arial" w:hAnsi="Arial" w:hint="default"/>
      </w:rPr>
    </w:lvl>
    <w:lvl w:ilvl="8" w:tplc="32D8042E" w:tentative="1">
      <w:start w:val="1"/>
      <w:numFmt w:val="bullet"/>
      <w:lvlText w:val="•"/>
      <w:lvlJc w:val="left"/>
      <w:pPr>
        <w:tabs>
          <w:tab w:val="num" w:pos="6480"/>
        </w:tabs>
        <w:ind w:left="6480" w:hanging="360"/>
      </w:pPr>
      <w:rPr>
        <w:rFonts w:ascii="Arial" w:hAnsi="Arial" w:hint="default"/>
      </w:rPr>
    </w:lvl>
  </w:abstractNum>
  <w:abstractNum w:abstractNumId="10">
    <w:nsid w:val="131E1251"/>
    <w:multiLevelType w:val="multilevel"/>
    <w:tmpl w:val="9F7CEEDC"/>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11">
    <w:nsid w:val="174F5EF6"/>
    <w:multiLevelType w:val="hybridMultilevel"/>
    <w:tmpl w:val="97F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E32F2"/>
    <w:multiLevelType w:val="multilevel"/>
    <w:tmpl w:val="49989C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8F6599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907BE"/>
    <w:multiLevelType w:val="hybridMultilevel"/>
    <w:tmpl w:val="8D8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E4021"/>
    <w:multiLevelType w:val="multilevel"/>
    <w:tmpl w:val="DE3E9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76871"/>
    <w:multiLevelType w:val="multilevel"/>
    <w:tmpl w:val="253CDE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62C0F67"/>
    <w:multiLevelType w:val="hybridMultilevel"/>
    <w:tmpl w:val="436A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73D8A"/>
    <w:multiLevelType w:val="hybridMultilevel"/>
    <w:tmpl w:val="3F94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07FF9"/>
    <w:multiLevelType w:val="hybridMultilevel"/>
    <w:tmpl w:val="704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6034E"/>
    <w:multiLevelType w:val="hybridMultilevel"/>
    <w:tmpl w:val="F74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1D680D"/>
    <w:multiLevelType w:val="hybridMultilevel"/>
    <w:tmpl w:val="0772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861659"/>
    <w:multiLevelType w:val="multilevel"/>
    <w:tmpl w:val="F17A60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37D06CEA"/>
    <w:multiLevelType w:val="multilevel"/>
    <w:tmpl w:val="3F2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CA50AF"/>
    <w:multiLevelType w:val="hybridMultilevel"/>
    <w:tmpl w:val="1550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565D30"/>
    <w:multiLevelType w:val="hybridMultilevel"/>
    <w:tmpl w:val="96A0ECB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0">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A405FE"/>
    <w:multiLevelType w:val="hybridMultilevel"/>
    <w:tmpl w:val="144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B57F3B"/>
    <w:multiLevelType w:val="hybridMultilevel"/>
    <w:tmpl w:val="78D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24F48"/>
    <w:multiLevelType w:val="hybridMultilevel"/>
    <w:tmpl w:val="8C401522"/>
    <w:lvl w:ilvl="0" w:tplc="0B52CDDE">
      <w:start w:val="1"/>
      <w:numFmt w:val="bullet"/>
      <w:lvlText w:val="•"/>
      <w:lvlJc w:val="left"/>
      <w:pPr>
        <w:tabs>
          <w:tab w:val="num" w:pos="720"/>
        </w:tabs>
        <w:ind w:left="720" w:hanging="360"/>
      </w:pPr>
      <w:rPr>
        <w:rFonts w:ascii="Arial" w:hAnsi="Arial" w:hint="default"/>
      </w:rPr>
    </w:lvl>
    <w:lvl w:ilvl="1" w:tplc="50A42B1E">
      <w:start w:val="1747"/>
      <w:numFmt w:val="bullet"/>
      <w:lvlText w:val="•"/>
      <w:lvlJc w:val="left"/>
      <w:pPr>
        <w:tabs>
          <w:tab w:val="num" w:pos="1440"/>
        </w:tabs>
        <w:ind w:left="1440" w:hanging="360"/>
      </w:pPr>
      <w:rPr>
        <w:rFonts w:ascii="Arial" w:hAnsi="Arial" w:hint="default"/>
      </w:rPr>
    </w:lvl>
    <w:lvl w:ilvl="2" w:tplc="764019FC" w:tentative="1">
      <w:start w:val="1"/>
      <w:numFmt w:val="bullet"/>
      <w:lvlText w:val="•"/>
      <w:lvlJc w:val="left"/>
      <w:pPr>
        <w:tabs>
          <w:tab w:val="num" w:pos="2160"/>
        </w:tabs>
        <w:ind w:left="2160" w:hanging="360"/>
      </w:pPr>
      <w:rPr>
        <w:rFonts w:ascii="Arial" w:hAnsi="Arial" w:hint="default"/>
      </w:rPr>
    </w:lvl>
    <w:lvl w:ilvl="3" w:tplc="50AC2DCC" w:tentative="1">
      <w:start w:val="1"/>
      <w:numFmt w:val="bullet"/>
      <w:lvlText w:val="•"/>
      <w:lvlJc w:val="left"/>
      <w:pPr>
        <w:tabs>
          <w:tab w:val="num" w:pos="2880"/>
        </w:tabs>
        <w:ind w:left="2880" w:hanging="360"/>
      </w:pPr>
      <w:rPr>
        <w:rFonts w:ascii="Arial" w:hAnsi="Arial" w:hint="default"/>
      </w:rPr>
    </w:lvl>
    <w:lvl w:ilvl="4" w:tplc="5928D820" w:tentative="1">
      <w:start w:val="1"/>
      <w:numFmt w:val="bullet"/>
      <w:lvlText w:val="•"/>
      <w:lvlJc w:val="left"/>
      <w:pPr>
        <w:tabs>
          <w:tab w:val="num" w:pos="3600"/>
        </w:tabs>
        <w:ind w:left="3600" w:hanging="360"/>
      </w:pPr>
      <w:rPr>
        <w:rFonts w:ascii="Arial" w:hAnsi="Arial" w:hint="default"/>
      </w:rPr>
    </w:lvl>
    <w:lvl w:ilvl="5" w:tplc="C6067940" w:tentative="1">
      <w:start w:val="1"/>
      <w:numFmt w:val="bullet"/>
      <w:lvlText w:val="•"/>
      <w:lvlJc w:val="left"/>
      <w:pPr>
        <w:tabs>
          <w:tab w:val="num" w:pos="4320"/>
        </w:tabs>
        <w:ind w:left="4320" w:hanging="360"/>
      </w:pPr>
      <w:rPr>
        <w:rFonts w:ascii="Arial" w:hAnsi="Arial" w:hint="default"/>
      </w:rPr>
    </w:lvl>
    <w:lvl w:ilvl="6" w:tplc="FF74AA8A" w:tentative="1">
      <w:start w:val="1"/>
      <w:numFmt w:val="bullet"/>
      <w:lvlText w:val="•"/>
      <w:lvlJc w:val="left"/>
      <w:pPr>
        <w:tabs>
          <w:tab w:val="num" w:pos="5040"/>
        </w:tabs>
        <w:ind w:left="5040" w:hanging="360"/>
      </w:pPr>
      <w:rPr>
        <w:rFonts w:ascii="Arial" w:hAnsi="Arial" w:hint="default"/>
      </w:rPr>
    </w:lvl>
    <w:lvl w:ilvl="7" w:tplc="F1027B5C" w:tentative="1">
      <w:start w:val="1"/>
      <w:numFmt w:val="bullet"/>
      <w:lvlText w:val="•"/>
      <w:lvlJc w:val="left"/>
      <w:pPr>
        <w:tabs>
          <w:tab w:val="num" w:pos="5760"/>
        </w:tabs>
        <w:ind w:left="5760" w:hanging="360"/>
      </w:pPr>
      <w:rPr>
        <w:rFonts w:ascii="Arial" w:hAnsi="Arial" w:hint="default"/>
      </w:rPr>
    </w:lvl>
    <w:lvl w:ilvl="8" w:tplc="0A06C474" w:tentative="1">
      <w:start w:val="1"/>
      <w:numFmt w:val="bullet"/>
      <w:lvlText w:val="•"/>
      <w:lvlJc w:val="left"/>
      <w:pPr>
        <w:tabs>
          <w:tab w:val="num" w:pos="6480"/>
        </w:tabs>
        <w:ind w:left="6480" w:hanging="360"/>
      </w:pPr>
      <w:rPr>
        <w:rFonts w:ascii="Arial" w:hAnsi="Arial" w:hint="default"/>
      </w:rPr>
    </w:lvl>
  </w:abstractNum>
  <w:abstractNum w:abstractNumId="37">
    <w:nsid w:val="628259E0"/>
    <w:multiLevelType w:val="hybridMultilevel"/>
    <w:tmpl w:val="6E5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5049E"/>
    <w:multiLevelType w:val="hybridMultilevel"/>
    <w:tmpl w:val="BA608044"/>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5924B3"/>
    <w:multiLevelType w:val="hybridMultilevel"/>
    <w:tmpl w:val="1BA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933AB"/>
    <w:multiLevelType w:val="hybridMultilevel"/>
    <w:tmpl w:val="E746F1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DCD1B3D"/>
    <w:multiLevelType w:val="hybridMultilevel"/>
    <w:tmpl w:val="72F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5775B"/>
    <w:multiLevelType w:val="hybridMultilevel"/>
    <w:tmpl w:val="6FF8D63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3">
    <w:nsid w:val="74E679A9"/>
    <w:multiLevelType w:val="hybridMultilevel"/>
    <w:tmpl w:val="252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D30F5"/>
    <w:multiLevelType w:val="hybridMultilevel"/>
    <w:tmpl w:val="BD6A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7"/>
  </w:num>
  <w:num w:numId="4">
    <w:abstractNumId w:val="25"/>
  </w:num>
  <w:num w:numId="5">
    <w:abstractNumId w:val="36"/>
  </w:num>
  <w:num w:numId="6">
    <w:abstractNumId w:val="3"/>
  </w:num>
  <w:num w:numId="7">
    <w:abstractNumId w:val="9"/>
  </w:num>
  <w:num w:numId="8">
    <w:abstractNumId w:val="29"/>
  </w:num>
  <w:num w:numId="9">
    <w:abstractNumId w:val="14"/>
  </w:num>
  <w:num w:numId="10">
    <w:abstractNumId w:val="22"/>
  </w:num>
  <w:num w:numId="11">
    <w:abstractNumId w:val="21"/>
  </w:num>
  <w:num w:numId="12">
    <w:abstractNumId w:val="1"/>
  </w:num>
  <w:num w:numId="13">
    <w:abstractNumId w:val="0"/>
  </w:num>
  <w:num w:numId="14">
    <w:abstractNumId w:val="35"/>
  </w:num>
  <w:num w:numId="15">
    <w:abstractNumId w:val="42"/>
  </w:num>
  <w:num w:numId="16">
    <w:abstractNumId w:val="8"/>
  </w:num>
  <w:num w:numId="17">
    <w:abstractNumId w:val="26"/>
  </w:num>
  <w:num w:numId="18">
    <w:abstractNumId w:val="2"/>
  </w:num>
  <w:num w:numId="19">
    <w:abstractNumId w:val="32"/>
  </w:num>
  <w:num w:numId="20">
    <w:abstractNumId w:val="43"/>
  </w:num>
  <w:num w:numId="21">
    <w:abstractNumId w:val="41"/>
  </w:num>
  <w:num w:numId="22">
    <w:abstractNumId w:val="11"/>
  </w:num>
  <w:num w:numId="23">
    <w:abstractNumId w:val="18"/>
  </w:num>
  <w:num w:numId="24">
    <w:abstractNumId w:val="44"/>
  </w:num>
  <w:num w:numId="25">
    <w:abstractNumId w:val="4"/>
  </w:num>
  <w:num w:numId="26">
    <w:abstractNumId w:val="24"/>
  </w:num>
  <w:num w:numId="27">
    <w:abstractNumId w:val="20"/>
  </w:num>
  <w:num w:numId="28">
    <w:abstractNumId w:val="12"/>
  </w:num>
  <w:num w:numId="29">
    <w:abstractNumId w:val="16"/>
  </w:num>
  <w:num w:numId="30">
    <w:abstractNumId w:val="10"/>
  </w:num>
  <w:num w:numId="31">
    <w:abstractNumId w:val="7"/>
  </w:num>
  <w:num w:numId="32">
    <w:abstractNumId w:val="40"/>
  </w:num>
  <w:num w:numId="33">
    <w:abstractNumId w:val="15"/>
  </w:num>
  <w:num w:numId="34">
    <w:abstractNumId w:val="33"/>
  </w:num>
  <w:num w:numId="35">
    <w:abstractNumId w:val="27"/>
  </w:num>
  <w:num w:numId="36">
    <w:abstractNumId w:val="34"/>
  </w:num>
  <w:num w:numId="37">
    <w:abstractNumId w:val="30"/>
  </w:num>
  <w:num w:numId="38">
    <w:abstractNumId w:val="19"/>
  </w:num>
  <w:num w:numId="39">
    <w:abstractNumId w:val="45"/>
  </w:num>
  <w:num w:numId="40">
    <w:abstractNumId w:val="28"/>
  </w:num>
  <w:num w:numId="41">
    <w:abstractNumId w:val="6"/>
  </w:num>
  <w:num w:numId="42">
    <w:abstractNumId w:val="23"/>
  </w:num>
  <w:num w:numId="43">
    <w:abstractNumId w:val="31"/>
  </w:num>
  <w:num w:numId="44">
    <w:abstractNumId w:val="38"/>
  </w:num>
  <w:num w:numId="45">
    <w:abstractNumId w:val="39"/>
  </w:num>
  <w:num w:numId="46">
    <w:abstractNumId w:val="17"/>
  </w:num>
  <w:num w:numId="47">
    <w:abstractNumId w:val="5"/>
  </w:num>
  <w:num w:numId="48">
    <w:abstractNumId w:val="17"/>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9C"/>
    <w:rsid w:val="000039F4"/>
    <w:rsid w:val="00003CE4"/>
    <w:rsid w:val="000047E3"/>
    <w:rsid w:val="00006706"/>
    <w:rsid w:val="000112A5"/>
    <w:rsid w:val="00011E50"/>
    <w:rsid w:val="00014B2C"/>
    <w:rsid w:val="00017C1C"/>
    <w:rsid w:val="00020466"/>
    <w:rsid w:val="00023AE9"/>
    <w:rsid w:val="00023C57"/>
    <w:rsid w:val="00024D62"/>
    <w:rsid w:val="00025ABD"/>
    <w:rsid w:val="00027EE3"/>
    <w:rsid w:val="000323DB"/>
    <w:rsid w:val="00032B5E"/>
    <w:rsid w:val="00034961"/>
    <w:rsid w:val="00035067"/>
    <w:rsid w:val="00037E2E"/>
    <w:rsid w:val="00043097"/>
    <w:rsid w:val="000438F9"/>
    <w:rsid w:val="00044D11"/>
    <w:rsid w:val="000472E9"/>
    <w:rsid w:val="00051FA8"/>
    <w:rsid w:val="00053452"/>
    <w:rsid w:val="00053DB7"/>
    <w:rsid w:val="0005522E"/>
    <w:rsid w:val="00060024"/>
    <w:rsid w:val="00060553"/>
    <w:rsid w:val="0006112C"/>
    <w:rsid w:val="00063AA8"/>
    <w:rsid w:val="00064AC3"/>
    <w:rsid w:val="00065C98"/>
    <w:rsid w:val="00066C82"/>
    <w:rsid w:val="000763DE"/>
    <w:rsid w:val="00080FB8"/>
    <w:rsid w:val="0008254E"/>
    <w:rsid w:val="0008451E"/>
    <w:rsid w:val="0008512A"/>
    <w:rsid w:val="00085352"/>
    <w:rsid w:val="000908CC"/>
    <w:rsid w:val="00091895"/>
    <w:rsid w:val="00091C73"/>
    <w:rsid w:val="00093694"/>
    <w:rsid w:val="0009392F"/>
    <w:rsid w:val="00094139"/>
    <w:rsid w:val="000950A8"/>
    <w:rsid w:val="00095991"/>
    <w:rsid w:val="000A1958"/>
    <w:rsid w:val="000A1B93"/>
    <w:rsid w:val="000A232A"/>
    <w:rsid w:val="000A55BE"/>
    <w:rsid w:val="000A569C"/>
    <w:rsid w:val="000A6C91"/>
    <w:rsid w:val="000A7BAF"/>
    <w:rsid w:val="000B01CA"/>
    <w:rsid w:val="000B3D05"/>
    <w:rsid w:val="000B4878"/>
    <w:rsid w:val="000C0DF3"/>
    <w:rsid w:val="000C549B"/>
    <w:rsid w:val="000D3071"/>
    <w:rsid w:val="000E0DAF"/>
    <w:rsid w:val="000F099D"/>
    <w:rsid w:val="000F1534"/>
    <w:rsid w:val="000F2E7D"/>
    <w:rsid w:val="000F52C0"/>
    <w:rsid w:val="000F66B6"/>
    <w:rsid w:val="001005A9"/>
    <w:rsid w:val="001014B4"/>
    <w:rsid w:val="0010218F"/>
    <w:rsid w:val="001025E9"/>
    <w:rsid w:val="001031B5"/>
    <w:rsid w:val="00105DF8"/>
    <w:rsid w:val="00106B8D"/>
    <w:rsid w:val="00111E78"/>
    <w:rsid w:val="001120F5"/>
    <w:rsid w:val="0011270E"/>
    <w:rsid w:val="00113CFF"/>
    <w:rsid w:val="001143FA"/>
    <w:rsid w:val="00115E9E"/>
    <w:rsid w:val="0012079A"/>
    <w:rsid w:val="00121238"/>
    <w:rsid w:val="00121FB9"/>
    <w:rsid w:val="001220CE"/>
    <w:rsid w:val="00122285"/>
    <w:rsid w:val="00123F42"/>
    <w:rsid w:val="00125318"/>
    <w:rsid w:val="00125E86"/>
    <w:rsid w:val="00131938"/>
    <w:rsid w:val="001323FD"/>
    <w:rsid w:val="00132B77"/>
    <w:rsid w:val="00132CE4"/>
    <w:rsid w:val="00132FB3"/>
    <w:rsid w:val="001334F2"/>
    <w:rsid w:val="001364D5"/>
    <w:rsid w:val="0013767B"/>
    <w:rsid w:val="001428B3"/>
    <w:rsid w:val="00144FB3"/>
    <w:rsid w:val="00144FE6"/>
    <w:rsid w:val="00147F3C"/>
    <w:rsid w:val="0015162D"/>
    <w:rsid w:val="0015251D"/>
    <w:rsid w:val="00155EEB"/>
    <w:rsid w:val="00160E0B"/>
    <w:rsid w:val="00162809"/>
    <w:rsid w:val="001651B5"/>
    <w:rsid w:val="00170F07"/>
    <w:rsid w:val="001711D2"/>
    <w:rsid w:val="0017144F"/>
    <w:rsid w:val="001724AD"/>
    <w:rsid w:val="00172848"/>
    <w:rsid w:val="0017393F"/>
    <w:rsid w:val="001753F8"/>
    <w:rsid w:val="001765ED"/>
    <w:rsid w:val="00177545"/>
    <w:rsid w:val="0018009E"/>
    <w:rsid w:val="00181D58"/>
    <w:rsid w:val="001824F3"/>
    <w:rsid w:val="001826FE"/>
    <w:rsid w:val="001871AE"/>
    <w:rsid w:val="00187DFE"/>
    <w:rsid w:val="0019057E"/>
    <w:rsid w:val="00194961"/>
    <w:rsid w:val="00195352"/>
    <w:rsid w:val="0019632C"/>
    <w:rsid w:val="00196F44"/>
    <w:rsid w:val="00197471"/>
    <w:rsid w:val="00197CBC"/>
    <w:rsid w:val="001A0ABD"/>
    <w:rsid w:val="001A0B44"/>
    <w:rsid w:val="001A4CDC"/>
    <w:rsid w:val="001A597E"/>
    <w:rsid w:val="001A6473"/>
    <w:rsid w:val="001B31EB"/>
    <w:rsid w:val="001B3CC9"/>
    <w:rsid w:val="001B5BFD"/>
    <w:rsid w:val="001B73D1"/>
    <w:rsid w:val="001C0F71"/>
    <w:rsid w:val="001C10DC"/>
    <w:rsid w:val="001C1507"/>
    <w:rsid w:val="001C2A87"/>
    <w:rsid w:val="001C693D"/>
    <w:rsid w:val="001C7A1F"/>
    <w:rsid w:val="001D079C"/>
    <w:rsid w:val="001D32CC"/>
    <w:rsid w:val="001D58F8"/>
    <w:rsid w:val="001D617B"/>
    <w:rsid w:val="001E1BB1"/>
    <w:rsid w:val="001E30CE"/>
    <w:rsid w:val="001E387D"/>
    <w:rsid w:val="001E3D98"/>
    <w:rsid w:val="001E46C1"/>
    <w:rsid w:val="001E560E"/>
    <w:rsid w:val="001E66B4"/>
    <w:rsid w:val="001E70C1"/>
    <w:rsid w:val="001E73B3"/>
    <w:rsid w:val="001F0813"/>
    <w:rsid w:val="001F3A09"/>
    <w:rsid w:val="00201186"/>
    <w:rsid w:val="00203345"/>
    <w:rsid w:val="002062DA"/>
    <w:rsid w:val="00212FC8"/>
    <w:rsid w:val="0021395F"/>
    <w:rsid w:val="002147C4"/>
    <w:rsid w:val="00215E40"/>
    <w:rsid w:val="00215E41"/>
    <w:rsid w:val="00217C87"/>
    <w:rsid w:val="002200D1"/>
    <w:rsid w:val="00221F9D"/>
    <w:rsid w:val="0022750A"/>
    <w:rsid w:val="00227780"/>
    <w:rsid w:val="00231E61"/>
    <w:rsid w:val="002341C4"/>
    <w:rsid w:val="00234784"/>
    <w:rsid w:val="0024155B"/>
    <w:rsid w:val="002428E6"/>
    <w:rsid w:val="00245111"/>
    <w:rsid w:val="00250679"/>
    <w:rsid w:val="00251495"/>
    <w:rsid w:val="002518AB"/>
    <w:rsid w:val="00252AD2"/>
    <w:rsid w:val="0025322D"/>
    <w:rsid w:val="002532D4"/>
    <w:rsid w:val="00264A21"/>
    <w:rsid w:val="00267387"/>
    <w:rsid w:val="00270247"/>
    <w:rsid w:val="00271567"/>
    <w:rsid w:val="00272807"/>
    <w:rsid w:val="0027504B"/>
    <w:rsid w:val="00275946"/>
    <w:rsid w:val="0027793E"/>
    <w:rsid w:val="002779EF"/>
    <w:rsid w:val="00283B74"/>
    <w:rsid w:val="002845A5"/>
    <w:rsid w:val="00290070"/>
    <w:rsid w:val="00297867"/>
    <w:rsid w:val="00297F36"/>
    <w:rsid w:val="002A113A"/>
    <w:rsid w:val="002A252F"/>
    <w:rsid w:val="002A6CDB"/>
    <w:rsid w:val="002A7B48"/>
    <w:rsid w:val="002B062B"/>
    <w:rsid w:val="002B0830"/>
    <w:rsid w:val="002B333D"/>
    <w:rsid w:val="002B4940"/>
    <w:rsid w:val="002B496C"/>
    <w:rsid w:val="002B6457"/>
    <w:rsid w:val="002C125F"/>
    <w:rsid w:val="002C460D"/>
    <w:rsid w:val="002C7F28"/>
    <w:rsid w:val="002D51A5"/>
    <w:rsid w:val="002D6835"/>
    <w:rsid w:val="002E3AD5"/>
    <w:rsid w:val="002E4575"/>
    <w:rsid w:val="002F3DE3"/>
    <w:rsid w:val="002F5294"/>
    <w:rsid w:val="002F63A4"/>
    <w:rsid w:val="002F7832"/>
    <w:rsid w:val="002F7B61"/>
    <w:rsid w:val="002F7F8D"/>
    <w:rsid w:val="003012DF"/>
    <w:rsid w:val="00301FCB"/>
    <w:rsid w:val="003063F5"/>
    <w:rsid w:val="003115C3"/>
    <w:rsid w:val="00312142"/>
    <w:rsid w:val="00315619"/>
    <w:rsid w:val="00317381"/>
    <w:rsid w:val="00320F9E"/>
    <w:rsid w:val="00326260"/>
    <w:rsid w:val="003307BD"/>
    <w:rsid w:val="00334E94"/>
    <w:rsid w:val="00335A66"/>
    <w:rsid w:val="00335D40"/>
    <w:rsid w:val="00336F3C"/>
    <w:rsid w:val="003412E7"/>
    <w:rsid w:val="0034289F"/>
    <w:rsid w:val="003433A9"/>
    <w:rsid w:val="00353EB9"/>
    <w:rsid w:val="00354129"/>
    <w:rsid w:val="00357B4C"/>
    <w:rsid w:val="00360B97"/>
    <w:rsid w:val="003624F7"/>
    <w:rsid w:val="00373935"/>
    <w:rsid w:val="003846C9"/>
    <w:rsid w:val="00385FFB"/>
    <w:rsid w:val="003911F9"/>
    <w:rsid w:val="00394BC4"/>
    <w:rsid w:val="003A0C58"/>
    <w:rsid w:val="003A1335"/>
    <w:rsid w:val="003A6972"/>
    <w:rsid w:val="003B1B7C"/>
    <w:rsid w:val="003B217F"/>
    <w:rsid w:val="003B268E"/>
    <w:rsid w:val="003B386F"/>
    <w:rsid w:val="003B45C0"/>
    <w:rsid w:val="003B4BBB"/>
    <w:rsid w:val="003B4D2D"/>
    <w:rsid w:val="003B7441"/>
    <w:rsid w:val="003C551E"/>
    <w:rsid w:val="003C6103"/>
    <w:rsid w:val="003C617A"/>
    <w:rsid w:val="003C6334"/>
    <w:rsid w:val="003C7CB0"/>
    <w:rsid w:val="003D442B"/>
    <w:rsid w:val="003D5CA3"/>
    <w:rsid w:val="003E06B8"/>
    <w:rsid w:val="003E5627"/>
    <w:rsid w:val="003F21E3"/>
    <w:rsid w:val="003F2C86"/>
    <w:rsid w:val="003F3325"/>
    <w:rsid w:val="003F63AF"/>
    <w:rsid w:val="00400257"/>
    <w:rsid w:val="00402B9F"/>
    <w:rsid w:val="00403F64"/>
    <w:rsid w:val="00404D14"/>
    <w:rsid w:val="004053B9"/>
    <w:rsid w:val="004113BA"/>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3640F"/>
    <w:rsid w:val="0044676F"/>
    <w:rsid w:val="0044759E"/>
    <w:rsid w:val="00447C3B"/>
    <w:rsid w:val="00450F10"/>
    <w:rsid w:val="004515DD"/>
    <w:rsid w:val="00452FC2"/>
    <w:rsid w:val="0045403C"/>
    <w:rsid w:val="00460773"/>
    <w:rsid w:val="004645A8"/>
    <w:rsid w:val="004721DF"/>
    <w:rsid w:val="00474ECD"/>
    <w:rsid w:val="00475CA2"/>
    <w:rsid w:val="00480F25"/>
    <w:rsid w:val="00482E4E"/>
    <w:rsid w:val="00486F64"/>
    <w:rsid w:val="00491E0A"/>
    <w:rsid w:val="00492B2A"/>
    <w:rsid w:val="00496D69"/>
    <w:rsid w:val="004A02AD"/>
    <w:rsid w:val="004A2E01"/>
    <w:rsid w:val="004A3855"/>
    <w:rsid w:val="004A3BF9"/>
    <w:rsid w:val="004A7226"/>
    <w:rsid w:val="004B0F01"/>
    <w:rsid w:val="004B1EE3"/>
    <w:rsid w:val="004B42F9"/>
    <w:rsid w:val="004C0A78"/>
    <w:rsid w:val="004C12D4"/>
    <w:rsid w:val="004C5E59"/>
    <w:rsid w:val="004C653C"/>
    <w:rsid w:val="004D2FF1"/>
    <w:rsid w:val="004D418C"/>
    <w:rsid w:val="004D5536"/>
    <w:rsid w:val="004D6433"/>
    <w:rsid w:val="004D674E"/>
    <w:rsid w:val="004D7929"/>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1292"/>
    <w:rsid w:val="0052561C"/>
    <w:rsid w:val="0052615A"/>
    <w:rsid w:val="00526D5B"/>
    <w:rsid w:val="00534B24"/>
    <w:rsid w:val="005353F8"/>
    <w:rsid w:val="005422A0"/>
    <w:rsid w:val="00543317"/>
    <w:rsid w:val="00547B11"/>
    <w:rsid w:val="00550BB6"/>
    <w:rsid w:val="0055310F"/>
    <w:rsid w:val="00556501"/>
    <w:rsid w:val="00556D6E"/>
    <w:rsid w:val="00557E50"/>
    <w:rsid w:val="00560F81"/>
    <w:rsid w:val="00562BE1"/>
    <w:rsid w:val="005640C3"/>
    <w:rsid w:val="0057144D"/>
    <w:rsid w:val="00572502"/>
    <w:rsid w:val="00572E74"/>
    <w:rsid w:val="005875D1"/>
    <w:rsid w:val="005904E8"/>
    <w:rsid w:val="005927C7"/>
    <w:rsid w:val="005A5B13"/>
    <w:rsid w:val="005B274B"/>
    <w:rsid w:val="005C2897"/>
    <w:rsid w:val="005C4203"/>
    <w:rsid w:val="005C4AFA"/>
    <w:rsid w:val="005C65C4"/>
    <w:rsid w:val="005D2A86"/>
    <w:rsid w:val="005D6CDB"/>
    <w:rsid w:val="005E0200"/>
    <w:rsid w:val="005E0548"/>
    <w:rsid w:val="005E168A"/>
    <w:rsid w:val="005E4593"/>
    <w:rsid w:val="005E607F"/>
    <w:rsid w:val="005E76FA"/>
    <w:rsid w:val="005F789E"/>
    <w:rsid w:val="0060235F"/>
    <w:rsid w:val="00606AA6"/>
    <w:rsid w:val="00607E74"/>
    <w:rsid w:val="00610EAE"/>
    <w:rsid w:val="00610FCF"/>
    <w:rsid w:val="00612222"/>
    <w:rsid w:val="00612540"/>
    <w:rsid w:val="00612EEC"/>
    <w:rsid w:val="0061458B"/>
    <w:rsid w:val="00616D3F"/>
    <w:rsid w:val="0062435C"/>
    <w:rsid w:val="00624ECB"/>
    <w:rsid w:val="006325AC"/>
    <w:rsid w:val="00636A33"/>
    <w:rsid w:val="00637577"/>
    <w:rsid w:val="00637975"/>
    <w:rsid w:val="00643164"/>
    <w:rsid w:val="0064560A"/>
    <w:rsid w:val="00646700"/>
    <w:rsid w:val="00651C1E"/>
    <w:rsid w:val="00651FC8"/>
    <w:rsid w:val="00655147"/>
    <w:rsid w:val="0065523D"/>
    <w:rsid w:val="00657E61"/>
    <w:rsid w:val="006605FC"/>
    <w:rsid w:val="006618D2"/>
    <w:rsid w:val="006649C1"/>
    <w:rsid w:val="00665090"/>
    <w:rsid w:val="00666936"/>
    <w:rsid w:val="006677F7"/>
    <w:rsid w:val="00667BEE"/>
    <w:rsid w:val="00670C31"/>
    <w:rsid w:val="00670C55"/>
    <w:rsid w:val="0067165D"/>
    <w:rsid w:val="00671B02"/>
    <w:rsid w:val="006739F3"/>
    <w:rsid w:val="00675F54"/>
    <w:rsid w:val="006810E3"/>
    <w:rsid w:val="00682A4F"/>
    <w:rsid w:val="0068401E"/>
    <w:rsid w:val="006844B7"/>
    <w:rsid w:val="00685D94"/>
    <w:rsid w:val="00686506"/>
    <w:rsid w:val="00690652"/>
    <w:rsid w:val="006916E9"/>
    <w:rsid w:val="006966A9"/>
    <w:rsid w:val="006A1246"/>
    <w:rsid w:val="006A4B20"/>
    <w:rsid w:val="006A4F58"/>
    <w:rsid w:val="006A5896"/>
    <w:rsid w:val="006B0805"/>
    <w:rsid w:val="006B089B"/>
    <w:rsid w:val="006B0961"/>
    <w:rsid w:val="006B0962"/>
    <w:rsid w:val="006B3E8C"/>
    <w:rsid w:val="006B7A64"/>
    <w:rsid w:val="006B7AAA"/>
    <w:rsid w:val="006C1181"/>
    <w:rsid w:val="006C1DA9"/>
    <w:rsid w:val="006C45CF"/>
    <w:rsid w:val="006C49D1"/>
    <w:rsid w:val="006C4D38"/>
    <w:rsid w:val="006C5433"/>
    <w:rsid w:val="006C6817"/>
    <w:rsid w:val="006D48BA"/>
    <w:rsid w:val="006D4E93"/>
    <w:rsid w:val="006D79F5"/>
    <w:rsid w:val="006E1FAC"/>
    <w:rsid w:val="006E341A"/>
    <w:rsid w:val="006E7353"/>
    <w:rsid w:val="006F278B"/>
    <w:rsid w:val="006F27A2"/>
    <w:rsid w:val="006F36F7"/>
    <w:rsid w:val="006F3DA2"/>
    <w:rsid w:val="006F5E56"/>
    <w:rsid w:val="006F771F"/>
    <w:rsid w:val="00701D7A"/>
    <w:rsid w:val="007023A0"/>
    <w:rsid w:val="00704B75"/>
    <w:rsid w:val="00705F0E"/>
    <w:rsid w:val="007061C5"/>
    <w:rsid w:val="007078FD"/>
    <w:rsid w:val="0071052E"/>
    <w:rsid w:val="0071169A"/>
    <w:rsid w:val="007118E9"/>
    <w:rsid w:val="00714FC1"/>
    <w:rsid w:val="007206B8"/>
    <w:rsid w:val="0073020F"/>
    <w:rsid w:val="0073556B"/>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0D8"/>
    <w:rsid w:val="00776B3B"/>
    <w:rsid w:val="00780C36"/>
    <w:rsid w:val="0078118E"/>
    <w:rsid w:val="00783A93"/>
    <w:rsid w:val="007850FB"/>
    <w:rsid w:val="007864F6"/>
    <w:rsid w:val="007A0437"/>
    <w:rsid w:val="007A0F5A"/>
    <w:rsid w:val="007A1AAC"/>
    <w:rsid w:val="007A2C8F"/>
    <w:rsid w:val="007A3578"/>
    <w:rsid w:val="007A549D"/>
    <w:rsid w:val="007A5A72"/>
    <w:rsid w:val="007B1ABB"/>
    <w:rsid w:val="007B487E"/>
    <w:rsid w:val="007B735F"/>
    <w:rsid w:val="007B7941"/>
    <w:rsid w:val="007C1F66"/>
    <w:rsid w:val="007C6CCE"/>
    <w:rsid w:val="007C7BB0"/>
    <w:rsid w:val="007D1E7F"/>
    <w:rsid w:val="007D4E4D"/>
    <w:rsid w:val="007D5E74"/>
    <w:rsid w:val="007D6694"/>
    <w:rsid w:val="007E16BA"/>
    <w:rsid w:val="007E1EFF"/>
    <w:rsid w:val="007E325D"/>
    <w:rsid w:val="007E375F"/>
    <w:rsid w:val="007E455C"/>
    <w:rsid w:val="007E4810"/>
    <w:rsid w:val="007E56EC"/>
    <w:rsid w:val="007E6FD2"/>
    <w:rsid w:val="007F206B"/>
    <w:rsid w:val="007F23B6"/>
    <w:rsid w:val="007F262C"/>
    <w:rsid w:val="007F3703"/>
    <w:rsid w:val="007F4C0A"/>
    <w:rsid w:val="00801883"/>
    <w:rsid w:val="00802141"/>
    <w:rsid w:val="00804A81"/>
    <w:rsid w:val="00807B9E"/>
    <w:rsid w:val="0081084B"/>
    <w:rsid w:val="00820B4E"/>
    <w:rsid w:val="00827C3C"/>
    <w:rsid w:val="00832398"/>
    <w:rsid w:val="0083358C"/>
    <w:rsid w:val="0083471B"/>
    <w:rsid w:val="00834FB2"/>
    <w:rsid w:val="00836E8D"/>
    <w:rsid w:val="00841371"/>
    <w:rsid w:val="008443D7"/>
    <w:rsid w:val="00847D3B"/>
    <w:rsid w:val="00850560"/>
    <w:rsid w:val="008517CC"/>
    <w:rsid w:val="008522D6"/>
    <w:rsid w:val="0085353B"/>
    <w:rsid w:val="00856A93"/>
    <w:rsid w:val="00861C9A"/>
    <w:rsid w:val="00862283"/>
    <w:rsid w:val="008626FC"/>
    <w:rsid w:val="00866FC0"/>
    <w:rsid w:val="0086706B"/>
    <w:rsid w:val="008673FB"/>
    <w:rsid w:val="00871098"/>
    <w:rsid w:val="008764C4"/>
    <w:rsid w:val="008816D2"/>
    <w:rsid w:val="0088627F"/>
    <w:rsid w:val="00886A22"/>
    <w:rsid w:val="00890DE6"/>
    <w:rsid w:val="00891106"/>
    <w:rsid w:val="008918D2"/>
    <w:rsid w:val="008934D7"/>
    <w:rsid w:val="008939A6"/>
    <w:rsid w:val="008963D7"/>
    <w:rsid w:val="00896D34"/>
    <w:rsid w:val="008A2E1F"/>
    <w:rsid w:val="008A5CFE"/>
    <w:rsid w:val="008A649B"/>
    <w:rsid w:val="008A7AEA"/>
    <w:rsid w:val="008B0A07"/>
    <w:rsid w:val="008B4699"/>
    <w:rsid w:val="008B471E"/>
    <w:rsid w:val="008C05D1"/>
    <w:rsid w:val="008C1549"/>
    <w:rsid w:val="008C1C87"/>
    <w:rsid w:val="008C2FD0"/>
    <w:rsid w:val="008C4FE6"/>
    <w:rsid w:val="008C5C46"/>
    <w:rsid w:val="008D138D"/>
    <w:rsid w:val="008D17A2"/>
    <w:rsid w:val="008D1BD2"/>
    <w:rsid w:val="008E32DF"/>
    <w:rsid w:val="008E5CA1"/>
    <w:rsid w:val="008E779B"/>
    <w:rsid w:val="008F22FA"/>
    <w:rsid w:val="008F2C4B"/>
    <w:rsid w:val="008F3482"/>
    <w:rsid w:val="008F630C"/>
    <w:rsid w:val="00900771"/>
    <w:rsid w:val="00903EE1"/>
    <w:rsid w:val="009068CC"/>
    <w:rsid w:val="009070D7"/>
    <w:rsid w:val="009127F3"/>
    <w:rsid w:val="00912827"/>
    <w:rsid w:val="00912B23"/>
    <w:rsid w:val="009173D5"/>
    <w:rsid w:val="00917B52"/>
    <w:rsid w:val="00921331"/>
    <w:rsid w:val="009232B2"/>
    <w:rsid w:val="0092549D"/>
    <w:rsid w:val="00927CBA"/>
    <w:rsid w:val="00934045"/>
    <w:rsid w:val="00934099"/>
    <w:rsid w:val="00934927"/>
    <w:rsid w:val="00937293"/>
    <w:rsid w:val="00937440"/>
    <w:rsid w:val="00940E25"/>
    <w:rsid w:val="0094297D"/>
    <w:rsid w:val="00955FBA"/>
    <w:rsid w:val="00957018"/>
    <w:rsid w:val="00961A87"/>
    <w:rsid w:val="00962BD7"/>
    <w:rsid w:val="00967447"/>
    <w:rsid w:val="00972F82"/>
    <w:rsid w:val="009757DC"/>
    <w:rsid w:val="0097689A"/>
    <w:rsid w:val="0098269C"/>
    <w:rsid w:val="00983004"/>
    <w:rsid w:val="0098425C"/>
    <w:rsid w:val="0098605A"/>
    <w:rsid w:val="00987259"/>
    <w:rsid w:val="00987C32"/>
    <w:rsid w:val="00996729"/>
    <w:rsid w:val="009A12BC"/>
    <w:rsid w:val="009A3D85"/>
    <w:rsid w:val="009A550A"/>
    <w:rsid w:val="009C2A4E"/>
    <w:rsid w:val="009C2D15"/>
    <w:rsid w:val="009C4C6B"/>
    <w:rsid w:val="009C5D18"/>
    <w:rsid w:val="009C73CF"/>
    <w:rsid w:val="009C7569"/>
    <w:rsid w:val="009C7BFB"/>
    <w:rsid w:val="009D0F0F"/>
    <w:rsid w:val="009D1E55"/>
    <w:rsid w:val="009D3F8C"/>
    <w:rsid w:val="009D582A"/>
    <w:rsid w:val="009E21D6"/>
    <w:rsid w:val="009E4358"/>
    <w:rsid w:val="009E468D"/>
    <w:rsid w:val="009E5B61"/>
    <w:rsid w:val="009E688C"/>
    <w:rsid w:val="009E6E98"/>
    <w:rsid w:val="009E743B"/>
    <w:rsid w:val="009F191F"/>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59FE"/>
    <w:rsid w:val="00A4024B"/>
    <w:rsid w:val="00A45341"/>
    <w:rsid w:val="00A5148A"/>
    <w:rsid w:val="00A52E47"/>
    <w:rsid w:val="00A5565C"/>
    <w:rsid w:val="00A6087E"/>
    <w:rsid w:val="00A60CAA"/>
    <w:rsid w:val="00A61196"/>
    <w:rsid w:val="00A61D21"/>
    <w:rsid w:val="00A6516A"/>
    <w:rsid w:val="00A65542"/>
    <w:rsid w:val="00A6642C"/>
    <w:rsid w:val="00A671BC"/>
    <w:rsid w:val="00A72F8A"/>
    <w:rsid w:val="00A73F1F"/>
    <w:rsid w:val="00A80785"/>
    <w:rsid w:val="00A83DAF"/>
    <w:rsid w:val="00A86250"/>
    <w:rsid w:val="00A865D6"/>
    <w:rsid w:val="00A87DEA"/>
    <w:rsid w:val="00A951B4"/>
    <w:rsid w:val="00AA2147"/>
    <w:rsid w:val="00AA3728"/>
    <w:rsid w:val="00AA43F9"/>
    <w:rsid w:val="00AB055F"/>
    <w:rsid w:val="00AB320C"/>
    <w:rsid w:val="00AB40C8"/>
    <w:rsid w:val="00AB53E6"/>
    <w:rsid w:val="00AC12CD"/>
    <w:rsid w:val="00AC149F"/>
    <w:rsid w:val="00AC19A4"/>
    <w:rsid w:val="00AC2312"/>
    <w:rsid w:val="00AC4AFF"/>
    <w:rsid w:val="00AC72ED"/>
    <w:rsid w:val="00AD0EBF"/>
    <w:rsid w:val="00AD1017"/>
    <w:rsid w:val="00AD47D8"/>
    <w:rsid w:val="00AE02D8"/>
    <w:rsid w:val="00AE0E2B"/>
    <w:rsid w:val="00AE294A"/>
    <w:rsid w:val="00AE31DF"/>
    <w:rsid w:val="00AE34C7"/>
    <w:rsid w:val="00AE3A00"/>
    <w:rsid w:val="00AE4BC7"/>
    <w:rsid w:val="00AE4E63"/>
    <w:rsid w:val="00AE531E"/>
    <w:rsid w:val="00AE7D46"/>
    <w:rsid w:val="00AF0957"/>
    <w:rsid w:val="00AF219B"/>
    <w:rsid w:val="00AF2BFC"/>
    <w:rsid w:val="00AF2EFE"/>
    <w:rsid w:val="00AF40EF"/>
    <w:rsid w:val="00AF55AE"/>
    <w:rsid w:val="00AF6012"/>
    <w:rsid w:val="00AF65BD"/>
    <w:rsid w:val="00B02923"/>
    <w:rsid w:val="00B0307F"/>
    <w:rsid w:val="00B03A86"/>
    <w:rsid w:val="00B044ED"/>
    <w:rsid w:val="00B05D6E"/>
    <w:rsid w:val="00B1063D"/>
    <w:rsid w:val="00B12318"/>
    <w:rsid w:val="00B130DC"/>
    <w:rsid w:val="00B1318A"/>
    <w:rsid w:val="00B16A7C"/>
    <w:rsid w:val="00B23C90"/>
    <w:rsid w:val="00B2619D"/>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0F2A"/>
    <w:rsid w:val="00B615EA"/>
    <w:rsid w:val="00B6586D"/>
    <w:rsid w:val="00B67C01"/>
    <w:rsid w:val="00B70F22"/>
    <w:rsid w:val="00B712E4"/>
    <w:rsid w:val="00B71D2B"/>
    <w:rsid w:val="00B73333"/>
    <w:rsid w:val="00B738E2"/>
    <w:rsid w:val="00B77BE3"/>
    <w:rsid w:val="00B90934"/>
    <w:rsid w:val="00B916D8"/>
    <w:rsid w:val="00B95D42"/>
    <w:rsid w:val="00B95DE5"/>
    <w:rsid w:val="00B9789F"/>
    <w:rsid w:val="00BA1A65"/>
    <w:rsid w:val="00BA4A86"/>
    <w:rsid w:val="00BA5302"/>
    <w:rsid w:val="00BA6665"/>
    <w:rsid w:val="00BA6867"/>
    <w:rsid w:val="00BA6C6B"/>
    <w:rsid w:val="00BA7561"/>
    <w:rsid w:val="00BB20B7"/>
    <w:rsid w:val="00BB2F1E"/>
    <w:rsid w:val="00BB3E27"/>
    <w:rsid w:val="00BB5B85"/>
    <w:rsid w:val="00BB6841"/>
    <w:rsid w:val="00BC0E55"/>
    <w:rsid w:val="00BC5B34"/>
    <w:rsid w:val="00BC6582"/>
    <w:rsid w:val="00BC6750"/>
    <w:rsid w:val="00BD1883"/>
    <w:rsid w:val="00BD3379"/>
    <w:rsid w:val="00BD4C6F"/>
    <w:rsid w:val="00BD5D56"/>
    <w:rsid w:val="00BE1193"/>
    <w:rsid w:val="00BE194D"/>
    <w:rsid w:val="00BE1C96"/>
    <w:rsid w:val="00BE3B22"/>
    <w:rsid w:val="00BE5524"/>
    <w:rsid w:val="00BE5E48"/>
    <w:rsid w:val="00BE652C"/>
    <w:rsid w:val="00BE7709"/>
    <w:rsid w:val="00BE7A7A"/>
    <w:rsid w:val="00BF1995"/>
    <w:rsid w:val="00BF23AA"/>
    <w:rsid w:val="00BF4143"/>
    <w:rsid w:val="00BF7EB9"/>
    <w:rsid w:val="00C0237F"/>
    <w:rsid w:val="00C050AD"/>
    <w:rsid w:val="00C05933"/>
    <w:rsid w:val="00C12DC2"/>
    <w:rsid w:val="00C15032"/>
    <w:rsid w:val="00C16513"/>
    <w:rsid w:val="00C20FA2"/>
    <w:rsid w:val="00C21746"/>
    <w:rsid w:val="00C22164"/>
    <w:rsid w:val="00C22E97"/>
    <w:rsid w:val="00C2500E"/>
    <w:rsid w:val="00C26F3A"/>
    <w:rsid w:val="00C276F8"/>
    <w:rsid w:val="00C27716"/>
    <w:rsid w:val="00C31026"/>
    <w:rsid w:val="00C32DD2"/>
    <w:rsid w:val="00C35672"/>
    <w:rsid w:val="00C367BE"/>
    <w:rsid w:val="00C40430"/>
    <w:rsid w:val="00C408CE"/>
    <w:rsid w:val="00C41067"/>
    <w:rsid w:val="00C41CFC"/>
    <w:rsid w:val="00C42372"/>
    <w:rsid w:val="00C42AAB"/>
    <w:rsid w:val="00C44858"/>
    <w:rsid w:val="00C51B4E"/>
    <w:rsid w:val="00C560C9"/>
    <w:rsid w:val="00C56CEA"/>
    <w:rsid w:val="00C671F7"/>
    <w:rsid w:val="00C7088B"/>
    <w:rsid w:val="00C75443"/>
    <w:rsid w:val="00C76137"/>
    <w:rsid w:val="00C77EB5"/>
    <w:rsid w:val="00C8324C"/>
    <w:rsid w:val="00C901B2"/>
    <w:rsid w:val="00C9270E"/>
    <w:rsid w:val="00C92A89"/>
    <w:rsid w:val="00C92B23"/>
    <w:rsid w:val="00C939A1"/>
    <w:rsid w:val="00C93B21"/>
    <w:rsid w:val="00C96827"/>
    <w:rsid w:val="00C977A9"/>
    <w:rsid w:val="00C97FFB"/>
    <w:rsid w:val="00CA08AE"/>
    <w:rsid w:val="00CA0C50"/>
    <w:rsid w:val="00CA26EF"/>
    <w:rsid w:val="00CA5A7A"/>
    <w:rsid w:val="00CB12A0"/>
    <w:rsid w:val="00CB40E3"/>
    <w:rsid w:val="00CB45A9"/>
    <w:rsid w:val="00CB4C8F"/>
    <w:rsid w:val="00CC3D96"/>
    <w:rsid w:val="00CC5BD2"/>
    <w:rsid w:val="00CC60FF"/>
    <w:rsid w:val="00CC7F2E"/>
    <w:rsid w:val="00CD17F6"/>
    <w:rsid w:val="00CD1A76"/>
    <w:rsid w:val="00CD34E7"/>
    <w:rsid w:val="00CD4101"/>
    <w:rsid w:val="00CE0BC5"/>
    <w:rsid w:val="00CE1C3D"/>
    <w:rsid w:val="00CE1D2E"/>
    <w:rsid w:val="00CE2A38"/>
    <w:rsid w:val="00CE31B5"/>
    <w:rsid w:val="00CE4B9F"/>
    <w:rsid w:val="00CE762C"/>
    <w:rsid w:val="00CF20A9"/>
    <w:rsid w:val="00CF4BAB"/>
    <w:rsid w:val="00CF57FF"/>
    <w:rsid w:val="00D063CA"/>
    <w:rsid w:val="00D06A70"/>
    <w:rsid w:val="00D070AA"/>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56BA"/>
    <w:rsid w:val="00D60CF1"/>
    <w:rsid w:val="00D61AAE"/>
    <w:rsid w:val="00D64CEE"/>
    <w:rsid w:val="00D65C7D"/>
    <w:rsid w:val="00D66D81"/>
    <w:rsid w:val="00D67150"/>
    <w:rsid w:val="00D6717D"/>
    <w:rsid w:val="00D67574"/>
    <w:rsid w:val="00D72A64"/>
    <w:rsid w:val="00D76723"/>
    <w:rsid w:val="00D76A38"/>
    <w:rsid w:val="00D77612"/>
    <w:rsid w:val="00D77C46"/>
    <w:rsid w:val="00D81F8E"/>
    <w:rsid w:val="00D82508"/>
    <w:rsid w:val="00D83900"/>
    <w:rsid w:val="00D84001"/>
    <w:rsid w:val="00D8440E"/>
    <w:rsid w:val="00D85615"/>
    <w:rsid w:val="00D85830"/>
    <w:rsid w:val="00D91897"/>
    <w:rsid w:val="00D92208"/>
    <w:rsid w:val="00D93970"/>
    <w:rsid w:val="00D93D64"/>
    <w:rsid w:val="00D944CB"/>
    <w:rsid w:val="00DA022C"/>
    <w:rsid w:val="00DA2667"/>
    <w:rsid w:val="00DA30F0"/>
    <w:rsid w:val="00DA32B8"/>
    <w:rsid w:val="00DA3756"/>
    <w:rsid w:val="00DA546B"/>
    <w:rsid w:val="00DA6098"/>
    <w:rsid w:val="00DB0863"/>
    <w:rsid w:val="00DB1E92"/>
    <w:rsid w:val="00DB40D2"/>
    <w:rsid w:val="00DB558D"/>
    <w:rsid w:val="00DB56B1"/>
    <w:rsid w:val="00DB5C4F"/>
    <w:rsid w:val="00DC5EDB"/>
    <w:rsid w:val="00DC65A1"/>
    <w:rsid w:val="00DC68B4"/>
    <w:rsid w:val="00DC6905"/>
    <w:rsid w:val="00DC6BA3"/>
    <w:rsid w:val="00DC72B8"/>
    <w:rsid w:val="00DD13D8"/>
    <w:rsid w:val="00DD3597"/>
    <w:rsid w:val="00DD3630"/>
    <w:rsid w:val="00DD5BE8"/>
    <w:rsid w:val="00DD7C07"/>
    <w:rsid w:val="00DE17A2"/>
    <w:rsid w:val="00DE55E4"/>
    <w:rsid w:val="00DE5927"/>
    <w:rsid w:val="00DE5C08"/>
    <w:rsid w:val="00DE6BEA"/>
    <w:rsid w:val="00DF0F39"/>
    <w:rsid w:val="00DF4238"/>
    <w:rsid w:val="00DF47EF"/>
    <w:rsid w:val="00DF51BB"/>
    <w:rsid w:val="00E00089"/>
    <w:rsid w:val="00E0024A"/>
    <w:rsid w:val="00E00375"/>
    <w:rsid w:val="00E01274"/>
    <w:rsid w:val="00E019A5"/>
    <w:rsid w:val="00E05674"/>
    <w:rsid w:val="00E06C51"/>
    <w:rsid w:val="00E072B7"/>
    <w:rsid w:val="00E10A5C"/>
    <w:rsid w:val="00E10D65"/>
    <w:rsid w:val="00E13717"/>
    <w:rsid w:val="00E14A7E"/>
    <w:rsid w:val="00E156FA"/>
    <w:rsid w:val="00E15928"/>
    <w:rsid w:val="00E15B98"/>
    <w:rsid w:val="00E16424"/>
    <w:rsid w:val="00E20310"/>
    <w:rsid w:val="00E23C58"/>
    <w:rsid w:val="00E25B3A"/>
    <w:rsid w:val="00E35212"/>
    <w:rsid w:val="00E37143"/>
    <w:rsid w:val="00E37916"/>
    <w:rsid w:val="00E50CCE"/>
    <w:rsid w:val="00E5397F"/>
    <w:rsid w:val="00E5638A"/>
    <w:rsid w:val="00E57858"/>
    <w:rsid w:val="00E632C7"/>
    <w:rsid w:val="00E63885"/>
    <w:rsid w:val="00E67F2B"/>
    <w:rsid w:val="00E740D8"/>
    <w:rsid w:val="00E752F9"/>
    <w:rsid w:val="00E75A0B"/>
    <w:rsid w:val="00E76E6A"/>
    <w:rsid w:val="00E7701B"/>
    <w:rsid w:val="00E773C2"/>
    <w:rsid w:val="00E8047F"/>
    <w:rsid w:val="00E8100C"/>
    <w:rsid w:val="00E81D2A"/>
    <w:rsid w:val="00E86722"/>
    <w:rsid w:val="00E90E63"/>
    <w:rsid w:val="00E93570"/>
    <w:rsid w:val="00E967A4"/>
    <w:rsid w:val="00E97F4B"/>
    <w:rsid w:val="00EA06BA"/>
    <w:rsid w:val="00EA093A"/>
    <w:rsid w:val="00EA0EBE"/>
    <w:rsid w:val="00EA6FA6"/>
    <w:rsid w:val="00EB0EE8"/>
    <w:rsid w:val="00EB357B"/>
    <w:rsid w:val="00EB5544"/>
    <w:rsid w:val="00EB6028"/>
    <w:rsid w:val="00EB672A"/>
    <w:rsid w:val="00EB79F0"/>
    <w:rsid w:val="00EC27A6"/>
    <w:rsid w:val="00EC435F"/>
    <w:rsid w:val="00EC56F9"/>
    <w:rsid w:val="00EC62F5"/>
    <w:rsid w:val="00EC6924"/>
    <w:rsid w:val="00EC7EA4"/>
    <w:rsid w:val="00ED0E3D"/>
    <w:rsid w:val="00ED4410"/>
    <w:rsid w:val="00ED7EE9"/>
    <w:rsid w:val="00EE0775"/>
    <w:rsid w:val="00EE2148"/>
    <w:rsid w:val="00EE50AE"/>
    <w:rsid w:val="00EF37B1"/>
    <w:rsid w:val="00EF4590"/>
    <w:rsid w:val="00F00006"/>
    <w:rsid w:val="00F00698"/>
    <w:rsid w:val="00F00B2F"/>
    <w:rsid w:val="00F01B65"/>
    <w:rsid w:val="00F03254"/>
    <w:rsid w:val="00F05FE3"/>
    <w:rsid w:val="00F0627C"/>
    <w:rsid w:val="00F10D4F"/>
    <w:rsid w:val="00F1216C"/>
    <w:rsid w:val="00F12F60"/>
    <w:rsid w:val="00F1674A"/>
    <w:rsid w:val="00F16D32"/>
    <w:rsid w:val="00F210A8"/>
    <w:rsid w:val="00F23440"/>
    <w:rsid w:val="00F24B73"/>
    <w:rsid w:val="00F25CE4"/>
    <w:rsid w:val="00F328FC"/>
    <w:rsid w:val="00F33AE2"/>
    <w:rsid w:val="00F401DE"/>
    <w:rsid w:val="00F41AAA"/>
    <w:rsid w:val="00F4235B"/>
    <w:rsid w:val="00F45033"/>
    <w:rsid w:val="00F477B6"/>
    <w:rsid w:val="00F51D75"/>
    <w:rsid w:val="00F5327E"/>
    <w:rsid w:val="00F6003A"/>
    <w:rsid w:val="00F61503"/>
    <w:rsid w:val="00F61818"/>
    <w:rsid w:val="00F70762"/>
    <w:rsid w:val="00F70FCA"/>
    <w:rsid w:val="00F715CC"/>
    <w:rsid w:val="00F77DA6"/>
    <w:rsid w:val="00F85185"/>
    <w:rsid w:val="00F91430"/>
    <w:rsid w:val="00F923E5"/>
    <w:rsid w:val="00F92F7F"/>
    <w:rsid w:val="00FA0793"/>
    <w:rsid w:val="00FA71E5"/>
    <w:rsid w:val="00FB1C5F"/>
    <w:rsid w:val="00FB4322"/>
    <w:rsid w:val="00FB53D6"/>
    <w:rsid w:val="00FB5414"/>
    <w:rsid w:val="00FC1272"/>
    <w:rsid w:val="00FC2988"/>
    <w:rsid w:val="00FC5A64"/>
    <w:rsid w:val="00FD299A"/>
    <w:rsid w:val="00FD464E"/>
    <w:rsid w:val="00FD5282"/>
    <w:rsid w:val="00FD7051"/>
    <w:rsid w:val="00FD78A0"/>
    <w:rsid w:val="00FE13E2"/>
    <w:rsid w:val="00FE24F2"/>
    <w:rsid w:val="00FE590F"/>
    <w:rsid w:val="00FE5A6F"/>
    <w:rsid w:val="00FE5B19"/>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3DF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link w:val="ListParagraphChar"/>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unhideWhenUsed/>
    <w:qFormat/>
    <w:rsid w:val="002341C4"/>
    <w:pPr>
      <w:spacing w:before="0" w:after="0" w:line="240" w:lineRule="auto"/>
    </w:pPr>
    <w:rPr>
      <w:sz w:val="18"/>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2341C4"/>
    <w:rPr>
      <w:rFonts w:asciiTheme="majorHAnsi" w:hAnsiTheme="majorHAnsi"/>
      <w:sz w:val="18"/>
      <w:szCs w:val="20"/>
      <w:lang w:val="en-GB" w:eastAsia="de-DE"/>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12"/>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13"/>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 w:type="character" w:customStyle="1" w:styleId="ListParagraphChar">
    <w:name w:val="List Paragraph Char"/>
    <w:link w:val="ListParagraph"/>
    <w:uiPriority w:val="34"/>
    <w:locked/>
    <w:rsid w:val="002F7832"/>
    <w:rPr>
      <w:rFonts w:asciiTheme="majorHAnsi" w:hAnsiTheme="majorHAnsi"/>
      <w:sz w:val="22"/>
      <w:lang w:val="en-GB" w:eastAsia="de-DE"/>
    </w:rPr>
  </w:style>
  <w:style w:type="character" w:customStyle="1" w:styleId="czeinternetowe">
    <w:name w:val="Łącze internetowe"/>
    <w:rsid w:val="00CD34E7"/>
    <w:rPr>
      <w:color w:val="000080"/>
      <w:u w:val="single"/>
      <w:lang w:val="uz-Cyrl-UZ" w:eastAsia="uz-Cyrl-UZ" w:bidi="uz-Cyrl-UZ"/>
    </w:rPr>
  </w:style>
  <w:style w:type="paragraph" w:customStyle="1" w:styleId="Tretekstu">
    <w:name w:val="Treść tekstu"/>
    <w:basedOn w:val="Normal"/>
    <w:rsid w:val="00CD34E7"/>
    <w:pPr>
      <w:spacing w:after="120" w:line="288" w:lineRule="auto"/>
    </w:pPr>
    <w:rPr>
      <w:rFonts w:ascii="Calibri" w:hAnsi="Calibri"/>
    </w:rPr>
  </w:style>
  <w:style w:type="paragraph" w:customStyle="1" w:styleId="Cytaty">
    <w:name w:val="Cytaty"/>
    <w:basedOn w:val="Normal"/>
    <w:rsid w:val="00CD34E7"/>
    <w:rPr>
      <w:rFonts w:ascii="Calibri" w:hAnsi="Calibri"/>
    </w:rPr>
  </w:style>
  <w:style w:type="paragraph" w:customStyle="1" w:styleId="DocTitle">
    <w:name w:val="DocTitle"/>
    <w:basedOn w:val="Normal"/>
    <w:rsid w:val="00AA3728"/>
    <w:pPr>
      <w:keepLines/>
      <w:widowControl w:val="0"/>
      <w:tabs>
        <w:tab w:val="left" w:pos="431"/>
        <w:tab w:val="left" w:pos="573"/>
      </w:tabs>
      <w:spacing w:line="240" w:lineRule="atLeast"/>
      <w:jc w:val="center"/>
    </w:pPr>
    <w:rPr>
      <w:rFonts w:ascii="Arial" w:hAnsi="Arial" w:cs="Arial"/>
      <w:b/>
      <w:smallCaps/>
      <w:color w:val="808080"/>
      <w:spacing w:val="80"/>
      <w:sz w:val="4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link w:val="ListParagraphChar"/>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unhideWhenUsed/>
    <w:qFormat/>
    <w:rsid w:val="002341C4"/>
    <w:pPr>
      <w:spacing w:before="0" w:after="0" w:line="240" w:lineRule="auto"/>
    </w:pPr>
    <w:rPr>
      <w:sz w:val="18"/>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2341C4"/>
    <w:rPr>
      <w:rFonts w:asciiTheme="majorHAnsi" w:hAnsiTheme="majorHAnsi"/>
      <w:sz w:val="18"/>
      <w:szCs w:val="20"/>
      <w:lang w:val="en-GB" w:eastAsia="de-DE"/>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12"/>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13"/>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 w:type="character" w:customStyle="1" w:styleId="ListParagraphChar">
    <w:name w:val="List Paragraph Char"/>
    <w:link w:val="ListParagraph"/>
    <w:uiPriority w:val="34"/>
    <w:locked/>
    <w:rsid w:val="002F7832"/>
    <w:rPr>
      <w:rFonts w:asciiTheme="majorHAnsi" w:hAnsiTheme="majorHAnsi"/>
      <w:sz w:val="22"/>
      <w:lang w:val="en-GB" w:eastAsia="de-DE"/>
    </w:rPr>
  </w:style>
  <w:style w:type="character" w:customStyle="1" w:styleId="czeinternetowe">
    <w:name w:val="Łącze internetowe"/>
    <w:rsid w:val="00CD34E7"/>
    <w:rPr>
      <w:color w:val="000080"/>
      <w:u w:val="single"/>
      <w:lang w:val="uz-Cyrl-UZ" w:eastAsia="uz-Cyrl-UZ" w:bidi="uz-Cyrl-UZ"/>
    </w:rPr>
  </w:style>
  <w:style w:type="paragraph" w:customStyle="1" w:styleId="Tretekstu">
    <w:name w:val="Treść tekstu"/>
    <w:basedOn w:val="Normal"/>
    <w:rsid w:val="00CD34E7"/>
    <w:pPr>
      <w:spacing w:after="120" w:line="288" w:lineRule="auto"/>
    </w:pPr>
    <w:rPr>
      <w:rFonts w:ascii="Calibri" w:hAnsi="Calibri"/>
    </w:rPr>
  </w:style>
  <w:style w:type="paragraph" w:customStyle="1" w:styleId="Cytaty">
    <w:name w:val="Cytaty"/>
    <w:basedOn w:val="Normal"/>
    <w:rsid w:val="00CD34E7"/>
    <w:rPr>
      <w:rFonts w:ascii="Calibri" w:hAnsi="Calibri"/>
    </w:rPr>
  </w:style>
  <w:style w:type="paragraph" w:customStyle="1" w:styleId="DocTitle">
    <w:name w:val="DocTitle"/>
    <w:basedOn w:val="Normal"/>
    <w:rsid w:val="00AA3728"/>
    <w:pPr>
      <w:keepLines/>
      <w:widowControl w:val="0"/>
      <w:tabs>
        <w:tab w:val="left" w:pos="431"/>
        <w:tab w:val="left" w:pos="573"/>
      </w:tabs>
      <w:spacing w:line="240" w:lineRule="atLeast"/>
      <w:jc w:val="center"/>
    </w:pPr>
    <w:rPr>
      <w:rFonts w:ascii="Arial" w:hAnsi="Arial" w:cs="Arial"/>
      <w:b/>
      <w:smallCaps/>
      <w:color w:val="808080"/>
      <w:spacing w:val="80"/>
      <w:sz w:val="4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312">
      <w:bodyDiv w:val="1"/>
      <w:marLeft w:val="0"/>
      <w:marRight w:val="0"/>
      <w:marTop w:val="0"/>
      <w:marBottom w:val="0"/>
      <w:divBdr>
        <w:top w:val="none" w:sz="0" w:space="0" w:color="auto"/>
        <w:left w:val="none" w:sz="0" w:space="0" w:color="auto"/>
        <w:bottom w:val="none" w:sz="0" w:space="0" w:color="auto"/>
        <w:right w:val="none" w:sz="0" w:space="0" w:color="auto"/>
      </w:divBdr>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16088961">
      <w:bodyDiv w:val="1"/>
      <w:marLeft w:val="0"/>
      <w:marRight w:val="0"/>
      <w:marTop w:val="0"/>
      <w:marBottom w:val="0"/>
      <w:divBdr>
        <w:top w:val="none" w:sz="0" w:space="0" w:color="auto"/>
        <w:left w:val="none" w:sz="0" w:space="0" w:color="auto"/>
        <w:bottom w:val="none" w:sz="0" w:space="0" w:color="auto"/>
        <w:right w:val="none" w:sz="0" w:space="0" w:color="auto"/>
      </w:divBdr>
    </w:div>
    <w:div w:id="442960213">
      <w:bodyDiv w:val="1"/>
      <w:marLeft w:val="0"/>
      <w:marRight w:val="0"/>
      <w:marTop w:val="0"/>
      <w:marBottom w:val="0"/>
      <w:divBdr>
        <w:top w:val="none" w:sz="0" w:space="0" w:color="auto"/>
        <w:left w:val="none" w:sz="0" w:space="0" w:color="auto"/>
        <w:bottom w:val="none" w:sz="0" w:space="0" w:color="auto"/>
        <w:right w:val="none" w:sz="0" w:space="0" w:color="auto"/>
      </w:divBdr>
    </w:div>
    <w:div w:id="657611261">
      <w:bodyDiv w:val="1"/>
      <w:marLeft w:val="0"/>
      <w:marRight w:val="0"/>
      <w:marTop w:val="0"/>
      <w:marBottom w:val="0"/>
      <w:divBdr>
        <w:top w:val="none" w:sz="0" w:space="0" w:color="auto"/>
        <w:left w:val="none" w:sz="0" w:space="0" w:color="auto"/>
        <w:bottom w:val="none" w:sz="0" w:space="0" w:color="auto"/>
        <w:right w:val="none" w:sz="0" w:space="0" w:color="auto"/>
      </w:divBdr>
      <w:divsChild>
        <w:div w:id="1098985872">
          <w:marLeft w:val="547"/>
          <w:marRight w:val="0"/>
          <w:marTop w:val="134"/>
          <w:marBottom w:val="0"/>
          <w:divBdr>
            <w:top w:val="none" w:sz="0" w:space="0" w:color="auto"/>
            <w:left w:val="none" w:sz="0" w:space="0" w:color="auto"/>
            <w:bottom w:val="none" w:sz="0" w:space="0" w:color="auto"/>
            <w:right w:val="none" w:sz="0" w:space="0" w:color="auto"/>
          </w:divBdr>
        </w:div>
        <w:div w:id="1238855424">
          <w:marLeft w:val="1166"/>
          <w:marRight w:val="0"/>
          <w:marTop w:val="115"/>
          <w:marBottom w:val="0"/>
          <w:divBdr>
            <w:top w:val="none" w:sz="0" w:space="0" w:color="auto"/>
            <w:left w:val="none" w:sz="0" w:space="0" w:color="auto"/>
            <w:bottom w:val="none" w:sz="0" w:space="0" w:color="auto"/>
            <w:right w:val="none" w:sz="0" w:space="0" w:color="auto"/>
          </w:divBdr>
        </w:div>
        <w:div w:id="588781898">
          <w:marLeft w:val="1800"/>
          <w:marRight w:val="0"/>
          <w:marTop w:val="96"/>
          <w:marBottom w:val="0"/>
          <w:divBdr>
            <w:top w:val="none" w:sz="0" w:space="0" w:color="auto"/>
            <w:left w:val="none" w:sz="0" w:space="0" w:color="auto"/>
            <w:bottom w:val="none" w:sz="0" w:space="0" w:color="auto"/>
            <w:right w:val="none" w:sz="0" w:space="0" w:color="auto"/>
          </w:divBdr>
        </w:div>
        <w:div w:id="603071550">
          <w:marLeft w:val="1800"/>
          <w:marRight w:val="0"/>
          <w:marTop w:val="96"/>
          <w:marBottom w:val="0"/>
          <w:divBdr>
            <w:top w:val="none" w:sz="0" w:space="0" w:color="auto"/>
            <w:left w:val="none" w:sz="0" w:space="0" w:color="auto"/>
            <w:bottom w:val="none" w:sz="0" w:space="0" w:color="auto"/>
            <w:right w:val="none" w:sz="0" w:space="0" w:color="auto"/>
          </w:divBdr>
        </w:div>
        <w:div w:id="1802264308">
          <w:marLeft w:val="1166"/>
          <w:marRight w:val="0"/>
          <w:marTop w:val="115"/>
          <w:marBottom w:val="0"/>
          <w:divBdr>
            <w:top w:val="none" w:sz="0" w:space="0" w:color="auto"/>
            <w:left w:val="none" w:sz="0" w:space="0" w:color="auto"/>
            <w:bottom w:val="none" w:sz="0" w:space="0" w:color="auto"/>
            <w:right w:val="none" w:sz="0" w:space="0" w:color="auto"/>
          </w:divBdr>
        </w:div>
        <w:div w:id="1001734195">
          <w:marLeft w:val="1800"/>
          <w:marRight w:val="0"/>
          <w:marTop w:val="96"/>
          <w:marBottom w:val="0"/>
          <w:divBdr>
            <w:top w:val="none" w:sz="0" w:space="0" w:color="auto"/>
            <w:left w:val="none" w:sz="0" w:space="0" w:color="auto"/>
            <w:bottom w:val="none" w:sz="0" w:space="0" w:color="auto"/>
            <w:right w:val="none" w:sz="0" w:space="0" w:color="auto"/>
          </w:divBdr>
        </w:div>
        <w:div w:id="714937706">
          <w:marLeft w:val="1800"/>
          <w:marRight w:val="0"/>
          <w:marTop w:val="96"/>
          <w:marBottom w:val="0"/>
          <w:divBdr>
            <w:top w:val="none" w:sz="0" w:space="0" w:color="auto"/>
            <w:left w:val="none" w:sz="0" w:space="0" w:color="auto"/>
            <w:bottom w:val="none" w:sz="0" w:space="0" w:color="auto"/>
            <w:right w:val="none" w:sz="0" w:space="0" w:color="auto"/>
          </w:divBdr>
        </w:div>
        <w:div w:id="1244559472">
          <w:marLeft w:val="1166"/>
          <w:marRight w:val="0"/>
          <w:marTop w:val="115"/>
          <w:marBottom w:val="0"/>
          <w:divBdr>
            <w:top w:val="none" w:sz="0" w:space="0" w:color="auto"/>
            <w:left w:val="none" w:sz="0" w:space="0" w:color="auto"/>
            <w:bottom w:val="none" w:sz="0" w:space="0" w:color="auto"/>
            <w:right w:val="none" w:sz="0" w:space="0" w:color="auto"/>
          </w:divBdr>
        </w:div>
        <w:div w:id="1060326892">
          <w:marLeft w:val="1800"/>
          <w:marRight w:val="0"/>
          <w:marTop w:val="96"/>
          <w:marBottom w:val="0"/>
          <w:divBdr>
            <w:top w:val="none" w:sz="0" w:space="0" w:color="auto"/>
            <w:left w:val="none" w:sz="0" w:space="0" w:color="auto"/>
            <w:bottom w:val="none" w:sz="0" w:space="0" w:color="auto"/>
            <w:right w:val="none" w:sz="0" w:space="0" w:color="auto"/>
          </w:divBdr>
        </w:div>
        <w:div w:id="577246641">
          <w:marLeft w:val="1800"/>
          <w:marRight w:val="0"/>
          <w:marTop w:val="96"/>
          <w:marBottom w:val="0"/>
          <w:divBdr>
            <w:top w:val="none" w:sz="0" w:space="0" w:color="auto"/>
            <w:left w:val="none" w:sz="0" w:space="0" w:color="auto"/>
            <w:bottom w:val="none" w:sz="0" w:space="0" w:color="auto"/>
            <w:right w:val="none" w:sz="0" w:space="0" w:color="auto"/>
          </w:divBdr>
        </w:div>
      </w:divsChild>
    </w:div>
    <w:div w:id="663893620">
      <w:bodyDiv w:val="1"/>
      <w:marLeft w:val="0"/>
      <w:marRight w:val="0"/>
      <w:marTop w:val="0"/>
      <w:marBottom w:val="0"/>
      <w:divBdr>
        <w:top w:val="none" w:sz="0" w:space="0" w:color="auto"/>
        <w:left w:val="none" w:sz="0" w:space="0" w:color="auto"/>
        <w:bottom w:val="none" w:sz="0" w:space="0" w:color="auto"/>
        <w:right w:val="none" w:sz="0" w:space="0" w:color="auto"/>
      </w:divBdr>
    </w:div>
    <w:div w:id="7315795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933">
          <w:marLeft w:val="0"/>
          <w:marRight w:val="0"/>
          <w:marTop w:val="0"/>
          <w:marBottom w:val="0"/>
          <w:divBdr>
            <w:top w:val="none" w:sz="0" w:space="0" w:color="auto"/>
            <w:left w:val="none" w:sz="0" w:space="0" w:color="auto"/>
            <w:bottom w:val="none" w:sz="0" w:space="0" w:color="auto"/>
            <w:right w:val="none" w:sz="0" w:space="0" w:color="auto"/>
          </w:divBdr>
        </w:div>
        <w:div w:id="998002090">
          <w:marLeft w:val="0"/>
          <w:marRight w:val="0"/>
          <w:marTop w:val="0"/>
          <w:marBottom w:val="0"/>
          <w:divBdr>
            <w:top w:val="none" w:sz="0" w:space="0" w:color="auto"/>
            <w:left w:val="none" w:sz="0" w:space="0" w:color="auto"/>
            <w:bottom w:val="none" w:sz="0" w:space="0" w:color="auto"/>
            <w:right w:val="none" w:sz="0" w:space="0" w:color="auto"/>
          </w:divBdr>
        </w:div>
        <w:div w:id="562253120">
          <w:marLeft w:val="0"/>
          <w:marRight w:val="0"/>
          <w:marTop w:val="0"/>
          <w:marBottom w:val="0"/>
          <w:divBdr>
            <w:top w:val="none" w:sz="0" w:space="0" w:color="auto"/>
            <w:left w:val="none" w:sz="0" w:space="0" w:color="auto"/>
            <w:bottom w:val="none" w:sz="0" w:space="0" w:color="auto"/>
            <w:right w:val="none" w:sz="0" w:space="0" w:color="auto"/>
          </w:divBdr>
        </w:div>
        <w:div w:id="926111145">
          <w:marLeft w:val="0"/>
          <w:marRight w:val="0"/>
          <w:marTop w:val="0"/>
          <w:marBottom w:val="0"/>
          <w:divBdr>
            <w:top w:val="none" w:sz="0" w:space="0" w:color="auto"/>
            <w:left w:val="none" w:sz="0" w:space="0" w:color="auto"/>
            <w:bottom w:val="none" w:sz="0" w:space="0" w:color="auto"/>
            <w:right w:val="none" w:sz="0" w:space="0" w:color="auto"/>
          </w:divBdr>
        </w:div>
        <w:div w:id="1501919633">
          <w:marLeft w:val="0"/>
          <w:marRight w:val="0"/>
          <w:marTop w:val="0"/>
          <w:marBottom w:val="0"/>
          <w:divBdr>
            <w:top w:val="none" w:sz="0" w:space="0" w:color="auto"/>
            <w:left w:val="none" w:sz="0" w:space="0" w:color="auto"/>
            <w:bottom w:val="none" w:sz="0" w:space="0" w:color="auto"/>
            <w:right w:val="none" w:sz="0" w:space="0" w:color="auto"/>
          </w:divBdr>
        </w:div>
        <w:div w:id="1419714303">
          <w:marLeft w:val="0"/>
          <w:marRight w:val="0"/>
          <w:marTop w:val="0"/>
          <w:marBottom w:val="0"/>
          <w:divBdr>
            <w:top w:val="none" w:sz="0" w:space="0" w:color="auto"/>
            <w:left w:val="none" w:sz="0" w:space="0" w:color="auto"/>
            <w:bottom w:val="none" w:sz="0" w:space="0" w:color="auto"/>
            <w:right w:val="none" w:sz="0" w:space="0" w:color="auto"/>
          </w:divBdr>
          <w:divsChild>
            <w:div w:id="12840732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89879283">
      <w:bodyDiv w:val="1"/>
      <w:marLeft w:val="0"/>
      <w:marRight w:val="0"/>
      <w:marTop w:val="0"/>
      <w:marBottom w:val="0"/>
      <w:divBdr>
        <w:top w:val="none" w:sz="0" w:space="0" w:color="auto"/>
        <w:left w:val="none" w:sz="0" w:space="0" w:color="auto"/>
        <w:bottom w:val="none" w:sz="0" w:space="0" w:color="auto"/>
        <w:right w:val="none" w:sz="0" w:space="0" w:color="auto"/>
      </w:divBdr>
    </w:div>
    <w:div w:id="1054624141">
      <w:bodyDiv w:val="1"/>
      <w:marLeft w:val="0"/>
      <w:marRight w:val="0"/>
      <w:marTop w:val="0"/>
      <w:marBottom w:val="0"/>
      <w:divBdr>
        <w:top w:val="none" w:sz="0" w:space="0" w:color="auto"/>
        <w:left w:val="none" w:sz="0" w:space="0" w:color="auto"/>
        <w:bottom w:val="none" w:sz="0" w:space="0" w:color="auto"/>
        <w:right w:val="none" w:sz="0" w:space="0" w:color="auto"/>
      </w:divBdr>
    </w:div>
    <w:div w:id="1061827288">
      <w:bodyDiv w:val="1"/>
      <w:marLeft w:val="0"/>
      <w:marRight w:val="0"/>
      <w:marTop w:val="0"/>
      <w:marBottom w:val="0"/>
      <w:divBdr>
        <w:top w:val="none" w:sz="0" w:space="0" w:color="auto"/>
        <w:left w:val="none" w:sz="0" w:space="0" w:color="auto"/>
        <w:bottom w:val="none" w:sz="0" w:space="0" w:color="auto"/>
        <w:right w:val="none" w:sz="0" w:space="0" w:color="auto"/>
      </w:divBdr>
    </w:div>
    <w:div w:id="1148206596">
      <w:bodyDiv w:val="1"/>
      <w:marLeft w:val="0"/>
      <w:marRight w:val="0"/>
      <w:marTop w:val="0"/>
      <w:marBottom w:val="0"/>
      <w:divBdr>
        <w:top w:val="none" w:sz="0" w:space="0" w:color="auto"/>
        <w:left w:val="none" w:sz="0" w:space="0" w:color="auto"/>
        <w:bottom w:val="none" w:sz="0" w:space="0" w:color="auto"/>
        <w:right w:val="none" w:sz="0" w:space="0" w:color="auto"/>
      </w:divBdr>
    </w:div>
    <w:div w:id="1169911014">
      <w:bodyDiv w:val="1"/>
      <w:marLeft w:val="0"/>
      <w:marRight w:val="0"/>
      <w:marTop w:val="0"/>
      <w:marBottom w:val="0"/>
      <w:divBdr>
        <w:top w:val="none" w:sz="0" w:space="0" w:color="auto"/>
        <w:left w:val="none" w:sz="0" w:space="0" w:color="auto"/>
        <w:bottom w:val="none" w:sz="0" w:space="0" w:color="auto"/>
        <w:right w:val="none" w:sz="0" w:space="0" w:color="auto"/>
      </w:divBdr>
    </w:div>
    <w:div w:id="1221940791">
      <w:bodyDiv w:val="1"/>
      <w:marLeft w:val="0"/>
      <w:marRight w:val="0"/>
      <w:marTop w:val="0"/>
      <w:marBottom w:val="0"/>
      <w:divBdr>
        <w:top w:val="none" w:sz="0" w:space="0" w:color="auto"/>
        <w:left w:val="none" w:sz="0" w:space="0" w:color="auto"/>
        <w:bottom w:val="none" w:sz="0" w:space="0" w:color="auto"/>
        <w:right w:val="none" w:sz="0" w:space="0" w:color="auto"/>
      </w:divBdr>
      <w:divsChild>
        <w:div w:id="1332173840">
          <w:marLeft w:val="547"/>
          <w:marRight w:val="0"/>
          <w:marTop w:val="86"/>
          <w:marBottom w:val="0"/>
          <w:divBdr>
            <w:top w:val="none" w:sz="0" w:space="0" w:color="auto"/>
            <w:left w:val="none" w:sz="0" w:space="0" w:color="auto"/>
            <w:bottom w:val="none" w:sz="0" w:space="0" w:color="auto"/>
            <w:right w:val="none" w:sz="0" w:space="0" w:color="auto"/>
          </w:divBdr>
        </w:div>
        <w:div w:id="859390851">
          <w:marLeft w:val="1166"/>
          <w:marRight w:val="0"/>
          <w:marTop w:val="77"/>
          <w:marBottom w:val="0"/>
          <w:divBdr>
            <w:top w:val="none" w:sz="0" w:space="0" w:color="auto"/>
            <w:left w:val="none" w:sz="0" w:space="0" w:color="auto"/>
            <w:bottom w:val="none" w:sz="0" w:space="0" w:color="auto"/>
            <w:right w:val="none" w:sz="0" w:space="0" w:color="auto"/>
          </w:divBdr>
        </w:div>
        <w:div w:id="1215771853">
          <w:marLeft w:val="1800"/>
          <w:marRight w:val="0"/>
          <w:marTop w:val="67"/>
          <w:marBottom w:val="0"/>
          <w:divBdr>
            <w:top w:val="none" w:sz="0" w:space="0" w:color="auto"/>
            <w:left w:val="none" w:sz="0" w:space="0" w:color="auto"/>
            <w:bottom w:val="none" w:sz="0" w:space="0" w:color="auto"/>
            <w:right w:val="none" w:sz="0" w:space="0" w:color="auto"/>
          </w:divBdr>
        </w:div>
        <w:div w:id="1497918661">
          <w:marLeft w:val="1166"/>
          <w:marRight w:val="0"/>
          <w:marTop w:val="77"/>
          <w:marBottom w:val="0"/>
          <w:divBdr>
            <w:top w:val="none" w:sz="0" w:space="0" w:color="auto"/>
            <w:left w:val="none" w:sz="0" w:space="0" w:color="auto"/>
            <w:bottom w:val="none" w:sz="0" w:space="0" w:color="auto"/>
            <w:right w:val="none" w:sz="0" w:space="0" w:color="auto"/>
          </w:divBdr>
        </w:div>
        <w:div w:id="517042562">
          <w:marLeft w:val="1800"/>
          <w:marRight w:val="0"/>
          <w:marTop w:val="67"/>
          <w:marBottom w:val="0"/>
          <w:divBdr>
            <w:top w:val="none" w:sz="0" w:space="0" w:color="auto"/>
            <w:left w:val="none" w:sz="0" w:space="0" w:color="auto"/>
            <w:bottom w:val="none" w:sz="0" w:space="0" w:color="auto"/>
            <w:right w:val="none" w:sz="0" w:space="0" w:color="auto"/>
          </w:divBdr>
        </w:div>
        <w:div w:id="1178347664">
          <w:marLeft w:val="1800"/>
          <w:marRight w:val="0"/>
          <w:marTop w:val="67"/>
          <w:marBottom w:val="0"/>
          <w:divBdr>
            <w:top w:val="none" w:sz="0" w:space="0" w:color="auto"/>
            <w:left w:val="none" w:sz="0" w:space="0" w:color="auto"/>
            <w:bottom w:val="none" w:sz="0" w:space="0" w:color="auto"/>
            <w:right w:val="none" w:sz="0" w:space="0" w:color="auto"/>
          </w:divBdr>
        </w:div>
        <w:div w:id="1568540671">
          <w:marLeft w:val="1166"/>
          <w:marRight w:val="0"/>
          <w:marTop w:val="77"/>
          <w:marBottom w:val="0"/>
          <w:divBdr>
            <w:top w:val="none" w:sz="0" w:space="0" w:color="auto"/>
            <w:left w:val="none" w:sz="0" w:space="0" w:color="auto"/>
            <w:bottom w:val="none" w:sz="0" w:space="0" w:color="auto"/>
            <w:right w:val="none" w:sz="0" w:space="0" w:color="auto"/>
          </w:divBdr>
        </w:div>
        <w:div w:id="1382094841">
          <w:marLeft w:val="1800"/>
          <w:marRight w:val="0"/>
          <w:marTop w:val="67"/>
          <w:marBottom w:val="0"/>
          <w:divBdr>
            <w:top w:val="none" w:sz="0" w:space="0" w:color="auto"/>
            <w:left w:val="none" w:sz="0" w:space="0" w:color="auto"/>
            <w:bottom w:val="none" w:sz="0" w:space="0" w:color="auto"/>
            <w:right w:val="none" w:sz="0" w:space="0" w:color="auto"/>
          </w:divBdr>
        </w:div>
      </w:divsChild>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289775722">
      <w:bodyDiv w:val="1"/>
      <w:marLeft w:val="0"/>
      <w:marRight w:val="0"/>
      <w:marTop w:val="0"/>
      <w:marBottom w:val="0"/>
      <w:divBdr>
        <w:top w:val="none" w:sz="0" w:space="0" w:color="auto"/>
        <w:left w:val="none" w:sz="0" w:space="0" w:color="auto"/>
        <w:bottom w:val="none" w:sz="0" w:space="0" w:color="auto"/>
        <w:right w:val="none" w:sz="0" w:space="0" w:color="auto"/>
      </w:divBdr>
      <w:divsChild>
        <w:div w:id="1839887210">
          <w:marLeft w:val="0"/>
          <w:marRight w:val="0"/>
          <w:marTop w:val="0"/>
          <w:marBottom w:val="0"/>
          <w:divBdr>
            <w:top w:val="none" w:sz="0" w:space="0" w:color="auto"/>
            <w:left w:val="none" w:sz="0" w:space="0" w:color="auto"/>
            <w:bottom w:val="none" w:sz="0" w:space="0" w:color="auto"/>
            <w:right w:val="none" w:sz="0" w:space="0" w:color="auto"/>
          </w:divBdr>
          <w:divsChild>
            <w:div w:id="906842084">
              <w:marLeft w:val="0"/>
              <w:marRight w:val="0"/>
              <w:marTop w:val="0"/>
              <w:marBottom w:val="0"/>
              <w:divBdr>
                <w:top w:val="none" w:sz="0" w:space="0" w:color="auto"/>
                <w:left w:val="none" w:sz="0" w:space="0" w:color="auto"/>
                <w:bottom w:val="none" w:sz="0" w:space="0" w:color="auto"/>
                <w:right w:val="none" w:sz="0" w:space="0" w:color="auto"/>
              </w:divBdr>
            </w:div>
          </w:divsChild>
        </w:div>
        <w:div w:id="262690469">
          <w:marLeft w:val="0"/>
          <w:marRight w:val="0"/>
          <w:marTop w:val="0"/>
          <w:marBottom w:val="0"/>
          <w:divBdr>
            <w:top w:val="none" w:sz="0" w:space="0" w:color="auto"/>
            <w:left w:val="none" w:sz="0" w:space="0" w:color="auto"/>
            <w:bottom w:val="none" w:sz="0" w:space="0" w:color="auto"/>
            <w:right w:val="none" w:sz="0" w:space="0" w:color="auto"/>
          </w:divBdr>
          <w:divsChild>
            <w:div w:id="1593465582">
              <w:marLeft w:val="0"/>
              <w:marRight w:val="0"/>
              <w:marTop w:val="0"/>
              <w:marBottom w:val="0"/>
              <w:divBdr>
                <w:top w:val="none" w:sz="0" w:space="0" w:color="auto"/>
                <w:left w:val="none" w:sz="0" w:space="0" w:color="auto"/>
                <w:bottom w:val="none" w:sz="0" w:space="0" w:color="auto"/>
                <w:right w:val="none" w:sz="0" w:space="0" w:color="auto"/>
              </w:divBdr>
            </w:div>
          </w:divsChild>
        </w:div>
        <w:div w:id="1749233185">
          <w:marLeft w:val="0"/>
          <w:marRight w:val="0"/>
          <w:marTop w:val="0"/>
          <w:marBottom w:val="0"/>
          <w:divBdr>
            <w:top w:val="none" w:sz="0" w:space="0" w:color="auto"/>
            <w:left w:val="none" w:sz="0" w:space="0" w:color="auto"/>
            <w:bottom w:val="none" w:sz="0" w:space="0" w:color="auto"/>
            <w:right w:val="none" w:sz="0" w:space="0" w:color="auto"/>
          </w:divBdr>
          <w:divsChild>
            <w:div w:id="718090029">
              <w:marLeft w:val="0"/>
              <w:marRight w:val="0"/>
              <w:marTop w:val="0"/>
              <w:marBottom w:val="0"/>
              <w:divBdr>
                <w:top w:val="none" w:sz="0" w:space="0" w:color="auto"/>
                <w:left w:val="none" w:sz="0" w:space="0" w:color="auto"/>
                <w:bottom w:val="none" w:sz="0" w:space="0" w:color="auto"/>
                <w:right w:val="none" w:sz="0" w:space="0" w:color="auto"/>
              </w:divBdr>
            </w:div>
          </w:divsChild>
        </w:div>
        <w:div w:id="1680698605">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sChild>
        </w:div>
        <w:div w:id="1365129603">
          <w:marLeft w:val="0"/>
          <w:marRight w:val="0"/>
          <w:marTop w:val="0"/>
          <w:marBottom w:val="0"/>
          <w:divBdr>
            <w:top w:val="none" w:sz="0" w:space="0" w:color="auto"/>
            <w:left w:val="none" w:sz="0" w:space="0" w:color="auto"/>
            <w:bottom w:val="none" w:sz="0" w:space="0" w:color="auto"/>
            <w:right w:val="none" w:sz="0" w:space="0" w:color="auto"/>
          </w:divBdr>
          <w:divsChild>
            <w:div w:id="1713262233">
              <w:marLeft w:val="0"/>
              <w:marRight w:val="0"/>
              <w:marTop w:val="0"/>
              <w:marBottom w:val="0"/>
              <w:divBdr>
                <w:top w:val="none" w:sz="0" w:space="0" w:color="auto"/>
                <w:left w:val="none" w:sz="0" w:space="0" w:color="auto"/>
                <w:bottom w:val="none" w:sz="0" w:space="0" w:color="auto"/>
                <w:right w:val="none" w:sz="0" w:space="0" w:color="auto"/>
              </w:divBdr>
            </w:div>
          </w:divsChild>
        </w:div>
        <w:div w:id="1772896629">
          <w:marLeft w:val="0"/>
          <w:marRight w:val="0"/>
          <w:marTop w:val="0"/>
          <w:marBottom w:val="0"/>
          <w:divBdr>
            <w:top w:val="none" w:sz="0" w:space="0" w:color="auto"/>
            <w:left w:val="none" w:sz="0" w:space="0" w:color="auto"/>
            <w:bottom w:val="none" w:sz="0" w:space="0" w:color="auto"/>
            <w:right w:val="none" w:sz="0" w:space="0" w:color="auto"/>
          </w:divBdr>
          <w:divsChild>
            <w:div w:id="1899515512">
              <w:marLeft w:val="0"/>
              <w:marRight w:val="0"/>
              <w:marTop w:val="0"/>
              <w:marBottom w:val="0"/>
              <w:divBdr>
                <w:top w:val="none" w:sz="0" w:space="0" w:color="auto"/>
                <w:left w:val="none" w:sz="0" w:space="0" w:color="auto"/>
                <w:bottom w:val="none" w:sz="0" w:space="0" w:color="auto"/>
                <w:right w:val="none" w:sz="0" w:space="0" w:color="auto"/>
              </w:divBdr>
            </w:div>
          </w:divsChild>
        </w:div>
        <w:div w:id="552695735">
          <w:marLeft w:val="0"/>
          <w:marRight w:val="0"/>
          <w:marTop w:val="0"/>
          <w:marBottom w:val="0"/>
          <w:divBdr>
            <w:top w:val="none" w:sz="0" w:space="0" w:color="auto"/>
            <w:left w:val="none" w:sz="0" w:space="0" w:color="auto"/>
            <w:bottom w:val="none" w:sz="0" w:space="0" w:color="auto"/>
            <w:right w:val="none" w:sz="0" w:space="0" w:color="auto"/>
          </w:divBdr>
          <w:divsChild>
            <w:div w:id="1047219516">
              <w:marLeft w:val="0"/>
              <w:marRight w:val="0"/>
              <w:marTop w:val="0"/>
              <w:marBottom w:val="0"/>
              <w:divBdr>
                <w:top w:val="none" w:sz="0" w:space="0" w:color="auto"/>
                <w:left w:val="none" w:sz="0" w:space="0" w:color="auto"/>
                <w:bottom w:val="none" w:sz="0" w:space="0" w:color="auto"/>
                <w:right w:val="none" w:sz="0" w:space="0" w:color="auto"/>
              </w:divBdr>
            </w:div>
          </w:divsChild>
        </w:div>
        <w:div w:id="1470898793">
          <w:marLeft w:val="0"/>
          <w:marRight w:val="0"/>
          <w:marTop w:val="0"/>
          <w:marBottom w:val="0"/>
          <w:divBdr>
            <w:top w:val="none" w:sz="0" w:space="0" w:color="auto"/>
            <w:left w:val="none" w:sz="0" w:space="0" w:color="auto"/>
            <w:bottom w:val="none" w:sz="0" w:space="0" w:color="auto"/>
            <w:right w:val="none" w:sz="0" w:space="0" w:color="auto"/>
          </w:divBdr>
          <w:divsChild>
            <w:div w:id="1095052180">
              <w:marLeft w:val="0"/>
              <w:marRight w:val="0"/>
              <w:marTop w:val="0"/>
              <w:marBottom w:val="0"/>
              <w:divBdr>
                <w:top w:val="none" w:sz="0" w:space="0" w:color="auto"/>
                <w:left w:val="none" w:sz="0" w:space="0" w:color="auto"/>
                <w:bottom w:val="none" w:sz="0" w:space="0" w:color="auto"/>
                <w:right w:val="none" w:sz="0" w:space="0" w:color="auto"/>
              </w:divBdr>
            </w:div>
          </w:divsChild>
        </w:div>
        <w:div w:id="1584558998">
          <w:marLeft w:val="0"/>
          <w:marRight w:val="0"/>
          <w:marTop w:val="0"/>
          <w:marBottom w:val="0"/>
          <w:divBdr>
            <w:top w:val="none" w:sz="0" w:space="0" w:color="auto"/>
            <w:left w:val="none" w:sz="0" w:space="0" w:color="auto"/>
            <w:bottom w:val="none" w:sz="0" w:space="0" w:color="auto"/>
            <w:right w:val="none" w:sz="0" w:space="0" w:color="auto"/>
          </w:divBdr>
          <w:divsChild>
            <w:div w:id="389381041">
              <w:marLeft w:val="0"/>
              <w:marRight w:val="0"/>
              <w:marTop w:val="0"/>
              <w:marBottom w:val="0"/>
              <w:divBdr>
                <w:top w:val="none" w:sz="0" w:space="0" w:color="auto"/>
                <w:left w:val="none" w:sz="0" w:space="0" w:color="auto"/>
                <w:bottom w:val="none" w:sz="0" w:space="0" w:color="auto"/>
                <w:right w:val="none" w:sz="0" w:space="0" w:color="auto"/>
              </w:divBdr>
            </w:div>
          </w:divsChild>
        </w:div>
        <w:div w:id="2050228507">
          <w:marLeft w:val="0"/>
          <w:marRight w:val="0"/>
          <w:marTop w:val="0"/>
          <w:marBottom w:val="0"/>
          <w:divBdr>
            <w:top w:val="none" w:sz="0" w:space="0" w:color="auto"/>
            <w:left w:val="none" w:sz="0" w:space="0" w:color="auto"/>
            <w:bottom w:val="none" w:sz="0" w:space="0" w:color="auto"/>
            <w:right w:val="none" w:sz="0" w:space="0" w:color="auto"/>
          </w:divBdr>
          <w:divsChild>
            <w:div w:id="1736972857">
              <w:marLeft w:val="0"/>
              <w:marRight w:val="0"/>
              <w:marTop w:val="0"/>
              <w:marBottom w:val="0"/>
              <w:divBdr>
                <w:top w:val="none" w:sz="0" w:space="0" w:color="auto"/>
                <w:left w:val="none" w:sz="0" w:space="0" w:color="auto"/>
                <w:bottom w:val="none" w:sz="0" w:space="0" w:color="auto"/>
                <w:right w:val="none" w:sz="0" w:space="0" w:color="auto"/>
              </w:divBdr>
            </w:div>
          </w:divsChild>
        </w:div>
        <w:div w:id="566575878">
          <w:marLeft w:val="0"/>
          <w:marRight w:val="0"/>
          <w:marTop w:val="0"/>
          <w:marBottom w:val="0"/>
          <w:divBdr>
            <w:top w:val="none" w:sz="0" w:space="0" w:color="auto"/>
            <w:left w:val="none" w:sz="0" w:space="0" w:color="auto"/>
            <w:bottom w:val="none" w:sz="0" w:space="0" w:color="auto"/>
            <w:right w:val="none" w:sz="0" w:space="0" w:color="auto"/>
          </w:divBdr>
          <w:divsChild>
            <w:div w:id="2100640052">
              <w:marLeft w:val="0"/>
              <w:marRight w:val="0"/>
              <w:marTop w:val="0"/>
              <w:marBottom w:val="0"/>
              <w:divBdr>
                <w:top w:val="none" w:sz="0" w:space="0" w:color="auto"/>
                <w:left w:val="none" w:sz="0" w:space="0" w:color="auto"/>
                <w:bottom w:val="none" w:sz="0" w:space="0" w:color="auto"/>
                <w:right w:val="none" w:sz="0" w:space="0" w:color="auto"/>
              </w:divBdr>
            </w:div>
          </w:divsChild>
        </w:div>
        <w:div w:id="1680545812">
          <w:marLeft w:val="0"/>
          <w:marRight w:val="0"/>
          <w:marTop w:val="0"/>
          <w:marBottom w:val="0"/>
          <w:divBdr>
            <w:top w:val="none" w:sz="0" w:space="0" w:color="auto"/>
            <w:left w:val="none" w:sz="0" w:space="0" w:color="auto"/>
            <w:bottom w:val="none" w:sz="0" w:space="0" w:color="auto"/>
            <w:right w:val="none" w:sz="0" w:space="0" w:color="auto"/>
          </w:divBdr>
          <w:divsChild>
            <w:div w:id="1248617722">
              <w:marLeft w:val="0"/>
              <w:marRight w:val="0"/>
              <w:marTop w:val="0"/>
              <w:marBottom w:val="0"/>
              <w:divBdr>
                <w:top w:val="none" w:sz="0" w:space="0" w:color="auto"/>
                <w:left w:val="none" w:sz="0" w:space="0" w:color="auto"/>
                <w:bottom w:val="none" w:sz="0" w:space="0" w:color="auto"/>
                <w:right w:val="none" w:sz="0" w:space="0" w:color="auto"/>
              </w:divBdr>
            </w:div>
          </w:divsChild>
        </w:div>
        <w:div w:id="1687290369">
          <w:marLeft w:val="0"/>
          <w:marRight w:val="0"/>
          <w:marTop w:val="0"/>
          <w:marBottom w:val="0"/>
          <w:divBdr>
            <w:top w:val="none" w:sz="0" w:space="0" w:color="auto"/>
            <w:left w:val="none" w:sz="0" w:space="0" w:color="auto"/>
            <w:bottom w:val="none" w:sz="0" w:space="0" w:color="auto"/>
            <w:right w:val="none" w:sz="0" w:space="0" w:color="auto"/>
          </w:divBdr>
          <w:divsChild>
            <w:div w:id="1319265146">
              <w:marLeft w:val="0"/>
              <w:marRight w:val="0"/>
              <w:marTop w:val="0"/>
              <w:marBottom w:val="0"/>
              <w:divBdr>
                <w:top w:val="none" w:sz="0" w:space="0" w:color="auto"/>
                <w:left w:val="none" w:sz="0" w:space="0" w:color="auto"/>
                <w:bottom w:val="none" w:sz="0" w:space="0" w:color="auto"/>
                <w:right w:val="none" w:sz="0" w:space="0" w:color="auto"/>
              </w:divBdr>
            </w:div>
          </w:divsChild>
        </w:div>
        <w:div w:id="1095397086">
          <w:marLeft w:val="0"/>
          <w:marRight w:val="0"/>
          <w:marTop w:val="0"/>
          <w:marBottom w:val="0"/>
          <w:divBdr>
            <w:top w:val="none" w:sz="0" w:space="0" w:color="auto"/>
            <w:left w:val="none" w:sz="0" w:space="0" w:color="auto"/>
            <w:bottom w:val="none" w:sz="0" w:space="0" w:color="auto"/>
            <w:right w:val="none" w:sz="0" w:space="0" w:color="auto"/>
          </w:divBdr>
          <w:divsChild>
            <w:div w:id="1776705091">
              <w:marLeft w:val="0"/>
              <w:marRight w:val="0"/>
              <w:marTop w:val="0"/>
              <w:marBottom w:val="0"/>
              <w:divBdr>
                <w:top w:val="none" w:sz="0" w:space="0" w:color="auto"/>
                <w:left w:val="none" w:sz="0" w:space="0" w:color="auto"/>
                <w:bottom w:val="none" w:sz="0" w:space="0" w:color="auto"/>
                <w:right w:val="none" w:sz="0" w:space="0" w:color="auto"/>
              </w:divBdr>
            </w:div>
          </w:divsChild>
        </w:div>
        <w:div w:id="1833058754">
          <w:marLeft w:val="0"/>
          <w:marRight w:val="0"/>
          <w:marTop w:val="0"/>
          <w:marBottom w:val="0"/>
          <w:divBdr>
            <w:top w:val="none" w:sz="0" w:space="0" w:color="auto"/>
            <w:left w:val="none" w:sz="0" w:space="0" w:color="auto"/>
            <w:bottom w:val="none" w:sz="0" w:space="0" w:color="auto"/>
            <w:right w:val="none" w:sz="0" w:space="0" w:color="auto"/>
          </w:divBdr>
          <w:divsChild>
            <w:div w:id="1743412070">
              <w:marLeft w:val="0"/>
              <w:marRight w:val="0"/>
              <w:marTop w:val="0"/>
              <w:marBottom w:val="0"/>
              <w:divBdr>
                <w:top w:val="none" w:sz="0" w:space="0" w:color="auto"/>
                <w:left w:val="none" w:sz="0" w:space="0" w:color="auto"/>
                <w:bottom w:val="none" w:sz="0" w:space="0" w:color="auto"/>
                <w:right w:val="none" w:sz="0" w:space="0" w:color="auto"/>
              </w:divBdr>
            </w:div>
          </w:divsChild>
        </w:div>
        <w:div w:id="1403915616">
          <w:marLeft w:val="0"/>
          <w:marRight w:val="0"/>
          <w:marTop w:val="0"/>
          <w:marBottom w:val="0"/>
          <w:divBdr>
            <w:top w:val="none" w:sz="0" w:space="0" w:color="auto"/>
            <w:left w:val="none" w:sz="0" w:space="0" w:color="auto"/>
            <w:bottom w:val="none" w:sz="0" w:space="0" w:color="auto"/>
            <w:right w:val="none" w:sz="0" w:space="0" w:color="auto"/>
          </w:divBdr>
          <w:divsChild>
            <w:div w:id="1041437072">
              <w:marLeft w:val="0"/>
              <w:marRight w:val="0"/>
              <w:marTop w:val="0"/>
              <w:marBottom w:val="0"/>
              <w:divBdr>
                <w:top w:val="none" w:sz="0" w:space="0" w:color="auto"/>
                <w:left w:val="none" w:sz="0" w:space="0" w:color="auto"/>
                <w:bottom w:val="none" w:sz="0" w:space="0" w:color="auto"/>
                <w:right w:val="none" w:sz="0" w:space="0" w:color="auto"/>
              </w:divBdr>
            </w:div>
          </w:divsChild>
        </w:div>
        <w:div w:id="1395664504">
          <w:marLeft w:val="0"/>
          <w:marRight w:val="0"/>
          <w:marTop w:val="0"/>
          <w:marBottom w:val="0"/>
          <w:divBdr>
            <w:top w:val="none" w:sz="0" w:space="0" w:color="auto"/>
            <w:left w:val="none" w:sz="0" w:space="0" w:color="auto"/>
            <w:bottom w:val="none" w:sz="0" w:space="0" w:color="auto"/>
            <w:right w:val="none" w:sz="0" w:space="0" w:color="auto"/>
          </w:divBdr>
          <w:divsChild>
            <w:div w:id="584190195">
              <w:marLeft w:val="0"/>
              <w:marRight w:val="0"/>
              <w:marTop w:val="0"/>
              <w:marBottom w:val="0"/>
              <w:divBdr>
                <w:top w:val="none" w:sz="0" w:space="0" w:color="auto"/>
                <w:left w:val="none" w:sz="0" w:space="0" w:color="auto"/>
                <w:bottom w:val="none" w:sz="0" w:space="0" w:color="auto"/>
                <w:right w:val="none" w:sz="0" w:space="0" w:color="auto"/>
              </w:divBdr>
            </w:div>
          </w:divsChild>
        </w:div>
        <w:div w:id="897284911">
          <w:marLeft w:val="0"/>
          <w:marRight w:val="0"/>
          <w:marTop w:val="0"/>
          <w:marBottom w:val="0"/>
          <w:divBdr>
            <w:top w:val="none" w:sz="0" w:space="0" w:color="auto"/>
            <w:left w:val="none" w:sz="0" w:space="0" w:color="auto"/>
            <w:bottom w:val="none" w:sz="0" w:space="0" w:color="auto"/>
            <w:right w:val="none" w:sz="0" w:space="0" w:color="auto"/>
          </w:divBdr>
          <w:divsChild>
            <w:div w:id="1482498689">
              <w:marLeft w:val="0"/>
              <w:marRight w:val="0"/>
              <w:marTop w:val="0"/>
              <w:marBottom w:val="0"/>
              <w:divBdr>
                <w:top w:val="none" w:sz="0" w:space="0" w:color="auto"/>
                <w:left w:val="none" w:sz="0" w:space="0" w:color="auto"/>
                <w:bottom w:val="none" w:sz="0" w:space="0" w:color="auto"/>
                <w:right w:val="none" w:sz="0" w:space="0" w:color="auto"/>
              </w:divBdr>
            </w:div>
          </w:divsChild>
        </w:div>
        <w:div w:id="1805808701">
          <w:marLeft w:val="0"/>
          <w:marRight w:val="0"/>
          <w:marTop w:val="0"/>
          <w:marBottom w:val="0"/>
          <w:divBdr>
            <w:top w:val="none" w:sz="0" w:space="0" w:color="auto"/>
            <w:left w:val="none" w:sz="0" w:space="0" w:color="auto"/>
            <w:bottom w:val="none" w:sz="0" w:space="0" w:color="auto"/>
            <w:right w:val="none" w:sz="0" w:space="0" w:color="auto"/>
          </w:divBdr>
          <w:divsChild>
            <w:div w:id="1823617053">
              <w:marLeft w:val="0"/>
              <w:marRight w:val="0"/>
              <w:marTop w:val="0"/>
              <w:marBottom w:val="0"/>
              <w:divBdr>
                <w:top w:val="none" w:sz="0" w:space="0" w:color="auto"/>
                <w:left w:val="none" w:sz="0" w:space="0" w:color="auto"/>
                <w:bottom w:val="none" w:sz="0" w:space="0" w:color="auto"/>
                <w:right w:val="none" w:sz="0" w:space="0" w:color="auto"/>
              </w:divBdr>
            </w:div>
          </w:divsChild>
        </w:div>
        <w:div w:id="1167087901">
          <w:marLeft w:val="0"/>
          <w:marRight w:val="0"/>
          <w:marTop w:val="0"/>
          <w:marBottom w:val="0"/>
          <w:divBdr>
            <w:top w:val="none" w:sz="0" w:space="0" w:color="auto"/>
            <w:left w:val="none" w:sz="0" w:space="0" w:color="auto"/>
            <w:bottom w:val="none" w:sz="0" w:space="0" w:color="auto"/>
            <w:right w:val="none" w:sz="0" w:space="0" w:color="auto"/>
          </w:divBdr>
          <w:divsChild>
            <w:div w:id="1666280754">
              <w:marLeft w:val="0"/>
              <w:marRight w:val="0"/>
              <w:marTop w:val="0"/>
              <w:marBottom w:val="0"/>
              <w:divBdr>
                <w:top w:val="none" w:sz="0" w:space="0" w:color="auto"/>
                <w:left w:val="none" w:sz="0" w:space="0" w:color="auto"/>
                <w:bottom w:val="none" w:sz="0" w:space="0" w:color="auto"/>
                <w:right w:val="none" w:sz="0" w:space="0" w:color="auto"/>
              </w:divBdr>
            </w:div>
          </w:divsChild>
        </w:div>
        <w:div w:id="1168786955">
          <w:marLeft w:val="0"/>
          <w:marRight w:val="0"/>
          <w:marTop w:val="0"/>
          <w:marBottom w:val="0"/>
          <w:divBdr>
            <w:top w:val="none" w:sz="0" w:space="0" w:color="auto"/>
            <w:left w:val="none" w:sz="0" w:space="0" w:color="auto"/>
            <w:bottom w:val="none" w:sz="0" w:space="0" w:color="auto"/>
            <w:right w:val="none" w:sz="0" w:space="0" w:color="auto"/>
          </w:divBdr>
          <w:divsChild>
            <w:div w:id="1069811604">
              <w:marLeft w:val="0"/>
              <w:marRight w:val="0"/>
              <w:marTop w:val="0"/>
              <w:marBottom w:val="0"/>
              <w:divBdr>
                <w:top w:val="none" w:sz="0" w:space="0" w:color="auto"/>
                <w:left w:val="none" w:sz="0" w:space="0" w:color="auto"/>
                <w:bottom w:val="none" w:sz="0" w:space="0" w:color="auto"/>
                <w:right w:val="none" w:sz="0" w:space="0" w:color="auto"/>
              </w:divBdr>
            </w:div>
          </w:divsChild>
        </w:div>
        <w:div w:id="109277634">
          <w:marLeft w:val="0"/>
          <w:marRight w:val="0"/>
          <w:marTop w:val="0"/>
          <w:marBottom w:val="0"/>
          <w:divBdr>
            <w:top w:val="none" w:sz="0" w:space="0" w:color="auto"/>
            <w:left w:val="none" w:sz="0" w:space="0" w:color="auto"/>
            <w:bottom w:val="none" w:sz="0" w:space="0" w:color="auto"/>
            <w:right w:val="none" w:sz="0" w:space="0" w:color="auto"/>
          </w:divBdr>
          <w:divsChild>
            <w:div w:id="672606481">
              <w:marLeft w:val="0"/>
              <w:marRight w:val="0"/>
              <w:marTop w:val="0"/>
              <w:marBottom w:val="0"/>
              <w:divBdr>
                <w:top w:val="none" w:sz="0" w:space="0" w:color="auto"/>
                <w:left w:val="none" w:sz="0" w:space="0" w:color="auto"/>
                <w:bottom w:val="none" w:sz="0" w:space="0" w:color="auto"/>
                <w:right w:val="none" w:sz="0" w:space="0" w:color="auto"/>
              </w:divBdr>
            </w:div>
          </w:divsChild>
        </w:div>
        <w:div w:id="1151021025">
          <w:marLeft w:val="0"/>
          <w:marRight w:val="0"/>
          <w:marTop w:val="0"/>
          <w:marBottom w:val="0"/>
          <w:divBdr>
            <w:top w:val="none" w:sz="0" w:space="0" w:color="auto"/>
            <w:left w:val="none" w:sz="0" w:space="0" w:color="auto"/>
            <w:bottom w:val="none" w:sz="0" w:space="0" w:color="auto"/>
            <w:right w:val="none" w:sz="0" w:space="0" w:color="auto"/>
          </w:divBdr>
          <w:divsChild>
            <w:div w:id="1174151876">
              <w:marLeft w:val="0"/>
              <w:marRight w:val="0"/>
              <w:marTop w:val="0"/>
              <w:marBottom w:val="0"/>
              <w:divBdr>
                <w:top w:val="none" w:sz="0" w:space="0" w:color="auto"/>
                <w:left w:val="none" w:sz="0" w:space="0" w:color="auto"/>
                <w:bottom w:val="none" w:sz="0" w:space="0" w:color="auto"/>
                <w:right w:val="none" w:sz="0" w:space="0" w:color="auto"/>
              </w:divBdr>
            </w:div>
          </w:divsChild>
        </w:div>
        <w:div w:id="415444648">
          <w:marLeft w:val="0"/>
          <w:marRight w:val="0"/>
          <w:marTop w:val="0"/>
          <w:marBottom w:val="0"/>
          <w:divBdr>
            <w:top w:val="none" w:sz="0" w:space="0" w:color="auto"/>
            <w:left w:val="none" w:sz="0" w:space="0" w:color="auto"/>
            <w:bottom w:val="none" w:sz="0" w:space="0" w:color="auto"/>
            <w:right w:val="none" w:sz="0" w:space="0" w:color="auto"/>
          </w:divBdr>
          <w:divsChild>
            <w:div w:id="1927837855">
              <w:marLeft w:val="0"/>
              <w:marRight w:val="0"/>
              <w:marTop w:val="0"/>
              <w:marBottom w:val="0"/>
              <w:divBdr>
                <w:top w:val="none" w:sz="0" w:space="0" w:color="auto"/>
                <w:left w:val="none" w:sz="0" w:space="0" w:color="auto"/>
                <w:bottom w:val="none" w:sz="0" w:space="0" w:color="auto"/>
                <w:right w:val="none" w:sz="0" w:space="0" w:color="auto"/>
              </w:divBdr>
            </w:div>
          </w:divsChild>
        </w:div>
        <w:div w:id="750855841">
          <w:marLeft w:val="0"/>
          <w:marRight w:val="0"/>
          <w:marTop w:val="0"/>
          <w:marBottom w:val="0"/>
          <w:divBdr>
            <w:top w:val="none" w:sz="0" w:space="0" w:color="auto"/>
            <w:left w:val="none" w:sz="0" w:space="0" w:color="auto"/>
            <w:bottom w:val="none" w:sz="0" w:space="0" w:color="auto"/>
            <w:right w:val="none" w:sz="0" w:space="0" w:color="auto"/>
          </w:divBdr>
          <w:divsChild>
            <w:div w:id="1858226109">
              <w:marLeft w:val="0"/>
              <w:marRight w:val="0"/>
              <w:marTop w:val="0"/>
              <w:marBottom w:val="0"/>
              <w:divBdr>
                <w:top w:val="none" w:sz="0" w:space="0" w:color="auto"/>
                <w:left w:val="none" w:sz="0" w:space="0" w:color="auto"/>
                <w:bottom w:val="none" w:sz="0" w:space="0" w:color="auto"/>
                <w:right w:val="none" w:sz="0" w:space="0" w:color="auto"/>
              </w:divBdr>
            </w:div>
          </w:divsChild>
        </w:div>
        <w:div w:id="2048484482">
          <w:marLeft w:val="0"/>
          <w:marRight w:val="0"/>
          <w:marTop w:val="0"/>
          <w:marBottom w:val="0"/>
          <w:divBdr>
            <w:top w:val="none" w:sz="0" w:space="0" w:color="auto"/>
            <w:left w:val="none" w:sz="0" w:space="0" w:color="auto"/>
            <w:bottom w:val="none" w:sz="0" w:space="0" w:color="auto"/>
            <w:right w:val="none" w:sz="0" w:space="0" w:color="auto"/>
          </w:divBdr>
          <w:divsChild>
            <w:div w:id="2010785417">
              <w:marLeft w:val="0"/>
              <w:marRight w:val="0"/>
              <w:marTop w:val="0"/>
              <w:marBottom w:val="0"/>
              <w:divBdr>
                <w:top w:val="none" w:sz="0" w:space="0" w:color="auto"/>
                <w:left w:val="none" w:sz="0" w:space="0" w:color="auto"/>
                <w:bottom w:val="none" w:sz="0" w:space="0" w:color="auto"/>
                <w:right w:val="none" w:sz="0" w:space="0" w:color="auto"/>
              </w:divBdr>
            </w:div>
          </w:divsChild>
        </w:div>
        <w:div w:id="639072790">
          <w:marLeft w:val="0"/>
          <w:marRight w:val="0"/>
          <w:marTop w:val="0"/>
          <w:marBottom w:val="0"/>
          <w:divBdr>
            <w:top w:val="none" w:sz="0" w:space="0" w:color="auto"/>
            <w:left w:val="none" w:sz="0" w:space="0" w:color="auto"/>
            <w:bottom w:val="none" w:sz="0" w:space="0" w:color="auto"/>
            <w:right w:val="none" w:sz="0" w:space="0" w:color="auto"/>
          </w:divBdr>
          <w:divsChild>
            <w:div w:id="2000231887">
              <w:marLeft w:val="0"/>
              <w:marRight w:val="0"/>
              <w:marTop w:val="0"/>
              <w:marBottom w:val="0"/>
              <w:divBdr>
                <w:top w:val="none" w:sz="0" w:space="0" w:color="auto"/>
                <w:left w:val="none" w:sz="0" w:space="0" w:color="auto"/>
                <w:bottom w:val="none" w:sz="0" w:space="0" w:color="auto"/>
                <w:right w:val="none" w:sz="0" w:space="0" w:color="auto"/>
              </w:divBdr>
            </w:div>
          </w:divsChild>
        </w:div>
        <w:div w:id="793445086">
          <w:marLeft w:val="0"/>
          <w:marRight w:val="0"/>
          <w:marTop w:val="0"/>
          <w:marBottom w:val="0"/>
          <w:divBdr>
            <w:top w:val="none" w:sz="0" w:space="0" w:color="auto"/>
            <w:left w:val="none" w:sz="0" w:space="0" w:color="auto"/>
            <w:bottom w:val="none" w:sz="0" w:space="0" w:color="auto"/>
            <w:right w:val="none" w:sz="0" w:space="0" w:color="auto"/>
          </w:divBdr>
          <w:divsChild>
            <w:div w:id="997416764">
              <w:marLeft w:val="0"/>
              <w:marRight w:val="0"/>
              <w:marTop w:val="0"/>
              <w:marBottom w:val="0"/>
              <w:divBdr>
                <w:top w:val="none" w:sz="0" w:space="0" w:color="auto"/>
                <w:left w:val="none" w:sz="0" w:space="0" w:color="auto"/>
                <w:bottom w:val="none" w:sz="0" w:space="0" w:color="auto"/>
                <w:right w:val="none" w:sz="0" w:space="0" w:color="auto"/>
              </w:divBdr>
            </w:div>
          </w:divsChild>
        </w:div>
        <w:div w:id="2104298754">
          <w:marLeft w:val="0"/>
          <w:marRight w:val="0"/>
          <w:marTop w:val="0"/>
          <w:marBottom w:val="0"/>
          <w:divBdr>
            <w:top w:val="none" w:sz="0" w:space="0" w:color="auto"/>
            <w:left w:val="none" w:sz="0" w:space="0" w:color="auto"/>
            <w:bottom w:val="none" w:sz="0" w:space="0" w:color="auto"/>
            <w:right w:val="none" w:sz="0" w:space="0" w:color="auto"/>
          </w:divBdr>
          <w:divsChild>
            <w:div w:id="381443072">
              <w:marLeft w:val="0"/>
              <w:marRight w:val="0"/>
              <w:marTop w:val="0"/>
              <w:marBottom w:val="0"/>
              <w:divBdr>
                <w:top w:val="none" w:sz="0" w:space="0" w:color="auto"/>
                <w:left w:val="none" w:sz="0" w:space="0" w:color="auto"/>
                <w:bottom w:val="none" w:sz="0" w:space="0" w:color="auto"/>
                <w:right w:val="none" w:sz="0" w:space="0" w:color="auto"/>
              </w:divBdr>
            </w:div>
          </w:divsChild>
        </w:div>
        <w:div w:id="471824019">
          <w:marLeft w:val="0"/>
          <w:marRight w:val="0"/>
          <w:marTop w:val="0"/>
          <w:marBottom w:val="0"/>
          <w:divBdr>
            <w:top w:val="none" w:sz="0" w:space="0" w:color="auto"/>
            <w:left w:val="none" w:sz="0" w:space="0" w:color="auto"/>
            <w:bottom w:val="none" w:sz="0" w:space="0" w:color="auto"/>
            <w:right w:val="none" w:sz="0" w:space="0" w:color="auto"/>
          </w:divBdr>
          <w:divsChild>
            <w:div w:id="327639414">
              <w:marLeft w:val="0"/>
              <w:marRight w:val="0"/>
              <w:marTop w:val="0"/>
              <w:marBottom w:val="0"/>
              <w:divBdr>
                <w:top w:val="none" w:sz="0" w:space="0" w:color="auto"/>
                <w:left w:val="none" w:sz="0" w:space="0" w:color="auto"/>
                <w:bottom w:val="none" w:sz="0" w:space="0" w:color="auto"/>
                <w:right w:val="none" w:sz="0" w:space="0" w:color="auto"/>
              </w:divBdr>
            </w:div>
          </w:divsChild>
        </w:div>
        <w:div w:id="1038625143">
          <w:marLeft w:val="0"/>
          <w:marRight w:val="0"/>
          <w:marTop w:val="0"/>
          <w:marBottom w:val="0"/>
          <w:divBdr>
            <w:top w:val="none" w:sz="0" w:space="0" w:color="auto"/>
            <w:left w:val="none" w:sz="0" w:space="0" w:color="auto"/>
            <w:bottom w:val="none" w:sz="0" w:space="0" w:color="auto"/>
            <w:right w:val="none" w:sz="0" w:space="0" w:color="auto"/>
          </w:divBdr>
          <w:divsChild>
            <w:div w:id="135415568">
              <w:marLeft w:val="0"/>
              <w:marRight w:val="0"/>
              <w:marTop w:val="0"/>
              <w:marBottom w:val="0"/>
              <w:divBdr>
                <w:top w:val="none" w:sz="0" w:space="0" w:color="auto"/>
                <w:left w:val="none" w:sz="0" w:space="0" w:color="auto"/>
                <w:bottom w:val="none" w:sz="0" w:space="0" w:color="auto"/>
                <w:right w:val="none" w:sz="0" w:space="0" w:color="auto"/>
              </w:divBdr>
            </w:div>
          </w:divsChild>
        </w:div>
        <w:div w:id="79103055">
          <w:marLeft w:val="0"/>
          <w:marRight w:val="0"/>
          <w:marTop w:val="0"/>
          <w:marBottom w:val="0"/>
          <w:divBdr>
            <w:top w:val="none" w:sz="0" w:space="0" w:color="auto"/>
            <w:left w:val="none" w:sz="0" w:space="0" w:color="auto"/>
            <w:bottom w:val="none" w:sz="0" w:space="0" w:color="auto"/>
            <w:right w:val="none" w:sz="0" w:space="0" w:color="auto"/>
          </w:divBdr>
          <w:divsChild>
            <w:div w:id="1256013662">
              <w:marLeft w:val="0"/>
              <w:marRight w:val="0"/>
              <w:marTop w:val="0"/>
              <w:marBottom w:val="0"/>
              <w:divBdr>
                <w:top w:val="none" w:sz="0" w:space="0" w:color="auto"/>
                <w:left w:val="none" w:sz="0" w:space="0" w:color="auto"/>
                <w:bottom w:val="none" w:sz="0" w:space="0" w:color="auto"/>
                <w:right w:val="none" w:sz="0" w:space="0" w:color="auto"/>
              </w:divBdr>
            </w:div>
          </w:divsChild>
        </w:div>
        <w:div w:id="2016567450">
          <w:marLeft w:val="0"/>
          <w:marRight w:val="0"/>
          <w:marTop w:val="0"/>
          <w:marBottom w:val="0"/>
          <w:divBdr>
            <w:top w:val="none" w:sz="0" w:space="0" w:color="auto"/>
            <w:left w:val="none" w:sz="0" w:space="0" w:color="auto"/>
            <w:bottom w:val="none" w:sz="0" w:space="0" w:color="auto"/>
            <w:right w:val="none" w:sz="0" w:space="0" w:color="auto"/>
          </w:divBdr>
          <w:divsChild>
            <w:div w:id="1184783096">
              <w:marLeft w:val="0"/>
              <w:marRight w:val="0"/>
              <w:marTop w:val="0"/>
              <w:marBottom w:val="0"/>
              <w:divBdr>
                <w:top w:val="none" w:sz="0" w:space="0" w:color="auto"/>
                <w:left w:val="none" w:sz="0" w:space="0" w:color="auto"/>
                <w:bottom w:val="none" w:sz="0" w:space="0" w:color="auto"/>
                <w:right w:val="none" w:sz="0" w:space="0" w:color="auto"/>
              </w:divBdr>
            </w:div>
          </w:divsChild>
        </w:div>
        <w:div w:id="527185553">
          <w:marLeft w:val="0"/>
          <w:marRight w:val="0"/>
          <w:marTop w:val="0"/>
          <w:marBottom w:val="0"/>
          <w:divBdr>
            <w:top w:val="none" w:sz="0" w:space="0" w:color="auto"/>
            <w:left w:val="none" w:sz="0" w:space="0" w:color="auto"/>
            <w:bottom w:val="none" w:sz="0" w:space="0" w:color="auto"/>
            <w:right w:val="none" w:sz="0" w:space="0" w:color="auto"/>
          </w:divBdr>
          <w:divsChild>
            <w:div w:id="131335035">
              <w:marLeft w:val="0"/>
              <w:marRight w:val="0"/>
              <w:marTop w:val="0"/>
              <w:marBottom w:val="0"/>
              <w:divBdr>
                <w:top w:val="none" w:sz="0" w:space="0" w:color="auto"/>
                <w:left w:val="none" w:sz="0" w:space="0" w:color="auto"/>
                <w:bottom w:val="none" w:sz="0" w:space="0" w:color="auto"/>
                <w:right w:val="none" w:sz="0" w:space="0" w:color="auto"/>
              </w:divBdr>
            </w:div>
          </w:divsChild>
        </w:div>
        <w:div w:id="2011563275">
          <w:marLeft w:val="0"/>
          <w:marRight w:val="0"/>
          <w:marTop w:val="0"/>
          <w:marBottom w:val="0"/>
          <w:divBdr>
            <w:top w:val="none" w:sz="0" w:space="0" w:color="auto"/>
            <w:left w:val="none" w:sz="0" w:space="0" w:color="auto"/>
            <w:bottom w:val="none" w:sz="0" w:space="0" w:color="auto"/>
            <w:right w:val="none" w:sz="0" w:space="0" w:color="auto"/>
          </w:divBdr>
          <w:divsChild>
            <w:div w:id="1742022969">
              <w:marLeft w:val="0"/>
              <w:marRight w:val="0"/>
              <w:marTop w:val="0"/>
              <w:marBottom w:val="0"/>
              <w:divBdr>
                <w:top w:val="none" w:sz="0" w:space="0" w:color="auto"/>
                <w:left w:val="none" w:sz="0" w:space="0" w:color="auto"/>
                <w:bottom w:val="none" w:sz="0" w:space="0" w:color="auto"/>
                <w:right w:val="none" w:sz="0" w:space="0" w:color="auto"/>
              </w:divBdr>
            </w:div>
          </w:divsChild>
        </w:div>
        <w:div w:id="1348822853">
          <w:marLeft w:val="0"/>
          <w:marRight w:val="0"/>
          <w:marTop w:val="0"/>
          <w:marBottom w:val="0"/>
          <w:divBdr>
            <w:top w:val="none" w:sz="0" w:space="0" w:color="auto"/>
            <w:left w:val="none" w:sz="0" w:space="0" w:color="auto"/>
            <w:bottom w:val="none" w:sz="0" w:space="0" w:color="auto"/>
            <w:right w:val="none" w:sz="0" w:space="0" w:color="auto"/>
          </w:divBdr>
          <w:divsChild>
            <w:div w:id="125204230">
              <w:marLeft w:val="0"/>
              <w:marRight w:val="0"/>
              <w:marTop w:val="0"/>
              <w:marBottom w:val="0"/>
              <w:divBdr>
                <w:top w:val="none" w:sz="0" w:space="0" w:color="auto"/>
                <w:left w:val="none" w:sz="0" w:space="0" w:color="auto"/>
                <w:bottom w:val="none" w:sz="0" w:space="0" w:color="auto"/>
                <w:right w:val="none" w:sz="0" w:space="0" w:color="auto"/>
              </w:divBdr>
            </w:div>
          </w:divsChild>
        </w:div>
        <w:div w:id="1499226613">
          <w:marLeft w:val="0"/>
          <w:marRight w:val="0"/>
          <w:marTop w:val="0"/>
          <w:marBottom w:val="0"/>
          <w:divBdr>
            <w:top w:val="none" w:sz="0" w:space="0" w:color="auto"/>
            <w:left w:val="none" w:sz="0" w:space="0" w:color="auto"/>
            <w:bottom w:val="none" w:sz="0" w:space="0" w:color="auto"/>
            <w:right w:val="none" w:sz="0" w:space="0" w:color="auto"/>
          </w:divBdr>
          <w:divsChild>
            <w:div w:id="1965576283">
              <w:marLeft w:val="0"/>
              <w:marRight w:val="0"/>
              <w:marTop w:val="0"/>
              <w:marBottom w:val="0"/>
              <w:divBdr>
                <w:top w:val="none" w:sz="0" w:space="0" w:color="auto"/>
                <w:left w:val="none" w:sz="0" w:space="0" w:color="auto"/>
                <w:bottom w:val="none" w:sz="0" w:space="0" w:color="auto"/>
                <w:right w:val="none" w:sz="0" w:space="0" w:color="auto"/>
              </w:divBdr>
            </w:div>
          </w:divsChild>
        </w:div>
        <w:div w:id="1113667198">
          <w:marLeft w:val="0"/>
          <w:marRight w:val="0"/>
          <w:marTop w:val="0"/>
          <w:marBottom w:val="0"/>
          <w:divBdr>
            <w:top w:val="none" w:sz="0" w:space="0" w:color="auto"/>
            <w:left w:val="none" w:sz="0" w:space="0" w:color="auto"/>
            <w:bottom w:val="none" w:sz="0" w:space="0" w:color="auto"/>
            <w:right w:val="none" w:sz="0" w:space="0" w:color="auto"/>
          </w:divBdr>
          <w:divsChild>
            <w:div w:id="526022916">
              <w:marLeft w:val="0"/>
              <w:marRight w:val="0"/>
              <w:marTop w:val="0"/>
              <w:marBottom w:val="0"/>
              <w:divBdr>
                <w:top w:val="none" w:sz="0" w:space="0" w:color="auto"/>
                <w:left w:val="none" w:sz="0" w:space="0" w:color="auto"/>
                <w:bottom w:val="none" w:sz="0" w:space="0" w:color="auto"/>
                <w:right w:val="none" w:sz="0" w:space="0" w:color="auto"/>
              </w:divBdr>
            </w:div>
          </w:divsChild>
        </w:div>
        <w:div w:id="112141579">
          <w:marLeft w:val="0"/>
          <w:marRight w:val="0"/>
          <w:marTop w:val="0"/>
          <w:marBottom w:val="0"/>
          <w:divBdr>
            <w:top w:val="none" w:sz="0" w:space="0" w:color="auto"/>
            <w:left w:val="none" w:sz="0" w:space="0" w:color="auto"/>
            <w:bottom w:val="none" w:sz="0" w:space="0" w:color="auto"/>
            <w:right w:val="none" w:sz="0" w:space="0" w:color="auto"/>
          </w:divBdr>
          <w:divsChild>
            <w:div w:id="698437067">
              <w:marLeft w:val="0"/>
              <w:marRight w:val="0"/>
              <w:marTop w:val="0"/>
              <w:marBottom w:val="0"/>
              <w:divBdr>
                <w:top w:val="none" w:sz="0" w:space="0" w:color="auto"/>
                <w:left w:val="none" w:sz="0" w:space="0" w:color="auto"/>
                <w:bottom w:val="none" w:sz="0" w:space="0" w:color="auto"/>
                <w:right w:val="none" w:sz="0" w:space="0" w:color="auto"/>
              </w:divBdr>
            </w:div>
          </w:divsChild>
        </w:div>
        <w:div w:id="1642156137">
          <w:marLeft w:val="0"/>
          <w:marRight w:val="0"/>
          <w:marTop w:val="0"/>
          <w:marBottom w:val="0"/>
          <w:divBdr>
            <w:top w:val="none" w:sz="0" w:space="0" w:color="auto"/>
            <w:left w:val="none" w:sz="0" w:space="0" w:color="auto"/>
            <w:bottom w:val="none" w:sz="0" w:space="0" w:color="auto"/>
            <w:right w:val="none" w:sz="0" w:space="0" w:color="auto"/>
          </w:divBdr>
          <w:divsChild>
            <w:div w:id="845826105">
              <w:marLeft w:val="0"/>
              <w:marRight w:val="0"/>
              <w:marTop w:val="0"/>
              <w:marBottom w:val="0"/>
              <w:divBdr>
                <w:top w:val="none" w:sz="0" w:space="0" w:color="auto"/>
                <w:left w:val="none" w:sz="0" w:space="0" w:color="auto"/>
                <w:bottom w:val="none" w:sz="0" w:space="0" w:color="auto"/>
                <w:right w:val="none" w:sz="0" w:space="0" w:color="auto"/>
              </w:divBdr>
            </w:div>
          </w:divsChild>
        </w:div>
        <w:div w:id="118954849">
          <w:marLeft w:val="0"/>
          <w:marRight w:val="0"/>
          <w:marTop w:val="0"/>
          <w:marBottom w:val="0"/>
          <w:divBdr>
            <w:top w:val="none" w:sz="0" w:space="0" w:color="auto"/>
            <w:left w:val="none" w:sz="0" w:space="0" w:color="auto"/>
            <w:bottom w:val="none" w:sz="0" w:space="0" w:color="auto"/>
            <w:right w:val="none" w:sz="0" w:space="0" w:color="auto"/>
          </w:divBdr>
          <w:divsChild>
            <w:div w:id="2039307584">
              <w:marLeft w:val="0"/>
              <w:marRight w:val="0"/>
              <w:marTop w:val="0"/>
              <w:marBottom w:val="0"/>
              <w:divBdr>
                <w:top w:val="none" w:sz="0" w:space="0" w:color="auto"/>
                <w:left w:val="none" w:sz="0" w:space="0" w:color="auto"/>
                <w:bottom w:val="none" w:sz="0" w:space="0" w:color="auto"/>
                <w:right w:val="none" w:sz="0" w:space="0" w:color="auto"/>
              </w:divBdr>
            </w:div>
          </w:divsChild>
        </w:div>
        <w:div w:id="379205462">
          <w:marLeft w:val="0"/>
          <w:marRight w:val="0"/>
          <w:marTop w:val="0"/>
          <w:marBottom w:val="0"/>
          <w:divBdr>
            <w:top w:val="none" w:sz="0" w:space="0" w:color="auto"/>
            <w:left w:val="none" w:sz="0" w:space="0" w:color="auto"/>
            <w:bottom w:val="none" w:sz="0" w:space="0" w:color="auto"/>
            <w:right w:val="none" w:sz="0" w:space="0" w:color="auto"/>
          </w:divBdr>
          <w:divsChild>
            <w:div w:id="2046978029">
              <w:marLeft w:val="0"/>
              <w:marRight w:val="0"/>
              <w:marTop w:val="0"/>
              <w:marBottom w:val="0"/>
              <w:divBdr>
                <w:top w:val="none" w:sz="0" w:space="0" w:color="auto"/>
                <w:left w:val="none" w:sz="0" w:space="0" w:color="auto"/>
                <w:bottom w:val="none" w:sz="0" w:space="0" w:color="auto"/>
                <w:right w:val="none" w:sz="0" w:space="0" w:color="auto"/>
              </w:divBdr>
            </w:div>
          </w:divsChild>
        </w:div>
        <w:div w:id="2137478780">
          <w:marLeft w:val="0"/>
          <w:marRight w:val="0"/>
          <w:marTop w:val="0"/>
          <w:marBottom w:val="0"/>
          <w:divBdr>
            <w:top w:val="none" w:sz="0" w:space="0" w:color="auto"/>
            <w:left w:val="none" w:sz="0" w:space="0" w:color="auto"/>
            <w:bottom w:val="none" w:sz="0" w:space="0" w:color="auto"/>
            <w:right w:val="none" w:sz="0" w:space="0" w:color="auto"/>
          </w:divBdr>
          <w:divsChild>
            <w:div w:id="1825506831">
              <w:marLeft w:val="0"/>
              <w:marRight w:val="0"/>
              <w:marTop w:val="0"/>
              <w:marBottom w:val="0"/>
              <w:divBdr>
                <w:top w:val="none" w:sz="0" w:space="0" w:color="auto"/>
                <w:left w:val="none" w:sz="0" w:space="0" w:color="auto"/>
                <w:bottom w:val="none" w:sz="0" w:space="0" w:color="auto"/>
                <w:right w:val="none" w:sz="0" w:space="0" w:color="auto"/>
              </w:divBdr>
            </w:div>
          </w:divsChild>
        </w:div>
        <w:div w:id="213780675">
          <w:marLeft w:val="0"/>
          <w:marRight w:val="0"/>
          <w:marTop w:val="0"/>
          <w:marBottom w:val="0"/>
          <w:divBdr>
            <w:top w:val="none" w:sz="0" w:space="0" w:color="auto"/>
            <w:left w:val="none" w:sz="0" w:space="0" w:color="auto"/>
            <w:bottom w:val="none" w:sz="0" w:space="0" w:color="auto"/>
            <w:right w:val="none" w:sz="0" w:space="0" w:color="auto"/>
          </w:divBdr>
          <w:divsChild>
            <w:div w:id="1918248332">
              <w:marLeft w:val="0"/>
              <w:marRight w:val="0"/>
              <w:marTop w:val="0"/>
              <w:marBottom w:val="0"/>
              <w:divBdr>
                <w:top w:val="none" w:sz="0" w:space="0" w:color="auto"/>
                <w:left w:val="none" w:sz="0" w:space="0" w:color="auto"/>
                <w:bottom w:val="none" w:sz="0" w:space="0" w:color="auto"/>
                <w:right w:val="none" w:sz="0" w:space="0" w:color="auto"/>
              </w:divBdr>
            </w:div>
          </w:divsChild>
        </w:div>
        <w:div w:id="1041171133">
          <w:marLeft w:val="0"/>
          <w:marRight w:val="0"/>
          <w:marTop w:val="0"/>
          <w:marBottom w:val="0"/>
          <w:divBdr>
            <w:top w:val="none" w:sz="0" w:space="0" w:color="auto"/>
            <w:left w:val="none" w:sz="0" w:space="0" w:color="auto"/>
            <w:bottom w:val="none" w:sz="0" w:space="0" w:color="auto"/>
            <w:right w:val="none" w:sz="0" w:space="0" w:color="auto"/>
          </w:divBdr>
          <w:divsChild>
            <w:div w:id="419914640">
              <w:marLeft w:val="0"/>
              <w:marRight w:val="0"/>
              <w:marTop w:val="0"/>
              <w:marBottom w:val="0"/>
              <w:divBdr>
                <w:top w:val="none" w:sz="0" w:space="0" w:color="auto"/>
                <w:left w:val="none" w:sz="0" w:space="0" w:color="auto"/>
                <w:bottom w:val="none" w:sz="0" w:space="0" w:color="auto"/>
                <w:right w:val="none" w:sz="0" w:space="0" w:color="auto"/>
              </w:divBdr>
            </w:div>
          </w:divsChild>
        </w:div>
        <w:div w:id="639461342">
          <w:marLeft w:val="0"/>
          <w:marRight w:val="0"/>
          <w:marTop w:val="0"/>
          <w:marBottom w:val="0"/>
          <w:divBdr>
            <w:top w:val="none" w:sz="0" w:space="0" w:color="auto"/>
            <w:left w:val="none" w:sz="0" w:space="0" w:color="auto"/>
            <w:bottom w:val="none" w:sz="0" w:space="0" w:color="auto"/>
            <w:right w:val="none" w:sz="0" w:space="0" w:color="auto"/>
          </w:divBdr>
          <w:divsChild>
            <w:div w:id="141697998">
              <w:marLeft w:val="0"/>
              <w:marRight w:val="0"/>
              <w:marTop w:val="0"/>
              <w:marBottom w:val="0"/>
              <w:divBdr>
                <w:top w:val="none" w:sz="0" w:space="0" w:color="auto"/>
                <w:left w:val="none" w:sz="0" w:space="0" w:color="auto"/>
                <w:bottom w:val="none" w:sz="0" w:space="0" w:color="auto"/>
                <w:right w:val="none" w:sz="0" w:space="0" w:color="auto"/>
              </w:divBdr>
            </w:div>
          </w:divsChild>
        </w:div>
        <w:div w:id="166553768">
          <w:marLeft w:val="0"/>
          <w:marRight w:val="0"/>
          <w:marTop w:val="0"/>
          <w:marBottom w:val="0"/>
          <w:divBdr>
            <w:top w:val="none" w:sz="0" w:space="0" w:color="auto"/>
            <w:left w:val="none" w:sz="0" w:space="0" w:color="auto"/>
            <w:bottom w:val="none" w:sz="0" w:space="0" w:color="auto"/>
            <w:right w:val="none" w:sz="0" w:space="0" w:color="auto"/>
          </w:divBdr>
          <w:divsChild>
            <w:div w:id="1221866350">
              <w:marLeft w:val="0"/>
              <w:marRight w:val="0"/>
              <w:marTop w:val="0"/>
              <w:marBottom w:val="0"/>
              <w:divBdr>
                <w:top w:val="none" w:sz="0" w:space="0" w:color="auto"/>
                <w:left w:val="none" w:sz="0" w:space="0" w:color="auto"/>
                <w:bottom w:val="none" w:sz="0" w:space="0" w:color="auto"/>
                <w:right w:val="none" w:sz="0" w:space="0" w:color="auto"/>
              </w:divBdr>
            </w:div>
          </w:divsChild>
        </w:div>
        <w:div w:id="1744059426">
          <w:marLeft w:val="0"/>
          <w:marRight w:val="0"/>
          <w:marTop w:val="0"/>
          <w:marBottom w:val="0"/>
          <w:divBdr>
            <w:top w:val="none" w:sz="0" w:space="0" w:color="auto"/>
            <w:left w:val="none" w:sz="0" w:space="0" w:color="auto"/>
            <w:bottom w:val="none" w:sz="0" w:space="0" w:color="auto"/>
            <w:right w:val="none" w:sz="0" w:space="0" w:color="auto"/>
          </w:divBdr>
          <w:divsChild>
            <w:div w:id="577400609">
              <w:marLeft w:val="0"/>
              <w:marRight w:val="0"/>
              <w:marTop w:val="0"/>
              <w:marBottom w:val="0"/>
              <w:divBdr>
                <w:top w:val="none" w:sz="0" w:space="0" w:color="auto"/>
                <w:left w:val="none" w:sz="0" w:space="0" w:color="auto"/>
                <w:bottom w:val="none" w:sz="0" w:space="0" w:color="auto"/>
                <w:right w:val="none" w:sz="0" w:space="0" w:color="auto"/>
              </w:divBdr>
            </w:div>
          </w:divsChild>
        </w:div>
        <w:div w:id="1367103398">
          <w:marLeft w:val="0"/>
          <w:marRight w:val="0"/>
          <w:marTop w:val="0"/>
          <w:marBottom w:val="0"/>
          <w:divBdr>
            <w:top w:val="none" w:sz="0" w:space="0" w:color="auto"/>
            <w:left w:val="none" w:sz="0" w:space="0" w:color="auto"/>
            <w:bottom w:val="none" w:sz="0" w:space="0" w:color="auto"/>
            <w:right w:val="none" w:sz="0" w:space="0" w:color="auto"/>
          </w:divBdr>
          <w:divsChild>
            <w:div w:id="1855612504">
              <w:marLeft w:val="0"/>
              <w:marRight w:val="0"/>
              <w:marTop w:val="0"/>
              <w:marBottom w:val="0"/>
              <w:divBdr>
                <w:top w:val="none" w:sz="0" w:space="0" w:color="auto"/>
                <w:left w:val="none" w:sz="0" w:space="0" w:color="auto"/>
                <w:bottom w:val="none" w:sz="0" w:space="0" w:color="auto"/>
                <w:right w:val="none" w:sz="0" w:space="0" w:color="auto"/>
              </w:divBdr>
            </w:div>
          </w:divsChild>
        </w:div>
        <w:div w:id="307131664">
          <w:marLeft w:val="0"/>
          <w:marRight w:val="0"/>
          <w:marTop w:val="0"/>
          <w:marBottom w:val="0"/>
          <w:divBdr>
            <w:top w:val="none" w:sz="0" w:space="0" w:color="auto"/>
            <w:left w:val="none" w:sz="0" w:space="0" w:color="auto"/>
            <w:bottom w:val="none" w:sz="0" w:space="0" w:color="auto"/>
            <w:right w:val="none" w:sz="0" w:space="0" w:color="auto"/>
          </w:divBdr>
          <w:divsChild>
            <w:div w:id="808546686">
              <w:marLeft w:val="0"/>
              <w:marRight w:val="0"/>
              <w:marTop w:val="0"/>
              <w:marBottom w:val="0"/>
              <w:divBdr>
                <w:top w:val="none" w:sz="0" w:space="0" w:color="auto"/>
                <w:left w:val="none" w:sz="0" w:space="0" w:color="auto"/>
                <w:bottom w:val="none" w:sz="0" w:space="0" w:color="auto"/>
                <w:right w:val="none" w:sz="0" w:space="0" w:color="auto"/>
              </w:divBdr>
            </w:div>
          </w:divsChild>
        </w:div>
        <w:div w:id="2024819787">
          <w:marLeft w:val="0"/>
          <w:marRight w:val="0"/>
          <w:marTop w:val="0"/>
          <w:marBottom w:val="0"/>
          <w:divBdr>
            <w:top w:val="none" w:sz="0" w:space="0" w:color="auto"/>
            <w:left w:val="none" w:sz="0" w:space="0" w:color="auto"/>
            <w:bottom w:val="none" w:sz="0" w:space="0" w:color="auto"/>
            <w:right w:val="none" w:sz="0" w:space="0" w:color="auto"/>
          </w:divBdr>
          <w:divsChild>
            <w:div w:id="547491988">
              <w:marLeft w:val="0"/>
              <w:marRight w:val="0"/>
              <w:marTop w:val="0"/>
              <w:marBottom w:val="0"/>
              <w:divBdr>
                <w:top w:val="none" w:sz="0" w:space="0" w:color="auto"/>
                <w:left w:val="none" w:sz="0" w:space="0" w:color="auto"/>
                <w:bottom w:val="none" w:sz="0" w:space="0" w:color="auto"/>
                <w:right w:val="none" w:sz="0" w:space="0" w:color="auto"/>
              </w:divBdr>
            </w:div>
          </w:divsChild>
        </w:div>
        <w:div w:id="758450062">
          <w:marLeft w:val="0"/>
          <w:marRight w:val="0"/>
          <w:marTop w:val="0"/>
          <w:marBottom w:val="0"/>
          <w:divBdr>
            <w:top w:val="none" w:sz="0" w:space="0" w:color="auto"/>
            <w:left w:val="none" w:sz="0" w:space="0" w:color="auto"/>
            <w:bottom w:val="none" w:sz="0" w:space="0" w:color="auto"/>
            <w:right w:val="none" w:sz="0" w:space="0" w:color="auto"/>
          </w:divBdr>
          <w:divsChild>
            <w:div w:id="1932540983">
              <w:marLeft w:val="0"/>
              <w:marRight w:val="0"/>
              <w:marTop w:val="0"/>
              <w:marBottom w:val="0"/>
              <w:divBdr>
                <w:top w:val="none" w:sz="0" w:space="0" w:color="auto"/>
                <w:left w:val="none" w:sz="0" w:space="0" w:color="auto"/>
                <w:bottom w:val="none" w:sz="0" w:space="0" w:color="auto"/>
                <w:right w:val="none" w:sz="0" w:space="0" w:color="auto"/>
              </w:divBdr>
            </w:div>
          </w:divsChild>
        </w:div>
        <w:div w:id="1734547338">
          <w:marLeft w:val="0"/>
          <w:marRight w:val="0"/>
          <w:marTop w:val="0"/>
          <w:marBottom w:val="0"/>
          <w:divBdr>
            <w:top w:val="none" w:sz="0" w:space="0" w:color="auto"/>
            <w:left w:val="none" w:sz="0" w:space="0" w:color="auto"/>
            <w:bottom w:val="none" w:sz="0" w:space="0" w:color="auto"/>
            <w:right w:val="none" w:sz="0" w:space="0" w:color="auto"/>
          </w:divBdr>
          <w:divsChild>
            <w:div w:id="1558591171">
              <w:marLeft w:val="0"/>
              <w:marRight w:val="0"/>
              <w:marTop w:val="0"/>
              <w:marBottom w:val="0"/>
              <w:divBdr>
                <w:top w:val="none" w:sz="0" w:space="0" w:color="auto"/>
                <w:left w:val="none" w:sz="0" w:space="0" w:color="auto"/>
                <w:bottom w:val="none" w:sz="0" w:space="0" w:color="auto"/>
                <w:right w:val="none" w:sz="0" w:space="0" w:color="auto"/>
              </w:divBdr>
            </w:div>
          </w:divsChild>
        </w:div>
        <w:div w:id="1765153220">
          <w:marLeft w:val="0"/>
          <w:marRight w:val="0"/>
          <w:marTop w:val="0"/>
          <w:marBottom w:val="0"/>
          <w:divBdr>
            <w:top w:val="none" w:sz="0" w:space="0" w:color="auto"/>
            <w:left w:val="none" w:sz="0" w:space="0" w:color="auto"/>
            <w:bottom w:val="none" w:sz="0" w:space="0" w:color="auto"/>
            <w:right w:val="none" w:sz="0" w:space="0" w:color="auto"/>
          </w:divBdr>
          <w:divsChild>
            <w:div w:id="372967777">
              <w:marLeft w:val="0"/>
              <w:marRight w:val="0"/>
              <w:marTop w:val="0"/>
              <w:marBottom w:val="0"/>
              <w:divBdr>
                <w:top w:val="none" w:sz="0" w:space="0" w:color="auto"/>
                <w:left w:val="none" w:sz="0" w:space="0" w:color="auto"/>
                <w:bottom w:val="none" w:sz="0" w:space="0" w:color="auto"/>
                <w:right w:val="none" w:sz="0" w:space="0" w:color="auto"/>
              </w:divBdr>
            </w:div>
          </w:divsChild>
        </w:div>
        <w:div w:id="2031686908">
          <w:marLeft w:val="0"/>
          <w:marRight w:val="0"/>
          <w:marTop w:val="0"/>
          <w:marBottom w:val="0"/>
          <w:divBdr>
            <w:top w:val="none" w:sz="0" w:space="0" w:color="auto"/>
            <w:left w:val="none" w:sz="0" w:space="0" w:color="auto"/>
            <w:bottom w:val="none" w:sz="0" w:space="0" w:color="auto"/>
            <w:right w:val="none" w:sz="0" w:space="0" w:color="auto"/>
          </w:divBdr>
          <w:divsChild>
            <w:div w:id="358238199">
              <w:marLeft w:val="0"/>
              <w:marRight w:val="0"/>
              <w:marTop w:val="0"/>
              <w:marBottom w:val="0"/>
              <w:divBdr>
                <w:top w:val="none" w:sz="0" w:space="0" w:color="auto"/>
                <w:left w:val="none" w:sz="0" w:space="0" w:color="auto"/>
                <w:bottom w:val="none" w:sz="0" w:space="0" w:color="auto"/>
                <w:right w:val="none" w:sz="0" w:space="0" w:color="auto"/>
              </w:divBdr>
            </w:div>
          </w:divsChild>
        </w:div>
        <w:div w:id="1260915213">
          <w:marLeft w:val="0"/>
          <w:marRight w:val="0"/>
          <w:marTop w:val="0"/>
          <w:marBottom w:val="0"/>
          <w:divBdr>
            <w:top w:val="none" w:sz="0" w:space="0" w:color="auto"/>
            <w:left w:val="none" w:sz="0" w:space="0" w:color="auto"/>
            <w:bottom w:val="none" w:sz="0" w:space="0" w:color="auto"/>
            <w:right w:val="none" w:sz="0" w:space="0" w:color="auto"/>
          </w:divBdr>
          <w:divsChild>
            <w:div w:id="157352258">
              <w:marLeft w:val="0"/>
              <w:marRight w:val="0"/>
              <w:marTop w:val="0"/>
              <w:marBottom w:val="0"/>
              <w:divBdr>
                <w:top w:val="none" w:sz="0" w:space="0" w:color="auto"/>
                <w:left w:val="none" w:sz="0" w:space="0" w:color="auto"/>
                <w:bottom w:val="none" w:sz="0" w:space="0" w:color="auto"/>
                <w:right w:val="none" w:sz="0" w:space="0" w:color="auto"/>
              </w:divBdr>
            </w:div>
          </w:divsChild>
        </w:div>
        <w:div w:id="994063309">
          <w:marLeft w:val="0"/>
          <w:marRight w:val="0"/>
          <w:marTop w:val="0"/>
          <w:marBottom w:val="0"/>
          <w:divBdr>
            <w:top w:val="none" w:sz="0" w:space="0" w:color="auto"/>
            <w:left w:val="none" w:sz="0" w:space="0" w:color="auto"/>
            <w:bottom w:val="none" w:sz="0" w:space="0" w:color="auto"/>
            <w:right w:val="none" w:sz="0" w:space="0" w:color="auto"/>
          </w:divBdr>
          <w:divsChild>
            <w:div w:id="615523122">
              <w:marLeft w:val="0"/>
              <w:marRight w:val="0"/>
              <w:marTop w:val="0"/>
              <w:marBottom w:val="0"/>
              <w:divBdr>
                <w:top w:val="none" w:sz="0" w:space="0" w:color="auto"/>
                <w:left w:val="none" w:sz="0" w:space="0" w:color="auto"/>
                <w:bottom w:val="none" w:sz="0" w:space="0" w:color="auto"/>
                <w:right w:val="none" w:sz="0" w:space="0" w:color="auto"/>
              </w:divBdr>
            </w:div>
          </w:divsChild>
        </w:div>
        <w:div w:id="798689878">
          <w:marLeft w:val="0"/>
          <w:marRight w:val="0"/>
          <w:marTop w:val="0"/>
          <w:marBottom w:val="0"/>
          <w:divBdr>
            <w:top w:val="none" w:sz="0" w:space="0" w:color="auto"/>
            <w:left w:val="none" w:sz="0" w:space="0" w:color="auto"/>
            <w:bottom w:val="none" w:sz="0" w:space="0" w:color="auto"/>
            <w:right w:val="none" w:sz="0" w:space="0" w:color="auto"/>
          </w:divBdr>
          <w:divsChild>
            <w:div w:id="1726174105">
              <w:marLeft w:val="0"/>
              <w:marRight w:val="0"/>
              <w:marTop w:val="0"/>
              <w:marBottom w:val="0"/>
              <w:divBdr>
                <w:top w:val="none" w:sz="0" w:space="0" w:color="auto"/>
                <w:left w:val="none" w:sz="0" w:space="0" w:color="auto"/>
                <w:bottom w:val="none" w:sz="0" w:space="0" w:color="auto"/>
                <w:right w:val="none" w:sz="0" w:space="0" w:color="auto"/>
              </w:divBdr>
            </w:div>
          </w:divsChild>
        </w:div>
        <w:div w:id="1029768178">
          <w:marLeft w:val="0"/>
          <w:marRight w:val="0"/>
          <w:marTop w:val="0"/>
          <w:marBottom w:val="0"/>
          <w:divBdr>
            <w:top w:val="none" w:sz="0" w:space="0" w:color="auto"/>
            <w:left w:val="none" w:sz="0" w:space="0" w:color="auto"/>
            <w:bottom w:val="none" w:sz="0" w:space="0" w:color="auto"/>
            <w:right w:val="none" w:sz="0" w:space="0" w:color="auto"/>
          </w:divBdr>
          <w:divsChild>
            <w:div w:id="407389230">
              <w:marLeft w:val="0"/>
              <w:marRight w:val="0"/>
              <w:marTop w:val="0"/>
              <w:marBottom w:val="0"/>
              <w:divBdr>
                <w:top w:val="none" w:sz="0" w:space="0" w:color="auto"/>
                <w:left w:val="none" w:sz="0" w:space="0" w:color="auto"/>
                <w:bottom w:val="none" w:sz="0" w:space="0" w:color="auto"/>
                <w:right w:val="none" w:sz="0" w:space="0" w:color="auto"/>
              </w:divBdr>
            </w:div>
          </w:divsChild>
        </w:div>
        <w:div w:id="461263895">
          <w:marLeft w:val="0"/>
          <w:marRight w:val="0"/>
          <w:marTop w:val="0"/>
          <w:marBottom w:val="0"/>
          <w:divBdr>
            <w:top w:val="none" w:sz="0" w:space="0" w:color="auto"/>
            <w:left w:val="none" w:sz="0" w:space="0" w:color="auto"/>
            <w:bottom w:val="none" w:sz="0" w:space="0" w:color="auto"/>
            <w:right w:val="none" w:sz="0" w:space="0" w:color="auto"/>
          </w:divBdr>
          <w:divsChild>
            <w:div w:id="1900818423">
              <w:marLeft w:val="0"/>
              <w:marRight w:val="0"/>
              <w:marTop w:val="0"/>
              <w:marBottom w:val="0"/>
              <w:divBdr>
                <w:top w:val="none" w:sz="0" w:space="0" w:color="auto"/>
                <w:left w:val="none" w:sz="0" w:space="0" w:color="auto"/>
                <w:bottom w:val="none" w:sz="0" w:space="0" w:color="auto"/>
                <w:right w:val="none" w:sz="0" w:space="0" w:color="auto"/>
              </w:divBdr>
            </w:div>
          </w:divsChild>
        </w:div>
        <w:div w:id="215895488">
          <w:marLeft w:val="0"/>
          <w:marRight w:val="0"/>
          <w:marTop w:val="0"/>
          <w:marBottom w:val="0"/>
          <w:divBdr>
            <w:top w:val="none" w:sz="0" w:space="0" w:color="auto"/>
            <w:left w:val="none" w:sz="0" w:space="0" w:color="auto"/>
            <w:bottom w:val="none" w:sz="0" w:space="0" w:color="auto"/>
            <w:right w:val="none" w:sz="0" w:space="0" w:color="auto"/>
          </w:divBdr>
          <w:divsChild>
            <w:div w:id="465901693">
              <w:marLeft w:val="0"/>
              <w:marRight w:val="0"/>
              <w:marTop w:val="0"/>
              <w:marBottom w:val="0"/>
              <w:divBdr>
                <w:top w:val="none" w:sz="0" w:space="0" w:color="auto"/>
                <w:left w:val="none" w:sz="0" w:space="0" w:color="auto"/>
                <w:bottom w:val="none" w:sz="0" w:space="0" w:color="auto"/>
                <w:right w:val="none" w:sz="0" w:space="0" w:color="auto"/>
              </w:divBdr>
            </w:div>
          </w:divsChild>
        </w:div>
        <w:div w:id="327950077">
          <w:marLeft w:val="0"/>
          <w:marRight w:val="0"/>
          <w:marTop w:val="0"/>
          <w:marBottom w:val="0"/>
          <w:divBdr>
            <w:top w:val="none" w:sz="0" w:space="0" w:color="auto"/>
            <w:left w:val="none" w:sz="0" w:space="0" w:color="auto"/>
            <w:bottom w:val="none" w:sz="0" w:space="0" w:color="auto"/>
            <w:right w:val="none" w:sz="0" w:space="0" w:color="auto"/>
          </w:divBdr>
          <w:divsChild>
            <w:div w:id="1510949446">
              <w:marLeft w:val="0"/>
              <w:marRight w:val="0"/>
              <w:marTop w:val="0"/>
              <w:marBottom w:val="0"/>
              <w:divBdr>
                <w:top w:val="none" w:sz="0" w:space="0" w:color="auto"/>
                <w:left w:val="none" w:sz="0" w:space="0" w:color="auto"/>
                <w:bottom w:val="none" w:sz="0" w:space="0" w:color="auto"/>
                <w:right w:val="none" w:sz="0" w:space="0" w:color="auto"/>
              </w:divBdr>
            </w:div>
          </w:divsChild>
        </w:div>
        <w:div w:id="1140878214">
          <w:marLeft w:val="0"/>
          <w:marRight w:val="0"/>
          <w:marTop w:val="0"/>
          <w:marBottom w:val="0"/>
          <w:divBdr>
            <w:top w:val="none" w:sz="0" w:space="0" w:color="auto"/>
            <w:left w:val="none" w:sz="0" w:space="0" w:color="auto"/>
            <w:bottom w:val="none" w:sz="0" w:space="0" w:color="auto"/>
            <w:right w:val="none" w:sz="0" w:space="0" w:color="auto"/>
          </w:divBdr>
          <w:divsChild>
            <w:div w:id="1397360569">
              <w:marLeft w:val="0"/>
              <w:marRight w:val="0"/>
              <w:marTop w:val="0"/>
              <w:marBottom w:val="0"/>
              <w:divBdr>
                <w:top w:val="none" w:sz="0" w:space="0" w:color="auto"/>
                <w:left w:val="none" w:sz="0" w:space="0" w:color="auto"/>
                <w:bottom w:val="none" w:sz="0" w:space="0" w:color="auto"/>
                <w:right w:val="none" w:sz="0" w:space="0" w:color="auto"/>
              </w:divBdr>
            </w:div>
          </w:divsChild>
        </w:div>
        <w:div w:id="118181963">
          <w:marLeft w:val="0"/>
          <w:marRight w:val="0"/>
          <w:marTop w:val="0"/>
          <w:marBottom w:val="0"/>
          <w:divBdr>
            <w:top w:val="none" w:sz="0" w:space="0" w:color="auto"/>
            <w:left w:val="none" w:sz="0" w:space="0" w:color="auto"/>
            <w:bottom w:val="none" w:sz="0" w:space="0" w:color="auto"/>
            <w:right w:val="none" w:sz="0" w:space="0" w:color="auto"/>
          </w:divBdr>
          <w:divsChild>
            <w:div w:id="457650206">
              <w:marLeft w:val="0"/>
              <w:marRight w:val="0"/>
              <w:marTop w:val="0"/>
              <w:marBottom w:val="0"/>
              <w:divBdr>
                <w:top w:val="none" w:sz="0" w:space="0" w:color="auto"/>
                <w:left w:val="none" w:sz="0" w:space="0" w:color="auto"/>
                <w:bottom w:val="none" w:sz="0" w:space="0" w:color="auto"/>
                <w:right w:val="none" w:sz="0" w:space="0" w:color="auto"/>
              </w:divBdr>
            </w:div>
          </w:divsChild>
        </w:div>
        <w:div w:id="916328786">
          <w:marLeft w:val="0"/>
          <w:marRight w:val="0"/>
          <w:marTop w:val="0"/>
          <w:marBottom w:val="0"/>
          <w:divBdr>
            <w:top w:val="none" w:sz="0" w:space="0" w:color="auto"/>
            <w:left w:val="none" w:sz="0" w:space="0" w:color="auto"/>
            <w:bottom w:val="none" w:sz="0" w:space="0" w:color="auto"/>
            <w:right w:val="none" w:sz="0" w:space="0" w:color="auto"/>
          </w:divBdr>
          <w:divsChild>
            <w:div w:id="2031181181">
              <w:marLeft w:val="0"/>
              <w:marRight w:val="0"/>
              <w:marTop w:val="0"/>
              <w:marBottom w:val="0"/>
              <w:divBdr>
                <w:top w:val="none" w:sz="0" w:space="0" w:color="auto"/>
                <w:left w:val="none" w:sz="0" w:space="0" w:color="auto"/>
                <w:bottom w:val="none" w:sz="0" w:space="0" w:color="auto"/>
                <w:right w:val="none" w:sz="0" w:space="0" w:color="auto"/>
              </w:divBdr>
            </w:div>
          </w:divsChild>
        </w:div>
        <w:div w:id="1113213626">
          <w:marLeft w:val="0"/>
          <w:marRight w:val="0"/>
          <w:marTop w:val="0"/>
          <w:marBottom w:val="0"/>
          <w:divBdr>
            <w:top w:val="none" w:sz="0" w:space="0" w:color="auto"/>
            <w:left w:val="none" w:sz="0" w:space="0" w:color="auto"/>
            <w:bottom w:val="none" w:sz="0" w:space="0" w:color="auto"/>
            <w:right w:val="none" w:sz="0" w:space="0" w:color="auto"/>
          </w:divBdr>
          <w:divsChild>
            <w:div w:id="1953702305">
              <w:marLeft w:val="0"/>
              <w:marRight w:val="0"/>
              <w:marTop w:val="0"/>
              <w:marBottom w:val="0"/>
              <w:divBdr>
                <w:top w:val="none" w:sz="0" w:space="0" w:color="auto"/>
                <w:left w:val="none" w:sz="0" w:space="0" w:color="auto"/>
                <w:bottom w:val="none" w:sz="0" w:space="0" w:color="auto"/>
                <w:right w:val="none" w:sz="0" w:space="0" w:color="auto"/>
              </w:divBdr>
            </w:div>
          </w:divsChild>
        </w:div>
        <w:div w:id="86535802">
          <w:marLeft w:val="0"/>
          <w:marRight w:val="0"/>
          <w:marTop w:val="0"/>
          <w:marBottom w:val="0"/>
          <w:divBdr>
            <w:top w:val="none" w:sz="0" w:space="0" w:color="auto"/>
            <w:left w:val="none" w:sz="0" w:space="0" w:color="auto"/>
            <w:bottom w:val="none" w:sz="0" w:space="0" w:color="auto"/>
            <w:right w:val="none" w:sz="0" w:space="0" w:color="auto"/>
          </w:divBdr>
          <w:divsChild>
            <w:div w:id="1456750790">
              <w:marLeft w:val="0"/>
              <w:marRight w:val="0"/>
              <w:marTop w:val="0"/>
              <w:marBottom w:val="0"/>
              <w:divBdr>
                <w:top w:val="none" w:sz="0" w:space="0" w:color="auto"/>
                <w:left w:val="none" w:sz="0" w:space="0" w:color="auto"/>
                <w:bottom w:val="none" w:sz="0" w:space="0" w:color="auto"/>
                <w:right w:val="none" w:sz="0" w:space="0" w:color="auto"/>
              </w:divBdr>
            </w:div>
          </w:divsChild>
        </w:div>
        <w:div w:id="428739138">
          <w:marLeft w:val="0"/>
          <w:marRight w:val="0"/>
          <w:marTop w:val="0"/>
          <w:marBottom w:val="0"/>
          <w:divBdr>
            <w:top w:val="none" w:sz="0" w:space="0" w:color="auto"/>
            <w:left w:val="none" w:sz="0" w:space="0" w:color="auto"/>
            <w:bottom w:val="none" w:sz="0" w:space="0" w:color="auto"/>
            <w:right w:val="none" w:sz="0" w:space="0" w:color="auto"/>
          </w:divBdr>
          <w:divsChild>
            <w:div w:id="1806584451">
              <w:marLeft w:val="0"/>
              <w:marRight w:val="0"/>
              <w:marTop w:val="0"/>
              <w:marBottom w:val="0"/>
              <w:divBdr>
                <w:top w:val="none" w:sz="0" w:space="0" w:color="auto"/>
                <w:left w:val="none" w:sz="0" w:space="0" w:color="auto"/>
                <w:bottom w:val="none" w:sz="0" w:space="0" w:color="auto"/>
                <w:right w:val="none" w:sz="0" w:space="0" w:color="auto"/>
              </w:divBdr>
            </w:div>
          </w:divsChild>
        </w:div>
        <w:div w:id="1338846156">
          <w:marLeft w:val="0"/>
          <w:marRight w:val="0"/>
          <w:marTop w:val="0"/>
          <w:marBottom w:val="0"/>
          <w:divBdr>
            <w:top w:val="none" w:sz="0" w:space="0" w:color="auto"/>
            <w:left w:val="none" w:sz="0" w:space="0" w:color="auto"/>
            <w:bottom w:val="none" w:sz="0" w:space="0" w:color="auto"/>
            <w:right w:val="none" w:sz="0" w:space="0" w:color="auto"/>
          </w:divBdr>
          <w:divsChild>
            <w:div w:id="406729520">
              <w:marLeft w:val="0"/>
              <w:marRight w:val="0"/>
              <w:marTop w:val="0"/>
              <w:marBottom w:val="0"/>
              <w:divBdr>
                <w:top w:val="none" w:sz="0" w:space="0" w:color="auto"/>
                <w:left w:val="none" w:sz="0" w:space="0" w:color="auto"/>
                <w:bottom w:val="none" w:sz="0" w:space="0" w:color="auto"/>
                <w:right w:val="none" w:sz="0" w:space="0" w:color="auto"/>
              </w:divBdr>
            </w:div>
          </w:divsChild>
        </w:div>
        <w:div w:id="327171827">
          <w:marLeft w:val="0"/>
          <w:marRight w:val="0"/>
          <w:marTop w:val="0"/>
          <w:marBottom w:val="0"/>
          <w:divBdr>
            <w:top w:val="none" w:sz="0" w:space="0" w:color="auto"/>
            <w:left w:val="none" w:sz="0" w:space="0" w:color="auto"/>
            <w:bottom w:val="none" w:sz="0" w:space="0" w:color="auto"/>
            <w:right w:val="none" w:sz="0" w:space="0" w:color="auto"/>
          </w:divBdr>
          <w:divsChild>
            <w:div w:id="972367878">
              <w:marLeft w:val="0"/>
              <w:marRight w:val="0"/>
              <w:marTop w:val="0"/>
              <w:marBottom w:val="0"/>
              <w:divBdr>
                <w:top w:val="none" w:sz="0" w:space="0" w:color="auto"/>
                <w:left w:val="none" w:sz="0" w:space="0" w:color="auto"/>
                <w:bottom w:val="none" w:sz="0" w:space="0" w:color="auto"/>
                <w:right w:val="none" w:sz="0" w:space="0" w:color="auto"/>
              </w:divBdr>
            </w:div>
          </w:divsChild>
        </w:div>
        <w:div w:id="1922786278">
          <w:marLeft w:val="0"/>
          <w:marRight w:val="0"/>
          <w:marTop w:val="0"/>
          <w:marBottom w:val="0"/>
          <w:divBdr>
            <w:top w:val="none" w:sz="0" w:space="0" w:color="auto"/>
            <w:left w:val="none" w:sz="0" w:space="0" w:color="auto"/>
            <w:bottom w:val="none" w:sz="0" w:space="0" w:color="auto"/>
            <w:right w:val="none" w:sz="0" w:space="0" w:color="auto"/>
          </w:divBdr>
          <w:divsChild>
            <w:div w:id="237254259">
              <w:marLeft w:val="0"/>
              <w:marRight w:val="0"/>
              <w:marTop w:val="0"/>
              <w:marBottom w:val="0"/>
              <w:divBdr>
                <w:top w:val="none" w:sz="0" w:space="0" w:color="auto"/>
                <w:left w:val="none" w:sz="0" w:space="0" w:color="auto"/>
                <w:bottom w:val="none" w:sz="0" w:space="0" w:color="auto"/>
                <w:right w:val="none" w:sz="0" w:space="0" w:color="auto"/>
              </w:divBdr>
            </w:div>
          </w:divsChild>
        </w:div>
        <w:div w:id="1136876193">
          <w:marLeft w:val="0"/>
          <w:marRight w:val="0"/>
          <w:marTop w:val="0"/>
          <w:marBottom w:val="0"/>
          <w:divBdr>
            <w:top w:val="none" w:sz="0" w:space="0" w:color="auto"/>
            <w:left w:val="none" w:sz="0" w:space="0" w:color="auto"/>
            <w:bottom w:val="none" w:sz="0" w:space="0" w:color="auto"/>
            <w:right w:val="none" w:sz="0" w:space="0" w:color="auto"/>
          </w:divBdr>
          <w:divsChild>
            <w:div w:id="360789755">
              <w:marLeft w:val="0"/>
              <w:marRight w:val="0"/>
              <w:marTop w:val="0"/>
              <w:marBottom w:val="0"/>
              <w:divBdr>
                <w:top w:val="none" w:sz="0" w:space="0" w:color="auto"/>
                <w:left w:val="none" w:sz="0" w:space="0" w:color="auto"/>
                <w:bottom w:val="none" w:sz="0" w:space="0" w:color="auto"/>
                <w:right w:val="none" w:sz="0" w:space="0" w:color="auto"/>
              </w:divBdr>
            </w:div>
          </w:divsChild>
        </w:div>
        <w:div w:id="528564487">
          <w:marLeft w:val="0"/>
          <w:marRight w:val="0"/>
          <w:marTop w:val="0"/>
          <w:marBottom w:val="0"/>
          <w:divBdr>
            <w:top w:val="none" w:sz="0" w:space="0" w:color="auto"/>
            <w:left w:val="none" w:sz="0" w:space="0" w:color="auto"/>
            <w:bottom w:val="none" w:sz="0" w:space="0" w:color="auto"/>
            <w:right w:val="none" w:sz="0" w:space="0" w:color="auto"/>
          </w:divBdr>
          <w:divsChild>
            <w:div w:id="2125272069">
              <w:marLeft w:val="0"/>
              <w:marRight w:val="0"/>
              <w:marTop w:val="0"/>
              <w:marBottom w:val="0"/>
              <w:divBdr>
                <w:top w:val="none" w:sz="0" w:space="0" w:color="auto"/>
                <w:left w:val="none" w:sz="0" w:space="0" w:color="auto"/>
                <w:bottom w:val="none" w:sz="0" w:space="0" w:color="auto"/>
                <w:right w:val="none" w:sz="0" w:space="0" w:color="auto"/>
              </w:divBdr>
            </w:div>
          </w:divsChild>
        </w:div>
        <w:div w:id="1651130901">
          <w:marLeft w:val="0"/>
          <w:marRight w:val="0"/>
          <w:marTop w:val="0"/>
          <w:marBottom w:val="0"/>
          <w:divBdr>
            <w:top w:val="none" w:sz="0" w:space="0" w:color="auto"/>
            <w:left w:val="none" w:sz="0" w:space="0" w:color="auto"/>
            <w:bottom w:val="none" w:sz="0" w:space="0" w:color="auto"/>
            <w:right w:val="none" w:sz="0" w:space="0" w:color="auto"/>
          </w:divBdr>
          <w:divsChild>
            <w:div w:id="919559771">
              <w:marLeft w:val="0"/>
              <w:marRight w:val="0"/>
              <w:marTop w:val="0"/>
              <w:marBottom w:val="0"/>
              <w:divBdr>
                <w:top w:val="none" w:sz="0" w:space="0" w:color="auto"/>
                <w:left w:val="none" w:sz="0" w:space="0" w:color="auto"/>
                <w:bottom w:val="none" w:sz="0" w:space="0" w:color="auto"/>
                <w:right w:val="none" w:sz="0" w:space="0" w:color="auto"/>
              </w:divBdr>
            </w:div>
          </w:divsChild>
        </w:div>
        <w:div w:id="936328140">
          <w:marLeft w:val="0"/>
          <w:marRight w:val="0"/>
          <w:marTop w:val="0"/>
          <w:marBottom w:val="0"/>
          <w:divBdr>
            <w:top w:val="none" w:sz="0" w:space="0" w:color="auto"/>
            <w:left w:val="none" w:sz="0" w:space="0" w:color="auto"/>
            <w:bottom w:val="none" w:sz="0" w:space="0" w:color="auto"/>
            <w:right w:val="none" w:sz="0" w:space="0" w:color="auto"/>
          </w:divBdr>
          <w:divsChild>
            <w:div w:id="1165706153">
              <w:marLeft w:val="0"/>
              <w:marRight w:val="0"/>
              <w:marTop w:val="0"/>
              <w:marBottom w:val="0"/>
              <w:divBdr>
                <w:top w:val="none" w:sz="0" w:space="0" w:color="auto"/>
                <w:left w:val="none" w:sz="0" w:space="0" w:color="auto"/>
                <w:bottom w:val="none" w:sz="0" w:space="0" w:color="auto"/>
                <w:right w:val="none" w:sz="0" w:space="0" w:color="auto"/>
              </w:divBdr>
            </w:div>
          </w:divsChild>
        </w:div>
        <w:div w:id="1023359781">
          <w:marLeft w:val="0"/>
          <w:marRight w:val="0"/>
          <w:marTop w:val="0"/>
          <w:marBottom w:val="0"/>
          <w:divBdr>
            <w:top w:val="none" w:sz="0" w:space="0" w:color="auto"/>
            <w:left w:val="none" w:sz="0" w:space="0" w:color="auto"/>
            <w:bottom w:val="none" w:sz="0" w:space="0" w:color="auto"/>
            <w:right w:val="none" w:sz="0" w:space="0" w:color="auto"/>
          </w:divBdr>
          <w:divsChild>
            <w:div w:id="213858927">
              <w:marLeft w:val="0"/>
              <w:marRight w:val="0"/>
              <w:marTop w:val="0"/>
              <w:marBottom w:val="0"/>
              <w:divBdr>
                <w:top w:val="none" w:sz="0" w:space="0" w:color="auto"/>
                <w:left w:val="none" w:sz="0" w:space="0" w:color="auto"/>
                <w:bottom w:val="none" w:sz="0" w:space="0" w:color="auto"/>
                <w:right w:val="none" w:sz="0" w:space="0" w:color="auto"/>
              </w:divBdr>
            </w:div>
          </w:divsChild>
        </w:div>
        <w:div w:id="1833062350">
          <w:marLeft w:val="0"/>
          <w:marRight w:val="0"/>
          <w:marTop w:val="0"/>
          <w:marBottom w:val="0"/>
          <w:divBdr>
            <w:top w:val="none" w:sz="0" w:space="0" w:color="auto"/>
            <w:left w:val="none" w:sz="0" w:space="0" w:color="auto"/>
            <w:bottom w:val="none" w:sz="0" w:space="0" w:color="auto"/>
            <w:right w:val="none" w:sz="0" w:space="0" w:color="auto"/>
          </w:divBdr>
          <w:divsChild>
            <w:div w:id="100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8652">
      <w:bodyDiv w:val="1"/>
      <w:marLeft w:val="0"/>
      <w:marRight w:val="0"/>
      <w:marTop w:val="0"/>
      <w:marBottom w:val="0"/>
      <w:divBdr>
        <w:top w:val="none" w:sz="0" w:space="0" w:color="auto"/>
        <w:left w:val="none" w:sz="0" w:space="0" w:color="auto"/>
        <w:bottom w:val="none" w:sz="0" w:space="0" w:color="auto"/>
        <w:right w:val="none" w:sz="0" w:space="0" w:color="auto"/>
      </w:divBdr>
      <w:divsChild>
        <w:div w:id="1334987333">
          <w:marLeft w:val="0"/>
          <w:marRight w:val="0"/>
          <w:marTop w:val="0"/>
          <w:marBottom w:val="0"/>
          <w:divBdr>
            <w:top w:val="none" w:sz="0" w:space="0" w:color="auto"/>
            <w:left w:val="none" w:sz="0" w:space="0" w:color="auto"/>
            <w:bottom w:val="none" w:sz="0" w:space="0" w:color="auto"/>
            <w:right w:val="none" w:sz="0" w:space="0" w:color="auto"/>
          </w:divBdr>
        </w:div>
      </w:divsChild>
    </w:div>
    <w:div w:id="1368412625">
      <w:bodyDiv w:val="1"/>
      <w:marLeft w:val="0"/>
      <w:marRight w:val="0"/>
      <w:marTop w:val="0"/>
      <w:marBottom w:val="0"/>
      <w:divBdr>
        <w:top w:val="none" w:sz="0" w:space="0" w:color="auto"/>
        <w:left w:val="none" w:sz="0" w:space="0" w:color="auto"/>
        <w:bottom w:val="none" w:sz="0" w:space="0" w:color="auto"/>
        <w:right w:val="none" w:sz="0" w:space="0" w:color="auto"/>
      </w:divBdr>
      <w:divsChild>
        <w:div w:id="864058086">
          <w:marLeft w:val="547"/>
          <w:marRight w:val="0"/>
          <w:marTop w:val="60"/>
          <w:marBottom w:val="60"/>
          <w:divBdr>
            <w:top w:val="none" w:sz="0" w:space="0" w:color="auto"/>
            <w:left w:val="none" w:sz="0" w:space="0" w:color="auto"/>
            <w:bottom w:val="none" w:sz="0" w:space="0" w:color="auto"/>
            <w:right w:val="none" w:sz="0" w:space="0" w:color="auto"/>
          </w:divBdr>
        </w:div>
        <w:div w:id="1084641484">
          <w:marLeft w:val="547"/>
          <w:marRight w:val="0"/>
          <w:marTop w:val="60"/>
          <w:marBottom w:val="60"/>
          <w:divBdr>
            <w:top w:val="none" w:sz="0" w:space="0" w:color="auto"/>
            <w:left w:val="none" w:sz="0" w:space="0" w:color="auto"/>
            <w:bottom w:val="none" w:sz="0" w:space="0" w:color="auto"/>
            <w:right w:val="none" w:sz="0" w:space="0" w:color="auto"/>
          </w:divBdr>
        </w:div>
        <w:div w:id="1867713097">
          <w:marLeft w:val="547"/>
          <w:marRight w:val="0"/>
          <w:marTop w:val="60"/>
          <w:marBottom w:val="60"/>
          <w:divBdr>
            <w:top w:val="none" w:sz="0" w:space="0" w:color="auto"/>
            <w:left w:val="none" w:sz="0" w:space="0" w:color="auto"/>
            <w:bottom w:val="none" w:sz="0" w:space="0" w:color="auto"/>
            <w:right w:val="none" w:sz="0" w:space="0" w:color="auto"/>
          </w:divBdr>
        </w:div>
        <w:div w:id="611478446">
          <w:marLeft w:val="547"/>
          <w:marRight w:val="0"/>
          <w:marTop w:val="60"/>
          <w:marBottom w:val="60"/>
          <w:divBdr>
            <w:top w:val="none" w:sz="0" w:space="0" w:color="auto"/>
            <w:left w:val="none" w:sz="0" w:space="0" w:color="auto"/>
            <w:bottom w:val="none" w:sz="0" w:space="0" w:color="auto"/>
            <w:right w:val="none" w:sz="0" w:space="0" w:color="auto"/>
          </w:divBdr>
        </w:div>
        <w:div w:id="295918782">
          <w:marLeft w:val="547"/>
          <w:marRight w:val="0"/>
          <w:marTop w:val="60"/>
          <w:marBottom w:val="60"/>
          <w:divBdr>
            <w:top w:val="none" w:sz="0" w:space="0" w:color="auto"/>
            <w:left w:val="none" w:sz="0" w:space="0" w:color="auto"/>
            <w:bottom w:val="none" w:sz="0" w:space="0" w:color="auto"/>
            <w:right w:val="none" w:sz="0" w:space="0" w:color="auto"/>
          </w:divBdr>
        </w:div>
        <w:div w:id="86267750">
          <w:marLeft w:val="547"/>
          <w:marRight w:val="0"/>
          <w:marTop w:val="60"/>
          <w:marBottom w:val="60"/>
          <w:divBdr>
            <w:top w:val="none" w:sz="0" w:space="0" w:color="auto"/>
            <w:left w:val="none" w:sz="0" w:space="0" w:color="auto"/>
            <w:bottom w:val="none" w:sz="0" w:space="0" w:color="auto"/>
            <w:right w:val="none" w:sz="0" w:space="0" w:color="auto"/>
          </w:divBdr>
        </w:div>
        <w:div w:id="1960798064">
          <w:marLeft w:val="547"/>
          <w:marRight w:val="0"/>
          <w:marTop w:val="60"/>
          <w:marBottom w:val="60"/>
          <w:divBdr>
            <w:top w:val="none" w:sz="0" w:space="0" w:color="auto"/>
            <w:left w:val="none" w:sz="0" w:space="0" w:color="auto"/>
            <w:bottom w:val="none" w:sz="0" w:space="0" w:color="auto"/>
            <w:right w:val="none" w:sz="0" w:space="0" w:color="auto"/>
          </w:divBdr>
        </w:div>
        <w:div w:id="323556946">
          <w:marLeft w:val="547"/>
          <w:marRight w:val="0"/>
          <w:marTop w:val="60"/>
          <w:marBottom w:val="6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58501039">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1893351021">
      <w:bodyDiv w:val="1"/>
      <w:marLeft w:val="0"/>
      <w:marRight w:val="0"/>
      <w:marTop w:val="0"/>
      <w:marBottom w:val="0"/>
      <w:divBdr>
        <w:top w:val="none" w:sz="0" w:space="0" w:color="auto"/>
        <w:left w:val="none" w:sz="0" w:space="0" w:color="auto"/>
        <w:bottom w:val="none" w:sz="0" w:space="0" w:color="auto"/>
        <w:right w:val="none" w:sz="0" w:space="0" w:color="auto"/>
      </w:divBdr>
    </w:div>
    <w:div w:id="205881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E21C3D883CE449CF8DDAA77A922C3"/>
        <w:category>
          <w:name w:val="General"/>
          <w:gallery w:val="placeholder"/>
        </w:category>
        <w:types>
          <w:type w:val="bbPlcHdr"/>
        </w:types>
        <w:behaviors>
          <w:behavior w:val="content"/>
        </w:behaviors>
        <w:guid w:val="{F3A1AC2B-74BC-6347-9079-DCCC8547F8A4}"/>
      </w:docPartPr>
      <w:docPartBody>
        <w:p w:rsidR="00A85469" w:rsidRDefault="007658CD" w:rsidP="007658CD">
          <w:pPr>
            <w:pStyle w:val="ED7E21C3D883CE449CF8DDAA77A922C3"/>
          </w:pPr>
          <w:r>
            <w:t>[Type text]</w:t>
          </w:r>
        </w:p>
      </w:docPartBody>
    </w:docPart>
    <w:docPart>
      <w:docPartPr>
        <w:name w:val="ADB11E60554B8640BEF16D4868C4AB45"/>
        <w:category>
          <w:name w:val="General"/>
          <w:gallery w:val="placeholder"/>
        </w:category>
        <w:types>
          <w:type w:val="bbPlcHdr"/>
        </w:types>
        <w:behaviors>
          <w:behavior w:val="content"/>
        </w:behaviors>
        <w:guid w:val="{27EE60E4-3921-C84B-B8C1-AAF1C7D2CC12}"/>
      </w:docPartPr>
      <w:docPartBody>
        <w:p w:rsidR="00A85469" w:rsidRDefault="007658CD" w:rsidP="007658CD">
          <w:pPr>
            <w:pStyle w:val="ADB11E60554B8640BEF16D4868C4AB45"/>
          </w:pPr>
          <w:r>
            <w:t>[Type text]</w:t>
          </w:r>
        </w:p>
      </w:docPartBody>
    </w:docPart>
    <w:docPart>
      <w:docPartPr>
        <w:name w:val="DB410A301F67EC4AAFD101F5E1368020"/>
        <w:category>
          <w:name w:val="General"/>
          <w:gallery w:val="placeholder"/>
        </w:category>
        <w:types>
          <w:type w:val="bbPlcHdr"/>
        </w:types>
        <w:behaviors>
          <w:behavior w:val="content"/>
        </w:behaviors>
        <w:guid w:val="{260428AA-395B-984D-8AA9-9A4925ACE840}"/>
      </w:docPartPr>
      <w:docPartBody>
        <w:p w:rsidR="00A85469" w:rsidRDefault="007658CD" w:rsidP="007658CD">
          <w:pPr>
            <w:pStyle w:val="DB410A301F67EC4AAFD101F5E13680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Open Sans">
    <w:altName w:val="Menlo Regular"/>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D"/>
    <w:rsid w:val="007658CD"/>
    <w:rsid w:val="00A8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E21C3D883CE449CF8DDAA77A922C3">
    <w:name w:val="ED7E21C3D883CE449CF8DDAA77A922C3"/>
    <w:rsid w:val="007658CD"/>
  </w:style>
  <w:style w:type="paragraph" w:customStyle="1" w:styleId="ADB11E60554B8640BEF16D4868C4AB45">
    <w:name w:val="ADB11E60554B8640BEF16D4868C4AB45"/>
    <w:rsid w:val="007658CD"/>
  </w:style>
  <w:style w:type="paragraph" w:customStyle="1" w:styleId="DB410A301F67EC4AAFD101F5E1368020">
    <w:name w:val="DB410A301F67EC4AAFD101F5E1368020"/>
    <w:rsid w:val="007658CD"/>
  </w:style>
  <w:style w:type="paragraph" w:customStyle="1" w:styleId="044DBC72FC3B844FBFE6B8CA88E7EDBC">
    <w:name w:val="044DBC72FC3B844FBFE6B8CA88E7EDBC"/>
    <w:rsid w:val="007658CD"/>
  </w:style>
  <w:style w:type="paragraph" w:customStyle="1" w:styleId="49704E1BB6947140ACDC4FCEA5206903">
    <w:name w:val="49704E1BB6947140ACDC4FCEA5206903"/>
    <w:rsid w:val="007658CD"/>
  </w:style>
  <w:style w:type="paragraph" w:customStyle="1" w:styleId="163E78F9EA70BB4893883E745DCAB4AA">
    <w:name w:val="163E78F9EA70BB4893883E745DCAB4AA"/>
    <w:rsid w:val="007658C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E21C3D883CE449CF8DDAA77A922C3">
    <w:name w:val="ED7E21C3D883CE449CF8DDAA77A922C3"/>
    <w:rsid w:val="007658CD"/>
  </w:style>
  <w:style w:type="paragraph" w:customStyle="1" w:styleId="ADB11E60554B8640BEF16D4868C4AB45">
    <w:name w:val="ADB11E60554B8640BEF16D4868C4AB45"/>
    <w:rsid w:val="007658CD"/>
  </w:style>
  <w:style w:type="paragraph" w:customStyle="1" w:styleId="DB410A301F67EC4AAFD101F5E1368020">
    <w:name w:val="DB410A301F67EC4AAFD101F5E1368020"/>
    <w:rsid w:val="007658CD"/>
  </w:style>
  <w:style w:type="paragraph" w:customStyle="1" w:styleId="044DBC72FC3B844FBFE6B8CA88E7EDBC">
    <w:name w:val="044DBC72FC3B844FBFE6B8CA88E7EDBC"/>
    <w:rsid w:val="007658CD"/>
  </w:style>
  <w:style w:type="paragraph" w:customStyle="1" w:styleId="49704E1BB6947140ACDC4FCEA5206903">
    <w:name w:val="49704E1BB6947140ACDC4FCEA5206903"/>
    <w:rsid w:val="007658CD"/>
  </w:style>
  <w:style w:type="paragraph" w:customStyle="1" w:styleId="163E78F9EA70BB4893883E745DCAB4AA">
    <w:name w:val="163E78F9EA70BB4893883E745DCAB4AA"/>
    <w:rsid w:val="00765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4346-4374-CB4A-BCA7-FA5A1C56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1240</Words>
  <Characters>7070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Sergio Andreozzi</cp:lastModifiedBy>
  <cp:revision>5</cp:revision>
  <cp:lastPrinted>2015-01-30T20:09:00Z</cp:lastPrinted>
  <dcterms:created xsi:type="dcterms:W3CDTF">2015-01-30T20:09:00Z</dcterms:created>
  <dcterms:modified xsi:type="dcterms:W3CDTF">2015-01-30T23:19:00Z</dcterms:modified>
</cp:coreProperties>
</file>