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5A" w:rsidRDefault="00F17522">
      <w:pPr>
        <w:pStyle w:val="berschrift1"/>
        <w:pBdr>
          <w:bottom w:val="none" w:sz="0" w:space="0" w:color="auto"/>
        </w:pBdr>
        <w:jc w:val="center"/>
      </w:pPr>
      <w:r>
        <w:rPr>
          <w:lang w:val="en-GB"/>
        </w:rPr>
        <w:t>Quality Criteria Verification Report</w:t>
      </w:r>
    </w:p>
    <w:tbl>
      <w:tblPr>
        <w:tblW w:w="86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118"/>
        <w:gridCol w:w="1276"/>
        <w:gridCol w:w="2015"/>
      </w:tblGrid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b/>
                <w:lang w:val="en-GB"/>
              </w:rPr>
              <w:t>Product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9B04D5">
            <w:r>
              <w:rPr>
                <w:i/>
                <w:lang w:val="en-GB"/>
              </w:rPr>
              <w:t>TSI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b/>
                <w:lang w:val="en-GB"/>
              </w:rPr>
              <w:t>Release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753105">
            <w:r>
              <w:rPr>
                <w:i/>
                <w:lang w:val="en-GB"/>
              </w:rPr>
              <w:t>7.2.0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b/>
                <w:lang w:val="en-GB"/>
              </w:rPr>
              <w:t>Software Provider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983950">
            <w:r>
              <w:rPr>
                <w:i/>
                <w:lang w:val="en-GB"/>
              </w:rPr>
              <w:t>UNICORE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b/>
                <w:lang w:val="en-GB"/>
              </w:rPr>
              <w:t>RT Ticket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14AD7">
            <w:r>
              <w:rPr>
                <w:i/>
                <w:lang w:val="en-GB"/>
              </w:rPr>
              <w:t>8016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b/>
                <w:lang w:val="en-GB"/>
              </w:rPr>
              <w:t>Provider contact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14AD7">
            <w:r>
              <w:rPr>
                <w:i/>
              </w:rPr>
              <w:t>b.schuller@fz-juelich.de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b/>
                <w:lang w:val="en-GB"/>
              </w:rPr>
              <w:t>Verifier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983950" w:rsidRDefault="00753105">
            <w:r>
              <w:rPr>
                <w:i/>
              </w:rPr>
              <w:t xml:space="preserve">Mathilde Romberg, </w:t>
            </w:r>
            <w:r w:rsidR="00983950" w:rsidRPr="00983950">
              <w:rPr>
                <w:i/>
              </w:rPr>
              <w:t>m.romberg@fz-juelich.de</w:t>
            </w:r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b/>
                <w:lang w:val="en-GB"/>
              </w:rPr>
              <w:t>Hours worked</w:t>
            </w:r>
          </w:p>
        </w:tc>
        <w:tc>
          <w:tcPr>
            <w:tcW w:w="31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A14AD7" w:rsidP="00A14AD7">
            <w:r>
              <w:rPr>
                <w:i/>
                <w:lang w:val="en-GB"/>
              </w:rPr>
              <w:t>1</w:t>
            </w:r>
            <w:r w:rsidR="00F17522">
              <w:rPr>
                <w:i/>
                <w:lang w:val="en-GB"/>
              </w:rPr>
              <w:t xml:space="preserve"> hours </w:t>
            </w:r>
            <w:r>
              <w:rPr>
                <w:i/>
                <w:lang w:val="en-GB"/>
              </w:rPr>
              <w:t>35</w:t>
            </w:r>
            <w:r w:rsidR="00F17522">
              <w:rPr>
                <w:i/>
                <w:lang w:val="en-GB"/>
              </w:rPr>
              <w:t xml:space="preserve"> min</w:t>
            </w:r>
          </w:p>
        </w:tc>
        <w:tc>
          <w:tcPr>
            <w:tcW w:w="127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b/>
                <w:lang w:val="en-GB"/>
              </w:rPr>
              <w:t>Date</w:t>
            </w:r>
          </w:p>
        </w:tc>
        <w:tc>
          <w:tcPr>
            <w:tcW w:w="2015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3A6D31">
            <w:r>
              <w:rPr>
                <w:i/>
                <w:lang w:val="en-GB"/>
              </w:rPr>
              <w:t>06/02/2015</w:t>
            </w:r>
            <w:bookmarkStart w:id="0" w:name="_GoBack"/>
            <w:bookmarkEnd w:id="0"/>
          </w:p>
        </w:tc>
      </w:tr>
      <w:tr w:rsidR="00137A5A">
        <w:tc>
          <w:tcPr>
            <w:tcW w:w="2234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b/>
                <w:lang w:val="en-GB"/>
              </w:rPr>
              <w:t>Status</w:t>
            </w:r>
          </w:p>
        </w:tc>
        <w:tc>
          <w:tcPr>
            <w:tcW w:w="6409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 w:rsidP="00A14AD7">
            <w:r>
              <w:rPr>
                <w:b/>
                <w:lang w:val="en-GB"/>
              </w:rPr>
              <w:t>Accepted</w:t>
            </w:r>
          </w:p>
        </w:tc>
      </w:tr>
    </w:tbl>
    <w:p w:rsidR="00137A5A" w:rsidRDefault="00F17522">
      <w:pPr>
        <w:pStyle w:val="berschrift1"/>
      </w:pPr>
      <w:r>
        <w:rPr>
          <w:lang w:val="en-GB"/>
        </w:rPr>
        <w:t>Summary</w:t>
      </w:r>
    </w:p>
    <w:p w:rsidR="00137A5A" w:rsidRPr="00A14AD7" w:rsidRDefault="00A14AD7">
      <w:r>
        <w:rPr>
          <w:lang w:val="en-GB"/>
        </w:rPr>
        <w:t xml:space="preserve">Installation and configuration was straight forward. The </w:t>
      </w:r>
      <w:proofErr w:type="spellStart"/>
      <w:r>
        <w:rPr>
          <w:lang w:val="en-GB"/>
        </w:rPr>
        <w:t>nobatchTSI</w:t>
      </w:r>
      <w:proofErr w:type="spellEnd"/>
      <w:r>
        <w:rPr>
          <w:lang w:val="en-GB"/>
        </w:rPr>
        <w:t xml:space="preserve"> has been used for verification.</w:t>
      </w:r>
    </w:p>
    <w:p w:rsidR="00137A5A" w:rsidRDefault="00F17522">
      <w:pPr>
        <w:pStyle w:val="berschrift1"/>
      </w:pPr>
      <w:r>
        <w:rPr>
          <w:lang w:val="en-GB"/>
        </w:rPr>
        <w:t>Related tickets</w:t>
      </w:r>
    </w:p>
    <w:p w:rsidR="00137A5A" w:rsidRPr="00A14AD7" w:rsidRDefault="00A14AD7">
      <w:r>
        <w:rPr>
          <w:lang w:val="en-GB"/>
        </w:rPr>
        <w:t xml:space="preserve">None </w:t>
      </w:r>
    </w:p>
    <w:p w:rsidR="00137A5A" w:rsidRDefault="00F17522">
      <w:pPr>
        <w:pStyle w:val="berschrift1"/>
      </w:pPr>
      <w:r>
        <w:rPr>
          <w:lang w:val="en-GB"/>
        </w:rPr>
        <w:t>Documentation Criteria</w:t>
      </w:r>
    </w:p>
    <w:tbl>
      <w:tblPr>
        <w:tblW w:w="86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6127"/>
      </w:tblGrid>
      <w:tr w:rsidR="00137A5A">
        <w:tc>
          <w:tcPr>
            <w:tcW w:w="2517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F17522">
            <w:pPr>
              <w:jc w:val="center"/>
            </w:pPr>
            <w:r>
              <w:rPr>
                <w:b/>
                <w:lang w:val="en-GB"/>
              </w:rPr>
              <w:t>Document</w:t>
            </w:r>
          </w:p>
        </w:tc>
        <w:tc>
          <w:tcPr>
            <w:tcW w:w="6126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F17522">
            <w:pPr>
              <w:jc w:val="center"/>
            </w:pPr>
            <w:r>
              <w:rPr>
                <w:b/>
                <w:lang w:val="en-GB"/>
              </w:rPr>
              <w:t>Link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Release notes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B32B9F" w:rsidRDefault="00B32B9F">
            <w:r w:rsidRPr="00B32B9F">
              <w:rPr>
                <w:i/>
              </w:rPr>
              <w:t>http://unicore.eu/changes/server.html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User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B32B9F">
            <w:r>
              <w:rPr>
                <w:i/>
                <w:lang w:val="en-GB"/>
              </w:rPr>
              <w:t>NA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API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A14AD7" w:rsidRDefault="00A14AD7">
            <w:r w:rsidRPr="00A14AD7">
              <w:rPr>
                <w:i/>
              </w:rPr>
              <w:t>http://www.unicore.eu/documentation/manuals/unicore6/files/tsi/tsi-manual.html#tsi_api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Admin Documentation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Pr="000D2353" w:rsidRDefault="00950D68" w:rsidP="000D2353">
            <w:hyperlink r:id="rId7" w:history="1">
              <w:r w:rsidR="000D2353" w:rsidRPr="008D4621">
                <w:rPr>
                  <w:rStyle w:val="Hyperlink"/>
                  <w:i/>
                </w:rPr>
                <w:t>http://www.unicore.eu/unicore/</w:t>
              </w:r>
            </w:hyperlink>
            <w:r w:rsidR="000D2353">
              <w:rPr>
                <w:i/>
              </w:rPr>
              <w:t xml:space="preserve">   </w:t>
            </w:r>
            <w:r w:rsidR="000D2353" w:rsidRPr="00B32B9F">
              <w:rPr>
                <w:sz w:val="20"/>
              </w:rPr>
              <w:t xml:space="preserve">(this link given in the original release metadata is not correct, it should be </w:t>
            </w:r>
            <w:r w:rsidR="000D2353" w:rsidRPr="00B32B9F">
              <w:rPr>
                <w:sz w:val="20"/>
              </w:rPr>
              <w:fldChar w:fldCharType="begin"/>
            </w:r>
            <w:r w:rsidR="000D2353" w:rsidRPr="00B32B9F">
              <w:rPr>
                <w:sz w:val="20"/>
              </w:rPr>
              <w:instrText xml:space="preserve"> HYPERLINK "http://www.unicore.eu/documentation/manuals/unicore6/files/tsi/tsi-manual.html" </w:instrText>
            </w:r>
            <w:r w:rsidR="000D2353" w:rsidRPr="00B32B9F">
              <w:rPr>
                <w:sz w:val="20"/>
              </w:rPr>
              <w:fldChar w:fldCharType="separate"/>
            </w:r>
            <w:r w:rsidR="000D2353" w:rsidRPr="00B32B9F">
              <w:rPr>
                <w:rStyle w:val="Hyperlink"/>
                <w:sz w:val="20"/>
              </w:rPr>
              <w:t>http://www.unicore.eu/documentation/manuals/unicore6/files/tsi/tsi-manual.html</w:t>
            </w:r>
            <w:r w:rsidR="000D2353" w:rsidRPr="00B32B9F">
              <w:rPr>
                <w:sz w:val="20"/>
              </w:rPr>
              <w:fldChar w:fldCharType="end"/>
            </w:r>
            <w:r w:rsidR="00B32B9F" w:rsidRPr="00B32B9F">
              <w:rPr>
                <w:sz w:val="20"/>
              </w:rPr>
              <w:t>)</w:t>
            </w:r>
            <w:r w:rsidR="000D2353" w:rsidRPr="00B32B9F">
              <w:rPr>
                <w:sz w:val="20"/>
              </w:rPr>
              <w:t xml:space="preserve"> </w:t>
            </w:r>
          </w:p>
        </w:tc>
      </w:tr>
      <w:tr w:rsidR="00137A5A">
        <w:tc>
          <w:tcPr>
            <w:tcW w:w="251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Software License</w:t>
            </w:r>
          </w:p>
        </w:tc>
        <w:tc>
          <w:tcPr>
            <w:tcW w:w="612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B32B9F">
            <w:r>
              <w:rPr>
                <w:i/>
                <w:lang w:val="en-GB"/>
              </w:rPr>
              <w:t>BSD</w:t>
            </w:r>
          </w:p>
        </w:tc>
      </w:tr>
    </w:tbl>
    <w:p w:rsidR="00137A5A" w:rsidRDefault="00F17522">
      <w:pPr>
        <w:pStyle w:val="berschrift1"/>
      </w:pPr>
      <w:r>
        <w:rPr>
          <w:lang w:val="en-GB"/>
        </w:rPr>
        <w:t>Generic Criteria</w:t>
      </w:r>
    </w:p>
    <w:tbl>
      <w:tblPr>
        <w:tblW w:w="87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979"/>
        <w:gridCol w:w="4218"/>
      </w:tblGrid>
      <w:tr w:rsidR="00137A5A">
        <w:tc>
          <w:tcPr>
            <w:tcW w:w="3523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F17522">
            <w:pPr>
              <w:jc w:val="center"/>
            </w:pPr>
            <w:r>
              <w:rPr>
                <w:b/>
                <w:lang w:val="en-GB"/>
              </w:rPr>
              <w:t>Criteria</w:t>
            </w:r>
          </w:p>
        </w:tc>
        <w:tc>
          <w:tcPr>
            <w:tcW w:w="979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F17522">
            <w:pPr>
              <w:jc w:val="center"/>
            </w:pPr>
            <w:r>
              <w:rPr>
                <w:b/>
                <w:lang w:val="en-GB"/>
              </w:rPr>
              <w:t>Status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4218" w:type="dxa"/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137A5A" w:rsidRDefault="00F17522">
            <w:pPr>
              <w:jc w:val="center"/>
            </w:pPr>
            <w:r>
              <w:rPr>
                <w:b/>
                <w:lang w:val="en-GB"/>
              </w:rPr>
              <w:t>Additional Comments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Binary Distribution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Upgrade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X.509 Certificate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SHA-2 Certificates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RFC Proxy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ARGUS Integration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World Writable Files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Passwords in world readable files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proofErr w:type="spellStart"/>
            <w:r>
              <w:rPr>
                <w:lang w:val="en-GB"/>
              </w:rPr>
              <w:lastRenderedPageBreak/>
              <w:t>GlueSchema</w:t>
            </w:r>
            <w:proofErr w:type="spellEnd"/>
            <w:r>
              <w:rPr>
                <w:lang w:val="en-GB"/>
              </w:rPr>
              <w:t xml:space="preserve"> 1.3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proofErr w:type="spellStart"/>
            <w:r>
              <w:rPr>
                <w:lang w:val="en-GB"/>
              </w:rPr>
              <w:t>GlueSchema</w:t>
            </w:r>
            <w:proofErr w:type="spellEnd"/>
            <w:r>
              <w:rPr>
                <w:lang w:val="en-GB"/>
              </w:rPr>
              <w:t xml:space="preserve"> 2.0 Support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Middleware Version Information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WARN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 xml:space="preserve">The service version information is given at service start-up in the </w:t>
            </w:r>
            <w:proofErr w:type="spellStart"/>
            <w:r>
              <w:rPr>
                <w:lang w:val="en-GB"/>
              </w:rPr>
              <w:t>startup</w:t>
            </w:r>
            <w:proofErr w:type="spellEnd"/>
            <w:r>
              <w:rPr>
                <w:lang w:val="en-GB"/>
              </w:rPr>
              <w:t>-log-file</w:t>
            </w:r>
          </w:p>
        </w:tc>
      </w:tr>
      <w:tr w:rsidR="00520DCE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0DCE" w:rsidRDefault="00520DCE" w:rsidP="00520DCE">
            <w:r>
              <w:rPr>
                <w:lang w:val="en-GB"/>
              </w:rPr>
              <w:t>Service Probes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0DCE" w:rsidRDefault="00520DCE" w:rsidP="00520DCE">
            <w:pPr>
              <w:rPr>
                <w:lang w:val="en-GB"/>
              </w:rPr>
            </w:pPr>
            <w:r>
              <w:rPr>
                <w:lang w:val="en-GB"/>
              </w:rPr>
              <w:t>WARN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0DCE" w:rsidRDefault="00520DCE" w:rsidP="00520DCE">
            <w:pPr>
              <w:rPr>
                <w:lang w:val="en-GB"/>
              </w:rPr>
            </w:pPr>
            <w:r>
              <w:rPr>
                <w:lang w:val="en-GB"/>
              </w:rPr>
              <w:t>No specific ones for 7.2.0 available; previous released probes should be usable according to the developer</w:t>
            </w: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Accounting Records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NA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137A5A">
            <w:pPr>
              <w:rPr>
                <w:lang w:val="en-GB"/>
              </w:rPr>
            </w:pPr>
          </w:p>
        </w:tc>
      </w:tr>
      <w:tr w:rsidR="00137A5A">
        <w:tc>
          <w:tcPr>
            <w:tcW w:w="352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F17522">
            <w:r>
              <w:rPr>
                <w:lang w:val="en-GB"/>
              </w:rPr>
              <w:t>Bug Tracking System</w:t>
            </w:r>
          </w:p>
        </w:tc>
        <w:tc>
          <w:tcPr>
            <w:tcW w:w="97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520DCE">
            <w:pPr>
              <w:rPr>
                <w:lang w:val="en-GB"/>
              </w:rPr>
            </w:pPr>
            <w:r>
              <w:rPr>
                <w:lang w:val="en-GB"/>
              </w:rPr>
              <w:t>OK</w:t>
            </w:r>
          </w:p>
        </w:tc>
        <w:tc>
          <w:tcPr>
            <w:tcW w:w="421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37A5A" w:rsidRDefault="00BB3A71">
            <w:pPr>
              <w:rPr>
                <w:lang w:val="en-GB"/>
              </w:rPr>
            </w:pPr>
            <w:r>
              <w:rPr>
                <w:lang w:val="en-GB"/>
              </w:rPr>
              <w:t xml:space="preserve">At </w:t>
            </w:r>
            <w:proofErr w:type="spellStart"/>
            <w:r>
              <w:rPr>
                <w:lang w:val="en-GB"/>
              </w:rPr>
              <w:t>sourceforge</w:t>
            </w:r>
            <w:proofErr w:type="spellEnd"/>
            <w:r>
              <w:rPr>
                <w:lang w:val="en-GB"/>
              </w:rPr>
              <w:t xml:space="preserve">: </w:t>
            </w:r>
            <w:r w:rsidRPr="00AC721C">
              <w:rPr>
                <w:lang w:val="en-GB"/>
              </w:rPr>
              <w:t>http://sourceforge.net/p/unicore/_list/tickets?source=navbar</w:t>
            </w:r>
          </w:p>
        </w:tc>
      </w:tr>
    </w:tbl>
    <w:p w:rsidR="00137A5A" w:rsidRDefault="00F17522">
      <w:pPr>
        <w:pStyle w:val="berschrift1"/>
      </w:pPr>
      <w:r>
        <w:rPr>
          <w:lang w:val="en-GB"/>
        </w:rPr>
        <w:t>Specific QC</w:t>
      </w:r>
    </w:p>
    <w:p w:rsidR="00137A5A" w:rsidRDefault="00F17522">
      <w:pPr>
        <w:pStyle w:val="berschrift2"/>
      </w:pPr>
      <w:r>
        <w:rPr>
          <w:lang w:val="en-GB"/>
        </w:rPr>
        <w:t>Basic Functionality Test</w:t>
      </w:r>
    </w:p>
    <w:p w:rsidR="00520DCE" w:rsidRDefault="00520DCE" w:rsidP="00520DCE">
      <w:pPr>
        <w:pStyle w:val="Listenabsatz"/>
        <w:numPr>
          <w:ilvl w:val="0"/>
          <w:numId w:val="9"/>
        </w:numPr>
      </w:pPr>
      <w:r>
        <w:t>Start/</w:t>
      </w:r>
      <w:r w:rsidR="00A14AD7">
        <w:t>stop/restart of the service (nobatchTSI)</w:t>
      </w:r>
      <w:r>
        <w:t xml:space="preserve"> was successful</w:t>
      </w:r>
    </w:p>
    <w:p w:rsidR="00137A5A" w:rsidRDefault="00520DCE" w:rsidP="00520DCE">
      <w:pPr>
        <w:pStyle w:val="Listenabsatz"/>
        <w:numPr>
          <w:ilvl w:val="0"/>
          <w:numId w:val="9"/>
        </w:numPr>
      </w:pPr>
      <w:r w:rsidRPr="00520DCE">
        <w:t>Job submission and output retrieval was sucessful</w:t>
      </w:r>
    </w:p>
    <w:p w:rsidR="00520DCE" w:rsidRPr="00520DCE" w:rsidRDefault="00520DCE" w:rsidP="00520DCE">
      <w:pPr>
        <w:pStyle w:val="Listenabsatz"/>
        <w:numPr>
          <w:ilvl w:val="0"/>
          <w:numId w:val="9"/>
        </w:numPr>
      </w:pPr>
      <w:r>
        <w:t>Log files are written</w:t>
      </w:r>
    </w:p>
    <w:p w:rsidR="00137A5A" w:rsidRDefault="00137A5A"/>
    <w:p w:rsidR="00137A5A" w:rsidRDefault="00F17522">
      <w:pPr>
        <w:pStyle w:val="berschrift2"/>
      </w:pPr>
      <w:r>
        <w:rPr>
          <w:lang w:val="en-GB"/>
        </w:rPr>
        <w:t>New Features/Fixed Bugs</w:t>
      </w:r>
    </w:p>
    <w:p w:rsidR="00137A5A" w:rsidRPr="00A14AD7" w:rsidRDefault="00A14AD7" w:rsidP="00A14AD7">
      <w:pPr>
        <w:pStyle w:val="Listenabsatz"/>
        <w:numPr>
          <w:ilvl w:val="0"/>
          <w:numId w:val="10"/>
        </w:numPr>
      </w:pPr>
      <w:r w:rsidRPr="00A14AD7">
        <w:rPr>
          <w:lang w:val="en-GB"/>
        </w:rPr>
        <w:t xml:space="preserve">fix: in non-SSL mode, configuring the </w:t>
      </w:r>
      <w:proofErr w:type="spellStart"/>
      <w:r w:rsidRPr="00A14AD7">
        <w:rPr>
          <w:lang w:val="en-GB"/>
        </w:rPr>
        <w:t>tsi.njsport</w:t>
      </w:r>
      <w:proofErr w:type="spellEnd"/>
      <w:r w:rsidRPr="00A14AD7">
        <w:rPr>
          <w:lang w:val="en-GB"/>
        </w:rPr>
        <w:t xml:space="preserve"> is mandatory: </w:t>
      </w:r>
      <w:r>
        <w:rPr>
          <w:lang w:val="en-GB"/>
        </w:rPr>
        <w:br/>
      </w:r>
      <w:r w:rsidRPr="00A14AD7">
        <w:rPr>
          <w:lang w:val="en-GB"/>
        </w:rPr>
        <w:t xml:space="preserve">if not defined it results in a CONFIG ERROR: at TSI </w:t>
      </w:r>
      <w:proofErr w:type="spellStart"/>
      <w:r w:rsidRPr="00A14AD7">
        <w:rPr>
          <w:lang w:val="en-GB"/>
        </w:rPr>
        <w:t>startup</w:t>
      </w:r>
      <w:proofErr w:type="spellEnd"/>
    </w:p>
    <w:p w:rsidR="00A14AD7" w:rsidRPr="00A14AD7" w:rsidRDefault="00A14AD7" w:rsidP="00A14AD7">
      <w:pPr>
        <w:pStyle w:val="Listenabsatz"/>
        <w:numPr>
          <w:ilvl w:val="0"/>
          <w:numId w:val="10"/>
        </w:numPr>
      </w:pPr>
      <w:r w:rsidRPr="00A14AD7">
        <w:t>add section on securing/hardening the TSI to the manual</w:t>
      </w:r>
      <w:r>
        <w:t>:</w:t>
      </w:r>
      <w:r>
        <w:br/>
        <w:t xml:space="preserve">a section has been added, see </w:t>
      </w:r>
      <w:r w:rsidRPr="00A14AD7">
        <w:t>http://www.unicore.eu/documentation/manuals/unicore6/files/tsi/tsi-manual.html#tsi_security</w:t>
      </w:r>
    </w:p>
    <w:p w:rsidR="00137A5A" w:rsidRDefault="00137A5A">
      <w:pPr>
        <w:rPr>
          <w:lang w:val="en-GB"/>
        </w:rPr>
      </w:pPr>
    </w:p>
    <w:p w:rsidR="00137A5A" w:rsidRDefault="00F17522">
      <w:pPr>
        <w:pStyle w:val="berschrift1"/>
      </w:pPr>
      <w:r>
        <w:rPr>
          <w:lang w:val="en-GB"/>
        </w:rPr>
        <w:t>Additional Info</w:t>
      </w:r>
    </w:p>
    <w:p w:rsidR="00137A5A" w:rsidRDefault="00A14AD7">
      <w:r>
        <w:rPr>
          <w:i/>
        </w:rPr>
        <w:t xml:space="preserve">None </w:t>
      </w:r>
    </w:p>
    <w:sectPr w:rsidR="00137A5A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D68" w:rsidRDefault="00950D68">
      <w:r>
        <w:separator/>
      </w:r>
    </w:p>
  </w:endnote>
  <w:endnote w:type="continuationSeparator" w:id="0">
    <w:p w:rsidR="00950D68" w:rsidRDefault="0095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WenQuanYi Zen Hei Sharp">
    <w:charset w:val="00"/>
    <w:family w:val="auto"/>
    <w:pitch w:val="variable"/>
  </w:font>
  <w:font w:name="DejaVu 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D68" w:rsidRDefault="00950D68">
      <w:r>
        <w:rPr>
          <w:color w:val="000000"/>
        </w:rPr>
        <w:separator/>
      </w:r>
    </w:p>
  </w:footnote>
  <w:footnote w:type="continuationSeparator" w:id="0">
    <w:p w:rsidR="00950D68" w:rsidRDefault="00950D68">
      <w:r>
        <w:continuationSeparator/>
      </w:r>
    </w:p>
  </w:footnote>
  <w:footnote w:id="1">
    <w:p w:rsidR="00137A5A" w:rsidRDefault="00F17522">
      <w:r>
        <w:rPr>
          <w:rStyle w:val="Funotenzeichen"/>
        </w:rPr>
        <w:footnoteRef/>
      </w:r>
      <w:r>
        <w:rPr>
          <w:b/>
          <w:shd w:val="clear" w:color="auto" w:fill="00FF00"/>
          <w:lang w:val="en-GB"/>
        </w:rPr>
        <w:t>OK</w:t>
      </w:r>
      <w:r>
        <w:rPr>
          <w:b/>
          <w:lang w:val="en-GB"/>
        </w:rPr>
        <w:t xml:space="preserve">, </w:t>
      </w:r>
      <w:r>
        <w:rPr>
          <w:b/>
          <w:shd w:val="clear" w:color="auto" w:fill="FFFF00"/>
          <w:lang w:val="en-GB"/>
        </w:rPr>
        <w:t>WARN</w:t>
      </w:r>
      <w:r>
        <w:rPr>
          <w:b/>
          <w:lang w:val="en-GB"/>
        </w:rPr>
        <w:t xml:space="preserve">, </w:t>
      </w:r>
      <w:r>
        <w:rPr>
          <w:b/>
          <w:shd w:val="clear" w:color="auto" w:fill="FF0000"/>
          <w:lang w:val="en-GB"/>
        </w:rPr>
        <w:t>FAIL</w:t>
      </w:r>
      <w:r>
        <w:rPr>
          <w:b/>
          <w:lang w:val="en-GB"/>
        </w:rPr>
        <w:t>, NA (Not Applicable) or NT (Not Tested)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1774"/>
    <w:multiLevelType w:val="multilevel"/>
    <w:tmpl w:val="F73E8F1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296"/>
    <w:multiLevelType w:val="multilevel"/>
    <w:tmpl w:val="333E50F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2A4559BF"/>
    <w:multiLevelType w:val="hybridMultilevel"/>
    <w:tmpl w:val="7FDE0A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EC1F97"/>
    <w:multiLevelType w:val="multilevel"/>
    <w:tmpl w:val="1180C17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92040"/>
    <w:multiLevelType w:val="multilevel"/>
    <w:tmpl w:val="CF1E601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22A67"/>
    <w:multiLevelType w:val="multilevel"/>
    <w:tmpl w:val="F1D2B60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E2BE6"/>
    <w:multiLevelType w:val="multilevel"/>
    <w:tmpl w:val="A44225FA"/>
    <w:styleLink w:val="WWNum1"/>
    <w:lvl w:ilvl="0">
      <w:numFmt w:val="bullet"/>
      <w:lvlText w:val="-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6E845F0"/>
    <w:multiLevelType w:val="multilevel"/>
    <w:tmpl w:val="865623C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C2956"/>
    <w:multiLevelType w:val="hybridMultilevel"/>
    <w:tmpl w:val="FA10BD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A9742A"/>
    <w:multiLevelType w:val="multilevel"/>
    <w:tmpl w:val="6FB62F6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5A"/>
    <w:rsid w:val="000D2353"/>
    <w:rsid w:val="00137A5A"/>
    <w:rsid w:val="001C4419"/>
    <w:rsid w:val="003A6D31"/>
    <w:rsid w:val="004A582A"/>
    <w:rsid w:val="00520DCE"/>
    <w:rsid w:val="006867D5"/>
    <w:rsid w:val="00753105"/>
    <w:rsid w:val="00786001"/>
    <w:rsid w:val="00950D68"/>
    <w:rsid w:val="00983950"/>
    <w:rsid w:val="009B04D5"/>
    <w:rsid w:val="00A14AD7"/>
    <w:rsid w:val="00B32B9F"/>
    <w:rsid w:val="00B80CCE"/>
    <w:rsid w:val="00BB3A71"/>
    <w:rsid w:val="00E473DF"/>
    <w:rsid w:val="00F1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C394F-90C4-4115-AE4D-47BB114C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en-U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</w:pPr>
    <w:rPr>
      <w:sz w:val="24"/>
      <w:szCs w:val="24"/>
      <w:lang w:val="es-ES" w:eastAsia="ar-SA"/>
    </w:rPr>
  </w:style>
  <w:style w:type="paragraph" w:styleId="berschrift1">
    <w:name w:val="heading 1"/>
    <w:basedOn w:val="Standard"/>
    <w:next w:val="Textbody"/>
    <w:pPr>
      <w:keepNext/>
      <w:keepLines/>
      <w:pBdr>
        <w:bottom w:val="single" w:sz="4" w:space="1" w:color="00000A"/>
      </w:pBdr>
      <w:spacing w:before="360" w:after="120"/>
      <w:outlineLvl w:val="0"/>
    </w:pPr>
    <w:rPr>
      <w:rFonts w:ascii="Calibri" w:hAnsi="Calibri" w:cs="F"/>
      <w:b/>
      <w:bCs/>
      <w:sz w:val="32"/>
      <w:szCs w:val="32"/>
    </w:rPr>
  </w:style>
  <w:style w:type="paragraph" w:styleId="berschrift2">
    <w:name w:val="heading 2"/>
    <w:basedOn w:val="Standard"/>
    <w:next w:val="Textbody"/>
    <w:pPr>
      <w:keepNext/>
      <w:keepLines/>
      <w:spacing w:before="200" w:after="120"/>
      <w:outlineLvl w:val="1"/>
    </w:pPr>
    <w:rPr>
      <w:rFonts w:ascii="Calibri" w:hAnsi="Calibri" w:cs="F"/>
      <w:b/>
      <w:bCs/>
      <w:sz w:val="26"/>
      <w:szCs w:val="26"/>
    </w:rPr>
  </w:style>
  <w:style w:type="paragraph" w:styleId="berschrift3">
    <w:name w:val="heading 3"/>
    <w:basedOn w:val="Standard"/>
    <w:next w:val="Textbody"/>
    <w:pPr>
      <w:keepNext/>
      <w:keepLines/>
      <w:spacing w:before="200"/>
      <w:outlineLvl w:val="2"/>
    </w:pPr>
    <w:rPr>
      <w:rFonts w:ascii="Calibri" w:hAnsi="Calibri" w:cs="F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 Sharp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DejaVu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Encabezado1">
    <w:name w:val="Encabezado1"/>
    <w:basedOn w:val="Standar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</w:style>
  <w:style w:type="paragraph" w:customStyle="1" w:styleId="Textocomentario1">
    <w:name w:val="Texto comentario1"/>
    <w:basedOn w:val="Standard"/>
  </w:style>
  <w:style w:type="paragraph" w:styleId="Kommentarthema">
    <w:name w:val="annotation subject"/>
    <w:basedOn w:val="Textocomentario1"/>
    <w:rPr>
      <w:b/>
      <w:bCs/>
      <w:sz w:val="20"/>
      <w:szCs w:val="20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paragraph" w:customStyle="1" w:styleId="Contenidodelatabla">
    <w:name w:val="Contenido de la tabla"/>
    <w:basedOn w:val="Standard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itel">
    <w:name w:val="Title"/>
    <w:basedOn w:val="Standard"/>
    <w:next w:val="Untertitel"/>
    <w:pPr>
      <w:pBdr>
        <w:bottom w:val="single" w:sz="8" w:space="4" w:color="4F81BD"/>
      </w:pBdr>
      <w:spacing w:after="300"/>
      <w:jc w:val="center"/>
    </w:pPr>
    <w:rPr>
      <w:rFonts w:ascii="Calibri" w:hAnsi="Calibri" w:cs="F"/>
      <w:b/>
      <w:bCs/>
      <w:color w:val="17365D"/>
      <w:spacing w:val="5"/>
      <w:sz w:val="52"/>
      <w:szCs w:val="52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styleId="Funotentext">
    <w:name w:val="footnote text"/>
    <w:basedOn w:val="Standard"/>
  </w:style>
  <w:style w:type="paragraph" w:styleId="Kopfzeile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Fuzeile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8"/>
      <w:szCs w:val="18"/>
    </w:rPr>
  </w:style>
  <w:style w:type="character" w:customStyle="1" w:styleId="CarCar2">
    <w:name w:val="Car Car2"/>
    <w:rPr>
      <w:sz w:val="24"/>
      <w:szCs w:val="24"/>
      <w:lang w:val="es-ES"/>
    </w:rPr>
  </w:style>
  <w:style w:type="character" w:customStyle="1" w:styleId="CarCar1">
    <w:name w:val="Car Car1"/>
    <w:rPr>
      <w:b/>
      <w:bCs/>
      <w:sz w:val="24"/>
      <w:szCs w:val="24"/>
      <w:lang w:val="es-ES"/>
    </w:rPr>
  </w:style>
  <w:style w:type="character" w:customStyle="1" w:styleId="CarCar">
    <w:name w:val="Car Car"/>
    <w:rPr>
      <w:rFonts w:ascii="Lucida Grande" w:hAnsi="Lucida Grande"/>
      <w:sz w:val="18"/>
      <w:szCs w:val="18"/>
      <w:lang w:val="es-ES"/>
    </w:rPr>
  </w:style>
  <w:style w:type="character" w:customStyle="1" w:styleId="Ttulo1Car">
    <w:name w:val="Título 1 Car"/>
    <w:basedOn w:val="Absatz-Standardschriftart"/>
    <w:rPr>
      <w:rFonts w:ascii="Calibri" w:hAnsi="Calibri" w:cs="F"/>
      <w:b/>
      <w:bCs/>
      <w:sz w:val="32"/>
      <w:szCs w:val="32"/>
      <w:lang w:val="es-ES" w:eastAsia="ar-SA"/>
    </w:rPr>
  </w:style>
  <w:style w:type="character" w:customStyle="1" w:styleId="TtuloCar">
    <w:name w:val="Título Car"/>
    <w:basedOn w:val="Absatz-Standardschriftart"/>
    <w:rPr>
      <w:rFonts w:ascii="Calibri" w:hAnsi="Calibri" w:cs="F"/>
      <w:color w:val="17365D"/>
      <w:spacing w:val="5"/>
      <w:kern w:val="3"/>
      <w:sz w:val="52"/>
      <w:szCs w:val="52"/>
      <w:lang w:val="es-ES" w:eastAsia="ar-SA"/>
    </w:rPr>
  </w:style>
  <w:style w:type="character" w:customStyle="1" w:styleId="Ttulo2Car">
    <w:name w:val="Título 2 Car"/>
    <w:basedOn w:val="Absatz-Standardschriftart"/>
    <w:rPr>
      <w:rFonts w:ascii="Calibri" w:hAnsi="Calibri" w:cs="F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Absatz-Standardschriftart"/>
    <w:rPr>
      <w:rFonts w:ascii="Calibri" w:hAnsi="Calibri" w:cs="F"/>
      <w:b/>
      <w:bCs/>
      <w:color w:val="4F81BD"/>
      <w:sz w:val="24"/>
      <w:szCs w:val="24"/>
      <w:lang w:val="es-ES" w:eastAsia="ar-SA"/>
    </w:rPr>
  </w:style>
  <w:style w:type="character" w:styleId="HTMLCode">
    <w:name w:val="HTML Code"/>
    <w:basedOn w:val="Absatz-Standardschriftart"/>
    <w:rPr>
      <w:rFonts w:ascii="Courier" w:eastAsia="Times New Roman" w:hAnsi="Courier" w:cs="Courier"/>
      <w:sz w:val="20"/>
      <w:szCs w:val="20"/>
    </w:rPr>
  </w:style>
  <w:style w:type="character" w:customStyle="1" w:styleId="TextonotapieCar">
    <w:name w:val="Texto nota pie Car"/>
    <w:basedOn w:val="Absatz-Standardschriftart"/>
    <w:rPr>
      <w:sz w:val="24"/>
      <w:szCs w:val="24"/>
      <w:lang w:val="es-ES" w:eastAsia="ar-SA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customStyle="1" w:styleId="EncabezadoCar">
    <w:name w:val="Encabezado Car"/>
    <w:basedOn w:val="Absatz-Standardschriftart"/>
    <w:rPr>
      <w:sz w:val="24"/>
      <w:szCs w:val="24"/>
      <w:lang w:val="es-ES" w:eastAsia="ar-SA"/>
    </w:rPr>
  </w:style>
  <w:style w:type="character" w:customStyle="1" w:styleId="PiedepginaCar">
    <w:name w:val="Pie de página Car"/>
    <w:basedOn w:val="Absatz-Standardschriftart"/>
    <w:rPr>
      <w:sz w:val="24"/>
      <w:szCs w:val="24"/>
      <w:lang w:val="es-ES" w:eastAsia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character" w:styleId="Hyperlink">
    <w:name w:val="Hyperlink"/>
    <w:basedOn w:val="Absatz-Standardschriftart"/>
    <w:uiPriority w:val="99"/>
    <w:unhideWhenUsed/>
    <w:rsid w:val="000D235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20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core.eu/unic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the component</vt:lpstr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component</dc:title>
  <dc:creator>Carlos Fernández Sánchez</dc:creator>
  <cp:lastModifiedBy>M.Romberg</cp:lastModifiedBy>
  <cp:revision>8</cp:revision>
  <cp:lastPrinted>2015-01-26T13:32:00Z</cp:lastPrinted>
  <dcterms:created xsi:type="dcterms:W3CDTF">2015-01-26T13:33:00Z</dcterms:created>
  <dcterms:modified xsi:type="dcterms:W3CDTF">2015-02-06T13:26:00Z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IFCA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