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046F1E91" w14:textId="77777777" w:rsidR="00AE1C54" w:rsidRDefault="00AE1C54" w:rsidP="006669E7">
      <w:pPr>
        <w:pStyle w:val="Subtitle"/>
        <w:rPr>
          <w:sz w:val="44"/>
        </w:rPr>
      </w:pPr>
      <w:r w:rsidRPr="00AE1C54">
        <w:rPr>
          <w:sz w:val="44"/>
        </w:rPr>
        <w:t>Quality plan for Period 1</w:t>
      </w:r>
    </w:p>
    <w:p w14:paraId="35F45C9F" w14:textId="77777777" w:rsidR="001C5D2E" w:rsidRDefault="00AE1C54" w:rsidP="006669E7">
      <w:pPr>
        <w:pStyle w:val="Subtitle"/>
      </w:pPr>
      <w:r>
        <w:t>D 1.1</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ACC8264" w:rsidR="000502D5" w:rsidRPr="00CF1E31" w:rsidRDefault="008D53C0" w:rsidP="00C00133">
            <w:pPr>
              <w:pStyle w:val="NoSpacing"/>
            </w:pPr>
            <w:r>
              <w:fldChar w:fldCharType="begin"/>
            </w:r>
            <w:r>
              <w:instrText xml:space="preserve"> CREATEDATE  \@ "d MMMM yyyy"  \* MERGEFORMAT </w:instrText>
            </w:r>
            <w:r>
              <w:fldChar w:fldCharType="separate"/>
            </w:r>
            <w:r w:rsidR="004908B0">
              <w:rPr>
                <w:noProof/>
              </w:rPr>
              <w:t>11 June 2015</w:t>
            </w:r>
            <w:r>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1C796A4C" w:rsidR="000502D5" w:rsidRPr="00CF1E31" w:rsidRDefault="004155E7"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55A5C24E" w:rsidR="000502D5" w:rsidRPr="00CF1E31" w:rsidRDefault="00DD6CD5" w:rsidP="00CF1E31">
            <w:pPr>
              <w:pStyle w:val="NoSpacing"/>
            </w:pPr>
            <w:hyperlink r:id="rId10" w:history="1">
              <w:r w:rsidR="00C75D69" w:rsidRPr="00A536A6">
                <w:rPr>
                  <w:rStyle w:val="Hyperlink"/>
                </w:rPr>
                <w:t>https://documents.egi.eu/document/2487</w:t>
              </w:r>
            </w:hyperlink>
            <w:r w:rsidR="00C75D69">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4F0B3C77" w14:textId="52B31916" w:rsidR="00F0108E" w:rsidRDefault="004155E7">
      <w:pPr>
        <w:spacing w:after="200"/>
        <w:jc w:val="left"/>
      </w:pPr>
      <w:r>
        <w:t xml:space="preserve">We describe the </w:t>
      </w:r>
      <w:r w:rsidR="00440929">
        <w:t xml:space="preserve">quality process </w:t>
      </w:r>
      <w:r>
        <w:t xml:space="preserve">implementation </w:t>
      </w:r>
      <w:r w:rsidR="00440929">
        <w:t>for EGI-Engage to ensure that outputs</w:t>
      </w:r>
      <w:r>
        <w:t xml:space="preserve"> generated</w:t>
      </w:r>
      <w:r w:rsidR="00440929">
        <w:t xml:space="preserve"> are </w:t>
      </w:r>
      <w:r>
        <w:t>high quality, timely and</w:t>
      </w:r>
      <w:r w:rsidR="00440929">
        <w:t xml:space="preserve"> fit-for-purpose. </w:t>
      </w:r>
      <w:r w:rsidR="00B24A85" w:rsidRPr="00B24A85">
        <w:t xml:space="preserve"> </w:t>
      </w:r>
      <w:r w:rsidR="00440929">
        <w:t>This will be achieved by ensuring that all project management processes are conducted in a quality manner (quality assurance) and by developing quality criteria for the outputs themselves (quality control).</w:t>
      </w:r>
      <w:r w:rsidR="00F0108E">
        <w:t xml:space="preserve"> The document also details the software quality assurance processes and service management standards that will be adopted to ensure quality of digital artefacts like software and services delivered in EGI-Engage. These processes are applied to all software and services components used to implement the technical infrastructure of EGI and its service catalogue. As such, the definition and implementation of these processes is internally supported by EGI through participants’ fees.</w:t>
      </w: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r>
              <w:t>Małgorzata Krakowian</w:t>
            </w:r>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44531F50" w:rsidR="002E5F1F" w:rsidRDefault="00CB0233" w:rsidP="002E5F1F">
            <w:pPr>
              <w:pStyle w:val="NoSpacing"/>
            </w:pPr>
            <w:r>
              <w:t>Diego Scardaci</w:t>
            </w:r>
          </w:p>
        </w:tc>
        <w:tc>
          <w:tcPr>
            <w:tcW w:w="1843" w:type="dxa"/>
          </w:tcPr>
          <w:p w14:paraId="187005DA" w14:textId="43E51854" w:rsidR="002E5F1F" w:rsidRDefault="00CB0233" w:rsidP="002E5F1F">
            <w:pPr>
              <w:pStyle w:val="NoSpacing"/>
            </w:pPr>
            <w:r>
              <w:t>INFN/JRA1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08F8BA8B" w:rsidR="002E5F1F" w:rsidRDefault="00CB0233" w:rsidP="002E5F1F">
            <w:pPr>
              <w:pStyle w:val="NoSpacing"/>
            </w:pPr>
            <w:r>
              <w:t>Yin Chen</w:t>
            </w:r>
          </w:p>
        </w:tc>
        <w:tc>
          <w:tcPr>
            <w:tcW w:w="1843" w:type="dxa"/>
          </w:tcPr>
          <w:p w14:paraId="668ED3D2" w14:textId="68F066F8" w:rsidR="002E5F1F" w:rsidRDefault="00CB0233" w:rsidP="002E5F1F">
            <w:pPr>
              <w:pStyle w:val="NoSpacing"/>
            </w:pPr>
            <w:r>
              <w:t>EGI.eu</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539336C8" w:rsidR="002E5F1F" w:rsidRDefault="004155E7" w:rsidP="002E5F1F">
            <w:pPr>
              <w:pStyle w:val="NoSpacing"/>
            </w:pPr>
            <w:r>
              <w:t>AMB</w:t>
            </w:r>
          </w:p>
        </w:tc>
        <w:tc>
          <w:tcPr>
            <w:tcW w:w="1843" w:type="dxa"/>
          </w:tcPr>
          <w:p w14:paraId="2479C552" w14:textId="77777777" w:rsidR="002E5F1F" w:rsidRDefault="002E5F1F" w:rsidP="002E5F1F">
            <w:pPr>
              <w:pStyle w:val="NoSpacing"/>
            </w:pPr>
          </w:p>
        </w:tc>
        <w:tc>
          <w:tcPr>
            <w:tcW w:w="1479" w:type="dxa"/>
          </w:tcPr>
          <w:p w14:paraId="6E939B73" w14:textId="51A9713E" w:rsidR="002E5F1F" w:rsidRDefault="004155E7" w:rsidP="002E5F1F">
            <w:pPr>
              <w:pStyle w:val="NoSpacing"/>
            </w:pPr>
            <w:r>
              <w:t>11/06/2015</w:t>
            </w: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633"/>
        <w:gridCol w:w="2384"/>
      </w:tblGrid>
      <w:tr w:rsidR="002E5F1F" w:rsidRPr="002E5F1F" w14:paraId="521ED402" w14:textId="77777777" w:rsidTr="004155E7">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463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238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4155E7">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6C6A4883" w:rsidR="002E5F1F" w:rsidRDefault="004155E7" w:rsidP="00C774CC">
            <w:pPr>
              <w:pStyle w:val="NoSpacing"/>
            </w:pPr>
            <w:r>
              <w:t>04/06/2015</w:t>
            </w:r>
          </w:p>
        </w:tc>
        <w:tc>
          <w:tcPr>
            <w:tcW w:w="4633" w:type="dxa"/>
            <w:shd w:val="clear" w:color="auto" w:fill="auto"/>
          </w:tcPr>
          <w:p w14:paraId="1C47B308" w14:textId="5D6D6588" w:rsidR="002E5F1F" w:rsidRDefault="004155E7" w:rsidP="00C774CC">
            <w:pPr>
              <w:pStyle w:val="NoSpacing"/>
            </w:pPr>
            <w:r>
              <w:t>First draft for comments and external review</w:t>
            </w:r>
          </w:p>
        </w:tc>
        <w:tc>
          <w:tcPr>
            <w:tcW w:w="2384" w:type="dxa"/>
            <w:shd w:val="clear" w:color="auto" w:fill="auto"/>
          </w:tcPr>
          <w:p w14:paraId="05AC0510" w14:textId="48DD0678" w:rsidR="002E5F1F" w:rsidRDefault="004155E7" w:rsidP="00C774CC">
            <w:pPr>
              <w:pStyle w:val="NoSpacing"/>
            </w:pPr>
            <w:r>
              <w:t>M. Krakowian, EGI.eu</w:t>
            </w:r>
          </w:p>
        </w:tc>
      </w:tr>
      <w:tr w:rsidR="002E5F1F" w14:paraId="440407A0" w14:textId="77777777" w:rsidTr="004155E7">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19788F0" w:rsidR="002E5F1F" w:rsidRDefault="004155E7" w:rsidP="00C774CC">
            <w:pPr>
              <w:pStyle w:val="NoSpacing"/>
            </w:pPr>
            <w:r>
              <w:t>08/06/2015</w:t>
            </w:r>
          </w:p>
        </w:tc>
        <w:tc>
          <w:tcPr>
            <w:tcW w:w="4633" w:type="dxa"/>
            <w:shd w:val="clear" w:color="auto" w:fill="auto"/>
          </w:tcPr>
          <w:p w14:paraId="29FD624F" w14:textId="624E114B" w:rsidR="002E5F1F" w:rsidRDefault="004155E7" w:rsidP="00C774CC">
            <w:pPr>
              <w:pStyle w:val="NoSpacing"/>
            </w:pPr>
            <w:r>
              <w:t>First version for AMB and PMB review</w:t>
            </w:r>
          </w:p>
        </w:tc>
        <w:tc>
          <w:tcPr>
            <w:tcW w:w="2384" w:type="dxa"/>
            <w:shd w:val="clear" w:color="auto" w:fill="auto"/>
          </w:tcPr>
          <w:p w14:paraId="78B1472A" w14:textId="67FA5312" w:rsidR="002E5F1F" w:rsidRDefault="004155E7" w:rsidP="00C774CC">
            <w:pPr>
              <w:pStyle w:val="NoSpacing"/>
            </w:pPr>
            <w:r>
              <w:t>M. Krakowian, EGI.eu</w:t>
            </w:r>
          </w:p>
        </w:tc>
      </w:tr>
      <w:tr w:rsidR="002E5F1F" w14:paraId="17608025" w14:textId="77777777" w:rsidTr="004155E7">
        <w:tc>
          <w:tcPr>
            <w:tcW w:w="812" w:type="dxa"/>
            <w:shd w:val="clear" w:color="auto" w:fill="auto"/>
          </w:tcPr>
          <w:p w14:paraId="69A55838" w14:textId="1F04FA48" w:rsidR="002E5F1F" w:rsidRPr="002E5F1F" w:rsidRDefault="004155E7" w:rsidP="00C774CC">
            <w:pPr>
              <w:pStyle w:val="NoSpacing"/>
              <w:rPr>
                <w:b/>
              </w:rPr>
            </w:pPr>
            <w:r>
              <w:rPr>
                <w:b/>
              </w:rPr>
              <w:t>Final</w:t>
            </w:r>
          </w:p>
        </w:tc>
        <w:tc>
          <w:tcPr>
            <w:tcW w:w="1413" w:type="dxa"/>
            <w:shd w:val="clear" w:color="auto" w:fill="auto"/>
          </w:tcPr>
          <w:p w14:paraId="0736470C" w14:textId="1D026896" w:rsidR="002E5F1F" w:rsidRDefault="004155E7" w:rsidP="00C774CC">
            <w:pPr>
              <w:pStyle w:val="NoSpacing"/>
            </w:pPr>
            <w:r>
              <w:t>11/06/2015</w:t>
            </w:r>
          </w:p>
        </w:tc>
        <w:tc>
          <w:tcPr>
            <w:tcW w:w="4633" w:type="dxa"/>
            <w:shd w:val="clear" w:color="auto" w:fill="auto"/>
          </w:tcPr>
          <w:p w14:paraId="48503DA6" w14:textId="00730076" w:rsidR="002E5F1F" w:rsidRDefault="004155E7" w:rsidP="00C774CC">
            <w:pPr>
              <w:pStyle w:val="NoSpacing"/>
            </w:pPr>
            <w:r>
              <w:t>Final version for approval</w:t>
            </w:r>
          </w:p>
        </w:tc>
        <w:tc>
          <w:tcPr>
            <w:tcW w:w="2384" w:type="dxa"/>
            <w:shd w:val="clear" w:color="auto" w:fill="auto"/>
          </w:tcPr>
          <w:p w14:paraId="4959DC2D" w14:textId="5BD37A0A" w:rsidR="002E5F1F" w:rsidRDefault="004155E7" w:rsidP="00C774CC">
            <w:pPr>
              <w:pStyle w:val="NoSpacing"/>
            </w:pPr>
            <w:r>
              <w:t>T. Ferrari. EGI.eu</w:t>
            </w: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138EB008" w14:textId="77777777" w:rsidR="00091B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785884" w:history="1">
            <w:r w:rsidR="00091B99" w:rsidRPr="00093AD6">
              <w:rPr>
                <w:rStyle w:val="Hyperlink"/>
                <w:noProof/>
              </w:rPr>
              <w:t>1</w:t>
            </w:r>
            <w:r w:rsidR="00091B99">
              <w:rPr>
                <w:rFonts w:asciiTheme="minorHAnsi" w:eastAsiaTheme="minorEastAsia" w:hAnsiTheme="minorHAnsi"/>
                <w:noProof/>
                <w:spacing w:val="0"/>
                <w:lang w:eastAsia="en-GB"/>
              </w:rPr>
              <w:tab/>
            </w:r>
            <w:r w:rsidR="00091B99" w:rsidRPr="00093AD6">
              <w:rPr>
                <w:rStyle w:val="Hyperlink"/>
                <w:noProof/>
              </w:rPr>
              <w:t>Introduction</w:t>
            </w:r>
            <w:r w:rsidR="00091B99">
              <w:rPr>
                <w:noProof/>
                <w:webHidden/>
              </w:rPr>
              <w:tab/>
            </w:r>
            <w:r w:rsidR="00091B99">
              <w:rPr>
                <w:noProof/>
                <w:webHidden/>
              </w:rPr>
              <w:fldChar w:fldCharType="begin"/>
            </w:r>
            <w:r w:rsidR="00091B99">
              <w:rPr>
                <w:noProof/>
                <w:webHidden/>
              </w:rPr>
              <w:instrText xml:space="preserve"> PAGEREF _Toc421785884 \h </w:instrText>
            </w:r>
            <w:r w:rsidR="00091B99">
              <w:rPr>
                <w:noProof/>
                <w:webHidden/>
              </w:rPr>
            </w:r>
            <w:r w:rsidR="00091B99">
              <w:rPr>
                <w:noProof/>
                <w:webHidden/>
              </w:rPr>
              <w:fldChar w:fldCharType="separate"/>
            </w:r>
            <w:r w:rsidR="00260702">
              <w:rPr>
                <w:noProof/>
                <w:webHidden/>
              </w:rPr>
              <w:t>5</w:t>
            </w:r>
            <w:r w:rsidR="00091B99">
              <w:rPr>
                <w:noProof/>
                <w:webHidden/>
              </w:rPr>
              <w:fldChar w:fldCharType="end"/>
            </w:r>
          </w:hyperlink>
        </w:p>
        <w:p w14:paraId="6403DE53" w14:textId="77777777" w:rsidR="00091B99" w:rsidRDefault="00DD6CD5">
          <w:pPr>
            <w:pStyle w:val="TOC1"/>
            <w:tabs>
              <w:tab w:val="left" w:pos="400"/>
              <w:tab w:val="right" w:leader="dot" w:pos="9016"/>
            </w:tabs>
            <w:rPr>
              <w:rFonts w:asciiTheme="minorHAnsi" w:eastAsiaTheme="minorEastAsia" w:hAnsiTheme="minorHAnsi"/>
              <w:noProof/>
              <w:spacing w:val="0"/>
              <w:lang w:eastAsia="en-GB"/>
            </w:rPr>
          </w:pPr>
          <w:hyperlink w:anchor="_Toc421785885" w:history="1">
            <w:r w:rsidR="00091B99" w:rsidRPr="00093AD6">
              <w:rPr>
                <w:rStyle w:val="Hyperlink"/>
                <w:noProof/>
              </w:rPr>
              <w:t>2</w:t>
            </w:r>
            <w:r w:rsidR="00091B99">
              <w:rPr>
                <w:rFonts w:asciiTheme="minorHAnsi" w:eastAsiaTheme="minorEastAsia" w:hAnsiTheme="minorHAnsi"/>
                <w:noProof/>
                <w:spacing w:val="0"/>
                <w:lang w:eastAsia="en-GB"/>
              </w:rPr>
              <w:tab/>
            </w:r>
            <w:r w:rsidR="00091B99" w:rsidRPr="00093AD6">
              <w:rPr>
                <w:rStyle w:val="Hyperlink"/>
                <w:noProof/>
              </w:rPr>
              <w:t>Quality Management in EGI-Engage</w:t>
            </w:r>
            <w:r w:rsidR="00091B99">
              <w:rPr>
                <w:noProof/>
                <w:webHidden/>
              </w:rPr>
              <w:tab/>
            </w:r>
            <w:r w:rsidR="00091B99">
              <w:rPr>
                <w:noProof/>
                <w:webHidden/>
              </w:rPr>
              <w:fldChar w:fldCharType="begin"/>
            </w:r>
            <w:r w:rsidR="00091B99">
              <w:rPr>
                <w:noProof/>
                <w:webHidden/>
              </w:rPr>
              <w:instrText xml:space="preserve"> PAGEREF _Toc421785885 \h </w:instrText>
            </w:r>
            <w:r w:rsidR="00091B99">
              <w:rPr>
                <w:noProof/>
                <w:webHidden/>
              </w:rPr>
            </w:r>
            <w:r w:rsidR="00091B99">
              <w:rPr>
                <w:noProof/>
                <w:webHidden/>
              </w:rPr>
              <w:fldChar w:fldCharType="separate"/>
            </w:r>
            <w:r w:rsidR="00260702">
              <w:rPr>
                <w:noProof/>
                <w:webHidden/>
              </w:rPr>
              <w:t>6</w:t>
            </w:r>
            <w:r w:rsidR="00091B99">
              <w:rPr>
                <w:noProof/>
                <w:webHidden/>
              </w:rPr>
              <w:fldChar w:fldCharType="end"/>
            </w:r>
          </w:hyperlink>
        </w:p>
        <w:p w14:paraId="0374F192"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86" w:history="1">
            <w:r w:rsidR="00091B99" w:rsidRPr="00093AD6">
              <w:rPr>
                <w:rStyle w:val="Hyperlink"/>
                <w:noProof/>
              </w:rPr>
              <w:t>2.1.1</w:t>
            </w:r>
            <w:r w:rsidR="00091B99">
              <w:rPr>
                <w:rFonts w:asciiTheme="minorHAnsi" w:eastAsiaTheme="minorEastAsia" w:hAnsiTheme="minorHAnsi"/>
                <w:noProof/>
                <w:spacing w:val="0"/>
                <w:lang w:eastAsia="en-GB"/>
              </w:rPr>
              <w:tab/>
            </w:r>
            <w:r w:rsidR="00091B99" w:rsidRPr="00093AD6">
              <w:rPr>
                <w:rStyle w:val="Hyperlink"/>
                <w:noProof/>
              </w:rPr>
              <w:t>Plan Quality Management</w:t>
            </w:r>
            <w:r w:rsidR="00091B99">
              <w:rPr>
                <w:noProof/>
                <w:webHidden/>
              </w:rPr>
              <w:tab/>
            </w:r>
            <w:r w:rsidR="00091B99">
              <w:rPr>
                <w:noProof/>
                <w:webHidden/>
              </w:rPr>
              <w:fldChar w:fldCharType="begin"/>
            </w:r>
            <w:r w:rsidR="00091B99">
              <w:rPr>
                <w:noProof/>
                <w:webHidden/>
              </w:rPr>
              <w:instrText xml:space="preserve"> PAGEREF _Toc421785886 \h </w:instrText>
            </w:r>
            <w:r w:rsidR="00091B99">
              <w:rPr>
                <w:noProof/>
                <w:webHidden/>
              </w:rPr>
            </w:r>
            <w:r w:rsidR="00091B99">
              <w:rPr>
                <w:noProof/>
                <w:webHidden/>
              </w:rPr>
              <w:fldChar w:fldCharType="separate"/>
            </w:r>
            <w:r w:rsidR="00260702">
              <w:rPr>
                <w:noProof/>
                <w:webHidden/>
              </w:rPr>
              <w:t>6</w:t>
            </w:r>
            <w:r w:rsidR="00091B99">
              <w:rPr>
                <w:noProof/>
                <w:webHidden/>
              </w:rPr>
              <w:fldChar w:fldCharType="end"/>
            </w:r>
          </w:hyperlink>
        </w:p>
        <w:p w14:paraId="3864123B"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87" w:history="1">
            <w:r w:rsidR="00091B99" w:rsidRPr="00093AD6">
              <w:rPr>
                <w:rStyle w:val="Hyperlink"/>
                <w:noProof/>
              </w:rPr>
              <w:t>2.1.2</w:t>
            </w:r>
            <w:r w:rsidR="00091B99">
              <w:rPr>
                <w:rFonts w:asciiTheme="minorHAnsi" w:eastAsiaTheme="minorEastAsia" w:hAnsiTheme="minorHAnsi"/>
                <w:noProof/>
                <w:spacing w:val="0"/>
                <w:lang w:eastAsia="en-GB"/>
              </w:rPr>
              <w:tab/>
            </w:r>
            <w:r w:rsidR="00091B99" w:rsidRPr="00093AD6">
              <w:rPr>
                <w:rStyle w:val="Hyperlink"/>
                <w:noProof/>
              </w:rPr>
              <w:t>Quality Assurance</w:t>
            </w:r>
            <w:r w:rsidR="00091B99">
              <w:rPr>
                <w:noProof/>
                <w:webHidden/>
              </w:rPr>
              <w:tab/>
            </w:r>
            <w:r w:rsidR="00091B99">
              <w:rPr>
                <w:noProof/>
                <w:webHidden/>
              </w:rPr>
              <w:fldChar w:fldCharType="begin"/>
            </w:r>
            <w:r w:rsidR="00091B99">
              <w:rPr>
                <w:noProof/>
                <w:webHidden/>
              </w:rPr>
              <w:instrText xml:space="preserve"> PAGEREF _Toc421785887 \h </w:instrText>
            </w:r>
            <w:r w:rsidR="00091B99">
              <w:rPr>
                <w:noProof/>
                <w:webHidden/>
              </w:rPr>
            </w:r>
            <w:r w:rsidR="00091B99">
              <w:rPr>
                <w:noProof/>
                <w:webHidden/>
              </w:rPr>
              <w:fldChar w:fldCharType="separate"/>
            </w:r>
            <w:r w:rsidR="00260702">
              <w:rPr>
                <w:noProof/>
                <w:webHidden/>
              </w:rPr>
              <w:t>6</w:t>
            </w:r>
            <w:r w:rsidR="00091B99">
              <w:rPr>
                <w:noProof/>
                <w:webHidden/>
              </w:rPr>
              <w:fldChar w:fldCharType="end"/>
            </w:r>
          </w:hyperlink>
        </w:p>
        <w:p w14:paraId="721C3101"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88" w:history="1">
            <w:r w:rsidR="00091B99" w:rsidRPr="00093AD6">
              <w:rPr>
                <w:rStyle w:val="Hyperlink"/>
                <w:noProof/>
              </w:rPr>
              <w:t>2.1.3</w:t>
            </w:r>
            <w:r w:rsidR="00091B99">
              <w:rPr>
                <w:rFonts w:asciiTheme="minorHAnsi" w:eastAsiaTheme="minorEastAsia" w:hAnsiTheme="minorHAnsi"/>
                <w:noProof/>
                <w:spacing w:val="0"/>
                <w:lang w:eastAsia="en-GB"/>
              </w:rPr>
              <w:tab/>
            </w:r>
            <w:r w:rsidR="00091B99" w:rsidRPr="00093AD6">
              <w:rPr>
                <w:rStyle w:val="Hyperlink"/>
                <w:noProof/>
              </w:rPr>
              <w:t>Quality Control</w:t>
            </w:r>
            <w:r w:rsidR="00091B99">
              <w:rPr>
                <w:noProof/>
                <w:webHidden/>
              </w:rPr>
              <w:tab/>
            </w:r>
            <w:r w:rsidR="00091B99">
              <w:rPr>
                <w:noProof/>
                <w:webHidden/>
              </w:rPr>
              <w:fldChar w:fldCharType="begin"/>
            </w:r>
            <w:r w:rsidR="00091B99">
              <w:rPr>
                <w:noProof/>
                <w:webHidden/>
              </w:rPr>
              <w:instrText xml:space="preserve"> PAGEREF _Toc421785888 \h </w:instrText>
            </w:r>
            <w:r w:rsidR="00091B99">
              <w:rPr>
                <w:noProof/>
                <w:webHidden/>
              </w:rPr>
            </w:r>
            <w:r w:rsidR="00091B99">
              <w:rPr>
                <w:noProof/>
                <w:webHidden/>
              </w:rPr>
              <w:fldChar w:fldCharType="separate"/>
            </w:r>
            <w:r w:rsidR="00260702">
              <w:rPr>
                <w:noProof/>
                <w:webHidden/>
              </w:rPr>
              <w:t>7</w:t>
            </w:r>
            <w:r w:rsidR="00091B99">
              <w:rPr>
                <w:noProof/>
                <w:webHidden/>
              </w:rPr>
              <w:fldChar w:fldCharType="end"/>
            </w:r>
          </w:hyperlink>
        </w:p>
        <w:p w14:paraId="3E90EFD2" w14:textId="77777777" w:rsidR="00091B99" w:rsidRDefault="00DD6CD5">
          <w:pPr>
            <w:pStyle w:val="TOC1"/>
            <w:tabs>
              <w:tab w:val="left" w:pos="400"/>
              <w:tab w:val="right" w:leader="dot" w:pos="9016"/>
            </w:tabs>
            <w:rPr>
              <w:rFonts w:asciiTheme="minorHAnsi" w:eastAsiaTheme="minorEastAsia" w:hAnsiTheme="minorHAnsi"/>
              <w:noProof/>
              <w:spacing w:val="0"/>
              <w:lang w:eastAsia="en-GB"/>
            </w:rPr>
          </w:pPr>
          <w:hyperlink w:anchor="_Toc421785889" w:history="1">
            <w:r w:rsidR="00091B99" w:rsidRPr="00093AD6">
              <w:rPr>
                <w:rStyle w:val="Hyperlink"/>
                <w:noProof/>
              </w:rPr>
              <w:t>3</w:t>
            </w:r>
            <w:r w:rsidR="00091B99">
              <w:rPr>
                <w:rFonts w:asciiTheme="minorHAnsi" w:eastAsiaTheme="minorEastAsia" w:hAnsiTheme="minorHAnsi"/>
                <w:noProof/>
                <w:spacing w:val="0"/>
                <w:lang w:eastAsia="en-GB"/>
              </w:rPr>
              <w:tab/>
            </w:r>
            <w:r w:rsidR="00091B99" w:rsidRPr="00093AD6">
              <w:rPr>
                <w:rStyle w:val="Hyperlink"/>
                <w:noProof/>
              </w:rPr>
              <w:t>Quality guidelines</w:t>
            </w:r>
            <w:r w:rsidR="00091B99">
              <w:rPr>
                <w:noProof/>
                <w:webHidden/>
              </w:rPr>
              <w:tab/>
            </w:r>
            <w:r w:rsidR="00091B99">
              <w:rPr>
                <w:noProof/>
                <w:webHidden/>
              </w:rPr>
              <w:fldChar w:fldCharType="begin"/>
            </w:r>
            <w:r w:rsidR="00091B99">
              <w:rPr>
                <w:noProof/>
                <w:webHidden/>
              </w:rPr>
              <w:instrText xml:space="preserve"> PAGEREF _Toc421785889 \h </w:instrText>
            </w:r>
            <w:r w:rsidR="00091B99">
              <w:rPr>
                <w:noProof/>
                <w:webHidden/>
              </w:rPr>
            </w:r>
            <w:r w:rsidR="00091B99">
              <w:rPr>
                <w:noProof/>
                <w:webHidden/>
              </w:rPr>
              <w:fldChar w:fldCharType="separate"/>
            </w:r>
            <w:r w:rsidR="00260702">
              <w:rPr>
                <w:noProof/>
                <w:webHidden/>
              </w:rPr>
              <w:t>8</w:t>
            </w:r>
            <w:r w:rsidR="00091B99">
              <w:rPr>
                <w:noProof/>
                <w:webHidden/>
              </w:rPr>
              <w:fldChar w:fldCharType="end"/>
            </w:r>
          </w:hyperlink>
        </w:p>
        <w:p w14:paraId="594D19E3" w14:textId="77777777" w:rsidR="00091B99" w:rsidRDefault="00DD6CD5">
          <w:pPr>
            <w:pStyle w:val="TOC2"/>
            <w:tabs>
              <w:tab w:val="left" w:pos="880"/>
              <w:tab w:val="right" w:leader="dot" w:pos="9016"/>
            </w:tabs>
            <w:rPr>
              <w:rFonts w:asciiTheme="minorHAnsi" w:eastAsiaTheme="minorEastAsia" w:hAnsiTheme="minorHAnsi"/>
              <w:noProof/>
              <w:spacing w:val="0"/>
              <w:lang w:eastAsia="en-GB"/>
            </w:rPr>
          </w:pPr>
          <w:hyperlink w:anchor="_Toc421785890" w:history="1">
            <w:r w:rsidR="00091B99" w:rsidRPr="00093AD6">
              <w:rPr>
                <w:rStyle w:val="Hyperlink"/>
                <w:noProof/>
              </w:rPr>
              <w:t>3.1</w:t>
            </w:r>
            <w:r w:rsidR="00091B99">
              <w:rPr>
                <w:rFonts w:asciiTheme="minorHAnsi" w:eastAsiaTheme="minorEastAsia" w:hAnsiTheme="minorHAnsi"/>
                <w:noProof/>
                <w:spacing w:val="0"/>
                <w:lang w:eastAsia="en-GB"/>
              </w:rPr>
              <w:tab/>
            </w:r>
            <w:r w:rsidR="00091B99" w:rsidRPr="00093AD6">
              <w:rPr>
                <w:rStyle w:val="Hyperlink"/>
                <w:noProof/>
              </w:rPr>
              <w:t>Project communication and outputs</w:t>
            </w:r>
            <w:r w:rsidR="00091B99">
              <w:rPr>
                <w:noProof/>
                <w:webHidden/>
              </w:rPr>
              <w:tab/>
            </w:r>
            <w:r w:rsidR="00091B99">
              <w:rPr>
                <w:noProof/>
                <w:webHidden/>
              </w:rPr>
              <w:fldChar w:fldCharType="begin"/>
            </w:r>
            <w:r w:rsidR="00091B99">
              <w:rPr>
                <w:noProof/>
                <w:webHidden/>
              </w:rPr>
              <w:instrText xml:space="preserve"> PAGEREF _Toc421785890 \h </w:instrText>
            </w:r>
            <w:r w:rsidR="00091B99">
              <w:rPr>
                <w:noProof/>
                <w:webHidden/>
              </w:rPr>
            </w:r>
            <w:r w:rsidR="00091B99">
              <w:rPr>
                <w:noProof/>
                <w:webHidden/>
              </w:rPr>
              <w:fldChar w:fldCharType="separate"/>
            </w:r>
            <w:r w:rsidR="00260702">
              <w:rPr>
                <w:noProof/>
                <w:webHidden/>
              </w:rPr>
              <w:t>8</w:t>
            </w:r>
            <w:r w:rsidR="00091B99">
              <w:rPr>
                <w:noProof/>
                <w:webHidden/>
              </w:rPr>
              <w:fldChar w:fldCharType="end"/>
            </w:r>
          </w:hyperlink>
        </w:p>
        <w:p w14:paraId="7DE7080E"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1" w:history="1">
            <w:r w:rsidR="00091B99" w:rsidRPr="00093AD6">
              <w:rPr>
                <w:rStyle w:val="Hyperlink"/>
                <w:noProof/>
              </w:rPr>
              <w:t>3.1.1</w:t>
            </w:r>
            <w:r w:rsidR="00091B99">
              <w:rPr>
                <w:rFonts w:asciiTheme="minorHAnsi" w:eastAsiaTheme="minorEastAsia" w:hAnsiTheme="minorHAnsi"/>
                <w:noProof/>
                <w:spacing w:val="0"/>
                <w:lang w:eastAsia="en-GB"/>
              </w:rPr>
              <w:tab/>
            </w:r>
            <w:r w:rsidR="00091B99" w:rsidRPr="00093AD6">
              <w:rPr>
                <w:rStyle w:val="Hyperlink"/>
                <w:noProof/>
              </w:rPr>
              <w:t>Templates</w:t>
            </w:r>
            <w:r w:rsidR="00091B99">
              <w:rPr>
                <w:noProof/>
                <w:webHidden/>
              </w:rPr>
              <w:tab/>
            </w:r>
            <w:r w:rsidR="00091B99">
              <w:rPr>
                <w:noProof/>
                <w:webHidden/>
              </w:rPr>
              <w:fldChar w:fldCharType="begin"/>
            </w:r>
            <w:r w:rsidR="00091B99">
              <w:rPr>
                <w:noProof/>
                <w:webHidden/>
              </w:rPr>
              <w:instrText xml:space="preserve"> PAGEREF _Toc421785891 \h </w:instrText>
            </w:r>
            <w:r w:rsidR="00091B99">
              <w:rPr>
                <w:noProof/>
                <w:webHidden/>
              </w:rPr>
            </w:r>
            <w:r w:rsidR="00091B99">
              <w:rPr>
                <w:noProof/>
                <w:webHidden/>
              </w:rPr>
              <w:fldChar w:fldCharType="separate"/>
            </w:r>
            <w:r w:rsidR="00260702">
              <w:rPr>
                <w:noProof/>
                <w:webHidden/>
              </w:rPr>
              <w:t>9</w:t>
            </w:r>
            <w:r w:rsidR="00091B99">
              <w:rPr>
                <w:noProof/>
                <w:webHidden/>
              </w:rPr>
              <w:fldChar w:fldCharType="end"/>
            </w:r>
          </w:hyperlink>
        </w:p>
        <w:p w14:paraId="232D0530"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2" w:history="1">
            <w:r w:rsidR="00091B99" w:rsidRPr="00093AD6">
              <w:rPr>
                <w:rStyle w:val="Hyperlink"/>
                <w:noProof/>
              </w:rPr>
              <w:t>3.1.2</w:t>
            </w:r>
            <w:r w:rsidR="00091B99">
              <w:rPr>
                <w:rFonts w:asciiTheme="minorHAnsi" w:eastAsiaTheme="minorEastAsia" w:hAnsiTheme="minorHAnsi"/>
                <w:noProof/>
                <w:spacing w:val="0"/>
                <w:lang w:eastAsia="en-GB"/>
              </w:rPr>
              <w:tab/>
            </w:r>
            <w:r w:rsidR="00091B99" w:rsidRPr="00093AD6">
              <w:rPr>
                <w:rStyle w:val="Hyperlink"/>
                <w:noProof/>
              </w:rPr>
              <w:t>Acknowledgement</w:t>
            </w:r>
            <w:r w:rsidR="00091B99">
              <w:rPr>
                <w:noProof/>
                <w:webHidden/>
              </w:rPr>
              <w:tab/>
            </w:r>
            <w:r w:rsidR="00091B99">
              <w:rPr>
                <w:noProof/>
                <w:webHidden/>
              </w:rPr>
              <w:fldChar w:fldCharType="begin"/>
            </w:r>
            <w:r w:rsidR="00091B99">
              <w:rPr>
                <w:noProof/>
                <w:webHidden/>
              </w:rPr>
              <w:instrText xml:space="preserve"> PAGEREF _Toc421785892 \h </w:instrText>
            </w:r>
            <w:r w:rsidR="00091B99">
              <w:rPr>
                <w:noProof/>
                <w:webHidden/>
              </w:rPr>
            </w:r>
            <w:r w:rsidR="00091B99">
              <w:rPr>
                <w:noProof/>
                <w:webHidden/>
              </w:rPr>
              <w:fldChar w:fldCharType="separate"/>
            </w:r>
            <w:r w:rsidR="00260702">
              <w:rPr>
                <w:noProof/>
                <w:webHidden/>
              </w:rPr>
              <w:t>9</w:t>
            </w:r>
            <w:r w:rsidR="00091B99">
              <w:rPr>
                <w:noProof/>
                <w:webHidden/>
              </w:rPr>
              <w:fldChar w:fldCharType="end"/>
            </w:r>
          </w:hyperlink>
        </w:p>
        <w:p w14:paraId="112CBEE8"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3" w:history="1">
            <w:r w:rsidR="00091B99" w:rsidRPr="00093AD6">
              <w:rPr>
                <w:rStyle w:val="Hyperlink"/>
                <w:noProof/>
              </w:rPr>
              <w:t>3.1.3</w:t>
            </w:r>
            <w:r w:rsidR="00091B99">
              <w:rPr>
                <w:rFonts w:asciiTheme="minorHAnsi" w:eastAsiaTheme="minorEastAsia" w:hAnsiTheme="minorHAnsi"/>
                <w:noProof/>
                <w:spacing w:val="0"/>
                <w:lang w:eastAsia="en-GB"/>
              </w:rPr>
              <w:tab/>
            </w:r>
            <w:r w:rsidR="00091B99" w:rsidRPr="00093AD6">
              <w:rPr>
                <w:rStyle w:val="Hyperlink"/>
                <w:noProof/>
              </w:rPr>
              <w:t>Service and Software Provisioning</w:t>
            </w:r>
            <w:r w:rsidR="00091B99">
              <w:rPr>
                <w:noProof/>
                <w:webHidden/>
              </w:rPr>
              <w:tab/>
            </w:r>
            <w:r w:rsidR="00091B99">
              <w:rPr>
                <w:noProof/>
                <w:webHidden/>
              </w:rPr>
              <w:fldChar w:fldCharType="begin"/>
            </w:r>
            <w:r w:rsidR="00091B99">
              <w:rPr>
                <w:noProof/>
                <w:webHidden/>
              </w:rPr>
              <w:instrText xml:space="preserve"> PAGEREF _Toc421785893 \h </w:instrText>
            </w:r>
            <w:r w:rsidR="00091B99">
              <w:rPr>
                <w:noProof/>
                <w:webHidden/>
              </w:rPr>
            </w:r>
            <w:r w:rsidR="00091B99">
              <w:rPr>
                <w:noProof/>
                <w:webHidden/>
              </w:rPr>
              <w:fldChar w:fldCharType="separate"/>
            </w:r>
            <w:r w:rsidR="00260702">
              <w:rPr>
                <w:noProof/>
                <w:webHidden/>
              </w:rPr>
              <w:t>9</w:t>
            </w:r>
            <w:r w:rsidR="00091B99">
              <w:rPr>
                <w:noProof/>
                <w:webHidden/>
              </w:rPr>
              <w:fldChar w:fldCharType="end"/>
            </w:r>
          </w:hyperlink>
        </w:p>
        <w:p w14:paraId="7CA49428" w14:textId="77777777" w:rsidR="00091B99" w:rsidRDefault="00DD6CD5">
          <w:pPr>
            <w:pStyle w:val="TOC2"/>
            <w:tabs>
              <w:tab w:val="left" w:pos="880"/>
              <w:tab w:val="right" w:leader="dot" w:pos="9016"/>
            </w:tabs>
            <w:rPr>
              <w:rFonts w:asciiTheme="minorHAnsi" w:eastAsiaTheme="minorEastAsia" w:hAnsiTheme="minorHAnsi"/>
              <w:noProof/>
              <w:spacing w:val="0"/>
              <w:lang w:eastAsia="en-GB"/>
            </w:rPr>
          </w:pPr>
          <w:hyperlink w:anchor="_Toc421785894" w:history="1">
            <w:r w:rsidR="00091B99" w:rsidRPr="00093AD6">
              <w:rPr>
                <w:rStyle w:val="Hyperlink"/>
                <w:noProof/>
              </w:rPr>
              <w:t>3.2</w:t>
            </w:r>
            <w:r w:rsidR="00091B99">
              <w:rPr>
                <w:rFonts w:asciiTheme="minorHAnsi" w:eastAsiaTheme="minorEastAsia" w:hAnsiTheme="minorHAnsi"/>
                <w:noProof/>
                <w:spacing w:val="0"/>
                <w:lang w:eastAsia="en-GB"/>
              </w:rPr>
              <w:tab/>
            </w:r>
            <w:r w:rsidR="00091B99" w:rsidRPr="00093AD6">
              <w:rPr>
                <w:rStyle w:val="Hyperlink"/>
                <w:noProof/>
              </w:rPr>
              <w:t>Document management</w:t>
            </w:r>
            <w:r w:rsidR="00091B99">
              <w:rPr>
                <w:noProof/>
                <w:webHidden/>
              </w:rPr>
              <w:tab/>
            </w:r>
            <w:r w:rsidR="00091B99">
              <w:rPr>
                <w:noProof/>
                <w:webHidden/>
              </w:rPr>
              <w:fldChar w:fldCharType="begin"/>
            </w:r>
            <w:r w:rsidR="00091B99">
              <w:rPr>
                <w:noProof/>
                <w:webHidden/>
              </w:rPr>
              <w:instrText xml:space="preserve"> PAGEREF _Toc421785894 \h </w:instrText>
            </w:r>
            <w:r w:rsidR="00091B99">
              <w:rPr>
                <w:noProof/>
                <w:webHidden/>
              </w:rPr>
            </w:r>
            <w:r w:rsidR="00091B99">
              <w:rPr>
                <w:noProof/>
                <w:webHidden/>
              </w:rPr>
              <w:fldChar w:fldCharType="separate"/>
            </w:r>
            <w:r w:rsidR="00260702">
              <w:rPr>
                <w:noProof/>
                <w:webHidden/>
              </w:rPr>
              <w:t>11</w:t>
            </w:r>
            <w:r w:rsidR="00091B99">
              <w:rPr>
                <w:noProof/>
                <w:webHidden/>
              </w:rPr>
              <w:fldChar w:fldCharType="end"/>
            </w:r>
          </w:hyperlink>
        </w:p>
        <w:p w14:paraId="50D4C67B"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5" w:history="1">
            <w:r w:rsidR="00091B99" w:rsidRPr="00093AD6">
              <w:rPr>
                <w:rStyle w:val="Hyperlink"/>
                <w:noProof/>
              </w:rPr>
              <w:t>3.2.1</w:t>
            </w:r>
            <w:r w:rsidR="00091B99">
              <w:rPr>
                <w:rFonts w:asciiTheme="minorHAnsi" w:eastAsiaTheme="minorEastAsia" w:hAnsiTheme="minorHAnsi"/>
                <w:noProof/>
                <w:spacing w:val="0"/>
                <w:lang w:eastAsia="en-GB"/>
              </w:rPr>
              <w:tab/>
            </w:r>
            <w:r w:rsidR="00091B99" w:rsidRPr="00093AD6">
              <w:rPr>
                <w:rStyle w:val="Hyperlink"/>
                <w:noProof/>
              </w:rPr>
              <w:t>Content</w:t>
            </w:r>
            <w:r w:rsidR="00091B99">
              <w:rPr>
                <w:noProof/>
                <w:webHidden/>
              </w:rPr>
              <w:tab/>
            </w:r>
            <w:r w:rsidR="00091B99">
              <w:rPr>
                <w:noProof/>
                <w:webHidden/>
              </w:rPr>
              <w:fldChar w:fldCharType="begin"/>
            </w:r>
            <w:r w:rsidR="00091B99">
              <w:rPr>
                <w:noProof/>
                <w:webHidden/>
              </w:rPr>
              <w:instrText xml:space="preserve"> PAGEREF _Toc421785895 \h </w:instrText>
            </w:r>
            <w:r w:rsidR="00091B99">
              <w:rPr>
                <w:noProof/>
                <w:webHidden/>
              </w:rPr>
            </w:r>
            <w:r w:rsidR="00091B99">
              <w:rPr>
                <w:noProof/>
                <w:webHidden/>
              </w:rPr>
              <w:fldChar w:fldCharType="separate"/>
            </w:r>
            <w:r w:rsidR="00260702">
              <w:rPr>
                <w:noProof/>
                <w:webHidden/>
              </w:rPr>
              <w:t>11</w:t>
            </w:r>
            <w:r w:rsidR="00091B99">
              <w:rPr>
                <w:noProof/>
                <w:webHidden/>
              </w:rPr>
              <w:fldChar w:fldCharType="end"/>
            </w:r>
          </w:hyperlink>
        </w:p>
        <w:p w14:paraId="0DCF3195"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6" w:history="1">
            <w:r w:rsidR="00091B99" w:rsidRPr="00093AD6">
              <w:rPr>
                <w:rStyle w:val="Hyperlink"/>
                <w:noProof/>
              </w:rPr>
              <w:t>3.2.2</w:t>
            </w:r>
            <w:r w:rsidR="00091B99">
              <w:rPr>
                <w:rFonts w:asciiTheme="minorHAnsi" w:eastAsiaTheme="minorEastAsia" w:hAnsiTheme="minorHAnsi"/>
                <w:noProof/>
                <w:spacing w:val="0"/>
                <w:lang w:eastAsia="en-GB"/>
              </w:rPr>
              <w:tab/>
            </w:r>
            <w:r w:rsidR="00091B99" w:rsidRPr="00093AD6">
              <w:rPr>
                <w:rStyle w:val="Hyperlink"/>
                <w:noProof/>
              </w:rPr>
              <w:t>Formats and tools</w:t>
            </w:r>
            <w:r w:rsidR="00091B99">
              <w:rPr>
                <w:noProof/>
                <w:webHidden/>
              </w:rPr>
              <w:tab/>
            </w:r>
            <w:r w:rsidR="00091B99">
              <w:rPr>
                <w:noProof/>
                <w:webHidden/>
              </w:rPr>
              <w:fldChar w:fldCharType="begin"/>
            </w:r>
            <w:r w:rsidR="00091B99">
              <w:rPr>
                <w:noProof/>
                <w:webHidden/>
              </w:rPr>
              <w:instrText xml:space="preserve"> PAGEREF _Toc421785896 \h </w:instrText>
            </w:r>
            <w:r w:rsidR="00091B99">
              <w:rPr>
                <w:noProof/>
                <w:webHidden/>
              </w:rPr>
            </w:r>
            <w:r w:rsidR="00091B99">
              <w:rPr>
                <w:noProof/>
                <w:webHidden/>
              </w:rPr>
              <w:fldChar w:fldCharType="separate"/>
            </w:r>
            <w:r w:rsidR="00260702">
              <w:rPr>
                <w:noProof/>
                <w:webHidden/>
              </w:rPr>
              <w:t>11</w:t>
            </w:r>
            <w:r w:rsidR="00091B99">
              <w:rPr>
                <w:noProof/>
                <w:webHidden/>
              </w:rPr>
              <w:fldChar w:fldCharType="end"/>
            </w:r>
          </w:hyperlink>
        </w:p>
        <w:p w14:paraId="60ADCCE3"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7" w:history="1">
            <w:r w:rsidR="00091B99" w:rsidRPr="00093AD6">
              <w:rPr>
                <w:rStyle w:val="Hyperlink"/>
                <w:noProof/>
              </w:rPr>
              <w:t>3.2.3</w:t>
            </w:r>
            <w:r w:rsidR="00091B99">
              <w:rPr>
                <w:rFonts w:asciiTheme="minorHAnsi" w:eastAsiaTheme="minorEastAsia" w:hAnsiTheme="minorHAnsi"/>
                <w:noProof/>
                <w:spacing w:val="0"/>
                <w:lang w:eastAsia="en-GB"/>
              </w:rPr>
              <w:tab/>
            </w:r>
            <w:r w:rsidR="00091B99" w:rsidRPr="00093AD6">
              <w:rPr>
                <w:rStyle w:val="Hyperlink"/>
                <w:noProof/>
              </w:rPr>
              <w:t>Document naming convention</w:t>
            </w:r>
            <w:r w:rsidR="00091B99">
              <w:rPr>
                <w:noProof/>
                <w:webHidden/>
              </w:rPr>
              <w:tab/>
            </w:r>
            <w:r w:rsidR="00091B99">
              <w:rPr>
                <w:noProof/>
                <w:webHidden/>
              </w:rPr>
              <w:fldChar w:fldCharType="begin"/>
            </w:r>
            <w:r w:rsidR="00091B99">
              <w:rPr>
                <w:noProof/>
                <w:webHidden/>
              </w:rPr>
              <w:instrText xml:space="preserve"> PAGEREF _Toc421785897 \h </w:instrText>
            </w:r>
            <w:r w:rsidR="00091B99">
              <w:rPr>
                <w:noProof/>
                <w:webHidden/>
              </w:rPr>
            </w:r>
            <w:r w:rsidR="00091B99">
              <w:rPr>
                <w:noProof/>
                <w:webHidden/>
              </w:rPr>
              <w:fldChar w:fldCharType="separate"/>
            </w:r>
            <w:r w:rsidR="00260702">
              <w:rPr>
                <w:noProof/>
                <w:webHidden/>
              </w:rPr>
              <w:t>11</w:t>
            </w:r>
            <w:r w:rsidR="00091B99">
              <w:rPr>
                <w:noProof/>
                <w:webHidden/>
              </w:rPr>
              <w:fldChar w:fldCharType="end"/>
            </w:r>
          </w:hyperlink>
        </w:p>
        <w:p w14:paraId="0699FD4E"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8" w:history="1">
            <w:r w:rsidR="00091B99" w:rsidRPr="00093AD6">
              <w:rPr>
                <w:rStyle w:val="Hyperlink"/>
                <w:noProof/>
              </w:rPr>
              <w:t>3.2.4</w:t>
            </w:r>
            <w:r w:rsidR="00091B99">
              <w:rPr>
                <w:rFonts w:asciiTheme="minorHAnsi" w:eastAsiaTheme="minorEastAsia" w:hAnsiTheme="minorHAnsi"/>
                <w:noProof/>
                <w:spacing w:val="0"/>
                <w:lang w:eastAsia="en-GB"/>
              </w:rPr>
              <w:tab/>
            </w:r>
            <w:r w:rsidR="00091B99" w:rsidRPr="00093AD6">
              <w:rPr>
                <w:rStyle w:val="Hyperlink"/>
                <w:noProof/>
              </w:rPr>
              <w:t>Document metadata</w:t>
            </w:r>
            <w:r w:rsidR="00091B99">
              <w:rPr>
                <w:noProof/>
                <w:webHidden/>
              </w:rPr>
              <w:tab/>
            </w:r>
            <w:r w:rsidR="00091B99">
              <w:rPr>
                <w:noProof/>
                <w:webHidden/>
              </w:rPr>
              <w:fldChar w:fldCharType="begin"/>
            </w:r>
            <w:r w:rsidR="00091B99">
              <w:rPr>
                <w:noProof/>
                <w:webHidden/>
              </w:rPr>
              <w:instrText xml:space="preserve"> PAGEREF _Toc421785898 \h </w:instrText>
            </w:r>
            <w:r w:rsidR="00091B99">
              <w:rPr>
                <w:noProof/>
                <w:webHidden/>
              </w:rPr>
            </w:r>
            <w:r w:rsidR="00091B99">
              <w:rPr>
                <w:noProof/>
                <w:webHidden/>
              </w:rPr>
              <w:fldChar w:fldCharType="separate"/>
            </w:r>
            <w:r w:rsidR="00260702">
              <w:rPr>
                <w:noProof/>
                <w:webHidden/>
              </w:rPr>
              <w:t>12</w:t>
            </w:r>
            <w:r w:rsidR="00091B99">
              <w:rPr>
                <w:noProof/>
                <w:webHidden/>
              </w:rPr>
              <w:fldChar w:fldCharType="end"/>
            </w:r>
          </w:hyperlink>
        </w:p>
        <w:p w14:paraId="5C974ED5"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899" w:history="1">
            <w:r w:rsidR="00091B99" w:rsidRPr="00093AD6">
              <w:rPr>
                <w:rStyle w:val="Hyperlink"/>
                <w:noProof/>
              </w:rPr>
              <w:t>3.2.5</w:t>
            </w:r>
            <w:r w:rsidR="00091B99">
              <w:rPr>
                <w:rFonts w:asciiTheme="minorHAnsi" w:eastAsiaTheme="minorEastAsia" w:hAnsiTheme="minorHAnsi"/>
                <w:noProof/>
                <w:spacing w:val="0"/>
                <w:lang w:eastAsia="en-GB"/>
              </w:rPr>
              <w:tab/>
            </w:r>
            <w:r w:rsidR="00091B99" w:rsidRPr="00093AD6">
              <w:rPr>
                <w:rStyle w:val="Hyperlink"/>
                <w:noProof/>
              </w:rPr>
              <w:t>Repository metadata</w:t>
            </w:r>
            <w:r w:rsidR="00091B99">
              <w:rPr>
                <w:noProof/>
                <w:webHidden/>
              </w:rPr>
              <w:tab/>
            </w:r>
            <w:r w:rsidR="00091B99">
              <w:rPr>
                <w:noProof/>
                <w:webHidden/>
              </w:rPr>
              <w:fldChar w:fldCharType="begin"/>
            </w:r>
            <w:r w:rsidR="00091B99">
              <w:rPr>
                <w:noProof/>
                <w:webHidden/>
              </w:rPr>
              <w:instrText xml:space="preserve"> PAGEREF _Toc421785899 \h </w:instrText>
            </w:r>
            <w:r w:rsidR="00091B99">
              <w:rPr>
                <w:noProof/>
                <w:webHidden/>
              </w:rPr>
            </w:r>
            <w:r w:rsidR="00091B99">
              <w:rPr>
                <w:noProof/>
                <w:webHidden/>
              </w:rPr>
              <w:fldChar w:fldCharType="separate"/>
            </w:r>
            <w:r w:rsidR="00260702">
              <w:rPr>
                <w:noProof/>
                <w:webHidden/>
              </w:rPr>
              <w:t>13</w:t>
            </w:r>
            <w:r w:rsidR="00091B99">
              <w:rPr>
                <w:noProof/>
                <w:webHidden/>
              </w:rPr>
              <w:fldChar w:fldCharType="end"/>
            </w:r>
          </w:hyperlink>
        </w:p>
        <w:p w14:paraId="33B835BE"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00" w:history="1">
            <w:r w:rsidR="00091B99" w:rsidRPr="00093AD6">
              <w:rPr>
                <w:rStyle w:val="Hyperlink"/>
                <w:noProof/>
              </w:rPr>
              <w:t>3.2.6</w:t>
            </w:r>
            <w:r w:rsidR="00091B99">
              <w:rPr>
                <w:rFonts w:asciiTheme="minorHAnsi" w:eastAsiaTheme="minorEastAsia" w:hAnsiTheme="minorHAnsi"/>
                <w:noProof/>
                <w:spacing w:val="0"/>
                <w:lang w:eastAsia="en-GB"/>
              </w:rPr>
              <w:tab/>
            </w:r>
            <w:r w:rsidR="00091B99" w:rsidRPr="00093AD6">
              <w:rPr>
                <w:rStyle w:val="Hyperlink"/>
                <w:noProof/>
              </w:rPr>
              <w:t>Access to documents</w:t>
            </w:r>
            <w:r w:rsidR="00091B99">
              <w:rPr>
                <w:noProof/>
                <w:webHidden/>
              </w:rPr>
              <w:tab/>
            </w:r>
            <w:r w:rsidR="00091B99">
              <w:rPr>
                <w:noProof/>
                <w:webHidden/>
              </w:rPr>
              <w:fldChar w:fldCharType="begin"/>
            </w:r>
            <w:r w:rsidR="00091B99">
              <w:rPr>
                <w:noProof/>
                <w:webHidden/>
              </w:rPr>
              <w:instrText xml:space="preserve"> PAGEREF _Toc421785900 \h </w:instrText>
            </w:r>
            <w:r w:rsidR="00091B99">
              <w:rPr>
                <w:noProof/>
                <w:webHidden/>
              </w:rPr>
            </w:r>
            <w:r w:rsidR="00091B99">
              <w:rPr>
                <w:noProof/>
                <w:webHidden/>
              </w:rPr>
              <w:fldChar w:fldCharType="separate"/>
            </w:r>
            <w:r w:rsidR="00260702">
              <w:rPr>
                <w:noProof/>
                <w:webHidden/>
              </w:rPr>
              <w:t>13</w:t>
            </w:r>
            <w:r w:rsidR="00091B99">
              <w:rPr>
                <w:noProof/>
                <w:webHidden/>
              </w:rPr>
              <w:fldChar w:fldCharType="end"/>
            </w:r>
          </w:hyperlink>
        </w:p>
        <w:p w14:paraId="3CF2973C" w14:textId="77777777" w:rsidR="00091B99" w:rsidRDefault="00DD6CD5">
          <w:pPr>
            <w:pStyle w:val="TOC2"/>
            <w:tabs>
              <w:tab w:val="left" w:pos="880"/>
              <w:tab w:val="right" w:leader="dot" w:pos="9016"/>
            </w:tabs>
            <w:rPr>
              <w:rFonts w:asciiTheme="minorHAnsi" w:eastAsiaTheme="minorEastAsia" w:hAnsiTheme="minorHAnsi"/>
              <w:noProof/>
              <w:spacing w:val="0"/>
              <w:lang w:eastAsia="en-GB"/>
            </w:rPr>
          </w:pPr>
          <w:hyperlink w:anchor="_Toc421785901" w:history="1">
            <w:r w:rsidR="00091B99" w:rsidRPr="00093AD6">
              <w:rPr>
                <w:rStyle w:val="Hyperlink"/>
                <w:noProof/>
              </w:rPr>
              <w:t>3.3</w:t>
            </w:r>
            <w:r w:rsidR="00091B99">
              <w:rPr>
                <w:rFonts w:asciiTheme="minorHAnsi" w:eastAsiaTheme="minorEastAsia" w:hAnsiTheme="minorHAnsi"/>
                <w:noProof/>
                <w:spacing w:val="0"/>
                <w:lang w:eastAsia="en-GB"/>
              </w:rPr>
              <w:tab/>
            </w:r>
            <w:r w:rsidR="00091B99" w:rsidRPr="00093AD6">
              <w:rPr>
                <w:rStyle w:val="Hyperlink"/>
                <w:noProof/>
              </w:rPr>
              <w:t>Review process for deliverables and milestones</w:t>
            </w:r>
            <w:r w:rsidR="00091B99">
              <w:rPr>
                <w:noProof/>
                <w:webHidden/>
              </w:rPr>
              <w:tab/>
            </w:r>
            <w:r w:rsidR="00091B99">
              <w:rPr>
                <w:noProof/>
                <w:webHidden/>
              </w:rPr>
              <w:fldChar w:fldCharType="begin"/>
            </w:r>
            <w:r w:rsidR="00091B99">
              <w:rPr>
                <w:noProof/>
                <w:webHidden/>
              </w:rPr>
              <w:instrText xml:space="preserve"> PAGEREF _Toc421785901 \h </w:instrText>
            </w:r>
            <w:r w:rsidR="00091B99">
              <w:rPr>
                <w:noProof/>
                <w:webHidden/>
              </w:rPr>
            </w:r>
            <w:r w:rsidR="00091B99">
              <w:rPr>
                <w:noProof/>
                <w:webHidden/>
              </w:rPr>
              <w:fldChar w:fldCharType="separate"/>
            </w:r>
            <w:r w:rsidR="00260702">
              <w:rPr>
                <w:noProof/>
                <w:webHidden/>
              </w:rPr>
              <w:t>13</w:t>
            </w:r>
            <w:r w:rsidR="00091B99">
              <w:rPr>
                <w:noProof/>
                <w:webHidden/>
              </w:rPr>
              <w:fldChar w:fldCharType="end"/>
            </w:r>
          </w:hyperlink>
        </w:p>
        <w:p w14:paraId="41A0B123"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02" w:history="1">
            <w:r w:rsidR="00091B99" w:rsidRPr="00093AD6">
              <w:rPr>
                <w:rStyle w:val="Hyperlink"/>
                <w:noProof/>
              </w:rPr>
              <w:t>3.3.1</w:t>
            </w:r>
            <w:r w:rsidR="00091B99">
              <w:rPr>
                <w:rFonts w:asciiTheme="minorHAnsi" w:eastAsiaTheme="minorEastAsia" w:hAnsiTheme="minorHAnsi"/>
                <w:noProof/>
                <w:spacing w:val="0"/>
                <w:lang w:eastAsia="en-GB"/>
              </w:rPr>
              <w:tab/>
            </w:r>
            <w:r w:rsidR="00091B99" w:rsidRPr="00093AD6">
              <w:rPr>
                <w:rStyle w:val="Hyperlink"/>
                <w:noProof/>
              </w:rPr>
              <w:t>Roles</w:t>
            </w:r>
            <w:r w:rsidR="00091B99">
              <w:rPr>
                <w:noProof/>
                <w:webHidden/>
              </w:rPr>
              <w:tab/>
            </w:r>
            <w:r w:rsidR="00091B99">
              <w:rPr>
                <w:noProof/>
                <w:webHidden/>
              </w:rPr>
              <w:fldChar w:fldCharType="begin"/>
            </w:r>
            <w:r w:rsidR="00091B99">
              <w:rPr>
                <w:noProof/>
                <w:webHidden/>
              </w:rPr>
              <w:instrText xml:space="preserve"> PAGEREF _Toc421785902 \h </w:instrText>
            </w:r>
            <w:r w:rsidR="00091B99">
              <w:rPr>
                <w:noProof/>
                <w:webHidden/>
              </w:rPr>
            </w:r>
            <w:r w:rsidR="00091B99">
              <w:rPr>
                <w:noProof/>
                <w:webHidden/>
              </w:rPr>
              <w:fldChar w:fldCharType="separate"/>
            </w:r>
            <w:r w:rsidR="00260702">
              <w:rPr>
                <w:noProof/>
                <w:webHidden/>
              </w:rPr>
              <w:t>14</w:t>
            </w:r>
            <w:r w:rsidR="00091B99">
              <w:rPr>
                <w:noProof/>
                <w:webHidden/>
              </w:rPr>
              <w:fldChar w:fldCharType="end"/>
            </w:r>
          </w:hyperlink>
        </w:p>
        <w:p w14:paraId="4CB86B79"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03" w:history="1">
            <w:r w:rsidR="00091B99" w:rsidRPr="00093AD6">
              <w:rPr>
                <w:rStyle w:val="Hyperlink"/>
                <w:noProof/>
              </w:rPr>
              <w:t>3.3.2</w:t>
            </w:r>
            <w:r w:rsidR="00091B99">
              <w:rPr>
                <w:rFonts w:asciiTheme="minorHAnsi" w:eastAsiaTheme="minorEastAsia" w:hAnsiTheme="minorHAnsi"/>
                <w:noProof/>
                <w:spacing w:val="0"/>
                <w:lang w:eastAsia="en-GB"/>
              </w:rPr>
              <w:tab/>
            </w:r>
            <w:r w:rsidR="00091B99" w:rsidRPr="00093AD6">
              <w:rPr>
                <w:rStyle w:val="Hyperlink"/>
                <w:noProof/>
              </w:rPr>
              <w:t>Workflow of review process</w:t>
            </w:r>
            <w:r w:rsidR="00091B99">
              <w:rPr>
                <w:noProof/>
                <w:webHidden/>
              </w:rPr>
              <w:tab/>
            </w:r>
            <w:r w:rsidR="00091B99">
              <w:rPr>
                <w:noProof/>
                <w:webHidden/>
              </w:rPr>
              <w:fldChar w:fldCharType="begin"/>
            </w:r>
            <w:r w:rsidR="00091B99">
              <w:rPr>
                <w:noProof/>
                <w:webHidden/>
              </w:rPr>
              <w:instrText xml:space="preserve"> PAGEREF _Toc421785903 \h </w:instrText>
            </w:r>
            <w:r w:rsidR="00091B99">
              <w:rPr>
                <w:noProof/>
                <w:webHidden/>
              </w:rPr>
            </w:r>
            <w:r w:rsidR="00091B99">
              <w:rPr>
                <w:noProof/>
                <w:webHidden/>
              </w:rPr>
              <w:fldChar w:fldCharType="separate"/>
            </w:r>
            <w:r w:rsidR="00260702">
              <w:rPr>
                <w:noProof/>
                <w:webHidden/>
              </w:rPr>
              <w:t>15</w:t>
            </w:r>
            <w:r w:rsidR="00091B99">
              <w:rPr>
                <w:noProof/>
                <w:webHidden/>
              </w:rPr>
              <w:fldChar w:fldCharType="end"/>
            </w:r>
          </w:hyperlink>
        </w:p>
        <w:p w14:paraId="59FFE00A" w14:textId="77777777" w:rsidR="00091B99" w:rsidRDefault="00DD6CD5">
          <w:pPr>
            <w:pStyle w:val="TOC1"/>
            <w:tabs>
              <w:tab w:val="left" w:pos="400"/>
              <w:tab w:val="right" w:leader="dot" w:pos="9016"/>
            </w:tabs>
            <w:rPr>
              <w:rFonts w:asciiTheme="minorHAnsi" w:eastAsiaTheme="minorEastAsia" w:hAnsiTheme="minorHAnsi"/>
              <w:noProof/>
              <w:spacing w:val="0"/>
              <w:lang w:eastAsia="en-GB"/>
            </w:rPr>
          </w:pPr>
          <w:hyperlink w:anchor="_Toc421785904" w:history="1">
            <w:r w:rsidR="00091B99" w:rsidRPr="00093AD6">
              <w:rPr>
                <w:rStyle w:val="Hyperlink"/>
                <w:noProof/>
              </w:rPr>
              <w:t>4</w:t>
            </w:r>
            <w:r w:rsidR="00091B99">
              <w:rPr>
                <w:rFonts w:asciiTheme="minorHAnsi" w:eastAsiaTheme="minorEastAsia" w:hAnsiTheme="minorHAnsi"/>
                <w:noProof/>
                <w:spacing w:val="0"/>
                <w:lang w:eastAsia="en-GB"/>
              </w:rPr>
              <w:tab/>
            </w:r>
            <w:r w:rsidR="00091B99" w:rsidRPr="00093AD6">
              <w:rPr>
                <w:rStyle w:val="Hyperlink"/>
                <w:noProof/>
              </w:rPr>
              <w:t>Metrics</w:t>
            </w:r>
            <w:r w:rsidR="00091B99">
              <w:rPr>
                <w:noProof/>
                <w:webHidden/>
              </w:rPr>
              <w:tab/>
            </w:r>
            <w:r w:rsidR="00091B99">
              <w:rPr>
                <w:noProof/>
                <w:webHidden/>
              </w:rPr>
              <w:fldChar w:fldCharType="begin"/>
            </w:r>
            <w:r w:rsidR="00091B99">
              <w:rPr>
                <w:noProof/>
                <w:webHidden/>
              </w:rPr>
              <w:instrText xml:space="preserve"> PAGEREF _Toc421785904 \h </w:instrText>
            </w:r>
            <w:r w:rsidR="00091B99">
              <w:rPr>
                <w:noProof/>
                <w:webHidden/>
              </w:rPr>
            </w:r>
            <w:r w:rsidR="00091B99">
              <w:rPr>
                <w:noProof/>
                <w:webHidden/>
              </w:rPr>
              <w:fldChar w:fldCharType="separate"/>
            </w:r>
            <w:r w:rsidR="00260702">
              <w:rPr>
                <w:noProof/>
                <w:webHidden/>
              </w:rPr>
              <w:t>17</w:t>
            </w:r>
            <w:r w:rsidR="00091B99">
              <w:rPr>
                <w:noProof/>
                <w:webHidden/>
              </w:rPr>
              <w:fldChar w:fldCharType="end"/>
            </w:r>
          </w:hyperlink>
        </w:p>
        <w:p w14:paraId="4842CCBA" w14:textId="77777777" w:rsidR="00091B99" w:rsidRDefault="00DD6CD5">
          <w:pPr>
            <w:pStyle w:val="TOC2"/>
            <w:tabs>
              <w:tab w:val="left" w:pos="880"/>
              <w:tab w:val="right" w:leader="dot" w:pos="9016"/>
            </w:tabs>
            <w:rPr>
              <w:rFonts w:asciiTheme="minorHAnsi" w:eastAsiaTheme="minorEastAsia" w:hAnsiTheme="minorHAnsi"/>
              <w:noProof/>
              <w:spacing w:val="0"/>
              <w:lang w:eastAsia="en-GB"/>
            </w:rPr>
          </w:pPr>
          <w:hyperlink w:anchor="_Toc421785905" w:history="1">
            <w:r w:rsidR="00091B99" w:rsidRPr="00093AD6">
              <w:rPr>
                <w:rStyle w:val="Hyperlink"/>
                <w:noProof/>
              </w:rPr>
              <w:t>4.1</w:t>
            </w:r>
            <w:r w:rsidR="00091B99">
              <w:rPr>
                <w:rFonts w:asciiTheme="minorHAnsi" w:eastAsiaTheme="minorEastAsia" w:hAnsiTheme="minorHAnsi"/>
                <w:noProof/>
                <w:spacing w:val="0"/>
                <w:lang w:eastAsia="en-GB"/>
              </w:rPr>
              <w:tab/>
            </w:r>
            <w:r w:rsidR="00091B99" w:rsidRPr="00093AD6">
              <w:rPr>
                <w:rStyle w:val="Hyperlink"/>
                <w:noProof/>
              </w:rPr>
              <w:t>Key Performance Indicators</w:t>
            </w:r>
            <w:r w:rsidR="00091B99">
              <w:rPr>
                <w:noProof/>
                <w:webHidden/>
              </w:rPr>
              <w:tab/>
            </w:r>
            <w:r w:rsidR="00091B99">
              <w:rPr>
                <w:noProof/>
                <w:webHidden/>
              </w:rPr>
              <w:fldChar w:fldCharType="begin"/>
            </w:r>
            <w:r w:rsidR="00091B99">
              <w:rPr>
                <w:noProof/>
                <w:webHidden/>
              </w:rPr>
              <w:instrText xml:space="preserve"> PAGEREF _Toc421785905 \h </w:instrText>
            </w:r>
            <w:r w:rsidR="00091B99">
              <w:rPr>
                <w:noProof/>
                <w:webHidden/>
              </w:rPr>
            </w:r>
            <w:r w:rsidR="00091B99">
              <w:rPr>
                <w:noProof/>
                <w:webHidden/>
              </w:rPr>
              <w:fldChar w:fldCharType="separate"/>
            </w:r>
            <w:r w:rsidR="00260702">
              <w:rPr>
                <w:noProof/>
                <w:webHidden/>
              </w:rPr>
              <w:t>18</w:t>
            </w:r>
            <w:r w:rsidR="00091B99">
              <w:rPr>
                <w:noProof/>
                <w:webHidden/>
              </w:rPr>
              <w:fldChar w:fldCharType="end"/>
            </w:r>
          </w:hyperlink>
        </w:p>
        <w:p w14:paraId="45B4E764" w14:textId="77777777" w:rsidR="00091B99" w:rsidRDefault="00DD6CD5">
          <w:pPr>
            <w:pStyle w:val="TOC2"/>
            <w:tabs>
              <w:tab w:val="left" w:pos="880"/>
              <w:tab w:val="right" w:leader="dot" w:pos="9016"/>
            </w:tabs>
            <w:rPr>
              <w:rFonts w:asciiTheme="minorHAnsi" w:eastAsiaTheme="minorEastAsia" w:hAnsiTheme="minorHAnsi"/>
              <w:noProof/>
              <w:spacing w:val="0"/>
              <w:lang w:eastAsia="en-GB"/>
            </w:rPr>
          </w:pPr>
          <w:hyperlink w:anchor="_Toc421785906" w:history="1">
            <w:r w:rsidR="00091B99" w:rsidRPr="00093AD6">
              <w:rPr>
                <w:rStyle w:val="Hyperlink"/>
                <w:noProof/>
              </w:rPr>
              <w:t>4.2</w:t>
            </w:r>
            <w:r w:rsidR="00091B99">
              <w:rPr>
                <w:rFonts w:asciiTheme="minorHAnsi" w:eastAsiaTheme="minorEastAsia" w:hAnsiTheme="minorHAnsi"/>
                <w:noProof/>
                <w:spacing w:val="0"/>
                <w:lang w:eastAsia="en-GB"/>
              </w:rPr>
              <w:tab/>
            </w:r>
            <w:r w:rsidR="00091B99" w:rsidRPr="00093AD6">
              <w:rPr>
                <w:rStyle w:val="Hyperlink"/>
                <w:noProof/>
              </w:rPr>
              <w:t>Activity Metrics</w:t>
            </w:r>
            <w:r w:rsidR="00091B99">
              <w:rPr>
                <w:noProof/>
                <w:webHidden/>
              </w:rPr>
              <w:tab/>
            </w:r>
            <w:r w:rsidR="00091B99">
              <w:rPr>
                <w:noProof/>
                <w:webHidden/>
              </w:rPr>
              <w:fldChar w:fldCharType="begin"/>
            </w:r>
            <w:r w:rsidR="00091B99">
              <w:rPr>
                <w:noProof/>
                <w:webHidden/>
              </w:rPr>
              <w:instrText xml:space="preserve"> PAGEREF _Toc421785906 \h </w:instrText>
            </w:r>
            <w:r w:rsidR="00091B99">
              <w:rPr>
                <w:noProof/>
                <w:webHidden/>
              </w:rPr>
            </w:r>
            <w:r w:rsidR="00091B99">
              <w:rPr>
                <w:noProof/>
                <w:webHidden/>
              </w:rPr>
              <w:fldChar w:fldCharType="separate"/>
            </w:r>
            <w:r w:rsidR="00260702">
              <w:rPr>
                <w:noProof/>
                <w:webHidden/>
              </w:rPr>
              <w:t>20</w:t>
            </w:r>
            <w:r w:rsidR="00091B99">
              <w:rPr>
                <w:noProof/>
                <w:webHidden/>
              </w:rPr>
              <w:fldChar w:fldCharType="end"/>
            </w:r>
          </w:hyperlink>
        </w:p>
        <w:p w14:paraId="481DCFC7"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07" w:history="1">
            <w:r w:rsidR="00091B99" w:rsidRPr="00093AD6">
              <w:rPr>
                <w:rStyle w:val="Hyperlink"/>
                <w:noProof/>
              </w:rPr>
              <w:t>4.2.1</w:t>
            </w:r>
            <w:r w:rsidR="00091B99">
              <w:rPr>
                <w:rFonts w:asciiTheme="minorHAnsi" w:eastAsiaTheme="minorEastAsia" w:hAnsiTheme="minorHAnsi"/>
                <w:noProof/>
                <w:spacing w:val="0"/>
                <w:lang w:eastAsia="en-GB"/>
              </w:rPr>
              <w:tab/>
            </w:r>
            <w:r w:rsidR="00091B99" w:rsidRPr="00093AD6">
              <w:rPr>
                <w:rStyle w:val="Hyperlink"/>
                <w:noProof/>
              </w:rPr>
              <w:t>NA1 – Project Management</w:t>
            </w:r>
            <w:r w:rsidR="00091B99">
              <w:rPr>
                <w:noProof/>
                <w:webHidden/>
              </w:rPr>
              <w:tab/>
            </w:r>
            <w:r w:rsidR="00091B99">
              <w:rPr>
                <w:noProof/>
                <w:webHidden/>
              </w:rPr>
              <w:fldChar w:fldCharType="begin"/>
            </w:r>
            <w:r w:rsidR="00091B99">
              <w:rPr>
                <w:noProof/>
                <w:webHidden/>
              </w:rPr>
              <w:instrText xml:space="preserve"> PAGEREF _Toc421785907 \h </w:instrText>
            </w:r>
            <w:r w:rsidR="00091B99">
              <w:rPr>
                <w:noProof/>
                <w:webHidden/>
              </w:rPr>
            </w:r>
            <w:r w:rsidR="00091B99">
              <w:rPr>
                <w:noProof/>
                <w:webHidden/>
              </w:rPr>
              <w:fldChar w:fldCharType="separate"/>
            </w:r>
            <w:r w:rsidR="00260702">
              <w:rPr>
                <w:noProof/>
                <w:webHidden/>
              </w:rPr>
              <w:t>20</w:t>
            </w:r>
            <w:r w:rsidR="00091B99">
              <w:rPr>
                <w:noProof/>
                <w:webHidden/>
              </w:rPr>
              <w:fldChar w:fldCharType="end"/>
            </w:r>
          </w:hyperlink>
        </w:p>
        <w:p w14:paraId="3AB8E713"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08" w:history="1">
            <w:r w:rsidR="00091B99" w:rsidRPr="00093AD6">
              <w:rPr>
                <w:rStyle w:val="Hyperlink"/>
                <w:noProof/>
              </w:rPr>
              <w:t>4.2.2</w:t>
            </w:r>
            <w:r w:rsidR="00091B99">
              <w:rPr>
                <w:rFonts w:asciiTheme="minorHAnsi" w:eastAsiaTheme="minorEastAsia" w:hAnsiTheme="minorHAnsi"/>
                <w:noProof/>
                <w:spacing w:val="0"/>
                <w:lang w:eastAsia="en-GB"/>
              </w:rPr>
              <w:tab/>
            </w:r>
            <w:r w:rsidR="00091B99" w:rsidRPr="00093AD6">
              <w:rPr>
                <w:rStyle w:val="Hyperlink"/>
                <w:noProof/>
              </w:rPr>
              <w:t>NA2 – Strategy, Policy and Communication</w:t>
            </w:r>
            <w:r w:rsidR="00091B99">
              <w:rPr>
                <w:noProof/>
                <w:webHidden/>
              </w:rPr>
              <w:tab/>
            </w:r>
            <w:r w:rsidR="00091B99">
              <w:rPr>
                <w:noProof/>
                <w:webHidden/>
              </w:rPr>
              <w:fldChar w:fldCharType="begin"/>
            </w:r>
            <w:r w:rsidR="00091B99">
              <w:rPr>
                <w:noProof/>
                <w:webHidden/>
              </w:rPr>
              <w:instrText xml:space="preserve"> PAGEREF _Toc421785908 \h </w:instrText>
            </w:r>
            <w:r w:rsidR="00091B99">
              <w:rPr>
                <w:noProof/>
                <w:webHidden/>
              </w:rPr>
            </w:r>
            <w:r w:rsidR="00091B99">
              <w:rPr>
                <w:noProof/>
                <w:webHidden/>
              </w:rPr>
              <w:fldChar w:fldCharType="separate"/>
            </w:r>
            <w:r w:rsidR="00260702">
              <w:rPr>
                <w:noProof/>
                <w:webHidden/>
              </w:rPr>
              <w:t>20</w:t>
            </w:r>
            <w:r w:rsidR="00091B99">
              <w:rPr>
                <w:noProof/>
                <w:webHidden/>
              </w:rPr>
              <w:fldChar w:fldCharType="end"/>
            </w:r>
          </w:hyperlink>
        </w:p>
        <w:p w14:paraId="62859F50"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09" w:history="1">
            <w:r w:rsidR="00091B99" w:rsidRPr="00093AD6">
              <w:rPr>
                <w:rStyle w:val="Hyperlink"/>
                <w:noProof/>
              </w:rPr>
              <w:t>4.2.3</w:t>
            </w:r>
            <w:r w:rsidR="00091B99">
              <w:rPr>
                <w:rFonts w:asciiTheme="minorHAnsi" w:eastAsiaTheme="minorEastAsia" w:hAnsiTheme="minorHAnsi"/>
                <w:noProof/>
                <w:spacing w:val="0"/>
                <w:lang w:eastAsia="en-GB"/>
              </w:rPr>
              <w:tab/>
            </w:r>
            <w:r w:rsidR="00091B99" w:rsidRPr="00093AD6">
              <w:rPr>
                <w:rStyle w:val="Hyperlink"/>
                <w:noProof/>
              </w:rPr>
              <w:t>JRA1 – E-Infrastructure Commons</w:t>
            </w:r>
            <w:r w:rsidR="00091B99">
              <w:rPr>
                <w:noProof/>
                <w:webHidden/>
              </w:rPr>
              <w:tab/>
            </w:r>
            <w:r w:rsidR="00091B99">
              <w:rPr>
                <w:noProof/>
                <w:webHidden/>
              </w:rPr>
              <w:fldChar w:fldCharType="begin"/>
            </w:r>
            <w:r w:rsidR="00091B99">
              <w:rPr>
                <w:noProof/>
                <w:webHidden/>
              </w:rPr>
              <w:instrText xml:space="preserve"> PAGEREF _Toc421785909 \h </w:instrText>
            </w:r>
            <w:r w:rsidR="00091B99">
              <w:rPr>
                <w:noProof/>
                <w:webHidden/>
              </w:rPr>
            </w:r>
            <w:r w:rsidR="00091B99">
              <w:rPr>
                <w:noProof/>
                <w:webHidden/>
              </w:rPr>
              <w:fldChar w:fldCharType="separate"/>
            </w:r>
            <w:r w:rsidR="00260702">
              <w:rPr>
                <w:noProof/>
                <w:webHidden/>
              </w:rPr>
              <w:t>21</w:t>
            </w:r>
            <w:r w:rsidR="00091B99">
              <w:rPr>
                <w:noProof/>
                <w:webHidden/>
              </w:rPr>
              <w:fldChar w:fldCharType="end"/>
            </w:r>
          </w:hyperlink>
        </w:p>
        <w:p w14:paraId="3B3DB0FB"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10" w:history="1">
            <w:r w:rsidR="00091B99" w:rsidRPr="00093AD6">
              <w:rPr>
                <w:rStyle w:val="Hyperlink"/>
                <w:noProof/>
              </w:rPr>
              <w:t>4.2.4</w:t>
            </w:r>
            <w:r w:rsidR="00091B99">
              <w:rPr>
                <w:rFonts w:asciiTheme="minorHAnsi" w:eastAsiaTheme="minorEastAsia" w:hAnsiTheme="minorHAnsi"/>
                <w:noProof/>
                <w:spacing w:val="0"/>
                <w:lang w:eastAsia="en-GB"/>
              </w:rPr>
              <w:tab/>
            </w:r>
            <w:r w:rsidR="00091B99" w:rsidRPr="00093AD6">
              <w:rPr>
                <w:rStyle w:val="Hyperlink"/>
                <w:noProof/>
              </w:rPr>
              <w:t>JRA2 – Platforms for the Data Commons</w:t>
            </w:r>
            <w:r w:rsidR="00091B99">
              <w:rPr>
                <w:noProof/>
                <w:webHidden/>
              </w:rPr>
              <w:tab/>
            </w:r>
            <w:r w:rsidR="00091B99">
              <w:rPr>
                <w:noProof/>
                <w:webHidden/>
              </w:rPr>
              <w:fldChar w:fldCharType="begin"/>
            </w:r>
            <w:r w:rsidR="00091B99">
              <w:rPr>
                <w:noProof/>
                <w:webHidden/>
              </w:rPr>
              <w:instrText xml:space="preserve"> PAGEREF _Toc421785910 \h </w:instrText>
            </w:r>
            <w:r w:rsidR="00091B99">
              <w:rPr>
                <w:noProof/>
                <w:webHidden/>
              </w:rPr>
            </w:r>
            <w:r w:rsidR="00091B99">
              <w:rPr>
                <w:noProof/>
                <w:webHidden/>
              </w:rPr>
              <w:fldChar w:fldCharType="separate"/>
            </w:r>
            <w:r w:rsidR="00260702">
              <w:rPr>
                <w:noProof/>
                <w:webHidden/>
              </w:rPr>
              <w:t>22</w:t>
            </w:r>
            <w:r w:rsidR="00091B99">
              <w:rPr>
                <w:noProof/>
                <w:webHidden/>
              </w:rPr>
              <w:fldChar w:fldCharType="end"/>
            </w:r>
          </w:hyperlink>
        </w:p>
        <w:p w14:paraId="48BB5CC2"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11" w:history="1">
            <w:r w:rsidR="00091B99" w:rsidRPr="00093AD6">
              <w:rPr>
                <w:rStyle w:val="Hyperlink"/>
                <w:noProof/>
              </w:rPr>
              <w:t>4.2.5</w:t>
            </w:r>
            <w:r w:rsidR="00091B99">
              <w:rPr>
                <w:rFonts w:asciiTheme="minorHAnsi" w:eastAsiaTheme="minorEastAsia" w:hAnsiTheme="minorHAnsi"/>
                <w:noProof/>
                <w:spacing w:val="0"/>
                <w:lang w:eastAsia="en-GB"/>
              </w:rPr>
              <w:tab/>
            </w:r>
            <w:r w:rsidR="00091B99" w:rsidRPr="00093AD6">
              <w:rPr>
                <w:rStyle w:val="Hyperlink"/>
                <w:noProof/>
              </w:rPr>
              <w:t>SA1 – Operations</w:t>
            </w:r>
            <w:r w:rsidR="00091B99">
              <w:rPr>
                <w:noProof/>
                <w:webHidden/>
              </w:rPr>
              <w:tab/>
            </w:r>
            <w:r w:rsidR="00091B99">
              <w:rPr>
                <w:noProof/>
                <w:webHidden/>
              </w:rPr>
              <w:fldChar w:fldCharType="begin"/>
            </w:r>
            <w:r w:rsidR="00091B99">
              <w:rPr>
                <w:noProof/>
                <w:webHidden/>
              </w:rPr>
              <w:instrText xml:space="preserve"> PAGEREF _Toc421785911 \h </w:instrText>
            </w:r>
            <w:r w:rsidR="00091B99">
              <w:rPr>
                <w:noProof/>
                <w:webHidden/>
              </w:rPr>
            </w:r>
            <w:r w:rsidR="00091B99">
              <w:rPr>
                <w:noProof/>
                <w:webHidden/>
              </w:rPr>
              <w:fldChar w:fldCharType="separate"/>
            </w:r>
            <w:r w:rsidR="00260702">
              <w:rPr>
                <w:noProof/>
                <w:webHidden/>
              </w:rPr>
              <w:t>23</w:t>
            </w:r>
            <w:r w:rsidR="00091B99">
              <w:rPr>
                <w:noProof/>
                <w:webHidden/>
              </w:rPr>
              <w:fldChar w:fldCharType="end"/>
            </w:r>
          </w:hyperlink>
        </w:p>
        <w:p w14:paraId="56E25491" w14:textId="77777777" w:rsidR="00091B99" w:rsidRDefault="00DD6CD5">
          <w:pPr>
            <w:pStyle w:val="TOC3"/>
            <w:tabs>
              <w:tab w:val="left" w:pos="1100"/>
              <w:tab w:val="right" w:leader="dot" w:pos="9016"/>
            </w:tabs>
            <w:rPr>
              <w:rFonts w:asciiTheme="minorHAnsi" w:eastAsiaTheme="minorEastAsia" w:hAnsiTheme="minorHAnsi"/>
              <w:noProof/>
              <w:spacing w:val="0"/>
              <w:lang w:eastAsia="en-GB"/>
            </w:rPr>
          </w:pPr>
          <w:hyperlink w:anchor="_Toc421785912" w:history="1">
            <w:r w:rsidR="00091B99" w:rsidRPr="00093AD6">
              <w:rPr>
                <w:rStyle w:val="Hyperlink"/>
                <w:noProof/>
              </w:rPr>
              <w:t>4.2.6</w:t>
            </w:r>
            <w:r w:rsidR="00091B99">
              <w:rPr>
                <w:rFonts w:asciiTheme="minorHAnsi" w:eastAsiaTheme="minorEastAsia" w:hAnsiTheme="minorHAnsi"/>
                <w:noProof/>
                <w:spacing w:val="0"/>
                <w:lang w:eastAsia="en-GB"/>
              </w:rPr>
              <w:tab/>
            </w:r>
            <w:r w:rsidR="00091B99" w:rsidRPr="00093AD6">
              <w:rPr>
                <w:rStyle w:val="Hyperlink"/>
                <w:noProof/>
              </w:rPr>
              <w:t>SA2 – Knowledge Commons</w:t>
            </w:r>
            <w:r w:rsidR="00091B99">
              <w:rPr>
                <w:noProof/>
                <w:webHidden/>
              </w:rPr>
              <w:tab/>
            </w:r>
            <w:r w:rsidR="00091B99">
              <w:rPr>
                <w:noProof/>
                <w:webHidden/>
              </w:rPr>
              <w:fldChar w:fldCharType="begin"/>
            </w:r>
            <w:r w:rsidR="00091B99">
              <w:rPr>
                <w:noProof/>
                <w:webHidden/>
              </w:rPr>
              <w:instrText xml:space="preserve"> PAGEREF _Toc421785912 \h </w:instrText>
            </w:r>
            <w:r w:rsidR="00091B99">
              <w:rPr>
                <w:noProof/>
                <w:webHidden/>
              </w:rPr>
            </w:r>
            <w:r w:rsidR="00091B99">
              <w:rPr>
                <w:noProof/>
                <w:webHidden/>
              </w:rPr>
              <w:fldChar w:fldCharType="separate"/>
            </w:r>
            <w:r w:rsidR="00260702">
              <w:rPr>
                <w:noProof/>
                <w:webHidden/>
              </w:rPr>
              <w:t>24</w:t>
            </w:r>
            <w:r w:rsidR="00091B99">
              <w:rPr>
                <w:noProof/>
                <w:webHidden/>
              </w:rPr>
              <w:fldChar w:fldCharType="end"/>
            </w:r>
          </w:hyperlink>
        </w:p>
        <w:p w14:paraId="43D33390" w14:textId="77777777" w:rsidR="00091B99" w:rsidRDefault="00DD6CD5">
          <w:pPr>
            <w:pStyle w:val="TOC1"/>
            <w:tabs>
              <w:tab w:val="left" w:pos="400"/>
              <w:tab w:val="right" w:leader="dot" w:pos="9016"/>
            </w:tabs>
            <w:rPr>
              <w:rFonts w:asciiTheme="minorHAnsi" w:eastAsiaTheme="minorEastAsia" w:hAnsiTheme="minorHAnsi"/>
              <w:noProof/>
              <w:spacing w:val="0"/>
              <w:lang w:eastAsia="en-GB"/>
            </w:rPr>
          </w:pPr>
          <w:hyperlink w:anchor="_Toc421785913" w:history="1">
            <w:r w:rsidR="00091B99" w:rsidRPr="00093AD6">
              <w:rPr>
                <w:rStyle w:val="Hyperlink"/>
                <w:noProof/>
              </w:rPr>
              <w:t>5</w:t>
            </w:r>
            <w:r w:rsidR="00091B99">
              <w:rPr>
                <w:rFonts w:asciiTheme="minorHAnsi" w:eastAsiaTheme="minorEastAsia" w:hAnsiTheme="minorHAnsi"/>
                <w:noProof/>
                <w:spacing w:val="0"/>
                <w:lang w:eastAsia="en-GB"/>
              </w:rPr>
              <w:tab/>
            </w:r>
            <w:r w:rsidR="00091B99" w:rsidRPr="00093AD6">
              <w:rPr>
                <w:rStyle w:val="Hyperlink"/>
                <w:noProof/>
              </w:rPr>
              <w:t>Gender plan</w:t>
            </w:r>
            <w:r w:rsidR="00091B99">
              <w:rPr>
                <w:noProof/>
                <w:webHidden/>
              </w:rPr>
              <w:tab/>
            </w:r>
            <w:r w:rsidR="00091B99">
              <w:rPr>
                <w:noProof/>
                <w:webHidden/>
              </w:rPr>
              <w:fldChar w:fldCharType="begin"/>
            </w:r>
            <w:r w:rsidR="00091B99">
              <w:rPr>
                <w:noProof/>
                <w:webHidden/>
              </w:rPr>
              <w:instrText xml:space="preserve"> PAGEREF _Toc421785913 \h </w:instrText>
            </w:r>
            <w:r w:rsidR="00091B99">
              <w:rPr>
                <w:noProof/>
                <w:webHidden/>
              </w:rPr>
            </w:r>
            <w:r w:rsidR="00091B99">
              <w:rPr>
                <w:noProof/>
                <w:webHidden/>
              </w:rPr>
              <w:fldChar w:fldCharType="separate"/>
            </w:r>
            <w:r w:rsidR="00260702">
              <w:rPr>
                <w:noProof/>
                <w:webHidden/>
              </w:rPr>
              <w:t>25</w:t>
            </w:r>
            <w:r w:rsidR="00091B99">
              <w:rPr>
                <w:noProof/>
                <w:webHidden/>
              </w:rPr>
              <w:fldChar w:fldCharType="end"/>
            </w:r>
          </w:hyperlink>
        </w:p>
        <w:p w14:paraId="186E02F1" w14:textId="77777777" w:rsidR="00091B99" w:rsidRDefault="00DD6CD5">
          <w:pPr>
            <w:pStyle w:val="TOC1"/>
            <w:tabs>
              <w:tab w:val="left" w:pos="400"/>
              <w:tab w:val="right" w:leader="dot" w:pos="9016"/>
            </w:tabs>
            <w:rPr>
              <w:rFonts w:asciiTheme="minorHAnsi" w:eastAsiaTheme="minorEastAsia" w:hAnsiTheme="minorHAnsi"/>
              <w:noProof/>
              <w:spacing w:val="0"/>
              <w:lang w:eastAsia="en-GB"/>
            </w:rPr>
          </w:pPr>
          <w:hyperlink w:anchor="_Toc421785914" w:history="1">
            <w:r w:rsidR="00091B99" w:rsidRPr="00093AD6">
              <w:rPr>
                <w:rStyle w:val="Hyperlink"/>
                <w:noProof/>
              </w:rPr>
              <w:t>6</w:t>
            </w:r>
            <w:r w:rsidR="00091B99">
              <w:rPr>
                <w:rFonts w:asciiTheme="minorHAnsi" w:eastAsiaTheme="minorEastAsia" w:hAnsiTheme="minorHAnsi"/>
                <w:noProof/>
                <w:spacing w:val="0"/>
                <w:lang w:eastAsia="en-GB"/>
              </w:rPr>
              <w:tab/>
            </w:r>
            <w:r w:rsidR="00091B99" w:rsidRPr="00093AD6">
              <w:rPr>
                <w:rStyle w:val="Hyperlink"/>
                <w:noProof/>
              </w:rPr>
              <w:t>Conclusions</w:t>
            </w:r>
            <w:r w:rsidR="00091B99">
              <w:rPr>
                <w:noProof/>
                <w:webHidden/>
              </w:rPr>
              <w:tab/>
            </w:r>
            <w:r w:rsidR="00091B99">
              <w:rPr>
                <w:noProof/>
                <w:webHidden/>
              </w:rPr>
              <w:fldChar w:fldCharType="begin"/>
            </w:r>
            <w:r w:rsidR="00091B99">
              <w:rPr>
                <w:noProof/>
                <w:webHidden/>
              </w:rPr>
              <w:instrText xml:space="preserve"> PAGEREF _Toc421785914 \h </w:instrText>
            </w:r>
            <w:r w:rsidR="00091B99">
              <w:rPr>
                <w:noProof/>
                <w:webHidden/>
              </w:rPr>
            </w:r>
            <w:r w:rsidR="00091B99">
              <w:rPr>
                <w:noProof/>
                <w:webHidden/>
              </w:rPr>
              <w:fldChar w:fldCharType="separate"/>
            </w:r>
            <w:r w:rsidR="00260702">
              <w:rPr>
                <w:noProof/>
                <w:webHidden/>
              </w:rPr>
              <w:t>26</w:t>
            </w:r>
            <w:r w:rsidR="00091B99">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21785884"/>
      <w:r>
        <w:lastRenderedPageBreak/>
        <w:t>Introduction</w:t>
      </w:r>
      <w:bookmarkEnd w:id="0"/>
    </w:p>
    <w:p w14:paraId="01DB57AC" w14:textId="756C81F3" w:rsidR="00440929" w:rsidRDefault="00440929" w:rsidP="00972511">
      <w:pPr>
        <w:spacing w:after="200"/>
      </w:pPr>
      <w:r w:rsidRPr="00B24A85">
        <w:t>This document defines</w:t>
      </w:r>
      <w:r>
        <w:t xml:space="preserve"> how the quality process for the project EGI-Engage will be implemented to ensure that the project outputs are delivered </w:t>
      </w:r>
      <w:r w:rsidR="00DC3615">
        <w:t>and satisfies the specified quality requirements</w:t>
      </w:r>
      <w:r>
        <w:t xml:space="preserv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14:paraId="1B6FAD21" w14:textId="5AFDABC5"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w:t>
      </w:r>
      <w:r w:rsidR="004155E7">
        <w:t xml:space="preserve">the </w:t>
      </w:r>
      <w:r w:rsidR="00820C17">
        <w:t xml:space="preserve">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C46713">
      <w:pPr>
        <w:pStyle w:val="ListParagraph"/>
        <w:numPr>
          <w:ilvl w:val="0"/>
          <w:numId w:val="21"/>
        </w:numPr>
      </w:pPr>
      <w:r w:rsidRPr="005A6376">
        <w:rPr>
          <w:b/>
        </w:rPr>
        <w:t>Customer satisfaction:</w:t>
      </w:r>
      <w:r>
        <w:t xml:space="preserve"> to </w:t>
      </w:r>
      <w:r w:rsidR="004155E7">
        <w:t>ensure</w:t>
      </w:r>
      <w:r>
        <w:t xml:space="preserve"> customer expectations are properly recognized and met;</w:t>
      </w:r>
    </w:p>
    <w:p w14:paraId="4B742675" w14:textId="77777777" w:rsidR="00C46713" w:rsidRDefault="00C46713" w:rsidP="00C46713">
      <w:pPr>
        <w:pStyle w:val="ListParagraph"/>
        <w:numPr>
          <w:ilvl w:val="0"/>
          <w:numId w:val="21"/>
        </w:numPr>
      </w:pPr>
      <w:r w:rsidRPr="005A6376">
        <w:rPr>
          <w:b/>
        </w:rPr>
        <w:t>Prevention:</w:t>
      </w:r>
      <w:r>
        <w:t xml:space="preserve"> to prevent mistakes;</w:t>
      </w:r>
    </w:p>
    <w:p w14:paraId="41F4264E" w14:textId="4AF79BA6" w:rsidR="00C46713" w:rsidRDefault="00C46713" w:rsidP="00C46713">
      <w:pPr>
        <w:pStyle w:val="ListParagraph"/>
        <w:numPr>
          <w:ilvl w:val="0"/>
          <w:numId w:val="21"/>
        </w:numPr>
      </w:pPr>
      <w:r w:rsidRPr="005A6376">
        <w:rPr>
          <w:b/>
        </w:rPr>
        <w:t>Continuous improvement:</w:t>
      </w:r>
      <w:r>
        <w:t xml:space="preserve"> </w:t>
      </w:r>
      <w:r w:rsidR="00393000">
        <w:t xml:space="preserve">to </w:t>
      </w:r>
      <w:r w:rsidR="004155E7">
        <w:t>identify</w:t>
      </w:r>
      <w:r>
        <w:t xml:space="preserve"> and recommend necessary changes;</w:t>
      </w:r>
    </w:p>
    <w:p w14:paraId="4E6E42F8" w14:textId="77777777" w:rsidR="00C46713" w:rsidRDefault="00C46713" w:rsidP="005D7042">
      <w:pPr>
        <w:pStyle w:val="ListParagraph"/>
        <w:numPr>
          <w:ilvl w:val="0"/>
          <w:numId w:val="21"/>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1D73900A" w:rsidR="00322D6D" w:rsidRDefault="004155E7" w:rsidP="00820C17">
      <w:pPr>
        <w:pStyle w:val="ListParagraph"/>
        <w:numPr>
          <w:ilvl w:val="0"/>
          <w:numId w:val="18"/>
        </w:numPr>
      </w:pPr>
      <w:r>
        <w:rPr>
          <w:b/>
        </w:rPr>
        <w:t xml:space="preserve">Plan </w:t>
      </w:r>
      <w:r w:rsidR="00322D6D" w:rsidRPr="00E252D1">
        <w:rPr>
          <w:b/>
        </w:rPr>
        <w:t>Quality Management</w:t>
      </w:r>
      <w:r w:rsidR="00820C17">
        <w:t xml:space="preserve"> </w:t>
      </w:r>
      <w:r w:rsidR="00322D6D">
        <w:t xml:space="preserve">goal is 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569916B"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6932E301" w:rsidR="00D95F48" w:rsidRDefault="005D7042" w:rsidP="00820C17">
      <w:pPr>
        <w:pStyle w:val="ListParagraph"/>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1E476956" w14:textId="6DFCA224" w:rsidR="007A4264" w:rsidRDefault="007A4264" w:rsidP="00091B99">
      <w:pPr>
        <w:pStyle w:val="CommentText"/>
      </w:pPr>
      <w:r>
        <w:t xml:space="preserve">EGI-Engage </w:t>
      </w:r>
      <w:r w:rsidR="005A6376">
        <w:t xml:space="preserve">project 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1" w:name="_Toc421785885"/>
      <w:r w:rsidRPr="00A40F5A">
        <w:lastRenderedPageBreak/>
        <w:t xml:space="preserve">Quality </w:t>
      </w:r>
      <w:r w:rsidR="00C0207C">
        <w:t>Management</w:t>
      </w:r>
      <w:r w:rsidRPr="00A40F5A">
        <w:t xml:space="preserve"> in EGI-Engage</w:t>
      </w:r>
      <w:bookmarkEnd w:id="1"/>
    </w:p>
    <w:p w14:paraId="1895ADC1" w14:textId="358C4F7B"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assigned to Małgorzata Krakowian</w:t>
      </w:r>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Plan Quality Management, Quality Assurance and Quality Control processes within EGI-Engage.</w:t>
      </w:r>
    </w:p>
    <w:p w14:paraId="4137906B" w14:textId="77777777" w:rsidR="00436230" w:rsidRDefault="00436230" w:rsidP="00436230">
      <w:pPr>
        <w:pStyle w:val="Heading3"/>
      </w:pPr>
      <w:bookmarkStart w:id="2" w:name="_Toc421785886"/>
      <w:r>
        <w:t>Plan Quality Management</w:t>
      </w:r>
      <w:bookmarkEnd w:id="2"/>
    </w:p>
    <w:p w14:paraId="0BAC2168" w14:textId="532F842F" w:rsidR="0030291E" w:rsidRDefault="00436230" w:rsidP="00436230">
      <w:r>
        <w:t>Within this process</w:t>
      </w:r>
      <w:r w:rsidR="00C9574D">
        <w:t>,</w:t>
      </w:r>
      <w:r>
        <w:t xml:space="preserve"> </w:t>
      </w:r>
      <w:r w:rsidR="00C9574D">
        <w:t xml:space="preserve">the </w:t>
      </w:r>
      <w:r w:rsidR="004924B0">
        <w:t>Quality Manager</w:t>
      </w:r>
      <w:r>
        <w:t xml:space="preserve"> is responsible for creation and maintenance of </w:t>
      </w:r>
      <w:r w:rsidR="00641FD1">
        <w:t xml:space="preserve">the </w:t>
      </w:r>
      <w:r>
        <w:t>EGI-Engage Quality Plan</w:t>
      </w:r>
      <w:r w:rsidR="002072C8">
        <w:rPr>
          <w:rStyle w:val="FootnoteReference"/>
        </w:rPr>
        <w:footnoteReference w:id="2"/>
      </w:r>
      <w:r w:rsidR="001F3D8B">
        <w:t xml:space="preserve"> </w:t>
      </w:r>
      <w:r>
        <w:t xml:space="preserve">to provide clear guidelines for all work package leaders </w:t>
      </w:r>
      <w:r w:rsidR="00641FD1">
        <w:t xml:space="preserve">on </w:t>
      </w:r>
      <w:r>
        <w:t>how qualit</w:t>
      </w:r>
      <w:r w:rsidR="00431C96">
        <w:t xml:space="preserve">y will be managed and validated. The guidelines </w:t>
      </w:r>
      <w:r w:rsidR="00641FD1">
        <w:t xml:space="preserve">provided to the project </w:t>
      </w:r>
      <w:r w:rsidR="00431C96">
        <w:t xml:space="preserve">cover topics </w:t>
      </w:r>
      <w:r w:rsidR="00641FD1">
        <w:t xml:space="preserve">such </w:t>
      </w:r>
      <w:r w:rsidR="00431C96">
        <w:t xml:space="preserve">as </w:t>
      </w:r>
      <w:r w:rsidR="00641FD1">
        <w:t>communications within the project</w:t>
      </w:r>
      <w:r w:rsidR="00431C96">
        <w:t xml:space="preserve">, </w:t>
      </w:r>
      <w:r w:rsidR="00641FD1">
        <w:t xml:space="preserve">deliverable and milestone </w:t>
      </w:r>
      <w:r w:rsidR="00431C96">
        <w:t xml:space="preserve">management and review process. </w:t>
      </w:r>
    </w:p>
    <w:p w14:paraId="658A3FA9" w14:textId="6D6D9CAE" w:rsidR="001C64EE" w:rsidRDefault="00641FD1" w:rsidP="00436230">
      <w:r>
        <w:t>On a yearly basis the q</w:t>
      </w:r>
      <w:r w:rsidR="001C64EE">
        <w:t xml:space="preserve">uality plan will be reviewed and </w:t>
      </w:r>
      <w:r>
        <w:t xml:space="preserve">a </w:t>
      </w:r>
      <w:r w:rsidR="001C64EE">
        <w:t xml:space="preserve">report on quality status will be produced to meet changed conditions or objectives during the project life span </w:t>
      </w:r>
      <w:r>
        <w:t xml:space="preserve">according to the </w:t>
      </w:r>
      <w:r w:rsidR="001C64EE">
        <w:t>following schedule:</w:t>
      </w:r>
    </w:p>
    <w:p w14:paraId="03B92F08" w14:textId="2E3D8D2A" w:rsidR="001C64EE" w:rsidRDefault="001C64EE" w:rsidP="001C64EE">
      <w:pPr>
        <w:pStyle w:val="ListParagraph"/>
        <w:numPr>
          <w:ilvl w:val="0"/>
          <w:numId w:val="47"/>
        </w:numPr>
      </w:pPr>
      <w:r>
        <w:t xml:space="preserve">Project month 03: D 1.1 Quality plan for Period </w:t>
      </w:r>
      <w:r w:rsidR="0042084A">
        <w:t>1</w:t>
      </w:r>
      <w:r w:rsidR="00641FD1">
        <w:t xml:space="preserve"> (M01-M12)</w:t>
      </w:r>
    </w:p>
    <w:p w14:paraId="724E0A50" w14:textId="3EDB2E00" w:rsidR="001C64EE" w:rsidRDefault="001C64EE" w:rsidP="001C64EE">
      <w:pPr>
        <w:pStyle w:val="ListParagraph"/>
        <w:numPr>
          <w:ilvl w:val="0"/>
          <w:numId w:val="47"/>
        </w:numPr>
      </w:pPr>
      <w:r>
        <w:t>Project month 14: D 1.3 Report of quality status and quality plan for Period 2</w:t>
      </w:r>
      <w:r w:rsidR="00641FD1">
        <w:t xml:space="preserve"> (M13-M30)</w:t>
      </w:r>
    </w:p>
    <w:p w14:paraId="36EE990C" w14:textId="329D59BB" w:rsidR="001C64EE" w:rsidRPr="00436230" w:rsidRDefault="001C64EE" w:rsidP="00436230">
      <w:pPr>
        <w:pStyle w:val="ListParagraph"/>
        <w:numPr>
          <w:ilvl w:val="0"/>
          <w:numId w:val="47"/>
        </w:numPr>
      </w:pPr>
      <w:r>
        <w:t>Project month 29: D 1.5 Report of quality status for Period 2</w:t>
      </w:r>
      <w:r w:rsidR="00641FD1">
        <w:t xml:space="preserve"> (M13-M30)</w:t>
      </w:r>
    </w:p>
    <w:p w14:paraId="7A72301B" w14:textId="77777777" w:rsidR="00436230" w:rsidRDefault="00436230" w:rsidP="00436230">
      <w:pPr>
        <w:pStyle w:val="Heading3"/>
      </w:pPr>
      <w:bookmarkStart w:id="3" w:name="_Toc421785887"/>
      <w:r>
        <w:t>Quality Assurance</w:t>
      </w:r>
      <w:bookmarkEnd w:id="3"/>
    </w:p>
    <w:p w14:paraId="09AC7858" w14:textId="2120A8A3" w:rsidR="001F3D8B" w:rsidRDefault="0042084A" w:rsidP="00117538">
      <w:r>
        <w:t xml:space="preserve">The </w:t>
      </w:r>
      <w:r w:rsidR="00117538">
        <w:t xml:space="preserve">Quality Assurance process </w:t>
      </w:r>
      <w:r w:rsidR="00074D54">
        <w:t xml:space="preserve">will be responsible for assessing if quality </w:t>
      </w:r>
      <w:r w:rsidR="00611445">
        <w:t>guidelines (</w:t>
      </w:r>
      <w:r w:rsidR="007A4264">
        <w:t xml:space="preserve">see </w:t>
      </w:r>
      <w:r w:rsidR="00611445">
        <w:t xml:space="preserve">section </w:t>
      </w:r>
      <w:r w:rsidR="00641FD1">
        <w:fldChar w:fldCharType="begin"/>
      </w:r>
      <w:r w:rsidR="00641FD1">
        <w:instrText xml:space="preserve"> REF _Ref295628728 \r \h </w:instrText>
      </w:r>
      <w:r w:rsidR="00641FD1">
        <w:fldChar w:fldCharType="separate"/>
      </w:r>
      <w:r w:rsidR="00260702">
        <w:t>3</w:t>
      </w:r>
      <w:r w:rsidR="00641FD1">
        <w:fldChar w:fldCharType="end"/>
      </w:r>
      <w:r w:rsidR="00611445">
        <w:t>)</w:t>
      </w:r>
      <w:r w:rsidR="00074D54">
        <w:t xml:space="preserve">, defined in </w:t>
      </w:r>
      <w:r w:rsidR="00641FD1">
        <w:t xml:space="preserve">the </w:t>
      </w:r>
      <w:r w:rsidR="00074D54">
        <w:t xml:space="preserve">Quality Plan, are being followed and </w:t>
      </w:r>
      <w:r w:rsidR="00F15563">
        <w:t>whether</w:t>
      </w:r>
      <w:r w:rsidR="00641FD1">
        <w:t xml:space="preserve"> these</w:t>
      </w:r>
      <w:r w:rsidR="007A4264">
        <w:t xml:space="preserve"> </w:t>
      </w:r>
      <w:r w:rsidR="00074D54">
        <w:t>are still appropriate for the project.</w:t>
      </w:r>
      <w:r w:rsidR="00117538">
        <w:t xml:space="preserve"> </w:t>
      </w:r>
    </w:p>
    <w:p w14:paraId="38917740" w14:textId="74573A35" w:rsidR="00611445" w:rsidRDefault="00611445" w:rsidP="00117538">
      <w:r>
        <w:t>Project outputs (Milestones and Deliverables</w:t>
      </w:r>
      <w:r>
        <w:rPr>
          <w:rStyle w:val="FootnoteReference"/>
        </w:rPr>
        <w:footnoteReference w:id="3"/>
      </w:r>
      <w:r>
        <w:t>)</w:t>
      </w:r>
      <w:r w:rsidR="000E3D4D">
        <w:t xml:space="preserve"> will be reviewed according to </w:t>
      </w:r>
      <w:r w:rsidR="00641FD1">
        <w:t xml:space="preserve">the </w:t>
      </w:r>
      <w:r w:rsidR="000E3D4D">
        <w:t>r</w:t>
      </w:r>
      <w:r>
        <w:t xml:space="preserve">eview process for deliverables and milestones described in section </w:t>
      </w:r>
      <w:r w:rsidR="00641FD1">
        <w:fldChar w:fldCharType="begin"/>
      </w:r>
      <w:r w:rsidR="00641FD1">
        <w:instrText xml:space="preserve"> REF _Ref295628802 \r \h </w:instrText>
      </w:r>
      <w:r w:rsidR="00641FD1">
        <w:fldChar w:fldCharType="separate"/>
      </w:r>
      <w:r w:rsidR="00260702">
        <w:t>3.3</w:t>
      </w:r>
      <w:r w:rsidR="00641FD1">
        <w:fldChar w:fldCharType="end"/>
      </w:r>
      <w:r w:rsidR="00641FD1">
        <w:t>.</w:t>
      </w:r>
    </w:p>
    <w:p w14:paraId="3F989D54" w14:textId="5F94664A" w:rsidR="001F3D8B" w:rsidRDefault="00641FD1" w:rsidP="00117538">
      <w:r>
        <w:t>The r</w:t>
      </w:r>
      <w:r w:rsidR="001C64EE">
        <w:t xml:space="preserve">egular review of </w:t>
      </w:r>
      <w:r>
        <w:t xml:space="preserve">the </w:t>
      </w:r>
      <w:r w:rsidR="001C64EE">
        <w:t xml:space="preserve">project outputs will be performed </w:t>
      </w:r>
      <w:r>
        <w:t xml:space="preserve">via periodic </w:t>
      </w:r>
      <w:r w:rsidR="001C64EE">
        <w:t xml:space="preserve">reports, </w:t>
      </w:r>
      <w:r w:rsidR="001F3D8B">
        <w:t>produced according to following schedule:</w:t>
      </w:r>
    </w:p>
    <w:p w14:paraId="5CD87981" w14:textId="7E17B595" w:rsidR="001F3D8B" w:rsidRDefault="001F3D8B" w:rsidP="001F3D8B">
      <w:pPr>
        <w:pStyle w:val="ListParagraph"/>
        <w:numPr>
          <w:ilvl w:val="0"/>
          <w:numId w:val="46"/>
        </w:numPr>
      </w:pPr>
      <w:r>
        <w:t>Project Month 06: Milestone 1.2 First intermediate report</w:t>
      </w:r>
      <w:r w:rsidR="00641FD1">
        <w:t xml:space="preserve"> (M01-M06)</w:t>
      </w:r>
    </w:p>
    <w:p w14:paraId="77BA2978" w14:textId="6E9E2284" w:rsidR="001F3D8B" w:rsidRDefault="001F3D8B" w:rsidP="001F3D8B">
      <w:pPr>
        <w:pStyle w:val="ListParagraph"/>
        <w:numPr>
          <w:ilvl w:val="0"/>
          <w:numId w:val="46"/>
        </w:numPr>
      </w:pPr>
      <w:r>
        <w:t>Project Month 12: Project Periodic Report (first period</w:t>
      </w:r>
      <w:r w:rsidR="00641FD1">
        <w:t>, M01-M12</w:t>
      </w:r>
      <w:r>
        <w:t>)</w:t>
      </w:r>
    </w:p>
    <w:p w14:paraId="3BD5D81B" w14:textId="4989BA50" w:rsidR="001F3D8B" w:rsidRDefault="001F3D8B" w:rsidP="001F3D8B">
      <w:pPr>
        <w:pStyle w:val="ListParagraph"/>
        <w:numPr>
          <w:ilvl w:val="0"/>
          <w:numId w:val="46"/>
        </w:numPr>
      </w:pPr>
      <w:r>
        <w:t>Project Month 18: Milestone 1.3 Second intermediate report</w:t>
      </w:r>
      <w:r w:rsidR="00641FD1">
        <w:t xml:space="preserve"> (M13-M18)</w:t>
      </w:r>
    </w:p>
    <w:p w14:paraId="15D052DC" w14:textId="5B251F9D" w:rsidR="001F3D8B" w:rsidRDefault="001F3D8B" w:rsidP="001F3D8B">
      <w:pPr>
        <w:pStyle w:val="ListParagraph"/>
        <w:numPr>
          <w:ilvl w:val="0"/>
          <w:numId w:val="46"/>
        </w:numPr>
      </w:pPr>
      <w:r>
        <w:t>Project Month 24: Project Periodic Report (second period</w:t>
      </w:r>
      <w:r w:rsidR="00641FD1">
        <w:t>, M13-M24)</w:t>
      </w:r>
    </w:p>
    <w:p w14:paraId="74078D99" w14:textId="426147CD" w:rsidR="001F3D8B" w:rsidRDefault="001F3D8B" w:rsidP="001F3D8B">
      <w:pPr>
        <w:pStyle w:val="ListParagraph"/>
        <w:numPr>
          <w:ilvl w:val="0"/>
          <w:numId w:val="46"/>
        </w:numPr>
      </w:pPr>
      <w:r>
        <w:t>Project Month 30: Project Periodic Report (third period</w:t>
      </w:r>
      <w:r w:rsidR="00641FD1">
        <w:t>, M25-M30</w:t>
      </w:r>
      <w:r>
        <w:t>)</w:t>
      </w:r>
    </w:p>
    <w:p w14:paraId="60D011F4" w14:textId="3A3AB81B" w:rsidR="001F3D8B" w:rsidRDefault="001F3D8B" w:rsidP="001F3D8B">
      <w:pPr>
        <w:pStyle w:val="ListParagraph"/>
        <w:numPr>
          <w:ilvl w:val="0"/>
          <w:numId w:val="46"/>
        </w:numPr>
      </w:pPr>
      <w:r>
        <w:t>Project Month 30: Project Final report (</w:t>
      </w:r>
      <w:r w:rsidR="00641FD1">
        <w:t>M01-M30</w:t>
      </w:r>
      <w:r>
        <w:t xml:space="preserve">)  </w:t>
      </w:r>
    </w:p>
    <w:p w14:paraId="294DA2B8" w14:textId="77777777" w:rsidR="00BF72A4" w:rsidRDefault="001C64EE" w:rsidP="00BF72A4">
      <w:r>
        <w:lastRenderedPageBreak/>
        <w:t xml:space="preserve">Building regular reviews will ensure that quality improvement can be carried out throughout the life of the project. </w:t>
      </w:r>
    </w:p>
    <w:p w14:paraId="226847F5" w14:textId="068B6CC2" w:rsidR="001C64EE" w:rsidRDefault="00242817" w:rsidP="00BF72A4">
      <w:r>
        <w:t xml:space="preserve">Communication with Activity Managers will be ensured through </w:t>
      </w:r>
      <w:r w:rsidR="00641FD1">
        <w:t xml:space="preserve">the </w:t>
      </w:r>
      <w:r>
        <w:t xml:space="preserve">Activity Management Board </w:t>
      </w:r>
      <w:r w:rsidR="00953E00">
        <w:t>(AMB)</w:t>
      </w:r>
      <w:r w:rsidR="00641FD1">
        <w:rPr>
          <w:rStyle w:val="FootnoteReference"/>
        </w:rPr>
        <w:footnoteReference w:id="4"/>
      </w:r>
      <w:r w:rsidR="00641FD1">
        <w:t>,</w:t>
      </w:r>
      <w:r w:rsidR="00953E00">
        <w:t xml:space="preserve"> </w:t>
      </w:r>
      <w:r>
        <w:t>which will be responsible for regularly</w:t>
      </w:r>
      <w:r w:rsidRPr="0030291E">
        <w:t xml:space="preserve"> monitoring the progress of the </w:t>
      </w:r>
      <w:r w:rsidR="00953E00" w:rsidRPr="0030291E">
        <w:t>project</w:t>
      </w:r>
      <w:r w:rsidRPr="0030291E">
        <w:t xml:space="preserve"> and of the day-to-day management of the individual activities within the project</w:t>
      </w:r>
      <w:r w:rsidR="0042084A">
        <w:t>, which</w:t>
      </w:r>
      <w:r w:rsidRPr="0030291E">
        <w:t xml:space="preserve"> will be undertaken by the Activity Managers. </w:t>
      </w:r>
      <w:r w:rsidR="00953E00">
        <w:t xml:space="preserve">AMB </w:t>
      </w:r>
      <w:r w:rsidRPr="0030291E">
        <w:t xml:space="preserve">has representation from all the work packages. </w:t>
      </w:r>
    </w:p>
    <w:p w14:paraId="2DD81031" w14:textId="19F3170A" w:rsidR="00641FD1" w:rsidRPr="00117538" w:rsidRDefault="00641FD1" w:rsidP="00BF72A4">
      <w:r>
        <w:t>The Project Management Board</w:t>
      </w:r>
      <w:r w:rsidRPr="00641FD1">
        <w:t xml:space="preserve"> (PMB) </w:t>
      </w:r>
      <w:r>
        <w:t>– acting</w:t>
      </w:r>
      <w:r w:rsidRPr="00641FD1">
        <w:t xml:space="preserve"> as the executive and supervisory body of the project, reporting and accountable to the C</w:t>
      </w:r>
      <w:r>
        <w:t xml:space="preserve">ollaboration </w:t>
      </w:r>
      <w:r w:rsidRPr="00641FD1">
        <w:t>B</w:t>
      </w:r>
      <w:r>
        <w:t>oard – will participate in all the processes of the project quality management.</w:t>
      </w:r>
    </w:p>
    <w:p w14:paraId="159D570D" w14:textId="77777777" w:rsidR="00436230" w:rsidRDefault="00436230" w:rsidP="00436230">
      <w:pPr>
        <w:pStyle w:val="Heading3"/>
      </w:pPr>
      <w:bookmarkStart w:id="4" w:name="_Toc421785888"/>
      <w:r>
        <w:t>Quality Control</w:t>
      </w:r>
      <w:bookmarkEnd w:id="4"/>
    </w:p>
    <w:p w14:paraId="5021476B" w14:textId="557605CC" w:rsidR="00117538" w:rsidRDefault="00641FD1" w:rsidP="00F866AB">
      <w:r>
        <w:t xml:space="preserve">The </w:t>
      </w:r>
      <w:r w:rsidR="00117538">
        <w:t xml:space="preserve">Quality Control </w:t>
      </w:r>
      <w:r w:rsidR="001D350D">
        <w:t xml:space="preserve">process </w:t>
      </w:r>
      <w:r w:rsidR="00117538">
        <w:t>will collect and monitor the Key Performance Indicators (KPIs)</w:t>
      </w:r>
      <w:r w:rsidR="00264BBC">
        <w:t xml:space="preserve"> and activity metrics</w:t>
      </w:r>
      <w:r w:rsidR="00A25090">
        <w:t xml:space="preserve"> (</w:t>
      </w:r>
      <w:r w:rsidR="00F15563">
        <w:t xml:space="preserve">see </w:t>
      </w:r>
      <w:r w:rsidR="00A25090">
        <w:t xml:space="preserve">section </w:t>
      </w:r>
      <w:r>
        <w:fldChar w:fldCharType="begin"/>
      </w:r>
      <w:r>
        <w:instrText xml:space="preserve"> REF _Ref295629568 \r \h </w:instrText>
      </w:r>
      <w:r>
        <w:fldChar w:fldCharType="separate"/>
      </w:r>
      <w:r w:rsidR="00260702">
        <w:t>4</w:t>
      </w:r>
      <w:r>
        <w:fldChar w:fldCharType="end"/>
      </w:r>
      <w:r w:rsidR="00242817">
        <w:t>)</w:t>
      </w:r>
      <w:r w:rsidR="00117538">
        <w:t>. Based on results</w:t>
      </w:r>
      <w:r w:rsidR="001D1202">
        <w:t>, the</w:t>
      </w:r>
      <w:r w:rsidR="00264BBC">
        <w:t xml:space="preserve"> process</w:t>
      </w:r>
      <w:r w:rsidR="00117538">
        <w:t xml:space="preserve"> will identify </w:t>
      </w:r>
      <w:r w:rsidR="00393000">
        <w:t xml:space="preserve">necessary </w:t>
      </w:r>
      <w:r w:rsidR="00117538">
        <w:t>improvements</w:t>
      </w:r>
      <w:r w:rsidR="00074D54">
        <w:t xml:space="preserve"> and suggest implementation</w:t>
      </w:r>
      <w:r>
        <w:t xml:space="preserve"> actions</w:t>
      </w:r>
      <w:r w:rsidR="00074D54">
        <w:t xml:space="preserve"> to </w:t>
      </w:r>
      <w:r>
        <w:t xml:space="preserve">the relevant </w:t>
      </w:r>
      <w:r w:rsidR="00074D54">
        <w:t>project board</w:t>
      </w:r>
      <w:r w:rsidR="001D1202">
        <w:t>s</w:t>
      </w:r>
      <w:r w:rsidR="00DD0DDA">
        <w:t xml:space="preserve">. </w:t>
      </w:r>
      <w:r w:rsidR="00074D54">
        <w:t>It will also</w:t>
      </w:r>
      <w:r>
        <w:t xml:space="preserve"> be</w:t>
      </w:r>
      <w:r w:rsidR="00074D54">
        <w:t xml:space="preserve"> responsible for collection </w:t>
      </w:r>
      <w:r w:rsidR="003E4461">
        <w:t xml:space="preserve">of lessons learned, </w:t>
      </w:r>
      <w:r>
        <w:t xml:space="preserve">i.e. </w:t>
      </w:r>
      <w:r w:rsidR="00F866AB">
        <w:t xml:space="preserve">the </w:t>
      </w:r>
      <w:r w:rsidR="003E4461">
        <w:t>learning gained from performing the project</w:t>
      </w:r>
      <w:r w:rsidR="00074D54">
        <w:t xml:space="preserve">. </w:t>
      </w:r>
    </w:p>
    <w:p w14:paraId="27BDA878" w14:textId="77777777" w:rsidR="00242817" w:rsidRDefault="00242817" w:rsidP="00117538"/>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34D87674" w14:textId="77777777" w:rsidR="00D95F48" w:rsidRPr="004338C6" w:rsidRDefault="00A40F5A" w:rsidP="00A40F5A">
      <w:pPr>
        <w:pStyle w:val="Heading1"/>
      </w:pPr>
      <w:bookmarkStart w:id="5" w:name="_Ref295628728"/>
      <w:bookmarkStart w:id="6" w:name="_Toc421785889"/>
      <w:r w:rsidRPr="00A40F5A">
        <w:lastRenderedPageBreak/>
        <w:t xml:space="preserve">Quality </w:t>
      </w:r>
      <w:r w:rsidR="00074D54">
        <w:t>guidelines</w:t>
      </w:r>
      <w:bookmarkEnd w:id="5"/>
      <w:bookmarkEnd w:id="6"/>
    </w:p>
    <w:p w14:paraId="6F45230B" w14:textId="77777777" w:rsidR="00CB5C5D" w:rsidRDefault="00CB5C5D" w:rsidP="002B0550">
      <w:pPr>
        <w:pStyle w:val="Heading2"/>
      </w:pPr>
      <w:bookmarkStart w:id="7" w:name="_Toc421785890"/>
      <w:r w:rsidRPr="00CB5C5D">
        <w:t>Project communication and outputs</w:t>
      </w:r>
      <w:bookmarkEnd w:id="7"/>
    </w:p>
    <w:p w14:paraId="4A5E5435" w14:textId="2BC93E13" w:rsidR="009A2DF6" w:rsidRDefault="009A2DF6" w:rsidP="009A2DF6">
      <w:r>
        <w:t>All output</w:t>
      </w:r>
      <w:r w:rsidR="001D1202">
        <w:t>s</w:t>
      </w:r>
      <w:r>
        <w:t xml:space="preserve"> produced by staff activ</w:t>
      </w:r>
      <w:r w:rsidR="001D1202">
        <w:t>i</w:t>
      </w:r>
      <w:r w:rsidR="003E7A6E">
        <w:t>ti</w:t>
      </w:r>
      <w:r w:rsidR="001D1202">
        <w:t>es</w:t>
      </w:r>
      <w:r>
        <w:t xml:space="preserve"> within EGI-Engage (funded and unfunded effort) </w:t>
      </w:r>
      <w:r w:rsidR="00BC1498">
        <w:t>shall</w:t>
      </w:r>
      <w:r>
        <w:t xml:space="preserve"> be recorded so that </w:t>
      </w:r>
      <w:r w:rsidR="00641FD1">
        <w:t xml:space="preserve">they </w:t>
      </w:r>
      <w:r>
        <w:t xml:space="preserve">can be reported by the project. The following procedures </w:t>
      </w:r>
      <w:r w:rsidR="006F420F">
        <w:t xml:space="preserve">shall </w:t>
      </w:r>
      <w:r>
        <w:t>be used:</w:t>
      </w:r>
    </w:p>
    <w:p w14:paraId="1FD14ECC" w14:textId="272089F7" w:rsidR="009A2DF6" w:rsidRDefault="009A2DF6" w:rsidP="009A2DF6">
      <w:pPr>
        <w:pStyle w:val="ListParagraph"/>
        <w:numPr>
          <w:ilvl w:val="0"/>
          <w:numId w:val="22"/>
        </w:numPr>
      </w:pPr>
      <w:r>
        <w:t xml:space="preserve">Meetings run by EGI-Engage: The meetings </w:t>
      </w:r>
      <w:r w:rsidR="00510429">
        <w:t xml:space="preserve">shall </w:t>
      </w:r>
      <w:r>
        <w:t xml:space="preserve">be recorded in </w:t>
      </w:r>
      <w:r w:rsidRPr="00636EF9">
        <w:t>the EGI Indico server</w:t>
      </w:r>
      <w:r w:rsidR="00636EF9">
        <w:rPr>
          <w:rStyle w:val="FootnoteReference"/>
        </w:rPr>
        <w:footnoteReference w:id="5"/>
      </w:r>
      <w:r w:rsidR="00636EF9">
        <w:t xml:space="preserve"> </w:t>
      </w:r>
      <w:r>
        <w:t xml:space="preserve">and all presentations and material provided for the meeting, including any minutes, </w:t>
      </w:r>
      <w:r w:rsidR="00510429">
        <w:t xml:space="preserve">shall </w:t>
      </w:r>
      <w:r>
        <w:t>be attached to the appropriate agenda page.</w:t>
      </w:r>
    </w:p>
    <w:p w14:paraId="3BC89DE9" w14:textId="55D302D3" w:rsidR="009A2DF6" w:rsidRDefault="009A2DF6" w:rsidP="009A2DF6">
      <w:pPr>
        <w:pStyle w:val="ListParagraph"/>
        <w:numPr>
          <w:ilvl w:val="0"/>
          <w:numId w:val="22"/>
        </w:numPr>
      </w:pPr>
      <w:r>
        <w:t>Presentations</w:t>
      </w:r>
      <w:r w:rsidR="00B63B94">
        <w:t>,</w:t>
      </w:r>
      <w:r>
        <w:t xml:space="preserve"> Posters</w:t>
      </w:r>
      <w:r w:rsidR="00B63B94">
        <w:t>, and publication</w:t>
      </w:r>
      <w:r>
        <w:t xml:space="preserve">: Presentations and/or papers presented at other meetings attended by EGI-Engage staff </w:t>
      </w:r>
      <w:r w:rsidR="00510429">
        <w:t xml:space="preserve">shall </w:t>
      </w:r>
      <w:r>
        <w:t xml:space="preserve">be recorded in the </w:t>
      </w:r>
      <w:r w:rsidR="00636EF9">
        <w:t xml:space="preserve">EGI </w:t>
      </w:r>
      <w:r w:rsidRPr="00636EF9">
        <w:t>document repository</w:t>
      </w:r>
      <w:r w:rsidR="00636EF9">
        <w:rPr>
          <w:rStyle w:val="FootnoteReference"/>
        </w:rPr>
        <w:footnoteReference w:id="6"/>
      </w:r>
      <w:r>
        <w:t>. A link to the meeting and a summary of the outcome should be recorded in the ‘notes’ section of the document. A dedicated EGI-Engage tag is available to qualify documents, milestones, papers, presentations and other documentation relevant to the project.</w:t>
      </w:r>
    </w:p>
    <w:p w14:paraId="1A5EB728" w14:textId="5498FED2" w:rsidR="009A2DF6" w:rsidRDefault="009A2DF6" w:rsidP="009A2DF6">
      <w:pPr>
        <w:pStyle w:val="ListParagraph"/>
        <w:numPr>
          <w:ilvl w:val="0"/>
          <w:numId w:val="22"/>
        </w:numPr>
      </w:pPr>
      <w:r>
        <w:t>Mailing Lists: As the majority of the communication within the project will be electronic</w:t>
      </w:r>
      <w:r w:rsidR="004E2078">
        <w:t>,</w:t>
      </w:r>
      <w:r>
        <w:t xml:space="preserve"> having a coherent record of that work is essential. All mailing lists must use the EGI.eu based mailing lists which allow groups defined within the single sign on to be linked to mailing lists, access to wiki space, document access, etc.</w:t>
      </w:r>
    </w:p>
    <w:p w14:paraId="3EA54642" w14:textId="095A5127"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7"/>
      </w:r>
      <w:r w:rsidR="00D76431">
        <w:t xml:space="preserve"> </w:t>
      </w:r>
      <w:r>
        <w:t>with group based access control provided through the EGI SSO system.</w:t>
      </w:r>
      <w:r w:rsidR="00641FD1">
        <w:t xml:space="preserve"> Incidents related to the services delivered in production will be managed through the EGI helpdesk, GGUS</w:t>
      </w:r>
      <w:r w:rsidR="00641FD1">
        <w:rPr>
          <w:rStyle w:val="FootnoteReference"/>
        </w:rPr>
        <w:footnoteReference w:id="8"/>
      </w:r>
      <w:r w:rsidR="00641FD1">
        <w:t>.</w:t>
      </w:r>
    </w:p>
    <w:p w14:paraId="65852BD0" w14:textId="58F89C63" w:rsidR="009A2DF6" w:rsidRDefault="009A2DF6" w:rsidP="009A2DF6">
      <w:pPr>
        <w:pStyle w:val="ListParagraph"/>
        <w:numPr>
          <w:ilvl w:val="0"/>
          <w:numId w:val="22"/>
        </w:numPr>
      </w:pPr>
      <w:r>
        <w:t xml:space="preserve">Websites:  </w:t>
      </w:r>
      <w:r w:rsidRPr="00636EF9">
        <w:t xml:space="preserve">The main </w:t>
      </w:r>
      <w:r w:rsidR="00641FD1">
        <w:t xml:space="preserve">EGI </w:t>
      </w:r>
      <w:r w:rsidRPr="00636EF9">
        <w:t>website</w:t>
      </w:r>
      <w:r w:rsidR="00636EF9">
        <w:rPr>
          <w:rStyle w:val="FootnoteReference"/>
        </w:rPr>
        <w:footnoteReference w:id="9"/>
      </w:r>
      <w:r w:rsidR="00636EF9">
        <w:t xml:space="preserve"> </w:t>
      </w:r>
      <w:r>
        <w:t xml:space="preserve">is used for all ‘official’ ‘static’ </w:t>
      </w:r>
      <w:r w:rsidR="00641FD1">
        <w:t>information about the project</w:t>
      </w:r>
      <w:r>
        <w:t xml:space="preserve">. Individual services </w:t>
      </w:r>
      <w:r w:rsidR="00641FD1">
        <w:t>developed</w:t>
      </w:r>
      <w:r>
        <w:t xml:space="preserve"> within the project have their own hostname in the egi.eu domain. </w:t>
      </w:r>
      <w:r w:rsidRPr="00636EF9">
        <w:t xml:space="preserve">The </w:t>
      </w:r>
      <w:r w:rsidR="00641FD1">
        <w:t xml:space="preserve">EGI </w:t>
      </w:r>
      <w:r w:rsidRPr="00636EF9">
        <w:t>wiki</w:t>
      </w:r>
      <w:r w:rsidR="00636EF9">
        <w:rPr>
          <w:rStyle w:val="FootnoteReference"/>
        </w:rPr>
        <w:footnoteReference w:id="10"/>
      </w:r>
      <w:r w:rsidR="00BC1498">
        <w:t xml:space="preserve"> should</w:t>
      </w:r>
      <w:r>
        <w:t xml:space="preserve"> be used </w:t>
      </w:r>
      <w:r w:rsidR="00641FD1">
        <w:t xml:space="preserve">as workspace for all project activities, hosting </w:t>
      </w:r>
      <w:r>
        <w:t xml:space="preserve">dynamic content </w:t>
      </w:r>
      <w:r w:rsidR="00641FD1">
        <w:t xml:space="preserve">that is </w:t>
      </w:r>
      <w:r>
        <w:t xml:space="preserve">maintained </w:t>
      </w:r>
      <w:r w:rsidR="00641FD1">
        <w:t xml:space="preserve">and </w:t>
      </w:r>
      <w:r>
        <w:t>developed within each project activity.</w:t>
      </w:r>
      <w:r w:rsidR="00BC1498">
        <w:t xml:space="preserve"> </w:t>
      </w:r>
      <w:r w:rsidR="00641FD1">
        <w:t>Virtual team projects and special interest group agendas supported by EGI-Engage will be also accessible via Indico</w:t>
      </w:r>
      <w:r w:rsidR="00641FD1">
        <w:rPr>
          <w:rStyle w:val="FootnoteReference"/>
        </w:rPr>
        <w:footnoteReference w:id="11"/>
      </w:r>
      <w:r w:rsidR="00641FD1">
        <w:t>. Wiki editorial rights</w:t>
      </w:r>
      <w:r w:rsidR="00BC1498">
        <w:t xml:space="preserve"> </w:t>
      </w:r>
      <w:r w:rsidR="00641FD1">
        <w:t>have</w:t>
      </w:r>
      <w:r w:rsidR="00BC1498">
        <w:t xml:space="preserve"> access control provided through the EGI SSO system</w:t>
      </w:r>
      <w:r w:rsidR="00641FD1">
        <w:rPr>
          <w:rStyle w:val="FootnoteReference"/>
        </w:rPr>
        <w:footnoteReference w:id="12"/>
      </w:r>
      <w:r w:rsidR="00BC1498">
        <w:t>.</w:t>
      </w:r>
      <w:r>
        <w:t xml:space="preserve"> Other third party websites or wikis should not be used to host EGI-Engage related material in order that the egi.eu domain becomes the definitive source of project information. </w:t>
      </w:r>
    </w:p>
    <w:p w14:paraId="40EEC299" w14:textId="77777777" w:rsidR="00DD7824" w:rsidRDefault="00DD7824" w:rsidP="00DD7824">
      <w:pPr>
        <w:pStyle w:val="Heading3"/>
      </w:pPr>
      <w:bookmarkStart w:id="8" w:name="_Toc421785891"/>
      <w:r w:rsidRPr="00CB5C5D">
        <w:lastRenderedPageBreak/>
        <w:t>Templates</w:t>
      </w:r>
      <w:bookmarkEnd w:id="8"/>
    </w:p>
    <w:p w14:paraId="45455EAF" w14:textId="54946F96" w:rsidR="00DD7824" w:rsidRDefault="00AF674E" w:rsidP="00DD7824">
      <w:r>
        <w:t>All outputs from EGI-Engage</w:t>
      </w:r>
      <w:r w:rsidR="006F420F">
        <w:t>, e.g. project deliverable, presentations, and technical reports,</w:t>
      </w:r>
      <w:r>
        <w:t xml:space="preserve"> should use EGI-Engage templates available on main website under </w:t>
      </w:r>
      <w:r w:rsidR="00641FD1">
        <w:t>the “</w:t>
      </w:r>
      <w:r w:rsidRPr="00AF674E">
        <w:t>Logo and templates</w:t>
      </w:r>
      <w:r w:rsidR="00641FD1">
        <w:t>”</w:t>
      </w:r>
      <w:r w:rsidR="00636EF9">
        <w:rPr>
          <w:rStyle w:val="FootnoteReference"/>
        </w:rPr>
        <w:footnoteReference w:id="13"/>
      </w:r>
      <w:r w:rsidR="00636EF9">
        <w:t xml:space="preserve"> </w:t>
      </w:r>
      <w:r>
        <w:t>section</w:t>
      </w:r>
      <w:r w:rsidR="00636EF9">
        <w:t>.</w:t>
      </w:r>
    </w:p>
    <w:p w14:paraId="114E2B54" w14:textId="77777777" w:rsidR="00A32B29" w:rsidRDefault="00A32B29" w:rsidP="00A32B29">
      <w:pPr>
        <w:pStyle w:val="Heading3"/>
      </w:pPr>
      <w:bookmarkStart w:id="9" w:name="_Toc421785892"/>
      <w:r>
        <w:t>A</w:t>
      </w:r>
      <w:r w:rsidRPr="00A32B29">
        <w:t>cknowledgement</w:t>
      </w:r>
      <w:bookmarkEnd w:id="9"/>
    </w:p>
    <w:p w14:paraId="7EE1017D" w14:textId="3EC5F0FE" w:rsidR="00A32B29" w:rsidRDefault="005B3B4D" w:rsidP="00A32B29">
      <w:r>
        <w:t>The f</w:t>
      </w:r>
      <w:r w:rsidR="00A32B29">
        <w:t>ollowing acknowledgement statements should be used for EGI-Engage outputs unless the output already uses one of the recognised project templates, where appropriate acknowledgements are already included:</w:t>
      </w:r>
    </w:p>
    <w:p w14:paraId="19031FA9" w14:textId="0727B93C" w:rsidR="00A32B29" w:rsidRDefault="00A32B29" w:rsidP="00A32B29">
      <w:pPr>
        <w:pStyle w:val="ListParagraph"/>
        <w:numPr>
          <w:ilvl w:val="0"/>
          <w:numId w:val="24"/>
        </w:numPr>
      </w:pPr>
      <w:r>
        <w:t>For materials such as documents, presentations and reports</w:t>
      </w:r>
      <w:r w:rsidR="00AA3E5A">
        <w:t>,</w:t>
      </w:r>
      <w:r w:rsidR="00AA3E5A" w:rsidRPr="00AA3E5A">
        <w:t xml:space="preserve"> </w:t>
      </w:r>
      <w:r w:rsidR="00AA3E5A">
        <w:t>this statement should be used</w:t>
      </w:r>
      <w:r>
        <w:t>:</w:t>
      </w:r>
    </w:p>
    <w:p w14:paraId="27E244A1" w14:textId="77777777"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14"/>
      </w:r>
      <w:r w:rsidRPr="00A32B29">
        <w:rPr>
          <w:i/>
        </w:rPr>
        <w:t xml:space="preserve">. The EGI-Engage project is co-funded by the European Union (EU) Horizon 2020 program under Grant number 654142 </w:t>
      </w:r>
      <w:r w:rsidRPr="00A83EC3">
        <w:rPr>
          <w:i/>
        </w:rPr>
        <w:t>http://go.egi.eu/eng</w:t>
      </w:r>
    </w:p>
    <w:p w14:paraId="2E6F8ABD" w14:textId="77777777"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14:paraId="082A3B9F" w14:textId="53510886" w:rsidR="00A32B29" w:rsidRDefault="00A32B29" w:rsidP="00A32B29">
      <w:pPr>
        <w:pStyle w:val="ListParagraph"/>
        <w:numPr>
          <w:ilvl w:val="0"/>
          <w:numId w:val="24"/>
        </w:numPr>
        <w:jc w:val="left"/>
      </w:pPr>
      <w:r w:rsidRPr="00A32B29">
        <w:t>For scientific publications generated by effort</w:t>
      </w:r>
      <w:r w:rsidR="005B3B4D">
        <w:t>s</w:t>
      </w:r>
      <w:r w:rsidRPr="00A32B29">
        <w:t xml:space="preserve"> funded by the project</w:t>
      </w:r>
    </w:p>
    <w:p w14:paraId="573DF6C3" w14:textId="77777777" w:rsidR="00A32B29" w:rsidRDefault="00A32B29">
      <w:pPr>
        <w:pStyle w:val="ListParagraph"/>
        <w:numPr>
          <w:ilvl w:val="1"/>
          <w:numId w:val="24"/>
        </w:numPr>
        <w:jc w:val="left"/>
      </w:pPr>
      <w:r>
        <w:t>To acknowledge EGI and the project</w:t>
      </w:r>
      <w:r>
        <w:br/>
      </w:r>
      <w:r w:rsidRPr="00A32B29">
        <w:rPr>
          <w:i/>
        </w:rPr>
        <w:t>This work used the European Grid Infrastructure (EGI) and is co-funded by the EGI-Engage project (Horizon 2020) under Grant number 654142.</w:t>
      </w:r>
    </w:p>
    <w:p w14:paraId="7F3072EC" w14:textId="5D899D5D" w:rsidR="00A32B29" w:rsidRDefault="00A32B29" w:rsidP="00E73012">
      <w:pPr>
        <w:pStyle w:val="ListParagraph"/>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Country_2, … and is co-funded by the EGI-Engage project (Horizon 2020) under Grant number 654142.</w:t>
      </w:r>
    </w:p>
    <w:p w14:paraId="00B5D102" w14:textId="0366EAC1" w:rsidR="00E73012" w:rsidRDefault="00641FD1" w:rsidP="00E73012">
      <w:pPr>
        <w:pStyle w:val="Heading3"/>
      </w:pPr>
      <w:bookmarkStart w:id="10" w:name="_Toc421785893"/>
      <w:r>
        <w:t xml:space="preserve">Service </w:t>
      </w:r>
      <w:r w:rsidR="00564C71">
        <w:t xml:space="preserve">and Software </w:t>
      </w:r>
      <w:r>
        <w:t>Provisioning</w:t>
      </w:r>
      <w:bookmarkEnd w:id="10"/>
    </w:p>
    <w:p w14:paraId="1482C516" w14:textId="2A5A3541" w:rsidR="00CC0619" w:rsidRDefault="00CC0619" w:rsidP="00CC0619">
      <w:r>
        <w:t xml:space="preserve">Quality of </w:t>
      </w:r>
      <w:r w:rsidR="00641FD1">
        <w:t>services produced</w:t>
      </w:r>
      <w:r>
        <w:t xml:space="preserve"> within EGI-Engage project will be ensured by </w:t>
      </w:r>
      <w:r w:rsidR="00AA3E5A">
        <w:t xml:space="preserve">the </w:t>
      </w:r>
      <w:r>
        <w:t xml:space="preserve">adoption of </w:t>
      </w:r>
      <w:r w:rsidR="00641FD1">
        <w:t xml:space="preserve">the </w:t>
      </w:r>
      <w:r>
        <w:t xml:space="preserve">EGI Services management standard </w:t>
      </w:r>
      <w:r w:rsidRPr="00681E3E">
        <w:t>FitSM</w:t>
      </w:r>
      <w:r w:rsidR="00681E3E">
        <w:rPr>
          <w:rStyle w:val="FootnoteReference"/>
        </w:rPr>
        <w:footnoteReference w:id="15"/>
      </w:r>
      <w:r w:rsidR="00641FD1">
        <w:t xml:space="preserve">, </w:t>
      </w:r>
      <w:r>
        <w:t xml:space="preserve">a international standard developed </w:t>
      </w:r>
      <w:r w:rsidR="00641FD1">
        <w:t xml:space="preserve">by the </w:t>
      </w:r>
      <w:r w:rsidRPr="00604704">
        <w:t>FedSM</w:t>
      </w:r>
      <w:r>
        <w:t xml:space="preserve"> project</w:t>
      </w:r>
      <w:r w:rsidR="00641FD1">
        <w:t>. It is</w:t>
      </w:r>
      <w:r>
        <w:t xml:space="preserve"> a lightweight IT service management</w:t>
      </w:r>
      <w:r w:rsidR="00641FD1">
        <w:t xml:space="preserve"> standard</w:t>
      </w:r>
      <w:r>
        <w:t xml:space="preserve"> to support organisations and distributed organisations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14:paraId="77CF9749" w14:textId="3D6E2A4F" w:rsidR="00CC0619" w:rsidRDefault="00CC0619" w:rsidP="00CC0619">
      <w:r>
        <w:t>During FedSM project lifetime</w:t>
      </w:r>
      <w:r w:rsidR="005561AC">
        <w:t>,</w:t>
      </w:r>
      <w:r>
        <w:t xml:space="preserve"> EGI.eu and its partners gathered experience </w:t>
      </w:r>
      <w:r w:rsidR="006244D7">
        <w:t xml:space="preserve">in IT service management and </w:t>
      </w:r>
      <w:r w:rsidR="006244D7" w:rsidRPr="00681E3E">
        <w:t>developed processes and procedures</w:t>
      </w:r>
      <w:r w:rsidR="00681E3E">
        <w:rPr>
          <w:rStyle w:val="FootnoteReference"/>
        </w:rPr>
        <w:footnoteReference w:id="16"/>
      </w:r>
      <w:r w:rsidR="005561AC">
        <w:t xml:space="preserve"> that</w:t>
      </w:r>
      <w:r w:rsidR="006244D7">
        <w:t xml:space="preserve"> will be applied to </w:t>
      </w:r>
      <w:r w:rsidR="00564C71">
        <w:t>services</w:t>
      </w:r>
      <w:r w:rsidR="006244D7">
        <w:t xml:space="preserve"> produced </w:t>
      </w:r>
      <w:r w:rsidR="006244D7">
        <w:lastRenderedPageBreak/>
        <w:t xml:space="preserve">by the </w:t>
      </w:r>
      <w:r w:rsidR="00BC1498">
        <w:t xml:space="preserve">EGI-Engage </w:t>
      </w:r>
      <w:r w:rsidR="006244D7">
        <w:t xml:space="preserve">project. </w:t>
      </w:r>
      <w:r w:rsidR="00564C71">
        <w:t>The</w:t>
      </w:r>
      <w:r w:rsidR="0087264D">
        <w:t xml:space="preserve"> maintenance and support of </w:t>
      </w:r>
      <w:r w:rsidR="00564C71">
        <w:t>FitSM is a responsibility of</w:t>
      </w:r>
      <w:r w:rsidR="0087264D">
        <w:t xml:space="preserve"> </w:t>
      </w:r>
      <w:r w:rsidR="00564C71">
        <w:t>“</w:t>
      </w:r>
      <w:r w:rsidR="0087264D">
        <w:t>IT Education Management Organization</w:t>
      </w:r>
      <w:r w:rsidR="00564C71">
        <w:t>”</w:t>
      </w:r>
      <w:r w:rsidR="0087264D">
        <w:rPr>
          <w:rStyle w:val="FootnoteReference"/>
        </w:rPr>
        <w:footnoteReference w:id="17"/>
      </w:r>
      <w:r w:rsidR="00564C71">
        <w:t>, a no profit organization</w:t>
      </w:r>
      <w:r w:rsidR="000900C7">
        <w:t xml:space="preserve"> </w:t>
      </w:r>
      <w:r w:rsidR="001A44A6">
        <w:t xml:space="preserve">that </w:t>
      </w:r>
      <w:r w:rsidR="000900C7">
        <w:t>will ensure that chose</w:t>
      </w:r>
      <w:r w:rsidR="00564C71">
        <w:t>n</w:t>
      </w:r>
      <w:r w:rsidR="000900C7">
        <w:t xml:space="preserve"> standard is </w:t>
      </w:r>
      <w:r w:rsidR="00564C71">
        <w:t>maintained</w:t>
      </w:r>
      <w:r w:rsidR="000900C7">
        <w:t xml:space="preserve">. </w:t>
      </w:r>
    </w:p>
    <w:p w14:paraId="70E38BE0" w14:textId="647A11D9" w:rsidR="00564C71" w:rsidRDefault="00564C71" w:rsidP="006D245A">
      <w:pPr>
        <w:spacing w:before="40" w:after="40"/>
      </w:pPr>
      <w:r>
        <w:t>The software produced within the project will follow the well established “software provisioning process” that has been adopted since 2010, based on the definition of quality criteria, quality verification and software validation in a controlled production environment of the federated EGI infrastructure</w:t>
      </w:r>
      <w:r>
        <w:rPr>
          <w:rStyle w:val="FootnoteReference"/>
        </w:rPr>
        <w:footnoteReference w:id="18"/>
      </w:r>
      <w:r>
        <w:t>. Quality criteria are periodically updated to keep them abreast with technological and standard developments. Software provisioning processes are applied to all software components internally developed by EGI-Engage as well as to externally sourced software produced by collaborating initiatives, participated projects and generally speaking external technology providers. The definition and implementation of these processes is supported by the EGI Participants through annual fees. These are adopted by EGI-Engage but not supported by project funding.</w:t>
      </w:r>
    </w:p>
    <w:p w14:paraId="71EBB17F" w14:textId="415D7B88" w:rsidR="006D245A" w:rsidRPr="003D7ECB" w:rsidRDefault="006D245A" w:rsidP="006D245A">
      <w:pPr>
        <w:spacing w:before="40" w:after="40"/>
      </w:pPr>
      <w:r w:rsidRPr="00B40233">
        <w:t xml:space="preserve">The development activities within the project will augment capabilities of existing open source software. The resulting software code, tools and interfaces developed as part of EGI-Engage </w:t>
      </w:r>
      <w:r w:rsidRPr="00C47669">
        <w:t>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SourceForge</w:t>
      </w:r>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14:paraId="7A053737" w14:textId="77777777"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14:paraId="35243058" w14:textId="77777777" w:rsidR="00627070" w:rsidRDefault="00627070" w:rsidP="00627070">
      <w:pPr>
        <w:pStyle w:val="ListParagraph"/>
        <w:numPr>
          <w:ilvl w:val="0"/>
          <w:numId w:val="26"/>
        </w:numPr>
        <w:spacing w:before="40" w:after="40"/>
      </w:pPr>
      <w:r>
        <w:t>e</w:t>
      </w:r>
      <w:r w:rsidR="006D245A" w:rsidRPr="0063006E">
        <w:t>nsure that the con</w:t>
      </w:r>
      <w:r>
        <w:t>tribution is openly accessible,</w:t>
      </w:r>
    </w:p>
    <w:p w14:paraId="485F6115" w14:textId="77777777"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14:paraId="0E1C368D" w14:textId="77777777" w:rsidR="00627070" w:rsidRDefault="006D245A" w:rsidP="00627070">
      <w:pPr>
        <w:pStyle w:val="ListParagraph"/>
        <w:numPr>
          <w:ilvl w:val="0"/>
          <w:numId w:val="26"/>
        </w:numPr>
        <w:spacing w:before="40" w:after="40"/>
      </w:pPr>
      <w:r w:rsidRPr="00B40233">
        <w:t xml:space="preserve">communicate the URL to the consortium. </w:t>
      </w:r>
    </w:p>
    <w:p w14:paraId="6B65837B" w14:textId="77777777" w:rsidR="00627070" w:rsidRDefault="00627070" w:rsidP="00627070">
      <w:pPr>
        <w:pStyle w:val="ListParagraph"/>
        <w:spacing w:before="40" w:after="40"/>
      </w:pPr>
    </w:p>
    <w:p w14:paraId="3071F1BB" w14:textId="77777777"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9"/>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20"/>
      </w:r>
      <w:r w:rsidR="006D245A" w:rsidRPr="00B40233">
        <w:t xml:space="preserve">, and the consortium will make it a priority to comply with the Horizon 2020 Mandate in full support of Europe 2020 Initiative’s Economic Growth Agenda.  </w:t>
      </w:r>
    </w:p>
    <w:p w14:paraId="1E536A14" w14:textId="77777777" w:rsidR="00E73012" w:rsidRDefault="00E73012" w:rsidP="006D245A"/>
    <w:p w14:paraId="01193E43" w14:textId="77777777" w:rsidR="00CB5C5D" w:rsidRDefault="00CB5C5D" w:rsidP="002B0550">
      <w:pPr>
        <w:pStyle w:val="Heading2"/>
      </w:pPr>
      <w:bookmarkStart w:id="11" w:name="_Toc421785894"/>
      <w:r w:rsidRPr="00CB5C5D">
        <w:lastRenderedPageBreak/>
        <w:t>Document management</w:t>
      </w:r>
      <w:bookmarkEnd w:id="11"/>
      <w:r>
        <w:t xml:space="preserve"> </w:t>
      </w:r>
    </w:p>
    <w:p w14:paraId="40763E45" w14:textId="77777777"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21"/>
      </w:r>
      <w:r>
        <w:t xml:space="preserve"> to provide a managed central location for all material.</w:t>
      </w:r>
    </w:p>
    <w:p w14:paraId="133FC42C" w14:textId="528F82CB" w:rsidR="00D91F48" w:rsidRDefault="00E9723C" w:rsidP="00E9723C">
      <w:r>
        <w:t xml:space="preserve">Access to documents is </w:t>
      </w:r>
      <w:r w:rsidRPr="00056A69">
        <w:t xml:space="preserve">linked to the EGI </w:t>
      </w:r>
      <w:r w:rsidR="0086475D" w:rsidRPr="0086475D">
        <w:t>single sign on (SSO) system</w:t>
      </w:r>
      <w:r w:rsidR="0086475D">
        <w:rPr>
          <w:rStyle w:val="FootnoteReference"/>
        </w:rPr>
        <w:footnoteReference w:id="22"/>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14:paraId="10558888" w14:textId="77777777" w:rsidR="00D91F48" w:rsidRDefault="00D91F48" w:rsidP="00D91F48">
      <w:pPr>
        <w:pStyle w:val="Heading3"/>
      </w:pPr>
      <w:bookmarkStart w:id="12" w:name="_Toc421785895"/>
      <w:r>
        <w:t>Content</w:t>
      </w:r>
      <w:bookmarkEnd w:id="12"/>
    </w:p>
    <w:p w14:paraId="3C6373E4" w14:textId="0D1862F0" w:rsidR="00D91F48" w:rsidRPr="00D91F48" w:rsidRDefault="00D91F48" w:rsidP="00D91F48">
      <w:r w:rsidRPr="00D91F48">
        <w:t>All documents will be written in English and use document formats described in the following section.</w:t>
      </w:r>
      <w:r w:rsidR="000B13E1">
        <w:t xml:space="preserve"> </w:t>
      </w:r>
      <w:r w:rsidRPr="00D91F48">
        <w:t>References to external document and a Glossary to terms not listed on the website must be recorded. The correct capitalisation of the project name is EGI-Engage. English date format must be used (DD/MM/YYYY) when required.</w:t>
      </w:r>
    </w:p>
    <w:p w14:paraId="4E61CB4B" w14:textId="77777777" w:rsidR="00D91F48" w:rsidRDefault="00D91F48" w:rsidP="00D91F48">
      <w:pPr>
        <w:pStyle w:val="Heading3"/>
      </w:pPr>
      <w:bookmarkStart w:id="13" w:name="_Toc421785896"/>
      <w:r>
        <w:t>Formats and tools</w:t>
      </w:r>
      <w:bookmarkEnd w:id="13"/>
    </w:p>
    <w:p w14:paraId="18C0D171" w14:textId="77777777" w:rsidR="00D91F48" w:rsidRDefault="00D91F48" w:rsidP="00D91F48">
      <w:r>
        <w:t>The following tools and formats will be recognised within the project:</w:t>
      </w:r>
    </w:p>
    <w:p w14:paraId="382FA3AF" w14:textId="77777777" w:rsidR="00D91F48" w:rsidRDefault="00D91F48" w:rsidP="00D91F48">
      <w:pPr>
        <w:pStyle w:val="ListParagraph"/>
        <w:numPr>
          <w:ilvl w:val="0"/>
          <w:numId w:val="36"/>
        </w:numPr>
      </w:pPr>
      <w:r>
        <w:t>Word Processing: ‘Word Format’ allowing its use on MS Office on Windows/Mac and OpenOffice on Linux</w:t>
      </w:r>
    </w:p>
    <w:p w14:paraId="16A73CEE" w14:textId="77777777" w:rsidR="00D91F48" w:rsidRDefault="00D91F48" w:rsidP="00D91F48">
      <w:pPr>
        <w:pStyle w:val="ListParagraph"/>
        <w:numPr>
          <w:ilvl w:val="0"/>
          <w:numId w:val="36"/>
        </w:numPr>
      </w:pPr>
      <w:r>
        <w:t>Spreadsheet: ‘Excel Format’ allowing the use of MS Office on Windows/Mac.</w:t>
      </w:r>
    </w:p>
    <w:p w14:paraId="28D92D76" w14:textId="77777777" w:rsidR="00D91F48" w:rsidRDefault="00D91F48" w:rsidP="00D91F48">
      <w:pPr>
        <w:pStyle w:val="ListParagraph"/>
        <w:numPr>
          <w:ilvl w:val="0"/>
          <w:numId w:val="36"/>
        </w:numPr>
      </w:pPr>
      <w:r>
        <w:t xml:space="preserve">Presentation: ‘Powerpoint Format’ allowing the use of MS Office on Windows/Mac. </w:t>
      </w:r>
    </w:p>
    <w:p w14:paraId="2EB1C7C8" w14:textId="77777777" w:rsidR="00D91F48" w:rsidRPr="00D91F48" w:rsidRDefault="00D91F48" w:rsidP="00D91F48">
      <w:r>
        <w:t>Final version of all formal documents (milestones and deliverables) must be available in PDF format.</w:t>
      </w:r>
    </w:p>
    <w:p w14:paraId="754A1B2B" w14:textId="77777777" w:rsidR="00EF158F" w:rsidRDefault="00EF158F" w:rsidP="00EF158F">
      <w:pPr>
        <w:pStyle w:val="Heading3"/>
      </w:pPr>
      <w:bookmarkStart w:id="14" w:name="_Toc421785897"/>
      <w:r w:rsidRPr="00EF158F">
        <w:t>Document naming convention</w:t>
      </w:r>
      <w:bookmarkEnd w:id="14"/>
    </w:p>
    <w:p w14:paraId="370146D2" w14:textId="77777777"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14:paraId="4706A60E" w14:textId="77777777"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14:paraId="651D30AA" w14:textId="77777777" w:rsidR="00EF158F" w:rsidRPr="00EF158F" w:rsidRDefault="00EF158F" w:rsidP="00EF158F">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14:paraId="5CCBEEEB" w14:textId="77777777" w:rsidTr="00EF158F">
        <w:trPr>
          <w:jc w:val="center"/>
        </w:trPr>
        <w:tc>
          <w:tcPr>
            <w:tcW w:w="2540" w:type="dxa"/>
            <w:shd w:val="clear" w:color="auto" w:fill="auto"/>
          </w:tcPr>
          <w:p w14:paraId="2BE0D1D6" w14:textId="77777777"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14:paraId="6ADEBDAE" w14:textId="77777777"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14:paraId="7E1FAC3A"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14:paraId="201F1C31"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14:paraId="648945A9"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14:paraId="014257A3"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lastRenderedPageBreak/>
              <w:t>Committee/Board: Use an acronym based on the committee or board name: e.g. TCB, OMB, UCB, USAG, SPG, etc.</w:t>
            </w:r>
          </w:p>
          <w:p w14:paraId="6928C9A0"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14:paraId="7DAB851A" w14:textId="77777777" w:rsidTr="00EF158F">
        <w:trPr>
          <w:jc w:val="center"/>
        </w:trPr>
        <w:tc>
          <w:tcPr>
            <w:tcW w:w="2540" w:type="dxa"/>
            <w:shd w:val="clear" w:color="auto" w:fill="auto"/>
          </w:tcPr>
          <w:p w14:paraId="169992FA" w14:textId="77777777" w:rsidR="00EF158F" w:rsidRPr="00EF158F" w:rsidRDefault="00EF158F" w:rsidP="008C254B">
            <w:pPr>
              <w:rPr>
                <w:rFonts w:asciiTheme="minorHAnsi" w:hAnsiTheme="minorHAnsi"/>
              </w:rPr>
            </w:pPr>
            <w:r w:rsidRPr="00EF158F">
              <w:rPr>
                <w:rFonts w:asciiTheme="minorHAnsi" w:hAnsiTheme="minorHAnsi"/>
              </w:rPr>
              <w:lastRenderedPageBreak/>
              <w:t>VERSION</w:t>
            </w:r>
          </w:p>
        </w:tc>
        <w:tc>
          <w:tcPr>
            <w:tcW w:w="6452" w:type="dxa"/>
            <w:shd w:val="clear" w:color="auto" w:fill="auto"/>
          </w:tcPr>
          <w:p w14:paraId="27095949" w14:textId="77777777" w:rsid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p w14:paraId="7D5853F8" w14:textId="71D9FC1D" w:rsidR="00562B3B" w:rsidRDefault="00562B3B" w:rsidP="008C254B">
            <w:pPr>
              <w:rPr>
                <w:rFonts w:asciiTheme="minorHAnsi" w:hAnsiTheme="minorHAnsi"/>
              </w:rPr>
            </w:pPr>
            <w:r>
              <w:rPr>
                <w:rFonts w:asciiTheme="minorHAnsi" w:hAnsiTheme="minorHAnsi"/>
              </w:rPr>
              <w:t>Versioning rule:</w:t>
            </w:r>
          </w:p>
          <w:p w14:paraId="75843A9A" w14:textId="35E99F57" w:rsidR="00562B3B" w:rsidRDefault="00562B3B" w:rsidP="00562B3B">
            <w:pPr>
              <w:pStyle w:val="ListParagraph"/>
              <w:numPr>
                <w:ilvl w:val="0"/>
                <w:numId w:val="49"/>
              </w:numPr>
              <w:rPr>
                <w:rFonts w:asciiTheme="minorHAnsi" w:hAnsiTheme="minorHAnsi"/>
              </w:rPr>
            </w:pPr>
            <w:r>
              <w:rPr>
                <w:rFonts w:asciiTheme="minorHAnsi" w:hAnsiTheme="minorHAnsi"/>
              </w:rPr>
              <w:t>+0.1 – new version of draft</w:t>
            </w:r>
          </w:p>
          <w:p w14:paraId="1CA83FFD" w14:textId="2C07DE6C" w:rsidR="00562B3B" w:rsidRPr="00562B3B" w:rsidRDefault="00562B3B" w:rsidP="00562B3B">
            <w:pPr>
              <w:pStyle w:val="ListParagraph"/>
              <w:numPr>
                <w:ilvl w:val="0"/>
                <w:numId w:val="49"/>
              </w:numPr>
              <w:rPr>
                <w:rFonts w:asciiTheme="minorHAnsi" w:hAnsiTheme="minorHAnsi"/>
              </w:rPr>
            </w:pPr>
            <w:r>
              <w:rPr>
                <w:rFonts w:asciiTheme="minorHAnsi" w:hAnsiTheme="minorHAnsi"/>
              </w:rPr>
              <w:t xml:space="preserve">+1.0 – new version of approved document </w:t>
            </w:r>
          </w:p>
        </w:tc>
      </w:tr>
    </w:tbl>
    <w:p w14:paraId="381E3F7D" w14:textId="6CC91343"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Example: EGI-Engage-M3.1-V1.0.pdf</w:t>
      </w:r>
    </w:p>
    <w:p w14:paraId="7B7680CA"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0C37B22F"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14:paraId="4FBB5EA9"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14:paraId="320E2304" w14:textId="04BE8EF6" w:rsidR="008B4E45" w:rsidRDefault="008B4E45" w:rsidP="008B4E45">
      <w:pPr>
        <w:pStyle w:val="Heading3"/>
      </w:pPr>
      <w:bookmarkStart w:id="15" w:name="_Toc421785898"/>
      <w:r>
        <w:t>Document metadata</w:t>
      </w:r>
      <w:bookmarkEnd w:id="15"/>
      <w:r>
        <w:t xml:space="preserve"> </w:t>
      </w:r>
    </w:p>
    <w:p w14:paraId="63621396" w14:textId="77777777" w:rsidR="008B4E45" w:rsidRDefault="008B4E45" w:rsidP="008B4E45">
      <w:r w:rsidRPr="008B4E45">
        <w:t>The cover page of the document (along with the footer running throughout the document) contains metadata (marked in yellow) that needs to be reviewed and completed:</w:t>
      </w:r>
    </w:p>
    <w:p w14:paraId="4496581B" w14:textId="77777777" w:rsidR="008B4E45" w:rsidRDefault="008B4E45" w:rsidP="008B4E45">
      <w:pPr>
        <w:pStyle w:val="ListParagraph"/>
        <w:numPr>
          <w:ilvl w:val="0"/>
          <w:numId w:val="29"/>
        </w:numPr>
      </w:pPr>
      <w:r>
        <w:t>Title: This must be the title of the milestone or deliverable as described in the Description of Work.</w:t>
      </w:r>
    </w:p>
    <w:p w14:paraId="56BECBE3" w14:textId="77777777" w:rsidR="008B4E45" w:rsidRDefault="008B4E45" w:rsidP="008B4E45">
      <w:pPr>
        <w:pStyle w:val="ListParagraph"/>
        <w:numPr>
          <w:ilvl w:val="0"/>
          <w:numId w:val="29"/>
        </w:numPr>
      </w:pPr>
      <w:r>
        <w:t>Deliverable/Milestone code: e.g. D1.1 or M1.1. Delete if not required.</w:t>
      </w:r>
    </w:p>
    <w:p w14:paraId="70A0B9A0" w14:textId="77777777"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14:paraId="60FE1A1F" w14:textId="77777777"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14:paraId="0F3CFFCA" w14:textId="77777777" w:rsidR="008B4E45" w:rsidRDefault="008B4E45" w:rsidP="008B4E45">
      <w:pPr>
        <w:pStyle w:val="ListParagraph"/>
        <w:numPr>
          <w:ilvl w:val="0"/>
          <w:numId w:val="29"/>
        </w:numPr>
      </w:pPr>
      <w:r>
        <w:t>Activity: Enter the work package name (WP1, WP2, etc.) that is producing this document.</w:t>
      </w:r>
    </w:p>
    <w:p w14:paraId="322DAAC5" w14:textId="77777777"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14:paraId="1CFD1EDC" w14:textId="3A58DEEF" w:rsidR="008B4E45" w:rsidRDefault="008B4E45" w:rsidP="008B4E45">
      <w:pPr>
        <w:pStyle w:val="ListParagraph"/>
        <w:numPr>
          <w:ilvl w:val="0"/>
          <w:numId w:val="29"/>
        </w:numPr>
      </w:pPr>
      <w:r>
        <w:t>Document Status: This will move through the following states for milestones and deliverables</w:t>
      </w:r>
      <w:r w:rsidR="00564C71">
        <w:t>, which will be internally tracked via RT:</w:t>
      </w:r>
    </w:p>
    <w:p w14:paraId="3595A8DA" w14:textId="77777777" w:rsidR="008B4E45" w:rsidRDefault="008B4E45" w:rsidP="008B4E45">
      <w:pPr>
        <w:pStyle w:val="ListParagraph"/>
        <w:numPr>
          <w:ilvl w:val="1"/>
          <w:numId w:val="29"/>
        </w:numPr>
      </w:pPr>
      <w:r>
        <w:t>TOC (Table of Contents)</w:t>
      </w:r>
    </w:p>
    <w:p w14:paraId="497B7F3F" w14:textId="77777777" w:rsidR="008B4E45" w:rsidRDefault="008B4E45" w:rsidP="008B4E45">
      <w:pPr>
        <w:pStyle w:val="ListParagraph"/>
        <w:numPr>
          <w:ilvl w:val="1"/>
          <w:numId w:val="29"/>
        </w:numPr>
      </w:pPr>
      <w:r>
        <w:t>Draft</w:t>
      </w:r>
    </w:p>
    <w:p w14:paraId="21CD7BBD" w14:textId="77777777" w:rsidR="008B4E45" w:rsidRDefault="008B4E45" w:rsidP="008B4E45">
      <w:pPr>
        <w:pStyle w:val="ListParagraph"/>
        <w:numPr>
          <w:ilvl w:val="1"/>
          <w:numId w:val="29"/>
        </w:numPr>
      </w:pPr>
      <w:r>
        <w:t>Review</w:t>
      </w:r>
    </w:p>
    <w:p w14:paraId="6310D20E" w14:textId="77777777" w:rsidR="008B4E45" w:rsidRDefault="008B4E45" w:rsidP="008B4E45">
      <w:pPr>
        <w:pStyle w:val="ListParagraph"/>
        <w:numPr>
          <w:ilvl w:val="1"/>
          <w:numId w:val="29"/>
        </w:numPr>
      </w:pPr>
      <w:r>
        <w:t>AMB/PMB Review</w:t>
      </w:r>
    </w:p>
    <w:p w14:paraId="17575F78" w14:textId="77777777" w:rsidR="008B4E45" w:rsidRDefault="008B4E45" w:rsidP="008B4E45">
      <w:pPr>
        <w:pStyle w:val="ListParagraph"/>
        <w:numPr>
          <w:ilvl w:val="1"/>
          <w:numId w:val="29"/>
        </w:numPr>
      </w:pPr>
      <w:r>
        <w:t xml:space="preserve">Final </w:t>
      </w:r>
    </w:p>
    <w:p w14:paraId="0DF64627" w14:textId="77777777" w:rsidR="008B4E45" w:rsidRDefault="008B4E45" w:rsidP="008B4E45">
      <w:pPr>
        <w:pStyle w:val="ListParagraph"/>
        <w:numPr>
          <w:ilvl w:val="0"/>
          <w:numId w:val="29"/>
        </w:numPr>
      </w:pPr>
      <w:r>
        <w:lastRenderedPageBreak/>
        <w:t>Document Link: The URL in the EGI document repository that provides access to the document.</w:t>
      </w:r>
    </w:p>
    <w:p w14:paraId="71F93D7B" w14:textId="684AAB4E" w:rsidR="006A27E0" w:rsidRDefault="008B4E45" w:rsidP="00091B99">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14:paraId="03D43C4C" w14:textId="77777777" w:rsidR="008B4E45" w:rsidRDefault="008B4E45" w:rsidP="008B4E45">
      <w:pPr>
        <w:pStyle w:val="Heading3"/>
      </w:pPr>
      <w:bookmarkStart w:id="16" w:name="_Toc421785899"/>
      <w:r>
        <w:t>Repository metadata</w:t>
      </w:r>
      <w:bookmarkEnd w:id="16"/>
    </w:p>
    <w:p w14:paraId="7C579297" w14:textId="77777777"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469FB566" w14:textId="77777777" w:rsidR="008B4E45" w:rsidRDefault="008B4E45" w:rsidP="00AF378C">
      <w:pPr>
        <w:pStyle w:val="ListParagraph"/>
        <w:numPr>
          <w:ilvl w:val="0"/>
          <w:numId w:val="32"/>
        </w:numPr>
      </w:pPr>
      <w:r>
        <w:t>Title</w:t>
      </w:r>
    </w:p>
    <w:p w14:paraId="77FEEBFC" w14:textId="77777777" w:rsidR="008B4E45" w:rsidRDefault="008B4E45" w:rsidP="008B4E45">
      <w:pPr>
        <w:pStyle w:val="ListParagraph"/>
        <w:numPr>
          <w:ilvl w:val="0"/>
          <w:numId w:val="31"/>
        </w:numPr>
      </w:pPr>
      <w:r>
        <w:t>Abstract</w:t>
      </w:r>
    </w:p>
    <w:p w14:paraId="09B00BE6" w14:textId="77777777" w:rsidR="008B4E45" w:rsidRDefault="008B4E45" w:rsidP="008B4E45">
      <w:pPr>
        <w:pStyle w:val="ListParagraph"/>
        <w:numPr>
          <w:ilvl w:val="0"/>
          <w:numId w:val="31"/>
        </w:numPr>
      </w:pPr>
      <w:r>
        <w:t>Keywords</w:t>
      </w:r>
    </w:p>
    <w:p w14:paraId="41C53904" w14:textId="77777777" w:rsidR="008B4E45" w:rsidRDefault="008B4E45" w:rsidP="008B4E45">
      <w:pPr>
        <w:pStyle w:val="ListParagraph"/>
        <w:numPr>
          <w:ilvl w:val="0"/>
          <w:numId w:val="31"/>
        </w:numPr>
      </w:pPr>
      <w:r>
        <w:t>Notes and changes</w:t>
      </w:r>
    </w:p>
    <w:p w14:paraId="46292CB6" w14:textId="77777777" w:rsidR="008B4E45" w:rsidRDefault="008B4E45" w:rsidP="008B4E45">
      <w:pPr>
        <w:pStyle w:val="ListParagraph"/>
        <w:numPr>
          <w:ilvl w:val="0"/>
          <w:numId w:val="31"/>
        </w:numPr>
      </w:pPr>
      <w:r>
        <w:t>Media type</w:t>
      </w:r>
    </w:p>
    <w:p w14:paraId="34A52F4A" w14:textId="77777777" w:rsidR="008B4E45" w:rsidRDefault="008B4E45" w:rsidP="008B4E45">
      <w:pPr>
        <w:pStyle w:val="ListParagraph"/>
        <w:numPr>
          <w:ilvl w:val="0"/>
          <w:numId w:val="31"/>
        </w:numPr>
      </w:pPr>
      <w:r>
        <w:t>Submitter: Select the person submitting the document.</w:t>
      </w:r>
    </w:p>
    <w:p w14:paraId="4013F64F" w14:textId="77777777" w:rsidR="008B4E45" w:rsidRDefault="008B4E45" w:rsidP="008B4E45">
      <w:pPr>
        <w:pStyle w:val="ListParagraph"/>
        <w:numPr>
          <w:ilvl w:val="0"/>
          <w:numId w:val="31"/>
        </w:numPr>
      </w:pPr>
      <w:r>
        <w:t>Authors: Select the people involved in writing significant portions of the document.</w:t>
      </w:r>
    </w:p>
    <w:p w14:paraId="58DD1907" w14:textId="414A1835"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w:t>
      </w:r>
    </w:p>
    <w:p w14:paraId="351603B3" w14:textId="77777777" w:rsidR="008B4E45" w:rsidRDefault="008B4E45" w:rsidP="008B4E45">
      <w:pPr>
        <w:pStyle w:val="ListParagraph"/>
        <w:numPr>
          <w:ilvl w:val="0"/>
          <w:numId w:val="31"/>
        </w:numPr>
      </w:pPr>
      <w:r>
        <w:t>Modify: The ‘office’ group must me marked as able to modify the document.</w:t>
      </w:r>
    </w:p>
    <w:p w14:paraId="2898C1EC" w14:textId="77777777"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14:paraId="075430B0" w14:textId="79340D72" w:rsidR="008B4E45" w:rsidRDefault="008B4E45" w:rsidP="008B4E45">
      <w:pPr>
        <w:pStyle w:val="ListParagraph"/>
        <w:numPr>
          <w:ilvl w:val="1"/>
          <w:numId w:val="31"/>
        </w:numPr>
      </w:pPr>
      <w:r>
        <w:t xml:space="preserve">Any </w:t>
      </w:r>
      <w:r w:rsidR="006A27E0">
        <w:t>o</w:t>
      </w:r>
      <w:r w:rsidR="00F60FE7">
        <w:t>ut</w:t>
      </w:r>
      <w:r w:rsidR="006A27E0">
        <w:t>put</w:t>
      </w:r>
      <w:r>
        <w:t xml:space="preserve"> from EGI-Engage would minimally have the topics ‘EGI-Engage’</w:t>
      </w:r>
    </w:p>
    <w:p w14:paraId="43DC7B05" w14:textId="77777777"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14:paraId="7C6859A9" w14:textId="77777777" w:rsidR="003E324E" w:rsidRPr="00EF158F" w:rsidRDefault="003E324E" w:rsidP="003E324E">
      <w:pPr>
        <w:pStyle w:val="Heading3"/>
      </w:pPr>
      <w:bookmarkStart w:id="17" w:name="_Toc421785900"/>
      <w:r w:rsidRPr="003E324E">
        <w:t>Access to documents</w:t>
      </w:r>
      <w:bookmarkEnd w:id="17"/>
    </w:p>
    <w:p w14:paraId="4A44A959" w14:textId="77777777"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47218609" w14:textId="77777777" w:rsidR="00CB5C5D" w:rsidRDefault="00CB5C5D" w:rsidP="002B0550">
      <w:pPr>
        <w:pStyle w:val="Heading2"/>
      </w:pPr>
      <w:bookmarkStart w:id="18" w:name="_Ref295628802"/>
      <w:bookmarkStart w:id="19" w:name="_Toc421785901"/>
      <w:r w:rsidRPr="00CB5C5D">
        <w:t>Review process for deliverables and milestones</w:t>
      </w:r>
      <w:bookmarkEnd w:id="18"/>
      <w:bookmarkEnd w:id="19"/>
    </w:p>
    <w:p w14:paraId="1E989A82" w14:textId="6D85325A" w:rsidR="00A86628" w:rsidRDefault="00A86628" w:rsidP="00B6551E">
      <w:r>
        <w:t xml:space="preserve">The formal outputs from the project (milestones and deliverables) pass through a formal review process. The review process provides staged deadlines during the process to ensure the output is available to the EC at the end of the project month </w:t>
      </w:r>
      <w:r w:rsidR="009D63A3">
        <w:t xml:space="preserve">(PM) that the material is due. </w:t>
      </w:r>
    </w:p>
    <w:p w14:paraId="6CD4F779" w14:textId="77777777" w:rsidR="00051207" w:rsidRDefault="00051207" w:rsidP="00051207">
      <w:r>
        <w:lastRenderedPageBreak/>
        <w:t>Other outputs from the project, such as documents that are neither deliverables nor milestones, may use modified versions of the official document templates and are also reviewed internally.</w:t>
      </w:r>
    </w:p>
    <w:p w14:paraId="5F6C3C93" w14:textId="0313EF20" w:rsidR="00B6551E" w:rsidRDefault="00B6551E" w:rsidP="00B6551E">
      <w:r>
        <w:t>Depending of the type of milestone and deliverable</w:t>
      </w:r>
      <w:r w:rsidR="00614477">
        <w:t>,</w:t>
      </w:r>
      <w:r>
        <w:t xml:space="preserve"> different inputs to the process are </w:t>
      </w:r>
      <w:r w:rsidR="00614477">
        <w:t>expected and required as detailed in the following list</w:t>
      </w:r>
      <w:r>
        <w:t xml:space="preserve">. </w:t>
      </w:r>
    </w:p>
    <w:p w14:paraId="565CBAF4" w14:textId="77777777" w:rsidR="00B6551E" w:rsidRDefault="00B6551E" w:rsidP="00B6551E">
      <w:pPr>
        <w:pStyle w:val="ListParagraph"/>
        <w:numPr>
          <w:ilvl w:val="0"/>
          <w:numId w:val="48"/>
        </w:numPr>
      </w:pPr>
      <w:r w:rsidRPr="00A86628">
        <w:rPr>
          <w:b/>
        </w:rPr>
        <w:t>R:</w:t>
      </w:r>
      <w:r>
        <w:t xml:space="preserve"> Document, report</w:t>
      </w:r>
    </w:p>
    <w:p w14:paraId="3E7CFD87" w14:textId="77777777" w:rsidR="00B6551E" w:rsidRDefault="00B6551E" w:rsidP="00B6551E">
      <w:pPr>
        <w:pStyle w:val="ListParagraph"/>
        <w:numPr>
          <w:ilvl w:val="1"/>
          <w:numId w:val="48"/>
        </w:numPr>
      </w:pPr>
      <w:r>
        <w:t>Input: full report</w:t>
      </w:r>
    </w:p>
    <w:p w14:paraId="5C170A8B" w14:textId="77777777" w:rsidR="00B6551E" w:rsidRDefault="00B6551E" w:rsidP="00B6551E">
      <w:pPr>
        <w:pStyle w:val="ListParagraph"/>
        <w:numPr>
          <w:ilvl w:val="0"/>
          <w:numId w:val="48"/>
        </w:numPr>
      </w:pPr>
      <w:r w:rsidRPr="00A86628">
        <w:rPr>
          <w:b/>
        </w:rPr>
        <w:t>DEM:</w:t>
      </w:r>
      <w:r>
        <w:t xml:space="preserve"> Demonstrators, pilots, prototypes, plan design</w:t>
      </w:r>
    </w:p>
    <w:p w14:paraId="7AFC62EA" w14:textId="77777777" w:rsidR="00B6551E" w:rsidRDefault="00B6551E" w:rsidP="00B6551E">
      <w:pPr>
        <w:pStyle w:val="ListParagraph"/>
        <w:numPr>
          <w:ilvl w:val="1"/>
          <w:numId w:val="48"/>
        </w:numPr>
      </w:pPr>
      <w:r>
        <w:t>Input: Delivery of the product, short 1-4 page report</w:t>
      </w:r>
    </w:p>
    <w:p w14:paraId="3F6BA4D7" w14:textId="77777777" w:rsidR="00B6551E" w:rsidRDefault="00B6551E" w:rsidP="00B6551E">
      <w:pPr>
        <w:pStyle w:val="ListParagraph"/>
        <w:numPr>
          <w:ilvl w:val="0"/>
          <w:numId w:val="48"/>
        </w:numPr>
      </w:pPr>
      <w:r w:rsidRPr="00A86628">
        <w:rPr>
          <w:b/>
        </w:rPr>
        <w:t>DEC:</w:t>
      </w:r>
      <w:r>
        <w:t xml:space="preserve"> Website, press &amp; media actions, events</w:t>
      </w:r>
    </w:p>
    <w:p w14:paraId="1F9FB36F" w14:textId="77777777" w:rsidR="00B6551E" w:rsidRDefault="00B6551E" w:rsidP="00B6551E">
      <w:pPr>
        <w:pStyle w:val="ListParagraph"/>
        <w:numPr>
          <w:ilvl w:val="1"/>
          <w:numId w:val="48"/>
        </w:numPr>
      </w:pPr>
      <w:r>
        <w:t>Input: Delivery of the product, short 1-4 page report</w:t>
      </w:r>
    </w:p>
    <w:p w14:paraId="4CB36F4F" w14:textId="2867639A" w:rsidR="00B6551E" w:rsidRDefault="00B6551E" w:rsidP="00B6551E">
      <w:pPr>
        <w:pStyle w:val="ListParagraph"/>
        <w:numPr>
          <w:ilvl w:val="2"/>
          <w:numId w:val="48"/>
        </w:numPr>
      </w:pPr>
      <w:r>
        <w:t xml:space="preserve">Events: in addition </w:t>
      </w:r>
      <w:r w:rsidR="007A55E2">
        <w:t xml:space="preserve">feedback on </w:t>
      </w:r>
      <w:r w:rsidR="007A55E2" w:rsidRPr="00B6551E">
        <w:t>satisfaction</w:t>
      </w:r>
      <w:r w:rsidR="007A55E2">
        <w:t xml:space="preserve"> is provided</w:t>
      </w:r>
    </w:p>
    <w:p w14:paraId="1AC1F634" w14:textId="77777777" w:rsidR="00B6551E" w:rsidRDefault="00B6551E" w:rsidP="00B6551E">
      <w:pPr>
        <w:pStyle w:val="ListParagraph"/>
        <w:numPr>
          <w:ilvl w:val="0"/>
          <w:numId w:val="48"/>
        </w:numPr>
      </w:pPr>
      <w:r w:rsidRPr="00A86628">
        <w:rPr>
          <w:b/>
        </w:rPr>
        <w:t>OTHER:</w:t>
      </w:r>
      <w:r>
        <w:t xml:space="preserve"> software, technical diagram etc.</w:t>
      </w:r>
    </w:p>
    <w:p w14:paraId="1E0EEDD4" w14:textId="77777777" w:rsidR="00B6551E" w:rsidRDefault="00B6551E" w:rsidP="00B6551E">
      <w:pPr>
        <w:pStyle w:val="ListParagraph"/>
        <w:numPr>
          <w:ilvl w:val="1"/>
          <w:numId w:val="48"/>
        </w:numPr>
      </w:pPr>
      <w:r>
        <w:t>Non-user facing</w:t>
      </w:r>
      <w:r w:rsidRPr="00B6551E">
        <w:t xml:space="preserve"> </w:t>
      </w:r>
      <w:r>
        <w:t>software</w:t>
      </w:r>
    </w:p>
    <w:p w14:paraId="3DC695B0" w14:textId="2164C205" w:rsidR="00B6551E" w:rsidRDefault="00B6551E" w:rsidP="00B6551E">
      <w:pPr>
        <w:pStyle w:val="ListParagraph"/>
        <w:numPr>
          <w:ilvl w:val="2"/>
          <w:numId w:val="48"/>
        </w:numPr>
      </w:pPr>
      <w:r>
        <w:t xml:space="preserve">Input: delivery, UMD </w:t>
      </w:r>
      <w:r w:rsidR="00614477">
        <w:t>software provisioning process</w:t>
      </w:r>
      <w:r>
        <w:rPr>
          <w:rStyle w:val="FootnoteReference"/>
        </w:rPr>
        <w:footnoteReference w:id="23"/>
      </w:r>
      <w:r>
        <w:t xml:space="preserve">, short 1-4 report based on </w:t>
      </w:r>
      <w:r w:rsidR="00614477">
        <w:t xml:space="preserve">the </w:t>
      </w:r>
      <w:r>
        <w:t>stage</w:t>
      </w:r>
      <w:r w:rsidR="00614477">
        <w:t>d</w:t>
      </w:r>
      <w:r>
        <w:t xml:space="preserve"> rollout process outcome</w:t>
      </w:r>
    </w:p>
    <w:p w14:paraId="06695935" w14:textId="77777777" w:rsidR="00B6551E" w:rsidRDefault="00B6551E" w:rsidP="00B6551E">
      <w:pPr>
        <w:pStyle w:val="ListParagraph"/>
        <w:numPr>
          <w:ilvl w:val="1"/>
          <w:numId w:val="48"/>
        </w:numPr>
      </w:pPr>
      <w:r>
        <w:t>User facing software</w:t>
      </w:r>
    </w:p>
    <w:p w14:paraId="128FF8AF" w14:textId="317400B3" w:rsidR="00B6551E" w:rsidRDefault="00B6551E" w:rsidP="00B6551E">
      <w:pPr>
        <w:pStyle w:val="ListParagraph"/>
        <w:numPr>
          <w:ilvl w:val="2"/>
          <w:numId w:val="48"/>
        </w:numPr>
      </w:pPr>
      <w:r>
        <w:t xml:space="preserve">Input: delivery, </w:t>
      </w:r>
      <w:r w:rsidR="007A55E2">
        <w:t xml:space="preserve">feedback on </w:t>
      </w:r>
      <w:r w:rsidR="007A55E2" w:rsidRPr="00B6551E">
        <w:t>satisfaction</w:t>
      </w:r>
      <w:r w:rsidR="007A55E2">
        <w:t xml:space="preserve"> is provided</w:t>
      </w:r>
      <w:r>
        <w:t>, short 1-4 page report</w:t>
      </w:r>
    </w:p>
    <w:p w14:paraId="38440E6B" w14:textId="77777777" w:rsidR="00B6551E" w:rsidRDefault="00B6551E" w:rsidP="00B6551E">
      <w:pPr>
        <w:pStyle w:val="ListParagraph"/>
        <w:numPr>
          <w:ilvl w:val="1"/>
          <w:numId w:val="48"/>
        </w:numPr>
      </w:pPr>
      <w:r>
        <w:t>Other</w:t>
      </w:r>
    </w:p>
    <w:p w14:paraId="25E9E53B" w14:textId="77777777" w:rsidR="00B6551E" w:rsidRDefault="00B6551E" w:rsidP="00B6551E">
      <w:pPr>
        <w:pStyle w:val="ListParagraph"/>
        <w:numPr>
          <w:ilvl w:val="2"/>
          <w:numId w:val="48"/>
        </w:numPr>
      </w:pPr>
      <w:r>
        <w:t xml:space="preserve">Input: short 1-4 page report </w:t>
      </w:r>
    </w:p>
    <w:p w14:paraId="756DA632" w14:textId="77777777" w:rsidR="00BF7E69" w:rsidRDefault="00BF7E69" w:rsidP="00BF7E69">
      <w:r>
        <w:t>The review process for a milestone and a deliverable is identical except for:</w:t>
      </w:r>
    </w:p>
    <w:p w14:paraId="0A8DD270" w14:textId="77777777" w:rsidR="00A74772" w:rsidRDefault="00BF7E69" w:rsidP="00BF7E69">
      <w:pPr>
        <w:pStyle w:val="ListParagraph"/>
        <w:numPr>
          <w:ilvl w:val="0"/>
          <w:numId w:val="35"/>
        </w:numPr>
      </w:pPr>
      <w:r>
        <w:t>Milestones are expected to have</w:t>
      </w:r>
    </w:p>
    <w:p w14:paraId="7DCED957" w14:textId="77777777" w:rsidR="00A74772" w:rsidRDefault="00A74772" w:rsidP="00A74772">
      <w:pPr>
        <w:pStyle w:val="ListParagraph"/>
        <w:numPr>
          <w:ilvl w:val="1"/>
          <w:numId w:val="35"/>
        </w:numPr>
      </w:pPr>
      <w:r>
        <w:t>two reviews</w:t>
      </w:r>
      <w:r w:rsidR="00BF7E69">
        <w:t xml:space="preserve"> produced by a reviewer and the moderator</w:t>
      </w:r>
      <w:r>
        <w:t>;</w:t>
      </w:r>
    </w:p>
    <w:p w14:paraId="0374E9D4" w14:textId="53E53270" w:rsidR="00BF7E69" w:rsidRDefault="00A74772" w:rsidP="00A74772">
      <w:pPr>
        <w:pStyle w:val="ListParagraph"/>
        <w:numPr>
          <w:ilvl w:val="1"/>
          <w:numId w:val="35"/>
        </w:numPr>
      </w:pPr>
      <w:r>
        <w:t xml:space="preserve">reviewers: </w:t>
      </w:r>
      <w:r w:rsidR="00BF7E69">
        <w:t>1 external, 1</w:t>
      </w:r>
      <w:r w:rsidR="00F15578">
        <w:t xml:space="preserve"> Activity Managers Board member</w:t>
      </w:r>
    </w:p>
    <w:p w14:paraId="1ACCD4B2" w14:textId="441ECD84" w:rsidR="00F15578" w:rsidRDefault="00F15578" w:rsidP="00A74772">
      <w:pPr>
        <w:pStyle w:val="ListParagraph"/>
        <w:numPr>
          <w:ilvl w:val="1"/>
          <w:numId w:val="35"/>
        </w:numPr>
      </w:pPr>
      <w:r>
        <w:t xml:space="preserve">are not delivered to </w:t>
      </w:r>
      <w:r w:rsidR="00260702">
        <w:t xml:space="preserve">the </w:t>
      </w:r>
      <w:bookmarkStart w:id="20" w:name="_GoBack"/>
      <w:bookmarkEnd w:id="20"/>
      <w:r>
        <w:t>EC</w:t>
      </w:r>
    </w:p>
    <w:p w14:paraId="373B0A03" w14:textId="77777777" w:rsidR="00A74772" w:rsidRDefault="00BF7E69" w:rsidP="00BF7E69">
      <w:pPr>
        <w:pStyle w:val="ListParagraph"/>
        <w:numPr>
          <w:ilvl w:val="0"/>
          <w:numId w:val="35"/>
        </w:numPr>
      </w:pPr>
      <w:r>
        <w:t>Deliverables are e</w:t>
      </w:r>
      <w:r w:rsidR="00A74772">
        <w:t xml:space="preserve">xpected to have </w:t>
      </w:r>
    </w:p>
    <w:p w14:paraId="6EFBDE11" w14:textId="4A4BA66C" w:rsidR="00A74772" w:rsidRDefault="00A74772" w:rsidP="00A74772">
      <w:pPr>
        <w:pStyle w:val="ListParagraph"/>
        <w:numPr>
          <w:ilvl w:val="1"/>
          <w:numId w:val="35"/>
        </w:numPr>
      </w:pPr>
      <w:r>
        <w:t xml:space="preserve">three reviews </w:t>
      </w:r>
      <w:r w:rsidR="00BF7E69">
        <w:t xml:space="preserve">produced by two reviewers and </w:t>
      </w:r>
      <w:r w:rsidR="00614477">
        <w:t xml:space="preserve">one </w:t>
      </w:r>
      <w:r w:rsidR="00BF7E69">
        <w:t>moderator</w:t>
      </w:r>
      <w:r>
        <w:t>;</w:t>
      </w:r>
    </w:p>
    <w:p w14:paraId="4F832F3B" w14:textId="57AA38C0" w:rsidR="00BF7E69" w:rsidRDefault="00A74772" w:rsidP="00A74772">
      <w:pPr>
        <w:pStyle w:val="ListParagraph"/>
        <w:numPr>
          <w:ilvl w:val="1"/>
          <w:numId w:val="35"/>
        </w:numPr>
      </w:pPr>
      <w:r>
        <w:t xml:space="preserve">reviewers: </w:t>
      </w:r>
      <w:r w:rsidR="00BF7E69">
        <w:t>1 external, 1 Project Management Board member</w:t>
      </w:r>
      <w:r w:rsidR="00614477">
        <w:t xml:space="preserve"> or reviewer appointed by a PMB member</w:t>
      </w:r>
      <w:r w:rsidR="00BF7E69">
        <w:t>, 1 Activity Managers Board member.</w:t>
      </w:r>
    </w:p>
    <w:p w14:paraId="03DD3880" w14:textId="5B616834" w:rsidR="00BF7E69" w:rsidRDefault="00614477" w:rsidP="00BF7E69">
      <w:r>
        <w:t>Where possible, t</w:t>
      </w:r>
      <w:r w:rsidR="00BF7E69">
        <w:t xml:space="preserve">he reviewers are selected from </w:t>
      </w:r>
      <w:r>
        <w:t xml:space="preserve">relevant </w:t>
      </w:r>
      <w:r w:rsidR="00BF7E69">
        <w:t>EGI’s functional areas (i.e. Operations, User Community, Technology and Policy)</w:t>
      </w:r>
      <w:r>
        <w:t xml:space="preserve"> that are not directly involved in the production of the output</w:t>
      </w:r>
      <w:r w:rsidR="00BF7E69">
        <w:t>.</w:t>
      </w:r>
    </w:p>
    <w:p w14:paraId="553E7198" w14:textId="77777777" w:rsidR="00E1117B" w:rsidRDefault="00D91F48" w:rsidP="00D91F48">
      <w:pPr>
        <w:pStyle w:val="Heading3"/>
      </w:pPr>
      <w:bookmarkStart w:id="21" w:name="_Toc421785902"/>
      <w:r>
        <w:t>Roles</w:t>
      </w:r>
      <w:bookmarkEnd w:id="21"/>
    </w:p>
    <w:p w14:paraId="5798B21A" w14:textId="77777777" w:rsidR="00D91F48" w:rsidRPr="00056A69" w:rsidRDefault="00D91F48" w:rsidP="00D91F48">
      <w:r w:rsidRPr="00056A69">
        <w:t>Roles in the review process are identified below:</w:t>
      </w:r>
    </w:p>
    <w:p w14:paraId="17F58024" w14:textId="77777777" w:rsidR="00371573" w:rsidRDefault="00D91F48" w:rsidP="00D91F48">
      <w:pPr>
        <w:pStyle w:val="ListParagraph"/>
        <w:numPr>
          <w:ilvl w:val="0"/>
          <w:numId w:val="37"/>
        </w:numPr>
      </w:pPr>
      <w:r w:rsidRPr="00371573">
        <w:rPr>
          <w:b/>
        </w:rPr>
        <w:t>Reviewer</w:t>
      </w:r>
      <w:r>
        <w:t xml:space="preserve">: Responsible for providing a review of the document on the EGI review form so that responses from the document authors to the reviewer can be tracked. A change </w:t>
      </w:r>
      <w:r>
        <w:lastRenderedPageBreak/>
        <w:t>tracked version of the document can be provided with corrections for spelling, formatting and other minor issues. The reviewer is generally from the activity and organisation that is not responsible for producing the document.</w:t>
      </w:r>
    </w:p>
    <w:p w14:paraId="40419FBF" w14:textId="42E78C93" w:rsidR="00371573" w:rsidRDefault="00D91F48" w:rsidP="00D91F48">
      <w:pPr>
        <w:pStyle w:val="ListParagraph"/>
        <w:numPr>
          <w:ilvl w:val="0"/>
          <w:numId w:val="37"/>
        </w:numPr>
      </w:pPr>
      <w:r w:rsidRPr="00371573">
        <w:rPr>
          <w:b/>
        </w:rPr>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 xml:space="preserve">leader not from the activity producing the document. </w:t>
      </w:r>
      <w:r w:rsidR="00614477">
        <w:t>The m</w:t>
      </w:r>
      <w:r>
        <w:t xml:space="preserve">oderator is also </w:t>
      </w:r>
      <w:r w:rsidR="00614477">
        <w:t xml:space="preserve">a </w:t>
      </w:r>
      <w:r>
        <w:t>reviewer.</w:t>
      </w:r>
    </w:p>
    <w:p w14:paraId="309A44D8" w14:textId="00B9B0CF" w:rsidR="00371573" w:rsidRDefault="00D91F48" w:rsidP="00D91F48">
      <w:pPr>
        <w:pStyle w:val="ListParagraph"/>
        <w:numPr>
          <w:ilvl w:val="0"/>
          <w:numId w:val="37"/>
        </w:numPr>
      </w:pPr>
      <w:r w:rsidRPr="00371573">
        <w:rPr>
          <w:b/>
        </w:rPr>
        <w:t>Editor</w:t>
      </w:r>
      <w:r>
        <w:t>: The person from the activity and the partner who is responsible for the document</w:t>
      </w:r>
      <w:r w:rsidR="00614477">
        <w:t xml:space="preserve"> and for collecting input from relevant project tasks</w:t>
      </w:r>
      <w:r>
        <w:t xml:space="preserve">. They may rely on others within the activity to provide </w:t>
      </w:r>
      <w:r w:rsidR="00614477">
        <w:t xml:space="preserve">and/or collect </w:t>
      </w:r>
      <w:r>
        <w:t>the information</w:t>
      </w:r>
      <w:r w:rsidR="00614477">
        <w:t xml:space="preserve"> needed</w:t>
      </w:r>
      <w:r>
        <w:t>. The editor cannot be a moderator or reviewer.</w:t>
      </w:r>
    </w:p>
    <w:p w14:paraId="294FDFDF" w14:textId="77777777" w:rsidR="00371573" w:rsidRDefault="00D91F48" w:rsidP="00D91F48">
      <w:pPr>
        <w:pStyle w:val="ListParagraph"/>
        <w:numPr>
          <w:ilvl w:val="0"/>
          <w:numId w:val="37"/>
        </w:numPr>
      </w:pPr>
      <w:r w:rsidRPr="00371573">
        <w:rPr>
          <w:b/>
        </w:rPr>
        <w:t>Quality Manager (QM):</w:t>
      </w:r>
      <w:r>
        <w:t xml:space="preserve"> The project office provides administrative support for the process.</w:t>
      </w:r>
    </w:p>
    <w:p w14:paraId="784C39D6" w14:textId="5554055D" w:rsidR="00371573" w:rsidRDefault="00D91F48" w:rsidP="00D91F48">
      <w:pPr>
        <w:pStyle w:val="ListParagraph"/>
        <w:numPr>
          <w:ilvl w:val="0"/>
          <w:numId w:val="37"/>
        </w:numPr>
      </w:pPr>
      <w:r w:rsidRPr="00371573">
        <w:rPr>
          <w:b/>
        </w:rPr>
        <w:t>Shepherd</w:t>
      </w:r>
      <w:r>
        <w:t xml:space="preserve">: The shepherd is a member of the AMB </w:t>
      </w:r>
      <w:r w:rsidR="00614477">
        <w:t xml:space="preserve">(normally the activity manager or the deputy) </w:t>
      </w:r>
      <w:r>
        <w:t xml:space="preserve">who is responsible for overseeing the production of the document. </w:t>
      </w:r>
      <w:r w:rsidR="00614477">
        <w:t xml:space="preserve">The Shepherd </w:t>
      </w:r>
      <w:r>
        <w:t>will work with the Editor to ensure that the work is done in a timely manner, and report to the</w:t>
      </w:r>
      <w:r w:rsidR="00371573">
        <w:t xml:space="preserve"> AMB on its progress</w:t>
      </w:r>
      <w:r>
        <w:t>.</w:t>
      </w:r>
    </w:p>
    <w:p w14:paraId="1F53C00E" w14:textId="24DCEA09" w:rsidR="00D91F48" w:rsidRDefault="00D91F48" w:rsidP="00D91F48">
      <w:pPr>
        <w:pStyle w:val="ListParagraph"/>
        <w:numPr>
          <w:ilvl w:val="0"/>
          <w:numId w:val="37"/>
        </w:numPr>
      </w:pPr>
      <w:r w:rsidRPr="00371573">
        <w:rPr>
          <w:b/>
        </w:rPr>
        <w:t>AMB Chair</w:t>
      </w:r>
      <w:r>
        <w:t xml:space="preserve">: </w:t>
      </w:r>
      <w:r w:rsidR="00AD6701">
        <w:t>the</w:t>
      </w:r>
      <w:r>
        <w:t xml:space="preserve"> Technical Director or deputy.</w:t>
      </w:r>
    </w:p>
    <w:p w14:paraId="4FBF3CD0" w14:textId="4F203104" w:rsidR="00D91F48" w:rsidRDefault="00AD6701" w:rsidP="00D91F48">
      <w:r>
        <w:t>A</w:t>
      </w:r>
      <w:r w:rsidR="00D91F48">
        <w:t>n individual could hold one or more of these roles if they are not in conflict with each other.</w:t>
      </w:r>
    </w:p>
    <w:p w14:paraId="768CC5B6" w14:textId="6679D968" w:rsidR="00D91F48" w:rsidRDefault="00D91F48" w:rsidP="00D91F48">
      <w:pPr>
        <w:pStyle w:val="Heading3"/>
      </w:pPr>
      <w:bookmarkStart w:id="22" w:name="_Toc421785903"/>
      <w:r>
        <w:t>Workflow</w:t>
      </w:r>
      <w:r w:rsidR="005C0619">
        <w:t xml:space="preserve"> of review process</w:t>
      </w:r>
      <w:bookmarkEnd w:id="22"/>
    </w:p>
    <w:p w14:paraId="1189C245" w14:textId="25F10F79" w:rsidR="00D91F48" w:rsidRPr="00056A69" w:rsidRDefault="00D91F48" w:rsidP="00D91F48">
      <w:r w:rsidRPr="00056A69">
        <w:t xml:space="preserve">The workflow for the review process is described below. </w:t>
      </w:r>
      <w:r w:rsidR="0047451D">
        <w:t>All steps are recorded in</w:t>
      </w:r>
      <w:r w:rsidR="00DA5D25">
        <w:t xml:space="preserve"> the</w:t>
      </w:r>
      <w:r w:rsidR="0047451D">
        <w:t xml:space="preserve"> EGI Request Tracked tool.</w:t>
      </w:r>
      <w:r w:rsidR="00EA2E92">
        <w:rPr>
          <w:rStyle w:val="FootnoteReference"/>
        </w:rPr>
        <w:footnoteReference w:id="24"/>
      </w:r>
    </w:p>
    <w:p w14:paraId="6CEE7AF3" w14:textId="77777777"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14:paraId="1479A9E3" w14:textId="77777777" w:rsidTr="0047451D">
        <w:tc>
          <w:tcPr>
            <w:tcW w:w="1526" w:type="dxa"/>
            <w:tcBorders>
              <w:bottom w:val="single" w:sz="4" w:space="0" w:color="auto"/>
            </w:tcBorders>
            <w:shd w:val="clear" w:color="auto" w:fill="B8CCE4" w:themeFill="accent1" w:themeFillTint="66"/>
          </w:tcPr>
          <w:p w14:paraId="13EFAABA" w14:textId="77777777"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14:paraId="6C754B27" w14:textId="77777777"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14:paraId="6AD1101A" w14:textId="77777777"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14:paraId="716395E0" w14:textId="77777777" w:rsidR="0047451D" w:rsidRPr="0047451D" w:rsidRDefault="0047451D" w:rsidP="0047451D">
            <w:pPr>
              <w:pStyle w:val="NoSpacing"/>
              <w:jc w:val="left"/>
              <w:rPr>
                <w:b/>
              </w:rPr>
            </w:pPr>
            <w:r>
              <w:rPr>
                <w:b/>
                <w:bCs/>
              </w:rPr>
              <w:t>Request Tracker Action</w:t>
            </w:r>
          </w:p>
        </w:tc>
      </w:tr>
      <w:tr w:rsidR="0047451D" w14:paraId="5E0D7E3E" w14:textId="77777777" w:rsidTr="0047451D">
        <w:tc>
          <w:tcPr>
            <w:tcW w:w="1526" w:type="dxa"/>
            <w:tcBorders>
              <w:top w:val="single" w:sz="4" w:space="0" w:color="auto"/>
            </w:tcBorders>
          </w:tcPr>
          <w:p w14:paraId="1A773884" w14:textId="77777777" w:rsidR="0047451D" w:rsidRDefault="0047451D" w:rsidP="0047451D">
            <w:pPr>
              <w:pStyle w:val="NoSpacing"/>
            </w:pPr>
            <w:r>
              <w:t>&gt;2 months</w:t>
            </w:r>
          </w:p>
        </w:tc>
        <w:tc>
          <w:tcPr>
            <w:tcW w:w="1276" w:type="dxa"/>
            <w:tcBorders>
              <w:top w:val="single" w:sz="4" w:space="0" w:color="auto"/>
            </w:tcBorders>
          </w:tcPr>
          <w:p w14:paraId="6ABFEBA1" w14:textId="77777777" w:rsidR="0047451D" w:rsidRDefault="0047451D" w:rsidP="0047451D">
            <w:pPr>
              <w:pStyle w:val="NoSpacing"/>
            </w:pPr>
            <w:r>
              <w:t>QM</w:t>
            </w:r>
          </w:p>
        </w:tc>
        <w:tc>
          <w:tcPr>
            <w:tcW w:w="4129" w:type="dxa"/>
            <w:tcBorders>
              <w:top w:val="single" w:sz="4" w:space="0" w:color="auto"/>
            </w:tcBorders>
          </w:tcPr>
          <w:p w14:paraId="5FBF6ADC" w14:textId="77777777" w:rsidR="0047451D" w:rsidRDefault="0047451D" w:rsidP="0047451D">
            <w:pPr>
              <w:pStyle w:val="NoSpacing"/>
            </w:pPr>
            <w:r>
              <w:t>Assign ticket in EGI RT to WP leader responsible for the document</w:t>
            </w:r>
          </w:p>
        </w:tc>
        <w:tc>
          <w:tcPr>
            <w:tcW w:w="2311" w:type="dxa"/>
            <w:tcBorders>
              <w:top w:val="single" w:sz="4" w:space="0" w:color="auto"/>
            </w:tcBorders>
          </w:tcPr>
          <w:p w14:paraId="4D735EED" w14:textId="77777777" w:rsidR="0047451D" w:rsidRDefault="0047451D" w:rsidP="0047451D">
            <w:pPr>
              <w:pStyle w:val="NoSpacing"/>
            </w:pPr>
            <w:r>
              <w:t>Assigned to WP leader</w:t>
            </w:r>
          </w:p>
        </w:tc>
      </w:tr>
      <w:tr w:rsidR="0047451D" w14:paraId="7B877D4D" w14:textId="77777777" w:rsidTr="0047451D">
        <w:tc>
          <w:tcPr>
            <w:tcW w:w="1526" w:type="dxa"/>
          </w:tcPr>
          <w:p w14:paraId="46B0E9B0" w14:textId="77777777" w:rsidR="0047451D" w:rsidRDefault="0047451D" w:rsidP="0047451D">
            <w:pPr>
              <w:pStyle w:val="NoSpacing"/>
            </w:pPr>
            <w:r>
              <w:t>2 months</w:t>
            </w:r>
          </w:p>
        </w:tc>
        <w:tc>
          <w:tcPr>
            <w:tcW w:w="1276" w:type="dxa"/>
          </w:tcPr>
          <w:p w14:paraId="0C01E4A0" w14:textId="77777777" w:rsidR="0047451D" w:rsidRDefault="0047451D" w:rsidP="0047451D">
            <w:pPr>
              <w:pStyle w:val="NoSpacing"/>
            </w:pPr>
            <w:r>
              <w:t>Shepherd</w:t>
            </w:r>
          </w:p>
        </w:tc>
        <w:tc>
          <w:tcPr>
            <w:tcW w:w="4129" w:type="dxa"/>
          </w:tcPr>
          <w:p w14:paraId="3FAC7FE1" w14:textId="77777777" w:rsidR="0047451D" w:rsidRDefault="0047451D" w:rsidP="0047451D">
            <w:pPr>
              <w:pStyle w:val="NoSpacing"/>
            </w:pPr>
            <w:r>
              <w:t>Assign Editor</w:t>
            </w:r>
          </w:p>
        </w:tc>
        <w:tc>
          <w:tcPr>
            <w:tcW w:w="2311" w:type="dxa"/>
          </w:tcPr>
          <w:p w14:paraId="57B2A597" w14:textId="77777777" w:rsidR="0047451D" w:rsidRDefault="0047451D" w:rsidP="0047451D">
            <w:pPr>
              <w:pStyle w:val="NoSpacing"/>
            </w:pPr>
            <w:r>
              <w:t>Remains blank with CC to editor</w:t>
            </w:r>
          </w:p>
        </w:tc>
      </w:tr>
      <w:tr w:rsidR="0047451D" w14:paraId="14DE35CC" w14:textId="77777777" w:rsidTr="0047451D">
        <w:tc>
          <w:tcPr>
            <w:tcW w:w="1526" w:type="dxa"/>
          </w:tcPr>
          <w:p w14:paraId="17DEDEF2" w14:textId="77777777" w:rsidR="0047451D" w:rsidRDefault="0047451D" w:rsidP="0047451D">
            <w:pPr>
              <w:pStyle w:val="NoSpacing"/>
            </w:pPr>
            <w:r>
              <w:t>7 weeks</w:t>
            </w:r>
          </w:p>
        </w:tc>
        <w:tc>
          <w:tcPr>
            <w:tcW w:w="1276" w:type="dxa"/>
          </w:tcPr>
          <w:p w14:paraId="5C1BBA03" w14:textId="77777777" w:rsidR="0047451D" w:rsidRDefault="0047451D" w:rsidP="0047451D">
            <w:pPr>
              <w:pStyle w:val="NoSpacing"/>
            </w:pPr>
            <w:r>
              <w:t>Shepherd</w:t>
            </w:r>
          </w:p>
        </w:tc>
        <w:tc>
          <w:tcPr>
            <w:tcW w:w="4129" w:type="dxa"/>
          </w:tcPr>
          <w:p w14:paraId="11B46873" w14:textId="777CBAC8" w:rsidR="0047451D" w:rsidRDefault="0047451D" w:rsidP="00091B99">
            <w:pPr>
              <w:pStyle w:val="NoSpacing"/>
            </w:pPr>
            <w:r>
              <w:t>Ensure</w:t>
            </w:r>
            <w:r w:rsidR="009F5A3D">
              <w:t xml:space="preserve"> </w:t>
            </w:r>
            <w:r>
              <w:t xml:space="preserve">the editor has provided </w:t>
            </w:r>
            <w:r w:rsidR="009F5A3D">
              <w:t xml:space="preserve">an annotated </w:t>
            </w:r>
            <w:r>
              <w:t>table of contents</w:t>
            </w:r>
            <w:r w:rsidR="009F5A3D">
              <w:t xml:space="preserve"> that is available online (doc DB) and circulated to the AMB </w:t>
            </w:r>
          </w:p>
        </w:tc>
        <w:tc>
          <w:tcPr>
            <w:tcW w:w="2311" w:type="dxa"/>
          </w:tcPr>
          <w:p w14:paraId="5117B095" w14:textId="77777777" w:rsidR="0047451D" w:rsidRDefault="0047451D" w:rsidP="0047451D">
            <w:pPr>
              <w:pStyle w:val="NoSpacing"/>
            </w:pPr>
            <w:r>
              <w:t>Set state to ToC</w:t>
            </w:r>
          </w:p>
        </w:tc>
      </w:tr>
      <w:tr w:rsidR="0047451D" w14:paraId="53927F4C" w14:textId="77777777" w:rsidTr="0047451D">
        <w:tc>
          <w:tcPr>
            <w:tcW w:w="1526" w:type="dxa"/>
          </w:tcPr>
          <w:p w14:paraId="2DA2511B" w14:textId="07168EE9" w:rsidR="0047451D" w:rsidRDefault="009F5A3D" w:rsidP="0047451D">
            <w:pPr>
              <w:pStyle w:val="NoSpacing"/>
            </w:pPr>
            <w:r>
              <w:t>5</w:t>
            </w:r>
            <w:r w:rsidR="0047451D">
              <w:t xml:space="preserve"> weeks</w:t>
            </w:r>
          </w:p>
        </w:tc>
        <w:tc>
          <w:tcPr>
            <w:tcW w:w="1276" w:type="dxa"/>
          </w:tcPr>
          <w:p w14:paraId="470E35F3" w14:textId="77777777" w:rsidR="0047451D" w:rsidRDefault="0047451D" w:rsidP="0047451D">
            <w:pPr>
              <w:pStyle w:val="NoSpacing"/>
            </w:pPr>
            <w:r>
              <w:t>Shepherd</w:t>
            </w:r>
          </w:p>
        </w:tc>
        <w:tc>
          <w:tcPr>
            <w:tcW w:w="4129" w:type="dxa"/>
          </w:tcPr>
          <w:p w14:paraId="07388D83" w14:textId="3B8A32B3" w:rsidR="0047451D" w:rsidRDefault="0047451D" w:rsidP="0047451D">
            <w:pPr>
              <w:pStyle w:val="NoSpacing"/>
            </w:pPr>
            <w:r>
              <w:t>The draft</w:t>
            </w:r>
            <w:r w:rsidR="00614477">
              <w:t xml:space="preserve"> is</w:t>
            </w:r>
            <w:r w:rsidR="009F5A3D">
              <w:t xml:space="preserve"> stable and undergoes</w:t>
            </w:r>
          </w:p>
          <w:p w14:paraId="61AC8B2E" w14:textId="4E53EE6F" w:rsidR="0047451D" w:rsidRDefault="0047451D" w:rsidP="00091B99">
            <w:pPr>
              <w:pStyle w:val="NoSpacing"/>
            </w:pPr>
            <w:r>
              <w:t>review within the activity</w:t>
            </w:r>
          </w:p>
          <w:p w14:paraId="33645BE6" w14:textId="60F1E2B7" w:rsidR="0047451D" w:rsidRDefault="0047451D" w:rsidP="00091B99">
            <w:pPr>
              <w:pStyle w:val="NoSpacing"/>
            </w:pPr>
          </w:p>
        </w:tc>
        <w:tc>
          <w:tcPr>
            <w:tcW w:w="2311" w:type="dxa"/>
          </w:tcPr>
          <w:p w14:paraId="2C264785" w14:textId="77777777" w:rsidR="0047451D" w:rsidRDefault="0047451D" w:rsidP="0047451D">
            <w:pPr>
              <w:pStyle w:val="NoSpacing"/>
            </w:pPr>
            <w:r>
              <w:t>Set state to Internal Review</w:t>
            </w:r>
          </w:p>
        </w:tc>
      </w:tr>
      <w:tr w:rsidR="0047451D" w14:paraId="1B744ED5" w14:textId="77777777" w:rsidTr="0047451D">
        <w:tc>
          <w:tcPr>
            <w:tcW w:w="1526" w:type="dxa"/>
          </w:tcPr>
          <w:p w14:paraId="362A797A" w14:textId="77777777" w:rsidR="0047451D" w:rsidRDefault="0047451D" w:rsidP="0047451D">
            <w:pPr>
              <w:pStyle w:val="NoSpacing"/>
            </w:pPr>
            <w:r>
              <w:t>4 weeks</w:t>
            </w:r>
          </w:p>
        </w:tc>
        <w:tc>
          <w:tcPr>
            <w:tcW w:w="1276" w:type="dxa"/>
          </w:tcPr>
          <w:p w14:paraId="16830242" w14:textId="77777777" w:rsidR="0047451D" w:rsidRDefault="0047451D" w:rsidP="0047451D">
            <w:pPr>
              <w:pStyle w:val="NoSpacing"/>
            </w:pPr>
            <w:r>
              <w:t>Shepherd</w:t>
            </w:r>
          </w:p>
        </w:tc>
        <w:tc>
          <w:tcPr>
            <w:tcW w:w="4129" w:type="dxa"/>
          </w:tcPr>
          <w:p w14:paraId="3AFA55A6" w14:textId="77777777" w:rsidR="0047451D" w:rsidRDefault="0047451D" w:rsidP="0047451D">
            <w:pPr>
              <w:pStyle w:val="NoSpacing"/>
            </w:pPr>
            <w:r>
              <w:t xml:space="preserve">The document is ready for external </w:t>
            </w:r>
            <w:r>
              <w:lastRenderedPageBreak/>
              <w:t>review.</w:t>
            </w:r>
          </w:p>
        </w:tc>
        <w:tc>
          <w:tcPr>
            <w:tcW w:w="2311" w:type="dxa"/>
          </w:tcPr>
          <w:p w14:paraId="30B49992" w14:textId="77777777" w:rsidR="0047451D" w:rsidRDefault="0047451D" w:rsidP="0047451D">
            <w:pPr>
              <w:pStyle w:val="NoSpacing"/>
            </w:pPr>
            <w:r w:rsidRPr="0047451D">
              <w:lastRenderedPageBreak/>
              <w:t xml:space="preserve">Set state to External </w:t>
            </w:r>
            <w:r w:rsidRPr="0047451D">
              <w:lastRenderedPageBreak/>
              <w:t>Review</w:t>
            </w:r>
          </w:p>
        </w:tc>
      </w:tr>
      <w:tr w:rsidR="0047451D" w14:paraId="4C0EFEB3" w14:textId="77777777" w:rsidTr="0047451D">
        <w:tc>
          <w:tcPr>
            <w:tcW w:w="1526" w:type="dxa"/>
          </w:tcPr>
          <w:p w14:paraId="5800FE38" w14:textId="77777777" w:rsidR="0047451D" w:rsidRDefault="0047451D" w:rsidP="0047451D">
            <w:pPr>
              <w:pStyle w:val="NoSpacing"/>
            </w:pPr>
            <w:r>
              <w:lastRenderedPageBreak/>
              <w:t>Immediately</w:t>
            </w:r>
          </w:p>
        </w:tc>
        <w:tc>
          <w:tcPr>
            <w:tcW w:w="1276" w:type="dxa"/>
          </w:tcPr>
          <w:p w14:paraId="39259711" w14:textId="77777777" w:rsidR="0047451D" w:rsidRDefault="0047451D" w:rsidP="0047451D">
            <w:pPr>
              <w:pStyle w:val="NoSpacing"/>
            </w:pPr>
            <w:r>
              <w:t>Shepherd</w:t>
            </w:r>
          </w:p>
        </w:tc>
        <w:tc>
          <w:tcPr>
            <w:tcW w:w="4129" w:type="dxa"/>
          </w:tcPr>
          <w:p w14:paraId="72213027" w14:textId="77777777" w:rsidR="0047451D" w:rsidRPr="0047451D" w:rsidRDefault="0047451D" w:rsidP="0047451D">
            <w:pPr>
              <w:pStyle w:val="NoSpacing"/>
            </w:pPr>
            <w:r w:rsidRPr="0047451D">
              <w:t xml:space="preserve">Shepherd </w:t>
            </w:r>
          </w:p>
          <w:p w14:paraId="7E414538" w14:textId="3A93833D" w:rsidR="0047451D" w:rsidRPr="0047451D" w:rsidRDefault="0047451D" w:rsidP="0047451D">
            <w:pPr>
              <w:pStyle w:val="NoSpacing"/>
              <w:numPr>
                <w:ilvl w:val="0"/>
                <w:numId w:val="41"/>
              </w:numPr>
            </w:pPr>
            <w:r w:rsidRPr="0047451D">
              <w:t>notifies reviewer(s), moderator</w:t>
            </w:r>
            <w:r w:rsidR="00614477">
              <w:t>,</w:t>
            </w:r>
            <w:r w:rsidRPr="0047451D">
              <w:t xml:space="preserve"> AMB </w:t>
            </w:r>
            <w:r w:rsidR="00614477">
              <w:t xml:space="preserve">and PMB (via the AMB chair) </w:t>
            </w:r>
            <w:r w:rsidRPr="0047451D">
              <w:t xml:space="preserve">that the document is available for review </w:t>
            </w:r>
          </w:p>
          <w:p w14:paraId="29097BB1" w14:textId="77777777"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14:paraId="6BDB0300" w14:textId="77777777" w:rsidR="0047451D" w:rsidRDefault="0047451D" w:rsidP="0047451D">
            <w:pPr>
              <w:pStyle w:val="NoSpacing"/>
            </w:pPr>
            <w:r>
              <w:t>Enter completion date as Due Date in RT</w:t>
            </w:r>
          </w:p>
        </w:tc>
      </w:tr>
      <w:tr w:rsidR="0047451D" w14:paraId="37A3FDAC" w14:textId="77777777" w:rsidTr="0047451D">
        <w:tc>
          <w:tcPr>
            <w:tcW w:w="1526" w:type="dxa"/>
          </w:tcPr>
          <w:p w14:paraId="764E01D9" w14:textId="77777777" w:rsidR="0047451D" w:rsidRDefault="0047451D" w:rsidP="0047451D">
            <w:pPr>
              <w:pStyle w:val="NoSpacing"/>
            </w:pPr>
            <w:r>
              <w:t>Immediately</w:t>
            </w:r>
          </w:p>
        </w:tc>
        <w:tc>
          <w:tcPr>
            <w:tcW w:w="1276" w:type="dxa"/>
          </w:tcPr>
          <w:p w14:paraId="29A9E675" w14:textId="77777777" w:rsidR="0047451D" w:rsidRDefault="0047451D" w:rsidP="0047451D">
            <w:pPr>
              <w:pStyle w:val="NoSpacing"/>
            </w:pPr>
            <w:r>
              <w:t>Shepherd</w:t>
            </w:r>
          </w:p>
        </w:tc>
        <w:tc>
          <w:tcPr>
            <w:tcW w:w="4129" w:type="dxa"/>
          </w:tcPr>
          <w:p w14:paraId="75FADD75" w14:textId="77777777" w:rsidR="0047451D" w:rsidRDefault="0047451D" w:rsidP="0047451D">
            <w:pPr>
              <w:pStyle w:val="NoSpacing"/>
            </w:pPr>
            <w:r>
              <w:t>Notify the Editor that review is complete</w:t>
            </w:r>
          </w:p>
        </w:tc>
        <w:tc>
          <w:tcPr>
            <w:tcW w:w="2311" w:type="dxa"/>
          </w:tcPr>
          <w:p w14:paraId="340ED23B" w14:textId="77777777" w:rsidR="0047451D" w:rsidRDefault="0047451D" w:rsidP="0047451D">
            <w:pPr>
              <w:pStyle w:val="NoSpacing"/>
            </w:pPr>
            <w:r>
              <w:t>Set state to Being Revised</w:t>
            </w:r>
          </w:p>
        </w:tc>
      </w:tr>
      <w:tr w:rsidR="0047451D" w14:paraId="690F59D0" w14:textId="77777777" w:rsidTr="0047451D">
        <w:tc>
          <w:tcPr>
            <w:tcW w:w="1526" w:type="dxa"/>
          </w:tcPr>
          <w:p w14:paraId="294779F7" w14:textId="77777777" w:rsidR="0047451D" w:rsidRDefault="0047451D" w:rsidP="0047451D">
            <w:pPr>
              <w:pStyle w:val="NoSpacing"/>
            </w:pPr>
            <w:r>
              <w:t>Immediately</w:t>
            </w:r>
          </w:p>
        </w:tc>
        <w:tc>
          <w:tcPr>
            <w:tcW w:w="1276" w:type="dxa"/>
          </w:tcPr>
          <w:p w14:paraId="361EC156" w14:textId="77777777" w:rsidR="0047451D" w:rsidRDefault="0047451D" w:rsidP="0047451D">
            <w:pPr>
              <w:pStyle w:val="NoSpacing"/>
            </w:pPr>
            <w:r>
              <w:t>Editor</w:t>
            </w:r>
          </w:p>
        </w:tc>
        <w:tc>
          <w:tcPr>
            <w:tcW w:w="4129" w:type="dxa"/>
          </w:tcPr>
          <w:p w14:paraId="54EBDA74" w14:textId="77777777" w:rsidR="0047451D" w:rsidRDefault="0047451D" w:rsidP="0047451D">
            <w:pPr>
              <w:pStyle w:val="NoSpacing"/>
            </w:pPr>
            <w:r>
              <w:t>Notify the Shepherd an updated document is available</w:t>
            </w:r>
          </w:p>
        </w:tc>
        <w:tc>
          <w:tcPr>
            <w:tcW w:w="2311" w:type="dxa"/>
          </w:tcPr>
          <w:p w14:paraId="772888A7" w14:textId="77777777" w:rsidR="0047451D" w:rsidRDefault="0047451D" w:rsidP="0047451D">
            <w:pPr>
              <w:pStyle w:val="NoSpacing"/>
            </w:pPr>
            <w:r>
              <w:t>Set state to External Review</w:t>
            </w:r>
          </w:p>
        </w:tc>
      </w:tr>
      <w:tr w:rsidR="0047451D" w14:paraId="3D4AA66F" w14:textId="77777777" w:rsidTr="0047451D">
        <w:tc>
          <w:tcPr>
            <w:tcW w:w="1526" w:type="dxa"/>
          </w:tcPr>
          <w:p w14:paraId="0CF5772D" w14:textId="77777777" w:rsidR="0047451D" w:rsidRDefault="0047451D" w:rsidP="0047451D">
            <w:pPr>
              <w:pStyle w:val="NoSpacing"/>
            </w:pPr>
            <w:r>
              <w:t>Immediately</w:t>
            </w:r>
          </w:p>
        </w:tc>
        <w:tc>
          <w:tcPr>
            <w:tcW w:w="1276" w:type="dxa"/>
          </w:tcPr>
          <w:p w14:paraId="3FE9C16E" w14:textId="77777777" w:rsidR="0047451D" w:rsidRDefault="0047451D" w:rsidP="0047451D">
            <w:pPr>
              <w:pStyle w:val="NoSpacing"/>
            </w:pPr>
            <w:r>
              <w:t>Shepherd</w:t>
            </w:r>
          </w:p>
        </w:tc>
        <w:tc>
          <w:tcPr>
            <w:tcW w:w="4129" w:type="dxa"/>
          </w:tcPr>
          <w:p w14:paraId="05AE68C3" w14:textId="77777777" w:rsidR="0047451D" w:rsidRDefault="0047451D" w:rsidP="0047451D">
            <w:pPr>
              <w:pStyle w:val="NoSpacing"/>
            </w:pPr>
            <w:r>
              <w:t>The external review is complete.</w:t>
            </w:r>
          </w:p>
          <w:p w14:paraId="0EF5C57A" w14:textId="6171BBC7" w:rsidR="0047451D" w:rsidRDefault="0047451D" w:rsidP="0047451D">
            <w:pPr>
              <w:pStyle w:val="NoSpacing"/>
            </w:pPr>
            <w:r>
              <w:t xml:space="preserve">Notify the AMB </w:t>
            </w:r>
            <w:r w:rsidR="00614477">
              <w:t xml:space="preserve">and PMB </w:t>
            </w:r>
            <w:r>
              <w:t>that the document has completed external review</w:t>
            </w:r>
          </w:p>
        </w:tc>
        <w:tc>
          <w:tcPr>
            <w:tcW w:w="2311" w:type="dxa"/>
          </w:tcPr>
          <w:p w14:paraId="05A59B7C" w14:textId="633DBF05" w:rsidR="0047451D" w:rsidRDefault="0047451D" w:rsidP="0047451D">
            <w:pPr>
              <w:pStyle w:val="NoSpacing"/>
            </w:pPr>
            <w:r>
              <w:t>Set state to AMB</w:t>
            </w:r>
            <w:r w:rsidR="00614477">
              <w:t>/PMB</w:t>
            </w:r>
            <w:r>
              <w:t xml:space="preserve"> Review</w:t>
            </w:r>
          </w:p>
        </w:tc>
      </w:tr>
      <w:tr w:rsidR="0047451D" w14:paraId="2D458650" w14:textId="77777777" w:rsidTr="0047451D">
        <w:tc>
          <w:tcPr>
            <w:tcW w:w="1526" w:type="dxa"/>
          </w:tcPr>
          <w:p w14:paraId="73DFC79D" w14:textId="77777777" w:rsidR="0047451D" w:rsidRDefault="0047451D" w:rsidP="0047451D">
            <w:pPr>
              <w:pStyle w:val="NoSpacing"/>
            </w:pPr>
            <w:r>
              <w:t>1 week</w:t>
            </w:r>
          </w:p>
        </w:tc>
        <w:tc>
          <w:tcPr>
            <w:tcW w:w="1276" w:type="dxa"/>
          </w:tcPr>
          <w:p w14:paraId="6AF9C353" w14:textId="5A3A82F9" w:rsidR="0047451D" w:rsidRDefault="00614477" w:rsidP="0047451D">
            <w:pPr>
              <w:pStyle w:val="NoSpacing"/>
            </w:pPr>
            <w:r>
              <w:t>QM/</w:t>
            </w:r>
            <w:r w:rsidR="0047451D">
              <w:t>AMB Chair</w:t>
            </w:r>
          </w:p>
        </w:tc>
        <w:tc>
          <w:tcPr>
            <w:tcW w:w="4129" w:type="dxa"/>
          </w:tcPr>
          <w:p w14:paraId="0AC73992" w14:textId="481E7F32" w:rsidR="0047451D" w:rsidRDefault="00614477">
            <w:pPr>
              <w:pStyle w:val="NoSpacing"/>
            </w:pPr>
            <w:r>
              <w:t xml:space="preserve">A clean PDF version of the document is generated by the QM and placed in the document repository with updated meta-data. AMB chair notifies the PMB </w:t>
            </w:r>
          </w:p>
        </w:tc>
        <w:tc>
          <w:tcPr>
            <w:tcW w:w="2311" w:type="dxa"/>
          </w:tcPr>
          <w:p w14:paraId="17F8579B" w14:textId="5502784E" w:rsidR="0047451D" w:rsidRDefault="00614477">
            <w:pPr>
              <w:pStyle w:val="NoSpacing"/>
            </w:pPr>
            <w:r>
              <w:t>Set state to Final</w:t>
            </w:r>
          </w:p>
        </w:tc>
      </w:tr>
      <w:tr w:rsidR="0047451D" w14:paraId="03A1730C" w14:textId="77777777" w:rsidTr="0047451D">
        <w:tc>
          <w:tcPr>
            <w:tcW w:w="1526" w:type="dxa"/>
          </w:tcPr>
          <w:p w14:paraId="5F3E7CF5" w14:textId="77777777" w:rsidR="0047451D" w:rsidRDefault="0047451D" w:rsidP="0047451D">
            <w:pPr>
              <w:pStyle w:val="NoSpacing"/>
            </w:pPr>
            <w:r>
              <w:t>Deadline</w:t>
            </w:r>
          </w:p>
        </w:tc>
        <w:tc>
          <w:tcPr>
            <w:tcW w:w="1276" w:type="dxa"/>
          </w:tcPr>
          <w:p w14:paraId="7B4CB14C" w14:textId="3487BF63" w:rsidR="0047451D" w:rsidRDefault="00614477" w:rsidP="0047451D">
            <w:pPr>
              <w:pStyle w:val="NoSpacing"/>
            </w:pPr>
            <w:r>
              <w:t>AMB Chair</w:t>
            </w:r>
          </w:p>
        </w:tc>
        <w:tc>
          <w:tcPr>
            <w:tcW w:w="4129" w:type="dxa"/>
          </w:tcPr>
          <w:p w14:paraId="483A98D6" w14:textId="5ACE2BB1" w:rsidR="0047451D" w:rsidRDefault="00614477" w:rsidP="0047451D">
            <w:pPr>
              <w:pStyle w:val="NoSpacing"/>
            </w:pPr>
            <w:r>
              <w:t>Document is delivered to the EC</w:t>
            </w:r>
          </w:p>
        </w:tc>
        <w:tc>
          <w:tcPr>
            <w:tcW w:w="2311" w:type="dxa"/>
          </w:tcPr>
          <w:p w14:paraId="0B0616B2" w14:textId="77777777" w:rsidR="0047451D" w:rsidRDefault="0047451D" w:rsidP="0047451D">
            <w:pPr>
              <w:pStyle w:val="NoSpacing"/>
            </w:pPr>
            <w:r>
              <w:t>Set state to With EC</w:t>
            </w:r>
          </w:p>
        </w:tc>
      </w:tr>
    </w:tbl>
    <w:p w14:paraId="63C758AB" w14:textId="77777777" w:rsidR="00E1117B" w:rsidRDefault="00E1117B" w:rsidP="00BF7E69"/>
    <w:p w14:paraId="71A172A2" w14:textId="77777777" w:rsidR="00CB5C5D" w:rsidRDefault="00CB5C5D" w:rsidP="004F79A4">
      <w:pPr>
        <w:pStyle w:val="Heading1"/>
      </w:pPr>
      <w:bookmarkStart w:id="23" w:name="_Ref295629568"/>
      <w:bookmarkStart w:id="24" w:name="_Toc421785904"/>
      <w:r>
        <w:lastRenderedPageBreak/>
        <w:t>Metrics</w:t>
      </w:r>
      <w:bookmarkEnd w:id="23"/>
      <w:bookmarkEnd w:id="24"/>
    </w:p>
    <w:p w14:paraId="59B79AE0" w14:textId="60B7F6DF" w:rsidR="00074D54" w:rsidRDefault="00FC2450" w:rsidP="004F79A4">
      <w:r>
        <w:t xml:space="preserve">The </w:t>
      </w:r>
      <w:r w:rsidR="00051207">
        <w:t>objectives of EGI-Engage project are</w:t>
      </w:r>
      <w:r>
        <w:t xml:space="preserve"> as follows</w:t>
      </w:r>
      <w:r w:rsidR="004F79A4">
        <w:t>:</w:t>
      </w:r>
      <w:r w:rsidR="00074D54">
        <w:t xml:space="preserve"> </w:t>
      </w:r>
    </w:p>
    <w:p w14:paraId="73BD5E1C" w14:textId="77777777" w:rsidR="00074D54" w:rsidRDefault="00074D54" w:rsidP="002C6169">
      <w:pPr>
        <w:pStyle w:val="ListParagraph"/>
        <w:numPr>
          <w:ilvl w:val="0"/>
          <w:numId w:val="50"/>
        </w:numPr>
      </w:pPr>
      <w:r>
        <w:t>Objective 1 (O1): Ensure the continued coordination of the EGI Community in strategy and policy development, engagement, technical user support and operations of the federated infrastructure in Europe and worldwide.</w:t>
      </w:r>
    </w:p>
    <w:p w14:paraId="42D0571A" w14:textId="326EF999" w:rsidR="00074D54" w:rsidRDefault="00074D54" w:rsidP="002C6169">
      <w:pPr>
        <w:pStyle w:val="ListParagraph"/>
        <w:numPr>
          <w:ilvl w:val="0"/>
          <w:numId w:val="50"/>
        </w:numPr>
      </w:pPr>
      <w:r>
        <w:t>Objective 2 (O2): Evolve the EGI Solutions, related business models and access policies for different target groups aiming at an increased sustainability of these outside of project funding. The solutions will be offered to large and medium size RIs, small research communities, the long</w:t>
      </w:r>
      <w:r w:rsidR="00614477">
        <w:t xml:space="preserve"> </w:t>
      </w:r>
      <w:r>
        <w:t>tail of science, education, industry and SMEs.</w:t>
      </w:r>
    </w:p>
    <w:p w14:paraId="4DAA4EE5" w14:textId="77777777" w:rsidR="00074D54" w:rsidRDefault="00074D54" w:rsidP="002C6169">
      <w:pPr>
        <w:pStyle w:val="ListParagraph"/>
        <w:numPr>
          <w:ilvl w:val="0"/>
          <w:numId w:val="50"/>
        </w:numPr>
      </w:pPr>
      <w:r>
        <w:t>Objective 3 (O3): Offer and expand an e-Infrastructure Commons solution</w:t>
      </w:r>
    </w:p>
    <w:p w14:paraId="19A187DA" w14:textId="77777777" w:rsidR="00074D54" w:rsidRDefault="00074D54" w:rsidP="002C6169">
      <w:pPr>
        <w:pStyle w:val="ListParagraph"/>
        <w:numPr>
          <w:ilvl w:val="0"/>
          <w:numId w:val="50"/>
        </w:numPr>
      </w:pPr>
      <w:r>
        <w:t>Objective 4 (O4): Prototype an open data platform and contribute to the implementation of the European Big Data Value.</w:t>
      </w:r>
    </w:p>
    <w:p w14:paraId="64E575CF" w14:textId="77777777" w:rsidR="00074D54" w:rsidRPr="00117538" w:rsidRDefault="00074D54" w:rsidP="002C6169">
      <w:pPr>
        <w:pStyle w:val="ListParagraph"/>
        <w:numPr>
          <w:ilvl w:val="0"/>
          <w:numId w:val="50"/>
        </w:numPr>
      </w:pPr>
      <w:r>
        <w:t>Objective 5 (O5): Promote the adoption of the current EGI services and extend them with new capabilities through user co-development</w:t>
      </w:r>
      <w:r w:rsidR="004F79A4">
        <w:t>;</w:t>
      </w:r>
    </w:p>
    <w:p w14:paraId="51E56834" w14:textId="77777777" w:rsidR="009E319B" w:rsidRDefault="00FC2450" w:rsidP="009E319B">
      <w:r>
        <w:t xml:space="preserve">In order to achieve these objectives, </w:t>
      </w:r>
      <w:r w:rsidR="00074D54">
        <w:t xml:space="preserve">a number of </w:t>
      </w:r>
      <w:r w:rsidR="009E319B">
        <w:t xml:space="preserve">Key Performance Indicators (KPIs) have been defined to support management to follow up on project’s activities quality and project’s activities progresses. </w:t>
      </w:r>
    </w:p>
    <w:p w14:paraId="68DB8335" w14:textId="21053CD9" w:rsidR="00074D54" w:rsidRDefault="009E319B" w:rsidP="00074D54">
      <w:r>
        <w:t>In addition</w:t>
      </w:r>
      <w:r w:rsidR="00505EB8">
        <w:t>,</w:t>
      </w:r>
      <w:r>
        <w:t xml:space="preserve"> e</w:t>
      </w:r>
      <w:r w:rsidR="00074D54">
        <w:t>ach of the activit</w:t>
      </w:r>
      <w:r w:rsidR="002C5301">
        <w:t>y</w:t>
      </w:r>
      <w:r w:rsidR="00074D54">
        <w:t xml:space="preserve"> set within a specific work package is managed by an </w:t>
      </w:r>
      <w:r w:rsidR="002C5301">
        <w:t>A</w:t>
      </w:r>
      <w:r w:rsidR="00074D54">
        <w:t xml:space="preserve">ctivity </w:t>
      </w:r>
      <w:r w:rsidR="002C5301">
        <w:t>M</w:t>
      </w:r>
      <w:r w:rsidR="00074D54">
        <w:t>anager</w:t>
      </w:r>
      <w:r w:rsidR="00CB0233">
        <w:t xml:space="preserve"> who will ensure</w:t>
      </w:r>
      <w:r w:rsidR="00074D54">
        <w:t xml:space="preserve"> </w:t>
      </w:r>
      <w:r w:rsidR="00CB0233">
        <w:t>provision of</w:t>
      </w:r>
      <w:r w:rsidR="00074D54">
        <w:t xml:space="preserve"> a list of </w:t>
      </w:r>
      <w:r w:rsidR="00CB0233">
        <w:t xml:space="preserve">activity </w:t>
      </w:r>
      <w:r w:rsidR="006F41B3">
        <w:t>metrics</w:t>
      </w:r>
      <w:r w:rsidR="001A4F3A">
        <w:t>, which</w:t>
      </w:r>
      <w:r w:rsidR="00074D54">
        <w:t xml:space="preserve"> will provide progress status against the activity. The </w:t>
      </w:r>
      <w:r w:rsidR="00CB0233">
        <w:t>Quality</w:t>
      </w:r>
      <w:r w:rsidR="00074D54">
        <w:t xml:space="preserve"> </w:t>
      </w:r>
      <w:r w:rsidR="001C0B19">
        <w:t>M</w:t>
      </w:r>
      <w:r w:rsidR="00074D54">
        <w:t>anager</w:t>
      </w:r>
      <w:r w:rsidR="00CB0233">
        <w:t xml:space="preserve"> with Activity Manager</w:t>
      </w:r>
      <w:r w:rsidR="00074D54">
        <w:t xml:space="preserve"> will control that the defined </w:t>
      </w:r>
      <w:r>
        <w:t>metrics</w:t>
      </w:r>
      <w:r w:rsidR="00074D54">
        <w:t xml:space="preserve"> are Specific, Measureable, Attainable, Relevant and Time-bound (SMART) prior to allowing activity participants to report against them.</w:t>
      </w:r>
    </w:p>
    <w:p w14:paraId="48456CCF" w14:textId="1049284D"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25"/>
      </w:r>
      <w:r w:rsidR="00614477">
        <w:t>, which is openly available for consultation</w:t>
      </w:r>
      <w:r w:rsidR="00EA2E92" w:rsidRPr="00EA2E92">
        <w:t>.</w:t>
      </w:r>
      <w:r w:rsidR="00D92247">
        <w:t xml:space="preserve"> Values are either collected manually or extracted as applicable from a number of EGI tools. Metrics are gathered every 6 months as part of report process</w:t>
      </w:r>
      <w:r w:rsidR="00CC562F">
        <w:t xml:space="preserve">. </w:t>
      </w:r>
      <w:r w:rsidR="00614477">
        <w:t xml:space="preserve">KPIs </w:t>
      </w:r>
      <w:r w:rsidR="00CC562F">
        <w:t xml:space="preserve">are </w:t>
      </w:r>
      <w:r w:rsidR="00614477">
        <w:t xml:space="preserve">also </w:t>
      </w:r>
      <w:r w:rsidR="00CC562F">
        <w:t xml:space="preserve">reported in intermediate </w:t>
      </w:r>
      <w:r w:rsidR="00D92247">
        <w:t>and periodic reports</w:t>
      </w:r>
      <w:r w:rsidR="00614477">
        <w:t>; relevant metrics and KPIs are analysed as applicable</w:t>
      </w:r>
      <w:r w:rsidR="00D92247">
        <w:t>.</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12"/>
          <w:footerReference w:type="default" r:id="rId13"/>
          <w:footerReference w:type="first" r:id="rId14"/>
          <w:pgSz w:w="11906" w:h="16838"/>
          <w:pgMar w:top="1985" w:right="1440" w:bottom="1440" w:left="1440" w:header="993" w:footer="844" w:gutter="0"/>
          <w:cols w:space="708"/>
          <w:titlePg/>
          <w:docGrid w:linePitch="360"/>
        </w:sectPr>
      </w:pPr>
    </w:p>
    <w:p w14:paraId="6F10C4D8" w14:textId="77777777" w:rsidR="00CB5C5D" w:rsidRDefault="00A40F5A" w:rsidP="002B0550">
      <w:pPr>
        <w:pStyle w:val="Heading2"/>
      </w:pPr>
      <w:bookmarkStart w:id="25" w:name="_Toc421785905"/>
      <w:r w:rsidRPr="00A40F5A">
        <w:lastRenderedPageBreak/>
        <w:t>Key Performance Indicators</w:t>
      </w:r>
      <w:bookmarkEnd w:id="25"/>
      <w:r w:rsidR="00CB5C5D">
        <w:t xml:space="preserve"> </w:t>
      </w:r>
    </w:p>
    <w:p w14:paraId="02A83962" w14:textId="77777777" w:rsidR="008E48C5" w:rsidRDefault="008E48C5" w:rsidP="008E48C5">
      <w:r>
        <w:t xml:space="preserve">These indicators will be available on </w:t>
      </w:r>
      <w:hyperlink r:id="rId15" w:history="1">
        <w:r w:rsidR="007A0197" w:rsidRPr="00746845">
          <w:rPr>
            <w:rStyle w:val="Hyperlink"/>
          </w:rPr>
          <w:t>http://www.egi.eu/about/egi-engage/metrics.html</w:t>
        </w:r>
      </w:hyperlink>
      <w:r w:rsidR="007A0197">
        <w:t xml:space="preserve"> </w:t>
      </w:r>
      <w:r>
        <w:t>and updated on a periodic basis</w:t>
      </w:r>
      <w:r w:rsidR="00B34462">
        <w:t xml:space="preserve"> (</w:t>
      </w:r>
      <w:r w:rsidR="00DD0958">
        <w:t>every 6 month</w:t>
      </w:r>
      <w:r w:rsidR="00B34462">
        <w:t>)</w:t>
      </w:r>
      <w:r>
        <w:t>.</w:t>
      </w:r>
    </w:p>
    <w:p w14:paraId="307D9FD4" w14:textId="5E695963" w:rsidR="00614477" w:rsidRDefault="00614477" w:rsidP="008E48C5">
      <w:r>
        <w:t>*Type: Cumulative (cum), per period (pp), average (avg)</w:t>
      </w:r>
    </w:p>
    <w:tbl>
      <w:tblPr>
        <w:tblStyle w:val="TableGrid"/>
        <w:tblW w:w="14510" w:type="dxa"/>
        <w:tblLayout w:type="fixed"/>
        <w:tblLook w:val="04A0" w:firstRow="1" w:lastRow="0" w:firstColumn="1" w:lastColumn="0" w:noHBand="0" w:noVBand="1"/>
      </w:tblPr>
      <w:tblGrid>
        <w:gridCol w:w="1188"/>
        <w:gridCol w:w="2889"/>
        <w:gridCol w:w="1341"/>
        <w:gridCol w:w="4590"/>
        <w:gridCol w:w="720"/>
        <w:gridCol w:w="990"/>
        <w:gridCol w:w="900"/>
        <w:gridCol w:w="900"/>
        <w:gridCol w:w="992"/>
      </w:tblGrid>
      <w:tr w:rsidR="00913435" w14:paraId="509E4646" w14:textId="77777777" w:rsidTr="00091B99">
        <w:trPr>
          <w:trHeight w:val="809"/>
        </w:trPr>
        <w:tc>
          <w:tcPr>
            <w:tcW w:w="1188" w:type="dxa"/>
            <w:shd w:val="clear" w:color="auto" w:fill="B8CCE4" w:themeFill="accent1" w:themeFillTint="66"/>
          </w:tcPr>
          <w:p w14:paraId="0AAE12B0" w14:textId="38E123FD" w:rsidR="00614477" w:rsidRPr="006C714A" w:rsidRDefault="00614477">
            <w:pPr>
              <w:rPr>
                <w:b/>
              </w:rPr>
            </w:pPr>
            <w:r w:rsidRPr="006C714A">
              <w:rPr>
                <w:b/>
              </w:rPr>
              <w:t>Objective</w:t>
            </w:r>
            <w:r>
              <w:rPr>
                <w:b/>
              </w:rPr>
              <w:t xml:space="preserve"> </w:t>
            </w:r>
          </w:p>
        </w:tc>
        <w:tc>
          <w:tcPr>
            <w:tcW w:w="2889" w:type="dxa"/>
            <w:shd w:val="clear" w:color="auto" w:fill="B8CCE4" w:themeFill="accent1" w:themeFillTint="66"/>
          </w:tcPr>
          <w:p w14:paraId="7D02B24F" w14:textId="51478B9E" w:rsidR="00614477" w:rsidRDefault="00614477" w:rsidP="008E48C5">
            <w:pPr>
              <w:rPr>
                <w:b/>
              </w:rPr>
            </w:pPr>
            <w:r>
              <w:rPr>
                <w:b/>
              </w:rPr>
              <w:t>Impact</w:t>
            </w:r>
          </w:p>
        </w:tc>
        <w:tc>
          <w:tcPr>
            <w:tcW w:w="1341" w:type="dxa"/>
            <w:shd w:val="clear" w:color="auto" w:fill="B8CCE4" w:themeFill="accent1" w:themeFillTint="66"/>
          </w:tcPr>
          <w:p w14:paraId="530F9240" w14:textId="1B67ED2E" w:rsidR="00614477" w:rsidRPr="006C714A" w:rsidRDefault="00614477" w:rsidP="008E48C5">
            <w:pPr>
              <w:rPr>
                <w:b/>
              </w:rPr>
            </w:pPr>
            <w:r>
              <w:rPr>
                <w:b/>
              </w:rPr>
              <w:t>Metric ID</w:t>
            </w:r>
          </w:p>
        </w:tc>
        <w:tc>
          <w:tcPr>
            <w:tcW w:w="4590" w:type="dxa"/>
            <w:shd w:val="clear" w:color="auto" w:fill="B8CCE4" w:themeFill="accent1" w:themeFillTint="66"/>
          </w:tcPr>
          <w:p w14:paraId="176A8772" w14:textId="302E6300" w:rsidR="00614477" w:rsidRPr="006C714A" w:rsidRDefault="00614477" w:rsidP="004E7675">
            <w:pPr>
              <w:jc w:val="left"/>
              <w:rPr>
                <w:b/>
              </w:rPr>
            </w:pPr>
            <w:r>
              <w:rPr>
                <w:b/>
              </w:rPr>
              <w:t xml:space="preserve">Impact and </w:t>
            </w:r>
            <w:r w:rsidRPr="006C714A">
              <w:rPr>
                <w:b/>
              </w:rPr>
              <w:t>Metric</w:t>
            </w:r>
          </w:p>
        </w:tc>
        <w:tc>
          <w:tcPr>
            <w:tcW w:w="720" w:type="dxa"/>
            <w:shd w:val="clear" w:color="auto" w:fill="B8CCE4" w:themeFill="accent1" w:themeFillTint="66"/>
          </w:tcPr>
          <w:p w14:paraId="6CDAE1AD" w14:textId="0A970ED9" w:rsidR="00614477" w:rsidRPr="006C714A" w:rsidRDefault="00614477">
            <w:pPr>
              <w:rPr>
                <w:b/>
              </w:rPr>
            </w:pPr>
            <w:r w:rsidRPr="006C714A">
              <w:rPr>
                <w:b/>
              </w:rPr>
              <w:t>Type</w:t>
            </w:r>
            <w:r>
              <w:rPr>
                <w:b/>
              </w:rPr>
              <w:t xml:space="preserve">* </w:t>
            </w:r>
          </w:p>
        </w:tc>
        <w:tc>
          <w:tcPr>
            <w:tcW w:w="990" w:type="dxa"/>
            <w:shd w:val="clear" w:color="auto" w:fill="B8CCE4" w:themeFill="accent1" w:themeFillTint="66"/>
          </w:tcPr>
          <w:p w14:paraId="24108BB5" w14:textId="77777777" w:rsidR="00614477" w:rsidRPr="006C714A" w:rsidRDefault="00614477" w:rsidP="008E48C5">
            <w:pPr>
              <w:rPr>
                <w:b/>
              </w:rPr>
            </w:pPr>
            <w:r w:rsidRPr="006C714A">
              <w:rPr>
                <w:b/>
              </w:rPr>
              <w:t>Polarity</w:t>
            </w:r>
          </w:p>
        </w:tc>
        <w:tc>
          <w:tcPr>
            <w:tcW w:w="900" w:type="dxa"/>
            <w:shd w:val="clear" w:color="auto" w:fill="B8CCE4" w:themeFill="accent1" w:themeFillTint="66"/>
          </w:tcPr>
          <w:p w14:paraId="29CC5AEC" w14:textId="77777777" w:rsidR="00614477" w:rsidRPr="000B2268" w:rsidRDefault="00614477" w:rsidP="008E48C5">
            <w:pPr>
              <w:rPr>
                <w:b/>
              </w:rPr>
            </w:pPr>
            <w:r w:rsidRPr="000B2268">
              <w:rPr>
                <w:b/>
              </w:rPr>
              <w:t>Target PM12</w:t>
            </w:r>
          </w:p>
        </w:tc>
        <w:tc>
          <w:tcPr>
            <w:tcW w:w="900" w:type="dxa"/>
            <w:shd w:val="clear" w:color="auto" w:fill="B8CCE4" w:themeFill="accent1" w:themeFillTint="66"/>
          </w:tcPr>
          <w:p w14:paraId="1FC8E41B" w14:textId="77777777" w:rsidR="00614477" w:rsidRPr="006C714A" w:rsidRDefault="00614477" w:rsidP="008E48C5">
            <w:pPr>
              <w:rPr>
                <w:b/>
              </w:rPr>
            </w:pPr>
            <w:r>
              <w:rPr>
                <w:b/>
              </w:rPr>
              <w:t>Target PM24</w:t>
            </w:r>
          </w:p>
        </w:tc>
        <w:tc>
          <w:tcPr>
            <w:tcW w:w="992" w:type="dxa"/>
            <w:shd w:val="clear" w:color="auto" w:fill="B8CCE4" w:themeFill="accent1" w:themeFillTint="66"/>
          </w:tcPr>
          <w:p w14:paraId="78E3A783" w14:textId="77777777" w:rsidR="00614477" w:rsidRPr="006C714A" w:rsidRDefault="00614477" w:rsidP="008E48C5">
            <w:pPr>
              <w:rPr>
                <w:b/>
              </w:rPr>
            </w:pPr>
            <w:r>
              <w:rPr>
                <w:b/>
              </w:rPr>
              <w:t>Target PM30</w:t>
            </w:r>
          </w:p>
        </w:tc>
      </w:tr>
      <w:tr w:rsidR="00913435" w14:paraId="714BBE4E" w14:textId="77777777" w:rsidTr="00091B99">
        <w:trPr>
          <w:trHeight w:val="403"/>
        </w:trPr>
        <w:tc>
          <w:tcPr>
            <w:tcW w:w="1188" w:type="dxa"/>
          </w:tcPr>
          <w:p w14:paraId="62FAC4AB" w14:textId="42A0AC70" w:rsidR="00614477" w:rsidRDefault="00614477" w:rsidP="008E48C5">
            <w:r>
              <w:t xml:space="preserve">O4 </w:t>
            </w:r>
          </w:p>
        </w:tc>
        <w:tc>
          <w:tcPr>
            <w:tcW w:w="2889" w:type="dxa"/>
          </w:tcPr>
          <w:p w14:paraId="12B25000" w14:textId="74BD87FD" w:rsidR="00614477" w:rsidRPr="00091B99" w:rsidRDefault="00614477" w:rsidP="00091B99">
            <w:pPr>
              <w:jc w:val="left"/>
              <w:rPr>
                <w:b/>
              </w:rPr>
            </w:pPr>
            <w:r w:rsidRPr="00D12CD5">
              <w:rPr>
                <w:rFonts w:eastAsia="Times New Roman" w:cs="Times New Roman"/>
                <w:b/>
              </w:rPr>
              <w:t>Increased availability and efficiency in use of research data, EGI supports FAIR data: Findable, Accessible, Interoperable, Reusable</w:t>
            </w:r>
          </w:p>
        </w:tc>
        <w:tc>
          <w:tcPr>
            <w:tcW w:w="1341" w:type="dxa"/>
          </w:tcPr>
          <w:p w14:paraId="4957BAC6" w14:textId="6B7F6E2B" w:rsidR="00614477" w:rsidRDefault="00614477" w:rsidP="008E48C5">
            <w:r>
              <w:t>KPI.1.JRA2.OpenData</w:t>
            </w:r>
          </w:p>
        </w:tc>
        <w:tc>
          <w:tcPr>
            <w:tcW w:w="4590" w:type="dxa"/>
          </w:tcPr>
          <w:p w14:paraId="45A511ED" w14:textId="77777777" w:rsidR="00614477" w:rsidRDefault="00614477" w:rsidP="004E7675">
            <w:pPr>
              <w:jc w:val="left"/>
            </w:pPr>
            <w:r>
              <w:t>Number of open research datasets that can be published, discovered, used and reused by EGI applications/tools</w:t>
            </w:r>
          </w:p>
        </w:tc>
        <w:tc>
          <w:tcPr>
            <w:tcW w:w="720" w:type="dxa"/>
          </w:tcPr>
          <w:p w14:paraId="68AD7C53" w14:textId="619BD5C8" w:rsidR="00614477" w:rsidRDefault="00614477" w:rsidP="008E48C5">
            <w:r>
              <w:t>cum</w:t>
            </w:r>
          </w:p>
        </w:tc>
        <w:tc>
          <w:tcPr>
            <w:tcW w:w="990" w:type="dxa"/>
          </w:tcPr>
          <w:p w14:paraId="62876413" w14:textId="77777777" w:rsidR="00614477" w:rsidRDefault="00614477" w:rsidP="008E48C5">
            <w:r>
              <w:t>Up</w:t>
            </w:r>
          </w:p>
        </w:tc>
        <w:tc>
          <w:tcPr>
            <w:tcW w:w="900" w:type="dxa"/>
          </w:tcPr>
          <w:p w14:paraId="7F172AA1" w14:textId="77777777" w:rsidR="00614477" w:rsidRDefault="00614477" w:rsidP="008E48C5">
            <w:r>
              <w:t>0</w:t>
            </w:r>
          </w:p>
        </w:tc>
        <w:tc>
          <w:tcPr>
            <w:tcW w:w="900" w:type="dxa"/>
          </w:tcPr>
          <w:p w14:paraId="36CB5AC0" w14:textId="77777777" w:rsidR="00614477" w:rsidRDefault="00614477" w:rsidP="008E48C5">
            <w:r>
              <w:t>10</w:t>
            </w:r>
          </w:p>
        </w:tc>
        <w:tc>
          <w:tcPr>
            <w:tcW w:w="992" w:type="dxa"/>
          </w:tcPr>
          <w:p w14:paraId="32653FC2" w14:textId="77777777" w:rsidR="00614477" w:rsidRDefault="00614477" w:rsidP="008E48C5">
            <w:r>
              <w:t>20</w:t>
            </w:r>
          </w:p>
        </w:tc>
      </w:tr>
      <w:tr w:rsidR="00913435" w14:paraId="43414082" w14:textId="77777777" w:rsidTr="00091B99">
        <w:trPr>
          <w:trHeight w:val="403"/>
        </w:trPr>
        <w:tc>
          <w:tcPr>
            <w:tcW w:w="1188" w:type="dxa"/>
          </w:tcPr>
          <w:p w14:paraId="01D0A575" w14:textId="77777777" w:rsidR="00913435" w:rsidRDefault="00913435" w:rsidP="008E48C5">
            <w:r>
              <w:t>O1, O2</w:t>
            </w:r>
          </w:p>
        </w:tc>
        <w:tc>
          <w:tcPr>
            <w:tcW w:w="2889" w:type="dxa"/>
            <w:vMerge w:val="restart"/>
          </w:tcPr>
          <w:p w14:paraId="54872F2E" w14:textId="2616EBC0" w:rsidR="00913435" w:rsidRPr="00091B99" w:rsidRDefault="00913435" w:rsidP="00091B99">
            <w:pPr>
              <w:jc w:val="left"/>
              <w:rPr>
                <w:b/>
              </w:rPr>
            </w:pPr>
            <w:r w:rsidRPr="00D12CD5">
              <w:rPr>
                <w:rFonts w:eastAsia="Times New Roman" w:cs="Times New Roman"/>
                <w:b/>
              </w:rPr>
              <w:t>Easier integration and interoperability of compute and data resources across communities and national borders</w:t>
            </w:r>
          </w:p>
        </w:tc>
        <w:tc>
          <w:tcPr>
            <w:tcW w:w="1341" w:type="dxa"/>
          </w:tcPr>
          <w:p w14:paraId="3C683B5E" w14:textId="5DB3C486" w:rsidR="00913435" w:rsidRDefault="00913435" w:rsidP="004E7675">
            <w:r>
              <w:t>KPI.2.SA1.Intergation</w:t>
            </w:r>
          </w:p>
        </w:tc>
        <w:tc>
          <w:tcPr>
            <w:tcW w:w="4590" w:type="dxa"/>
          </w:tcPr>
          <w:p w14:paraId="05BA5208" w14:textId="77777777" w:rsidR="00913435" w:rsidRDefault="00913435" w:rsidP="004E7675">
            <w:pPr>
              <w:jc w:val="left"/>
            </w:pPr>
            <w:r>
              <w:t>Number of RIs and e-Infrastructures integrated with EGI</w:t>
            </w:r>
          </w:p>
        </w:tc>
        <w:tc>
          <w:tcPr>
            <w:tcW w:w="720" w:type="dxa"/>
          </w:tcPr>
          <w:p w14:paraId="57E9AEF5" w14:textId="32654242" w:rsidR="00913435" w:rsidRDefault="00913435" w:rsidP="008E48C5">
            <w:r>
              <w:t>cum</w:t>
            </w:r>
          </w:p>
        </w:tc>
        <w:tc>
          <w:tcPr>
            <w:tcW w:w="990" w:type="dxa"/>
          </w:tcPr>
          <w:p w14:paraId="3AE9D3BB" w14:textId="77777777" w:rsidR="00913435" w:rsidRDefault="00913435">
            <w:r w:rsidRPr="00102A5C">
              <w:t>Up</w:t>
            </w:r>
          </w:p>
        </w:tc>
        <w:tc>
          <w:tcPr>
            <w:tcW w:w="900" w:type="dxa"/>
          </w:tcPr>
          <w:p w14:paraId="376C87E6" w14:textId="77777777" w:rsidR="00913435" w:rsidRDefault="00913435" w:rsidP="008E48C5">
            <w:r>
              <w:t>9</w:t>
            </w:r>
          </w:p>
        </w:tc>
        <w:tc>
          <w:tcPr>
            <w:tcW w:w="900" w:type="dxa"/>
          </w:tcPr>
          <w:p w14:paraId="59A649A9" w14:textId="77777777" w:rsidR="00913435" w:rsidRDefault="00913435" w:rsidP="008E48C5">
            <w:r>
              <w:t>11</w:t>
            </w:r>
          </w:p>
        </w:tc>
        <w:tc>
          <w:tcPr>
            <w:tcW w:w="992" w:type="dxa"/>
          </w:tcPr>
          <w:p w14:paraId="5B64C0B2" w14:textId="77777777" w:rsidR="00913435" w:rsidRDefault="00913435" w:rsidP="008E48C5">
            <w:r>
              <w:t>13</w:t>
            </w:r>
          </w:p>
        </w:tc>
      </w:tr>
      <w:tr w:rsidR="00913435" w14:paraId="337573B5" w14:textId="77777777" w:rsidTr="00091B99">
        <w:trPr>
          <w:trHeight w:val="403"/>
        </w:trPr>
        <w:tc>
          <w:tcPr>
            <w:tcW w:w="1188" w:type="dxa"/>
          </w:tcPr>
          <w:p w14:paraId="39549EE2" w14:textId="77777777" w:rsidR="00913435" w:rsidRDefault="00913435" w:rsidP="008E48C5">
            <w:r>
              <w:t>O1, O2</w:t>
            </w:r>
          </w:p>
        </w:tc>
        <w:tc>
          <w:tcPr>
            <w:tcW w:w="2889" w:type="dxa"/>
            <w:vMerge/>
          </w:tcPr>
          <w:p w14:paraId="1F21BFD3" w14:textId="77777777" w:rsidR="00913435" w:rsidRDefault="00913435" w:rsidP="008E48C5"/>
        </w:tc>
        <w:tc>
          <w:tcPr>
            <w:tcW w:w="1341" w:type="dxa"/>
          </w:tcPr>
          <w:p w14:paraId="7E600DE7" w14:textId="6129E421" w:rsidR="00913435" w:rsidRDefault="00913435" w:rsidP="008E48C5">
            <w:r>
              <w:t>KPI.3.SA1.Software</w:t>
            </w:r>
          </w:p>
        </w:tc>
        <w:tc>
          <w:tcPr>
            <w:tcW w:w="4590" w:type="dxa"/>
          </w:tcPr>
          <w:p w14:paraId="460253E6" w14:textId="77777777" w:rsidR="00913435" w:rsidRDefault="00913435" w:rsidP="004E7675">
            <w:pPr>
              <w:jc w:val="left"/>
            </w:pPr>
            <w:r>
              <w:t>Number of new registered software items and VM appliances</w:t>
            </w:r>
          </w:p>
        </w:tc>
        <w:tc>
          <w:tcPr>
            <w:tcW w:w="720" w:type="dxa"/>
          </w:tcPr>
          <w:p w14:paraId="6259777E" w14:textId="71ABA754" w:rsidR="00913435" w:rsidRDefault="00913435" w:rsidP="008E48C5">
            <w:r>
              <w:t>pp</w:t>
            </w:r>
          </w:p>
        </w:tc>
        <w:tc>
          <w:tcPr>
            <w:tcW w:w="990" w:type="dxa"/>
          </w:tcPr>
          <w:p w14:paraId="1D4A0DEB" w14:textId="77777777" w:rsidR="00913435" w:rsidRDefault="00913435">
            <w:r w:rsidRPr="00102A5C">
              <w:t>Up</w:t>
            </w:r>
          </w:p>
        </w:tc>
        <w:tc>
          <w:tcPr>
            <w:tcW w:w="900" w:type="dxa"/>
          </w:tcPr>
          <w:p w14:paraId="3D04AE7D" w14:textId="77777777" w:rsidR="00913435" w:rsidRDefault="00913435" w:rsidP="008E48C5">
            <w:r>
              <w:t>50/50</w:t>
            </w:r>
          </w:p>
        </w:tc>
        <w:tc>
          <w:tcPr>
            <w:tcW w:w="900" w:type="dxa"/>
          </w:tcPr>
          <w:p w14:paraId="77A6BB23" w14:textId="77777777" w:rsidR="00913435" w:rsidRDefault="00913435" w:rsidP="008E48C5">
            <w:r>
              <w:t>60/60</w:t>
            </w:r>
          </w:p>
        </w:tc>
        <w:tc>
          <w:tcPr>
            <w:tcW w:w="992" w:type="dxa"/>
          </w:tcPr>
          <w:p w14:paraId="526623BA" w14:textId="77777777" w:rsidR="00913435" w:rsidRDefault="00913435" w:rsidP="008E48C5">
            <w:r>
              <w:t>70/70</w:t>
            </w:r>
          </w:p>
        </w:tc>
      </w:tr>
      <w:tr w:rsidR="00913435" w14:paraId="373EB4DD" w14:textId="77777777" w:rsidTr="00091B99">
        <w:trPr>
          <w:trHeight w:val="403"/>
        </w:trPr>
        <w:tc>
          <w:tcPr>
            <w:tcW w:w="1188" w:type="dxa"/>
          </w:tcPr>
          <w:p w14:paraId="3BE4B820" w14:textId="77777777" w:rsidR="00614477" w:rsidRDefault="00614477" w:rsidP="008E48C5">
            <w:r>
              <w:t>O1, O2</w:t>
            </w:r>
          </w:p>
        </w:tc>
        <w:tc>
          <w:tcPr>
            <w:tcW w:w="2889" w:type="dxa"/>
          </w:tcPr>
          <w:p w14:paraId="6CD92DA3" w14:textId="6F01A5DC" w:rsidR="00614477" w:rsidRPr="00091B99" w:rsidRDefault="00614477" w:rsidP="00091B99">
            <w:pPr>
              <w:jc w:val="left"/>
              <w:rPr>
                <w:b/>
              </w:rPr>
            </w:pPr>
            <w:r w:rsidRPr="00091B99">
              <w:rPr>
                <w:b/>
              </w:rPr>
              <w:t>Better portability of applications across different providers</w:t>
            </w:r>
          </w:p>
        </w:tc>
        <w:tc>
          <w:tcPr>
            <w:tcW w:w="1341" w:type="dxa"/>
          </w:tcPr>
          <w:p w14:paraId="50788781" w14:textId="6CC8C277" w:rsidR="00614477" w:rsidRDefault="00614477" w:rsidP="008E48C5">
            <w:r>
              <w:t>KPI.4.SA1.Cloud</w:t>
            </w:r>
          </w:p>
        </w:tc>
        <w:tc>
          <w:tcPr>
            <w:tcW w:w="4590" w:type="dxa"/>
          </w:tcPr>
          <w:p w14:paraId="3AF33E93" w14:textId="77777777" w:rsidR="00614477" w:rsidRDefault="00614477" w:rsidP="004E7675">
            <w:pPr>
              <w:jc w:val="left"/>
            </w:pPr>
            <w:r>
              <w:t>Number of providers offering compute and storage capacity accessible through open standard interfaces</w:t>
            </w:r>
          </w:p>
        </w:tc>
        <w:tc>
          <w:tcPr>
            <w:tcW w:w="720" w:type="dxa"/>
          </w:tcPr>
          <w:p w14:paraId="20B457A9" w14:textId="613F3B0C" w:rsidR="00614477" w:rsidRDefault="00614477" w:rsidP="008E48C5">
            <w:r>
              <w:t>cum</w:t>
            </w:r>
          </w:p>
        </w:tc>
        <w:tc>
          <w:tcPr>
            <w:tcW w:w="990" w:type="dxa"/>
          </w:tcPr>
          <w:p w14:paraId="4193A218" w14:textId="77777777" w:rsidR="00614477" w:rsidRDefault="00614477">
            <w:r w:rsidRPr="00102A5C">
              <w:t>Up</w:t>
            </w:r>
          </w:p>
        </w:tc>
        <w:tc>
          <w:tcPr>
            <w:tcW w:w="900" w:type="dxa"/>
          </w:tcPr>
          <w:p w14:paraId="57BE594B" w14:textId="77777777" w:rsidR="00614477" w:rsidRDefault="00614477" w:rsidP="008E48C5">
            <w:r>
              <w:t>25</w:t>
            </w:r>
          </w:p>
        </w:tc>
        <w:tc>
          <w:tcPr>
            <w:tcW w:w="900" w:type="dxa"/>
          </w:tcPr>
          <w:p w14:paraId="3C7485A3" w14:textId="77777777" w:rsidR="00614477" w:rsidRDefault="00614477" w:rsidP="008E48C5">
            <w:r>
              <w:t>30</w:t>
            </w:r>
          </w:p>
        </w:tc>
        <w:tc>
          <w:tcPr>
            <w:tcW w:w="992" w:type="dxa"/>
          </w:tcPr>
          <w:p w14:paraId="5D378D90" w14:textId="77777777" w:rsidR="00614477" w:rsidRDefault="00614477" w:rsidP="008E48C5">
            <w:r>
              <w:t>35</w:t>
            </w:r>
          </w:p>
        </w:tc>
      </w:tr>
      <w:tr w:rsidR="00913435" w14:paraId="380145B8" w14:textId="77777777" w:rsidTr="00091B99">
        <w:trPr>
          <w:trHeight w:val="403"/>
        </w:trPr>
        <w:tc>
          <w:tcPr>
            <w:tcW w:w="1188" w:type="dxa"/>
          </w:tcPr>
          <w:p w14:paraId="7BAD5D2B" w14:textId="77777777" w:rsidR="00913435" w:rsidRDefault="00913435" w:rsidP="008E48C5">
            <w:r>
              <w:t>O5</w:t>
            </w:r>
          </w:p>
        </w:tc>
        <w:tc>
          <w:tcPr>
            <w:tcW w:w="2889" w:type="dxa"/>
            <w:vMerge w:val="restart"/>
          </w:tcPr>
          <w:p w14:paraId="64DD5169" w14:textId="3959D37B" w:rsidR="00913435" w:rsidRPr="00091B99" w:rsidRDefault="00913435" w:rsidP="00091B99">
            <w:pPr>
              <w:tabs>
                <w:tab w:val="left" w:pos="1929"/>
              </w:tabs>
              <w:jc w:val="left"/>
              <w:rPr>
                <w:b/>
              </w:rPr>
            </w:pPr>
            <w:r w:rsidRPr="00091B99">
              <w:rPr>
                <w:rFonts w:eastAsia="Times New Roman" w:cs="Times New Roman"/>
                <w:b/>
              </w:rPr>
              <w:t>Increased adoption of compute/data intensive services</w:t>
            </w:r>
          </w:p>
        </w:tc>
        <w:tc>
          <w:tcPr>
            <w:tcW w:w="1341" w:type="dxa"/>
          </w:tcPr>
          <w:p w14:paraId="44DC477C" w14:textId="62B8C152" w:rsidR="00913435" w:rsidRDefault="00913435" w:rsidP="008E48C5">
            <w:r>
              <w:t>KPI.5.SA2.Users</w:t>
            </w:r>
          </w:p>
        </w:tc>
        <w:tc>
          <w:tcPr>
            <w:tcW w:w="4590" w:type="dxa"/>
          </w:tcPr>
          <w:p w14:paraId="51AF4C78" w14:textId="77777777" w:rsidR="00913435" w:rsidRDefault="00913435" w:rsidP="004E7675">
            <w:pPr>
              <w:jc w:val="left"/>
            </w:pPr>
            <w:r>
              <w:t>Number of researchers served by EGI</w:t>
            </w:r>
          </w:p>
        </w:tc>
        <w:tc>
          <w:tcPr>
            <w:tcW w:w="720" w:type="dxa"/>
          </w:tcPr>
          <w:p w14:paraId="4D156B10" w14:textId="51C92D2D" w:rsidR="00913435" w:rsidRDefault="00913435" w:rsidP="008E48C5">
            <w:r>
              <w:t>cum</w:t>
            </w:r>
          </w:p>
        </w:tc>
        <w:tc>
          <w:tcPr>
            <w:tcW w:w="990" w:type="dxa"/>
          </w:tcPr>
          <w:p w14:paraId="49B92BFD" w14:textId="77777777" w:rsidR="00913435" w:rsidRDefault="00913435">
            <w:r w:rsidRPr="00102A5C">
              <w:t>Up</w:t>
            </w:r>
          </w:p>
        </w:tc>
        <w:tc>
          <w:tcPr>
            <w:tcW w:w="900" w:type="dxa"/>
          </w:tcPr>
          <w:p w14:paraId="5FD96751" w14:textId="77777777" w:rsidR="00913435" w:rsidRDefault="00913435" w:rsidP="008E48C5">
            <w:r>
              <w:t>40 000</w:t>
            </w:r>
          </w:p>
        </w:tc>
        <w:tc>
          <w:tcPr>
            <w:tcW w:w="900" w:type="dxa"/>
          </w:tcPr>
          <w:p w14:paraId="325D8989" w14:textId="77777777" w:rsidR="00913435" w:rsidRDefault="00913435" w:rsidP="003E5820">
            <w:r>
              <w:t>45 000</w:t>
            </w:r>
          </w:p>
        </w:tc>
        <w:tc>
          <w:tcPr>
            <w:tcW w:w="992" w:type="dxa"/>
          </w:tcPr>
          <w:p w14:paraId="497210F4" w14:textId="77777777" w:rsidR="00913435" w:rsidRDefault="00913435" w:rsidP="008E48C5">
            <w:r>
              <w:t>47 000</w:t>
            </w:r>
          </w:p>
        </w:tc>
      </w:tr>
      <w:tr w:rsidR="00913435" w14:paraId="06C3BA0D" w14:textId="77777777" w:rsidTr="00091B99">
        <w:trPr>
          <w:trHeight w:val="392"/>
        </w:trPr>
        <w:tc>
          <w:tcPr>
            <w:tcW w:w="1188" w:type="dxa"/>
          </w:tcPr>
          <w:p w14:paraId="23DC7EF5" w14:textId="77777777" w:rsidR="00913435" w:rsidRDefault="00913435" w:rsidP="008E48C5">
            <w:r>
              <w:t>O3</w:t>
            </w:r>
          </w:p>
        </w:tc>
        <w:tc>
          <w:tcPr>
            <w:tcW w:w="2889" w:type="dxa"/>
            <w:vMerge/>
          </w:tcPr>
          <w:p w14:paraId="3AFECFCB" w14:textId="77777777" w:rsidR="00913435" w:rsidRDefault="00913435" w:rsidP="008E48C5"/>
        </w:tc>
        <w:tc>
          <w:tcPr>
            <w:tcW w:w="1341" w:type="dxa"/>
          </w:tcPr>
          <w:p w14:paraId="5CFF520C" w14:textId="19891532" w:rsidR="00913435" w:rsidRDefault="00913435" w:rsidP="008E48C5">
            <w:r>
              <w:t>KPI.6.JRA1.AAI</w:t>
            </w:r>
          </w:p>
        </w:tc>
        <w:tc>
          <w:tcPr>
            <w:tcW w:w="4590" w:type="dxa"/>
          </w:tcPr>
          <w:p w14:paraId="49FB766B" w14:textId="77777777" w:rsidR="00913435" w:rsidRDefault="00913435" w:rsidP="004E7675">
            <w:pPr>
              <w:jc w:val="left"/>
            </w:pPr>
            <w:r>
              <w:t>Number of users adopting federated IdP</w:t>
            </w:r>
          </w:p>
        </w:tc>
        <w:tc>
          <w:tcPr>
            <w:tcW w:w="720" w:type="dxa"/>
          </w:tcPr>
          <w:p w14:paraId="4EFABB77" w14:textId="2DD6EDD1" w:rsidR="00913435" w:rsidRDefault="00913435" w:rsidP="008E48C5">
            <w:r>
              <w:t>cum</w:t>
            </w:r>
          </w:p>
        </w:tc>
        <w:tc>
          <w:tcPr>
            <w:tcW w:w="990" w:type="dxa"/>
          </w:tcPr>
          <w:p w14:paraId="03F6A0D9" w14:textId="77777777" w:rsidR="00913435" w:rsidRDefault="00913435">
            <w:r w:rsidRPr="00102A5C">
              <w:t>Up</w:t>
            </w:r>
          </w:p>
        </w:tc>
        <w:tc>
          <w:tcPr>
            <w:tcW w:w="900" w:type="dxa"/>
          </w:tcPr>
          <w:p w14:paraId="2785456D" w14:textId="77777777" w:rsidR="00913435" w:rsidRDefault="00913435">
            <w:r>
              <w:t>TBD</w:t>
            </w:r>
          </w:p>
        </w:tc>
        <w:tc>
          <w:tcPr>
            <w:tcW w:w="900" w:type="dxa"/>
          </w:tcPr>
          <w:p w14:paraId="3EC540F6" w14:textId="77777777" w:rsidR="00913435" w:rsidRDefault="00913435">
            <w:r>
              <w:t>TBD</w:t>
            </w:r>
          </w:p>
        </w:tc>
        <w:tc>
          <w:tcPr>
            <w:tcW w:w="992" w:type="dxa"/>
          </w:tcPr>
          <w:p w14:paraId="3059F975" w14:textId="77777777" w:rsidR="00913435" w:rsidRDefault="00913435">
            <w:r>
              <w:t>TBD</w:t>
            </w:r>
          </w:p>
        </w:tc>
      </w:tr>
      <w:tr w:rsidR="00913435" w14:paraId="59B04CB4" w14:textId="77777777" w:rsidTr="00091B99">
        <w:trPr>
          <w:trHeight w:val="403"/>
        </w:trPr>
        <w:tc>
          <w:tcPr>
            <w:tcW w:w="1188" w:type="dxa"/>
          </w:tcPr>
          <w:p w14:paraId="1DC52F36" w14:textId="77777777" w:rsidR="00913435" w:rsidRDefault="00913435" w:rsidP="008E48C5">
            <w:r>
              <w:t>O5</w:t>
            </w:r>
          </w:p>
        </w:tc>
        <w:tc>
          <w:tcPr>
            <w:tcW w:w="2889" w:type="dxa"/>
            <w:vMerge/>
          </w:tcPr>
          <w:p w14:paraId="47534BCB" w14:textId="77777777" w:rsidR="00913435" w:rsidRDefault="00913435" w:rsidP="008E48C5"/>
        </w:tc>
        <w:tc>
          <w:tcPr>
            <w:tcW w:w="1341" w:type="dxa"/>
          </w:tcPr>
          <w:p w14:paraId="30B0DDB8" w14:textId="5C76742A" w:rsidR="00913435" w:rsidRDefault="00913435" w:rsidP="008E48C5">
            <w:r>
              <w:t>KPI.7.SA2.U</w:t>
            </w:r>
            <w:r>
              <w:lastRenderedPageBreak/>
              <w:t>sers</w:t>
            </w:r>
          </w:p>
        </w:tc>
        <w:tc>
          <w:tcPr>
            <w:tcW w:w="4590" w:type="dxa"/>
          </w:tcPr>
          <w:p w14:paraId="0C36B10A" w14:textId="77777777" w:rsidR="00913435" w:rsidRDefault="00913435" w:rsidP="004E7675">
            <w:pPr>
              <w:jc w:val="left"/>
            </w:pPr>
            <w:r>
              <w:lastRenderedPageBreak/>
              <w:t>Number of research communities served</w:t>
            </w:r>
          </w:p>
        </w:tc>
        <w:tc>
          <w:tcPr>
            <w:tcW w:w="720" w:type="dxa"/>
          </w:tcPr>
          <w:p w14:paraId="29329444" w14:textId="296E35EE" w:rsidR="00913435" w:rsidRDefault="00913435" w:rsidP="008E48C5">
            <w:r>
              <w:t>pp</w:t>
            </w:r>
          </w:p>
        </w:tc>
        <w:tc>
          <w:tcPr>
            <w:tcW w:w="990" w:type="dxa"/>
          </w:tcPr>
          <w:p w14:paraId="146EC10F" w14:textId="77777777" w:rsidR="00913435" w:rsidRDefault="00913435">
            <w:r w:rsidRPr="00B36AAA">
              <w:t>Up</w:t>
            </w:r>
          </w:p>
        </w:tc>
        <w:tc>
          <w:tcPr>
            <w:tcW w:w="900" w:type="dxa"/>
          </w:tcPr>
          <w:p w14:paraId="77F11372" w14:textId="77777777" w:rsidR="00913435" w:rsidRDefault="00913435" w:rsidP="008E48C5">
            <w:r>
              <w:t>20</w:t>
            </w:r>
          </w:p>
        </w:tc>
        <w:tc>
          <w:tcPr>
            <w:tcW w:w="900" w:type="dxa"/>
          </w:tcPr>
          <w:p w14:paraId="7683E2B0" w14:textId="77777777" w:rsidR="00913435" w:rsidRDefault="00913435" w:rsidP="008E48C5">
            <w:r>
              <w:t>20</w:t>
            </w:r>
          </w:p>
        </w:tc>
        <w:tc>
          <w:tcPr>
            <w:tcW w:w="992" w:type="dxa"/>
          </w:tcPr>
          <w:p w14:paraId="3C9C77E4" w14:textId="77777777" w:rsidR="00913435" w:rsidRDefault="00913435" w:rsidP="008E48C5">
            <w:r>
              <w:t>20</w:t>
            </w:r>
          </w:p>
        </w:tc>
      </w:tr>
      <w:tr w:rsidR="00913435" w14:paraId="0DF8EDE6" w14:textId="77777777" w:rsidTr="00091B99">
        <w:trPr>
          <w:trHeight w:val="415"/>
        </w:trPr>
        <w:tc>
          <w:tcPr>
            <w:tcW w:w="1188" w:type="dxa"/>
          </w:tcPr>
          <w:p w14:paraId="5B7B7E4A" w14:textId="77777777" w:rsidR="00913435" w:rsidRDefault="00913435" w:rsidP="008E48C5">
            <w:r>
              <w:lastRenderedPageBreak/>
              <w:t>O2</w:t>
            </w:r>
          </w:p>
        </w:tc>
        <w:tc>
          <w:tcPr>
            <w:tcW w:w="2889" w:type="dxa"/>
            <w:vMerge/>
          </w:tcPr>
          <w:p w14:paraId="5BBE4A91" w14:textId="77777777" w:rsidR="00913435" w:rsidRDefault="00913435" w:rsidP="008E48C5"/>
        </w:tc>
        <w:tc>
          <w:tcPr>
            <w:tcW w:w="1341" w:type="dxa"/>
          </w:tcPr>
          <w:p w14:paraId="2BA8C21D" w14:textId="618F9119" w:rsidR="00913435" w:rsidRDefault="00913435" w:rsidP="008E48C5">
            <w:r>
              <w:t>KPI.8.SA1.Users</w:t>
            </w:r>
          </w:p>
        </w:tc>
        <w:tc>
          <w:tcPr>
            <w:tcW w:w="4590" w:type="dxa"/>
          </w:tcPr>
          <w:p w14:paraId="042B953A" w14:textId="77777777" w:rsidR="00913435" w:rsidRDefault="00913435" w:rsidP="004E7675">
            <w:pPr>
              <w:jc w:val="left"/>
            </w:pPr>
            <w:r>
              <w:t>Number of VO SLAs established</w:t>
            </w:r>
          </w:p>
        </w:tc>
        <w:tc>
          <w:tcPr>
            <w:tcW w:w="720" w:type="dxa"/>
          </w:tcPr>
          <w:p w14:paraId="17087883" w14:textId="0417BE7C" w:rsidR="00913435" w:rsidRDefault="00913435" w:rsidP="008E48C5">
            <w:r>
              <w:t>cum</w:t>
            </w:r>
          </w:p>
        </w:tc>
        <w:tc>
          <w:tcPr>
            <w:tcW w:w="990" w:type="dxa"/>
          </w:tcPr>
          <w:p w14:paraId="3B03F409" w14:textId="77777777" w:rsidR="00913435" w:rsidRDefault="00913435">
            <w:r w:rsidRPr="00B36AAA">
              <w:t>Up</w:t>
            </w:r>
          </w:p>
        </w:tc>
        <w:tc>
          <w:tcPr>
            <w:tcW w:w="900" w:type="dxa"/>
          </w:tcPr>
          <w:p w14:paraId="21B5CAD3" w14:textId="77777777" w:rsidR="00913435" w:rsidRDefault="00913435" w:rsidP="008E48C5">
            <w:r>
              <w:t>4</w:t>
            </w:r>
          </w:p>
        </w:tc>
        <w:tc>
          <w:tcPr>
            <w:tcW w:w="900" w:type="dxa"/>
          </w:tcPr>
          <w:p w14:paraId="5632B40D" w14:textId="77777777" w:rsidR="00913435" w:rsidRDefault="00913435" w:rsidP="008E48C5">
            <w:r>
              <w:t>8</w:t>
            </w:r>
          </w:p>
        </w:tc>
        <w:tc>
          <w:tcPr>
            <w:tcW w:w="992" w:type="dxa"/>
          </w:tcPr>
          <w:p w14:paraId="723247C9" w14:textId="77777777" w:rsidR="00913435" w:rsidRDefault="00913435" w:rsidP="008E48C5">
            <w:r>
              <w:t>10</w:t>
            </w:r>
          </w:p>
        </w:tc>
      </w:tr>
      <w:tr w:rsidR="00913435" w14:paraId="15028DC0" w14:textId="77777777" w:rsidTr="00091B99">
        <w:trPr>
          <w:trHeight w:val="415"/>
        </w:trPr>
        <w:tc>
          <w:tcPr>
            <w:tcW w:w="1188" w:type="dxa"/>
          </w:tcPr>
          <w:p w14:paraId="21CB380B" w14:textId="77777777" w:rsidR="00913435" w:rsidRDefault="00913435" w:rsidP="008E48C5">
            <w:r>
              <w:t>O5</w:t>
            </w:r>
          </w:p>
        </w:tc>
        <w:tc>
          <w:tcPr>
            <w:tcW w:w="2889" w:type="dxa"/>
            <w:vMerge/>
          </w:tcPr>
          <w:p w14:paraId="53FA5464" w14:textId="3F888CE8" w:rsidR="00913435" w:rsidRPr="00091B99" w:rsidRDefault="00913435" w:rsidP="00091B99">
            <w:pPr>
              <w:jc w:val="left"/>
              <w:rPr>
                <w:b/>
              </w:rPr>
            </w:pPr>
          </w:p>
        </w:tc>
        <w:tc>
          <w:tcPr>
            <w:tcW w:w="1341" w:type="dxa"/>
          </w:tcPr>
          <w:p w14:paraId="0C31CD46" w14:textId="1DF3586A" w:rsidR="00913435" w:rsidRDefault="00913435">
            <w:r>
              <w:t>KPI.9.NA2.Comm</w:t>
            </w:r>
          </w:p>
        </w:tc>
        <w:tc>
          <w:tcPr>
            <w:tcW w:w="4590" w:type="dxa"/>
          </w:tcPr>
          <w:p w14:paraId="6D9CB0A6" w14:textId="77777777" w:rsidR="00913435" w:rsidRDefault="00913435" w:rsidP="004E7675">
            <w:pPr>
              <w:jc w:val="left"/>
            </w:pPr>
            <w:r>
              <w:t>Number of scientific publications supported by EGI</w:t>
            </w:r>
          </w:p>
        </w:tc>
        <w:tc>
          <w:tcPr>
            <w:tcW w:w="720" w:type="dxa"/>
          </w:tcPr>
          <w:p w14:paraId="2F31AF51" w14:textId="1B93AB48" w:rsidR="00913435" w:rsidRDefault="00913435" w:rsidP="008E48C5">
            <w:r>
              <w:t>cum</w:t>
            </w:r>
          </w:p>
        </w:tc>
        <w:tc>
          <w:tcPr>
            <w:tcW w:w="990" w:type="dxa"/>
          </w:tcPr>
          <w:p w14:paraId="201F7631" w14:textId="77777777" w:rsidR="00913435" w:rsidRDefault="00913435">
            <w:r w:rsidRPr="00B36AAA">
              <w:t>Up</w:t>
            </w:r>
          </w:p>
        </w:tc>
        <w:tc>
          <w:tcPr>
            <w:tcW w:w="900" w:type="dxa"/>
          </w:tcPr>
          <w:p w14:paraId="7205FF61" w14:textId="77777777" w:rsidR="00913435" w:rsidRDefault="00913435" w:rsidP="008E48C5">
            <w:r>
              <w:t>NA</w:t>
            </w:r>
          </w:p>
        </w:tc>
        <w:tc>
          <w:tcPr>
            <w:tcW w:w="900" w:type="dxa"/>
          </w:tcPr>
          <w:p w14:paraId="6B231450" w14:textId="77777777" w:rsidR="00913435" w:rsidRDefault="00913435" w:rsidP="008E48C5">
            <w:r>
              <w:t>NA</w:t>
            </w:r>
          </w:p>
        </w:tc>
        <w:tc>
          <w:tcPr>
            <w:tcW w:w="992" w:type="dxa"/>
          </w:tcPr>
          <w:p w14:paraId="3BCF2671" w14:textId="77777777" w:rsidR="00913435" w:rsidRDefault="00913435" w:rsidP="008E48C5">
            <w:r>
              <w:t>NA</w:t>
            </w:r>
          </w:p>
        </w:tc>
      </w:tr>
      <w:tr w:rsidR="00913435" w14:paraId="4E05F001" w14:textId="77777777" w:rsidTr="00091B99">
        <w:trPr>
          <w:trHeight w:val="415"/>
        </w:trPr>
        <w:tc>
          <w:tcPr>
            <w:tcW w:w="1188" w:type="dxa"/>
          </w:tcPr>
          <w:p w14:paraId="1E04CA48" w14:textId="77777777" w:rsidR="00913435" w:rsidRDefault="00913435" w:rsidP="008E48C5">
            <w:r>
              <w:t>O2</w:t>
            </w:r>
          </w:p>
        </w:tc>
        <w:tc>
          <w:tcPr>
            <w:tcW w:w="2889" w:type="dxa"/>
            <w:vMerge w:val="restart"/>
          </w:tcPr>
          <w:p w14:paraId="03418140" w14:textId="524F1940" w:rsidR="00913435" w:rsidRDefault="00913435" w:rsidP="008E48C5">
            <w:r w:rsidRPr="00D12CD5">
              <w:rPr>
                <w:rFonts w:eastAsia="Times New Roman" w:cs="Times New Roman"/>
                <w:b/>
              </w:rPr>
              <w:t>Better optimisation of the use of IT equipment for research</w:t>
            </w:r>
          </w:p>
        </w:tc>
        <w:tc>
          <w:tcPr>
            <w:tcW w:w="1341" w:type="dxa"/>
          </w:tcPr>
          <w:p w14:paraId="38D0E33B" w14:textId="0B1EBBA8" w:rsidR="00913435" w:rsidRDefault="00913435">
            <w:r>
              <w:t>KPI.10.NA2.Comm</w:t>
            </w:r>
          </w:p>
        </w:tc>
        <w:tc>
          <w:tcPr>
            <w:tcW w:w="4590" w:type="dxa"/>
          </w:tcPr>
          <w:p w14:paraId="40AA1551" w14:textId="77777777" w:rsidR="00913435" w:rsidRDefault="00913435" w:rsidP="004E7675">
            <w:pPr>
              <w:jc w:val="left"/>
            </w:pPr>
            <w:r>
              <w:t>Number of relevant authorities informed of the policy paper on procurement</w:t>
            </w:r>
          </w:p>
        </w:tc>
        <w:tc>
          <w:tcPr>
            <w:tcW w:w="720" w:type="dxa"/>
          </w:tcPr>
          <w:p w14:paraId="580097D2" w14:textId="3511CEFC" w:rsidR="00913435" w:rsidRDefault="00913435" w:rsidP="008E48C5">
            <w:r>
              <w:t>cum</w:t>
            </w:r>
          </w:p>
        </w:tc>
        <w:tc>
          <w:tcPr>
            <w:tcW w:w="990" w:type="dxa"/>
          </w:tcPr>
          <w:p w14:paraId="29CD3380" w14:textId="77777777" w:rsidR="00913435" w:rsidRDefault="00913435">
            <w:r w:rsidRPr="00B36AAA">
              <w:t>Up</w:t>
            </w:r>
          </w:p>
        </w:tc>
        <w:tc>
          <w:tcPr>
            <w:tcW w:w="900" w:type="dxa"/>
          </w:tcPr>
          <w:p w14:paraId="403D71AB" w14:textId="77777777" w:rsidR="00913435" w:rsidRDefault="00913435" w:rsidP="008E48C5">
            <w:r>
              <w:t>5</w:t>
            </w:r>
          </w:p>
        </w:tc>
        <w:tc>
          <w:tcPr>
            <w:tcW w:w="900" w:type="dxa"/>
          </w:tcPr>
          <w:p w14:paraId="103E817E" w14:textId="77777777" w:rsidR="00913435" w:rsidRDefault="00913435" w:rsidP="008E48C5">
            <w:r>
              <w:t>20</w:t>
            </w:r>
          </w:p>
        </w:tc>
        <w:tc>
          <w:tcPr>
            <w:tcW w:w="992" w:type="dxa"/>
          </w:tcPr>
          <w:p w14:paraId="48FA867B" w14:textId="77777777" w:rsidR="00913435" w:rsidRDefault="00913435" w:rsidP="008E48C5">
            <w:r>
              <w:t>25</w:t>
            </w:r>
          </w:p>
        </w:tc>
      </w:tr>
      <w:tr w:rsidR="00913435" w14:paraId="50839A87" w14:textId="77777777" w:rsidTr="00091B99">
        <w:trPr>
          <w:trHeight w:val="415"/>
        </w:trPr>
        <w:tc>
          <w:tcPr>
            <w:tcW w:w="1188" w:type="dxa"/>
          </w:tcPr>
          <w:p w14:paraId="54D52F9A" w14:textId="77777777" w:rsidR="00913435" w:rsidRDefault="00913435" w:rsidP="008E48C5">
            <w:r>
              <w:t>O5</w:t>
            </w:r>
          </w:p>
        </w:tc>
        <w:tc>
          <w:tcPr>
            <w:tcW w:w="2889" w:type="dxa"/>
            <w:vMerge/>
          </w:tcPr>
          <w:p w14:paraId="6CDA25DE" w14:textId="77777777" w:rsidR="00913435" w:rsidRDefault="00913435" w:rsidP="008E48C5"/>
        </w:tc>
        <w:tc>
          <w:tcPr>
            <w:tcW w:w="1341" w:type="dxa"/>
          </w:tcPr>
          <w:p w14:paraId="11900D9A" w14:textId="030834B1" w:rsidR="00913435" w:rsidRDefault="00913435" w:rsidP="008E48C5">
            <w:r>
              <w:t>KPI.11.SA1.Users</w:t>
            </w:r>
          </w:p>
        </w:tc>
        <w:tc>
          <w:tcPr>
            <w:tcW w:w="4590" w:type="dxa"/>
          </w:tcPr>
          <w:p w14:paraId="5E667A93" w14:textId="77777777" w:rsidR="00913435" w:rsidRDefault="00913435" w:rsidP="004E7675">
            <w:pPr>
              <w:jc w:val="left"/>
            </w:pPr>
            <w:r>
              <w:t>User satisfaction</w:t>
            </w:r>
          </w:p>
        </w:tc>
        <w:tc>
          <w:tcPr>
            <w:tcW w:w="720" w:type="dxa"/>
          </w:tcPr>
          <w:p w14:paraId="1C794AFF" w14:textId="073E60CF" w:rsidR="00913435" w:rsidRDefault="00913435" w:rsidP="008E48C5">
            <w:r>
              <w:t>avg</w:t>
            </w:r>
          </w:p>
        </w:tc>
        <w:tc>
          <w:tcPr>
            <w:tcW w:w="990" w:type="dxa"/>
          </w:tcPr>
          <w:p w14:paraId="743EDA32" w14:textId="77777777" w:rsidR="00913435" w:rsidRDefault="00913435">
            <w:r w:rsidRPr="00B36AAA">
              <w:t>Up</w:t>
            </w:r>
          </w:p>
        </w:tc>
        <w:tc>
          <w:tcPr>
            <w:tcW w:w="900" w:type="dxa"/>
          </w:tcPr>
          <w:p w14:paraId="2A45ADE5" w14:textId="77777777" w:rsidR="00913435" w:rsidRDefault="00913435" w:rsidP="008E48C5">
            <w:r>
              <w:t>4</w:t>
            </w:r>
          </w:p>
        </w:tc>
        <w:tc>
          <w:tcPr>
            <w:tcW w:w="900" w:type="dxa"/>
          </w:tcPr>
          <w:p w14:paraId="4E2CFC3D" w14:textId="77777777" w:rsidR="00913435" w:rsidRDefault="00913435" w:rsidP="008E48C5">
            <w:r>
              <w:t>5</w:t>
            </w:r>
          </w:p>
        </w:tc>
        <w:tc>
          <w:tcPr>
            <w:tcW w:w="992" w:type="dxa"/>
          </w:tcPr>
          <w:p w14:paraId="2ED58608" w14:textId="77777777" w:rsidR="00913435" w:rsidRDefault="00913435" w:rsidP="008E48C5">
            <w:r>
              <w:t>5</w:t>
            </w:r>
          </w:p>
        </w:tc>
      </w:tr>
      <w:tr w:rsidR="00913435" w14:paraId="04DBE18E" w14:textId="77777777" w:rsidTr="00091B99">
        <w:trPr>
          <w:trHeight w:val="415"/>
        </w:trPr>
        <w:tc>
          <w:tcPr>
            <w:tcW w:w="1188" w:type="dxa"/>
          </w:tcPr>
          <w:p w14:paraId="63CBFAAB" w14:textId="77777777" w:rsidR="00614477" w:rsidRDefault="00614477" w:rsidP="008E48C5">
            <w:r>
              <w:t>O2</w:t>
            </w:r>
          </w:p>
        </w:tc>
        <w:tc>
          <w:tcPr>
            <w:tcW w:w="2889" w:type="dxa"/>
          </w:tcPr>
          <w:p w14:paraId="78B1CFAD" w14:textId="374FA61E" w:rsidR="00614477" w:rsidRPr="00091B99" w:rsidRDefault="00913435" w:rsidP="00091B99">
            <w:pPr>
              <w:tabs>
                <w:tab w:val="left" w:pos="1813"/>
              </w:tabs>
              <w:jc w:val="left"/>
              <w:rPr>
                <w:b/>
              </w:rPr>
            </w:pPr>
            <w:r w:rsidRPr="00091B99">
              <w:rPr>
                <w:rFonts w:eastAsia="Times New Roman" w:cs="Times New Roman"/>
                <w:b/>
              </w:rPr>
              <w:t>More innovation transferred to the business sector</w:t>
            </w:r>
          </w:p>
        </w:tc>
        <w:tc>
          <w:tcPr>
            <w:tcW w:w="1341" w:type="dxa"/>
          </w:tcPr>
          <w:p w14:paraId="235C52DB" w14:textId="07EBB600" w:rsidR="00614477" w:rsidRDefault="00614477" w:rsidP="008E48C5">
            <w:r>
              <w:t>KPI.12.NA2.Industry</w:t>
            </w:r>
          </w:p>
        </w:tc>
        <w:tc>
          <w:tcPr>
            <w:tcW w:w="4590" w:type="dxa"/>
          </w:tcPr>
          <w:p w14:paraId="27E36225" w14:textId="77777777" w:rsidR="00614477" w:rsidRDefault="00614477" w:rsidP="004E7675">
            <w:pPr>
              <w:jc w:val="left"/>
            </w:pPr>
            <w:r>
              <w:t>Number of services, demonstrators and project ideas running on EGI for SMEs and industry</w:t>
            </w:r>
          </w:p>
        </w:tc>
        <w:tc>
          <w:tcPr>
            <w:tcW w:w="720" w:type="dxa"/>
          </w:tcPr>
          <w:p w14:paraId="5938DCF6" w14:textId="7F148EB5" w:rsidR="00614477" w:rsidRDefault="00614477" w:rsidP="008E48C5">
            <w:r>
              <w:t>cum</w:t>
            </w:r>
          </w:p>
        </w:tc>
        <w:tc>
          <w:tcPr>
            <w:tcW w:w="990" w:type="dxa"/>
          </w:tcPr>
          <w:p w14:paraId="7581BA0E" w14:textId="77777777" w:rsidR="00614477" w:rsidRDefault="00614477">
            <w:r w:rsidRPr="00B36AAA">
              <w:t>Up</w:t>
            </w:r>
          </w:p>
        </w:tc>
        <w:tc>
          <w:tcPr>
            <w:tcW w:w="900" w:type="dxa"/>
          </w:tcPr>
          <w:p w14:paraId="0CCBB27C" w14:textId="77777777" w:rsidR="00614477" w:rsidRDefault="00614477" w:rsidP="008E48C5">
            <w:r>
              <w:t>2</w:t>
            </w:r>
          </w:p>
        </w:tc>
        <w:tc>
          <w:tcPr>
            <w:tcW w:w="900" w:type="dxa"/>
          </w:tcPr>
          <w:p w14:paraId="7D8AFB36" w14:textId="77777777" w:rsidR="00614477" w:rsidRDefault="00614477" w:rsidP="008E48C5">
            <w:r>
              <w:t>7</w:t>
            </w:r>
          </w:p>
        </w:tc>
        <w:tc>
          <w:tcPr>
            <w:tcW w:w="992" w:type="dxa"/>
          </w:tcPr>
          <w:p w14:paraId="57D44159" w14:textId="77777777" w:rsidR="00614477" w:rsidRDefault="00614477" w:rsidP="008E48C5">
            <w:r>
              <w:t>10</w:t>
            </w:r>
          </w:p>
        </w:tc>
      </w:tr>
      <w:tr w:rsidR="00913435" w14:paraId="311657E7" w14:textId="77777777" w:rsidTr="00091B99">
        <w:trPr>
          <w:trHeight w:val="415"/>
        </w:trPr>
        <w:tc>
          <w:tcPr>
            <w:tcW w:w="1188" w:type="dxa"/>
          </w:tcPr>
          <w:p w14:paraId="0268BF7C" w14:textId="77777777" w:rsidR="00913435" w:rsidRDefault="00913435" w:rsidP="008E48C5">
            <w:r>
              <w:t>O5</w:t>
            </w:r>
          </w:p>
        </w:tc>
        <w:tc>
          <w:tcPr>
            <w:tcW w:w="2889" w:type="dxa"/>
            <w:vMerge w:val="restart"/>
          </w:tcPr>
          <w:p w14:paraId="36852A70" w14:textId="00E5CA77" w:rsidR="00913435" w:rsidRPr="00091B99" w:rsidRDefault="00913435" w:rsidP="00091B99">
            <w:pPr>
              <w:jc w:val="left"/>
              <w:rPr>
                <w:b/>
              </w:rPr>
            </w:pPr>
            <w:r w:rsidRPr="00091B99">
              <w:rPr>
                <w:rFonts w:eastAsia="Times New Roman" w:cs="Times New Roman"/>
                <w:b/>
              </w:rPr>
              <w:t>Increased accessibility to compute/data intensive services, software and expertise</w:t>
            </w:r>
          </w:p>
        </w:tc>
        <w:tc>
          <w:tcPr>
            <w:tcW w:w="1341" w:type="dxa"/>
          </w:tcPr>
          <w:p w14:paraId="0786A2AF" w14:textId="58790A18" w:rsidR="00913435" w:rsidRDefault="00913435" w:rsidP="008E48C5">
            <w:r>
              <w:t>KPI.13.SA2.Support</w:t>
            </w:r>
          </w:p>
        </w:tc>
        <w:tc>
          <w:tcPr>
            <w:tcW w:w="4590" w:type="dxa"/>
          </w:tcPr>
          <w:p w14:paraId="531BD49D" w14:textId="77777777" w:rsidR="00913435" w:rsidRDefault="00913435" w:rsidP="004E7675">
            <w:pPr>
              <w:jc w:val="left"/>
            </w:pPr>
            <w:r>
              <w:t>Number of delivered knowledge transfer events</w:t>
            </w:r>
          </w:p>
        </w:tc>
        <w:tc>
          <w:tcPr>
            <w:tcW w:w="720" w:type="dxa"/>
          </w:tcPr>
          <w:p w14:paraId="6DB86EFA" w14:textId="52B3A7B8" w:rsidR="00913435" w:rsidRDefault="00913435" w:rsidP="008E48C5">
            <w:r>
              <w:t>cum</w:t>
            </w:r>
          </w:p>
        </w:tc>
        <w:tc>
          <w:tcPr>
            <w:tcW w:w="990" w:type="dxa"/>
          </w:tcPr>
          <w:p w14:paraId="57866993" w14:textId="77777777" w:rsidR="00913435" w:rsidRDefault="00913435">
            <w:r w:rsidRPr="00B36AAA">
              <w:t>Up</w:t>
            </w:r>
          </w:p>
        </w:tc>
        <w:tc>
          <w:tcPr>
            <w:tcW w:w="900" w:type="dxa"/>
          </w:tcPr>
          <w:p w14:paraId="5A8D16E0" w14:textId="77777777" w:rsidR="00913435" w:rsidRDefault="00913435" w:rsidP="008E48C5">
            <w:r>
              <w:t>15</w:t>
            </w:r>
          </w:p>
        </w:tc>
        <w:tc>
          <w:tcPr>
            <w:tcW w:w="900" w:type="dxa"/>
          </w:tcPr>
          <w:p w14:paraId="71B36D7B" w14:textId="77777777" w:rsidR="00913435" w:rsidRDefault="00913435" w:rsidP="008E48C5">
            <w:r>
              <w:t>30</w:t>
            </w:r>
          </w:p>
        </w:tc>
        <w:tc>
          <w:tcPr>
            <w:tcW w:w="992" w:type="dxa"/>
          </w:tcPr>
          <w:p w14:paraId="0B7C0D49" w14:textId="77777777" w:rsidR="00913435" w:rsidRDefault="00913435" w:rsidP="008E48C5">
            <w:r>
              <w:t>45</w:t>
            </w:r>
          </w:p>
        </w:tc>
      </w:tr>
      <w:tr w:rsidR="00913435" w14:paraId="644A4631" w14:textId="77777777" w:rsidTr="00091B99">
        <w:trPr>
          <w:trHeight w:val="415"/>
        </w:trPr>
        <w:tc>
          <w:tcPr>
            <w:tcW w:w="1188" w:type="dxa"/>
          </w:tcPr>
          <w:p w14:paraId="4136FD1A" w14:textId="77777777" w:rsidR="00913435" w:rsidRDefault="00913435" w:rsidP="008E48C5">
            <w:r>
              <w:t>O3, O5</w:t>
            </w:r>
          </w:p>
        </w:tc>
        <w:tc>
          <w:tcPr>
            <w:tcW w:w="2889" w:type="dxa"/>
            <w:vMerge/>
          </w:tcPr>
          <w:p w14:paraId="4E810C39" w14:textId="77777777" w:rsidR="00913435" w:rsidRDefault="00913435" w:rsidP="008E48C5"/>
        </w:tc>
        <w:tc>
          <w:tcPr>
            <w:tcW w:w="1341" w:type="dxa"/>
          </w:tcPr>
          <w:p w14:paraId="7598B385" w14:textId="2DB9DDDC" w:rsidR="00913435" w:rsidRDefault="00913435" w:rsidP="008E48C5">
            <w:r>
              <w:t>KPI.14.SA1.Size</w:t>
            </w:r>
          </w:p>
        </w:tc>
        <w:tc>
          <w:tcPr>
            <w:tcW w:w="4590" w:type="dxa"/>
          </w:tcPr>
          <w:p w14:paraId="7E2BF6CA" w14:textId="77777777" w:rsidR="00913435" w:rsidRDefault="00913435" w:rsidP="004E7675">
            <w:pPr>
              <w:jc w:val="left"/>
            </w:pPr>
            <w:r>
              <w:t>Number of compute available to international research communities and long tail of science</w:t>
            </w:r>
          </w:p>
        </w:tc>
        <w:tc>
          <w:tcPr>
            <w:tcW w:w="720" w:type="dxa"/>
          </w:tcPr>
          <w:p w14:paraId="77A79EC9" w14:textId="51362252" w:rsidR="00913435" w:rsidRDefault="00913435" w:rsidP="008E48C5">
            <w:r>
              <w:t>pp</w:t>
            </w:r>
          </w:p>
        </w:tc>
        <w:tc>
          <w:tcPr>
            <w:tcW w:w="990" w:type="dxa"/>
          </w:tcPr>
          <w:p w14:paraId="74838B83" w14:textId="77777777" w:rsidR="00913435" w:rsidRDefault="00913435">
            <w:r w:rsidRPr="00B36AAA">
              <w:t>Up</w:t>
            </w:r>
          </w:p>
        </w:tc>
        <w:tc>
          <w:tcPr>
            <w:tcW w:w="900" w:type="dxa"/>
          </w:tcPr>
          <w:p w14:paraId="758C2296" w14:textId="77777777" w:rsidR="00913435" w:rsidRDefault="00913435" w:rsidP="008E48C5">
            <w:r>
              <w:t>TBD</w:t>
            </w:r>
          </w:p>
        </w:tc>
        <w:tc>
          <w:tcPr>
            <w:tcW w:w="900" w:type="dxa"/>
          </w:tcPr>
          <w:p w14:paraId="1C17DA64" w14:textId="77777777" w:rsidR="00913435" w:rsidRDefault="00913435" w:rsidP="008E48C5">
            <w:r>
              <w:t>TBD</w:t>
            </w:r>
          </w:p>
        </w:tc>
        <w:tc>
          <w:tcPr>
            <w:tcW w:w="992" w:type="dxa"/>
          </w:tcPr>
          <w:p w14:paraId="5A21F895" w14:textId="77777777" w:rsidR="00913435" w:rsidRDefault="00913435" w:rsidP="008E48C5">
            <w:r>
              <w:t>TBD</w:t>
            </w:r>
          </w:p>
        </w:tc>
      </w:tr>
      <w:tr w:rsidR="00913435" w14:paraId="62757466" w14:textId="77777777" w:rsidTr="00091B99">
        <w:trPr>
          <w:trHeight w:val="415"/>
        </w:trPr>
        <w:tc>
          <w:tcPr>
            <w:tcW w:w="1188" w:type="dxa"/>
          </w:tcPr>
          <w:p w14:paraId="1073AC61" w14:textId="77777777" w:rsidR="00913435" w:rsidRDefault="00913435" w:rsidP="00477D86">
            <w:r>
              <w:t>O3, O5</w:t>
            </w:r>
          </w:p>
        </w:tc>
        <w:tc>
          <w:tcPr>
            <w:tcW w:w="2889" w:type="dxa"/>
            <w:vMerge/>
          </w:tcPr>
          <w:p w14:paraId="7F154830" w14:textId="77777777" w:rsidR="00913435" w:rsidRDefault="00913435" w:rsidP="008E48C5"/>
        </w:tc>
        <w:tc>
          <w:tcPr>
            <w:tcW w:w="1341" w:type="dxa"/>
          </w:tcPr>
          <w:p w14:paraId="40A8D244" w14:textId="47BED59A" w:rsidR="00913435" w:rsidRDefault="00913435" w:rsidP="008E48C5">
            <w:r>
              <w:t>KPI.15.SA1.Size</w:t>
            </w:r>
          </w:p>
        </w:tc>
        <w:tc>
          <w:tcPr>
            <w:tcW w:w="4590" w:type="dxa"/>
          </w:tcPr>
          <w:p w14:paraId="27974A0E" w14:textId="77777777" w:rsidR="00913435" w:rsidRDefault="00913435" w:rsidP="003E5820">
            <w:pPr>
              <w:jc w:val="left"/>
            </w:pPr>
            <w:r>
              <w:t>Number of storage available to international research communities and long tail of science</w:t>
            </w:r>
          </w:p>
        </w:tc>
        <w:tc>
          <w:tcPr>
            <w:tcW w:w="720" w:type="dxa"/>
          </w:tcPr>
          <w:p w14:paraId="7200BC45" w14:textId="24CF93E2" w:rsidR="00913435" w:rsidRDefault="00913435" w:rsidP="008E48C5">
            <w:r>
              <w:t>pp</w:t>
            </w:r>
          </w:p>
        </w:tc>
        <w:tc>
          <w:tcPr>
            <w:tcW w:w="990" w:type="dxa"/>
          </w:tcPr>
          <w:p w14:paraId="2143A452" w14:textId="77777777" w:rsidR="00913435" w:rsidRDefault="00913435">
            <w:r w:rsidRPr="00B36AAA">
              <w:t>Up</w:t>
            </w:r>
          </w:p>
        </w:tc>
        <w:tc>
          <w:tcPr>
            <w:tcW w:w="900" w:type="dxa"/>
          </w:tcPr>
          <w:p w14:paraId="3B039E01" w14:textId="77777777" w:rsidR="00913435" w:rsidRDefault="00913435" w:rsidP="008E48C5">
            <w:r>
              <w:t>TBD</w:t>
            </w:r>
          </w:p>
        </w:tc>
        <w:tc>
          <w:tcPr>
            <w:tcW w:w="900" w:type="dxa"/>
          </w:tcPr>
          <w:p w14:paraId="14D15964" w14:textId="77777777" w:rsidR="00913435" w:rsidRDefault="00913435" w:rsidP="008E48C5">
            <w:r>
              <w:t>TBD</w:t>
            </w:r>
          </w:p>
        </w:tc>
        <w:tc>
          <w:tcPr>
            <w:tcW w:w="992" w:type="dxa"/>
          </w:tcPr>
          <w:p w14:paraId="3E5F20AD" w14:textId="77777777" w:rsidR="00913435" w:rsidRDefault="00913435" w:rsidP="008E48C5">
            <w:r>
              <w:t>TBD</w:t>
            </w:r>
          </w:p>
        </w:tc>
      </w:tr>
      <w:tr w:rsidR="00913435" w14:paraId="3619239D" w14:textId="77777777" w:rsidTr="00091B99">
        <w:trPr>
          <w:trHeight w:val="415"/>
        </w:trPr>
        <w:tc>
          <w:tcPr>
            <w:tcW w:w="1188" w:type="dxa"/>
          </w:tcPr>
          <w:p w14:paraId="4EFF47F1" w14:textId="77777777" w:rsidR="00913435" w:rsidRDefault="00913435" w:rsidP="008E48C5">
            <w:r>
              <w:t>O2, O5</w:t>
            </w:r>
          </w:p>
        </w:tc>
        <w:tc>
          <w:tcPr>
            <w:tcW w:w="2889" w:type="dxa"/>
            <w:vMerge/>
          </w:tcPr>
          <w:p w14:paraId="257C6777" w14:textId="77777777" w:rsidR="00913435" w:rsidRDefault="00913435" w:rsidP="008E48C5"/>
        </w:tc>
        <w:tc>
          <w:tcPr>
            <w:tcW w:w="1341" w:type="dxa"/>
          </w:tcPr>
          <w:p w14:paraId="3277CF0E" w14:textId="6E7F5212" w:rsidR="00913435" w:rsidRDefault="00913435" w:rsidP="008E48C5">
            <w:r>
              <w:t>KPI.16.SA2.Support</w:t>
            </w:r>
          </w:p>
        </w:tc>
        <w:tc>
          <w:tcPr>
            <w:tcW w:w="4590" w:type="dxa"/>
          </w:tcPr>
          <w:p w14:paraId="394F1225" w14:textId="77777777" w:rsidR="00913435" w:rsidRDefault="00913435" w:rsidP="004E7675">
            <w:pPr>
              <w:jc w:val="left"/>
            </w:pPr>
            <w:r>
              <w:t>Number of international support cases (for/with RIs, projects, industry)</w:t>
            </w:r>
          </w:p>
        </w:tc>
        <w:tc>
          <w:tcPr>
            <w:tcW w:w="720" w:type="dxa"/>
          </w:tcPr>
          <w:p w14:paraId="2977E8EA" w14:textId="4A6914C0" w:rsidR="00913435" w:rsidRDefault="00913435" w:rsidP="008E48C5">
            <w:r>
              <w:t>cum</w:t>
            </w:r>
          </w:p>
        </w:tc>
        <w:tc>
          <w:tcPr>
            <w:tcW w:w="990" w:type="dxa"/>
          </w:tcPr>
          <w:p w14:paraId="782F19D1" w14:textId="77777777" w:rsidR="00913435" w:rsidRDefault="00913435">
            <w:r w:rsidRPr="00B36AAA">
              <w:t>Up</w:t>
            </w:r>
          </w:p>
        </w:tc>
        <w:tc>
          <w:tcPr>
            <w:tcW w:w="900" w:type="dxa"/>
          </w:tcPr>
          <w:p w14:paraId="41FE6BB3" w14:textId="77777777" w:rsidR="00913435" w:rsidRDefault="00913435" w:rsidP="008E48C5">
            <w:r>
              <w:t>30</w:t>
            </w:r>
          </w:p>
        </w:tc>
        <w:tc>
          <w:tcPr>
            <w:tcW w:w="900" w:type="dxa"/>
          </w:tcPr>
          <w:p w14:paraId="587686C5" w14:textId="77777777" w:rsidR="00913435" w:rsidRDefault="00913435" w:rsidP="008E48C5">
            <w:r>
              <w:t>60</w:t>
            </w:r>
          </w:p>
        </w:tc>
        <w:tc>
          <w:tcPr>
            <w:tcW w:w="992" w:type="dxa"/>
          </w:tcPr>
          <w:p w14:paraId="561D1E1D" w14:textId="77777777" w:rsidR="00913435" w:rsidRDefault="00913435" w:rsidP="008E48C5">
            <w:r>
              <w:t>90</w:t>
            </w:r>
          </w:p>
        </w:tc>
      </w:tr>
      <w:tr w:rsidR="00913435" w14:paraId="6F47C773" w14:textId="77777777" w:rsidTr="00091B99">
        <w:trPr>
          <w:trHeight w:val="415"/>
        </w:trPr>
        <w:tc>
          <w:tcPr>
            <w:tcW w:w="1188" w:type="dxa"/>
          </w:tcPr>
          <w:p w14:paraId="7D781925" w14:textId="77777777" w:rsidR="00913435" w:rsidRDefault="00913435" w:rsidP="00477D86">
            <w:r>
              <w:t>O3, O5</w:t>
            </w:r>
          </w:p>
        </w:tc>
        <w:tc>
          <w:tcPr>
            <w:tcW w:w="2889" w:type="dxa"/>
            <w:vMerge/>
          </w:tcPr>
          <w:p w14:paraId="1E522AFA" w14:textId="77777777" w:rsidR="00913435" w:rsidRDefault="00913435" w:rsidP="008E48C5"/>
        </w:tc>
        <w:tc>
          <w:tcPr>
            <w:tcW w:w="1341" w:type="dxa"/>
          </w:tcPr>
          <w:p w14:paraId="03699BDA" w14:textId="3099FB80" w:rsidR="00913435" w:rsidRDefault="00913435" w:rsidP="008E48C5">
            <w:r>
              <w:t>KPI.17.SA1.Size</w:t>
            </w:r>
          </w:p>
        </w:tc>
        <w:tc>
          <w:tcPr>
            <w:tcW w:w="4590" w:type="dxa"/>
          </w:tcPr>
          <w:p w14:paraId="058CB3F8" w14:textId="77777777" w:rsidR="00913435" w:rsidRDefault="00913435" w:rsidP="003E5820">
            <w:pPr>
              <w:jc w:val="left"/>
            </w:pPr>
            <w:r>
              <w:t>Number of compute resources available to the long tail of science</w:t>
            </w:r>
          </w:p>
        </w:tc>
        <w:tc>
          <w:tcPr>
            <w:tcW w:w="720" w:type="dxa"/>
          </w:tcPr>
          <w:p w14:paraId="01E0E64C" w14:textId="3C4DE6D0" w:rsidR="00913435" w:rsidRDefault="00913435" w:rsidP="008E48C5">
            <w:r>
              <w:t>cum</w:t>
            </w:r>
          </w:p>
        </w:tc>
        <w:tc>
          <w:tcPr>
            <w:tcW w:w="990" w:type="dxa"/>
          </w:tcPr>
          <w:p w14:paraId="2BEFA3BD" w14:textId="77777777" w:rsidR="00913435" w:rsidRDefault="00913435">
            <w:r w:rsidRPr="00B36AAA">
              <w:t>Up</w:t>
            </w:r>
          </w:p>
        </w:tc>
        <w:tc>
          <w:tcPr>
            <w:tcW w:w="900" w:type="dxa"/>
          </w:tcPr>
          <w:p w14:paraId="236950FF" w14:textId="77777777" w:rsidR="00913435" w:rsidRDefault="00913435" w:rsidP="008E48C5">
            <w:r>
              <w:t>300</w:t>
            </w:r>
          </w:p>
        </w:tc>
        <w:tc>
          <w:tcPr>
            <w:tcW w:w="900" w:type="dxa"/>
          </w:tcPr>
          <w:p w14:paraId="1A550E1F" w14:textId="77777777" w:rsidR="00913435" w:rsidRDefault="00913435" w:rsidP="008E48C5">
            <w:r>
              <w:t>500</w:t>
            </w:r>
          </w:p>
        </w:tc>
        <w:tc>
          <w:tcPr>
            <w:tcW w:w="992" w:type="dxa"/>
          </w:tcPr>
          <w:p w14:paraId="4C0B79AD" w14:textId="77777777" w:rsidR="00913435" w:rsidRDefault="00913435" w:rsidP="008E48C5">
            <w:r>
              <w:t>500</w:t>
            </w:r>
          </w:p>
        </w:tc>
      </w:tr>
    </w:tbl>
    <w:p w14:paraId="2FBB6C4E" w14:textId="77777777" w:rsidR="004B319F" w:rsidRDefault="004B319F" w:rsidP="008E48C5"/>
    <w:p w14:paraId="4436CAF8" w14:textId="77777777" w:rsidR="00464207" w:rsidRDefault="00464207" w:rsidP="008E48C5"/>
    <w:p w14:paraId="051575BF" w14:textId="77777777" w:rsidR="00464207" w:rsidRDefault="00464207" w:rsidP="008E48C5"/>
    <w:p w14:paraId="2352D836" w14:textId="77777777" w:rsidR="00464207" w:rsidRDefault="00464207" w:rsidP="008E48C5"/>
    <w:p w14:paraId="3C3D4F75" w14:textId="77777777" w:rsidR="00CB5C5D" w:rsidRDefault="00CB5C5D" w:rsidP="002B0550">
      <w:pPr>
        <w:pStyle w:val="Heading2"/>
      </w:pPr>
      <w:bookmarkStart w:id="26" w:name="_Toc421785906"/>
      <w:r>
        <w:t>Activity Metrics</w:t>
      </w:r>
      <w:bookmarkEnd w:id="26"/>
    </w:p>
    <w:p w14:paraId="171E0C0E" w14:textId="17AADCB4" w:rsidR="00EB437C" w:rsidRPr="00417AB9" w:rsidRDefault="00EB437C" w:rsidP="00EB437C">
      <w:r>
        <w:t>This section lists the activity metrics for each of EGI-Engage activit</w:t>
      </w:r>
      <w:r w:rsidR="00030EA7">
        <w:t>y</w:t>
      </w:r>
      <w:r>
        <w:t xml:space="preserve">. </w:t>
      </w:r>
    </w:p>
    <w:p w14:paraId="76C132AD" w14:textId="77777777" w:rsidR="00CB5C5D" w:rsidRDefault="00035395" w:rsidP="00A25090">
      <w:pPr>
        <w:pStyle w:val="Heading3"/>
      </w:pPr>
      <w:bookmarkStart w:id="27" w:name="_Toc421785907"/>
      <w:r>
        <w:t>NA1 – Project Management</w:t>
      </w:r>
      <w:bookmarkEnd w:id="27"/>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14:paraId="7A537ABA" w14:textId="77777777" w:rsidTr="00322A88">
        <w:tc>
          <w:tcPr>
            <w:tcW w:w="2518" w:type="dxa"/>
            <w:shd w:val="clear" w:color="auto" w:fill="B8CCE4" w:themeFill="accent1" w:themeFillTint="66"/>
          </w:tcPr>
          <w:p w14:paraId="6CC1FC86" w14:textId="77777777" w:rsidR="00FF7D67" w:rsidRPr="00E64607" w:rsidRDefault="00FF7D67" w:rsidP="00035395">
            <w:pPr>
              <w:rPr>
                <w:b/>
              </w:rPr>
            </w:pPr>
            <w:r w:rsidRPr="00E64607">
              <w:rPr>
                <w:b/>
              </w:rPr>
              <w:t>Metric ID</w:t>
            </w:r>
          </w:p>
        </w:tc>
        <w:tc>
          <w:tcPr>
            <w:tcW w:w="7513" w:type="dxa"/>
            <w:shd w:val="clear" w:color="auto" w:fill="B8CCE4" w:themeFill="accent1" w:themeFillTint="66"/>
          </w:tcPr>
          <w:p w14:paraId="69018D40" w14:textId="77777777" w:rsidR="00FF7D67" w:rsidRPr="00E64607" w:rsidRDefault="00FF7D67" w:rsidP="00EC57A5">
            <w:pPr>
              <w:jc w:val="left"/>
              <w:rPr>
                <w:b/>
              </w:rPr>
            </w:pPr>
            <w:r w:rsidRPr="00E64607">
              <w:rPr>
                <w:b/>
              </w:rPr>
              <w:t>Metric</w:t>
            </w:r>
          </w:p>
        </w:tc>
        <w:tc>
          <w:tcPr>
            <w:tcW w:w="1276" w:type="dxa"/>
            <w:shd w:val="clear" w:color="auto" w:fill="B8CCE4" w:themeFill="accent1" w:themeFillTint="66"/>
          </w:tcPr>
          <w:p w14:paraId="7B94B1BA" w14:textId="77777777" w:rsidR="00FF7D67" w:rsidRPr="00E64607" w:rsidRDefault="00FF7D67" w:rsidP="00035395">
            <w:pPr>
              <w:rPr>
                <w:b/>
              </w:rPr>
            </w:pPr>
            <w:r w:rsidRPr="00E64607">
              <w:rPr>
                <w:b/>
              </w:rPr>
              <w:t>Task</w:t>
            </w:r>
          </w:p>
        </w:tc>
        <w:tc>
          <w:tcPr>
            <w:tcW w:w="1275" w:type="dxa"/>
            <w:shd w:val="clear" w:color="auto" w:fill="B8CCE4" w:themeFill="accent1" w:themeFillTint="66"/>
          </w:tcPr>
          <w:p w14:paraId="127338D7" w14:textId="77777777" w:rsidR="00FF7D67" w:rsidRPr="00E64607" w:rsidRDefault="00FF7D67" w:rsidP="00035395">
            <w:pPr>
              <w:rPr>
                <w:b/>
              </w:rPr>
            </w:pPr>
            <w:r w:rsidRPr="00E64607">
              <w:rPr>
                <w:b/>
              </w:rPr>
              <w:t>Type</w:t>
            </w:r>
          </w:p>
        </w:tc>
        <w:tc>
          <w:tcPr>
            <w:tcW w:w="993" w:type="dxa"/>
            <w:shd w:val="clear" w:color="auto" w:fill="B8CCE4" w:themeFill="accent1" w:themeFillTint="66"/>
          </w:tcPr>
          <w:p w14:paraId="695844C7" w14:textId="77777777" w:rsidR="00FF7D67" w:rsidRPr="00E64607" w:rsidRDefault="00FF7D67" w:rsidP="00E64607">
            <w:pPr>
              <w:rPr>
                <w:b/>
              </w:rPr>
            </w:pPr>
            <w:r>
              <w:rPr>
                <w:b/>
              </w:rPr>
              <w:t>Polarity</w:t>
            </w:r>
          </w:p>
        </w:tc>
      </w:tr>
      <w:tr w:rsidR="00FF7D67" w14:paraId="1D70AA0C" w14:textId="77777777" w:rsidTr="00322A88">
        <w:tc>
          <w:tcPr>
            <w:tcW w:w="2518" w:type="dxa"/>
          </w:tcPr>
          <w:p w14:paraId="6F983C1C" w14:textId="77777777" w:rsidR="00FF7D67" w:rsidRDefault="00FF7D67" w:rsidP="00035395">
            <w:r>
              <w:t>M.NA1.Quality.1</w:t>
            </w:r>
          </w:p>
        </w:tc>
        <w:tc>
          <w:tcPr>
            <w:tcW w:w="7513" w:type="dxa"/>
          </w:tcPr>
          <w:p w14:paraId="3E46F8D4" w14:textId="77777777" w:rsidR="00FF7D67" w:rsidRDefault="00FF7D67" w:rsidP="00EC57A5">
            <w:pPr>
              <w:jc w:val="left"/>
            </w:pPr>
            <w:r>
              <w:t>Percentage of deliverables and milestones delivered on time</w:t>
            </w:r>
          </w:p>
        </w:tc>
        <w:tc>
          <w:tcPr>
            <w:tcW w:w="1276" w:type="dxa"/>
          </w:tcPr>
          <w:p w14:paraId="43C4C431" w14:textId="77777777" w:rsidR="00FF7D67" w:rsidRDefault="00FF7D67" w:rsidP="00035395">
            <w:r>
              <w:t>1.3</w:t>
            </w:r>
          </w:p>
        </w:tc>
        <w:tc>
          <w:tcPr>
            <w:tcW w:w="1275" w:type="dxa"/>
          </w:tcPr>
          <w:p w14:paraId="6EA76A35" w14:textId="77777777" w:rsidR="00FF7D67" w:rsidRDefault="00FF7D67" w:rsidP="00035395">
            <w:r>
              <w:t>Per period</w:t>
            </w:r>
          </w:p>
        </w:tc>
        <w:tc>
          <w:tcPr>
            <w:tcW w:w="993" w:type="dxa"/>
          </w:tcPr>
          <w:p w14:paraId="27A26E5D" w14:textId="77777777" w:rsidR="00FF7D67" w:rsidRDefault="00FF7D67" w:rsidP="00035395">
            <w:r>
              <w:t>Up</w:t>
            </w:r>
          </w:p>
        </w:tc>
      </w:tr>
    </w:tbl>
    <w:p w14:paraId="0638540C" w14:textId="77777777" w:rsidR="00A40F5A" w:rsidRPr="00A40F5A" w:rsidRDefault="00A40F5A" w:rsidP="00A40F5A"/>
    <w:p w14:paraId="39FD00FD" w14:textId="77777777" w:rsidR="00035395" w:rsidRDefault="00035395" w:rsidP="00A25090">
      <w:pPr>
        <w:pStyle w:val="Heading3"/>
      </w:pPr>
      <w:bookmarkStart w:id="28" w:name="_Toc421785908"/>
      <w:r>
        <w:t>NA2 – Strategy, Policy and Communication</w:t>
      </w:r>
      <w:bookmarkEnd w:id="28"/>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14:paraId="29BFC247" w14:textId="77777777" w:rsidTr="00FF7D67">
        <w:tc>
          <w:tcPr>
            <w:tcW w:w="2526" w:type="dxa"/>
            <w:shd w:val="clear" w:color="auto" w:fill="B8CCE4" w:themeFill="accent1" w:themeFillTint="66"/>
          </w:tcPr>
          <w:p w14:paraId="3A1BBF54" w14:textId="77777777" w:rsidR="00FF7D67" w:rsidRPr="00E64607" w:rsidRDefault="00FF7D67" w:rsidP="00FF7D67">
            <w:pPr>
              <w:rPr>
                <w:b/>
              </w:rPr>
            </w:pPr>
            <w:r w:rsidRPr="00E64607">
              <w:rPr>
                <w:b/>
              </w:rPr>
              <w:t>Metric ID</w:t>
            </w:r>
          </w:p>
        </w:tc>
        <w:tc>
          <w:tcPr>
            <w:tcW w:w="7480" w:type="dxa"/>
            <w:shd w:val="clear" w:color="auto" w:fill="B8CCE4" w:themeFill="accent1" w:themeFillTint="66"/>
          </w:tcPr>
          <w:p w14:paraId="5587D60D" w14:textId="77777777" w:rsidR="00FF7D67" w:rsidRPr="00E64607" w:rsidRDefault="00FF7D67" w:rsidP="00FF7D67">
            <w:pPr>
              <w:jc w:val="left"/>
              <w:rPr>
                <w:b/>
              </w:rPr>
            </w:pPr>
            <w:r w:rsidRPr="00E64607">
              <w:rPr>
                <w:b/>
              </w:rPr>
              <w:t>Metric</w:t>
            </w:r>
          </w:p>
        </w:tc>
        <w:tc>
          <w:tcPr>
            <w:tcW w:w="1237" w:type="dxa"/>
            <w:shd w:val="clear" w:color="auto" w:fill="B8CCE4" w:themeFill="accent1" w:themeFillTint="66"/>
          </w:tcPr>
          <w:p w14:paraId="572B9713" w14:textId="77777777" w:rsidR="00FF7D67" w:rsidRPr="00E64607" w:rsidRDefault="00FF7D67" w:rsidP="00FF7D67">
            <w:pPr>
              <w:rPr>
                <w:b/>
              </w:rPr>
            </w:pPr>
            <w:r w:rsidRPr="00E64607">
              <w:rPr>
                <w:b/>
              </w:rPr>
              <w:t>Task</w:t>
            </w:r>
          </w:p>
        </w:tc>
        <w:tc>
          <w:tcPr>
            <w:tcW w:w="1326" w:type="dxa"/>
            <w:shd w:val="clear" w:color="auto" w:fill="B8CCE4" w:themeFill="accent1" w:themeFillTint="66"/>
          </w:tcPr>
          <w:p w14:paraId="3E4F9263" w14:textId="77777777" w:rsidR="00FF7D67" w:rsidRPr="00E64607" w:rsidRDefault="00FF7D67" w:rsidP="00FF7D67">
            <w:pPr>
              <w:rPr>
                <w:b/>
              </w:rPr>
            </w:pPr>
            <w:r w:rsidRPr="00E64607">
              <w:rPr>
                <w:b/>
              </w:rPr>
              <w:t>Type</w:t>
            </w:r>
          </w:p>
        </w:tc>
        <w:tc>
          <w:tcPr>
            <w:tcW w:w="943" w:type="dxa"/>
            <w:shd w:val="clear" w:color="auto" w:fill="B8CCE4" w:themeFill="accent1" w:themeFillTint="66"/>
          </w:tcPr>
          <w:p w14:paraId="0DAFBBAE" w14:textId="77777777" w:rsidR="00FF7D67" w:rsidRPr="00E64607" w:rsidRDefault="00FF7D67" w:rsidP="00FF7D67">
            <w:pPr>
              <w:rPr>
                <w:b/>
              </w:rPr>
            </w:pPr>
            <w:r>
              <w:rPr>
                <w:b/>
              </w:rPr>
              <w:t>Polarity</w:t>
            </w:r>
          </w:p>
        </w:tc>
      </w:tr>
      <w:tr w:rsidR="00FF7D67" w14:paraId="70AB58AD" w14:textId="77777777" w:rsidTr="00FF7D67">
        <w:tc>
          <w:tcPr>
            <w:tcW w:w="2526" w:type="dxa"/>
          </w:tcPr>
          <w:p w14:paraId="3C8CDCE2" w14:textId="77777777" w:rsidR="00FF7D67" w:rsidRDefault="00FF7D67" w:rsidP="00FF7D67">
            <w:r>
              <w:t>M.NA2.Communication.1</w:t>
            </w:r>
          </w:p>
        </w:tc>
        <w:tc>
          <w:tcPr>
            <w:tcW w:w="7480" w:type="dxa"/>
          </w:tcPr>
          <w:p w14:paraId="0302A1B2" w14:textId="77777777"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14:paraId="1701EA1B" w14:textId="77777777" w:rsidR="00FF7D67" w:rsidRDefault="00FF7D67" w:rsidP="00FF7D67">
            <w:r>
              <w:t>2.1</w:t>
            </w:r>
          </w:p>
        </w:tc>
        <w:tc>
          <w:tcPr>
            <w:tcW w:w="1326" w:type="dxa"/>
          </w:tcPr>
          <w:p w14:paraId="3F7EC961" w14:textId="77777777" w:rsidR="00FF7D67" w:rsidRDefault="00FF7D67" w:rsidP="00FF7D67">
            <w:r>
              <w:t>Per period</w:t>
            </w:r>
          </w:p>
        </w:tc>
        <w:tc>
          <w:tcPr>
            <w:tcW w:w="943" w:type="dxa"/>
          </w:tcPr>
          <w:p w14:paraId="7E006839" w14:textId="77777777" w:rsidR="00FF7D67" w:rsidRDefault="00FF7D67" w:rsidP="00FF7D67">
            <w:r>
              <w:t>Up</w:t>
            </w:r>
          </w:p>
        </w:tc>
      </w:tr>
      <w:tr w:rsidR="00FF7D67" w14:paraId="2E236477" w14:textId="77777777" w:rsidTr="00FF7D67">
        <w:tc>
          <w:tcPr>
            <w:tcW w:w="2526" w:type="dxa"/>
          </w:tcPr>
          <w:p w14:paraId="7875DC5B" w14:textId="77777777" w:rsidR="00FF7D67" w:rsidRDefault="00FF7D67" w:rsidP="00FF7D67">
            <w:r>
              <w:t>M.NA2.Communication.2</w:t>
            </w:r>
          </w:p>
        </w:tc>
        <w:tc>
          <w:tcPr>
            <w:tcW w:w="7480" w:type="dxa"/>
          </w:tcPr>
          <w:p w14:paraId="5C938478" w14:textId="77777777" w:rsidR="00FF7D67" w:rsidRDefault="00FF7D67" w:rsidP="00FF7D67">
            <w:pPr>
              <w:jc w:val="left"/>
            </w:pPr>
            <w:r>
              <w:t>Number of unique visitors to the website</w:t>
            </w:r>
          </w:p>
        </w:tc>
        <w:tc>
          <w:tcPr>
            <w:tcW w:w="1237" w:type="dxa"/>
          </w:tcPr>
          <w:p w14:paraId="224DE1B6" w14:textId="77777777" w:rsidR="00FF7D67" w:rsidRDefault="00FF7D67">
            <w:r w:rsidRPr="00F5150B">
              <w:t>2.1</w:t>
            </w:r>
          </w:p>
        </w:tc>
        <w:tc>
          <w:tcPr>
            <w:tcW w:w="1326" w:type="dxa"/>
          </w:tcPr>
          <w:p w14:paraId="20D8CF19" w14:textId="77777777" w:rsidR="00FF7D67" w:rsidRDefault="00FF7D67" w:rsidP="00FF7D67">
            <w:r>
              <w:t>Per period</w:t>
            </w:r>
          </w:p>
        </w:tc>
        <w:tc>
          <w:tcPr>
            <w:tcW w:w="943" w:type="dxa"/>
          </w:tcPr>
          <w:p w14:paraId="388DAC9A" w14:textId="77777777" w:rsidR="00FF7D67" w:rsidRDefault="00FF7D67">
            <w:r w:rsidRPr="00CF44B5">
              <w:t>Up</w:t>
            </w:r>
          </w:p>
        </w:tc>
      </w:tr>
      <w:tr w:rsidR="00FF7D67" w14:paraId="602DCBCC" w14:textId="77777777" w:rsidTr="00FF7D67">
        <w:tc>
          <w:tcPr>
            <w:tcW w:w="2526" w:type="dxa"/>
          </w:tcPr>
          <w:p w14:paraId="1ED1FEE0" w14:textId="77777777" w:rsidR="00FF7D67" w:rsidRDefault="00FF7D67" w:rsidP="00FF7D67">
            <w:r>
              <w:t>M.NA2.Communication.3</w:t>
            </w:r>
          </w:p>
        </w:tc>
        <w:tc>
          <w:tcPr>
            <w:tcW w:w="7480" w:type="dxa"/>
          </w:tcPr>
          <w:p w14:paraId="792BA273" w14:textId="77777777" w:rsidR="00FF7D67" w:rsidRDefault="00FF7D67" w:rsidP="00FF7D67">
            <w:pPr>
              <w:jc w:val="left"/>
            </w:pPr>
            <w:r>
              <w:t>Number of pageviews on the website</w:t>
            </w:r>
          </w:p>
        </w:tc>
        <w:tc>
          <w:tcPr>
            <w:tcW w:w="1237" w:type="dxa"/>
          </w:tcPr>
          <w:p w14:paraId="1A041622" w14:textId="77777777" w:rsidR="00FF7D67" w:rsidRDefault="00FF7D67">
            <w:r w:rsidRPr="00F5150B">
              <w:t>2.1</w:t>
            </w:r>
          </w:p>
        </w:tc>
        <w:tc>
          <w:tcPr>
            <w:tcW w:w="1326" w:type="dxa"/>
          </w:tcPr>
          <w:p w14:paraId="29D1CFAC" w14:textId="77777777" w:rsidR="00FF7D67" w:rsidRDefault="00FF7D67" w:rsidP="00FF7D67">
            <w:r>
              <w:t>Per period</w:t>
            </w:r>
          </w:p>
        </w:tc>
        <w:tc>
          <w:tcPr>
            <w:tcW w:w="943" w:type="dxa"/>
          </w:tcPr>
          <w:p w14:paraId="7118D199" w14:textId="77777777" w:rsidR="00FF7D67" w:rsidRDefault="00FF7D67">
            <w:r w:rsidRPr="00CF44B5">
              <w:t>Up</w:t>
            </w:r>
          </w:p>
        </w:tc>
      </w:tr>
      <w:tr w:rsidR="00FF7D67" w14:paraId="48ADD9E4" w14:textId="77777777" w:rsidTr="00FF7D67">
        <w:tc>
          <w:tcPr>
            <w:tcW w:w="2526" w:type="dxa"/>
          </w:tcPr>
          <w:p w14:paraId="57F03CA1" w14:textId="77777777" w:rsidR="00FF7D67" w:rsidRDefault="00FF7D67" w:rsidP="00FF7D67">
            <w:r>
              <w:t>M.NA2.Communication.4</w:t>
            </w:r>
          </w:p>
        </w:tc>
        <w:tc>
          <w:tcPr>
            <w:tcW w:w="7480" w:type="dxa"/>
          </w:tcPr>
          <w:p w14:paraId="3652DF6E" w14:textId="77777777" w:rsidR="00FF7D67" w:rsidRDefault="00FF7D67" w:rsidP="00FF7D67">
            <w:pPr>
              <w:jc w:val="left"/>
            </w:pPr>
            <w:r>
              <w:t>Number of news items published</w:t>
            </w:r>
          </w:p>
        </w:tc>
        <w:tc>
          <w:tcPr>
            <w:tcW w:w="1237" w:type="dxa"/>
          </w:tcPr>
          <w:p w14:paraId="24524ADE" w14:textId="77777777" w:rsidR="00FF7D67" w:rsidRDefault="00FF7D67">
            <w:r w:rsidRPr="00F5150B">
              <w:t>2.1</w:t>
            </w:r>
          </w:p>
        </w:tc>
        <w:tc>
          <w:tcPr>
            <w:tcW w:w="1326" w:type="dxa"/>
          </w:tcPr>
          <w:p w14:paraId="040EDA34" w14:textId="77777777" w:rsidR="00FF7D67" w:rsidRDefault="00FF7D67" w:rsidP="00FF7D67">
            <w:r>
              <w:t>Per period</w:t>
            </w:r>
          </w:p>
        </w:tc>
        <w:tc>
          <w:tcPr>
            <w:tcW w:w="943" w:type="dxa"/>
          </w:tcPr>
          <w:p w14:paraId="48D5AF2B" w14:textId="77777777" w:rsidR="00FF7D67" w:rsidRDefault="00FF7D67">
            <w:r w:rsidRPr="00CF44B5">
              <w:t>Up</w:t>
            </w:r>
          </w:p>
        </w:tc>
      </w:tr>
      <w:tr w:rsidR="00FF7D67" w14:paraId="50E9D86C" w14:textId="77777777" w:rsidTr="00FF7D67">
        <w:tc>
          <w:tcPr>
            <w:tcW w:w="2526" w:type="dxa"/>
          </w:tcPr>
          <w:p w14:paraId="508CCE6D" w14:textId="77777777" w:rsidR="00FF7D67" w:rsidRDefault="00FF7D67" w:rsidP="00FF7D67">
            <w:r>
              <w:t>M.NA2.Communication.5</w:t>
            </w:r>
          </w:p>
        </w:tc>
        <w:tc>
          <w:tcPr>
            <w:tcW w:w="7480" w:type="dxa"/>
          </w:tcPr>
          <w:p w14:paraId="44D81A31" w14:textId="77777777" w:rsidR="00FF7D67" w:rsidRDefault="00FF7D67" w:rsidP="00FF7D67">
            <w:pPr>
              <w:jc w:val="left"/>
            </w:pPr>
            <w:r>
              <w:t>Number of events with participation of EGI Champions</w:t>
            </w:r>
          </w:p>
        </w:tc>
        <w:tc>
          <w:tcPr>
            <w:tcW w:w="1237" w:type="dxa"/>
          </w:tcPr>
          <w:p w14:paraId="3171A78A" w14:textId="77777777" w:rsidR="00FF7D67" w:rsidRDefault="00FF7D67">
            <w:r w:rsidRPr="00F5150B">
              <w:t>2.1</w:t>
            </w:r>
          </w:p>
        </w:tc>
        <w:tc>
          <w:tcPr>
            <w:tcW w:w="1326" w:type="dxa"/>
          </w:tcPr>
          <w:p w14:paraId="70351586" w14:textId="77777777" w:rsidR="00FF7D67" w:rsidRDefault="00FF7D67" w:rsidP="00FF7D67">
            <w:r>
              <w:t>Per period</w:t>
            </w:r>
          </w:p>
        </w:tc>
        <w:tc>
          <w:tcPr>
            <w:tcW w:w="943" w:type="dxa"/>
          </w:tcPr>
          <w:p w14:paraId="3F879EF4" w14:textId="77777777" w:rsidR="00FF7D67" w:rsidRDefault="00FF7D67">
            <w:r w:rsidRPr="00CF44B5">
              <w:t>Up</w:t>
            </w:r>
          </w:p>
        </w:tc>
      </w:tr>
      <w:tr w:rsidR="00FF7D67" w14:paraId="568AE4A1" w14:textId="77777777" w:rsidTr="00FF7D67">
        <w:tc>
          <w:tcPr>
            <w:tcW w:w="2526" w:type="dxa"/>
          </w:tcPr>
          <w:p w14:paraId="362082A6" w14:textId="77777777" w:rsidR="00FF7D67" w:rsidRDefault="00FF7D67" w:rsidP="00FF7D67">
            <w:r>
              <w:lastRenderedPageBreak/>
              <w:t>M.NA2.Communication.6</w:t>
            </w:r>
          </w:p>
        </w:tc>
        <w:tc>
          <w:tcPr>
            <w:tcW w:w="7480" w:type="dxa"/>
          </w:tcPr>
          <w:p w14:paraId="1840E4DC" w14:textId="77777777" w:rsidR="00FF7D67" w:rsidRDefault="00FF7D67" w:rsidP="00FF7D67">
            <w:pPr>
              <w:jc w:val="left"/>
            </w:pPr>
            <w:r>
              <w:t>Number of case studies published</w:t>
            </w:r>
          </w:p>
        </w:tc>
        <w:tc>
          <w:tcPr>
            <w:tcW w:w="1237" w:type="dxa"/>
          </w:tcPr>
          <w:p w14:paraId="0C989B80" w14:textId="77777777" w:rsidR="00FF7D67" w:rsidRDefault="00FF7D67">
            <w:r w:rsidRPr="00F5150B">
              <w:t>2.1</w:t>
            </w:r>
          </w:p>
        </w:tc>
        <w:tc>
          <w:tcPr>
            <w:tcW w:w="1326" w:type="dxa"/>
          </w:tcPr>
          <w:p w14:paraId="55922D3A" w14:textId="77777777" w:rsidR="00FF7D67" w:rsidRDefault="00FF7D67" w:rsidP="00FF7D67">
            <w:r>
              <w:t>Per period</w:t>
            </w:r>
          </w:p>
        </w:tc>
        <w:tc>
          <w:tcPr>
            <w:tcW w:w="943" w:type="dxa"/>
          </w:tcPr>
          <w:p w14:paraId="63DDFEF5" w14:textId="77777777" w:rsidR="00FF7D67" w:rsidRDefault="00FF7D67">
            <w:r w:rsidRPr="00CF44B5">
              <w:t>Up</w:t>
            </w:r>
          </w:p>
        </w:tc>
      </w:tr>
      <w:tr w:rsidR="00FF7D67" w14:paraId="23139FE9" w14:textId="77777777" w:rsidTr="00FF7D67">
        <w:tc>
          <w:tcPr>
            <w:tcW w:w="2526" w:type="dxa"/>
          </w:tcPr>
          <w:p w14:paraId="2971D659" w14:textId="77777777" w:rsidR="00FF7D67" w:rsidRDefault="00FF7D67" w:rsidP="00FF7D67">
            <w:r>
              <w:t>M.NA2.Communication.7</w:t>
            </w:r>
          </w:p>
        </w:tc>
        <w:tc>
          <w:tcPr>
            <w:tcW w:w="7480" w:type="dxa"/>
          </w:tcPr>
          <w:p w14:paraId="0F38D05A" w14:textId="77777777" w:rsidR="00FF7D67" w:rsidRDefault="00FF7D67" w:rsidP="00FF7D67">
            <w:pPr>
              <w:jc w:val="left"/>
            </w:pPr>
            <w:r>
              <w:t>Attendee-days per event</w:t>
            </w:r>
          </w:p>
        </w:tc>
        <w:tc>
          <w:tcPr>
            <w:tcW w:w="1237" w:type="dxa"/>
          </w:tcPr>
          <w:p w14:paraId="119DD322" w14:textId="77777777" w:rsidR="00FF7D67" w:rsidRDefault="00FF7D67">
            <w:r w:rsidRPr="00F5150B">
              <w:t>2.1</w:t>
            </w:r>
          </w:p>
        </w:tc>
        <w:tc>
          <w:tcPr>
            <w:tcW w:w="1326" w:type="dxa"/>
          </w:tcPr>
          <w:p w14:paraId="6EB968EF" w14:textId="77777777" w:rsidR="00FF7D67" w:rsidRDefault="00FF7D67" w:rsidP="00FF7D67">
            <w:r>
              <w:t>Per period</w:t>
            </w:r>
          </w:p>
        </w:tc>
        <w:tc>
          <w:tcPr>
            <w:tcW w:w="943" w:type="dxa"/>
          </w:tcPr>
          <w:p w14:paraId="59FB91C2" w14:textId="77777777" w:rsidR="00FF7D67" w:rsidRDefault="00FF7D67">
            <w:r w:rsidRPr="00CF44B5">
              <w:t>Up</w:t>
            </w:r>
          </w:p>
        </w:tc>
      </w:tr>
      <w:tr w:rsidR="00FF7D67" w14:paraId="0785DEC0" w14:textId="77777777" w:rsidTr="00FF7D67">
        <w:tc>
          <w:tcPr>
            <w:tcW w:w="2526" w:type="dxa"/>
          </w:tcPr>
          <w:p w14:paraId="42EA7EB8" w14:textId="77777777" w:rsidR="00FF7D67" w:rsidRDefault="00FF7D67" w:rsidP="00FF7D67">
            <w:r>
              <w:t>M.NA2.Strategy.1</w:t>
            </w:r>
          </w:p>
        </w:tc>
        <w:tc>
          <w:tcPr>
            <w:tcW w:w="7480" w:type="dxa"/>
          </w:tcPr>
          <w:p w14:paraId="390C20DA" w14:textId="77777777" w:rsidR="00FF7D67" w:rsidRDefault="00FF7D67" w:rsidP="00FF7D67">
            <w:pPr>
              <w:jc w:val="left"/>
            </w:pPr>
            <w:r>
              <w:t>Number of EGI impact assessment reports circulated to the stakeholders</w:t>
            </w:r>
          </w:p>
        </w:tc>
        <w:tc>
          <w:tcPr>
            <w:tcW w:w="1237" w:type="dxa"/>
          </w:tcPr>
          <w:p w14:paraId="21551407" w14:textId="77777777" w:rsidR="00FF7D67" w:rsidRDefault="00FF7D67" w:rsidP="00FF7D67">
            <w:r>
              <w:t>2.2</w:t>
            </w:r>
          </w:p>
        </w:tc>
        <w:tc>
          <w:tcPr>
            <w:tcW w:w="1326" w:type="dxa"/>
          </w:tcPr>
          <w:p w14:paraId="57EE194C" w14:textId="77777777" w:rsidR="00FF7D67" w:rsidRDefault="00FF7D67" w:rsidP="00FF7D67">
            <w:r>
              <w:t>Per period</w:t>
            </w:r>
          </w:p>
        </w:tc>
        <w:tc>
          <w:tcPr>
            <w:tcW w:w="943" w:type="dxa"/>
          </w:tcPr>
          <w:p w14:paraId="644D60C2" w14:textId="77777777" w:rsidR="00FF7D67" w:rsidRDefault="00FF7D67" w:rsidP="00FF7D67">
            <w:r>
              <w:t>Up</w:t>
            </w:r>
          </w:p>
        </w:tc>
      </w:tr>
      <w:tr w:rsidR="00FF7D67" w14:paraId="195DEA74" w14:textId="77777777" w:rsidTr="00FF7D67">
        <w:tc>
          <w:tcPr>
            <w:tcW w:w="2526" w:type="dxa"/>
          </w:tcPr>
          <w:p w14:paraId="35BF3149" w14:textId="77777777" w:rsidR="00FF7D67" w:rsidRDefault="00FF7D67" w:rsidP="00FF7D67">
            <w:r>
              <w:t>M.NA2.Strategy.2</w:t>
            </w:r>
          </w:p>
        </w:tc>
        <w:tc>
          <w:tcPr>
            <w:tcW w:w="7480" w:type="dxa"/>
          </w:tcPr>
          <w:p w14:paraId="02D28694" w14:textId="77777777" w:rsidR="00FF7D67" w:rsidRDefault="00FF7D67" w:rsidP="00FF7D67">
            <w:pPr>
              <w:jc w:val="left"/>
            </w:pPr>
            <w:r>
              <w:t>Number of MoUs involving EGI.eu or EGI-Engage as a project</w:t>
            </w:r>
          </w:p>
        </w:tc>
        <w:tc>
          <w:tcPr>
            <w:tcW w:w="1237" w:type="dxa"/>
          </w:tcPr>
          <w:p w14:paraId="61819310" w14:textId="77777777" w:rsidR="00FF7D67" w:rsidRDefault="00FF7D67" w:rsidP="00FF7D67">
            <w:r>
              <w:t>2.2</w:t>
            </w:r>
          </w:p>
        </w:tc>
        <w:tc>
          <w:tcPr>
            <w:tcW w:w="1326" w:type="dxa"/>
          </w:tcPr>
          <w:p w14:paraId="42F3A89A" w14:textId="77777777" w:rsidR="00FF7D67" w:rsidRDefault="00FF7D67" w:rsidP="00FF7D67">
            <w:r>
              <w:t>Cumulative</w:t>
            </w:r>
          </w:p>
        </w:tc>
        <w:tc>
          <w:tcPr>
            <w:tcW w:w="943" w:type="dxa"/>
          </w:tcPr>
          <w:p w14:paraId="1897F9FC" w14:textId="77777777" w:rsidR="00FF7D67" w:rsidRDefault="00FF7D67" w:rsidP="00FF7D67">
            <w:r>
              <w:t>Up</w:t>
            </w:r>
          </w:p>
        </w:tc>
      </w:tr>
      <w:tr w:rsidR="00FF7D67" w14:paraId="442E3197" w14:textId="77777777" w:rsidTr="00FF7D67">
        <w:tc>
          <w:tcPr>
            <w:tcW w:w="2526" w:type="dxa"/>
          </w:tcPr>
          <w:p w14:paraId="42F81691" w14:textId="77777777" w:rsidR="00FF7D67" w:rsidRDefault="00FF7D67" w:rsidP="00FF7D67">
            <w:r>
              <w:t>M.NA2.Strategy.3</w:t>
            </w:r>
          </w:p>
        </w:tc>
        <w:tc>
          <w:tcPr>
            <w:tcW w:w="7480" w:type="dxa"/>
          </w:tcPr>
          <w:p w14:paraId="42869BE2" w14:textId="77777777" w:rsidR="00FF7D67" w:rsidRDefault="00FF7D67" w:rsidP="00FF7D67">
            <w:pPr>
              <w:jc w:val="left"/>
            </w:pPr>
            <w:r>
              <w:t>Number of SLAs established paying customers</w:t>
            </w:r>
          </w:p>
        </w:tc>
        <w:tc>
          <w:tcPr>
            <w:tcW w:w="1237" w:type="dxa"/>
          </w:tcPr>
          <w:p w14:paraId="4116F376" w14:textId="77777777" w:rsidR="00FF7D67" w:rsidRDefault="00FF7D67" w:rsidP="00FF7D67">
            <w:r>
              <w:t>2.2</w:t>
            </w:r>
          </w:p>
        </w:tc>
        <w:tc>
          <w:tcPr>
            <w:tcW w:w="1326" w:type="dxa"/>
          </w:tcPr>
          <w:p w14:paraId="2886BED9" w14:textId="77777777" w:rsidR="00FF7D67" w:rsidRDefault="00FF7D67" w:rsidP="00FF7D67">
            <w:r>
              <w:t>Cumulative</w:t>
            </w:r>
          </w:p>
        </w:tc>
        <w:tc>
          <w:tcPr>
            <w:tcW w:w="943" w:type="dxa"/>
          </w:tcPr>
          <w:p w14:paraId="54546186" w14:textId="77777777" w:rsidR="00FF7D67" w:rsidRDefault="00FF7D67" w:rsidP="00FF7D67">
            <w:r>
              <w:t>Up</w:t>
            </w:r>
          </w:p>
        </w:tc>
      </w:tr>
      <w:tr w:rsidR="00FF7D67" w14:paraId="615B24BE" w14:textId="77777777" w:rsidTr="00FF7D67">
        <w:tc>
          <w:tcPr>
            <w:tcW w:w="2526" w:type="dxa"/>
          </w:tcPr>
          <w:p w14:paraId="3B313483" w14:textId="77777777" w:rsidR="00FF7D67" w:rsidRDefault="00FF7D67" w:rsidP="00FF7D67">
            <w:r>
              <w:t>M.NA2.Industry.1</w:t>
            </w:r>
          </w:p>
        </w:tc>
        <w:tc>
          <w:tcPr>
            <w:tcW w:w="7480" w:type="dxa"/>
          </w:tcPr>
          <w:p w14:paraId="69B86A71" w14:textId="77777777" w:rsidR="00FF7D67" w:rsidRDefault="00FF7D67" w:rsidP="00FF7D67">
            <w:pPr>
              <w:jc w:val="left"/>
            </w:pPr>
            <w:r>
              <w:t>Number of engaged SMEs/Industry contacts</w:t>
            </w:r>
          </w:p>
        </w:tc>
        <w:tc>
          <w:tcPr>
            <w:tcW w:w="1237" w:type="dxa"/>
          </w:tcPr>
          <w:p w14:paraId="62D85D9F" w14:textId="77777777" w:rsidR="00FF7D67" w:rsidRDefault="00FF7D67" w:rsidP="00FF7D67">
            <w:r>
              <w:t>2.3</w:t>
            </w:r>
          </w:p>
        </w:tc>
        <w:tc>
          <w:tcPr>
            <w:tcW w:w="1326" w:type="dxa"/>
          </w:tcPr>
          <w:p w14:paraId="218C7E2C" w14:textId="77777777" w:rsidR="00FF7D67" w:rsidRDefault="00FF7D67" w:rsidP="00FF7D67">
            <w:r>
              <w:t>Cumulative</w:t>
            </w:r>
          </w:p>
        </w:tc>
        <w:tc>
          <w:tcPr>
            <w:tcW w:w="943" w:type="dxa"/>
          </w:tcPr>
          <w:p w14:paraId="25D1168F" w14:textId="77777777" w:rsidR="00FF7D67" w:rsidRDefault="00FF7D67" w:rsidP="00FF7D67">
            <w:r>
              <w:t>Up</w:t>
            </w:r>
          </w:p>
        </w:tc>
      </w:tr>
      <w:tr w:rsidR="00FF7D67" w14:paraId="71B93E46" w14:textId="77777777" w:rsidTr="00FF7D67">
        <w:tc>
          <w:tcPr>
            <w:tcW w:w="2526" w:type="dxa"/>
          </w:tcPr>
          <w:p w14:paraId="009D8117" w14:textId="77777777" w:rsidR="00FF7D67" w:rsidRDefault="00FF7D67" w:rsidP="00FF7D67">
            <w:r>
              <w:t>M.NA2.Industry.2</w:t>
            </w:r>
          </w:p>
        </w:tc>
        <w:tc>
          <w:tcPr>
            <w:tcW w:w="7480" w:type="dxa"/>
          </w:tcPr>
          <w:p w14:paraId="356E10B2" w14:textId="77777777" w:rsidR="00FF7D67" w:rsidRDefault="00FF7D67" w:rsidP="00FF7D67">
            <w:pPr>
              <w:jc w:val="left"/>
            </w:pPr>
            <w:r>
              <w:t>Number of establish collaborations with SMEs/Industry (with MoU)</w:t>
            </w:r>
          </w:p>
        </w:tc>
        <w:tc>
          <w:tcPr>
            <w:tcW w:w="1237" w:type="dxa"/>
          </w:tcPr>
          <w:p w14:paraId="5A833F20" w14:textId="77777777" w:rsidR="00FF7D67" w:rsidRDefault="00FF7D67" w:rsidP="00FF7D67">
            <w:r>
              <w:t>2.3</w:t>
            </w:r>
          </w:p>
        </w:tc>
        <w:tc>
          <w:tcPr>
            <w:tcW w:w="1326" w:type="dxa"/>
          </w:tcPr>
          <w:p w14:paraId="78199859" w14:textId="77777777" w:rsidR="00FF7D67" w:rsidRDefault="00FF7D67" w:rsidP="00FF7D67">
            <w:r>
              <w:t>Per period</w:t>
            </w:r>
          </w:p>
        </w:tc>
        <w:tc>
          <w:tcPr>
            <w:tcW w:w="943" w:type="dxa"/>
          </w:tcPr>
          <w:p w14:paraId="08F6737D" w14:textId="77777777" w:rsidR="00FF7D67" w:rsidRDefault="00FF7D67" w:rsidP="00FF7D67">
            <w:r>
              <w:t>Up</w:t>
            </w:r>
          </w:p>
        </w:tc>
      </w:tr>
      <w:tr w:rsidR="00FF7D67" w14:paraId="0BF67B74" w14:textId="77777777" w:rsidTr="00FF7D67">
        <w:tc>
          <w:tcPr>
            <w:tcW w:w="2526" w:type="dxa"/>
          </w:tcPr>
          <w:p w14:paraId="6A9708A6" w14:textId="77777777" w:rsidR="00FF7D67" w:rsidRDefault="00FF7D67" w:rsidP="00FF7D67">
            <w:r>
              <w:t>M.NA2.Industry.3</w:t>
            </w:r>
          </w:p>
        </w:tc>
        <w:tc>
          <w:tcPr>
            <w:tcW w:w="7480" w:type="dxa"/>
          </w:tcPr>
          <w:p w14:paraId="3F33C702" w14:textId="77777777" w:rsidR="00FF7D67" w:rsidRDefault="00FF7D67" w:rsidP="00FF7D67">
            <w:pPr>
              <w:jc w:val="left"/>
            </w:pPr>
            <w:r>
              <w:t>Number of requirements gathered from market analysis activities</w:t>
            </w:r>
          </w:p>
        </w:tc>
        <w:tc>
          <w:tcPr>
            <w:tcW w:w="1237" w:type="dxa"/>
          </w:tcPr>
          <w:p w14:paraId="4066777C" w14:textId="77777777" w:rsidR="00FF7D67" w:rsidRDefault="00FF7D67" w:rsidP="00FF7D67">
            <w:r>
              <w:t>2.3</w:t>
            </w:r>
          </w:p>
        </w:tc>
        <w:tc>
          <w:tcPr>
            <w:tcW w:w="1326" w:type="dxa"/>
          </w:tcPr>
          <w:p w14:paraId="3602AF22" w14:textId="77777777" w:rsidR="00FF7D67" w:rsidRDefault="00FF7D67" w:rsidP="00FF7D67">
            <w:r>
              <w:t>Per period</w:t>
            </w:r>
          </w:p>
        </w:tc>
        <w:tc>
          <w:tcPr>
            <w:tcW w:w="943" w:type="dxa"/>
          </w:tcPr>
          <w:p w14:paraId="20057216" w14:textId="77777777" w:rsidR="00FF7D67" w:rsidRDefault="00FF7D67" w:rsidP="00FF7D67">
            <w:r>
              <w:t>Up</w:t>
            </w:r>
          </w:p>
        </w:tc>
      </w:tr>
    </w:tbl>
    <w:p w14:paraId="09EAD33B" w14:textId="77777777" w:rsidR="004B319F" w:rsidRDefault="004B319F" w:rsidP="00A40F5A"/>
    <w:p w14:paraId="10B639DB" w14:textId="77777777" w:rsidR="00035395" w:rsidRDefault="00035395" w:rsidP="00A25090">
      <w:pPr>
        <w:pStyle w:val="Heading3"/>
      </w:pPr>
      <w:bookmarkStart w:id="29" w:name="_Toc421785909"/>
      <w:r>
        <w:t xml:space="preserve">JRA1 – </w:t>
      </w:r>
      <w:r w:rsidRPr="00035395">
        <w:t>E-Infrastructure Commons</w:t>
      </w:r>
      <w:bookmarkEnd w:id="29"/>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14:paraId="66D2A83E" w14:textId="77777777" w:rsidTr="00477D86">
        <w:tc>
          <w:tcPr>
            <w:tcW w:w="2526" w:type="dxa"/>
            <w:shd w:val="clear" w:color="auto" w:fill="B8CCE4" w:themeFill="accent1" w:themeFillTint="66"/>
          </w:tcPr>
          <w:p w14:paraId="39D63B9C" w14:textId="77777777" w:rsidR="007F4510" w:rsidRPr="00E64607" w:rsidRDefault="007F4510" w:rsidP="00477D86">
            <w:pPr>
              <w:rPr>
                <w:b/>
              </w:rPr>
            </w:pPr>
            <w:r w:rsidRPr="00E64607">
              <w:rPr>
                <w:b/>
              </w:rPr>
              <w:t>Metric ID</w:t>
            </w:r>
          </w:p>
        </w:tc>
        <w:tc>
          <w:tcPr>
            <w:tcW w:w="7480" w:type="dxa"/>
            <w:shd w:val="clear" w:color="auto" w:fill="B8CCE4" w:themeFill="accent1" w:themeFillTint="66"/>
          </w:tcPr>
          <w:p w14:paraId="6AB99A39" w14:textId="77777777" w:rsidR="007F4510" w:rsidRPr="00E64607" w:rsidRDefault="007F4510" w:rsidP="00477D86">
            <w:pPr>
              <w:jc w:val="left"/>
              <w:rPr>
                <w:b/>
              </w:rPr>
            </w:pPr>
            <w:r w:rsidRPr="00E64607">
              <w:rPr>
                <w:b/>
              </w:rPr>
              <w:t>Metric</w:t>
            </w:r>
          </w:p>
        </w:tc>
        <w:tc>
          <w:tcPr>
            <w:tcW w:w="1237" w:type="dxa"/>
            <w:shd w:val="clear" w:color="auto" w:fill="B8CCE4" w:themeFill="accent1" w:themeFillTint="66"/>
          </w:tcPr>
          <w:p w14:paraId="6D5E72A4" w14:textId="77777777" w:rsidR="007F4510" w:rsidRPr="00E64607" w:rsidRDefault="007F4510" w:rsidP="00477D86">
            <w:pPr>
              <w:rPr>
                <w:b/>
              </w:rPr>
            </w:pPr>
            <w:r w:rsidRPr="00E64607">
              <w:rPr>
                <w:b/>
              </w:rPr>
              <w:t>Task</w:t>
            </w:r>
          </w:p>
        </w:tc>
        <w:tc>
          <w:tcPr>
            <w:tcW w:w="1326" w:type="dxa"/>
            <w:shd w:val="clear" w:color="auto" w:fill="B8CCE4" w:themeFill="accent1" w:themeFillTint="66"/>
          </w:tcPr>
          <w:p w14:paraId="5B60FA08" w14:textId="77777777" w:rsidR="007F4510" w:rsidRPr="00E64607" w:rsidRDefault="007F4510" w:rsidP="00477D86">
            <w:pPr>
              <w:rPr>
                <w:b/>
              </w:rPr>
            </w:pPr>
            <w:r w:rsidRPr="00E64607">
              <w:rPr>
                <w:b/>
              </w:rPr>
              <w:t>Type</w:t>
            </w:r>
          </w:p>
        </w:tc>
        <w:tc>
          <w:tcPr>
            <w:tcW w:w="943" w:type="dxa"/>
            <w:shd w:val="clear" w:color="auto" w:fill="B8CCE4" w:themeFill="accent1" w:themeFillTint="66"/>
          </w:tcPr>
          <w:p w14:paraId="3264F9DF" w14:textId="77777777" w:rsidR="007F4510" w:rsidRPr="00E64607" w:rsidRDefault="007F4510" w:rsidP="00477D86">
            <w:pPr>
              <w:rPr>
                <w:b/>
              </w:rPr>
            </w:pPr>
            <w:r>
              <w:rPr>
                <w:b/>
              </w:rPr>
              <w:t>Polarity</w:t>
            </w:r>
          </w:p>
        </w:tc>
      </w:tr>
      <w:tr w:rsidR="009E6165" w14:paraId="379DEA3D" w14:textId="77777777" w:rsidTr="00477D86">
        <w:tc>
          <w:tcPr>
            <w:tcW w:w="2526" w:type="dxa"/>
          </w:tcPr>
          <w:p w14:paraId="3A8D3042" w14:textId="77777777" w:rsidR="009E6165" w:rsidRDefault="009E6165" w:rsidP="009E6165">
            <w:r>
              <w:t>M.JRA1.AAI.1</w:t>
            </w:r>
          </w:p>
        </w:tc>
        <w:tc>
          <w:tcPr>
            <w:tcW w:w="7480" w:type="dxa"/>
          </w:tcPr>
          <w:p w14:paraId="558136BB" w14:textId="480B24BB" w:rsidR="009E6165" w:rsidRDefault="009E6165" w:rsidP="009E6165">
            <w:pPr>
              <w:jc w:val="left"/>
            </w:pPr>
            <w:r>
              <w:t>Number of communities whose I</w:t>
            </w:r>
            <w:r w:rsidR="00CB0233">
              <w:t xml:space="preserve">dentity </w:t>
            </w:r>
            <w:r>
              <w:t>P</w:t>
            </w:r>
            <w:r w:rsidR="00CB0233">
              <w:t>rovider</w:t>
            </w:r>
            <w:r>
              <w:t xml:space="preserve"> framework integrates with EGI AAI</w:t>
            </w:r>
          </w:p>
        </w:tc>
        <w:tc>
          <w:tcPr>
            <w:tcW w:w="1237" w:type="dxa"/>
          </w:tcPr>
          <w:p w14:paraId="591D8D35" w14:textId="77777777" w:rsidR="009E6165" w:rsidRDefault="009E6165" w:rsidP="009E6165">
            <w:r>
              <w:t>3.1</w:t>
            </w:r>
          </w:p>
        </w:tc>
        <w:tc>
          <w:tcPr>
            <w:tcW w:w="1326" w:type="dxa"/>
          </w:tcPr>
          <w:p w14:paraId="5DBF0BF5" w14:textId="77777777" w:rsidR="009E6165" w:rsidRDefault="009E6165" w:rsidP="009E6165">
            <w:r>
              <w:t>Cumulative</w:t>
            </w:r>
          </w:p>
        </w:tc>
        <w:tc>
          <w:tcPr>
            <w:tcW w:w="943" w:type="dxa"/>
          </w:tcPr>
          <w:p w14:paraId="053AB0D1" w14:textId="77777777" w:rsidR="009E6165" w:rsidRDefault="009E6165" w:rsidP="009E6165">
            <w:r>
              <w:t>Up</w:t>
            </w:r>
          </w:p>
        </w:tc>
      </w:tr>
      <w:tr w:rsidR="009E6165" w14:paraId="6112E3C1" w14:textId="77777777" w:rsidTr="00477D86">
        <w:tc>
          <w:tcPr>
            <w:tcW w:w="2526" w:type="dxa"/>
          </w:tcPr>
          <w:p w14:paraId="402FF55C" w14:textId="77777777" w:rsidR="009E6165" w:rsidRDefault="009E6165" w:rsidP="009E6165">
            <w:r>
              <w:t>M.JRA1.Marketplace.1</w:t>
            </w:r>
          </w:p>
        </w:tc>
        <w:tc>
          <w:tcPr>
            <w:tcW w:w="7480" w:type="dxa"/>
          </w:tcPr>
          <w:p w14:paraId="0AE4A40A" w14:textId="77777777" w:rsidR="009E6165" w:rsidRDefault="009E6165" w:rsidP="009E6165">
            <w:pPr>
              <w:jc w:val="left"/>
            </w:pPr>
            <w:r>
              <w:t>Number of entries in the EGI Marketplace (i.e. services, applications etc.)</w:t>
            </w:r>
          </w:p>
        </w:tc>
        <w:tc>
          <w:tcPr>
            <w:tcW w:w="1237" w:type="dxa"/>
          </w:tcPr>
          <w:p w14:paraId="0075D067" w14:textId="77777777" w:rsidR="009E6165" w:rsidRDefault="009E6165" w:rsidP="009E6165">
            <w:r>
              <w:t>3.2</w:t>
            </w:r>
          </w:p>
        </w:tc>
        <w:tc>
          <w:tcPr>
            <w:tcW w:w="1326" w:type="dxa"/>
          </w:tcPr>
          <w:p w14:paraId="42C8BECF" w14:textId="77777777" w:rsidR="009E6165" w:rsidRDefault="009E6165" w:rsidP="009E6165">
            <w:r>
              <w:t>Cumulative</w:t>
            </w:r>
          </w:p>
        </w:tc>
        <w:tc>
          <w:tcPr>
            <w:tcW w:w="943" w:type="dxa"/>
          </w:tcPr>
          <w:p w14:paraId="2A4CD84E" w14:textId="77777777" w:rsidR="009E6165" w:rsidRDefault="009E6165" w:rsidP="009E6165">
            <w:r>
              <w:t>Up</w:t>
            </w:r>
          </w:p>
        </w:tc>
      </w:tr>
      <w:tr w:rsidR="009E6165" w14:paraId="62EB0FEE" w14:textId="77777777" w:rsidTr="00477D86">
        <w:tc>
          <w:tcPr>
            <w:tcW w:w="2526" w:type="dxa"/>
          </w:tcPr>
          <w:p w14:paraId="2CB83E87" w14:textId="77777777" w:rsidR="009E6165" w:rsidRDefault="009E6165" w:rsidP="009E6165">
            <w:r>
              <w:t>M.JRA1.Accounting.1</w:t>
            </w:r>
          </w:p>
        </w:tc>
        <w:tc>
          <w:tcPr>
            <w:tcW w:w="7480" w:type="dxa"/>
          </w:tcPr>
          <w:p w14:paraId="33438B99" w14:textId="77777777" w:rsidR="009E6165" w:rsidRDefault="009E6165" w:rsidP="009E6165">
            <w:pPr>
              <w:jc w:val="left"/>
            </w:pPr>
            <w:r>
              <w:t>Number of kinds of data repository systems integrated with the EGI accounting software</w:t>
            </w:r>
          </w:p>
        </w:tc>
        <w:tc>
          <w:tcPr>
            <w:tcW w:w="1237" w:type="dxa"/>
          </w:tcPr>
          <w:p w14:paraId="414F3C28" w14:textId="77777777" w:rsidR="009E6165" w:rsidRDefault="009E6165" w:rsidP="009E6165">
            <w:r>
              <w:t>3.3</w:t>
            </w:r>
          </w:p>
        </w:tc>
        <w:tc>
          <w:tcPr>
            <w:tcW w:w="1326" w:type="dxa"/>
          </w:tcPr>
          <w:p w14:paraId="17C3A0A0" w14:textId="77777777" w:rsidR="009E6165" w:rsidRDefault="009E6165" w:rsidP="009E6165">
            <w:r>
              <w:t>Cumulative</w:t>
            </w:r>
          </w:p>
        </w:tc>
        <w:tc>
          <w:tcPr>
            <w:tcW w:w="943" w:type="dxa"/>
          </w:tcPr>
          <w:p w14:paraId="46F5E8A6" w14:textId="77777777" w:rsidR="009E6165" w:rsidRDefault="009E6165" w:rsidP="009E6165">
            <w:r>
              <w:t>Up</w:t>
            </w:r>
          </w:p>
        </w:tc>
      </w:tr>
      <w:tr w:rsidR="009E6165" w14:paraId="59F3BA7C" w14:textId="77777777" w:rsidTr="00477D86">
        <w:tc>
          <w:tcPr>
            <w:tcW w:w="2526" w:type="dxa"/>
          </w:tcPr>
          <w:p w14:paraId="6ECEFF51" w14:textId="77777777" w:rsidR="009E6165" w:rsidRDefault="009E6165" w:rsidP="009E6165">
            <w:r>
              <w:t>M.JRA1.Accounting.2</w:t>
            </w:r>
          </w:p>
        </w:tc>
        <w:tc>
          <w:tcPr>
            <w:tcW w:w="7480" w:type="dxa"/>
          </w:tcPr>
          <w:p w14:paraId="1625A8CF" w14:textId="77777777" w:rsidR="009E6165" w:rsidRDefault="009E6165" w:rsidP="009E6165">
            <w:pPr>
              <w:jc w:val="left"/>
            </w:pPr>
            <w:r>
              <w:t>Number of kinds of storage systems integrated with the EGI accounting software</w:t>
            </w:r>
          </w:p>
        </w:tc>
        <w:tc>
          <w:tcPr>
            <w:tcW w:w="1237" w:type="dxa"/>
          </w:tcPr>
          <w:p w14:paraId="3DC9D3B5" w14:textId="77777777" w:rsidR="009E6165" w:rsidRDefault="009E6165" w:rsidP="009E6165">
            <w:r>
              <w:t>3.3</w:t>
            </w:r>
          </w:p>
        </w:tc>
        <w:tc>
          <w:tcPr>
            <w:tcW w:w="1326" w:type="dxa"/>
          </w:tcPr>
          <w:p w14:paraId="02CB9DAD" w14:textId="77777777" w:rsidR="009E6165" w:rsidRDefault="009E6165" w:rsidP="009E6165">
            <w:r w:rsidRPr="00561A89">
              <w:t>Cumulative</w:t>
            </w:r>
          </w:p>
        </w:tc>
        <w:tc>
          <w:tcPr>
            <w:tcW w:w="943" w:type="dxa"/>
          </w:tcPr>
          <w:p w14:paraId="586C9DEF" w14:textId="77777777" w:rsidR="009E6165" w:rsidRDefault="009E6165" w:rsidP="009E6165">
            <w:r>
              <w:t>Up</w:t>
            </w:r>
          </w:p>
        </w:tc>
      </w:tr>
      <w:tr w:rsidR="009E6165" w14:paraId="4A83D825" w14:textId="77777777" w:rsidTr="00477D86">
        <w:tc>
          <w:tcPr>
            <w:tcW w:w="2526" w:type="dxa"/>
          </w:tcPr>
          <w:p w14:paraId="7645FDA9" w14:textId="77777777" w:rsidR="009E6165" w:rsidRDefault="009E6165" w:rsidP="009E6165">
            <w:r>
              <w:t>M.JRA1.OpsTools.1</w:t>
            </w:r>
          </w:p>
        </w:tc>
        <w:tc>
          <w:tcPr>
            <w:tcW w:w="7480" w:type="dxa"/>
          </w:tcPr>
          <w:p w14:paraId="76213BB2" w14:textId="77777777" w:rsidR="009E6165" w:rsidRDefault="009E6165" w:rsidP="009E6165">
            <w:pPr>
              <w:jc w:val="left"/>
            </w:pPr>
            <w:r>
              <w:t>Number of new requirements introduced in the roadmap</w:t>
            </w:r>
          </w:p>
        </w:tc>
        <w:tc>
          <w:tcPr>
            <w:tcW w:w="1237" w:type="dxa"/>
          </w:tcPr>
          <w:p w14:paraId="73FC0CE1" w14:textId="77777777" w:rsidR="009E6165" w:rsidRDefault="009E6165" w:rsidP="009E6165">
            <w:r>
              <w:t>3.4</w:t>
            </w:r>
          </w:p>
        </w:tc>
        <w:tc>
          <w:tcPr>
            <w:tcW w:w="1326" w:type="dxa"/>
          </w:tcPr>
          <w:p w14:paraId="2786FF43" w14:textId="77777777" w:rsidR="009E6165" w:rsidRDefault="009E6165" w:rsidP="009E6165">
            <w:r w:rsidRPr="00561A89">
              <w:t>Cumulative</w:t>
            </w:r>
          </w:p>
        </w:tc>
        <w:tc>
          <w:tcPr>
            <w:tcW w:w="943" w:type="dxa"/>
          </w:tcPr>
          <w:p w14:paraId="00FB79FF" w14:textId="77777777" w:rsidR="009E6165" w:rsidRDefault="009E6165" w:rsidP="009E6165">
            <w:r>
              <w:t>Up</w:t>
            </w:r>
          </w:p>
        </w:tc>
      </w:tr>
      <w:tr w:rsidR="009E6165" w14:paraId="5DA34B2B" w14:textId="77777777" w:rsidTr="00477D86">
        <w:tc>
          <w:tcPr>
            <w:tcW w:w="2526" w:type="dxa"/>
          </w:tcPr>
          <w:p w14:paraId="3F07D93C" w14:textId="77777777" w:rsidR="009E6165" w:rsidRDefault="009E6165" w:rsidP="009E6165">
            <w:r>
              <w:t>M.JRA1.OpsTools.2</w:t>
            </w:r>
          </w:p>
        </w:tc>
        <w:tc>
          <w:tcPr>
            <w:tcW w:w="7480" w:type="dxa"/>
          </w:tcPr>
          <w:p w14:paraId="2B25B747" w14:textId="77777777" w:rsidR="009E6165" w:rsidRDefault="009E6165" w:rsidP="009E6165">
            <w:pPr>
              <w:jc w:val="left"/>
            </w:pPr>
            <w:r>
              <w:t>Number of probes developed to monitor cloud resources</w:t>
            </w:r>
          </w:p>
        </w:tc>
        <w:tc>
          <w:tcPr>
            <w:tcW w:w="1237" w:type="dxa"/>
          </w:tcPr>
          <w:p w14:paraId="60F4E885" w14:textId="77777777" w:rsidR="009E6165" w:rsidRDefault="009E6165" w:rsidP="009E6165">
            <w:r>
              <w:t>3.4</w:t>
            </w:r>
          </w:p>
        </w:tc>
        <w:tc>
          <w:tcPr>
            <w:tcW w:w="1326" w:type="dxa"/>
          </w:tcPr>
          <w:p w14:paraId="2E892C54" w14:textId="77777777" w:rsidR="009E6165" w:rsidRDefault="009E6165" w:rsidP="009E6165">
            <w:r>
              <w:t>Per period</w:t>
            </w:r>
          </w:p>
        </w:tc>
        <w:tc>
          <w:tcPr>
            <w:tcW w:w="943" w:type="dxa"/>
          </w:tcPr>
          <w:p w14:paraId="5F766F93" w14:textId="77777777" w:rsidR="009E6165" w:rsidRDefault="009E6165" w:rsidP="009E6165">
            <w:r>
              <w:t>Up</w:t>
            </w:r>
          </w:p>
        </w:tc>
      </w:tr>
      <w:tr w:rsidR="009E6165" w14:paraId="16393191" w14:textId="77777777" w:rsidTr="00477D86">
        <w:tc>
          <w:tcPr>
            <w:tcW w:w="2526" w:type="dxa"/>
          </w:tcPr>
          <w:p w14:paraId="5C87989F" w14:textId="77777777" w:rsidR="009E6165" w:rsidRDefault="009E6165" w:rsidP="009E6165">
            <w:r>
              <w:lastRenderedPageBreak/>
              <w:t>M.JRA1.eGrant.1</w:t>
            </w:r>
          </w:p>
        </w:tc>
        <w:tc>
          <w:tcPr>
            <w:tcW w:w="7480" w:type="dxa"/>
          </w:tcPr>
          <w:p w14:paraId="58F6EA18" w14:textId="77777777" w:rsidR="009E6165" w:rsidRDefault="009E6165" w:rsidP="009E6165">
            <w:pPr>
              <w:jc w:val="left"/>
            </w:pPr>
            <w:r>
              <w:t>Number of user requests handled in e-GRANT</w:t>
            </w:r>
          </w:p>
        </w:tc>
        <w:tc>
          <w:tcPr>
            <w:tcW w:w="1237" w:type="dxa"/>
          </w:tcPr>
          <w:p w14:paraId="137F8EDC" w14:textId="77777777" w:rsidR="009E6165" w:rsidRDefault="009E6165" w:rsidP="009E6165">
            <w:r>
              <w:t>3.5</w:t>
            </w:r>
          </w:p>
        </w:tc>
        <w:tc>
          <w:tcPr>
            <w:tcW w:w="1326" w:type="dxa"/>
          </w:tcPr>
          <w:p w14:paraId="1F98563B" w14:textId="77777777" w:rsidR="009E6165" w:rsidRDefault="009E6165" w:rsidP="009E6165">
            <w:r>
              <w:t>Per period</w:t>
            </w:r>
          </w:p>
        </w:tc>
        <w:tc>
          <w:tcPr>
            <w:tcW w:w="943" w:type="dxa"/>
          </w:tcPr>
          <w:p w14:paraId="3230D3C6" w14:textId="77777777" w:rsidR="009E6165" w:rsidRDefault="009E6165" w:rsidP="009E6165">
            <w:r>
              <w:t>Up</w:t>
            </w:r>
          </w:p>
        </w:tc>
      </w:tr>
    </w:tbl>
    <w:p w14:paraId="615AF625" w14:textId="77777777" w:rsidR="004B319F" w:rsidRPr="004B319F" w:rsidRDefault="004B319F" w:rsidP="004B319F"/>
    <w:p w14:paraId="79A1CD64" w14:textId="77777777" w:rsidR="00035395" w:rsidRDefault="00035395" w:rsidP="00A25090">
      <w:pPr>
        <w:pStyle w:val="Heading3"/>
      </w:pPr>
      <w:bookmarkStart w:id="30" w:name="_Toc421785910"/>
      <w:r>
        <w:t xml:space="preserve">JRA2 – </w:t>
      </w:r>
      <w:r w:rsidRPr="00035395">
        <w:t>Platforms for the Data Commons</w:t>
      </w:r>
      <w:bookmarkEnd w:id="30"/>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14:paraId="3E43C67F" w14:textId="77777777" w:rsidTr="009E6165">
        <w:tc>
          <w:tcPr>
            <w:tcW w:w="3216" w:type="dxa"/>
            <w:shd w:val="clear" w:color="auto" w:fill="B8CCE4" w:themeFill="accent1" w:themeFillTint="66"/>
          </w:tcPr>
          <w:p w14:paraId="4F51815E" w14:textId="77777777" w:rsidR="009E6165" w:rsidRPr="00E64607" w:rsidRDefault="009E6165" w:rsidP="00477D86">
            <w:pPr>
              <w:rPr>
                <w:b/>
              </w:rPr>
            </w:pPr>
            <w:r w:rsidRPr="00E64607">
              <w:rPr>
                <w:b/>
              </w:rPr>
              <w:t>Metric ID</w:t>
            </w:r>
          </w:p>
        </w:tc>
        <w:tc>
          <w:tcPr>
            <w:tcW w:w="6990" w:type="dxa"/>
            <w:shd w:val="clear" w:color="auto" w:fill="B8CCE4" w:themeFill="accent1" w:themeFillTint="66"/>
          </w:tcPr>
          <w:p w14:paraId="04DCDFB9" w14:textId="77777777" w:rsidR="009E6165" w:rsidRPr="00E64607" w:rsidRDefault="009E6165" w:rsidP="00477D86">
            <w:pPr>
              <w:jc w:val="left"/>
              <w:rPr>
                <w:b/>
              </w:rPr>
            </w:pPr>
            <w:r w:rsidRPr="00E64607">
              <w:rPr>
                <w:b/>
              </w:rPr>
              <w:t>Metric</w:t>
            </w:r>
          </w:p>
        </w:tc>
        <w:tc>
          <w:tcPr>
            <w:tcW w:w="1185" w:type="dxa"/>
            <w:shd w:val="clear" w:color="auto" w:fill="B8CCE4" w:themeFill="accent1" w:themeFillTint="66"/>
          </w:tcPr>
          <w:p w14:paraId="287F7741" w14:textId="77777777" w:rsidR="009E6165" w:rsidRPr="00E64607" w:rsidRDefault="009E6165" w:rsidP="00477D86">
            <w:pPr>
              <w:rPr>
                <w:b/>
              </w:rPr>
            </w:pPr>
            <w:r w:rsidRPr="00E64607">
              <w:rPr>
                <w:b/>
              </w:rPr>
              <w:t>Task</w:t>
            </w:r>
          </w:p>
        </w:tc>
        <w:tc>
          <w:tcPr>
            <w:tcW w:w="1295" w:type="dxa"/>
            <w:shd w:val="clear" w:color="auto" w:fill="B8CCE4" w:themeFill="accent1" w:themeFillTint="66"/>
          </w:tcPr>
          <w:p w14:paraId="3D0EB12F" w14:textId="77777777" w:rsidR="009E6165" w:rsidRPr="00E64607" w:rsidRDefault="009E6165" w:rsidP="00477D86">
            <w:pPr>
              <w:rPr>
                <w:b/>
              </w:rPr>
            </w:pPr>
            <w:r w:rsidRPr="00E64607">
              <w:rPr>
                <w:b/>
              </w:rPr>
              <w:t>Type</w:t>
            </w:r>
          </w:p>
        </w:tc>
        <w:tc>
          <w:tcPr>
            <w:tcW w:w="943" w:type="dxa"/>
            <w:shd w:val="clear" w:color="auto" w:fill="B8CCE4" w:themeFill="accent1" w:themeFillTint="66"/>
          </w:tcPr>
          <w:p w14:paraId="77B0373B" w14:textId="77777777" w:rsidR="009E6165" w:rsidRPr="00E64607" w:rsidRDefault="009E6165" w:rsidP="00477D86">
            <w:pPr>
              <w:rPr>
                <w:b/>
              </w:rPr>
            </w:pPr>
            <w:r>
              <w:rPr>
                <w:b/>
              </w:rPr>
              <w:t>Polarity</w:t>
            </w:r>
          </w:p>
        </w:tc>
      </w:tr>
      <w:tr w:rsidR="009E6165" w14:paraId="138AB420" w14:textId="77777777" w:rsidTr="009E6165">
        <w:tc>
          <w:tcPr>
            <w:tcW w:w="3216" w:type="dxa"/>
          </w:tcPr>
          <w:p w14:paraId="4922DDEA" w14:textId="77777777" w:rsidR="009E6165" w:rsidRDefault="009E6165" w:rsidP="00477D86">
            <w:r>
              <w:t>M.JRA2.Cloud.1</w:t>
            </w:r>
          </w:p>
        </w:tc>
        <w:tc>
          <w:tcPr>
            <w:tcW w:w="6990" w:type="dxa"/>
          </w:tcPr>
          <w:p w14:paraId="59A82370" w14:textId="77777777" w:rsidR="009E6165" w:rsidRDefault="009E6165" w:rsidP="00477D86">
            <w:pPr>
              <w:jc w:val="left"/>
            </w:pPr>
            <w:r>
              <w:t>Number of VM instances managed through AppDB GUI</w:t>
            </w:r>
          </w:p>
        </w:tc>
        <w:tc>
          <w:tcPr>
            <w:tcW w:w="1185" w:type="dxa"/>
          </w:tcPr>
          <w:p w14:paraId="226459D4" w14:textId="77777777" w:rsidR="009E6165" w:rsidRDefault="009E6165" w:rsidP="00477D86">
            <w:r>
              <w:t>4.2</w:t>
            </w:r>
          </w:p>
        </w:tc>
        <w:tc>
          <w:tcPr>
            <w:tcW w:w="1295" w:type="dxa"/>
          </w:tcPr>
          <w:p w14:paraId="7ED6E132" w14:textId="77777777" w:rsidR="009E6165" w:rsidRDefault="009E6165" w:rsidP="00477D86">
            <w:r>
              <w:t>Average</w:t>
            </w:r>
          </w:p>
        </w:tc>
        <w:tc>
          <w:tcPr>
            <w:tcW w:w="943" w:type="dxa"/>
          </w:tcPr>
          <w:p w14:paraId="148A2A70" w14:textId="77777777" w:rsidR="009E6165" w:rsidRDefault="009E6165" w:rsidP="00477D86">
            <w:r>
              <w:t>Up</w:t>
            </w:r>
          </w:p>
        </w:tc>
      </w:tr>
      <w:tr w:rsidR="009E6165" w14:paraId="25D725A7" w14:textId="77777777" w:rsidTr="009E6165">
        <w:tc>
          <w:tcPr>
            <w:tcW w:w="3216" w:type="dxa"/>
          </w:tcPr>
          <w:p w14:paraId="4B2CF442" w14:textId="77777777" w:rsidR="009E6165" w:rsidRDefault="009E6165" w:rsidP="00477D86">
            <w:r>
              <w:t>M.JRA2.Cloud.2</w:t>
            </w:r>
          </w:p>
        </w:tc>
        <w:tc>
          <w:tcPr>
            <w:tcW w:w="6990" w:type="dxa"/>
          </w:tcPr>
          <w:p w14:paraId="16A37081" w14:textId="77777777" w:rsidR="009E6165" w:rsidRDefault="009E6165" w:rsidP="00477D86">
            <w:pPr>
              <w:jc w:val="left"/>
            </w:pPr>
            <w:r>
              <w:t>Percentage of cloud providers providing snapshot support</w:t>
            </w:r>
          </w:p>
        </w:tc>
        <w:tc>
          <w:tcPr>
            <w:tcW w:w="1185" w:type="dxa"/>
          </w:tcPr>
          <w:p w14:paraId="171FC741" w14:textId="77777777" w:rsidR="009E6165" w:rsidRDefault="009E6165" w:rsidP="00477D86">
            <w:r>
              <w:t>4.2</w:t>
            </w:r>
          </w:p>
        </w:tc>
        <w:tc>
          <w:tcPr>
            <w:tcW w:w="1295" w:type="dxa"/>
          </w:tcPr>
          <w:p w14:paraId="392BB98B" w14:textId="77777777" w:rsidR="009E6165" w:rsidRDefault="009E6165" w:rsidP="00477D86">
            <w:r>
              <w:t>Per period</w:t>
            </w:r>
          </w:p>
        </w:tc>
        <w:tc>
          <w:tcPr>
            <w:tcW w:w="943" w:type="dxa"/>
          </w:tcPr>
          <w:p w14:paraId="5D79D46C" w14:textId="77777777" w:rsidR="009E6165" w:rsidRDefault="009E6165">
            <w:r w:rsidRPr="00A80B48">
              <w:t>Up</w:t>
            </w:r>
          </w:p>
        </w:tc>
      </w:tr>
      <w:tr w:rsidR="009E6165" w14:paraId="39EAD1B6" w14:textId="77777777" w:rsidTr="009E6165">
        <w:tc>
          <w:tcPr>
            <w:tcW w:w="3216" w:type="dxa"/>
          </w:tcPr>
          <w:p w14:paraId="49CC3928" w14:textId="77777777" w:rsidR="009E6165" w:rsidRDefault="009E6165" w:rsidP="00477D86">
            <w:r>
              <w:t>M.JRA2.Cloud.3</w:t>
            </w:r>
          </w:p>
        </w:tc>
        <w:tc>
          <w:tcPr>
            <w:tcW w:w="6990" w:type="dxa"/>
          </w:tcPr>
          <w:p w14:paraId="3AB983EE" w14:textId="77777777" w:rsidR="009E6165" w:rsidRDefault="009E6165" w:rsidP="00477D86">
            <w:pPr>
              <w:jc w:val="left"/>
            </w:pPr>
            <w:r>
              <w:t>Percentage of cloud providers providing VM resizing support</w:t>
            </w:r>
          </w:p>
        </w:tc>
        <w:tc>
          <w:tcPr>
            <w:tcW w:w="1185" w:type="dxa"/>
          </w:tcPr>
          <w:p w14:paraId="7A07177A" w14:textId="77777777" w:rsidR="009E6165" w:rsidRDefault="009E6165" w:rsidP="00477D86">
            <w:r>
              <w:t>4.2</w:t>
            </w:r>
          </w:p>
        </w:tc>
        <w:tc>
          <w:tcPr>
            <w:tcW w:w="1295" w:type="dxa"/>
          </w:tcPr>
          <w:p w14:paraId="7D1C913D" w14:textId="77777777" w:rsidR="009E6165" w:rsidRDefault="009E6165">
            <w:r w:rsidRPr="00621C5B">
              <w:t>Per period</w:t>
            </w:r>
          </w:p>
        </w:tc>
        <w:tc>
          <w:tcPr>
            <w:tcW w:w="943" w:type="dxa"/>
          </w:tcPr>
          <w:p w14:paraId="4BFCBCFB" w14:textId="77777777" w:rsidR="009E6165" w:rsidRDefault="009E6165">
            <w:r w:rsidRPr="00A80B48">
              <w:t>Up</w:t>
            </w:r>
          </w:p>
        </w:tc>
      </w:tr>
      <w:tr w:rsidR="009E6165" w14:paraId="0772E022" w14:textId="77777777" w:rsidTr="009E6165">
        <w:tc>
          <w:tcPr>
            <w:tcW w:w="3216" w:type="dxa"/>
          </w:tcPr>
          <w:p w14:paraId="007BF582" w14:textId="77777777" w:rsidR="009E6165" w:rsidRDefault="009E6165" w:rsidP="00477D86">
            <w:r>
              <w:t>M.JRA2.Cloud.4</w:t>
            </w:r>
          </w:p>
        </w:tc>
        <w:tc>
          <w:tcPr>
            <w:tcW w:w="6990" w:type="dxa"/>
          </w:tcPr>
          <w:p w14:paraId="2E862D28" w14:textId="77777777" w:rsidR="009E6165" w:rsidRDefault="009E6165" w:rsidP="00477D86">
            <w:pPr>
              <w:jc w:val="left"/>
            </w:pPr>
            <w:r>
              <w:t>Number of OCCI implementation supporting OCCI 1.2</w:t>
            </w:r>
          </w:p>
        </w:tc>
        <w:tc>
          <w:tcPr>
            <w:tcW w:w="1185" w:type="dxa"/>
          </w:tcPr>
          <w:p w14:paraId="6C7F2275" w14:textId="77777777" w:rsidR="009E6165" w:rsidRDefault="009E6165" w:rsidP="00477D86">
            <w:r>
              <w:t>4.2</w:t>
            </w:r>
          </w:p>
        </w:tc>
        <w:tc>
          <w:tcPr>
            <w:tcW w:w="1295" w:type="dxa"/>
          </w:tcPr>
          <w:p w14:paraId="6459E06B" w14:textId="77777777" w:rsidR="009E6165" w:rsidRDefault="009E6165">
            <w:r w:rsidRPr="00621C5B">
              <w:t>Per period</w:t>
            </w:r>
          </w:p>
        </w:tc>
        <w:tc>
          <w:tcPr>
            <w:tcW w:w="943" w:type="dxa"/>
          </w:tcPr>
          <w:p w14:paraId="67035F7B" w14:textId="77777777" w:rsidR="009E6165" w:rsidRDefault="009E6165">
            <w:r w:rsidRPr="00A80B48">
              <w:t>Up</w:t>
            </w:r>
          </w:p>
        </w:tc>
      </w:tr>
      <w:tr w:rsidR="009E6165" w14:paraId="674E32CE" w14:textId="77777777" w:rsidTr="009E6165">
        <w:tc>
          <w:tcPr>
            <w:tcW w:w="3216" w:type="dxa"/>
          </w:tcPr>
          <w:p w14:paraId="5D0D21C9" w14:textId="77777777" w:rsidR="009E6165" w:rsidRDefault="009E6165" w:rsidP="00477D86">
            <w:r>
              <w:t>M.JRA2.Cloud.5</w:t>
            </w:r>
          </w:p>
        </w:tc>
        <w:tc>
          <w:tcPr>
            <w:tcW w:w="6990" w:type="dxa"/>
          </w:tcPr>
          <w:p w14:paraId="5BD60704" w14:textId="77777777" w:rsidR="009E6165" w:rsidRDefault="009E6165" w:rsidP="00477D86">
            <w:pPr>
              <w:jc w:val="left"/>
            </w:pPr>
            <w:r>
              <w:t>Number of new OCCI implementations for existing or new CMFs.</w:t>
            </w:r>
          </w:p>
        </w:tc>
        <w:tc>
          <w:tcPr>
            <w:tcW w:w="1185" w:type="dxa"/>
          </w:tcPr>
          <w:p w14:paraId="3CD80CFB" w14:textId="77777777" w:rsidR="009E6165" w:rsidRDefault="009E6165" w:rsidP="00477D86">
            <w:r>
              <w:t>4.2</w:t>
            </w:r>
          </w:p>
        </w:tc>
        <w:tc>
          <w:tcPr>
            <w:tcW w:w="1295" w:type="dxa"/>
          </w:tcPr>
          <w:p w14:paraId="4776BB92" w14:textId="77777777" w:rsidR="009E6165" w:rsidRDefault="009E6165">
            <w:r w:rsidRPr="00621C5B">
              <w:t>Per period</w:t>
            </w:r>
          </w:p>
        </w:tc>
        <w:tc>
          <w:tcPr>
            <w:tcW w:w="943" w:type="dxa"/>
          </w:tcPr>
          <w:p w14:paraId="3106A755" w14:textId="77777777" w:rsidR="009E6165" w:rsidRDefault="009E6165">
            <w:r w:rsidRPr="00A80B48">
              <w:t>Up</w:t>
            </w:r>
          </w:p>
        </w:tc>
      </w:tr>
      <w:tr w:rsidR="009E6165" w14:paraId="6F53947A" w14:textId="77777777" w:rsidTr="009E6165">
        <w:tc>
          <w:tcPr>
            <w:tcW w:w="3216" w:type="dxa"/>
          </w:tcPr>
          <w:p w14:paraId="3DFFFB40" w14:textId="77777777" w:rsidR="009E6165" w:rsidRDefault="009E6165" w:rsidP="00477D86">
            <w:r>
              <w:t>M.JRA2.Integration.1</w:t>
            </w:r>
          </w:p>
        </w:tc>
        <w:tc>
          <w:tcPr>
            <w:tcW w:w="6990" w:type="dxa"/>
          </w:tcPr>
          <w:p w14:paraId="2056AE1A" w14:textId="77777777" w:rsidR="009E6165" w:rsidRDefault="009E6165" w:rsidP="00477D86">
            <w:pPr>
              <w:jc w:val="left"/>
            </w:pPr>
            <w:r>
              <w:t>Number of European cloud providers in the federated Astronomy community cloud</w:t>
            </w:r>
          </w:p>
        </w:tc>
        <w:tc>
          <w:tcPr>
            <w:tcW w:w="1185" w:type="dxa"/>
          </w:tcPr>
          <w:p w14:paraId="3861EBD8" w14:textId="77777777" w:rsidR="009E6165" w:rsidRDefault="009E6165" w:rsidP="00477D86">
            <w:r>
              <w:t>4.3</w:t>
            </w:r>
          </w:p>
        </w:tc>
        <w:tc>
          <w:tcPr>
            <w:tcW w:w="1295" w:type="dxa"/>
          </w:tcPr>
          <w:p w14:paraId="1FA1937D" w14:textId="77777777" w:rsidR="009E6165" w:rsidRDefault="009E6165">
            <w:r w:rsidRPr="00254E03">
              <w:t>Cumulative</w:t>
            </w:r>
          </w:p>
        </w:tc>
        <w:tc>
          <w:tcPr>
            <w:tcW w:w="943" w:type="dxa"/>
          </w:tcPr>
          <w:p w14:paraId="14A3E9F8" w14:textId="77777777" w:rsidR="009E6165" w:rsidRDefault="009E6165">
            <w:r w:rsidRPr="00A80B48">
              <w:t>Up</w:t>
            </w:r>
          </w:p>
        </w:tc>
      </w:tr>
      <w:tr w:rsidR="009E6165" w14:paraId="0537F4FF" w14:textId="77777777" w:rsidTr="009E6165">
        <w:tc>
          <w:tcPr>
            <w:tcW w:w="3216" w:type="dxa"/>
          </w:tcPr>
          <w:p w14:paraId="7473EDCD" w14:textId="77777777" w:rsidR="009E6165" w:rsidRDefault="009E6165" w:rsidP="00477D86">
            <w:r>
              <w:t>M.JRA2.Integration.2</w:t>
            </w:r>
          </w:p>
        </w:tc>
        <w:tc>
          <w:tcPr>
            <w:tcW w:w="6990" w:type="dxa"/>
          </w:tcPr>
          <w:p w14:paraId="1E76B774" w14:textId="77777777" w:rsidR="009E6165" w:rsidRDefault="009E6165" w:rsidP="00477D86">
            <w:pPr>
              <w:jc w:val="left"/>
            </w:pPr>
            <w:r>
              <w:t>Number of virtual appliances shared</w:t>
            </w:r>
          </w:p>
        </w:tc>
        <w:tc>
          <w:tcPr>
            <w:tcW w:w="1185" w:type="dxa"/>
          </w:tcPr>
          <w:p w14:paraId="4B6898DC" w14:textId="77777777" w:rsidR="009E6165" w:rsidRDefault="009E6165" w:rsidP="00477D86">
            <w:r>
              <w:t>4.3</w:t>
            </w:r>
          </w:p>
        </w:tc>
        <w:tc>
          <w:tcPr>
            <w:tcW w:w="1295" w:type="dxa"/>
          </w:tcPr>
          <w:p w14:paraId="06BD00D9" w14:textId="77777777" w:rsidR="009E6165" w:rsidRDefault="009E6165">
            <w:r w:rsidRPr="00254E03">
              <w:t>Cumulative</w:t>
            </w:r>
          </w:p>
        </w:tc>
        <w:tc>
          <w:tcPr>
            <w:tcW w:w="943" w:type="dxa"/>
          </w:tcPr>
          <w:p w14:paraId="1BD63EE7" w14:textId="77777777" w:rsidR="009E6165" w:rsidRDefault="009E6165">
            <w:r w:rsidRPr="00A80B48">
              <w:t>Up</w:t>
            </w:r>
          </w:p>
        </w:tc>
      </w:tr>
      <w:tr w:rsidR="009E6165" w14:paraId="480FE7E1" w14:textId="77777777" w:rsidTr="009E6165">
        <w:tc>
          <w:tcPr>
            <w:tcW w:w="3216" w:type="dxa"/>
          </w:tcPr>
          <w:p w14:paraId="4EBE7C47" w14:textId="77777777" w:rsidR="009E6165" w:rsidRDefault="009E6165" w:rsidP="00477D86">
            <w:r>
              <w:t>M.JRA2.Integration.3</w:t>
            </w:r>
          </w:p>
        </w:tc>
        <w:tc>
          <w:tcPr>
            <w:tcW w:w="6990" w:type="dxa"/>
          </w:tcPr>
          <w:p w14:paraId="7CB29EFC" w14:textId="77777777" w:rsidR="009E6165" w:rsidRDefault="009E6165" w:rsidP="00477D86">
            <w:pPr>
              <w:jc w:val="left"/>
            </w:pPr>
            <w:r>
              <w:t>Number of different datasets replicated across CADC and EGI</w:t>
            </w:r>
          </w:p>
        </w:tc>
        <w:tc>
          <w:tcPr>
            <w:tcW w:w="1185" w:type="dxa"/>
          </w:tcPr>
          <w:p w14:paraId="6B8A18AA" w14:textId="77777777" w:rsidR="009E6165" w:rsidRDefault="009E6165" w:rsidP="00477D86">
            <w:r>
              <w:t>4.3</w:t>
            </w:r>
          </w:p>
        </w:tc>
        <w:tc>
          <w:tcPr>
            <w:tcW w:w="1295" w:type="dxa"/>
          </w:tcPr>
          <w:p w14:paraId="2BE119FC" w14:textId="77777777" w:rsidR="009E6165" w:rsidRDefault="009E6165">
            <w:r w:rsidRPr="00254E03">
              <w:t>Cumulative</w:t>
            </w:r>
          </w:p>
        </w:tc>
        <w:tc>
          <w:tcPr>
            <w:tcW w:w="943" w:type="dxa"/>
          </w:tcPr>
          <w:p w14:paraId="75AEA57F" w14:textId="77777777" w:rsidR="009E6165" w:rsidRDefault="009E6165">
            <w:r w:rsidRPr="00A80B48">
              <w:t>Up</w:t>
            </w:r>
          </w:p>
        </w:tc>
      </w:tr>
      <w:tr w:rsidR="009E6165" w14:paraId="1915B392" w14:textId="77777777" w:rsidTr="009E6165">
        <w:tc>
          <w:tcPr>
            <w:tcW w:w="3216" w:type="dxa"/>
          </w:tcPr>
          <w:p w14:paraId="253F8E90" w14:textId="77777777" w:rsidR="009E6165" w:rsidRDefault="009E6165" w:rsidP="00477D86">
            <w:r>
              <w:t>M.JRA2.Integration.4</w:t>
            </w:r>
          </w:p>
        </w:tc>
        <w:tc>
          <w:tcPr>
            <w:tcW w:w="6990" w:type="dxa"/>
          </w:tcPr>
          <w:p w14:paraId="124CEC67" w14:textId="77777777" w:rsidR="009E6165" w:rsidRDefault="009E6165" w:rsidP="00477D86">
            <w:pPr>
              <w:jc w:val="left"/>
            </w:pPr>
            <w:r>
              <w:t>Number of EUDAT services integrated with the HTC and Cloud platforms of EGI</w:t>
            </w:r>
          </w:p>
        </w:tc>
        <w:tc>
          <w:tcPr>
            <w:tcW w:w="1185" w:type="dxa"/>
          </w:tcPr>
          <w:p w14:paraId="2C15E6D6" w14:textId="77777777" w:rsidR="009E6165" w:rsidRDefault="009E6165" w:rsidP="00477D86">
            <w:r>
              <w:t>4.3</w:t>
            </w:r>
          </w:p>
        </w:tc>
        <w:tc>
          <w:tcPr>
            <w:tcW w:w="1295" w:type="dxa"/>
          </w:tcPr>
          <w:p w14:paraId="5F457B27" w14:textId="77777777" w:rsidR="009E6165" w:rsidRDefault="009E6165">
            <w:r w:rsidRPr="00254E03">
              <w:t>Cumulative</w:t>
            </w:r>
          </w:p>
        </w:tc>
        <w:tc>
          <w:tcPr>
            <w:tcW w:w="943" w:type="dxa"/>
          </w:tcPr>
          <w:p w14:paraId="07927817" w14:textId="77777777" w:rsidR="009E6165" w:rsidRDefault="009E6165">
            <w:r w:rsidRPr="00A80B48">
              <w:t>Up</w:t>
            </w:r>
          </w:p>
        </w:tc>
      </w:tr>
      <w:tr w:rsidR="009E6165" w14:paraId="46C38CB4" w14:textId="77777777" w:rsidTr="009E6165">
        <w:tc>
          <w:tcPr>
            <w:tcW w:w="3216" w:type="dxa"/>
          </w:tcPr>
          <w:p w14:paraId="709697C4" w14:textId="77777777" w:rsidR="009E6165" w:rsidRDefault="009E6165" w:rsidP="00477D86">
            <w:r>
              <w:t>M.JRA2.Integration.5</w:t>
            </w:r>
          </w:p>
        </w:tc>
        <w:tc>
          <w:tcPr>
            <w:tcW w:w="6990" w:type="dxa"/>
          </w:tcPr>
          <w:p w14:paraId="5C492F17" w14:textId="77777777" w:rsidR="009E6165" w:rsidRDefault="009E6165" w:rsidP="00477D86">
            <w:pPr>
              <w:jc w:val="left"/>
            </w:pPr>
            <w:r>
              <w:t>Number of open research datasets replicated in the federated cloud for scalable access by iMARINE VREs</w:t>
            </w:r>
          </w:p>
        </w:tc>
        <w:tc>
          <w:tcPr>
            <w:tcW w:w="1185" w:type="dxa"/>
          </w:tcPr>
          <w:p w14:paraId="7EA06CFA" w14:textId="77777777" w:rsidR="009E6165" w:rsidRDefault="009E6165" w:rsidP="00477D86">
            <w:r>
              <w:t>4.3</w:t>
            </w:r>
          </w:p>
        </w:tc>
        <w:tc>
          <w:tcPr>
            <w:tcW w:w="1295" w:type="dxa"/>
          </w:tcPr>
          <w:p w14:paraId="6B81BB0A" w14:textId="77777777" w:rsidR="009E6165" w:rsidRDefault="009E6165">
            <w:r w:rsidRPr="00254E03">
              <w:t>Cumulative</w:t>
            </w:r>
          </w:p>
        </w:tc>
        <w:tc>
          <w:tcPr>
            <w:tcW w:w="943" w:type="dxa"/>
          </w:tcPr>
          <w:p w14:paraId="6AF15129" w14:textId="77777777" w:rsidR="009E6165" w:rsidRDefault="009E6165">
            <w:r w:rsidRPr="00A80B48">
              <w:t>Up</w:t>
            </w:r>
          </w:p>
        </w:tc>
      </w:tr>
      <w:tr w:rsidR="009E6165" w14:paraId="792DD478" w14:textId="77777777" w:rsidTr="009E6165">
        <w:tc>
          <w:tcPr>
            <w:tcW w:w="3216" w:type="dxa"/>
          </w:tcPr>
          <w:p w14:paraId="56F9A424" w14:textId="77777777" w:rsidR="009E6165" w:rsidRDefault="009E6165" w:rsidP="00477D86">
            <w:r>
              <w:t>M.JRA2.Integration.6</w:t>
            </w:r>
          </w:p>
        </w:tc>
        <w:tc>
          <w:tcPr>
            <w:tcW w:w="6990" w:type="dxa"/>
          </w:tcPr>
          <w:p w14:paraId="421ACF3F" w14:textId="77777777" w:rsidR="009E6165" w:rsidRDefault="009E6165" w:rsidP="00477D86">
            <w:pPr>
              <w:jc w:val="left"/>
            </w:pPr>
            <w:r>
              <w:t>Number of research clouds that interoperate with EGI federated cloud: community clouds, integrated, peer</w:t>
            </w:r>
          </w:p>
        </w:tc>
        <w:tc>
          <w:tcPr>
            <w:tcW w:w="1185" w:type="dxa"/>
          </w:tcPr>
          <w:p w14:paraId="198D7962" w14:textId="77777777" w:rsidR="009E6165" w:rsidRDefault="009E6165" w:rsidP="00477D86">
            <w:r>
              <w:t>4.3</w:t>
            </w:r>
          </w:p>
        </w:tc>
        <w:tc>
          <w:tcPr>
            <w:tcW w:w="1295" w:type="dxa"/>
          </w:tcPr>
          <w:p w14:paraId="637661BE" w14:textId="77777777" w:rsidR="009E6165" w:rsidRDefault="009E6165">
            <w:r w:rsidRPr="00254E03">
              <w:t>Cumulative</w:t>
            </w:r>
          </w:p>
        </w:tc>
        <w:tc>
          <w:tcPr>
            <w:tcW w:w="943" w:type="dxa"/>
          </w:tcPr>
          <w:p w14:paraId="4F909841" w14:textId="77777777" w:rsidR="009E6165" w:rsidRDefault="009E6165">
            <w:r w:rsidRPr="00A80B48">
              <w:t>Up</w:t>
            </w:r>
          </w:p>
        </w:tc>
      </w:tr>
      <w:tr w:rsidR="009E6165" w14:paraId="3179FC7F" w14:textId="77777777" w:rsidTr="009E6165">
        <w:tc>
          <w:tcPr>
            <w:tcW w:w="3216" w:type="dxa"/>
          </w:tcPr>
          <w:p w14:paraId="6E3CFE25" w14:textId="77777777" w:rsidR="009E6165" w:rsidRDefault="009E6165" w:rsidP="00477D86">
            <w:r>
              <w:t>M.JRA2.AcceleratedComputing.1</w:t>
            </w:r>
          </w:p>
        </w:tc>
        <w:tc>
          <w:tcPr>
            <w:tcW w:w="6990" w:type="dxa"/>
          </w:tcPr>
          <w:p w14:paraId="34EEC9B4" w14:textId="77777777" w:rsidR="009E6165" w:rsidRDefault="009E6165" w:rsidP="00477D86">
            <w:pPr>
              <w:jc w:val="left"/>
            </w:pPr>
            <w:r>
              <w:t>Number of batch systems for which GPGPU integration is possible to be supported through CREAM</w:t>
            </w:r>
          </w:p>
        </w:tc>
        <w:tc>
          <w:tcPr>
            <w:tcW w:w="1185" w:type="dxa"/>
          </w:tcPr>
          <w:p w14:paraId="47BCC666" w14:textId="77777777" w:rsidR="009E6165" w:rsidRDefault="009E6165" w:rsidP="00477D86">
            <w:r>
              <w:t>4.4</w:t>
            </w:r>
          </w:p>
        </w:tc>
        <w:tc>
          <w:tcPr>
            <w:tcW w:w="1295" w:type="dxa"/>
          </w:tcPr>
          <w:p w14:paraId="3013FFE3" w14:textId="77777777" w:rsidR="009E6165" w:rsidRDefault="009E6165">
            <w:r w:rsidRPr="00254E03">
              <w:t>Cumulative</w:t>
            </w:r>
          </w:p>
        </w:tc>
        <w:tc>
          <w:tcPr>
            <w:tcW w:w="943" w:type="dxa"/>
          </w:tcPr>
          <w:p w14:paraId="0A4C7039" w14:textId="77777777" w:rsidR="009E6165" w:rsidRDefault="009E6165">
            <w:r w:rsidRPr="00A80B48">
              <w:t>Up</w:t>
            </w:r>
          </w:p>
        </w:tc>
      </w:tr>
      <w:tr w:rsidR="009E6165" w14:paraId="1927D857" w14:textId="77777777" w:rsidTr="009E6165">
        <w:tc>
          <w:tcPr>
            <w:tcW w:w="3216" w:type="dxa"/>
          </w:tcPr>
          <w:p w14:paraId="2FD85A0C" w14:textId="77777777" w:rsidR="009E6165" w:rsidRDefault="009E6165" w:rsidP="00477D86">
            <w:r>
              <w:lastRenderedPageBreak/>
              <w:t>M.JRA2.AcceleratedComputing.2</w:t>
            </w:r>
          </w:p>
        </w:tc>
        <w:tc>
          <w:tcPr>
            <w:tcW w:w="6990" w:type="dxa"/>
          </w:tcPr>
          <w:p w14:paraId="1A0343E5" w14:textId="77777777" w:rsidR="009E6165" w:rsidRDefault="009E6165" w:rsidP="00477D86">
            <w:pPr>
              <w:jc w:val="left"/>
            </w:pPr>
            <w:r>
              <w:t>Number of Cloud Middleware Frameworks for which GPGPU integration is supported and implemented</w:t>
            </w:r>
          </w:p>
        </w:tc>
        <w:tc>
          <w:tcPr>
            <w:tcW w:w="1185" w:type="dxa"/>
          </w:tcPr>
          <w:p w14:paraId="0A507140" w14:textId="77777777" w:rsidR="009E6165" w:rsidRDefault="009E6165" w:rsidP="00477D86">
            <w:r>
              <w:t>4.4</w:t>
            </w:r>
          </w:p>
        </w:tc>
        <w:tc>
          <w:tcPr>
            <w:tcW w:w="1295" w:type="dxa"/>
          </w:tcPr>
          <w:p w14:paraId="4B155B8C" w14:textId="77777777" w:rsidR="009E6165" w:rsidRDefault="009E6165">
            <w:r w:rsidRPr="00254E03">
              <w:t>Cumulative</w:t>
            </w:r>
          </w:p>
        </w:tc>
        <w:tc>
          <w:tcPr>
            <w:tcW w:w="943" w:type="dxa"/>
          </w:tcPr>
          <w:p w14:paraId="0D65E5A6" w14:textId="77777777" w:rsidR="009E6165" w:rsidRDefault="009E6165">
            <w:r w:rsidRPr="00A80B48">
              <w:t>Up</w:t>
            </w:r>
          </w:p>
        </w:tc>
      </w:tr>
      <w:tr w:rsidR="009E6165" w14:paraId="08A7A818" w14:textId="77777777" w:rsidTr="009E6165">
        <w:tc>
          <w:tcPr>
            <w:tcW w:w="3216" w:type="dxa"/>
          </w:tcPr>
          <w:p w14:paraId="28A33C93" w14:textId="77777777" w:rsidR="009E6165" w:rsidRDefault="009E6165" w:rsidP="00477D86">
            <w:r>
              <w:t>M.JRA2.AcceleratedComputing.3</w:t>
            </w:r>
          </w:p>
        </w:tc>
        <w:tc>
          <w:tcPr>
            <w:tcW w:w="6990" w:type="dxa"/>
          </w:tcPr>
          <w:p w14:paraId="1957AB5F" w14:textId="77777777" w:rsidR="009E6165" w:rsidRDefault="009E6165" w:rsidP="00477D86">
            <w:pPr>
              <w:jc w:val="left"/>
            </w:pPr>
            <w:r>
              <w:t>Number of level 3 disciplines with user applications that can use federated accelerated computing</w:t>
            </w:r>
          </w:p>
        </w:tc>
        <w:tc>
          <w:tcPr>
            <w:tcW w:w="1185" w:type="dxa"/>
          </w:tcPr>
          <w:p w14:paraId="5356186D" w14:textId="77777777" w:rsidR="009E6165" w:rsidRDefault="009E6165" w:rsidP="00477D86">
            <w:r>
              <w:t>4.4</w:t>
            </w:r>
          </w:p>
        </w:tc>
        <w:tc>
          <w:tcPr>
            <w:tcW w:w="1295" w:type="dxa"/>
          </w:tcPr>
          <w:p w14:paraId="28F4014A" w14:textId="77777777" w:rsidR="009E6165" w:rsidRDefault="009E6165" w:rsidP="00477D86">
            <w:r w:rsidRPr="00254E03">
              <w:t>Cumulative</w:t>
            </w:r>
          </w:p>
        </w:tc>
        <w:tc>
          <w:tcPr>
            <w:tcW w:w="943" w:type="dxa"/>
          </w:tcPr>
          <w:p w14:paraId="33E238BE" w14:textId="77777777" w:rsidR="009E6165" w:rsidRDefault="009E6165" w:rsidP="00477D86">
            <w:r>
              <w:t>Up</w:t>
            </w:r>
          </w:p>
        </w:tc>
      </w:tr>
    </w:tbl>
    <w:p w14:paraId="22E856BF" w14:textId="77777777" w:rsidR="004B319F" w:rsidRPr="004B319F" w:rsidRDefault="004B319F" w:rsidP="004B319F"/>
    <w:p w14:paraId="46548F70" w14:textId="77777777" w:rsidR="00035395" w:rsidRDefault="00035395" w:rsidP="00A25090">
      <w:pPr>
        <w:pStyle w:val="Heading3"/>
      </w:pPr>
      <w:bookmarkStart w:id="31" w:name="_Toc421785911"/>
      <w:r>
        <w:t>SA1 – Operations</w:t>
      </w:r>
      <w:bookmarkEnd w:id="31"/>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14:paraId="7C0F7AE4" w14:textId="77777777" w:rsidTr="00477D86">
        <w:tc>
          <w:tcPr>
            <w:tcW w:w="3216" w:type="dxa"/>
            <w:shd w:val="clear" w:color="auto" w:fill="B8CCE4" w:themeFill="accent1" w:themeFillTint="66"/>
          </w:tcPr>
          <w:p w14:paraId="350FA26A" w14:textId="77777777" w:rsidR="0078120D" w:rsidRPr="00E64607" w:rsidRDefault="0078120D" w:rsidP="00477D86">
            <w:pPr>
              <w:rPr>
                <w:b/>
              </w:rPr>
            </w:pPr>
            <w:r w:rsidRPr="00E64607">
              <w:rPr>
                <w:b/>
              </w:rPr>
              <w:t>Metric ID</w:t>
            </w:r>
          </w:p>
        </w:tc>
        <w:tc>
          <w:tcPr>
            <w:tcW w:w="6990" w:type="dxa"/>
            <w:shd w:val="clear" w:color="auto" w:fill="B8CCE4" w:themeFill="accent1" w:themeFillTint="66"/>
          </w:tcPr>
          <w:p w14:paraId="33D69779" w14:textId="77777777" w:rsidR="0078120D" w:rsidRPr="00E64607" w:rsidRDefault="0078120D" w:rsidP="00477D86">
            <w:pPr>
              <w:jc w:val="left"/>
              <w:rPr>
                <w:b/>
              </w:rPr>
            </w:pPr>
            <w:r w:rsidRPr="00E64607">
              <w:rPr>
                <w:b/>
              </w:rPr>
              <w:t>Metric</w:t>
            </w:r>
          </w:p>
        </w:tc>
        <w:tc>
          <w:tcPr>
            <w:tcW w:w="1185" w:type="dxa"/>
            <w:shd w:val="clear" w:color="auto" w:fill="B8CCE4" w:themeFill="accent1" w:themeFillTint="66"/>
          </w:tcPr>
          <w:p w14:paraId="4A7DC410" w14:textId="77777777" w:rsidR="0078120D" w:rsidRPr="00E64607" w:rsidRDefault="0078120D" w:rsidP="00477D86">
            <w:pPr>
              <w:rPr>
                <w:b/>
              </w:rPr>
            </w:pPr>
            <w:r w:rsidRPr="00E64607">
              <w:rPr>
                <w:b/>
              </w:rPr>
              <w:t>Task</w:t>
            </w:r>
          </w:p>
        </w:tc>
        <w:tc>
          <w:tcPr>
            <w:tcW w:w="1295" w:type="dxa"/>
            <w:shd w:val="clear" w:color="auto" w:fill="B8CCE4" w:themeFill="accent1" w:themeFillTint="66"/>
          </w:tcPr>
          <w:p w14:paraId="55D7821D" w14:textId="77777777" w:rsidR="0078120D" w:rsidRPr="00E64607" w:rsidRDefault="0078120D" w:rsidP="00477D86">
            <w:pPr>
              <w:rPr>
                <w:b/>
              </w:rPr>
            </w:pPr>
            <w:r w:rsidRPr="00E64607">
              <w:rPr>
                <w:b/>
              </w:rPr>
              <w:t>Type</w:t>
            </w:r>
          </w:p>
        </w:tc>
        <w:tc>
          <w:tcPr>
            <w:tcW w:w="943" w:type="dxa"/>
            <w:shd w:val="clear" w:color="auto" w:fill="B8CCE4" w:themeFill="accent1" w:themeFillTint="66"/>
          </w:tcPr>
          <w:p w14:paraId="47A76661" w14:textId="77777777" w:rsidR="0078120D" w:rsidRPr="00E64607" w:rsidRDefault="0078120D" w:rsidP="00477D86">
            <w:pPr>
              <w:rPr>
                <w:b/>
              </w:rPr>
            </w:pPr>
            <w:r>
              <w:rPr>
                <w:b/>
              </w:rPr>
              <w:t>Polarity</w:t>
            </w:r>
          </w:p>
        </w:tc>
      </w:tr>
      <w:tr w:rsidR="002A7B72" w14:paraId="0A24CF15" w14:textId="77777777" w:rsidTr="00477D86">
        <w:tc>
          <w:tcPr>
            <w:tcW w:w="3216" w:type="dxa"/>
          </w:tcPr>
          <w:p w14:paraId="78EA6CFE" w14:textId="77777777" w:rsidR="002A7B72" w:rsidRDefault="002A7B72" w:rsidP="00477D86">
            <w:r>
              <w:t>M.SA1.Operations.1</w:t>
            </w:r>
          </w:p>
        </w:tc>
        <w:tc>
          <w:tcPr>
            <w:tcW w:w="6990" w:type="dxa"/>
          </w:tcPr>
          <w:p w14:paraId="54644954" w14:textId="77777777" w:rsidR="002A7B72" w:rsidRDefault="002A7B72" w:rsidP="00477D86">
            <w:pPr>
              <w:jc w:val="left"/>
            </w:pPr>
            <w:r>
              <w:t>Amount of federated HTC compute capacity (EGI participants and integrated)</w:t>
            </w:r>
          </w:p>
        </w:tc>
        <w:tc>
          <w:tcPr>
            <w:tcW w:w="1185" w:type="dxa"/>
          </w:tcPr>
          <w:p w14:paraId="265DFB80" w14:textId="77777777" w:rsidR="002A7B72" w:rsidRDefault="002A7B72" w:rsidP="00477D86">
            <w:r>
              <w:t>5.1</w:t>
            </w:r>
          </w:p>
        </w:tc>
        <w:tc>
          <w:tcPr>
            <w:tcW w:w="1295" w:type="dxa"/>
          </w:tcPr>
          <w:p w14:paraId="7E862B1F" w14:textId="77777777" w:rsidR="002A7B72" w:rsidRDefault="002A7B72" w:rsidP="00477D86">
            <w:r>
              <w:t>Cumulative</w:t>
            </w:r>
          </w:p>
        </w:tc>
        <w:tc>
          <w:tcPr>
            <w:tcW w:w="943" w:type="dxa"/>
          </w:tcPr>
          <w:p w14:paraId="7C314B5B" w14:textId="77777777" w:rsidR="002A7B72" w:rsidRDefault="002A7B72">
            <w:r w:rsidRPr="00B12444">
              <w:t>Up</w:t>
            </w:r>
          </w:p>
        </w:tc>
      </w:tr>
      <w:tr w:rsidR="002A7B72" w14:paraId="45B8AC27" w14:textId="77777777" w:rsidTr="00477D86">
        <w:tc>
          <w:tcPr>
            <w:tcW w:w="3216" w:type="dxa"/>
          </w:tcPr>
          <w:p w14:paraId="41291732" w14:textId="77777777" w:rsidR="002A7B72" w:rsidRDefault="002A7B72" w:rsidP="002A7B72">
            <w:r>
              <w:t>M.SA1.Operations.2</w:t>
            </w:r>
          </w:p>
        </w:tc>
        <w:tc>
          <w:tcPr>
            <w:tcW w:w="6990" w:type="dxa"/>
          </w:tcPr>
          <w:p w14:paraId="606BA657" w14:textId="77777777" w:rsidR="002A7B72" w:rsidRDefault="002A7B72" w:rsidP="002A7B72">
            <w:pPr>
              <w:jc w:val="left"/>
            </w:pPr>
            <w:r>
              <w:t>Amount of federated HTC storage capacity (EGI participants and integrated): (Disk, Tape)</w:t>
            </w:r>
          </w:p>
        </w:tc>
        <w:tc>
          <w:tcPr>
            <w:tcW w:w="1185" w:type="dxa"/>
          </w:tcPr>
          <w:p w14:paraId="1CD934E5" w14:textId="77777777" w:rsidR="002A7B72" w:rsidRDefault="002A7B72" w:rsidP="002A7B72">
            <w:r>
              <w:t>5.1</w:t>
            </w:r>
          </w:p>
        </w:tc>
        <w:tc>
          <w:tcPr>
            <w:tcW w:w="1295" w:type="dxa"/>
          </w:tcPr>
          <w:p w14:paraId="53CEEE23" w14:textId="77777777" w:rsidR="002A7B72" w:rsidRDefault="002A7B72" w:rsidP="002A7B72">
            <w:r>
              <w:t>Cumulative</w:t>
            </w:r>
          </w:p>
        </w:tc>
        <w:tc>
          <w:tcPr>
            <w:tcW w:w="943" w:type="dxa"/>
          </w:tcPr>
          <w:p w14:paraId="4492905A" w14:textId="77777777" w:rsidR="002A7B72" w:rsidRDefault="002A7B72">
            <w:r w:rsidRPr="00B12444">
              <w:t>Up</w:t>
            </w:r>
          </w:p>
        </w:tc>
      </w:tr>
      <w:tr w:rsidR="002A7B72" w14:paraId="426BE735" w14:textId="77777777" w:rsidTr="00477D86">
        <w:tc>
          <w:tcPr>
            <w:tcW w:w="3216" w:type="dxa"/>
          </w:tcPr>
          <w:p w14:paraId="58B13DBE" w14:textId="77777777" w:rsidR="002A7B72" w:rsidRDefault="002A7B72" w:rsidP="002A7B72">
            <w:r>
              <w:t>M.SA1.Operations.3</w:t>
            </w:r>
          </w:p>
        </w:tc>
        <w:tc>
          <w:tcPr>
            <w:tcW w:w="6990" w:type="dxa"/>
          </w:tcPr>
          <w:p w14:paraId="229A793E" w14:textId="77777777" w:rsidR="002A7B72" w:rsidRDefault="002A7B72" w:rsidP="002A7B72">
            <w:pPr>
              <w:jc w:val="left"/>
            </w:pPr>
            <w:r>
              <w:t>Amount of allocated resources (storage) allocated through a EGI centrally managed pool of resources</w:t>
            </w:r>
          </w:p>
        </w:tc>
        <w:tc>
          <w:tcPr>
            <w:tcW w:w="1185" w:type="dxa"/>
          </w:tcPr>
          <w:p w14:paraId="1B2A037C" w14:textId="77777777" w:rsidR="002A7B72" w:rsidRDefault="002A7B72" w:rsidP="002A7B72">
            <w:r>
              <w:t>5.1</w:t>
            </w:r>
          </w:p>
        </w:tc>
        <w:tc>
          <w:tcPr>
            <w:tcW w:w="1295" w:type="dxa"/>
          </w:tcPr>
          <w:p w14:paraId="35D47C39" w14:textId="77777777" w:rsidR="002A7B72" w:rsidRDefault="002177B7" w:rsidP="002A7B72">
            <w:r>
              <w:t>Cumulative</w:t>
            </w:r>
          </w:p>
        </w:tc>
        <w:tc>
          <w:tcPr>
            <w:tcW w:w="943" w:type="dxa"/>
          </w:tcPr>
          <w:p w14:paraId="33AE57D2" w14:textId="77777777" w:rsidR="002A7B72" w:rsidRDefault="002A7B72">
            <w:r w:rsidRPr="00B12444">
              <w:t>Up</w:t>
            </w:r>
          </w:p>
        </w:tc>
      </w:tr>
      <w:tr w:rsidR="002A7B72" w14:paraId="5BC5B444" w14:textId="77777777" w:rsidTr="00477D86">
        <w:tc>
          <w:tcPr>
            <w:tcW w:w="3216" w:type="dxa"/>
          </w:tcPr>
          <w:p w14:paraId="4091C6E1" w14:textId="77777777" w:rsidR="002A7B72" w:rsidRDefault="002A7B72" w:rsidP="002A7B72">
            <w:r>
              <w:t>M.SA1.Operations.4</w:t>
            </w:r>
          </w:p>
        </w:tc>
        <w:tc>
          <w:tcPr>
            <w:tcW w:w="6990" w:type="dxa"/>
          </w:tcPr>
          <w:p w14:paraId="33876B6C" w14:textId="77777777" w:rsidR="002A7B72" w:rsidRDefault="002A7B72" w:rsidP="002A7B72">
            <w:pPr>
              <w:jc w:val="left"/>
            </w:pPr>
            <w:r>
              <w:t>Amount of allocated resources (logical cores) allocated through a EGI centrally managed pool of resources</w:t>
            </w:r>
          </w:p>
        </w:tc>
        <w:tc>
          <w:tcPr>
            <w:tcW w:w="1185" w:type="dxa"/>
          </w:tcPr>
          <w:p w14:paraId="6D30E539" w14:textId="77777777" w:rsidR="002A7B72" w:rsidRDefault="002A7B72" w:rsidP="002A7B72">
            <w:r>
              <w:t>5.1</w:t>
            </w:r>
          </w:p>
        </w:tc>
        <w:tc>
          <w:tcPr>
            <w:tcW w:w="1295" w:type="dxa"/>
          </w:tcPr>
          <w:p w14:paraId="07D6B77E" w14:textId="77777777" w:rsidR="002A7B72" w:rsidRDefault="002177B7" w:rsidP="002A7B72">
            <w:r>
              <w:t>Cumulative</w:t>
            </w:r>
          </w:p>
        </w:tc>
        <w:tc>
          <w:tcPr>
            <w:tcW w:w="943" w:type="dxa"/>
          </w:tcPr>
          <w:p w14:paraId="534A12F2" w14:textId="77777777" w:rsidR="002A7B72" w:rsidRDefault="002A7B72">
            <w:r w:rsidRPr="00B12444">
              <w:t>Up</w:t>
            </w:r>
          </w:p>
        </w:tc>
      </w:tr>
      <w:tr w:rsidR="002A7B72" w14:paraId="783BAAE3" w14:textId="77777777" w:rsidTr="00477D86">
        <w:tc>
          <w:tcPr>
            <w:tcW w:w="3216" w:type="dxa"/>
          </w:tcPr>
          <w:p w14:paraId="4AA17330" w14:textId="77777777" w:rsidR="002A7B72" w:rsidRDefault="002A7B72" w:rsidP="002A7B72">
            <w:r>
              <w:t>M.SA1.Operations.5</w:t>
            </w:r>
          </w:p>
        </w:tc>
        <w:tc>
          <w:tcPr>
            <w:tcW w:w="6990" w:type="dxa"/>
          </w:tcPr>
          <w:p w14:paraId="2ECCD427" w14:textId="77777777" w:rsidR="002A7B72" w:rsidRDefault="002A7B72" w:rsidP="002A7B72">
            <w:pPr>
              <w:jc w:val="left"/>
            </w:pPr>
            <w:r>
              <w:t>Number of new products distributed with UMD</w:t>
            </w:r>
          </w:p>
        </w:tc>
        <w:tc>
          <w:tcPr>
            <w:tcW w:w="1185" w:type="dxa"/>
          </w:tcPr>
          <w:p w14:paraId="02F39C3C" w14:textId="77777777" w:rsidR="002A7B72" w:rsidRDefault="002A7B72" w:rsidP="002A7B72">
            <w:r>
              <w:t>5.1</w:t>
            </w:r>
          </w:p>
        </w:tc>
        <w:tc>
          <w:tcPr>
            <w:tcW w:w="1295" w:type="dxa"/>
          </w:tcPr>
          <w:p w14:paraId="56BD68E3" w14:textId="77777777" w:rsidR="002A7B72" w:rsidRDefault="002A7B72" w:rsidP="002A7B72">
            <w:r>
              <w:t>Per period</w:t>
            </w:r>
          </w:p>
        </w:tc>
        <w:tc>
          <w:tcPr>
            <w:tcW w:w="943" w:type="dxa"/>
          </w:tcPr>
          <w:p w14:paraId="3B6DA40F" w14:textId="77777777" w:rsidR="002A7B72" w:rsidRDefault="002A7B72">
            <w:r w:rsidRPr="00B12444">
              <w:t>Up</w:t>
            </w:r>
          </w:p>
        </w:tc>
      </w:tr>
      <w:tr w:rsidR="002A7B72" w14:paraId="108EBE45" w14:textId="77777777" w:rsidTr="00477D86">
        <w:tc>
          <w:tcPr>
            <w:tcW w:w="3216" w:type="dxa"/>
          </w:tcPr>
          <w:p w14:paraId="2417C5B2" w14:textId="77777777" w:rsidR="002A7B72" w:rsidRDefault="002A7B72" w:rsidP="002A7B72">
            <w:r>
              <w:t>M.SA1.SecurityOperations.1</w:t>
            </w:r>
          </w:p>
        </w:tc>
        <w:tc>
          <w:tcPr>
            <w:tcW w:w="6990" w:type="dxa"/>
          </w:tcPr>
          <w:p w14:paraId="3F0801A0" w14:textId="77777777" w:rsidR="002A7B72" w:rsidRDefault="002A7B72" w:rsidP="002A7B72">
            <w:pPr>
              <w:jc w:val="left"/>
            </w:pPr>
            <w:r>
              <w:t>Number of security policies and procedures updated, reviewed and adapted to support new services</w:t>
            </w:r>
          </w:p>
        </w:tc>
        <w:tc>
          <w:tcPr>
            <w:tcW w:w="1185" w:type="dxa"/>
          </w:tcPr>
          <w:p w14:paraId="3133274D" w14:textId="77777777" w:rsidR="002A7B72" w:rsidRDefault="002A7B72" w:rsidP="002A7B72">
            <w:r>
              <w:t>5.2</w:t>
            </w:r>
          </w:p>
        </w:tc>
        <w:tc>
          <w:tcPr>
            <w:tcW w:w="1295" w:type="dxa"/>
          </w:tcPr>
          <w:p w14:paraId="12777617" w14:textId="77777777" w:rsidR="002A7B72" w:rsidRDefault="002A7B72" w:rsidP="002A7B72">
            <w:r>
              <w:t>Per period</w:t>
            </w:r>
          </w:p>
        </w:tc>
        <w:tc>
          <w:tcPr>
            <w:tcW w:w="943" w:type="dxa"/>
          </w:tcPr>
          <w:p w14:paraId="0BF9FDEA" w14:textId="77777777" w:rsidR="002A7B72" w:rsidRDefault="002A7B72">
            <w:r w:rsidRPr="00B12444">
              <w:t>Up</w:t>
            </w:r>
          </w:p>
        </w:tc>
      </w:tr>
      <w:tr w:rsidR="002A7B72" w14:paraId="5A4ADBF4" w14:textId="77777777" w:rsidTr="00477D86">
        <w:tc>
          <w:tcPr>
            <w:tcW w:w="3216" w:type="dxa"/>
          </w:tcPr>
          <w:p w14:paraId="4F2622C0" w14:textId="77777777" w:rsidR="002A7B72" w:rsidRDefault="002A7B72" w:rsidP="002A7B72">
            <w:r>
              <w:t>M.SA1.Platforms.1</w:t>
            </w:r>
          </w:p>
        </w:tc>
        <w:tc>
          <w:tcPr>
            <w:tcW w:w="6990" w:type="dxa"/>
          </w:tcPr>
          <w:p w14:paraId="050FF6BF" w14:textId="77777777" w:rsidR="002A7B72" w:rsidRDefault="002A7B72" w:rsidP="002A7B72">
            <w:pPr>
              <w:jc w:val="left"/>
            </w:pPr>
            <w:r>
              <w:t>Number of gCUBE VREs instantiated on the Federated Cloud for the iMARINE community</w:t>
            </w:r>
          </w:p>
        </w:tc>
        <w:tc>
          <w:tcPr>
            <w:tcW w:w="1185" w:type="dxa"/>
          </w:tcPr>
          <w:p w14:paraId="5079AC71" w14:textId="77777777" w:rsidR="002A7B72" w:rsidRDefault="002A7B72" w:rsidP="002A7B72">
            <w:r>
              <w:t>5.3</w:t>
            </w:r>
          </w:p>
        </w:tc>
        <w:tc>
          <w:tcPr>
            <w:tcW w:w="1295" w:type="dxa"/>
          </w:tcPr>
          <w:p w14:paraId="66D94796" w14:textId="77777777" w:rsidR="002A7B72" w:rsidRDefault="002A7B72" w:rsidP="002A7B72">
            <w:r>
              <w:t>Cumulative</w:t>
            </w:r>
          </w:p>
        </w:tc>
        <w:tc>
          <w:tcPr>
            <w:tcW w:w="943" w:type="dxa"/>
          </w:tcPr>
          <w:p w14:paraId="389C2BD8" w14:textId="77777777" w:rsidR="002A7B72" w:rsidRDefault="002A7B72">
            <w:r w:rsidRPr="00B12444">
              <w:t>Up</w:t>
            </w:r>
          </w:p>
        </w:tc>
      </w:tr>
      <w:tr w:rsidR="002A7B72" w14:paraId="6B23C889" w14:textId="77777777" w:rsidTr="00477D86">
        <w:tc>
          <w:tcPr>
            <w:tcW w:w="3216" w:type="dxa"/>
          </w:tcPr>
          <w:p w14:paraId="04E4FB5B" w14:textId="77777777" w:rsidR="002A7B72" w:rsidRDefault="002A7B72" w:rsidP="002A7B72">
            <w:r>
              <w:t>M.SA1.Platforms.2</w:t>
            </w:r>
          </w:p>
        </w:tc>
        <w:tc>
          <w:tcPr>
            <w:tcW w:w="6990" w:type="dxa"/>
          </w:tcPr>
          <w:p w14:paraId="5F8B921F" w14:textId="77777777" w:rsidR="002A7B72" w:rsidRDefault="002A7B72" w:rsidP="002A7B72">
            <w:pPr>
              <w:jc w:val="left"/>
            </w:pPr>
            <w:r>
              <w:t>Number of CPU time consumed by e-CEO challenges (hours * cores)</w:t>
            </w:r>
          </w:p>
        </w:tc>
        <w:tc>
          <w:tcPr>
            <w:tcW w:w="1185" w:type="dxa"/>
          </w:tcPr>
          <w:p w14:paraId="087194B8" w14:textId="77777777" w:rsidR="002A7B72" w:rsidRDefault="002A7B72" w:rsidP="002A7B72">
            <w:r>
              <w:t>5.3</w:t>
            </w:r>
          </w:p>
        </w:tc>
        <w:tc>
          <w:tcPr>
            <w:tcW w:w="1295" w:type="dxa"/>
          </w:tcPr>
          <w:p w14:paraId="08630813" w14:textId="77777777" w:rsidR="002A7B72" w:rsidRDefault="002A7B72" w:rsidP="002A7B72">
            <w:r>
              <w:t>Per period</w:t>
            </w:r>
          </w:p>
        </w:tc>
        <w:tc>
          <w:tcPr>
            <w:tcW w:w="943" w:type="dxa"/>
          </w:tcPr>
          <w:p w14:paraId="5A398157" w14:textId="77777777" w:rsidR="002A7B72" w:rsidRDefault="002A7B72">
            <w:r w:rsidRPr="00B12444">
              <w:t>Up</w:t>
            </w:r>
          </w:p>
        </w:tc>
      </w:tr>
    </w:tbl>
    <w:p w14:paraId="56D1191E" w14:textId="77777777" w:rsidR="00035395" w:rsidRPr="004B319F" w:rsidRDefault="00035395" w:rsidP="00035395"/>
    <w:p w14:paraId="2EBD7CB9" w14:textId="77777777" w:rsidR="00035395" w:rsidRDefault="00035395" w:rsidP="00A25090">
      <w:pPr>
        <w:pStyle w:val="Heading3"/>
      </w:pPr>
      <w:bookmarkStart w:id="32" w:name="_Toc421785912"/>
      <w:r>
        <w:lastRenderedPageBreak/>
        <w:t xml:space="preserve">SA2 – </w:t>
      </w:r>
      <w:r w:rsidRPr="00035395">
        <w:t>Knowledge Commons</w:t>
      </w:r>
      <w:bookmarkEnd w:id="32"/>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14:paraId="6CE36EBE" w14:textId="77777777" w:rsidTr="00477D86">
        <w:tc>
          <w:tcPr>
            <w:tcW w:w="3216" w:type="dxa"/>
            <w:shd w:val="clear" w:color="auto" w:fill="B8CCE4" w:themeFill="accent1" w:themeFillTint="66"/>
          </w:tcPr>
          <w:p w14:paraId="3666A378" w14:textId="77777777" w:rsidR="002177B7" w:rsidRPr="00E64607" w:rsidRDefault="002177B7" w:rsidP="00477D86">
            <w:pPr>
              <w:rPr>
                <w:b/>
              </w:rPr>
            </w:pPr>
            <w:r w:rsidRPr="00E64607">
              <w:rPr>
                <w:b/>
              </w:rPr>
              <w:t>Metric ID</w:t>
            </w:r>
          </w:p>
        </w:tc>
        <w:tc>
          <w:tcPr>
            <w:tcW w:w="6990" w:type="dxa"/>
            <w:shd w:val="clear" w:color="auto" w:fill="B8CCE4" w:themeFill="accent1" w:themeFillTint="66"/>
          </w:tcPr>
          <w:p w14:paraId="1A99F967" w14:textId="77777777" w:rsidR="002177B7" w:rsidRPr="00E64607" w:rsidRDefault="002177B7" w:rsidP="00477D86">
            <w:pPr>
              <w:jc w:val="left"/>
              <w:rPr>
                <w:b/>
              </w:rPr>
            </w:pPr>
            <w:r w:rsidRPr="00E64607">
              <w:rPr>
                <w:b/>
              </w:rPr>
              <w:t>Metric</w:t>
            </w:r>
          </w:p>
        </w:tc>
        <w:tc>
          <w:tcPr>
            <w:tcW w:w="1185" w:type="dxa"/>
            <w:shd w:val="clear" w:color="auto" w:fill="B8CCE4" w:themeFill="accent1" w:themeFillTint="66"/>
          </w:tcPr>
          <w:p w14:paraId="2001B0D9" w14:textId="77777777" w:rsidR="002177B7" w:rsidRPr="00E64607" w:rsidRDefault="002177B7" w:rsidP="00477D86">
            <w:pPr>
              <w:rPr>
                <w:b/>
              </w:rPr>
            </w:pPr>
            <w:r w:rsidRPr="00E64607">
              <w:rPr>
                <w:b/>
              </w:rPr>
              <w:t>Task</w:t>
            </w:r>
          </w:p>
        </w:tc>
        <w:tc>
          <w:tcPr>
            <w:tcW w:w="1295" w:type="dxa"/>
            <w:shd w:val="clear" w:color="auto" w:fill="B8CCE4" w:themeFill="accent1" w:themeFillTint="66"/>
          </w:tcPr>
          <w:p w14:paraId="7BEA32CB" w14:textId="77777777" w:rsidR="002177B7" w:rsidRPr="00E64607" w:rsidRDefault="002177B7" w:rsidP="00477D86">
            <w:pPr>
              <w:rPr>
                <w:b/>
              </w:rPr>
            </w:pPr>
            <w:r w:rsidRPr="00E64607">
              <w:rPr>
                <w:b/>
              </w:rPr>
              <w:t>Type</w:t>
            </w:r>
          </w:p>
        </w:tc>
        <w:tc>
          <w:tcPr>
            <w:tcW w:w="943" w:type="dxa"/>
            <w:shd w:val="clear" w:color="auto" w:fill="B8CCE4" w:themeFill="accent1" w:themeFillTint="66"/>
          </w:tcPr>
          <w:p w14:paraId="62AB9E43" w14:textId="77777777" w:rsidR="002177B7" w:rsidRPr="00E64607" w:rsidRDefault="002177B7" w:rsidP="00477D86">
            <w:pPr>
              <w:rPr>
                <w:b/>
              </w:rPr>
            </w:pPr>
            <w:r>
              <w:rPr>
                <w:b/>
              </w:rPr>
              <w:t>Polarity</w:t>
            </w:r>
          </w:p>
        </w:tc>
      </w:tr>
      <w:tr w:rsidR="002177B7" w14:paraId="5C4CF10D" w14:textId="77777777" w:rsidTr="00477D86">
        <w:tc>
          <w:tcPr>
            <w:tcW w:w="3216" w:type="dxa"/>
          </w:tcPr>
          <w:p w14:paraId="6C1C5945" w14:textId="77777777" w:rsidR="002177B7" w:rsidRDefault="002177B7" w:rsidP="00477D86">
            <w:r>
              <w:t>M.SA2.UserSupport.1</w:t>
            </w:r>
          </w:p>
        </w:tc>
        <w:tc>
          <w:tcPr>
            <w:tcW w:w="6990" w:type="dxa"/>
          </w:tcPr>
          <w:p w14:paraId="16999BCA" w14:textId="77777777" w:rsidR="002177B7" w:rsidRDefault="002177B7" w:rsidP="00477D86">
            <w:pPr>
              <w:jc w:val="left"/>
            </w:pPr>
            <w:r>
              <w:t>Number of training modules produced and kept up-to-date</w:t>
            </w:r>
          </w:p>
        </w:tc>
        <w:tc>
          <w:tcPr>
            <w:tcW w:w="1185" w:type="dxa"/>
          </w:tcPr>
          <w:p w14:paraId="1DFA4144" w14:textId="77777777" w:rsidR="002177B7" w:rsidRDefault="002177B7" w:rsidP="00477D86">
            <w:r>
              <w:t>6.2</w:t>
            </w:r>
          </w:p>
        </w:tc>
        <w:tc>
          <w:tcPr>
            <w:tcW w:w="1295" w:type="dxa"/>
          </w:tcPr>
          <w:p w14:paraId="24A69FFA" w14:textId="77777777" w:rsidR="002177B7" w:rsidRDefault="002177B7" w:rsidP="00477D86">
            <w:r>
              <w:t>Cumulative</w:t>
            </w:r>
          </w:p>
        </w:tc>
        <w:tc>
          <w:tcPr>
            <w:tcW w:w="943" w:type="dxa"/>
          </w:tcPr>
          <w:p w14:paraId="2753FE3B" w14:textId="77777777" w:rsidR="002177B7" w:rsidRDefault="002177B7" w:rsidP="00477D86">
            <w:r>
              <w:t>Up</w:t>
            </w:r>
          </w:p>
        </w:tc>
      </w:tr>
      <w:tr w:rsidR="002177B7" w14:paraId="0FE3C144" w14:textId="77777777" w:rsidTr="00477D86">
        <w:tc>
          <w:tcPr>
            <w:tcW w:w="3216" w:type="dxa"/>
          </w:tcPr>
          <w:p w14:paraId="0EC874D7" w14:textId="77777777" w:rsidR="002177B7" w:rsidRDefault="002177B7" w:rsidP="00477D86">
            <w:r>
              <w:t>M.SA2.UserSupport.2</w:t>
            </w:r>
          </w:p>
        </w:tc>
        <w:tc>
          <w:tcPr>
            <w:tcW w:w="6990" w:type="dxa"/>
          </w:tcPr>
          <w:p w14:paraId="3B370BE9" w14:textId="77777777" w:rsidR="002177B7" w:rsidRDefault="002177B7" w:rsidP="00477D86">
            <w:pPr>
              <w:jc w:val="left"/>
            </w:pPr>
            <w:r>
              <w:t>HTC Absolute normalized time to a reference value of HEPSPEC06 (excluding OPS and dteam) per 1 level disciplines</w:t>
            </w:r>
          </w:p>
        </w:tc>
        <w:tc>
          <w:tcPr>
            <w:tcW w:w="1185" w:type="dxa"/>
          </w:tcPr>
          <w:p w14:paraId="49D0BF23" w14:textId="77777777" w:rsidR="002177B7" w:rsidRDefault="002177B7">
            <w:r w:rsidRPr="00B168D7">
              <w:t>6.2</w:t>
            </w:r>
          </w:p>
        </w:tc>
        <w:tc>
          <w:tcPr>
            <w:tcW w:w="1295" w:type="dxa"/>
          </w:tcPr>
          <w:p w14:paraId="68418538" w14:textId="77777777" w:rsidR="002177B7" w:rsidRDefault="002177B7" w:rsidP="00477D86">
            <w:r>
              <w:t>Cumulative</w:t>
            </w:r>
          </w:p>
        </w:tc>
        <w:tc>
          <w:tcPr>
            <w:tcW w:w="943" w:type="dxa"/>
          </w:tcPr>
          <w:p w14:paraId="34A09793" w14:textId="77777777" w:rsidR="002177B7" w:rsidRDefault="002177B7">
            <w:r w:rsidRPr="005779F0">
              <w:t>Up</w:t>
            </w:r>
          </w:p>
        </w:tc>
      </w:tr>
      <w:tr w:rsidR="002177B7" w14:paraId="1AF05E7D" w14:textId="77777777" w:rsidTr="00477D86">
        <w:tc>
          <w:tcPr>
            <w:tcW w:w="3216" w:type="dxa"/>
          </w:tcPr>
          <w:p w14:paraId="2F79FF88" w14:textId="77777777" w:rsidR="002177B7" w:rsidRDefault="002177B7" w:rsidP="00477D86">
            <w:r>
              <w:t>M.SA2.UserSupport.3</w:t>
            </w:r>
          </w:p>
        </w:tc>
        <w:tc>
          <w:tcPr>
            <w:tcW w:w="6990" w:type="dxa"/>
          </w:tcPr>
          <w:p w14:paraId="764CD63A" w14:textId="77777777" w:rsidR="002177B7" w:rsidRDefault="002177B7" w:rsidP="00477D86">
            <w:pPr>
              <w:jc w:val="left"/>
            </w:pPr>
            <w:r>
              <w:t>HTC Relative increase normalized time to a reference value of HEPSPEC06 (excluding OPS and dteam) per 1 level disciplines</w:t>
            </w:r>
          </w:p>
        </w:tc>
        <w:tc>
          <w:tcPr>
            <w:tcW w:w="1185" w:type="dxa"/>
          </w:tcPr>
          <w:p w14:paraId="7CC35665" w14:textId="77777777" w:rsidR="002177B7" w:rsidRDefault="002177B7">
            <w:r w:rsidRPr="00B168D7">
              <w:t>6.2</w:t>
            </w:r>
          </w:p>
        </w:tc>
        <w:tc>
          <w:tcPr>
            <w:tcW w:w="1295" w:type="dxa"/>
          </w:tcPr>
          <w:p w14:paraId="6CD64D1C" w14:textId="77777777" w:rsidR="002177B7" w:rsidRDefault="002177B7">
            <w:r w:rsidRPr="00657486">
              <w:t>Per period</w:t>
            </w:r>
          </w:p>
        </w:tc>
        <w:tc>
          <w:tcPr>
            <w:tcW w:w="943" w:type="dxa"/>
          </w:tcPr>
          <w:p w14:paraId="74592514" w14:textId="77777777" w:rsidR="002177B7" w:rsidRDefault="002177B7">
            <w:r w:rsidRPr="005779F0">
              <w:t>Up</w:t>
            </w:r>
          </w:p>
        </w:tc>
      </w:tr>
      <w:tr w:rsidR="002177B7" w14:paraId="1BF9A1CE" w14:textId="77777777" w:rsidTr="00477D86">
        <w:tc>
          <w:tcPr>
            <w:tcW w:w="3216" w:type="dxa"/>
          </w:tcPr>
          <w:p w14:paraId="12659C62" w14:textId="77777777" w:rsidR="002177B7" w:rsidRDefault="002177B7" w:rsidP="00477D86">
            <w:r>
              <w:t>M.SA2.UserSupport.4</w:t>
            </w:r>
          </w:p>
        </w:tc>
        <w:tc>
          <w:tcPr>
            <w:tcW w:w="6990" w:type="dxa"/>
          </w:tcPr>
          <w:p w14:paraId="5F2D0D34" w14:textId="77777777" w:rsidR="002177B7" w:rsidRDefault="002177B7" w:rsidP="00477D86">
            <w:pPr>
              <w:jc w:val="left"/>
            </w:pPr>
            <w:r>
              <w:t>Relative increase of users per 1 level disciplines</w:t>
            </w:r>
          </w:p>
        </w:tc>
        <w:tc>
          <w:tcPr>
            <w:tcW w:w="1185" w:type="dxa"/>
          </w:tcPr>
          <w:p w14:paraId="5E60672B" w14:textId="77777777" w:rsidR="002177B7" w:rsidRDefault="002177B7">
            <w:r w:rsidRPr="00B168D7">
              <w:t>6.2</w:t>
            </w:r>
          </w:p>
        </w:tc>
        <w:tc>
          <w:tcPr>
            <w:tcW w:w="1295" w:type="dxa"/>
          </w:tcPr>
          <w:p w14:paraId="3362D050" w14:textId="77777777" w:rsidR="002177B7" w:rsidRDefault="002177B7">
            <w:r w:rsidRPr="00657486">
              <w:t>Per period</w:t>
            </w:r>
          </w:p>
        </w:tc>
        <w:tc>
          <w:tcPr>
            <w:tcW w:w="943" w:type="dxa"/>
          </w:tcPr>
          <w:p w14:paraId="70DE51EB" w14:textId="77777777" w:rsidR="002177B7" w:rsidRDefault="002177B7">
            <w:r w:rsidRPr="005779F0">
              <w:t>Up</w:t>
            </w:r>
          </w:p>
        </w:tc>
      </w:tr>
      <w:tr w:rsidR="002177B7" w14:paraId="28174AB3" w14:textId="77777777" w:rsidTr="00477D86">
        <w:tc>
          <w:tcPr>
            <w:tcW w:w="3216" w:type="dxa"/>
          </w:tcPr>
          <w:p w14:paraId="52C11202" w14:textId="77777777" w:rsidR="002177B7" w:rsidRDefault="002177B7" w:rsidP="00477D86">
            <w:r>
              <w:t>M.SA2.UserSupport.5</w:t>
            </w:r>
          </w:p>
        </w:tc>
        <w:tc>
          <w:tcPr>
            <w:tcW w:w="6990" w:type="dxa"/>
          </w:tcPr>
          <w:p w14:paraId="53DCBD14" w14:textId="77777777" w:rsidR="002177B7" w:rsidRDefault="002177B7" w:rsidP="00477D86">
            <w:pPr>
              <w:jc w:val="left"/>
            </w:pPr>
            <w:r>
              <w:t>HTC Number of Low/Medium/High Activity VOs and total</w:t>
            </w:r>
          </w:p>
        </w:tc>
        <w:tc>
          <w:tcPr>
            <w:tcW w:w="1185" w:type="dxa"/>
          </w:tcPr>
          <w:p w14:paraId="564E86C0" w14:textId="77777777" w:rsidR="002177B7" w:rsidRDefault="002177B7">
            <w:r w:rsidRPr="00B168D7">
              <w:t>6.2</w:t>
            </w:r>
          </w:p>
        </w:tc>
        <w:tc>
          <w:tcPr>
            <w:tcW w:w="1295" w:type="dxa"/>
          </w:tcPr>
          <w:p w14:paraId="1D944F77" w14:textId="77777777" w:rsidR="002177B7" w:rsidRDefault="002177B7">
            <w:r w:rsidRPr="00657486">
              <w:t>Per period</w:t>
            </w:r>
          </w:p>
        </w:tc>
        <w:tc>
          <w:tcPr>
            <w:tcW w:w="943" w:type="dxa"/>
          </w:tcPr>
          <w:p w14:paraId="5DB9484B" w14:textId="77777777" w:rsidR="002177B7" w:rsidRDefault="002177B7">
            <w:r w:rsidRPr="005779F0">
              <w:t>Up</w:t>
            </w:r>
          </w:p>
        </w:tc>
      </w:tr>
      <w:tr w:rsidR="002177B7" w14:paraId="4D586956" w14:textId="77777777" w:rsidTr="00477D86">
        <w:tc>
          <w:tcPr>
            <w:tcW w:w="3216" w:type="dxa"/>
          </w:tcPr>
          <w:p w14:paraId="20998C9F" w14:textId="77777777" w:rsidR="002177B7" w:rsidRDefault="002177B7" w:rsidP="00477D86">
            <w:r>
              <w:t>M.SA2.UserSupport.6</w:t>
            </w:r>
          </w:p>
        </w:tc>
        <w:tc>
          <w:tcPr>
            <w:tcW w:w="6990" w:type="dxa"/>
          </w:tcPr>
          <w:p w14:paraId="3DB47033" w14:textId="77777777" w:rsidR="002177B7" w:rsidRDefault="002177B7" w:rsidP="00477D86">
            <w:pPr>
              <w:jc w:val="left"/>
            </w:pPr>
            <w:r>
              <w:t>Number of VM instantiated in Federated Cloud per 1 level discipline</w:t>
            </w:r>
          </w:p>
        </w:tc>
        <w:tc>
          <w:tcPr>
            <w:tcW w:w="1185" w:type="dxa"/>
          </w:tcPr>
          <w:p w14:paraId="4E413675" w14:textId="77777777" w:rsidR="002177B7" w:rsidRDefault="002177B7">
            <w:r w:rsidRPr="00B168D7">
              <w:t>6.2</w:t>
            </w:r>
          </w:p>
        </w:tc>
        <w:tc>
          <w:tcPr>
            <w:tcW w:w="1295" w:type="dxa"/>
          </w:tcPr>
          <w:p w14:paraId="36D30FDB" w14:textId="77777777" w:rsidR="002177B7" w:rsidRDefault="002177B7">
            <w:r w:rsidRPr="00657486">
              <w:t>Per period</w:t>
            </w:r>
          </w:p>
        </w:tc>
        <w:tc>
          <w:tcPr>
            <w:tcW w:w="943" w:type="dxa"/>
          </w:tcPr>
          <w:p w14:paraId="5A1406DE" w14:textId="77777777" w:rsidR="002177B7" w:rsidRDefault="002177B7">
            <w:r w:rsidRPr="005779F0">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16"/>
          <w:pgSz w:w="16838" w:h="11906" w:orient="landscape" w:code="9"/>
          <w:pgMar w:top="1440" w:right="1985" w:bottom="1440" w:left="1440" w:header="992" w:footer="845" w:gutter="0"/>
          <w:cols w:space="708"/>
          <w:docGrid w:linePitch="360"/>
        </w:sectPr>
      </w:pPr>
    </w:p>
    <w:p w14:paraId="714CAEF1" w14:textId="77777777" w:rsidR="00A40F5A" w:rsidRDefault="00BD191B" w:rsidP="00A40F5A">
      <w:pPr>
        <w:pStyle w:val="Heading1"/>
      </w:pPr>
      <w:bookmarkStart w:id="33" w:name="_Toc421785913"/>
      <w:r>
        <w:lastRenderedPageBreak/>
        <w:t>Gender</w:t>
      </w:r>
      <w:r w:rsidR="00A40F5A" w:rsidRPr="00A40F5A">
        <w:t xml:space="preserve"> plan</w:t>
      </w:r>
      <w:bookmarkEnd w:id="33"/>
      <w:r w:rsidR="00A40F5A" w:rsidRPr="00A40F5A">
        <w:t xml:space="preserve"> </w:t>
      </w:r>
    </w:p>
    <w:p w14:paraId="25E03C87" w14:textId="6E8CFA70"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new project staff</w:t>
      </w:r>
      <w:r w:rsidR="0018625C">
        <w:t>s</w:t>
      </w:r>
      <w:r w:rsidR="006D245A" w:rsidRPr="008E23CE">
        <w:t>. In parallel, the project coordinator will strive to keep the institutions that are part of the consortium positively motivated towards gender issues by raising awareness at management level.</w:t>
      </w:r>
    </w:p>
    <w:p w14:paraId="267ECCF4" w14:textId="77777777" w:rsidR="00B06196" w:rsidRDefault="00B06196" w:rsidP="006D245A"/>
    <w:p w14:paraId="6989722C" w14:textId="77777777" w:rsidR="00B06196" w:rsidRDefault="00B06196" w:rsidP="00B06196">
      <w:pPr>
        <w:pStyle w:val="Heading1"/>
      </w:pPr>
      <w:bookmarkStart w:id="34" w:name="_Toc421785914"/>
      <w:r>
        <w:lastRenderedPageBreak/>
        <w:t>Conclusion</w:t>
      </w:r>
      <w:r w:rsidR="00871488">
        <w:t>s</w:t>
      </w:r>
      <w:bookmarkEnd w:id="34"/>
    </w:p>
    <w:p w14:paraId="58EDF167" w14:textId="31709918" w:rsidR="00DD71A7" w:rsidRDefault="002B0550" w:rsidP="00DD71A7">
      <w:r>
        <w:t>The quality plan within EGI-Engage project</w:t>
      </w:r>
      <w:r w:rsidR="00DD71A7">
        <w:t xml:space="preserve"> identifies the quality requirement of the project and document</w:t>
      </w:r>
      <w:r w:rsidR="00510429">
        <w:t>ation</w:t>
      </w:r>
      <w:r w:rsidR="00DD71A7" w:rsidRPr="005D7042">
        <w:t xml:space="preserve"> steps required to demonstrate project compliance</w:t>
      </w:r>
      <w:r w:rsidR="00DD71A7">
        <w:t xml:space="preserve">. It provides </w:t>
      </w:r>
      <w:r w:rsidR="00510429">
        <w:t xml:space="preserve">guidance </w:t>
      </w:r>
      <w:r w:rsidR="00DD71A7">
        <w:t>and directions on how quality will be managed and validated. It also describes Quality Assurance and Quality Control processes within the project.</w:t>
      </w:r>
    </w:p>
    <w:p w14:paraId="3B52DA14" w14:textId="7ECF7848" w:rsidR="00DD71A7" w:rsidRDefault="00D413B0" w:rsidP="00DD71A7">
      <w:r>
        <w:t xml:space="preserve">The </w:t>
      </w:r>
      <w:r w:rsidR="00DD71A7">
        <w:t xml:space="preserve">Quality Assurance process will be responsible for assessing if quality guidelines (section 2), defined in Quality Plan, are being followed and weather are still appropriate for the project. </w:t>
      </w:r>
    </w:p>
    <w:p w14:paraId="74850D0D" w14:textId="139C83F8" w:rsidR="00030326" w:rsidRDefault="00DD71A7" w:rsidP="002B0550">
      <w:r>
        <w:t>A</w:t>
      </w:r>
      <w:r w:rsidR="002B0550">
        <w:t xml:space="preserve"> </w:t>
      </w:r>
      <w:r w:rsidR="00D413B0">
        <w:t>phased</w:t>
      </w:r>
      <w:r w:rsidR="002B0550">
        <w:t xml:space="preserv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099F93BD" w14:textId="14C71E45" w:rsidR="00D413B0" w:rsidRDefault="00DD71A7" w:rsidP="002B0550">
      <w:r>
        <w:t>Quality Control process will collect and monitor the Key Performance Indicators (KPIs) and activity metrics</w:t>
      </w:r>
      <w:r w:rsidR="00D413B0">
        <w:t>, these</w:t>
      </w:r>
      <w:r>
        <w:t xml:space="preserve"> will </w:t>
      </w:r>
      <w:r w:rsidR="002B0550">
        <w:t xml:space="preserve">provide a continuous approach to monitoring the performance of an </w:t>
      </w:r>
      <w:r>
        <w:t>activities</w:t>
      </w:r>
      <w:r w:rsidR="002B0550">
        <w:t xml:space="preserve"> or task</w:t>
      </w:r>
      <w:r>
        <w:t xml:space="preserve">s. </w:t>
      </w:r>
      <w:r w:rsidR="00D413B0">
        <w:t xml:space="preserve">Online access to these will be provided for easy control. </w:t>
      </w:r>
    </w:p>
    <w:p w14:paraId="2F52991F" w14:textId="35E10AEB" w:rsidR="00E32082" w:rsidRPr="00E32082" w:rsidRDefault="00DD71A7" w:rsidP="002B0550">
      <w:r>
        <w:t>This document defined</w:t>
      </w:r>
      <w:r w:rsidR="002B0550">
        <w:t xml:space="preserve"> a set of metrics that will be used to monitor the performance of each activity and its tasks within the EGI-Engage project. </w:t>
      </w:r>
      <w:r w:rsidR="00D413B0">
        <w:t>The o</w:t>
      </w:r>
      <w:r w:rsidR="002B0550">
        <w:t>verall progress towards these metrics will be summarised and analysed periodically and recommendations will be made for the future of the infrastructure.</w:t>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D7940" w14:textId="77777777" w:rsidR="00DD6CD5" w:rsidRDefault="00DD6CD5" w:rsidP="00835E24">
      <w:pPr>
        <w:spacing w:after="0" w:line="240" w:lineRule="auto"/>
      </w:pPr>
      <w:r>
        <w:separator/>
      </w:r>
    </w:p>
  </w:endnote>
  <w:endnote w:type="continuationSeparator" w:id="0">
    <w:p w14:paraId="34E5D5A6" w14:textId="77777777" w:rsidR="00DD6CD5" w:rsidRDefault="00DD6CD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9F5A3D" w:rsidRDefault="009F5A3D"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F5A3D" w14:paraId="660A1EF4" w14:textId="77777777" w:rsidTr="004E7675">
      <w:trPr>
        <w:trHeight w:val="857"/>
        <w:jc w:val="center"/>
      </w:trPr>
      <w:tc>
        <w:tcPr>
          <w:tcW w:w="3060" w:type="dxa"/>
          <w:vAlign w:val="bottom"/>
        </w:tcPr>
        <w:p w14:paraId="6C8804D6" w14:textId="77777777" w:rsidR="009F5A3D" w:rsidRDefault="009F5A3D" w:rsidP="00D065EF">
          <w:pPr>
            <w:pStyle w:val="Header"/>
            <w:jc w:val="left"/>
          </w:pPr>
          <w:r>
            <w:rPr>
              <w:noProof/>
              <w:lang w:eastAsia="en-GB"/>
            </w:rPr>
            <w:drawing>
              <wp:inline distT="0" distB="0" distL="0" distR="0" wp14:anchorId="6F98A22C" wp14:editId="4D927017">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9F5A3D" w:rsidRDefault="00DD6CD5" w:rsidP="00C774CC">
          <w:pPr>
            <w:pStyle w:val="Header"/>
            <w:jc w:val="center"/>
          </w:pPr>
          <w:sdt>
            <w:sdtPr>
              <w:id w:val="-1490085828"/>
              <w:docPartObj>
                <w:docPartGallery w:val="Page Numbers (Bottom of Page)"/>
                <w:docPartUnique/>
              </w:docPartObj>
            </w:sdtPr>
            <w:sdtEndPr>
              <w:rPr>
                <w:noProof/>
              </w:rPr>
            </w:sdtEndPr>
            <w:sdtContent>
              <w:r w:rsidR="009F5A3D">
                <w:fldChar w:fldCharType="begin"/>
              </w:r>
              <w:r w:rsidR="009F5A3D">
                <w:instrText xml:space="preserve"> PAGE   \* MERGEFORMAT </w:instrText>
              </w:r>
              <w:r w:rsidR="009F5A3D">
                <w:fldChar w:fldCharType="separate"/>
              </w:r>
              <w:r w:rsidR="00260702">
                <w:rPr>
                  <w:noProof/>
                </w:rPr>
                <w:t>14</w:t>
              </w:r>
              <w:r w:rsidR="009F5A3D">
                <w:rPr>
                  <w:noProof/>
                </w:rPr>
                <w:fldChar w:fldCharType="end"/>
              </w:r>
            </w:sdtContent>
          </w:sdt>
        </w:p>
      </w:tc>
      <w:tc>
        <w:tcPr>
          <w:tcW w:w="3060" w:type="dxa"/>
          <w:vAlign w:val="bottom"/>
        </w:tcPr>
        <w:p w14:paraId="43C7E0DC" w14:textId="77777777" w:rsidR="009F5A3D" w:rsidRDefault="009F5A3D" w:rsidP="00C774CC">
          <w:pPr>
            <w:pStyle w:val="Header"/>
            <w:jc w:val="right"/>
          </w:pPr>
          <w:r>
            <w:rPr>
              <w:noProof/>
              <w:lang w:eastAsia="en-GB"/>
            </w:rPr>
            <w:drawing>
              <wp:inline distT="0" distB="0" distL="0" distR="0" wp14:anchorId="05E2F0CF" wp14:editId="6E3CEF7E">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9F5A3D" w:rsidRDefault="009F5A3D"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F5A3D" w:rsidRPr="00962667" w14:paraId="7C36ED97" w14:textId="77777777" w:rsidTr="00B6551E">
      <w:tc>
        <w:tcPr>
          <w:tcW w:w="1242" w:type="dxa"/>
          <w:vAlign w:val="center"/>
        </w:tcPr>
        <w:p w14:paraId="3726E984" w14:textId="77777777" w:rsidR="009F5A3D" w:rsidRDefault="009F5A3D" w:rsidP="00B6551E">
          <w:pPr>
            <w:pStyle w:val="Footer"/>
            <w:jc w:val="center"/>
          </w:pPr>
          <w:r>
            <w:rPr>
              <w:noProof/>
              <w:lang w:eastAsia="en-GB"/>
            </w:rPr>
            <w:drawing>
              <wp:inline distT="0" distB="0" distL="0" distR="0" wp14:anchorId="32BC9AC1" wp14:editId="088999D6">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9F5A3D" w:rsidRPr="00962667" w:rsidRDefault="009F5A3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9F5A3D" w:rsidRPr="00962667" w:rsidRDefault="009F5A3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9F5A3D" w:rsidRDefault="009F5A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F5A3D" w:rsidRPr="00962667" w14:paraId="49BB18BF" w14:textId="77777777" w:rsidTr="00B6551E">
      <w:tc>
        <w:tcPr>
          <w:tcW w:w="1242" w:type="dxa"/>
          <w:vAlign w:val="center"/>
        </w:tcPr>
        <w:p w14:paraId="4A15FD82" w14:textId="77777777" w:rsidR="009F5A3D" w:rsidRDefault="009F5A3D" w:rsidP="00B6551E">
          <w:pPr>
            <w:pStyle w:val="Footer"/>
            <w:jc w:val="center"/>
          </w:pPr>
          <w:r>
            <w:rPr>
              <w:noProof/>
              <w:lang w:eastAsia="en-GB"/>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9F5A3D" w:rsidRPr="00962667" w:rsidRDefault="009F5A3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9F5A3D" w:rsidRPr="00962667" w:rsidRDefault="009F5A3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9F5A3D" w:rsidRDefault="009F5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3D3CA" w14:textId="77777777" w:rsidR="00DD6CD5" w:rsidRDefault="00DD6CD5" w:rsidP="00835E24">
      <w:pPr>
        <w:spacing w:after="0" w:line="240" w:lineRule="auto"/>
      </w:pPr>
      <w:r>
        <w:separator/>
      </w:r>
    </w:p>
  </w:footnote>
  <w:footnote w:type="continuationSeparator" w:id="0">
    <w:p w14:paraId="7ADFD991" w14:textId="77777777" w:rsidR="00DD6CD5" w:rsidRDefault="00DD6CD5" w:rsidP="00835E24">
      <w:pPr>
        <w:spacing w:after="0" w:line="240" w:lineRule="auto"/>
      </w:pPr>
      <w:r>
        <w:continuationSeparator/>
      </w:r>
    </w:p>
  </w:footnote>
  <w:footnote w:id="1">
    <w:p w14:paraId="1A6A5130" w14:textId="4B80795F" w:rsidR="009F5A3D" w:rsidRDefault="009F5A3D">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8DA81DA" w14:textId="77777777" w:rsidR="009F5A3D" w:rsidRDefault="009F5A3D">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71B47690" w14:textId="77777777" w:rsidR="009F5A3D" w:rsidRDefault="009F5A3D" w:rsidP="00641FD1">
      <w:pPr>
        <w:pStyle w:val="FootnoteText"/>
      </w:pPr>
      <w:r>
        <w:rPr>
          <w:rStyle w:val="FootnoteReference"/>
        </w:rPr>
        <w:footnoteRef/>
      </w:r>
      <w:r>
        <w:t xml:space="preserve"> </w:t>
      </w:r>
      <w:hyperlink r:id="rId3" w:history="1">
        <w:r w:rsidRPr="002F1227">
          <w:rPr>
            <w:rStyle w:val="Hyperlink"/>
          </w:rPr>
          <w:t>https://wiki.egi.eu/wiki/EGI-Engage:Deliverables_and_Milestones</w:t>
        </w:r>
      </w:hyperlink>
      <w:r>
        <w:t xml:space="preserve"> </w:t>
      </w:r>
    </w:p>
  </w:footnote>
  <w:footnote w:id="4">
    <w:p w14:paraId="65247462" w14:textId="28A7F245" w:rsidR="009F5A3D" w:rsidRPr="00641FD1" w:rsidRDefault="009F5A3D">
      <w:pPr>
        <w:pStyle w:val="FootnoteText"/>
      </w:pPr>
      <w:r>
        <w:rPr>
          <w:rStyle w:val="FootnoteReference"/>
        </w:rPr>
        <w:footnoteRef/>
      </w:r>
      <w:r>
        <w:t xml:space="preserve"> </w:t>
      </w:r>
      <w:hyperlink r:id="rId4" w:history="1">
        <w:r w:rsidRPr="009169B1">
          <w:rPr>
            <w:rStyle w:val="Hyperlink"/>
          </w:rPr>
          <w:t>https://wiki.egi.eu/wiki/EGI-Engage:AMB</w:t>
        </w:r>
      </w:hyperlink>
    </w:p>
  </w:footnote>
  <w:footnote w:id="5">
    <w:p w14:paraId="33356195" w14:textId="77777777" w:rsidR="009F5A3D" w:rsidRDefault="009F5A3D">
      <w:pPr>
        <w:pStyle w:val="FootnoteText"/>
      </w:pPr>
      <w:r>
        <w:rPr>
          <w:rStyle w:val="FootnoteReference"/>
        </w:rPr>
        <w:footnoteRef/>
      </w:r>
      <w:r>
        <w:t xml:space="preserve"> </w:t>
      </w:r>
      <w:hyperlink r:id="rId5" w:history="1">
        <w:r w:rsidRPr="002F1227">
          <w:rPr>
            <w:rStyle w:val="Hyperlink"/>
          </w:rPr>
          <w:t>http://indico.egi.eu</w:t>
        </w:r>
      </w:hyperlink>
      <w:r>
        <w:t xml:space="preserve"> </w:t>
      </w:r>
    </w:p>
  </w:footnote>
  <w:footnote w:id="6">
    <w:p w14:paraId="21ED60EE" w14:textId="77777777" w:rsidR="009F5A3D" w:rsidRDefault="009F5A3D">
      <w:pPr>
        <w:pStyle w:val="FootnoteText"/>
      </w:pPr>
      <w:r>
        <w:rPr>
          <w:rStyle w:val="FootnoteReference"/>
        </w:rPr>
        <w:footnoteRef/>
      </w:r>
      <w:r>
        <w:t xml:space="preserve"> </w:t>
      </w:r>
      <w:hyperlink r:id="rId6" w:history="1">
        <w:r w:rsidRPr="002F1227">
          <w:rPr>
            <w:rStyle w:val="Hyperlink"/>
          </w:rPr>
          <w:t>http://documents.egi.eu</w:t>
        </w:r>
      </w:hyperlink>
      <w:r>
        <w:t xml:space="preserve">   </w:t>
      </w:r>
    </w:p>
  </w:footnote>
  <w:footnote w:id="7">
    <w:p w14:paraId="2AAC4F19" w14:textId="77777777" w:rsidR="009F5A3D" w:rsidRDefault="009F5A3D">
      <w:pPr>
        <w:pStyle w:val="FootnoteText"/>
      </w:pPr>
      <w:r>
        <w:rPr>
          <w:rStyle w:val="FootnoteReference"/>
        </w:rPr>
        <w:footnoteRef/>
      </w:r>
      <w:r>
        <w:t xml:space="preserve"> </w:t>
      </w:r>
      <w:hyperlink r:id="rId7" w:history="1">
        <w:r w:rsidRPr="002F1227">
          <w:rPr>
            <w:rStyle w:val="Hyperlink"/>
          </w:rPr>
          <w:t>http://rt.egi.eu</w:t>
        </w:r>
      </w:hyperlink>
      <w:r>
        <w:t xml:space="preserve"> </w:t>
      </w:r>
    </w:p>
  </w:footnote>
  <w:footnote w:id="8">
    <w:p w14:paraId="7CAE634F" w14:textId="4EE4D2E4" w:rsidR="009F5A3D" w:rsidRPr="00641FD1" w:rsidRDefault="009F5A3D">
      <w:pPr>
        <w:pStyle w:val="FootnoteText"/>
      </w:pPr>
      <w:r>
        <w:rPr>
          <w:rStyle w:val="FootnoteReference"/>
        </w:rPr>
        <w:footnoteRef/>
      </w:r>
      <w:r>
        <w:t xml:space="preserve"> </w:t>
      </w:r>
      <w:hyperlink r:id="rId8" w:history="1">
        <w:r w:rsidRPr="009169B1">
          <w:rPr>
            <w:rStyle w:val="Hyperlink"/>
          </w:rPr>
          <w:t>http://helpdesk.egi.eu/</w:t>
        </w:r>
      </w:hyperlink>
    </w:p>
  </w:footnote>
  <w:footnote w:id="9">
    <w:p w14:paraId="2F63343F" w14:textId="77777777" w:rsidR="009F5A3D" w:rsidRDefault="009F5A3D">
      <w:pPr>
        <w:pStyle w:val="FootnoteText"/>
      </w:pPr>
      <w:r>
        <w:rPr>
          <w:rStyle w:val="FootnoteReference"/>
        </w:rPr>
        <w:footnoteRef/>
      </w:r>
      <w:r>
        <w:t xml:space="preserve"> </w:t>
      </w:r>
      <w:hyperlink r:id="rId9" w:history="1">
        <w:r w:rsidRPr="002F1227">
          <w:rPr>
            <w:rStyle w:val="Hyperlink"/>
          </w:rPr>
          <w:t>http://egi.eu</w:t>
        </w:r>
      </w:hyperlink>
      <w:r>
        <w:t xml:space="preserve"> </w:t>
      </w:r>
    </w:p>
  </w:footnote>
  <w:footnote w:id="10">
    <w:p w14:paraId="0BD81747" w14:textId="77777777" w:rsidR="009F5A3D" w:rsidRDefault="009F5A3D">
      <w:pPr>
        <w:pStyle w:val="FootnoteText"/>
      </w:pPr>
      <w:r>
        <w:rPr>
          <w:rStyle w:val="FootnoteReference"/>
        </w:rPr>
        <w:footnoteRef/>
      </w:r>
      <w:r>
        <w:t xml:space="preserve"> </w:t>
      </w:r>
      <w:hyperlink r:id="rId10" w:history="1">
        <w:r w:rsidRPr="002F1227">
          <w:rPr>
            <w:rStyle w:val="Hyperlink"/>
          </w:rPr>
          <w:t>http://wiki.egi.eu</w:t>
        </w:r>
      </w:hyperlink>
      <w:r>
        <w:t xml:space="preserve">  </w:t>
      </w:r>
    </w:p>
  </w:footnote>
  <w:footnote w:id="11">
    <w:p w14:paraId="52B2C349" w14:textId="44A32CED" w:rsidR="009F5A3D" w:rsidRPr="00641FD1" w:rsidRDefault="009F5A3D">
      <w:pPr>
        <w:pStyle w:val="FootnoteText"/>
      </w:pPr>
      <w:r>
        <w:rPr>
          <w:rStyle w:val="FootnoteReference"/>
        </w:rPr>
        <w:footnoteRef/>
      </w:r>
      <w:r>
        <w:t xml:space="preserve"> </w:t>
      </w:r>
      <w:hyperlink r:id="rId11" w:history="1">
        <w:r w:rsidRPr="009169B1">
          <w:rPr>
            <w:rStyle w:val="Hyperlink"/>
          </w:rPr>
          <w:t>https://indico.egi.eu/indico/categoryDisplay.py?categId=163</w:t>
        </w:r>
      </w:hyperlink>
    </w:p>
  </w:footnote>
  <w:footnote w:id="12">
    <w:p w14:paraId="4F010E5E" w14:textId="6A09306A" w:rsidR="009F5A3D" w:rsidRPr="00641FD1" w:rsidRDefault="009F5A3D">
      <w:pPr>
        <w:pStyle w:val="FootnoteText"/>
      </w:pPr>
      <w:r>
        <w:rPr>
          <w:rStyle w:val="FootnoteReference"/>
        </w:rPr>
        <w:footnoteRef/>
      </w:r>
      <w:r>
        <w:t xml:space="preserve"> </w:t>
      </w:r>
      <w:hyperlink r:id="rId12" w:history="1">
        <w:r w:rsidRPr="009169B1">
          <w:rPr>
            <w:rStyle w:val="Hyperlink"/>
          </w:rPr>
          <w:t>https://www.egi.eu/sso/</w:t>
        </w:r>
      </w:hyperlink>
    </w:p>
  </w:footnote>
  <w:footnote w:id="13">
    <w:p w14:paraId="7C01AFB8" w14:textId="77777777" w:rsidR="009F5A3D" w:rsidRDefault="009F5A3D">
      <w:pPr>
        <w:pStyle w:val="FootnoteText"/>
      </w:pPr>
      <w:r>
        <w:rPr>
          <w:rStyle w:val="FootnoteReference"/>
        </w:rPr>
        <w:footnoteRef/>
      </w:r>
      <w:r>
        <w:t xml:space="preserve"> </w:t>
      </w:r>
      <w:hyperlink r:id="rId13" w:history="1">
        <w:r w:rsidRPr="002F1227">
          <w:rPr>
            <w:rStyle w:val="Hyperlink"/>
          </w:rPr>
          <w:t>http://www.egi.eu/about/logo_templates</w:t>
        </w:r>
      </w:hyperlink>
      <w:r>
        <w:t xml:space="preserve"> </w:t>
      </w:r>
    </w:p>
  </w:footnote>
  <w:footnote w:id="14">
    <w:p w14:paraId="67BF1722" w14:textId="77777777" w:rsidR="009F5A3D" w:rsidRDefault="009F5A3D">
      <w:pPr>
        <w:pStyle w:val="FootnoteText"/>
      </w:pPr>
      <w:r>
        <w:rPr>
          <w:rStyle w:val="FootnoteReference"/>
        </w:rPr>
        <w:footnoteRef/>
      </w:r>
      <w:r>
        <w:t xml:space="preserve"> </w:t>
      </w:r>
      <w:hyperlink r:id="rId14" w:history="1">
        <w:r w:rsidRPr="00746845">
          <w:rPr>
            <w:rStyle w:val="Hyperlink"/>
          </w:rPr>
          <w:t>http://creativecommons.org/licenses/by/4.0/</w:t>
        </w:r>
      </w:hyperlink>
      <w:r>
        <w:t xml:space="preserve"> </w:t>
      </w:r>
    </w:p>
  </w:footnote>
  <w:footnote w:id="15">
    <w:p w14:paraId="28E765C5" w14:textId="77777777" w:rsidR="009F5A3D" w:rsidRDefault="009F5A3D">
      <w:pPr>
        <w:pStyle w:val="FootnoteText"/>
      </w:pPr>
      <w:r>
        <w:rPr>
          <w:rStyle w:val="FootnoteReference"/>
        </w:rPr>
        <w:footnoteRef/>
      </w:r>
      <w:r>
        <w:t xml:space="preserve"> </w:t>
      </w:r>
      <w:hyperlink r:id="rId15" w:history="1">
        <w:r w:rsidRPr="00746845">
          <w:rPr>
            <w:rStyle w:val="Hyperlink"/>
          </w:rPr>
          <w:t>http://fitsm.eu</w:t>
        </w:r>
      </w:hyperlink>
      <w:r>
        <w:t xml:space="preserve">  </w:t>
      </w:r>
    </w:p>
  </w:footnote>
  <w:footnote w:id="16">
    <w:p w14:paraId="5037F80E" w14:textId="77777777" w:rsidR="009F5A3D" w:rsidRDefault="009F5A3D">
      <w:pPr>
        <w:pStyle w:val="FootnoteText"/>
      </w:pPr>
      <w:r>
        <w:rPr>
          <w:rStyle w:val="FootnoteReference"/>
        </w:rPr>
        <w:footnoteRef/>
      </w:r>
      <w:r>
        <w:t xml:space="preserve"> </w:t>
      </w:r>
      <w:hyperlink r:id="rId16" w:history="1">
        <w:r w:rsidRPr="00746845">
          <w:rPr>
            <w:rStyle w:val="Hyperlink"/>
          </w:rPr>
          <w:t>https://wiki.egi.eu/wiki/Instructions_for_Production_Tools_teams</w:t>
        </w:r>
      </w:hyperlink>
      <w:r>
        <w:t xml:space="preserve"> </w:t>
      </w:r>
    </w:p>
  </w:footnote>
  <w:footnote w:id="17">
    <w:p w14:paraId="4C21EC4C" w14:textId="208E0BA5" w:rsidR="009F5A3D" w:rsidRDefault="009F5A3D">
      <w:pPr>
        <w:pStyle w:val="FootnoteText"/>
      </w:pPr>
      <w:r>
        <w:rPr>
          <w:rStyle w:val="FootnoteReference"/>
        </w:rPr>
        <w:footnoteRef/>
      </w:r>
      <w:r>
        <w:t xml:space="preserve"> </w:t>
      </w:r>
      <w:hyperlink r:id="rId17" w:history="1">
        <w:r w:rsidRPr="00A536A6">
          <w:rPr>
            <w:rStyle w:val="Hyperlink"/>
          </w:rPr>
          <w:t>http://www.itemo.org/</w:t>
        </w:r>
      </w:hyperlink>
      <w:r>
        <w:t xml:space="preserve"> </w:t>
      </w:r>
    </w:p>
  </w:footnote>
  <w:footnote w:id="18">
    <w:p w14:paraId="3A0BAD3D" w14:textId="77777777" w:rsidR="009F5A3D" w:rsidRPr="00D12CD5" w:rsidRDefault="009F5A3D" w:rsidP="00564C71">
      <w:pPr>
        <w:pStyle w:val="FootnoteText"/>
      </w:pPr>
      <w:r>
        <w:rPr>
          <w:rStyle w:val="FootnoteReference"/>
        </w:rPr>
        <w:footnoteRef/>
      </w:r>
      <w:r>
        <w:t xml:space="preserve"> </w:t>
      </w:r>
      <w:hyperlink r:id="rId18" w:history="1">
        <w:r w:rsidRPr="009169B1">
          <w:rPr>
            <w:rStyle w:val="Hyperlink"/>
          </w:rPr>
          <w:t>https://wiki.egi.eu/wiki/Software_Provisioning_Process</w:t>
        </w:r>
      </w:hyperlink>
    </w:p>
  </w:footnote>
  <w:footnote w:id="19">
    <w:p w14:paraId="0E34017D" w14:textId="77777777" w:rsidR="009F5A3D" w:rsidRDefault="009F5A3D">
      <w:pPr>
        <w:pStyle w:val="FootnoteText"/>
      </w:pPr>
      <w:r>
        <w:rPr>
          <w:rStyle w:val="FootnoteReference"/>
        </w:rPr>
        <w:footnoteRef/>
      </w:r>
      <w:r>
        <w:t xml:space="preserve"> </w:t>
      </w:r>
      <w:hyperlink r:id="rId19" w:history="1">
        <w:r w:rsidRPr="00746845">
          <w:rPr>
            <w:rStyle w:val="Hyperlink"/>
          </w:rPr>
          <w:t>http://opensource.org/licenses</w:t>
        </w:r>
      </w:hyperlink>
      <w:r>
        <w:t xml:space="preserve"> </w:t>
      </w:r>
    </w:p>
  </w:footnote>
  <w:footnote w:id="20">
    <w:p w14:paraId="7C29C810" w14:textId="77777777" w:rsidR="009F5A3D" w:rsidRPr="009E1C54" w:rsidRDefault="009F5A3D"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21">
    <w:p w14:paraId="69ECFBBB" w14:textId="77777777" w:rsidR="009F5A3D" w:rsidRDefault="009F5A3D">
      <w:pPr>
        <w:pStyle w:val="FootnoteText"/>
      </w:pPr>
      <w:r>
        <w:rPr>
          <w:rStyle w:val="FootnoteReference"/>
        </w:rPr>
        <w:footnoteRef/>
      </w:r>
      <w:r>
        <w:t xml:space="preserve"> </w:t>
      </w:r>
      <w:hyperlink r:id="rId20" w:history="1">
        <w:r w:rsidRPr="00746845">
          <w:rPr>
            <w:rStyle w:val="Hyperlink"/>
          </w:rPr>
          <w:t>http://documents.egi.eu/</w:t>
        </w:r>
      </w:hyperlink>
      <w:r>
        <w:t xml:space="preserve"> </w:t>
      </w:r>
    </w:p>
  </w:footnote>
  <w:footnote w:id="22">
    <w:p w14:paraId="438220C1" w14:textId="77777777" w:rsidR="009F5A3D" w:rsidRDefault="009F5A3D">
      <w:pPr>
        <w:pStyle w:val="FootnoteText"/>
      </w:pPr>
      <w:r>
        <w:rPr>
          <w:rStyle w:val="FootnoteReference"/>
        </w:rPr>
        <w:footnoteRef/>
      </w:r>
      <w:r>
        <w:t xml:space="preserve"> </w:t>
      </w:r>
      <w:hyperlink r:id="rId21" w:history="1">
        <w:r w:rsidRPr="00746845">
          <w:rPr>
            <w:rStyle w:val="Hyperlink"/>
          </w:rPr>
          <w:t>https://www.egi.eu/sso/</w:t>
        </w:r>
      </w:hyperlink>
      <w:r>
        <w:t xml:space="preserve"> </w:t>
      </w:r>
    </w:p>
  </w:footnote>
  <w:footnote w:id="23">
    <w:p w14:paraId="722F7490" w14:textId="77777777" w:rsidR="009F5A3D" w:rsidRDefault="009F5A3D">
      <w:pPr>
        <w:pStyle w:val="FootnoteText"/>
      </w:pPr>
      <w:r>
        <w:rPr>
          <w:rStyle w:val="FootnoteReference"/>
        </w:rPr>
        <w:footnoteRef/>
      </w:r>
      <w:r>
        <w:t xml:space="preserve"> </w:t>
      </w:r>
      <w:hyperlink r:id="rId22" w:history="1">
        <w:r w:rsidRPr="00746845">
          <w:rPr>
            <w:rStyle w:val="Hyperlink"/>
          </w:rPr>
          <w:t>https://wiki.egi.eu/wiki/EGI_Verifier_Guideline</w:t>
        </w:r>
      </w:hyperlink>
      <w:r>
        <w:t xml:space="preserve"> </w:t>
      </w:r>
    </w:p>
  </w:footnote>
  <w:footnote w:id="24">
    <w:p w14:paraId="21979A19" w14:textId="77777777" w:rsidR="009F5A3D" w:rsidRDefault="009F5A3D">
      <w:pPr>
        <w:pStyle w:val="FootnoteText"/>
      </w:pPr>
      <w:r>
        <w:rPr>
          <w:rStyle w:val="FootnoteReference"/>
        </w:rPr>
        <w:footnoteRef/>
      </w:r>
      <w:r>
        <w:t xml:space="preserve"> </w:t>
      </w:r>
      <w:hyperlink r:id="rId23" w:history="1">
        <w:r w:rsidRPr="00746845">
          <w:rPr>
            <w:rStyle w:val="Hyperlink"/>
          </w:rPr>
          <w:t>http://rt.egi.eu/</w:t>
        </w:r>
      </w:hyperlink>
      <w:r>
        <w:t xml:space="preserve"> </w:t>
      </w:r>
    </w:p>
  </w:footnote>
  <w:footnote w:id="25">
    <w:p w14:paraId="4FFF6635" w14:textId="77777777" w:rsidR="009F5A3D" w:rsidRDefault="009F5A3D">
      <w:pPr>
        <w:pStyle w:val="FootnoteText"/>
      </w:pPr>
      <w:r>
        <w:rPr>
          <w:rStyle w:val="FootnoteReference"/>
        </w:rPr>
        <w:footnoteRef/>
      </w:r>
      <w:r>
        <w:t xml:space="preserve"> </w:t>
      </w:r>
      <w:hyperlink r:id="rId24"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F5A3D" w14:paraId="67ED095D" w14:textId="77777777" w:rsidTr="004E7675">
      <w:trPr>
        <w:jc w:val="center"/>
      </w:trPr>
      <w:tc>
        <w:tcPr>
          <w:tcW w:w="4621" w:type="dxa"/>
        </w:tcPr>
        <w:p w14:paraId="5CA2A697" w14:textId="77777777" w:rsidR="009F5A3D" w:rsidRDefault="009F5A3D" w:rsidP="00163455"/>
      </w:tc>
      <w:tc>
        <w:tcPr>
          <w:tcW w:w="4621" w:type="dxa"/>
        </w:tcPr>
        <w:p w14:paraId="66DDD97A" w14:textId="77777777" w:rsidR="009F5A3D" w:rsidRDefault="009F5A3D" w:rsidP="00D065EF">
          <w:pPr>
            <w:jc w:val="right"/>
          </w:pPr>
          <w:r>
            <w:t>EGI-Engage</w:t>
          </w:r>
        </w:p>
      </w:tc>
    </w:tr>
  </w:tbl>
  <w:p w14:paraId="0B8D3225" w14:textId="4F305A31" w:rsidR="009F5A3D" w:rsidRDefault="009F5A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633D19"/>
    <w:multiLevelType w:val="hybridMultilevel"/>
    <w:tmpl w:val="4D8A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41"/>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6"/>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3"/>
  </w:num>
  <w:num w:numId="22">
    <w:abstractNumId w:val="44"/>
  </w:num>
  <w:num w:numId="23">
    <w:abstractNumId w:val="34"/>
  </w:num>
  <w:num w:numId="24">
    <w:abstractNumId w:val="16"/>
  </w:num>
  <w:num w:numId="25">
    <w:abstractNumId w:val="19"/>
  </w:num>
  <w:num w:numId="26">
    <w:abstractNumId w:val="30"/>
  </w:num>
  <w:num w:numId="27">
    <w:abstractNumId w:val="26"/>
  </w:num>
  <w:num w:numId="28">
    <w:abstractNumId w:val="42"/>
  </w:num>
  <w:num w:numId="29">
    <w:abstractNumId w:val="25"/>
  </w:num>
  <w:num w:numId="30">
    <w:abstractNumId w:val="24"/>
  </w:num>
  <w:num w:numId="31">
    <w:abstractNumId w:val="31"/>
  </w:num>
  <w:num w:numId="32">
    <w:abstractNumId w:val="36"/>
  </w:num>
  <w:num w:numId="33">
    <w:abstractNumId w:val="12"/>
  </w:num>
  <w:num w:numId="34">
    <w:abstractNumId w:val="43"/>
  </w:num>
  <w:num w:numId="35">
    <w:abstractNumId w:val="3"/>
  </w:num>
  <w:num w:numId="36">
    <w:abstractNumId w:val="14"/>
  </w:num>
  <w:num w:numId="37">
    <w:abstractNumId w:val="1"/>
  </w:num>
  <w:num w:numId="38">
    <w:abstractNumId w:val="28"/>
  </w:num>
  <w:num w:numId="39">
    <w:abstractNumId w:val="4"/>
  </w:num>
  <w:num w:numId="40">
    <w:abstractNumId w:val="37"/>
  </w:num>
  <w:num w:numId="41">
    <w:abstractNumId w:val="0"/>
  </w:num>
  <w:num w:numId="42">
    <w:abstractNumId w:val="11"/>
  </w:num>
  <w:num w:numId="43">
    <w:abstractNumId w:val="38"/>
  </w:num>
  <w:num w:numId="44">
    <w:abstractNumId w:val="17"/>
  </w:num>
  <w:num w:numId="45">
    <w:abstractNumId w:val="10"/>
  </w:num>
  <w:num w:numId="46">
    <w:abstractNumId w:val="27"/>
  </w:num>
  <w:num w:numId="47">
    <w:abstractNumId w:val="39"/>
  </w:num>
  <w:num w:numId="48">
    <w:abstractNumId w:val="40"/>
  </w:num>
  <w:num w:numId="49">
    <w:abstractNumId w:val="29"/>
  </w:num>
  <w:num w:numId="50">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30326"/>
    <w:rsid w:val="00030EA7"/>
    <w:rsid w:val="00035395"/>
    <w:rsid w:val="000502D5"/>
    <w:rsid w:val="00051207"/>
    <w:rsid w:val="00060086"/>
    <w:rsid w:val="00062C7D"/>
    <w:rsid w:val="00074D54"/>
    <w:rsid w:val="000852E1"/>
    <w:rsid w:val="000900C7"/>
    <w:rsid w:val="00091B99"/>
    <w:rsid w:val="000B13E1"/>
    <w:rsid w:val="000B2268"/>
    <w:rsid w:val="000E00D2"/>
    <w:rsid w:val="000E17FC"/>
    <w:rsid w:val="000E3D4D"/>
    <w:rsid w:val="000F199E"/>
    <w:rsid w:val="001013F4"/>
    <w:rsid w:val="00117538"/>
    <w:rsid w:val="00123B8A"/>
    <w:rsid w:val="00135EA9"/>
    <w:rsid w:val="0014657F"/>
    <w:rsid w:val="00151516"/>
    <w:rsid w:val="001624FB"/>
    <w:rsid w:val="00163455"/>
    <w:rsid w:val="00181FF6"/>
    <w:rsid w:val="0018625C"/>
    <w:rsid w:val="00190A61"/>
    <w:rsid w:val="00192F14"/>
    <w:rsid w:val="001A0D10"/>
    <w:rsid w:val="001A20BF"/>
    <w:rsid w:val="001A2D14"/>
    <w:rsid w:val="001A44A6"/>
    <w:rsid w:val="001A4F3A"/>
    <w:rsid w:val="001B5AEA"/>
    <w:rsid w:val="001B7AAD"/>
    <w:rsid w:val="001C0B19"/>
    <w:rsid w:val="001C5D2E"/>
    <w:rsid w:val="001C64EE"/>
    <w:rsid w:val="001C68FD"/>
    <w:rsid w:val="001D1202"/>
    <w:rsid w:val="001D350D"/>
    <w:rsid w:val="001E4A07"/>
    <w:rsid w:val="001F3D8B"/>
    <w:rsid w:val="001F41CA"/>
    <w:rsid w:val="002072C8"/>
    <w:rsid w:val="002177B7"/>
    <w:rsid w:val="00221D0C"/>
    <w:rsid w:val="00227F47"/>
    <w:rsid w:val="00237F83"/>
    <w:rsid w:val="00242817"/>
    <w:rsid w:val="00245E76"/>
    <w:rsid w:val="00246283"/>
    <w:rsid w:val="002539A4"/>
    <w:rsid w:val="00260702"/>
    <w:rsid w:val="00264BBC"/>
    <w:rsid w:val="00274909"/>
    <w:rsid w:val="002853A3"/>
    <w:rsid w:val="002A3C5A"/>
    <w:rsid w:val="002A7241"/>
    <w:rsid w:val="002A7B72"/>
    <w:rsid w:val="002B0550"/>
    <w:rsid w:val="002C5301"/>
    <w:rsid w:val="002C6169"/>
    <w:rsid w:val="002E5F1F"/>
    <w:rsid w:val="002F2233"/>
    <w:rsid w:val="0030291E"/>
    <w:rsid w:val="00315D29"/>
    <w:rsid w:val="00322A88"/>
    <w:rsid w:val="00322D6D"/>
    <w:rsid w:val="0033033D"/>
    <w:rsid w:val="00335F2D"/>
    <w:rsid w:val="00337DFA"/>
    <w:rsid w:val="0034793B"/>
    <w:rsid w:val="0035124F"/>
    <w:rsid w:val="003542B6"/>
    <w:rsid w:val="003610A7"/>
    <w:rsid w:val="00371573"/>
    <w:rsid w:val="00393000"/>
    <w:rsid w:val="003E324E"/>
    <w:rsid w:val="003E3725"/>
    <w:rsid w:val="003E4461"/>
    <w:rsid w:val="003E5820"/>
    <w:rsid w:val="003E7A6E"/>
    <w:rsid w:val="004155E7"/>
    <w:rsid w:val="004161FD"/>
    <w:rsid w:val="0042084A"/>
    <w:rsid w:val="00427912"/>
    <w:rsid w:val="00431C96"/>
    <w:rsid w:val="004338C6"/>
    <w:rsid w:val="00434E72"/>
    <w:rsid w:val="00436230"/>
    <w:rsid w:val="00440929"/>
    <w:rsid w:val="00452905"/>
    <w:rsid w:val="00454548"/>
    <w:rsid w:val="00454D75"/>
    <w:rsid w:val="00464207"/>
    <w:rsid w:val="0047451D"/>
    <w:rsid w:val="00477D86"/>
    <w:rsid w:val="004908B0"/>
    <w:rsid w:val="0049232C"/>
    <w:rsid w:val="004924B0"/>
    <w:rsid w:val="004A3ECF"/>
    <w:rsid w:val="004B04FF"/>
    <w:rsid w:val="004B319F"/>
    <w:rsid w:val="004B79DC"/>
    <w:rsid w:val="004D249B"/>
    <w:rsid w:val="004E2078"/>
    <w:rsid w:val="004E24E2"/>
    <w:rsid w:val="004E73D3"/>
    <w:rsid w:val="004E7675"/>
    <w:rsid w:val="004F79A4"/>
    <w:rsid w:val="00501E2A"/>
    <w:rsid w:val="00505EB8"/>
    <w:rsid w:val="00510429"/>
    <w:rsid w:val="00510989"/>
    <w:rsid w:val="0052538D"/>
    <w:rsid w:val="00551BFA"/>
    <w:rsid w:val="005561AC"/>
    <w:rsid w:val="005614D0"/>
    <w:rsid w:val="00562B3B"/>
    <w:rsid w:val="00564C71"/>
    <w:rsid w:val="00566EA7"/>
    <w:rsid w:val="0056751B"/>
    <w:rsid w:val="00582BDF"/>
    <w:rsid w:val="0058393E"/>
    <w:rsid w:val="0059112A"/>
    <w:rsid w:val="005962E0"/>
    <w:rsid w:val="005A0F16"/>
    <w:rsid w:val="005A339C"/>
    <w:rsid w:val="005A6376"/>
    <w:rsid w:val="005B0C96"/>
    <w:rsid w:val="005B3B4D"/>
    <w:rsid w:val="005B3C35"/>
    <w:rsid w:val="005C0619"/>
    <w:rsid w:val="005D6047"/>
    <w:rsid w:val="005D6758"/>
    <w:rsid w:val="005D7042"/>
    <w:rsid w:val="005F78F7"/>
    <w:rsid w:val="00604704"/>
    <w:rsid w:val="00611445"/>
    <w:rsid w:val="00614477"/>
    <w:rsid w:val="00621856"/>
    <w:rsid w:val="006225E8"/>
    <w:rsid w:val="006244D7"/>
    <w:rsid w:val="00627070"/>
    <w:rsid w:val="00636EF9"/>
    <w:rsid w:val="00641FD1"/>
    <w:rsid w:val="006457B7"/>
    <w:rsid w:val="006669E7"/>
    <w:rsid w:val="00673870"/>
    <w:rsid w:val="00681E3E"/>
    <w:rsid w:val="006971E0"/>
    <w:rsid w:val="006A05EB"/>
    <w:rsid w:val="006A27E0"/>
    <w:rsid w:val="006B26E7"/>
    <w:rsid w:val="006C714A"/>
    <w:rsid w:val="006D245A"/>
    <w:rsid w:val="006D527C"/>
    <w:rsid w:val="006F41B3"/>
    <w:rsid w:val="006F420F"/>
    <w:rsid w:val="006F7556"/>
    <w:rsid w:val="0072045A"/>
    <w:rsid w:val="00733386"/>
    <w:rsid w:val="0078120D"/>
    <w:rsid w:val="00782A92"/>
    <w:rsid w:val="007A0197"/>
    <w:rsid w:val="007A4264"/>
    <w:rsid w:val="007A55E2"/>
    <w:rsid w:val="007C43D6"/>
    <w:rsid w:val="007C4843"/>
    <w:rsid w:val="007C78CA"/>
    <w:rsid w:val="007F1A6F"/>
    <w:rsid w:val="007F4510"/>
    <w:rsid w:val="008107DA"/>
    <w:rsid w:val="00813ED4"/>
    <w:rsid w:val="00820C17"/>
    <w:rsid w:val="00835E24"/>
    <w:rsid w:val="00840515"/>
    <w:rsid w:val="00861F19"/>
    <w:rsid w:val="0086475D"/>
    <w:rsid w:val="00871226"/>
    <w:rsid w:val="00871488"/>
    <w:rsid w:val="0087264D"/>
    <w:rsid w:val="008B1E35"/>
    <w:rsid w:val="008B2F11"/>
    <w:rsid w:val="008B4E45"/>
    <w:rsid w:val="008C254B"/>
    <w:rsid w:val="008C6F59"/>
    <w:rsid w:val="008D1EC3"/>
    <w:rsid w:val="008D53C0"/>
    <w:rsid w:val="008E23CE"/>
    <w:rsid w:val="008E48C5"/>
    <w:rsid w:val="008E652A"/>
    <w:rsid w:val="0090011E"/>
    <w:rsid w:val="00902A7A"/>
    <w:rsid w:val="00913435"/>
    <w:rsid w:val="009138D4"/>
    <w:rsid w:val="00931656"/>
    <w:rsid w:val="00942784"/>
    <w:rsid w:val="00947A45"/>
    <w:rsid w:val="00953E00"/>
    <w:rsid w:val="009564EA"/>
    <w:rsid w:val="00964A0C"/>
    <w:rsid w:val="00972511"/>
    <w:rsid w:val="00976A73"/>
    <w:rsid w:val="00983F9E"/>
    <w:rsid w:val="00986CDC"/>
    <w:rsid w:val="009A2DF6"/>
    <w:rsid w:val="009B53DC"/>
    <w:rsid w:val="009D63A3"/>
    <w:rsid w:val="009E319B"/>
    <w:rsid w:val="009E6165"/>
    <w:rsid w:val="009F1E23"/>
    <w:rsid w:val="009F5A3D"/>
    <w:rsid w:val="009F7A21"/>
    <w:rsid w:val="00A25090"/>
    <w:rsid w:val="00A312B2"/>
    <w:rsid w:val="00A32B29"/>
    <w:rsid w:val="00A340A6"/>
    <w:rsid w:val="00A40F5A"/>
    <w:rsid w:val="00A5267D"/>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4A85"/>
    <w:rsid w:val="00B34462"/>
    <w:rsid w:val="00B44825"/>
    <w:rsid w:val="00B556E1"/>
    <w:rsid w:val="00B60F00"/>
    <w:rsid w:val="00B63B94"/>
    <w:rsid w:val="00B64413"/>
    <w:rsid w:val="00B6551E"/>
    <w:rsid w:val="00B712BD"/>
    <w:rsid w:val="00B7296D"/>
    <w:rsid w:val="00B73588"/>
    <w:rsid w:val="00B80FB4"/>
    <w:rsid w:val="00B85B70"/>
    <w:rsid w:val="00BB03A1"/>
    <w:rsid w:val="00BC1498"/>
    <w:rsid w:val="00BD191B"/>
    <w:rsid w:val="00BD5A4B"/>
    <w:rsid w:val="00BD7424"/>
    <w:rsid w:val="00BF48B4"/>
    <w:rsid w:val="00BF72A4"/>
    <w:rsid w:val="00BF7E69"/>
    <w:rsid w:val="00C00133"/>
    <w:rsid w:val="00C0207C"/>
    <w:rsid w:val="00C40D39"/>
    <w:rsid w:val="00C46713"/>
    <w:rsid w:val="00C46E07"/>
    <w:rsid w:val="00C75D69"/>
    <w:rsid w:val="00C774CC"/>
    <w:rsid w:val="00C82428"/>
    <w:rsid w:val="00C91020"/>
    <w:rsid w:val="00C9574D"/>
    <w:rsid w:val="00C9600D"/>
    <w:rsid w:val="00C96C8F"/>
    <w:rsid w:val="00CB0233"/>
    <w:rsid w:val="00CB5C5D"/>
    <w:rsid w:val="00CC0619"/>
    <w:rsid w:val="00CC1513"/>
    <w:rsid w:val="00CC562F"/>
    <w:rsid w:val="00CD1EAF"/>
    <w:rsid w:val="00CD57DB"/>
    <w:rsid w:val="00CF1E31"/>
    <w:rsid w:val="00D065EF"/>
    <w:rsid w:val="00D075E1"/>
    <w:rsid w:val="00D2482A"/>
    <w:rsid w:val="00D26F29"/>
    <w:rsid w:val="00D36703"/>
    <w:rsid w:val="00D413B0"/>
    <w:rsid w:val="00D42568"/>
    <w:rsid w:val="00D4489C"/>
    <w:rsid w:val="00D45C02"/>
    <w:rsid w:val="00D63A12"/>
    <w:rsid w:val="00D76431"/>
    <w:rsid w:val="00D811D9"/>
    <w:rsid w:val="00D91F48"/>
    <w:rsid w:val="00D92247"/>
    <w:rsid w:val="00D95F48"/>
    <w:rsid w:val="00DA5D25"/>
    <w:rsid w:val="00DC3615"/>
    <w:rsid w:val="00DD0958"/>
    <w:rsid w:val="00DD0DDA"/>
    <w:rsid w:val="00DD6CD5"/>
    <w:rsid w:val="00DD71A7"/>
    <w:rsid w:val="00DD7824"/>
    <w:rsid w:val="00E04C11"/>
    <w:rsid w:val="00E0546B"/>
    <w:rsid w:val="00E05D3B"/>
    <w:rsid w:val="00E06D2A"/>
    <w:rsid w:val="00E1117B"/>
    <w:rsid w:val="00E208DA"/>
    <w:rsid w:val="00E252D1"/>
    <w:rsid w:val="00E25E78"/>
    <w:rsid w:val="00E32082"/>
    <w:rsid w:val="00E32454"/>
    <w:rsid w:val="00E419A8"/>
    <w:rsid w:val="00E64607"/>
    <w:rsid w:val="00E73012"/>
    <w:rsid w:val="00E8128D"/>
    <w:rsid w:val="00E9723C"/>
    <w:rsid w:val="00EA2E92"/>
    <w:rsid w:val="00EA73F8"/>
    <w:rsid w:val="00EB1399"/>
    <w:rsid w:val="00EB437C"/>
    <w:rsid w:val="00EC57A5"/>
    <w:rsid w:val="00EC75A5"/>
    <w:rsid w:val="00ED2139"/>
    <w:rsid w:val="00EF158F"/>
    <w:rsid w:val="00F0108E"/>
    <w:rsid w:val="00F15563"/>
    <w:rsid w:val="00F15578"/>
    <w:rsid w:val="00F1746C"/>
    <w:rsid w:val="00F2369E"/>
    <w:rsid w:val="00F23C26"/>
    <w:rsid w:val="00F279EA"/>
    <w:rsid w:val="00F337DD"/>
    <w:rsid w:val="00F34CCB"/>
    <w:rsid w:val="00F358F9"/>
    <w:rsid w:val="00F42F91"/>
    <w:rsid w:val="00F5408B"/>
    <w:rsid w:val="00F60FE7"/>
    <w:rsid w:val="00F81A6C"/>
    <w:rsid w:val="00F82F01"/>
    <w:rsid w:val="00F866AB"/>
    <w:rsid w:val="00F86BF8"/>
    <w:rsid w:val="00FB5C97"/>
    <w:rsid w:val="00FC2450"/>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egi.eu/about/egi-engage/metrics.html" TargetMode="External"/><Relationship Id="rId10" Type="http://schemas.openxmlformats.org/officeDocument/2006/relationships/hyperlink" Target="https://documents.egi.eu/document/2487"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helpdesk.egi.eu/" TargetMode="External"/><Relationship Id="rId13" Type="http://schemas.openxmlformats.org/officeDocument/2006/relationships/hyperlink" Target="http://www.egi.eu/about/logo_templates" TargetMode="External"/><Relationship Id="rId18" Type="http://schemas.openxmlformats.org/officeDocument/2006/relationships/hyperlink" Target="https://wiki.egi.eu/wiki/Software_Provisioning_Process" TargetMode="External"/><Relationship Id="rId3" Type="http://schemas.openxmlformats.org/officeDocument/2006/relationships/hyperlink" Target="https://wiki.egi.eu/wiki/EGI-Engage:Deliverables_and_Milestones" TargetMode="External"/><Relationship Id="rId21" Type="http://schemas.openxmlformats.org/officeDocument/2006/relationships/hyperlink" Target="https://www.egi.eu/sso/" TargetMode="External"/><Relationship Id="rId7" Type="http://schemas.openxmlformats.org/officeDocument/2006/relationships/hyperlink" Target="http://rt.egi.eu" TargetMode="External"/><Relationship Id="rId12" Type="http://schemas.openxmlformats.org/officeDocument/2006/relationships/hyperlink" Target="https://www.egi.eu/sso/" TargetMode="External"/><Relationship Id="rId17" Type="http://schemas.openxmlformats.org/officeDocument/2006/relationships/hyperlink" Target="http://www.itemo.org/"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wiki.egi.eu/wiki/Instructions_for_Production_Tools_teams" TargetMode="External"/><Relationship Id="rId20" Type="http://schemas.openxmlformats.org/officeDocument/2006/relationships/hyperlink" Target="http://documents.egi.eu/" TargetMode="External"/><Relationship Id="rId1" Type="http://schemas.openxmlformats.org/officeDocument/2006/relationships/hyperlink" Target="http://www.pmi.org/PMBOK-Guide-and-Standards.aspx" TargetMode="External"/><Relationship Id="rId6" Type="http://schemas.openxmlformats.org/officeDocument/2006/relationships/hyperlink" Target="http://documents.egi.eu" TargetMode="External"/><Relationship Id="rId11" Type="http://schemas.openxmlformats.org/officeDocument/2006/relationships/hyperlink" Target="https://indico.egi.eu/indico/categoryDisplay.py?categId=163" TargetMode="External"/><Relationship Id="rId24" Type="http://schemas.openxmlformats.org/officeDocument/2006/relationships/hyperlink" Target="http://metrics.egi.eu/" TargetMode="External"/><Relationship Id="rId5" Type="http://schemas.openxmlformats.org/officeDocument/2006/relationships/hyperlink" Target="http://indico.egi.eu" TargetMode="External"/><Relationship Id="rId15" Type="http://schemas.openxmlformats.org/officeDocument/2006/relationships/hyperlink" Target="http://fitsm.eu" TargetMode="External"/><Relationship Id="rId23" Type="http://schemas.openxmlformats.org/officeDocument/2006/relationships/hyperlink" Target="http://rt.egi.eu/" TargetMode="External"/><Relationship Id="rId10" Type="http://schemas.openxmlformats.org/officeDocument/2006/relationships/hyperlink" Target="http://wiki.egi.eu" TargetMode="External"/><Relationship Id="rId19" Type="http://schemas.openxmlformats.org/officeDocument/2006/relationships/hyperlink" Target="http://opensource.org/licenses" TargetMode="External"/><Relationship Id="rId4" Type="http://schemas.openxmlformats.org/officeDocument/2006/relationships/hyperlink" Target="https://wiki.egi.eu/wiki/EGI-Engage:AMB" TargetMode="External"/><Relationship Id="rId9" Type="http://schemas.openxmlformats.org/officeDocument/2006/relationships/hyperlink" Target="http://egi.eu" TargetMode="External"/><Relationship Id="rId14" Type="http://schemas.openxmlformats.org/officeDocument/2006/relationships/hyperlink" Target="http://creativecommons.org/licenses/by/4.0/" TargetMode="External"/><Relationship Id="rId22" Type="http://schemas.openxmlformats.org/officeDocument/2006/relationships/hyperlink" Target="https://wiki.egi.eu/wiki/EGI_Verifier_Guid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597DD-C444-48EB-8F3A-137DAA09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26</Pages>
  <Words>6117</Words>
  <Characters>34872</Characters>
  <Application>Microsoft Office Word</Application>
  <DocSecurity>0</DocSecurity>
  <Lines>290</Lines>
  <Paragraphs>81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2015-06-11T10:53:00Z</cp:lastPrinted>
  <dcterms:created xsi:type="dcterms:W3CDTF">2015-06-11T07:24:00Z</dcterms:created>
  <dcterms:modified xsi:type="dcterms:W3CDTF">2015-06-11T10:53:00Z</dcterms:modified>
</cp:coreProperties>
</file>