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0502D5" w:rsidP="000502D5">
      <w:pPr>
        <w:pStyle w:val="Title"/>
        <w:rPr>
          <w:i w:val="0"/>
        </w:rPr>
      </w:pPr>
      <w:r w:rsidRPr="00E04C11">
        <w:rPr>
          <w:i w:val="0"/>
        </w:rPr>
        <w:t>Title of the Document</w:t>
      </w:r>
    </w:p>
    <w:p w:rsidR="001C5D2E" w:rsidRDefault="006669E7" w:rsidP="006669E7">
      <w:pPr>
        <w:pStyle w:val="Subtitle"/>
      </w:pPr>
      <w:r w:rsidRPr="00EA73F8">
        <w:t>Number (if app.)</w:t>
      </w:r>
    </w:p>
    <w:p w:rsidR="006669E7" w:rsidRPr="006669E7" w:rsidRDefault="006669E7" w:rsidP="006669E7"/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502D5" w:rsidRPr="00CF1E31" w:rsidTr="00835E24">
        <w:tc>
          <w:tcPr>
            <w:tcW w:w="2835" w:type="dxa"/>
          </w:tcPr>
          <w:p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Date</w:t>
            </w:r>
          </w:p>
        </w:tc>
        <w:tc>
          <w:tcPr>
            <w:tcW w:w="5103" w:type="dxa"/>
          </w:tcPr>
          <w:p w:rsidR="000502D5" w:rsidRPr="00CF1E31" w:rsidRDefault="006E664E" w:rsidP="00CF1E31">
            <w:pPr>
              <w:pStyle w:val="NoSpacing"/>
            </w:pPr>
            <w:r>
              <w:fldChar w:fldCharType="begin"/>
            </w:r>
            <w:r>
              <w:instrText xml:space="preserve"> SAVEDATE  \@ "dd MMMM yyyy"  \* MERGEFORMAT </w:instrText>
            </w:r>
            <w:r>
              <w:fldChar w:fldCharType="separate"/>
            </w:r>
            <w:r w:rsidR="002375B5">
              <w:rPr>
                <w:noProof/>
              </w:rPr>
              <w:t>28 September 2015</w:t>
            </w:r>
            <w:r>
              <w:fldChar w:fldCharType="end"/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Activity</w:t>
            </w:r>
          </w:p>
        </w:tc>
        <w:tc>
          <w:tcPr>
            <w:tcW w:w="5103" w:type="dxa"/>
          </w:tcPr>
          <w:p w:rsidR="000502D5" w:rsidRPr="00CF1E31" w:rsidRDefault="00D9315C" w:rsidP="00CF1E31">
            <w:pPr>
              <w:pStyle w:val="NoSpacing"/>
            </w:pPr>
            <w:r>
              <w:t>[provide]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Lead Partner</w:t>
            </w:r>
          </w:p>
        </w:tc>
        <w:tc>
          <w:tcPr>
            <w:tcW w:w="5103" w:type="dxa"/>
          </w:tcPr>
          <w:p w:rsidR="000502D5" w:rsidRPr="00CF1E31" w:rsidRDefault="00D9315C" w:rsidP="00CF1E31">
            <w:pPr>
              <w:pStyle w:val="NoSpacing"/>
            </w:pPr>
            <w:r>
              <w:t>[provide]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Status</w:t>
            </w:r>
          </w:p>
        </w:tc>
        <w:tc>
          <w:tcPr>
            <w:tcW w:w="5103" w:type="dxa"/>
          </w:tcPr>
          <w:p w:rsidR="000502D5" w:rsidRPr="00CF1E31" w:rsidRDefault="00835E24" w:rsidP="00CF1E31">
            <w:pPr>
              <w:pStyle w:val="NoSpacing"/>
            </w:pPr>
            <w:r w:rsidRPr="00CF1E31">
              <w:t>DRAFT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Link</w:t>
            </w:r>
          </w:p>
        </w:tc>
        <w:tc>
          <w:tcPr>
            <w:tcW w:w="5103" w:type="dxa"/>
          </w:tcPr>
          <w:p w:rsidR="000502D5" w:rsidRPr="00CF1E31" w:rsidRDefault="00835E24" w:rsidP="00CF1E31">
            <w:pPr>
              <w:pStyle w:val="NoSpacing"/>
            </w:pPr>
            <w:r w:rsidRPr="00CF1E31">
              <w:t>https://documents.egi.eu/document/XXX</w:t>
            </w:r>
          </w:p>
        </w:tc>
      </w:tr>
    </w:tbl>
    <w:p w:rsidR="000502D5" w:rsidRDefault="000502D5" w:rsidP="000502D5"/>
    <w:p w:rsidR="00835E24" w:rsidRPr="000502D5" w:rsidRDefault="00835E24" w:rsidP="00EA73F8">
      <w:pPr>
        <w:pStyle w:val="Subtitle"/>
      </w:pPr>
      <w:r>
        <w:t>Abstract</w:t>
      </w:r>
    </w:p>
    <w:p w:rsidR="000502D5" w:rsidRDefault="00835E24" w:rsidP="00835E24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  <w:r w:rsidRPr="00835E24">
        <w:t xml:space="preserve"> </w:t>
      </w:r>
      <w:proofErr w:type="spellStart"/>
      <w:proofErr w:type="gram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dignissim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nunc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tortor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Pellentesque</w:t>
      </w:r>
      <w:proofErr w:type="spellEnd"/>
      <w:r w:rsidRPr="00835E24">
        <w:t xml:space="preserve"> </w:t>
      </w:r>
      <w:proofErr w:type="spellStart"/>
      <w:r w:rsidRPr="00835E24">
        <w:t>nibh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Aenean</w:t>
      </w:r>
      <w:proofErr w:type="spellEnd"/>
      <w:r w:rsidRPr="00835E24">
        <w:t xml:space="preserve"> quam.</w:t>
      </w:r>
      <w:proofErr w:type="gramEnd"/>
      <w:r w:rsidRPr="00835E24">
        <w:t xml:space="preserve"> In </w:t>
      </w:r>
      <w:proofErr w:type="spellStart"/>
      <w:r w:rsidRPr="00835E24">
        <w:t>scelerisque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dolor</w:t>
      </w:r>
      <w:proofErr w:type="spellEnd"/>
      <w:r w:rsidRPr="00835E24">
        <w:t xml:space="preserve">. </w:t>
      </w:r>
      <w:proofErr w:type="gramStart"/>
      <w:r w:rsidRPr="00835E24">
        <w:t xml:space="preserve">Maecenas </w:t>
      </w:r>
      <w:proofErr w:type="spellStart"/>
      <w:r w:rsidRPr="00835E24">
        <w:t>mattis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Sed</w:t>
      </w:r>
      <w:proofErr w:type="spellEnd"/>
      <w:r w:rsidRPr="00835E24">
        <w:t xml:space="preserve"> convallis </w:t>
      </w:r>
      <w:proofErr w:type="spellStart"/>
      <w:r w:rsidRPr="00835E24">
        <w:t>tristique</w:t>
      </w:r>
      <w:proofErr w:type="spellEnd"/>
      <w:r w:rsidRPr="00835E24">
        <w:t xml:space="preserve"> sem. </w:t>
      </w:r>
      <w:proofErr w:type="spellStart"/>
      <w:r w:rsidRPr="00835E24">
        <w:t>Proin</w:t>
      </w:r>
      <w:proofErr w:type="spellEnd"/>
      <w:r w:rsidRPr="00835E24">
        <w:t xml:space="preserve"> </w:t>
      </w:r>
      <w:proofErr w:type="spellStart"/>
      <w:r w:rsidRPr="00835E24">
        <w:t>ut</w:t>
      </w:r>
      <w:proofErr w:type="spellEnd"/>
      <w:r w:rsidRPr="00835E24">
        <w:t xml:space="preserve"> ligula </w:t>
      </w:r>
      <w:proofErr w:type="spellStart"/>
      <w:r w:rsidRPr="00835E24">
        <w:t>vel</w:t>
      </w:r>
      <w:proofErr w:type="spellEnd"/>
      <w:r w:rsidRPr="00835E24">
        <w:t xml:space="preserve"> </w:t>
      </w:r>
      <w:proofErr w:type="spellStart"/>
      <w:r w:rsidRPr="00835E24">
        <w:t>nunc</w:t>
      </w:r>
      <w:proofErr w:type="spellEnd"/>
      <w:r w:rsidRPr="00835E24">
        <w:t xml:space="preserve"> </w:t>
      </w:r>
      <w:proofErr w:type="spellStart"/>
      <w:r w:rsidRPr="00835E24">
        <w:t>egestas</w:t>
      </w:r>
      <w:proofErr w:type="spellEnd"/>
      <w:r w:rsidRPr="00835E24">
        <w:t xml:space="preserve"> </w:t>
      </w:r>
      <w:proofErr w:type="spellStart"/>
      <w:r w:rsidRPr="00835E24">
        <w:t>porttitor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Morbi</w:t>
      </w:r>
      <w:proofErr w:type="spellEnd"/>
      <w:r w:rsidRPr="00835E24">
        <w:t xml:space="preserve"> </w:t>
      </w:r>
      <w:proofErr w:type="spellStart"/>
      <w:r w:rsidRPr="00835E24">
        <w:t>lectus</w:t>
      </w:r>
      <w:proofErr w:type="spellEnd"/>
      <w:r w:rsidRPr="00835E24">
        <w:t xml:space="preserve"> </w:t>
      </w:r>
      <w:proofErr w:type="spellStart"/>
      <w:r w:rsidRPr="00835E24">
        <w:t>risus</w:t>
      </w:r>
      <w:proofErr w:type="spellEnd"/>
      <w:r w:rsidRPr="00835E24">
        <w:t xml:space="preserve">, </w:t>
      </w:r>
      <w:proofErr w:type="spellStart"/>
      <w:r w:rsidRPr="00835E24">
        <w:t>iaculis</w:t>
      </w:r>
      <w:proofErr w:type="spellEnd"/>
      <w:r w:rsidRPr="00835E24">
        <w:t xml:space="preserve"> </w:t>
      </w:r>
      <w:proofErr w:type="spellStart"/>
      <w:r w:rsidRPr="00835E24">
        <w:t>vel</w:t>
      </w:r>
      <w:proofErr w:type="spellEnd"/>
      <w:r w:rsidRPr="00835E24">
        <w:t xml:space="preserve">, </w:t>
      </w:r>
      <w:proofErr w:type="spellStart"/>
      <w:r w:rsidRPr="00835E24">
        <w:t>suscipit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, </w:t>
      </w:r>
      <w:proofErr w:type="spellStart"/>
      <w:r w:rsidRPr="00835E24">
        <w:t>luctus</w:t>
      </w:r>
      <w:proofErr w:type="spellEnd"/>
      <w:r w:rsidRPr="00835E24">
        <w:t xml:space="preserve"> non,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Fusce</w:t>
      </w:r>
      <w:proofErr w:type="spellEnd"/>
      <w:r w:rsidRPr="00835E24">
        <w:t xml:space="preserve"> ac </w:t>
      </w:r>
      <w:proofErr w:type="spellStart"/>
      <w:r w:rsidRPr="00835E24">
        <w:t>turpis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ligula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aliquet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Mauris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metus</w:t>
      </w:r>
      <w:proofErr w:type="spellEnd"/>
      <w:r w:rsidRPr="00835E24">
        <w:t xml:space="preserve"> </w:t>
      </w:r>
      <w:proofErr w:type="spellStart"/>
      <w:r w:rsidRPr="00835E24">
        <w:t>metus</w:t>
      </w:r>
      <w:proofErr w:type="spellEnd"/>
      <w:r w:rsidRPr="00835E24">
        <w:t xml:space="preserve">, </w:t>
      </w:r>
      <w:proofErr w:type="spellStart"/>
      <w:r w:rsidRPr="00835E24">
        <w:t>ullamcorper</w:t>
      </w:r>
      <w:proofErr w:type="spellEnd"/>
      <w:r w:rsidRPr="00835E24">
        <w:t xml:space="preserve"> </w:t>
      </w:r>
      <w:proofErr w:type="spellStart"/>
      <w:r w:rsidRPr="00835E24">
        <w:t>vel</w:t>
      </w:r>
      <w:proofErr w:type="spellEnd"/>
      <w:r w:rsidRPr="00835E24">
        <w:t xml:space="preserve">, </w:t>
      </w:r>
      <w:proofErr w:type="spellStart"/>
      <w:r w:rsidRPr="00835E24">
        <w:t>tincidunt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, </w:t>
      </w:r>
      <w:proofErr w:type="spellStart"/>
      <w:r w:rsidRPr="00835E24">
        <w:t>euismod</w:t>
      </w:r>
      <w:proofErr w:type="spellEnd"/>
      <w:r w:rsidRPr="00835E24">
        <w:t xml:space="preserve"> in, </w:t>
      </w:r>
      <w:proofErr w:type="spellStart"/>
      <w:r w:rsidRPr="00835E24">
        <w:t>nibh</w:t>
      </w:r>
      <w:proofErr w:type="spellEnd"/>
      <w:r w:rsidRPr="00835E24">
        <w:t>.</w:t>
      </w:r>
      <w:proofErr w:type="gramEnd"/>
      <w:r w:rsidRPr="00835E24">
        <w:t xml:space="preserve"> </w:t>
      </w:r>
      <w:r w:rsidR="00813ED4">
        <w:t>(</w:t>
      </w:r>
      <w:proofErr w:type="gramStart"/>
      <w:r w:rsidR="00813ED4">
        <w:t>about</w:t>
      </w:r>
      <w:proofErr w:type="gramEnd"/>
      <w:r w:rsidR="00813ED4">
        <w:t xml:space="preserve"> 120 words)</w:t>
      </w:r>
    </w:p>
    <w:p w:rsidR="004A3ECF" w:rsidRDefault="004A3ECF" w:rsidP="00835E24"/>
    <w:p w:rsidR="00835E24" w:rsidRDefault="00835E24" w:rsidP="00835E24"/>
    <w:p w:rsidR="00835E24" w:rsidRDefault="00835E24">
      <w:pPr>
        <w:spacing w:after="200"/>
        <w:jc w:val="left"/>
      </w:pPr>
      <w:r>
        <w:br w:type="page"/>
      </w:r>
    </w:p>
    <w:p w:rsidR="00E8128D" w:rsidRPr="00E04C11" w:rsidRDefault="00E8128D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 xml:space="preserve">COPYRIGHT NOTICE </w:t>
      </w:r>
    </w:p>
    <w:p w:rsidR="00B60F00" w:rsidRDefault="00B60F00" w:rsidP="00B60F00">
      <w:r>
        <w:rPr>
          <w:noProof/>
          <w:lang w:eastAsia="en-GB"/>
        </w:rPr>
        <w:drawing>
          <wp:inline distT="0" distB="0" distL="0" distR="0" wp14:anchorId="323E6618" wp14:editId="1EDF7D57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F00" w:rsidRDefault="00B60F00" w:rsidP="00B60F00">
      <w:r w:rsidRPr="001365FE">
        <w:t>This work by Parties of the EGI-Engage Consortium is licensed under a Creative Commons Attribution 4.0 International License</w:t>
      </w:r>
      <w:r>
        <w:t xml:space="preserve"> (</w:t>
      </w:r>
      <w:r w:rsidRPr="001365FE">
        <w:t>http://creativecommons.org/licenses/by/4.0/</w:t>
      </w:r>
      <w:r>
        <w:t>)</w:t>
      </w:r>
      <w:r w:rsidRPr="001365FE">
        <w:t>. The EGI-Engage project is c</w:t>
      </w:r>
      <w:r>
        <w:t>o-funded by the European Union Horizon 2020 programme under grant number 654142.</w:t>
      </w:r>
    </w:p>
    <w:p w:rsidR="002E5F1F" w:rsidRPr="00E04C11" w:rsidRDefault="002E5F1F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2E5F1F" w:rsidRP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</w:tbl>
    <w:p w:rsidR="002E5F1F" w:rsidRDefault="002E5F1F" w:rsidP="002E5F1F"/>
    <w:p w:rsidR="002E5F1F" w:rsidRPr="00E04C11" w:rsidRDefault="002E5F1F" w:rsidP="002E5F1F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1392"/>
        <w:gridCol w:w="5374"/>
        <w:gridCol w:w="1664"/>
      </w:tblGrid>
      <w:tr w:rsidR="002E5F1F" w:rsidRPr="002E5F1F" w:rsidTr="00E04C11">
        <w:tc>
          <w:tcPr>
            <w:tcW w:w="817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Issue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Comment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Author/Partner</w:t>
            </w: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v.1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v.n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</w:tbl>
    <w:p w:rsidR="000502D5" w:rsidRDefault="000502D5" w:rsidP="002E5F1F"/>
    <w:p w:rsidR="005D14DF" w:rsidRPr="005D14DF" w:rsidRDefault="005D14DF" w:rsidP="005D14D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:rsidR="002375B5" w:rsidRDefault="005D14DF" w:rsidP="005D14DF">
      <w:bookmarkStart w:id="0" w:name="_GoBack"/>
      <w:r>
        <w:t xml:space="preserve">A complete project glossary </w:t>
      </w:r>
      <w:r w:rsidR="002375B5">
        <w:t>and acronyms are</w:t>
      </w:r>
      <w:r>
        <w:t xml:space="preserve"> provided at the following page</w:t>
      </w:r>
      <w:r w:rsidR="002375B5">
        <w:t>s</w:t>
      </w:r>
      <w:r>
        <w:t xml:space="preserve">: </w:t>
      </w:r>
    </w:p>
    <w:p w:rsidR="003A6B81" w:rsidRDefault="003A6B81" w:rsidP="002375B5">
      <w:pPr>
        <w:pStyle w:val="ListParagraph"/>
        <w:numPr>
          <w:ilvl w:val="0"/>
          <w:numId w:val="17"/>
        </w:numPr>
      </w:pPr>
      <w:hyperlink r:id="rId11" w:history="1">
        <w:r w:rsidRPr="007A7F6A">
          <w:rPr>
            <w:rStyle w:val="Hyperlink"/>
          </w:rPr>
          <w:t>https://wiki.egi.eu/wiki/Glossary</w:t>
        </w:r>
      </w:hyperlink>
      <w:r>
        <w:t xml:space="preserve"> </w:t>
      </w:r>
    </w:p>
    <w:p w:rsidR="002375B5" w:rsidRDefault="002375B5" w:rsidP="002375B5">
      <w:pPr>
        <w:pStyle w:val="ListParagraph"/>
        <w:numPr>
          <w:ilvl w:val="0"/>
          <w:numId w:val="17"/>
        </w:numPr>
      </w:pPr>
      <w:hyperlink r:id="rId12" w:history="1">
        <w:r w:rsidRPr="007A7F6A">
          <w:rPr>
            <w:rStyle w:val="Hyperlink"/>
          </w:rPr>
          <w:t>https://wiki.egi.eu/wiki/Acronyms</w:t>
        </w:r>
      </w:hyperlink>
      <w:r>
        <w:t xml:space="preserve"> </w:t>
      </w:r>
    </w:p>
    <w:bookmarkEnd w:id="0"/>
    <w:p w:rsidR="005D14DF" w:rsidRDefault="005D14DF" w:rsidP="005D14DF">
      <w:r>
        <w:t xml:space="preserve">   </w:t>
      </w:r>
    </w:p>
    <w:p w:rsidR="00227F47" w:rsidRDefault="00227F47" w:rsidP="000502D5"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p w:rsidR="003E529C" w:rsidRDefault="00227F47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8966021" w:history="1">
            <w:r w:rsidR="003E529C" w:rsidRPr="009C79D8">
              <w:rPr>
                <w:rStyle w:val="Hyperlink"/>
                <w:noProof/>
              </w:rPr>
              <w:t>1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Executive summary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_Toc428966021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4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D10586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2" w:history="1">
            <w:r w:rsidR="003E529C" w:rsidRPr="009C79D8">
              <w:rPr>
                <w:rStyle w:val="Hyperlink"/>
                <w:noProof/>
              </w:rPr>
              <w:t>2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Introduction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_Toc428966022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5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D10586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3" w:history="1">
            <w:r w:rsidR="003E529C" w:rsidRPr="009C79D8">
              <w:rPr>
                <w:rStyle w:val="Hyperlink"/>
                <w:noProof/>
              </w:rPr>
              <w:t>2.1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Heading 2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_Toc428966023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5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D10586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4" w:history="1">
            <w:r w:rsidR="003E529C" w:rsidRPr="009C79D8">
              <w:rPr>
                <w:rStyle w:val="Hyperlink"/>
                <w:noProof/>
              </w:rPr>
              <w:t>2.1.1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Heading 3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_Toc428966024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5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D10586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5" w:history="1">
            <w:r w:rsidR="003E529C" w:rsidRPr="009C79D8">
              <w:rPr>
                <w:rStyle w:val="Hyperlink"/>
                <w:noProof/>
              </w:rPr>
              <w:t>3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Another example of heading 1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_Toc428966025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6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D10586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6" w:history="1">
            <w:r w:rsidR="003E529C" w:rsidRPr="009C79D8">
              <w:rPr>
                <w:rStyle w:val="Hyperlink"/>
                <w:noProof/>
              </w:rPr>
              <w:t>3.1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Heading 2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_Toc428966026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6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D10586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7" w:history="1">
            <w:r w:rsidR="003E529C" w:rsidRPr="009C79D8">
              <w:rPr>
                <w:rStyle w:val="Hyperlink"/>
                <w:noProof/>
              </w:rPr>
              <w:t>3.1.1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Heading 3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_Toc428966027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6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D10586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8" w:history="1">
            <w:r w:rsidR="003E529C" w:rsidRPr="009C79D8">
              <w:rPr>
                <w:rStyle w:val="Hyperlink"/>
                <w:noProof/>
              </w:rPr>
              <w:t>4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Now for the lists and etc.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_Toc428966028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8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D10586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29" w:history="1">
            <w:r w:rsidR="003E529C" w:rsidRPr="009C79D8">
              <w:rPr>
                <w:rStyle w:val="Hyperlink"/>
                <w:noProof/>
              </w:rPr>
              <w:t>4.1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Bullet lists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_Toc428966029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8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D10586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30" w:history="1">
            <w:r w:rsidR="003E529C" w:rsidRPr="009C79D8">
              <w:rPr>
                <w:rStyle w:val="Hyperlink"/>
                <w:noProof/>
              </w:rPr>
              <w:t>4.2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Numbered lists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_Toc428966030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8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D10586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31" w:history="1">
            <w:r w:rsidR="003E529C" w:rsidRPr="009C79D8">
              <w:rPr>
                <w:rStyle w:val="Hyperlink"/>
                <w:noProof/>
              </w:rPr>
              <w:t>5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Figures and captions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_Toc428966031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9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D10586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32" w:history="1">
            <w:r w:rsidR="003E529C" w:rsidRPr="009C79D8">
              <w:rPr>
                <w:rStyle w:val="Hyperlink"/>
                <w:noProof/>
              </w:rPr>
              <w:t>5.1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Pictures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_Toc428966032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9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D10586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33" w:history="1">
            <w:r w:rsidR="003E529C" w:rsidRPr="009C79D8">
              <w:rPr>
                <w:rStyle w:val="Hyperlink"/>
                <w:noProof/>
              </w:rPr>
              <w:t>5.2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Tables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_Toc428966033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9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3E529C" w:rsidRDefault="00D10586">
          <w:pPr>
            <w:pStyle w:val="TOC1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8966034" w:history="1">
            <w:r w:rsidR="003E529C" w:rsidRPr="009C79D8">
              <w:rPr>
                <w:rStyle w:val="Hyperlink"/>
                <w:noProof/>
              </w:rPr>
              <w:t>Appendix I.</w:t>
            </w:r>
            <w:r w:rsidR="003E529C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E529C" w:rsidRPr="009C79D8">
              <w:rPr>
                <w:rStyle w:val="Hyperlink"/>
                <w:noProof/>
              </w:rPr>
              <w:t>Appendix example</w:t>
            </w:r>
            <w:r w:rsidR="003E529C">
              <w:rPr>
                <w:noProof/>
                <w:webHidden/>
              </w:rPr>
              <w:tab/>
            </w:r>
            <w:r w:rsidR="003E529C">
              <w:rPr>
                <w:noProof/>
                <w:webHidden/>
              </w:rPr>
              <w:fldChar w:fldCharType="begin"/>
            </w:r>
            <w:r w:rsidR="003E529C">
              <w:rPr>
                <w:noProof/>
                <w:webHidden/>
              </w:rPr>
              <w:instrText xml:space="preserve"> PAGEREF _Toc428966034 \h </w:instrText>
            </w:r>
            <w:r w:rsidR="003E529C">
              <w:rPr>
                <w:noProof/>
                <w:webHidden/>
              </w:rPr>
            </w:r>
            <w:r w:rsidR="003E529C">
              <w:rPr>
                <w:noProof/>
                <w:webHidden/>
              </w:rPr>
              <w:fldChar w:fldCharType="separate"/>
            </w:r>
            <w:r w:rsidR="003E529C">
              <w:rPr>
                <w:noProof/>
                <w:webHidden/>
              </w:rPr>
              <w:t>11</w:t>
            </w:r>
            <w:r w:rsidR="003E529C">
              <w:rPr>
                <w:noProof/>
                <w:webHidden/>
              </w:rPr>
              <w:fldChar w:fldCharType="end"/>
            </w:r>
          </w:hyperlink>
        </w:p>
        <w:p w:rsidR="00227F47" w:rsidRDefault="00227F47">
          <w:r>
            <w:rPr>
              <w:b/>
              <w:bCs/>
              <w:noProof/>
            </w:rPr>
            <w:fldChar w:fldCharType="end"/>
          </w:r>
        </w:p>
      </w:sdtContent>
    </w:sdt>
    <w:p w:rsidR="002539A4" w:rsidRDefault="002539A4" w:rsidP="000502D5"/>
    <w:p w:rsidR="002539A4" w:rsidRDefault="002539A4" w:rsidP="000502D5"/>
    <w:p w:rsidR="00227F47" w:rsidRDefault="00227F47" w:rsidP="000502D5"/>
    <w:p w:rsidR="00227F47" w:rsidRDefault="00227F47" w:rsidP="000502D5">
      <w:r>
        <w:br w:type="page"/>
      </w:r>
    </w:p>
    <w:p w:rsidR="002815D7" w:rsidRPr="0063350A" w:rsidRDefault="002815D7" w:rsidP="002815D7">
      <w:pPr>
        <w:rPr>
          <w:b/>
          <w:color w:val="365F91" w:themeColor="accent1" w:themeShade="BF"/>
          <w:sz w:val="40"/>
          <w:szCs w:val="40"/>
        </w:rPr>
      </w:pPr>
      <w:r w:rsidRPr="0063350A">
        <w:rPr>
          <w:b/>
          <w:color w:val="365F91" w:themeColor="accent1" w:themeShade="BF"/>
          <w:sz w:val="40"/>
          <w:szCs w:val="40"/>
        </w:rPr>
        <w:lastRenderedPageBreak/>
        <w:t>Executive summary</w:t>
      </w:r>
    </w:p>
    <w:p w:rsidR="001100E5" w:rsidRDefault="001100E5" w:rsidP="001100E5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1100E5" w:rsidRPr="00227F47" w:rsidRDefault="001100E5" w:rsidP="001100E5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1100E5" w:rsidRDefault="001100E5" w:rsidP="001100E5"/>
    <w:p w:rsidR="001100E5" w:rsidRDefault="001100E5" w:rsidP="001100E5">
      <w:pPr>
        <w:pStyle w:val="Heading1"/>
      </w:pPr>
      <w:bookmarkStart w:id="1" w:name="_Toc428966022"/>
      <w:r>
        <w:lastRenderedPageBreak/>
        <w:t>Introduction</w:t>
      </w:r>
      <w:bookmarkEnd w:id="1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P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Pr="00D065EF" w:rsidRDefault="00227F47" w:rsidP="00D065EF">
      <w:pPr>
        <w:pStyle w:val="Heading2"/>
      </w:pPr>
      <w:bookmarkStart w:id="2" w:name="_Toc428966023"/>
      <w:r w:rsidRPr="00D065EF">
        <w:t>Heading 2</w:t>
      </w:r>
      <w:bookmarkEnd w:id="2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Default="00227F47" w:rsidP="00227F47">
      <w:pPr>
        <w:pStyle w:val="Heading3"/>
      </w:pPr>
      <w:bookmarkStart w:id="3" w:name="_Toc428966024"/>
      <w:r>
        <w:t>Heading 3</w:t>
      </w:r>
      <w:bookmarkEnd w:id="3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Default="00227F47" w:rsidP="004D249B">
      <w:pPr>
        <w:pStyle w:val="Heading1"/>
      </w:pPr>
      <w:bookmarkStart w:id="4" w:name="_Toc428966025"/>
      <w:r>
        <w:lastRenderedPageBreak/>
        <w:t>Another example of heading 1</w:t>
      </w:r>
      <w:bookmarkEnd w:id="4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Pr="00D065EF" w:rsidRDefault="00227F47" w:rsidP="00D065EF">
      <w:pPr>
        <w:pStyle w:val="Heading2"/>
      </w:pPr>
      <w:bookmarkStart w:id="5" w:name="_Toc428966026"/>
      <w:r w:rsidRPr="00D065EF">
        <w:t xml:space="preserve">Heading </w:t>
      </w:r>
      <w:r w:rsidR="00D95F48" w:rsidRPr="00D065EF">
        <w:t>2</w:t>
      </w:r>
      <w:bookmarkEnd w:id="5"/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D95F48" w:rsidRDefault="00D95F48" w:rsidP="00D95F48">
      <w:pPr>
        <w:pStyle w:val="Heading3"/>
      </w:pPr>
      <w:bookmarkStart w:id="6" w:name="_Toc428966027"/>
      <w:r>
        <w:t>Heading 3</w:t>
      </w:r>
      <w:bookmarkEnd w:id="6"/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D95F48" w:rsidRPr="00D95F48" w:rsidRDefault="00D95F48" w:rsidP="00D95F48">
      <w:pPr>
        <w:pStyle w:val="Heading4"/>
      </w:pPr>
      <w:r w:rsidRPr="00D95F48">
        <w:t>Heading 4</w:t>
      </w:r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D95F48" w:rsidRPr="00D95F48" w:rsidRDefault="00D95F48" w:rsidP="00D95F48">
      <w:pPr>
        <w:pStyle w:val="Heading5"/>
      </w:pPr>
      <w:r w:rsidRPr="00D95F48">
        <w:t>Heading 5</w:t>
      </w:r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lastRenderedPageBreak/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6D527C" w:rsidRPr="006D527C" w:rsidRDefault="006D527C" w:rsidP="006D527C">
      <w:pPr>
        <w:pStyle w:val="Heading6"/>
        <w:numPr>
          <w:ilvl w:val="5"/>
          <w:numId w:val="9"/>
        </w:numPr>
      </w:pPr>
      <w:r w:rsidRPr="006D527C">
        <w:t>Heading 6</w:t>
      </w:r>
    </w:p>
    <w:p w:rsidR="006D527C" w:rsidRDefault="006D527C" w:rsidP="00D95F48"/>
    <w:p w:rsidR="00D95F48" w:rsidRPr="004338C6" w:rsidRDefault="00D95F48" w:rsidP="004D249B">
      <w:pPr>
        <w:pStyle w:val="Heading1"/>
      </w:pPr>
      <w:bookmarkStart w:id="7" w:name="_Toc428966028"/>
      <w:proofErr w:type="gramStart"/>
      <w:r w:rsidRPr="004338C6">
        <w:lastRenderedPageBreak/>
        <w:t>Now for the lists and etc.</w:t>
      </w:r>
      <w:bookmarkEnd w:id="7"/>
      <w:proofErr w:type="gramEnd"/>
    </w:p>
    <w:p w:rsidR="00D95F48" w:rsidRPr="00D95F48" w:rsidRDefault="00D95F48" w:rsidP="00D065EF">
      <w:pPr>
        <w:pStyle w:val="Heading2"/>
      </w:pPr>
      <w:bookmarkStart w:id="8" w:name="_Toc428966029"/>
      <w:r>
        <w:t>Bullet lists</w:t>
      </w:r>
      <w:bookmarkEnd w:id="8"/>
    </w:p>
    <w:p w:rsidR="00D95F48" w:rsidRDefault="00D95F48" w:rsidP="00D95F48">
      <w:pPr>
        <w:pStyle w:val="ListParagraph"/>
        <w:numPr>
          <w:ilvl w:val="0"/>
          <w:numId w:val="3"/>
        </w:numPr>
      </w:pPr>
      <w:r>
        <w:t>Item 1</w:t>
      </w:r>
    </w:p>
    <w:p w:rsidR="00D95F48" w:rsidRDefault="00D95F48" w:rsidP="00D95F48">
      <w:pPr>
        <w:pStyle w:val="ListParagraph"/>
        <w:numPr>
          <w:ilvl w:val="0"/>
          <w:numId w:val="3"/>
        </w:numPr>
      </w:pPr>
      <w:r>
        <w:t>Item 2</w:t>
      </w:r>
    </w:p>
    <w:p w:rsidR="00D95F48" w:rsidRDefault="00D95F48" w:rsidP="00D95F48">
      <w:pPr>
        <w:pStyle w:val="ListParagraph"/>
        <w:numPr>
          <w:ilvl w:val="0"/>
          <w:numId w:val="3"/>
        </w:numPr>
      </w:pPr>
      <w:r>
        <w:t>Item 3</w:t>
      </w:r>
    </w:p>
    <w:p w:rsidR="00D95F48" w:rsidRDefault="00D95F48" w:rsidP="00D065EF">
      <w:pPr>
        <w:pStyle w:val="Heading2"/>
      </w:pPr>
      <w:bookmarkStart w:id="9" w:name="_Toc428966030"/>
      <w:r>
        <w:t>Numbered lists</w:t>
      </w:r>
      <w:bookmarkEnd w:id="9"/>
    </w:p>
    <w:p w:rsidR="00D95F48" w:rsidRDefault="00D95F48" w:rsidP="00D95F48">
      <w:pPr>
        <w:pStyle w:val="ListParagraph"/>
        <w:numPr>
          <w:ilvl w:val="0"/>
          <w:numId w:val="4"/>
        </w:numPr>
      </w:pPr>
      <w:r>
        <w:t>Item 1</w:t>
      </w:r>
    </w:p>
    <w:p w:rsidR="00D95F48" w:rsidRPr="00D95F48" w:rsidRDefault="00D95F48" w:rsidP="00D95F48">
      <w:pPr>
        <w:pStyle w:val="ListParagraph"/>
        <w:numPr>
          <w:ilvl w:val="0"/>
          <w:numId w:val="4"/>
        </w:numPr>
      </w:pPr>
      <w:r>
        <w:t>Item 2</w:t>
      </w:r>
    </w:p>
    <w:p w:rsidR="00D95F48" w:rsidRPr="004D249B" w:rsidRDefault="00D95F48" w:rsidP="004D249B">
      <w:pPr>
        <w:pStyle w:val="Heading1"/>
      </w:pPr>
      <w:bookmarkStart w:id="10" w:name="_Toc428966031"/>
      <w:r w:rsidRPr="004D249B">
        <w:lastRenderedPageBreak/>
        <w:t>Figures and captions</w:t>
      </w:r>
      <w:bookmarkEnd w:id="10"/>
    </w:p>
    <w:p w:rsidR="004D249B" w:rsidRDefault="004D249B" w:rsidP="004D249B">
      <w:pPr>
        <w:pStyle w:val="Heading2"/>
      </w:pPr>
      <w:bookmarkStart w:id="11" w:name="_Toc428966032"/>
      <w:r>
        <w:t>Pictures</w:t>
      </w:r>
      <w:bookmarkEnd w:id="11"/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WRAP TEXT: “in line with text”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The caption should go after the picture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The figures should be centred and the caption as well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Do not use expressions such as “the picture above” or the “figure below” when referring to figures (it may be wrong!)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When referring to figures in the text, please follow one or the two options:</w:t>
      </w:r>
    </w:p>
    <w:p w:rsidR="004D249B" w:rsidRDefault="004D249B" w:rsidP="004D249B">
      <w:pPr>
        <w:pStyle w:val="ListParagraph"/>
        <w:numPr>
          <w:ilvl w:val="1"/>
          <w:numId w:val="11"/>
        </w:numPr>
      </w:pPr>
      <w:r>
        <w:t>Inline / non-abbreviated: E.g.: “Figure 1 shows many examples of butterflies showing dragon heads.”</w:t>
      </w:r>
    </w:p>
    <w:p w:rsidR="004D249B" w:rsidRDefault="004D249B" w:rsidP="004D249B">
      <w:pPr>
        <w:pStyle w:val="ListParagraph"/>
        <w:numPr>
          <w:ilvl w:val="1"/>
          <w:numId w:val="11"/>
        </w:numPr>
      </w:pPr>
      <w:r>
        <w:t>In brackets / abbreviated: E.g.: “We demonstrated that many butterflies have dragon heads (Fig. 1)”</w:t>
      </w:r>
    </w:p>
    <w:p w:rsidR="00D95F48" w:rsidRDefault="00D95F48" w:rsidP="00D95F48"/>
    <w:p w:rsidR="00D95F48" w:rsidRPr="00D95F48" w:rsidRDefault="00D95F48" w:rsidP="00D95F48"/>
    <w:p w:rsidR="00D95F48" w:rsidRPr="00D95F48" w:rsidRDefault="00D95F48" w:rsidP="00D95F48">
      <w:pPr>
        <w:jc w:val="center"/>
      </w:pPr>
      <w:r>
        <w:rPr>
          <w:noProof/>
          <w:lang w:eastAsia="en-GB"/>
        </w:rPr>
        <w:drawing>
          <wp:inline distT="0" distB="0" distL="0" distR="0" wp14:anchorId="7ED8252E" wp14:editId="451746DA">
            <wp:extent cx="4899660" cy="30251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cloud use cases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F48" w:rsidRPr="004D249B" w:rsidRDefault="00D95F48" w:rsidP="004D249B">
      <w:pPr>
        <w:pStyle w:val="Caption1"/>
      </w:pPr>
      <w:r w:rsidRPr="004D249B">
        <w:t>Fig.1 - The figures should be centred and the caption as well</w:t>
      </w:r>
    </w:p>
    <w:p w:rsidR="004D249B" w:rsidRDefault="004D249B" w:rsidP="004D249B">
      <w:pPr>
        <w:pStyle w:val="Heading2"/>
      </w:pPr>
      <w:bookmarkStart w:id="12" w:name="_Toc428966033"/>
      <w:r>
        <w:t>Tables</w:t>
      </w:r>
      <w:bookmarkEnd w:id="12"/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Keep the tables centred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Use the preferred colour scheme when possible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lastRenderedPageBreak/>
        <w:t>Use the ‘no spacing’ quick style or the ‘normal’ quick style for your tables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Please place the caption above the tables.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When referring to tables in the text please never abbreviate ‘Table’</w:t>
      </w:r>
    </w:p>
    <w:p w:rsidR="004D249B" w:rsidRPr="004D249B" w:rsidRDefault="004D249B" w:rsidP="004D249B"/>
    <w:p w:rsidR="004D249B" w:rsidRPr="004D249B" w:rsidRDefault="004D249B" w:rsidP="004D249B">
      <w:pPr>
        <w:pStyle w:val="Caption1"/>
      </w:pPr>
      <w:r>
        <w:t>Table 1 – Preferred colour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4D249B" w:rsidRPr="002E5F1F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</w:tbl>
    <w:p w:rsidR="004D249B" w:rsidRPr="004D249B" w:rsidRDefault="004D249B" w:rsidP="004D249B"/>
    <w:p w:rsidR="00D95F48" w:rsidRDefault="00D95F48" w:rsidP="00D95F48"/>
    <w:p w:rsidR="005D14DF" w:rsidRPr="005D14DF" w:rsidRDefault="005D14DF" w:rsidP="005D14DF"/>
    <w:p w:rsidR="002A3C5A" w:rsidRDefault="005D14DF" w:rsidP="002A7241">
      <w:pPr>
        <w:pStyle w:val="Appendix"/>
      </w:pPr>
      <w:bookmarkStart w:id="13" w:name="_Toc428966034"/>
      <w:r>
        <w:lastRenderedPageBreak/>
        <w:t>Appendix example</w:t>
      </w:r>
      <w:bookmarkEnd w:id="13"/>
    </w:p>
    <w:p w:rsidR="001C68FD" w:rsidRPr="001C68FD" w:rsidRDefault="001C68FD" w:rsidP="001C68FD"/>
    <w:p w:rsidR="002A7241" w:rsidRPr="002A7241" w:rsidRDefault="002A7241" w:rsidP="002A7241"/>
    <w:p w:rsidR="004338C6" w:rsidRPr="00D95F48" w:rsidRDefault="004338C6" w:rsidP="004338C6"/>
    <w:sectPr w:rsidR="004338C6" w:rsidRPr="00D95F48" w:rsidSect="00D065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586" w:rsidRDefault="00D10586" w:rsidP="00835E24">
      <w:pPr>
        <w:spacing w:after="0" w:line="240" w:lineRule="auto"/>
      </w:pPr>
      <w:r>
        <w:separator/>
      </w:r>
    </w:p>
  </w:endnote>
  <w:endnote w:type="continuationSeparator" w:id="0">
    <w:p w:rsidR="00D10586" w:rsidRDefault="00D10586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D5" w:rsidRDefault="00B440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D10586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3A6B81">
                <w:rPr>
                  <w:noProof/>
                </w:rPr>
                <w:t>3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10672E" w:rsidTr="0010672E">
      <w:tc>
        <w:tcPr>
          <w:tcW w:w="1242" w:type="dxa"/>
          <w:vAlign w:val="center"/>
        </w:tcPr>
        <w:p w:rsidR="0010672E" w:rsidRDefault="0010672E" w:rsidP="0010672E">
          <w:pPr>
            <w:pStyle w:val="Foot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77FE64ED" wp14:editId="7572CBB6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10672E" w:rsidRPr="00962667" w:rsidRDefault="0010672E" w:rsidP="002B583B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10672E" w:rsidRPr="00962667" w:rsidRDefault="0010672E" w:rsidP="002B583B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Default="002539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586" w:rsidRDefault="00D10586" w:rsidP="00835E24">
      <w:pPr>
        <w:spacing w:after="0" w:line="240" w:lineRule="auto"/>
      </w:pPr>
      <w:r>
        <w:separator/>
      </w:r>
    </w:p>
  </w:footnote>
  <w:footnote w:type="continuationSeparator" w:id="0">
    <w:p w:rsidR="00D10586" w:rsidRDefault="00D10586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D5" w:rsidRDefault="00B440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 w:rsidP="00B440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D5" w:rsidRDefault="00B440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6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D2826"/>
    <w:multiLevelType w:val="hybridMultilevel"/>
    <w:tmpl w:val="006A1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62C7D"/>
    <w:rsid w:val="000852E1"/>
    <w:rsid w:val="000E00D2"/>
    <w:rsid w:val="000E17FC"/>
    <w:rsid w:val="000F13BA"/>
    <w:rsid w:val="001013F4"/>
    <w:rsid w:val="0010672E"/>
    <w:rsid w:val="001100E5"/>
    <w:rsid w:val="00130F8B"/>
    <w:rsid w:val="001624FB"/>
    <w:rsid w:val="00163455"/>
    <w:rsid w:val="001C5D2E"/>
    <w:rsid w:val="001C68FD"/>
    <w:rsid w:val="00221D0C"/>
    <w:rsid w:val="00227F47"/>
    <w:rsid w:val="002375B5"/>
    <w:rsid w:val="002539A4"/>
    <w:rsid w:val="002815D7"/>
    <w:rsid w:val="00283160"/>
    <w:rsid w:val="002A3C5A"/>
    <w:rsid w:val="002A7241"/>
    <w:rsid w:val="002E5F1F"/>
    <w:rsid w:val="00337DFA"/>
    <w:rsid w:val="0035124F"/>
    <w:rsid w:val="003A6B81"/>
    <w:rsid w:val="003E529C"/>
    <w:rsid w:val="004161FD"/>
    <w:rsid w:val="00416C17"/>
    <w:rsid w:val="004338C6"/>
    <w:rsid w:val="00454D75"/>
    <w:rsid w:val="0049232C"/>
    <w:rsid w:val="004A3ECF"/>
    <w:rsid w:val="004B04FF"/>
    <w:rsid w:val="004B108D"/>
    <w:rsid w:val="004D249B"/>
    <w:rsid w:val="004E24E2"/>
    <w:rsid w:val="00501E2A"/>
    <w:rsid w:val="00551BFA"/>
    <w:rsid w:val="0056751B"/>
    <w:rsid w:val="005962E0"/>
    <w:rsid w:val="005A339C"/>
    <w:rsid w:val="005D14DF"/>
    <w:rsid w:val="005E5D31"/>
    <w:rsid w:val="006669E7"/>
    <w:rsid w:val="00674443"/>
    <w:rsid w:val="006971E0"/>
    <w:rsid w:val="006D527C"/>
    <w:rsid w:val="006E664E"/>
    <w:rsid w:val="006F7556"/>
    <w:rsid w:val="0072045A"/>
    <w:rsid w:val="00733386"/>
    <w:rsid w:val="00782A92"/>
    <w:rsid w:val="007C78CA"/>
    <w:rsid w:val="00813ED4"/>
    <w:rsid w:val="00835E24"/>
    <w:rsid w:val="00840515"/>
    <w:rsid w:val="008B1E35"/>
    <w:rsid w:val="008B2F11"/>
    <w:rsid w:val="008D1EC3"/>
    <w:rsid w:val="008D75C7"/>
    <w:rsid w:val="009138D4"/>
    <w:rsid w:val="00931656"/>
    <w:rsid w:val="00947A45"/>
    <w:rsid w:val="00976A73"/>
    <w:rsid w:val="009F1E23"/>
    <w:rsid w:val="00A060EB"/>
    <w:rsid w:val="00A312B2"/>
    <w:rsid w:val="00A5267D"/>
    <w:rsid w:val="00A53F7F"/>
    <w:rsid w:val="00A67816"/>
    <w:rsid w:val="00B107DD"/>
    <w:rsid w:val="00B440D5"/>
    <w:rsid w:val="00B60F00"/>
    <w:rsid w:val="00B80FB4"/>
    <w:rsid w:val="00B85B70"/>
    <w:rsid w:val="00C40D39"/>
    <w:rsid w:val="00C82428"/>
    <w:rsid w:val="00C96C8F"/>
    <w:rsid w:val="00CD57DB"/>
    <w:rsid w:val="00CF1E31"/>
    <w:rsid w:val="00D04EA5"/>
    <w:rsid w:val="00D065EF"/>
    <w:rsid w:val="00D075E1"/>
    <w:rsid w:val="00D10586"/>
    <w:rsid w:val="00D26F29"/>
    <w:rsid w:val="00D42568"/>
    <w:rsid w:val="00D9315C"/>
    <w:rsid w:val="00D95F48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gi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iki.egi.eu/wiki/Acronym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iki.egi.eu/wiki/Glossary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gi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065C7-4FC2-42BF-9AA8-8252D836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11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45</cp:revision>
  <dcterms:created xsi:type="dcterms:W3CDTF">2015-04-13T14:52:00Z</dcterms:created>
  <dcterms:modified xsi:type="dcterms:W3CDTF">2016-07-19T11:28:00Z</dcterms:modified>
</cp:coreProperties>
</file>