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037D5" w14:textId="77777777" w:rsidR="004B04FF" w:rsidRDefault="000502D5" w:rsidP="00CF1E31">
      <w:pPr>
        <w:jc w:val="center"/>
      </w:pPr>
      <w:r>
        <w:rPr>
          <w:noProof/>
          <w:lang w:val="en-US"/>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801F9D">
            <w:pPr>
              <w:ind w:left="113" w:right="113"/>
              <w:rPr>
                <w:i/>
              </w:rPr>
            </w:pPr>
            <w:r>
              <w:rPr>
                <w:i/>
              </w:rPr>
              <w:t>Title:</w:t>
            </w:r>
          </w:p>
        </w:tc>
        <w:tc>
          <w:tcPr>
            <w:tcW w:w="3686" w:type="dxa"/>
            <w:tcBorders>
              <w:bottom w:val="single" w:sz="6" w:space="0" w:color="auto"/>
              <w:right w:val="single" w:sz="6" w:space="0" w:color="auto"/>
            </w:tcBorders>
          </w:tcPr>
          <w:p w14:paraId="7BCF6FE5" w14:textId="78A214FC" w:rsidR="00CB278D" w:rsidRDefault="00DF12EA" w:rsidP="00160D61">
            <w:pPr>
              <w:ind w:left="113" w:right="113"/>
              <w:jc w:val="left"/>
              <w:rPr>
                <w:b/>
              </w:rPr>
            </w:pPr>
            <w:r>
              <w:rPr>
                <w:b/>
              </w:rPr>
              <w:t>D2.3</w:t>
            </w:r>
            <w:r w:rsidR="00896199">
              <w:rPr>
                <w:b/>
              </w:rPr>
              <w:t xml:space="preserve"> “</w:t>
            </w:r>
            <w:r w:rsidRPr="00DF12EA">
              <w:rPr>
                <w:b/>
              </w:rPr>
              <w:t>Concept of EGI Marketplace</w:t>
            </w:r>
            <w:r w:rsidR="00896199">
              <w:rPr>
                <w:b/>
              </w:rPr>
              <w:t>”</w:t>
            </w:r>
          </w:p>
        </w:tc>
        <w:tc>
          <w:tcPr>
            <w:tcW w:w="1984" w:type="dxa"/>
            <w:tcBorders>
              <w:left w:val="single" w:sz="6" w:space="0" w:color="auto"/>
              <w:bottom w:val="single" w:sz="6" w:space="0" w:color="auto"/>
            </w:tcBorders>
          </w:tcPr>
          <w:p w14:paraId="6004A18B" w14:textId="77777777" w:rsidR="00CB278D" w:rsidRPr="00896199" w:rsidRDefault="006F735A" w:rsidP="00801F9D">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626B83CB" w:rsidR="00CB278D" w:rsidRPr="00DF12EA" w:rsidRDefault="00DF12EA" w:rsidP="00801F9D">
            <w:pPr>
              <w:ind w:right="113"/>
              <w:jc w:val="left"/>
              <w:rPr>
                <w:b/>
              </w:rPr>
            </w:pPr>
            <w:r w:rsidRPr="00DF12EA">
              <w:rPr>
                <w:b/>
              </w:rPr>
              <w:t xml:space="preserve">EGI-doc-2535 </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801F9D">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02DC01A4" w:rsidR="00CB278D" w:rsidRPr="00896199" w:rsidRDefault="00DF7D77" w:rsidP="00896199">
            <w:pPr>
              <w:ind w:right="113"/>
              <w:jc w:val="left"/>
              <w:rPr>
                <w:b/>
              </w:rPr>
            </w:pPr>
            <w:hyperlink r:id="rId9" w:tgtFrame="_new" w:history="1">
              <w:r w:rsidR="00DF12EA">
                <w:rPr>
                  <w:rStyle w:val="Hyperlink"/>
                </w:rPr>
                <w:t>https://documents.egi.eu/document/2535</w:t>
              </w:r>
            </w:hyperlink>
            <w:r w:rsidR="00DF12EA">
              <w:t xml:space="preserve"> </w:t>
            </w:r>
          </w:p>
        </w:tc>
      </w:tr>
      <w:tr w:rsidR="0079377B"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79377B" w:rsidRDefault="0079377B" w:rsidP="00801F9D">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65564BF9" w14:textId="237BDE80" w:rsidR="0079377B" w:rsidRDefault="00DF12EA" w:rsidP="00DF12EA">
            <w:pPr>
              <w:ind w:left="113" w:right="113"/>
              <w:jc w:val="left"/>
              <w:rPr>
                <w:b/>
              </w:rPr>
            </w:pPr>
            <w:r w:rsidRPr="00DF12EA">
              <w:rPr>
                <w:b/>
              </w:rPr>
              <w:t xml:space="preserve">Dean Flanders </w:t>
            </w:r>
            <w:r w:rsidR="00896199" w:rsidRPr="00DF12EA">
              <w:rPr>
                <w:b/>
              </w:rPr>
              <w:t>-</w:t>
            </w:r>
            <w:r w:rsidR="00896199">
              <w:rPr>
                <w:b/>
              </w:rPr>
              <w:t xml:space="preserve"> </w:t>
            </w:r>
            <w:r>
              <w:rPr>
                <w:b/>
              </w:rPr>
              <w:t>SWING</w:t>
            </w:r>
          </w:p>
        </w:tc>
        <w:tc>
          <w:tcPr>
            <w:tcW w:w="1984" w:type="dxa"/>
            <w:tcBorders>
              <w:top w:val="single" w:sz="6" w:space="0" w:color="auto"/>
              <w:left w:val="single" w:sz="6" w:space="0" w:color="auto"/>
              <w:bottom w:val="single" w:sz="6" w:space="0" w:color="auto"/>
            </w:tcBorders>
          </w:tcPr>
          <w:p w14:paraId="3AAD73C9" w14:textId="77777777" w:rsidR="0079377B" w:rsidRPr="00896199" w:rsidRDefault="0079377B" w:rsidP="00801F9D">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14:paraId="2B3FC82D" w14:textId="1A233C0E" w:rsidR="0079377B" w:rsidRPr="00896199" w:rsidRDefault="00DF12EA" w:rsidP="00DF12EA">
            <w:pPr>
              <w:ind w:right="113"/>
              <w:jc w:val="left"/>
              <w:rPr>
                <w:b/>
              </w:rPr>
            </w:pPr>
            <w:r>
              <w:rPr>
                <w:b/>
              </w:rPr>
              <w:t>24</w:t>
            </w:r>
            <w:r w:rsidR="00A4256F">
              <w:rPr>
                <w:b/>
              </w:rPr>
              <w:t xml:space="preserve"> </w:t>
            </w:r>
            <w:r>
              <w:rPr>
                <w:b/>
              </w:rPr>
              <w:t>August</w:t>
            </w:r>
            <w:r w:rsidR="00896199" w:rsidRPr="00896199">
              <w:rPr>
                <w:b/>
              </w:rPr>
              <w:t xml:space="preserve"> 2015</w:t>
            </w: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Pr="00082643" w:rsidRDefault="00CB278D" w:rsidP="00801F9D">
            <w:pPr>
              <w:ind w:left="113" w:right="113"/>
              <w:rPr>
                <w:i/>
              </w:rPr>
            </w:pPr>
            <w:r w:rsidRPr="00082643">
              <w:rPr>
                <w:i/>
              </w:rPr>
              <w:t>Reviewer:</w:t>
            </w:r>
          </w:p>
        </w:tc>
        <w:tc>
          <w:tcPr>
            <w:tcW w:w="3260" w:type="dxa"/>
          </w:tcPr>
          <w:p w14:paraId="0C3AD5F4" w14:textId="1D16832A" w:rsidR="00CB278D" w:rsidRPr="00082643" w:rsidRDefault="00BE3A93" w:rsidP="00801F9D">
            <w:pPr>
              <w:ind w:left="113" w:right="113"/>
              <w:jc w:val="left"/>
              <w:rPr>
                <w:b/>
              </w:rPr>
            </w:pPr>
            <w:r w:rsidRPr="00082643">
              <w:rPr>
                <w:b/>
              </w:rPr>
              <w:t>Fernando Aguilar</w:t>
            </w:r>
          </w:p>
        </w:tc>
        <w:tc>
          <w:tcPr>
            <w:tcW w:w="1134" w:type="dxa"/>
          </w:tcPr>
          <w:p w14:paraId="482EA8CA" w14:textId="77777777" w:rsidR="00CB278D" w:rsidRPr="00082643" w:rsidRDefault="00CB278D" w:rsidP="00801F9D">
            <w:pPr>
              <w:ind w:left="113" w:right="113"/>
              <w:rPr>
                <w:b/>
              </w:rPr>
            </w:pPr>
            <w:r w:rsidRPr="00082643">
              <w:rPr>
                <w:i/>
              </w:rPr>
              <w:t>Activity:</w:t>
            </w:r>
          </w:p>
        </w:tc>
        <w:tc>
          <w:tcPr>
            <w:tcW w:w="3827" w:type="dxa"/>
          </w:tcPr>
          <w:p w14:paraId="410E1B3C" w14:textId="254793DC" w:rsidR="00CB278D" w:rsidRPr="00082643" w:rsidRDefault="00082643" w:rsidP="00801F9D">
            <w:pPr>
              <w:ind w:right="113"/>
              <w:rPr>
                <w:b/>
                <w:bCs/>
                <w:iCs/>
              </w:rPr>
            </w:pPr>
            <w:r w:rsidRPr="00082643">
              <w:rPr>
                <w:b/>
              </w:rPr>
              <w:t xml:space="preserve"> N/A</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801F9D">
            <w:r>
              <w:rPr>
                <w:b/>
                <w:bCs/>
              </w:rPr>
              <w:t>Comments from Reviewer:</w:t>
            </w:r>
          </w:p>
        </w:tc>
      </w:tr>
      <w:tr w:rsidR="00CB278D" w14:paraId="61E7E862" w14:textId="77777777" w:rsidTr="00CB278D">
        <w:trPr>
          <w:trHeight w:val="900"/>
        </w:trPr>
        <w:tc>
          <w:tcPr>
            <w:tcW w:w="9622" w:type="dxa"/>
          </w:tcPr>
          <w:p w14:paraId="65B81419" w14:textId="0CCE0FA4" w:rsidR="00CB278D" w:rsidRDefault="00BE3A93" w:rsidP="00823F4B">
            <w:r>
              <w:t>I think the document is very approached from the point of view of the resource provider. I miss something like market research focused on the target users and if this market place will be useful and researchers and other users will use it for sure.</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801F9D">
            <w:pPr>
              <w:rPr>
                <w:b/>
                <w:bCs/>
              </w:rPr>
            </w:pPr>
            <w:r>
              <w:rPr>
                <w:b/>
                <w:bCs/>
              </w:rPr>
              <w:t xml:space="preserve">Response from Author: </w:t>
            </w:r>
          </w:p>
        </w:tc>
      </w:tr>
      <w:tr w:rsidR="00CB278D" w14:paraId="022356D5" w14:textId="77777777" w:rsidTr="00CB278D">
        <w:trPr>
          <w:trHeight w:val="914"/>
        </w:trPr>
        <w:tc>
          <w:tcPr>
            <w:tcW w:w="9622" w:type="dxa"/>
          </w:tcPr>
          <w:p w14:paraId="5CE2FFA6" w14:textId="0B765C06" w:rsidR="00CB278D" w:rsidRDefault="00C04041" w:rsidP="00823F4B">
            <w:pPr>
              <w:rPr>
                <w:bCs/>
              </w:rPr>
            </w:pPr>
            <w:r>
              <w:rPr>
                <w:bCs/>
              </w:rPr>
              <w:t xml:space="preserve">I agree with your observation, it would have been nice to directly survey researchers. Instead we took the approach to take representatives from several research communities and included them in the interviews and survey. Approximately 50% of the respondents were from research communities, and </w:t>
            </w:r>
            <w:r>
              <w:rPr>
                <w:bCs/>
              </w:rPr>
              <w:lastRenderedPageBreak/>
              <w:t>50% were from resource providers. Though at times the community representatives were in some cases also providing resources. Though it is hoped these people put the interest of the research community first and spoke from that perspective, just as sometimes I have to represent my researchers needs. I have added additional information in section 4.1 to try and make this clearer. And I also agree, we probably should have interviewed real researchers directly.</w:t>
            </w:r>
          </w:p>
          <w:p w14:paraId="036CDB3D" w14:textId="1497E5EB" w:rsidR="00C04041" w:rsidRPr="00082643" w:rsidRDefault="00C04041" w:rsidP="00823F4B">
            <w:pPr>
              <w:rPr>
                <w:bCs/>
              </w:rPr>
            </w:pPr>
            <w:r>
              <w:rPr>
                <w:bCs/>
              </w:rPr>
              <w:t>In addition, I did not mention that in the report that we are already working directly with researchers on a prototype, and there is interest from several different institutions in the work. We plan to use that information in the design phase later in the project.</w:t>
            </w:r>
            <w:bookmarkStart w:id="0" w:name="_GoBack"/>
            <w:bookmarkEnd w:id="0"/>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801F9D">
            <w:pPr>
              <w:rPr>
                <w:b/>
                <w:bCs/>
              </w:rPr>
            </w:pPr>
            <w:r>
              <w:rPr>
                <w:b/>
                <w:bCs/>
              </w:rPr>
              <w:t>From reviewer:</w:t>
            </w:r>
          </w:p>
        </w:tc>
      </w:tr>
      <w:tr w:rsidR="002333CB" w14:paraId="74FAA548" w14:textId="77777777" w:rsidTr="00801F9D">
        <w:trPr>
          <w:trHeight w:val="1265"/>
        </w:trPr>
        <w:tc>
          <w:tcPr>
            <w:tcW w:w="9622" w:type="dxa"/>
          </w:tcPr>
          <w:p w14:paraId="5DC54BD2" w14:textId="77777777" w:rsidR="002333CB" w:rsidRDefault="002333CB" w:rsidP="00801F9D"/>
        </w:tc>
      </w:tr>
    </w:tbl>
    <w:p w14:paraId="4EA3ADDF" w14:textId="77777777" w:rsidR="00CB278D" w:rsidRDefault="00CB278D" w:rsidP="00CB278D">
      <w:pPr>
        <w:outlineLvl w:val="0"/>
        <w:rPr>
          <w:b/>
          <w:bCs/>
        </w:rPr>
      </w:pPr>
    </w:p>
    <w:p w14:paraId="7852217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DF1C51F"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9FFAA"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331C9F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CEA56"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856B02C"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0B15409" w14:textId="77777777" w:rsidR="00CB278D" w:rsidRDefault="00CB278D" w:rsidP="00CB278D">
            <w:pPr>
              <w:pStyle w:val="NoSpacing"/>
              <w:rPr>
                <w:b/>
              </w:rPr>
            </w:pPr>
            <w:r>
              <w:rPr>
                <w:b/>
              </w:rPr>
              <w:t>Reply from author</w:t>
            </w:r>
            <w:r w:rsidRPr="00CB278D">
              <w:rPr>
                <w:b/>
              </w:rPr>
              <w:br/>
              <w:t>(correction / reject,  …)</w:t>
            </w:r>
          </w:p>
        </w:tc>
      </w:tr>
      <w:tr w:rsidR="00CB278D" w14:paraId="76E906D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2406A8" w14:textId="583AC059" w:rsidR="00CB278D" w:rsidRDefault="00BE3A93" w:rsidP="00CB278D">
            <w:pPr>
              <w:pStyle w:val="NoSpacing"/>
              <w:rPr>
                <w:b/>
              </w:rPr>
            </w:pPr>
            <w:r>
              <w:rPr>
                <w:b/>
              </w:rPr>
              <w:t>1</w:t>
            </w:r>
          </w:p>
        </w:tc>
        <w:tc>
          <w:tcPr>
            <w:tcW w:w="567" w:type="dxa"/>
            <w:tcBorders>
              <w:top w:val="single" w:sz="6" w:space="0" w:color="auto"/>
              <w:left w:val="single" w:sz="6" w:space="0" w:color="auto"/>
              <w:bottom w:val="single" w:sz="6" w:space="0" w:color="auto"/>
              <w:right w:val="single" w:sz="6" w:space="0" w:color="auto"/>
            </w:tcBorders>
          </w:tcPr>
          <w:p w14:paraId="2420576A" w14:textId="60F1F1E5" w:rsidR="00CB278D" w:rsidRPr="00CB278D" w:rsidRDefault="00BE3A93"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07C6451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C50802C" w14:textId="77777777" w:rsidR="00BE3A93" w:rsidRDefault="00BE3A93" w:rsidP="00BE3A93">
            <w:pPr>
              <w:pStyle w:val="CommentText"/>
            </w:pPr>
            <w:r>
              <w:rPr>
                <w:b/>
              </w:rPr>
              <w:t xml:space="preserve">I would add these benefits: </w:t>
            </w:r>
            <w:r>
              <w:t>-Avoid reinventing the wheel (tool duplication).</w:t>
            </w:r>
          </w:p>
          <w:p w14:paraId="5751DE1E" w14:textId="77777777" w:rsidR="00BE3A93" w:rsidRDefault="00BE3A93" w:rsidP="00BE3A93">
            <w:pPr>
              <w:pStyle w:val="CommentText"/>
            </w:pPr>
            <w:r>
              <w:t>-Collaborative improvement of services and resources.</w:t>
            </w:r>
          </w:p>
          <w:p w14:paraId="5C54628F" w14:textId="34CFA09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C55E96F" w14:textId="54C52B9F" w:rsidR="00CB278D" w:rsidRPr="00C04041" w:rsidRDefault="00C04041" w:rsidP="00CB278D">
            <w:pPr>
              <w:pStyle w:val="NoSpacing"/>
            </w:pPr>
            <w:r w:rsidRPr="00C04041">
              <w:t>Added</w:t>
            </w:r>
          </w:p>
        </w:tc>
      </w:tr>
      <w:tr w:rsidR="00CB278D" w14:paraId="2B88C68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B92752" w14:textId="7AC2FF55" w:rsidR="00CB278D" w:rsidRDefault="00BE3A93" w:rsidP="00CB278D">
            <w:pPr>
              <w:pStyle w:val="NoSpacing"/>
              <w:rPr>
                <w:b/>
              </w:rPr>
            </w:pPr>
            <w:r>
              <w:rPr>
                <w:b/>
              </w:rPr>
              <w:t>2</w:t>
            </w:r>
          </w:p>
        </w:tc>
        <w:tc>
          <w:tcPr>
            <w:tcW w:w="567" w:type="dxa"/>
            <w:tcBorders>
              <w:top w:val="single" w:sz="6" w:space="0" w:color="auto"/>
              <w:left w:val="single" w:sz="6" w:space="0" w:color="auto"/>
              <w:bottom w:val="single" w:sz="6" w:space="0" w:color="auto"/>
              <w:right w:val="single" w:sz="6" w:space="0" w:color="auto"/>
            </w:tcBorders>
          </w:tcPr>
          <w:p w14:paraId="2E26694E" w14:textId="25CA694D" w:rsidR="00CB278D" w:rsidRPr="00CB278D" w:rsidRDefault="00BE3A93" w:rsidP="00CB278D">
            <w:pPr>
              <w:pStyle w:val="NoSpacing"/>
              <w:rPr>
                <w:b/>
              </w:rPr>
            </w:pPr>
            <w:r>
              <w:rPr>
                <w:b/>
              </w:rPr>
              <w:t>8</w:t>
            </w:r>
          </w:p>
        </w:tc>
        <w:tc>
          <w:tcPr>
            <w:tcW w:w="850" w:type="dxa"/>
            <w:tcBorders>
              <w:top w:val="single" w:sz="6" w:space="0" w:color="auto"/>
              <w:left w:val="single" w:sz="6" w:space="0" w:color="auto"/>
              <w:bottom w:val="single" w:sz="6" w:space="0" w:color="auto"/>
              <w:right w:val="single" w:sz="6" w:space="0" w:color="auto"/>
            </w:tcBorders>
          </w:tcPr>
          <w:p w14:paraId="12A29A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2FF675D" w14:textId="139BBD00" w:rsidR="00CB278D" w:rsidRPr="00CB278D" w:rsidRDefault="00BE3A93" w:rsidP="00CB278D">
            <w:pPr>
              <w:pStyle w:val="NoSpacing"/>
              <w:rPr>
                <w:b/>
              </w:rPr>
            </w:pPr>
            <w:r>
              <w:rPr>
                <w:b/>
              </w:rPr>
              <w:t>Too many “However”</w:t>
            </w:r>
          </w:p>
        </w:tc>
        <w:tc>
          <w:tcPr>
            <w:tcW w:w="2835" w:type="dxa"/>
            <w:tcBorders>
              <w:top w:val="single" w:sz="6" w:space="0" w:color="auto"/>
              <w:bottom w:val="single" w:sz="6" w:space="0" w:color="auto"/>
              <w:right w:val="single" w:sz="6" w:space="0" w:color="auto"/>
            </w:tcBorders>
          </w:tcPr>
          <w:p w14:paraId="1B2D14EF" w14:textId="7E2092D5" w:rsidR="00CB278D" w:rsidRPr="00C04041" w:rsidRDefault="00C04041" w:rsidP="00C04041">
            <w:pPr>
              <w:pStyle w:val="NoSpacing"/>
            </w:pPr>
            <w:r w:rsidRPr="00C04041">
              <w:t>Tried to fix.</w:t>
            </w:r>
          </w:p>
        </w:tc>
      </w:tr>
      <w:tr w:rsidR="00CB278D" w14:paraId="439E606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341DC1" w14:textId="58AE7041" w:rsidR="00CB278D" w:rsidRDefault="00BE3A93" w:rsidP="00CB278D">
            <w:pPr>
              <w:pStyle w:val="NoSpacing"/>
              <w:rPr>
                <w:b/>
              </w:rPr>
            </w:pPr>
            <w:r>
              <w:rPr>
                <w:b/>
              </w:rPr>
              <w:t>3</w:t>
            </w:r>
          </w:p>
        </w:tc>
        <w:tc>
          <w:tcPr>
            <w:tcW w:w="567" w:type="dxa"/>
            <w:tcBorders>
              <w:top w:val="single" w:sz="6" w:space="0" w:color="auto"/>
              <w:left w:val="single" w:sz="6" w:space="0" w:color="auto"/>
              <w:bottom w:val="single" w:sz="6" w:space="0" w:color="auto"/>
              <w:right w:val="single" w:sz="6" w:space="0" w:color="auto"/>
            </w:tcBorders>
          </w:tcPr>
          <w:p w14:paraId="1F663541" w14:textId="4AA46DCC" w:rsidR="00CB278D" w:rsidRPr="00CB278D" w:rsidRDefault="00BE3A93"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14:paraId="2F15C4A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26CDF4" w14:textId="4000FDB7" w:rsidR="00CB278D" w:rsidRPr="00CB278D" w:rsidRDefault="00BE3A93" w:rsidP="00CB278D">
            <w:pPr>
              <w:pStyle w:val="NoSpacing"/>
              <w:rPr>
                <w:b/>
              </w:rPr>
            </w:pPr>
            <w:r>
              <w:t>I would extend the information about usage scenarios</w:t>
            </w:r>
          </w:p>
        </w:tc>
        <w:tc>
          <w:tcPr>
            <w:tcW w:w="2835" w:type="dxa"/>
            <w:tcBorders>
              <w:top w:val="single" w:sz="6" w:space="0" w:color="auto"/>
              <w:bottom w:val="single" w:sz="6" w:space="0" w:color="auto"/>
              <w:right w:val="single" w:sz="6" w:space="0" w:color="auto"/>
            </w:tcBorders>
          </w:tcPr>
          <w:p w14:paraId="78B7F0D0" w14:textId="42ADEB04" w:rsidR="00CB278D" w:rsidRPr="00CB278D" w:rsidRDefault="00C04041" w:rsidP="00CB278D">
            <w:pPr>
              <w:pStyle w:val="NoSpacing"/>
              <w:rPr>
                <w:b/>
              </w:rPr>
            </w:pPr>
            <w:r w:rsidRPr="00C04041">
              <w:t>Added</w:t>
            </w:r>
          </w:p>
        </w:tc>
      </w:tr>
      <w:tr w:rsidR="00CB278D" w14:paraId="651FCA9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E577EF" w14:textId="1DF1BD1E" w:rsidR="00CB278D" w:rsidRDefault="00BE3A93" w:rsidP="00CB278D">
            <w:pPr>
              <w:pStyle w:val="NoSpacing"/>
              <w:rPr>
                <w:b/>
              </w:rPr>
            </w:pPr>
            <w:r>
              <w:rPr>
                <w:b/>
              </w:rPr>
              <w:t>4</w:t>
            </w:r>
          </w:p>
        </w:tc>
        <w:tc>
          <w:tcPr>
            <w:tcW w:w="567" w:type="dxa"/>
            <w:tcBorders>
              <w:top w:val="single" w:sz="6" w:space="0" w:color="auto"/>
              <w:left w:val="single" w:sz="6" w:space="0" w:color="auto"/>
              <w:bottom w:val="single" w:sz="6" w:space="0" w:color="auto"/>
              <w:right w:val="single" w:sz="6" w:space="0" w:color="auto"/>
            </w:tcBorders>
          </w:tcPr>
          <w:p w14:paraId="5736D2DB" w14:textId="5DF0E347" w:rsidR="00CB278D" w:rsidRPr="00CB278D" w:rsidRDefault="00BE3A93" w:rsidP="00CB278D">
            <w:pPr>
              <w:pStyle w:val="NoSpacing"/>
              <w:rPr>
                <w:b/>
              </w:rPr>
            </w:pPr>
            <w:r>
              <w:rPr>
                <w:b/>
              </w:rPr>
              <w:t>9</w:t>
            </w:r>
          </w:p>
        </w:tc>
        <w:tc>
          <w:tcPr>
            <w:tcW w:w="850" w:type="dxa"/>
            <w:tcBorders>
              <w:top w:val="single" w:sz="6" w:space="0" w:color="auto"/>
              <w:left w:val="single" w:sz="6" w:space="0" w:color="auto"/>
              <w:bottom w:val="single" w:sz="6" w:space="0" w:color="auto"/>
              <w:right w:val="single" w:sz="6" w:space="0" w:color="auto"/>
            </w:tcBorders>
          </w:tcPr>
          <w:p w14:paraId="6D43FCE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4498ECB" w14:textId="22BCCB31" w:rsidR="00CB278D" w:rsidRPr="00CB278D" w:rsidRDefault="00BE3A93" w:rsidP="00CB278D">
            <w:pPr>
              <w:pStyle w:val="NoSpacing"/>
              <w:rPr>
                <w:b/>
              </w:rPr>
            </w:pPr>
            <w:r>
              <w:t>What kind of marketplaces they are? What do they offer? More information is available in the document, so I would refer it here.</w:t>
            </w:r>
          </w:p>
        </w:tc>
        <w:tc>
          <w:tcPr>
            <w:tcW w:w="2835" w:type="dxa"/>
            <w:tcBorders>
              <w:top w:val="single" w:sz="6" w:space="0" w:color="auto"/>
              <w:bottom w:val="single" w:sz="6" w:space="0" w:color="auto"/>
              <w:right w:val="single" w:sz="6" w:space="0" w:color="auto"/>
            </w:tcBorders>
          </w:tcPr>
          <w:p w14:paraId="74F7E52C" w14:textId="45F690E0" w:rsidR="00CB278D" w:rsidRPr="00CB278D" w:rsidRDefault="00C04041" w:rsidP="00CB278D">
            <w:pPr>
              <w:pStyle w:val="NoSpacing"/>
              <w:rPr>
                <w:b/>
              </w:rPr>
            </w:pPr>
            <w:r w:rsidRPr="00C04041">
              <w:t>Tried to fix.</w:t>
            </w:r>
          </w:p>
        </w:tc>
      </w:tr>
      <w:tr w:rsidR="00CB278D" w14:paraId="46F1E09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FACA5CE" w14:textId="7D889534" w:rsidR="00CB278D" w:rsidRDefault="00BE3A93" w:rsidP="00CB278D">
            <w:pPr>
              <w:pStyle w:val="NoSpacing"/>
              <w:rPr>
                <w:b/>
              </w:rPr>
            </w:pPr>
            <w:r>
              <w:rPr>
                <w:b/>
              </w:rPr>
              <w:t>5</w:t>
            </w:r>
          </w:p>
        </w:tc>
        <w:tc>
          <w:tcPr>
            <w:tcW w:w="567" w:type="dxa"/>
            <w:tcBorders>
              <w:top w:val="single" w:sz="6" w:space="0" w:color="auto"/>
              <w:left w:val="single" w:sz="6" w:space="0" w:color="auto"/>
              <w:bottom w:val="single" w:sz="6" w:space="0" w:color="auto"/>
              <w:right w:val="single" w:sz="6" w:space="0" w:color="auto"/>
            </w:tcBorders>
          </w:tcPr>
          <w:p w14:paraId="6D618F39" w14:textId="08B3E190" w:rsidR="00CB278D" w:rsidRPr="00CB278D" w:rsidRDefault="00BE3A93" w:rsidP="00CB278D">
            <w:pPr>
              <w:pStyle w:val="NoSpacing"/>
              <w:rPr>
                <w:b/>
              </w:rPr>
            </w:pPr>
            <w:r>
              <w:rPr>
                <w:b/>
              </w:rPr>
              <w:t>12</w:t>
            </w:r>
          </w:p>
        </w:tc>
        <w:tc>
          <w:tcPr>
            <w:tcW w:w="850" w:type="dxa"/>
            <w:tcBorders>
              <w:top w:val="single" w:sz="6" w:space="0" w:color="auto"/>
              <w:left w:val="single" w:sz="6" w:space="0" w:color="auto"/>
              <w:bottom w:val="single" w:sz="6" w:space="0" w:color="auto"/>
              <w:right w:val="single" w:sz="6" w:space="0" w:color="auto"/>
            </w:tcBorders>
          </w:tcPr>
          <w:p w14:paraId="52C0712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7E10F33" w14:textId="62070AEE" w:rsidR="00BE3A93" w:rsidRDefault="00FC0D57" w:rsidP="00BE3A93">
            <w:pPr>
              <w:pStyle w:val="CommentText"/>
            </w:pPr>
            <w:r>
              <w:t xml:space="preserve">User story1: </w:t>
            </w:r>
            <w:r w:rsidR="00BE3A93">
              <w:t>Different prices for different users (academic, SMEs,etc.)?</w:t>
            </w:r>
          </w:p>
          <w:p w14:paraId="3BC27B61"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F03FC46" w14:textId="3B69B77C" w:rsidR="00CB278D" w:rsidRPr="00CB278D" w:rsidRDefault="00C04041" w:rsidP="00CB278D">
            <w:pPr>
              <w:pStyle w:val="NoSpacing"/>
              <w:rPr>
                <w:b/>
              </w:rPr>
            </w:pPr>
            <w:r w:rsidRPr="00C04041">
              <w:t>Added</w:t>
            </w:r>
          </w:p>
        </w:tc>
      </w:tr>
      <w:tr w:rsidR="00CB278D" w14:paraId="6208449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412465" w14:textId="540D3209" w:rsidR="00CB278D" w:rsidRDefault="00FC0D57" w:rsidP="00CB278D">
            <w:pPr>
              <w:pStyle w:val="NoSpacing"/>
              <w:rPr>
                <w:b/>
              </w:rPr>
            </w:pPr>
            <w:r>
              <w:rPr>
                <w:b/>
              </w:rPr>
              <w:t>6</w:t>
            </w:r>
          </w:p>
        </w:tc>
        <w:tc>
          <w:tcPr>
            <w:tcW w:w="567" w:type="dxa"/>
            <w:tcBorders>
              <w:top w:val="single" w:sz="6" w:space="0" w:color="auto"/>
              <w:left w:val="single" w:sz="6" w:space="0" w:color="auto"/>
              <w:bottom w:val="single" w:sz="6" w:space="0" w:color="auto"/>
              <w:right w:val="single" w:sz="6" w:space="0" w:color="auto"/>
            </w:tcBorders>
          </w:tcPr>
          <w:p w14:paraId="061E0AFD" w14:textId="19455552" w:rsidR="00CB278D" w:rsidRPr="00CB278D" w:rsidRDefault="00FC0D57" w:rsidP="00CB278D">
            <w:pPr>
              <w:pStyle w:val="NoSpacing"/>
              <w:rPr>
                <w:b/>
              </w:rPr>
            </w:pPr>
            <w:r>
              <w:rPr>
                <w:b/>
              </w:rPr>
              <w:t>12</w:t>
            </w:r>
          </w:p>
        </w:tc>
        <w:tc>
          <w:tcPr>
            <w:tcW w:w="850" w:type="dxa"/>
            <w:tcBorders>
              <w:top w:val="single" w:sz="6" w:space="0" w:color="auto"/>
              <w:left w:val="single" w:sz="6" w:space="0" w:color="auto"/>
              <w:bottom w:val="single" w:sz="6" w:space="0" w:color="auto"/>
              <w:right w:val="single" w:sz="6" w:space="0" w:color="auto"/>
            </w:tcBorders>
          </w:tcPr>
          <w:p w14:paraId="49984CA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2C153BE" w14:textId="2E7089A8" w:rsidR="00CB278D" w:rsidRPr="00CB278D" w:rsidRDefault="00FC0D57" w:rsidP="00CB278D">
            <w:pPr>
              <w:pStyle w:val="NoSpacing"/>
              <w:rPr>
                <w:b/>
              </w:rPr>
            </w:pPr>
            <w:r>
              <w:rPr>
                <w:b/>
              </w:rPr>
              <w:t xml:space="preserve">US1: </w:t>
            </w:r>
            <w:r>
              <w:t>Customer accepts SLA, prices, etc. Customer use the service.</w:t>
            </w:r>
          </w:p>
        </w:tc>
        <w:tc>
          <w:tcPr>
            <w:tcW w:w="2835" w:type="dxa"/>
            <w:tcBorders>
              <w:top w:val="single" w:sz="6" w:space="0" w:color="auto"/>
              <w:bottom w:val="single" w:sz="6" w:space="0" w:color="auto"/>
              <w:right w:val="single" w:sz="6" w:space="0" w:color="auto"/>
            </w:tcBorders>
          </w:tcPr>
          <w:p w14:paraId="7DB69F40" w14:textId="61B0E2FE" w:rsidR="00CB278D" w:rsidRPr="00CB278D" w:rsidRDefault="00C04041" w:rsidP="00CB278D">
            <w:pPr>
              <w:pStyle w:val="NoSpacing"/>
              <w:rPr>
                <w:b/>
              </w:rPr>
            </w:pPr>
            <w:r w:rsidRPr="00C04041">
              <w:t>Added</w:t>
            </w:r>
          </w:p>
        </w:tc>
      </w:tr>
      <w:tr w:rsidR="00FC0D57" w14:paraId="006A306B"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20D9367" w14:textId="04D02F20" w:rsidR="00FC0D57" w:rsidRDefault="00FC0D57" w:rsidP="00CB278D">
            <w:pPr>
              <w:pStyle w:val="NoSpacing"/>
              <w:rPr>
                <w:b/>
              </w:rPr>
            </w:pPr>
            <w:r>
              <w:rPr>
                <w:b/>
              </w:rPr>
              <w:lastRenderedPageBreak/>
              <w:t>7</w:t>
            </w:r>
          </w:p>
        </w:tc>
        <w:tc>
          <w:tcPr>
            <w:tcW w:w="567" w:type="dxa"/>
            <w:tcBorders>
              <w:top w:val="single" w:sz="6" w:space="0" w:color="auto"/>
              <w:left w:val="single" w:sz="6" w:space="0" w:color="auto"/>
              <w:bottom w:val="single" w:sz="6" w:space="0" w:color="auto"/>
              <w:right w:val="single" w:sz="6" w:space="0" w:color="auto"/>
            </w:tcBorders>
          </w:tcPr>
          <w:p w14:paraId="7DDCA95C" w14:textId="41AC7F38" w:rsidR="00FC0D57" w:rsidRDefault="00FC0D57" w:rsidP="00CB278D">
            <w:pPr>
              <w:pStyle w:val="NoSpacing"/>
              <w:rPr>
                <w:b/>
              </w:rPr>
            </w:pPr>
            <w:r>
              <w:rPr>
                <w:b/>
              </w:rPr>
              <w:t>17</w:t>
            </w:r>
          </w:p>
        </w:tc>
        <w:tc>
          <w:tcPr>
            <w:tcW w:w="850" w:type="dxa"/>
            <w:tcBorders>
              <w:top w:val="single" w:sz="6" w:space="0" w:color="auto"/>
              <w:left w:val="single" w:sz="6" w:space="0" w:color="auto"/>
              <w:bottom w:val="single" w:sz="6" w:space="0" w:color="auto"/>
              <w:right w:val="single" w:sz="6" w:space="0" w:color="auto"/>
            </w:tcBorders>
          </w:tcPr>
          <w:p w14:paraId="155A318D" w14:textId="77777777" w:rsidR="00FC0D57" w:rsidRPr="00CB278D" w:rsidRDefault="00FC0D57"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02B9CE7" w14:textId="45FF4705" w:rsidR="00FC0D57" w:rsidRDefault="00FC0D57" w:rsidP="00CB278D">
            <w:pPr>
              <w:pStyle w:val="NoSpacing"/>
              <w:rPr>
                <w:b/>
              </w:rPr>
            </w:pPr>
            <w:r>
              <w:rPr>
                <w:b/>
              </w:rPr>
              <w:t>Target: SMes also?</w:t>
            </w:r>
          </w:p>
        </w:tc>
        <w:tc>
          <w:tcPr>
            <w:tcW w:w="2835" w:type="dxa"/>
            <w:tcBorders>
              <w:top w:val="single" w:sz="6" w:space="0" w:color="auto"/>
              <w:bottom w:val="single" w:sz="6" w:space="0" w:color="auto"/>
              <w:right w:val="single" w:sz="6" w:space="0" w:color="auto"/>
            </w:tcBorders>
          </w:tcPr>
          <w:p w14:paraId="642F29F9" w14:textId="5A010709" w:rsidR="00FC0D57" w:rsidRPr="00CB278D" w:rsidRDefault="00C04041" w:rsidP="00CB278D">
            <w:pPr>
              <w:pStyle w:val="NoSpacing"/>
              <w:rPr>
                <w:b/>
              </w:rPr>
            </w:pPr>
            <w:r w:rsidRPr="00C04041">
              <w:t>Added</w:t>
            </w:r>
          </w:p>
        </w:tc>
      </w:tr>
      <w:tr w:rsidR="00FC0D57" w14:paraId="1CCD4728"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B6862DE" w14:textId="0A2F8E18" w:rsidR="00FC0D57" w:rsidRDefault="00FC0D57" w:rsidP="00CB278D">
            <w:pPr>
              <w:pStyle w:val="NoSpacing"/>
              <w:rPr>
                <w:b/>
              </w:rPr>
            </w:pPr>
            <w:r>
              <w:rPr>
                <w:b/>
              </w:rPr>
              <w:t>8</w:t>
            </w:r>
          </w:p>
        </w:tc>
        <w:tc>
          <w:tcPr>
            <w:tcW w:w="567" w:type="dxa"/>
            <w:tcBorders>
              <w:top w:val="single" w:sz="6" w:space="0" w:color="auto"/>
              <w:left w:val="single" w:sz="6" w:space="0" w:color="auto"/>
              <w:bottom w:val="single" w:sz="6" w:space="0" w:color="auto"/>
              <w:right w:val="single" w:sz="6" w:space="0" w:color="auto"/>
            </w:tcBorders>
          </w:tcPr>
          <w:p w14:paraId="0EA58C95" w14:textId="5D6AE9E9" w:rsidR="00FC0D57" w:rsidRDefault="00FC0D57" w:rsidP="00CB278D">
            <w:pPr>
              <w:pStyle w:val="NoSpacing"/>
              <w:rPr>
                <w:b/>
              </w:rPr>
            </w:pPr>
            <w:r>
              <w:rPr>
                <w:b/>
              </w:rPr>
              <w:t>19</w:t>
            </w:r>
          </w:p>
        </w:tc>
        <w:tc>
          <w:tcPr>
            <w:tcW w:w="850" w:type="dxa"/>
            <w:tcBorders>
              <w:top w:val="single" w:sz="6" w:space="0" w:color="auto"/>
              <w:left w:val="single" w:sz="6" w:space="0" w:color="auto"/>
              <w:bottom w:val="single" w:sz="6" w:space="0" w:color="auto"/>
              <w:right w:val="single" w:sz="6" w:space="0" w:color="auto"/>
            </w:tcBorders>
          </w:tcPr>
          <w:p w14:paraId="000EF0DF" w14:textId="77777777" w:rsidR="00FC0D57" w:rsidRPr="00CB278D" w:rsidRDefault="00FC0D57"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83B4C17" w14:textId="699C7C83" w:rsidR="00FC0D57" w:rsidRDefault="00FC0D57" w:rsidP="00CB278D">
            <w:pPr>
              <w:pStyle w:val="NoSpacing"/>
              <w:rPr>
                <w:b/>
              </w:rPr>
            </w:pPr>
            <w:r>
              <w:rPr>
                <w:b/>
              </w:rPr>
              <w:t>As a weakness, grant dependant</w:t>
            </w:r>
          </w:p>
        </w:tc>
        <w:tc>
          <w:tcPr>
            <w:tcW w:w="2835" w:type="dxa"/>
            <w:tcBorders>
              <w:top w:val="single" w:sz="6" w:space="0" w:color="auto"/>
              <w:bottom w:val="single" w:sz="6" w:space="0" w:color="auto"/>
              <w:right w:val="single" w:sz="6" w:space="0" w:color="auto"/>
            </w:tcBorders>
          </w:tcPr>
          <w:p w14:paraId="75E2E738" w14:textId="7477B929" w:rsidR="00FC0D57" w:rsidRPr="00CB278D" w:rsidRDefault="00C04041" w:rsidP="00CB278D">
            <w:pPr>
              <w:pStyle w:val="NoSpacing"/>
              <w:rPr>
                <w:b/>
              </w:rPr>
            </w:pPr>
            <w:r w:rsidRPr="00C04041">
              <w:t>Added</w:t>
            </w:r>
          </w:p>
        </w:tc>
      </w:tr>
      <w:tr w:rsidR="00FC0D57" w14:paraId="7C60B4E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DD0BC96" w14:textId="77777777" w:rsidR="00FC0D57" w:rsidRDefault="00FC0D57"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BDFAB0B" w14:textId="77777777" w:rsidR="00FC0D57" w:rsidRDefault="00FC0D57"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EB1BC0F" w14:textId="77777777" w:rsidR="00FC0D57" w:rsidRPr="00CB278D" w:rsidRDefault="00FC0D57"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38856F9" w14:textId="77777777" w:rsidR="00FC0D57" w:rsidRDefault="00FC0D57" w:rsidP="00CB278D">
            <w:pPr>
              <w:pStyle w:val="NoSpacing"/>
              <w:rPr>
                <w:b/>
              </w:rPr>
            </w:pPr>
          </w:p>
        </w:tc>
        <w:tc>
          <w:tcPr>
            <w:tcW w:w="2835" w:type="dxa"/>
            <w:tcBorders>
              <w:top w:val="single" w:sz="6" w:space="0" w:color="auto"/>
              <w:bottom w:val="single" w:sz="6" w:space="0" w:color="auto"/>
              <w:right w:val="single" w:sz="6" w:space="0" w:color="auto"/>
            </w:tcBorders>
          </w:tcPr>
          <w:p w14:paraId="507D9241" w14:textId="77777777" w:rsidR="00FC0D57" w:rsidRPr="00CB278D" w:rsidRDefault="00FC0D57" w:rsidP="00CB278D">
            <w:pPr>
              <w:pStyle w:val="NoSpacing"/>
              <w:rPr>
                <w:b/>
              </w:rPr>
            </w:pPr>
          </w:p>
        </w:tc>
      </w:tr>
    </w:tbl>
    <w:p w14:paraId="723B8BA6" w14:textId="77777777" w:rsidR="00CB278D" w:rsidRDefault="00CB278D" w:rsidP="00CB278D"/>
    <w:p w14:paraId="71694DBF" w14:textId="77777777" w:rsidR="00CB278D" w:rsidRPr="0079377B" w:rsidRDefault="00CB278D" w:rsidP="00CB278D">
      <w:pPr>
        <w:outlineLvl w:val="0"/>
        <w:rPr>
          <w:b/>
          <w:bCs/>
          <w:sz w:val="24"/>
        </w:rPr>
      </w:pPr>
      <w:r w:rsidRPr="0079377B">
        <w:rPr>
          <w:b/>
          <w:bCs/>
          <w:sz w:val="24"/>
        </w:rPr>
        <w:t>English and other corrections:</w:t>
      </w:r>
    </w:p>
    <w:p w14:paraId="6FD88EB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1E73BAC" w14:textId="77777777" w:rsidR="00835E24" w:rsidRDefault="00835E24" w:rsidP="00835E24"/>
    <w:p w14:paraId="7EE91CCF" w14:textId="77777777" w:rsidR="004D249B" w:rsidRPr="004D249B" w:rsidRDefault="004D249B" w:rsidP="00CB278D">
      <w:pPr>
        <w:spacing w:after="200"/>
        <w:jc w:val="left"/>
      </w:pPr>
    </w:p>
    <w:p w14:paraId="50031D8B" w14:textId="77777777" w:rsidR="004D249B" w:rsidRPr="004D249B" w:rsidRDefault="004D249B" w:rsidP="004D249B"/>
    <w:p w14:paraId="22915083" w14:textId="77777777" w:rsidR="00D95F48" w:rsidRDefault="00D95F48" w:rsidP="00D95F48"/>
    <w:p w14:paraId="3BCA8476" w14:textId="77777777" w:rsidR="004338C6" w:rsidRDefault="004338C6" w:rsidP="004338C6"/>
    <w:p w14:paraId="634878A9"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3D634" w14:textId="77777777" w:rsidR="00DF7D77" w:rsidRDefault="00DF7D77" w:rsidP="00835E24">
      <w:pPr>
        <w:spacing w:after="0" w:line="240" w:lineRule="auto"/>
      </w:pPr>
      <w:r>
        <w:separator/>
      </w:r>
    </w:p>
  </w:endnote>
  <w:endnote w:type="continuationSeparator" w:id="0">
    <w:p w14:paraId="34074627" w14:textId="77777777" w:rsidR="00DF7D77" w:rsidRDefault="00DF7D7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DE3B2"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3F23E550" w14:textId="77777777" w:rsidTr="00D065EF">
      <w:trPr>
        <w:trHeight w:val="857"/>
      </w:trPr>
      <w:tc>
        <w:tcPr>
          <w:tcW w:w="3060" w:type="dxa"/>
          <w:vAlign w:val="bottom"/>
        </w:tcPr>
        <w:p w14:paraId="062502C0" w14:textId="77777777" w:rsidR="00D065EF" w:rsidRDefault="00D065EF" w:rsidP="00D065EF">
          <w:pPr>
            <w:pStyle w:val="Header"/>
            <w:jc w:val="left"/>
          </w:pPr>
          <w:r>
            <w:rPr>
              <w:noProof/>
              <w:lang w:val="en-US"/>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D065EF" w:rsidRDefault="00DF7D7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C04041">
                <w:rPr>
                  <w:noProof/>
                </w:rPr>
                <w:t>2</w:t>
              </w:r>
              <w:r w:rsidR="00D065EF">
                <w:rPr>
                  <w:noProof/>
                </w:rPr>
                <w:fldChar w:fldCharType="end"/>
              </w:r>
            </w:sdtContent>
          </w:sdt>
        </w:p>
      </w:tc>
      <w:tc>
        <w:tcPr>
          <w:tcW w:w="3060" w:type="dxa"/>
          <w:vAlign w:val="bottom"/>
        </w:tcPr>
        <w:p w14:paraId="4787C881" w14:textId="77777777" w:rsidR="00D065EF" w:rsidRDefault="00D065EF" w:rsidP="00675273">
          <w:pPr>
            <w:pStyle w:val="Header"/>
            <w:jc w:val="right"/>
          </w:pPr>
          <w:r>
            <w:rPr>
              <w:noProof/>
              <w:lang w:val="en-US"/>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311D5DAF" w14:textId="77777777" w:rsidTr="00962667">
      <w:tc>
        <w:tcPr>
          <w:tcW w:w="1242" w:type="dxa"/>
          <w:vAlign w:val="center"/>
        </w:tcPr>
        <w:p w14:paraId="7B1A24A7" w14:textId="77777777" w:rsidR="002539A4" w:rsidRPr="00962667" w:rsidRDefault="002539A4" w:rsidP="00962667">
          <w:pPr>
            <w:pStyle w:val="Footer"/>
            <w:jc w:val="center"/>
            <w:rPr>
              <w:sz w:val="20"/>
            </w:rPr>
          </w:pPr>
          <w:r w:rsidRPr="00962667">
            <w:rPr>
              <w:noProof/>
              <w:sz w:val="20"/>
              <w:lang w:val="en-US"/>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D6E8F" w14:textId="77777777" w:rsidR="00DF7D77" w:rsidRDefault="00DF7D77" w:rsidP="00835E24">
      <w:pPr>
        <w:spacing w:after="0" w:line="240" w:lineRule="auto"/>
      </w:pPr>
      <w:r>
        <w:separator/>
      </w:r>
    </w:p>
  </w:footnote>
  <w:footnote w:type="continuationSeparator" w:id="0">
    <w:p w14:paraId="45AB6A7A" w14:textId="77777777" w:rsidR="00DF7D77" w:rsidRDefault="00DF7D77"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3EE1F64" w14:textId="77777777" w:rsidTr="00D065EF">
      <w:tc>
        <w:tcPr>
          <w:tcW w:w="4621" w:type="dxa"/>
        </w:tcPr>
        <w:p w14:paraId="7E11975A" w14:textId="77777777" w:rsidR="00B80FB4" w:rsidRDefault="00B80FB4" w:rsidP="00163455"/>
      </w:tc>
      <w:tc>
        <w:tcPr>
          <w:tcW w:w="4621" w:type="dxa"/>
        </w:tcPr>
        <w:p w14:paraId="03E85AC0" w14:textId="77777777" w:rsidR="00B80FB4" w:rsidRDefault="00B80FB4" w:rsidP="00D065EF">
          <w:pPr>
            <w:jc w:val="right"/>
          </w:pPr>
          <w:r>
            <w:t>EGI-Engage</w:t>
          </w:r>
        </w:p>
      </w:tc>
    </w:tr>
  </w:tbl>
  <w:p w14:paraId="6136F62D"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2643"/>
    <w:rsid w:val="000852E1"/>
    <w:rsid w:val="000E00D2"/>
    <w:rsid w:val="000E17FC"/>
    <w:rsid w:val="001013F4"/>
    <w:rsid w:val="00160D61"/>
    <w:rsid w:val="001624FB"/>
    <w:rsid w:val="00163455"/>
    <w:rsid w:val="001C5D2E"/>
    <w:rsid w:val="001C68FD"/>
    <w:rsid w:val="00221D0C"/>
    <w:rsid w:val="00227F47"/>
    <w:rsid w:val="00232534"/>
    <w:rsid w:val="002333CB"/>
    <w:rsid w:val="002539A4"/>
    <w:rsid w:val="0027226B"/>
    <w:rsid w:val="002A3C5A"/>
    <w:rsid w:val="002A7241"/>
    <w:rsid w:val="002E5F1F"/>
    <w:rsid w:val="00337DFA"/>
    <w:rsid w:val="0035124F"/>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4786A"/>
    <w:rsid w:val="00782A92"/>
    <w:rsid w:val="0079377B"/>
    <w:rsid w:val="007C78CA"/>
    <w:rsid w:val="00813ED4"/>
    <w:rsid w:val="00823F4B"/>
    <w:rsid w:val="00835E24"/>
    <w:rsid w:val="00840515"/>
    <w:rsid w:val="00896199"/>
    <w:rsid w:val="008B1E35"/>
    <w:rsid w:val="008B2F11"/>
    <w:rsid w:val="008D1EC3"/>
    <w:rsid w:val="009138D4"/>
    <w:rsid w:val="00931656"/>
    <w:rsid w:val="00947A45"/>
    <w:rsid w:val="00962667"/>
    <w:rsid w:val="00976A73"/>
    <w:rsid w:val="0098016B"/>
    <w:rsid w:val="009F1E23"/>
    <w:rsid w:val="00A312B2"/>
    <w:rsid w:val="00A4256F"/>
    <w:rsid w:val="00A5267D"/>
    <w:rsid w:val="00A67816"/>
    <w:rsid w:val="00A940FF"/>
    <w:rsid w:val="00AE3409"/>
    <w:rsid w:val="00B107DD"/>
    <w:rsid w:val="00B60F00"/>
    <w:rsid w:val="00B735EB"/>
    <w:rsid w:val="00B80FB4"/>
    <w:rsid w:val="00B85B70"/>
    <w:rsid w:val="00BE3A93"/>
    <w:rsid w:val="00C04041"/>
    <w:rsid w:val="00C1745C"/>
    <w:rsid w:val="00C40D39"/>
    <w:rsid w:val="00C60646"/>
    <w:rsid w:val="00C82428"/>
    <w:rsid w:val="00C9609F"/>
    <w:rsid w:val="00C96C8F"/>
    <w:rsid w:val="00CB278D"/>
    <w:rsid w:val="00CD57DB"/>
    <w:rsid w:val="00CF1E31"/>
    <w:rsid w:val="00D065EF"/>
    <w:rsid w:val="00D075E1"/>
    <w:rsid w:val="00D26F29"/>
    <w:rsid w:val="00D42568"/>
    <w:rsid w:val="00D57FBE"/>
    <w:rsid w:val="00D95F48"/>
    <w:rsid w:val="00DF12EA"/>
    <w:rsid w:val="00DF7D77"/>
    <w:rsid w:val="00E04C11"/>
    <w:rsid w:val="00E06D2A"/>
    <w:rsid w:val="00E208DA"/>
    <w:rsid w:val="00E8128D"/>
    <w:rsid w:val="00EA73F8"/>
    <w:rsid w:val="00EC75A5"/>
    <w:rsid w:val="00F337DD"/>
    <w:rsid w:val="00F42F91"/>
    <w:rsid w:val="00F81A6C"/>
    <w:rsid w:val="00FB5C97"/>
    <w:rsid w:val="00FC0D5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BCEF"/>
  <w15:docId w15:val="{FA577AAF-49D2-41CA-BDCC-7E58DEDA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913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53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2FD1-A5F4-4BF8-962C-737298DD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412</Words>
  <Characters>2353</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Flanders, Dean</cp:lastModifiedBy>
  <cp:revision>6</cp:revision>
  <dcterms:created xsi:type="dcterms:W3CDTF">2015-07-31T15:47:00Z</dcterms:created>
  <dcterms:modified xsi:type="dcterms:W3CDTF">2015-08-30T04:01:00Z</dcterms:modified>
</cp:coreProperties>
</file>