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4BFCCB42" w14:textId="77777777" w:rsidR="00C10BD4" w:rsidRPr="009A7120" w:rsidRDefault="00C10BD4" w:rsidP="00C10BD4">
      <w:pPr>
        <w:pStyle w:val="DocTitle"/>
        <w:tabs>
          <w:tab w:val="center" w:pos="4536"/>
          <w:tab w:val="left" w:pos="7845"/>
        </w:tabs>
        <w:rPr>
          <w:rFonts w:asciiTheme="majorHAnsi" w:hAnsiTheme="majorHAnsi" w:cs="Open Sans"/>
          <w:color w:val="000000"/>
        </w:rPr>
      </w:pPr>
      <w:proofErr w:type="spellStart"/>
      <w:r w:rsidRPr="009A7120">
        <w:rPr>
          <w:rFonts w:asciiTheme="majorHAnsi" w:eastAsia="Calibri" w:hAnsiTheme="majorHAnsi" w:cs="Open Sans"/>
          <w:color w:val="000000"/>
        </w:rPr>
        <w:t>MoBRAIN</w:t>
      </w:r>
      <w:proofErr w:type="spellEnd"/>
    </w:p>
    <w:p w14:paraId="0083C65F" w14:textId="3C0E7C4B" w:rsidR="005A1A75" w:rsidRPr="007255C2" w:rsidRDefault="005A1A75" w:rsidP="007701A7">
      <w:pPr>
        <w:pStyle w:val="DocTitle"/>
        <w:tabs>
          <w:tab w:val="center" w:pos="4536"/>
          <w:tab w:val="left" w:pos="7845"/>
        </w:tabs>
        <w:rPr>
          <w:rFonts w:ascii="Calibri" w:hAnsi="Calibri" w:cs="Open Sans"/>
          <w:color w:val="000000"/>
        </w:rPr>
      </w:pP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141A8C"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11C8B228"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463D04">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463D04">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463D04">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463D04">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463D04">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41CC4C69"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7E91340B" w:rsidR="009B533B" w:rsidRPr="0020308A" w:rsidRDefault="009B533B" w:rsidP="009B533B">
            <w:pPr>
              <w:rPr>
                <w:rFonts w:ascii="Arial" w:hAnsi="Arial" w:cs="Arial"/>
                <w:color w:val="1F497D" w:themeColor="text2"/>
                <w:sz w:val="20"/>
              </w:rPr>
            </w:pPr>
            <w:r w:rsidRPr="00230EDE">
              <w:rPr>
                <w:rFonts w:ascii="Arial" w:hAnsi="Arial" w:cs="Arial"/>
                <w:color w:val="1F497D" w:themeColor="text2"/>
                <w:sz w:val="20"/>
                <w:highlight w:val="yellow"/>
              </w:rPr>
              <w:t>&lt;Technology Provider&gt;</w:t>
            </w:r>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51F0AC53" w:rsidR="00573294"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7D2435CA" w:rsidR="00573294"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20"/>
              </w:rPr>
              <w:t>Obtain approval of the template from the technology provider</w:t>
            </w:r>
          </w:p>
        </w:tc>
        <w:tc>
          <w:tcPr>
            <w:tcW w:w="1559" w:type="dxa"/>
          </w:tcPr>
          <w:p w14:paraId="78DF5202" w14:textId="0FCF09D7" w:rsidR="00573294"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4EE75C30" w:rsidR="00573294" w:rsidRPr="008407DE" w:rsidRDefault="009A6347"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10560E7B" w:rsidR="00573294" w:rsidRPr="00573294" w:rsidRDefault="008803D2" w:rsidP="009A6347">
            <w:pPr>
              <w:rPr>
                <w:rFonts w:ascii="Arial" w:hAnsi="Arial" w:cs="Arial"/>
                <w:color w:val="1F497D" w:themeColor="text2"/>
                <w:sz w:val="20"/>
                <w:szCs w:val="20"/>
              </w:rPr>
            </w:pPr>
            <w:r>
              <w:rPr>
                <w:rFonts w:ascii="Arial" w:hAnsi="Arial" w:cs="Arial"/>
                <w:color w:val="1F497D" w:themeColor="text2"/>
                <w:sz w:val="20"/>
                <w:szCs w:val="20"/>
              </w:rPr>
              <w:t>1</w:t>
            </w:r>
            <w:r w:rsidR="009A6347">
              <w:rPr>
                <w:rFonts w:ascii="Arial" w:hAnsi="Arial" w:cs="Arial"/>
                <w:color w:val="1F497D" w:themeColor="text2"/>
                <w:sz w:val="20"/>
                <w:szCs w:val="20"/>
              </w:rPr>
              <w:t>3</w:t>
            </w:r>
            <w:r>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4ACB631F" w:rsidR="00324ED9" w:rsidRDefault="009A6347" w:rsidP="00573294">
            <w:pPr>
              <w:rPr>
                <w:rFonts w:ascii="Arial" w:hAnsi="Arial" w:cs="Arial"/>
                <w:color w:val="1F497D" w:themeColor="text2"/>
                <w:sz w:val="20"/>
                <w:szCs w:val="20"/>
              </w:rPr>
            </w:pPr>
            <w:r>
              <w:rPr>
                <w:rFonts w:ascii="Arial" w:hAnsi="Arial" w:cs="Arial"/>
                <w:color w:val="1F497D" w:themeColor="text2"/>
                <w:sz w:val="20"/>
                <w:szCs w:val="20"/>
              </w:rPr>
              <w:t xml:space="preserve">Information collection from available materials </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6DAA9C06" w:rsidR="004D5907" w:rsidRPr="008407DE" w:rsidRDefault="004D5907" w:rsidP="009A6347">
            <w:pPr>
              <w:jc w:val="left"/>
              <w:rPr>
                <w:rFonts w:ascii="Arial" w:hAnsi="Arial" w:cs="Arial"/>
                <w:color w:val="1F497D" w:themeColor="text2"/>
                <w:sz w:val="20"/>
                <w:szCs w:val="17"/>
              </w:rPr>
            </w:pP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21AE39A6" w14:textId="453079A8" w:rsidR="00324ED9"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20"/>
              </w:rPr>
              <w:t>22 Jul 2015</w:t>
            </w:r>
          </w:p>
        </w:tc>
      </w:tr>
      <w:tr w:rsidR="008407DE" w:rsidRPr="00573294" w14:paraId="08146A47" w14:textId="77777777" w:rsidTr="008407DE">
        <w:tc>
          <w:tcPr>
            <w:tcW w:w="3936" w:type="dxa"/>
          </w:tcPr>
          <w:p w14:paraId="0DA71368" w14:textId="67722BA2" w:rsidR="008407DE" w:rsidRDefault="009A6347" w:rsidP="00573294">
            <w:pPr>
              <w:rPr>
                <w:rFonts w:ascii="Arial" w:hAnsi="Arial" w:cs="Arial"/>
                <w:color w:val="1F497D" w:themeColor="text2"/>
                <w:sz w:val="20"/>
                <w:szCs w:val="20"/>
              </w:rPr>
            </w:pPr>
            <w:r>
              <w:rPr>
                <w:rFonts w:ascii="Arial" w:hAnsi="Arial" w:cs="Arial"/>
                <w:color w:val="1F497D" w:themeColor="text2"/>
                <w:sz w:val="20"/>
                <w:szCs w:val="20"/>
              </w:rPr>
              <w:t>Review the information collected</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1394B248" w:rsidR="008407DE"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55A0777A" w14:textId="1B49F720" w:rsidR="008407DE"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3D99B47B" w14:textId="77777777" w:rsidTr="008407DE">
        <w:tc>
          <w:tcPr>
            <w:tcW w:w="3936" w:type="dxa"/>
          </w:tcPr>
          <w:p w14:paraId="022C2442" w14:textId="5AE39258"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r w:rsidR="009A6347">
              <w:rPr>
                <w:rFonts w:ascii="Arial" w:hAnsi="Arial" w:cs="Arial"/>
                <w:color w:val="1F497D" w:themeColor="text2"/>
                <w:sz w:val="20"/>
                <w:szCs w:val="20"/>
              </w:rPr>
              <w:t xml:space="preserve"> and missing information </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2A1C1D17" w:rsidR="008407DE" w:rsidRDefault="009A6347"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29A1C1EF" w14:textId="4A882D1A" w:rsidR="008407DE" w:rsidRPr="00573294" w:rsidRDefault="009A6347"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56617BEF" w:rsidR="008407DE" w:rsidRPr="00573294" w:rsidRDefault="008407DE" w:rsidP="00D63060">
            <w:pPr>
              <w:rPr>
                <w:rFonts w:ascii="Arial" w:hAnsi="Arial" w:cs="Arial"/>
                <w:color w:val="1F497D" w:themeColor="text2"/>
                <w:sz w:val="20"/>
                <w:szCs w:val="20"/>
              </w:rPr>
            </w:pP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463D04">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6" w:name="_Toc298421865"/>
      <w:r>
        <w:rPr>
          <w:sz w:val="28"/>
        </w:rPr>
        <w:t>A</w:t>
      </w:r>
      <w:r w:rsidR="008C140C" w:rsidRPr="00B346D5">
        <w:rPr>
          <w:sz w:val="28"/>
        </w:rPr>
        <w:t>.1</w:t>
      </w:r>
      <w:r w:rsidR="008C140C" w:rsidRPr="00B346D5">
        <w:rPr>
          <w:sz w:val="28"/>
        </w:rPr>
        <w:tab/>
        <w:t>Science ViEWpoint</w:t>
      </w:r>
      <w:bookmarkEnd w:id="6"/>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C10BD4" w:rsidRPr="00580BDF" w14:paraId="4380B13B" w14:textId="77777777" w:rsidTr="00C9785C">
        <w:tc>
          <w:tcPr>
            <w:tcW w:w="2802" w:type="dxa"/>
            <w:shd w:val="clear" w:color="auto" w:fill="auto"/>
          </w:tcPr>
          <w:p w14:paraId="5DBB858C" w14:textId="77777777" w:rsidR="00C10BD4" w:rsidRPr="00580BDF" w:rsidRDefault="00C10BD4"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28E0D3C0" w:rsidR="00C10BD4" w:rsidRPr="00230EDE" w:rsidRDefault="00C10BD4" w:rsidP="00C71AB7">
            <w:pPr>
              <w:rPr>
                <w:rFonts w:cs="Times New Roman"/>
                <w:sz w:val="20"/>
              </w:rPr>
            </w:pPr>
            <w:r w:rsidRPr="00395C4C">
              <w:rPr>
                <w:rFonts w:ascii="Arial" w:hAnsi="Arial" w:cs="Arial"/>
                <w:bCs/>
                <w:sz w:val="20"/>
                <w:szCs w:val="18"/>
              </w:rPr>
              <w:t xml:space="preserve">A Competence </w:t>
            </w:r>
            <w:proofErr w:type="spellStart"/>
            <w:r w:rsidRPr="00395C4C">
              <w:rPr>
                <w:rFonts w:ascii="Arial" w:hAnsi="Arial" w:cs="Arial"/>
                <w:bCs/>
                <w:sz w:val="20"/>
                <w:szCs w:val="18"/>
              </w:rPr>
              <w:t>Center</w:t>
            </w:r>
            <w:proofErr w:type="spellEnd"/>
            <w:r w:rsidRPr="00395C4C">
              <w:rPr>
                <w:rFonts w:ascii="Arial" w:hAnsi="Arial" w:cs="Arial"/>
                <w:bCs/>
                <w:sz w:val="20"/>
                <w:szCs w:val="18"/>
              </w:rPr>
              <w:t xml:space="preserve"> to Serve Translational Research from Molecule to Brain</w:t>
            </w:r>
          </w:p>
        </w:tc>
      </w:tr>
      <w:tr w:rsidR="00C10BD4" w:rsidRPr="00580BDF" w14:paraId="4ADA58E4" w14:textId="77777777" w:rsidTr="00C9785C">
        <w:tc>
          <w:tcPr>
            <w:tcW w:w="2802" w:type="dxa"/>
            <w:shd w:val="clear" w:color="auto" w:fill="auto"/>
          </w:tcPr>
          <w:p w14:paraId="3B1BF296" w14:textId="77777777" w:rsidR="00C10BD4" w:rsidRPr="00580BDF" w:rsidRDefault="00C10BD4"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23159AFC" w:rsidR="00C10BD4" w:rsidRPr="0020308A" w:rsidRDefault="00C10BD4" w:rsidP="006A561A">
            <w:pPr>
              <w:rPr>
                <w:rFonts w:ascii="Arial" w:hAnsi="Arial" w:cs="Arial"/>
                <w:sz w:val="20"/>
              </w:rPr>
            </w:pPr>
            <w:proofErr w:type="spellStart"/>
            <w:r>
              <w:rPr>
                <w:rFonts w:ascii="Arial" w:hAnsi="Arial" w:cs="Arial"/>
                <w:bCs/>
                <w:sz w:val="20"/>
                <w:szCs w:val="18"/>
              </w:rPr>
              <w:t>MoBRAIN</w:t>
            </w:r>
            <w:proofErr w:type="spellEnd"/>
          </w:p>
        </w:tc>
      </w:tr>
      <w:tr w:rsidR="00C10BD4" w:rsidRPr="00580BDF" w14:paraId="2044FE68" w14:textId="77777777" w:rsidTr="00C9785C">
        <w:tc>
          <w:tcPr>
            <w:tcW w:w="2802" w:type="dxa"/>
            <w:shd w:val="clear" w:color="auto" w:fill="auto"/>
          </w:tcPr>
          <w:p w14:paraId="35910356" w14:textId="77777777" w:rsidR="00C10BD4" w:rsidRPr="00580BDF" w:rsidRDefault="00C10BD4" w:rsidP="006A561A">
            <w:pPr>
              <w:rPr>
                <w:rFonts w:cs="Times New Roman"/>
                <w:sz w:val="20"/>
              </w:rPr>
            </w:pPr>
            <w:r w:rsidRPr="00580BDF">
              <w:rPr>
                <w:rFonts w:cs="Times New Roman"/>
                <w:sz w:val="20"/>
              </w:rPr>
              <w:t>Community Website</w:t>
            </w:r>
          </w:p>
        </w:tc>
        <w:tc>
          <w:tcPr>
            <w:tcW w:w="6520" w:type="dxa"/>
            <w:shd w:val="clear" w:color="auto" w:fill="auto"/>
          </w:tcPr>
          <w:p w14:paraId="1739D249" w14:textId="61D3F8E6" w:rsidR="00C10BD4" w:rsidRPr="0020308A" w:rsidRDefault="00C10BD4" w:rsidP="006A561A">
            <w:pPr>
              <w:rPr>
                <w:rFonts w:ascii="Arial" w:hAnsi="Arial" w:cs="Arial"/>
                <w:sz w:val="20"/>
              </w:rPr>
            </w:pPr>
            <w:r w:rsidRPr="00395C4C">
              <w:rPr>
                <w:rFonts w:ascii="Arial" w:hAnsi="Arial" w:cs="Arial"/>
                <w:bCs/>
                <w:sz w:val="20"/>
                <w:szCs w:val="18"/>
              </w:rPr>
              <w:t>https://wiki.egi.eu/wiki/Competence_centre_MoBrain</w:t>
            </w:r>
          </w:p>
        </w:tc>
      </w:tr>
      <w:tr w:rsidR="00C10BD4" w:rsidRPr="00580BDF" w14:paraId="40EAB5FD" w14:textId="77777777" w:rsidTr="00C9785C">
        <w:tc>
          <w:tcPr>
            <w:tcW w:w="2802" w:type="dxa"/>
            <w:shd w:val="clear" w:color="auto" w:fill="auto"/>
          </w:tcPr>
          <w:p w14:paraId="11E0A4FD" w14:textId="77777777" w:rsidR="00C10BD4" w:rsidRPr="00580BDF" w:rsidRDefault="00C10BD4"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1C006E31" w14:textId="77777777" w:rsidR="00C10BD4" w:rsidRDefault="00C10BD4" w:rsidP="00463D04">
            <w:pPr>
              <w:keepLines w:val="0"/>
              <w:widowControl/>
              <w:suppressAutoHyphens w:val="0"/>
              <w:spacing w:before="0" w:after="0"/>
              <w:jc w:val="left"/>
              <w:rPr>
                <w:rFonts w:ascii="Arial" w:hAnsi="Arial" w:cs="Arial"/>
                <w:bCs/>
                <w:sz w:val="20"/>
                <w:szCs w:val="18"/>
                <w:lang w:val="en-US"/>
              </w:rPr>
            </w:pPr>
            <w:r w:rsidRPr="009A7120">
              <w:rPr>
                <w:rFonts w:ascii="Arial" w:hAnsi="Arial" w:cs="Arial"/>
                <w:bCs/>
                <w:sz w:val="20"/>
                <w:szCs w:val="18"/>
                <w:lang w:val="en-US"/>
              </w:rPr>
              <w:t xml:space="preserve">The main objective of the </w:t>
            </w:r>
            <w:proofErr w:type="spellStart"/>
            <w:r w:rsidRPr="009A7120">
              <w:rPr>
                <w:rFonts w:ascii="Arial" w:hAnsi="Arial" w:cs="Arial"/>
                <w:bCs/>
                <w:sz w:val="20"/>
                <w:szCs w:val="18"/>
                <w:lang w:val="en-US"/>
              </w:rPr>
              <w:t>MoBrain</w:t>
            </w:r>
            <w:proofErr w:type="spellEnd"/>
            <w:r w:rsidRPr="009A7120">
              <w:rPr>
                <w:rFonts w:ascii="Arial" w:hAnsi="Arial" w:cs="Arial"/>
                <w:bCs/>
                <w:sz w:val="20"/>
                <w:szCs w:val="18"/>
                <w:lang w:val="en-US"/>
              </w:rPr>
              <w:t xml:space="preserve"> Competence Centre is to lower barriers for scientists to access modern e-Science solutions from micro to macro scales. </w:t>
            </w:r>
            <w:proofErr w:type="spellStart"/>
            <w:r w:rsidRPr="009A7120">
              <w:rPr>
                <w:rFonts w:ascii="Arial" w:hAnsi="Arial" w:cs="Arial"/>
                <w:bCs/>
                <w:sz w:val="20"/>
                <w:szCs w:val="18"/>
                <w:lang w:val="en-US"/>
              </w:rPr>
              <w:t>MoBrain</w:t>
            </w:r>
            <w:proofErr w:type="spellEnd"/>
            <w:r w:rsidRPr="009A7120">
              <w:rPr>
                <w:rFonts w:ascii="Arial" w:hAnsi="Arial" w:cs="Arial"/>
                <w:bCs/>
                <w:sz w:val="20"/>
                <w:szCs w:val="18"/>
                <w:lang w:val="en-US"/>
              </w:rPr>
              <w:t xml:space="preserve"> builds on grid- and cloud-based infrastructures and on the existing expertise available in </w:t>
            </w:r>
            <w:hyperlink r:id="rId19" w:history="1">
              <w:proofErr w:type="spellStart"/>
              <w:r w:rsidRPr="009A7120">
                <w:rPr>
                  <w:rStyle w:val="Hyperlink"/>
                  <w:rFonts w:ascii="Arial" w:hAnsi="Arial" w:cs="Arial"/>
                  <w:bCs/>
                  <w:sz w:val="20"/>
                  <w:szCs w:val="18"/>
                  <w:lang w:val="en-US"/>
                </w:rPr>
                <w:t>WeNMR</w:t>
              </w:r>
              <w:proofErr w:type="spellEnd"/>
            </w:hyperlink>
            <w:r w:rsidRPr="009A7120">
              <w:rPr>
                <w:rFonts w:ascii="Arial" w:hAnsi="Arial" w:cs="Arial"/>
                <w:bCs/>
                <w:sz w:val="20"/>
                <w:szCs w:val="18"/>
                <w:lang w:val="en-US"/>
              </w:rPr>
              <w:t xml:space="preserve">, </w:t>
            </w:r>
            <w:hyperlink r:id="rId20" w:history="1">
              <w:r w:rsidRPr="009A7120">
                <w:rPr>
                  <w:rStyle w:val="Hyperlink"/>
                  <w:rFonts w:ascii="Arial" w:hAnsi="Arial" w:cs="Arial"/>
                  <w:bCs/>
                  <w:sz w:val="20"/>
                  <w:szCs w:val="18"/>
                  <w:lang w:val="en-US"/>
                </w:rPr>
                <w:t>N4U</w:t>
              </w:r>
            </w:hyperlink>
            <w:r w:rsidRPr="009A7120">
              <w:rPr>
                <w:rFonts w:ascii="Arial" w:hAnsi="Arial" w:cs="Arial"/>
                <w:bCs/>
                <w:sz w:val="20"/>
                <w:szCs w:val="18"/>
                <w:lang w:val="en-US"/>
              </w:rPr>
              <w:t xml:space="preserve"> and technology providers (NGIs and other institutions, OSG). This initiative aims to serve its user communities, related ESFRI projects (e.g. INSTRUCT) and in the long term the Human Brain Project (FET Flagship), and strengthen the EGI services offering.</w:t>
            </w:r>
          </w:p>
          <w:p w14:paraId="57901116" w14:textId="77777777" w:rsidR="00C10BD4" w:rsidRPr="009A7120" w:rsidRDefault="00C10BD4" w:rsidP="00463D04">
            <w:pPr>
              <w:keepLines w:val="0"/>
              <w:widowControl/>
              <w:suppressAutoHyphens w:val="0"/>
              <w:spacing w:before="0" w:after="0"/>
              <w:jc w:val="left"/>
              <w:rPr>
                <w:rFonts w:ascii="Arial" w:hAnsi="Arial" w:cs="Arial"/>
                <w:bCs/>
                <w:sz w:val="20"/>
                <w:szCs w:val="18"/>
                <w:lang w:val="en-US"/>
              </w:rPr>
            </w:pPr>
          </w:p>
          <w:p w14:paraId="72264324" w14:textId="4CEC572D" w:rsidR="00C10BD4" w:rsidRPr="00FA645A" w:rsidRDefault="00C10BD4" w:rsidP="00C71AB7">
            <w:pPr>
              <w:keepLines w:val="0"/>
              <w:widowControl/>
              <w:suppressAutoHyphens w:val="0"/>
              <w:spacing w:before="0" w:after="0"/>
              <w:jc w:val="left"/>
              <w:rPr>
                <w:rFonts w:ascii="Arial" w:hAnsi="Arial" w:cs="Arial"/>
                <w:sz w:val="20"/>
                <w:szCs w:val="20"/>
                <w:lang w:val="en-US"/>
              </w:rPr>
            </w:pPr>
            <w:r w:rsidRPr="009A7120">
              <w:rPr>
                <w:rFonts w:ascii="Arial" w:hAnsi="Arial" w:cs="Arial"/>
                <w:bCs/>
                <w:sz w:val="20"/>
                <w:szCs w:val="18"/>
                <w:lang w:val="en-US"/>
              </w:rPr>
              <w:t xml:space="preserve">By integrating molecular structural biology and medical imaging services and data, </w:t>
            </w:r>
            <w:proofErr w:type="spellStart"/>
            <w:r w:rsidRPr="009A7120">
              <w:rPr>
                <w:rFonts w:ascii="Arial" w:hAnsi="Arial" w:cs="Arial"/>
                <w:bCs/>
                <w:sz w:val="20"/>
                <w:szCs w:val="18"/>
                <w:lang w:val="en-US"/>
              </w:rPr>
              <w:t>MoBrain</w:t>
            </w:r>
            <w:proofErr w:type="spellEnd"/>
            <w:r w:rsidRPr="009A7120">
              <w:rPr>
                <w:rFonts w:ascii="Arial" w:hAnsi="Arial" w:cs="Arial"/>
                <w:bCs/>
                <w:sz w:val="20"/>
                <w:szCs w:val="18"/>
                <w:lang w:val="en-US"/>
              </w:rPr>
              <w:t xml:space="preserve"> will kick-start the development of a larger, integrated, global science virtual research environment for life and brain scientists worldwide. The mini-projects defined in </w:t>
            </w:r>
            <w:proofErr w:type="spellStart"/>
            <w:r w:rsidRPr="009A7120">
              <w:rPr>
                <w:rFonts w:ascii="Arial" w:hAnsi="Arial" w:cs="Arial"/>
                <w:bCs/>
                <w:sz w:val="20"/>
                <w:szCs w:val="18"/>
                <w:lang w:val="en-US"/>
              </w:rPr>
              <w:t>MoBrain</w:t>
            </w:r>
            <w:proofErr w:type="spellEnd"/>
            <w:r w:rsidRPr="009A7120">
              <w:rPr>
                <w:rFonts w:ascii="Arial" w:hAnsi="Arial" w:cs="Arial"/>
                <w:bCs/>
                <w:sz w:val="20"/>
                <w:szCs w:val="18"/>
                <w:lang w:val="en-US"/>
              </w:rPr>
              <w:t xml:space="preserve"> are geared toward facilitating this overall objective, each with specific objectives to reinforce existing services, develop new solutions and pave the path to global competence </w:t>
            </w:r>
            <w:proofErr w:type="spellStart"/>
            <w:r w:rsidRPr="009A7120">
              <w:rPr>
                <w:rFonts w:ascii="Arial" w:hAnsi="Arial" w:cs="Arial"/>
                <w:bCs/>
                <w:sz w:val="20"/>
                <w:szCs w:val="18"/>
                <w:lang w:val="en-US"/>
              </w:rPr>
              <w:t>centre</w:t>
            </w:r>
            <w:proofErr w:type="spellEnd"/>
            <w:r w:rsidRPr="009A7120">
              <w:rPr>
                <w:rFonts w:ascii="Arial" w:hAnsi="Arial" w:cs="Arial"/>
                <w:bCs/>
                <w:sz w:val="20"/>
                <w:szCs w:val="18"/>
                <w:lang w:val="en-US"/>
              </w:rPr>
              <w:t xml:space="preserve"> and virtual research environment for translational research from molecular to brain.</w:t>
            </w:r>
          </w:p>
        </w:tc>
      </w:tr>
      <w:tr w:rsidR="00C10BD4" w:rsidRPr="00580BDF" w14:paraId="666F41DD" w14:textId="77777777" w:rsidTr="00C9785C">
        <w:tc>
          <w:tcPr>
            <w:tcW w:w="2802" w:type="dxa"/>
            <w:shd w:val="clear" w:color="auto" w:fill="auto"/>
          </w:tcPr>
          <w:p w14:paraId="075472C5" w14:textId="0D429E11" w:rsidR="00C10BD4" w:rsidRPr="00580BDF" w:rsidRDefault="00C10BD4" w:rsidP="006A561A">
            <w:pPr>
              <w:rPr>
                <w:rFonts w:cs="Times New Roman"/>
                <w:b/>
                <w:sz w:val="20"/>
              </w:rPr>
            </w:pPr>
            <w:r w:rsidRPr="00580BDF">
              <w:rPr>
                <w:rFonts w:cs="Times New Roman"/>
                <w:b/>
                <w:sz w:val="20"/>
              </w:rPr>
              <w:t>Community Objectives</w:t>
            </w:r>
          </w:p>
        </w:tc>
        <w:tc>
          <w:tcPr>
            <w:tcW w:w="6520" w:type="dxa"/>
            <w:shd w:val="clear" w:color="auto" w:fill="auto"/>
          </w:tcPr>
          <w:p w14:paraId="4DC3AA76" w14:textId="3A686F4B" w:rsidR="00C10BD4" w:rsidRPr="00730EDD" w:rsidRDefault="00C10BD4" w:rsidP="006A561A">
            <w:pPr>
              <w:pStyle w:val="ListParagraph"/>
              <w:numPr>
                <w:ilvl w:val="0"/>
                <w:numId w:val="12"/>
              </w:numPr>
              <w:rPr>
                <w:rFonts w:ascii="Arial" w:hAnsi="Arial" w:cs="Arial"/>
                <w:bCs/>
                <w:sz w:val="20"/>
                <w:szCs w:val="18"/>
              </w:rPr>
            </w:pPr>
            <w:proofErr w:type="gramStart"/>
            <w:r w:rsidRPr="009A7120">
              <w:rPr>
                <w:rFonts w:ascii="Arial" w:hAnsi="Arial" w:cs="Arial"/>
                <w:bCs/>
                <w:sz w:val="20"/>
                <w:szCs w:val="18"/>
                <w:lang w:val="en-US"/>
              </w:rPr>
              <w:t>lower</w:t>
            </w:r>
            <w:proofErr w:type="gramEnd"/>
            <w:r w:rsidRPr="009A7120">
              <w:rPr>
                <w:rFonts w:ascii="Arial" w:hAnsi="Arial" w:cs="Arial"/>
                <w:bCs/>
                <w:sz w:val="20"/>
                <w:szCs w:val="18"/>
                <w:lang w:val="en-US"/>
              </w:rPr>
              <w:t xml:space="preserve"> barriers for scientists to access modern e-Science solutions from micro to macro scales</w:t>
            </w:r>
          </w:p>
        </w:tc>
      </w:tr>
      <w:tr w:rsidR="00C10BD4" w:rsidRPr="00580BDF" w14:paraId="52B92135" w14:textId="77777777" w:rsidTr="00C9785C">
        <w:tc>
          <w:tcPr>
            <w:tcW w:w="2802" w:type="dxa"/>
            <w:shd w:val="clear" w:color="auto" w:fill="auto"/>
          </w:tcPr>
          <w:p w14:paraId="553EA2AF" w14:textId="77777777" w:rsidR="00C10BD4" w:rsidRPr="00580BDF" w:rsidRDefault="00C10BD4"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785A6D85" w:rsidR="00C10BD4" w:rsidRPr="00FA645A" w:rsidRDefault="00C10BD4" w:rsidP="006A561A">
            <w:pPr>
              <w:rPr>
                <w:rFonts w:ascii="Arial" w:hAnsi="Arial" w:cs="Arial"/>
                <w:sz w:val="20"/>
              </w:rPr>
            </w:pPr>
            <w:proofErr w:type="spellStart"/>
            <w:r w:rsidRPr="009A7120">
              <w:rPr>
                <w:rFonts w:ascii="Arial" w:hAnsi="Arial" w:cs="Arial"/>
                <w:bCs/>
                <w:sz w:val="20"/>
                <w:szCs w:val="18"/>
              </w:rPr>
              <w:t>Bijvoet</w:t>
            </w:r>
            <w:proofErr w:type="spellEnd"/>
            <w:r w:rsidRPr="009A7120">
              <w:rPr>
                <w:rFonts w:ascii="Arial" w:hAnsi="Arial" w:cs="Arial"/>
                <w:bCs/>
                <w:sz w:val="20"/>
                <w:szCs w:val="18"/>
              </w:rPr>
              <w:t xml:space="preserve"> </w:t>
            </w:r>
            <w:proofErr w:type="spellStart"/>
            <w:r w:rsidRPr="009A7120">
              <w:rPr>
                <w:rFonts w:ascii="Arial" w:hAnsi="Arial" w:cs="Arial"/>
                <w:bCs/>
                <w:sz w:val="20"/>
                <w:szCs w:val="18"/>
              </w:rPr>
              <w:t>Center</w:t>
            </w:r>
            <w:proofErr w:type="spellEnd"/>
            <w:r w:rsidRPr="009A7120">
              <w:rPr>
                <w:rFonts w:ascii="Arial" w:hAnsi="Arial" w:cs="Arial"/>
                <w:bCs/>
                <w:sz w:val="20"/>
                <w:szCs w:val="18"/>
              </w:rPr>
              <w:t xml:space="preserve"> for </w:t>
            </w:r>
            <w:proofErr w:type="spellStart"/>
            <w:r w:rsidRPr="009A7120">
              <w:rPr>
                <w:rFonts w:ascii="Arial" w:hAnsi="Arial" w:cs="Arial"/>
                <w:bCs/>
                <w:sz w:val="20"/>
                <w:szCs w:val="18"/>
              </w:rPr>
              <w:t>Biomolecular</w:t>
            </w:r>
            <w:proofErr w:type="spellEnd"/>
            <w:r w:rsidRPr="009A7120">
              <w:rPr>
                <w:rFonts w:ascii="Arial" w:hAnsi="Arial" w:cs="Arial"/>
                <w:bCs/>
                <w:sz w:val="20"/>
                <w:szCs w:val="18"/>
              </w:rPr>
              <w:t xml:space="preserve"> Research</w:t>
            </w:r>
            <w:r>
              <w:rPr>
                <w:rFonts w:ascii="Arial" w:hAnsi="Arial" w:cs="Arial"/>
                <w:bCs/>
                <w:sz w:val="20"/>
                <w:szCs w:val="18"/>
              </w:rPr>
              <w:t xml:space="preserve"> </w:t>
            </w:r>
            <w:r w:rsidRPr="009A7120">
              <w:rPr>
                <w:rFonts w:ascii="Arial" w:hAnsi="Arial" w:cs="Arial"/>
                <w:bCs/>
                <w:sz w:val="20"/>
                <w:szCs w:val="18"/>
              </w:rPr>
              <w:t>Faculty of Science, Utrecht University</w:t>
            </w:r>
          </w:p>
        </w:tc>
      </w:tr>
      <w:tr w:rsidR="00C10BD4" w:rsidRPr="00580BDF" w14:paraId="57657454" w14:textId="77777777" w:rsidTr="00C9785C">
        <w:tc>
          <w:tcPr>
            <w:tcW w:w="2802" w:type="dxa"/>
            <w:shd w:val="clear" w:color="auto" w:fill="auto"/>
          </w:tcPr>
          <w:p w14:paraId="233BD9EE" w14:textId="77777777" w:rsidR="00C10BD4" w:rsidRPr="00580BDF" w:rsidRDefault="00C10BD4" w:rsidP="006A561A">
            <w:pPr>
              <w:rPr>
                <w:rFonts w:cs="Times New Roman"/>
                <w:b/>
                <w:sz w:val="20"/>
              </w:rPr>
            </w:pPr>
            <w:r w:rsidRPr="00580BDF">
              <w:rPr>
                <w:rFonts w:cs="Times New Roman"/>
                <w:b/>
                <w:sz w:val="20"/>
              </w:rPr>
              <w:t>Main Contact</w:t>
            </w:r>
          </w:p>
          <w:p w14:paraId="4A24339C" w14:textId="77777777" w:rsidR="00C10BD4" w:rsidRPr="00580BDF" w:rsidRDefault="00C10BD4"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69EA38D8" w14:textId="77777777" w:rsidR="00C10BD4" w:rsidRPr="009A7120" w:rsidRDefault="00C10BD4" w:rsidP="00463D04">
            <w:pPr>
              <w:rPr>
                <w:rFonts w:ascii="Arial" w:hAnsi="Arial" w:cs="Arial"/>
                <w:bCs/>
                <w:sz w:val="20"/>
                <w:szCs w:val="18"/>
                <w:lang w:val="en-US"/>
              </w:rPr>
            </w:pPr>
            <w:proofErr w:type="spellStart"/>
            <w:r w:rsidRPr="009A7120">
              <w:rPr>
                <w:rFonts w:ascii="Arial" w:hAnsi="Arial" w:cs="Arial"/>
                <w:bCs/>
                <w:sz w:val="20"/>
                <w:szCs w:val="18"/>
              </w:rPr>
              <w:t>Alexandre</w:t>
            </w:r>
            <w:proofErr w:type="spellEnd"/>
            <w:r w:rsidRPr="009A7120">
              <w:rPr>
                <w:rFonts w:ascii="Arial" w:hAnsi="Arial" w:cs="Arial"/>
                <w:bCs/>
                <w:sz w:val="20"/>
                <w:szCs w:val="18"/>
              </w:rPr>
              <w:t xml:space="preserve"> </w:t>
            </w:r>
            <w:proofErr w:type="spellStart"/>
            <w:r w:rsidRPr="009A7120">
              <w:rPr>
                <w:rFonts w:ascii="Arial" w:hAnsi="Arial" w:cs="Arial"/>
                <w:bCs/>
                <w:sz w:val="20"/>
                <w:szCs w:val="18"/>
              </w:rPr>
              <w:t>Bonvin</w:t>
            </w:r>
            <w:proofErr w:type="spellEnd"/>
            <w:r>
              <w:rPr>
                <w:rFonts w:ascii="Arial" w:hAnsi="Arial" w:cs="Arial"/>
                <w:bCs/>
                <w:sz w:val="20"/>
                <w:szCs w:val="18"/>
              </w:rPr>
              <w:t xml:space="preserve"> &lt;</w:t>
            </w:r>
            <w:r w:rsidRPr="009A7120">
              <w:rPr>
                <w:rFonts w:ascii="Arial" w:hAnsi="Arial" w:cs="Arial"/>
                <w:bCs/>
                <w:sz w:val="20"/>
                <w:szCs w:val="18"/>
                <w:lang w:val="en-US"/>
              </w:rPr>
              <w:t>a.m.j.j.bonvin@uu.nl</w:t>
            </w:r>
            <w:r>
              <w:rPr>
                <w:rFonts w:ascii="Arial" w:hAnsi="Arial" w:cs="Arial"/>
                <w:bCs/>
                <w:sz w:val="20"/>
                <w:szCs w:val="18"/>
                <w:lang w:val="en-US"/>
              </w:rPr>
              <w:t>&gt;</w:t>
            </w:r>
          </w:p>
          <w:p w14:paraId="599397E0" w14:textId="77777777" w:rsidR="00C10BD4" w:rsidRPr="009A7120" w:rsidRDefault="00C10BD4" w:rsidP="00463D04">
            <w:pPr>
              <w:rPr>
                <w:rFonts w:ascii="Arial" w:hAnsi="Arial" w:cs="Arial"/>
                <w:bCs/>
                <w:sz w:val="20"/>
                <w:szCs w:val="18"/>
                <w:lang w:val="en-US"/>
              </w:rPr>
            </w:pPr>
          </w:p>
          <w:p w14:paraId="69DCD1B1" w14:textId="40286CFF" w:rsidR="00C10BD4" w:rsidRPr="00FA645A" w:rsidRDefault="00C10BD4" w:rsidP="006A561A">
            <w:pPr>
              <w:rPr>
                <w:rFonts w:ascii="Arial" w:hAnsi="Arial" w:cs="Arial"/>
                <w:sz w:val="20"/>
              </w:rPr>
            </w:pP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2E457A99" w:rsidR="00AE0DC5" w:rsidRPr="00190871" w:rsidRDefault="00AE0DC5" w:rsidP="00D827EE">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Open Data Cloud</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480012A7" w14:textId="77BB806C" w:rsidR="00230EDE" w:rsidRDefault="00EE5689" w:rsidP="00D00FE3">
            <w:pPr>
              <w:keepLines w:val="0"/>
              <w:widowControl/>
              <w:numPr>
                <w:ilvl w:val="0"/>
                <w:numId w:val="19"/>
              </w:numPr>
              <w:suppressAutoHyphens w:val="0"/>
              <w:spacing w:before="0" w:after="0"/>
              <w:jc w:val="left"/>
              <w:rPr>
                <w:rFonts w:ascii="Arial" w:hAnsi="Arial" w:cs="Arial"/>
                <w:bCs/>
                <w:sz w:val="20"/>
                <w:szCs w:val="18"/>
                <w:lang w:val="en-US"/>
              </w:rPr>
            </w:pPr>
            <w:r w:rsidRPr="00EE5689">
              <w:rPr>
                <w:rFonts w:ascii="Arial" w:hAnsi="Arial" w:cs="Arial"/>
                <w:bCs/>
                <w:sz w:val="20"/>
                <w:szCs w:val="18"/>
                <w:lang w:val="en-US"/>
              </w:rPr>
              <w:t>The sample is often the most precious part and is specific to one project and group, as such data are only made public upon publication, the only data sharing aspects may-be transferring/sharing data between experimental sites and the user lab(s)</w:t>
            </w:r>
          </w:p>
          <w:p w14:paraId="14CFB207" w14:textId="77777777" w:rsidR="00EE5689" w:rsidRPr="00EE5689" w:rsidRDefault="00EE5689" w:rsidP="00EE5689">
            <w:pPr>
              <w:keepLines w:val="0"/>
              <w:widowControl/>
              <w:numPr>
                <w:ilvl w:val="0"/>
                <w:numId w:val="19"/>
              </w:numPr>
              <w:suppressAutoHyphens w:val="0"/>
              <w:spacing w:before="0" w:after="0"/>
              <w:jc w:val="left"/>
              <w:rPr>
                <w:rFonts w:ascii="Arial" w:hAnsi="Arial" w:cs="Arial"/>
                <w:bCs/>
                <w:sz w:val="20"/>
                <w:szCs w:val="18"/>
                <w:lang w:val="en-US"/>
              </w:rPr>
            </w:pPr>
            <w:r w:rsidRPr="00EE5689">
              <w:rPr>
                <w:rFonts w:ascii="Arial" w:hAnsi="Arial" w:cs="Arial"/>
                <w:bCs/>
                <w:sz w:val="20"/>
                <w:szCs w:val="18"/>
                <w:lang w:val="en-US"/>
              </w:rPr>
              <w:t>No standard policy and resources for raw data archival</w:t>
            </w:r>
          </w:p>
          <w:p w14:paraId="4552A4E2" w14:textId="77777777" w:rsidR="008D1C6F" w:rsidRPr="008D1C6F" w:rsidRDefault="008D1C6F" w:rsidP="008D1C6F">
            <w:pPr>
              <w:keepLines w:val="0"/>
              <w:widowControl/>
              <w:numPr>
                <w:ilvl w:val="0"/>
                <w:numId w:val="19"/>
              </w:numPr>
              <w:suppressAutoHyphens w:val="0"/>
              <w:spacing w:before="0" w:after="0"/>
              <w:jc w:val="left"/>
              <w:rPr>
                <w:rFonts w:ascii="Arial" w:hAnsi="Arial" w:cs="Arial"/>
                <w:bCs/>
                <w:sz w:val="20"/>
                <w:szCs w:val="18"/>
                <w:lang w:val="en-US"/>
              </w:rPr>
            </w:pPr>
            <w:r w:rsidRPr="008D1C6F">
              <w:rPr>
                <w:rFonts w:ascii="Arial" w:hAnsi="Arial" w:cs="Arial"/>
                <w:bCs/>
                <w:sz w:val="20"/>
                <w:szCs w:val="18"/>
                <w:lang w:val="en-US"/>
              </w:rPr>
              <w:t>No clearly defined metadata standards yet</w:t>
            </w:r>
          </w:p>
          <w:p w14:paraId="0E8C51F0" w14:textId="0BEB4F24" w:rsidR="008D1C6F" w:rsidRPr="008D1C6F" w:rsidRDefault="008D1C6F" w:rsidP="008D1C6F">
            <w:pPr>
              <w:keepLines w:val="0"/>
              <w:widowControl/>
              <w:numPr>
                <w:ilvl w:val="0"/>
                <w:numId w:val="19"/>
              </w:numPr>
              <w:suppressAutoHyphens w:val="0"/>
              <w:spacing w:before="0" w:after="0"/>
              <w:jc w:val="left"/>
              <w:rPr>
                <w:rFonts w:ascii="Arial" w:hAnsi="Arial" w:cs="Arial"/>
                <w:bCs/>
                <w:sz w:val="20"/>
                <w:szCs w:val="18"/>
                <w:lang w:val="en-US"/>
              </w:rPr>
            </w:pPr>
            <w:r w:rsidRPr="008D1C6F">
              <w:rPr>
                <w:rFonts w:ascii="Arial" w:hAnsi="Arial" w:cs="Arial"/>
                <w:bCs/>
                <w:sz w:val="20"/>
                <w:szCs w:val="18"/>
                <w:lang w:val="en-US"/>
              </w:rPr>
              <w:t>No facility for permanent storage of raw data</w:t>
            </w:r>
          </w:p>
          <w:p w14:paraId="383023E1" w14:textId="5D47D106" w:rsidR="008D1C6F" w:rsidRPr="008D1C6F" w:rsidRDefault="008D1C6F" w:rsidP="008D1C6F">
            <w:pPr>
              <w:keepLines w:val="0"/>
              <w:widowControl/>
              <w:numPr>
                <w:ilvl w:val="0"/>
                <w:numId w:val="19"/>
              </w:numPr>
              <w:suppressAutoHyphens w:val="0"/>
              <w:spacing w:before="0" w:after="0"/>
              <w:jc w:val="left"/>
              <w:rPr>
                <w:rFonts w:ascii="Arial" w:hAnsi="Arial" w:cs="Arial"/>
                <w:bCs/>
                <w:sz w:val="20"/>
                <w:szCs w:val="18"/>
                <w:lang w:val="en-US"/>
              </w:rPr>
            </w:pPr>
            <w:r w:rsidRPr="008D1C6F">
              <w:rPr>
                <w:rFonts w:ascii="Arial" w:hAnsi="Arial" w:cs="Arial"/>
                <w:bCs/>
                <w:sz w:val="20"/>
                <w:szCs w:val="18"/>
                <w:lang w:val="en-US"/>
              </w:rPr>
              <w:t>Derived data (structures, assignments, restraints) are permanently stored in public databases</w:t>
            </w:r>
          </w:p>
          <w:p w14:paraId="39C9A8BA" w14:textId="39B90980" w:rsidR="00EE5689" w:rsidRPr="008D1C6F" w:rsidRDefault="008D1C6F" w:rsidP="008D1C6F">
            <w:pPr>
              <w:keepLines w:val="0"/>
              <w:widowControl/>
              <w:numPr>
                <w:ilvl w:val="0"/>
                <w:numId w:val="19"/>
              </w:numPr>
              <w:suppressAutoHyphens w:val="0"/>
              <w:spacing w:before="0" w:after="0"/>
              <w:jc w:val="left"/>
              <w:rPr>
                <w:rFonts w:ascii="Arial" w:hAnsi="Arial" w:cs="Arial"/>
                <w:bCs/>
                <w:sz w:val="20"/>
                <w:szCs w:val="18"/>
                <w:lang w:val="en-US"/>
              </w:rPr>
            </w:pPr>
            <w:r w:rsidRPr="008D1C6F">
              <w:rPr>
                <w:rFonts w:ascii="Arial" w:hAnsi="Arial" w:cs="Arial"/>
                <w:bCs/>
                <w:sz w:val="20"/>
                <w:szCs w:val="18"/>
                <w:lang w:val="en-US"/>
              </w:rPr>
              <w:t>For integrity in research, data (including raw data) should ideally be stored for at least 10 years</w:t>
            </w:r>
          </w:p>
          <w:p w14:paraId="51242054" w14:textId="56D9C85D"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61431A6A" w14:textId="77777777" w:rsidTr="00D71C26">
        <w:tc>
          <w:tcPr>
            <w:tcW w:w="9322" w:type="dxa"/>
            <w:gridSpan w:val="3"/>
            <w:shd w:val="clear" w:color="auto" w:fill="auto"/>
          </w:tcPr>
          <w:p w14:paraId="7CB5B08D" w14:textId="25CEBB15" w:rsidR="00230EDE" w:rsidRPr="00190871" w:rsidRDefault="00230EDE" w:rsidP="00141A8C">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141A8C">
              <w:rPr>
                <w:rFonts w:cs="Times New Roman"/>
                <w:b/>
                <w:i/>
                <w:sz w:val="20"/>
                <w:szCs w:val="20"/>
              </w:rPr>
              <w:t>Platform</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19D41667" w14:textId="74647042" w:rsidR="00433FCF" w:rsidRDefault="00433FCF" w:rsidP="00EE5689">
            <w:pPr>
              <w:keepLines w:val="0"/>
              <w:widowControl/>
              <w:suppressAutoHyphens w:val="0"/>
              <w:spacing w:before="0" w:after="0"/>
              <w:jc w:val="left"/>
              <w:rPr>
                <w:rFonts w:ascii="Arial" w:hAnsi="Arial" w:cs="Arial"/>
                <w:bCs/>
                <w:sz w:val="20"/>
                <w:szCs w:val="18"/>
              </w:rPr>
            </w:pPr>
          </w:p>
          <w:p w14:paraId="00B81EBC" w14:textId="7073F312" w:rsidR="0072188F" w:rsidRPr="0072188F" w:rsidRDefault="00730EDD" w:rsidP="00EE5689">
            <w:pPr>
              <w:pStyle w:val="ListParagraph"/>
              <w:numPr>
                <w:ilvl w:val="0"/>
                <w:numId w:val="12"/>
              </w:numPr>
              <w:suppressAutoHyphens w:val="0"/>
              <w:spacing w:before="0" w:after="0"/>
              <w:jc w:val="left"/>
              <w:rPr>
                <w:rFonts w:ascii="Arial" w:hAnsi="Arial" w:cs="Arial"/>
                <w:bCs/>
                <w:sz w:val="20"/>
                <w:szCs w:val="18"/>
                <w:lang w:val="en-US"/>
              </w:rPr>
            </w:pPr>
            <w:r w:rsidRPr="0072188F">
              <w:rPr>
                <w:rFonts w:ascii="Arial" w:hAnsi="Arial" w:cs="Arial"/>
                <w:bCs/>
                <w:sz w:val="20"/>
                <w:szCs w:val="18"/>
                <w:lang w:val="en-US"/>
              </w:rPr>
              <w:t>Derived data shared in public databases</w:t>
            </w:r>
          </w:p>
          <w:p w14:paraId="734583B0" w14:textId="77777777" w:rsidR="00166778" w:rsidRPr="0072188F" w:rsidRDefault="00730EDD" w:rsidP="0072188F">
            <w:pPr>
              <w:pStyle w:val="ListParagraph"/>
              <w:numPr>
                <w:ilvl w:val="0"/>
                <w:numId w:val="12"/>
              </w:numPr>
              <w:suppressAutoHyphens w:val="0"/>
              <w:spacing w:before="0" w:after="0"/>
              <w:jc w:val="left"/>
              <w:rPr>
                <w:rFonts w:ascii="Arial" w:hAnsi="Arial" w:cs="Arial"/>
                <w:sz w:val="20"/>
                <w:szCs w:val="20"/>
                <w:lang w:val="en-US"/>
              </w:rPr>
            </w:pPr>
            <w:r w:rsidRPr="0072188F">
              <w:rPr>
                <w:rFonts w:ascii="Arial" w:hAnsi="Arial" w:cs="Arial"/>
                <w:bCs/>
                <w:sz w:val="20"/>
                <w:szCs w:val="20"/>
              </w:rPr>
              <w:t>Bring the cloud to the data</w:t>
            </w:r>
          </w:p>
          <w:p w14:paraId="4CD9E78E" w14:textId="77777777" w:rsidR="00166778" w:rsidRPr="0072188F" w:rsidRDefault="00730EDD" w:rsidP="0072188F">
            <w:pPr>
              <w:keepLines w:val="0"/>
              <w:widowControl/>
              <w:numPr>
                <w:ilvl w:val="1"/>
                <w:numId w:val="21"/>
              </w:numPr>
              <w:suppressAutoHyphens w:val="0"/>
              <w:spacing w:before="0" w:after="0"/>
              <w:jc w:val="left"/>
              <w:rPr>
                <w:rFonts w:ascii="Arial" w:hAnsi="Arial" w:cs="Arial"/>
                <w:sz w:val="20"/>
                <w:szCs w:val="20"/>
                <w:lang w:val="en-US"/>
              </w:rPr>
            </w:pPr>
            <w:r w:rsidRPr="0072188F">
              <w:rPr>
                <w:rFonts w:ascii="Arial" w:hAnsi="Arial" w:cs="Arial"/>
                <w:bCs/>
                <w:sz w:val="20"/>
                <w:szCs w:val="20"/>
              </w:rPr>
              <w:t xml:space="preserve">Keep the data at data </w:t>
            </w:r>
            <w:proofErr w:type="spellStart"/>
            <w:r w:rsidRPr="0072188F">
              <w:rPr>
                <w:rFonts w:ascii="Arial" w:hAnsi="Arial" w:cs="Arial"/>
                <w:bCs/>
                <w:sz w:val="20"/>
                <w:szCs w:val="20"/>
              </w:rPr>
              <w:t>centers</w:t>
            </w:r>
            <w:proofErr w:type="spellEnd"/>
            <w:r w:rsidRPr="0072188F">
              <w:rPr>
                <w:rFonts w:ascii="Arial" w:hAnsi="Arial" w:cs="Arial"/>
                <w:bCs/>
                <w:sz w:val="20"/>
                <w:szCs w:val="20"/>
              </w:rPr>
              <w:t xml:space="preserve"> close to the experimental infrastructure</w:t>
            </w:r>
          </w:p>
          <w:p w14:paraId="5E950CB9" w14:textId="77777777" w:rsidR="00166778" w:rsidRPr="0072188F" w:rsidRDefault="00730EDD" w:rsidP="0072188F">
            <w:pPr>
              <w:keepLines w:val="0"/>
              <w:widowControl/>
              <w:numPr>
                <w:ilvl w:val="1"/>
                <w:numId w:val="21"/>
              </w:numPr>
              <w:suppressAutoHyphens w:val="0"/>
              <w:spacing w:before="0" w:after="0"/>
              <w:jc w:val="left"/>
              <w:rPr>
                <w:rFonts w:ascii="Arial" w:hAnsi="Arial" w:cs="Arial"/>
                <w:sz w:val="20"/>
                <w:szCs w:val="20"/>
                <w:lang w:val="en-US"/>
              </w:rPr>
            </w:pPr>
            <w:r w:rsidRPr="0072188F">
              <w:rPr>
                <w:rFonts w:ascii="Arial" w:hAnsi="Arial" w:cs="Arial"/>
                <w:bCs/>
                <w:sz w:val="20"/>
                <w:szCs w:val="20"/>
              </w:rPr>
              <w:t xml:space="preserve">Develop VMs for data processing at local data </w:t>
            </w:r>
            <w:proofErr w:type="spellStart"/>
            <w:r w:rsidRPr="0072188F">
              <w:rPr>
                <w:rFonts w:ascii="Arial" w:hAnsi="Arial" w:cs="Arial"/>
                <w:bCs/>
                <w:sz w:val="20"/>
                <w:szCs w:val="20"/>
              </w:rPr>
              <w:t>centers</w:t>
            </w:r>
            <w:proofErr w:type="spellEnd"/>
          </w:p>
          <w:p w14:paraId="09B23736" w14:textId="1C449DAA" w:rsidR="00A2491D" w:rsidRPr="00BF62CB" w:rsidRDefault="00A2491D" w:rsidP="00C93FEF">
            <w:pPr>
              <w:keepLines w:val="0"/>
              <w:widowControl/>
              <w:suppressAutoHyphens w:val="0"/>
              <w:spacing w:before="0" w:after="0"/>
              <w:jc w:val="left"/>
              <w:rPr>
                <w:rFonts w:ascii="Arial" w:hAnsi="Arial" w:cs="Arial"/>
                <w:sz w:val="20"/>
                <w:szCs w:val="20"/>
                <w:lang w:val="en-US"/>
              </w:rPr>
            </w:pPr>
          </w:p>
        </w:tc>
      </w:tr>
      <w:tr w:rsidR="00230EDE" w:rsidRPr="00190871" w14:paraId="24E5570F" w14:textId="77777777" w:rsidTr="00D71C26">
        <w:tc>
          <w:tcPr>
            <w:tcW w:w="9322" w:type="dxa"/>
            <w:gridSpan w:val="3"/>
            <w:shd w:val="clear" w:color="auto" w:fill="auto"/>
          </w:tcPr>
          <w:p w14:paraId="3EE9A82B" w14:textId="7371E3EC"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 xml:space="preserve">Open Data </w:t>
            </w:r>
            <w:r w:rsidR="00141A8C">
              <w:rPr>
                <w:rFonts w:cs="Times New Roman"/>
                <w:b/>
                <w:i/>
                <w:sz w:val="20"/>
                <w:szCs w:val="20"/>
              </w:rPr>
              <w:t>Platform</w:t>
            </w:r>
            <w:bookmarkStart w:id="7" w:name="_GoBack"/>
            <w:bookmarkEnd w:id="7"/>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463D04">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463D04">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463D04">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463D04">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463D04">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463D04">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463D04">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463D04">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rFonts w:cs="Times New Roman"/>
                <w:sz w:val="20"/>
                <w:szCs w:val="20"/>
              </w:rPr>
            </w:pPr>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633C2580"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743EEB76" w14:textId="2CDB9D80" w:rsidR="00AD70A4" w:rsidRPr="00140F06" w:rsidRDefault="00140F06" w:rsidP="00140F06">
            <w:pPr>
              <w:pStyle w:val="ListParagraph"/>
              <w:numPr>
                <w:ilvl w:val="0"/>
                <w:numId w:val="12"/>
              </w:numPr>
              <w:rPr>
                <w:sz w:val="20"/>
              </w:rPr>
            </w:pPr>
            <w:proofErr w:type="spellStart"/>
            <w:r w:rsidRPr="00140F06">
              <w:rPr>
                <w:rFonts w:ascii="Arial" w:hAnsi="Arial" w:cs="Arial"/>
                <w:sz w:val="20"/>
                <w:szCs w:val="17"/>
              </w:rPr>
              <w:t>Cryo</w:t>
            </w:r>
            <w:proofErr w:type="spellEnd"/>
            <w:r w:rsidRPr="00140F06">
              <w:rPr>
                <w:rFonts w:ascii="Arial" w:hAnsi="Arial" w:cs="Arial"/>
                <w:sz w:val="20"/>
                <w:szCs w:val="17"/>
              </w:rPr>
              <w:t>-EM use case</w:t>
            </w:r>
          </w:p>
          <w:p w14:paraId="7A89B235" w14:textId="77777777" w:rsidR="00140F06" w:rsidRPr="00140F06" w:rsidRDefault="00140F06" w:rsidP="00140F06">
            <w:pPr>
              <w:pStyle w:val="ListParagraph"/>
              <w:numPr>
                <w:ilvl w:val="1"/>
                <w:numId w:val="12"/>
              </w:numPr>
              <w:rPr>
                <w:rFonts w:ascii="Arial" w:hAnsi="Arial" w:cs="Arial"/>
                <w:sz w:val="20"/>
                <w:lang w:val="en-US"/>
              </w:rPr>
            </w:pPr>
            <w:r w:rsidRPr="00140F06">
              <w:rPr>
                <w:rFonts w:ascii="Arial" w:hAnsi="Arial" w:cs="Arial"/>
                <w:bCs/>
                <w:sz w:val="20"/>
              </w:rPr>
              <w:t xml:space="preserve">Videos of between 10-50 frames, each of size 4000x4000 </w:t>
            </w:r>
            <w:proofErr w:type="spellStart"/>
            <w:r w:rsidRPr="00140F06">
              <w:rPr>
                <w:rFonts w:ascii="Arial" w:hAnsi="Arial" w:cs="Arial"/>
                <w:bCs/>
                <w:sz w:val="20"/>
              </w:rPr>
              <w:t>pixeles</w:t>
            </w:r>
            <w:proofErr w:type="spellEnd"/>
            <w:r w:rsidRPr="00140F06">
              <w:rPr>
                <w:rFonts w:ascii="Arial" w:hAnsi="Arial" w:cs="Arial"/>
                <w:bCs/>
                <w:sz w:val="20"/>
              </w:rPr>
              <w:t>, are taken at the Electron Microscope</w:t>
            </w:r>
          </w:p>
          <w:p w14:paraId="0F8693E4" w14:textId="77777777" w:rsidR="00140F06" w:rsidRPr="00140F06" w:rsidRDefault="00140F06" w:rsidP="00140F06">
            <w:pPr>
              <w:pStyle w:val="ListParagraph"/>
              <w:numPr>
                <w:ilvl w:val="1"/>
                <w:numId w:val="12"/>
              </w:numPr>
              <w:rPr>
                <w:rFonts w:ascii="Arial" w:hAnsi="Arial" w:cs="Arial"/>
                <w:sz w:val="20"/>
                <w:lang w:val="en-US"/>
              </w:rPr>
            </w:pPr>
            <w:r w:rsidRPr="00140F06">
              <w:rPr>
                <w:rFonts w:ascii="Arial" w:hAnsi="Arial" w:cs="Arial"/>
                <w:bCs/>
                <w:sz w:val="20"/>
              </w:rPr>
              <w:t xml:space="preserve">Videos are corrected for within and between frames </w:t>
            </w:r>
            <w:proofErr w:type="spellStart"/>
            <w:r w:rsidRPr="00140F06">
              <w:rPr>
                <w:rFonts w:ascii="Arial" w:hAnsi="Arial" w:cs="Arial"/>
                <w:bCs/>
                <w:sz w:val="20"/>
              </w:rPr>
              <w:t>re.arrangements</w:t>
            </w:r>
            <w:proofErr w:type="spellEnd"/>
            <w:r w:rsidRPr="00140F06">
              <w:rPr>
                <w:rFonts w:ascii="Arial" w:hAnsi="Arial" w:cs="Arial"/>
                <w:bCs/>
                <w:sz w:val="20"/>
              </w:rPr>
              <w:t>, producing an “average corrected image”</w:t>
            </w:r>
          </w:p>
          <w:p w14:paraId="38E45663" w14:textId="77777777" w:rsidR="00140F06" w:rsidRPr="00140F06" w:rsidRDefault="00140F06" w:rsidP="00140F06">
            <w:pPr>
              <w:pStyle w:val="ListParagraph"/>
              <w:numPr>
                <w:ilvl w:val="1"/>
                <w:numId w:val="12"/>
              </w:numPr>
              <w:rPr>
                <w:rFonts w:ascii="Arial" w:hAnsi="Arial" w:cs="Arial"/>
                <w:sz w:val="20"/>
                <w:lang w:val="en-US"/>
              </w:rPr>
            </w:pPr>
            <w:proofErr w:type="spellStart"/>
            <w:r w:rsidRPr="00140F06">
              <w:rPr>
                <w:rFonts w:ascii="Arial" w:hAnsi="Arial" w:cs="Arial"/>
                <w:bCs/>
                <w:sz w:val="20"/>
              </w:rPr>
              <w:t>Subimages</w:t>
            </w:r>
            <w:proofErr w:type="spellEnd"/>
            <w:r w:rsidRPr="00140F06">
              <w:rPr>
                <w:rFonts w:ascii="Arial" w:hAnsi="Arial" w:cs="Arial"/>
                <w:bCs/>
                <w:sz w:val="20"/>
              </w:rPr>
              <w:t xml:space="preserve"> of macromolecular complexes are extracted from the average corrected images (or from the frames directly)</w:t>
            </w:r>
          </w:p>
          <w:p w14:paraId="2AD2F586" w14:textId="77777777" w:rsidR="00140F06" w:rsidRPr="00EE5689" w:rsidRDefault="00140F06" w:rsidP="00140F06">
            <w:pPr>
              <w:pStyle w:val="ListParagraph"/>
              <w:numPr>
                <w:ilvl w:val="1"/>
                <w:numId w:val="12"/>
              </w:numPr>
              <w:rPr>
                <w:rFonts w:ascii="Arial" w:hAnsi="Arial" w:cs="Arial"/>
                <w:sz w:val="20"/>
                <w:lang w:val="en-US"/>
              </w:rPr>
            </w:pPr>
            <w:proofErr w:type="spellStart"/>
            <w:r w:rsidRPr="00140F06">
              <w:rPr>
                <w:rFonts w:ascii="Arial" w:hAnsi="Arial" w:cs="Arial"/>
                <w:bCs/>
                <w:sz w:val="20"/>
              </w:rPr>
              <w:t>Subimages</w:t>
            </w:r>
            <w:proofErr w:type="spellEnd"/>
            <w:r w:rsidRPr="00140F06">
              <w:rPr>
                <w:rFonts w:ascii="Arial" w:hAnsi="Arial" w:cs="Arial"/>
                <w:bCs/>
                <w:sz w:val="20"/>
              </w:rPr>
              <w:t xml:space="preserve"> are used for the 3D reconstruction</w:t>
            </w:r>
          </w:p>
          <w:p w14:paraId="339F532C" w14:textId="77777777" w:rsidR="00EE5689" w:rsidRPr="00EE5689" w:rsidRDefault="00EE5689" w:rsidP="00EE5689">
            <w:pPr>
              <w:pStyle w:val="ListParagraph"/>
              <w:numPr>
                <w:ilvl w:val="1"/>
                <w:numId w:val="12"/>
              </w:numPr>
              <w:rPr>
                <w:rFonts w:ascii="Arial" w:hAnsi="Arial" w:cs="Arial"/>
                <w:sz w:val="20"/>
                <w:lang w:val="en-US"/>
              </w:rPr>
            </w:pPr>
            <w:r w:rsidRPr="00EE5689">
              <w:rPr>
                <w:rFonts w:ascii="Arial" w:hAnsi="Arial" w:cs="Arial"/>
                <w:sz w:val="20"/>
                <w:lang w:val="en-US"/>
              </w:rPr>
              <w:t xml:space="preserve">Transfer the </w:t>
            </w:r>
            <w:proofErr w:type="spellStart"/>
            <w:r w:rsidRPr="00EE5689">
              <w:rPr>
                <w:rFonts w:ascii="Arial" w:hAnsi="Arial" w:cs="Arial"/>
                <w:sz w:val="20"/>
                <w:lang w:val="en-US"/>
              </w:rPr>
              <w:t>cryo</w:t>
            </w:r>
            <w:proofErr w:type="spellEnd"/>
            <w:r w:rsidRPr="00EE5689">
              <w:rPr>
                <w:rFonts w:ascii="Arial" w:hAnsi="Arial" w:cs="Arial"/>
                <w:sz w:val="20"/>
                <w:lang w:val="en-US"/>
              </w:rPr>
              <w:t xml:space="preserve"> EM videos to the Instruct Image Processing Center in Madrid from several microscopes in Europe</w:t>
            </w:r>
          </w:p>
          <w:p w14:paraId="419AEC31" w14:textId="77777777" w:rsidR="00C37276" w:rsidRDefault="00C37276" w:rsidP="006A561A">
            <w:pPr>
              <w:rPr>
                <w:rFonts w:cs="Times New Roman"/>
                <w:b/>
                <w:sz w:val="20"/>
              </w:rPr>
            </w:pPr>
          </w:p>
          <w:p w14:paraId="6F63E34C" w14:textId="77777777" w:rsidR="00C37276" w:rsidRDefault="00C37276" w:rsidP="006A561A">
            <w:pPr>
              <w:rPr>
                <w:rFonts w:cs="Times New Roman"/>
                <w:b/>
                <w:sz w:val="20"/>
              </w:rPr>
            </w:pPr>
          </w:p>
          <w:p w14:paraId="0841EF73" w14:textId="77777777" w:rsidR="00106762" w:rsidRPr="00F309E7" w:rsidRDefault="00106762" w:rsidP="006A561A">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463D04">
        <w:tc>
          <w:tcPr>
            <w:tcW w:w="3085" w:type="dxa"/>
            <w:shd w:val="clear" w:color="auto" w:fill="EEECE1"/>
          </w:tcPr>
          <w:p w14:paraId="675D9A41" w14:textId="77777777" w:rsidR="002F7065" w:rsidRPr="00F309E7" w:rsidRDefault="002F7065" w:rsidP="00463D04">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463D04">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8" w:name="_Toc298421866"/>
      <w:r>
        <w:t>A.2</w:t>
      </w:r>
      <w:r>
        <w:tab/>
        <w:t>Information Viewpoint</w:t>
      </w:r>
      <w:bookmarkEnd w:id="8"/>
    </w:p>
    <w:p w14:paraId="1F2FDA8F" w14:textId="7607746B" w:rsidR="008D35A3" w:rsidRDefault="008D35A3" w:rsidP="00834562">
      <w:pPr>
        <w:rPr>
          <w:i/>
          <w:color w:val="FF0000"/>
          <w:sz w:val="20"/>
          <w:szCs w:val="20"/>
        </w:rPr>
      </w:pPr>
      <w:r w:rsidRPr="00C10BD4">
        <w:rPr>
          <w:i/>
          <w:color w:val="FF0000"/>
          <w:szCs w:val="20"/>
        </w:rPr>
        <w:t xml:space="preserve">Information viewpoint concerns data object model and data lifecycle in the system. </w:t>
      </w:r>
      <w:r w:rsidR="00E02A5E" w:rsidRPr="00C10BD4">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C10BD4">
        <w:rPr>
          <w:i/>
          <w:color w:val="FF0000"/>
          <w:szCs w:val="20"/>
        </w:rPr>
        <w:t>Information in this section needs inputs</w:t>
      </w:r>
      <w:r w:rsidR="00CA7E52" w:rsidRPr="00C10BD4">
        <w:rPr>
          <w:i/>
          <w:color w:val="FF0000"/>
          <w:szCs w:val="20"/>
        </w:rPr>
        <w:t xml:space="preserve"> and approvals</w:t>
      </w:r>
      <w:r w:rsidRPr="00C10BD4">
        <w:rPr>
          <w:i/>
          <w:color w:val="FF0000"/>
          <w:szCs w:val="20"/>
        </w:rPr>
        <w:t xml:space="preserve"> from data managers </w:t>
      </w:r>
      <w:r w:rsidR="004A3437" w:rsidRPr="00C10BD4">
        <w:rPr>
          <w:i/>
          <w:color w:val="FF0000"/>
          <w:szCs w:val="20"/>
        </w:rPr>
        <w:t xml:space="preserve">of the user </w:t>
      </w:r>
      <w:r w:rsidR="007E0F0C" w:rsidRPr="00C10BD4">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5DFCF7B1" w14:textId="77777777" w:rsidR="00C10BD4" w:rsidRDefault="00C10BD4" w:rsidP="00463D04">
            <w:pPr>
              <w:pStyle w:val="ListParagraph"/>
              <w:numPr>
                <w:ilvl w:val="0"/>
                <w:numId w:val="12"/>
              </w:numPr>
              <w:rPr>
                <w:rFonts w:ascii="Arial" w:hAnsi="Arial" w:cs="Arial"/>
                <w:bCs/>
                <w:sz w:val="20"/>
                <w:szCs w:val="18"/>
              </w:rPr>
            </w:pPr>
            <w:r w:rsidRPr="00395C4C">
              <w:rPr>
                <w:rFonts w:ascii="Arial" w:hAnsi="Arial" w:cs="Arial"/>
                <w:bCs/>
                <w:sz w:val="20"/>
                <w:szCs w:val="18"/>
              </w:rPr>
              <w:t xml:space="preserve">Raw </w:t>
            </w:r>
            <w:r>
              <w:rPr>
                <w:rFonts w:ascii="Arial" w:hAnsi="Arial" w:cs="Arial"/>
                <w:bCs/>
                <w:sz w:val="20"/>
                <w:szCs w:val="18"/>
              </w:rPr>
              <w:t xml:space="preserve">NMR </w:t>
            </w:r>
            <w:r w:rsidRPr="00395C4C">
              <w:rPr>
                <w:rFonts w:ascii="Arial" w:hAnsi="Arial" w:cs="Arial"/>
                <w:bCs/>
                <w:sz w:val="20"/>
                <w:szCs w:val="18"/>
              </w:rPr>
              <w:t>data (time signals)</w:t>
            </w:r>
          </w:p>
          <w:p w14:paraId="4CB71F8F" w14:textId="77777777" w:rsidR="00C10BD4" w:rsidRDefault="00C10BD4" w:rsidP="00463D04">
            <w:pPr>
              <w:pStyle w:val="ListParagraph"/>
              <w:numPr>
                <w:ilvl w:val="0"/>
                <w:numId w:val="12"/>
              </w:numPr>
              <w:rPr>
                <w:rFonts w:ascii="Arial" w:hAnsi="Arial" w:cs="Arial"/>
                <w:bCs/>
                <w:sz w:val="20"/>
                <w:szCs w:val="18"/>
              </w:rPr>
            </w:pPr>
            <w:r>
              <w:rPr>
                <w:rFonts w:ascii="Arial" w:hAnsi="Arial" w:cs="Arial"/>
                <w:bCs/>
                <w:sz w:val="20"/>
                <w:szCs w:val="18"/>
              </w:rPr>
              <w:t>Processed NMR data</w:t>
            </w:r>
          </w:p>
          <w:p w14:paraId="28429E1F" w14:textId="77777777" w:rsidR="00C10BD4" w:rsidRDefault="00C10BD4" w:rsidP="00463D04">
            <w:pPr>
              <w:pStyle w:val="ListParagraph"/>
              <w:numPr>
                <w:ilvl w:val="0"/>
                <w:numId w:val="12"/>
              </w:numPr>
              <w:rPr>
                <w:rFonts w:ascii="Arial" w:hAnsi="Arial" w:cs="Arial"/>
                <w:bCs/>
                <w:sz w:val="20"/>
                <w:szCs w:val="18"/>
              </w:rPr>
            </w:pPr>
            <w:r w:rsidRPr="00B81CD9">
              <w:rPr>
                <w:rFonts w:ascii="Arial" w:hAnsi="Arial" w:cs="Arial"/>
                <w:bCs/>
                <w:sz w:val="20"/>
                <w:szCs w:val="18"/>
              </w:rPr>
              <w:t>3D structures (=</w:t>
            </w:r>
            <w:proofErr w:type="spellStart"/>
            <w:r w:rsidRPr="00B81CD9">
              <w:rPr>
                <w:rFonts w:ascii="Arial" w:hAnsi="Arial" w:cs="Arial"/>
                <w:bCs/>
                <w:sz w:val="20"/>
                <w:szCs w:val="18"/>
              </w:rPr>
              <w:t>x</w:t>
            </w:r>
            <w:proofErr w:type="gramStart"/>
            <w:r w:rsidRPr="00B81CD9">
              <w:rPr>
                <w:rFonts w:ascii="Arial" w:hAnsi="Arial" w:cs="Arial"/>
                <w:bCs/>
                <w:sz w:val="20"/>
                <w:szCs w:val="18"/>
              </w:rPr>
              <w:t>,y,z</w:t>
            </w:r>
            <w:proofErr w:type="spellEnd"/>
            <w:proofErr w:type="gramEnd"/>
            <w:r w:rsidRPr="00B81CD9">
              <w:rPr>
                <w:rFonts w:ascii="Arial" w:hAnsi="Arial" w:cs="Arial"/>
                <w:bCs/>
                <w:sz w:val="20"/>
                <w:szCs w:val="18"/>
              </w:rPr>
              <w:t xml:space="preserve"> coordinates)</w:t>
            </w:r>
          </w:p>
          <w:p w14:paraId="1EB8D7B1" w14:textId="77777777" w:rsidR="00C10BD4" w:rsidRPr="00B81CD9" w:rsidRDefault="00C10BD4" w:rsidP="00463D04">
            <w:pPr>
              <w:pStyle w:val="ListParagraph"/>
              <w:numPr>
                <w:ilvl w:val="0"/>
                <w:numId w:val="12"/>
              </w:numPr>
              <w:rPr>
                <w:rFonts w:ascii="Arial" w:hAnsi="Arial" w:cs="Arial"/>
                <w:bCs/>
                <w:sz w:val="20"/>
                <w:szCs w:val="18"/>
              </w:rPr>
            </w:pPr>
            <w:proofErr w:type="gramStart"/>
            <w:r w:rsidRPr="00B81CD9">
              <w:rPr>
                <w:rFonts w:ascii="Arial" w:hAnsi="Arial" w:cs="Arial"/>
                <w:bCs/>
                <w:sz w:val="20"/>
                <w:szCs w:val="18"/>
              </w:rPr>
              <w:t>electron</w:t>
            </w:r>
            <w:proofErr w:type="gramEnd"/>
            <w:r w:rsidRPr="00B81CD9">
              <w:rPr>
                <w:rFonts w:ascii="Arial" w:hAnsi="Arial" w:cs="Arial"/>
                <w:bCs/>
                <w:sz w:val="20"/>
                <w:szCs w:val="18"/>
              </w:rPr>
              <w:t xml:space="preserve"> density maps of biomolecules</w:t>
            </w: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173E37E1" w14:textId="77777777" w:rsidR="00C10BD4" w:rsidRPr="00395C4C" w:rsidRDefault="00C10BD4" w:rsidP="00463D04">
            <w:pPr>
              <w:pStyle w:val="ListParagraph"/>
              <w:numPr>
                <w:ilvl w:val="0"/>
                <w:numId w:val="13"/>
              </w:numPr>
              <w:rPr>
                <w:rFonts w:ascii="Arial" w:hAnsi="Arial" w:cs="Arial"/>
                <w:sz w:val="20"/>
                <w:szCs w:val="20"/>
              </w:rPr>
            </w:pPr>
            <w:r>
              <w:rPr>
                <w:rFonts w:ascii="Arial" w:hAnsi="Arial" w:cs="Arial"/>
                <w:bCs/>
                <w:sz w:val="20"/>
                <w:szCs w:val="18"/>
              </w:rPr>
              <w:t>Raw NMR data – 1-50MB per sample</w:t>
            </w:r>
          </w:p>
          <w:p w14:paraId="36E5E790" w14:textId="3F697C32" w:rsidR="00230EDE" w:rsidRPr="008D1C6F" w:rsidRDefault="00C10BD4" w:rsidP="00463D04">
            <w:pPr>
              <w:pStyle w:val="ListParagraph"/>
              <w:numPr>
                <w:ilvl w:val="0"/>
                <w:numId w:val="13"/>
              </w:numPr>
              <w:rPr>
                <w:rFonts w:ascii="Arial" w:hAnsi="Arial" w:cs="Arial"/>
                <w:sz w:val="20"/>
                <w:szCs w:val="20"/>
              </w:rPr>
            </w:pPr>
            <w:r w:rsidRPr="00C10BD4">
              <w:rPr>
                <w:rFonts w:ascii="Arial" w:hAnsi="Arial" w:cs="Arial"/>
                <w:bCs/>
                <w:sz w:val="20"/>
                <w:szCs w:val="18"/>
              </w:rPr>
              <w:t xml:space="preserve">Processed </w:t>
            </w:r>
            <w:r w:rsidR="008D1C6F">
              <w:rPr>
                <w:rFonts w:ascii="Arial" w:hAnsi="Arial" w:cs="Arial"/>
                <w:bCs/>
                <w:sz w:val="20"/>
                <w:szCs w:val="18"/>
              </w:rPr>
              <w:t xml:space="preserve">NMR </w:t>
            </w:r>
            <w:r w:rsidRPr="00C10BD4">
              <w:rPr>
                <w:rFonts w:ascii="Arial" w:hAnsi="Arial" w:cs="Arial"/>
                <w:bCs/>
                <w:sz w:val="20"/>
                <w:szCs w:val="18"/>
              </w:rPr>
              <w:t>data – several 100MB</w:t>
            </w:r>
          </w:p>
          <w:p w14:paraId="59090474" w14:textId="47DC10EF" w:rsidR="008D1C6F" w:rsidRPr="00C10BD4" w:rsidRDefault="008D1C6F" w:rsidP="00463D04">
            <w:pPr>
              <w:pStyle w:val="ListParagraph"/>
              <w:numPr>
                <w:ilvl w:val="0"/>
                <w:numId w:val="13"/>
              </w:numPr>
              <w:rPr>
                <w:rFonts w:ascii="Arial" w:hAnsi="Arial" w:cs="Arial"/>
                <w:sz w:val="20"/>
                <w:szCs w:val="20"/>
              </w:rPr>
            </w:pPr>
            <w:r>
              <w:rPr>
                <w:rFonts w:ascii="Arial" w:hAnsi="Arial" w:cs="Arial"/>
                <w:bCs/>
                <w:sz w:val="20"/>
                <w:szCs w:val="18"/>
              </w:rPr>
              <w:t>Analysed NMR data – several GBs</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0C15B5DD" w:rsidR="00230EDE" w:rsidRPr="00140F06" w:rsidRDefault="00140F06" w:rsidP="00140F06">
            <w:pPr>
              <w:pStyle w:val="ListParagraph"/>
              <w:numPr>
                <w:ilvl w:val="0"/>
                <w:numId w:val="18"/>
              </w:numPr>
              <w:rPr>
                <w:rFonts w:ascii="Arial" w:hAnsi="Arial" w:cs="Arial"/>
                <w:sz w:val="20"/>
                <w:szCs w:val="20"/>
              </w:rPr>
            </w:pPr>
            <w:proofErr w:type="spellStart"/>
            <w:r>
              <w:rPr>
                <w:rFonts w:ascii="Arial" w:hAnsi="Arial" w:cs="Arial"/>
                <w:bCs/>
                <w:sz w:val="20"/>
                <w:szCs w:val="18"/>
              </w:rPr>
              <w:t>Cryo</w:t>
            </w:r>
            <w:proofErr w:type="spellEnd"/>
            <w:r>
              <w:rPr>
                <w:rFonts w:ascii="Arial" w:hAnsi="Arial" w:cs="Arial"/>
                <w:bCs/>
                <w:sz w:val="20"/>
                <w:szCs w:val="18"/>
              </w:rPr>
              <w:t>-EM – 2.5TB per day</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18619066" w14:textId="3FF14D42" w:rsidR="004C39CD" w:rsidRPr="004C39CD" w:rsidRDefault="004C39CD" w:rsidP="004C39CD">
            <w:pPr>
              <w:rPr>
                <w:rFonts w:ascii="Arial" w:hAnsi="Arial" w:cs="Arial"/>
                <w:sz w:val="20"/>
                <w:szCs w:val="20"/>
                <w:lang w:val="en-US"/>
              </w:rPr>
            </w:pPr>
            <w:r>
              <w:rPr>
                <w:rFonts w:ascii="Arial" w:hAnsi="Arial" w:cs="Arial"/>
                <w:sz w:val="20"/>
                <w:szCs w:val="20"/>
                <w:lang w:val="en-US"/>
              </w:rPr>
              <w:t>PDB (Protein Data Bank), Text files</w:t>
            </w:r>
          </w:p>
          <w:p w14:paraId="61C906E6" w14:textId="50F73A59" w:rsidR="00230EDE" w:rsidRPr="00F8262F" w:rsidRDefault="00230EDE" w:rsidP="006A561A">
            <w:pPr>
              <w:rPr>
                <w:rFonts w:ascii="Arial" w:hAnsi="Arial" w:cs="Arial"/>
                <w:sz w:val="20"/>
                <w:szCs w:val="20"/>
              </w:rPr>
            </w:pP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DC4B076"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FA196FC" w:rsidR="00230EDE" w:rsidRPr="00F8262F" w:rsidRDefault="00230EDE" w:rsidP="00DE7E98">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78C126CB" w14:textId="77777777" w:rsidR="00166778" w:rsidRPr="00155A2D" w:rsidRDefault="00730EDD" w:rsidP="00155A2D">
            <w:pPr>
              <w:numPr>
                <w:ilvl w:val="0"/>
                <w:numId w:val="20"/>
              </w:numPr>
              <w:rPr>
                <w:rFonts w:ascii="Arial" w:hAnsi="Arial" w:cs="Arial"/>
                <w:sz w:val="20"/>
                <w:szCs w:val="20"/>
                <w:lang w:val="en-US"/>
              </w:rPr>
            </w:pPr>
            <w:r w:rsidRPr="00155A2D">
              <w:rPr>
                <w:rFonts w:ascii="Arial" w:hAnsi="Arial" w:cs="Arial"/>
                <w:bCs/>
                <w:sz w:val="20"/>
                <w:szCs w:val="20"/>
                <w:lang w:val="en-US"/>
              </w:rPr>
              <w:t>The sample is often the most precious part and is specific to one project and group</w:t>
            </w:r>
          </w:p>
          <w:p w14:paraId="24FA427E" w14:textId="77777777" w:rsidR="00166778" w:rsidRPr="00155A2D" w:rsidRDefault="00730EDD" w:rsidP="00155A2D">
            <w:pPr>
              <w:numPr>
                <w:ilvl w:val="0"/>
                <w:numId w:val="20"/>
              </w:numPr>
              <w:rPr>
                <w:rFonts w:ascii="Arial" w:hAnsi="Arial" w:cs="Arial"/>
                <w:sz w:val="20"/>
                <w:szCs w:val="20"/>
                <w:lang w:val="en-US"/>
              </w:rPr>
            </w:pPr>
            <w:r w:rsidRPr="00155A2D">
              <w:rPr>
                <w:rFonts w:ascii="Arial" w:hAnsi="Arial" w:cs="Arial"/>
                <w:bCs/>
                <w:sz w:val="20"/>
                <w:szCs w:val="20"/>
                <w:lang w:val="en-US"/>
              </w:rPr>
              <w:t>As such data are only made public upon publication</w:t>
            </w:r>
          </w:p>
          <w:p w14:paraId="52BE3EAD" w14:textId="363E98B7" w:rsidR="00F93D61" w:rsidRDefault="00730EDD" w:rsidP="00F93D61">
            <w:pPr>
              <w:numPr>
                <w:ilvl w:val="0"/>
                <w:numId w:val="20"/>
              </w:numPr>
              <w:rPr>
                <w:rFonts w:ascii="Arial" w:hAnsi="Arial" w:cs="Arial"/>
                <w:b/>
                <w:sz w:val="20"/>
                <w:szCs w:val="20"/>
                <w:lang w:val="en-US"/>
              </w:rPr>
            </w:pPr>
            <w:r w:rsidRPr="00155A2D">
              <w:rPr>
                <w:rFonts w:ascii="Arial" w:hAnsi="Arial" w:cs="Arial"/>
                <w:bCs/>
                <w:sz w:val="20"/>
                <w:szCs w:val="20"/>
                <w:lang w:val="en-US"/>
              </w:rPr>
              <w:t>The only data sharing aspects may-be transferring/sharing data between experimental sites and the user lab(s)</w:t>
            </w:r>
          </w:p>
          <w:p w14:paraId="1A7568BE" w14:textId="77777777" w:rsidR="00F93D61" w:rsidRPr="00F93D61" w:rsidRDefault="00F93D61" w:rsidP="00F93D61">
            <w:pPr>
              <w:ind w:left="720"/>
              <w:rPr>
                <w:rFonts w:ascii="Arial" w:hAnsi="Arial" w:cs="Arial"/>
                <w:b/>
                <w:sz w:val="20"/>
                <w:szCs w:val="20"/>
                <w:lang w:val="en-US"/>
              </w:rPr>
            </w:pPr>
          </w:p>
          <w:p w14:paraId="7CDACDDC" w14:textId="677762DD" w:rsidR="00F93D61" w:rsidRPr="00F93D61" w:rsidRDefault="00F93D61" w:rsidP="00F93D61">
            <w:pPr>
              <w:rPr>
                <w:rFonts w:ascii="Arial" w:hAnsi="Arial" w:cs="Arial"/>
                <w:i/>
                <w:sz w:val="20"/>
                <w:szCs w:val="20"/>
                <w:lang w:val="en-US"/>
              </w:rPr>
            </w:pPr>
            <w:r w:rsidRPr="00F93D61">
              <w:rPr>
                <w:rFonts w:ascii="Arial" w:hAnsi="Arial" w:cs="Arial"/>
                <w:sz w:val="20"/>
                <w:szCs w:val="20"/>
                <w:lang w:val="en-US"/>
              </w:rPr>
              <w:t xml:space="preserve">Although the processed / </w:t>
            </w:r>
            <w:proofErr w:type="spellStart"/>
            <w:r w:rsidRPr="00F93D61">
              <w:rPr>
                <w:rFonts w:ascii="Arial" w:hAnsi="Arial" w:cs="Arial"/>
                <w:sz w:val="20"/>
                <w:szCs w:val="20"/>
                <w:lang w:val="en-US"/>
              </w:rPr>
              <w:t>analysed</w:t>
            </w:r>
            <w:proofErr w:type="spellEnd"/>
            <w:r w:rsidRPr="00F93D61">
              <w:rPr>
                <w:rFonts w:ascii="Arial" w:hAnsi="Arial" w:cs="Arial"/>
                <w:sz w:val="20"/>
                <w:szCs w:val="20"/>
                <w:lang w:val="en-US"/>
              </w:rPr>
              <w:t xml:space="preserve"> data in structural biology are typically deposited in public databases (e.g. www.pdbe.org, </w:t>
            </w:r>
            <w:proofErr w:type="gramStart"/>
            <w:r w:rsidRPr="00F93D61">
              <w:rPr>
                <w:rFonts w:ascii="Arial" w:hAnsi="Arial" w:cs="Arial"/>
                <w:sz w:val="20"/>
                <w:szCs w:val="20"/>
                <w:lang w:val="en-US"/>
              </w:rPr>
              <w:t>www.bmrb.wisc.edu )</w:t>
            </w:r>
            <w:proofErr w:type="gramEnd"/>
            <w:r w:rsidRPr="00F93D61">
              <w:rPr>
                <w:rFonts w:ascii="Arial" w:hAnsi="Arial" w:cs="Arial"/>
                <w:sz w:val="20"/>
                <w:szCs w:val="20"/>
                <w:lang w:val="en-US"/>
              </w:rPr>
              <w:t xml:space="preserve">, the raw data are in most case only stored locally (often without clear policies or metadata). We foresee a need to </w:t>
            </w:r>
            <w:proofErr w:type="gramStart"/>
            <w:r w:rsidRPr="00F93D61">
              <w:rPr>
                <w:rFonts w:ascii="Arial" w:hAnsi="Arial" w:cs="Arial"/>
                <w:sz w:val="20"/>
                <w:szCs w:val="20"/>
                <w:lang w:val="en-US"/>
              </w:rPr>
              <w:t>long term</w:t>
            </w:r>
            <w:proofErr w:type="gramEnd"/>
            <w:r w:rsidRPr="00F93D61">
              <w:rPr>
                <w:rFonts w:ascii="Arial" w:hAnsi="Arial" w:cs="Arial"/>
                <w:sz w:val="20"/>
                <w:szCs w:val="20"/>
                <w:lang w:val="en-US"/>
              </w:rPr>
              <w:t xml:space="preserve"> preservation of raw experimental data. Next to experimental data, there is also a need for open repositories for </w:t>
            </w:r>
            <w:proofErr w:type="spellStart"/>
            <w:r w:rsidRPr="00F93D61">
              <w:rPr>
                <w:rFonts w:ascii="Arial" w:hAnsi="Arial" w:cs="Arial"/>
                <w:sz w:val="20"/>
                <w:szCs w:val="20"/>
                <w:lang w:val="en-US"/>
              </w:rPr>
              <w:t>modelling</w:t>
            </w:r>
            <w:proofErr w:type="spellEnd"/>
            <w:r w:rsidRPr="00F93D61">
              <w:rPr>
                <w:rFonts w:ascii="Arial" w:hAnsi="Arial" w:cs="Arial"/>
                <w:sz w:val="20"/>
                <w:szCs w:val="20"/>
                <w:lang w:val="en-US"/>
              </w:rPr>
              <w:t xml:space="preserve"> data (i.e. results of simulations rather than experiments). This can be within institutional repositories (often not yet present), EUDAT or related initiatives. Sharing / preserving data (and making them citable) in the context of a federated data cloud under EGI is a scenario that will need to be investigated.</w:t>
            </w:r>
            <w:r w:rsidRPr="00F93D61">
              <w:rPr>
                <w:rFonts w:ascii="Arial" w:hAnsi="Arial" w:cs="Arial"/>
                <w:b/>
                <w:sz w:val="20"/>
                <w:szCs w:val="20"/>
                <w:lang w:val="en-US"/>
              </w:rPr>
              <w:t xml:space="preserve"> </w:t>
            </w:r>
            <w:r>
              <w:rPr>
                <w:rFonts w:ascii="Arial" w:hAnsi="Arial" w:cs="Arial"/>
                <w:b/>
                <w:sz w:val="20"/>
                <w:szCs w:val="20"/>
                <w:lang w:val="en-US"/>
              </w:rPr>
              <w:t xml:space="preserve"> </w:t>
            </w:r>
            <w:r w:rsidRPr="00F93D61">
              <w:rPr>
                <w:rFonts w:ascii="Arial" w:hAnsi="Arial" w:cs="Arial"/>
                <w:i/>
                <w:sz w:val="20"/>
                <w:szCs w:val="20"/>
                <w:lang w:val="en-US"/>
              </w:rPr>
              <w:t>(</w:t>
            </w:r>
            <w:proofErr w:type="gramStart"/>
            <w:r w:rsidRPr="00F93D61">
              <w:rPr>
                <w:rFonts w:ascii="Arial" w:hAnsi="Arial" w:cs="Arial"/>
                <w:i/>
                <w:sz w:val="20"/>
                <w:szCs w:val="20"/>
                <w:lang w:val="en-US"/>
              </w:rPr>
              <w:t>from</w:t>
            </w:r>
            <w:proofErr w:type="gramEnd"/>
            <w:r w:rsidRPr="00F93D61">
              <w:rPr>
                <w:rFonts w:ascii="Arial" w:hAnsi="Arial" w:cs="Arial"/>
                <w:i/>
                <w:sz w:val="20"/>
                <w:szCs w:val="20"/>
                <w:lang w:val="en-US"/>
              </w:rPr>
              <w:t xml:space="preserve"> EGI Indigo Data Cloud deliverable D2.1)</w:t>
            </w:r>
          </w:p>
          <w:p w14:paraId="0D028751" w14:textId="77777777" w:rsidR="00F93D61" w:rsidRPr="00F93D61" w:rsidRDefault="00F93D61" w:rsidP="00F93D61">
            <w:pPr>
              <w:rPr>
                <w:rFonts w:ascii="Arial" w:hAnsi="Arial" w:cs="Arial"/>
                <w:i/>
                <w:sz w:val="20"/>
                <w:szCs w:val="20"/>
                <w:lang w:val="en-US"/>
              </w:rPr>
            </w:pPr>
          </w:p>
          <w:p w14:paraId="0F45C73D" w14:textId="10ABCA54" w:rsidR="00F93D61" w:rsidRPr="00155A2D" w:rsidRDefault="00F93D61" w:rsidP="00F93D61">
            <w:pPr>
              <w:rPr>
                <w:rFonts w:ascii="Arial" w:hAnsi="Arial" w:cs="Arial"/>
                <w:b/>
                <w:sz w:val="20"/>
                <w:szCs w:val="20"/>
                <w:lang w:val="en-US"/>
              </w:rPr>
            </w:pP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0773CDDE" w14:textId="77777777" w:rsidR="00463D04" w:rsidRDefault="00463D04" w:rsidP="00463D04">
            <w:pPr>
              <w:pStyle w:val="ListParagraph"/>
              <w:numPr>
                <w:ilvl w:val="0"/>
                <w:numId w:val="14"/>
              </w:numPr>
              <w:suppressAutoHyphens w:val="0"/>
              <w:spacing w:before="0" w:after="0"/>
              <w:jc w:val="left"/>
              <w:textAlignment w:val="baseline"/>
              <w:rPr>
                <w:rFonts w:ascii="Arial" w:hAnsi="Arial" w:cs="Arial"/>
                <w:bCs/>
                <w:sz w:val="20"/>
                <w:szCs w:val="18"/>
              </w:rPr>
            </w:pPr>
            <w:r w:rsidRPr="00395C4C">
              <w:rPr>
                <w:rFonts w:ascii="Arial" w:hAnsi="Arial" w:cs="Arial"/>
                <w:bCs/>
                <w:sz w:val="20"/>
                <w:szCs w:val="18"/>
              </w:rPr>
              <w:t>Users usually visit the facilities to collect data, and take the data back with them</w:t>
            </w:r>
          </w:p>
          <w:p w14:paraId="00AD7F97" w14:textId="77777777" w:rsidR="00463D04" w:rsidRPr="00395C4C" w:rsidRDefault="00463D04" w:rsidP="00463D04">
            <w:pPr>
              <w:pStyle w:val="ListParagraph"/>
              <w:numPr>
                <w:ilvl w:val="0"/>
                <w:numId w:val="14"/>
              </w:numPr>
              <w:suppressAutoHyphens w:val="0"/>
              <w:spacing w:before="0" w:after="0"/>
              <w:jc w:val="left"/>
              <w:textAlignment w:val="baseline"/>
              <w:rPr>
                <w:rFonts w:ascii="Arial" w:hAnsi="Arial" w:cs="Arial"/>
                <w:bCs/>
                <w:sz w:val="20"/>
                <w:szCs w:val="18"/>
              </w:rPr>
            </w:pPr>
            <w:r w:rsidRPr="00395C4C">
              <w:rPr>
                <w:rFonts w:ascii="Arial" w:hAnsi="Arial" w:cs="Arial"/>
                <w:bCs/>
                <w:sz w:val="20"/>
                <w:szCs w:val="18"/>
              </w:rPr>
              <w:t>User is the owner of the data (INSTRUCT data policy)</w:t>
            </w:r>
          </w:p>
          <w:p w14:paraId="20DE5013" w14:textId="1D779358" w:rsidR="00230EDE" w:rsidRPr="00155A2D" w:rsidRDefault="00463D04" w:rsidP="00C511D7">
            <w:pPr>
              <w:pStyle w:val="ListParagraph"/>
              <w:numPr>
                <w:ilvl w:val="0"/>
                <w:numId w:val="14"/>
              </w:numPr>
              <w:suppressAutoHyphens w:val="0"/>
              <w:spacing w:before="0" w:after="0"/>
              <w:jc w:val="left"/>
              <w:textAlignment w:val="baseline"/>
              <w:rPr>
                <w:rFonts w:ascii="Arial" w:hAnsi="Arial" w:cs="Arial"/>
                <w:bCs/>
                <w:sz w:val="20"/>
                <w:szCs w:val="18"/>
                <w:lang w:eastAsia="en-US"/>
              </w:rPr>
            </w:pPr>
            <w:r w:rsidRPr="00395C4C">
              <w:rPr>
                <w:rFonts w:ascii="Arial" w:hAnsi="Arial" w:cs="Arial"/>
                <w:bCs/>
                <w:sz w:val="20"/>
                <w:szCs w:val="18"/>
                <w:lang w:eastAsia="en-US"/>
              </w:rPr>
              <w:t xml:space="preserve">Implementation of data policy for H2020 </w:t>
            </w:r>
            <w:proofErr w:type="spellStart"/>
            <w:r w:rsidRPr="00395C4C">
              <w:rPr>
                <w:rFonts w:ascii="Arial" w:hAnsi="Arial" w:cs="Arial"/>
                <w:bCs/>
                <w:sz w:val="20"/>
                <w:szCs w:val="18"/>
                <w:lang w:eastAsia="en-US"/>
              </w:rPr>
              <w:t>ongoing</w:t>
            </w:r>
            <w:proofErr w:type="spellEnd"/>
            <w:r w:rsidRPr="00395C4C">
              <w:rPr>
                <w:rFonts w:ascii="Arial" w:hAnsi="Arial" w:cs="Arial"/>
                <w:bCs/>
                <w:sz w:val="20"/>
                <w:szCs w:val="18"/>
                <w:lang w:eastAsia="en-US"/>
              </w:rPr>
              <w:t xml:space="preserve"> (archiving, sharing, metadata</w:t>
            </w:r>
            <w:proofErr w:type="gramStart"/>
            <w:r w:rsidRPr="00395C4C">
              <w:rPr>
                <w:rFonts w:ascii="Arial" w:hAnsi="Arial" w:cs="Arial"/>
                <w:bCs/>
                <w:sz w:val="20"/>
                <w:szCs w:val="18"/>
                <w:lang w:eastAsia="en-US"/>
              </w:rPr>
              <w:t>,...</w:t>
            </w:r>
            <w:proofErr w:type="gramEnd"/>
            <w:r w:rsidRPr="00395C4C">
              <w:rPr>
                <w:rFonts w:ascii="Arial" w:hAnsi="Arial" w:cs="Arial"/>
                <w:bCs/>
                <w:sz w:val="20"/>
                <w:szCs w:val="18"/>
                <w:lang w:eastAsia="en-US"/>
              </w:rPr>
              <w:t xml:space="preserve">) </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224F89CE"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0666326" w14:textId="77777777" w:rsidR="00716EB8" w:rsidRDefault="00716EB8" w:rsidP="006A561A">
            <w:pPr>
              <w:rPr>
                <w:rFonts w:ascii="Arial" w:hAnsi="Arial" w:cs="Arial"/>
                <w:b/>
                <w:sz w:val="20"/>
                <w:szCs w:val="20"/>
              </w:rPr>
            </w:pP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8F9F43E" w14:textId="77777777" w:rsidR="00106762" w:rsidRDefault="00106762" w:rsidP="006A561A">
            <w:pPr>
              <w:rPr>
                <w:rFonts w:cs="Times New Roman"/>
                <w:i/>
                <w:sz w:val="20"/>
                <w:szCs w:val="20"/>
              </w:rPr>
            </w:pPr>
          </w:p>
          <w:p w14:paraId="4BF08F18" w14:textId="77777777" w:rsidR="00106762" w:rsidRDefault="00106762" w:rsidP="006A561A">
            <w:pPr>
              <w:rPr>
                <w:rFonts w:cs="Times New Roman"/>
                <w:i/>
                <w:sz w:val="20"/>
                <w:szCs w:val="20"/>
              </w:rPr>
            </w:pPr>
          </w:p>
          <w:p w14:paraId="4C4CC72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6FC6167"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6909E0C8" w:rsidR="00230EDE" w:rsidRPr="00F8262F" w:rsidRDefault="00230EDE" w:rsidP="006A561A">
            <w:pPr>
              <w:rPr>
                <w:rFonts w:cs="Times New Roman"/>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4815F315"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9" w:name="_Toc298421867"/>
      <w:r>
        <w:t>A</w:t>
      </w:r>
      <w:r w:rsidR="00226AD1">
        <w:t>.3</w:t>
      </w:r>
      <w:r w:rsidR="00CA6C9F">
        <w:t xml:space="preserve"> </w:t>
      </w:r>
      <w:r w:rsidR="00FD3E71" w:rsidRPr="00CE6574">
        <w:rPr>
          <w:rFonts w:asciiTheme="majorHAnsi" w:hAnsiTheme="majorHAnsi"/>
        </w:rPr>
        <w:t>TECHNOLOGY V</w:t>
      </w:r>
      <w:r w:rsidR="008D35A3">
        <w:t>iewpoint</w:t>
      </w:r>
      <w:bookmarkEnd w:id="9"/>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648"/>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6FFFCB99" w14:textId="42A7CEB3" w:rsidR="004C39CD" w:rsidRPr="004C39CD" w:rsidRDefault="004C39CD" w:rsidP="004C39CD">
            <w:pPr>
              <w:rPr>
                <w:rFonts w:ascii="Arial" w:hAnsi="Arial" w:cs="Arial"/>
                <w:bCs/>
                <w:sz w:val="20"/>
                <w:szCs w:val="18"/>
                <w:lang w:val="en-US"/>
              </w:rPr>
            </w:pPr>
            <w:proofErr w:type="spellStart"/>
            <w:r>
              <w:rPr>
                <w:rFonts w:ascii="Arial" w:hAnsi="Arial" w:cs="Arial"/>
                <w:bCs/>
                <w:sz w:val="20"/>
                <w:szCs w:val="18"/>
              </w:rPr>
              <w:t>MoBRAIN</w:t>
            </w:r>
            <w:proofErr w:type="spellEnd"/>
            <w:r>
              <w:rPr>
                <w:rFonts w:ascii="Arial" w:hAnsi="Arial" w:cs="Arial"/>
                <w:bCs/>
                <w:sz w:val="20"/>
                <w:szCs w:val="18"/>
              </w:rPr>
              <w:t xml:space="preserve"> portals are </w:t>
            </w:r>
            <w:proofErr w:type="gramStart"/>
            <w:r w:rsidR="00E32E60">
              <w:rPr>
                <w:rFonts w:ascii="Arial" w:hAnsi="Arial" w:cs="Arial"/>
                <w:bCs/>
                <w:sz w:val="20"/>
                <w:szCs w:val="18"/>
              </w:rPr>
              <w:t>use</w:t>
            </w:r>
            <w:proofErr w:type="gramEnd"/>
            <w:r w:rsidR="00E32E60">
              <w:rPr>
                <w:rFonts w:ascii="Arial" w:hAnsi="Arial" w:cs="Arial"/>
                <w:bCs/>
                <w:sz w:val="20"/>
                <w:szCs w:val="18"/>
              </w:rPr>
              <w:t xml:space="preserve"> largely</w:t>
            </w:r>
            <w:r>
              <w:rPr>
                <w:rFonts w:ascii="Arial" w:hAnsi="Arial" w:cs="Arial"/>
                <w:bCs/>
                <w:sz w:val="20"/>
                <w:szCs w:val="18"/>
              </w:rPr>
              <w:t xml:space="preserve"> HADDOCK </w:t>
            </w:r>
            <w:r w:rsidR="00E32E60">
              <w:rPr>
                <w:rFonts w:ascii="Arial" w:hAnsi="Arial" w:cs="Arial"/>
                <w:bCs/>
                <w:sz w:val="20"/>
                <w:szCs w:val="18"/>
              </w:rPr>
              <w:t xml:space="preserve">software </w:t>
            </w:r>
            <w:r>
              <w:rPr>
                <w:rFonts w:ascii="Arial" w:hAnsi="Arial" w:cs="Arial"/>
                <w:bCs/>
                <w:sz w:val="20"/>
                <w:szCs w:val="18"/>
              </w:rPr>
              <w:t xml:space="preserve">developed within </w:t>
            </w:r>
            <w:proofErr w:type="spellStart"/>
            <w:r>
              <w:rPr>
                <w:rFonts w:ascii="Arial" w:hAnsi="Arial" w:cs="Arial"/>
                <w:bCs/>
                <w:sz w:val="20"/>
                <w:szCs w:val="18"/>
              </w:rPr>
              <w:t>WeMNR</w:t>
            </w:r>
            <w:proofErr w:type="spellEnd"/>
            <w:r>
              <w:rPr>
                <w:rFonts w:ascii="Arial" w:hAnsi="Arial" w:cs="Arial"/>
                <w:bCs/>
                <w:sz w:val="20"/>
                <w:szCs w:val="18"/>
              </w:rPr>
              <w:t xml:space="preserve"> portal. </w:t>
            </w:r>
            <w:r w:rsidRPr="004C39CD">
              <w:rPr>
                <w:rFonts w:ascii="Arial" w:hAnsi="Arial" w:cs="Arial"/>
                <w:bCs/>
                <w:sz w:val="20"/>
                <w:szCs w:val="18"/>
                <w:lang w:val="en-US"/>
              </w:rPr>
              <w:t xml:space="preserve">The HADDOCK portal effectively implements a complex workflow in which user data are first validated and processed before HADDOCK computations are launched. Each HADDOCK run correspond to a complex workflow, orchestrated by a master python script that manages the workflow, generates jobs for submission to local queues (e.g. via torque) or grid resources, and monitors the results. </w:t>
            </w:r>
          </w:p>
          <w:p w14:paraId="45220189" w14:textId="717B2BA3" w:rsidR="008D35A3" w:rsidRDefault="008D35A3" w:rsidP="006A561A">
            <w:pPr>
              <w:rPr>
                <w:rFonts w:ascii="Arial" w:hAnsi="Arial" w:cs="Arial"/>
                <w:bCs/>
                <w:sz w:val="20"/>
                <w:szCs w:val="18"/>
              </w:rPr>
            </w:pPr>
          </w:p>
          <w:p w14:paraId="4BA331D0" w14:textId="77777777" w:rsidR="004C39CD" w:rsidRDefault="004C39CD" w:rsidP="006A561A">
            <w:pPr>
              <w:rPr>
                <w:rFonts w:ascii="Arial" w:hAnsi="Arial" w:cs="Arial"/>
                <w:bCs/>
                <w:sz w:val="20"/>
                <w:szCs w:val="18"/>
              </w:rPr>
            </w:pPr>
          </w:p>
          <w:p w14:paraId="4EBAD77F" w14:textId="5C66EB4F" w:rsidR="004C39CD" w:rsidRPr="009C6B27" w:rsidRDefault="004C39CD" w:rsidP="006A561A">
            <w:pPr>
              <w:rPr>
                <w:bCs/>
                <w:szCs w:val="20"/>
              </w:rPr>
            </w:pPr>
            <w:r>
              <w:rPr>
                <w:bCs/>
                <w:noProof/>
                <w:szCs w:val="20"/>
                <w:lang w:val="en-US"/>
              </w:rPr>
              <w:drawing>
                <wp:inline distT="0" distB="0" distL="0" distR="0" wp14:anchorId="735E1D79" wp14:editId="3F579F16">
                  <wp:extent cx="5759450" cy="36423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mrportal.png"/>
                          <pic:cNvPicPr/>
                        </pic:nvPicPr>
                        <pic:blipFill>
                          <a:blip r:embed="rId21">
                            <a:extLst>
                              <a:ext uri="{28A0092B-C50C-407E-A947-70E740481C1C}">
                                <a14:useLocalDpi xmlns:a14="http://schemas.microsoft.com/office/drawing/2010/main" val="0"/>
                              </a:ext>
                            </a:extLst>
                          </a:blip>
                          <a:stretch>
                            <a:fillRect/>
                          </a:stretch>
                        </pic:blipFill>
                        <pic:spPr>
                          <a:xfrm>
                            <a:off x="0" y="0"/>
                            <a:ext cx="5759450" cy="3642360"/>
                          </a:xfrm>
                          <a:prstGeom prst="rect">
                            <a:avLst/>
                          </a:prstGeom>
                        </pic:spPr>
                      </pic:pic>
                    </a:graphicData>
                  </a:graphic>
                </wp:inline>
              </w:drawing>
            </w:r>
          </w:p>
          <w:p w14:paraId="44A1C43A" w14:textId="77777777" w:rsidR="00706425" w:rsidRPr="009C6B27" w:rsidRDefault="00706425" w:rsidP="006A561A">
            <w:pPr>
              <w:rPr>
                <w:bCs/>
                <w:sz w:val="20"/>
                <w:szCs w:val="20"/>
              </w:rPr>
            </w:pPr>
          </w:p>
          <w:p w14:paraId="0CF1CEA6" w14:textId="77777777" w:rsidR="00706425" w:rsidRPr="009C6B27" w:rsidRDefault="00706425" w:rsidP="006A561A">
            <w:pPr>
              <w:rPr>
                <w:bCs/>
                <w:sz w:val="20"/>
                <w:szCs w:val="20"/>
              </w:rPr>
            </w:pPr>
          </w:p>
          <w:p w14:paraId="33916729" w14:textId="77777777" w:rsidR="00706425" w:rsidRPr="009C6B27" w:rsidRDefault="00706425" w:rsidP="006A561A">
            <w:pPr>
              <w:rPr>
                <w:bCs/>
                <w:sz w:val="20"/>
                <w:szCs w:val="20"/>
              </w:rPr>
            </w:pPr>
          </w:p>
          <w:p w14:paraId="069F74A8" w14:textId="77777777" w:rsidR="008D35A3" w:rsidRPr="009C6B27" w:rsidRDefault="008D35A3" w:rsidP="009C6B27">
            <w:pPr>
              <w:rPr>
                <w:bCs/>
                <w:sz w:val="20"/>
                <w:szCs w:val="20"/>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13D9F3DD" w:rsidR="00A665E7" w:rsidRPr="00A665E7" w:rsidRDefault="00463D04" w:rsidP="00A665E7">
            <w:pPr>
              <w:rPr>
                <w:sz w:val="20"/>
                <w:szCs w:val="20"/>
              </w:rPr>
            </w:pPr>
            <w:r>
              <w:rPr>
                <w:rFonts w:ascii="Arial" w:hAnsi="Arial" w:cs="Arial"/>
                <w:bCs/>
                <w:sz w:val="20"/>
                <w:szCs w:val="18"/>
              </w:rPr>
              <w:t>FTP</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195CD1F" w14:textId="634C2BF1" w:rsidR="00CE6574"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2E55D655" w14:textId="77777777" w:rsidR="00463D04" w:rsidRPr="00057EF0" w:rsidRDefault="00463D04" w:rsidP="00463D04">
            <w:pPr>
              <w:pStyle w:val="ListParagraph"/>
              <w:numPr>
                <w:ilvl w:val="0"/>
                <w:numId w:val="15"/>
              </w:numPr>
              <w:rPr>
                <w:rFonts w:ascii="Arial" w:hAnsi="Arial" w:cs="Arial"/>
                <w:bCs/>
                <w:sz w:val="20"/>
                <w:szCs w:val="18"/>
              </w:rPr>
            </w:pPr>
            <w:proofErr w:type="spellStart"/>
            <w:r>
              <w:rPr>
                <w:rFonts w:ascii="Arial" w:hAnsi="Arial" w:cs="Arial"/>
                <w:bCs/>
                <w:sz w:val="20"/>
                <w:szCs w:val="18"/>
              </w:rPr>
              <w:t>WeNMR</w:t>
            </w:r>
            <w:proofErr w:type="spellEnd"/>
            <w:r>
              <w:rPr>
                <w:rFonts w:ascii="Arial" w:hAnsi="Arial" w:cs="Arial"/>
                <w:bCs/>
                <w:sz w:val="20"/>
                <w:szCs w:val="18"/>
              </w:rPr>
              <w:t xml:space="preserve"> SSO - </w:t>
            </w:r>
            <w:hyperlink r:id="rId22" w:history="1">
              <w:r w:rsidRPr="00057EF0">
                <w:rPr>
                  <w:rStyle w:val="Hyperlink"/>
                  <w:rFonts w:ascii="Arial" w:hAnsi="Arial" w:cs="Arial"/>
                  <w:bCs/>
                  <w:sz w:val="20"/>
                  <w:szCs w:val="18"/>
                </w:rPr>
                <w:t>https://www.wenmr.eu/wenmr/wenmr-sso-module</w:t>
              </w:r>
            </w:hyperlink>
          </w:p>
          <w:p w14:paraId="1BDB554C" w14:textId="2E0C46C8" w:rsidR="00A665E7" w:rsidRPr="00463D04" w:rsidRDefault="00463D04" w:rsidP="00463D04">
            <w:pPr>
              <w:pStyle w:val="ListParagraph"/>
              <w:numPr>
                <w:ilvl w:val="0"/>
                <w:numId w:val="15"/>
              </w:numPr>
              <w:rPr>
                <w:rFonts w:ascii="Arial" w:hAnsi="Arial" w:cs="Arial"/>
                <w:bCs/>
                <w:sz w:val="20"/>
                <w:szCs w:val="18"/>
              </w:rPr>
            </w:pPr>
            <w:r w:rsidRPr="00463D04">
              <w:rPr>
                <w:rFonts w:ascii="Arial" w:hAnsi="Arial" w:cs="Arial"/>
                <w:bCs/>
                <w:sz w:val="20"/>
                <w:szCs w:val="18"/>
              </w:rPr>
              <w:t xml:space="preserve">Supports </w:t>
            </w:r>
            <w:proofErr w:type="spellStart"/>
            <w:r w:rsidRPr="00463D04">
              <w:rPr>
                <w:rFonts w:ascii="Arial" w:hAnsi="Arial" w:cs="Arial"/>
                <w:bCs/>
                <w:sz w:val="20"/>
                <w:szCs w:val="18"/>
              </w:rPr>
              <w:t>eduGAIN</w:t>
            </w:r>
            <w:proofErr w:type="spellEnd"/>
            <w:r w:rsidRPr="00463D04">
              <w:rPr>
                <w:rFonts w:ascii="Arial" w:hAnsi="Arial" w:cs="Arial"/>
                <w:bCs/>
                <w:sz w:val="20"/>
                <w:szCs w:val="18"/>
              </w:rPr>
              <w:t xml:space="preserve"> and social login</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396C7511" w:rsidR="00C212FA" w:rsidRDefault="00F93D61" w:rsidP="00F93D61">
            <w:pPr>
              <w:pStyle w:val="ListParagraph"/>
              <w:numPr>
                <w:ilvl w:val="0"/>
                <w:numId w:val="23"/>
              </w:numPr>
              <w:rPr>
                <w:rFonts w:ascii="Arial" w:hAnsi="Arial" w:cs="Arial"/>
                <w:sz w:val="20"/>
                <w:szCs w:val="20"/>
              </w:rPr>
            </w:pPr>
            <w:r w:rsidRPr="00F93D61">
              <w:rPr>
                <w:rFonts w:ascii="Arial" w:hAnsi="Arial" w:cs="Arial"/>
                <w:sz w:val="20"/>
                <w:szCs w:val="20"/>
              </w:rPr>
              <w:t>Estimated storage space: 100TB</w:t>
            </w:r>
          </w:p>
          <w:p w14:paraId="3E2CFB1C" w14:textId="5EAA33E4" w:rsidR="00F93D61" w:rsidRPr="00F93D61" w:rsidRDefault="00F93D61" w:rsidP="00F93D61">
            <w:pPr>
              <w:pStyle w:val="ListParagraph"/>
              <w:numPr>
                <w:ilvl w:val="0"/>
                <w:numId w:val="23"/>
              </w:numPr>
              <w:rPr>
                <w:rFonts w:ascii="Arial" w:hAnsi="Arial" w:cs="Arial"/>
                <w:sz w:val="20"/>
                <w:szCs w:val="20"/>
              </w:rPr>
            </w:pPr>
            <w:r>
              <w:rPr>
                <w:rFonts w:ascii="Arial" w:hAnsi="Arial" w:cs="Arial"/>
                <w:sz w:val="20"/>
                <w:szCs w:val="20"/>
              </w:rPr>
              <w:t>Estimated CPU requirements: 3000 CPU/year</w:t>
            </w:r>
          </w:p>
          <w:p w14:paraId="3B24FC69" w14:textId="77777777" w:rsidR="00106762" w:rsidRDefault="00106762" w:rsidP="00B47384">
            <w:pPr>
              <w:jc w:val="left"/>
              <w:rPr>
                <w:i/>
                <w:sz w:val="20"/>
                <w:szCs w:val="20"/>
              </w:rPr>
            </w:pPr>
          </w:p>
          <w:p w14:paraId="6368951A" w14:textId="77777777" w:rsidR="00F93D61" w:rsidRDefault="00F93D61" w:rsidP="00B47384">
            <w:pPr>
              <w:jc w:val="left"/>
              <w:rPr>
                <w:i/>
                <w:sz w:val="20"/>
                <w:szCs w:val="20"/>
              </w:rPr>
            </w:pPr>
          </w:p>
          <w:p w14:paraId="26EE3D1D" w14:textId="77777777" w:rsidR="00106762" w:rsidRDefault="00106762" w:rsidP="00B47384">
            <w:pPr>
              <w:jc w:val="left"/>
              <w:rPr>
                <w:i/>
                <w:sz w:val="20"/>
                <w:szCs w:val="20"/>
              </w:rPr>
            </w:pPr>
          </w:p>
          <w:p w14:paraId="1CAB4233" w14:textId="77777777" w:rsidR="00106762" w:rsidRDefault="00106762" w:rsidP="00B47384">
            <w:pPr>
              <w:jc w:val="left"/>
              <w:rPr>
                <w:i/>
                <w:sz w:val="20"/>
                <w:szCs w:val="20"/>
              </w:rPr>
            </w:pPr>
          </w:p>
          <w:p w14:paraId="71176EFF" w14:textId="77777777" w:rsidR="00106762" w:rsidRDefault="00106762" w:rsidP="00B47384">
            <w:pPr>
              <w:jc w:val="left"/>
              <w:rPr>
                <w:i/>
                <w:sz w:val="20"/>
                <w:szCs w:val="20"/>
              </w:rPr>
            </w:pPr>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0" w:name="_Toc420549545"/>
    </w:p>
    <w:bookmarkEnd w:id="10"/>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77777777" w:rsidR="009D17C4" w:rsidRPr="0061225C" w:rsidRDefault="009D17C4" w:rsidP="00463D04">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78AD96C3" w14:textId="77777777" w:rsidR="00790E2D" w:rsidRPr="0061225C" w:rsidRDefault="00790E2D" w:rsidP="00463D04">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463D04">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463D04">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68359D84" w14:textId="22F23EA7" w:rsidR="00C00E8E" w:rsidRPr="0061225C" w:rsidRDefault="004962D5" w:rsidP="00C52A9C">
            <w:pPr>
              <w:rPr>
                <w:b/>
                <w:i/>
                <w:color w:val="548DD4"/>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6BE8CAB6" w14:textId="77777777" w:rsidR="00C00E8E" w:rsidRPr="0061225C" w:rsidRDefault="00C00E8E" w:rsidP="00C52A9C">
            <w:pPr>
              <w:rPr>
                <w:b/>
                <w:i/>
                <w:color w:val="548DD4"/>
                <w:sz w:val="20"/>
                <w:szCs w:val="20"/>
              </w:rPr>
            </w:pPr>
          </w:p>
          <w:p w14:paraId="5CB58853" w14:textId="77777777" w:rsidR="00C00E8E" w:rsidRPr="0061225C" w:rsidRDefault="00C00E8E" w:rsidP="00C52A9C">
            <w:pPr>
              <w:rPr>
                <w:b/>
                <w:i/>
                <w:color w:val="548DD4"/>
                <w:sz w:val="20"/>
                <w:szCs w:val="20"/>
              </w:rPr>
            </w:pPr>
          </w:p>
          <w:p w14:paraId="3B3BBAAF" w14:textId="77777777" w:rsidR="00C00E8E" w:rsidRPr="0061225C" w:rsidRDefault="00C00E8E" w:rsidP="00C52A9C">
            <w:pPr>
              <w:rPr>
                <w:b/>
                <w:i/>
                <w:color w:val="548DD4"/>
                <w:sz w:val="20"/>
                <w:szCs w:val="20"/>
              </w:rPr>
            </w:pPr>
          </w:p>
          <w:p w14:paraId="7D759FF1" w14:textId="77777777" w:rsidR="00C00E8E" w:rsidRPr="0061225C" w:rsidRDefault="00C00E8E" w:rsidP="00C52A9C">
            <w:pPr>
              <w:rPr>
                <w:b/>
                <w:i/>
                <w:color w:val="548DD4"/>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425A4D7B" w:rsidR="003D6991" w:rsidRPr="00716EB8" w:rsidRDefault="004962D5" w:rsidP="006A561A">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77777777" w:rsidR="004962D5" w:rsidRPr="0061225C" w:rsidRDefault="004962D5" w:rsidP="004962D5">
            <w:pPr>
              <w:rPr>
                <w:rFonts w:cs="Times New Roman"/>
                <w:sz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3F98420F" w14:textId="77777777" w:rsidR="00EE5689" w:rsidRPr="00EE5689" w:rsidRDefault="00EE5689" w:rsidP="00EE5689">
            <w:pPr>
              <w:rPr>
                <w:rFonts w:ascii="Arial" w:hAnsi="Arial" w:cs="Arial"/>
                <w:bCs/>
                <w:sz w:val="20"/>
                <w:szCs w:val="18"/>
                <w:lang w:val="en-US"/>
              </w:rPr>
            </w:pPr>
            <w:r>
              <w:rPr>
                <w:rFonts w:ascii="Arial" w:hAnsi="Arial" w:cs="Arial"/>
                <w:bCs/>
                <w:sz w:val="20"/>
                <w:szCs w:val="18"/>
              </w:rPr>
              <w:t xml:space="preserve">Yes, </w:t>
            </w:r>
            <w:r w:rsidRPr="00EE5689">
              <w:rPr>
                <w:rFonts w:ascii="Arial" w:hAnsi="Arial" w:cs="Arial"/>
                <w:bCs/>
                <w:sz w:val="20"/>
                <w:szCs w:val="18"/>
                <w:lang w:val="en-US"/>
              </w:rPr>
              <w:t xml:space="preserve">enmr.eu VO </w:t>
            </w:r>
          </w:p>
          <w:p w14:paraId="558917C1" w14:textId="6D4AC55E" w:rsidR="004962D5" w:rsidRPr="00716EB8" w:rsidRDefault="004962D5" w:rsidP="004962D5">
            <w:pPr>
              <w:rPr>
                <w:rFonts w:cs="Times New Roman"/>
              </w:rPr>
            </w:pP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EE5689" w:rsidRDefault="00EE5689">
      <w:pPr>
        <w:spacing w:before="0" w:after="0"/>
      </w:pPr>
      <w:r>
        <w:separator/>
      </w:r>
    </w:p>
  </w:endnote>
  <w:endnote w:type="continuationSeparator" w:id="0">
    <w:p w14:paraId="39093ED4" w14:textId="77777777" w:rsidR="00EE5689" w:rsidRDefault="00EE56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EE5689" w:rsidRDefault="00EE5689"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EE5689" w:rsidRPr="00CE7FD4" w:rsidRDefault="00EE5689"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EE5689" w:rsidRDefault="00EE5689">
    <w:pPr>
      <w:pStyle w:val="Footer"/>
    </w:pPr>
  </w:p>
  <w:p w14:paraId="5CE71119" w14:textId="77777777" w:rsidR="00EE5689" w:rsidRDefault="00EE56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EE5689" w:rsidRDefault="00EE568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EE5689" w:rsidRDefault="00EE5689">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EE5689" w14:paraId="59222896" w14:textId="77777777">
      <w:tc>
        <w:tcPr>
          <w:tcW w:w="2764" w:type="dxa"/>
          <w:tcBorders>
            <w:top w:val="single" w:sz="8" w:space="0" w:color="000080"/>
          </w:tcBorders>
          <w:shd w:val="clear" w:color="auto" w:fill="auto"/>
        </w:tcPr>
        <w:p w14:paraId="39A26D33" w14:textId="77777777" w:rsidR="00EE5689" w:rsidRDefault="00EE5689">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EE5689" w:rsidRDefault="00EE5689">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EE5689" w:rsidRDefault="00EE5689"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EE5689" w:rsidRDefault="00EE5689">
          <w:pPr>
            <w:pStyle w:val="Footer"/>
            <w:snapToGrid w:val="0"/>
            <w:jc w:val="center"/>
            <w:rPr>
              <w:caps/>
              <w:shd w:val="clear" w:color="auto" w:fill="FFFF00"/>
            </w:rPr>
          </w:pPr>
        </w:p>
        <w:p w14:paraId="7B54E148" w14:textId="77777777" w:rsidR="00EE5689" w:rsidRDefault="00EE5689"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EE5689" w:rsidRDefault="00EE5689">
          <w:pPr>
            <w:pStyle w:val="Footer"/>
            <w:snapToGrid w:val="0"/>
            <w:jc w:val="right"/>
          </w:pPr>
        </w:p>
        <w:p w14:paraId="5934C97A" w14:textId="77777777" w:rsidR="00EE5689" w:rsidRDefault="00EE5689">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141A8C">
            <w:rPr>
              <w:noProof/>
              <w:sz w:val="18"/>
            </w:rPr>
            <w:t>14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141A8C">
            <w:rPr>
              <w:noProof/>
              <w:sz w:val="18"/>
            </w:rPr>
            <w:t>14</w:t>
          </w:r>
          <w:r w:rsidRPr="00F82664">
            <w:rPr>
              <w:sz w:val="18"/>
            </w:rPr>
            <w:fldChar w:fldCharType="end"/>
          </w:r>
        </w:p>
      </w:tc>
    </w:tr>
  </w:tbl>
  <w:p w14:paraId="0E7BD61E" w14:textId="77777777" w:rsidR="00EE5689" w:rsidRDefault="00EE568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EE5689" w:rsidRDefault="00EE568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EE5689" w:rsidRDefault="00EE5689">
      <w:pPr>
        <w:spacing w:before="0" w:after="0"/>
      </w:pPr>
      <w:r>
        <w:separator/>
      </w:r>
    </w:p>
  </w:footnote>
  <w:footnote w:type="continuationSeparator" w:id="0">
    <w:p w14:paraId="7B09B9F1" w14:textId="77777777" w:rsidR="00EE5689" w:rsidRDefault="00EE5689">
      <w:pPr>
        <w:spacing w:before="0" w:after="0"/>
      </w:pPr>
      <w:r>
        <w:continuationSeparator/>
      </w:r>
    </w:p>
  </w:footnote>
  <w:footnote w:id="1">
    <w:p w14:paraId="710E1E75" w14:textId="77777777" w:rsidR="00EE5689" w:rsidRPr="00885A31" w:rsidRDefault="00EE5689"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EE5689" w:rsidRDefault="00EE568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EE5689" w14:paraId="33A240E5" w14:textId="77777777">
      <w:trPr>
        <w:trHeight w:val="1131"/>
      </w:trPr>
      <w:tc>
        <w:tcPr>
          <w:tcW w:w="2404" w:type="dxa"/>
          <w:shd w:val="clear" w:color="auto" w:fill="auto"/>
        </w:tcPr>
        <w:p w14:paraId="6A52690F" w14:textId="77777777" w:rsidR="00EE5689" w:rsidRDefault="00EE5689">
          <w:pPr>
            <w:pStyle w:val="Header"/>
            <w:tabs>
              <w:tab w:val="right" w:pos="9072"/>
            </w:tabs>
            <w:snapToGrid w:val="0"/>
            <w:jc w:val="left"/>
          </w:pPr>
        </w:p>
      </w:tc>
      <w:tc>
        <w:tcPr>
          <w:tcW w:w="3673" w:type="dxa"/>
          <w:shd w:val="clear" w:color="auto" w:fill="auto"/>
        </w:tcPr>
        <w:p w14:paraId="76956373" w14:textId="77777777" w:rsidR="00EE5689" w:rsidRDefault="00EE5689">
          <w:pPr>
            <w:pStyle w:val="Header"/>
            <w:tabs>
              <w:tab w:val="right" w:pos="9072"/>
            </w:tabs>
            <w:snapToGrid w:val="0"/>
            <w:jc w:val="center"/>
          </w:pPr>
        </w:p>
      </w:tc>
      <w:tc>
        <w:tcPr>
          <w:tcW w:w="3333" w:type="dxa"/>
          <w:shd w:val="clear" w:color="auto" w:fill="auto"/>
        </w:tcPr>
        <w:p w14:paraId="5C152E68" w14:textId="77777777" w:rsidR="00EE5689" w:rsidRDefault="00EE5689">
          <w:pPr>
            <w:pStyle w:val="Header"/>
            <w:tabs>
              <w:tab w:val="right" w:pos="9072"/>
            </w:tabs>
            <w:snapToGrid w:val="0"/>
            <w:jc w:val="right"/>
          </w:pPr>
        </w:p>
      </w:tc>
    </w:tr>
  </w:tbl>
  <w:p w14:paraId="72A0675B" w14:textId="77777777" w:rsidR="00EE5689" w:rsidRDefault="00EE5689"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EE5689" w:rsidRDefault="00EE568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AE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10D32BA5"/>
    <w:multiLevelType w:val="hybridMultilevel"/>
    <w:tmpl w:val="2A7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5516AE"/>
    <w:multiLevelType w:val="hybridMultilevel"/>
    <w:tmpl w:val="80C0D4DA"/>
    <w:lvl w:ilvl="0" w:tplc="2F02BF54">
      <w:start w:val="1"/>
      <w:numFmt w:val="bullet"/>
      <w:lvlText w:val=""/>
      <w:lvlJc w:val="left"/>
      <w:pPr>
        <w:tabs>
          <w:tab w:val="num" w:pos="720"/>
        </w:tabs>
        <w:ind w:left="720" w:hanging="360"/>
      </w:pPr>
      <w:rPr>
        <w:rFonts w:ascii="Wingdings" w:hAnsi="Wingdings" w:hint="default"/>
      </w:rPr>
    </w:lvl>
    <w:lvl w:ilvl="1" w:tplc="88DE2EEC" w:tentative="1">
      <w:start w:val="1"/>
      <w:numFmt w:val="bullet"/>
      <w:lvlText w:val=""/>
      <w:lvlJc w:val="left"/>
      <w:pPr>
        <w:tabs>
          <w:tab w:val="num" w:pos="1440"/>
        </w:tabs>
        <w:ind w:left="1440" w:hanging="360"/>
      </w:pPr>
      <w:rPr>
        <w:rFonts w:ascii="Wingdings" w:hAnsi="Wingdings" w:hint="default"/>
      </w:rPr>
    </w:lvl>
    <w:lvl w:ilvl="2" w:tplc="A06E1228" w:tentative="1">
      <w:start w:val="1"/>
      <w:numFmt w:val="bullet"/>
      <w:lvlText w:val=""/>
      <w:lvlJc w:val="left"/>
      <w:pPr>
        <w:tabs>
          <w:tab w:val="num" w:pos="2160"/>
        </w:tabs>
        <w:ind w:left="2160" w:hanging="360"/>
      </w:pPr>
      <w:rPr>
        <w:rFonts w:ascii="Wingdings" w:hAnsi="Wingdings" w:hint="default"/>
      </w:rPr>
    </w:lvl>
    <w:lvl w:ilvl="3" w:tplc="0A801724" w:tentative="1">
      <w:start w:val="1"/>
      <w:numFmt w:val="bullet"/>
      <w:lvlText w:val=""/>
      <w:lvlJc w:val="left"/>
      <w:pPr>
        <w:tabs>
          <w:tab w:val="num" w:pos="2880"/>
        </w:tabs>
        <w:ind w:left="2880" w:hanging="360"/>
      </w:pPr>
      <w:rPr>
        <w:rFonts w:ascii="Wingdings" w:hAnsi="Wingdings" w:hint="default"/>
      </w:rPr>
    </w:lvl>
    <w:lvl w:ilvl="4" w:tplc="243A363C" w:tentative="1">
      <w:start w:val="1"/>
      <w:numFmt w:val="bullet"/>
      <w:lvlText w:val=""/>
      <w:lvlJc w:val="left"/>
      <w:pPr>
        <w:tabs>
          <w:tab w:val="num" w:pos="3600"/>
        </w:tabs>
        <w:ind w:left="3600" w:hanging="360"/>
      </w:pPr>
      <w:rPr>
        <w:rFonts w:ascii="Wingdings" w:hAnsi="Wingdings" w:hint="default"/>
      </w:rPr>
    </w:lvl>
    <w:lvl w:ilvl="5" w:tplc="F99EAA90" w:tentative="1">
      <w:start w:val="1"/>
      <w:numFmt w:val="bullet"/>
      <w:lvlText w:val=""/>
      <w:lvlJc w:val="left"/>
      <w:pPr>
        <w:tabs>
          <w:tab w:val="num" w:pos="4320"/>
        </w:tabs>
        <w:ind w:left="4320" w:hanging="360"/>
      </w:pPr>
      <w:rPr>
        <w:rFonts w:ascii="Wingdings" w:hAnsi="Wingdings" w:hint="default"/>
      </w:rPr>
    </w:lvl>
    <w:lvl w:ilvl="6" w:tplc="CA4AFB0E" w:tentative="1">
      <w:start w:val="1"/>
      <w:numFmt w:val="bullet"/>
      <w:lvlText w:val=""/>
      <w:lvlJc w:val="left"/>
      <w:pPr>
        <w:tabs>
          <w:tab w:val="num" w:pos="5040"/>
        </w:tabs>
        <w:ind w:left="5040" w:hanging="360"/>
      </w:pPr>
      <w:rPr>
        <w:rFonts w:ascii="Wingdings" w:hAnsi="Wingdings" w:hint="default"/>
      </w:rPr>
    </w:lvl>
    <w:lvl w:ilvl="7" w:tplc="F2B0D47A" w:tentative="1">
      <w:start w:val="1"/>
      <w:numFmt w:val="bullet"/>
      <w:lvlText w:val=""/>
      <w:lvlJc w:val="left"/>
      <w:pPr>
        <w:tabs>
          <w:tab w:val="num" w:pos="5760"/>
        </w:tabs>
        <w:ind w:left="5760" w:hanging="360"/>
      </w:pPr>
      <w:rPr>
        <w:rFonts w:ascii="Wingdings" w:hAnsi="Wingdings" w:hint="default"/>
      </w:rPr>
    </w:lvl>
    <w:lvl w:ilvl="8" w:tplc="C91CCA86" w:tentative="1">
      <w:start w:val="1"/>
      <w:numFmt w:val="bullet"/>
      <w:lvlText w:val=""/>
      <w:lvlJc w:val="left"/>
      <w:pPr>
        <w:tabs>
          <w:tab w:val="num" w:pos="6480"/>
        </w:tabs>
        <w:ind w:left="6480" w:hanging="360"/>
      </w:pPr>
      <w:rPr>
        <w:rFonts w:ascii="Wingdings" w:hAnsi="Wingdings" w:hint="default"/>
      </w:rPr>
    </w:lvl>
  </w:abstractNum>
  <w:abstractNum w:abstractNumId="20">
    <w:nsid w:val="14A700CE"/>
    <w:multiLevelType w:val="hybridMultilevel"/>
    <w:tmpl w:val="500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A3F3E"/>
    <w:multiLevelType w:val="hybridMultilevel"/>
    <w:tmpl w:val="D10A20CE"/>
    <w:lvl w:ilvl="0" w:tplc="D862CB54">
      <w:start w:val="1"/>
      <w:numFmt w:val="bullet"/>
      <w:lvlText w:val=""/>
      <w:lvlJc w:val="left"/>
      <w:pPr>
        <w:tabs>
          <w:tab w:val="num" w:pos="720"/>
        </w:tabs>
        <w:ind w:left="720" w:hanging="360"/>
      </w:pPr>
      <w:rPr>
        <w:rFonts w:ascii="Wingdings" w:hAnsi="Wingdings" w:hint="default"/>
      </w:rPr>
    </w:lvl>
    <w:lvl w:ilvl="1" w:tplc="D3088A02" w:tentative="1">
      <w:start w:val="1"/>
      <w:numFmt w:val="bullet"/>
      <w:lvlText w:val=""/>
      <w:lvlJc w:val="left"/>
      <w:pPr>
        <w:tabs>
          <w:tab w:val="num" w:pos="1440"/>
        </w:tabs>
        <w:ind w:left="1440" w:hanging="360"/>
      </w:pPr>
      <w:rPr>
        <w:rFonts w:ascii="Wingdings" w:hAnsi="Wingdings" w:hint="default"/>
      </w:rPr>
    </w:lvl>
    <w:lvl w:ilvl="2" w:tplc="E1D402BE" w:tentative="1">
      <w:start w:val="1"/>
      <w:numFmt w:val="bullet"/>
      <w:lvlText w:val=""/>
      <w:lvlJc w:val="left"/>
      <w:pPr>
        <w:tabs>
          <w:tab w:val="num" w:pos="2160"/>
        </w:tabs>
        <w:ind w:left="2160" w:hanging="360"/>
      </w:pPr>
      <w:rPr>
        <w:rFonts w:ascii="Wingdings" w:hAnsi="Wingdings" w:hint="default"/>
      </w:rPr>
    </w:lvl>
    <w:lvl w:ilvl="3" w:tplc="84F2B376" w:tentative="1">
      <w:start w:val="1"/>
      <w:numFmt w:val="bullet"/>
      <w:lvlText w:val=""/>
      <w:lvlJc w:val="left"/>
      <w:pPr>
        <w:tabs>
          <w:tab w:val="num" w:pos="2880"/>
        </w:tabs>
        <w:ind w:left="2880" w:hanging="360"/>
      </w:pPr>
      <w:rPr>
        <w:rFonts w:ascii="Wingdings" w:hAnsi="Wingdings" w:hint="default"/>
      </w:rPr>
    </w:lvl>
    <w:lvl w:ilvl="4" w:tplc="4E42CC12" w:tentative="1">
      <w:start w:val="1"/>
      <w:numFmt w:val="bullet"/>
      <w:lvlText w:val=""/>
      <w:lvlJc w:val="left"/>
      <w:pPr>
        <w:tabs>
          <w:tab w:val="num" w:pos="3600"/>
        </w:tabs>
        <w:ind w:left="3600" w:hanging="360"/>
      </w:pPr>
      <w:rPr>
        <w:rFonts w:ascii="Wingdings" w:hAnsi="Wingdings" w:hint="default"/>
      </w:rPr>
    </w:lvl>
    <w:lvl w:ilvl="5" w:tplc="4B52F2E6" w:tentative="1">
      <w:start w:val="1"/>
      <w:numFmt w:val="bullet"/>
      <w:lvlText w:val=""/>
      <w:lvlJc w:val="left"/>
      <w:pPr>
        <w:tabs>
          <w:tab w:val="num" w:pos="4320"/>
        </w:tabs>
        <w:ind w:left="4320" w:hanging="360"/>
      </w:pPr>
      <w:rPr>
        <w:rFonts w:ascii="Wingdings" w:hAnsi="Wingdings" w:hint="default"/>
      </w:rPr>
    </w:lvl>
    <w:lvl w:ilvl="6" w:tplc="F6A49CB0" w:tentative="1">
      <w:start w:val="1"/>
      <w:numFmt w:val="bullet"/>
      <w:lvlText w:val=""/>
      <w:lvlJc w:val="left"/>
      <w:pPr>
        <w:tabs>
          <w:tab w:val="num" w:pos="5040"/>
        </w:tabs>
        <w:ind w:left="5040" w:hanging="360"/>
      </w:pPr>
      <w:rPr>
        <w:rFonts w:ascii="Wingdings" w:hAnsi="Wingdings" w:hint="default"/>
      </w:rPr>
    </w:lvl>
    <w:lvl w:ilvl="7" w:tplc="8B5010C0" w:tentative="1">
      <w:start w:val="1"/>
      <w:numFmt w:val="bullet"/>
      <w:lvlText w:val=""/>
      <w:lvlJc w:val="left"/>
      <w:pPr>
        <w:tabs>
          <w:tab w:val="num" w:pos="5760"/>
        </w:tabs>
        <w:ind w:left="5760" w:hanging="360"/>
      </w:pPr>
      <w:rPr>
        <w:rFonts w:ascii="Wingdings" w:hAnsi="Wingdings" w:hint="default"/>
      </w:rPr>
    </w:lvl>
    <w:lvl w:ilvl="8" w:tplc="E89E7590" w:tentative="1">
      <w:start w:val="1"/>
      <w:numFmt w:val="bullet"/>
      <w:lvlText w:val=""/>
      <w:lvlJc w:val="left"/>
      <w:pPr>
        <w:tabs>
          <w:tab w:val="num" w:pos="6480"/>
        </w:tabs>
        <w:ind w:left="6480" w:hanging="360"/>
      </w:pPr>
      <w:rPr>
        <w:rFonts w:ascii="Wingdings" w:hAnsi="Wingdings" w:hint="default"/>
      </w:rPr>
    </w:lvl>
  </w:abstractNum>
  <w:abstractNum w:abstractNumId="23">
    <w:nsid w:val="35EA00EC"/>
    <w:multiLevelType w:val="hybridMultilevel"/>
    <w:tmpl w:val="FE2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7846BA"/>
    <w:multiLevelType w:val="hybridMultilevel"/>
    <w:tmpl w:val="320201BA"/>
    <w:lvl w:ilvl="0" w:tplc="AE2071FA">
      <w:start w:val="1"/>
      <w:numFmt w:val="bullet"/>
      <w:lvlText w:val=""/>
      <w:lvlJc w:val="left"/>
      <w:pPr>
        <w:tabs>
          <w:tab w:val="num" w:pos="720"/>
        </w:tabs>
        <w:ind w:left="720" w:hanging="360"/>
      </w:pPr>
      <w:rPr>
        <w:rFonts w:ascii="Wingdings" w:hAnsi="Wingdings" w:hint="default"/>
      </w:rPr>
    </w:lvl>
    <w:lvl w:ilvl="1" w:tplc="DE981186" w:tentative="1">
      <w:start w:val="1"/>
      <w:numFmt w:val="bullet"/>
      <w:lvlText w:val=""/>
      <w:lvlJc w:val="left"/>
      <w:pPr>
        <w:tabs>
          <w:tab w:val="num" w:pos="1440"/>
        </w:tabs>
        <w:ind w:left="1440" w:hanging="360"/>
      </w:pPr>
      <w:rPr>
        <w:rFonts w:ascii="Wingdings" w:hAnsi="Wingdings" w:hint="default"/>
      </w:rPr>
    </w:lvl>
    <w:lvl w:ilvl="2" w:tplc="BFA46E66" w:tentative="1">
      <w:start w:val="1"/>
      <w:numFmt w:val="bullet"/>
      <w:lvlText w:val=""/>
      <w:lvlJc w:val="left"/>
      <w:pPr>
        <w:tabs>
          <w:tab w:val="num" w:pos="2160"/>
        </w:tabs>
        <w:ind w:left="2160" w:hanging="360"/>
      </w:pPr>
      <w:rPr>
        <w:rFonts w:ascii="Wingdings" w:hAnsi="Wingdings" w:hint="default"/>
      </w:rPr>
    </w:lvl>
    <w:lvl w:ilvl="3" w:tplc="A948C494" w:tentative="1">
      <w:start w:val="1"/>
      <w:numFmt w:val="bullet"/>
      <w:lvlText w:val=""/>
      <w:lvlJc w:val="left"/>
      <w:pPr>
        <w:tabs>
          <w:tab w:val="num" w:pos="2880"/>
        </w:tabs>
        <w:ind w:left="2880" w:hanging="360"/>
      </w:pPr>
      <w:rPr>
        <w:rFonts w:ascii="Wingdings" w:hAnsi="Wingdings" w:hint="default"/>
      </w:rPr>
    </w:lvl>
    <w:lvl w:ilvl="4" w:tplc="14BE1E12" w:tentative="1">
      <w:start w:val="1"/>
      <w:numFmt w:val="bullet"/>
      <w:lvlText w:val=""/>
      <w:lvlJc w:val="left"/>
      <w:pPr>
        <w:tabs>
          <w:tab w:val="num" w:pos="3600"/>
        </w:tabs>
        <w:ind w:left="3600" w:hanging="360"/>
      </w:pPr>
      <w:rPr>
        <w:rFonts w:ascii="Wingdings" w:hAnsi="Wingdings" w:hint="default"/>
      </w:rPr>
    </w:lvl>
    <w:lvl w:ilvl="5" w:tplc="2214A780" w:tentative="1">
      <w:start w:val="1"/>
      <w:numFmt w:val="bullet"/>
      <w:lvlText w:val=""/>
      <w:lvlJc w:val="left"/>
      <w:pPr>
        <w:tabs>
          <w:tab w:val="num" w:pos="4320"/>
        </w:tabs>
        <w:ind w:left="4320" w:hanging="360"/>
      </w:pPr>
      <w:rPr>
        <w:rFonts w:ascii="Wingdings" w:hAnsi="Wingdings" w:hint="default"/>
      </w:rPr>
    </w:lvl>
    <w:lvl w:ilvl="6" w:tplc="57B63ED0" w:tentative="1">
      <w:start w:val="1"/>
      <w:numFmt w:val="bullet"/>
      <w:lvlText w:val=""/>
      <w:lvlJc w:val="left"/>
      <w:pPr>
        <w:tabs>
          <w:tab w:val="num" w:pos="5040"/>
        </w:tabs>
        <w:ind w:left="5040" w:hanging="360"/>
      </w:pPr>
      <w:rPr>
        <w:rFonts w:ascii="Wingdings" w:hAnsi="Wingdings" w:hint="default"/>
      </w:rPr>
    </w:lvl>
    <w:lvl w:ilvl="7" w:tplc="3718E52E" w:tentative="1">
      <w:start w:val="1"/>
      <w:numFmt w:val="bullet"/>
      <w:lvlText w:val=""/>
      <w:lvlJc w:val="left"/>
      <w:pPr>
        <w:tabs>
          <w:tab w:val="num" w:pos="5760"/>
        </w:tabs>
        <w:ind w:left="5760" w:hanging="360"/>
      </w:pPr>
      <w:rPr>
        <w:rFonts w:ascii="Wingdings" w:hAnsi="Wingdings" w:hint="default"/>
      </w:rPr>
    </w:lvl>
    <w:lvl w:ilvl="8" w:tplc="D61EF4B8" w:tentative="1">
      <w:start w:val="1"/>
      <w:numFmt w:val="bullet"/>
      <w:lvlText w:val=""/>
      <w:lvlJc w:val="left"/>
      <w:pPr>
        <w:tabs>
          <w:tab w:val="num" w:pos="6480"/>
        </w:tabs>
        <w:ind w:left="6480" w:hanging="360"/>
      </w:pPr>
      <w:rPr>
        <w:rFonts w:ascii="Wingdings" w:hAnsi="Wingdings" w:hint="default"/>
      </w:rPr>
    </w:lvl>
  </w:abstractNum>
  <w:abstractNum w:abstractNumId="26">
    <w:nsid w:val="5E634AD8"/>
    <w:multiLevelType w:val="hybridMultilevel"/>
    <w:tmpl w:val="7C62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03C58"/>
    <w:multiLevelType w:val="hybridMultilevel"/>
    <w:tmpl w:val="95C8930C"/>
    <w:lvl w:ilvl="0" w:tplc="AB3A53B6">
      <w:start w:val="1"/>
      <w:numFmt w:val="bullet"/>
      <w:lvlText w:val=""/>
      <w:lvlJc w:val="left"/>
      <w:pPr>
        <w:tabs>
          <w:tab w:val="num" w:pos="720"/>
        </w:tabs>
        <w:ind w:left="720" w:hanging="360"/>
      </w:pPr>
      <w:rPr>
        <w:rFonts w:ascii="Wingdings" w:hAnsi="Wingdings" w:hint="default"/>
      </w:rPr>
    </w:lvl>
    <w:lvl w:ilvl="1" w:tplc="C4F8DEFE">
      <w:numFmt w:val="bullet"/>
      <w:lvlText w:val="–"/>
      <w:lvlJc w:val="left"/>
      <w:pPr>
        <w:tabs>
          <w:tab w:val="num" w:pos="1440"/>
        </w:tabs>
        <w:ind w:left="1440" w:hanging="360"/>
      </w:pPr>
      <w:rPr>
        <w:rFonts w:ascii="Arial" w:hAnsi="Arial" w:hint="default"/>
      </w:rPr>
    </w:lvl>
    <w:lvl w:ilvl="2" w:tplc="5646389A" w:tentative="1">
      <w:start w:val="1"/>
      <w:numFmt w:val="bullet"/>
      <w:lvlText w:val=""/>
      <w:lvlJc w:val="left"/>
      <w:pPr>
        <w:tabs>
          <w:tab w:val="num" w:pos="2160"/>
        </w:tabs>
        <w:ind w:left="2160" w:hanging="360"/>
      </w:pPr>
      <w:rPr>
        <w:rFonts w:ascii="Wingdings" w:hAnsi="Wingdings" w:hint="default"/>
      </w:rPr>
    </w:lvl>
    <w:lvl w:ilvl="3" w:tplc="D3BEABB2" w:tentative="1">
      <w:start w:val="1"/>
      <w:numFmt w:val="bullet"/>
      <w:lvlText w:val=""/>
      <w:lvlJc w:val="left"/>
      <w:pPr>
        <w:tabs>
          <w:tab w:val="num" w:pos="2880"/>
        </w:tabs>
        <w:ind w:left="2880" w:hanging="360"/>
      </w:pPr>
      <w:rPr>
        <w:rFonts w:ascii="Wingdings" w:hAnsi="Wingdings" w:hint="default"/>
      </w:rPr>
    </w:lvl>
    <w:lvl w:ilvl="4" w:tplc="622A8446" w:tentative="1">
      <w:start w:val="1"/>
      <w:numFmt w:val="bullet"/>
      <w:lvlText w:val=""/>
      <w:lvlJc w:val="left"/>
      <w:pPr>
        <w:tabs>
          <w:tab w:val="num" w:pos="3600"/>
        </w:tabs>
        <w:ind w:left="3600" w:hanging="360"/>
      </w:pPr>
      <w:rPr>
        <w:rFonts w:ascii="Wingdings" w:hAnsi="Wingdings" w:hint="default"/>
      </w:rPr>
    </w:lvl>
    <w:lvl w:ilvl="5" w:tplc="D35E7864" w:tentative="1">
      <w:start w:val="1"/>
      <w:numFmt w:val="bullet"/>
      <w:lvlText w:val=""/>
      <w:lvlJc w:val="left"/>
      <w:pPr>
        <w:tabs>
          <w:tab w:val="num" w:pos="4320"/>
        </w:tabs>
        <w:ind w:left="4320" w:hanging="360"/>
      </w:pPr>
      <w:rPr>
        <w:rFonts w:ascii="Wingdings" w:hAnsi="Wingdings" w:hint="default"/>
      </w:rPr>
    </w:lvl>
    <w:lvl w:ilvl="6" w:tplc="2530F7E8" w:tentative="1">
      <w:start w:val="1"/>
      <w:numFmt w:val="bullet"/>
      <w:lvlText w:val=""/>
      <w:lvlJc w:val="left"/>
      <w:pPr>
        <w:tabs>
          <w:tab w:val="num" w:pos="5040"/>
        </w:tabs>
        <w:ind w:left="5040" w:hanging="360"/>
      </w:pPr>
      <w:rPr>
        <w:rFonts w:ascii="Wingdings" w:hAnsi="Wingdings" w:hint="default"/>
      </w:rPr>
    </w:lvl>
    <w:lvl w:ilvl="7" w:tplc="46BAA7E2" w:tentative="1">
      <w:start w:val="1"/>
      <w:numFmt w:val="bullet"/>
      <w:lvlText w:val=""/>
      <w:lvlJc w:val="left"/>
      <w:pPr>
        <w:tabs>
          <w:tab w:val="num" w:pos="5760"/>
        </w:tabs>
        <w:ind w:left="5760" w:hanging="360"/>
      </w:pPr>
      <w:rPr>
        <w:rFonts w:ascii="Wingdings" w:hAnsi="Wingdings" w:hint="default"/>
      </w:rPr>
    </w:lvl>
    <w:lvl w:ilvl="8" w:tplc="0C7411EA" w:tentative="1">
      <w:start w:val="1"/>
      <w:numFmt w:val="bullet"/>
      <w:lvlText w:val=""/>
      <w:lvlJc w:val="left"/>
      <w:pPr>
        <w:tabs>
          <w:tab w:val="num" w:pos="6480"/>
        </w:tabs>
        <w:ind w:left="6480" w:hanging="360"/>
      </w:pPr>
      <w:rPr>
        <w:rFonts w:ascii="Wingdings" w:hAnsi="Wingdings" w:hint="default"/>
      </w:rPr>
    </w:lvl>
  </w:abstractNum>
  <w:abstractNum w:abstractNumId="29">
    <w:nsid w:val="64A14B25"/>
    <w:multiLevelType w:val="hybridMultilevel"/>
    <w:tmpl w:val="2A0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77745"/>
    <w:multiLevelType w:val="hybridMultilevel"/>
    <w:tmpl w:val="D17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1235D"/>
    <w:multiLevelType w:val="hybridMultilevel"/>
    <w:tmpl w:val="DC74FDDE"/>
    <w:lvl w:ilvl="0" w:tplc="BD32CB0E">
      <w:start w:val="1"/>
      <w:numFmt w:val="bullet"/>
      <w:lvlText w:val="•"/>
      <w:lvlJc w:val="left"/>
      <w:pPr>
        <w:tabs>
          <w:tab w:val="num" w:pos="720"/>
        </w:tabs>
        <w:ind w:left="720" w:hanging="360"/>
      </w:pPr>
      <w:rPr>
        <w:rFonts w:ascii="Arial" w:hAnsi="Arial" w:hint="default"/>
      </w:rPr>
    </w:lvl>
    <w:lvl w:ilvl="1" w:tplc="6C02EC18">
      <w:start w:val="1"/>
      <w:numFmt w:val="bullet"/>
      <w:lvlText w:val="•"/>
      <w:lvlJc w:val="left"/>
      <w:pPr>
        <w:tabs>
          <w:tab w:val="num" w:pos="1440"/>
        </w:tabs>
        <w:ind w:left="1440" w:hanging="360"/>
      </w:pPr>
      <w:rPr>
        <w:rFonts w:ascii="Arial" w:hAnsi="Arial" w:hint="default"/>
      </w:rPr>
    </w:lvl>
    <w:lvl w:ilvl="2" w:tplc="EA149B54" w:tentative="1">
      <w:start w:val="1"/>
      <w:numFmt w:val="bullet"/>
      <w:lvlText w:val="•"/>
      <w:lvlJc w:val="left"/>
      <w:pPr>
        <w:tabs>
          <w:tab w:val="num" w:pos="2160"/>
        </w:tabs>
        <w:ind w:left="2160" w:hanging="360"/>
      </w:pPr>
      <w:rPr>
        <w:rFonts w:ascii="Arial" w:hAnsi="Arial" w:hint="default"/>
      </w:rPr>
    </w:lvl>
    <w:lvl w:ilvl="3" w:tplc="760284DC" w:tentative="1">
      <w:start w:val="1"/>
      <w:numFmt w:val="bullet"/>
      <w:lvlText w:val="•"/>
      <w:lvlJc w:val="left"/>
      <w:pPr>
        <w:tabs>
          <w:tab w:val="num" w:pos="2880"/>
        </w:tabs>
        <w:ind w:left="2880" w:hanging="360"/>
      </w:pPr>
      <w:rPr>
        <w:rFonts w:ascii="Arial" w:hAnsi="Arial" w:hint="default"/>
      </w:rPr>
    </w:lvl>
    <w:lvl w:ilvl="4" w:tplc="4B2E81D2" w:tentative="1">
      <w:start w:val="1"/>
      <w:numFmt w:val="bullet"/>
      <w:lvlText w:val="•"/>
      <w:lvlJc w:val="left"/>
      <w:pPr>
        <w:tabs>
          <w:tab w:val="num" w:pos="3600"/>
        </w:tabs>
        <w:ind w:left="3600" w:hanging="360"/>
      </w:pPr>
      <w:rPr>
        <w:rFonts w:ascii="Arial" w:hAnsi="Arial" w:hint="default"/>
      </w:rPr>
    </w:lvl>
    <w:lvl w:ilvl="5" w:tplc="F8487590" w:tentative="1">
      <w:start w:val="1"/>
      <w:numFmt w:val="bullet"/>
      <w:lvlText w:val="•"/>
      <w:lvlJc w:val="left"/>
      <w:pPr>
        <w:tabs>
          <w:tab w:val="num" w:pos="4320"/>
        </w:tabs>
        <w:ind w:left="4320" w:hanging="360"/>
      </w:pPr>
      <w:rPr>
        <w:rFonts w:ascii="Arial" w:hAnsi="Arial" w:hint="default"/>
      </w:rPr>
    </w:lvl>
    <w:lvl w:ilvl="6" w:tplc="78C45FA4" w:tentative="1">
      <w:start w:val="1"/>
      <w:numFmt w:val="bullet"/>
      <w:lvlText w:val="•"/>
      <w:lvlJc w:val="left"/>
      <w:pPr>
        <w:tabs>
          <w:tab w:val="num" w:pos="5040"/>
        </w:tabs>
        <w:ind w:left="5040" w:hanging="360"/>
      </w:pPr>
      <w:rPr>
        <w:rFonts w:ascii="Arial" w:hAnsi="Arial" w:hint="default"/>
      </w:rPr>
    </w:lvl>
    <w:lvl w:ilvl="7" w:tplc="78FE36D6" w:tentative="1">
      <w:start w:val="1"/>
      <w:numFmt w:val="bullet"/>
      <w:lvlText w:val="•"/>
      <w:lvlJc w:val="left"/>
      <w:pPr>
        <w:tabs>
          <w:tab w:val="num" w:pos="5760"/>
        </w:tabs>
        <w:ind w:left="5760" w:hanging="360"/>
      </w:pPr>
      <w:rPr>
        <w:rFonts w:ascii="Arial" w:hAnsi="Arial" w:hint="default"/>
      </w:rPr>
    </w:lvl>
    <w:lvl w:ilvl="8" w:tplc="34AAA88C" w:tentative="1">
      <w:start w:val="1"/>
      <w:numFmt w:val="bullet"/>
      <w:lvlText w:val="•"/>
      <w:lvlJc w:val="left"/>
      <w:pPr>
        <w:tabs>
          <w:tab w:val="num" w:pos="6480"/>
        </w:tabs>
        <w:ind w:left="6480" w:hanging="360"/>
      </w:pPr>
      <w:rPr>
        <w:rFonts w:ascii="Arial" w:hAnsi="Arial" w:hint="default"/>
      </w:rPr>
    </w:lvl>
  </w:abstractNum>
  <w:abstractNum w:abstractNumId="32">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32"/>
  </w:num>
  <w:num w:numId="4">
    <w:abstractNumId w:val="24"/>
  </w:num>
  <w:num w:numId="5">
    <w:abstractNumId w:val="33"/>
  </w:num>
  <w:num w:numId="6">
    <w:abstractNumId w:val="2"/>
  </w:num>
  <w:num w:numId="7">
    <w:abstractNumId w:val="3"/>
  </w:num>
  <w:num w:numId="8">
    <w:abstractNumId w:val="11"/>
  </w:num>
  <w:num w:numId="9">
    <w:abstractNumId w:val="21"/>
  </w:num>
  <w:num w:numId="10">
    <w:abstractNumId w:val="34"/>
  </w:num>
  <w:num w:numId="11">
    <w:abstractNumId w:val="27"/>
  </w:num>
  <w:num w:numId="12">
    <w:abstractNumId w:val="26"/>
  </w:num>
  <w:num w:numId="13">
    <w:abstractNumId w:val="29"/>
  </w:num>
  <w:num w:numId="14">
    <w:abstractNumId w:val="23"/>
  </w:num>
  <w:num w:numId="15">
    <w:abstractNumId w:val="20"/>
  </w:num>
  <w:num w:numId="16">
    <w:abstractNumId w:val="0"/>
  </w:num>
  <w:num w:numId="17">
    <w:abstractNumId w:val="22"/>
  </w:num>
  <w:num w:numId="18">
    <w:abstractNumId w:val="30"/>
  </w:num>
  <w:num w:numId="19">
    <w:abstractNumId w:val="19"/>
  </w:num>
  <w:num w:numId="20">
    <w:abstractNumId w:val="25"/>
  </w:num>
  <w:num w:numId="21">
    <w:abstractNumId w:val="28"/>
  </w:num>
  <w:num w:numId="22">
    <w:abstractNumId w:val="31"/>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0F06"/>
    <w:rsid w:val="00141206"/>
    <w:rsid w:val="00141A8C"/>
    <w:rsid w:val="00141AD4"/>
    <w:rsid w:val="001479CE"/>
    <w:rsid w:val="00147F24"/>
    <w:rsid w:val="00153364"/>
    <w:rsid w:val="001556AA"/>
    <w:rsid w:val="00155A2D"/>
    <w:rsid w:val="001601B8"/>
    <w:rsid w:val="001648E8"/>
    <w:rsid w:val="00165A14"/>
    <w:rsid w:val="00166778"/>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3D04"/>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627"/>
    <w:rsid w:val="004B7FA2"/>
    <w:rsid w:val="004C2990"/>
    <w:rsid w:val="004C39CD"/>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0B8"/>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188F"/>
    <w:rsid w:val="0072215B"/>
    <w:rsid w:val="007255C2"/>
    <w:rsid w:val="0072570F"/>
    <w:rsid w:val="00725F0B"/>
    <w:rsid w:val="0073086F"/>
    <w:rsid w:val="00730EDD"/>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87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1C6F"/>
    <w:rsid w:val="008D221E"/>
    <w:rsid w:val="008D2449"/>
    <w:rsid w:val="008D35A3"/>
    <w:rsid w:val="008D4BC6"/>
    <w:rsid w:val="008D51D4"/>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A6347"/>
    <w:rsid w:val="009B225E"/>
    <w:rsid w:val="009B4A2D"/>
    <w:rsid w:val="009B533B"/>
    <w:rsid w:val="009B5680"/>
    <w:rsid w:val="009B6C67"/>
    <w:rsid w:val="009B6F71"/>
    <w:rsid w:val="009C2E7D"/>
    <w:rsid w:val="009C33C1"/>
    <w:rsid w:val="009C6B27"/>
    <w:rsid w:val="009D080B"/>
    <w:rsid w:val="009D17C4"/>
    <w:rsid w:val="009E0260"/>
    <w:rsid w:val="009E20E1"/>
    <w:rsid w:val="009E2805"/>
    <w:rsid w:val="009F1956"/>
    <w:rsid w:val="009F3893"/>
    <w:rsid w:val="009F3E0F"/>
    <w:rsid w:val="009F446D"/>
    <w:rsid w:val="00A00875"/>
    <w:rsid w:val="00A03E02"/>
    <w:rsid w:val="00A05969"/>
    <w:rsid w:val="00A06EB3"/>
    <w:rsid w:val="00A079AA"/>
    <w:rsid w:val="00A10BA7"/>
    <w:rsid w:val="00A12178"/>
    <w:rsid w:val="00A1219E"/>
    <w:rsid w:val="00A15011"/>
    <w:rsid w:val="00A15496"/>
    <w:rsid w:val="00A16135"/>
    <w:rsid w:val="00A1747F"/>
    <w:rsid w:val="00A22B37"/>
    <w:rsid w:val="00A2491D"/>
    <w:rsid w:val="00A24C6F"/>
    <w:rsid w:val="00A254CC"/>
    <w:rsid w:val="00A3047E"/>
    <w:rsid w:val="00A310B1"/>
    <w:rsid w:val="00A34B58"/>
    <w:rsid w:val="00A34B91"/>
    <w:rsid w:val="00A356B5"/>
    <w:rsid w:val="00A37B0D"/>
    <w:rsid w:val="00A44DF5"/>
    <w:rsid w:val="00A53E44"/>
    <w:rsid w:val="00A55B9D"/>
    <w:rsid w:val="00A614EF"/>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62CB"/>
    <w:rsid w:val="00BF7BCA"/>
    <w:rsid w:val="00C00552"/>
    <w:rsid w:val="00C00E8E"/>
    <w:rsid w:val="00C03E9C"/>
    <w:rsid w:val="00C041A0"/>
    <w:rsid w:val="00C04333"/>
    <w:rsid w:val="00C04A4E"/>
    <w:rsid w:val="00C05E86"/>
    <w:rsid w:val="00C064CD"/>
    <w:rsid w:val="00C069FB"/>
    <w:rsid w:val="00C10BD4"/>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3FEF"/>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9D8"/>
    <w:rsid w:val="00E20DF4"/>
    <w:rsid w:val="00E21FF5"/>
    <w:rsid w:val="00E247FF"/>
    <w:rsid w:val="00E32E60"/>
    <w:rsid w:val="00E359E4"/>
    <w:rsid w:val="00E37DCC"/>
    <w:rsid w:val="00E44718"/>
    <w:rsid w:val="00E448DD"/>
    <w:rsid w:val="00E4603A"/>
    <w:rsid w:val="00E46BD1"/>
    <w:rsid w:val="00E46C32"/>
    <w:rsid w:val="00E47993"/>
    <w:rsid w:val="00E47B51"/>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6A24"/>
    <w:rsid w:val="00EE28DE"/>
    <w:rsid w:val="00EE2B44"/>
    <w:rsid w:val="00EE4025"/>
    <w:rsid w:val="00EE5689"/>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3DF8"/>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FD"/>
    <w:rsid w:val="00F93D61"/>
    <w:rsid w:val="00F93E91"/>
    <w:rsid w:val="00F96788"/>
    <w:rsid w:val="00F97020"/>
    <w:rsid w:val="00F975D3"/>
    <w:rsid w:val="00FA248A"/>
    <w:rsid w:val="00FA3966"/>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2925382">
      <w:bodyDiv w:val="1"/>
      <w:marLeft w:val="0"/>
      <w:marRight w:val="0"/>
      <w:marTop w:val="0"/>
      <w:marBottom w:val="0"/>
      <w:divBdr>
        <w:top w:val="none" w:sz="0" w:space="0" w:color="auto"/>
        <w:left w:val="none" w:sz="0" w:space="0" w:color="auto"/>
        <w:bottom w:val="none" w:sz="0" w:space="0" w:color="auto"/>
        <w:right w:val="none" w:sz="0" w:space="0" w:color="auto"/>
      </w:divBdr>
      <w:divsChild>
        <w:div w:id="1446653689">
          <w:marLeft w:val="547"/>
          <w:marRight w:val="0"/>
          <w:marTop w:val="0"/>
          <w:marBottom w:val="240"/>
          <w:divBdr>
            <w:top w:val="none" w:sz="0" w:space="0" w:color="auto"/>
            <w:left w:val="none" w:sz="0" w:space="0" w:color="auto"/>
            <w:bottom w:val="none" w:sz="0" w:space="0" w:color="auto"/>
            <w:right w:val="none" w:sz="0" w:space="0" w:color="auto"/>
          </w:divBdr>
        </w:div>
        <w:div w:id="967248474">
          <w:marLeft w:val="1166"/>
          <w:marRight w:val="0"/>
          <w:marTop w:val="115"/>
          <w:marBottom w:val="0"/>
          <w:divBdr>
            <w:top w:val="none" w:sz="0" w:space="0" w:color="auto"/>
            <w:left w:val="none" w:sz="0" w:space="0" w:color="auto"/>
            <w:bottom w:val="none" w:sz="0" w:space="0" w:color="auto"/>
            <w:right w:val="none" w:sz="0" w:space="0" w:color="auto"/>
          </w:divBdr>
        </w:div>
        <w:div w:id="1439180683">
          <w:marLeft w:val="1166"/>
          <w:marRight w:val="0"/>
          <w:marTop w:val="115"/>
          <w:marBottom w:val="0"/>
          <w:divBdr>
            <w:top w:val="none" w:sz="0" w:space="0" w:color="auto"/>
            <w:left w:val="none" w:sz="0" w:space="0" w:color="auto"/>
            <w:bottom w:val="none" w:sz="0" w:space="0" w:color="auto"/>
            <w:right w:val="none" w:sz="0" w:space="0" w:color="auto"/>
          </w:divBdr>
        </w:div>
        <w:div w:id="1859998909">
          <w:marLeft w:val="1166"/>
          <w:marRight w:val="0"/>
          <w:marTop w:val="115"/>
          <w:marBottom w:val="0"/>
          <w:divBdr>
            <w:top w:val="none" w:sz="0" w:space="0" w:color="auto"/>
            <w:left w:val="none" w:sz="0" w:space="0" w:color="auto"/>
            <w:bottom w:val="none" w:sz="0" w:space="0" w:color="auto"/>
            <w:right w:val="none" w:sz="0" w:space="0" w:color="auto"/>
          </w:divBdr>
        </w:div>
      </w:divsChild>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62606571">
      <w:bodyDiv w:val="1"/>
      <w:marLeft w:val="0"/>
      <w:marRight w:val="0"/>
      <w:marTop w:val="0"/>
      <w:marBottom w:val="0"/>
      <w:divBdr>
        <w:top w:val="none" w:sz="0" w:space="0" w:color="auto"/>
        <w:left w:val="none" w:sz="0" w:space="0" w:color="auto"/>
        <w:bottom w:val="none" w:sz="0" w:space="0" w:color="auto"/>
        <w:right w:val="none" w:sz="0" w:space="0" w:color="auto"/>
      </w:divBdr>
      <w:divsChild>
        <w:div w:id="1542012495">
          <w:marLeft w:val="547"/>
          <w:marRight w:val="0"/>
          <w:marTop w:val="0"/>
          <w:marBottom w:val="240"/>
          <w:divBdr>
            <w:top w:val="none" w:sz="0" w:space="0" w:color="auto"/>
            <w:left w:val="none" w:sz="0" w:space="0" w:color="auto"/>
            <w:bottom w:val="none" w:sz="0" w:space="0" w:color="auto"/>
            <w:right w:val="none" w:sz="0" w:space="0" w:color="auto"/>
          </w:divBdr>
        </w:div>
      </w:divsChild>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84917419">
      <w:bodyDiv w:val="1"/>
      <w:marLeft w:val="0"/>
      <w:marRight w:val="0"/>
      <w:marTop w:val="0"/>
      <w:marBottom w:val="0"/>
      <w:divBdr>
        <w:top w:val="none" w:sz="0" w:space="0" w:color="auto"/>
        <w:left w:val="none" w:sz="0" w:space="0" w:color="auto"/>
        <w:bottom w:val="none" w:sz="0" w:space="0" w:color="auto"/>
        <w:right w:val="none" w:sz="0" w:space="0" w:color="auto"/>
      </w:divBdr>
      <w:divsChild>
        <w:div w:id="872230302">
          <w:marLeft w:val="0"/>
          <w:marRight w:val="0"/>
          <w:marTop w:val="0"/>
          <w:marBottom w:val="0"/>
          <w:divBdr>
            <w:top w:val="none" w:sz="0" w:space="0" w:color="auto"/>
            <w:left w:val="none" w:sz="0" w:space="0" w:color="auto"/>
            <w:bottom w:val="none" w:sz="0" w:space="0" w:color="auto"/>
            <w:right w:val="none" w:sz="0" w:space="0" w:color="auto"/>
          </w:divBdr>
          <w:divsChild>
            <w:div w:id="322588502">
              <w:marLeft w:val="0"/>
              <w:marRight w:val="0"/>
              <w:marTop w:val="0"/>
              <w:marBottom w:val="0"/>
              <w:divBdr>
                <w:top w:val="none" w:sz="0" w:space="0" w:color="auto"/>
                <w:left w:val="none" w:sz="0" w:space="0" w:color="auto"/>
                <w:bottom w:val="none" w:sz="0" w:space="0" w:color="auto"/>
                <w:right w:val="none" w:sz="0" w:space="0" w:color="auto"/>
              </w:divBdr>
              <w:divsChild>
                <w:div w:id="17177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159">
      <w:bodyDiv w:val="1"/>
      <w:marLeft w:val="0"/>
      <w:marRight w:val="0"/>
      <w:marTop w:val="0"/>
      <w:marBottom w:val="0"/>
      <w:divBdr>
        <w:top w:val="none" w:sz="0" w:space="0" w:color="auto"/>
        <w:left w:val="none" w:sz="0" w:space="0" w:color="auto"/>
        <w:bottom w:val="none" w:sz="0" w:space="0" w:color="auto"/>
        <w:right w:val="none" w:sz="0" w:space="0" w:color="auto"/>
      </w:divBdr>
      <w:divsChild>
        <w:div w:id="678850755">
          <w:marLeft w:val="0"/>
          <w:marRight w:val="0"/>
          <w:marTop w:val="0"/>
          <w:marBottom w:val="0"/>
          <w:divBdr>
            <w:top w:val="none" w:sz="0" w:space="0" w:color="auto"/>
            <w:left w:val="none" w:sz="0" w:space="0" w:color="auto"/>
            <w:bottom w:val="none" w:sz="0" w:space="0" w:color="auto"/>
            <w:right w:val="none" w:sz="0" w:space="0" w:color="auto"/>
          </w:divBdr>
          <w:divsChild>
            <w:div w:id="575676890">
              <w:marLeft w:val="0"/>
              <w:marRight w:val="0"/>
              <w:marTop w:val="0"/>
              <w:marBottom w:val="0"/>
              <w:divBdr>
                <w:top w:val="none" w:sz="0" w:space="0" w:color="auto"/>
                <w:left w:val="none" w:sz="0" w:space="0" w:color="auto"/>
                <w:bottom w:val="none" w:sz="0" w:space="0" w:color="auto"/>
                <w:right w:val="none" w:sz="0" w:space="0" w:color="auto"/>
              </w:divBdr>
              <w:divsChild>
                <w:div w:id="18403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44432514">
      <w:bodyDiv w:val="1"/>
      <w:marLeft w:val="0"/>
      <w:marRight w:val="0"/>
      <w:marTop w:val="0"/>
      <w:marBottom w:val="0"/>
      <w:divBdr>
        <w:top w:val="none" w:sz="0" w:space="0" w:color="auto"/>
        <w:left w:val="none" w:sz="0" w:space="0" w:color="auto"/>
        <w:bottom w:val="none" w:sz="0" w:space="0" w:color="auto"/>
        <w:right w:val="none" w:sz="0" w:space="0" w:color="auto"/>
      </w:divBdr>
      <w:divsChild>
        <w:div w:id="776994827">
          <w:marLeft w:val="0"/>
          <w:marRight w:val="0"/>
          <w:marTop w:val="0"/>
          <w:marBottom w:val="0"/>
          <w:divBdr>
            <w:top w:val="none" w:sz="0" w:space="0" w:color="auto"/>
            <w:left w:val="none" w:sz="0" w:space="0" w:color="auto"/>
            <w:bottom w:val="none" w:sz="0" w:space="0" w:color="auto"/>
            <w:right w:val="none" w:sz="0" w:space="0" w:color="auto"/>
          </w:divBdr>
          <w:divsChild>
            <w:div w:id="1745950776">
              <w:marLeft w:val="0"/>
              <w:marRight w:val="0"/>
              <w:marTop w:val="0"/>
              <w:marBottom w:val="0"/>
              <w:divBdr>
                <w:top w:val="none" w:sz="0" w:space="0" w:color="auto"/>
                <w:left w:val="none" w:sz="0" w:space="0" w:color="auto"/>
                <w:bottom w:val="none" w:sz="0" w:space="0" w:color="auto"/>
                <w:right w:val="none" w:sz="0" w:space="0" w:color="auto"/>
              </w:divBdr>
              <w:divsChild>
                <w:div w:id="469250017">
                  <w:marLeft w:val="0"/>
                  <w:marRight w:val="0"/>
                  <w:marTop w:val="0"/>
                  <w:marBottom w:val="0"/>
                  <w:divBdr>
                    <w:top w:val="none" w:sz="0" w:space="0" w:color="auto"/>
                    <w:left w:val="none" w:sz="0" w:space="0" w:color="auto"/>
                    <w:bottom w:val="none" w:sz="0" w:space="0" w:color="auto"/>
                    <w:right w:val="none" w:sz="0" w:space="0" w:color="auto"/>
                  </w:divBdr>
                  <w:divsChild>
                    <w:div w:id="4569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1734651">
      <w:bodyDiv w:val="1"/>
      <w:marLeft w:val="0"/>
      <w:marRight w:val="0"/>
      <w:marTop w:val="0"/>
      <w:marBottom w:val="0"/>
      <w:divBdr>
        <w:top w:val="none" w:sz="0" w:space="0" w:color="auto"/>
        <w:left w:val="none" w:sz="0" w:space="0" w:color="auto"/>
        <w:bottom w:val="none" w:sz="0" w:space="0" w:color="auto"/>
        <w:right w:val="none" w:sz="0" w:space="0" w:color="auto"/>
      </w:divBdr>
      <w:divsChild>
        <w:div w:id="1135874994">
          <w:marLeft w:val="0"/>
          <w:marRight w:val="0"/>
          <w:marTop w:val="0"/>
          <w:marBottom w:val="0"/>
          <w:divBdr>
            <w:top w:val="none" w:sz="0" w:space="0" w:color="auto"/>
            <w:left w:val="none" w:sz="0" w:space="0" w:color="auto"/>
            <w:bottom w:val="none" w:sz="0" w:space="0" w:color="auto"/>
            <w:right w:val="none" w:sz="0" w:space="0" w:color="auto"/>
          </w:divBdr>
          <w:divsChild>
            <w:div w:id="101608984">
              <w:marLeft w:val="0"/>
              <w:marRight w:val="0"/>
              <w:marTop w:val="0"/>
              <w:marBottom w:val="0"/>
              <w:divBdr>
                <w:top w:val="none" w:sz="0" w:space="0" w:color="auto"/>
                <w:left w:val="none" w:sz="0" w:space="0" w:color="auto"/>
                <w:bottom w:val="none" w:sz="0" w:space="0" w:color="auto"/>
                <w:right w:val="none" w:sz="0" w:space="0" w:color="auto"/>
              </w:divBdr>
              <w:divsChild>
                <w:div w:id="1223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19973677">
      <w:bodyDiv w:val="1"/>
      <w:marLeft w:val="0"/>
      <w:marRight w:val="0"/>
      <w:marTop w:val="0"/>
      <w:marBottom w:val="0"/>
      <w:divBdr>
        <w:top w:val="none" w:sz="0" w:space="0" w:color="auto"/>
        <w:left w:val="none" w:sz="0" w:space="0" w:color="auto"/>
        <w:bottom w:val="none" w:sz="0" w:space="0" w:color="auto"/>
        <w:right w:val="none" w:sz="0" w:space="0" w:color="auto"/>
      </w:divBdr>
      <w:divsChild>
        <w:div w:id="1642466851">
          <w:marLeft w:val="547"/>
          <w:marRight w:val="0"/>
          <w:marTop w:val="0"/>
          <w:marBottom w:val="240"/>
          <w:divBdr>
            <w:top w:val="none" w:sz="0" w:space="0" w:color="auto"/>
            <w:left w:val="none" w:sz="0" w:space="0" w:color="auto"/>
            <w:bottom w:val="none" w:sz="0" w:space="0" w:color="auto"/>
            <w:right w:val="none" w:sz="0" w:space="0" w:color="auto"/>
          </w:divBdr>
        </w:div>
        <w:div w:id="1430544942">
          <w:marLeft w:val="1166"/>
          <w:marRight w:val="0"/>
          <w:marTop w:val="115"/>
          <w:marBottom w:val="0"/>
          <w:divBdr>
            <w:top w:val="none" w:sz="0" w:space="0" w:color="auto"/>
            <w:left w:val="none" w:sz="0" w:space="0" w:color="auto"/>
            <w:bottom w:val="none" w:sz="0" w:space="0" w:color="auto"/>
            <w:right w:val="none" w:sz="0" w:space="0" w:color="auto"/>
          </w:divBdr>
        </w:div>
        <w:div w:id="203640357">
          <w:marLeft w:val="1166"/>
          <w:marRight w:val="0"/>
          <w:marTop w:val="115"/>
          <w:marBottom w:val="0"/>
          <w:divBdr>
            <w:top w:val="none" w:sz="0" w:space="0" w:color="auto"/>
            <w:left w:val="none" w:sz="0" w:space="0" w:color="auto"/>
            <w:bottom w:val="none" w:sz="0" w:space="0" w:color="auto"/>
            <w:right w:val="none" w:sz="0" w:space="0" w:color="auto"/>
          </w:divBdr>
        </w:div>
        <w:div w:id="2145729108">
          <w:marLeft w:val="1166"/>
          <w:marRight w:val="0"/>
          <w:marTop w:val="115"/>
          <w:marBottom w:val="0"/>
          <w:divBdr>
            <w:top w:val="none" w:sz="0" w:space="0" w:color="auto"/>
            <w:left w:val="none" w:sz="0" w:space="0" w:color="auto"/>
            <w:bottom w:val="none" w:sz="0" w:space="0" w:color="auto"/>
            <w:right w:val="none" w:sz="0" w:space="0" w:color="auto"/>
          </w:divBdr>
        </w:div>
      </w:divsChild>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1496450">
      <w:bodyDiv w:val="1"/>
      <w:marLeft w:val="0"/>
      <w:marRight w:val="0"/>
      <w:marTop w:val="0"/>
      <w:marBottom w:val="0"/>
      <w:divBdr>
        <w:top w:val="none" w:sz="0" w:space="0" w:color="auto"/>
        <w:left w:val="none" w:sz="0" w:space="0" w:color="auto"/>
        <w:bottom w:val="none" w:sz="0" w:space="0" w:color="auto"/>
        <w:right w:val="none" w:sz="0" w:space="0" w:color="auto"/>
      </w:divBdr>
      <w:divsChild>
        <w:div w:id="812792434">
          <w:marLeft w:val="0"/>
          <w:marRight w:val="0"/>
          <w:marTop w:val="0"/>
          <w:marBottom w:val="0"/>
          <w:divBdr>
            <w:top w:val="none" w:sz="0" w:space="0" w:color="auto"/>
            <w:left w:val="none" w:sz="0" w:space="0" w:color="auto"/>
            <w:bottom w:val="none" w:sz="0" w:space="0" w:color="auto"/>
            <w:right w:val="none" w:sz="0" w:space="0" w:color="auto"/>
          </w:divBdr>
          <w:divsChild>
            <w:div w:id="1546672132">
              <w:marLeft w:val="0"/>
              <w:marRight w:val="0"/>
              <w:marTop w:val="0"/>
              <w:marBottom w:val="0"/>
              <w:divBdr>
                <w:top w:val="none" w:sz="0" w:space="0" w:color="auto"/>
                <w:left w:val="none" w:sz="0" w:space="0" w:color="auto"/>
                <w:bottom w:val="none" w:sz="0" w:space="0" w:color="auto"/>
                <w:right w:val="none" w:sz="0" w:space="0" w:color="auto"/>
              </w:divBdr>
              <w:divsChild>
                <w:div w:id="3195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4213050">
      <w:bodyDiv w:val="1"/>
      <w:marLeft w:val="0"/>
      <w:marRight w:val="0"/>
      <w:marTop w:val="0"/>
      <w:marBottom w:val="0"/>
      <w:divBdr>
        <w:top w:val="none" w:sz="0" w:space="0" w:color="auto"/>
        <w:left w:val="none" w:sz="0" w:space="0" w:color="auto"/>
        <w:bottom w:val="none" w:sz="0" w:space="0" w:color="auto"/>
        <w:right w:val="none" w:sz="0" w:space="0" w:color="auto"/>
      </w:divBdr>
      <w:divsChild>
        <w:div w:id="333800964">
          <w:marLeft w:val="0"/>
          <w:marRight w:val="0"/>
          <w:marTop w:val="0"/>
          <w:marBottom w:val="0"/>
          <w:divBdr>
            <w:top w:val="none" w:sz="0" w:space="0" w:color="auto"/>
            <w:left w:val="none" w:sz="0" w:space="0" w:color="auto"/>
            <w:bottom w:val="none" w:sz="0" w:space="0" w:color="auto"/>
            <w:right w:val="none" w:sz="0" w:space="0" w:color="auto"/>
          </w:divBdr>
          <w:divsChild>
            <w:div w:id="1096247224">
              <w:marLeft w:val="0"/>
              <w:marRight w:val="0"/>
              <w:marTop w:val="0"/>
              <w:marBottom w:val="0"/>
              <w:divBdr>
                <w:top w:val="none" w:sz="0" w:space="0" w:color="auto"/>
                <w:left w:val="none" w:sz="0" w:space="0" w:color="auto"/>
                <w:bottom w:val="none" w:sz="0" w:space="0" w:color="auto"/>
                <w:right w:val="none" w:sz="0" w:space="0" w:color="auto"/>
              </w:divBdr>
              <w:divsChild>
                <w:div w:id="607808595">
                  <w:marLeft w:val="0"/>
                  <w:marRight w:val="0"/>
                  <w:marTop w:val="0"/>
                  <w:marBottom w:val="0"/>
                  <w:divBdr>
                    <w:top w:val="none" w:sz="0" w:space="0" w:color="auto"/>
                    <w:left w:val="none" w:sz="0" w:space="0" w:color="auto"/>
                    <w:bottom w:val="none" w:sz="0" w:space="0" w:color="auto"/>
                    <w:right w:val="none" w:sz="0" w:space="0" w:color="auto"/>
                  </w:divBdr>
                  <w:divsChild>
                    <w:div w:id="3810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24761566">
      <w:bodyDiv w:val="1"/>
      <w:marLeft w:val="0"/>
      <w:marRight w:val="0"/>
      <w:marTop w:val="0"/>
      <w:marBottom w:val="0"/>
      <w:divBdr>
        <w:top w:val="none" w:sz="0" w:space="0" w:color="auto"/>
        <w:left w:val="none" w:sz="0" w:space="0" w:color="auto"/>
        <w:bottom w:val="none" w:sz="0" w:space="0" w:color="auto"/>
        <w:right w:val="none" w:sz="0" w:space="0" w:color="auto"/>
      </w:divBdr>
      <w:divsChild>
        <w:div w:id="1156919415">
          <w:marLeft w:val="0"/>
          <w:marRight w:val="0"/>
          <w:marTop w:val="0"/>
          <w:marBottom w:val="0"/>
          <w:divBdr>
            <w:top w:val="none" w:sz="0" w:space="0" w:color="auto"/>
            <w:left w:val="none" w:sz="0" w:space="0" w:color="auto"/>
            <w:bottom w:val="none" w:sz="0" w:space="0" w:color="auto"/>
            <w:right w:val="none" w:sz="0" w:space="0" w:color="auto"/>
          </w:divBdr>
          <w:divsChild>
            <w:div w:id="75785031">
              <w:marLeft w:val="0"/>
              <w:marRight w:val="0"/>
              <w:marTop w:val="0"/>
              <w:marBottom w:val="0"/>
              <w:divBdr>
                <w:top w:val="none" w:sz="0" w:space="0" w:color="auto"/>
                <w:left w:val="none" w:sz="0" w:space="0" w:color="auto"/>
                <w:bottom w:val="none" w:sz="0" w:space="0" w:color="auto"/>
                <w:right w:val="none" w:sz="0" w:space="0" w:color="auto"/>
              </w:divBdr>
              <w:divsChild>
                <w:div w:id="1001202447">
                  <w:marLeft w:val="0"/>
                  <w:marRight w:val="0"/>
                  <w:marTop w:val="0"/>
                  <w:marBottom w:val="0"/>
                  <w:divBdr>
                    <w:top w:val="none" w:sz="0" w:space="0" w:color="auto"/>
                    <w:left w:val="none" w:sz="0" w:space="0" w:color="auto"/>
                    <w:bottom w:val="none" w:sz="0" w:space="0" w:color="auto"/>
                    <w:right w:val="none" w:sz="0" w:space="0" w:color="auto"/>
                  </w:divBdr>
                  <w:divsChild>
                    <w:div w:id="3738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1237728">
      <w:bodyDiv w:val="1"/>
      <w:marLeft w:val="0"/>
      <w:marRight w:val="0"/>
      <w:marTop w:val="0"/>
      <w:marBottom w:val="0"/>
      <w:divBdr>
        <w:top w:val="none" w:sz="0" w:space="0" w:color="auto"/>
        <w:left w:val="none" w:sz="0" w:space="0" w:color="auto"/>
        <w:bottom w:val="none" w:sz="0" w:space="0" w:color="auto"/>
        <w:right w:val="none" w:sz="0" w:space="0" w:color="auto"/>
      </w:divBdr>
      <w:divsChild>
        <w:div w:id="1973709233">
          <w:marLeft w:val="1267"/>
          <w:marRight w:val="0"/>
          <w:marTop w:val="0"/>
          <w:marBottom w:val="0"/>
          <w:divBdr>
            <w:top w:val="none" w:sz="0" w:space="0" w:color="auto"/>
            <w:left w:val="none" w:sz="0" w:space="0" w:color="auto"/>
            <w:bottom w:val="none" w:sz="0" w:space="0" w:color="auto"/>
            <w:right w:val="none" w:sz="0" w:space="0" w:color="auto"/>
          </w:divBdr>
        </w:div>
      </w:divsChild>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18175959">
      <w:bodyDiv w:val="1"/>
      <w:marLeft w:val="0"/>
      <w:marRight w:val="0"/>
      <w:marTop w:val="0"/>
      <w:marBottom w:val="0"/>
      <w:divBdr>
        <w:top w:val="none" w:sz="0" w:space="0" w:color="auto"/>
        <w:left w:val="none" w:sz="0" w:space="0" w:color="auto"/>
        <w:bottom w:val="none" w:sz="0" w:space="0" w:color="auto"/>
        <w:right w:val="none" w:sz="0" w:space="0" w:color="auto"/>
      </w:divBdr>
      <w:divsChild>
        <w:div w:id="1866748173">
          <w:marLeft w:val="547"/>
          <w:marRight w:val="0"/>
          <w:marTop w:val="0"/>
          <w:marBottom w:val="480"/>
          <w:divBdr>
            <w:top w:val="none" w:sz="0" w:space="0" w:color="auto"/>
            <w:left w:val="none" w:sz="0" w:space="0" w:color="auto"/>
            <w:bottom w:val="none" w:sz="0" w:space="0" w:color="auto"/>
            <w:right w:val="none" w:sz="0" w:space="0" w:color="auto"/>
          </w:divBdr>
        </w:div>
        <w:div w:id="635914218">
          <w:marLeft w:val="547"/>
          <w:marRight w:val="0"/>
          <w:marTop w:val="0"/>
          <w:marBottom w:val="480"/>
          <w:divBdr>
            <w:top w:val="none" w:sz="0" w:space="0" w:color="auto"/>
            <w:left w:val="none" w:sz="0" w:space="0" w:color="auto"/>
            <w:bottom w:val="none" w:sz="0" w:space="0" w:color="auto"/>
            <w:right w:val="none" w:sz="0" w:space="0" w:color="auto"/>
          </w:divBdr>
        </w:div>
        <w:div w:id="12418356">
          <w:marLeft w:val="547"/>
          <w:marRight w:val="0"/>
          <w:marTop w:val="0"/>
          <w:marBottom w:val="480"/>
          <w:divBdr>
            <w:top w:val="none" w:sz="0" w:space="0" w:color="auto"/>
            <w:left w:val="none" w:sz="0" w:space="0" w:color="auto"/>
            <w:bottom w:val="none" w:sz="0" w:space="0" w:color="auto"/>
            <w:right w:val="none" w:sz="0" w:space="0" w:color="auto"/>
          </w:divBdr>
        </w:div>
      </w:divsChild>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9503156">
      <w:bodyDiv w:val="1"/>
      <w:marLeft w:val="0"/>
      <w:marRight w:val="0"/>
      <w:marTop w:val="0"/>
      <w:marBottom w:val="0"/>
      <w:divBdr>
        <w:top w:val="none" w:sz="0" w:space="0" w:color="auto"/>
        <w:left w:val="none" w:sz="0" w:space="0" w:color="auto"/>
        <w:bottom w:val="none" w:sz="0" w:space="0" w:color="auto"/>
        <w:right w:val="none" w:sz="0" w:space="0" w:color="auto"/>
      </w:divBdr>
      <w:divsChild>
        <w:div w:id="858540512">
          <w:marLeft w:val="547"/>
          <w:marRight w:val="0"/>
          <w:marTop w:val="0"/>
          <w:marBottom w:val="480"/>
          <w:divBdr>
            <w:top w:val="none" w:sz="0" w:space="0" w:color="auto"/>
            <w:left w:val="none" w:sz="0" w:space="0" w:color="auto"/>
            <w:bottom w:val="none" w:sz="0" w:space="0" w:color="auto"/>
            <w:right w:val="none" w:sz="0" w:space="0" w:color="auto"/>
          </w:divBdr>
        </w:div>
        <w:div w:id="1729764886">
          <w:marLeft w:val="547"/>
          <w:marRight w:val="0"/>
          <w:marTop w:val="0"/>
          <w:marBottom w:val="480"/>
          <w:divBdr>
            <w:top w:val="none" w:sz="0" w:space="0" w:color="auto"/>
            <w:left w:val="none" w:sz="0" w:space="0" w:color="auto"/>
            <w:bottom w:val="none" w:sz="0" w:space="0" w:color="auto"/>
            <w:right w:val="none" w:sz="0" w:space="0" w:color="auto"/>
          </w:divBdr>
        </w:div>
        <w:div w:id="197931838">
          <w:marLeft w:val="547"/>
          <w:marRight w:val="0"/>
          <w:marTop w:val="0"/>
          <w:marBottom w:val="480"/>
          <w:divBdr>
            <w:top w:val="none" w:sz="0" w:space="0" w:color="auto"/>
            <w:left w:val="none" w:sz="0" w:space="0" w:color="auto"/>
            <w:bottom w:val="none" w:sz="0" w:space="0" w:color="auto"/>
            <w:right w:val="none" w:sz="0" w:space="0" w:color="auto"/>
          </w:divBdr>
        </w:div>
      </w:divsChild>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04478903">
      <w:bodyDiv w:val="1"/>
      <w:marLeft w:val="0"/>
      <w:marRight w:val="0"/>
      <w:marTop w:val="0"/>
      <w:marBottom w:val="0"/>
      <w:divBdr>
        <w:top w:val="none" w:sz="0" w:space="0" w:color="auto"/>
        <w:left w:val="none" w:sz="0" w:space="0" w:color="auto"/>
        <w:bottom w:val="none" w:sz="0" w:space="0" w:color="auto"/>
        <w:right w:val="none" w:sz="0" w:space="0" w:color="auto"/>
      </w:divBdr>
      <w:divsChild>
        <w:div w:id="742096237">
          <w:marLeft w:val="1267"/>
          <w:marRight w:val="0"/>
          <w:marTop w:val="0"/>
          <w:marBottom w:val="0"/>
          <w:divBdr>
            <w:top w:val="none" w:sz="0" w:space="0" w:color="auto"/>
            <w:left w:val="none" w:sz="0" w:space="0" w:color="auto"/>
            <w:bottom w:val="none" w:sz="0" w:space="0" w:color="auto"/>
            <w:right w:val="none" w:sz="0" w:space="0" w:color="auto"/>
          </w:divBdr>
        </w:div>
      </w:divsChild>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0977804">
      <w:bodyDiv w:val="1"/>
      <w:marLeft w:val="0"/>
      <w:marRight w:val="0"/>
      <w:marTop w:val="0"/>
      <w:marBottom w:val="0"/>
      <w:divBdr>
        <w:top w:val="none" w:sz="0" w:space="0" w:color="auto"/>
        <w:left w:val="none" w:sz="0" w:space="0" w:color="auto"/>
        <w:bottom w:val="none" w:sz="0" w:space="0" w:color="auto"/>
        <w:right w:val="none" w:sz="0" w:space="0" w:color="auto"/>
      </w:divBdr>
      <w:divsChild>
        <w:div w:id="2062442095">
          <w:marLeft w:val="0"/>
          <w:marRight w:val="0"/>
          <w:marTop w:val="0"/>
          <w:marBottom w:val="0"/>
          <w:divBdr>
            <w:top w:val="none" w:sz="0" w:space="0" w:color="auto"/>
            <w:left w:val="none" w:sz="0" w:space="0" w:color="auto"/>
            <w:bottom w:val="none" w:sz="0" w:space="0" w:color="auto"/>
            <w:right w:val="none" w:sz="0" w:space="0" w:color="auto"/>
          </w:divBdr>
          <w:divsChild>
            <w:div w:id="1818909585">
              <w:marLeft w:val="0"/>
              <w:marRight w:val="0"/>
              <w:marTop w:val="0"/>
              <w:marBottom w:val="0"/>
              <w:divBdr>
                <w:top w:val="none" w:sz="0" w:space="0" w:color="auto"/>
                <w:left w:val="none" w:sz="0" w:space="0" w:color="auto"/>
                <w:bottom w:val="none" w:sz="0" w:space="0" w:color="auto"/>
                <w:right w:val="none" w:sz="0" w:space="0" w:color="auto"/>
              </w:divBdr>
              <w:divsChild>
                <w:div w:id="1415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0830884">
      <w:bodyDiv w:val="1"/>
      <w:marLeft w:val="0"/>
      <w:marRight w:val="0"/>
      <w:marTop w:val="0"/>
      <w:marBottom w:val="0"/>
      <w:divBdr>
        <w:top w:val="none" w:sz="0" w:space="0" w:color="auto"/>
        <w:left w:val="none" w:sz="0" w:space="0" w:color="auto"/>
        <w:bottom w:val="none" w:sz="0" w:space="0" w:color="auto"/>
        <w:right w:val="none" w:sz="0" w:space="0" w:color="auto"/>
      </w:divBdr>
      <w:divsChild>
        <w:div w:id="1614164849">
          <w:marLeft w:val="547"/>
          <w:marRight w:val="0"/>
          <w:marTop w:val="0"/>
          <w:marBottom w:val="480"/>
          <w:divBdr>
            <w:top w:val="none" w:sz="0" w:space="0" w:color="auto"/>
            <w:left w:val="none" w:sz="0" w:space="0" w:color="auto"/>
            <w:bottom w:val="none" w:sz="0" w:space="0" w:color="auto"/>
            <w:right w:val="none" w:sz="0" w:space="0" w:color="auto"/>
          </w:divBdr>
        </w:div>
        <w:div w:id="172499718">
          <w:marLeft w:val="547"/>
          <w:marRight w:val="0"/>
          <w:marTop w:val="0"/>
          <w:marBottom w:val="480"/>
          <w:divBdr>
            <w:top w:val="none" w:sz="0" w:space="0" w:color="auto"/>
            <w:left w:val="none" w:sz="0" w:space="0" w:color="auto"/>
            <w:bottom w:val="none" w:sz="0" w:space="0" w:color="auto"/>
            <w:right w:val="none" w:sz="0" w:space="0" w:color="auto"/>
          </w:divBdr>
        </w:div>
        <w:div w:id="1873032315">
          <w:marLeft w:val="547"/>
          <w:marRight w:val="0"/>
          <w:marTop w:val="0"/>
          <w:marBottom w:val="480"/>
          <w:divBdr>
            <w:top w:val="none" w:sz="0" w:space="0" w:color="auto"/>
            <w:left w:val="none" w:sz="0" w:space="0" w:color="auto"/>
            <w:bottom w:val="none" w:sz="0" w:space="0" w:color="auto"/>
            <w:right w:val="none" w:sz="0" w:space="0" w:color="auto"/>
          </w:divBdr>
        </w:div>
      </w:divsChild>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58412445">
      <w:bodyDiv w:val="1"/>
      <w:marLeft w:val="0"/>
      <w:marRight w:val="0"/>
      <w:marTop w:val="0"/>
      <w:marBottom w:val="0"/>
      <w:divBdr>
        <w:top w:val="none" w:sz="0" w:space="0" w:color="auto"/>
        <w:left w:val="none" w:sz="0" w:space="0" w:color="auto"/>
        <w:bottom w:val="none" w:sz="0" w:space="0" w:color="auto"/>
        <w:right w:val="none" w:sz="0" w:space="0" w:color="auto"/>
      </w:divBdr>
      <w:divsChild>
        <w:div w:id="1435006875">
          <w:marLeft w:val="547"/>
          <w:marRight w:val="0"/>
          <w:marTop w:val="0"/>
          <w:marBottom w:val="240"/>
          <w:divBdr>
            <w:top w:val="none" w:sz="0" w:space="0" w:color="auto"/>
            <w:left w:val="none" w:sz="0" w:space="0" w:color="auto"/>
            <w:bottom w:val="none" w:sz="0" w:space="0" w:color="auto"/>
            <w:right w:val="none" w:sz="0" w:space="0" w:color="auto"/>
          </w:divBdr>
        </w:div>
        <w:div w:id="1711563327">
          <w:marLeft w:val="547"/>
          <w:marRight w:val="0"/>
          <w:marTop w:val="0"/>
          <w:marBottom w:val="240"/>
          <w:divBdr>
            <w:top w:val="none" w:sz="0" w:space="0" w:color="auto"/>
            <w:left w:val="none" w:sz="0" w:space="0" w:color="auto"/>
            <w:bottom w:val="none" w:sz="0" w:space="0" w:color="auto"/>
            <w:right w:val="none" w:sz="0" w:space="0" w:color="auto"/>
          </w:divBdr>
        </w:div>
        <w:div w:id="2069959808">
          <w:marLeft w:val="547"/>
          <w:marRight w:val="0"/>
          <w:marTop w:val="0"/>
          <w:marBottom w:val="240"/>
          <w:divBdr>
            <w:top w:val="none" w:sz="0" w:space="0" w:color="auto"/>
            <w:left w:val="none" w:sz="0" w:space="0" w:color="auto"/>
            <w:bottom w:val="none" w:sz="0" w:space="0" w:color="auto"/>
            <w:right w:val="none" w:sz="0" w:space="0" w:color="auto"/>
          </w:divBdr>
        </w:div>
        <w:div w:id="1081566195">
          <w:marLeft w:val="547"/>
          <w:marRight w:val="0"/>
          <w:marTop w:val="0"/>
          <w:marBottom w:val="24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02019679">
      <w:bodyDiv w:val="1"/>
      <w:marLeft w:val="0"/>
      <w:marRight w:val="0"/>
      <w:marTop w:val="0"/>
      <w:marBottom w:val="0"/>
      <w:divBdr>
        <w:top w:val="none" w:sz="0" w:space="0" w:color="auto"/>
        <w:left w:val="none" w:sz="0" w:space="0" w:color="auto"/>
        <w:bottom w:val="none" w:sz="0" w:space="0" w:color="auto"/>
        <w:right w:val="none" w:sz="0" w:space="0" w:color="auto"/>
      </w:divBdr>
      <w:divsChild>
        <w:div w:id="2052991181">
          <w:marLeft w:val="547"/>
          <w:marRight w:val="0"/>
          <w:marTop w:val="0"/>
          <w:marBottom w:val="360"/>
          <w:divBdr>
            <w:top w:val="none" w:sz="0" w:space="0" w:color="auto"/>
            <w:left w:val="none" w:sz="0" w:space="0" w:color="auto"/>
            <w:bottom w:val="none" w:sz="0" w:space="0" w:color="auto"/>
            <w:right w:val="none" w:sz="0" w:space="0" w:color="auto"/>
          </w:divBdr>
        </w:div>
        <w:div w:id="1171140062">
          <w:marLeft w:val="547"/>
          <w:marRight w:val="0"/>
          <w:marTop w:val="0"/>
          <w:marBottom w:val="360"/>
          <w:divBdr>
            <w:top w:val="none" w:sz="0" w:space="0" w:color="auto"/>
            <w:left w:val="none" w:sz="0" w:space="0" w:color="auto"/>
            <w:bottom w:val="none" w:sz="0" w:space="0" w:color="auto"/>
            <w:right w:val="none" w:sz="0" w:space="0" w:color="auto"/>
          </w:divBdr>
        </w:div>
        <w:div w:id="1485469911">
          <w:marLeft w:val="547"/>
          <w:marRight w:val="0"/>
          <w:marTop w:val="0"/>
          <w:marBottom w:val="360"/>
          <w:divBdr>
            <w:top w:val="none" w:sz="0" w:space="0" w:color="auto"/>
            <w:left w:val="none" w:sz="0" w:space="0" w:color="auto"/>
            <w:bottom w:val="none" w:sz="0" w:space="0" w:color="auto"/>
            <w:right w:val="none" w:sz="0" w:space="0" w:color="auto"/>
          </w:divBdr>
        </w:div>
        <w:div w:id="1148592013">
          <w:marLeft w:val="547"/>
          <w:marRight w:val="0"/>
          <w:marTop w:val="0"/>
          <w:marBottom w:val="360"/>
          <w:divBdr>
            <w:top w:val="none" w:sz="0" w:space="0" w:color="auto"/>
            <w:left w:val="none" w:sz="0" w:space="0" w:color="auto"/>
            <w:bottom w:val="none" w:sz="0" w:space="0" w:color="auto"/>
            <w:right w:val="none" w:sz="0" w:space="0" w:color="auto"/>
          </w:divBdr>
        </w:div>
      </w:divsChild>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neugrid4you.eu/" TargetMode="External"/><Relationship Id="rId21" Type="http://schemas.openxmlformats.org/officeDocument/2006/relationships/image" Target="media/image3.png"/><Relationship Id="rId22" Type="http://schemas.openxmlformats.org/officeDocument/2006/relationships/hyperlink" Target="https://www.wenmr.eu/wenmr/wenmr-sso-modul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wenmr.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38985BB-86C4-E141-9483-4488795C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3013</Words>
  <Characters>17179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20152</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3</cp:revision>
  <cp:lastPrinted>2012-01-19T14:53:00Z</cp:lastPrinted>
  <dcterms:created xsi:type="dcterms:W3CDTF">2015-07-27T12:48:00Z</dcterms:created>
  <dcterms:modified xsi:type="dcterms:W3CDTF">2015-07-27T12:49:00Z</dcterms:modified>
</cp:coreProperties>
</file>