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33C85C3B" w:rsidR="005A1A75" w:rsidRPr="00CB4505" w:rsidRDefault="00CB4505" w:rsidP="007701A7">
      <w:pPr>
        <w:pStyle w:val="DocTitle"/>
        <w:tabs>
          <w:tab w:val="center" w:pos="4536"/>
          <w:tab w:val="left" w:pos="7845"/>
        </w:tabs>
        <w:rPr>
          <w:rFonts w:asciiTheme="majorHAnsi" w:hAnsiTheme="majorHAnsi" w:cs="Times New Roman"/>
          <w:color w:val="000000"/>
        </w:rPr>
      </w:pPr>
      <w:proofErr w:type="spellStart"/>
      <w:r w:rsidRPr="00CB4505">
        <w:rPr>
          <w:rFonts w:asciiTheme="majorHAnsi" w:eastAsia="Calibri" w:hAnsiTheme="majorHAnsi" w:cs="Times New Roman"/>
          <w:color w:val="000000"/>
        </w:rPr>
        <w:t>LifeWatch</w:t>
      </w:r>
      <w:proofErr w:type="spellEnd"/>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660"/>
        <w:gridCol w:w="2268"/>
        <w:gridCol w:w="1940"/>
        <w:gridCol w:w="2454"/>
      </w:tblGrid>
      <w:tr w:rsidR="001C4AFE" w:rsidRPr="0020308A" w14:paraId="7C67540B" w14:textId="77777777" w:rsidTr="002F2592">
        <w:tc>
          <w:tcPr>
            <w:tcW w:w="2660"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268"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1940"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2F2592">
        <w:tc>
          <w:tcPr>
            <w:tcW w:w="2660"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268"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1940"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2F2592">
        <w:tc>
          <w:tcPr>
            <w:tcW w:w="2660"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268"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1940"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2F2592">
        <w:tc>
          <w:tcPr>
            <w:tcW w:w="2660"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268"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1940"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2F2592"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2F2592">
        <w:tc>
          <w:tcPr>
            <w:tcW w:w="2660"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268"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1940"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2F2592">
        <w:tc>
          <w:tcPr>
            <w:tcW w:w="2660" w:type="dxa"/>
          </w:tcPr>
          <w:p w14:paraId="3850022A" w14:textId="1230596F" w:rsidR="00F87F85" w:rsidRPr="00F87F85" w:rsidRDefault="002F2592"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Community representative</w:t>
            </w:r>
          </w:p>
        </w:tc>
        <w:tc>
          <w:tcPr>
            <w:tcW w:w="2268" w:type="dxa"/>
          </w:tcPr>
          <w:p w14:paraId="706FE949" w14:textId="7DDC9440" w:rsidR="00F87F85" w:rsidRPr="00F87F85" w:rsidRDefault="002F2592" w:rsidP="00230EDE">
            <w:pPr>
              <w:keepLines w:val="0"/>
              <w:widowControl/>
              <w:suppressAutoHyphens w:val="0"/>
              <w:spacing w:before="0" w:after="0"/>
              <w:jc w:val="left"/>
              <w:rPr>
                <w:rFonts w:ascii="Arial" w:hAnsi="Arial" w:cs="Arial"/>
                <w:color w:val="1F497D" w:themeColor="text2"/>
                <w:sz w:val="20"/>
                <w:szCs w:val="17"/>
              </w:rPr>
            </w:pPr>
            <w:r w:rsidRPr="002F2592">
              <w:rPr>
                <w:rFonts w:ascii="Arial" w:hAnsi="Arial" w:cs="Arial"/>
                <w:color w:val="1F497D" w:themeColor="text2"/>
                <w:sz w:val="20"/>
                <w:szCs w:val="24"/>
                <w:lang w:val="en-US"/>
              </w:rPr>
              <w:t>Jesus Marco de Lucas</w:t>
            </w:r>
          </w:p>
        </w:tc>
        <w:tc>
          <w:tcPr>
            <w:tcW w:w="1940" w:type="dxa"/>
          </w:tcPr>
          <w:p w14:paraId="1055822B" w14:textId="2F6FD3E8" w:rsidR="00F87F85" w:rsidRPr="002F2592" w:rsidRDefault="002F2592" w:rsidP="00230EDE">
            <w:pPr>
              <w:keepLines w:val="0"/>
              <w:widowControl/>
              <w:suppressAutoHyphens w:val="0"/>
              <w:spacing w:before="0" w:after="0"/>
              <w:jc w:val="left"/>
              <w:rPr>
                <w:rFonts w:ascii="Arial" w:hAnsi="Arial" w:cs="Arial"/>
                <w:color w:val="1F497D" w:themeColor="text2"/>
                <w:sz w:val="20"/>
                <w:szCs w:val="20"/>
              </w:rPr>
            </w:pPr>
            <w:r w:rsidRPr="002F2592">
              <w:rPr>
                <w:rFonts w:ascii="Arial" w:hAnsi="Arial" w:cs="Arial"/>
                <w:color w:val="1F497D" w:themeColor="text2"/>
                <w:sz w:val="20"/>
                <w:szCs w:val="20"/>
                <w:lang w:val="en-US"/>
              </w:rPr>
              <w:t>CSIC</w:t>
            </w:r>
          </w:p>
        </w:tc>
        <w:tc>
          <w:tcPr>
            <w:tcW w:w="2454" w:type="dxa"/>
          </w:tcPr>
          <w:p w14:paraId="3B6F6DC9" w14:textId="34D6F36C" w:rsidR="00F87F85" w:rsidRDefault="002F2592" w:rsidP="00230EDE">
            <w:pPr>
              <w:keepLines w:val="0"/>
              <w:widowControl/>
              <w:suppressAutoHyphens w:val="0"/>
              <w:spacing w:before="0" w:after="0"/>
              <w:jc w:val="left"/>
              <w:rPr>
                <w:rFonts w:ascii="Arial" w:hAnsi="Arial" w:cs="Arial"/>
                <w:color w:val="1F497D" w:themeColor="text2"/>
                <w:sz w:val="20"/>
                <w:szCs w:val="17"/>
              </w:rPr>
            </w:pPr>
            <w:r w:rsidRPr="002F2592">
              <w:rPr>
                <w:rFonts w:ascii="Arial" w:hAnsi="Arial" w:cs="Arial"/>
                <w:color w:val="1F497D" w:themeColor="text2"/>
                <w:sz w:val="20"/>
                <w:szCs w:val="17"/>
              </w:rPr>
              <w:t>marco@ifca.unican.es</w:t>
            </w: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751A6993"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237D6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237D6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237D6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237D6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237D67">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2F2592">
        <w:trPr>
          <w:trHeight w:val="1728"/>
        </w:trPr>
        <w:tc>
          <w:tcPr>
            <w:tcW w:w="9322" w:type="dxa"/>
            <w:gridSpan w:val="2"/>
            <w:shd w:val="clear" w:color="auto" w:fill="auto"/>
          </w:tcPr>
          <w:p w14:paraId="550F47F4" w14:textId="14A4F147"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4E84A992" w14:textId="77777777" w:rsidR="002F2592" w:rsidRDefault="002F2592"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1DD6A500" w:rsidR="009B533B" w:rsidRPr="0020308A" w:rsidRDefault="002F2592" w:rsidP="009B533B">
            <w:pPr>
              <w:rPr>
                <w:rFonts w:ascii="Arial" w:hAnsi="Arial" w:cs="Arial"/>
                <w:color w:val="1F497D" w:themeColor="text2"/>
                <w:sz w:val="20"/>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4A3FCDF5" w:rsidR="00573294" w:rsidRPr="00573294" w:rsidRDefault="002F2592" w:rsidP="002F2592">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17C4E165" w:rsidR="00573294" w:rsidRPr="00573294" w:rsidRDefault="002F2592" w:rsidP="00573294">
            <w:pPr>
              <w:rPr>
                <w:rFonts w:ascii="Arial" w:hAnsi="Arial" w:cs="Arial"/>
                <w:color w:val="1F497D" w:themeColor="text2"/>
                <w:sz w:val="20"/>
                <w:szCs w:val="20"/>
              </w:rPr>
            </w:pPr>
            <w:r>
              <w:rPr>
                <w:rFonts w:ascii="Arial" w:hAnsi="Arial" w:cs="Arial"/>
                <w:color w:val="1F497D" w:themeColor="text2"/>
                <w:sz w:val="20"/>
                <w:szCs w:val="20"/>
              </w:rPr>
              <w:t>Get approval from technology provider</w:t>
            </w:r>
          </w:p>
        </w:tc>
        <w:tc>
          <w:tcPr>
            <w:tcW w:w="1559" w:type="dxa"/>
          </w:tcPr>
          <w:p w14:paraId="78DF5202" w14:textId="0B69C9E1" w:rsidR="00573294" w:rsidRPr="00573294" w:rsidRDefault="002F2592"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27570F5A" w:rsidR="00573294" w:rsidRPr="008407DE" w:rsidRDefault="002F2592"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5F357198" w:rsidR="00573294" w:rsidRPr="00573294" w:rsidRDefault="008803D2" w:rsidP="002F2592">
            <w:pPr>
              <w:rPr>
                <w:rFonts w:ascii="Arial" w:hAnsi="Arial" w:cs="Arial"/>
                <w:color w:val="1F497D" w:themeColor="text2"/>
                <w:sz w:val="20"/>
                <w:szCs w:val="20"/>
              </w:rPr>
            </w:pPr>
            <w:r>
              <w:rPr>
                <w:rFonts w:ascii="Arial" w:hAnsi="Arial" w:cs="Arial"/>
                <w:color w:val="1F497D" w:themeColor="text2"/>
                <w:sz w:val="20"/>
                <w:szCs w:val="20"/>
              </w:rPr>
              <w:t>1</w:t>
            </w:r>
            <w:r w:rsidR="002F2592">
              <w:rPr>
                <w:rFonts w:ascii="Arial" w:hAnsi="Arial" w:cs="Arial"/>
                <w:color w:val="1F497D" w:themeColor="text2"/>
                <w:sz w:val="20"/>
                <w:szCs w:val="20"/>
              </w:rPr>
              <w:t>3</w:t>
            </w:r>
            <w:r>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3509FBFB" w:rsidR="00324ED9" w:rsidRDefault="002F2592" w:rsidP="00573294">
            <w:pPr>
              <w:rPr>
                <w:rFonts w:ascii="Arial" w:hAnsi="Arial" w:cs="Arial"/>
                <w:color w:val="1F497D" w:themeColor="text2"/>
                <w:sz w:val="20"/>
                <w:szCs w:val="20"/>
              </w:rPr>
            </w:pPr>
            <w:r>
              <w:rPr>
                <w:rFonts w:ascii="Arial" w:hAnsi="Arial" w:cs="Arial"/>
                <w:color w:val="1F497D" w:themeColor="text2"/>
                <w:sz w:val="20"/>
                <w:szCs w:val="20"/>
              </w:rPr>
              <w:t xml:space="preserve">Fill information using available material </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4DBD98B4" w:rsidR="004D5907" w:rsidRPr="008407DE" w:rsidRDefault="004D5907" w:rsidP="002F2592">
            <w:pPr>
              <w:jc w:val="left"/>
              <w:rPr>
                <w:rFonts w:ascii="Arial" w:hAnsi="Arial" w:cs="Arial"/>
                <w:color w:val="1F497D" w:themeColor="text2"/>
                <w:sz w:val="20"/>
                <w:szCs w:val="17"/>
              </w:rPr>
            </w:pP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21AE39A6" w14:textId="7D980ED3" w:rsidR="00324ED9" w:rsidRPr="00573294" w:rsidRDefault="002F2592" w:rsidP="00573294">
            <w:pPr>
              <w:rPr>
                <w:rFonts w:ascii="Arial" w:hAnsi="Arial" w:cs="Arial"/>
                <w:color w:val="1F497D" w:themeColor="text2"/>
                <w:sz w:val="20"/>
                <w:szCs w:val="20"/>
              </w:rPr>
            </w:pPr>
            <w:r>
              <w:rPr>
                <w:rFonts w:ascii="Arial" w:hAnsi="Arial" w:cs="Arial"/>
                <w:color w:val="1F497D" w:themeColor="text2"/>
                <w:sz w:val="20"/>
                <w:szCs w:val="20"/>
              </w:rPr>
              <w:t>15 Jul 2015</w:t>
            </w: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67B8C819" w:rsidR="008407DE" w:rsidRPr="00573294" w:rsidRDefault="002F2592"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55A0777A" w14:textId="36E1553A" w:rsidR="008407DE" w:rsidRPr="00573294" w:rsidRDefault="002F2592" w:rsidP="00573294">
            <w:pPr>
              <w:rPr>
                <w:rFonts w:ascii="Arial" w:hAnsi="Arial" w:cs="Arial"/>
                <w:color w:val="1F497D" w:themeColor="text2"/>
                <w:sz w:val="20"/>
                <w:szCs w:val="20"/>
              </w:rPr>
            </w:pPr>
            <w:r>
              <w:rPr>
                <w:rFonts w:ascii="Arial" w:hAnsi="Arial" w:cs="Arial"/>
                <w:color w:val="1F497D" w:themeColor="text2"/>
                <w:sz w:val="20"/>
                <w:szCs w:val="20"/>
              </w:rPr>
              <w:t>15 Jul 2015</w:t>
            </w:r>
          </w:p>
        </w:tc>
      </w:tr>
      <w:tr w:rsidR="008407DE" w:rsidRPr="00573294" w14:paraId="3D99B47B" w14:textId="77777777" w:rsidTr="008407DE">
        <w:tc>
          <w:tcPr>
            <w:tcW w:w="3936" w:type="dxa"/>
          </w:tcPr>
          <w:p w14:paraId="022C2442" w14:textId="7D8F6C5B"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 xml:space="preserve">Send to the community for </w:t>
            </w:r>
            <w:r w:rsidR="002F2592">
              <w:rPr>
                <w:rFonts w:ascii="Arial" w:hAnsi="Arial" w:cs="Arial"/>
                <w:color w:val="1F497D" w:themeColor="text2"/>
                <w:sz w:val="20"/>
                <w:szCs w:val="20"/>
              </w:rPr>
              <w:t xml:space="preserve">collection the missing information and </w:t>
            </w:r>
            <w:r>
              <w:rPr>
                <w:rFonts w:ascii="Arial" w:hAnsi="Arial" w:cs="Arial"/>
                <w:color w:val="1F497D" w:themeColor="text2"/>
                <w:sz w:val="20"/>
                <w:szCs w:val="20"/>
              </w:rPr>
              <w:t>confirming</w:t>
            </w:r>
          </w:p>
        </w:tc>
        <w:tc>
          <w:tcPr>
            <w:tcW w:w="1559" w:type="dxa"/>
          </w:tcPr>
          <w:p w14:paraId="72779C64" w14:textId="6EBC3D1A" w:rsidR="008407DE" w:rsidRDefault="002F2592" w:rsidP="002F2592">
            <w:pPr>
              <w:rPr>
                <w:rFonts w:ascii="Arial" w:hAnsi="Arial" w:cs="Arial"/>
                <w:color w:val="1F497D" w:themeColor="text2"/>
                <w:sz w:val="20"/>
                <w:szCs w:val="20"/>
              </w:rPr>
            </w:pPr>
            <w:r>
              <w:rPr>
                <w:rFonts w:ascii="Arial" w:hAnsi="Arial" w:cs="Arial"/>
                <w:color w:val="1F497D" w:themeColor="text2"/>
                <w:sz w:val="20"/>
                <w:szCs w:val="20"/>
              </w:rPr>
              <w:t>GATHERING</w:t>
            </w:r>
            <w:r>
              <w:rPr>
                <w:rFonts w:ascii="Arial" w:hAnsi="Arial" w:cs="Arial"/>
                <w:color w:val="1F497D" w:themeColor="text2"/>
                <w:sz w:val="20"/>
                <w:szCs w:val="20"/>
              </w:rPr>
              <w:t xml:space="preserve"> </w:t>
            </w:r>
          </w:p>
        </w:tc>
        <w:tc>
          <w:tcPr>
            <w:tcW w:w="2410" w:type="dxa"/>
          </w:tcPr>
          <w:p w14:paraId="71B78CCE" w14:textId="4E1E2E72" w:rsidR="008407DE" w:rsidRPr="002F2592" w:rsidRDefault="002F2592"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29A1C1EF" w14:textId="4073881D" w:rsidR="008407DE" w:rsidRPr="00573294" w:rsidRDefault="002F2592" w:rsidP="00573294">
            <w:pPr>
              <w:rPr>
                <w:rFonts w:ascii="Arial" w:hAnsi="Arial" w:cs="Arial"/>
                <w:color w:val="1F497D" w:themeColor="text2"/>
                <w:sz w:val="20"/>
                <w:szCs w:val="20"/>
              </w:rPr>
            </w:pPr>
            <w:r>
              <w:rPr>
                <w:rFonts w:ascii="Arial" w:hAnsi="Arial" w:cs="Arial"/>
                <w:color w:val="1F497D" w:themeColor="text2"/>
                <w:sz w:val="20"/>
                <w:szCs w:val="20"/>
              </w:rPr>
              <w:t>15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6013285D" w:rsidR="008407DE" w:rsidRDefault="002F2592" w:rsidP="00573294">
            <w:pPr>
              <w:rPr>
                <w:rFonts w:ascii="Arial" w:hAnsi="Arial" w:cs="Arial"/>
                <w:color w:val="1F497D" w:themeColor="text2"/>
                <w:sz w:val="20"/>
                <w:szCs w:val="20"/>
              </w:rPr>
            </w:pPr>
            <w:r>
              <w:rPr>
                <w:rFonts w:ascii="Arial" w:hAnsi="Arial" w:cs="Arial"/>
                <w:color w:val="1F497D" w:themeColor="text2"/>
                <w:sz w:val="20"/>
                <w:szCs w:val="20"/>
              </w:rPr>
              <w:t>CONFIRMING</w:t>
            </w:r>
            <w:r>
              <w:rPr>
                <w:rFonts w:ascii="Arial" w:hAnsi="Arial" w:cs="Arial"/>
                <w:color w:val="1F497D" w:themeColor="text2"/>
                <w:sz w:val="20"/>
                <w:szCs w:val="20"/>
              </w:rPr>
              <w:t xml:space="preserve"> </w:t>
            </w:r>
            <w:r w:rsidR="008407DE">
              <w:rPr>
                <w:rFonts w:ascii="Arial" w:hAnsi="Arial" w:cs="Arial"/>
                <w:color w:val="1F497D" w:themeColor="text2"/>
                <w:sz w:val="20"/>
                <w:szCs w:val="20"/>
              </w:rPr>
              <w:t>ACCEPTED</w:t>
            </w:r>
          </w:p>
        </w:tc>
        <w:tc>
          <w:tcPr>
            <w:tcW w:w="2410" w:type="dxa"/>
          </w:tcPr>
          <w:p w14:paraId="3C9FECE0" w14:textId="7B81958B" w:rsidR="008407DE" w:rsidRPr="00F87F85" w:rsidRDefault="002F2592" w:rsidP="00573294">
            <w:pPr>
              <w:rPr>
                <w:rFonts w:ascii="Arial" w:hAnsi="Arial" w:cs="Arial"/>
                <w:color w:val="1F497D" w:themeColor="text2"/>
                <w:sz w:val="20"/>
                <w:szCs w:val="17"/>
              </w:rPr>
            </w:pPr>
            <w:r w:rsidRPr="002F2592">
              <w:rPr>
                <w:rFonts w:ascii="Arial" w:hAnsi="Arial" w:cs="Arial"/>
                <w:color w:val="1F497D" w:themeColor="text2"/>
                <w:sz w:val="20"/>
                <w:szCs w:val="24"/>
                <w:lang w:val="en-US"/>
              </w:rPr>
              <w:t>Jesus Marco de Lucas</w:t>
            </w: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33235903" w:rsidR="008407DE" w:rsidRPr="00573294" w:rsidRDefault="008407DE" w:rsidP="00D63060">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237D6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6" w:name="_Toc298421865"/>
      <w:r>
        <w:rPr>
          <w:sz w:val="28"/>
        </w:rPr>
        <w:t>A</w:t>
      </w:r>
      <w:r w:rsidR="008C140C" w:rsidRPr="00B346D5">
        <w:rPr>
          <w:sz w:val="28"/>
        </w:rPr>
        <w:t>.1</w:t>
      </w:r>
      <w:r w:rsidR="008C140C" w:rsidRPr="00B346D5">
        <w:rPr>
          <w:sz w:val="28"/>
        </w:rPr>
        <w:tab/>
        <w:t>Science ViEWpoint</w:t>
      </w:r>
      <w:bookmarkEnd w:id="6"/>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325682A4" w:rsidR="008D35A3" w:rsidRPr="00230EDE" w:rsidRDefault="00CB4505" w:rsidP="00C71AB7">
            <w:pPr>
              <w:rPr>
                <w:rFonts w:cs="Times New Roman"/>
                <w:sz w:val="20"/>
              </w:rPr>
            </w:pPr>
            <w:r>
              <w:rPr>
                <w:rFonts w:ascii="Arial" w:hAnsi="Arial" w:cs="Arial"/>
                <w:bCs/>
                <w:sz w:val="20"/>
                <w:szCs w:val="18"/>
              </w:rPr>
              <w:t xml:space="preserve">E-Science European </w:t>
            </w:r>
            <w:r w:rsidR="003D42BE">
              <w:rPr>
                <w:rFonts w:ascii="Arial" w:hAnsi="Arial" w:cs="Arial"/>
                <w:bCs/>
                <w:sz w:val="20"/>
                <w:szCs w:val="18"/>
              </w:rPr>
              <w:t>Infrastructure for Biodiversity and Ecosystem Research</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372C3F1F" w:rsidR="00230EDE" w:rsidRPr="0020308A" w:rsidRDefault="00CB4505" w:rsidP="006A561A">
            <w:pPr>
              <w:rPr>
                <w:rFonts w:ascii="Arial" w:hAnsi="Arial" w:cs="Arial"/>
                <w:sz w:val="20"/>
              </w:rPr>
            </w:pPr>
            <w:proofErr w:type="spellStart"/>
            <w:r>
              <w:rPr>
                <w:rFonts w:ascii="Arial" w:hAnsi="Arial" w:cs="Arial"/>
                <w:bCs/>
                <w:sz w:val="20"/>
                <w:szCs w:val="18"/>
              </w:rPr>
              <w:t>LifeWatch</w:t>
            </w:r>
            <w:proofErr w:type="spellEnd"/>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44B6417E" w:rsidR="00230EDE" w:rsidRPr="00CB4505" w:rsidRDefault="002F2592" w:rsidP="006A561A">
            <w:pPr>
              <w:rPr>
                <w:rFonts w:ascii="Arial" w:hAnsi="Arial" w:cs="Arial"/>
                <w:sz w:val="20"/>
                <w:lang w:val="en-US"/>
              </w:rPr>
            </w:pPr>
            <w:hyperlink r:id="rId19" w:history="1">
              <w:r w:rsidR="003D42BE" w:rsidRPr="00CB4505">
                <w:rPr>
                  <w:rStyle w:val="Hyperlink"/>
                  <w:rFonts w:ascii="Arial" w:hAnsi="Arial" w:cs="Arial"/>
                  <w:sz w:val="20"/>
                  <w:lang w:val="nl-BE"/>
                </w:rPr>
                <w:t>http</w:t>
              </w:r>
            </w:hyperlink>
            <w:hyperlink r:id="rId20" w:history="1">
              <w:r w:rsidR="003D42BE" w:rsidRPr="00CB4505">
                <w:rPr>
                  <w:rStyle w:val="Hyperlink"/>
                  <w:rFonts w:ascii="Arial" w:hAnsi="Arial" w:cs="Arial"/>
                  <w:sz w:val="20"/>
                  <w:lang w:val="nl-BE"/>
                </w:rPr>
                <w:t>://www.lifewatch.eu</w:t>
              </w:r>
            </w:hyperlink>
            <w:r w:rsidR="003D42BE" w:rsidRPr="00CB4505">
              <w:rPr>
                <w:rFonts w:ascii="Arial" w:hAnsi="Arial" w:cs="Arial"/>
                <w:sz w:val="20"/>
                <w:lang w:val="nl-BE"/>
              </w:rPr>
              <w:t xml:space="preserve">  </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18D0D43F" w:rsidR="00433FCF" w:rsidRPr="005950D1" w:rsidRDefault="00DD5866" w:rsidP="00C71AB7">
            <w:pPr>
              <w:keepLines w:val="0"/>
              <w:widowControl/>
              <w:suppressAutoHyphens w:val="0"/>
              <w:spacing w:before="0" w:after="0"/>
              <w:jc w:val="left"/>
              <w:rPr>
                <w:rFonts w:ascii="Arial" w:hAnsi="Arial" w:cs="Arial"/>
                <w:bCs/>
                <w:sz w:val="20"/>
                <w:szCs w:val="18"/>
                <w:lang w:val="en-US"/>
              </w:rPr>
            </w:pPr>
            <w:proofErr w:type="spellStart"/>
            <w:r w:rsidRPr="00DD5866">
              <w:rPr>
                <w:rFonts w:ascii="Arial" w:hAnsi="Arial" w:cs="Arial"/>
                <w:bCs/>
                <w:sz w:val="20"/>
                <w:szCs w:val="18"/>
                <w:lang w:val="en-US"/>
              </w:rPr>
              <w:t>LifeWatch</w:t>
            </w:r>
            <w:proofErr w:type="spellEnd"/>
            <w:r w:rsidRPr="00DD5866">
              <w:rPr>
                <w:rFonts w:ascii="Arial" w:hAnsi="Arial" w:cs="Arial"/>
                <w:bCs/>
                <w:sz w:val="20"/>
                <w:szCs w:val="18"/>
                <w:lang w:val="en-US"/>
              </w:rPr>
              <w:t xml:space="preserve"> </w:t>
            </w:r>
            <w:r>
              <w:rPr>
                <w:rFonts w:ascii="Arial" w:hAnsi="Arial" w:cs="Arial"/>
                <w:bCs/>
                <w:sz w:val="20"/>
                <w:szCs w:val="18"/>
                <w:lang w:val="en-US"/>
              </w:rPr>
              <w:t>is a</w:t>
            </w:r>
            <w:r w:rsidRPr="00DD5866">
              <w:rPr>
                <w:rFonts w:ascii="Arial" w:hAnsi="Arial" w:cs="Arial"/>
                <w:bCs/>
                <w:sz w:val="20"/>
                <w:szCs w:val="18"/>
                <w:lang w:val="en-US"/>
              </w:rPr>
              <w:t xml:space="preserve"> part of the European Strategy Forum on Research Infrastructure </w:t>
            </w:r>
            <w:r>
              <w:rPr>
                <w:rFonts w:ascii="Arial" w:hAnsi="Arial" w:cs="Arial"/>
                <w:bCs/>
                <w:sz w:val="20"/>
                <w:szCs w:val="18"/>
                <w:lang w:val="en-US"/>
              </w:rPr>
              <w:t xml:space="preserve">(ESFRI) </w:t>
            </w:r>
            <w:r w:rsidRPr="00DD5866">
              <w:rPr>
                <w:rFonts w:ascii="Arial" w:hAnsi="Arial" w:cs="Arial"/>
                <w:bCs/>
                <w:sz w:val="20"/>
                <w:szCs w:val="18"/>
                <w:lang w:val="en-US"/>
              </w:rPr>
              <w:t>and can be seen as a virtual laboratory for biodiversity research.</w:t>
            </w:r>
            <w:r>
              <w:rPr>
                <w:rFonts w:ascii="Arial" w:hAnsi="Arial" w:cs="Arial"/>
                <w:bCs/>
                <w:sz w:val="20"/>
                <w:szCs w:val="18"/>
                <w:lang w:val="en-US"/>
              </w:rPr>
              <w:t xml:space="preserve"> Many countries and institutions collaborate and contribute results to the </w:t>
            </w:r>
            <w:proofErr w:type="spellStart"/>
            <w:r>
              <w:rPr>
                <w:rFonts w:ascii="Arial" w:hAnsi="Arial" w:cs="Arial"/>
                <w:bCs/>
                <w:sz w:val="20"/>
                <w:szCs w:val="18"/>
                <w:lang w:val="en-US"/>
              </w:rPr>
              <w:t>LifeWatch</w:t>
            </w:r>
            <w:proofErr w:type="spellEnd"/>
            <w:r>
              <w:rPr>
                <w:rFonts w:ascii="Arial" w:hAnsi="Arial" w:cs="Arial"/>
                <w:bCs/>
                <w:sz w:val="20"/>
                <w:szCs w:val="18"/>
                <w:lang w:val="en-US"/>
              </w:rPr>
              <w:t xml:space="preserve"> community. Within the EGI-Engage a </w:t>
            </w:r>
            <w:proofErr w:type="spellStart"/>
            <w:r>
              <w:rPr>
                <w:rFonts w:ascii="Arial" w:hAnsi="Arial" w:cs="Arial"/>
                <w:bCs/>
                <w:sz w:val="20"/>
                <w:szCs w:val="18"/>
                <w:lang w:val="en-US"/>
              </w:rPr>
              <w:t>LifeWatch</w:t>
            </w:r>
            <w:proofErr w:type="spellEnd"/>
            <w:r>
              <w:rPr>
                <w:rFonts w:ascii="Arial" w:hAnsi="Arial" w:cs="Arial"/>
                <w:bCs/>
                <w:sz w:val="20"/>
                <w:szCs w:val="18"/>
                <w:lang w:val="en-US"/>
              </w:rPr>
              <w:t xml:space="preserve"> Competence Center is being established, to provide support, training and use case analysis. </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45A2481B" w14:textId="0E6B753F" w:rsidR="00CB4505" w:rsidRPr="00CB4505" w:rsidRDefault="00CB4505" w:rsidP="00237D67">
            <w:pPr>
              <w:pStyle w:val="ListParagraph"/>
              <w:numPr>
                <w:ilvl w:val="0"/>
                <w:numId w:val="12"/>
              </w:numPr>
              <w:rPr>
                <w:rFonts w:ascii="Arial" w:hAnsi="Arial" w:cs="Arial"/>
                <w:bCs/>
                <w:sz w:val="20"/>
                <w:szCs w:val="18"/>
                <w:lang w:val="en-US"/>
              </w:rPr>
            </w:pPr>
            <w:r w:rsidRPr="00CB4505">
              <w:rPr>
                <w:rFonts w:ascii="Arial" w:hAnsi="Arial" w:cs="Arial"/>
                <w:bCs/>
                <w:sz w:val="20"/>
                <w:szCs w:val="18"/>
                <w:lang w:val="en-US"/>
              </w:rPr>
              <w:t>Adoption and exploitation of the EGI infrastructure by</w:t>
            </w:r>
            <w:r>
              <w:rPr>
                <w:rFonts w:ascii="Arial" w:hAnsi="Arial" w:cs="Arial"/>
                <w:bCs/>
                <w:sz w:val="20"/>
                <w:szCs w:val="18"/>
                <w:lang w:val="en-US"/>
              </w:rPr>
              <w:t xml:space="preserve"> </w:t>
            </w:r>
            <w:r w:rsidRPr="00CB4505">
              <w:rPr>
                <w:rFonts w:ascii="Arial" w:hAnsi="Arial" w:cs="Arial"/>
                <w:bCs/>
                <w:sz w:val="20"/>
                <w:szCs w:val="18"/>
                <w:lang w:val="en-US"/>
              </w:rPr>
              <w:t xml:space="preserve">the </w:t>
            </w:r>
            <w:proofErr w:type="spellStart"/>
            <w:r w:rsidRPr="00CB4505">
              <w:rPr>
                <w:rFonts w:ascii="Arial" w:hAnsi="Arial" w:cs="Arial"/>
                <w:bCs/>
                <w:sz w:val="20"/>
                <w:szCs w:val="18"/>
                <w:lang w:val="en-US"/>
              </w:rPr>
              <w:t>LifeWatch</w:t>
            </w:r>
            <w:proofErr w:type="spellEnd"/>
            <w:r w:rsidRPr="00CB4505">
              <w:rPr>
                <w:rFonts w:ascii="Arial" w:hAnsi="Arial" w:cs="Arial"/>
                <w:bCs/>
                <w:sz w:val="20"/>
                <w:szCs w:val="18"/>
                <w:lang w:val="en-US"/>
              </w:rPr>
              <w:t xml:space="preserve"> user </w:t>
            </w:r>
            <w:proofErr w:type="gramStart"/>
            <w:r w:rsidRPr="00CB4505">
              <w:rPr>
                <w:rFonts w:ascii="Arial" w:hAnsi="Arial" w:cs="Arial"/>
                <w:bCs/>
                <w:sz w:val="20"/>
                <w:szCs w:val="18"/>
                <w:lang w:val="en-US"/>
              </w:rPr>
              <w:t>community,</w:t>
            </w:r>
            <w:proofErr w:type="gramEnd"/>
            <w:r w:rsidRPr="00CB4505">
              <w:rPr>
                <w:rFonts w:ascii="Arial" w:hAnsi="Arial" w:cs="Arial"/>
                <w:bCs/>
                <w:sz w:val="20"/>
                <w:szCs w:val="18"/>
                <w:lang w:val="en-US"/>
              </w:rPr>
              <w:t xml:space="preserve"> reach users through dissemination of</w:t>
            </w:r>
            <w:r>
              <w:rPr>
                <w:rFonts w:ascii="Arial" w:hAnsi="Arial" w:cs="Arial"/>
                <w:bCs/>
                <w:sz w:val="20"/>
                <w:szCs w:val="18"/>
                <w:lang w:val="en-US"/>
              </w:rPr>
              <w:t xml:space="preserve"> </w:t>
            </w:r>
            <w:proofErr w:type="spellStart"/>
            <w:r w:rsidRPr="00CB4505">
              <w:rPr>
                <w:rFonts w:ascii="Arial" w:hAnsi="Arial" w:cs="Arial"/>
                <w:bCs/>
                <w:sz w:val="20"/>
                <w:szCs w:val="18"/>
                <w:lang w:val="en-US"/>
              </w:rPr>
              <w:t>LifeWatch</w:t>
            </w:r>
            <w:proofErr w:type="spellEnd"/>
            <w:r w:rsidRPr="00CB4505">
              <w:rPr>
                <w:rFonts w:ascii="Arial" w:hAnsi="Arial" w:cs="Arial"/>
                <w:bCs/>
                <w:sz w:val="20"/>
                <w:szCs w:val="18"/>
                <w:lang w:val="en-US"/>
              </w:rPr>
              <w:t xml:space="preserve"> in EGI and assist them along the path of enrolment, learning</w:t>
            </w:r>
            <w:r>
              <w:rPr>
                <w:rFonts w:ascii="Arial" w:hAnsi="Arial" w:cs="Arial"/>
                <w:bCs/>
                <w:sz w:val="20"/>
                <w:szCs w:val="18"/>
                <w:lang w:val="en-US"/>
              </w:rPr>
              <w:t xml:space="preserve"> </w:t>
            </w:r>
            <w:r w:rsidRPr="00CB4505">
              <w:rPr>
                <w:rFonts w:ascii="Arial" w:hAnsi="Arial" w:cs="Arial"/>
                <w:bCs/>
                <w:sz w:val="20"/>
                <w:szCs w:val="18"/>
                <w:lang w:val="en-US"/>
              </w:rPr>
              <w:t>and exploitation.</w:t>
            </w:r>
          </w:p>
          <w:p w14:paraId="0ED2E4EF" w14:textId="71642B0E" w:rsidR="00CB4505" w:rsidRPr="00CB4505" w:rsidRDefault="00CB4505" w:rsidP="00237D67">
            <w:pPr>
              <w:pStyle w:val="ListParagraph"/>
              <w:numPr>
                <w:ilvl w:val="0"/>
                <w:numId w:val="12"/>
              </w:numPr>
              <w:rPr>
                <w:rFonts w:ascii="Arial" w:hAnsi="Arial" w:cs="Arial"/>
                <w:bCs/>
                <w:sz w:val="20"/>
                <w:szCs w:val="18"/>
                <w:lang w:val="en-US"/>
              </w:rPr>
            </w:pPr>
            <w:r w:rsidRPr="00CB4505">
              <w:rPr>
                <w:rFonts w:ascii="Arial" w:hAnsi="Arial" w:cs="Arial"/>
                <w:bCs/>
                <w:sz w:val="20"/>
                <w:szCs w:val="18"/>
                <w:lang w:val="en-US"/>
              </w:rPr>
              <w:t>Deploy the tools required to support data management,</w:t>
            </w:r>
            <w:r>
              <w:rPr>
                <w:rFonts w:ascii="Arial" w:hAnsi="Arial" w:cs="Arial"/>
                <w:bCs/>
                <w:sz w:val="20"/>
                <w:szCs w:val="18"/>
                <w:lang w:val="en-US"/>
              </w:rPr>
              <w:t xml:space="preserve"> </w:t>
            </w:r>
            <w:r w:rsidRPr="00CB4505">
              <w:rPr>
                <w:rFonts w:ascii="Arial" w:hAnsi="Arial" w:cs="Arial"/>
                <w:bCs/>
                <w:sz w:val="20"/>
                <w:szCs w:val="18"/>
                <w:lang w:val="en-US"/>
              </w:rPr>
              <w:t>data processing and modeling for Ecological Observatories in the</w:t>
            </w:r>
            <w:r>
              <w:rPr>
                <w:rFonts w:ascii="Arial" w:hAnsi="Arial" w:cs="Arial"/>
                <w:bCs/>
                <w:sz w:val="20"/>
                <w:szCs w:val="18"/>
                <w:lang w:val="en-US"/>
              </w:rPr>
              <w:t xml:space="preserve"> </w:t>
            </w:r>
            <w:r w:rsidRPr="00CB4505">
              <w:rPr>
                <w:rFonts w:ascii="Arial" w:hAnsi="Arial" w:cs="Arial"/>
                <w:bCs/>
                <w:sz w:val="20"/>
                <w:szCs w:val="18"/>
                <w:lang w:val="en-US"/>
              </w:rPr>
              <w:t>framework provided by EGI.eu.</w:t>
            </w:r>
          </w:p>
          <w:p w14:paraId="15B759C1" w14:textId="32DFE221" w:rsidR="00CB4505" w:rsidRPr="00CB4505" w:rsidRDefault="00CB4505" w:rsidP="00237D67">
            <w:pPr>
              <w:pStyle w:val="ListParagraph"/>
              <w:numPr>
                <w:ilvl w:val="0"/>
                <w:numId w:val="12"/>
              </w:numPr>
              <w:rPr>
                <w:rFonts w:ascii="Arial" w:hAnsi="Arial" w:cs="Arial"/>
                <w:bCs/>
                <w:sz w:val="20"/>
                <w:szCs w:val="18"/>
                <w:lang w:val="en-US"/>
              </w:rPr>
            </w:pPr>
            <w:r w:rsidRPr="00CB4505">
              <w:rPr>
                <w:rFonts w:ascii="Arial" w:hAnsi="Arial" w:cs="Arial"/>
                <w:bCs/>
                <w:sz w:val="20"/>
                <w:szCs w:val="18"/>
                <w:lang w:val="en-US"/>
              </w:rPr>
              <w:t>Integrate, and as necessary develop, on the EGI</w:t>
            </w:r>
            <w:r>
              <w:rPr>
                <w:rFonts w:ascii="Arial" w:hAnsi="Arial" w:cs="Arial"/>
                <w:bCs/>
                <w:sz w:val="20"/>
                <w:szCs w:val="18"/>
                <w:lang w:val="en-US"/>
              </w:rPr>
              <w:t xml:space="preserve"> </w:t>
            </w:r>
            <w:proofErr w:type="spellStart"/>
            <w:r w:rsidRPr="00CB4505">
              <w:rPr>
                <w:rFonts w:ascii="Arial" w:hAnsi="Arial" w:cs="Arial"/>
                <w:bCs/>
                <w:sz w:val="20"/>
                <w:szCs w:val="18"/>
                <w:lang w:val="en-US"/>
              </w:rPr>
              <w:t>FedCloud</w:t>
            </w:r>
            <w:proofErr w:type="spellEnd"/>
            <w:r w:rsidRPr="00CB4505">
              <w:rPr>
                <w:rFonts w:ascii="Arial" w:hAnsi="Arial" w:cs="Arial"/>
                <w:bCs/>
                <w:sz w:val="20"/>
                <w:szCs w:val="18"/>
                <w:lang w:val="en-US"/>
              </w:rPr>
              <w:t xml:space="preserve"> framework, the services required to support workflows</w:t>
            </w:r>
            <w:r>
              <w:rPr>
                <w:rFonts w:ascii="Arial" w:hAnsi="Arial" w:cs="Arial"/>
                <w:bCs/>
                <w:sz w:val="20"/>
                <w:szCs w:val="18"/>
                <w:lang w:val="en-US"/>
              </w:rPr>
              <w:t xml:space="preserve"> </w:t>
            </w:r>
            <w:r w:rsidRPr="00CB4505">
              <w:rPr>
                <w:rFonts w:ascii="Arial" w:hAnsi="Arial" w:cs="Arial"/>
                <w:bCs/>
                <w:sz w:val="20"/>
                <w:szCs w:val="18"/>
                <w:lang w:val="en-US"/>
              </w:rPr>
              <w:t xml:space="preserve">oriented to the deployment of Virtual Labs for </w:t>
            </w:r>
            <w:proofErr w:type="spellStart"/>
            <w:r w:rsidRPr="00CB4505">
              <w:rPr>
                <w:rFonts w:ascii="Arial" w:hAnsi="Arial" w:cs="Arial"/>
                <w:bCs/>
                <w:sz w:val="20"/>
                <w:szCs w:val="18"/>
                <w:lang w:val="en-US"/>
              </w:rPr>
              <w:t>LifeWatch</w:t>
            </w:r>
            <w:proofErr w:type="spellEnd"/>
            <w:r w:rsidRPr="00CB4505">
              <w:rPr>
                <w:rFonts w:ascii="Arial" w:hAnsi="Arial" w:cs="Arial"/>
                <w:bCs/>
                <w:sz w:val="20"/>
                <w:szCs w:val="18"/>
                <w:lang w:val="en-US"/>
              </w:rPr>
              <w:t>.</w:t>
            </w:r>
          </w:p>
          <w:p w14:paraId="4DC3AA76" w14:textId="78D75EB8" w:rsidR="00433FCF" w:rsidRPr="003D42BE" w:rsidRDefault="00CB4505" w:rsidP="00237D67">
            <w:pPr>
              <w:pStyle w:val="ListParagraph"/>
              <w:numPr>
                <w:ilvl w:val="0"/>
                <w:numId w:val="12"/>
              </w:numPr>
              <w:rPr>
                <w:rFonts w:ascii="Arial" w:hAnsi="Arial" w:cs="Arial"/>
                <w:bCs/>
                <w:sz w:val="20"/>
                <w:szCs w:val="18"/>
                <w:lang w:val="en-US"/>
              </w:rPr>
            </w:pPr>
            <w:r w:rsidRPr="00CB4505">
              <w:rPr>
                <w:rFonts w:ascii="Arial" w:hAnsi="Arial" w:cs="Arial"/>
                <w:bCs/>
                <w:sz w:val="20"/>
                <w:szCs w:val="18"/>
                <w:lang w:val="en-US"/>
              </w:rPr>
              <w:t>Support to the direct participation of citizens in</w:t>
            </w:r>
            <w:r>
              <w:rPr>
                <w:rFonts w:ascii="Arial" w:hAnsi="Arial" w:cs="Arial"/>
                <w:bCs/>
                <w:sz w:val="20"/>
                <w:szCs w:val="18"/>
                <w:lang w:val="en-US"/>
              </w:rPr>
              <w:t xml:space="preserve"> </w:t>
            </w:r>
            <w:proofErr w:type="spellStart"/>
            <w:r w:rsidRPr="00CB4505">
              <w:rPr>
                <w:rFonts w:ascii="Arial" w:hAnsi="Arial" w:cs="Arial"/>
                <w:bCs/>
                <w:sz w:val="20"/>
                <w:szCs w:val="18"/>
                <w:lang w:val="en-US"/>
              </w:rPr>
              <w:t>LifeWatch</w:t>
            </w:r>
            <w:proofErr w:type="spellEnd"/>
            <w:r w:rsidRPr="00CB4505">
              <w:rPr>
                <w:rFonts w:ascii="Arial" w:hAnsi="Arial" w:cs="Arial"/>
                <w:bCs/>
                <w:sz w:val="20"/>
                <w:szCs w:val="18"/>
                <w:lang w:val="en-US"/>
              </w:rPr>
              <w:t xml:space="preserve"> contributing observation records, in particular those including</w:t>
            </w:r>
            <w:r>
              <w:rPr>
                <w:rFonts w:ascii="Arial" w:hAnsi="Arial" w:cs="Arial"/>
                <w:bCs/>
                <w:sz w:val="20"/>
                <w:szCs w:val="18"/>
                <w:lang w:val="en-US"/>
              </w:rPr>
              <w:t xml:space="preserve"> </w:t>
            </w:r>
            <w:r w:rsidRPr="00CB4505">
              <w:rPr>
                <w:rFonts w:ascii="Arial" w:hAnsi="Arial" w:cs="Arial"/>
                <w:bCs/>
                <w:sz w:val="20"/>
                <w:szCs w:val="18"/>
                <w:lang w:val="en-US"/>
              </w:rPr>
              <w:t>sounds or images uploading and processing.</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266E6BBA" w:rsidR="00230EDE" w:rsidRPr="005950D1" w:rsidRDefault="008E2D04" w:rsidP="008E2D04">
            <w:pPr>
              <w:rPr>
                <w:rFonts w:ascii="Arial" w:hAnsi="Arial" w:cs="Arial"/>
                <w:sz w:val="20"/>
              </w:rPr>
            </w:pPr>
            <w:proofErr w:type="spellStart"/>
            <w:r w:rsidRPr="005950D1">
              <w:rPr>
                <w:rFonts w:ascii="Arial" w:hAnsi="Arial" w:cs="Arial"/>
                <w:sz w:val="20"/>
                <w:szCs w:val="20"/>
                <w:lang w:val="en-US"/>
              </w:rPr>
              <w:t>Agencia</w:t>
            </w:r>
            <w:proofErr w:type="spellEnd"/>
            <w:r w:rsidRPr="005950D1">
              <w:rPr>
                <w:rFonts w:ascii="Arial" w:hAnsi="Arial" w:cs="Arial"/>
                <w:sz w:val="20"/>
                <w:szCs w:val="20"/>
                <w:lang w:val="en-US"/>
              </w:rPr>
              <w:t xml:space="preserve"> </w:t>
            </w:r>
            <w:proofErr w:type="spellStart"/>
            <w:r w:rsidRPr="005950D1">
              <w:rPr>
                <w:rFonts w:ascii="Arial" w:hAnsi="Arial" w:cs="Arial"/>
                <w:sz w:val="20"/>
                <w:szCs w:val="20"/>
                <w:lang w:val="en-US"/>
              </w:rPr>
              <w:t>Estatal</w:t>
            </w:r>
            <w:proofErr w:type="spellEnd"/>
            <w:r w:rsidRPr="005950D1">
              <w:rPr>
                <w:rFonts w:ascii="Arial" w:hAnsi="Arial" w:cs="Arial"/>
                <w:sz w:val="20"/>
                <w:szCs w:val="20"/>
                <w:lang w:val="en-US"/>
              </w:rPr>
              <w:t xml:space="preserve"> </w:t>
            </w:r>
            <w:proofErr w:type="spellStart"/>
            <w:r w:rsidRPr="005950D1">
              <w:rPr>
                <w:rFonts w:ascii="Arial" w:hAnsi="Arial" w:cs="Arial"/>
                <w:sz w:val="20"/>
                <w:szCs w:val="20"/>
                <w:lang w:val="en-US"/>
              </w:rPr>
              <w:t>Consejo</w:t>
            </w:r>
            <w:proofErr w:type="spellEnd"/>
            <w:r w:rsidRPr="005950D1">
              <w:rPr>
                <w:rFonts w:ascii="Arial" w:hAnsi="Arial" w:cs="Arial"/>
                <w:sz w:val="20"/>
                <w:szCs w:val="20"/>
                <w:lang w:val="en-US"/>
              </w:rPr>
              <w:t xml:space="preserve"> Superior De </w:t>
            </w:r>
            <w:proofErr w:type="spellStart"/>
            <w:r w:rsidRPr="005950D1">
              <w:rPr>
                <w:rFonts w:ascii="Arial" w:hAnsi="Arial" w:cs="Arial"/>
                <w:sz w:val="20"/>
                <w:szCs w:val="20"/>
                <w:lang w:val="en-US"/>
              </w:rPr>
              <w:t>Investigationes</w:t>
            </w:r>
            <w:proofErr w:type="spellEnd"/>
            <w:r w:rsidRPr="005950D1">
              <w:rPr>
                <w:rFonts w:ascii="Arial" w:hAnsi="Arial" w:cs="Arial"/>
                <w:sz w:val="20"/>
                <w:szCs w:val="20"/>
                <w:lang w:val="en-US"/>
              </w:rPr>
              <w:t xml:space="preserve"> </w:t>
            </w:r>
            <w:proofErr w:type="spellStart"/>
            <w:r w:rsidRPr="005950D1">
              <w:rPr>
                <w:rFonts w:ascii="Arial" w:hAnsi="Arial" w:cs="Arial"/>
                <w:sz w:val="20"/>
                <w:szCs w:val="20"/>
                <w:lang w:val="en-US"/>
              </w:rPr>
              <w:t>Cientificas</w:t>
            </w:r>
            <w:proofErr w:type="spellEnd"/>
            <w:r w:rsidRPr="005950D1">
              <w:rPr>
                <w:rFonts w:ascii="Arial" w:hAnsi="Arial" w:cs="Arial"/>
                <w:sz w:val="20"/>
                <w:szCs w:val="20"/>
                <w:lang w:val="en-US"/>
              </w:rPr>
              <w:t xml:space="preserve"> (CSIC)</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69DCD1B1" w14:textId="356E8A84"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2E457A99" w:rsidR="00AE0DC5" w:rsidRPr="00190871" w:rsidRDefault="00AE0DC5" w:rsidP="00D827EE">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Open Data Cloud</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15C79F5A" w14:textId="77777777" w:rsidR="00237D67" w:rsidRPr="00237D67" w:rsidRDefault="00237D67" w:rsidP="00237D67">
            <w:pPr>
              <w:pStyle w:val="ListParagraph"/>
              <w:numPr>
                <w:ilvl w:val="0"/>
                <w:numId w:val="14"/>
              </w:numPr>
              <w:spacing w:before="0"/>
              <w:rPr>
                <w:rFonts w:ascii="Arial" w:hAnsi="Arial" w:cs="Arial"/>
                <w:bCs/>
                <w:sz w:val="20"/>
                <w:szCs w:val="18"/>
                <w:lang w:val="en-US"/>
              </w:rPr>
            </w:pPr>
            <w:commentRangeStart w:id="7"/>
            <w:r w:rsidRPr="00237D67">
              <w:rPr>
                <w:rFonts w:ascii="Arial" w:hAnsi="Arial" w:cs="Arial"/>
                <w:bCs/>
                <w:sz w:val="20"/>
                <w:szCs w:val="18"/>
                <w:lang w:val="nl-BE"/>
              </w:rPr>
              <w:t>Access to realtime data</w:t>
            </w:r>
          </w:p>
          <w:p w14:paraId="1D8FB6B6" w14:textId="3CD705FD" w:rsidR="00237D67" w:rsidRPr="00237D67" w:rsidRDefault="00D91633" w:rsidP="00237D67">
            <w:pPr>
              <w:pStyle w:val="ListParagraph"/>
              <w:numPr>
                <w:ilvl w:val="0"/>
                <w:numId w:val="14"/>
              </w:numPr>
              <w:spacing w:before="0"/>
              <w:rPr>
                <w:rFonts w:ascii="Arial" w:hAnsi="Arial" w:cs="Arial"/>
                <w:bCs/>
                <w:sz w:val="20"/>
                <w:szCs w:val="18"/>
                <w:lang w:val="en-US"/>
              </w:rPr>
            </w:pPr>
            <w:r>
              <w:rPr>
                <w:rFonts w:ascii="Arial" w:hAnsi="Arial" w:cs="Arial"/>
                <w:bCs/>
                <w:sz w:val="20"/>
                <w:szCs w:val="18"/>
                <w:lang w:val="nl-BE"/>
              </w:rPr>
              <w:t>Big</w:t>
            </w:r>
            <w:r w:rsidR="00237D67" w:rsidRPr="00237D67">
              <w:rPr>
                <w:rFonts w:ascii="Arial" w:hAnsi="Arial" w:cs="Arial"/>
                <w:bCs/>
                <w:sz w:val="20"/>
                <w:szCs w:val="18"/>
                <w:lang w:val="nl-BE"/>
              </w:rPr>
              <w:t xml:space="preserve"> data, inline data processing</w:t>
            </w:r>
          </w:p>
          <w:p w14:paraId="1980DEF8" w14:textId="1D8D0DD9" w:rsidR="00230EDE" w:rsidRPr="00237D67" w:rsidRDefault="00D91633" w:rsidP="00237D67">
            <w:pPr>
              <w:pStyle w:val="ListParagraph"/>
              <w:numPr>
                <w:ilvl w:val="0"/>
                <w:numId w:val="14"/>
              </w:numPr>
              <w:suppressAutoHyphens w:val="0"/>
              <w:spacing w:before="0" w:after="0"/>
              <w:jc w:val="left"/>
              <w:rPr>
                <w:rFonts w:ascii="Arial" w:hAnsi="Arial" w:cs="Arial"/>
                <w:bCs/>
                <w:sz w:val="20"/>
                <w:szCs w:val="18"/>
              </w:rPr>
            </w:pPr>
            <w:r>
              <w:rPr>
                <w:rFonts w:ascii="Arial" w:hAnsi="Arial" w:cs="Arial"/>
                <w:bCs/>
                <w:sz w:val="20"/>
                <w:szCs w:val="18"/>
              </w:rPr>
              <w:t>Data storage</w:t>
            </w:r>
          </w:p>
          <w:commentRangeEnd w:id="7"/>
          <w:p w14:paraId="480012A7" w14:textId="77777777" w:rsidR="00230EDE" w:rsidRDefault="00D91633" w:rsidP="00D00FE3">
            <w:pPr>
              <w:keepLines w:val="0"/>
              <w:widowControl/>
              <w:suppressAutoHyphens w:val="0"/>
              <w:spacing w:before="0" w:after="0"/>
              <w:jc w:val="left"/>
              <w:rPr>
                <w:rFonts w:ascii="Times" w:hAnsi="Times" w:cs="Times New Roman"/>
                <w:sz w:val="20"/>
                <w:szCs w:val="20"/>
              </w:rPr>
            </w:pPr>
            <w:r>
              <w:rPr>
                <w:rStyle w:val="CommentReference"/>
              </w:rPr>
              <w:commentReference w:id="7"/>
            </w:r>
          </w:p>
          <w:p w14:paraId="51242054" w14:textId="56D9C85D"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61431A6A" w14:textId="77777777" w:rsidTr="00D71C26">
        <w:tc>
          <w:tcPr>
            <w:tcW w:w="9322" w:type="dxa"/>
            <w:gridSpan w:val="3"/>
            <w:shd w:val="clear" w:color="auto" w:fill="auto"/>
          </w:tcPr>
          <w:p w14:paraId="7CB5B08D" w14:textId="3A7D0F88" w:rsidR="00230EDE" w:rsidRPr="00190871" w:rsidRDefault="00230EDE" w:rsidP="00D827EE">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45D86629" w14:textId="77777777" w:rsidR="00230EDE" w:rsidRDefault="00230EDE" w:rsidP="00D00FE3">
            <w:pPr>
              <w:keepLines w:val="0"/>
              <w:widowControl/>
              <w:suppressAutoHyphens w:val="0"/>
              <w:spacing w:before="0" w:after="0"/>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19D41667" w14:textId="77777777" w:rsidR="00433FCF" w:rsidRDefault="00433FCF" w:rsidP="00D00FE3">
            <w:pPr>
              <w:keepLines w:val="0"/>
              <w:widowControl/>
              <w:suppressAutoHyphens w:val="0"/>
              <w:spacing w:before="0" w:after="0"/>
              <w:jc w:val="left"/>
              <w:rPr>
                <w:rFonts w:ascii="Arial" w:hAnsi="Arial" w:cs="Arial"/>
                <w:bCs/>
                <w:sz w:val="20"/>
                <w:szCs w:val="18"/>
              </w:rPr>
            </w:pPr>
          </w:p>
          <w:p w14:paraId="09B23736" w14:textId="313F2A51"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24E5570F" w14:textId="77777777" w:rsidTr="00D71C26">
        <w:tc>
          <w:tcPr>
            <w:tcW w:w="9322" w:type="dxa"/>
            <w:gridSpan w:val="3"/>
            <w:shd w:val="clear" w:color="auto" w:fill="auto"/>
          </w:tcPr>
          <w:p w14:paraId="3EE9A82B" w14:textId="6AC9A6FA"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237D67">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237D67">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237D67">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237D67">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237D67">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237D67">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237D67">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237D67">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2F07DC62"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743EEB76" w14:textId="3FCB74CB" w:rsidR="00AD70A4" w:rsidRDefault="005F13D6" w:rsidP="006A561A">
            <w:pPr>
              <w:rPr>
                <w:rFonts w:cs="Times New Roman"/>
                <w:b/>
                <w:sz w:val="20"/>
              </w:rPr>
            </w:pPr>
            <w:r w:rsidRPr="0023358D">
              <w:rPr>
                <w:rFonts w:ascii="Arial" w:hAnsi="Arial" w:cs="Arial"/>
                <w:b/>
                <w:sz w:val="20"/>
                <w:szCs w:val="17"/>
              </w:rPr>
              <w:t>&lt;</w:t>
            </w:r>
            <w:proofErr w:type="gramStart"/>
            <w:r w:rsidRPr="0023358D">
              <w:rPr>
                <w:rFonts w:ascii="Arial" w:hAnsi="Arial" w:cs="Arial"/>
                <w:i/>
                <w:sz w:val="20"/>
                <w:szCs w:val="17"/>
                <w:highlight w:val="yellow"/>
              </w:rPr>
              <w:t>input</w:t>
            </w:r>
            <w:proofErr w:type="gramEnd"/>
            <w:r w:rsidRPr="0023358D">
              <w:rPr>
                <w:rFonts w:ascii="Arial" w:hAnsi="Arial" w:cs="Arial"/>
                <w:i/>
                <w:sz w:val="20"/>
                <w:szCs w:val="17"/>
                <w:highlight w:val="yellow"/>
              </w:rPr>
              <w:t xml:space="preserve"> here</w:t>
            </w:r>
            <w:r w:rsidRPr="0023358D">
              <w:rPr>
                <w:rFonts w:ascii="Arial" w:hAnsi="Arial" w:cs="Arial"/>
                <w:b/>
                <w:sz w:val="20"/>
                <w:szCs w:val="17"/>
              </w:rPr>
              <w:t>&gt;</w:t>
            </w:r>
          </w:p>
          <w:p w14:paraId="552E7D4C" w14:textId="77777777" w:rsidR="00AD70A4" w:rsidRDefault="00AD70A4" w:rsidP="006A561A">
            <w:pPr>
              <w:rPr>
                <w:rFonts w:cs="Times New Roman"/>
                <w:b/>
                <w:sz w:val="20"/>
              </w:rPr>
            </w:pPr>
          </w:p>
          <w:p w14:paraId="62E5BBF6" w14:textId="77777777" w:rsidR="00135D76" w:rsidRDefault="00135D76" w:rsidP="006A561A">
            <w:pPr>
              <w:rPr>
                <w:rFonts w:cs="Times New Roman"/>
                <w:b/>
                <w:sz w:val="20"/>
              </w:rPr>
            </w:pPr>
          </w:p>
          <w:p w14:paraId="14781E24" w14:textId="77777777" w:rsidR="00C37276" w:rsidRDefault="00C37276" w:rsidP="006A561A">
            <w:pPr>
              <w:rPr>
                <w:rFonts w:cs="Times New Roman"/>
                <w:b/>
                <w:sz w:val="20"/>
              </w:rPr>
            </w:pPr>
          </w:p>
          <w:p w14:paraId="5F28F70F" w14:textId="77777777" w:rsidR="00C37276" w:rsidRDefault="00C37276" w:rsidP="006A561A">
            <w:pPr>
              <w:rPr>
                <w:rFonts w:cs="Times New Roman"/>
                <w:b/>
                <w:sz w:val="20"/>
              </w:rPr>
            </w:pPr>
          </w:p>
          <w:p w14:paraId="419AEC31" w14:textId="77777777" w:rsidR="00C37276" w:rsidRDefault="00C37276" w:rsidP="006A561A">
            <w:pPr>
              <w:rPr>
                <w:rFonts w:cs="Times New Roman"/>
                <w:b/>
                <w:sz w:val="20"/>
              </w:rPr>
            </w:pPr>
          </w:p>
          <w:p w14:paraId="6F63E34C" w14:textId="77777777" w:rsidR="00C37276" w:rsidRDefault="00C37276" w:rsidP="006A561A">
            <w:pPr>
              <w:rPr>
                <w:rFonts w:cs="Times New Roman"/>
                <w:b/>
                <w:sz w:val="20"/>
              </w:rPr>
            </w:pPr>
          </w:p>
          <w:p w14:paraId="0841EF73" w14:textId="77777777" w:rsidR="00106762" w:rsidRPr="00F309E7" w:rsidRDefault="00106762" w:rsidP="006A561A">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3D42BE">
        <w:tc>
          <w:tcPr>
            <w:tcW w:w="3085" w:type="dxa"/>
            <w:shd w:val="clear" w:color="auto" w:fill="EEECE1"/>
          </w:tcPr>
          <w:p w14:paraId="675D9A41" w14:textId="77777777" w:rsidR="002F7065" w:rsidRPr="00F309E7" w:rsidRDefault="002F7065" w:rsidP="003D42BE">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3D42BE">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8" w:name="_Toc298421866"/>
      <w:r>
        <w:t>A.2</w:t>
      </w:r>
      <w:r>
        <w:tab/>
        <w:t>Information Viewpoint</w:t>
      </w:r>
      <w:bookmarkEnd w:id="8"/>
    </w:p>
    <w:p w14:paraId="1F2FDA8F" w14:textId="7607746B" w:rsidR="008D35A3" w:rsidRDefault="008D35A3" w:rsidP="00834562">
      <w:pPr>
        <w:rPr>
          <w:i/>
          <w:color w:val="FF0000"/>
          <w:sz w:val="20"/>
          <w:szCs w:val="20"/>
        </w:rPr>
      </w:pPr>
      <w:r w:rsidRPr="00CB4505">
        <w:rPr>
          <w:i/>
          <w:color w:val="FF0000"/>
          <w:szCs w:val="20"/>
        </w:rPr>
        <w:t xml:space="preserve">Information viewpoint concerns data object model and data lifecycle in the system. </w:t>
      </w:r>
      <w:r w:rsidR="00E02A5E" w:rsidRPr="00CB4505">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CB4505">
        <w:rPr>
          <w:i/>
          <w:color w:val="FF0000"/>
          <w:szCs w:val="20"/>
        </w:rPr>
        <w:t>Information in this section needs inputs</w:t>
      </w:r>
      <w:r w:rsidR="00CA7E52" w:rsidRPr="00CB4505">
        <w:rPr>
          <w:i/>
          <w:color w:val="FF0000"/>
          <w:szCs w:val="20"/>
        </w:rPr>
        <w:t xml:space="preserve"> and approvals</w:t>
      </w:r>
      <w:r w:rsidRPr="00CB4505">
        <w:rPr>
          <w:i/>
          <w:color w:val="FF0000"/>
          <w:szCs w:val="20"/>
        </w:rPr>
        <w:t xml:space="preserve"> from data managers </w:t>
      </w:r>
      <w:r w:rsidR="004A3437" w:rsidRPr="00CB4505">
        <w:rPr>
          <w:i/>
          <w:color w:val="FF0000"/>
          <w:szCs w:val="20"/>
        </w:rPr>
        <w:t xml:space="preserve">of the user </w:t>
      </w:r>
      <w:r w:rsidR="007E0F0C" w:rsidRPr="00CB4505">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6AA10B25" w14:textId="4802C8AF" w:rsidR="00F54CC9" w:rsidRPr="00F54CC9" w:rsidRDefault="00F54CC9" w:rsidP="00237D67">
            <w:pPr>
              <w:pStyle w:val="ListParagraph"/>
              <w:numPr>
                <w:ilvl w:val="0"/>
                <w:numId w:val="13"/>
              </w:numPr>
              <w:rPr>
                <w:rFonts w:ascii="Arial" w:hAnsi="Arial" w:cs="Arial"/>
                <w:bCs/>
                <w:sz w:val="20"/>
                <w:szCs w:val="18"/>
                <w:lang w:val="en-US"/>
              </w:rPr>
            </w:pPr>
            <w:proofErr w:type="gramStart"/>
            <w:r w:rsidRPr="00F54CC9">
              <w:rPr>
                <w:rFonts w:ascii="Arial" w:hAnsi="Arial" w:cs="Arial"/>
                <w:bCs/>
                <w:sz w:val="20"/>
                <w:szCs w:val="18"/>
                <w:lang w:val="en-US"/>
              </w:rPr>
              <w:t>numerical</w:t>
            </w:r>
            <w:proofErr w:type="gramEnd"/>
            <w:r w:rsidRPr="00F54CC9">
              <w:rPr>
                <w:rFonts w:ascii="Arial" w:hAnsi="Arial" w:cs="Arial"/>
                <w:bCs/>
                <w:sz w:val="20"/>
                <w:szCs w:val="18"/>
                <w:lang w:val="en-US"/>
              </w:rPr>
              <w:t xml:space="preserve"> taxonomy database (R-</w:t>
            </w:r>
            <w:proofErr w:type="spellStart"/>
            <w:r w:rsidRPr="00F54CC9">
              <w:rPr>
                <w:rFonts w:ascii="Arial" w:hAnsi="Arial" w:cs="Arial"/>
                <w:bCs/>
                <w:sz w:val="20"/>
                <w:szCs w:val="18"/>
                <w:lang w:val="en-US"/>
              </w:rPr>
              <w:t>Syst</w:t>
            </w:r>
            <w:proofErr w:type="spellEnd"/>
            <w:r w:rsidRPr="00F54CC9">
              <w:rPr>
                <w:rFonts w:ascii="Arial" w:hAnsi="Arial" w:cs="Arial"/>
                <w:bCs/>
                <w:sz w:val="20"/>
                <w:szCs w:val="18"/>
                <w:lang w:val="en-US"/>
              </w:rPr>
              <w:t xml:space="preserve">) </w:t>
            </w:r>
          </w:p>
          <w:p w14:paraId="7D4D8A05" w14:textId="77777777" w:rsidR="00F54CC9" w:rsidRPr="00F54CC9" w:rsidRDefault="00F54CC9" w:rsidP="00237D67">
            <w:pPr>
              <w:pStyle w:val="ListParagraph"/>
              <w:numPr>
                <w:ilvl w:val="0"/>
                <w:numId w:val="13"/>
              </w:numPr>
              <w:rPr>
                <w:rFonts w:ascii="Arial" w:hAnsi="Arial" w:cs="Arial"/>
                <w:bCs/>
                <w:sz w:val="20"/>
                <w:szCs w:val="18"/>
                <w:lang w:val="en-US"/>
              </w:rPr>
            </w:pPr>
            <w:proofErr w:type="gramStart"/>
            <w:r w:rsidRPr="00F54CC9">
              <w:rPr>
                <w:rFonts w:ascii="Arial" w:hAnsi="Arial" w:cs="Arial"/>
                <w:bCs/>
                <w:sz w:val="20"/>
                <w:szCs w:val="18"/>
                <w:lang w:val="en-US"/>
              </w:rPr>
              <w:t>configurations</w:t>
            </w:r>
            <w:proofErr w:type="gramEnd"/>
            <w:r w:rsidRPr="00F54CC9">
              <w:rPr>
                <w:rFonts w:ascii="Arial" w:hAnsi="Arial" w:cs="Arial"/>
                <w:bCs/>
                <w:sz w:val="20"/>
                <w:szCs w:val="18"/>
                <w:lang w:val="en-US"/>
              </w:rPr>
              <w:t xml:space="preserve"> for addressing different Biocomputing problems </w:t>
            </w:r>
          </w:p>
          <w:p w14:paraId="5F472928" w14:textId="31F78B5B" w:rsidR="00071D8D" w:rsidRPr="00F925AD" w:rsidRDefault="00071D8D" w:rsidP="00F925AD">
            <w:pPr>
              <w:pStyle w:val="ListParagraph"/>
              <w:numPr>
                <w:ilvl w:val="0"/>
                <w:numId w:val="13"/>
              </w:numPr>
              <w:rPr>
                <w:rFonts w:ascii="Arial" w:hAnsi="Arial" w:cs="Arial"/>
                <w:bCs/>
                <w:sz w:val="20"/>
                <w:szCs w:val="18"/>
              </w:rPr>
            </w:pPr>
            <w:proofErr w:type="gramStart"/>
            <w:r>
              <w:rPr>
                <w:rFonts w:ascii="Arial" w:hAnsi="Arial" w:cs="Arial"/>
                <w:bCs/>
                <w:sz w:val="20"/>
                <w:szCs w:val="18"/>
              </w:rPr>
              <w:t>calibration</w:t>
            </w:r>
            <w:proofErr w:type="gramEnd"/>
            <w:r>
              <w:rPr>
                <w:rFonts w:ascii="Arial" w:hAnsi="Arial" w:cs="Arial"/>
                <w:bCs/>
                <w:sz w:val="20"/>
                <w:szCs w:val="18"/>
              </w:rPr>
              <w:t xml:space="preserve"> data</w:t>
            </w: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7166DAF4" w14:textId="767B27A0" w:rsidR="00230EDE" w:rsidRDefault="00B25700" w:rsidP="00B25700">
            <w:pPr>
              <w:pStyle w:val="ListParagraph"/>
              <w:numPr>
                <w:ilvl w:val="0"/>
                <w:numId w:val="18"/>
              </w:numPr>
              <w:rPr>
                <w:rFonts w:ascii="Arial" w:hAnsi="Arial" w:cs="Arial"/>
                <w:sz w:val="20"/>
                <w:szCs w:val="20"/>
              </w:rPr>
            </w:pPr>
            <w:proofErr w:type="spellStart"/>
            <w:r>
              <w:rPr>
                <w:rFonts w:ascii="Arial" w:hAnsi="Arial" w:cs="Arial"/>
                <w:sz w:val="20"/>
                <w:szCs w:val="20"/>
              </w:rPr>
              <w:t>Zooscan</w:t>
            </w:r>
            <w:proofErr w:type="spellEnd"/>
            <w:r>
              <w:rPr>
                <w:rFonts w:ascii="Arial" w:hAnsi="Arial" w:cs="Arial"/>
                <w:sz w:val="20"/>
                <w:szCs w:val="20"/>
              </w:rPr>
              <w:t xml:space="preserve"> - ~4GB/sample</w:t>
            </w:r>
          </w:p>
          <w:p w14:paraId="5F2BEE04" w14:textId="77777777" w:rsidR="00B25700" w:rsidRDefault="00B25700" w:rsidP="00B25700">
            <w:pPr>
              <w:pStyle w:val="ListParagraph"/>
              <w:numPr>
                <w:ilvl w:val="0"/>
                <w:numId w:val="18"/>
              </w:numPr>
              <w:rPr>
                <w:rFonts w:ascii="Arial" w:hAnsi="Arial" w:cs="Arial"/>
                <w:sz w:val="20"/>
                <w:szCs w:val="20"/>
              </w:rPr>
            </w:pPr>
            <w:r>
              <w:rPr>
                <w:rFonts w:ascii="Arial" w:hAnsi="Arial" w:cs="Arial"/>
                <w:sz w:val="20"/>
                <w:szCs w:val="20"/>
              </w:rPr>
              <w:t>VPR – 150kb/image, 10GB/h</w:t>
            </w:r>
          </w:p>
          <w:p w14:paraId="15C3FDCE" w14:textId="77777777" w:rsidR="00B25700" w:rsidRDefault="00B25700" w:rsidP="00B25700">
            <w:pPr>
              <w:pStyle w:val="ListParagraph"/>
              <w:numPr>
                <w:ilvl w:val="0"/>
                <w:numId w:val="18"/>
              </w:numPr>
              <w:rPr>
                <w:rFonts w:ascii="Arial" w:hAnsi="Arial" w:cs="Arial"/>
                <w:sz w:val="20"/>
                <w:szCs w:val="20"/>
              </w:rPr>
            </w:pPr>
            <w:r>
              <w:rPr>
                <w:rFonts w:ascii="Arial" w:hAnsi="Arial" w:cs="Arial"/>
                <w:sz w:val="20"/>
                <w:szCs w:val="20"/>
              </w:rPr>
              <w:t>Flow cytometer - ~ 200MB/sample</w:t>
            </w:r>
          </w:p>
          <w:p w14:paraId="7FB341AB" w14:textId="77777777" w:rsidR="00B25700" w:rsidRDefault="00B25700" w:rsidP="00B25700">
            <w:pPr>
              <w:pStyle w:val="ListParagraph"/>
              <w:numPr>
                <w:ilvl w:val="0"/>
                <w:numId w:val="18"/>
              </w:numPr>
              <w:rPr>
                <w:rFonts w:ascii="Arial" w:hAnsi="Arial" w:cs="Arial"/>
                <w:sz w:val="20"/>
                <w:szCs w:val="20"/>
              </w:rPr>
            </w:pPr>
            <w:r>
              <w:rPr>
                <w:rFonts w:ascii="Arial" w:hAnsi="Arial" w:cs="Arial"/>
                <w:sz w:val="20"/>
                <w:szCs w:val="20"/>
              </w:rPr>
              <w:t>Acoustic fish telemetry - ~ 25MB/month</w:t>
            </w:r>
          </w:p>
          <w:p w14:paraId="1CDB950F" w14:textId="77777777" w:rsidR="00B25700" w:rsidRDefault="00B25700" w:rsidP="00B25700">
            <w:pPr>
              <w:pStyle w:val="ListParagraph"/>
              <w:numPr>
                <w:ilvl w:val="0"/>
                <w:numId w:val="18"/>
              </w:numPr>
              <w:rPr>
                <w:rFonts w:ascii="Arial" w:hAnsi="Arial" w:cs="Arial"/>
                <w:sz w:val="20"/>
                <w:szCs w:val="20"/>
              </w:rPr>
            </w:pPr>
            <w:proofErr w:type="spellStart"/>
            <w:r>
              <w:rPr>
                <w:rFonts w:ascii="Arial" w:hAnsi="Arial" w:cs="Arial"/>
                <w:sz w:val="20"/>
                <w:szCs w:val="20"/>
              </w:rPr>
              <w:t>Multibeam</w:t>
            </w:r>
            <w:proofErr w:type="spellEnd"/>
            <w:r>
              <w:rPr>
                <w:rFonts w:ascii="Arial" w:hAnsi="Arial" w:cs="Arial"/>
                <w:sz w:val="20"/>
                <w:szCs w:val="20"/>
              </w:rPr>
              <w:t xml:space="preserve"> </w:t>
            </w:r>
            <w:proofErr w:type="spellStart"/>
            <w:r>
              <w:rPr>
                <w:rFonts w:ascii="Arial" w:hAnsi="Arial" w:cs="Arial"/>
                <w:sz w:val="20"/>
                <w:szCs w:val="20"/>
              </w:rPr>
              <w:t>echosounder</w:t>
            </w:r>
            <w:proofErr w:type="spellEnd"/>
            <w:r>
              <w:rPr>
                <w:rFonts w:ascii="Arial" w:hAnsi="Arial" w:cs="Arial"/>
                <w:sz w:val="20"/>
                <w:szCs w:val="20"/>
              </w:rPr>
              <w:t xml:space="preserve"> – sediment 10Gb, water column 100Gb/day</w:t>
            </w:r>
          </w:p>
          <w:p w14:paraId="7AD9BCB8" w14:textId="77777777" w:rsidR="00B25700" w:rsidRDefault="00B25700" w:rsidP="00B25700">
            <w:pPr>
              <w:pStyle w:val="ListParagraph"/>
              <w:numPr>
                <w:ilvl w:val="0"/>
                <w:numId w:val="18"/>
              </w:numPr>
              <w:rPr>
                <w:rFonts w:ascii="Arial" w:hAnsi="Arial" w:cs="Arial"/>
                <w:sz w:val="20"/>
                <w:szCs w:val="20"/>
              </w:rPr>
            </w:pPr>
            <w:r>
              <w:rPr>
                <w:rFonts w:ascii="Arial" w:hAnsi="Arial" w:cs="Arial"/>
                <w:sz w:val="20"/>
                <w:szCs w:val="20"/>
              </w:rPr>
              <w:t>Sediment profiler imaging – 1Gb/image</w:t>
            </w:r>
          </w:p>
          <w:p w14:paraId="174BFCE0" w14:textId="77777777" w:rsidR="00B25700" w:rsidRDefault="00B25700" w:rsidP="00B25700">
            <w:pPr>
              <w:pStyle w:val="ListParagraph"/>
              <w:numPr>
                <w:ilvl w:val="0"/>
                <w:numId w:val="18"/>
              </w:numPr>
              <w:rPr>
                <w:rFonts w:ascii="Arial" w:hAnsi="Arial" w:cs="Arial"/>
                <w:sz w:val="20"/>
                <w:szCs w:val="20"/>
              </w:rPr>
            </w:pPr>
            <w:r>
              <w:rPr>
                <w:rFonts w:ascii="Arial" w:hAnsi="Arial" w:cs="Arial"/>
                <w:sz w:val="20"/>
                <w:szCs w:val="20"/>
              </w:rPr>
              <w:t>Acoustic bat recorder – 1MB/sec, 0.5Gb/night</w:t>
            </w:r>
          </w:p>
          <w:p w14:paraId="59090474" w14:textId="3167223C" w:rsidR="00B25700" w:rsidRPr="00B25700" w:rsidRDefault="00B25700" w:rsidP="00B25700">
            <w:pPr>
              <w:pStyle w:val="ListParagraph"/>
              <w:numPr>
                <w:ilvl w:val="0"/>
                <w:numId w:val="18"/>
              </w:numPr>
              <w:rPr>
                <w:rFonts w:ascii="Arial" w:hAnsi="Arial" w:cs="Arial"/>
                <w:sz w:val="20"/>
                <w:szCs w:val="20"/>
              </w:rPr>
            </w:pPr>
            <w:r>
              <w:rPr>
                <w:rFonts w:ascii="Arial" w:hAnsi="Arial" w:cs="Arial"/>
                <w:sz w:val="20"/>
                <w:szCs w:val="20"/>
              </w:rPr>
              <w:t>Bird tracking with GPS - &lt;</w:t>
            </w:r>
            <w:r w:rsidRPr="00F8262F">
              <w:rPr>
                <w:rFonts w:ascii="Arial" w:hAnsi="Arial" w:cs="Arial"/>
                <w:i/>
                <w:sz w:val="20"/>
                <w:szCs w:val="20"/>
                <w:highlight w:val="yellow"/>
              </w:rPr>
              <w:t xml:space="preserve"> input here</w:t>
            </w:r>
            <w:r>
              <w:rPr>
                <w:rFonts w:ascii="Arial" w:hAnsi="Arial" w:cs="Arial"/>
                <w:sz w:val="20"/>
                <w:szCs w:val="20"/>
              </w:rPr>
              <w:t xml:space="preserve"> &gt;</w:t>
            </w:r>
          </w:p>
        </w:tc>
      </w:tr>
      <w:tr w:rsidR="00230EDE" w:rsidRPr="00F8262F" w14:paraId="78350AE0" w14:textId="77777777" w:rsidTr="001F6B07">
        <w:tc>
          <w:tcPr>
            <w:tcW w:w="2660" w:type="dxa"/>
            <w:shd w:val="clear" w:color="auto" w:fill="auto"/>
          </w:tcPr>
          <w:p w14:paraId="7E5F7D32" w14:textId="11EAC45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44F35563" w14:textId="74D87AE5" w:rsidR="00230EDE" w:rsidRPr="00B25700" w:rsidRDefault="00B25700" w:rsidP="00B25700">
            <w:pPr>
              <w:pStyle w:val="ListParagraph"/>
              <w:numPr>
                <w:ilvl w:val="0"/>
                <w:numId w:val="20"/>
              </w:numPr>
              <w:rPr>
                <w:rFonts w:ascii="Arial" w:hAnsi="Arial" w:cs="Arial"/>
                <w:bCs/>
                <w:sz w:val="20"/>
                <w:szCs w:val="18"/>
              </w:rPr>
            </w:pPr>
            <w:proofErr w:type="spellStart"/>
            <w:r>
              <w:rPr>
                <w:rFonts w:ascii="Arial" w:hAnsi="Arial" w:cs="Arial"/>
                <w:bCs/>
                <w:sz w:val="20"/>
                <w:szCs w:val="18"/>
              </w:rPr>
              <w:t>Zooscan</w:t>
            </w:r>
            <w:proofErr w:type="spellEnd"/>
            <w:r>
              <w:rPr>
                <w:rFonts w:ascii="Arial" w:hAnsi="Arial" w:cs="Arial"/>
                <w:bCs/>
                <w:sz w:val="20"/>
                <w:szCs w:val="18"/>
              </w:rPr>
              <w:t xml:space="preserve"> – 432 GB/year</w:t>
            </w:r>
          </w:p>
          <w:p w14:paraId="77AAD242" w14:textId="77777777" w:rsidR="00B25700" w:rsidRDefault="00B25700" w:rsidP="00B25700">
            <w:pPr>
              <w:pStyle w:val="ListParagraph"/>
              <w:numPr>
                <w:ilvl w:val="0"/>
                <w:numId w:val="19"/>
              </w:numPr>
              <w:rPr>
                <w:rFonts w:ascii="Arial" w:hAnsi="Arial" w:cs="Arial"/>
                <w:sz w:val="20"/>
                <w:szCs w:val="20"/>
              </w:rPr>
            </w:pPr>
            <w:r>
              <w:rPr>
                <w:rFonts w:ascii="Arial" w:hAnsi="Arial" w:cs="Arial"/>
                <w:sz w:val="20"/>
                <w:szCs w:val="20"/>
              </w:rPr>
              <w:t>Flow cytometer - 1TB/year</w:t>
            </w:r>
          </w:p>
          <w:p w14:paraId="5C99190F" w14:textId="77777777" w:rsidR="00B25700" w:rsidRDefault="00B25700" w:rsidP="00B25700">
            <w:pPr>
              <w:pStyle w:val="ListParagraph"/>
              <w:numPr>
                <w:ilvl w:val="0"/>
                <w:numId w:val="19"/>
              </w:numPr>
              <w:rPr>
                <w:rFonts w:ascii="Arial" w:hAnsi="Arial" w:cs="Arial"/>
                <w:sz w:val="20"/>
                <w:szCs w:val="20"/>
              </w:rPr>
            </w:pPr>
            <w:r>
              <w:rPr>
                <w:rFonts w:ascii="Arial" w:hAnsi="Arial" w:cs="Arial"/>
                <w:sz w:val="20"/>
                <w:szCs w:val="20"/>
              </w:rPr>
              <w:t>Sediment profiler imaging – 130Gb/year</w:t>
            </w:r>
          </w:p>
          <w:p w14:paraId="3052EC03" w14:textId="2D826EB5" w:rsidR="00B25700" w:rsidRPr="00B25700" w:rsidRDefault="00B25700" w:rsidP="00B25700">
            <w:pPr>
              <w:pStyle w:val="ListParagraph"/>
              <w:numPr>
                <w:ilvl w:val="0"/>
                <w:numId w:val="19"/>
              </w:numPr>
              <w:rPr>
                <w:rFonts w:ascii="Arial" w:hAnsi="Arial" w:cs="Arial"/>
                <w:sz w:val="20"/>
                <w:szCs w:val="20"/>
              </w:rPr>
            </w:pPr>
            <w:r>
              <w:rPr>
                <w:rFonts w:ascii="Arial" w:hAnsi="Arial" w:cs="Arial"/>
                <w:sz w:val="20"/>
                <w:szCs w:val="20"/>
              </w:rPr>
              <w:t>Bird tracking with GPS - several GB/year</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6748931F" w:rsidR="00230EDE" w:rsidRPr="00F8262F" w:rsidRDefault="00F925AD" w:rsidP="006A561A">
            <w:pPr>
              <w:rPr>
                <w:rFonts w:ascii="Arial" w:hAnsi="Arial" w:cs="Arial"/>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DC4B076"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6199D208" w:rsidR="00230EDE" w:rsidRPr="00F8262F" w:rsidRDefault="00F925AD" w:rsidP="00DE7E98">
            <w:pPr>
              <w:rPr>
                <w:rFonts w:ascii="Arial" w:hAnsi="Arial" w:cs="Arial"/>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61F31341"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17EBCBAA" w:rsidR="00230EDE" w:rsidRPr="00F8262F" w:rsidRDefault="00230EDE" w:rsidP="00C511D7">
            <w:pPr>
              <w:keepLines w:val="0"/>
              <w:widowControl/>
              <w:suppressAutoHyphens w:val="0"/>
              <w:spacing w:before="0" w:after="0"/>
              <w:jc w:val="left"/>
              <w:textAlignment w:val="baseline"/>
              <w:rPr>
                <w:rFonts w:cs="Times New Roman"/>
                <w:color w:val="000000"/>
                <w:sz w:val="20"/>
                <w:szCs w:val="20"/>
                <w:lang w:val="en-US"/>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224F89CE"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BF08F18" w14:textId="77777777" w:rsidR="00106762" w:rsidRDefault="00106762" w:rsidP="006A561A">
            <w:pPr>
              <w:rPr>
                <w:rFonts w:cs="Times New Roman"/>
                <w:i/>
                <w:sz w:val="20"/>
                <w:szCs w:val="20"/>
              </w:rPr>
            </w:pPr>
          </w:p>
          <w:p w14:paraId="4C4CC72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33928D7" w:rsidR="00230EDE" w:rsidRPr="005004B1" w:rsidRDefault="004A3E28" w:rsidP="006A561A">
            <w:pPr>
              <w:rPr>
                <w:rFonts w:cs="Times New Roman"/>
                <w:sz w:val="20"/>
                <w:szCs w:val="20"/>
              </w:rPr>
            </w:pPr>
            <w:r w:rsidRPr="004A3E28">
              <w:rPr>
                <w:rFonts w:ascii="Arial" w:hAnsi="Arial" w:cs="Arial"/>
                <w:sz w:val="20"/>
                <w:szCs w:val="20"/>
              </w:rPr>
              <w:t>Ecological Metadata Language (EML),</w:t>
            </w:r>
            <w:r>
              <w:rPr>
                <w:rFonts w:ascii="Arial" w:hAnsi="Arial" w:cs="Arial"/>
                <w:b/>
                <w:sz w:val="20"/>
                <w:szCs w:val="20"/>
              </w:rPr>
              <w:t xml:space="preserve"> &lt;</w:t>
            </w:r>
            <w:r w:rsidR="00A11679" w:rsidRPr="00F8262F">
              <w:rPr>
                <w:rFonts w:ascii="Arial" w:hAnsi="Arial" w:cs="Arial"/>
                <w:i/>
                <w:sz w:val="20"/>
                <w:szCs w:val="20"/>
                <w:highlight w:val="yellow"/>
              </w:rPr>
              <w:t>input here</w:t>
            </w:r>
            <w:r w:rsidR="00A11679"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59E29EA0" w:rsidR="00230EDE" w:rsidRPr="00F8262F" w:rsidRDefault="00A11679" w:rsidP="006A561A">
            <w:pPr>
              <w:rPr>
                <w:rFonts w:cs="Times New Roman"/>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9" w:name="_Toc298421867"/>
      <w:r>
        <w:t>A</w:t>
      </w:r>
      <w:r w:rsidR="00226AD1">
        <w:t>.3</w:t>
      </w:r>
      <w:r w:rsidR="00CA6C9F">
        <w:t xml:space="preserve"> </w:t>
      </w:r>
      <w:r w:rsidR="00FD3E71" w:rsidRPr="00CE6574">
        <w:rPr>
          <w:rFonts w:asciiTheme="majorHAnsi" w:hAnsiTheme="majorHAnsi"/>
        </w:rPr>
        <w:t>TECHNOLOGY V</w:t>
      </w:r>
      <w:r w:rsidR="008D35A3">
        <w:t>iewpoint</w:t>
      </w:r>
      <w:bookmarkEnd w:id="9"/>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94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4A1C43A" w14:textId="77777777" w:rsidR="00706425" w:rsidRDefault="00706425" w:rsidP="006A561A">
            <w:pPr>
              <w:rPr>
                <w:rFonts w:ascii="Arial" w:hAnsi="Arial" w:cs="Arial"/>
                <w:bCs/>
                <w:sz w:val="20"/>
                <w:szCs w:val="18"/>
              </w:rPr>
            </w:pPr>
          </w:p>
          <w:p w14:paraId="37DEE6C0" w14:textId="2C0F09A9" w:rsidR="00E35E9F" w:rsidRDefault="00E35E9F" w:rsidP="006A561A">
            <w:pPr>
              <w:rPr>
                <w:rFonts w:ascii="Arial" w:hAnsi="Arial" w:cs="Arial"/>
                <w:bCs/>
                <w:sz w:val="20"/>
                <w:szCs w:val="18"/>
              </w:rPr>
            </w:pPr>
            <w:proofErr w:type="spellStart"/>
            <w:r>
              <w:rPr>
                <w:rFonts w:ascii="Arial" w:hAnsi="Arial" w:cs="Arial"/>
                <w:bCs/>
                <w:sz w:val="20"/>
                <w:szCs w:val="18"/>
              </w:rPr>
              <w:t>LifeWatch</w:t>
            </w:r>
            <w:proofErr w:type="spellEnd"/>
            <w:r>
              <w:rPr>
                <w:rFonts w:ascii="Arial" w:hAnsi="Arial" w:cs="Arial"/>
                <w:bCs/>
                <w:sz w:val="20"/>
                <w:szCs w:val="18"/>
              </w:rPr>
              <w:t xml:space="preserve"> infrastructure supported through EGI-Engage is designed around the collection of data from sensor networks. Data collected from sensor networks is transferred using </w:t>
            </w:r>
            <w:proofErr w:type="spellStart"/>
            <w:r>
              <w:rPr>
                <w:rFonts w:ascii="Arial" w:hAnsi="Arial" w:cs="Arial"/>
                <w:bCs/>
                <w:sz w:val="20"/>
                <w:szCs w:val="18"/>
              </w:rPr>
              <w:t>Rsync</w:t>
            </w:r>
            <w:proofErr w:type="spellEnd"/>
            <w:r>
              <w:rPr>
                <w:rFonts w:ascii="Arial" w:hAnsi="Arial" w:cs="Arial"/>
                <w:bCs/>
                <w:sz w:val="20"/>
                <w:szCs w:val="18"/>
              </w:rPr>
              <w:t xml:space="preserve"> to the processing network based on </w:t>
            </w:r>
            <w:proofErr w:type="spellStart"/>
            <w:r>
              <w:rPr>
                <w:rFonts w:ascii="Arial" w:hAnsi="Arial" w:cs="Arial"/>
                <w:bCs/>
                <w:sz w:val="20"/>
                <w:szCs w:val="18"/>
              </w:rPr>
              <w:t>FedCloud</w:t>
            </w:r>
            <w:proofErr w:type="spellEnd"/>
            <w:r>
              <w:rPr>
                <w:rFonts w:ascii="Arial" w:hAnsi="Arial" w:cs="Arial"/>
                <w:bCs/>
                <w:sz w:val="20"/>
                <w:szCs w:val="18"/>
              </w:rPr>
              <w:t xml:space="preserve"> </w:t>
            </w:r>
            <w:proofErr w:type="spellStart"/>
            <w:r>
              <w:rPr>
                <w:rFonts w:ascii="Arial" w:hAnsi="Arial" w:cs="Arial"/>
                <w:bCs/>
                <w:sz w:val="20"/>
                <w:szCs w:val="18"/>
              </w:rPr>
              <w:t>LifeWatch</w:t>
            </w:r>
            <w:proofErr w:type="spellEnd"/>
            <w:r>
              <w:rPr>
                <w:rFonts w:ascii="Arial" w:hAnsi="Arial" w:cs="Arial"/>
                <w:bCs/>
                <w:sz w:val="20"/>
                <w:szCs w:val="18"/>
              </w:rPr>
              <w:t xml:space="preserve"> infrastructure. </w:t>
            </w:r>
          </w:p>
          <w:p w14:paraId="45A3CC3C" w14:textId="77777777" w:rsidR="00E35E9F" w:rsidRDefault="00E35E9F" w:rsidP="006A561A">
            <w:pPr>
              <w:rPr>
                <w:rFonts w:ascii="Arial" w:hAnsi="Arial" w:cs="Arial"/>
                <w:bCs/>
                <w:sz w:val="20"/>
                <w:szCs w:val="18"/>
              </w:rPr>
            </w:pPr>
          </w:p>
          <w:p w14:paraId="3E7865A6" w14:textId="5B4A5E4F" w:rsidR="00E35E9F" w:rsidRPr="009C6B27" w:rsidRDefault="00E35E9F" w:rsidP="006A561A">
            <w:pPr>
              <w:rPr>
                <w:bCs/>
                <w:sz w:val="20"/>
                <w:szCs w:val="20"/>
              </w:rPr>
            </w:pPr>
            <w:r>
              <w:rPr>
                <w:bCs/>
                <w:noProof/>
                <w:sz w:val="20"/>
                <w:szCs w:val="20"/>
                <w:lang w:val="en-US"/>
              </w:rPr>
              <w:drawing>
                <wp:inline distT="0" distB="0" distL="0" distR="0" wp14:anchorId="4F10F5C8" wp14:editId="3429E0DA">
                  <wp:extent cx="5759450" cy="33699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tch-Engage-Architecture.png"/>
                          <pic:cNvPicPr/>
                        </pic:nvPicPr>
                        <pic:blipFill>
                          <a:blip r:embed="rId22">
                            <a:extLst>
                              <a:ext uri="{28A0092B-C50C-407E-A947-70E740481C1C}">
                                <a14:useLocalDpi xmlns:a14="http://schemas.microsoft.com/office/drawing/2010/main" val="0"/>
                              </a:ext>
                            </a:extLst>
                          </a:blip>
                          <a:stretch>
                            <a:fillRect/>
                          </a:stretch>
                        </pic:blipFill>
                        <pic:spPr>
                          <a:xfrm>
                            <a:off x="0" y="0"/>
                            <a:ext cx="5759450" cy="3369945"/>
                          </a:xfrm>
                          <a:prstGeom prst="rect">
                            <a:avLst/>
                          </a:prstGeom>
                        </pic:spPr>
                      </pic:pic>
                    </a:graphicData>
                  </a:graphic>
                </wp:inline>
              </w:drawing>
            </w:r>
          </w:p>
          <w:p w14:paraId="0CF1CEA6" w14:textId="77777777" w:rsidR="00706425" w:rsidRPr="009C6B27" w:rsidRDefault="00706425" w:rsidP="006A561A">
            <w:pPr>
              <w:rPr>
                <w:bCs/>
                <w:sz w:val="20"/>
                <w:szCs w:val="20"/>
              </w:rPr>
            </w:pPr>
          </w:p>
          <w:p w14:paraId="33916729" w14:textId="57F272FB" w:rsidR="00706425" w:rsidRPr="00E35E9F" w:rsidRDefault="00E35E9F" w:rsidP="006A561A">
            <w:pPr>
              <w:rPr>
                <w:rFonts w:ascii="Arial" w:hAnsi="Arial" w:cs="Arial"/>
                <w:bCs/>
                <w:sz w:val="20"/>
                <w:szCs w:val="20"/>
              </w:rPr>
            </w:pPr>
            <w:r w:rsidRPr="00E35E9F">
              <w:rPr>
                <w:rFonts w:ascii="Arial" w:hAnsi="Arial" w:cs="Arial"/>
                <w:bCs/>
                <w:sz w:val="20"/>
                <w:szCs w:val="20"/>
              </w:rPr>
              <w:t>The Open Data Platform should support both publicly available archives of raw sensor data as well as scientific data produced after processing the sensor data.</w:t>
            </w:r>
          </w:p>
          <w:p w14:paraId="069F74A8" w14:textId="77777777" w:rsidR="008D35A3" w:rsidRPr="009C6B27" w:rsidRDefault="008D35A3" w:rsidP="009C6B27">
            <w:pPr>
              <w:rPr>
                <w:bCs/>
                <w:sz w:val="20"/>
                <w:szCs w:val="20"/>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5134CB92"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195CD1F" w14:textId="5400E314" w:rsidR="00CE6574" w:rsidRPr="009C6B27" w:rsidRDefault="00E35E9F" w:rsidP="00A665E7">
            <w:pPr>
              <w:rPr>
                <w:rFonts w:ascii="Arial" w:hAnsi="Arial" w:cs="Arial"/>
                <w:bCs/>
                <w:sz w:val="20"/>
                <w:szCs w:val="18"/>
              </w:rPr>
            </w:pPr>
            <w:proofErr w:type="spellStart"/>
            <w:r>
              <w:rPr>
                <w:rFonts w:ascii="Arial" w:hAnsi="Arial" w:cs="Arial"/>
                <w:bCs/>
                <w:sz w:val="20"/>
                <w:szCs w:val="18"/>
              </w:rPr>
              <w:t>Rsync</w:t>
            </w:r>
            <w:proofErr w:type="spellEnd"/>
            <w:r>
              <w:rPr>
                <w:rFonts w:ascii="Arial" w:hAnsi="Arial" w:cs="Arial"/>
                <w:bCs/>
                <w:sz w:val="20"/>
                <w:szCs w:val="18"/>
              </w:rPr>
              <w:t xml:space="preserve">, </w:t>
            </w:r>
            <w:r w:rsidR="00E20364" w:rsidRPr="009C6B27">
              <w:rPr>
                <w:rFonts w:ascii="Arial" w:hAnsi="Arial" w:cs="Arial"/>
                <w:bCs/>
                <w:sz w:val="20"/>
                <w:szCs w:val="18"/>
              </w:rPr>
              <w:t>&lt;</w:t>
            </w:r>
            <w:r w:rsidR="00E20364" w:rsidRPr="009C6B27">
              <w:rPr>
                <w:rFonts w:ascii="Arial" w:hAnsi="Arial" w:cs="Arial"/>
                <w:bCs/>
                <w:i/>
                <w:sz w:val="20"/>
                <w:szCs w:val="18"/>
                <w:highlight w:val="yellow"/>
              </w:rPr>
              <w:t>input here</w:t>
            </w:r>
            <w:r w:rsidR="00E20364" w:rsidRPr="009C6B27">
              <w:rPr>
                <w:rFonts w:ascii="Arial" w:hAnsi="Arial" w:cs="Arial"/>
                <w:bCs/>
                <w:sz w:val="20"/>
                <w:szCs w:val="18"/>
              </w:rPr>
              <w:t>&gt;</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3B24FC69" w14:textId="77777777" w:rsidR="00106762" w:rsidRDefault="00106762" w:rsidP="00B47384">
            <w:pPr>
              <w:jc w:val="left"/>
              <w:rPr>
                <w:i/>
                <w:sz w:val="20"/>
                <w:szCs w:val="20"/>
              </w:rPr>
            </w:pPr>
          </w:p>
          <w:p w14:paraId="1CAB4233" w14:textId="77777777" w:rsidR="00106762" w:rsidRDefault="00106762" w:rsidP="00B47384">
            <w:pPr>
              <w:jc w:val="left"/>
              <w:rPr>
                <w:i/>
                <w:sz w:val="20"/>
                <w:szCs w:val="20"/>
              </w:rPr>
            </w:pPr>
            <w:bookmarkStart w:id="10" w:name="_GoBack"/>
            <w:bookmarkEnd w:id="10"/>
          </w:p>
          <w:p w14:paraId="71176EFF" w14:textId="77777777" w:rsidR="00106762" w:rsidRDefault="00106762" w:rsidP="00B47384">
            <w:pPr>
              <w:jc w:val="left"/>
              <w:rPr>
                <w:i/>
                <w:sz w:val="20"/>
                <w:szCs w:val="20"/>
              </w:rPr>
            </w:pPr>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1" w:name="_Toc420549545"/>
    </w:p>
    <w:bookmarkEnd w:id="11"/>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34D57A38" w:rsidR="009D17C4" w:rsidRPr="0055099C" w:rsidRDefault="009D17C4" w:rsidP="00237D67">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0055099C" w:rsidRPr="0055099C">
              <w:rPr>
                <w:rFonts w:ascii="Arial" w:hAnsi="Arial" w:cs="Arial"/>
                <w:sz w:val="20"/>
                <w:szCs w:val="20"/>
              </w:rPr>
              <w:t xml:space="preserve">R, </w:t>
            </w:r>
            <w:proofErr w:type="spellStart"/>
            <w:r w:rsidR="0055099C" w:rsidRPr="0055099C">
              <w:rPr>
                <w:rFonts w:ascii="Arial" w:hAnsi="Arial" w:cs="Arial"/>
                <w:sz w:val="20"/>
                <w:szCs w:val="20"/>
              </w:rPr>
              <w:t>Matlab</w:t>
            </w:r>
            <w:proofErr w:type="spellEnd"/>
            <w:r w:rsidR="0055099C" w:rsidRPr="0055099C">
              <w:rPr>
                <w:rFonts w:ascii="Arial" w:hAnsi="Arial" w:cs="Arial"/>
                <w:sz w:val="20"/>
                <w:szCs w:val="20"/>
              </w:rPr>
              <w:t xml:space="preserve">, Python, </w:t>
            </w:r>
            <w:proofErr w:type="spellStart"/>
            <w:r w:rsidR="0055099C" w:rsidRPr="0055099C">
              <w:rPr>
                <w:rFonts w:ascii="Arial" w:hAnsi="Arial" w:cs="Arial"/>
                <w:sz w:val="20"/>
                <w:szCs w:val="20"/>
              </w:rPr>
              <w:t>CartoD</w:t>
            </w:r>
            <w:r w:rsidR="0055099C">
              <w:rPr>
                <w:rFonts w:ascii="Arial" w:hAnsi="Arial" w:cs="Arial"/>
                <w:sz w:val="20"/>
                <w:szCs w:val="20"/>
              </w:rPr>
              <w:t>B</w:t>
            </w:r>
            <w:proofErr w:type="spellEnd"/>
          </w:p>
          <w:p w14:paraId="78AD96C3" w14:textId="77777777" w:rsidR="00790E2D" w:rsidRPr="0061225C" w:rsidRDefault="00790E2D" w:rsidP="00237D67">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237D67">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237D67">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68359D84" w14:textId="7CBE7E1F" w:rsidR="00C00E8E" w:rsidRPr="0061225C" w:rsidRDefault="0055099C" w:rsidP="007A374C">
            <w:pPr>
              <w:tabs>
                <w:tab w:val="left" w:pos="853"/>
              </w:tabs>
              <w:rPr>
                <w:b/>
                <w:i/>
                <w:color w:val="548DD4"/>
                <w:sz w:val="20"/>
                <w:szCs w:val="20"/>
              </w:rPr>
            </w:pPr>
            <w:r>
              <w:rPr>
                <w:rFonts w:ascii="Arial" w:hAnsi="Arial" w:cs="Arial"/>
                <w:bCs/>
                <w:sz w:val="18"/>
                <w:szCs w:val="18"/>
              </w:rPr>
              <w:t xml:space="preserve">Amazon </w:t>
            </w:r>
            <w:r w:rsidR="007A374C">
              <w:rPr>
                <w:rFonts w:ascii="Arial" w:hAnsi="Arial" w:cs="Arial"/>
                <w:bCs/>
                <w:sz w:val="18"/>
                <w:szCs w:val="18"/>
              </w:rPr>
              <w:t>EC3</w:t>
            </w:r>
          </w:p>
          <w:p w14:paraId="6BE8CAB6" w14:textId="77777777" w:rsidR="00C00E8E" w:rsidRPr="0061225C" w:rsidRDefault="00C00E8E" w:rsidP="00C52A9C">
            <w:pPr>
              <w:rPr>
                <w:b/>
                <w:i/>
                <w:color w:val="548DD4"/>
                <w:sz w:val="20"/>
                <w:szCs w:val="20"/>
              </w:rPr>
            </w:pPr>
          </w:p>
          <w:p w14:paraId="5CB58853" w14:textId="77777777" w:rsidR="00C00E8E" w:rsidRPr="0061225C" w:rsidRDefault="00C00E8E" w:rsidP="00C52A9C">
            <w:pPr>
              <w:rPr>
                <w:b/>
                <w:i/>
                <w:color w:val="548DD4"/>
                <w:sz w:val="20"/>
                <w:szCs w:val="20"/>
              </w:rPr>
            </w:pPr>
          </w:p>
          <w:p w14:paraId="3B3BBAAF" w14:textId="77777777" w:rsidR="00C00E8E" w:rsidRPr="0061225C" w:rsidRDefault="00C00E8E" w:rsidP="00C52A9C">
            <w:pPr>
              <w:rPr>
                <w:b/>
                <w:i/>
                <w:color w:val="548DD4"/>
                <w:sz w:val="20"/>
                <w:szCs w:val="20"/>
              </w:rPr>
            </w:pPr>
          </w:p>
          <w:p w14:paraId="7D759FF1" w14:textId="77777777" w:rsidR="00C00E8E" w:rsidRPr="0061225C" w:rsidRDefault="00C00E8E" w:rsidP="00C52A9C">
            <w:pPr>
              <w:rPr>
                <w:b/>
                <w:i/>
                <w:color w:val="548DD4"/>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425A4D7B" w:rsidR="003D6991" w:rsidRPr="00716EB8" w:rsidRDefault="004962D5" w:rsidP="006A561A">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77777777" w:rsidR="004962D5" w:rsidRPr="0061225C" w:rsidRDefault="004962D5" w:rsidP="004962D5">
            <w:pPr>
              <w:rPr>
                <w:rFonts w:cs="Times New Roman"/>
                <w:sz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558917C1"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Bartosz Kryza" w:date="2015-07-15T15:03:00Z" w:initials="a">
    <w:p w14:paraId="47590696" w14:textId="6FDFCFD9" w:rsidR="0055099C" w:rsidRDefault="0055099C">
      <w:pPr>
        <w:pStyle w:val="CommentText"/>
      </w:pPr>
      <w:r>
        <w:rPr>
          <w:rStyle w:val="CommentReference"/>
        </w:rPr>
        <w:annotationRef/>
      </w:r>
      <w:r>
        <w:t>Please verify.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55099C" w:rsidRDefault="0055099C">
      <w:pPr>
        <w:spacing w:before="0" w:after="0"/>
      </w:pPr>
      <w:r>
        <w:separator/>
      </w:r>
    </w:p>
  </w:endnote>
  <w:endnote w:type="continuationSeparator" w:id="0">
    <w:p w14:paraId="39093ED4" w14:textId="77777777" w:rsidR="0055099C" w:rsidRDefault="00550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55099C" w:rsidRDefault="0055099C"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55099C" w:rsidRPr="00CE7FD4" w:rsidRDefault="0055099C"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55099C" w:rsidRDefault="0055099C">
    <w:pPr>
      <w:pStyle w:val="Footer"/>
    </w:pPr>
  </w:p>
  <w:p w14:paraId="5CE71119" w14:textId="77777777" w:rsidR="0055099C" w:rsidRDefault="005509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55099C" w:rsidRDefault="0055099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55099C" w:rsidRDefault="0055099C">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55099C" w14:paraId="59222896" w14:textId="77777777">
      <w:tc>
        <w:tcPr>
          <w:tcW w:w="2764" w:type="dxa"/>
          <w:tcBorders>
            <w:top w:val="single" w:sz="8" w:space="0" w:color="000080"/>
          </w:tcBorders>
          <w:shd w:val="clear" w:color="auto" w:fill="auto"/>
        </w:tcPr>
        <w:p w14:paraId="39A26D33" w14:textId="77777777" w:rsidR="0055099C" w:rsidRDefault="0055099C">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55099C" w:rsidRDefault="0055099C">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55099C" w:rsidRDefault="0055099C"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55099C" w:rsidRDefault="0055099C">
          <w:pPr>
            <w:pStyle w:val="Footer"/>
            <w:snapToGrid w:val="0"/>
            <w:jc w:val="center"/>
            <w:rPr>
              <w:caps/>
              <w:shd w:val="clear" w:color="auto" w:fill="FFFF00"/>
            </w:rPr>
          </w:pPr>
        </w:p>
        <w:p w14:paraId="7B54E148" w14:textId="77777777" w:rsidR="0055099C" w:rsidRDefault="0055099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55099C" w:rsidRDefault="0055099C">
          <w:pPr>
            <w:pStyle w:val="Footer"/>
            <w:snapToGrid w:val="0"/>
            <w:jc w:val="right"/>
          </w:pPr>
        </w:p>
        <w:p w14:paraId="5934C97A" w14:textId="77777777" w:rsidR="0055099C" w:rsidRDefault="0055099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F2592">
            <w:rPr>
              <w:noProof/>
              <w:sz w:val="18"/>
            </w:rPr>
            <w:t>9</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F2592">
            <w:rPr>
              <w:noProof/>
              <w:sz w:val="18"/>
            </w:rPr>
            <w:t>13</w:t>
          </w:r>
          <w:r w:rsidRPr="00F82664">
            <w:rPr>
              <w:sz w:val="18"/>
            </w:rPr>
            <w:fldChar w:fldCharType="end"/>
          </w:r>
        </w:p>
      </w:tc>
    </w:tr>
  </w:tbl>
  <w:p w14:paraId="0E7BD61E" w14:textId="77777777" w:rsidR="0055099C" w:rsidRDefault="0055099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55099C" w:rsidRDefault="0055099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55099C" w:rsidRDefault="0055099C">
      <w:pPr>
        <w:spacing w:before="0" w:after="0"/>
      </w:pPr>
      <w:r>
        <w:separator/>
      </w:r>
    </w:p>
  </w:footnote>
  <w:footnote w:type="continuationSeparator" w:id="0">
    <w:p w14:paraId="7B09B9F1" w14:textId="77777777" w:rsidR="0055099C" w:rsidRDefault="0055099C">
      <w:pPr>
        <w:spacing w:before="0" w:after="0"/>
      </w:pPr>
      <w:r>
        <w:continuationSeparator/>
      </w:r>
    </w:p>
  </w:footnote>
  <w:footnote w:id="1">
    <w:p w14:paraId="710E1E75" w14:textId="77777777" w:rsidR="0055099C" w:rsidRPr="00885A31" w:rsidRDefault="0055099C"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55099C" w:rsidRDefault="0055099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55099C" w14:paraId="33A240E5" w14:textId="77777777">
      <w:trPr>
        <w:trHeight w:val="1131"/>
      </w:trPr>
      <w:tc>
        <w:tcPr>
          <w:tcW w:w="2404" w:type="dxa"/>
          <w:shd w:val="clear" w:color="auto" w:fill="auto"/>
        </w:tcPr>
        <w:p w14:paraId="6A52690F" w14:textId="77777777" w:rsidR="0055099C" w:rsidRDefault="0055099C">
          <w:pPr>
            <w:pStyle w:val="Header"/>
            <w:tabs>
              <w:tab w:val="right" w:pos="9072"/>
            </w:tabs>
            <w:snapToGrid w:val="0"/>
            <w:jc w:val="left"/>
          </w:pPr>
        </w:p>
      </w:tc>
      <w:tc>
        <w:tcPr>
          <w:tcW w:w="3673" w:type="dxa"/>
          <w:shd w:val="clear" w:color="auto" w:fill="auto"/>
        </w:tcPr>
        <w:p w14:paraId="76956373" w14:textId="77777777" w:rsidR="0055099C" w:rsidRDefault="0055099C">
          <w:pPr>
            <w:pStyle w:val="Header"/>
            <w:tabs>
              <w:tab w:val="right" w:pos="9072"/>
            </w:tabs>
            <w:snapToGrid w:val="0"/>
            <w:jc w:val="center"/>
          </w:pPr>
        </w:p>
      </w:tc>
      <w:tc>
        <w:tcPr>
          <w:tcW w:w="3333" w:type="dxa"/>
          <w:shd w:val="clear" w:color="auto" w:fill="auto"/>
        </w:tcPr>
        <w:p w14:paraId="5C152E68" w14:textId="77777777" w:rsidR="0055099C" w:rsidRDefault="0055099C">
          <w:pPr>
            <w:pStyle w:val="Header"/>
            <w:tabs>
              <w:tab w:val="right" w:pos="9072"/>
            </w:tabs>
            <w:snapToGrid w:val="0"/>
            <w:jc w:val="right"/>
          </w:pPr>
        </w:p>
      </w:tc>
    </w:tr>
  </w:tbl>
  <w:p w14:paraId="72A0675B" w14:textId="77777777" w:rsidR="0055099C" w:rsidRDefault="0055099C"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55099C" w:rsidRDefault="0055099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86D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65F2676"/>
    <w:multiLevelType w:val="hybridMultilevel"/>
    <w:tmpl w:val="735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9B0B8C"/>
    <w:multiLevelType w:val="hybridMultilevel"/>
    <w:tmpl w:val="3A7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A2084"/>
    <w:multiLevelType w:val="hybridMultilevel"/>
    <w:tmpl w:val="35B2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F453E"/>
    <w:multiLevelType w:val="hybridMultilevel"/>
    <w:tmpl w:val="48F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06625E"/>
    <w:multiLevelType w:val="hybridMultilevel"/>
    <w:tmpl w:val="10E69B80"/>
    <w:lvl w:ilvl="0" w:tplc="F3A6A9BA">
      <w:start w:val="1"/>
      <w:numFmt w:val="bullet"/>
      <w:lvlText w:val="•"/>
      <w:lvlJc w:val="left"/>
      <w:pPr>
        <w:tabs>
          <w:tab w:val="num" w:pos="720"/>
        </w:tabs>
        <w:ind w:left="720" w:hanging="360"/>
      </w:pPr>
      <w:rPr>
        <w:rFonts w:ascii="Arial" w:hAnsi="Arial" w:hint="default"/>
      </w:rPr>
    </w:lvl>
    <w:lvl w:ilvl="1" w:tplc="E8DAB064" w:tentative="1">
      <w:start w:val="1"/>
      <w:numFmt w:val="bullet"/>
      <w:lvlText w:val="•"/>
      <w:lvlJc w:val="left"/>
      <w:pPr>
        <w:tabs>
          <w:tab w:val="num" w:pos="1440"/>
        </w:tabs>
        <w:ind w:left="1440" w:hanging="360"/>
      </w:pPr>
      <w:rPr>
        <w:rFonts w:ascii="Arial" w:hAnsi="Arial" w:hint="default"/>
      </w:rPr>
    </w:lvl>
    <w:lvl w:ilvl="2" w:tplc="648CC566" w:tentative="1">
      <w:start w:val="1"/>
      <w:numFmt w:val="bullet"/>
      <w:lvlText w:val="•"/>
      <w:lvlJc w:val="left"/>
      <w:pPr>
        <w:tabs>
          <w:tab w:val="num" w:pos="2160"/>
        </w:tabs>
        <w:ind w:left="2160" w:hanging="360"/>
      </w:pPr>
      <w:rPr>
        <w:rFonts w:ascii="Arial" w:hAnsi="Arial" w:hint="default"/>
      </w:rPr>
    </w:lvl>
    <w:lvl w:ilvl="3" w:tplc="8834B7D8" w:tentative="1">
      <w:start w:val="1"/>
      <w:numFmt w:val="bullet"/>
      <w:lvlText w:val="•"/>
      <w:lvlJc w:val="left"/>
      <w:pPr>
        <w:tabs>
          <w:tab w:val="num" w:pos="2880"/>
        </w:tabs>
        <w:ind w:left="2880" w:hanging="360"/>
      </w:pPr>
      <w:rPr>
        <w:rFonts w:ascii="Arial" w:hAnsi="Arial" w:hint="default"/>
      </w:rPr>
    </w:lvl>
    <w:lvl w:ilvl="4" w:tplc="7E6C537E" w:tentative="1">
      <w:start w:val="1"/>
      <w:numFmt w:val="bullet"/>
      <w:lvlText w:val="•"/>
      <w:lvlJc w:val="left"/>
      <w:pPr>
        <w:tabs>
          <w:tab w:val="num" w:pos="3600"/>
        </w:tabs>
        <w:ind w:left="3600" w:hanging="360"/>
      </w:pPr>
      <w:rPr>
        <w:rFonts w:ascii="Arial" w:hAnsi="Arial" w:hint="default"/>
      </w:rPr>
    </w:lvl>
    <w:lvl w:ilvl="5" w:tplc="69FC50AC" w:tentative="1">
      <w:start w:val="1"/>
      <w:numFmt w:val="bullet"/>
      <w:lvlText w:val="•"/>
      <w:lvlJc w:val="left"/>
      <w:pPr>
        <w:tabs>
          <w:tab w:val="num" w:pos="4320"/>
        </w:tabs>
        <w:ind w:left="4320" w:hanging="360"/>
      </w:pPr>
      <w:rPr>
        <w:rFonts w:ascii="Arial" w:hAnsi="Arial" w:hint="default"/>
      </w:rPr>
    </w:lvl>
    <w:lvl w:ilvl="6" w:tplc="684831E6" w:tentative="1">
      <w:start w:val="1"/>
      <w:numFmt w:val="bullet"/>
      <w:lvlText w:val="•"/>
      <w:lvlJc w:val="left"/>
      <w:pPr>
        <w:tabs>
          <w:tab w:val="num" w:pos="5040"/>
        </w:tabs>
        <w:ind w:left="5040" w:hanging="360"/>
      </w:pPr>
      <w:rPr>
        <w:rFonts w:ascii="Arial" w:hAnsi="Arial" w:hint="default"/>
      </w:rPr>
    </w:lvl>
    <w:lvl w:ilvl="7" w:tplc="B29A6C88" w:tentative="1">
      <w:start w:val="1"/>
      <w:numFmt w:val="bullet"/>
      <w:lvlText w:val="•"/>
      <w:lvlJc w:val="left"/>
      <w:pPr>
        <w:tabs>
          <w:tab w:val="num" w:pos="5760"/>
        </w:tabs>
        <w:ind w:left="5760" w:hanging="360"/>
      </w:pPr>
      <w:rPr>
        <w:rFonts w:ascii="Arial" w:hAnsi="Arial" w:hint="default"/>
      </w:rPr>
    </w:lvl>
    <w:lvl w:ilvl="8" w:tplc="373C775E" w:tentative="1">
      <w:start w:val="1"/>
      <w:numFmt w:val="bullet"/>
      <w:lvlText w:val="•"/>
      <w:lvlJc w:val="left"/>
      <w:pPr>
        <w:tabs>
          <w:tab w:val="num" w:pos="6480"/>
        </w:tabs>
        <w:ind w:left="6480" w:hanging="360"/>
      </w:pPr>
      <w:rPr>
        <w:rFonts w:ascii="Arial" w:hAnsi="Arial" w:hint="default"/>
      </w:rPr>
    </w:lvl>
  </w:abstractNum>
  <w:abstractNum w:abstractNumId="25">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A30EC"/>
    <w:multiLevelType w:val="hybridMultilevel"/>
    <w:tmpl w:val="16F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DA425D"/>
    <w:multiLevelType w:val="hybridMultilevel"/>
    <w:tmpl w:val="7944C8D4"/>
    <w:lvl w:ilvl="0" w:tplc="1980B7BE">
      <w:start w:val="1"/>
      <w:numFmt w:val="bullet"/>
      <w:lvlText w:val="•"/>
      <w:lvlJc w:val="left"/>
      <w:pPr>
        <w:tabs>
          <w:tab w:val="num" w:pos="720"/>
        </w:tabs>
        <w:ind w:left="720" w:hanging="360"/>
      </w:pPr>
      <w:rPr>
        <w:rFonts w:ascii="Arial" w:hAnsi="Arial" w:hint="default"/>
      </w:rPr>
    </w:lvl>
    <w:lvl w:ilvl="1" w:tplc="99F61446" w:tentative="1">
      <w:start w:val="1"/>
      <w:numFmt w:val="bullet"/>
      <w:lvlText w:val="•"/>
      <w:lvlJc w:val="left"/>
      <w:pPr>
        <w:tabs>
          <w:tab w:val="num" w:pos="1440"/>
        </w:tabs>
        <w:ind w:left="1440" w:hanging="360"/>
      </w:pPr>
      <w:rPr>
        <w:rFonts w:ascii="Arial" w:hAnsi="Arial" w:hint="default"/>
      </w:rPr>
    </w:lvl>
    <w:lvl w:ilvl="2" w:tplc="22DC9B7C" w:tentative="1">
      <w:start w:val="1"/>
      <w:numFmt w:val="bullet"/>
      <w:lvlText w:val="•"/>
      <w:lvlJc w:val="left"/>
      <w:pPr>
        <w:tabs>
          <w:tab w:val="num" w:pos="2160"/>
        </w:tabs>
        <w:ind w:left="2160" w:hanging="360"/>
      </w:pPr>
      <w:rPr>
        <w:rFonts w:ascii="Arial" w:hAnsi="Arial" w:hint="default"/>
      </w:rPr>
    </w:lvl>
    <w:lvl w:ilvl="3" w:tplc="9170ECFE" w:tentative="1">
      <w:start w:val="1"/>
      <w:numFmt w:val="bullet"/>
      <w:lvlText w:val="•"/>
      <w:lvlJc w:val="left"/>
      <w:pPr>
        <w:tabs>
          <w:tab w:val="num" w:pos="2880"/>
        </w:tabs>
        <w:ind w:left="2880" w:hanging="360"/>
      </w:pPr>
      <w:rPr>
        <w:rFonts w:ascii="Arial" w:hAnsi="Arial" w:hint="default"/>
      </w:rPr>
    </w:lvl>
    <w:lvl w:ilvl="4" w:tplc="6F940D1E" w:tentative="1">
      <w:start w:val="1"/>
      <w:numFmt w:val="bullet"/>
      <w:lvlText w:val="•"/>
      <w:lvlJc w:val="left"/>
      <w:pPr>
        <w:tabs>
          <w:tab w:val="num" w:pos="3600"/>
        </w:tabs>
        <w:ind w:left="3600" w:hanging="360"/>
      </w:pPr>
      <w:rPr>
        <w:rFonts w:ascii="Arial" w:hAnsi="Arial" w:hint="default"/>
      </w:rPr>
    </w:lvl>
    <w:lvl w:ilvl="5" w:tplc="B7AAAE9A" w:tentative="1">
      <w:start w:val="1"/>
      <w:numFmt w:val="bullet"/>
      <w:lvlText w:val="•"/>
      <w:lvlJc w:val="left"/>
      <w:pPr>
        <w:tabs>
          <w:tab w:val="num" w:pos="4320"/>
        </w:tabs>
        <w:ind w:left="4320" w:hanging="360"/>
      </w:pPr>
      <w:rPr>
        <w:rFonts w:ascii="Arial" w:hAnsi="Arial" w:hint="default"/>
      </w:rPr>
    </w:lvl>
    <w:lvl w:ilvl="6" w:tplc="FBE2D280" w:tentative="1">
      <w:start w:val="1"/>
      <w:numFmt w:val="bullet"/>
      <w:lvlText w:val="•"/>
      <w:lvlJc w:val="left"/>
      <w:pPr>
        <w:tabs>
          <w:tab w:val="num" w:pos="5040"/>
        </w:tabs>
        <w:ind w:left="5040" w:hanging="360"/>
      </w:pPr>
      <w:rPr>
        <w:rFonts w:ascii="Arial" w:hAnsi="Arial" w:hint="default"/>
      </w:rPr>
    </w:lvl>
    <w:lvl w:ilvl="7" w:tplc="35D0D1DE" w:tentative="1">
      <w:start w:val="1"/>
      <w:numFmt w:val="bullet"/>
      <w:lvlText w:val="•"/>
      <w:lvlJc w:val="left"/>
      <w:pPr>
        <w:tabs>
          <w:tab w:val="num" w:pos="5760"/>
        </w:tabs>
        <w:ind w:left="5760" w:hanging="360"/>
      </w:pPr>
      <w:rPr>
        <w:rFonts w:ascii="Arial" w:hAnsi="Arial" w:hint="default"/>
      </w:rPr>
    </w:lvl>
    <w:lvl w:ilvl="8" w:tplc="DAD2282A" w:tentative="1">
      <w:start w:val="1"/>
      <w:numFmt w:val="bullet"/>
      <w:lvlText w:val="•"/>
      <w:lvlJc w:val="left"/>
      <w:pPr>
        <w:tabs>
          <w:tab w:val="num" w:pos="6480"/>
        </w:tabs>
        <w:ind w:left="6480" w:hanging="360"/>
      </w:pPr>
      <w:rPr>
        <w:rFonts w:ascii="Arial" w:hAnsi="Arial" w:hint="default"/>
      </w:rPr>
    </w:lvl>
  </w:abstractNum>
  <w:abstractNum w:abstractNumId="30">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DD27D1"/>
    <w:multiLevelType w:val="hybridMultilevel"/>
    <w:tmpl w:val="A3E4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7"/>
  </w:num>
  <w:num w:numId="4">
    <w:abstractNumId w:val="23"/>
  </w:num>
  <w:num w:numId="5">
    <w:abstractNumId w:val="28"/>
  </w:num>
  <w:num w:numId="6">
    <w:abstractNumId w:val="2"/>
  </w:num>
  <w:num w:numId="7">
    <w:abstractNumId w:val="3"/>
  </w:num>
  <w:num w:numId="8">
    <w:abstractNumId w:val="11"/>
  </w:num>
  <w:num w:numId="9">
    <w:abstractNumId w:val="20"/>
  </w:num>
  <w:num w:numId="10">
    <w:abstractNumId w:val="30"/>
  </w:num>
  <w:num w:numId="11">
    <w:abstractNumId w:val="25"/>
  </w:num>
  <w:num w:numId="12">
    <w:abstractNumId w:val="31"/>
  </w:num>
  <w:num w:numId="13">
    <w:abstractNumId w:val="21"/>
  </w:num>
  <w:num w:numId="14">
    <w:abstractNumId w:val="26"/>
  </w:num>
  <w:num w:numId="15">
    <w:abstractNumId w:val="0"/>
  </w:num>
  <w:num w:numId="16">
    <w:abstractNumId w:val="29"/>
  </w:num>
  <w:num w:numId="17">
    <w:abstractNumId w:val="24"/>
  </w:num>
  <w:num w:numId="18">
    <w:abstractNumId w:val="18"/>
  </w:num>
  <w:num w:numId="19">
    <w:abstractNumId w:val="22"/>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1D8D"/>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50A3"/>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37D67"/>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2592"/>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42BE"/>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3E28"/>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04B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99C"/>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50D1"/>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374C"/>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221E"/>
    <w:rsid w:val="008D2449"/>
    <w:rsid w:val="008D35A3"/>
    <w:rsid w:val="008D4BC6"/>
    <w:rsid w:val="008D51D4"/>
    <w:rsid w:val="008D7D89"/>
    <w:rsid w:val="008E2D04"/>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B225E"/>
    <w:rsid w:val="009B4A2D"/>
    <w:rsid w:val="009B533B"/>
    <w:rsid w:val="009B5680"/>
    <w:rsid w:val="009B6C67"/>
    <w:rsid w:val="009B6F71"/>
    <w:rsid w:val="009C2E7D"/>
    <w:rsid w:val="009C33C1"/>
    <w:rsid w:val="009C6B27"/>
    <w:rsid w:val="009D080B"/>
    <w:rsid w:val="009D17C4"/>
    <w:rsid w:val="009E0260"/>
    <w:rsid w:val="009E20E1"/>
    <w:rsid w:val="009E2805"/>
    <w:rsid w:val="009F1956"/>
    <w:rsid w:val="009F3893"/>
    <w:rsid w:val="009F3E0F"/>
    <w:rsid w:val="009F446D"/>
    <w:rsid w:val="00A00875"/>
    <w:rsid w:val="00A03E02"/>
    <w:rsid w:val="00A05969"/>
    <w:rsid w:val="00A06EB3"/>
    <w:rsid w:val="00A079AA"/>
    <w:rsid w:val="00A10BA7"/>
    <w:rsid w:val="00A11679"/>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700"/>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4505"/>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1633"/>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5866"/>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9D8"/>
    <w:rsid w:val="00E20364"/>
    <w:rsid w:val="00E20DF4"/>
    <w:rsid w:val="00E21FF5"/>
    <w:rsid w:val="00E247FF"/>
    <w:rsid w:val="00E359E4"/>
    <w:rsid w:val="00E35E9F"/>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54CC9"/>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FD"/>
    <w:rsid w:val="00F925AD"/>
    <w:rsid w:val="00F93E91"/>
    <w:rsid w:val="00F96788"/>
    <w:rsid w:val="00F97020"/>
    <w:rsid w:val="00F975D3"/>
    <w:rsid w:val="00FA248A"/>
    <w:rsid w:val="00FA3966"/>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28918236">
      <w:bodyDiv w:val="1"/>
      <w:marLeft w:val="0"/>
      <w:marRight w:val="0"/>
      <w:marTop w:val="0"/>
      <w:marBottom w:val="0"/>
      <w:divBdr>
        <w:top w:val="none" w:sz="0" w:space="0" w:color="auto"/>
        <w:left w:val="none" w:sz="0" w:space="0" w:color="auto"/>
        <w:bottom w:val="none" w:sz="0" w:space="0" w:color="auto"/>
        <w:right w:val="none" w:sz="0" w:space="0" w:color="auto"/>
      </w:divBdr>
      <w:divsChild>
        <w:div w:id="1169784134">
          <w:marLeft w:val="547"/>
          <w:marRight w:val="0"/>
          <w:marTop w:val="96"/>
          <w:marBottom w:val="0"/>
          <w:divBdr>
            <w:top w:val="none" w:sz="0" w:space="0" w:color="auto"/>
            <w:left w:val="none" w:sz="0" w:space="0" w:color="auto"/>
            <w:bottom w:val="none" w:sz="0" w:space="0" w:color="auto"/>
            <w:right w:val="none" w:sz="0" w:space="0" w:color="auto"/>
          </w:divBdr>
        </w:div>
      </w:divsChild>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587729">
      <w:bodyDiv w:val="1"/>
      <w:marLeft w:val="0"/>
      <w:marRight w:val="0"/>
      <w:marTop w:val="0"/>
      <w:marBottom w:val="0"/>
      <w:divBdr>
        <w:top w:val="none" w:sz="0" w:space="0" w:color="auto"/>
        <w:left w:val="none" w:sz="0" w:space="0" w:color="auto"/>
        <w:bottom w:val="none" w:sz="0" w:space="0" w:color="auto"/>
        <w:right w:val="none" w:sz="0" w:space="0" w:color="auto"/>
      </w:divBdr>
      <w:divsChild>
        <w:div w:id="1669407250">
          <w:marLeft w:val="0"/>
          <w:marRight w:val="0"/>
          <w:marTop w:val="0"/>
          <w:marBottom w:val="0"/>
          <w:divBdr>
            <w:top w:val="none" w:sz="0" w:space="0" w:color="auto"/>
            <w:left w:val="none" w:sz="0" w:space="0" w:color="auto"/>
            <w:bottom w:val="none" w:sz="0" w:space="0" w:color="auto"/>
            <w:right w:val="none" w:sz="0" w:space="0" w:color="auto"/>
          </w:divBdr>
          <w:divsChild>
            <w:div w:id="1751539251">
              <w:marLeft w:val="0"/>
              <w:marRight w:val="0"/>
              <w:marTop w:val="0"/>
              <w:marBottom w:val="0"/>
              <w:divBdr>
                <w:top w:val="none" w:sz="0" w:space="0" w:color="auto"/>
                <w:left w:val="none" w:sz="0" w:space="0" w:color="auto"/>
                <w:bottom w:val="none" w:sz="0" w:space="0" w:color="auto"/>
                <w:right w:val="none" w:sz="0" w:space="0" w:color="auto"/>
              </w:divBdr>
              <w:divsChild>
                <w:div w:id="1779255354">
                  <w:marLeft w:val="0"/>
                  <w:marRight w:val="0"/>
                  <w:marTop w:val="0"/>
                  <w:marBottom w:val="0"/>
                  <w:divBdr>
                    <w:top w:val="none" w:sz="0" w:space="0" w:color="auto"/>
                    <w:left w:val="none" w:sz="0" w:space="0" w:color="auto"/>
                    <w:bottom w:val="none" w:sz="0" w:space="0" w:color="auto"/>
                    <w:right w:val="none" w:sz="0" w:space="0" w:color="auto"/>
                  </w:divBdr>
                  <w:divsChild>
                    <w:div w:id="921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947856361">
      <w:bodyDiv w:val="1"/>
      <w:marLeft w:val="0"/>
      <w:marRight w:val="0"/>
      <w:marTop w:val="0"/>
      <w:marBottom w:val="0"/>
      <w:divBdr>
        <w:top w:val="none" w:sz="0" w:space="0" w:color="auto"/>
        <w:left w:val="none" w:sz="0" w:space="0" w:color="auto"/>
        <w:bottom w:val="none" w:sz="0" w:space="0" w:color="auto"/>
        <w:right w:val="none" w:sz="0" w:space="0" w:color="auto"/>
      </w:divBdr>
      <w:divsChild>
        <w:div w:id="1645695223">
          <w:marLeft w:val="547"/>
          <w:marRight w:val="0"/>
          <w:marTop w:val="96"/>
          <w:marBottom w:val="0"/>
          <w:divBdr>
            <w:top w:val="none" w:sz="0" w:space="0" w:color="auto"/>
            <w:left w:val="none" w:sz="0" w:space="0" w:color="auto"/>
            <w:bottom w:val="none" w:sz="0" w:space="0" w:color="auto"/>
            <w:right w:val="none" w:sz="0" w:space="0" w:color="auto"/>
          </w:divBdr>
        </w:div>
      </w:divsChild>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74944448">
      <w:bodyDiv w:val="1"/>
      <w:marLeft w:val="0"/>
      <w:marRight w:val="0"/>
      <w:marTop w:val="0"/>
      <w:marBottom w:val="0"/>
      <w:divBdr>
        <w:top w:val="none" w:sz="0" w:space="0" w:color="auto"/>
        <w:left w:val="none" w:sz="0" w:space="0" w:color="auto"/>
        <w:bottom w:val="none" w:sz="0" w:space="0" w:color="auto"/>
        <w:right w:val="none" w:sz="0" w:space="0" w:color="auto"/>
      </w:divBdr>
      <w:divsChild>
        <w:div w:id="1740783973">
          <w:marLeft w:val="547"/>
          <w:marRight w:val="0"/>
          <w:marTop w:val="96"/>
          <w:marBottom w:val="0"/>
          <w:divBdr>
            <w:top w:val="none" w:sz="0" w:space="0" w:color="auto"/>
            <w:left w:val="none" w:sz="0" w:space="0" w:color="auto"/>
            <w:bottom w:val="none" w:sz="0" w:space="0" w:color="auto"/>
            <w:right w:val="none" w:sz="0" w:space="0" w:color="auto"/>
          </w:divBdr>
        </w:div>
      </w:divsChild>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04011627">
      <w:bodyDiv w:val="1"/>
      <w:marLeft w:val="0"/>
      <w:marRight w:val="0"/>
      <w:marTop w:val="0"/>
      <w:marBottom w:val="0"/>
      <w:divBdr>
        <w:top w:val="none" w:sz="0" w:space="0" w:color="auto"/>
        <w:left w:val="none" w:sz="0" w:space="0" w:color="auto"/>
        <w:bottom w:val="none" w:sz="0" w:space="0" w:color="auto"/>
        <w:right w:val="none" w:sz="0" w:space="0" w:color="auto"/>
      </w:divBdr>
      <w:divsChild>
        <w:div w:id="2106030625">
          <w:marLeft w:val="0"/>
          <w:marRight w:val="0"/>
          <w:marTop w:val="0"/>
          <w:marBottom w:val="0"/>
          <w:divBdr>
            <w:top w:val="none" w:sz="0" w:space="0" w:color="auto"/>
            <w:left w:val="none" w:sz="0" w:space="0" w:color="auto"/>
            <w:bottom w:val="none" w:sz="0" w:space="0" w:color="auto"/>
            <w:right w:val="none" w:sz="0" w:space="0" w:color="auto"/>
          </w:divBdr>
          <w:divsChild>
            <w:div w:id="1098255421">
              <w:marLeft w:val="0"/>
              <w:marRight w:val="0"/>
              <w:marTop w:val="0"/>
              <w:marBottom w:val="0"/>
              <w:divBdr>
                <w:top w:val="none" w:sz="0" w:space="0" w:color="auto"/>
                <w:left w:val="none" w:sz="0" w:space="0" w:color="auto"/>
                <w:bottom w:val="none" w:sz="0" w:space="0" w:color="auto"/>
                <w:right w:val="none" w:sz="0" w:space="0" w:color="auto"/>
              </w:divBdr>
              <w:divsChild>
                <w:div w:id="792989558">
                  <w:marLeft w:val="0"/>
                  <w:marRight w:val="0"/>
                  <w:marTop w:val="0"/>
                  <w:marBottom w:val="0"/>
                  <w:divBdr>
                    <w:top w:val="none" w:sz="0" w:space="0" w:color="auto"/>
                    <w:left w:val="none" w:sz="0" w:space="0" w:color="auto"/>
                    <w:bottom w:val="none" w:sz="0" w:space="0" w:color="auto"/>
                    <w:right w:val="none" w:sz="0" w:space="0" w:color="auto"/>
                  </w:divBdr>
                  <w:divsChild>
                    <w:div w:id="1387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05931103">
      <w:bodyDiv w:val="1"/>
      <w:marLeft w:val="0"/>
      <w:marRight w:val="0"/>
      <w:marTop w:val="0"/>
      <w:marBottom w:val="0"/>
      <w:divBdr>
        <w:top w:val="none" w:sz="0" w:space="0" w:color="auto"/>
        <w:left w:val="none" w:sz="0" w:space="0" w:color="auto"/>
        <w:bottom w:val="none" w:sz="0" w:space="0" w:color="auto"/>
        <w:right w:val="none" w:sz="0" w:space="0" w:color="auto"/>
      </w:divBdr>
      <w:divsChild>
        <w:div w:id="27921989">
          <w:marLeft w:val="547"/>
          <w:marRight w:val="0"/>
          <w:marTop w:val="96"/>
          <w:marBottom w:val="0"/>
          <w:divBdr>
            <w:top w:val="none" w:sz="0" w:space="0" w:color="auto"/>
            <w:left w:val="none" w:sz="0" w:space="0" w:color="auto"/>
            <w:bottom w:val="none" w:sz="0" w:space="0" w:color="auto"/>
            <w:right w:val="none" w:sz="0" w:space="0" w:color="auto"/>
          </w:divBdr>
        </w:div>
      </w:divsChild>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78819870">
      <w:bodyDiv w:val="1"/>
      <w:marLeft w:val="0"/>
      <w:marRight w:val="0"/>
      <w:marTop w:val="0"/>
      <w:marBottom w:val="0"/>
      <w:divBdr>
        <w:top w:val="none" w:sz="0" w:space="0" w:color="auto"/>
        <w:left w:val="none" w:sz="0" w:space="0" w:color="auto"/>
        <w:bottom w:val="none" w:sz="0" w:space="0" w:color="auto"/>
        <w:right w:val="none" w:sz="0" w:space="0" w:color="auto"/>
      </w:divBdr>
      <w:divsChild>
        <w:div w:id="1221164151">
          <w:marLeft w:val="0"/>
          <w:marRight w:val="0"/>
          <w:marTop w:val="0"/>
          <w:marBottom w:val="0"/>
          <w:divBdr>
            <w:top w:val="none" w:sz="0" w:space="0" w:color="auto"/>
            <w:left w:val="none" w:sz="0" w:space="0" w:color="auto"/>
            <w:bottom w:val="none" w:sz="0" w:space="0" w:color="auto"/>
            <w:right w:val="none" w:sz="0" w:space="0" w:color="auto"/>
          </w:divBdr>
          <w:divsChild>
            <w:div w:id="1061752651">
              <w:marLeft w:val="0"/>
              <w:marRight w:val="0"/>
              <w:marTop w:val="0"/>
              <w:marBottom w:val="0"/>
              <w:divBdr>
                <w:top w:val="none" w:sz="0" w:space="0" w:color="auto"/>
                <w:left w:val="none" w:sz="0" w:space="0" w:color="auto"/>
                <w:bottom w:val="none" w:sz="0" w:space="0" w:color="auto"/>
                <w:right w:val="none" w:sz="0" w:space="0" w:color="auto"/>
              </w:divBdr>
              <w:divsChild>
                <w:div w:id="296685167">
                  <w:marLeft w:val="0"/>
                  <w:marRight w:val="0"/>
                  <w:marTop w:val="0"/>
                  <w:marBottom w:val="0"/>
                  <w:divBdr>
                    <w:top w:val="none" w:sz="0" w:space="0" w:color="auto"/>
                    <w:left w:val="none" w:sz="0" w:space="0" w:color="auto"/>
                    <w:bottom w:val="none" w:sz="0" w:space="0" w:color="auto"/>
                    <w:right w:val="none" w:sz="0" w:space="0" w:color="auto"/>
                  </w:divBdr>
                  <w:divsChild>
                    <w:div w:id="16981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marine.lifewatch.eu/" TargetMode="External"/><Relationship Id="rId21" Type="http://schemas.openxmlformats.org/officeDocument/2006/relationships/comments" Target="comments.xml"/><Relationship Id="rId22" Type="http://schemas.openxmlformats.org/officeDocument/2006/relationships/image" Target="media/image3.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marine.lifewatch.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B7DCF93-637A-4A44-8754-476A50F6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2667</Words>
  <Characters>15206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17838</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2</cp:revision>
  <cp:lastPrinted>2012-01-19T14:53:00Z</cp:lastPrinted>
  <dcterms:created xsi:type="dcterms:W3CDTF">2015-07-15T19:30:00Z</dcterms:created>
  <dcterms:modified xsi:type="dcterms:W3CDTF">2015-07-15T19:30:00Z</dcterms:modified>
</cp:coreProperties>
</file>