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4AD8C1" w14:textId="77777777" w:rsidR="004B04FF" w:rsidRPr="00965702" w:rsidRDefault="000502D5" w:rsidP="00CF1E31">
      <w:pPr>
        <w:jc w:val="center"/>
        <w:rPr>
          <w:rFonts w:asciiTheme="minorHAnsi" w:hAnsiTheme="minorHAnsi"/>
        </w:rPr>
      </w:pPr>
      <w:r w:rsidRPr="00965702">
        <w:rPr>
          <w:rFonts w:asciiTheme="minorHAnsi" w:hAnsiTheme="minorHAnsi"/>
          <w:noProof/>
          <w:lang w:eastAsia="en-GB"/>
        </w:rPr>
        <w:drawing>
          <wp:inline distT="0" distB="0" distL="0" distR="0" wp14:anchorId="76812D75" wp14:editId="54B9E321">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476A546E" w14:textId="77777777" w:rsidR="000502D5" w:rsidRPr="00965702" w:rsidRDefault="000502D5" w:rsidP="000502D5">
      <w:pPr>
        <w:jc w:val="center"/>
        <w:rPr>
          <w:rFonts w:asciiTheme="minorHAnsi" w:hAnsiTheme="minorHAnsi"/>
          <w:b/>
          <w:color w:val="0067B1"/>
          <w:sz w:val="56"/>
        </w:rPr>
      </w:pPr>
      <w:r w:rsidRPr="00965702">
        <w:rPr>
          <w:rFonts w:asciiTheme="minorHAnsi" w:hAnsiTheme="minorHAnsi"/>
          <w:b/>
          <w:color w:val="0067B1"/>
          <w:sz w:val="56"/>
        </w:rPr>
        <w:t>EGI-Engage</w:t>
      </w:r>
    </w:p>
    <w:p w14:paraId="5535E497" w14:textId="77777777" w:rsidR="001C5D2E" w:rsidRPr="00965702" w:rsidRDefault="001C5D2E" w:rsidP="00E04C11">
      <w:pPr>
        <w:rPr>
          <w:rFonts w:asciiTheme="minorHAnsi" w:hAnsiTheme="minorHAnsi"/>
        </w:rPr>
      </w:pPr>
    </w:p>
    <w:p w14:paraId="0F8F4C86" w14:textId="77777777" w:rsidR="000502D5" w:rsidRPr="00965702" w:rsidRDefault="000F1B2E" w:rsidP="000502D5">
      <w:pPr>
        <w:pStyle w:val="Title"/>
        <w:rPr>
          <w:rFonts w:asciiTheme="minorHAnsi" w:hAnsiTheme="minorHAnsi"/>
          <w:i w:val="0"/>
        </w:rPr>
      </w:pPr>
      <w:r w:rsidRPr="00965702">
        <w:rPr>
          <w:rFonts w:asciiTheme="minorHAnsi" w:hAnsiTheme="minorHAnsi"/>
          <w:i w:val="0"/>
        </w:rPr>
        <w:t>Concept of EGI Marketplace</w:t>
      </w:r>
    </w:p>
    <w:p w14:paraId="07777817" w14:textId="77777777" w:rsidR="001C5D2E" w:rsidRPr="00965702" w:rsidRDefault="000F1B2E" w:rsidP="006669E7">
      <w:pPr>
        <w:pStyle w:val="Subtitle"/>
        <w:rPr>
          <w:rFonts w:asciiTheme="minorHAnsi" w:hAnsiTheme="minorHAnsi"/>
        </w:rPr>
      </w:pPr>
      <w:r w:rsidRPr="00965702">
        <w:rPr>
          <w:rFonts w:asciiTheme="minorHAnsi" w:hAnsiTheme="minorHAnsi"/>
        </w:rPr>
        <w:t>D2.3</w:t>
      </w:r>
    </w:p>
    <w:p w14:paraId="0D46C1CE" w14:textId="77777777" w:rsidR="006669E7" w:rsidRPr="00965702" w:rsidRDefault="006669E7" w:rsidP="006669E7">
      <w:pPr>
        <w:rPr>
          <w:rFonts w:asciiTheme="minorHAnsi" w:hAnsiTheme="minorHAnsi"/>
        </w:rPr>
      </w:pPr>
    </w:p>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965702" w14:paraId="7E38F3A7" w14:textId="77777777" w:rsidTr="00835E24">
        <w:tc>
          <w:tcPr>
            <w:tcW w:w="2835" w:type="dxa"/>
          </w:tcPr>
          <w:p w14:paraId="6E85BF32" w14:textId="77777777" w:rsidR="000502D5" w:rsidRPr="00965702" w:rsidRDefault="000502D5" w:rsidP="00CF1E31">
            <w:pPr>
              <w:pStyle w:val="NoSpacing"/>
              <w:rPr>
                <w:rFonts w:asciiTheme="minorHAnsi" w:hAnsiTheme="minorHAnsi"/>
                <w:b/>
              </w:rPr>
            </w:pPr>
            <w:r w:rsidRPr="00965702">
              <w:rPr>
                <w:rFonts w:asciiTheme="minorHAnsi" w:hAnsiTheme="minorHAnsi"/>
                <w:b/>
              </w:rPr>
              <w:t>Date</w:t>
            </w:r>
          </w:p>
        </w:tc>
        <w:tc>
          <w:tcPr>
            <w:tcW w:w="5103" w:type="dxa"/>
          </w:tcPr>
          <w:p w14:paraId="1C04C652" w14:textId="4B7DB293" w:rsidR="000502D5" w:rsidRPr="00965702" w:rsidRDefault="00C40D39" w:rsidP="00FD16BA">
            <w:pPr>
              <w:pStyle w:val="NoSpacing"/>
              <w:rPr>
                <w:rFonts w:asciiTheme="minorHAnsi" w:hAnsiTheme="minorHAnsi"/>
              </w:rPr>
            </w:pPr>
            <w:r w:rsidRPr="00965702">
              <w:rPr>
                <w:rFonts w:asciiTheme="minorHAnsi" w:hAnsiTheme="minorHAnsi"/>
              </w:rPr>
              <w:fldChar w:fldCharType="begin"/>
            </w:r>
            <w:r w:rsidRPr="00965702">
              <w:rPr>
                <w:rFonts w:asciiTheme="minorHAnsi" w:hAnsiTheme="minorHAnsi"/>
              </w:rPr>
              <w:instrText xml:space="preserve"> CREATEDATE  \@ "d MMMM yyyy"  \* MERGEFORMAT </w:instrText>
            </w:r>
            <w:r w:rsidRPr="00965702">
              <w:rPr>
                <w:rFonts w:asciiTheme="minorHAnsi" w:hAnsiTheme="minorHAnsi"/>
              </w:rPr>
              <w:fldChar w:fldCharType="separate"/>
            </w:r>
            <w:r w:rsidR="00BF1600">
              <w:rPr>
                <w:rFonts w:asciiTheme="minorHAnsi" w:hAnsiTheme="minorHAnsi"/>
                <w:noProof/>
              </w:rPr>
              <w:t>3</w:t>
            </w:r>
            <w:r w:rsidR="00FD16BA" w:rsidRPr="00965702">
              <w:rPr>
                <w:rFonts w:asciiTheme="minorHAnsi" w:hAnsiTheme="minorHAnsi"/>
                <w:noProof/>
              </w:rPr>
              <w:t>1</w:t>
            </w:r>
            <w:r w:rsidRPr="00965702">
              <w:rPr>
                <w:rFonts w:asciiTheme="minorHAnsi" w:hAnsiTheme="minorHAnsi"/>
                <w:noProof/>
              </w:rPr>
              <w:t xml:space="preserve"> </w:t>
            </w:r>
            <w:r w:rsidR="00FD16BA" w:rsidRPr="00965702">
              <w:rPr>
                <w:rFonts w:asciiTheme="minorHAnsi" w:hAnsiTheme="minorHAnsi"/>
                <w:noProof/>
              </w:rPr>
              <w:t>August</w:t>
            </w:r>
            <w:r w:rsidRPr="00965702">
              <w:rPr>
                <w:rFonts w:asciiTheme="minorHAnsi" w:hAnsiTheme="minorHAnsi"/>
                <w:noProof/>
              </w:rPr>
              <w:t xml:space="preserve"> 2015</w:t>
            </w:r>
            <w:r w:rsidRPr="00965702">
              <w:rPr>
                <w:rFonts w:asciiTheme="minorHAnsi" w:hAnsiTheme="minorHAnsi"/>
              </w:rPr>
              <w:fldChar w:fldCharType="end"/>
            </w:r>
          </w:p>
        </w:tc>
      </w:tr>
      <w:tr w:rsidR="000502D5" w:rsidRPr="00965702" w14:paraId="4F8BCA61" w14:textId="77777777" w:rsidTr="00835E24">
        <w:tc>
          <w:tcPr>
            <w:tcW w:w="2835" w:type="dxa"/>
          </w:tcPr>
          <w:p w14:paraId="69E852E3" w14:textId="77777777" w:rsidR="000502D5" w:rsidRPr="00965702" w:rsidRDefault="000502D5" w:rsidP="00CF1E31">
            <w:pPr>
              <w:pStyle w:val="NoSpacing"/>
              <w:rPr>
                <w:rFonts w:asciiTheme="minorHAnsi" w:hAnsiTheme="minorHAnsi"/>
                <w:b/>
              </w:rPr>
            </w:pPr>
            <w:r w:rsidRPr="00965702">
              <w:rPr>
                <w:rFonts w:asciiTheme="minorHAnsi" w:hAnsiTheme="minorHAnsi"/>
                <w:b/>
              </w:rPr>
              <w:t>Activity</w:t>
            </w:r>
          </w:p>
        </w:tc>
        <w:tc>
          <w:tcPr>
            <w:tcW w:w="5103" w:type="dxa"/>
          </w:tcPr>
          <w:p w14:paraId="10C0CD2C" w14:textId="77777777" w:rsidR="000502D5" w:rsidRPr="00965702" w:rsidRDefault="000F1B2E" w:rsidP="00CF1E31">
            <w:pPr>
              <w:pStyle w:val="NoSpacing"/>
              <w:rPr>
                <w:rFonts w:asciiTheme="minorHAnsi" w:hAnsiTheme="minorHAnsi"/>
              </w:rPr>
            </w:pPr>
            <w:r w:rsidRPr="00965702">
              <w:rPr>
                <w:rFonts w:asciiTheme="minorHAnsi" w:hAnsiTheme="minorHAnsi"/>
              </w:rPr>
              <w:t>NA2</w:t>
            </w:r>
          </w:p>
        </w:tc>
      </w:tr>
      <w:tr w:rsidR="000502D5" w:rsidRPr="00965702" w14:paraId="0F3301ED" w14:textId="77777777" w:rsidTr="00835E24">
        <w:tc>
          <w:tcPr>
            <w:tcW w:w="2835" w:type="dxa"/>
          </w:tcPr>
          <w:p w14:paraId="40DFCA53" w14:textId="77777777" w:rsidR="000502D5" w:rsidRPr="00965702" w:rsidRDefault="00835E24" w:rsidP="00CF1E31">
            <w:pPr>
              <w:pStyle w:val="NoSpacing"/>
              <w:rPr>
                <w:rFonts w:asciiTheme="minorHAnsi" w:hAnsiTheme="minorHAnsi"/>
                <w:b/>
              </w:rPr>
            </w:pPr>
            <w:r w:rsidRPr="00965702">
              <w:rPr>
                <w:rFonts w:asciiTheme="minorHAnsi" w:hAnsiTheme="minorHAnsi"/>
                <w:b/>
              </w:rPr>
              <w:t>Lead Partner</w:t>
            </w:r>
          </w:p>
        </w:tc>
        <w:tc>
          <w:tcPr>
            <w:tcW w:w="5103" w:type="dxa"/>
          </w:tcPr>
          <w:p w14:paraId="646198E2" w14:textId="77777777" w:rsidR="000502D5" w:rsidRPr="00965702" w:rsidRDefault="000F1B2E" w:rsidP="00CF1E31">
            <w:pPr>
              <w:pStyle w:val="NoSpacing"/>
              <w:rPr>
                <w:rFonts w:asciiTheme="minorHAnsi" w:hAnsiTheme="minorHAnsi"/>
              </w:rPr>
            </w:pPr>
            <w:r w:rsidRPr="00965702">
              <w:rPr>
                <w:rFonts w:asciiTheme="minorHAnsi" w:hAnsiTheme="minorHAnsi"/>
              </w:rPr>
              <w:t>SWING</w:t>
            </w:r>
          </w:p>
        </w:tc>
      </w:tr>
      <w:tr w:rsidR="000502D5" w:rsidRPr="00965702" w14:paraId="14CE63F9" w14:textId="77777777" w:rsidTr="00835E24">
        <w:tc>
          <w:tcPr>
            <w:tcW w:w="2835" w:type="dxa"/>
          </w:tcPr>
          <w:p w14:paraId="32DDA32F" w14:textId="77777777" w:rsidR="000502D5" w:rsidRPr="00965702" w:rsidRDefault="00835E24" w:rsidP="00CF1E31">
            <w:pPr>
              <w:pStyle w:val="NoSpacing"/>
              <w:rPr>
                <w:rFonts w:asciiTheme="minorHAnsi" w:hAnsiTheme="minorHAnsi"/>
                <w:b/>
              </w:rPr>
            </w:pPr>
            <w:r w:rsidRPr="00965702">
              <w:rPr>
                <w:rFonts w:asciiTheme="minorHAnsi" w:hAnsiTheme="minorHAnsi"/>
                <w:b/>
              </w:rPr>
              <w:t>Document Status</w:t>
            </w:r>
          </w:p>
        </w:tc>
        <w:tc>
          <w:tcPr>
            <w:tcW w:w="5103" w:type="dxa"/>
          </w:tcPr>
          <w:p w14:paraId="7BCA23DA" w14:textId="546FF014" w:rsidR="000502D5" w:rsidRPr="00965702" w:rsidRDefault="00BF1600" w:rsidP="00CF1E31">
            <w:pPr>
              <w:pStyle w:val="NoSpacing"/>
              <w:rPr>
                <w:rFonts w:asciiTheme="minorHAnsi" w:hAnsiTheme="minorHAnsi"/>
              </w:rPr>
            </w:pPr>
            <w:r>
              <w:rPr>
                <w:rFonts w:asciiTheme="minorHAnsi" w:hAnsiTheme="minorHAnsi"/>
              </w:rPr>
              <w:t>FINAL</w:t>
            </w:r>
          </w:p>
        </w:tc>
      </w:tr>
      <w:tr w:rsidR="000502D5" w:rsidRPr="00965702" w14:paraId="22696BDA" w14:textId="77777777" w:rsidTr="00835E24">
        <w:tc>
          <w:tcPr>
            <w:tcW w:w="2835" w:type="dxa"/>
          </w:tcPr>
          <w:p w14:paraId="4CDE1203" w14:textId="77777777" w:rsidR="000502D5" w:rsidRPr="00965702" w:rsidRDefault="00835E24" w:rsidP="00CF1E31">
            <w:pPr>
              <w:pStyle w:val="NoSpacing"/>
              <w:rPr>
                <w:rFonts w:asciiTheme="minorHAnsi" w:hAnsiTheme="minorHAnsi"/>
                <w:b/>
              </w:rPr>
            </w:pPr>
            <w:r w:rsidRPr="00965702">
              <w:rPr>
                <w:rFonts w:asciiTheme="minorHAnsi" w:hAnsiTheme="minorHAnsi"/>
                <w:b/>
              </w:rPr>
              <w:t>Document Link</w:t>
            </w:r>
          </w:p>
        </w:tc>
        <w:tc>
          <w:tcPr>
            <w:tcW w:w="5103" w:type="dxa"/>
          </w:tcPr>
          <w:p w14:paraId="7E65CCA9" w14:textId="77777777" w:rsidR="000502D5" w:rsidRPr="00965702" w:rsidRDefault="004A1B08" w:rsidP="00CF1E31">
            <w:pPr>
              <w:pStyle w:val="NoSpacing"/>
              <w:rPr>
                <w:rFonts w:asciiTheme="minorHAnsi" w:hAnsiTheme="minorHAnsi"/>
              </w:rPr>
            </w:pPr>
            <w:hyperlink r:id="rId10" w:history="1">
              <w:r w:rsidR="000F1B2E" w:rsidRPr="00965702">
                <w:rPr>
                  <w:rStyle w:val="Hyperlink"/>
                  <w:rFonts w:asciiTheme="minorHAnsi" w:hAnsiTheme="minorHAnsi"/>
                </w:rPr>
                <w:t>https://documents.egi.eu/document/2535</w:t>
              </w:r>
            </w:hyperlink>
          </w:p>
        </w:tc>
      </w:tr>
    </w:tbl>
    <w:p w14:paraId="415B58CC" w14:textId="77777777" w:rsidR="000502D5" w:rsidRPr="00965702" w:rsidRDefault="000502D5" w:rsidP="000502D5">
      <w:pPr>
        <w:rPr>
          <w:rFonts w:asciiTheme="minorHAnsi" w:hAnsiTheme="minorHAnsi"/>
        </w:rPr>
      </w:pPr>
    </w:p>
    <w:p w14:paraId="686A5257" w14:textId="77777777" w:rsidR="00835E24" w:rsidRPr="00965702" w:rsidRDefault="00835E24" w:rsidP="00EA73F8">
      <w:pPr>
        <w:pStyle w:val="Subtitle"/>
        <w:rPr>
          <w:rFonts w:asciiTheme="minorHAnsi" w:hAnsiTheme="minorHAnsi"/>
        </w:rPr>
      </w:pPr>
      <w:r w:rsidRPr="00965702">
        <w:rPr>
          <w:rFonts w:asciiTheme="minorHAnsi" w:hAnsiTheme="minorHAnsi"/>
        </w:rPr>
        <w:t>Abstract</w:t>
      </w:r>
    </w:p>
    <w:p w14:paraId="51E5B157" w14:textId="1955E9A6" w:rsidR="000502D5" w:rsidRPr="00965702" w:rsidRDefault="000F1B2E" w:rsidP="000F1B2E">
      <w:pPr>
        <w:rPr>
          <w:rFonts w:asciiTheme="minorHAnsi" w:hAnsiTheme="minorHAnsi"/>
        </w:rPr>
      </w:pPr>
      <w:r w:rsidRPr="00965702">
        <w:rPr>
          <w:rFonts w:asciiTheme="minorHAnsi" w:hAnsiTheme="minorHAnsi"/>
        </w:rPr>
        <w:t>This document provides an analysis for the EGI marketplace and a proposal for conceptual framework, business processes, business models, and recommendations.</w:t>
      </w:r>
    </w:p>
    <w:p w14:paraId="73D1395C" w14:textId="77777777" w:rsidR="004A3ECF" w:rsidRPr="00965702" w:rsidRDefault="004A3ECF" w:rsidP="00835E24">
      <w:pPr>
        <w:rPr>
          <w:rFonts w:asciiTheme="minorHAnsi" w:hAnsiTheme="minorHAnsi"/>
        </w:rPr>
      </w:pPr>
    </w:p>
    <w:p w14:paraId="3C9267B2" w14:textId="77777777" w:rsidR="00835E24" w:rsidRPr="00965702" w:rsidRDefault="00835E24" w:rsidP="00835E24">
      <w:pPr>
        <w:rPr>
          <w:rFonts w:asciiTheme="minorHAnsi" w:hAnsiTheme="minorHAnsi"/>
        </w:rPr>
      </w:pPr>
    </w:p>
    <w:p w14:paraId="57A0F972" w14:textId="77777777" w:rsidR="00835E24" w:rsidRPr="00965702" w:rsidRDefault="00835E24">
      <w:pPr>
        <w:spacing w:after="200"/>
        <w:jc w:val="left"/>
        <w:rPr>
          <w:rFonts w:asciiTheme="minorHAnsi" w:hAnsiTheme="minorHAnsi"/>
        </w:rPr>
      </w:pPr>
      <w:r w:rsidRPr="00965702">
        <w:rPr>
          <w:rFonts w:asciiTheme="minorHAnsi" w:hAnsiTheme="minorHAnsi"/>
        </w:rPr>
        <w:br w:type="page"/>
      </w:r>
    </w:p>
    <w:p w14:paraId="558E65D3" w14:textId="77777777" w:rsidR="00E8128D" w:rsidRPr="00965702" w:rsidRDefault="00E8128D" w:rsidP="00E8128D">
      <w:pPr>
        <w:rPr>
          <w:rFonts w:asciiTheme="minorHAnsi" w:hAnsiTheme="minorHAnsi"/>
          <w:b/>
          <w:color w:val="4F81BD" w:themeColor="accent1"/>
        </w:rPr>
      </w:pPr>
      <w:r w:rsidRPr="00965702">
        <w:rPr>
          <w:rFonts w:asciiTheme="minorHAnsi" w:hAnsiTheme="minorHAnsi"/>
          <w:b/>
          <w:color w:val="4F81BD" w:themeColor="accent1"/>
        </w:rPr>
        <w:lastRenderedPageBreak/>
        <w:t xml:space="preserve">COPYRIGHT NOTICE </w:t>
      </w:r>
    </w:p>
    <w:p w14:paraId="52E54092" w14:textId="77777777" w:rsidR="00B60F00" w:rsidRPr="00965702" w:rsidRDefault="00B60F00" w:rsidP="00B60F00">
      <w:pPr>
        <w:rPr>
          <w:rFonts w:asciiTheme="minorHAnsi" w:hAnsiTheme="minorHAnsi"/>
        </w:rPr>
      </w:pPr>
      <w:r w:rsidRPr="00965702">
        <w:rPr>
          <w:rFonts w:asciiTheme="minorHAnsi" w:hAnsiTheme="minorHAnsi"/>
          <w:noProof/>
          <w:lang w:eastAsia="en-GB"/>
        </w:rPr>
        <w:drawing>
          <wp:inline distT="0" distB="0" distL="0" distR="0" wp14:anchorId="7A4B4C1D" wp14:editId="35B400A7">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3FEAF09D" w14:textId="77777777" w:rsidR="00B60F00" w:rsidRPr="00965702" w:rsidRDefault="00B60F00" w:rsidP="00B60F00">
      <w:pPr>
        <w:rPr>
          <w:rFonts w:asciiTheme="minorHAnsi" w:hAnsiTheme="minorHAnsi"/>
        </w:rPr>
      </w:pPr>
      <w:r w:rsidRPr="00965702">
        <w:rPr>
          <w:rFonts w:asciiTheme="minorHAnsi" w:hAnsiTheme="minorHAnsi"/>
        </w:rPr>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331D8D21" w14:textId="77777777" w:rsidR="002E5F1F" w:rsidRPr="00965702" w:rsidRDefault="002E5F1F" w:rsidP="00E8128D">
      <w:pPr>
        <w:rPr>
          <w:rFonts w:asciiTheme="minorHAnsi" w:hAnsiTheme="minorHAnsi"/>
          <w:b/>
          <w:color w:val="4F81BD" w:themeColor="accent1"/>
        </w:rPr>
      </w:pPr>
      <w:r w:rsidRPr="00965702">
        <w:rPr>
          <w:rFonts w:asciiTheme="minorHAnsi" w:hAnsiTheme="minorHAnsi"/>
          <w:b/>
          <w:color w:val="4F81BD" w:themeColor="accent1"/>
        </w:rPr>
        <w:t>DELIVERY SLIP</w:t>
      </w:r>
    </w:p>
    <w:tbl>
      <w:tblPr>
        <w:tblStyle w:val="TableGrid"/>
        <w:tblW w:w="0" w:type="auto"/>
        <w:tblLook w:val="04A0" w:firstRow="1" w:lastRow="0" w:firstColumn="1" w:lastColumn="0" w:noHBand="0" w:noVBand="1"/>
      </w:tblPr>
      <w:tblGrid>
        <w:gridCol w:w="2310"/>
        <w:gridCol w:w="2760"/>
        <w:gridCol w:w="1724"/>
        <w:gridCol w:w="2448"/>
      </w:tblGrid>
      <w:tr w:rsidR="002E5F1F" w:rsidRPr="00965702" w14:paraId="1A66830F" w14:textId="77777777" w:rsidTr="00965702">
        <w:tc>
          <w:tcPr>
            <w:tcW w:w="2310" w:type="dxa"/>
            <w:shd w:val="clear" w:color="auto" w:fill="B8CCE4" w:themeFill="accent1" w:themeFillTint="66"/>
          </w:tcPr>
          <w:p w14:paraId="0FBBF984" w14:textId="77777777" w:rsidR="002E5F1F" w:rsidRPr="00965702" w:rsidRDefault="002E5F1F" w:rsidP="002E5F1F">
            <w:pPr>
              <w:pStyle w:val="NoSpacing"/>
              <w:rPr>
                <w:rFonts w:asciiTheme="minorHAnsi" w:hAnsiTheme="minorHAnsi"/>
                <w:b/>
              </w:rPr>
            </w:pPr>
          </w:p>
        </w:tc>
        <w:tc>
          <w:tcPr>
            <w:tcW w:w="2760" w:type="dxa"/>
            <w:shd w:val="clear" w:color="auto" w:fill="B8CCE4" w:themeFill="accent1" w:themeFillTint="66"/>
          </w:tcPr>
          <w:p w14:paraId="395FFE37" w14:textId="77777777" w:rsidR="002E5F1F" w:rsidRPr="00965702" w:rsidRDefault="002E5F1F" w:rsidP="002E5F1F">
            <w:pPr>
              <w:pStyle w:val="NoSpacing"/>
              <w:rPr>
                <w:rFonts w:asciiTheme="minorHAnsi" w:hAnsiTheme="minorHAnsi"/>
                <w:b/>
                <w:i/>
              </w:rPr>
            </w:pPr>
            <w:r w:rsidRPr="00965702">
              <w:rPr>
                <w:rFonts w:asciiTheme="minorHAnsi" w:hAnsiTheme="minorHAnsi"/>
                <w:b/>
                <w:i/>
              </w:rPr>
              <w:t>Name</w:t>
            </w:r>
          </w:p>
        </w:tc>
        <w:tc>
          <w:tcPr>
            <w:tcW w:w="1724" w:type="dxa"/>
            <w:shd w:val="clear" w:color="auto" w:fill="B8CCE4" w:themeFill="accent1" w:themeFillTint="66"/>
          </w:tcPr>
          <w:p w14:paraId="32A865D7" w14:textId="77777777" w:rsidR="002E5F1F" w:rsidRPr="00965702" w:rsidRDefault="002E5F1F" w:rsidP="002E5F1F">
            <w:pPr>
              <w:pStyle w:val="NoSpacing"/>
              <w:rPr>
                <w:rFonts w:asciiTheme="minorHAnsi" w:hAnsiTheme="minorHAnsi"/>
                <w:b/>
                <w:i/>
              </w:rPr>
            </w:pPr>
            <w:r w:rsidRPr="00965702">
              <w:rPr>
                <w:rFonts w:asciiTheme="minorHAnsi" w:hAnsiTheme="minorHAnsi"/>
                <w:b/>
                <w:i/>
              </w:rPr>
              <w:t>Partner/Activity</w:t>
            </w:r>
          </w:p>
        </w:tc>
        <w:tc>
          <w:tcPr>
            <w:tcW w:w="2448" w:type="dxa"/>
            <w:shd w:val="clear" w:color="auto" w:fill="B8CCE4" w:themeFill="accent1" w:themeFillTint="66"/>
          </w:tcPr>
          <w:p w14:paraId="0157A521" w14:textId="77777777" w:rsidR="002E5F1F" w:rsidRPr="00965702" w:rsidRDefault="002E5F1F" w:rsidP="002E5F1F">
            <w:pPr>
              <w:pStyle w:val="NoSpacing"/>
              <w:rPr>
                <w:rFonts w:asciiTheme="minorHAnsi" w:hAnsiTheme="minorHAnsi"/>
                <w:b/>
                <w:i/>
              </w:rPr>
            </w:pPr>
            <w:r w:rsidRPr="00965702">
              <w:rPr>
                <w:rFonts w:asciiTheme="minorHAnsi" w:hAnsiTheme="minorHAnsi"/>
                <w:b/>
                <w:i/>
              </w:rPr>
              <w:t>Date</w:t>
            </w:r>
          </w:p>
        </w:tc>
      </w:tr>
      <w:tr w:rsidR="002E5F1F" w:rsidRPr="00965702" w14:paraId="645FD695" w14:textId="77777777" w:rsidTr="00965702">
        <w:tc>
          <w:tcPr>
            <w:tcW w:w="2310" w:type="dxa"/>
            <w:shd w:val="clear" w:color="auto" w:fill="B8CCE4" w:themeFill="accent1" w:themeFillTint="66"/>
          </w:tcPr>
          <w:p w14:paraId="69BEA666" w14:textId="77777777" w:rsidR="002E5F1F" w:rsidRPr="00965702" w:rsidRDefault="002E5F1F" w:rsidP="002E5F1F">
            <w:pPr>
              <w:pStyle w:val="NoSpacing"/>
              <w:rPr>
                <w:rFonts w:asciiTheme="minorHAnsi" w:hAnsiTheme="minorHAnsi"/>
                <w:b/>
              </w:rPr>
            </w:pPr>
            <w:r w:rsidRPr="00965702">
              <w:rPr>
                <w:rFonts w:asciiTheme="minorHAnsi" w:hAnsiTheme="minorHAnsi"/>
                <w:b/>
              </w:rPr>
              <w:t>From:</w:t>
            </w:r>
          </w:p>
        </w:tc>
        <w:tc>
          <w:tcPr>
            <w:tcW w:w="2760" w:type="dxa"/>
          </w:tcPr>
          <w:p w14:paraId="52027520" w14:textId="77777777" w:rsidR="002E5F1F" w:rsidRPr="00965702" w:rsidRDefault="000F1B2E" w:rsidP="000F1B2E">
            <w:pPr>
              <w:pStyle w:val="NoSpacing"/>
              <w:tabs>
                <w:tab w:val="left" w:pos="523"/>
              </w:tabs>
              <w:rPr>
                <w:rFonts w:asciiTheme="minorHAnsi" w:hAnsiTheme="minorHAnsi"/>
              </w:rPr>
            </w:pPr>
            <w:r w:rsidRPr="00965702">
              <w:rPr>
                <w:rFonts w:asciiTheme="minorHAnsi" w:hAnsiTheme="minorHAnsi"/>
              </w:rPr>
              <w:t>Dean Flanders</w:t>
            </w:r>
          </w:p>
        </w:tc>
        <w:tc>
          <w:tcPr>
            <w:tcW w:w="1724" w:type="dxa"/>
          </w:tcPr>
          <w:p w14:paraId="43543B85" w14:textId="77777777" w:rsidR="002E5F1F" w:rsidRPr="00965702" w:rsidRDefault="000F1B2E" w:rsidP="002E5F1F">
            <w:pPr>
              <w:pStyle w:val="NoSpacing"/>
              <w:rPr>
                <w:rFonts w:asciiTheme="minorHAnsi" w:hAnsiTheme="minorHAnsi"/>
              </w:rPr>
            </w:pPr>
            <w:r w:rsidRPr="00965702">
              <w:rPr>
                <w:rFonts w:asciiTheme="minorHAnsi" w:hAnsiTheme="minorHAnsi"/>
              </w:rPr>
              <w:t>SWING</w:t>
            </w:r>
          </w:p>
        </w:tc>
        <w:tc>
          <w:tcPr>
            <w:tcW w:w="2448" w:type="dxa"/>
          </w:tcPr>
          <w:p w14:paraId="117C3091" w14:textId="7D799F09" w:rsidR="002E5F1F" w:rsidRPr="00965702" w:rsidRDefault="00EB27D2" w:rsidP="002E5F1F">
            <w:pPr>
              <w:pStyle w:val="NoSpacing"/>
              <w:rPr>
                <w:rFonts w:asciiTheme="minorHAnsi" w:hAnsiTheme="minorHAnsi"/>
              </w:rPr>
            </w:pPr>
            <w:r w:rsidRPr="00965702">
              <w:rPr>
                <w:rFonts w:asciiTheme="minorHAnsi" w:hAnsiTheme="minorHAnsi"/>
              </w:rPr>
              <w:t>24 August 2015</w:t>
            </w:r>
          </w:p>
        </w:tc>
      </w:tr>
      <w:tr w:rsidR="002E5F1F" w:rsidRPr="00965702" w14:paraId="066DBD6F" w14:textId="77777777" w:rsidTr="00965702">
        <w:tc>
          <w:tcPr>
            <w:tcW w:w="2310" w:type="dxa"/>
            <w:shd w:val="clear" w:color="auto" w:fill="B8CCE4" w:themeFill="accent1" w:themeFillTint="66"/>
          </w:tcPr>
          <w:p w14:paraId="4BB7FCE7" w14:textId="77777777" w:rsidR="002E5F1F" w:rsidRPr="00965702" w:rsidRDefault="002E5F1F" w:rsidP="002E5F1F">
            <w:pPr>
              <w:pStyle w:val="NoSpacing"/>
              <w:rPr>
                <w:rFonts w:asciiTheme="minorHAnsi" w:hAnsiTheme="minorHAnsi"/>
                <w:b/>
              </w:rPr>
            </w:pPr>
            <w:r w:rsidRPr="00965702">
              <w:rPr>
                <w:rFonts w:asciiTheme="minorHAnsi" w:hAnsiTheme="minorHAnsi"/>
                <w:b/>
              </w:rPr>
              <w:t>Moderated by:</w:t>
            </w:r>
          </w:p>
        </w:tc>
        <w:tc>
          <w:tcPr>
            <w:tcW w:w="2760" w:type="dxa"/>
          </w:tcPr>
          <w:p w14:paraId="6C6DFD89" w14:textId="216A9B81" w:rsidR="002E5F1F" w:rsidRPr="00965702" w:rsidRDefault="00EB27D2" w:rsidP="002E5F1F">
            <w:pPr>
              <w:pStyle w:val="NoSpacing"/>
              <w:rPr>
                <w:rFonts w:asciiTheme="minorHAnsi" w:hAnsiTheme="minorHAnsi"/>
              </w:rPr>
            </w:pPr>
            <w:r w:rsidRPr="00965702">
              <w:rPr>
                <w:rFonts w:asciiTheme="minorHAnsi" w:hAnsiTheme="minorHAnsi"/>
              </w:rPr>
              <w:t xml:space="preserve">Sergio </w:t>
            </w:r>
            <w:proofErr w:type="spellStart"/>
            <w:r w:rsidRPr="00965702">
              <w:rPr>
                <w:rFonts w:asciiTheme="minorHAnsi" w:hAnsiTheme="minorHAnsi"/>
              </w:rPr>
              <w:t>Andreozzi</w:t>
            </w:r>
            <w:proofErr w:type="spellEnd"/>
          </w:p>
        </w:tc>
        <w:tc>
          <w:tcPr>
            <w:tcW w:w="1724" w:type="dxa"/>
          </w:tcPr>
          <w:p w14:paraId="52A465E2" w14:textId="11DC564B" w:rsidR="002E5F1F" w:rsidRPr="00965702" w:rsidRDefault="00EB27D2" w:rsidP="002E5F1F">
            <w:pPr>
              <w:pStyle w:val="NoSpacing"/>
              <w:rPr>
                <w:rFonts w:asciiTheme="minorHAnsi" w:hAnsiTheme="minorHAnsi"/>
              </w:rPr>
            </w:pPr>
            <w:r w:rsidRPr="00965702">
              <w:rPr>
                <w:rFonts w:asciiTheme="minorHAnsi" w:hAnsiTheme="minorHAnsi"/>
              </w:rPr>
              <w:t>EGI.eu</w:t>
            </w:r>
          </w:p>
        </w:tc>
        <w:tc>
          <w:tcPr>
            <w:tcW w:w="2448" w:type="dxa"/>
          </w:tcPr>
          <w:p w14:paraId="07E56559" w14:textId="67C0BD93" w:rsidR="002E5F1F" w:rsidRPr="00965702" w:rsidRDefault="00EB27D2" w:rsidP="002E5F1F">
            <w:pPr>
              <w:pStyle w:val="NoSpacing"/>
              <w:rPr>
                <w:rFonts w:asciiTheme="minorHAnsi" w:hAnsiTheme="minorHAnsi"/>
              </w:rPr>
            </w:pPr>
            <w:r w:rsidRPr="00965702">
              <w:rPr>
                <w:rFonts w:asciiTheme="minorHAnsi" w:hAnsiTheme="minorHAnsi"/>
              </w:rPr>
              <w:t>24 August 2015</w:t>
            </w:r>
          </w:p>
        </w:tc>
      </w:tr>
      <w:tr w:rsidR="002E5F1F" w:rsidRPr="00965702" w14:paraId="53CF105E" w14:textId="77777777" w:rsidTr="00965702">
        <w:tc>
          <w:tcPr>
            <w:tcW w:w="2310" w:type="dxa"/>
            <w:shd w:val="clear" w:color="auto" w:fill="B8CCE4" w:themeFill="accent1" w:themeFillTint="66"/>
          </w:tcPr>
          <w:p w14:paraId="3B090458" w14:textId="77777777" w:rsidR="002E5F1F" w:rsidRPr="00965702" w:rsidRDefault="002E5F1F" w:rsidP="002E5F1F">
            <w:pPr>
              <w:pStyle w:val="NoSpacing"/>
              <w:rPr>
                <w:rFonts w:asciiTheme="minorHAnsi" w:hAnsiTheme="minorHAnsi"/>
                <w:b/>
              </w:rPr>
            </w:pPr>
            <w:r w:rsidRPr="00965702">
              <w:rPr>
                <w:rFonts w:asciiTheme="minorHAnsi" w:hAnsiTheme="minorHAnsi"/>
                <w:b/>
              </w:rPr>
              <w:t>Reviewed by</w:t>
            </w:r>
          </w:p>
        </w:tc>
        <w:tc>
          <w:tcPr>
            <w:tcW w:w="2760" w:type="dxa"/>
          </w:tcPr>
          <w:p w14:paraId="63F88693" w14:textId="266B5273" w:rsidR="002E5F1F" w:rsidRPr="00965702" w:rsidRDefault="00EB27D2" w:rsidP="002E5F1F">
            <w:pPr>
              <w:pStyle w:val="NoSpacing"/>
              <w:rPr>
                <w:rFonts w:asciiTheme="minorHAnsi" w:hAnsiTheme="minorHAnsi"/>
              </w:rPr>
            </w:pPr>
            <w:r w:rsidRPr="00965702">
              <w:rPr>
                <w:rFonts w:asciiTheme="minorHAnsi" w:hAnsiTheme="minorHAnsi"/>
              </w:rPr>
              <w:t xml:space="preserve">Fernando </w:t>
            </w:r>
            <w:proofErr w:type="spellStart"/>
            <w:r w:rsidRPr="00965702">
              <w:rPr>
                <w:rFonts w:asciiTheme="minorHAnsi" w:hAnsiTheme="minorHAnsi"/>
              </w:rPr>
              <w:t>Anguilar</w:t>
            </w:r>
            <w:proofErr w:type="spellEnd"/>
            <w:r w:rsidRPr="00965702">
              <w:rPr>
                <w:rFonts w:asciiTheme="minorHAnsi" w:hAnsiTheme="minorHAnsi"/>
              </w:rPr>
              <w:t xml:space="preserve">, </w:t>
            </w:r>
            <w:proofErr w:type="spellStart"/>
            <w:r w:rsidRPr="00965702">
              <w:rPr>
                <w:rFonts w:asciiTheme="minorHAnsi" w:hAnsiTheme="minorHAnsi"/>
              </w:rPr>
              <w:t>Yannick</w:t>
            </w:r>
            <w:proofErr w:type="spellEnd"/>
            <w:r w:rsidRPr="00965702">
              <w:rPr>
                <w:rFonts w:asciiTheme="minorHAnsi" w:hAnsiTheme="minorHAnsi"/>
              </w:rPr>
              <w:t xml:space="preserve"> </w:t>
            </w:r>
            <w:proofErr w:type="spellStart"/>
            <w:r w:rsidRPr="00965702">
              <w:rPr>
                <w:rFonts w:asciiTheme="minorHAnsi" w:hAnsiTheme="minorHAnsi"/>
              </w:rPr>
              <w:t>Legre</w:t>
            </w:r>
            <w:proofErr w:type="spellEnd"/>
            <w:r w:rsidRPr="00965702">
              <w:rPr>
                <w:rFonts w:asciiTheme="minorHAnsi" w:hAnsiTheme="minorHAnsi"/>
              </w:rPr>
              <w:t>, Eric Yen</w:t>
            </w:r>
          </w:p>
        </w:tc>
        <w:tc>
          <w:tcPr>
            <w:tcW w:w="1724" w:type="dxa"/>
          </w:tcPr>
          <w:p w14:paraId="504F90BD" w14:textId="7E46CED4" w:rsidR="002E5F1F" w:rsidRPr="00965702" w:rsidRDefault="00EB27D2" w:rsidP="002E5F1F">
            <w:pPr>
              <w:pStyle w:val="NoSpacing"/>
              <w:rPr>
                <w:rFonts w:asciiTheme="minorHAnsi" w:hAnsiTheme="minorHAnsi"/>
              </w:rPr>
            </w:pPr>
            <w:r w:rsidRPr="00965702">
              <w:rPr>
                <w:rFonts w:asciiTheme="minorHAnsi" w:hAnsiTheme="minorHAnsi"/>
              </w:rPr>
              <w:t xml:space="preserve">EGI.eu,  IFCA, </w:t>
            </w:r>
            <w:proofErr w:type="spellStart"/>
            <w:r w:rsidRPr="00965702">
              <w:rPr>
                <w:rFonts w:asciiTheme="minorHAnsi" w:hAnsiTheme="minorHAnsi"/>
              </w:rPr>
              <w:t>TWgrid</w:t>
            </w:r>
            <w:proofErr w:type="spellEnd"/>
          </w:p>
        </w:tc>
        <w:tc>
          <w:tcPr>
            <w:tcW w:w="2448" w:type="dxa"/>
          </w:tcPr>
          <w:p w14:paraId="17708C9D" w14:textId="6835921B" w:rsidR="002E5F1F" w:rsidRPr="00965702" w:rsidRDefault="00EB27D2" w:rsidP="002E5F1F">
            <w:pPr>
              <w:pStyle w:val="NoSpacing"/>
              <w:rPr>
                <w:rFonts w:asciiTheme="minorHAnsi" w:hAnsiTheme="minorHAnsi"/>
              </w:rPr>
            </w:pPr>
            <w:r w:rsidRPr="00965702">
              <w:rPr>
                <w:rFonts w:asciiTheme="minorHAnsi" w:hAnsiTheme="minorHAnsi"/>
              </w:rPr>
              <w:t>24 August 2015</w:t>
            </w:r>
          </w:p>
        </w:tc>
      </w:tr>
      <w:tr w:rsidR="002E5F1F" w:rsidRPr="00965702" w14:paraId="67E491F4" w14:textId="77777777" w:rsidTr="00965702">
        <w:tc>
          <w:tcPr>
            <w:tcW w:w="2310" w:type="dxa"/>
            <w:shd w:val="clear" w:color="auto" w:fill="B8CCE4" w:themeFill="accent1" w:themeFillTint="66"/>
          </w:tcPr>
          <w:p w14:paraId="49B3BBDE" w14:textId="77777777" w:rsidR="002E5F1F" w:rsidRPr="00965702" w:rsidRDefault="002E5F1F" w:rsidP="002E5F1F">
            <w:pPr>
              <w:pStyle w:val="NoSpacing"/>
              <w:rPr>
                <w:rFonts w:asciiTheme="minorHAnsi" w:hAnsiTheme="minorHAnsi"/>
                <w:b/>
              </w:rPr>
            </w:pPr>
            <w:r w:rsidRPr="00965702">
              <w:rPr>
                <w:rFonts w:asciiTheme="minorHAnsi" w:hAnsiTheme="minorHAnsi"/>
                <w:b/>
              </w:rPr>
              <w:t>Approved by:</w:t>
            </w:r>
          </w:p>
        </w:tc>
        <w:tc>
          <w:tcPr>
            <w:tcW w:w="2760" w:type="dxa"/>
          </w:tcPr>
          <w:p w14:paraId="0F3B05B3" w14:textId="77777777" w:rsidR="002E5F1F" w:rsidRPr="00965702" w:rsidRDefault="002E5F1F" w:rsidP="002E5F1F">
            <w:pPr>
              <w:pStyle w:val="NoSpacing"/>
              <w:rPr>
                <w:rFonts w:asciiTheme="minorHAnsi" w:hAnsiTheme="minorHAnsi"/>
              </w:rPr>
            </w:pPr>
          </w:p>
        </w:tc>
        <w:tc>
          <w:tcPr>
            <w:tcW w:w="1724" w:type="dxa"/>
          </w:tcPr>
          <w:p w14:paraId="66565388" w14:textId="77777777" w:rsidR="002E5F1F" w:rsidRPr="00965702" w:rsidRDefault="002E5F1F" w:rsidP="002E5F1F">
            <w:pPr>
              <w:pStyle w:val="NoSpacing"/>
              <w:rPr>
                <w:rFonts w:asciiTheme="minorHAnsi" w:hAnsiTheme="minorHAnsi"/>
              </w:rPr>
            </w:pPr>
          </w:p>
        </w:tc>
        <w:tc>
          <w:tcPr>
            <w:tcW w:w="2448" w:type="dxa"/>
          </w:tcPr>
          <w:p w14:paraId="18CF6864" w14:textId="77777777" w:rsidR="002E5F1F" w:rsidRPr="00965702" w:rsidRDefault="002E5F1F" w:rsidP="002E5F1F">
            <w:pPr>
              <w:pStyle w:val="NoSpacing"/>
              <w:rPr>
                <w:rFonts w:asciiTheme="minorHAnsi" w:hAnsiTheme="minorHAnsi"/>
              </w:rPr>
            </w:pPr>
          </w:p>
        </w:tc>
      </w:tr>
    </w:tbl>
    <w:p w14:paraId="46C01E5F" w14:textId="77777777" w:rsidR="002E5F1F" w:rsidRPr="00965702" w:rsidRDefault="002E5F1F" w:rsidP="002E5F1F">
      <w:pPr>
        <w:rPr>
          <w:rFonts w:asciiTheme="minorHAnsi" w:hAnsiTheme="minorHAnsi"/>
        </w:rPr>
      </w:pPr>
    </w:p>
    <w:p w14:paraId="535A0F75" w14:textId="77777777" w:rsidR="002E5F1F" w:rsidRPr="00965702" w:rsidRDefault="002E5F1F" w:rsidP="002E5F1F">
      <w:pPr>
        <w:rPr>
          <w:rFonts w:asciiTheme="minorHAnsi" w:hAnsiTheme="minorHAnsi"/>
          <w:b/>
          <w:color w:val="4F81BD" w:themeColor="accent1"/>
        </w:rPr>
      </w:pPr>
      <w:r w:rsidRPr="00965702">
        <w:rPr>
          <w:rFonts w:asciiTheme="minorHAnsi" w:hAnsiTheme="minorHAnsi"/>
          <w:b/>
          <w:color w:val="4F81BD" w:themeColor="accent1"/>
        </w:rPr>
        <w:t>DOCUMENT LOG</w:t>
      </w:r>
    </w:p>
    <w:tbl>
      <w:tblPr>
        <w:tblStyle w:val="TableGrid"/>
        <w:tblW w:w="0" w:type="auto"/>
        <w:tblLook w:val="04A0" w:firstRow="1" w:lastRow="0" w:firstColumn="1" w:lastColumn="0" w:noHBand="0" w:noVBand="1"/>
      </w:tblPr>
      <w:tblGrid>
        <w:gridCol w:w="813"/>
        <w:gridCol w:w="1705"/>
        <w:gridCol w:w="3969"/>
        <w:gridCol w:w="2755"/>
      </w:tblGrid>
      <w:tr w:rsidR="002E5F1F" w:rsidRPr="00965702" w14:paraId="1A055178" w14:textId="77777777" w:rsidTr="00324410">
        <w:tc>
          <w:tcPr>
            <w:tcW w:w="813" w:type="dxa"/>
            <w:shd w:val="clear" w:color="auto" w:fill="B8CCE4" w:themeFill="accent1" w:themeFillTint="66"/>
          </w:tcPr>
          <w:p w14:paraId="410FD964" w14:textId="77777777" w:rsidR="002E5F1F" w:rsidRPr="00965702" w:rsidRDefault="002E5F1F" w:rsidP="007B5DC9">
            <w:pPr>
              <w:pStyle w:val="NoSpacing"/>
              <w:rPr>
                <w:rFonts w:asciiTheme="minorHAnsi" w:hAnsiTheme="minorHAnsi"/>
                <w:b/>
                <w:i/>
              </w:rPr>
            </w:pPr>
            <w:r w:rsidRPr="00965702">
              <w:rPr>
                <w:rFonts w:asciiTheme="minorHAnsi" w:hAnsiTheme="minorHAnsi"/>
                <w:b/>
                <w:i/>
              </w:rPr>
              <w:t>Issue</w:t>
            </w:r>
          </w:p>
        </w:tc>
        <w:tc>
          <w:tcPr>
            <w:tcW w:w="1705" w:type="dxa"/>
            <w:shd w:val="clear" w:color="auto" w:fill="B8CCE4" w:themeFill="accent1" w:themeFillTint="66"/>
          </w:tcPr>
          <w:p w14:paraId="18139BA9" w14:textId="77777777" w:rsidR="002E5F1F" w:rsidRPr="00965702" w:rsidRDefault="002E5F1F" w:rsidP="007B5DC9">
            <w:pPr>
              <w:pStyle w:val="NoSpacing"/>
              <w:rPr>
                <w:rFonts w:asciiTheme="minorHAnsi" w:hAnsiTheme="minorHAnsi"/>
                <w:b/>
                <w:i/>
              </w:rPr>
            </w:pPr>
            <w:r w:rsidRPr="00965702">
              <w:rPr>
                <w:rFonts w:asciiTheme="minorHAnsi" w:hAnsiTheme="minorHAnsi"/>
                <w:b/>
                <w:i/>
              </w:rPr>
              <w:t>Date</w:t>
            </w:r>
          </w:p>
        </w:tc>
        <w:tc>
          <w:tcPr>
            <w:tcW w:w="3969" w:type="dxa"/>
            <w:shd w:val="clear" w:color="auto" w:fill="B8CCE4" w:themeFill="accent1" w:themeFillTint="66"/>
          </w:tcPr>
          <w:p w14:paraId="43475D10" w14:textId="77777777" w:rsidR="002E5F1F" w:rsidRPr="00965702" w:rsidRDefault="002E5F1F" w:rsidP="007B5DC9">
            <w:pPr>
              <w:pStyle w:val="NoSpacing"/>
              <w:rPr>
                <w:rFonts w:asciiTheme="minorHAnsi" w:hAnsiTheme="minorHAnsi"/>
                <w:b/>
                <w:i/>
              </w:rPr>
            </w:pPr>
            <w:r w:rsidRPr="00965702">
              <w:rPr>
                <w:rFonts w:asciiTheme="minorHAnsi" w:hAnsiTheme="minorHAnsi"/>
                <w:b/>
                <w:i/>
              </w:rPr>
              <w:t>Comment</w:t>
            </w:r>
          </w:p>
        </w:tc>
        <w:tc>
          <w:tcPr>
            <w:tcW w:w="2755" w:type="dxa"/>
            <w:shd w:val="clear" w:color="auto" w:fill="B8CCE4" w:themeFill="accent1" w:themeFillTint="66"/>
          </w:tcPr>
          <w:p w14:paraId="23CA1145" w14:textId="77777777" w:rsidR="002E5F1F" w:rsidRPr="00965702" w:rsidRDefault="002E5F1F" w:rsidP="007B5DC9">
            <w:pPr>
              <w:pStyle w:val="NoSpacing"/>
              <w:rPr>
                <w:rFonts w:asciiTheme="minorHAnsi" w:hAnsiTheme="minorHAnsi"/>
                <w:b/>
                <w:i/>
              </w:rPr>
            </w:pPr>
            <w:r w:rsidRPr="00965702">
              <w:rPr>
                <w:rFonts w:asciiTheme="minorHAnsi" w:hAnsiTheme="minorHAnsi"/>
                <w:b/>
                <w:i/>
              </w:rPr>
              <w:t>Author/Partner</w:t>
            </w:r>
          </w:p>
        </w:tc>
      </w:tr>
      <w:tr w:rsidR="002E5F1F" w:rsidRPr="00965702" w14:paraId="2EAAE251" w14:textId="77777777" w:rsidTr="00324410">
        <w:tc>
          <w:tcPr>
            <w:tcW w:w="813" w:type="dxa"/>
            <w:shd w:val="clear" w:color="auto" w:fill="auto"/>
          </w:tcPr>
          <w:p w14:paraId="5913346C" w14:textId="77777777" w:rsidR="002E5F1F" w:rsidRPr="00965702" w:rsidRDefault="000F1B2E" w:rsidP="007B5DC9">
            <w:pPr>
              <w:pStyle w:val="NoSpacing"/>
              <w:rPr>
                <w:rFonts w:asciiTheme="minorHAnsi" w:hAnsiTheme="minorHAnsi"/>
                <w:b/>
              </w:rPr>
            </w:pPr>
            <w:r w:rsidRPr="00965702">
              <w:rPr>
                <w:rFonts w:asciiTheme="minorHAnsi" w:hAnsiTheme="minorHAnsi"/>
                <w:b/>
              </w:rPr>
              <w:t>V</w:t>
            </w:r>
            <w:r w:rsidR="002E5F1F" w:rsidRPr="00965702">
              <w:rPr>
                <w:rFonts w:asciiTheme="minorHAnsi" w:hAnsiTheme="minorHAnsi"/>
                <w:b/>
              </w:rPr>
              <w:t>.1</w:t>
            </w:r>
          </w:p>
        </w:tc>
        <w:tc>
          <w:tcPr>
            <w:tcW w:w="1705" w:type="dxa"/>
            <w:shd w:val="clear" w:color="auto" w:fill="auto"/>
          </w:tcPr>
          <w:p w14:paraId="50CEE62E" w14:textId="77777777" w:rsidR="002E5F1F" w:rsidRPr="00965702" w:rsidRDefault="000F1B2E" w:rsidP="007B5DC9">
            <w:pPr>
              <w:pStyle w:val="NoSpacing"/>
              <w:rPr>
                <w:rFonts w:asciiTheme="minorHAnsi" w:hAnsiTheme="minorHAnsi"/>
              </w:rPr>
            </w:pPr>
            <w:r w:rsidRPr="00965702">
              <w:rPr>
                <w:rFonts w:asciiTheme="minorHAnsi" w:hAnsiTheme="minorHAnsi"/>
              </w:rPr>
              <w:t>10 July 2015</w:t>
            </w:r>
          </w:p>
        </w:tc>
        <w:tc>
          <w:tcPr>
            <w:tcW w:w="3969" w:type="dxa"/>
            <w:shd w:val="clear" w:color="auto" w:fill="auto"/>
          </w:tcPr>
          <w:p w14:paraId="2C614F79" w14:textId="77777777" w:rsidR="002E5F1F" w:rsidRPr="00965702" w:rsidRDefault="000F1B2E" w:rsidP="007B5DC9">
            <w:pPr>
              <w:pStyle w:val="NoSpacing"/>
              <w:rPr>
                <w:rFonts w:asciiTheme="minorHAnsi" w:hAnsiTheme="minorHAnsi"/>
              </w:rPr>
            </w:pPr>
            <w:r w:rsidRPr="00965702">
              <w:rPr>
                <w:rFonts w:asciiTheme="minorHAnsi" w:hAnsiTheme="minorHAnsi"/>
              </w:rPr>
              <w:t>First version of Table of Content</w:t>
            </w:r>
          </w:p>
        </w:tc>
        <w:tc>
          <w:tcPr>
            <w:tcW w:w="2755" w:type="dxa"/>
            <w:shd w:val="clear" w:color="auto" w:fill="auto"/>
          </w:tcPr>
          <w:p w14:paraId="2C32A9DA" w14:textId="77777777" w:rsidR="002E5F1F" w:rsidRPr="00965702" w:rsidRDefault="000F1B2E" w:rsidP="007B5DC9">
            <w:pPr>
              <w:pStyle w:val="NoSpacing"/>
              <w:rPr>
                <w:rFonts w:asciiTheme="minorHAnsi" w:hAnsiTheme="minorHAnsi"/>
              </w:rPr>
            </w:pPr>
            <w:r w:rsidRPr="00965702">
              <w:rPr>
                <w:rFonts w:asciiTheme="minorHAnsi" w:hAnsiTheme="minorHAnsi"/>
              </w:rPr>
              <w:t xml:space="preserve">Sergio </w:t>
            </w:r>
            <w:proofErr w:type="spellStart"/>
            <w:r w:rsidRPr="00965702">
              <w:rPr>
                <w:rFonts w:asciiTheme="minorHAnsi" w:hAnsiTheme="minorHAnsi"/>
              </w:rPr>
              <w:t>Andreozzi</w:t>
            </w:r>
            <w:proofErr w:type="spellEnd"/>
            <w:r w:rsidRPr="00965702">
              <w:rPr>
                <w:rFonts w:asciiTheme="minorHAnsi" w:hAnsiTheme="minorHAnsi"/>
              </w:rPr>
              <w:t xml:space="preserve"> (EGI.eu), Dean Flanders (SWING)</w:t>
            </w:r>
          </w:p>
        </w:tc>
      </w:tr>
      <w:tr w:rsidR="002E5F1F" w:rsidRPr="00965702" w14:paraId="2BFB23C2" w14:textId="77777777" w:rsidTr="00324410">
        <w:tc>
          <w:tcPr>
            <w:tcW w:w="813" w:type="dxa"/>
            <w:shd w:val="clear" w:color="auto" w:fill="auto"/>
          </w:tcPr>
          <w:p w14:paraId="6CB91A42" w14:textId="215EBA88" w:rsidR="002E5F1F" w:rsidRPr="00965702" w:rsidRDefault="00FA4975" w:rsidP="007B5DC9">
            <w:pPr>
              <w:pStyle w:val="NoSpacing"/>
              <w:rPr>
                <w:rFonts w:asciiTheme="minorHAnsi" w:hAnsiTheme="minorHAnsi"/>
                <w:b/>
              </w:rPr>
            </w:pPr>
            <w:r w:rsidRPr="00965702">
              <w:rPr>
                <w:rFonts w:asciiTheme="minorHAnsi" w:hAnsiTheme="minorHAnsi"/>
                <w:b/>
              </w:rPr>
              <w:t>V.2</w:t>
            </w:r>
          </w:p>
        </w:tc>
        <w:tc>
          <w:tcPr>
            <w:tcW w:w="1705" w:type="dxa"/>
            <w:shd w:val="clear" w:color="auto" w:fill="auto"/>
          </w:tcPr>
          <w:p w14:paraId="14315834" w14:textId="37C7EA22" w:rsidR="002E5F1F" w:rsidRPr="00965702" w:rsidRDefault="0015125E" w:rsidP="007B5DC9">
            <w:pPr>
              <w:pStyle w:val="NoSpacing"/>
              <w:rPr>
                <w:rFonts w:asciiTheme="minorHAnsi" w:hAnsiTheme="minorHAnsi"/>
              </w:rPr>
            </w:pPr>
            <w:r w:rsidRPr="00965702">
              <w:rPr>
                <w:rFonts w:asciiTheme="minorHAnsi" w:hAnsiTheme="minorHAnsi"/>
              </w:rPr>
              <w:t>24</w:t>
            </w:r>
            <w:r w:rsidR="00FA4975" w:rsidRPr="00965702">
              <w:rPr>
                <w:rFonts w:asciiTheme="minorHAnsi" w:hAnsiTheme="minorHAnsi"/>
              </w:rPr>
              <w:t xml:space="preserve"> August 2015</w:t>
            </w:r>
          </w:p>
        </w:tc>
        <w:tc>
          <w:tcPr>
            <w:tcW w:w="3969" w:type="dxa"/>
            <w:shd w:val="clear" w:color="auto" w:fill="auto"/>
          </w:tcPr>
          <w:p w14:paraId="4411910A" w14:textId="140CEFAD" w:rsidR="002E5F1F" w:rsidRPr="00965702" w:rsidRDefault="0015125E" w:rsidP="007B5DC9">
            <w:pPr>
              <w:pStyle w:val="NoSpacing"/>
              <w:rPr>
                <w:rFonts w:asciiTheme="minorHAnsi" w:hAnsiTheme="minorHAnsi"/>
              </w:rPr>
            </w:pPr>
            <w:r w:rsidRPr="00965702">
              <w:rPr>
                <w:rFonts w:asciiTheme="minorHAnsi" w:hAnsiTheme="minorHAnsi"/>
              </w:rPr>
              <w:t>Draft</w:t>
            </w:r>
            <w:r w:rsidR="00FA4975" w:rsidRPr="00965702">
              <w:rPr>
                <w:rFonts w:asciiTheme="minorHAnsi" w:hAnsiTheme="minorHAnsi"/>
              </w:rPr>
              <w:t xml:space="preserve"> version</w:t>
            </w:r>
          </w:p>
        </w:tc>
        <w:tc>
          <w:tcPr>
            <w:tcW w:w="2755" w:type="dxa"/>
            <w:shd w:val="clear" w:color="auto" w:fill="auto"/>
          </w:tcPr>
          <w:p w14:paraId="70F617C7" w14:textId="67CD8125" w:rsidR="002E5F1F" w:rsidRPr="00965702" w:rsidRDefault="00FA4975" w:rsidP="007B5DC9">
            <w:pPr>
              <w:pStyle w:val="NoSpacing"/>
              <w:rPr>
                <w:rFonts w:asciiTheme="minorHAnsi" w:hAnsiTheme="minorHAnsi"/>
              </w:rPr>
            </w:pPr>
            <w:r w:rsidRPr="00965702">
              <w:rPr>
                <w:rFonts w:asciiTheme="minorHAnsi" w:hAnsiTheme="minorHAnsi"/>
              </w:rPr>
              <w:t xml:space="preserve">Sergio </w:t>
            </w:r>
            <w:proofErr w:type="spellStart"/>
            <w:r w:rsidRPr="00965702">
              <w:rPr>
                <w:rFonts w:asciiTheme="minorHAnsi" w:hAnsiTheme="minorHAnsi"/>
              </w:rPr>
              <w:t>Andreozzi</w:t>
            </w:r>
            <w:proofErr w:type="spellEnd"/>
            <w:r w:rsidRPr="00965702">
              <w:rPr>
                <w:rFonts w:asciiTheme="minorHAnsi" w:hAnsiTheme="minorHAnsi"/>
              </w:rPr>
              <w:t xml:space="preserve"> (EGI.eu), Dean Flanders (SWING)</w:t>
            </w:r>
          </w:p>
        </w:tc>
      </w:tr>
      <w:tr w:rsidR="002E5F1F" w:rsidRPr="00965702" w14:paraId="7853351C" w14:textId="77777777" w:rsidTr="00324410">
        <w:tc>
          <w:tcPr>
            <w:tcW w:w="813" w:type="dxa"/>
            <w:shd w:val="clear" w:color="auto" w:fill="auto"/>
          </w:tcPr>
          <w:p w14:paraId="5C9783B2" w14:textId="7014648F" w:rsidR="002E5F1F" w:rsidRPr="00965702" w:rsidRDefault="00EB27D2" w:rsidP="007B5DC9">
            <w:pPr>
              <w:pStyle w:val="NoSpacing"/>
              <w:rPr>
                <w:rFonts w:asciiTheme="minorHAnsi" w:hAnsiTheme="minorHAnsi"/>
                <w:b/>
              </w:rPr>
            </w:pPr>
            <w:r w:rsidRPr="00965702">
              <w:rPr>
                <w:rFonts w:asciiTheme="minorHAnsi" w:hAnsiTheme="minorHAnsi"/>
                <w:b/>
              </w:rPr>
              <w:t>V.3</w:t>
            </w:r>
          </w:p>
        </w:tc>
        <w:tc>
          <w:tcPr>
            <w:tcW w:w="1705" w:type="dxa"/>
            <w:shd w:val="clear" w:color="auto" w:fill="auto"/>
          </w:tcPr>
          <w:p w14:paraId="3BA422AC" w14:textId="5962AAEC" w:rsidR="002E5F1F" w:rsidRPr="00965702" w:rsidRDefault="00EB27D2" w:rsidP="007B5DC9">
            <w:pPr>
              <w:pStyle w:val="NoSpacing"/>
              <w:rPr>
                <w:rFonts w:asciiTheme="minorHAnsi" w:hAnsiTheme="minorHAnsi"/>
              </w:rPr>
            </w:pPr>
            <w:r w:rsidRPr="00965702">
              <w:rPr>
                <w:rFonts w:asciiTheme="minorHAnsi" w:hAnsiTheme="minorHAnsi"/>
              </w:rPr>
              <w:t>30 August 2015</w:t>
            </w:r>
          </w:p>
        </w:tc>
        <w:tc>
          <w:tcPr>
            <w:tcW w:w="3969" w:type="dxa"/>
            <w:shd w:val="clear" w:color="auto" w:fill="auto"/>
          </w:tcPr>
          <w:p w14:paraId="22D3069D" w14:textId="04C9D6EF" w:rsidR="002E5F1F" w:rsidRPr="00965702" w:rsidRDefault="00EB27D2" w:rsidP="007B5DC9">
            <w:pPr>
              <w:pStyle w:val="NoSpacing"/>
              <w:rPr>
                <w:rFonts w:asciiTheme="minorHAnsi" w:hAnsiTheme="minorHAnsi"/>
              </w:rPr>
            </w:pPr>
            <w:r w:rsidRPr="00965702">
              <w:rPr>
                <w:rFonts w:asciiTheme="minorHAnsi" w:hAnsiTheme="minorHAnsi"/>
              </w:rPr>
              <w:t>Revisions based on reviewer feedback</w:t>
            </w:r>
          </w:p>
        </w:tc>
        <w:tc>
          <w:tcPr>
            <w:tcW w:w="2755" w:type="dxa"/>
            <w:shd w:val="clear" w:color="auto" w:fill="auto"/>
          </w:tcPr>
          <w:p w14:paraId="14B17E9E" w14:textId="2C907C58" w:rsidR="002E5F1F" w:rsidRPr="00965702" w:rsidRDefault="00EB27D2" w:rsidP="007B5DC9">
            <w:pPr>
              <w:pStyle w:val="NoSpacing"/>
              <w:rPr>
                <w:rFonts w:asciiTheme="minorHAnsi" w:hAnsiTheme="minorHAnsi"/>
              </w:rPr>
            </w:pPr>
            <w:r w:rsidRPr="00965702">
              <w:rPr>
                <w:rFonts w:asciiTheme="minorHAnsi" w:hAnsiTheme="minorHAnsi"/>
              </w:rPr>
              <w:t>Dean Flanders (SWING)</w:t>
            </w:r>
          </w:p>
        </w:tc>
      </w:tr>
      <w:tr w:rsidR="002E5F1F" w:rsidRPr="00965702" w14:paraId="5B0EDA58" w14:textId="77777777" w:rsidTr="00324410">
        <w:tc>
          <w:tcPr>
            <w:tcW w:w="813" w:type="dxa"/>
            <w:shd w:val="clear" w:color="auto" w:fill="auto"/>
          </w:tcPr>
          <w:p w14:paraId="2B29587A" w14:textId="5C32815C" w:rsidR="002E5F1F" w:rsidRPr="00965702" w:rsidRDefault="00DC55B9" w:rsidP="007B5DC9">
            <w:pPr>
              <w:pStyle w:val="NoSpacing"/>
              <w:rPr>
                <w:rFonts w:asciiTheme="minorHAnsi" w:hAnsiTheme="minorHAnsi"/>
                <w:b/>
              </w:rPr>
            </w:pPr>
            <w:r>
              <w:rPr>
                <w:rFonts w:asciiTheme="minorHAnsi" w:hAnsiTheme="minorHAnsi"/>
                <w:b/>
              </w:rPr>
              <w:t>FINAL</w:t>
            </w:r>
          </w:p>
        </w:tc>
        <w:tc>
          <w:tcPr>
            <w:tcW w:w="1705" w:type="dxa"/>
            <w:shd w:val="clear" w:color="auto" w:fill="auto"/>
          </w:tcPr>
          <w:p w14:paraId="6C3409F9" w14:textId="0BB5FAA6" w:rsidR="002E5F1F" w:rsidRPr="00965702" w:rsidRDefault="00DC55B9" w:rsidP="007B5DC9">
            <w:pPr>
              <w:pStyle w:val="NoSpacing"/>
              <w:rPr>
                <w:rFonts w:asciiTheme="minorHAnsi" w:hAnsiTheme="minorHAnsi"/>
              </w:rPr>
            </w:pPr>
            <w:r>
              <w:rPr>
                <w:rFonts w:asciiTheme="minorHAnsi" w:hAnsiTheme="minorHAnsi"/>
              </w:rPr>
              <w:t>31 August 2015</w:t>
            </w:r>
          </w:p>
        </w:tc>
        <w:tc>
          <w:tcPr>
            <w:tcW w:w="3969" w:type="dxa"/>
            <w:shd w:val="clear" w:color="auto" w:fill="auto"/>
          </w:tcPr>
          <w:p w14:paraId="236F8481" w14:textId="5F5D5E23" w:rsidR="002E5F1F" w:rsidRPr="00965702" w:rsidRDefault="00DC55B9" w:rsidP="007B5DC9">
            <w:pPr>
              <w:pStyle w:val="NoSpacing"/>
              <w:rPr>
                <w:rFonts w:asciiTheme="minorHAnsi" w:hAnsiTheme="minorHAnsi"/>
              </w:rPr>
            </w:pPr>
            <w:r>
              <w:rPr>
                <w:rFonts w:asciiTheme="minorHAnsi" w:hAnsiTheme="minorHAnsi"/>
              </w:rPr>
              <w:t>Approved by AMB</w:t>
            </w:r>
          </w:p>
        </w:tc>
        <w:tc>
          <w:tcPr>
            <w:tcW w:w="2755" w:type="dxa"/>
            <w:shd w:val="clear" w:color="auto" w:fill="auto"/>
          </w:tcPr>
          <w:p w14:paraId="083B03D6" w14:textId="77777777" w:rsidR="002E5F1F" w:rsidRPr="00965702" w:rsidRDefault="002E5F1F" w:rsidP="007B5DC9">
            <w:pPr>
              <w:pStyle w:val="NoSpacing"/>
              <w:rPr>
                <w:rFonts w:asciiTheme="minorHAnsi" w:hAnsiTheme="minorHAnsi"/>
              </w:rPr>
            </w:pPr>
          </w:p>
        </w:tc>
      </w:tr>
    </w:tbl>
    <w:p w14:paraId="63DB453F" w14:textId="77777777" w:rsidR="000502D5" w:rsidRPr="00965702" w:rsidRDefault="000502D5" w:rsidP="002E5F1F">
      <w:pPr>
        <w:rPr>
          <w:rFonts w:asciiTheme="minorHAnsi" w:hAnsiTheme="minorHAnsi"/>
        </w:rPr>
      </w:pPr>
    </w:p>
    <w:p w14:paraId="6DFC7593" w14:textId="77777777" w:rsidR="005D14DF" w:rsidRPr="00965702" w:rsidRDefault="005D14DF" w:rsidP="005D14DF">
      <w:pPr>
        <w:rPr>
          <w:rFonts w:asciiTheme="minorHAnsi" w:hAnsiTheme="minorHAnsi"/>
          <w:b/>
          <w:color w:val="4F81BD" w:themeColor="accent1"/>
        </w:rPr>
      </w:pPr>
      <w:r w:rsidRPr="00965702">
        <w:rPr>
          <w:rFonts w:asciiTheme="minorHAnsi" w:hAnsiTheme="minorHAnsi"/>
          <w:b/>
          <w:color w:val="4F81BD" w:themeColor="accent1"/>
        </w:rPr>
        <w:t>TERMINOLOGY</w:t>
      </w:r>
    </w:p>
    <w:p w14:paraId="093773A1" w14:textId="77777777" w:rsidR="005D14DF" w:rsidRPr="00965702" w:rsidRDefault="005D14DF" w:rsidP="005D14DF">
      <w:pPr>
        <w:rPr>
          <w:rFonts w:asciiTheme="minorHAnsi" w:hAnsiTheme="minorHAnsi"/>
        </w:rPr>
      </w:pPr>
      <w:r w:rsidRPr="00965702">
        <w:rPr>
          <w:rFonts w:asciiTheme="minorHAnsi" w:hAnsiTheme="minorHAnsi"/>
        </w:rPr>
        <w:t xml:space="preserve">A complete project glossary is provided at the following page: </w:t>
      </w:r>
      <w:hyperlink r:id="rId12" w:history="1">
        <w:r w:rsidRPr="00965702">
          <w:rPr>
            <w:rStyle w:val="Hyperlink"/>
            <w:rFonts w:asciiTheme="minorHAnsi" w:hAnsiTheme="minorHAnsi"/>
          </w:rPr>
          <w:t>http://www.egi.eu/about/glossary/</w:t>
        </w:r>
      </w:hyperlink>
      <w:r w:rsidRPr="00965702">
        <w:rPr>
          <w:rFonts w:asciiTheme="minorHAnsi" w:hAnsiTheme="minorHAnsi"/>
        </w:rPr>
        <w:t xml:space="preserve">     </w:t>
      </w:r>
    </w:p>
    <w:p w14:paraId="2F5B9845" w14:textId="097D227E" w:rsidR="00227F47" w:rsidRPr="00965702" w:rsidRDefault="00227F47" w:rsidP="000502D5">
      <w:pPr>
        <w:rPr>
          <w:rFonts w:asciiTheme="minorHAnsi" w:hAnsiTheme="minorHAnsi"/>
        </w:rPr>
      </w:pPr>
      <w:r w:rsidRPr="00965702">
        <w:rPr>
          <w:rFonts w:asciiTheme="minorHAnsi" w:hAnsiTheme="minorHAnsi"/>
        </w:rPr>
        <w:br w:type="page"/>
      </w:r>
    </w:p>
    <w:sdt>
      <w:sdtPr>
        <w:rPr>
          <w:rFonts w:asciiTheme="minorHAnsi" w:hAnsiTheme="minorHAnsi"/>
          <w:b/>
          <w:color w:val="0067B1"/>
          <w:sz w:val="40"/>
        </w:rPr>
        <w:id w:val="-1545511109"/>
        <w:docPartObj>
          <w:docPartGallery w:val="Table of Contents"/>
          <w:docPartUnique/>
        </w:docPartObj>
      </w:sdtPr>
      <w:sdtEndPr>
        <w:rPr>
          <w:bCs/>
          <w:noProof/>
          <w:color w:val="auto"/>
          <w:sz w:val="22"/>
        </w:rPr>
      </w:sdtEndPr>
      <w:sdtContent>
        <w:p w14:paraId="67ED4C0E" w14:textId="77777777" w:rsidR="00227F47" w:rsidRPr="00965702" w:rsidRDefault="00227F47" w:rsidP="00227F47">
          <w:pPr>
            <w:rPr>
              <w:rFonts w:asciiTheme="minorHAnsi" w:hAnsiTheme="minorHAnsi"/>
              <w:b/>
              <w:color w:val="0067B1"/>
              <w:sz w:val="40"/>
            </w:rPr>
          </w:pPr>
          <w:r w:rsidRPr="00965702">
            <w:rPr>
              <w:rFonts w:asciiTheme="minorHAnsi" w:hAnsiTheme="minorHAnsi"/>
              <w:b/>
              <w:color w:val="0067B1"/>
              <w:sz w:val="40"/>
            </w:rPr>
            <w:t>Contents</w:t>
          </w:r>
        </w:p>
        <w:p w14:paraId="1EE6C2BF" w14:textId="77777777" w:rsidR="00AA2EF6" w:rsidRDefault="00227F47">
          <w:pPr>
            <w:pStyle w:val="TOC1"/>
            <w:tabs>
              <w:tab w:val="left" w:pos="400"/>
              <w:tab w:val="right" w:leader="dot" w:pos="9016"/>
            </w:tabs>
            <w:rPr>
              <w:rFonts w:asciiTheme="minorHAnsi" w:eastAsiaTheme="minorEastAsia" w:hAnsiTheme="minorHAnsi"/>
              <w:noProof/>
              <w:spacing w:val="0"/>
              <w:lang w:eastAsia="en-GB"/>
            </w:rPr>
          </w:pPr>
          <w:r w:rsidRPr="00965702">
            <w:rPr>
              <w:rFonts w:asciiTheme="minorHAnsi" w:hAnsiTheme="minorHAnsi"/>
            </w:rPr>
            <w:fldChar w:fldCharType="begin"/>
          </w:r>
          <w:r w:rsidRPr="00965702">
            <w:rPr>
              <w:rFonts w:asciiTheme="minorHAnsi" w:hAnsiTheme="minorHAnsi"/>
            </w:rPr>
            <w:instrText xml:space="preserve"> TOC \o "1-3" \h \z \u </w:instrText>
          </w:r>
          <w:r w:rsidRPr="00965702">
            <w:rPr>
              <w:rFonts w:asciiTheme="minorHAnsi" w:hAnsiTheme="minorHAnsi"/>
            </w:rPr>
            <w:fldChar w:fldCharType="separate"/>
          </w:r>
          <w:hyperlink w:anchor="_Toc428781658" w:history="1">
            <w:r w:rsidR="00AA2EF6" w:rsidRPr="003C1504">
              <w:rPr>
                <w:rStyle w:val="Hyperlink"/>
                <w:noProof/>
              </w:rPr>
              <w:t>1</w:t>
            </w:r>
            <w:r w:rsidR="00AA2EF6">
              <w:rPr>
                <w:rFonts w:asciiTheme="minorHAnsi" w:eastAsiaTheme="minorEastAsia" w:hAnsiTheme="minorHAnsi"/>
                <w:noProof/>
                <w:spacing w:val="0"/>
                <w:lang w:eastAsia="en-GB"/>
              </w:rPr>
              <w:tab/>
            </w:r>
            <w:r w:rsidR="00AA2EF6" w:rsidRPr="003C1504">
              <w:rPr>
                <w:rStyle w:val="Hyperlink"/>
                <w:noProof/>
              </w:rPr>
              <w:t>Introduction</w:t>
            </w:r>
            <w:r w:rsidR="00AA2EF6">
              <w:rPr>
                <w:noProof/>
                <w:webHidden/>
              </w:rPr>
              <w:tab/>
            </w:r>
            <w:r w:rsidR="00AA2EF6">
              <w:rPr>
                <w:noProof/>
                <w:webHidden/>
              </w:rPr>
              <w:fldChar w:fldCharType="begin"/>
            </w:r>
            <w:r w:rsidR="00AA2EF6">
              <w:rPr>
                <w:noProof/>
                <w:webHidden/>
              </w:rPr>
              <w:instrText xml:space="preserve"> PAGEREF _Toc428781658 \h </w:instrText>
            </w:r>
            <w:r w:rsidR="00AA2EF6">
              <w:rPr>
                <w:noProof/>
                <w:webHidden/>
              </w:rPr>
            </w:r>
            <w:r w:rsidR="00AA2EF6">
              <w:rPr>
                <w:noProof/>
                <w:webHidden/>
              </w:rPr>
              <w:fldChar w:fldCharType="separate"/>
            </w:r>
            <w:r w:rsidR="00914C40">
              <w:rPr>
                <w:noProof/>
                <w:webHidden/>
              </w:rPr>
              <w:t>5</w:t>
            </w:r>
            <w:r w:rsidR="00AA2EF6">
              <w:rPr>
                <w:noProof/>
                <w:webHidden/>
              </w:rPr>
              <w:fldChar w:fldCharType="end"/>
            </w:r>
          </w:hyperlink>
        </w:p>
        <w:p w14:paraId="15C9E657" w14:textId="77777777" w:rsidR="00AA2EF6" w:rsidRDefault="00AA2EF6">
          <w:pPr>
            <w:pStyle w:val="TOC1"/>
            <w:tabs>
              <w:tab w:val="left" w:pos="400"/>
              <w:tab w:val="right" w:leader="dot" w:pos="9016"/>
            </w:tabs>
            <w:rPr>
              <w:rFonts w:asciiTheme="minorHAnsi" w:eastAsiaTheme="minorEastAsia" w:hAnsiTheme="minorHAnsi"/>
              <w:noProof/>
              <w:spacing w:val="0"/>
              <w:lang w:eastAsia="en-GB"/>
            </w:rPr>
          </w:pPr>
          <w:hyperlink w:anchor="_Toc428781659" w:history="1">
            <w:r w:rsidRPr="003C1504">
              <w:rPr>
                <w:rStyle w:val="Hyperlink"/>
                <w:noProof/>
              </w:rPr>
              <w:t>2</w:t>
            </w:r>
            <w:r>
              <w:rPr>
                <w:rFonts w:asciiTheme="minorHAnsi" w:eastAsiaTheme="minorEastAsia" w:hAnsiTheme="minorHAnsi"/>
                <w:noProof/>
                <w:spacing w:val="0"/>
                <w:lang w:eastAsia="en-GB"/>
              </w:rPr>
              <w:tab/>
            </w:r>
            <w:r w:rsidRPr="003C1504">
              <w:rPr>
                <w:rStyle w:val="Hyperlink"/>
                <w:noProof/>
              </w:rPr>
              <w:t>Problem Statement and Goals</w:t>
            </w:r>
            <w:r>
              <w:rPr>
                <w:noProof/>
                <w:webHidden/>
              </w:rPr>
              <w:tab/>
            </w:r>
            <w:r>
              <w:rPr>
                <w:noProof/>
                <w:webHidden/>
              </w:rPr>
              <w:fldChar w:fldCharType="begin"/>
            </w:r>
            <w:r>
              <w:rPr>
                <w:noProof/>
                <w:webHidden/>
              </w:rPr>
              <w:instrText xml:space="preserve"> PAGEREF _Toc428781659 \h </w:instrText>
            </w:r>
            <w:r>
              <w:rPr>
                <w:noProof/>
                <w:webHidden/>
              </w:rPr>
            </w:r>
            <w:r>
              <w:rPr>
                <w:noProof/>
                <w:webHidden/>
              </w:rPr>
              <w:fldChar w:fldCharType="separate"/>
            </w:r>
            <w:r w:rsidR="00914C40">
              <w:rPr>
                <w:noProof/>
                <w:webHidden/>
              </w:rPr>
              <w:t>6</w:t>
            </w:r>
            <w:r>
              <w:rPr>
                <w:noProof/>
                <w:webHidden/>
              </w:rPr>
              <w:fldChar w:fldCharType="end"/>
            </w:r>
          </w:hyperlink>
        </w:p>
        <w:p w14:paraId="7D965FFC" w14:textId="77777777" w:rsidR="00AA2EF6" w:rsidRDefault="00AA2EF6">
          <w:pPr>
            <w:pStyle w:val="TOC1"/>
            <w:tabs>
              <w:tab w:val="left" w:pos="400"/>
              <w:tab w:val="right" w:leader="dot" w:pos="9016"/>
            </w:tabs>
            <w:rPr>
              <w:rFonts w:asciiTheme="minorHAnsi" w:eastAsiaTheme="minorEastAsia" w:hAnsiTheme="minorHAnsi"/>
              <w:noProof/>
              <w:spacing w:val="0"/>
              <w:lang w:eastAsia="en-GB"/>
            </w:rPr>
          </w:pPr>
          <w:hyperlink w:anchor="_Toc428781660" w:history="1">
            <w:r w:rsidRPr="003C1504">
              <w:rPr>
                <w:rStyle w:val="Hyperlink"/>
                <w:noProof/>
              </w:rPr>
              <w:t>3</w:t>
            </w:r>
            <w:r>
              <w:rPr>
                <w:rFonts w:asciiTheme="minorHAnsi" w:eastAsiaTheme="minorEastAsia" w:hAnsiTheme="minorHAnsi"/>
                <w:noProof/>
                <w:spacing w:val="0"/>
                <w:lang w:eastAsia="en-GB"/>
              </w:rPr>
              <w:tab/>
            </w:r>
            <w:r w:rsidRPr="003C1504">
              <w:rPr>
                <w:rStyle w:val="Hyperlink"/>
                <w:noProof/>
              </w:rPr>
              <w:t>Background</w:t>
            </w:r>
            <w:r>
              <w:rPr>
                <w:noProof/>
                <w:webHidden/>
              </w:rPr>
              <w:tab/>
            </w:r>
            <w:r>
              <w:rPr>
                <w:noProof/>
                <w:webHidden/>
              </w:rPr>
              <w:fldChar w:fldCharType="begin"/>
            </w:r>
            <w:r>
              <w:rPr>
                <w:noProof/>
                <w:webHidden/>
              </w:rPr>
              <w:instrText xml:space="preserve"> PAGEREF _Toc428781660 \h </w:instrText>
            </w:r>
            <w:r>
              <w:rPr>
                <w:noProof/>
                <w:webHidden/>
              </w:rPr>
            </w:r>
            <w:r>
              <w:rPr>
                <w:noProof/>
                <w:webHidden/>
              </w:rPr>
              <w:fldChar w:fldCharType="separate"/>
            </w:r>
            <w:r w:rsidR="00914C40">
              <w:rPr>
                <w:noProof/>
                <w:webHidden/>
              </w:rPr>
              <w:t>7</w:t>
            </w:r>
            <w:r>
              <w:rPr>
                <w:noProof/>
                <w:webHidden/>
              </w:rPr>
              <w:fldChar w:fldCharType="end"/>
            </w:r>
          </w:hyperlink>
        </w:p>
        <w:p w14:paraId="0CED3239" w14:textId="77777777" w:rsidR="00AA2EF6" w:rsidRDefault="00AA2EF6">
          <w:pPr>
            <w:pStyle w:val="TOC2"/>
            <w:tabs>
              <w:tab w:val="left" w:pos="880"/>
              <w:tab w:val="right" w:leader="dot" w:pos="9016"/>
            </w:tabs>
            <w:rPr>
              <w:rFonts w:asciiTheme="minorHAnsi" w:eastAsiaTheme="minorEastAsia" w:hAnsiTheme="minorHAnsi"/>
              <w:noProof/>
              <w:spacing w:val="0"/>
              <w:lang w:eastAsia="en-GB"/>
            </w:rPr>
          </w:pPr>
          <w:hyperlink w:anchor="_Toc428781661" w:history="1">
            <w:r w:rsidRPr="003C1504">
              <w:rPr>
                <w:rStyle w:val="Hyperlink"/>
                <w:noProof/>
              </w:rPr>
              <w:t>3.1</w:t>
            </w:r>
            <w:r>
              <w:rPr>
                <w:rFonts w:asciiTheme="minorHAnsi" w:eastAsiaTheme="minorEastAsia" w:hAnsiTheme="minorHAnsi"/>
                <w:noProof/>
                <w:spacing w:val="0"/>
                <w:lang w:eastAsia="en-GB"/>
              </w:rPr>
              <w:tab/>
            </w:r>
            <w:r w:rsidRPr="003C1504">
              <w:rPr>
                <w:rStyle w:val="Hyperlink"/>
                <w:noProof/>
              </w:rPr>
              <w:t>Cloud Enabling Research Resources</w:t>
            </w:r>
            <w:r>
              <w:rPr>
                <w:noProof/>
                <w:webHidden/>
              </w:rPr>
              <w:tab/>
            </w:r>
            <w:r>
              <w:rPr>
                <w:noProof/>
                <w:webHidden/>
              </w:rPr>
              <w:fldChar w:fldCharType="begin"/>
            </w:r>
            <w:r>
              <w:rPr>
                <w:noProof/>
                <w:webHidden/>
              </w:rPr>
              <w:instrText xml:space="preserve"> PAGEREF _Toc428781661 \h </w:instrText>
            </w:r>
            <w:r>
              <w:rPr>
                <w:noProof/>
                <w:webHidden/>
              </w:rPr>
            </w:r>
            <w:r>
              <w:rPr>
                <w:noProof/>
                <w:webHidden/>
              </w:rPr>
              <w:fldChar w:fldCharType="separate"/>
            </w:r>
            <w:r w:rsidR="00914C40">
              <w:rPr>
                <w:noProof/>
                <w:webHidden/>
              </w:rPr>
              <w:t>7</w:t>
            </w:r>
            <w:r>
              <w:rPr>
                <w:noProof/>
                <w:webHidden/>
              </w:rPr>
              <w:fldChar w:fldCharType="end"/>
            </w:r>
          </w:hyperlink>
        </w:p>
        <w:p w14:paraId="02AC68F0" w14:textId="77777777" w:rsidR="00AA2EF6" w:rsidRDefault="00AA2EF6">
          <w:pPr>
            <w:pStyle w:val="TOC2"/>
            <w:tabs>
              <w:tab w:val="left" w:pos="880"/>
              <w:tab w:val="right" w:leader="dot" w:pos="9016"/>
            </w:tabs>
            <w:rPr>
              <w:rFonts w:asciiTheme="minorHAnsi" w:eastAsiaTheme="minorEastAsia" w:hAnsiTheme="minorHAnsi"/>
              <w:noProof/>
              <w:spacing w:val="0"/>
              <w:lang w:eastAsia="en-GB"/>
            </w:rPr>
          </w:pPr>
          <w:hyperlink w:anchor="_Toc428781662" w:history="1">
            <w:r w:rsidRPr="003C1504">
              <w:rPr>
                <w:rStyle w:val="Hyperlink"/>
                <w:noProof/>
              </w:rPr>
              <w:t>3.2</w:t>
            </w:r>
            <w:r>
              <w:rPr>
                <w:rFonts w:asciiTheme="minorHAnsi" w:eastAsiaTheme="minorEastAsia" w:hAnsiTheme="minorHAnsi"/>
                <w:noProof/>
                <w:spacing w:val="0"/>
                <w:lang w:eastAsia="en-GB"/>
              </w:rPr>
              <w:tab/>
            </w:r>
            <w:r w:rsidRPr="003C1504">
              <w:rPr>
                <w:rStyle w:val="Hyperlink"/>
                <w:noProof/>
              </w:rPr>
              <w:t>Electronic Marketplace Models</w:t>
            </w:r>
            <w:r>
              <w:rPr>
                <w:noProof/>
                <w:webHidden/>
              </w:rPr>
              <w:tab/>
            </w:r>
            <w:r>
              <w:rPr>
                <w:noProof/>
                <w:webHidden/>
              </w:rPr>
              <w:fldChar w:fldCharType="begin"/>
            </w:r>
            <w:r>
              <w:rPr>
                <w:noProof/>
                <w:webHidden/>
              </w:rPr>
              <w:instrText xml:space="preserve"> PAGEREF _Toc428781662 \h </w:instrText>
            </w:r>
            <w:r>
              <w:rPr>
                <w:noProof/>
                <w:webHidden/>
              </w:rPr>
            </w:r>
            <w:r>
              <w:rPr>
                <w:noProof/>
                <w:webHidden/>
              </w:rPr>
              <w:fldChar w:fldCharType="separate"/>
            </w:r>
            <w:r w:rsidR="00914C40">
              <w:rPr>
                <w:noProof/>
                <w:webHidden/>
              </w:rPr>
              <w:t>8</w:t>
            </w:r>
            <w:r>
              <w:rPr>
                <w:noProof/>
                <w:webHidden/>
              </w:rPr>
              <w:fldChar w:fldCharType="end"/>
            </w:r>
          </w:hyperlink>
        </w:p>
        <w:p w14:paraId="2B426374" w14:textId="77777777" w:rsidR="00AA2EF6" w:rsidRDefault="00AA2EF6">
          <w:pPr>
            <w:pStyle w:val="TOC1"/>
            <w:tabs>
              <w:tab w:val="left" w:pos="400"/>
              <w:tab w:val="right" w:leader="dot" w:pos="9016"/>
            </w:tabs>
            <w:rPr>
              <w:rFonts w:asciiTheme="minorHAnsi" w:eastAsiaTheme="minorEastAsia" w:hAnsiTheme="minorHAnsi"/>
              <w:noProof/>
              <w:spacing w:val="0"/>
              <w:lang w:eastAsia="en-GB"/>
            </w:rPr>
          </w:pPr>
          <w:hyperlink w:anchor="_Toc428781663" w:history="1">
            <w:r w:rsidRPr="003C1504">
              <w:rPr>
                <w:rStyle w:val="Hyperlink"/>
                <w:noProof/>
              </w:rPr>
              <w:t>4</w:t>
            </w:r>
            <w:r>
              <w:rPr>
                <w:rFonts w:asciiTheme="minorHAnsi" w:eastAsiaTheme="minorEastAsia" w:hAnsiTheme="minorHAnsi"/>
                <w:noProof/>
                <w:spacing w:val="0"/>
                <w:lang w:eastAsia="en-GB"/>
              </w:rPr>
              <w:tab/>
            </w:r>
            <w:r w:rsidRPr="003C1504">
              <w:rPr>
                <w:rStyle w:val="Hyperlink"/>
                <w:noProof/>
              </w:rPr>
              <w:t>Methodology</w:t>
            </w:r>
            <w:r>
              <w:rPr>
                <w:noProof/>
                <w:webHidden/>
              </w:rPr>
              <w:tab/>
            </w:r>
            <w:r>
              <w:rPr>
                <w:noProof/>
                <w:webHidden/>
              </w:rPr>
              <w:fldChar w:fldCharType="begin"/>
            </w:r>
            <w:r>
              <w:rPr>
                <w:noProof/>
                <w:webHidden/>
              </w:rPr>
              <w:instrText xml:space="preserve"> PAGEREF _Toc428781663 \h </w:instrText>
            </w:r>
            <w:r>
              <w:rPr>
                <w:noProof/>
                <w:webHidden/>
              </w:rPr>
            </w:r>
            <w:r>
              <w:rPr>
                <w:noProof/>
                <w:webHidden/>
              </w:rPr>
              <w:fldChar w:fldCharType="separate"/>
            </w:r>
            <w:r w:rsidR="00914C40">
              <w:rPr>
                <w:noProof/>
                <w:webHidden/>
              </w:rPr>
              <w:t>9</w:t>
            </w:r>
            <w:r>
              <w:rPr>
                <w:noProof/>
                <w:webHidden/>
              </w:rPr>
              <w:fldChar w:fldCharType="end"/>
            </w:r>
          </w:hyperlink>
        </w:p>
        <w:p w14:paraId="2CEE2FB0" w14:textId="77777777" w:rsidR="00AA2EF6" w:rsidRDefault="00AA2EF6">
          <w:pPr>
            <w:pStyle w:val="TOC2"/>
            <w:tabs>
              <w:tab w:val="left" w:pos="880"/>
              <w:tab w:val="right" w:leader="dot" w:pos="9016"/>
            </w:tabs>
            <w:rPr>
              <w:rFonts w:asciiTheme="minorHAnsi" w:eastAsiaTheme="minorEastAsia" w:hAnsiTheme="minorHAnsi"/>
              <w:noProof/>
              <w:spacing w:val="0"/>
              <w:lang w:eastAsia="en-GB"/>
            </w:rPr>
          </w:pPr>
          <w:hyperlink w:anchor="_Toc428781664" w:history="1">
            <w:r w:rsidRPr="003C1504">
              <w:rPr>
                <w:rStyle w:val="Hyperlink"/>
                <w:noProof/>
              </w:rPr>
              <w:t>4.1</w:t>
            </w:r>
            <w:r>
              <w:rPr>
                <w:rFonts w:asciiTheme="minorHAnsi" w:eastAsiaTheme="minorEastAsia" w:hAnsiTheme="minorHAnsi"/>
                <w:noProof/>
                <w:spacing w:val="0"/>
                <w:lang w:eastAsia="en-GB"/>
              </w:rPr>
              <w:tab/>
            </w:r>
            <w:r w:rsidRPr="003C1504">
              <w:rPr>
                <w:rStyle w:val="Hyperlink"/>
                <w:noProof/>
              </w:rPr>
              <w:t>Requirement Analysis</w:t>
            </w:r>
            <w:r>
              <w:rPr>
                <w:noProof/>
                <w:webHidden/>
              </w:rPr>
              <w:tab/>
            </w:r>
            <w:r>
              <w:rPr>
                <w:noProof/>
                <w:webHidden/>
              </w:rPr>
              <w:fldChar w:fldCharType="begin"/>
            </w:r>
            <w:r>
              <w:rPr>
                <w:noProof/>
                <w:webHidden/>
              </w:rPr>
              <w:instrText xml:space="preserve"> PAGEREF _Toc428781664 \h </w:instrText>
            </w:r>
            <w:r>
              <w:rPr>
                <w:noProof/>
                <w:webHidden/>
              </w:rPr>
            </w:r>
            <w:r>
              <w:rPr>
                <w:noProof/>
                <w:webHidden/>
              </w:rPr>
              <w:fldChar w:fldCharType="separate"/>
            </w:r>
            <w:r w:rsidR="00914C40">
              <w:rPr>
                <w:noProof/>
                <w:webHidden/>
              </w:rPr>
              <w:t>9</w:t>
            </w:r>
            <w:r>
              <w:rPr>
                <w:noProof/>
                <w:webHidden/>
              </w:rPr>
              <w:fldChar w:fldCharType="end"/>
            </w:r>
          </w:hyperlink>
        </w:p>
        <w:p w14:paraId="48A8358C" w14:textId="77777777" w:rsidR="00AA2EF6" w:rsidRDefault="00AA2EF6">
          <w:pPr>
            <w:pStyle w:val="TOC2"/>
            <w:tabs>
              <w:tab w:val="left" w:pos="880"/>
              <w:tab w:val="right" w:leader="dot" w:pos="9016"/>
            </w:tabs>
            <w:rPr>
              <w:rFonts w:asciiTheme="minorHAnsi" w:eastAsiaTheme="minorEastAsia" w:hAnsiTheme="minorHAnsi"/>
              <w:noProof/>
              <w:spacing w:val="0"/>
              <w:lang w:eastAsia="en-GB"/>
            </w:rPr>
          </w:pPr>
          <w:hyperlink w:anchor="_Toc428781665" w:history="1">
            <w:r w:rsidRPr="003C1504">
              <w:rPr>
                <w:rStyle w:val="Hyperlink"/>
                <w:noProof/>
              </w:rPr>
              <w:t>4.2</w:t>
            </w:r>
            <w:r>
              <w:rPr>
                <w:rFonts w:asciiTheme="minorHAnsi" w:eastAsiaTheme="minorEastAsia" w:hAnsiTheme="minorHAnsi"/>
                <w:noProof/>
                <w:spacing w:val="0"/>
                <w:lang w:eastAsia="en-GB"/>
              </w:rPr>
              <w:tab/>
            </w:r>
            <w:r w:rsidRPr="003C1504">
              <w:rPr>
                <w:rStyle w:val="Hyperlink"/>
                <w:noProof/>
              </w:rPr>
              <w:t>Service Scenarios</w:t>
            </w:r>
            <w:r>
              <w:rPr>
                <w:noProof/>
                <w:webHidden/>
              </w:rPr>
              <w:tab/>
            </w:r>
            <w:r>
              <w:rPr>
                <w:noProof/>
                <w:webHidden/>
              </w:rPr>
              <w:fldChar w:fldCharType="begin"/>
            </w:r>
            <w:r>
              <w:rPr>
                <w:noProof/>
                <w:webHidden/>
              </w:rPr>
              <w:instrText xml:space="preserve"> PAGEREF _Toc428781665 \h </w:instrText>
            </w:r>
            <w:r>
              <w:rPr>
                <w:noProof/>
                <w:webHidden/>
              </w:rPr>
            </w:r>
            <w:r>
              <w:rPr>
                <w:noProof/>
                <w:webHidden/>
              </w:rPr>
              <w:fldChar w:fldCharType="separate"/>
            </w:r>
            <w:r w:rsidR="00914C40">
              <w:rPr>
                <w:noProof/>
                <w:webHidden/>
              </w:rPr>
              <w:t>9</w:t>
            </w:r>
            <w:r>
              <w:rPr>
                <w:noProof/>
                <w:webHidden/>
              </w:rPr>
              <w:fldChar w:fldCharType="end"/>
            </w:r>
          </w:hyperlink>
        </w:p>
        <w:p w14:paraId="781B280D" w14:textId="77777777" w:rsidR="00AA2EF6" w:rsidRDefault="00AA2EF6">
          <w:pPr>
            <w:pStyle w:val="TOC2"/>
            <w:tabs>
              <w:tab w:val="left" w:pos="880"/>
              <w:tab w:val="right" w:leader="dot" w:pos="9016"/>
            </w:tabs>
            <w:rPr>
              <w:rFonts w:asciiTheme="minorHAnsi" w:eastAsiaTheme="minorEastAsia" w:hAnsiTheme="minorHAnsi"/>
              <w:noProof/>
              <w:spacing w:val="0"/>
              <w:lang w:eastAsia="en-GB"/>
            </w:rPr>
          </w:pPr>
          <w:hyperlink w:anchor="_Toc428781666" w:history="1">
            <w:r w:rsidRPr="003C1504">
              <w:rPr>
                <w:rStyle w:val="Hyperlink"/>
                <w:noProof/>
              </w:rPr>
              <w:t>4.3</w:t>
            </w:r>
            <w:r>
              <w:rPr>
                <w:rFonts w:asciiTheme="minorHAnsi" w:eastAsiaTheme="minorEastAsia" w:hAnsiTheme="minorHAnsi"/>
                <w:noProof/>
                <w:spacing w:val="0"/>
                <w:lang w:eastAsia="en-GB"/>
              </w:rPr>
              <w:tab/>
            </w:r>
            <w:r w:rsidRPr="003C1504">
              <w:rPr>
                <w:rStyle w:val="Hyperlink"/>
                <w:noProof/>
              </w:rPr>
              <w:t>Related Work</w:t>
            </w:r>
            <w:r>
              <w:rPr>
                <w:noProof/>
                <w:webHidden/>
              </w:rPr>
              <w:tab/>
            </w:r>
            <w:r>
              <w:rPr>
                <w:noProof/>
                <w:webHidden/>
              </w:rPr>
              <w:fldChar w:fldCharType="begin"/>
            </w:r>
            <w:r>
              <w:rPr>
                <w:noProof/>
                <w:webHidden/>
              </w:rPr>
              <w:instrText xml:space="preserve"> PAGEREF _Toc428781666 \h </w:instrText>
            </w:r>
            <w:r>
              <w:rPr>
                <w:noProof/>
                <w:webHidden/>
              </w:rPr>
            </w:r>
            <w:r>
              <w:rPr>
                <w:noProof/>
                <w:webHidden/>
              </w:rPr>
              <w:fldChar w:fldCharType="separate"/>
            </w:r>
            <w:r w:rsidR="00914C40">
              <w:rPr>
                <w:noProof/>
                <w:webHidden/>
              </w:rPr>
              <w:t>9</w:t>
            </w:r>
            <w:r>
              <w:rPr>
                <w:noProof/>
                <w:webHidden/>
              </w:rPr>
              <w:fldChar w:fldCharType="end"/>
            </w:r>
          </w:hyperlink>
        </w:p>
        <w:p w14:paraId="44DC8604" w14:textId="77777777" w:rsidR="00AA2EF6" w:rsidRDefault="00AA2EF6">
          <w:pPr>
            <w:pStyle w:val="TOC2"/>
            <w:tabs>
              <w:tab w:val="left" w:pos="880"/>
              <w:tab w:val="right" w:leader="dot" w:pos="9016"/>
            </w:tabs>
            <w:rPr>
              <w:rFonts w:asciiTheme="minorHAnsi" w:eastAsiaTheme="minorEastAsia" w:hAnsiTheme="minorHAnsi"/>
              <w:noProof/>
              <w:spacing w:val="0"/>
              <w:lang w:eastAsia="en-GB"/>
            </w:rPr>
          </w:pPr>
          <w:hyperlink w:anchor="_Toc428781667" w:history="1">
            <w:r w:rsidRPr="003C1504">
              <w:rPr>
                <w:rStyle w:val="Hyperlink"/>
                <w:noProof/>
              </w:rPr>
              <w:t>4.4</w:t>
            </w:r>
            <w:r>
              <w:rPr>
                <w:rFonts w:asciiTheme="minorHAnsi" w:eastAsiaTheme="minorEastAsia" w:hAnsiTheme="minorHAnsi"/>
                <w:noProof/>
                <w:spacing w:val="0"/>
                <w:lang w:eastAsia="en-GB"/>
              </w:rPr>
              <w:tab/>
            </w:r>
            <w:r w:rsidRPr="003C1504">
              <w:rPr>
                <w:rStyle w:val="Hyperlink"/>
                <w:noProof/>
              </w:rPr>
              <w:t>Operating Model</w:t>
            </w:r>
            <w:r>
              <w:rPr>
                <w:noProof/>
                <w:webHidden/>
              </w:rPr>
              <w:tab/>
            </w:r>
            <w:r>
              <w:rPr>
                <w:noProof/>
                <w:webHidden/>
              </w:rPr>
              <w:fldChar w:fldCharType="begin"/>
            </w:r>
            <w:r>
              <w:rPr>
                <w:noProof/>
                <w:webHidden/>
              </w:rPr>
              <w:instrText xml:space="preserve"> PAGEREF _Toc428781667 \h </w:instrText>
            </w:r>
            <w:r>
              <w:rPr>
                <w:noProof/>
                <w:webHidden/>
              </w:rPr>
            </w:r>
            <w:r>
              <w:rPr>
                <w:noProof/>
                <w:webHidden/>
              </w:rPr>
              <w:fldChar w:fldCharType="separate"/>
            </w:r>
            <w:r w:rsidR="00914C40">
              <w:rPr>
                <w:noProof/>
                <w:webHidden/>
              </w:rPr>
              <w:t>10</w:t>
            </w:r>
            <w:r>
              <w:rPr>
                <w:noProof/>
                <w:webHidden/>
              </w:rPr>
              <w:fldChar w:fldCharType="end"/>
            </w:r>
          </w:hyperlink>
        </w:p>
        <w:p w14:paraId="5B0E14B4" w14:textId="77777777" w:rsidR="00AA2EF6" w:rsidRDefault="00AA2EF6">
          <w:pPr>
            <w:pStyle w:val="TOC1"/>
            <w:tabs>
              <w:tab w:val="left" w:pos="400"/>
              <w:tab w:val="right" w:leader="dot" w:pos="9016"/>
            </w:tabs>
            <w:rPr>
              <w:rFonts w:asciiTheme="minorHAnsi" w:eastAsiaTheme="minorEastAsia" w:hAnsiTheme="minorHAnsi"/>
              <w:noProof/>
              <w:spacing w:val="0"/>
              <w:lang w:eastAsia="en-GB"/>
            </w:rPr>
          </w:pPr>
          <w:hyperlink w:anchor="_Toc428781668" w:history="1">
            <w:r w:rsidRPr="003C1504">
              <w:rPr>
                <w:rStyle w:val="Hyperlink"/>
                <w:noProof/>
              </w:rPr>
              <w:t>5</w:t>
            </w:r>
            <w:r>
              <w:rPr>
                <w:rFonts w:asciiTheme="minorHAnsi" w:eastAsiaTheme="minorEastAsia" w:hAnsiTheme="minorHAnsi"/>
                <w:noProof/>
                <w:spacing w:val="0"/>
                <w:lang w:eastAsia="en-GB"/>
              </w:rPr>
              <w:tab/>
            </w:r>
            <w:r w:rsidRPr="003C1504">
              <w:rPr>
                <w:rStyle w:val="Hyperlink"/>
                <w:noProof/>
              </w:rPr>
              <w:t>Requirements Analysis</w:t>
            </w:r>
            <w:r>
              <w:rPr>
                <w:noProof/>
                <w:webHidden/>
              </w:rPr>
              <w:tab/>
            </w:r>
            <w:r>
              <w:rPr>
                <w:noProof/>
                <w:webHidden/>
              </w:rPr>
              <w:fldChar w:fldCharType="begin"/>
            </w:r>
            <w:r>
              <w:rPr>
                <w:noProof/>
                <w:webHidden/>
              </w:rPr>
              <w:instrText xml:space="preserve"> PAGEREF _Toc428781668 \h </w:instrText>
            </w:r>
            <w:r>
              <w:rPr>
                <w:noProof/>
                <w:webHidden/>
              </w:rPr>
            </w:r>
            <w:r>
              <w:rPr>
                <w:noProof/>
                <w:webHidden/>
              </w:rPr>
              <w:fldChar w:fldCharType="separate"/>
            </w:r>
            <w:r w:rsidR="00914C40">
              <w:rPr>
                <w:noProof/>
                <w:webHidden/>
              </w:rPr>
              <w:t>11</w:t>
            </w:r>
            <w:r>
              <w:rPr>
                <w:noProof/>
                <w:webHidden/>
              </w:rPr>
              <w:fldChar w:fldCharType="end"/>
            </w:r>
          </w:hyperlink>
        </w:p>
        <w:p w14:paraId="463D21A5" w14:textId="77777777" w:rsidR="00AA2EF6" w:rsidRDefault="00AA2EF6">
          <w:pPr>
            <w:pStyle w:val="TOC2"/>
            <w:tabs>
              <w:tab w:val="left" w:pos="880"/>
              <w:tab w:val="right" w:leader="dot" w:pos="9016"/>
            </w:tabs>
            <w:rPr>
              <w:rFonts w:asciiTheme="minorHAnsi" w:eastAsiaTheme="minorEastAsia" w:hAnsiTheme="minorHAnsi"/>
              <w:noProof/>
              <w:spacing w:val="0"/>
              <w:lang w:eastAsia="en-GB"/>
            </w:rPr>
          </w:pPr>
          <w:hyperlink w:anchor="_Toc428781669" w:history="1">
            <w:r w:rsidRPr="003C1504">
              <w:rPr>
                <w:rStyle w:val="Hyperlink"/>
                <w:noProof/>
              </w:rPr>
              <w:t>5.1</w:t>
            </w:r>
            <w:r>
              <w:rPr>
                <w:rFonts w:asciiTheme="minorHAnsi" w:eastAsiaTheme="minorEastAsia" w:hAnsiTheme="minorHAnsi"/>
                <w:noProof/>
                <w:spacing w:val="0"/>
                <w:lang w:eastAsia="en-GB"/>
              </w:rPr>
              <w:tab/>
            </w:r>
            <w:r w:rsidRPr="003C1504">
              <w:rPr>
                <w:rStyle w:val="Hyperlink"/>
                <w:noProof/>
              </w:rPr>
              <w:t>Need for Marketplace for Researchers and Resource Providers</w:t>
            </w:r>
            <w:r>
              <w:rPr>
                <w:noProof/>
                <w:webHidden/>
              </w:rPr>
              <w:tab/>
            </w:r>
            <w:r>
              <w:rPr>
                <w:noProof/>
                <w:webHidden/>
              </w:rPr>
              <w:fldChar w:fldCharType="begin"/>
            </w:r>
            <w:r>
              <w:rPr>
                <w:noProof/>
                <w:webHidden/>
              </w:rPr>
              <w:instrText xml:space="preserve"> PAGEREF _Toc428781669 \h </w:instrText>
            </w:r>
            <w:r>
              <w:rPr>
                <w:noProof/>
                <w:webHidden/>
              </w:rPr>
            </w:r>
            <w:r>
              <w:rPr>
                <w:noProof/>
                <w:webHidden/>
              </w:rPr>
              <w:fldChar w:fldCharType="separate"/>
            </w:r>
            <w:r w:rsidR="00914C40">
              <w:rPr>
                <w:noProof/>
                <w:webHidden/>
              </w:rPr>
              <w:t>11</w:t>
            </w:r>
            <w:r>
              <w:rPr>
                <w:noProof/>
                <w:webHidden/>
              </w:rPr>
              <w:fldChar w:fldCharType="end"/>
            </w:r>
          </w:hyperlink>
        </w:p>
        <w:p w14:paraId="32409221" w14:textId="77777777" w:rsidR="00AA2EF6" w:rsidRDefault="00AA2EF6">
          <w:pPr>
            <w:pStyle w:val="TOC2"/>
            <w:tabs>
              <w:tab w:val="left" w:pos="880"/>
              <w:tab w:val="right" w:leader="dot" w:pos="9016"/>
            </w:tabs>
            <w:rPr>
              <w:rFonts w:asciiTheme="minorHAnsi" w:eastAsiaTheme="minorEastAsia" w:hAnsiTheme="minorHAnsi"/>
              <w:noProof/>
              <w:spacing w:val="0"/>
              <w:lang w:eastAsia="en-GB"/>
            </w:rPr>
          </w:pPr>
          <w:hyperlink w:anchor="_Toc428781670" w:history="1">
            <w:r w:rsidRPr="003C1504">
              <w:rPr>
                <w:rStyle w:val="Hyperlink"/>
                <w:noProof/>
              </w:rPr>
              <w:t>5.2</w:t>
            </w:r>
            <w:r>
              <w:rPr>
                <w:rFonts w:asciiTheme="minorHAnsi" w:eastAsiaTheme="minorEastAsia" w:hAnsiTheme="minorHAnsi"/>
                <w:noProof/>
                <w:spacing w:val="0"/>
                <w:lang w:eastAsia="en-GB"/>
              </w:rPr>
              <w:tab/>
            </w:r>
            <w:r w:rsidRPr="003C1504">
              <w:rPr>
                <w:rStyle w:val="Hyperlink"/>
                <w:noProof/>
              </w:rPr>
              <w:t>Form of the Marketplace</w:t>
            </w:r>
            <w:r>
              <w:rPr>
                <w:noProof/>
                <w:webHidden/>
              </w:rPr>
              <w:tab/>
            </w:r>
            <w:r>
              <w:rPr>
                <w:noProof/>
                <w:webHidden/>
              </w:rPr>
              <w:fldChar w:fldCharType="begin"/>
            </w:r>
            <w:r>
              <w:rPr>
                <w:noProof/>
                <w:webHidden/>
              </w:rPr>
              <w:instrText xml:space="preserve"> PAGEREF _Toc428781670 \h </w:instrText>
            </w:r>
            <w:r>
              <w:rPr>
                <w:noProof/>
                <w:webHidden/>
              </w:rPr>
            </w:r>
            <w:r>
              <w:rPr>
                <w:noProof/>
                <w:webHidden/>
              </w:rPr>
              <w:fldChar w:fldCharType="separate"/>
            </w:r>
            <w:r w:rsidR="00914C40">
              <w:rPr>
                <w:noProof/>
                <w:webHidden/>
              </w:rPr>
              <w:t>11</w:t>
            </w:r>
            <w:r>
              <w:rPr>
                <w:noProof/>
                <w:webHidden/>
              </w:rPr>
              <w:fldChar w:fldCharType="end"/>
            </w:r>
          </w:hyperlink>
        </w:p>
        <w:p w14:paraId="7232D7FF" w14:textId="77777777" w:rsidR="00AA2EF6" w:rsidRDefault="00AA2EF6">
          <w:pPr>
            <w:pStyle w:val="TOC2"/>
            <w:tabs>
              <w:tab w:val="left" w:pos="880"/>
              <w:tab w:val="right" w:leader="dot" w:pos="9016"/>
            </w:tabs>
            <w:rPr>
              <w:rFonts w:asciiTheme="minorHAnsi" w:eastAsiaTheme="minorEastAsia" w:hAnsiTheme="minorHAnsi"/>
              <w:noProof/>
              <w:spacing w:val="0"/>
              <w:lang w:eastAsia="en-GB"/>
            </w:rPr>
          </w:pPr>
          <w:hyperlink w:anchor="_Toc428781671" w:history="1">
            <w:r w:rsidRPr="003C1504">
              <w:rPr>
                <w:rStyle w:val="Hyperlink"/>
                <w:noProof/>
              </w:rPr>
              <w:t>5.3</w:t>
            </w:r>
            <w:r>
              <w:rPr>
                <w:rFonts w:asciiTheme="minorHAnsi" w:eastAsiaTheme="minorEastAsia" w:hAnsiTheme="minorHAnsi"/>
                <w:noProof/>
                <w:spacing w:val="0"/>
                <w:lang w:eastAsia="en-GB"/>
              </w:rPr>
              <w:tab/>
            </w:r>
            <w:r w:rsidRPr="003C1504">
              <w:rPr>
                <w:rStyle w:val="Hyperlink"/>
                <w:noProof/>
              </w:rPr>
              <w:t>Essential Features of a Marketplace</w:t>
            </w:r>
            <w:r>
              <w:rPr>
                <w:noProof/>
                <w:webHidden/>
              </w:rPr>
              <w:tab/>
            </w:r>
            <w:r>
              <w:rPr>
                <w:noProof/>
                <w:webHidden/>
              </w:rPr>
              <w:fldChar w:fldCharType="begin"/>
            </w:r>
            <w:r>
              <w:rPr>
                <w:noProof/>
                <w:webHidden/>
              </w:rPr>
              <w:instrText xml:space="preserve"> PAGEREF _Toc428781671 \h </w:instrText>
            </w:r>
            <w:r>
              <w:rPr>
                <w:noProof/>
                <w:webHidden/>
              </w:rPr>
            </w:r>
            <w:r>
              <w:rPr>
                <w:noProof/>
                <w:webHidden/>
              </w:rPr>
              <w:fldChar w:fldCharType="separate"/>
            </w:r>
            <w:r w:rsidR="00914C40">
              <w:rPr>
                <w:noProof/>
                <w:webHidden/>
              </w:rPr>
              <w:t>12</w:t>
            </w:r>
            <w:r>
              <w:rPr>
                <w:noProof/>
                <w:webHidden/>
              </w:rPr>
              <w:fldChar w:fldCharType="end"/>
            </w:r>
          </w:hyperlink>
        </w:p>
        <w:p w14:paraId="239553F0" w14:textId="77777777" w:rsidR="00AA2EF6" w:rsidRDefault="00AA2EF6">
          <w:pPr>
            <w:pStyle w:val="TOC1"/>
            <w:tabs>
              <w:tab w:val="left" w:pos="400"/>
              <w:tab w:val="right" w:leader="dot" w:pos="9016"/>
            </w:tabs>
            <w:rPr>
              <w:rFonts w:asciiTheme="minorHAnsi" w:eastAsiaTheme="minorEastAsia" w:hAnsiTheme="minorHAnsi"/>
              <w:noProof/>
              <w:spacing w:val="0"/>
              <w:lang w:eastAsia="en-GB"/>
            </w:rPr>
          </w:pPr>
          <w:hyperlink w:anchor="_Toc428781672" w:history="1">
            <w:r w:rsidRPr="003C1504">
              <w:rPr>
                <w:rStyle w:val="Hyperlink"/>
                <w:noProof/>
              </w:rPr>
              <w:t>6</w:t>
            </w:r>
            <w:r>
              <w:rPr>
                <w:rFonts w:asciiTheme="minorHAnsi" w:eastAsiaTheme="minorEastAsia" w:hAnsiTheme="minorHAnsi"/>
                <w:noProof/>
                <w:spacing w:val="0"/>
                <w:lang w:eastAsia="en-GB"/>
              </w:rPr>
              <w:tab/>
            </w:r>
            <w:r w:rsidRPr="003C1504">
              <w:rPr>
                <w:rStyle w:val="Hyperlink"/>
                <w:noProof/>
              </w:rPr>
              <w:t>Service Scenarios</w:t>
            </w:r>
            <w:r>
              <w:rPr>
                <w:noProof/>
                <w:webHidden/>
              </w:rPr>
              <w:tab/>
            </w:r>
            <w:r>
              <w:rPr>
                <w:noProof/>
                <w:webHidden/>
              </w:rPr>
              <w:fldChar w:fldCharType="begin"/>
            </w:r>
            <w:r>
              <w:rPr>
                <w:noProof/>
                <w:webHidden/>
              </w:rPr>
              <w:instrText xml:space="preserve"> PAGEREF _Toc428781672 \h </w:instrText>
            </w:r>
            <w:r>
              <w:rPr>
                <w:noProof/>
                <w:webHidden/>
              </w:rPr>
            </w:r>
            <w:r>
              <w:rPr>
                <w:noProof/>
                <w:webHidden/>
              </w:rPr>
              <w:fldChar w:fldCharType="separate"/>
            </w:r>
            <w:r w:rsidR="00914C40">
              <w:rPr>
                <w:noProof/>
                <w:webHidden/>
              </w:rPr>
              <w:t>13</w:t>
            </w:r>
            <w:r>
              <w:rPr>
                <w:noProof/>
                <w:webHidden/>
              </w:rPr>
              <w:fldChar w:fldCharType="end"/>
            </w:r>
          </w:hyperlink>
        </w:p>
        <w:p w14:paraId="32C1F33B" w14:textId="77777777" w:rsidR="00AA2EF6" w:rsidRDefault="00AA2EF6">
          <w:pPr>
            <w:pStyle w:val="TOC3"/>
            <w:tabs>
              <w:tab w:val="left" w:pos="1100"/>
              <w:tab w:val="right" w:leader="dot" w:pos="9016"/>
            </w:tabs>
            <w:rPr>
              <w:rFonts w:asciiTheme="minorHAnsi" w:eastAsiaTheme="minorEastAsia" w:hAnsiTheme="minorHAnsi"/>
              <w:noProof/>
              <w:spacing w:val="0"/>
              <w:lang w:eastAsia="en-GB"/>
            </w:rPr>
          </w:pPr>
          <w:hyperlink w:anchor="_Toc428781673" w:history="1">
            <w:r w:rsidRPr="003C1504">
              <w:rPr>
                <w:rStyle w:val="Hyperlink"/>
                <w:noProof/>
              </w:rPr>
              <w:t>6.1.1</w:t>
            </w:r>
            <w:r>
              <w:rPr>
                <w:rFonts w:asciiTheme="minorHAnsi" w:eastAsiaTheme="minorEastAsia" w:hAnsiTheme="minorHAnsi"/>
                <w:noProof/>
                <w:spacing w:val="0"/>
                <w:lang w:eastAsia="en-GB"/>
              </w:rPr>
              <w:tab/>
            </w:r>
            <w:r w:rsidRPr="003C1504">
              <w:rPr>
                <w:rStyle w:val="Hyperlink"/>
                <w:noProof/>
              </w:rPr>
              <w:t>Service Marketplace User Story 1</w:t>
            </w:r>
            <w:r>
              <w:rPr>
                <w:noProof/>
                <w:webHidden/>
              </w:rPr>
              <w:tab/>
            </w:r>
            <w:r>
              <w:rPr>
                <w:noProof/>
                <w:webHidden/>
              </w:rPr>
              <w:fldChar w:fldCharType="begin"/>
            </w:r>
            <w:r>
              <w:rPr>
                <w:noProof/>
                <w:webHidden/>
              </w:rPr>
              <w:instrText xml:space="preserve"> PAGEREF _Toc428781673 \h </w:instrText>
            </w:r>
            <w:r>
              <w:rPr>
                <w:noProof/>
                <w:webHidden/>
              </w:rPr>
            </w:r>
            <w:r>
              <w:rPr>
                <w:noProof/>
                <w:webHidden/>
              </w:rPr>
              <w:fldChar w:fldCharType="separate"/>
            </w:r>
            <w:r w:rsidR="00914C40">
              <w:rPr>
                <w:noProof/>
                <w:webHidden/>
              </w:rPr>
              <w:t>13</w:t>
            </w:r>
            <w:r>
              <w:rPr>
                <w:noProof/>
                <w:webHidden/>
              </w:rPr>
              <w:fldChar w:fldCharType="end"/>
            </w:r>
          </w:hyperlink>
        </w:p>
        <w:p w14:paraId="559CFE7E" w14:textId="77777777" w:rsidR="00AA2EF6" w:rsidRDefault="00AA2EF6">
          <w:pPr>
            <w:pStyle w:val="TOC3"/>
            <w:tabs>
              <w:tab w:val="left" w:pos="1100"/>
              <w:tab w:val="right" w:leader="dot" w:pos="9016"/>
            </w:tabs>
            <w:rPr>
              <w:rFonts w:asciiTheme="minorHAnsi" w:eastAsiaTheme="minorEastAsia" w:hAnsiTheme="minorHAnsi"/>
              <w:noProof/>
              <w:spacing w:val="0"/>
              <w:lang w:eastAsia="en-GB"/>
            </w:rPr>
          </w:pPr>
          <w:hyperlink w:anchor="_Toc428781674" w:history="1">
            <w:r w:rsidRPr="003C1504">
              <w:rPr>
                <w:rStyle w:val="Hyperlink"/>
                <w:noProof/>
              </w:rPr>
              <w:t>6.1.2</w:t>
            </w:r>
            <w:r>
              <w:rPr>
                <w:rFonts w:asciiTheme="minorHAnsi" w:eastAsiaTheme="minorEastAsia" w:hAnsiTheme="minorHAnsi"/>
                <w:noProof/>
                <w:spacing w:val="0"/>
                <w:lang w:eastAsia="en-GB"/>
              </w:rPr>
              <w:tab/>
            </w:r>
            <w:r w:rsidRPr="003C1504">
              <w:rPr>
                <w:rStyle w:val="Hyperlink"/>
                <w:noProof/>
              </w:rPr>
              <w:t>Service Marketplace User Story 2</w:t>
            </w:r>
            <w:r>
              <w:rPr>
                <w:noProof/>
                <w:webHidden/>
              </w:rPr>
              <w:tab/>
            </w:r>
            <w:r>
              <w:rPr>
                <w:noProof/>
                <w:webHidden/>
              </w:rPr>
              <w:fldChar w:fldCharType="begin"/>
            </w:r>
            <w:r>
              <w:rPr>
                <w:noProof/>
                <w:webHidden/>
              </w:rPr>
              <w:instrText xml:space="preserve"> PAGEREF _Toc428781674 \h </w:instrText>
            </w:r>
            <w:r>
              <w:rPr>
                <w:noProof/>
                <w:webHidden/>
              </w:rPr>
            </w:r>
            <w:r>
              <w:rPr>
                <w:noProof/>
                <w:webHidden/>
              </w:rPr>
              <w:fldChar w:fldCharType="separate"/>
            </w:r>
            <w:r w:rsidR="00914C40">
              <w:rPr>
                <w:noProof/>
                <w:webHidden/>
              </w:rPr>
              <w:t>13</w:t>
            </w:r>
            <w:r>
              <w:rPr>
                <w:noProof/>
                <w:webHidden/>
              </w:rPr>
              <w:fldChar w:fldCharType="end"/>
            </w:r>
          </w:hyperlink>
        </w:p>
        <w:p w14:paraId="02DBFC5F" w14:textId="77777777" w:rsidR="00AA2EF6" w:rsidRDefault="00AA2EF6">
          <w:pPr>
            <w:pStyle w:val="TOC3"/>
            <w:tabs>
              <w:tab w:val="left" w:pos="1100"/>
              <w:tab w:val="right" w:leader="dot" w:pos="9016"/>
            </w:tabs>
            <w:rPr>
              <w:rFonts w:asciiTheme="minorHAnsi" w:eastAsiaTheme="minorEastAsia" w:hAnsiTheme="minorHAnsi"/>
              <w:noProof/>
              <w:spacing w:val="0"/>
              <w:lang w:eastAsia="en-GB"/>
            </w:rPr>
          </w:pPr>
          <w:hyperlink w:anchor="_Toc428781675" w:history="1">
            <w:r w:rsidRPr="003C1504">
              <w:rPr>
                <w:rStyle w:val="Hyperlink"/>
                <w:noProof/>
              </w:rPr>
              <w:t>6.1.3</w:t>
            </w:r>
            <w:r>
              <w:rPr>
                <w:rFonts w:asciiTheme="minorHAnsi" w:eastAsiaTheme="minorEastAsia" w:hAnsiTheme="minorHAnsi"/>
                <w:noProof/>
                <w:spacing w:val="0"/>
                <w:lang w:eastAsia="en-GB"/>
              </w:rPr>
              <w:tab/>
            </w:r>
            <w:r w:rsidRPr="003C1504">
              <w:rPr>
                <w:rStyle w:val="Hyperlink"/>
                <w:noProof/>
              </w:rPr>
              <w:t>Service Marketplace User Story 3</w:t>
            </w:r>
            <w:r>
              <w:rPr>
                <w:noProof/>
                <w:webHidden/>
              </w:rPr>
              <w:tab/>
            </w:r>
            <w:r>
              <w:rPr>
                <w:noProof/>
                <w:webHidden/>
              </w:rPr>
              <w:fldChar w:fldCharType="begin"/>
            </w:r>
            <w:r>
              <w:rPr>
                <w:noProof/>
                <w:webHidden/>
              </w:rPr>
              <w:instrText xml:space="preserve"> PAGEREF _Toc428781675 \h </w:instrText>
            </w:r>
            <w:r>
              <w:rPr>
                <w:noProof/>
                <w:webHidden/>
              </w:rPr>
            </w:r>
            <w:r>
              <w:rPr>
                <w:noProof/>
                <w:webHidden/>
              </w:rPr>
              <w:fldChar w:fldCharType="separate"/>
            </w:r>
            <w:r w:rsidR="00914C40">
              <w:rPr>
                <w:noProof/>
                <w:webHidden/>
              </w:rPr>
              <w:t>14</w:t>
            </w:r>
            <w:r>
              <w:rPr>
                <w:noProof/>
                <w:webHidden/>
              </w:rPr>
              <w:fldChar w:fldCharType="end"/>
            </w:r>
          </w:hyperlink>
        </w:p>
        <w:p w14:paraId="4C6D7EC2" w14:textId="77777777" w:rsidR="00AA2EF6" w:rsidRDefault="00AA2EF6">
          <w:pPr>
            <w:pStyle w:val="TOC3"/>
            <w:tabs>
              <w:tab w:val="left" w:pos="1100"/>
              <w:tab w:val="right" w:leader="dot" w:pos="9016"/>
            </w:tabs>
            <w:rPr>
              <w:rFonts w:asciiTheme="minorHAnsi" w:eastAsiaTheme="minorEastAsia" w:hAnsiTheme="minorHAnsi"/>
              <w:noProof/>
              <w:spacing w:val="0"/>
              <w:lang w:eastAsia="en-GB"/>
            </w:rPr>
          </w:pPr>
          <w:hyperlink w:anchor="_Toc428781676" w:history="1">
            <w:r w:rsidRPr="003C1504">
              <w:rPr>
                <w:rStyle w:val="Hyperlink"/>
                <w:noProof/>
              </w:rPr>
              <w:t>6.1.4</w:t>
            </w:r>
            <w:r>
              <w:rPr>
                <w:rFonts w:asciiTheme="minorHAnsi" w:eastAsiaTheme="minorEastAsia" w:hAnsiTheme="minorHAnsi"/>
                <w:noProof/>
                <w:spacing w:val="0"/>
                <w:lang w:eastAsia="en-GB"/>
              </w:rPr>
              <w:tab/>
            </w:r>
            <w:r w:rsidRPr="003C1504">
              <w:rPr>
                <w:rStyle w:val="Hyperlink"/>
                <w:noProof/>
              </w:rPr>
              <w:t>Service Marketplace User Story 4</w:t>
            </w:r>
            <w:r>
              <w:rPr>
                <w:noProof/>
                <w:webHidden/>
              </w:rPr>
              <w:tab/>
            </w:r>
            <w:r>
              <w:rPr>
                <w:noProof/>
                <w:webHidden/>
              </w:rPr>
              <w:fldChar w:fldCharType="begin"/>
            </w:r>
            <w:r>
              <w:rPr>
                <w:noProof/>
                <w:webHidden/>
              </w:rPr>
              <w:instrText xml:space="preserve"> PAGEREF _Toc428781676 \h </w:instrText>
            </w:r>
            <w:r>
              <w:rPr>
                <w:noProof/>
                <w:webHidden/>
              </w:rPr>
            </w:r>
            <w:r>
              <w:rPr>
                <w:noProof/>
                <w:webHidden/>
              </w:rPr>
              <w:fldChar w:fldCharType="separate"/>
            </w:r>
            <w:r w:rsidR="00914C40">
              <w:rPr>
                <w:noProof/>
                <w:webHidden/>
              </w:rPr>
              <w:t>14</w:t>
            </w:r>
            <w:r>
              <w:rPr>
                <w:noProof/>
                <w:webHidden/>
              </w:rPr>
              <w:fldChar w:fldCharType="end"/>
            </w:r>
          </w:hyperlink>
        </w:p>
        <w:p w14:paraId="1FA4C5CD" w14:textId="77777777" w:rsidR="00AA2EF6" w:rsidRDefault="00AA2EF6">
          <w:pPr>
            <w:pStyle w:val="TOC1"/>
            <w:tabs>
              <w:tab w:val="left" w:pos="400"/>
              <w:tab w:val="right" w:leader="dot" w:pos="9016"/>
            </w:tabs>
            <w:rPr>
              <w:rFonts w:asciiTheme="minorHAnsi" w:eastAsiaTheme="minorEastAsia" w:hAnsiTheme="minorHAnsi"/>
              <w:noProof/>
              <w:spacing w:val="0"/>
              <w:lang w:eastAsia="en-GB"/>
            </w:rPr>
          </w:pPr>
          <w:hyperlink w:anchor="_Toc428781677" w:history="1">
            <w:r w:rsidRPr="003C1504">
              <w:rPr>
                <w:rStyle w:val="Hyperlink"/>
                <w:noProof/>
              </w:rPr>
              <w:t>7</w:t>
            </w:r>
            <w:r>
              <w:rPr>
                <w:rFonts w:asciiTheme="minorHAnsi" w:eastAsiaTheme="minorEastAsia" w:hAnsiTheme="minorHAnsi"/>
                <w:noProof/>
                <w:spacing w:val="0"/>
                <w:lang w:eastAsia="en-GB"/>
              </w:rPr>
              <w:tab/>
            </w:r>
            <w:r w:rsidRPr="003C1504">
              <w:rPr>
                <w:rStyle w:val="Hyperlink"/>
                <w:noProof/>
              </w:rPr>
              <w:t>Related work</w:t>
            </w:r>
            <w:r>
              <w:rPr>
                <w:noProof/>
                <w:webHidden/>
              </w:rPr>
              <w:tab/>
            </w:r>
            <w:r>
              <w:rPr>
                <w:noProof/>
                <w:webHidden/>
              </w:rPr>
              <w:fldChar w:fldCharType="begin"/>
            </w:r>
            <w:r>
              <w:rPr>
                <w:noProof/>
                <w:webHidden/>
              </w:rPr>
              <w:instrText xml:space="preserve"> PAGEREF _Toc428781677 \h </w:instrText>
            </w:r>
            <w:r>
              <w:rPr>
                <w:noProof/>
                <w:webHidden/>
              </w:rPr>
            </w:r>
            <w:r>
              <w:rPr>
                <w:noProof/>
                <w:webHidden/>
              </w:rPr>
              <w:fldChar w:fldCharType="separate"/>
            </w:r>
            <w:r w:rsidR="00914C40">
              <w:rPr>
                <w:noProof/>
                <w:webHidden/>
              </w:rPr>
              <w:t>15</w:t>
            </w:r>
            <w:r>
              <w:rPr>
                <w:noProof/>
                <w:webHidden/>
              </w:rPr>
              <w:fldChar w:fldCharType="end"/>
            </w:r>
          </w:hyperlink>
        </w:p>
        <w:p w14:paraId="0F45147B" w14:textId="77777777" w:rsidR="00AA2EF6" w:rsidRDefault="00AA2EF6">
          <w:pPr>
            <w:pStyle w:val="TOC2"/>
            <w:tabs>
              <w:tab w:val="left" w:pos="880"/>
              <w:tab w:val="right" w:leader="dot" w:pos="9016"/>
            </w:tabs>
            <w:rPr>
              <w:rFonts w:asciiTheme="minorHAnsi" w:eastAsiaTheme="minorEastAsia" w:hAnsiTheme="minorHAnsi"/>
              <w:noProof/>
              <w:spacing w:val="0"/>
              <w:lang w:eastAsia="en-GB"/>
            </w:rPr>
          </w:pPr>
          <w:hyperlink w:anchor="_Toc428781678" w:history="1">
            <w:r w:rsidRPr="003C1504">
              <w:rPr>
                <w:rStyle w:val="Hyperlink"/>
                <w:noProof/>
              </w:rPr>
              <w:t>7.1</w:t>
            </w:r>
            <w:r>
              <w:rPr>
                <w:rFonts w:asciiTheme="minorHAnsi" w:eastAsiaTheme="minorEastAsia" w:hAnsiTheme="minorHAnsi"/>
                <w:noProof/>
                <w:spacing w:val="0"/>
                <w:lang w:eastAsia="en-GB"/>
              </w:rPr>
              <w:tab/>
            </w:r>
            <w:r w:rsidRPr="003C1504">
              <w:rPr>
                <w:rStyle w:val="Hyperlink"/>
                <w:noProof/>
              </w:rPr>
              <w:t>Examination of related work</w:t>
            </w:r>
            <w:r>
              <w:rPr>
                <w:noProof/>
                <w:webHidden/>
              </w:rPr>
              <w:tab/>
            </w:r>
            <w:r>
              <w:rPr>
                <w:noProof/>
                <w:webHidden/>
              </w:rPr>
              <w:fldChar w:fldCharType="begin"/>
            </w:r>
            <w:r>
              <w:rPr>
                <w:noProof/>
                <w:webHidden/>
              </w:rPr>
              <w:instrText xml:space="preserve"> PAGEREF _Toc428781678 \h </w:instrText>
            </w:r>
            <w:r>
              <w:rPr>
                <w:noProof/>
                <w:webHidden/>
              </w:rPr>
            </w:r>
            <w:r>
              <w:rPr>
                <w:noProof/>
                <w:webHidden/>
              </w:rPr>
              <w:fldChar w:fldCharType="separate"/>
            </w:r>
            <w:r w:rsidR="00914C40">
              <w:rPr>
                <w:noProof/>
                <w:webHidden/>
              </w:rPr>
              <w:t>15</w:t>
            </w:r>
            <w:r>
              <w:rPr>
                <w:noProof/>
                <w:webHidden/>
              </w:rPr>
              <w:fldChar w:fldCharType="end"/>
            </w:r>
          </w:hyperlink>
        </w:p>
        <w:p w14:paraId="682F5F57" w14:textId="77777777" w:rsidR="00AA2EF6" w:rsidRDefault="00AA2EF6">
          <w:pPr>
            <w:pStyle w:val="TOC3"/>
            <w:tabs>
              <w:tab w:val="left" w:pos="1100"/>
              <w:tab w:val="right" w:leader="dot" w:pos="9016"/>
            </w:tabs>
            <w:rPr>
              <w:rFonts w:asciiTheme="minorHAnsi" w:eastAsiaTheme="minorEastAsia" w:hAnsiTheme="minorHAnsi"/>
              <w:noProof/>
              <w:spacing w:val="0"/>
              <w:lang w:eastAsia="en-GB"/>
            </w:rPr>
          </w:pPr>
          <w:hyperlink w:anchor="_Toc428781679" w:history="1">
            <w:r w:rsidRPr="003C1504">
              <w:rPr>
                <w:rStyle w:val="Hyperlink"/>
                <w:noProof/>
              </w:rPr>
              <w:t>7.1.1</w:t>
            </w:r>
            <w:r>
              <w:rPr>
                <w:rFonts w:asciiTheme="minorHAnsi" w:eastAsiaTheme="minorEastAsia" w:hAnsiTheme="minorHAnsi"/>
                <w:noProof/>
                <w:spacing w:val="0"/>
                <w:lang w:eastAsia="en-GB"/>
              </w:rPr>
              <w:tab/>
            </w:r>
            <w:r w:rsidRPr="003C1504">
              <w:rPr>
                <w:rStyle w:val="Hyperlink"/>
                <w:noProof/>
              </w:rPr>
              <w:t>FI-WARE Marketplace</w:t>
            </w:r>
            <w:r>
              <w:rPr>
                <w:noProof/>
                <w:webHidden/>
              </w:rPr>
              <w:tab/>
            </w:r>
            <w:r>
              <w:rPr>
                <w:noProof/>
                <w:webHidden/>
              </w:rPr>
              <w:fldChar w:fldCharType="begin"/>
            </w:r>
            <w:r>
              <w:rPr>
                <w:noProof/>
                <w:webHidden/>
              </w:rPr>
              <w:instrText xml:space="preserve"> PAGEREF _Toc428781679 \h </w:instrText>
            </w:r>
            <w:r>
              <w:rPr>
                <w:noProof/>
                <w:webHidden/>
              </w:rPr>
            </w:r>
            <w:r>
              <w:rPr>
                <w:noProof/>
                <w:webHidden/>
              </w:rPr>
              <w:fldChar w:fldCharType="separate"/>
            </w:r>
            <w:r w:rsidR="00914C40">
              <w:rPr>
                <w:noProof/>
                <w:webHidden/>
              </w:rPr>
              <w:t>15</w:t>
            </w:r>
            <w:r>
              <w:rPr>
                <w:noProof/>
                <w:webHidden/>
              </w:rPr>
              <w:fldChar w:fldCharType="end"/>
            </w:r>
          </w:hyperlink>
        </w:p>
        <w:p w14:paraId="7C697055" w14:textId="77777777" w:rsidR="00AA2EF6" w:rsidRDefault="00AA2EF6">
          <w:pPr>
            <w:pStyle w:val="TOC3"/>
            <w:tabs>
              <w:tab w:val="left" w:pos="1100"/>
              <w:tab w:val="right" w:leader="dot" w:pos="9016"/>
            </w:tabs>
            <w:rPr>
              <w:rFonts w:asciiTheme="minorHAnsi" w:eastAsiaTheme="minorEastAsia" w:hAnsiTheme="minorHAnsi"/>
              <w:noProof/>
              <w:spacing w:val="0"/>
              <w:lang w:eastAsia="en-GB"/>
            </w:rPr>
          </w:pPr>
          <w:hyperlink w:anchor="_Toc428781680" w:history="1">
            <w:r w:rsidRPr="003C1504">
              <w:rPr>
                <w:rStyle w:val="Hyperlink"/>
                <w:noProof/>
              </w:rPr>
              <w:t>7.1.2</w:t>
            </w:r>
            <w:r>
              <w:rPr>
                <w:rFonts w:asciiTheme="minorHAnsi" w:eastAsiaTheme="minorEastAsia" w:hAnsiTheme="minorHAnsi"/>
                <w:noProof/>
                <w:spacing w:val="0"/>
                <w:lang w:eastAsia="en-GB"/>
              </w:rPr>
              <w:tab/>
            </w:r>
            <w:r w:rsidRPr="003C1504">
              <w:rPr>
                <w:rStyle w:val="Hyperlink"/>
                <w:noProof/>
              </w:rPr>
              <w:t>GEANT Cloud Catalogue</w:t>
            </w:r>
            <w:r>
              <w:rPr>
                <w:noProof/>
                <w:webHidden/>
              </w:rPr>
              <w:tab/>
            </w:r>
            <w:r>
              <w:rPr>
                <w:noProof/>
                <w:webHidden/>
              </w:rPr>
              <w:fldChar w:fldCharType="begin"/>
            </w:r>
            <w:r>
              <w:rPr>
                <w:noProof/>
                <w:webHidden/>
              </w:rPr>
              <w:instrText xml:space="preserve"> PAGEREF _Toc428781680 \h </w:instrText>
            </w:r>
            <w:r>
              <w:rPr>
                <w:noProof/>
                <w:webHidden/>
              </w:rPr>
            </w:r>
            <w:r>
              <w:rPr>
                <w:noProof/>
                <w:webHidden/>
              </w:rPr>
              <w:fldChar w:fldCharType="separate"/>
            </w:r>
            <w:r w:rsidR="00914C40">
              <w:rPr>
                <w:noProof/>
                <w:webHidden/>
              </w:rPr>
              <w:t>15</w:t>
            </w:r>
            <w:r>
              <w:rPr>
                <w:noProof/>
                <w:webHidden/>
              </w:rPr>
              <w:fldChar w:fldCharType="end"/>
            </w:r>
          </w:hyperlink>
        </w:p>
        <w:p w14:paraId="74076403" w14:textId="77777777" w:rsidR="00AA2EF6" w:rsidRDefault="00AA2EF6">
          <w:pPr>
            <w:pStyle w:val="TOC3"/>
            <w:tabs>
              <w:tab w:val="left" w:pos="1100"/>
              <w:tab w:val="right" w:leader="dot" w:pos="9016"/>
            </w:tabs>
            <w:rPr>
              <w:rFonts w:asciiTheme="minorHAnsi" w:eastAsiaTheme="minorEastAsia" w:hAnsiTheme="minorHAnsi"/>
              <w:noProof/>
              <w:spacing w:val="0"/>
              <w:lang w:eastAsia="en-GB"/>
            </w:rPr>
          </w:pPr>
          <w:hyperlink w:anchor="_Toc428781681" w:history="1">
            <w:r w:rsidRPr="003C1504">
              <w:rPr>
                <w:rStyle w:val="Hyperlink"/>
                <w:noProof/>
              </w:rPr>
              <w:t>7.1.3</w:t>
            </w:r>
            <w:r>
              <w:rPr>
                <w:rFonts w:asciiTheme="minorHAnsi" w:eastAsiaTheme="minorEastAsia" w:hAnsiTheme="minorHAnsi"/>
                <w:noProof/>
                <w:spacing w:val="0"/>
                <w:lang w:eastAsia="en-GB"/>
              </w:rPr>
              <w:tab/>
            </w:r>
            <w:r w:rsidRPr="003C1504">
              <w:rPr>
                <w:rStyle w:val="Hyperlink"/>
                <w:noProof/>
              </w:rPr>
              <w:t>UberCloud Marketplace</w:t>
            </w:r>
            <w:r>
              <w:rPr>
                <w:noProof/>
                <w:webHidden/>
              </w:rPr>
              <w:tab/>
            </w:r>
            <w:r>
              <w:rPr>
                <w:noProof/>
                <w:webHidden/>
              </w:rPr>
              <w:fldChar w:fldCharType="begin"/>
            </w:r>
            <w:r>
              <w:rPr>
                <w:noProof/>
                <w:webHidden/>
              </w:rPr>
              <w:instrText xml:space="preserve"> PAGEREF _Toc428781681 \h </w:instrText>
            </w:r>
            <w:r>
              <w:rPr>
                <w:noProof/>
                <w:webHidden/>
              </w:rPr>
            </w:r>
            <w:r>
              <w:rPr>
                <w:noProof/>
                <w:webHidden/>
              </w:rPr>
              <w:fldChar w:fldCharType="separate"/>
            </w:r>
            <w:r w:rsidR="00914C40">
              <w:rPr>
                <w:noProof/>
                <w:webHidden/>
              </w:rPr>
              <w:t>15</w:t>
            </w:r>
            <w:r>
              <w:rPr>
                <w:noProof/>
                <w:webHidden/>
              </w:rPr>
              <w:fldChar w:fldCharType="end"/>
            </w:r>
          </w:hyperlink>
        </w:p>
        <w:p w14:paraId="5A94C019" w14:textId="77777777" w:rsidR="00AA2EF6" w:rsidRDefault="00AA2EF6">
          <w:pPr>
            <w:pStyle w:val="TOC3"/>
            <w:tabs>
              <w:tab w:val="left" w:pos="1100"/>
              <w:tab w:val="right" w:leader="dot" w:pos="9016"/>
            </w:tabs>
            <w:rPr>
              <w:rFonts w:asciiTheme="minorHAnsi" w:eastAsiaTheme="minorEastAsia" w:hAnsiTheme="minorHAnsi"/>
              <w:noProof/>
              <w:spacing w:val="0"/>
              <w:lang w:eastAsia="en-GB"/>
            </w:rPr>
          </w:pPr>
          <w:hyperlink w:anchor="_Toc428781682" w:history="1">
            <w:r w:rsidRPr="003C1504">
              <w:rPr>
                <w:rStyle w:val="Hyperlink"/>
                <w:noProof/>
              </w:rPr>
              <w:t>7.1.4</w:t>
            </w:r>
            <w:r>
              <w:rPr>
                <w:rFonts w:asciiTheme="minorHAnsi" w:eastAsiaTheme="minorEastAsia" w:hAnsiTheme="minorHAnsi"/>
                <w:noProof/>
                <w:spacing w:val="0"/>
                <w:lang w:eastAsia="en-GB"/>
              </w:rPr>
              <w:tab/>
            </w:r>
            <w:r w:rsidRPr="003C1504">
              <w:rPr>
                <w:rStyle w:val="Hyperlink"/>
                <w:noProof/>
              </w:rPr>
              <w:t>Science Exchange</w:t>
            </w:r>
            <w:r>
              <w:rPr>
                <w:noProof/>
                <w:webHidden/>
              </w:rPr>
              <w:tab/>
            </w:r>
            <w:r>
              <w:rPr>
                <w:noProof/>
                <w:webHidden/>
              </w:rPr>
              <w:fldChar w:fldCharType="begin"/>
            </w:r>
            <w:r>
              <w:rPr>
                <w:noProof/>
                <w:webHidden/>
              </w:rPr>
              <w:instrText xml:space="preserve"> PAGEREF _Toc428781682 \h </w:instrText>
            </w:r>
            <w:r>
              <w:rPr>
                <w:noProof/>
                <w:webHidden/>
              </w:rPr>
            </w:r>
            <w:r>
              <w:rPr>
                <w:noProof/>
                <w:webHidden/>
              </w:rPr>
              <w:fldChar w:fldCharType="separate"/>
            </w:r>
            <w:r w:rsidR="00914C40">
              <w:rPr>
                <w:noProof/>
                <w:webHidden/>
              </w:rPr>
              <w:t>15</w:t>
            </w:r>
            <w:r>
              <w:rPr>
                <w:noProof/>
                <w:webHidden/>
              </w:rPr>
              <w:fldChar w:fldCharType="end"/>
            </w:r>
          </w:hyperlink>
        </w:p>
        <w:p w14:paraId="179A6669" w14:textId="77777777" w:rsidR="00AA2EF6" w:rsidRDefault="00AA2EF6">
          <w:pPr>
            <w:pStyle w:val="TOC3"/>
            <w:tabs>
              <w:tab w:val="left" w:pos="1100"/>
              <w:tab w:val="right" w:leader="dot" w:pos="9016"/>
            </w:tabs>
            <w:rPr>
              <w:rFonts w:asciiTheme="minorHAnsi" w:eastAsiaTheme="minorEastAsia" w:hAnsiTheme="minorHAnsi"/>
              <w:noProof/>
              <w:spacing w:val="0"/>
              <w:lang w:eastAsia="en-GB"/>
            </w:rPr>
          </w:pPr>
          <w:hyperlink w:anchor="_Toc428781683" w:history="1">
            <w:r w:rsidRPr="003C1504">
              <w:rPr>
                <w:rStyle w:val="Hyperlink"/>
                <w:noProof/>
              </w:rPr>
              <w:t>7.1.5</w:t>
            </w:r>
            <w:r>
              <w:rPr>
                <w:rFonts w:asciiTheme="minorHAnsi" w:eastAsiaTheme="minorEastAsia" w:hAnsiTheme="minorHAnsi"/>
                <w:noProof/>
                <w:spacing w:val="0"/>
                <w:lang w:eastAsia="en-GB"/>
              </w:rPr>
              <w:tab/>
            </w:r>
            <w:r w:rsidRPr="003C1504">
              <w:rPr>
                <w:rStyle w:val="Hyperlink"/>
                <w:noProof/>
              </w:rPr>
              <w:t>Internet2 Net+</w:t>
            </w:r>
            <w:r>
              <w:rPr>
                <w:noProof/>
                <w:webHidden/>
              </w:rPr>
              <w:tab/>
            </w:r>
            <w:r>
              <w:rPr>
                <w:noProof/>
                <w:webHidden/>
              </w:rPr>
              <w:fldChar w:fldCharType="begin"/>
            </w:r>
            <w:r>
              <w:rPr>
                <w:noProof/>
                <w:webHidden/>
              </w:rPr>
              <w:instrText xml:space="preserve"> PAGEREF _Toc428781683 \h </w:instrText>
            </w:r>
            <w:r>
              <w:rPr>
                <w:noProof/>
                <w:webHidden/>
              </w:rPr>
            </w:r>
            <w:r>
              <w:rPr>
                <w:noProof/>
                <w:webHidden/>
              </w:rPr>
              <w:fldChar w:fldCharType="separate"/>
            </w:r>
            <w:r w:rsidR="00914C40">
              <w:rPr>
                <w:noProof/>
                <w:webHidden/>
              </w:rPr>
              <w:t>15</w:t>
            </w:r>
            <w:r>
              <w:rPr>
                <w:noProof/>
                <w:webHidden/>
              </w:rPr>
              <w:fldChar w:fldCharType="end"/>
            </w:r>
          </w:hyperlink>
        </w:p>
        <w:p w14:paraId="19579021" w14:textId="77777777" w:rsidR="00AA2EF6" w:rsidRDefault="00AA2EF6">
          <w:pPr>
            <w:pStyle w:val="TOC3"/>
            <w:tabs>
              <w:tab w:val="left" w:pos="1100"/>
              <w:tab w:val="right" w:leader="dot" w:pos="9016"/>
            </w:tabs>
            <w:rPr>
              <w:rFonts w:asciiTheme="minorHAnsi" w:eastAsiaTheme="minorEastAsia" w:hAnsiTheme="minorHAnsi"/>
              <w:noProof/>
              <w:spacing w:val="0"/>
              <w:lang w:eastAsia="en-GB"/>
            </w:rPr>
          </w:pPr>
          <w:hyperlink w:anchor="_Toc428781684" w:history="1">
            <w:r w:rsidRPr="003C1504">
              <w:rPr>
                <w:rStyle w:val="Hyperlink"/>
                <w:noProof/>
              </w:rPr>
              <w:t>7.1.6</w:t>
            </w:r>
            <w:r>
              <w:rPr>
                <w:rFonts w:asciiTheme="minorHAnsi" w:eastAsiaTheme="minorEastAsia" w:hAnsiTheme="minorHAnsi"/>
                <w:noProof/>
                <w:spacing w:val="0"/>
                <w:lang w:eastAsia="en-GB"/>
              </w:rPr>
              <w:tab/>
            </w:r>
            <w:r w:rsidRPr="003C1504">
              <w:rPr>
                <w:rStyle w:val="Hyperlink"/>
                <w:noProof/>
              </w:rPr>
              <w:t>Helix Nebula Marketplace</w:t>
            </w:r>
            <w:r>
              <w:rPr>
                <w:noProof/>
                <w:webHidden/>
              </w:rPr>
              <w:tab/>
            </w:r>
            <w:r>
              <w:rPr>
                <w:noProof/>
                <w:webHidden/>
              </w:rPr>
              <w:fldChar w:fldCharType="begin"/>
            </w:r>
            <w:r>
              <w:rPr>
                <w:noProof/>
                <w:webHidden/>
              </w:rPr>
              <w:instrText xml:space="preserve"> PAGEREF _Toc428781684 \h </w:instrText>
            </w:r>
            <w:r>
              <w:rPr>
                <w:noProof/>
                <w:webHidden/>
              </w:rPr>
            </w:r>
            <w:r>
              <w:rPr>
                <w:noProof/>
                <w:webHidden/>
              </w:rPr>
              <w:fldChar w:fldCharType="separate"/>
            </w:r>
            <w:r w:rsidR="00914C40">
              <w:rPr>
                <w:noProof/>
                <w:webHidden/>
              </w:rPr>
              <w:t>16</w:t>
            </w:r>
            <w:r>
              <w:rPr>
                <w:noProof/>
                <w:webHidden/>
              </w:rPr>
              <w:fldChar w:fldCharType="end"/>
            </w:r>
          </w:hyperlink>
        </w:p>
        <w:p w14:paraId="4F410E7D" w14:textId="77777777" w:rsidR="00AA2EF6" w:rsidRDefault="00AA2EF6">
          <w:pPr>
            <w:pStyle w:val="TOC2"/>
            <w:tabs>
              <w:tab w:val="left" w:pos="880"/>
              <w:tab w:val="right" w:leader="dot" w:pos="9016"/>
            </w:tabs>
            <w:rPr>
              <w:rFonts w:asciiTheme="minorHAnsi" w:eastAsiaTheme="minorEastAsia" w:hAnsiTheme="minorHAnsi"/>
              <w:noProof/>
              <w:spacing w:val="0"/>
              <w:lang w:eastAsia="en-GB"/>
            </w:rPr>
          </w:pPr>
          <w:hyperlink w:anchor="_Toc428781685" w:history="1">
            <w:r w:rsidRPr="003C1504">
              <w:rPr>
                <w:rStyle w:val="Hyperlink"/>
                <w:noProof/>
              </w:rPr>
              <w:t>7.2</w:t>
            </w:r>
            <w:r>
              <w:rPr>
                <w:rFonts w:asciiTheme="minorHAnsi" w:eastAsiaTheme="minorEastAsia" w:hAnsiTheme="minorHAnsi"/>
                <w:noProof/>
                <w:spacing w:val="0"/>
                <w:lang w:eastAsia="en-GB"/>
              </w:rPr>
              <w:tab/>
            </w:r>
            <w:r w:rsidRPr="003C1504">
              <w:rPr>
                <w:rStyle w:val="Hyperlink"/>
                <w:noProof/>
              </w:rPr>
              <w:t>Conclusions</w:t>
            </w:r>
            <w:r>
              <w:rPr>
                <w:noProof/>
                <w:webHidden/>
              </w:rPr>
              <w:tab/>
            </w:r>
            <w:r>
              <w:rPr>
                <w:noProof/>
                <w:webHidden/>
              </w:rPr>
              <w:fldChar w:fldCharType="begin"/>
            </w:r>
            <w:r>
              <w:rPr>
                <w:noProof/>
                <w:webHidden/>
              </w:rPr>
              <w:instrText xml:space="preserve"> PAGEREF _Toc428781685 \h </w:instrText>
            </w:r>
            <w:r>
              <w:rPr>
                <w:noProof/>
                <w:webHidden/>
              </w:rPr>
            </w:r>
            <w:r>
              <w:rPr>
                <w:noProof/>
                <w:webHidden/>
              </w:rPr>
              <w:fldChar w:fldCharType="separate"/>
            </w:r>
            <w:r w:rsidR="00914C40">
              <w:rPr>
                <w:noProof/>
                <w:webHidden/>
              </w:rPr>
              <w:t>16</w:t>
            </w:r>
            <w:r>
              <w:rPr>
                <w:noProof/>
                <w:webHidden/>
              </w:rPr>
              <w:fldChar w:fldCharType="end"/>
            </w:r>
          </w:hyperlink>
        </w:p>
        <w:p w14:paraId="0DD5BCB6" w14:textId="77777777" w:rsidR="00AA2EF6" w:rsidRDefault="00AA2EF6">
          <w:pPr>
            <w:pStyle w:val="TOC1"/>
            <w:tabs>
              <w:tab w:val="left" w:pos="400"/>
              <w:tab w:val="right" w:leader="dot" w:pos="9016"/>
            </w:tabs>
            <w:rPr>
              <w:rFonts w:asciiTheme="minorHAnsi" w:eastAsiaTheme="minorEastAsia" w:hAnsiTheme="minorHAnsi"/>
              <w:noProof/>
              <w:spacing w:val="0"/>
              <w:lang w:eastAsia="en-GB"/>
            </w:rPr>
          </w:pPr>
          <w:hyperlink w:anchor="_Toc428781686" w:history="1">
            <w:r w:rsidRPr="003C1504">
              <w:rPr>
                <w:rStyle w:val="Hyperlink"/>
                <w:noProof/>
              </w:rPr>
              <w:t>8</w:t>
            </w:r>
            <w:r>
              <w:rPr>
                <w:rFonts w:asciiTheme="minorHAnsi" w:eastAsiaTheme="minorEastAsia" w:hAnsiTheme="minorHAnsi"/>
                <w:noProof/>
                <w:spacing w:val="0"/>
                <w:lang w:eastAsia="en-GB"/>
              </w:rPr>
              <w:tab/>
            </w:r>
            <w:r w:rsidRPr="003C1504">
              <w:rPr>
                <w:rStyle w:val="Hyperlink"/>
                <w:noProof/>
              </w:rPr>
              <w:t>Operating model</w:t>
            </w:r>
            <w:r>
              <w:rPr>
                <w:noProof/>
                <w:webHidden/>
              </w:rPr>
              <w:tab/>
            </w:r>
            <w:r>
              <w:rPr>
                <w:noProof/>
                <w:webHidden/>
              </w:rPr>
              <w:fldChar w:fldCharType="begin"/>
            </w:r>
            <w:r>
              <w:rPr>
                <w:noProof/>
                <w:webHidden/>
              </w:rPr>
              <w:instrText xml:space="preserve"> PAGEREF _Toc428781686 \h </w:instrText>
            </w:r>
            <w:r>
              <w:rPr>
                <w:noProof/>
                <w:webHidden/>
              </w:rPr>
            </w:r>
            <w:r>
              <w:rPr>
                <w:noProof/>
                <w:webHidden/>
              </w:rPr>
              <w:fldChar w:fldCharType="separate"/>
            </w:r>
            <w:r w:rsidR="00914C40">
              <w:rPr>
                <w:noProof/>
                <w:webHidden/>
              </w:rPr>
              <w:t>17</w:t>
            </w:r>
            <w:r>
              <w:rPr>
                <w:noProof/>
                <w:webHidden/>
              </w:rPr>
              <w:fldChar w:fldCharType="end"/>
            </w:r>
          </w:hyperlink>
        </w:p>
        <w:p w14:paraId="5BB549CA" w14:textId="77777777" w:rsidR="00AA2EF6" w:rsidRDefault="00AA2EF6">
          <w:pPr>
            <w:pStyle w:val="TOC2"/>
            <w:tabs>
              <w:tab w:val="left" w:pos="880"/>
              <w:tab w:val="right" w:leader="dot" w:pos="9016"/>
            </w:tabs>
            <w:rPr>
              <w:rFonts w:asciiTheme="minorHAnsi" w:eastAsiaTheme="minorEastAsia" w:hAnsiTheme="minorHAnsi"/>
              <w:noProof/>
              <w:spacing w:val="0"/>
              <w:lang w:eastAsia="en-GB"/>
            </w:rPr>
          </w:pPr>
          <w:hyperlink w:anchor="_Toc428781687" w:history="1">
            <w:r w:rsidRPr="003C1504">
              <w:rPr>
                <w:rStyle w:val="Hyperlink"/>
                <w:noProof/>
              </w:rPr>
              <w:t>8.1</w:t>
            </w:r>
            <w:r>
              <w:rPr>
                <w:rFonts w:asciiTheme="minorHAnsi" w:eastAsiaTheme="minorEastAsia" w:hAnsiTheme="minorHAnsi"/>
                <w:noProof/>
                <w:spacing w:val="0"/>
                <w:lang w:eastAsia="en-GB"/>
              </w:rPr>
              <w:tab/>
            </w:r>
            <w:r w:rsidRPr="003C1504">
              <w:rPr>
                <w:rStyle w:val="Hyperlink"/>
                <w:noProof/>
              </w:rPr>
              <w:t>Marketplace Concept</w:t>
            </w:r>
            <w:r>
              <w:rPr>
                <w:noProof/>
                <w:webHidden/>
              </w:rPr>
              <w:tab/>
            </w:r>
            <w:r>
              <w:rPr>
                <w:noProof/>
                <w:webHidden/>
              </w:rPr>
              <w:fldChar w:fldCharType="begin"/>
            </w:r>
            <w:r>
              <w:rPr>
                <w:noProof/>
                <w:webHidden/>
              </w:rPr>
              <w:instrText xml:space="preserve"> PAGEREF _Toc428781687 \h </w:instrText>
            </w:r>
            <w:r>
              <w:rPr>
                <w:noProof/>
                <w:webHidden/>
              </w:rPr>
            </w:r>
            <w:r>
              <w:rPr>
                <w:noProof/>
                <w:webHidden/>
              </w:rPr>
              <w:fldChar w:fldCharType="separate"/>
            </w:r>
            <w:r w:rsidR="00914C40">
              <w:rPr>
                <w:noProof/>
                <w:webHidden/>
              </w:rPr>
              <w:t>17</w:t>
            </w:r>
            <w:r>
              <w:rPr>
                <w:noProof/>
                <w:webHidden/>
              </w:rPr>
              <w:fldChar w:fldCharType="end"/>
            </w:r>
          </w:hyperlink>
        </w:p>
        <w:p w14:paraId="54DCA2A6" w14:textId="77777777" w:rsidR="00AA2EF6" w:rsidRDefault="00AA2EF6">
          <w:pPr>
            <w:pStyle w:val="TOC3"/>
            <w:tabs>
              <w:tab w:val="left" w:pos="1100"/>
              <w:tab w:val="right" w:leader="dot" w:pos="9016"/>
            </w:tabs>
            <w:rPr>
              <w:rFonts w:asciiTheme="minorHAnsi" w:eastAsiaTheme="minorEastAsia" w:hAnsiTheme="minorHAnsi"/>
              <w:noProof/>
              <w:spacing w:val="0"/>
              <w:lang w:eastAsia="en-GB"/>
            </w:rPr>
          </w:pPr>
          <w:hyperlink w:anchor="_Toc428781688" w:history="1">
            <w:r w:rsidRPr="003C1504">
              <w:rPr>
                <w:rStyle w:val="Hyperlink"/>
                <w:noProof/>
              </w:rPr>
              <w:t>8.1.1</w:t>
            </w:r>
            <w:r>
              <w:rPr>
                <w:rFonts w:asciiTheme="minorHAnsi" w:eastAsiaTheme="minorEastAsia" w:hAnsiTheme="minorHAnsi"/>
                <w:noProof/>
                <w:spacing w:val="0"/>
                <w:lang w:eastAsia="en-GB"/>
              </w:rPr>
              <w:tab/>
            </w:r>
            <w:r w:rsidRPr="003C1504">
              <w:rPr>
                <w:rStyle w:val="Hyperlink"/>
                <w:noProof/>
              </w:rPr>
              <w:t>Marketplace Concept</w:t>
            </w:r>
            <w:r>
              <w:rPr>
                <w:noProof/>
                <w:webHidden/>
              </w:rPr>
              <w:tab/>
            </w:r>
            <w:r>
              <w:rPr>
                <w:noProof/>
                <w:webHidden/>
              </w:rPr>
              <w:fldChar w:fldCharType="begin"/>
            </w:r>
            <w:r>
              <w:rPr>
                <w:noProof/>
                <w:webHidden/>
              </w:rPr>
              <w:instrText xml:space="preserve"> PAGEREF _Toc428781688 \h </w:instrText>
            </w:r>
            <w:r>
              <w:rPr>
                <w:noProof/>
                <w:webHidden/>
              </w:rPr>
            </w:r>
            <w:r>
              <w:rPr>
                <w:noProof/>
                <w:webHidden/>
              </w:rPr>
              <w:fldChar w:fldCharType="separate"/>
            </w:r>
            <w:r w:rsidR="00914C40">
              <w:rPr>
                <w:noProof/>
                <w:webHidden/>
              </w:rPr>
              <w:t>17</w:t>
            </w:r>
            <w:r>
              <w:rPr>
                <w:noProof/>
                <w:webHidden/>
              </w:rPr>
              <w:fldChar w:fldCharType="end"/>
            </w:r>
          </w:hyperlink>
        </w:p>
        <w:p w14:paraId="2F589319" w14:textId="77777777" w:rsidR="00AA2EF6" w:rsidRDefault="00AA2EF6">
          <w:pPr>
            <w:pStyle w:val="TOC3"/>
            <w:tabs>
              <w:tab w:val="left" w:pos="1100"/>
              <w:tab w:val="right" w:leader="dot" w:pos="9016"/>
            </w:tabs>
            <w:rPr>
              <w:rFonts w:asciiTheme="minorHAnsi" w:eastAsiaTheme="minorEastAsia" w:hAnsiTheme="minorHAnsi"/>
              <w:noProof/>
              <w:spacing w:val="0"/>
              <w:lang w:eastAsia="en-GB"/>
            </w:rPr>
          </w:pPr>
          <w:hyperlink w:anchor="_Toc428781689" w:history="1">
            <w:r w:rsidRPr="003C1504">
              <w:rPr>
                <w:rStyle w:val="Hyperlink"/>
                <w:noProof/>
              </w:rPr>
              <w:t>8.1.2</w:t>
            </w:r>
            <w:r>
              <w:rPr>
                <w:rFonts w:asciiTheme="minorHAnsi" w:eastAsiaTheme="minorEastAsia" w:hAnsiTheme="minorHAnsi"/>
                <w:noProof/>
                <w:spacing w:val="0"/>
                <w:lang w:eastAsia="en-GB"/>
              </w:rPr>
              <w:tab/>
            </w:r>
            <w:r w:rsidRPr="003C1504">
              <w:rPr>
                <w:rStyle w:val="Hyperlink"/>
                <w:noProof/>
              </w:rPr>
              <w:t>Resource Providers</w:t>
            </w:r>
            <w:r>
              <w:rPr>
                <w:noProof/>
                <w:webHidden/>
              </w:rPr>
              <w:tab/>
            </w:r>
            <w:r>
              <w:rPr>
                <w:noProof/>
                <w:webHidden/>
              </w:rPr>
              <w:fldChar w:fldCharType="begin"/>
            </w:r>
            <w:r>
              <w:rPr>
                <w:noProof/>
                <w:webHidden/>
              </w:rPr>
              <w:instrText xml:space="preserve"> PAGEREF _Toc428781689 \h </w:instrText>
            </w:r>
            <w:r>
              <w:rPr>
                <w:noProof/>
                <w:webHidden/>
              </w:rPr>
            </w:r>
            <w:r>
              <w:rPr>
                <w:noProof/>
                <w:webHidden/>
              </w:rPr>
              <w:fldChar w:fldCharType="separate"/>
            </w:r>
            <w:r w:rsidR="00914C40">
              <w:rPr>
                <w:noProof/>
                <w:webHidden/>
              </w:rPr>
              <w:t>17</w:t>
            </w:r>
            <w:r>
              <w:rPr>
                <w:noProof/>
                <w:webHidden/>
              </w:rPr>
              <w:fldChar w:fldCharType="end"/>
            </w:r>
          </w:hyperlink>
        </w:p>
        <w:p w14:paraId="740FE2EC" w14:textId="77777777" w:rsidR="00AA2EF6" w:rsidRDefault="00AA2EF6">
          <w:pPr>
            <w:pStyle w:val="TOC2"/>
            <w:tabs>
              <w:tab w:val="left" w:pos="880"/>
              <w:tab w:val="right" w:leader="dot" w:pos="9016"/>
            </w:tabs>
            <w:rPr>
              <w:rFonts w:asciiTheme="minorHAnsi" w:eastAsiaTheme="minorEastAsia" w:hAnsiTheme="minorHAnsi"/>
              <w:noProof/>
              <w:spacing w:val="0"/>
              <w:lang w:eastAsia="en-GB"/>
            </w:rPr>
          </w:pPr>
          <w:hyperlink w:anchor="_Toc428781690" w:history="1">
            <w:r w:rsidRPr="003C1504">
              <w:rPr>
                <w:rStyle w:val="Hyperlink"/>
                <w:noProof/>
              </w:rPr>
              <w:t>8.2</w:t>
            </w:r>
            <w:r>
              <w:rPr>
                <w:rFonts w:asciiTheme="minorHAnsi" w:eastAsiaTheme="minorEastAsia" w:hAnsiTheme="minorHAnsi"/>
                <w:noProof/>
                <w:spacing w:val="0"/>
                <w:lang w:eastAsia="en-GB"/>
              </w:rPr>
              <w:tab/>
            </w:r>
            <w:r w:rsidRPr="003C1504">
              <w:rPr>
                <w:rStyle w:val="Hyperlink"/>
                <w:noProof/>
              </w:rPr>
              <w:t>Business model</w:t>
            </w:r>
            <w:r>
              <w:rPr>
                <w:noProof/>
                <w:webHidden/>
              </w:rPr>
              <w:tab/>
            </w:r>
            <w:r>
              <w:rPr>
                <w:noProof/>
                <w:webHidden/>
              </w:rPr>
              <w:fldChar w:fldCharType="begin"/>
            </w:r>
            <w:r>
              <w:rPr>
                <w:noProof/>
                <w:webHidden/>
              </w:rPr>
              <w:instrText xml:space="preserve"> PAGEREF _Toc428781690 \h </w:instrText>
            </w:r>
            <w:r>
              <w:rPr>
                <w:noProof/>
                <w:webHidden/>
              </w:rPr>
            </w:r>
            <w:r>
              <w:rPr>
                <w:noProof/>
                <w:webHidden/>
              </w:rPr>
              <w:fldChar w:fldCharType="separate"/>
            </w:r>
            <w:r w:rsidR="00914C40">
              <w:rPr>
                <w:noProof/>
                <w:webHidden/>
              </w:rPr>
              <w:t>17</w:t>
            </w:r>
            <w:r>
              <w:rPr>
                <w:noProof/>
                <w:webHidden/>
              </w:rPr>
              <w:fldChar w:fldCharType="end"/>
            </w:r>
          </w:hyperlink>
        </w:p>
        <w:p w14:paraId="20816475" w14:textId="77777777" w:rsidR="00AA2EF6" w:rsidRDefault="00AA2EF6">
          <w:pPr>
            <w:pStyle w:val="TOC3"/>
            <w:tabs>
              <w:tab w:val="left" w:pos="1100"/>
              <w:tab w:val="right" w:leader="dot" w:pos="9016"/>
            </w:tabs>
            <w:rPr>
              <w:rFonts w:asciiTheme="minorHAnsi" w:eastAsiaTheme="minorEastAsia" w:hAnsiTheme="minorHAnsi"/>
              <w:noProof/>
              <w:spacing w:val="0"/>
              <w:lang w:eastAsia="en-GB"/>
            </w:rPr>
          </w:pPr>
          <w:hyperlink w:anchor="_Toc428781691" w:history="1">
            <w:r w:rsidRPr="003C1504">
              <w:rPr>
                <w:rStyle w:val="Hyperlink"/>
                <w:noProof/>
              </w:rPr>
              <w:t>8.2.1</w:t>
            </w:r>
            <w:r>
              <w:rPr>
                <w:rFonts w:asciiTheme="minorHAnsi" w:eastAsiaTheme="minorEastAsia" w:hAnsiTheme="minorHAnsi"/>
                <w:noProof/>
                <w:spacing w:val="0"/>
                <w:lang w:eastAsia="en-GB"/>
              </w:rPr>
              <w:tab/>
            </w:r>
            <w:r w:rsidRPr="003C1504">
              <w:rPr>
                <w:rStyle w:val="Hyperlink"/>
                <w:noProof/>
              </w:rPr>
              <w:t>Introduction</w:t>
            </w:r>
            <w:r>
              <w:rPr>
                <w:noProof/>
                <w:webHidden/>
              </w:rPr>
              <w:tab/>
            </w:r>
            <w:r>
              <w:rPr>
                <w:noProof/>
                <w:webHidden/>
              </w:rPr>
              <w:fldChar w:fldCharType="begin"/>
            </w:r>
            <w:r>
              <w:rPr>
                <w:noProof/>
                <w:webHidden/>
              </w:rPr>
              <w:instrText xml:space="preserve"> PAGEREF _Toc428781691 \h </w:instrText>
            </w:r>
            <w:r>
              <w:rPr>
                <w:noProof/>
                <w:webHidden/>
              </w:rPr>
            </w:r>
            <w:r>
              <w:rPr>
                <w:noProof/>
                <w:webHidden/>
              </w:rPr>
              <w:fldChar w:fldCharType="separate"/>
            </w:r>
            <w:r w:rsidR="00914C40">
              <w:rPr>
                <w:noProof/>
                <w:webHidden/>
              </w:rPr>
              <w:t>17</w:t>
            </w:r>
            <w:r>
              <w:rPr>
                <w:noProof/>
                <w:webHidden/>
              </w:rPr>
              <w:fldChar w:fldCharType="end"/>
            </w:r>
          </w:hyperlink>
        </w:p>
        <w:p w14:paraId="1EF7A590" w14:textId="77777777" w:rsidR="00AA2EF6" w:rsidRDefault="00AA2EF6">
          <w:pPr>
            <w:pStyle w:val="TOC3"/>
            <w:tabs>
              <w:tab w:val="left" w:pos="1100"/>
              <w:tab w:val="right" w:leader="dot" w:pos="9016"/>
            </w:tabs>
            <w:rPr>
              <w:rFonts w:asciiTheme="minorHAnsi" w:eastAsiaTheme="minorEastAsia" w:hAnsiTheme="minorHAnsi"/>
              <w:noProof/>
              <w:spacing w:val="0"/>
              <w:lang w:eastAsia="en-GB"/>
            </w:rPr>
          </w:pPr>
          <w:hyperlink w:anchor="_Toc428781692" w:history="1">
            <w:r w:rsidRPr="003C1504">
              <w:rPr>
                <w:rStyle w:val="Hyperlink"/>
                <w:noProof/>
              </w:rPr>
              <w:t>8.2.2</w:t>
            </w:r>
            <w:r>
              <w:rPr>
                <w:rFonts w:asciiTheme="minorHAnsi" w:eastAsiaTheme="minorEastAsia" w:hAnsiTheme="minorHAnsi"/>
                <w:noProof/>
                <w:spacing w:val="0"/>
                <w:lang w:eastAsia="en-GB"/>
              </w:rPr>
              <w:tab/>
            </w:r>
            <w:r w:rsidRPr="003C1504">
              <w:rPr>
                <w:rStyle w:val="Hyperlink"/>
                <w:noProof/>
              </w:rPr>
              <w:t>Analysis</w:t>
            </w:r>
            <w:r>
              <w:rPr>
                <w:noProof/>
                <w:webHidden/>
              </w:rPr>
              <w:tab/>
            </w:r>
            <w:r>
              <w:rPr>
                <w:noProof/>
                <w:webHidden/>
              </w:rPr>
              <w:fldChar w:fldCharType="begin"/>
            </w:r>
            <w:r>
              <w:rPr>
                <w:noProof/>
                <w:webHidden/>
              </w:rPr>
              <w:instrText xml:space="preserve"> PAGEREF _Toc428781692 \h </w:instrText>
            </w:r>
            <w:r>
              <w:rPr>
                <w:noProof/>
                <w:webHidden/>
              </w:rPr>
            </w:r>
            <w:r>
              <w:rPr>
                <w:noProof/>
                <w:webHidden/>
              </w:rPr>
              <w:fldChar w:fldCharType="separate"/>
            </w:r>
            <w:r w:rsidR="00914C40">
              <w:rPr>
                <w:noProof/>
                <w:webHidden/>
              </w:rPr>
              <w:t>17</w:t>
            </w:r>
            <w:r>
              <w:rPr>
                <w:noProof/>
                <w:webHidden/>
              </w:rPr>
              <w:fldChar w:fldCharType="end"/>
            </w:r>
          </w:hyperlink>
        </w:p>
        <w:p w14:paraId="1D973C9D" w14:textId="77777777" w:rsidR="00AA2EF6" w:rsidRDefault="00AA2EF6">
          <w:pPr>
            <w:pStyle w:val="TOC3"/>
            <w:tabs>
              <w:tab w:val="left" w:pos="1100"/>
              <w:tab w:val="right" w:leader="dot" w:pos="9016"/>
            </w:tabs>
            <w:rPr>
              <w:rFonts w:asciiTheme="minorHAnsi" w:eastAsiaTheme="minorEastAsia" w:hAnsiTheme="minorHAnsi"/>
              <w:noProof/>
              <w:spacing w:val="0"/>
              <w:lang w:eastAsia="en-GB"/>
            </w:rPr>
          </w:pPr>
          <w:hyperlink w:anchor="_Toc428781693" w:history="1">
            <w:r w:rsidRPr="003C1504">
              <w:rPr>
                <w:rStyle w:val="Hyperlink"/>
                <w:noProof/>
              </w:rPr>
              <w:t>8.2.3</w:t>
            </w:r>
            <w:r>
              <w:rPr>
                <w:rFonts w:asciiTheme="minorHAnsi" w:eastAsiaTheme="minorEastAsia" w:hAnsiTheme="minorHAnsi"/>
                <w:noProof/>
                <w:spacing w:val="0"/>
                <w:lang w:eastAsia="en-GB"/>
              </w:rPr>
              <w:tab/>
            </w:r>
            <w:r w:rsidRPr="003C1504">
              <w:rPr>
                <w:rStyle w:val="Hyperlink"/>
                <w:noProof/>
              </w:rPr>
              <w:t>Conclusions of the Business Design Analysis</w:t>
            </w:r>
            <w:r>
              <w:rPr>
                <w:noProof/>
                <w:webHidden/>
              </w:rPr>
              <w:tab/>
            </w:r>
            <w:r>
              <w:rPr>
                <w:noProof/>
                <w:webHidden/>
              </w:rPr>
              <w:fldChar w:fldCharType="begin"/>
            </w:r>
            <w:r>
              <w:rPr>
                <w:noProof/>
                <w:webHidden/>
              </w:rPr>
              <w:instrText xml:space="preserve"> PAGEREF _Toc428781693 \h </w:instrText>
            </w:r>
            <w:r>
              <w:rPr>
                <w:noProof/>
                <w:webHidden/>
              </w:rPr>
            </w:r>
            <w:r>
              <w:rPr>
                <w:noProof/>
                <w:webHidden/>
              </w:rPr>
              <w:fldChar w:fldCharType="separate"/>
            </w:r>
            <w:r w:rsidR="00914C40">
              <w:rPr>
                <w:noProof/>
                <w:webHidden/>
              </w:rPr>
              <w:t>21</w:t>
            </w:r>
            <w:r>
              <w:rPr>
                <w:noProof/>
                <w:webHidden/>
              </w:rPr>
              <w:fldChar w:fldCharType="end"/>
            </w:r>
          </w:hyperlink>
        </w:p>
        <w:p w14:paraId="4DFD0875" w14:textId="77777777" w:rsidR="00AA2EF6" w:rsidRDefault="00AA2EF6">
          <w:pPr>
            <w:pStyle w:val="TOC2"/>
            <w:tabs>
              <w:tab w:val="left" w:pos="880"/>
              <w:tab w:val="right" w:leader="dot" w:pos="9016"/>
            </w:tabs>
            <w:rPr>
              <w:rFonts w:asciiTheme="minorHAnsi" w:eastAsiaTheme="minorEastAsia" w:hAnsiTheme="minorHAnsi"/>
              <w:noProof/>
              <w:spacing w:val="0"/>
              <w:lang w:eastAsia="en-GB"/>
            </w:rPr>
          </w:pPr>
          <w:hyperlink w:anchor="_Toc428781694" w:history="1">
            <w:r w:rsidRPr="003C1504">
              <w:rPr>
                <w:rStyle w:val="Hyperlink"/>
                <w:noProof/>
              </w:rPr>
              <w:t>8.3</w:t>
            </w:r>
            <w:r>
              <w:rPr>
                <w:rFonts w:asciiTheme="minorHAnsi" w:eastAsiaTheme="minorEastAsia" w:hAnsiTheme="minorHAnsi"/>
                <w:noProof/>
                <w:spacing w:val="0"/>
                <w:lang w:eastAsia="en-GB"/>
              </w:rPr>
              <w:tab/>
            </w:r>
            <w:r w:rsidRPr="003C1504">
              <w:rPr>
                <w:rStyle w:val="Hyperlink"/>
                <w:noProof/>
              </w:rPr>
              <w:t>Summary</w:t>
            </w:r>
            <w:r>
              <w:rPr>
                <w:noProof/>
                <w:webHidden/>
              </w:rPr>
              <w:tab/>
            </w:r>
            <w:r>
              <w:rPr>
                <w:noProof/>
                <w:webHidden/>
              </w:rPr>
              <w:fldChar w:fldCharType="begin"/>
            </w:r>
            <w:r>
              <w:rPr>
                <w:noProof/>
                <w:webHidden/>
              </w:rPr>
              <w:instrText xml:space="preserve"> PAGEREF _Toc428781694 \h </w:instrText>
            </w:r>
            <w:r>
              <w:rPr>
                <w:noProof/>
                <w:webHidden/>
              </w:rPr>
            </w:r>
            <w:r>
              <w:rPr>
                <w:noProof/>
                <w:webHidden/>
              </w:rPr>
              <w:fldChar w:fldCharType="separate"/>
            </w:r>
            <w:r w:rsidR="00914C40">
              <w:rPr>
                <w:noProof/>
                <w:webHidden/>
              </w:rPr>
              <w:t>22</w:t>
            </w:r>
            <w:r>
              <w:rPr>
                <w:noProof/>
                <w:webHidden/>
              </w:rPr>
              <w:fldChar w:fldCharType="end"/>
            </w:r>
          </w:hyperlink>
        </w:p>
        <w:p w14:paraId="7F3A5DE5" w14:textId="77777777" w:rsidR="00AA2EF6" w:rsidRDefault="00AA2EF6">
          <w:pPr>
            <w:pStyle w:val="TOC1"/>
            <w:tabs>
              <w:tab w:val="left" w:pos="400"/>
              <w:tab w:val="right" w:leader="dot" w:pos="9016"/>
            </w:tabs>
            <w:rPr>
              <w:rFonts w:asciiTheme="minorHAnsi" w:eastAsiaTheme="minorEastAsia" w:hAnsiTheme="minorHAnsi"/>
              <w:noProof/>
              <w:spacing w:val="0"/>
              <w:lang w:eastAsia="en-GB"/>
            </w:rPr>
          </w:pPr>
          <w:hyperlink w:anchor="_Toc428781695" w:history="1">
            <w:r w:rsidRPr="003C1504">
              <w:rPr>
                <w:rStyle w:val="Hyperlink"/>
                <w:noProof/>
              </w:rPr>
              <w:t>9</w:t>
            </w:r>
            <w:r>
              <w:rPr>
                <w:rFonts w:asciiTheme="minorHAnsi" w:eastAsiaTheme="minorEastAsia" w:hAnsiTheme="minorHAnsi"/>
                <w:noProof/>
                <w:spacing w:val="0"/>
                <w:lang w:eastAsia="en-GB"/>
              </w:rPr>
              <w:tab/>
            </w:r>
            <w:r w:rsidRPr="003C1504">
              <w:rPr>
                <w:rStyle w:val="Hyperlink"/>
                <w:noProof/>
              </w:rPr>
              <w:t>Recommendations</w:t>
            </w:r>
            <w:r>
              <w:rPr>
                <w:noProof/>
                <w:webHidden/>
              </w:rPr>
              <w:tab/>
            </w:r>
            <w:r>
              <w:rPr>
                <w:noProof/>
                <w:webHidden/>
              </w:rPr>
              <w:fldChar w:fldCharType="begin"/>
            </w:r>
            <w:r>
              <w:rPr>
                <w:noProof/>
                <w:webHidden/>
              </w:rPr>
              <w:instrText xml:space="preserve"> PAGEREF _Toc428781695 \h </w:instrText>
            </w:r>
            <w:r>
              <w:rPr>
                <w:noProof/>
                <w:webHidden/>
              </w:rPr>
            </w:r>
            <w:r>
              <w:rPr>
                <w:noProof/>
                <w:webHidden/>
              </w:rPr>
              <w:fldChar w:fldCharType="separate"/>
            </w:r>
            <w:r w:rsidR="00914C40">
              <w:rPr>
                <w:noProof/>
                <w:webHidden/>
              </w:rPr>
              <w:t>23</w:t>
            </w:r>
            <w:r>
              <w:rPr>
                <w:noProof/>
                <w:webHidden/>
              </w:rPr>
              <w:fldChar w:fldCharType="end"/>
            </w:r>
          </w:hyperlink>
        </w:p>
        <w:p w14:paraId="7D3121E2" w14:textId="77777777" w:rsidR="00AA2EF6" w:rsidRDefault="00AA2EF6">
          <w:pPr>
            <w:pStyle w:val="TOC2"/>
            <w:tabs>
              <w:tab w:val="left" w:pos="880"/>
              <w:tab w:val="right" w:leader="dot" w:pos="9016"/>
            </w:tabs>
            <w:rPr>
              <w:rFonts w:asciiTheme="minorHAnsi" w:eastAsiaTheme="minorEastAsia" w:hAnsiTheme="minorHAnsi"/>
              <w:noProof/>
              <w:spacing w:val="0"/>
              <w:lang w:eastAsia="en-GB"/>
            </w:rPr>
          </w:pPr>
          <w:hyperlink w:anchor="_Toc428781696" w:history="1">
            <w:r w:rsidRPr="003C1504">
              <w:rPr>
                <w:rStyle w:val="Hyperlink"/>
                <w:noProof/>
              </w:rPr>
              <w:t>9.1</w:t>
            </w:r>
            <w:r>
              <w:rPr>
                <w:rFonts w:asciiTheme="minorHAnsi" w:eastAsiaTheme="minorEastAsia" w:hAnsiTheme="minorHAnsi"/>
                <w:noProof/>
                <w:spacing w:val="0"/>
                <w:lang w:eastAsia="en-GB"/>
              </w:rPr>
              <w:tab/>
            </w:r>
            <w:r w:rsidRPr="003C1504">
              <w:rPr>
                <w:rStyle w:val="Hyperlink"/>
                <w:noProof/>
              </w:rPr>
              <w:t>Review of Original Objectives</w:t>
            </w:r>
            <w:r>
              <w:rPr>
                <w:noProof/>
                <w:webHidden/>
              </w:rPr>
              <w:tab/>
            </w:r>
            <w:r>
              <w:rPr>
                <w:noProof/>
                <w:webHidden/>
              </w:rPr>
              <w:fldChar w:fldCharType="begin"/>
            </w:r>
            <w:r>
              <w:rPr>
                <w:noProof/>
                <w:webHidden/>
              </w:rPr>
              <w:instrText xml:space="preserve"> PAGEREF _Toc428781696 \h </w:instrText>
            </w:r>
            <w:r>
              <w:rPr>
                <w:noProof/>
                <w:webHidden/>
              </w:rPr>
            </w:r>
            <w:r>
              <w:rPr>
                <w:noProof/>
                <w:webHidden/>
              </w:rPr>
              <w:fldChar w:fldCharType="separate"/>
            </w:r>
            <w:r w:rsidR="00914C40">
              <w:rPr>
                <w:noProof/>
                <w:webHidden/>
              </w:rPr>
              <w:t>23</w:t>
            </w:r>
            <w:r>
              <w:rPr>
                <w:noProof/>
                <w:webHidden/>
              </w:rPr>
              <w:fldChar w:fldCharType="end"/>
            </w:r>
          </w:hyperlink>
        </w:p>
        <w:p w14:paraId="60EDD981" w14:textId="77777777" w:rsidR="00AA2EF6" w:rsidRDefault="00AA2EF6">
          <w:pPr>
            <w:pStyle w:val="TOC3"/>
            <w:tabs>
              <w:tab w:val="left" w:pos="1100"/>
              <w:tab w:val="right" w:leader="dot" w:pos="9016"/>
            </w:tabs>
            <w:rPr>
              <w:rFonts w:asciiTheme="minorHAnsi" w:eastAsiaTheme="minorEastAsia" w:hAnsiTheme="minorHAnsi"/>
              <w:noProof/>
              <w:spacing w:val="0"/>
              <w:lang w:eastAsia="en-GB"/>
            </w:rPr>
          </w:pPr>
          <w:hyperlink w:anchor="_Toc428781697" w:history="1">
            <w:r w:rsidRPr="003C1504">
              <w:rPr>
                <w:rStyle w:val="Hyperlink"/>
                <w:noProof/>
              </w:rPr>
              <w:t>9.1.1</w:t>
            </w:r>
            <w:r>
              <w:rPr>
                <w:rFonts w:asciiTheme="minorHAnsi" w:eastAsiaTheme="minorEastAsia" w:hAnsiTheme="minorHAnsi"/>
                <w:noProof/>
                <w:spacing w:val="0"/>
                <w:lang w:eastAsia="en-GB"/>
              </w:rPr>
              <w:tab/>
            </w:r>
            <w:r w:rsidRPr="003C1504">
              <w:rPr>
                <w:rStyle w:val="Hyperlink"/>
                <w:noProof/>
              </w:rPr>
              <w:t>One-Shop-Stop Concept</w:t>
            </w:r>
            <w:r>
              <w:rPr>
                <w:noProof/>
                <w:webHidden/>
              </w:rPr>
              <w:tab/>
            </w:r>
            <w:r>
              <w:rPr>
                <w:noProof/>
                <w:webHidden/>
              </w:rPr>
              <w:fldChar w:fldCharType="begin"/>
            </w:r>
            <w:r>
              <w:rPr>
                <w:noProof/>
                <w:webHidden/>
              </w:rPr>
              <w:instrText xml:space="preserve"> PAGEREF _Toc428781697 \h </w:instrText>
            </w:r>
            <w:r>
              <w:rPr>
                <w:noProof/>
                <w:webHidden/>
              </w:rPr>
            </w:r>
            <w:r>
              <w:rPr>
                <w:noProof/>
                <w:webHidden/>
              </w:rPr>
              <w:fldChar w:fldCharType="separate"/>
            </w:r>
            <w:r w:rsidR="00914C40">
              <w:rPr>
                <w:noProof/>
                <w:webHidden/>
              </w:rPr>
              <w:t>23</w:t>
            </w:r>
            <w:r>
              <w:rPr>
                <w:noProof/>
                <w:webHidden/>
              </w:rPr>
              <w:fldChar w:fldCharType="end"/>
            </w:r>
          </w:hyperlink>
        </w:p>
        <w:p w14:paraId="1FBE1430" w14:textId="77777777" w:rsidR="00AA2EF6" w:rsidRDefault="00AA2EF6">
          <w:pPr>
            <w:pStyle w:val="TOC3"/>
            <w:tabs>
              <w:tab w:val="left" w:pos="1100"/>
              <w:tab w:val="right" w:leader="dot" w:pos="9016"/>
            </w:tabs>
            <w:rPr>
              <w:rFonts w:asciiTheme="minorHAnsi" w:eastAsiaTheme="minorEastAsia" w:hAnsiTheme="minorHAnsi"/>
              <w:noProof/>
              <w:spacing w:val="0"/>
              <w:lang w:eastAsia="en-GB"/>
            </w:rPr>
          </w:pPr>
          <w:hyperlink w:anchor="_Toc428781698" w:history="1">
            <w:r w:rsidRPr="003C1504">
              <w:rPr>
                <w:rStyle w:val="Hyperlink"/>
                <w:noProof/>
              </w:rPr>
              <w:t>9.1.2</w:t>
            </w:r>
            <w:r>
              <w:rPr>
                <w:rFonts w:asciiTheme="minorHAnsi" w:eastAsiaTheme="minorEastAsia" w:hAnsiTheme="minorHAnsi"/>
                <w:noProof/>
                <w:spacing w:val="0"/>
                <w:lang w:eastAsia="en-GB"/>
              </w:rPr>
              <w:tab/>
            </w:r>
            <w:r w:rsidRPr="003C1504">
              <w:rPr>
                <w:rStyle w:val="Hyperlink"/>
                <w:noProof/>
              </w:rPr>
              <w:t>Legal, Policy and Business Framework for a Marketplace</w:t>
            </w:r>
            <w:r>
              <w:rPr>
                <w:noProof/>
                <w:webHidden/>
              </w:rPr>
              <w:tab/>
            </w:r>
            <w:r>
              <w:rPr>
                <w:noProof/>
                <w:webHidden/>
              </w:rPr>
              <w:fldChar w:fldCharType="begin"/>
            </w:r>
            <w:r>
              <w:rPr>
                <w:noProof/>
                <w:webHidden/>
              </w:rPr>
              <w:instrText xml:space="preserve"> PAGEREF _Toc428781698 \h </w:instrText>
            </w:r>
            <w:r>
              <w:rPr>
                <w:noProof/>
                <w:webHidden/>
              </w:rPr>
            </w:r>
            <w:r>
              <w:rPr>
                <w:noProof/>
                <w:webHidden/>
              </w:rPr>
              <w:fldChar w:fldCharType="separate"/>
            </w:r>
            <w:r w:rsidR="00914C40">
              <w:rPr>
                <w:noProof/>
                <w:webHidden/>
              </w:rPr>
              <w:t>23</w:t>
            </w:r>
            <w:r>
              <w:rPr>
                <w:noProof/>
                <w:webHidden/>
              </w:rPr>
              <w:fldChar w:fldCharType="end"/>
            </w:r>
          </w:hyperlink>
        </w:p>
        <w:p w14:paraId="5A19459C" w14:textId="77777777" w:rsidR="00AA2EF6" w:rsidRDefault="00AA2EF6">
          <w:pPr>
            <w:pStyle w:val="TOC3"/>
            <w:tabs>
              <w:tab w:val="left" w:pos="1100"/>
              <w:tab w:val="right" w:leader="dot" w:pos="9016"/>
            </w:tabs>
            <w:rPr>
              <w:rFonts w:asciiTheme="minorHAnsi" w:eastAsiaTheme="minorEastAsia" w:hAnsiTheme="minorHAnsi"/>
              <w:noProof/>
              <w:spacing w:val="0"/>
              <w:lang w:eastAsia="en-GB"/>
            </w:rPr>
          </w:pPr>
          <w:hyperlink w:anchor="_Toc428781699" w:history="1">
            <w:r w:rsidRPr="003C1504">
              <w:rPr>
                <w:rStyle w:val="Hyperlink"/>
                <w:noProof/>
              </w:rPr>
              <w:t>9.1.3</w:t>
            </w:r>
            <w:r>
              <w:rPr>
                <w:rFonts w:asciiTheme="minorHAnsi" w:eastAsiaTheme="minorEastAsia" w:hAnsiTheme="minorHAnsi"/>
                <w:noProof/>
                <w:spacing w:val="0"/>
                <w:lang w:eastAsia="en-GB"/>
              </w:rPr>
              <w:tab/>
            </w:r>
            <w:r w:rsidRPr="003C1504">
              <w:rPr>
                <w:rStyle w:val="Hyperlink"/>
                <w:noProof/>
              </w:rPr>
              <w:t>Allocation of Capacity to Research Communities in Collaborations</w:t>
            </w:r>
            <w:r>
              <w:rPr>
                <w:noProof/>
                <w:webHidden/>
              </w:rPr>
              <w:tab/>
            </w:r>
            <w:r>
              <w:rPr>
                <w:noProof/>
                <w:webHidden/>
              </w:rPr>
              <w:fldChar w:fldCharType="begin"/>
            </w:r>
            <w:r>
              <w:rPr>
                <w:noProof/>
                <w:webHidden/>
              </w:rPr>
              <w:instrText xml:space="preserve"> PAGEREF _Toc428781699 \h </w:instrText>
            </w:r>
            <w:r>
              <w:rPr>
                <w:noProof/>
                <w:webHidden/>
              </w:rPr>
            </w:r>
            <w:r>
              <w:rPr>
                <w:noProof/>
                <w:webHidden/>
              </w:rPr>
              <w:fldChar w:fldCharType="separate"/>
            </w:r>
            <w:r w:rsidR="00914C40">
              <w:rPr>
                <w:noProof/>
                <w:webHidden/>
              </w:rPr>
              <w:t>24</w:t>
            </w:r>
            <w:r>
              <w:rPr>
                <w:noProof/>
                <w:webHidden/>
              </w:rPr>
              <w:fldChar w:fldCharType="end"/>
            </w:r>
          </w:hyperlink>
        </w:p>
        <w:p w14:paraId="16905927" w14:textId="77777777" w:rsidR="00AA2EF6" w:rsidRDefault="00AA2EF6">
          <w:pPr>
            <w:pStyle w:val="TOC3"/>
            <w:tabs>
              <w:tab w:val="left" w:pos="1100"/>
              <w:tab w:val="right" w:leader="dot" w:pos="9016"/>
            </w:tabs>
            <w:rPr>
              <w:rFonts w:asciiTheme="minorHAnsi" w:eastAsiaTheme="minorEastAsia" w:hAnsiTheme="minorHAnsi"/>
              <w:noProof/>
              <w:spacing w:val="0"/>
              <w:lang w:eastAsia="en-GB"/>
            </w:rPr>
          </w:pPr>
          <w:hyperlink w:anchor="_Toc428781700" w:history="1">
            <w:r w:rsidRPr="003C1504">
              <w:rPr>
                <w:rStyle w:val="Hyperlink"/>
                <w:noProof/>
              </w:rPr>
              <w:t>9.1.4</w:t>
            </w:r>
            <w:r>
              <w:rPr>
                <w:rFonts w:asciiTheme="minorHAnsi" w:eastAsiaTheme="minorEastAsia" w:hAnsiTheme="minorHAnsi"/>
                <w:noProof/>
                <w:spacing w:val="0"/>
                <w:lang w:eastAsia="en-GB"/>
              </w:rPr>
              <w:tab/>
            </w:r>
            <w:r w:rsidRPr="003C1504">
              <w:rPr>
                <w:rStyle w:val="Hyperlink"/>
                <w:noProof/>
              </w:rPr>
              <w:t>Incentive Mechanisms for Resource Centres to Provide Capacity</w:t>
            </w:r>
            <w:r>
              <w:rPr>
                <w:noProof/>
                <w:webHidden/>
              </w:rPr>
              <w:tab/>
            </w:r>
            <w:r>
              <w:rPr>
                <w:noProof/>
                <w:webHidden/>
              </w:rPr>
              <w:fldChar w:fldCharType="begin"/>
            </w:r>
            <w:r>
              <w:rPr>
                <w:noProof/>
                <w:webHidden/>
              </w:rPr>
              <w:instrText xml:space="preserve"> PAGEREF _Toc428781700 \h </w:instrText>
            </w:r>
            <w:r>
              <w:rPr>
                <w:noProof/>
                <w:webHidden/>
              </w:rPr>
            </w:r>
            <w:r>
              <w:rPr>
                <w:noProof/>
                <w:webHidden/>
              </w:rPr>
              <w:fldChar w:fldCharType="separate"/>
            </w:r>
            <w:r w:rsidR="00914C40">
              <w:rPr>
                <w:noProof/>
                <w:webHidden/>
              </w:rPr>
              <w:t>24</w:t>
            </w:r>
            <w:r>
              <w:rPr>
                <w:noProof/>
                <w:webHidden/>
              </w:rPr>
              <w:fldChar w:fldCharType="end"/>
            </w:r>
          </w:hyperlink>
        </w:p>
        <w:p w14:paraId="3AB8DABA" w14:textId="77777777" w:rsidR="00AA2EF6" w:rsidRDefault="00AA2EF6">
          <w:pPr>
            <w:pStyle w:val="TOC3"/>
            <w:tabs>
              <w:tab w:val="left" w:pos="1100"/>
              <w:tab w:val="right" w:leader="dot" w:pos="9016"/>
            </w:tabs>
            <w:rPr>
              <w:rFonts w:asciiTheme="minorHAnsi" w:eastAsiaTheme="minorEastAsia" w:hAnsiTheme="minorHAnsi"/>
              <w:noProof/>
              <w:spacing w:val="0"/>
              <w:lang w:eastAsia="en-GB"/>
            </w:rPr>
          </w:pPr>
          <w:hyperlink w:anchor="_Toc428781701" w:history="1">
            <w:r w:rsidRPr="003C1504">
              <w:rPr>
                <w:rStyle w:val="Hyperlink"/>
                <w:noProof/>
              </w:rPr>
              <w:t>9.1.5</w:t>
            </w:r>
            <w:r>
              <w:rPr>
                <w:rFonts w:asciiTheme="minorHAnsi" w:eastAsiaTheme="minorEastAsia" w:hAnsiTheme="minorHAnsi"/>
                <w:noProof/>
                <w:spacing w:val="0"/>
                <w:lang w:eastAsia="en-GB"/>
              </w:rPr>
              <w:tab/>
            </w:r>
            <w:r w:rsidRPr="003C1504">
              <w:rPr>
                <w:rStyle w:val="Hyperlink"/>
                <w:noProof/>
              </w:rPr>
              <w:t>Analysis of Revenue Streams for Resource Providers</w:t>
            </w:r>
            <w:r>
              <w:rPr>
                <w:noProof/>
                <w:webHidden/>
              </w:rPr>
              <w:tab/>
            </w:r>
            <w:r>
              <w:rPr>
                <w:noProof/>
                <w:webHidden/>
              </w:rPr>
              <w:fldChar w:fldCharType="begin"/>
            </w:r>
            <w:r>
              <w:rPr>
                <w:noProof/>
                <w:webHidden/>
              </w:rPr>
              <w:instrText xml:space="preserve"> PAGEREF _Toc428781701 \h </w:instrText>
            </w:r>
            <w:r>
              <w:rPr>
                <w:noProof/>
                <w:webHidden/>
              </w:rPr>
            </w:r>
            <w:r>
              <w:rPr>
                <w:noProof/>
                <w:webHidden/>
              </w:rPr>
              <w:fldChar w:fldCharType="separate"/>
            </w:r>
            <w:r w:rsidR="00914C40">
              <w:rPr>
                <w:noProof/>
                <w:webHidden/>
              </w:rPr>
              <w:t>24</w:t>
            </w:r>
            <w:r>
              <w:rPr>
                <w:noProof/>
                <w:webHidden/>
              </w:rPr>
              <w:fldChar w:fldCharType="end"/>
            </w:r>
          </w:hyperlink>
        </w:p>
        <w:p w14:paraId="60ABD5D4" w14:textId="77777777" w:rsidR="00AA2EF6" w:rsidRDefault="00AA2EF6">
          <w:pPr>
            <w:pStyle w:val="TOC3"/>
            <w:tabs>
              <w:tab w:val="left" w:pos="1100"/>
              <w:tab w:val="right" w:leader="dot" w:pos="9016"/>
            </w:tabs>
            <w:rPr>
              <w:rFonts w:asciiTheme="minorHAnsi" w:eastAsiaTheme="minorEastAsia" w:hAnsiTheme="minorHAnsi"/>
              <w:noProof/>
              <w:spacing w:val="0"/>
              <w:lang w:eastAsia="en-GB"/>
            </w:rPr>
          </w:pPr>
          <w:hyperlink w:anchor="_Toc428781702" w:history="1">
            <w:r w:rsidRPr="003C1504">
              <w:rPr>
                <w:rStyle w:val="Hyperlink"/>
                <w:noProof/>
              </w:rPr>
              <w:t>9.1.6</w:t>
            </w:r>
            <w:r>
              <w:rPr>
                <w:rFonts w:asciiTheme="minorHAnsi" w:eastAsiaTheme="minorEastAsia" w:hAnsiTheme="minorHAnsi"/>
                <w:noProof/>
                <w:spacing w:val="0"/>
                <w:lang w:eastAsia="en-GB"/>
              </w:rPr>
              <w:tab/>
            </w:r>
            <w:r w:rsidRPr="003C1504">
              <w:rPr>
                <w:rStyle w:val="Hyperlink"/>
                <w:noProof/>
              </w:rPr>
              <w:t>Integration with Other Marketplaces</w:t>
            </w:r>
            <w:r>
              <w:rPr>
                <w:noProof/>
                <w:webHidden/>
              </w:rPr>
              <w:tab/>
            </w:r>
            <w:r>
              <w:rPr>
                <w:noProof/>
                <w:webHidden/>
              </w:rPr>
              <w:fldChar w:fldCharType="begin"/>
            </w:r>
            <w:r>
              <w:rPr>
                <w:noProof/>
                <w:webHidden/>
              </w:rPr>
              <w:instrText xml:space="preserve"> PAGEREF _Toc428781702 \h </w:instrText>
            </w:r>
            <w:r>
              <w:rPr>
                <w:noProof/>
                <w:webHidden/>
              </w:rPr>
            </w:r>
            <w:r>
              <w:rPr>
                <w:noProof/>
                <w:webHidden/>
              </w:rPr>
              <w:fldChar w:fldCharType="separate"/>
            </w:r>
            <w:r w:rsidR="00914C40">
              <w:rPr>
                <w:noProof/>
                <w:webHidden/>
              </w:rPr>
              <w:t>24</w:t>
            </w:r>
            <w:r>
              <w:rPr>
                <w:noProof/>
                <w:webHidden/>
              </w:rPr>
              <w:fldChar w:fldCharType="end"/>
            </w:r>
          </w:hyperlink>
        </w:p>
        <w:p w14:paraId="3B371210" w14:textId="77777777" w:rsidR="00AA2EF6" w:rsidRDefault="00AA2EF6">
          <w:pPr>
            <w:pStyle w:val="TOC3"/>
            <w:tabs>
              <w:tab w:val="left" w:pos="1100"/>
              <w:tab w:val="right" w:leader="dot" w:pos="9016"/>
            </w:tabs>
            <w:rPr>
              <w:rFonts w:asciiTheme="minorHAnsi" w:eastAsiaTheme="minorEastAsia" w:hAnsiTheme="minorHAnsi"/>
              <w:noProof/>
              <w:spacing w:val="0"/>
              <w:lang w:eastAsia="en-GB"/>
            </w:rPr>
          </w:pPr>
          <w:hyperlink w:anchor="_Toc428781703" w:history="1">
            <w:r w:rsidRPr="003C1504">
              <w:rPr>
                <w:rStyle w:val="Hyperlink"/>
                <w:noProof/>
              </w:rPr>
              <w:t>9.1.7</w:t>
            </w:r>
            <w:r>
              <w:rPr>
                <w:rFonts w:asciiTheme="minorHAnsi" w:eastAsiaTheme="minorEastAsia" w:hAnsiTheme="minorHAnsi"/>
                <w:noProof/>
                <w:spacing w:val="0"/>
                <w:lang w:eastAsia="en-GB"/>
              </w:rPr>
              <w:tab/>
            </w:r>
            <w:r w:rsidRPr="003C1504">
              <w:rPr>
                <w:rStyle w:val="Hyperlink"/>
                <w:noProof/>
              </w:rPr>
              <w:t>Outputs of the Pay-for-Use Activity</w:t>
            </w:r>
            <w:r>
              <w:rPr>
                <w:noProof/>
                <w:webHidden/>
              </w:rPr>
              <w:tab/>
            </w:r>
            <w:r>
              <w:rPr>
                <w:noProof/>
                <w:webHidden/>
              </w:rPr>
              <w:fldChar w:fldCharType="begin"/>
            </w:r>
            <w:r>
              <w:rPr>
                <w:noProof/>
                <w:webHidden/>
              </w:rPr>
              <w:instrText xml:space="preserve"> PAGEREF _Toc428781703 \h </w:instrText>
            </w:r>
            <w:r>
              <w:rPr>
                <w:noProof/>
                <w:webHidden/>
              </w:rPr>
            </w:r>
            <w:r>
              <w:rPr>
                <w:noProof/>
                <w:webHidden/>
              </w:rPr>
              <w:fldChar w:fldCharType="separate"/>
            </w:r>
            <w:r w:rsidR="00914C40">
              <w:rPr>
                <w:noProof/>
                <w:webHidden/>
              </w:rPr>
              <w:t>25</w:t>
            </w:r>
            <w:r>
              <w:rPr>
                <w:noProof/>
                <w:webHidden/>
              </w:rPr>
              <w:fldChar w:fldCharType="end"/>
            </w:r>
          </w:hyperlink>
        </w:p>
        <w:p w14:paraId="4ABCC6CE" w14:textId="77777777" w:rsidR="00AA2EF6" w:rsidRDefault="00AA2EF6">
          <w:pPr>
            <w:pStyle w:val="TOC2"/>
            <w:tabs>
              <w:tab w:val="left" w:pos="880"/>
              <w:tab w:val="right" w:leader="dot" w:pos="9016"/>
            </w:tabs>
            <w:rPr>
              <w:rFonts w:asciiTheme="minorHAnsi" w:eastAsiaTheme="minorEastAsia" w:hAnsiTheme="minorHAnsi"/>
              <w:noProof/>
              <w:spacing w:val="0"/>
              <w:lang w:eastAsia="en-GB"/>
            </w:rPr>
          </w:pPr>
          <w:hyperlink w:anchor="_Toc428781704" w:history="1">
            <w:r w:rsidRPr="003C1504">
              <w:rPr>
                <w:rStyle w:val="Hyperlink"/>
                <w:noProof/>
              </w:rPr>
              <w:t>9.2</w:t>
            </w:r>
            <w:r>
              <w:rPr>
                <w:rFonts w:asciiTheme="minorHAnsi" w:eastAsiaTheme="minorEastAsia" w:hAnsiTheme="minorHAnsi"/>
                <w:noProof/>
                <w:spacing w:val="0"/>
                <w:lang w:eastAsia="en-GB"/>
              </w:rPr>
              <w:tab/>
            </w:r>
            <w:r w:rsidRPr="003C1504">
              <w:rPr>
                <w:rStyle w:val="Hyperlink"/>
                <w:noProof/>
              </w:rPr>
              <w:t>Conclusions</w:t>
            </w:r>
            <w:r>
              <w:rPr>
                <w:noProof/>
                <w:webHidden/>
              </w:rPr>
              <w:tab/>
            </w:r>
            <w:r>
              <w:rPr>
                <w:noProof/>
                <w:webHidden/>
              </w:rPr>
              <w:fldChar w:fldCharType="begin"/>
            </w:r>
            <w:r>
              <w:rPr>
                <w:noProof/>
                <w:webHidden/>
              </w:rPr>
              <w:instrText xml:space="preserve"> PAGEREF _Toc428781704 \h </w:instrText>
            </w:r>
            <w:r>
              <w:rPr>
                <w:noProof/>
                <w:webHidden/>
              </w:rPr>
            </w:r>
            <w:r>
              <w:rPr>
                <w:noProof/>
                <w:webHidden/>
              </w:rPr>
              <w:fldChar w:fldCharType="separate"/>
            </w:r>
            <w:r w:rsidR="00914C40">
              <w:rPr>
                <w:noProof/>
                <w:webHidden/>
              </w:rPr>
              <w:t>25</w:t>
            </w:r>
            <w:r>
              <w:rPr>
                <w:noProof/>
                <w:webHidden/>
              </w:rPr>
              <w:fldChar w:fldCharType="end"/>
            </w:r>
          </w:hyperlink>
        </w:p>
        <w:p w14:paraId="4723A241" w14:textId="77777777" w:rsidR="00AA2EF6" w:rsidRDefault="00AA2EF6">
          <w:pPr>
            <w:pStyle w:val="TOC1"/>
            <w:tabs>
              <w:tab w:val="left" w:pos="1320"/>
              <w:tab w:val="right" w:leader="dot" w:pos="9016"/>
            </w:tabs>
            <w:rPr>
              <w:rFonts w:asciiTheme="minorHAnsi" w:eastAsiaTheme="minorEastAsia" w:hAnsiTheme="minorHAnsi"/>
              <w:noProof/>
              <w:spacing w:val="0"/>
              <w:lang w:eastAsia="en-GB"/>
            </w:rPr>
          </w:pPr>
          <w:hyperlink w:anchor="_Toc428781705" w:history="1">
            <w:r w:rsidRPr="003C1504">
              <w:rPr>
                <w:rStyle w:val="Hyperlink"/>
                <w:noProof/>
              </w:rPr>
              <w:t>Appendix I.</w:t>
            </w:r>
            <w:r>
              <w:rPr>
                <w:rFonts w:asciiTheme="minorHAnsi" w:eastAsiaTheme="minorEastAsia" w:hAnsiTheme="minorHAnsi"/>
                <w:noProof/>
                <w:spacing w:val="0"/>
                <w:lang w:eastAsia="en-GB"/>
              </w:rPr>
              <w:tab/>
            </w:r>
            <w:r w:rsidRPr="003C1504">
              <w:rPr>
                <w:rStyle w:val="Hyperlink"/>
                <w:noProof/>
              </w:rPr>
              <w:t>Requirements from marketplace user stories</w:t>
            </w:r>
            <w:r>
              <w:rPr>
                <w:noProof/>
                <w:webHidden/>
              </w:rPr>
              <w:tab/>
            </w:r>
            <w:r>
              <w:rPr>
                <w:noProof/>
                <w:webHidden/>
              </w:rPr>
              <w:fldChar w:fldCharType="begin"/>
            </w:r>
            <w:r>
              <w:rPr>
                <w:noProof/>
                <w:webHidden/>
              </w:rPr>
              <w:instrText xml:space="preserve"> PAGEREF _Toc428781705 \h </w:instrText>
            </w:r>
            <w:r>
              <w:rPr>
                <w:noProof/>
                <w:webHidden/>
              </w:rPr>
            </w:r>
            <w:r>
              <w:rPr>
                <w:noProof/>
                <w:webHidden/>
              </w:rPr>
              <w:fldChar w:fldCharType="separate"/>
            </w:r>
            <w:r w:rsidR="00914C40">
              <w:rPr>
                <w:noProof/>
                <w:webHidden/>
              </w:rPr>
              <w:t>27</w:t>
            </w:r>
            <w:r>
              <w:rPr>
                <w:noProof/>
                <w:webHidden/>
              </w:rPr>
              <w:fldChar w:fldCharType="end"/>
            </w:r>
          </w:hyperlink>
        </w:p>
        <w:p w14:paraId="3D147426" w14:textId="77777777" w:rsidR="00AA2EF6" w:rsidRDefault="00AA2EF6">
          <w:pPr>
            <w:pStyle w:val="TOC1"/>
            <w:tabs>
              <w:tab w:val="left" w:pos="1320"/>
              <w:tab w:val="right" w:leader="dot" w:pos="9016"/>
            </w:tabs>
            <w:rPr>
              <w:rFonts w:asciiTheme="minorHAnsi" w:eastAsiaTheme="minorEastAsia" w:hAnsiTheme="minorHAnsi"/>
              <w:noProof/>
              <w:spacing w:val="0"/>
              <w:lang w:eastAsia="en-GB"/>
            </w:rPr>
          </w:pPr>
          <w:hyperlink w:anchor="_Toc428781706" w:history="1">
            <w:r w:rsidRPr="003C1504">
              <w:rPr>
                <w:rStyle w:val="Hyperlink"/>
                <w:noProof/>
              </w:rPr>
              <w:t>Appendix II.</w:t>
            </w:r>
            <w:r>
              <w:rPr>
                <w:rFonts w:asciiTheme="minorHAnsi" w:eastAsiaTheme="minorEastAsia" w:hAnsiTheme="minorHAnsi"/>
                <w:noProof/>
                <w:spacing w:val="0"/>
                <w:lang w:eastAsia="en-GB"/>
              </w:rPr>
              <w:tab/>
            </w:r>
            <w:r w:rsidRPr="003C1504">
              <w:rPr>
                <w:rStyle w:val="Hyperlink"/>
                <w:noProof/>
              </w:rPr>
              <w:t>Comparison of Business Models</w:t>
            </w:r>
            <w:r>
              <w:rPr>
                <w:noProof/>
                <w:webHidden/>
              </w:rPr>
              <w:tab/>
            </w:r>
            <w:r>
              <w:rPr>
                <w:noProof/>
                <w:webHidden/>
              </w:rPr>
              <w:fldChar w:fldCharType="begin"/>
            </w:r>
            <w:r>
              <w:rPr>
                <w:noProof/>
                <w:webHidden/>
              </w:rPr>
              <w:instrText xml:space="preserve"> PAGEREF _Toc428781706 \h </w:instrText>
            </w:r>
            <w:r>
              <w:rPr>
                <w:noProof/>
                <w:webHidden/>
              </w:rPr>
            </w:r>
            <w:r>
              <w:rPr>
                <w:noProof/>
                <w:webHidden/>
              </w:rPr>
              <w:fldChar w:fldCharType="separate"/>
            </w:r>
            <w:r w:rsidR="00914C40">
              <w:rPr>
                <w:noProof/>
                <w:webHidden/>
              </w:rPr>
              <w:t>31</w:t>
            </w:r>
            <w:r>
              <w:rPr>
                <w:noProof/>
                <w:webHidden/>
              </w:rPr>
              <w:fldChar w:fldCharType="end"/>
            </w:r>
          </w:hyperlink>
        </w:p>
        <w:p w14:paraId="25BD222D" w14:textId="77777777" w:rsidR="00227F47" w:rsidRPr="00965702" w:rsidRDefault="00227F47">
          <w:pPr>
            <w:rPr>
              <w:rFonts w:asciiTheme="minorHAnsi" w:hAnsiTheme="minorHAnsi"/>
            </w:rPr>
          </w:pPr>
          <w:r w:rsidRPr="00965702">
            <w:rPr>
              <w:rFonts w:asciiTheme="minorHAnsi" w:hAnsiTheme="minorHAnsi"/>
              <w:b/>
              <w:bCs/>
              <w:noProof/>
            </w:rPr>
            <w:fldChar w:fldCharType="end"/>
          </w:r>
        </w:p>
      </w:sdtContent>
    </w:sdt>
    <w:p w14:paraId="63D4DD0E" w14:textId="77777777" w:rsidR="002539A4" w:rsidRPr="00965702" w:rsidRDefault="002539A4" w:rsidP="000502D5">
      <w:pPr>
        <w:rPr>
          <w:rFonts w:asciiTheme="minorHAnsi" w:hAnsiTheme="minorHAnsi"/>
        </w:rPr>
      </w:pPr>
    </w:p>
    <w:p w14:paraId="78315193" w14:textId="77777777" w:rsidR="002539A4" w:rsidRPr="00965702" w:rsidRDefault="002539A4" w:rsidP="000502D5">
      <w:pPr>
        <w:rPr>
          <w:rFonts w:asciiTheme="minorHAnsi" w:hAnsiTheme="minorHAnsi"/>
        </w:rPr>
      </w:pPr>
    </w:p>
    <w:p w14:paraId="17137F66" w14:textId="54B8BC28" w:rsidR="00AA2EF6" w:rsidRDefault="00AA2EF6" w:rsidP="000502D5">
      <w:pPr>
        <w:rPr>
          <w:rFonts w:asciiTheme="minorHAnsi" w:hAnsiTheme="minorHAnsi"/>
        </w:rPr>
      </w:pPr>
    </w:p>
    <w:p w14:paraId="4E172904" w14:textId="698D5A2A" w:rsidR="00227F47" w:rsidRPr="00AA2EF6" w:rsidRDefault="00AA2EF6" w:rsidP="00AA2EF6">
      <w:pPr>
        <w:tabs>
          <w:tab w:val="left" w:pos="5050"/>
        </w:tabs>
        <w:rPr>
          <w:rFonts w:asciiTheme="minorHAnsi" w:hAnsiTheme="minorHAnsi"/>
        </w:rPr>
      </w:pPr>
      <w:r>
        <w:rPr>
          <w:rFonts w:asciiTheme="minorHAnsi" w:hAnsiTheme="minorHAnsi"/>
        </w:rPr>
        <w:tab/>
      </w:r>
      <w:bookmarkStart w:id="0" w:name="_GoBack"/>
      <w:bookmarkEnd w:id="0"/>
    </w:p>
    <w:p w14:paraId="620B1D6E" w14:textId="77777777" w:rsidR="000F1B2E" w:rsidRPr="00965702" w:rsidRDefault="000F1B2E" w:rsidP="00F935A7">
      <w:pPr>
        <w:pStyle w:val="Heading1"/>
        <w:rPr>
          <w:rFonts w:asciiTheme="minorHAnsi" w:hAnsiTheme="minorHAnsi"/>
        </w:rPr>
      </w:pPr>
      <w:bookmarkStart w:id="1" w:name="_Toc428781658"/>
      <w:r w:rsidRPr="00965702">
        <w:rPr>
          <w:rFonts w:asciiTheme="minorHAnsi" w:hAnsiTheme="minorHAnsi"/>
        </w:rPr>
        <w:lastRenderedPageBreak/>
        <w:t>Introduction</w:t>
      </w:r>
      <w:bookmarkEnd w:id="1"/>
    </w:p>
    <w:p w14:paraId="6376D9F1" w14:textId="6EDEA885" w:rsidR="00C118EB" w:rsidRPr="00965702" w:rsidRDefault="00C118EB" w:rsidP="0071470B">
      <w:pPr>
        <w:rPr>
          <w:rFonts w:asciiTheme="minorHAnsi" w:hAnsiTheme="minorHAnsi"/>
        </w:rPr>
      </w:pPr>
      <w:r w:rsidRPr="00965702">
        <w:rPr>
          <w:rFonts w:asciiTheme="minorHAnsi" w:hAnsiTheme="minorHAnsi"/>
        </w:rPr>
        <w:t>To be competitive</w:t>
      </w:r>
      <w:r w:rsidR="00324410" w:rsidRPr="00965702">
        <w:rPr>
          <w:rFonts w:asciiTheme="minorHAnsi" w:hAnsiTheme="minorHAnsi"/>
        </w:rPr>
        <w:t>,</w:t>
      </w:r>
      <w:r w:rsidRPr="00965702">
        <w:rPr>
          <w:rFonts w:asciiTheme="minorHAnsi" w:hAnsiTheme="minorHAnsi"/>
        </w:rPr>
        <w:t xml:space="preserve"> researchers need access to high end research resources (e.g. instrumentation, software, knowledge,</w:t>
      </w:r>
      <w:r w:rsidR="002945B8" w:rsidRPr="00965702">
        <w:rPr>
          <w:rFonts w:asciiTheme="minorHAnsi" w:hAnsiTheme="minorHAnsi"/>
        </w:rPr>
        <w:t xml:space="preserve"> computing,</w:t>
      </w:r>
      <w:r w:rsidRPr="00965702">
        <w:rPr>
          <w:rFonts w:asciiTheme="minorHAnsi" w:hAnsiTheme="minorHAnsi"/>
        </w:rPr>
        <w:t xml:space="preserve"> data), but no single research group or institution can house all the needed research resources to perform the types of cutting edge interdisciplinary research expected, nor would this be cost effective. In addition to this European research faces the challenge that policies and infrastructure are fragmented as a result of member state borders.</w:t>
      </w:r>
      <w:r w:rsidRPr="00965702">
        <w:rPr>
          <w:rStyle w:val="FootnoteReference"/>
          <w:rFonts w:asciiTheme="minorHAnsi" w:hAnsiTheme="minorHAnsi"/>
        </w:rPr>
        <w:footnoteReference w:id="1"/>
      </w:r>
      <w:r w:rsidRPr="00965702">
        <w:rPr>
          <w:rFonts w:asciiTheme="minorHAnsi" w:hAnsiTheme="minorHAnsi"/>
        </w:rPr>
        <w:t xml:space="preserve">  Research resource sharing is already done with large research resources such as CERN with the LHC (Large Hadron Collider)</w:t>
      </w:r>
      <w:r w:rsidRPr="00965702">
        <w:rPr>
          <w:rStyle w:val="FootnoteReference"/>
          <w:rFonts w:asciiTheme="minorHAnsi" w:hAnsiTheme="minorHAnsi"/>
        </w:rPr>
        <w:footnoteReference w:id="2"/>
      </w:r>
      <w:r w:rsidRPr="00965702">
        <w:rPr>
          <w:rFonts w:asciiTheme="minorHAnsi" w:hAnsiTheme="minorHAnsi"/>
        </w:rPr>
        <w:t xml:space="preserve"> and large synchrotron facilities (e.g. Paul </w:t>
      </w:r>
      <w:proofErr w:type="spellStart"/>
      <w:r w:rsidRPr="00965702">
        <w:rPr>
          <w:rFonts w:asciiTheme="minorHAnsi" w:hAnsiTheme="minorHAnsi"/>
        </w:rPr>
        <w:t>Scherrer</w:t>
      </w:r>
      <w:proofErr w:type="spellEnd"/>
      <w:r w:rsidRPr="00965702">
        <w:rPr>
          <w:rFonts w:asciiTheme="minorHAnsi" w:hAnsiTheme="minorHAnsi"/>
        </w:rPr>
        <w:t xml:space="preserve"> Institute, German Electron Synchrotron), but </w:t>
      </w:r>
      <w:r w:rsidR="002945B8" w:rsidRPr="00965702">
        <w:rPr>
          <w:rFonts w:asciiTheme="minorHAnsi" w:hAnsiTheme="minorHAnsi"/>
        </w:rPr>
        <w:t>also</w:t>
      </w:r>
      <w:r w:rsidRPr="00965702">
        <w:rPr>
          <w:rFonts w:asciiTheme="minorHAnsi" w:hAnsiTheme="minorHAnsi"/>
        </w:rPr>
        <w:t xml:space="preserve"> smaller instrument resources </w:t>
      </w:r>
      <w:r w:rsidR="00B26387" w:rsidRPr="00965702">
        <w:rPr>
          <w:rFonts w:asciiTheme="minorHAnsi" w:hAnsiTheme="minorHAnsi"/>
        </w:rPr>
        <w:t xml:space="preserve">and </w:t>
      </w:r>
      <w:r w:rsidRPr="00965702">
        <w:rPr>
          <w:rFonts w:asciiTheme="minorHAnsi" w:hAnsiTheme="minorHAnsi"/>
        </w:rPr>
        <w:t>services from core technology platforms (e.g. genomics, proteomics, microscopy, 3D printers) and local lab resources (</w:t>
      </w:r>
      <w:r w:rsidR="006D2DDD" w:rsidRPr="00965702">
        <w:rPr>
          <w:rFonts w:asciiTheme="minorHAnsi" w:hAnsiTheme="minorHAnsi"/>
        </w:rPr>
        <w:t>e.g. two photon microscopes, clean rooms</w:t>
      </w:r>
      <w:r w:rsidRPr="00965702">
        <w:rPr>
          <w:rFonts w:asciiTheme="minorHAnsi" w:hAnsiTheme="minorHAnsi"/>
        </w:rPr>
        <w:t>)</w:t>
      </w:r>
      <w:r w:rsidR="002945B8" w:rsidRPr="00965702">
        <w:rPr>
          <w:rFonts w:asciiTheme="minorHAnsi" w:hAnsiTheme="minorHAnsi"/>
        </w:rPr>
        <w:t xml:space="preserve"> are vital and should be shared</w:t>
      </w:r>
      <w:r w:rsidRPr="00965702">
        <w:rPr>
          <w:rFonts w:asciiTheme="minorHAnsi" w:hAnsiTheme="minorHAnsi"/>
        </w:rPr>
        <w:t>. In order to overcome this it is proposed to make a marketplace for research resources</w:t>
      </w:r>
      <w:r w:rsidR="00374FEF" w:rsidRPr="00965702">
        <w:rPr>
          <w:rFonts w:asciiTheme="minorHAnsi" w:hAnsiTheme="minorHAnsi"/>
        </w:rPr>
        <w:t>,</w:t>
      </w:r>
      <w:r w:rsidRPr="00965702">
        <w:rPr>
          <w:rFonts w:asciiTheme="minorHAnsi" w:hAnsiTheme="minorHAnsi"/>
        </w:rPr>
        <w:t xml:space="preserve"> which is used by researchers independently of</w:t>
      </w:r>
      <w:r w:rsidR="006D2DDD" w:rsidRPr="00965702">
        <w:rPr>
          <w:rFonts w:asciiTheme="minorHAnsi" w:hAnsiTheme="minorHAnsi"/>
        </w:rPr>
        <w:t xml:space="preserve"> organizational boundaries and</w:t>
      </w:r>
      <w:r w:rsidRPr="00965702">
        <w:rPr>
          <w:rFonts w:asciiTheme="minorHAnsi" w:hAnsiTheme="minorHAnsi"/>
        </w:rPr>
        <w:t xml:space="preserve"> national borders. This also is aligned with the vision of the European Commission of creating a single digital </w:t>
      </w:r>
      <w:r w:rsidR="002945B8" w:rsidRPr="00965702">
        <w:rPr>
          <w:rFonts w:asciiTheme="minorHAnsi" w:hAnsiTheme="minorHAnsi"/>
        </w:rPr>
        <w:t xml:space="preserve">market </w:t>
      </w:r>
      <w:r w:rsidRPr="00965702">
        <w:rPr>
          <w:rFonts w:asciiTheme="minorHAnsi" w:hAnsiTheme="minorHAnsi"/>
        </w:rPr>
        <w:t>for Europe</w:t>
      </w:r>
      <w:r w:rsidRPr="00965702">
        <w:rPr>
          <w:rStyle w:val="FootnoteReference"/>
          <w:rFonts w:asciiTheme="minorHAnsi" w:hAnsiTheme="minorHAnsi"/>
        </w:rPr>
        <w:footnoteReference w:id="3"/>
      </w:r>
      <w:r w:rsidRPr="00965702">
        <w:rPr>
          <w:rFonts w:asciiTheme="minorHAnsi" w:hAnsiTheme="minorHAnsi"/>
        </w:rPr>
        <w:t xml:space="preserve"> and can help increase the competitiveness of European research.</w:t>
      </w:r>
    </w:p>
    <w:p w14:paraId="68926984" w14:textId="5DF9D0E7" w:rsidR="0071470B" w:rsidRPr="00965702" w:rsidRDefault="0071470B" w:rsidP="0071470B">
      <w:pPr>
        <w:rPr>
          <w:rFonts w:asciiTheme="minorHAnsi" w:hAnsiTheme="minorHAnsi"/>
        </w:rPr>
      </w:pPr>
      <w:r w:rsidRPr="00965702">
        <w:rPr>
          <w:rFonts w:asciiTheme="minorHAnsi" w:hAnsiTheme="minorHAnsi"/>
        </w:rPr>
        <w:t>Providing researchers with world-class research resources (computing, software, data, instruments, etc.) and services (consulting, sample preparation, collaborations, etc.) is essential for helping researchers to be competitive. We think that this can be done using a marketplace concept, where free and paid resources can be listed and discovered. In addition, this marketplace can enhance visibility for resource and service providers, raising awareness of what they can provide as well as helping to promo</w:t>
      </w:r>
      <w:r w:rsidR="001205AB" w:rsidRPr="00965702">
        <w:rPr>
          <w:rFonts w:asciiTheme="minorHAnsi" w:hAnsiTheme="minorHAnsi"/>
        </w:rPr>
        <w:t>te cross-disciplinary research.</w:t>
      </w:r>
    </w:p>
    <w:p w14:paraId="7434C5F6" w14:textId="77777777" w:rsidR="001205AB" w:rsidRPr="00965702" w:rsidRDefault="001205AB" w:rsidP="0071470B">
      <w:pPr>
        <w:rPr>
          <w:rFonts w:asciiTheme="minorHAnsi" w:hAnsiTheme="minorHAnsi"/>
        </w:rPr>
      </w:pPr>
    </w:p>
    <w:p w14:paraId="5F74F9B3" w14:textId="677E0C39" w:rsidR="000F1B2E" w:rsidRPr="00965702" w:rsidRDefault="009624B1" w:rsidP="00F935A7">
      <w:pPr>
        <w:pStyle w:val="Heading1"/>
        <w:rPr>
          <w:rFonts w:asciiTheme="minorHAnsi" w:hAnsiTheme="minorHAnsi"/>
        </w:rPr>
      </w:pPr>
      <w:bookmarkStart w:id="2" w:name="_Toc428781659"/>
      <w:r w:rsidRPr="00965702">
        <w:rPr>
          <w:rFonts w:asciiTheme="minorHAnsi" w:hAnsiTheme="minorHAnsi"/>
        </w:rPr>
        <w:lastRenderedPageBreak/>
        <w:t>Problem S</w:t>
      </w:r>
      <w:r w:rsidR="000F1B2E" w:rsidRPr="00965702">
        <w:rPr>
          <w:rFonts w:asciiTheme="minorHAnsi" w:hAnsiTheme="minorHAnsi"/>
        </w:rPr>
        <w:t>tatement</w:t>
      </w:r>
      <w:r w:rsidRPr="00965702">
        <w:rPr>
          <w:rFonts w:asciiTheme="minorHAnsi" w:hAnsiTheme="minorHAnsi"/>
        </w:rPr>
        <w:t xml:space="preserve"> and Goals</w:t>
      </w:r>
      <w:bookmarkEnd w:id="2"/>
    </w:p>
    <w:p w14:paraId="5DF652E9" w14:textId="385211D5" w:rsidR="0071470B" w:rsidRPr="00965702" w:rsidRDefault="0071470B" w:rsidP="0071470B">
      <w:pPr>
        <w:rPr>
          <w:rFonts w:asciiTheme="minorHAnsi" w:hAnsiTheme="minorHAnsi"/>
        </w:rPr>
      </w:pPr>
      <w:r w:rsidRPr="00965702">
        <w:rPr>
          <w:rFonts w:asciiTheme="minorHAnsi" w:hAnsiTheme="minorHAnsi"/>
        </w:rPr>
        <w:t>With the technologies (instrumentation, expertise, etc.) required to perform and support all aspects of research becoming increasingly sophisticated and subsequently more resource intensive, it becomes increasingly important to share resources. In addition, the trend is that research is increasingly interdisciplinary and interconnected and often spanning multiple research groups as well as institutions, further necessitating the need to share resources. These trends lead towards a more open science and re</w:t>
      </w:r>
      <w:r w:rsidR="001205AB" w:rsidRPr="00965702">
        <w:rPr>
          <w:rFonts w:asciiTheme="minorHAnsi" w:hAnsiTheme="minorHAnsi"/>
        </w:rPr>
        <w:t>search process involving th</w:t>
      </w:r>
      <w:r w:rsidRPr="00965702">
        <w:rPr>
          <w:rFonts w:asciiTheme="minorHAnsi" w:hAnsiTheme="minorHAnsi"/>
        </w:rPr>
        <w:t xml:space="preserve">e use of open data, open code, annotation, data-intensive science, </w:t>
      </w:r>
      <w:r w:rsidR="007610B7" w:rsidRPr="00965702">
        <w:rPr>
          <w:rFonts w:asciiTheme="minorHAnsi" w:hAnsiTheme="minorHAnsi"/>
        </w:rPr>
        <w:t>o</w:t>
      </w:r>
      <w:r w:rsidRPr="00965702">
        <w:rPr>
          <w:rFonts w:asciiTheme="minorHAnsi" w:hAnsiTheme="minorHAnsi"/>
        </w:rPr>
        <w:t xml:space="preserve">pen </w:t>
      </w:r>
      <w:r w:rsidR="007610B7" w:rsidRPr="00965702">
        <w:rPr>
          <w:rFonts w:asciiTheme="minorHAnsi" w:hAnsiTheme="minorHAnsi"/>
        </w:rPr>
        <w:t>a</w:t>
      </w:r>
      <w:r w:rsidRPr="00965702">
        <w:rPr>
          <w:rFonts w:asciiTheme="minorHAnsi" w:hAnsiTheme="minorHAnsi"/>
        </w:rPr>
        <w:t xml:space="preserve">ccess, and new forms of collaboration. Therefore, the sharing of technical resources and expertise at the institutional as well as the international level is of strategic importance to all researchers. The primary impediment to this is the lack of effective tools to do so, which we </w:t>
      </w:r>
      <w:r w:rsidR="00C118EB" w:rsidRPr="00965702">
        <w:rPr>
          <w:rFonts w:asciiTheme="minorHAnsi" w:hAnsiTheme="minorHAnsi"/>
        </w:rPr>
        <w:t>attempt to address by the development of a marketplace</w:t>
      </w:r>
      <w:r w:rsidR="006D2DDD" w:rsidRPr="00965702">
        <w:rPr>
          <w:rFonts w:asciiTheme="minorHAnsi" w:hAnsiTheme="minorHAnsi"/>
        </w:rPr>
        <w:t xml:space="preserve"> as a service</w:t>
      </w:r>
      <w:r w:rsidR="00C118EB" w:rsidRPr="00965702">
        <w:rPr>
          <w:rFonts w:asciiTheme="minorHAnsi" w:hAnsiTheme="minorHAnsi"/>
        </w:rPr>
        <w:t xml:space="preserve"> concept for research resources delivered as</w:t>
      </w:r>
      <w:r w:rsidRPr="00965702">
        <w:rPr>
          <w:rFonts w:asciiTheme="minorHAnsi" w:hAnsiTheme="minorHAnsi"/>
        </w:rPr>
        <w:t xml:space="preserve"> a Software as a Service</w:t>
      </w:r>
      <w:r w:rsidR="00374FEF" w:rsidRPr="00965702">
        <w:rPr>
          <w:rFonts w:asciiTheme="minorHAnsi" w:hAnsiTheme="minorHAnsi"/>
        </w:rPr>
        <w:t xml:space="preserve"> (SaaS</w:t>
      </w:r>
      <w:r w:rsidR="00C118EB" w:rsidRPr="00965702">
        <w:rPr>
          <w:rFonts w:asciiTheme="minorHAnsi" w:hAnsiTheme="minorHAnsi"/>
        </w:rPr>
        <w:t>) solution to simplify and facilitate this</w:t>
      </w:r>
      <w:r w:rsidRPr="00965702">
        <w:rPr>
          <w:rFonts w:asciiTheme="minorHAnsi" w:hAnsiTheme="minorHAnsi"/>
        </w:rPr>
        <w:t>.</w:t>
      </w:r>
    </w:p>
    <w:p w14:paraId="333A9B35" w14:textId="77777777" w:rsidR="002945B8" w:rsidRPr="00965702" w:rsidRDefault="002945B8" w:rsidP="002945B8">
      <w:pPr>
        <w:rPr>
          <w:rFonts w:asciiTheme="minorHAnsi" w:hAnsiTheme="minorHAnsi"/>
        </w:rPr>
      </w:pPr>
      <w:r w:rsidRPr="00965702">
        <w:rPr>
          <w:rFonts w:asciiTheme="minorHAnsi" w:hAnsiTheme="minorHAnsi"/>
        </w:rPr>
        <w:t>The following potential benefits can be expected from developing a marketplace as a service:</w:t>
      </w:r>
    </w:p>
    <w:p w14:paraId="64C8CC71" w14:textId="77777777" w:rsidR="002945B8" w:rsidRPr="00965702" w:rsidRDefault="002945B8" w:rsidP="00184105">
      <w:pPr>
        <w:pStyle w:val="ListParagraph"/>
        <w:numPr>
          <w:ilvl w:val="0"/>
          <w:numId w:val="23"/>
        </w:numPr>
        <w:rPr>
          <w:rFonts w:asciiTheme="minorHAnsi" w:hAnsiTheme="minorHAnsi"/>
        </w:rPr>
      </w:pPr>
      <w:r w:rsidRPr="00965702">
        <w:rPr>
          <w:rFonts w:asciiTheme="minorHAnsi" w:hAnsiTheme="minorHAnsi"/>
        </w:rPr>
        <w:t>Ensure efficient resource usage at the institutional, national, and international level.</w:t>
      </w:r>
    </w:p>
    <w:p w14:paraId="0657F8E6" w14:textId="77777777" w:rsidR="002945B8" w:rsidRPr="00965702" w:rsidRDefault="002945B8" w:rsidP="00184105">
      <w:pPr>
        <w:pStyle w:val="ListParagraph"/>
        <w:numPr>
          <w:ilvl w:val="0"/>
          <w:numId w:val="23"/>
        </w:numPr>
        <w:rPr>
          <w:rFonts w:asciiTheme="minorHAnsi" w:hAnsiTheme="minorHAnsi"/>
        </w:rPr>
      </w:pPr>
      <w:r w:rsidRPr="00965702">
        <w:rPr>
          <w:rFonts w:asciiTheme="minorHAnsi" w:hAnsiTheme="minorHAnsi"/>
        </w:rPr>
        <w:t>Allow cost sharing with accounting, billing, and enabling of fair usage of resources.</w:t>
      </w:r>
    </w:p>
    <w:p w14:paraId="77F44DF8" w14:textId="77777777" w:rsidR="002945B8" w:rsidRPr="00965702" w:rsidRDefault="002945B8" w:rsidP="00184105">
      <w:pPr>
        <w:pStyle w:val="ListParagraph"/>
        <w:numPr>
          <w:ilvl w:val="0"/>
          <w:numId w:val="23"/>
        </w:numPr>
        <w:rPr>
          <w:rFonts w:asciiTheme="minorHAnsi" w:hAnsiTheme="minorHAnsi"/>
        </w:rPr>
      </w:pPr>
      <w:r w:rsidRPr="00965702">
        <w:rPr>
          <w:rFonts w:asciiTheme="minorHAnsi" w:hAnsiTheme="minorHAnsi"/>
        </w:rPr>
        <w:t>Facilitating resource discovery at the institutional and inter-institutional level.</w:t>
      </w:r>
    </w:p>
    <w:p w14:paraId="726008B2" w14:textId="77777777" w:rsidR="002945B8" w:rsidRPr="00965702" w:rsidRDefault="002945B8" w:rsidP="00184105">
      <w:pPr>
        <w:pStyle w:val="ListParagraph"/>
        <w:numPr>
          <w:ilvl w:val="0"/>
          <w:numId w:val="23"/>
        </w:numPr>
        <w:rPr>
          <w:rFonts w:asciiTheme="minorHAnsi" w:hAnsiTheme="minorHAnsi"/>
        </w:rPr>
      </w:pPr>
      <w:r w:rsidRPr="00965702">
        <w:rPr>
          <w:rFonts w:asciiTheme="minorHAnsi" w:hAnsiTheme="minorHAnsi"/>
        </w:rPr>
        <w:t>Allow researchers and institutions to focus on value creation as opposed to maintaining redundant resources.</w:t>
      </w:r>
    </w:p>
    <w:p w14:paraId="693A7A31" w14:textId="77777777" w:rsidR="002945B8" w:rsidRPr="00965702" w:rsidRDefault="002945B8" w:rsidP="00184105">
      <w:pPr>
        <w:pStyle w:val="ListParagraph"/>
        <w:numPr>
          <w:ilvl w:val="0"/>
          <w:numId w:val="23"/>
        </w:numPr>
        <w:rPr>
          <w:rFonts w:asciiTheme="minorHAnsi" w:hAnsiTheme="minorHAnsi"/>
        </w:rPr>
      </w:pPr>
      <w:r w:rsidRPr="00965702">
        <w:rPr>
          <w:rFonts w:asciiTheme="minorHAnsi" w:hAnsiTheme="minorHAnsi"/>
        </w:rPr>
        <w:t>Researchers can discover expertise that can be tapped into based on usage of resources registered.</w:t>
      </w:r>
    </w:p>
    <w:p w14:paraId="036E8870" w14:textId="77777777" w:rsidR="002945B8" w:rsidRPr="00965702" w:rsidRDefault="002945B8" w:rsidP="00184105">
      <w:pPr>
        <w:pStyle w:val="ListParagraph"/>
        <w:numPr>
          <w:ilvl w:val="0"/>
          <w:numId w:val="23"/>
        </w:numPr>
        <w:rPr>
          <w:rFonts w:asciiTheme="minorHAnsi" w:hAnsiTheme="minorHAnsi"/>
        </w:rPr>
      </w:pPr>
      <w:r w:rsidRPr="00965702">
        <w:rPr>
          <w:rFonts w:asciiTheme="minorHAnsi" w:hAnsiTheme="minorHAnsi"/>
        </w:rPr>
        <w:t>Remove administrative burden from technology platforms allowing them to focus on technology delivery instead of administration.</w:t>
      </w:r>
    </w:p>
    <w:p w14:paraId="4274F3F9" w14:textId="77777777" w:rsidR="002945B8" w:rsidRPr="00965702" w:rsidRDefault="002945B8" w:rsidP="00184105">
      <w:pPr>
        <w:pStyle w:val="ListParagraph"/>
        <w:numPr>
          <w:ilvl w:val="0"/>
          <w:numId w:val="23"/>
        </w:numPr>
        <w:rPr>
          <w:rFonts w:asciiTheme="minorHAnsi" w:hAnsiTheme="minorHAnsi"/>
        </w:rPr>
      </w:pPr>
      <w:r w:rsidRPr="00965702">
        <w:rPr>
          <w:rFonts w:asciiTheme="minorHAnsi" w:hAnsiTheme="minorHAnsi"/>
        </w:rPr>
        <w:t>Increase competitiveness by providing a low cost of entry to expensive technologies for small academic institutions and businesses.</w:t>
      </w:r>
    </w:p>
    <w:p w14:paraId="1BC075A5" w14:textId="77777777" w:rsidR="002945B8" w:rsidRPr="00965702" w:rsidRDefault="002945B8" w:rsidP="00184105">
      <w:pPr>
        <w:pStyle w:val="ListParagraph"/>
        <w:numPr>
          <w:ilvl w:val="0"/>
          <w:numId w:val="23"/>
        </w:numPr>
        <w:rPr>
          <w:rFonts w:asciiTheme="minorHAnsi" w:hAnsiTheme="minorHAnsi"/>
        </w:rPr>
      </w:pPr>
      <w:r w:rsidRPr="00965702">
        <w:rPr>
          <w:rFonts w:asciiTheme="minorHAnsi" w:hAnsiTheme="minorHAnsi"/>
        </w:rPr>
        <w:t>Facilitate inter-disciplinary research by providing access to technologies typically considered outside of a particular field.</w:t>
      </w:r>
    </w:p>
    <w:p w14:paraId="1F6AA7E5" w14:textId="024FAC3B" w:rsidR="00324410" w:rsidRPr="00965702" w:rsidRDefault="00324410" w:rsidP="00184105">
      <w:pPr>
        <w:pStyle w:val="ListParagraph"/>
        <w:numPr>
          <w:ilvl w:val="0"/>
          <w:numId w:val="23"/>
        </w:numPr>
        <w:rPr>
          <w:rFonts w:asciiTheme="minorHAnsi" w:hAnsiTheme="minorHAnsi"/>
        </w:rPr>
      </w:pPr>
      <w:r w:rsidRPr="00965702">
        <w:rPr>
          <w:rFonts w:asciiTheme="minorHAnsi" w:hAnsiTheme="minorHAnsi"/>
        </w:rPr>
        <w:t xml:space="preserve">Avoid re-developing the same solution </w:t>
      </w:r>
      <w:r w:rsidR="001B14EA" w:rsidRPr="00965702">
        <w:rPr>
          <w:rFonts w:asciiTheme="minorHAnsi" w:hAnsiTheme="minorHAnsi"/>
        </w:rPr>
        <w:t>(</w:t>
      </w:r>
      <w:r w:rsidRPr="00965702">
        <w:rPr>
          <w:rFonts w:asciiTheme="minorHAnsi" w:hAnsiTheme="minorHAnsi"/>
        </w:rPr>
        <w:t>tool duplication</w:t>
      </w:r>
      <w:r w:rsidR="001B14EA" w:rsidRPr="00965702">
        <w:rPr>
          <w:rFonts w:asciiTheme="minorHAnsi" w:hAnsiTheme="minorHAnsi"/>
        </w:rPr>
        <w:t>)</w:t>
      </w:r>
      <w:r w:rsidRPr="00965702">
        <w:rPr>
          <w:rFonts w:asciiTheme="minorHAnsi" w:hAnsiTheme="minorHAnsi"/>
        </w:rPr>
        <w:t>.</w:t>
      </w:r>
    </w:p>
    <w:p w14:paraId="62A2DE54" w14:textId="3C62A936" w:rsidR="00324410" w:rsidRPr="00965702" w:rsidRDefault="001B14EA" w:rsidP="00184105">
      <w:pPr>
        <w:pStyle w:val="ListParagraph"/>
        <w:numPr>
          <w:ilvl w:val="0"/>
          <w:numId w:val="23"/>
        </w:numPr>
        <w:rPr>
          <w:rFonts w:asciiTheme="minorHAnsi" w:hAnsiTheme="minorHAnsi"/>
        </w:rPr>
      </w:pPr>
      <w:r w:rsidRPr="00965702">
        <w:rPr>
          <w:rFonts w:asciiTheme="minorHAnsi" w:hAnsiTheme="minorHAnsi"/>
        </w:rPr>
        <w:t>Collaborative improvement of services and resources</w:t>
      </w:r>
      <w:r w:rsidR="00324410" w:rsidRPr="00965702">
        <w:rPr>
          <w:rFonts w:asciiTheme="minorHAnsi" w:hAnsiTheme="minorHAnsi"/>
        </w:rPr>
        <w:t>.</w:t>
      </w:r>
    </w:p>
    <w:p w14:paraId="5E726E07" w14:textId="11492926" w:rsidR="009870BF" w:rsidRPr="00965702" w:rsidRDefault="009870BF" w:rsidP="00184105">
      <w:pPr>
        <w:pStyle w:val="ListParagraph"/>
        <w:numPr>
          <w:ilvl w:val="0"/>
          <w:numId w:val="23"/>
        </w:numPr>
        <w:rPr>
          <w:rFonts w:asciiTheme="minorHAnsi" w:hAnsiTheme="minorHAnsi"/>
        </w:rPr>
      </w:pPr>
      <w:r w:rsidRPr="00965702">
        <w:rPr>
          <w:rFonts w:asciiTheme="minorHAnsi" w:hAnsiTheme="minorHAnsi"/>
        </w:rPr>
        <w:t>Possible reduction in costs of by facilitating complex application implementation and integration (e.g. issuing of persistent identifiers, providing links between resources and services).</w:t>
      </w:r>
    </w:p>
    <w:p w14:paraId="78B6F781" w14:textId="77777777" w:rsidR="002945B8" w:rsidRPr="00965702" w:rsidRDefault="002945B8" w:rsidP="0071470B">
      <w:pPr>
        <w:rPr>
          <w:rFonts w:asciiTheme="minorHAnsi" w:hAnsiTheme="minorHAnsi"/>
        </w:rPr>
      </w:pPr>
    </w:p>
    <w:p w14:paraId="71C65394" w14:textId="77777777" w:rsidR="000F1B2E" w:rsidRPr="00965702" w:rsidRDefault="000F1B2E" w:rsidP="00F935A7">
      <w:pPr>
        <w:pStyle w:val="Heading1"/>
        <w:rPr>
          <w:rFonts w:asciiTheme="minorHAnsi" w:hAnsiTheme="minorHAnsi"/>
        </w:rPr>
      </w:pPr>
      <w:bookmarkStart w:id="3" w:name="_Toc428781660"/>
      <w:r w:rsidRPr="00965702">
        <w:rPr>
          <w:rFonts w:asciiTheme="minorHAnsi" w:hAnsiTheme="minorHAnsi"/>
        </w:rPr>
        <w:lastRenderedPageBreak/>
        <w:t>Background</w:t>
      </w:r>
      <w:bookmarkEnd w:id="3"/>
    </w:p>
    <w:p w14:paraId="4D044CCD" w14:textId="35A0881D" w:rsidR="001205AB" w:rsidRPr="00965702" w:rsidRDefault="001205AB" w:rsidP="00107CA2">
      <w:pPr>
        <w:rPr>
          <w:rFonts w:asciiTheme="minorHAnsi" w:hAnsiTheme="minorHAnsi"/>
        </w:rPr>
      </w:pPr>
      <w:r w:rsidRPr="00965702">
        <w:rPr>
          <w:rFonts w:asciiTheme="minorHAnsi" w:hAnsiTheme="minorHAnsi"/>
        </w:rPr>
        <w:t>Most of the emphasis for resource sharing has been placed on the sharing of computational resources or large</w:t>
      </w:r>
      <w:r w:rsidR="006D2DDD" w:rsidRPr="00965702">
        <w:rPr>
          <w:rFonts w:asciiTheme="minorHAnsi" w:hAnsiTheme="minorHAnsi"/>
        </w:rPr>
        <w:t xml:space="preserve"> international</w:t>
      </w:r>
      <w:r w:rsidRPr="00965702">
        <w:rPr>
          <w:rFonts w:asciiTheme="minorHAnsi" w:hAnsiTheme="minorHAnsi"/>
        </w:rPr>
        <w:t xml:space="preserve"> </w:t>
      </w:r>
      <w:r w:rsidR="006D2DDD" w:rsidRPr="00965702">
        <w:rPr>
          <w:rFonts w:asciiTheme="minorHAnsi" w:hAnsiTheme="minorHAnsi"/>
        </w:rPr>
        <w:t>research infrastructures (large telescopes, synchrotrons, etc.).</w:t>
      </w:r>
      <w:r w:rsidRPr="00965702">
        <w:rPr>
          <w:rFonts w:asciiTheme="minorHAnsi" w:hAnsiTheme="minorHAnsi"/>
        </w:rPr>
        <w:t xml:space="preserve"> However, there are many other technologies that are needed on a daily basis by the vast majority of researchers in the long tail of research to perform their work. It can be costly to acquire and run </w:t>
      </w:r>
      <w:r w:rsidR="00B26387" w:rsidRPr="00965702">
        <w:rPr>
          <w:rFonts w:asciiTheme="minorHAnsi" w:hAnsiTheme="minorHAnsi"/>
        </w:rPr>
        <w:t xml:space="preserve">cutting edge </w:t>
      </w:r>
      <w:r w:rsidRPr="00965702">
        <w:rPr>
          <w:rFonts w:asciiTheme="minorHAnsi" w:hAnsiTheme="minorHAnsi"/>
        </w:rPr>
        <w:t xml:space="preserve">instruments and technologies, which puts small labs and small research institutions at a disadvantage. Even large institutions do not have the resources to establish all technologies that their researchers may need, or at least not at the necessary quality level, so they also benefit from resource sharing. The availability of and access to competitive resources is also extremely beneficial to small and medium enterprises (SMEs) in order for them to be competitive. Through the solution </w:t>
      </w:r>
      <w:r w:rsidR="006D2DDD" w:rsidRPr="00965702">
        <w:rPr>
          <w:rFonts w:asciiTheme="minorHAnsi" w:hAnsiTheme="minorHAnsi"/>
        </w:rPr>
        <w:t>proposed</w:t>
      </w:r>
      <w:r w:rsidRPr="00965702">
        <w:rPr>
          <w:rFonts w:asciiTheme="minorHAnsi" w:hAnsiTheme="minorHAnsi"/>
        </w:rPr>
        <w:t xml:space="preserve"> in this project, SMEs may save precious resources if they can have a platform </w:t>
      </w:r>
      <w:r w:rsidR="006D2DDD" w:rsidRPr="00965702">
        <w:rPr>
          <w:rFonts w:asciiTheme="minorHAnsi" w:hAnsiTheme="minorHAnsi"/>
        </w:rPr>
        <w:t>to help them discover and</w:t>
      </w:r>
      <w:r w:rsidRPr="00965702">
        <w:rPr>
          <w:rFonts w:asciiTheme="minorHAnsi" w:hAnsiTheme="minorHAnsi"/>
        </w:rPr>
        <w:t xml:space="preserve"> </w:t>
      </w:r>
      <w:r w:rsidR="006D2DDD" w:rsidRPr="00965702">
        <w:rPr>
          <w:rFonts w:asciiTheme="minorHAnsi" w:hAnsiTheme="minorHAnsi"/>
        </w:rPr>
        <w:t xml:space="preserve">provide </w:t>
      </w:r>
      <w:r w:rsidRPr="00965702">
        <w:rPr>
          <w:rFonts w:asciiTheme="minorHAnsi" w:hAnsiTheme="minorHAnsi"/>
        </w:rPr>
        <w:t>access to technology they need for their product</w:t>
      </w:r>
      <w:r w:rsidR="006D2DDD" w:rsidRPr="00965702">
        <w:rPr>
          <w:rFonts w:asciiTheme="minorHAnsi" w:hAnsiTheme="minorHAnsi"/>
        </w:rPr>
        <w:t>s</w:t>
      </w:r>
      <w:r w:rsidRPr="00965702">
        <w:rPr>
          <w:rFonts w:asciiTheme="minorHAnsi" w:hAnsiTheme="minorHAnsi"/>
        </w:rPr>
        <w:t xml:space="preserve">. In addition, resources are often duplicated unnecessarily because of lack of knowledge of existing resources nearby or lack of tools to effectively share existing resources that are often times underutilized. The operation of potentially redundant technologies impedes research and is a suboptimal use of the available research funding. Just as the social networking sites such as </w:t>
      </w:r>
      <w:proofErr w:type="spellStart"/>
      <w:r w:rsidRPr="00965702">
        <w:rPr>
          <w:rFonts w:asciiTheme="minorHAnsi" w:hAnsiTheme="minorHAnsi"/>
        </w:rPr>
        <w:t>ResearchGate</w:t>
      </w:r>
      <w:proofErr w:type="spellEnd"/>
      <w:r w:rsidRPr="00965702">
        <w:rPr>
          <w:rFonts w:asciiTheme="minorHAnsi" w:hAnsiTheme="minorHAnsi"/>
        </w:rPr>
        <w:t xml:space="preserve"> (currently 4 million active users) and </w:t>
      </w:r>
      <w:proofErr w:type="spellStart"/>
      <w:r w:rsidRPr="00965702">
        <w:rPr>
          <w:rFonts w:asciiTheme="minorHAnsi" w:hAnsiTheme="minorHAnsi"/>
        </w:rPr>
        <w:t>Mendeley</w:t>
      </w:r>
      <w:proofErr w:type="spellEnd"/>
      <w:r w:rsidRPr="00965702">
        <w:rPr>
          <w:rFonts w:asciiTheme="minorHAnsi" w:hAnsiTheme="minorHAnsi"/>
        </w:rPr>
        <w:t xml:space="preserve"> (about 3 million active users) enable scient</w:t>
      </w:r>
      <w:r w:rsidR="006D2DDD" w:rsidRPr="00965702">
        <w:rPr>
          <w:rFonts w:asciiTheme="minorHAnsi" w:hAnsiTheme="minorHAnsi"/>
        </w:rPr>
        <w:t>ists to share scientific output</w:t>
      </w:r>
      <w:r w:rsidRPr="00965702">
        <w:rPr>
          <w:rFonts w:asciiTheme="minorHAnsi" w:hAnsiTheme="minorHAnsi"/>
        </w:rPr>
        <w:t>, from an information knowledge exchange perspective,</w:t>
      </w:r>
      <w:r w:rsidR="006972A4" w:rsidRPr="00965702">
        <w:rPr>
          <w:rFonts w:asciiTheme="minorHAnsi" w:hAnsiTheme="minorHAnsi"/>
        </w:rPr>
        <w:t xml:space="preserve"> however,</w:t>
      </w:r>
      <w:r w:rsidRPr="00965702">
        <w:rPr>
          <w:rFonts w:asciiTheme="minorHAnsi" w:hAnsiTheme="minorHAnsi"/>
        </w:rPr>
        <w:t xml:space="preserve"> there is no established common platform to allow for effective technical resource sharing today.</w:t>
      </w:r>
    </w:p>
    <w:p w14:paraId="722FD5E5" w14:textId="6A4F3279" w:rsidR="00107CA2" w:rsidRPr="00965702" w:rsidRDefault="00C751B6" w:rsidP="00107CA2">
      <w:pPr>
        <w:rPr>
          <w:rFonts w:asciiTheme="minorHAnsi" w:hAnsiTheme="minorHAnsi"/>
        </w:rPr>
      </w:pPr>
      <w:r w:rsidRPr="00965702">
        <w:rPr>
          <w:rFonts w:asciiTheme="minorHAnsi" w:hAnsiTheme="minorHAnsi"/>
        </w:rPr>
        <w:t>In the commercial segment things such as hotel booking, car sharing, public clouds, etc. have developed into multi-billion dollar businesses. However, there is still limited adoption of these tools in academia</w:t>
      </w:r>
      <w:r w:rsidR="006D2DDD" w:rsidRPr="00965702">
        <w:rPr>
          <w:rFonts w:asciiTheme="minorHAnsi" w:hAnsiTheme="minorHAnsi"/>
        </w:rPr>
        <w:t xml:space="preserve"> for resource sharing</w:t>
      </w:r>
      <w:r w:rsidRPr="00965702">
        <w:rPr>
          <w:rFonts w:asciiTheme="minorHAnsi" w:hAnsiTheme="minorHAnsi"/>
        </w:rPr>
        <w:t>. In this activity we examine current requirements and activities, and try to develop a model how a marketplace can be put into place for research</w:t>
      </w:r>
      <w:r w:rsidR="006D2DDD" w:rsidRPr="00965702">
        <w:rPr>
          <w:rFonts w:asciiTheme="minorHAnsi" w:hAnsiTheme="minorHAnsi"/>
        </w:rPr>
        <w:t xml:space="preserve"> resources</w:t>
      </w:r>
      <w:r w:rsidRPr="00965702">
        <w:rPr>
          <w:rFonts w:asciiTheme="minorHAnsi" w:hAnsiTheme="minorHAnsi"/>
        </w:rPr>
        <w:t>.</w:t>
      </w:r>
    </w:p>
    <w:p w14:paraId="04CC0EED" w14:textId="77777777" w:rsidR="006142F5" w:rsidRPr="00965702" w:rsidRDefault="006142F5" w:rsidP="006142F5">
      <w:pPr>
        <w:pStyle w:val="Heading2"/>
        <w:rPr>
          <w:rFonts w:asciiTheme="minorHAnsi" w:hAnsiTheme="minorHAnsi"/>
        </w:rPr>
      </w:pPr>
      <w:bookmarkStart w:id="4" w:name="_Toc428781661"/>
      <w:r w:rsidRPr="00965702">
        <w:rPr>
          <w:rFonts w:asciiTheme="minorHAnsi" w:hAnsiTheme="minorHAnsi"/>
        </w:rPr>
        <w:t>Cloud Enabling Research Resources</w:t>
      </w:r>
      <w:bookmarkEnd w:id="4"/>
    </w:p>
    <w:p w14:paraId="194846AD" w14:textId="21BC9321" w:rsidR="006142F5" w:rsidRPr="00965702" w:rsidRDefault="006142F5" w:rsidP="00107CA2">
      <w:pPr>
        <w:rPr>
          <w:rFonts w:asciiTheme="minorHAnsi" w:hAnsiTheme="minorHAnsi"/>
        </w:rPr>
      </w:pPr>
      <w:r w:rsidRPr="00965702">
        <w:rPr>
          <w:rFonts w:asciiTheme="minorHAnsi" w:hAnsiTheme="minorHAnsi"/>
        </w:rPr>
        <w:t>The term “cloud” is well known, but the meaning of cloud is often misunderstood. This misunderstanding is further entrenched by official definitions from agencies like National Institute of Standards and Technology (NIST)</w:t>
      </w:r>
      <w:r w:rsidRPr="00965702">
        <w:rPr>
          <w:rStyle w:val="FootnoteReference"/>
          <w:rFonts w:asciiTheme="minorHAnsi" w:hAnsiTheme="minorHAnsi"/>
        </w:rPr>
        <w:footnoteReference w:id="4"/>
      </w:r>
      <w:r w:rsidRPr="00965702">
        <w:rPr>
          <w:rFonts w:asciiTheme="minorHAnsi" w:hAnsiTheme="minorHAnsi"/>
        </w:rPr>
        <w:t>, and is often thought of in the technological perspective. Cloud itself is just a business model enabled by technology, as well described in the book “</w:t>
      </w:r>
      <w:proofErr w:type="spellStart"/>
      <w:r w:rsidRPr="00965702">
        <w:rPr>
          <w:rFonts w:asciiTheme="minorHAnsi" w:hAnsiTheme="minorHAnsi"/>
        </w:rPr>
        <w:t>Cloudonomics</w:t>
      </w:r>
      <w:proofErr w:type="spellEnd"/>
      <w:r w:rsidRPr="00965702">
        <w:rPr>
          <w:rFonts w:asciiTheme="minorHAnsi" w:hAnsiTheme="minorHAnsi"/>
        </w:rPr>
        <w:t>”</w:t>
      </w:r>
      <w:r w:rsidRPr="00965702">
        <w:rPr>
          <w:rStyle w:val="FootnoteReference"/>
          <w:rFonts w:asciiTheme="minorHAnsi" w:hAnsiTheme="minorHAnsi"/>
        </w:rPr>
        <w:footnoteReference w:id="5"/>
      </w:r>
      <w:r w:rsidRPr="00965702">
        <w:rPr>
          <w:rFonts w:asciiTheme="minorHAnsi" w:hAnsiTheme="minorHAnsi"/>
        </w:rPr>
        <w:t xml:space="preserve">.  </w:t>
      </w:r>
      <w:r w:rsidR="00AF7318" w:rsidRPr="00965702">
        <w:rPr>
          <w:rFonts w:asciiTheme="minorHAnsi" w:hAnsiTheme="minorHAnsi"/>
        </w:rPr>
        <w:t xml:space="preserve">The model itself is based on the principle of outsourcing of commodity tasks to </w:t>
      </w:r>
      <w:r w:rsidR="00AF7318" w:rsidRPr="00965702">
        <w:rPr>
          <w:rFonts w:asciiTheme="minorHAnsi" w:hAnsiTheme="minorHAnsi"/>
        </w:rPr>
        <w:lastRenderedPageBreak/>
        <w:t>achieve economies of scale allowing the end user to focus on value creation.</w:t>
      </w:r>
      <w:r w:rsidR="00B603BC" w:rsidRPr="00965702">
        <w:rPr>
          <w:rStyle w:val="FootnoteReference"/>
          <w:rFonts w:asciiTheme="minorHAnsi" w:hAnsiTheme="minorHAnsi"/>
        </w:rPr>
        <w:footnoteReference w:id="6"/>
      </w:r>
      <w:r w:rsidR="00AF7318" w:rsidRPr="00965702">
        <w:rPr>
          <w:rFonts w:asciiTheme="minorHAnsi" w:hAnsiTheme="minorHAnsi"/>
        </w:rPr>
        <w:t xml:space="preserve"> </w:t>
      </w:r>
      <w:r w:rsidRPr="00965702">
        <w:rPr>
          <w:rFonts w:asciiTheme="minorHAnsi" w:hAnsiTheme="minorHAnsi"/>
        </w:rPr>
        <w:t>It is felt that by defining the appropri</w:t>
      </w:r>
      <w:r w:rsidR="00DE62EC" w:rsidRPr="00965702">
        <w:rPr>
          <w:rFonts w:asciiTheme="minorHAnsi" w:hAnsiTheme="minorHAnsi"/>
        </w:rPr>
        <w:t>ate business model we can cloud-</w:t>
      </w:r>
      <w:r w:rsidRPr="00965702">
        <w:rPr>
          <w:rFonts w:asciiTheme="minorHAnsi" w:hAnsiTheme="minorHAnsi"/>
        </w:rPr>
        <w:t xml:space="preserve">enable research resources needed by researchers to deliver “Science as a Service”. In order to do this we must build </w:t>
      </w:r>
      <w:r w:rsidR="006972A4" w:rsidRPr="00965702">
        <w:rPr>
          <w:rFonts w:asciiTheme="minorHAnsi" w:hAnsiTheme="minorHAnsi"/>
        </w:rPr>
        <w:t>up</w:t>
      </w:r>
      <w:r w:rsidRPr="00965702">
        <w:rPr>
          <w:rFonts w:asciiTheme="minorHAnsi" w:hAnsiTheme="minorHAnsi"/>
        </w:rPr>
        <w:t>on the well-established</w:t>
      </w:r>
      <w:r w:rsidR="00B603BC" w:rsidRPr="00965702">
        <w:rPr>
          <w:rFonts w:asciiTheme="minorHAnsi" w:hAnsiTheme="minorHAnsi"/>
        </w:rPr>
        <w:t xml:space="preserve"> Electronic Marketplace (EMP)</w:t>
      </w:r>
      <w:r w:rsidR="00B603BC" w:rsidRPr="00965702">
        <w:rPr>
          <w:rStyle w:val="FootnoteReference"/>
          <w:rFonts w:asciiTheme="minorHAnsi" w:hAnsiTheme="minorHAnsi"/>
        </w:rPr>
        <w:footnoteReference w:id="7"/>
      </w:r>
      <w:r w:rsidR="00B603BC" w:rsidRPr="00965702">
        <w:rPr>
          <w:rFonts w:asciiTheme="minorHAnsi" w:hAnsiTheme="minorHAnsi"/>
        </w:rPr>
        <w:t xml:space="preserve"> </w:t>
      </w:r>
      <w:r w:rsidRPr="00965702">
        <w:rPr>
          <w:rFonts w:asciiTheme="minorHAnsi" w:hAnsiTheme="minorHAnsi"/>
        </w:rPr>
        <w:t>models for the platform to succeed.</w:t>
      </w:r>
    </w:p>
    <w:p w14:paraId="497A7718" w14:textId="77777777" w:rsidR="00C118EB" w:rsidRPr="00965702" w:rsidRDefault="00C118EB" w:rsidP="00376142">
      <w:pPr>
        <w:pStyle w:val="Heading2"/>
        <w:rPr>
          <w:rFonts w:asciiTheme="minorHAnsi" w:hAnsiTheme="minorHAnsi"/>
        </w:rPr>
      </w:pPr>
      <w:bookmarkStart w:id="5" w:name="_Toc428781662"/>
      <w:r w:rsidRPr="00965702">
        <w:rPr>
          <w:rFonts w:asciiTheme="minorHAnsi" w:hAnsiTheme="minorHAnsi"/>
        </w:rPr>
        <w:t>Electronic Marketplace Models</w:t>
      </w:r>
      <w:bookmarkEnd w:id="5"/>
    </w:p>
    <w:p w14:paraId="7A37A636" w14:textId="0F68C405" w:rsidR="00C118EB" w:rsidRPr="00965702" w:rsidRDefault="00DE62EC" w:rsidP="00C118EB">
      <w:pPr>
        <w:rPr>
          <w:rFonts w:asciiTheme="minorHAnsi" w:hAnsiTheme="minorHAnsi"/>
        </w:rPr>
      </w:pPr>
      <w:r w:rsidRPr="00965702">
        <w:rPr>
          <w:rFonts w:asciiTheme="minorHAnsi" w:hAnsiTheme="minorHAnsi"/>
        </w:rPr>
        <w:t>There are well-</w:t>
      </w:r>
      <w:r w:rsidR="00C118EB" w:rsidRPr="00965702">
        <w:rPr>
          <w:rFonts w:asciiTheme="minorHAnsi" w:hAnsiTheme="minorHAnsi"/>
        </w:rPr>
        <w:t xml:space="preserve">known reference models of </w:t>
      </w:r>
      <w:r w:rsidR="00B603BC" w:rsidRPr="00965702">
        <w:rPr>
          <w:rFonts w:asciiTheme="minorHAnsi" w:hAnsiTheme="minorHAnsi"/>
        </w:rPr>
        <w:t>EMP.</w:t>
      </w:r>
      <w:r w:rsidR="00C118EB" w:rsidRPr="00965702">
        <w:rPr>
          <w:rFonts w:asciiTheme="minorHAnsi" w:hAnsiTheme="minorHAnsi"/>
        </w:rPr>
        <w:t xml:space="preserve"> </w:t>
      </w:r>
      <w:proofErr w:type="gramStart"/>
      <w:r w:rsidR="00FB3F26" w:rsidRPr="00965702">
        <w:rPr>
          <w:rFonts w:asciiTheme="minorHAnsi" w:hAnsiTheme="minorHAnsi"/>
        </w:rPr>
        <w:t>Unfortunately</w:t>
      </w:r>
      <w:r w:rsidR="00C118EB" w:rsidRPr="00965702">
        <w:rPr>
          <w:rFonts w:asciiTheme="minorHAnsi" w:hAnsiTheme="minorHAnsi"/>
        </w:rPr>
        <w:t>,</w:t>
      </w:r>
      <w:proofErr w:type="gramEnd"/>
      <w:r w:rsidR="00C118EB" w:rsidRPr="00965702">
        <w:rPr>
          <w:rFonts w:asciiTheme="minorHAnsi" w:hAnsiTheme="minorHAnsi"/>
        </w:rPr>
        <w:t xml:space="preserve"> these are generally defined in terms of delivering </w:t>
      </w:r>
      <w:r w:rsidR="00FB3F26" w:rsidRPr="00965702">
        <w:rPr>
          <w:rFonts w:asciiTheme="minorHAnsi" w:hAnsiTheme="minorHAnsi"/>
        </w:rPr>
        <w:t xml:space="preserve">only </w:t>
      </w:r>
      <w:r w:rsidR="00C118EB" w:rsidRPr="00965702">
        <w:rPr>
          <w:rFonts w:asciiTheme="minorHAnsi" w:hAnsiTheme="minorHAnsi"/>
        </w:rPr>
        <w:t xml:space="preserve">of </w:t>
      </w:r>
      <w:r w:rsidR="005D3264" w:rsidRPr="00965702">
        <w:rPr>
          <w:rFonts w:asciiTheme="minorHAnsi" w:hAnsiTheme="minorHAnsi"/>
        </w:rPr>
        <w:t>cloud computing</w:t>
      </w:r>
      <w:r w:rsidR="00C118EB" w:rsidRPr="00965702">
        <w:rPr>
          <w:rFonts w:asciiTheme="minorHAnsi" w:hAnsiTheme="minorHAnsi"/>
        </w:rPr>
        <w:t xml:space="preserve"> services. </w:t>
      </w:r>
      <w:r w:rsidR="00324410" w:rsidRPr="00965702">
        <w:rPr>
          <w:rFonts w:asciiTheme="minorHAnsi" w:hAnsiTheme="minorHAnsi"/>
        </w:rPr>
        <w:t>Instead</w:t>
      </w:r>
      <w:r w:rsidR="005D3264" w:rsidRPr="00965702">
        <w:rPr>
          <w:rFonts w:asciiTheme="minorHAnsi" w:hAnsiTheme="minorHAnsi"/>
        </w:rPr>
        <w:t xml:space="preserve"> t</w:t>
      </w:r>
      <w:r w:rsidR="00C118EB" w:rsidRPr="00965702">
        <w:rPr>
          <w:rFonts w:asciiTheme="minorHAnsi" w:hAnsiTheme="minorHAnsi"/>
        </w:rPr>
        <w:t>his needs to be thought of in a broader context that allows for an</w:t>
      </w:r>
      <w:r w:rsidRPr="00965702">
        <w:rPr>
          <w:rFonts w:asciiTheme="minorHAnsi" w:hAnsiTheme="minorHAnsi"/>
        </w:rPr>
        <w:t>y type of resource to be “cloud-enabled”</w:t>
      </w:r>
      <w:r w:rsidR="005D3264" w:rsidRPr="00965702">
        <w:rPr>
          <w:rFonts w:asciiTheme="minorHAnsi" w:hAnsiTheme="minorHAnsi"/>
        </w:rPr>
        <w:t xml:space="preserve"> and provided via a marketplace</w:t>
      </w:r>
      <w:r w:rsidRPr="00965702">
        <w:rPr>
          <w:rFonts w:asciiTheme="minorHAnsi" w:hAnsiTheme="minorHAnsi"/>
        </w:rPr>
        <w:t>. Cloud-</w:t>
      </w:r>
      <w:r w:rsidR="00C118EB" w:rsidRPr="00965702">
        <w:rPr>
          <w:rFonts w:asciiTheme="minorHAnsi" w:hAnsiTheme="minorHAnsi"/>
        </w:rPr>
        <w:t>enabled in this context means to make it possible to share any resource with anyone</w:t>
      </w:r>
      <w:r w:rsidR="006972A4" w:rsidRPr="00965702">
        <w:rPr>
          <w:rFonts w:asciiTheme="minorHAnsi" w:hAnsiTheme="minorHAnsi"/>
        </w:rPr>
        <w:t>, which is already well established with commercial web sites</w:t>
      </w:r>
      <w:r w:rsidR="00C118EB" w:rsidRPr="00965702">
        <w:rPr>
          <w:rFonts w:asciiTheme="minorHAnsi" w:hAnsiTheme="minorHAnsi"/>
        </w:rPr>
        <w:t xml:space="preserve"> (e.g. car share services, co-working spaces). In addition many of these </w:t>
      </w:r>
      <w:r w:rsidR="005D3264" w:rsidRPr="00965702">
        <w:rPr>
          <w:rFonts w:asciiTheme="minorHAnsi" w:hAnsiTheme="minorHAnsi"/>
        </w:rPr>
        <w:t>EMP models</w:t>
      </w:r>
      <w:r w:rsidR="00C118EB" w:rsidRPr="00965702">
        <w:rPr>
          <w:rFonts w:asciiTheme="minorHAnsi" w:hAnsiTheme="minorHAnsi"/>
        </w:rPr>
        <w:t xml:space="preserve"> rely on a notion of a Cloud Service Broker (CSB)</w:t>
      </w:r>
      <w:r w:rsidR="00C118EB" w:rsidRPr="00965702">
        <w:rPr>
          <w:rStyle w:val="FootnoteReference"/>
          <w:rFonts w:asciiTheme="minorHAnsi" w:hAnsiTheme="minorHAnsi"/>
        </w:rPr>
        <w:footnoteReference w:id="8"/>
      </w:r>
      <w:r w:rsidR="00C118EB" w:rsidRPr="00965702">
        <w:rPr>
          <w:rFonts w:asciiTheme="minorHAnsi" w:hAnsiTheme="minorHAnsi"/>
        </w:rPr>
        <w:t xml:space="preserve">, which is an intermediary to help the end user identify and use cloud services. Though it can be seen that </w:t>
      </w:r>
      <w:r w:rsidR="005D3264" w:rsidRPr="00965702">
        <w:rPr>
          <w:rFonts w:asciiTheme="minorHAnsi" w:hAnsiTheme="minorHAnsi"/>
        </w:rPr>
        <w:t>marketplace</w:t>
      </w:r>
      <w:r w:rsidR="00C118EB" w:rsidRPr="00965702">
        <w:rPr>
          <w:rFonts w:asciiTheme="minorHAnsi" w:hAnsiTheme="minorHAnsi"/>
        </w:rPr>
        <w:t xml:space="preserve"> services such as www.ebay.com, www.bookatable.com, www.booking.com, etc. provide a platform for resource providers to deliver normal commodity services to consumers without the need for an intermediary, as the platform itself serves is the broker in allowing consumers to identify services of interest based on metrics (e.g. number of recent bookings, number of sales) and feedback from other users of the platform. The brokerage model with an intermediary has some inherit weaknesses (e.g. conflict of interest, leakage to direct sales, scaling). So adapting these well-known EMP models and examining cloud service providers delivering commodity services will help us define the EMP business model for a “Science as a Service” (</w:t>
      </w:r>
      <w:proofErr w:type="spellStart"/>
      <w:r w:rsidR="00C118EB" w:rsidRPr="00965702">
        <w:rPr>
          <w:rFonts w:asciiTheme="minorHAnsi" w:hAnsiTheme="minorHAnsi"/>
        </w:rPr>
        <w:t>SciAAS</w:t>
      </w:r>
      <w:proofErr w:type="spellEnd"/>
      <w:r w:rsidR="00C118EB" w:rsidRPr="00965702">
        <w:rPr>
          <w:rFonts w:asciiTheme="minorHAnsi" w:hAnsiTheme="minorHAnsi"/>
        </w:rPr>
        <w:t>)</w:t>
      </w:r>
      <w:r w:rsidR="00106051" w:rsidRPr="00965702">
        <w:rPr>
          <w:rFonts w:asciiTheme="minorHAnsi" w:hAnsiTheme="minorHAnsi"/>
        </w:rPr>
        <w:t xml:space="preserve"> </w:t>
      </w:r>
      <w:r w:rsidR="00C118EB" w:rsidRPr="00965702">
        <w:rPr>
          <w:rFonts w:asciiTheme="minorHAnsi" w:hAnsiTheme="minorHAnsi"/>
        </w:rPr>
        <w:t>platform.</w:t>
      </w:r>
      <w:r w:rsidR="00C118EB" w:rsidRPr="00965702">
        <w:rPr>
          <w:rStyle w:val="FootnoteReference"/>
          <w:rFonts w:asciiTheme="minorHAnsi" w:hAnsiTheme="minorHAnsi"/>
        </w:rPr>
        <w:footnoteReference w:id="9"/>
      </w:r>
    </w:p>
    <w:p w14:paraId="7BF0BA8E" w14:textId="77777777" w:rsidR="00C118EB" w:rsidRPr="00965702" w:rsidRDefault="00C118EB" w:rsidP="00107CA2">
      <w:pPr>
        <w:rPr>
          <w:rFonts w:asciiTheme="minorHAnsi" w:hAnsiTheme="minorHAnsi"/>
        </w:rPr>
      </w:pPr>
    </w:p>
    <w:p w14:paraId="60813665" w14:textId="77777777" w:rsidR="000F1B2E" w:rsidRPr="00965702" w:rsidRDefault="000F1B2E" w:rsidP="00F935A7">
      <w:pPr>
        <w:pStyle w:val="Heading1"/>
        <w:rPr>
          <w:rFonts w:asciiTheme="minorHAnsi" w:hAnsiTheme="minorHAnsi"/>
        </w:rPr>
      </w:pPr>
      <w:bookmarkStart w:id="6" w:name="_Toc428781663"/>
      <w:r w:rsidRPr="00965702">
        <w:rPr>
          <w:rFonts w:asciiTheme="minorHAnsi" w:hAnsiTheme="minorHAnsi"/>
        </w:rPr>
        <w:lastRenderedPageBreak/>
        <w:t>Methodology</w:t>
      </w:r>
      <w:bookmarkEnd w:id="6"/>
    </w:p>
    <w:p w14:paraId="609B57E2" w14:textId="4E56702F" w:rsidR="006142F5" w:rsidRPr="00965702" w:rsidRDefault="005D3264" w:rsidP="00C751B6">
      <w:pPr>
        <w:rPr>
          <w:rFonts w:asciiTheme="minorHAnsi" w:hAnsiTheme="minorHAnsi"/>
        </w:rPr>
      </w:pPr>
      <w:r w:rsidRPr="00965702">
        <w:rPr>
          <w:rFonts w:asciiTheme="minorHAnsi" w:hAnsiTheme="minorHAnsi"/>
        </w:rPr>
        <w:t>The challenge to provide</w:t>
      </w:r>
      <w:r w:rsidR="006972A4" w:rsidRPr="00965702">
        <w:rPr>
          <w:rFonts w:asciiTheme="minorHAnsi" w:hAnsiTheme="minorHAnsi"/>
        </w:rPr>
        <w:t xml:space="preserve"> a marketplace for research resources is not just a technical </w:t>
      </w:r>
      <w:proofErr w:type="gramStart"/>
      <w:r w:rsidR="006972A4" w:rsidRPr="00965702">
        <w:rPr>
          <w:rFonts w:asciiTheme="minorHAnsi" w:hAnsiTheme="minorHAnsi"/>
        </w:rPr>
        <w:t>challenge,</w:t>
      </w:r>
      <w:proofErr w:type="gramEnd"/>
      <w:r w:rsidR="006972A4" w:rsidRPr="00965702">
        <w:rPr>
          <w:rFonts w:asciiTheme="minorHAnsi" w:hAnsiTheme="minorHAnsi"/>
        </w:rPr>
        <w:t xml:space="preserve"> it also requires understanding the needs of researchers and resource providers, as well as developing a business model to make it sustainable. In this activity we have performed</w:t>
      </w:r>
      <w:r w:rsidRPr="00965702">
        <w:rPr>
          <w:rFonts w:asciiTheme="minorHAnsi" w:hAnsiTheme="minorHAnsi"/>
        </w:rPr>
        <w:t xml:space="preserve"> a</w:t>
      </w:r>
      <w:r w:rsidR="006972A4" w:rsidRPr="00965702">
        <w:rPr>
          <w:rFonts w:asciiTheme="minorHAnsi" w:hAnsiTheme="minorHAnsi"/>
        </w:rPr>
        <w:t xml:space="preserve"> survey and </w:t>
      </w:r>
      <w:r w:rsidRPr="00965702">
        <w:rPr>
          <w:rFonts w:asciiTheme="minorHAnsi" w:hAnsiTheme="minorHAnsi"/>
        </w:rPr>
        <w:t xml:space="preserve">several </w:t>
      </w:r>
      <w:r w:rsidR="006972A4" w:rsidRPr="00965702">
        <w:rPr>
          <w:rFonts w:asciiTheme="minorHAnsi" w:hAnsiTheme="minorHAnsi"/>
        </w:rPr>
        <w:t xml:space="preserve">interviews to get the requirements from researchers and </w:t>
      </w:r>
      <w:r w:rsidRPr="00965702">
        <w:rPr>
          <w:rFonts w:asciiTheme="minorHAnsi" w:hAnsiTheme="minorHAnsi"/>
        </w:rPr>
        <w:t xml:space="preserve">research </w:t>
      </w:r>
      <w:r w:rsidR="006972A4" w:rsidRPr="00965702">
        <w:rPr>
          <w:rFonts w:asciiTheme="minorHAnsi" w:hAnsiTheme="minorHAnsi"/>
        </w:rPr>
        <w:t>resource providers. In addition we have developed service scenarios for resource usage and resource providers</w:t>
      </w:r>
      <w:r w:rsidR="00A53AC4" w:rsidRPr="00965702">
        <w:rPr>
          <w:rFonts w:asciiTheme="minorHAnsi" w:hAnsiTheme="minorHAnsi"/>
        </w:rPr>
        <w:t xml:space="preserve"> to develop detailed requirements</w:t>
      </w:r>
      <w:r w:rsidR="006972A4" w:rsidRPr="00965702">
        <w:rPr>
          <w:rFonts w:asciiTheme="minorHAnsi" w:hAnsiTheme="minorHAnsi"/>
        </w:rPr>
        <w:t>. We have</w:t>
      </w:r>
      <w:r w:rsidR="00A53AC4" w:rsidRPr="00965702">
        <w:rPr>
          <w:rFonts w:asciiTheme="minorHAnsi" w:hAnsiTheme="minorHAnsi"/>
        </w:rPr>
        <w:t xml:space="preserve"> also</w:t>
      </w:r>
      <w:r w:rsidR="006972A4" w:rsidRPr="00965702">
        <w:rPr>
          <w:rFonts w:asciiTheme="minorHAnsi" w:hAnsiTheme="minorHAnsi"/>
        </w:rPr>
        <w:t xml:space="preserve"> examined other</w:t>
      </w:r>
      <w:r w:rsidR="00933AAF" w:rsidRPr="00965702">
        <w:rPr>
          <w:rFonts w:asciiTheme="minorHAnsi" w:hAnsiTheme="minorHAnsi"/>
        </w:rPr>
        <w:t xml:space="preserve"> related research marketplaces </w:t>
      </w:r>
      <w:r w:rsidR="00A53AC4" w:rsidRPr="00965702">
        <w:rPr>
          <w:rFonts w:asciiTheme="minorHAnsi" w:hAnsiTheme="minorHAnsi"/>
        </w:rPr>
        <w:t>to understand how our activity compares to them</w:t>
      </w:r>
      <w:r w:rsidR="00933AAF" w:rsidRPr="00965702">
        <w:rPr>
          <w:rFonts w:asciiTheme="minorHAnsi" w:hAnsiTheme="minorHAnsi"/>
        </w:rPr>
        <w:t xml:space="preserve">. </w:t>
      </w:r>
    </w:p>
    <w:p w14:paraId="5657F464" w14:textId="2670CCDA" w:rsidR="00A97E64" w:rsidRPr="00965702" w:rsidRDefault="00165F95" w:rsidP="00A97E64">
      <w:pPr>
        <w:pStyle w:val="Heading2"/>
        <w:rPr>
          <w:rFonts w:asciiTheme="minorHAnsi" w:hAnsiTheme="minorHAnsi"/>
        </w:rPr>
      </w:pPr>
      <w:bookmarkStart w:id="7" w:name="_Toc428781664"/>
      <w:r w:rsidRPr="00965702">
        <w:rPr>
          <w:rFonts w:asciiTheme="minorHAnsi" w:hAnsiTheme="minorHAnsi"/>
        </w:rPr>
        <w:t>Requirement A</w:t>
      </w:r>
      <w:r w:rsidR="00A97E64" w:rsidRPr="00965702">
        <w:rPr>
          <w:rFonts w:asciiTheme="minorHAnsi" w:hAnsiTheme="minorHAnsi"/>
        </w:rPr>
        <w:t>nalysis</w:t>
      </w:r>
      <w:bookmarkEnd w:id="7"/>
    </w:p>
    <w:p w14:paraId="71E3B883" w14:textId="3F82E6E7" w:rsidR="00A97E64" w:rsidRPr="00965702" w:rsidRDefault="005D3264" w:rsidP="00A97E64">
      <w:pPr>
        <w:rPr>
          <w:rFonts w:asciiTheme="minorHAnsi" w:hAnsiTheme="minorHAnsi"/>
        </w:rPr>
      </w:pPr>
      <w:r w:rsidRPr="00965702">
        <w:rPr>
          <w:rFonts w:asciiTheme="minorHAnsi" w:hAnsiTheme="minorHAnsi"/>
        </w:rPr>
        <w:t>One</w:t>
      </w:r>
      <w:r w:rsidR="00A97E64" w:rsidRPr="00965702">
        <w:rPr>
          <w:rFonts w:asciiTheme="minorHAnsi" w:hAnsiTheme="minorHAnsi"/>
        </w:rPr>
        <w:t xml:space="preserve"> survey and</w:t>
      </w:r>
      <w:r w:rsidRPr="00965702">
        <w:rPr>
          <w:rFonts w:asciiTheme="minorHAnsi" w:hAnsiTheme="minorHAnsi"/>
        </w:rPr>
        <w:t xml:space="preserve"> several</w:t>
      </w:r>
      <w:r w:rsidR="00A97E64" w:rsidRPr="00965702">
        <w:rPr>
          <w:rFonts w:asciiTheme="minorHAnsi" w:hAnsiTheme="minorHAnsi"/>
        </w:rPr>
        <w:t xml:space="preserve"> interviews were performed with sixteen large resource providers and research communities (EGI, Barcelona Supercomputing </w:t>
      </w:r>
      <w:proofErr w:type="spellStart"/>
      <w:r w:rsidR="00A97E64" w:rsidRPr="00965702">
        <w:rPr>
          <w:rFonts w:asciiTheme="minorHAnsi" w:hAnsiTheme="minorHAnsi"/>
        </w:rPr>
        <w:t>Center</w:t>
      </w:r>
      <w:proofErr w:type="spellEnd"/>
      <w:r w:rsidR="00A97E64" w:rsidRPr="00965702">
        <w:rPr>
          <w:rFonts w:asciiTheme="minorHAnsi" w:hAnsiTheme="minorHAnsi"/>
        </w:rPr>
        <w:t xml:space="preserve">, </w:t>
      </w:r>
      <w:proofErr w:type="spellStart"/>
      <w:r w:rsidR="00A97E64" w:rsidRPr="00965702">
        <w:rPr>
          <w:rFonts w:asciiTheme="minorHAnsi" w:hAnsiTheme="minorHAnsi"/>
        </w:rPr>
        <w:t>SURFSara</w:t>
      </w:r>
      <w:proofErr w:type="spellEnd"/>
      <w:r w:rsidR="00A97E64" w:rsidRPr="00965702">
        <w:rPr>
          <w:rFonts w:asciiTheme="minorHAnsi" w:hAnsiTheme="minorHAnsi"/>
        </w:rPr>
        <w:t xml:space="preserve">, EMBL-EBI, VENUS-C, France Grilles, DARIAH, STFC, MTA SZTAKI, </w:t>
      </w:r>
      <w:proofErr w:type="spellStart"/>
      <w:r w:rsidR="00A97E64" w:rsidRPr="00965702">
        <w:rPr>
          <w:rFonts w:asciiTheme="minorHAnsi" w:hAnsiTheme="minorHAnsi"/>
        </w:rPr>
        <w:t>Cyfronet</w:t>
      </w:r>
      <w:proofErr w:type="spellEnd"/>
      <w:r w:rsidR="00A97E64" w:rsidRPr="00965702">
        <w:rPr>
          <w:rFonts w:asciiTheme="minorHAnsi" w:hAnsiTheme="minorHAnsi"/>
        </w:rPr>
        <w:t xml:space="preserve">, GRNET, CSC, Biomed Grid, </w:t>
      </w:r>
      <w:proofErr w:type="spellStart"/>
      <w:r w:rsidR="00A97E64" w:rsidRPr="00965702">
        <w:rPr>
          <w:rFonts w:asciiTheme="minorHAnsi" w:hAnsiTheme="minorHAnsi"/>
        </w:rPr>
        <w:t>Neugrid</w:t>
      </w:r>
      <w:proofErr w:type="spellEnd"/>
      <w:r w:rsidR="00A97E64" w:rsidRPr="00965702">
        <w:rPr>
          <w:rFonts w:asciiTheme="minorHAnsi" w:hAnsiTheme="minorHAnsi"/>
        </w:rPr>
        <w:t xml:space="preserve">, </w:t>
      </w:r>
      <w:proofErr w:type="spellStart"/>
      <w:r w:rsidR="00A97E64" w:rsidRPr="00965702">
        <w:rPr>
          <w:rFonts w:asciiTheme="minorHAnsi" w:hAnsiTheme="minorHAnsi"/>
        </w:rPr>
        <w:t>iMarine</w:t>
      </w:r>
      <w:proofErr w:type="spellEnd"/>
      <w:r w:rsidR="00A97E64" w:rsidRPr="00965702">
        <w:rPr>
          <w:rFonts w:asciiTheme="minorHAnsi" w:hAnsiTheme="minorHAnsi"/>
        </w:rPr>
        <w:t xml:space="preserve">, </w:t>
      </w:r>
      <w:proofErr w:type="spellStart"/>
      <w:r w:rsidR="00A97E64" w:rsidRPr="00965702">
        <w:rPr>
          <w:rFonts w:asciiTheme="minorHAnsi" w:hAnsiTheme="minorHAnsi"/>
        </w:rPr>
        <w:t>WeNMR</w:t>
      </w:r>
      <w:proofErr w:type="spellEnd"/>
      <w:r w:rsidR="00A97E64" w:rsidRPr="00965702">
        <w:rPr>
          <w:rFonts w:asciiTheme="minorHAnsi" w:hAnsiTheme="minorHAnsi"/>
        </w:rPr>
        <w:t>).</w:t>
      </w:r>
      <w:r w:rsidR="0005535D" w:rsidRPr="00965702">
        <w:rPr>
          <w:rFonts w:asciiTheme="minorHAnsi" w:hAnsiTheme="minorHAnsi"/>
        </w:rPr>
        <w:t xml:space="preserve"> The survey feedback and interviews helped determine if there is interest in a marketplace solution</w:t>
      </w:r>
      <w:r w:rsidR="00587BA6" w:rsidRPr="00965702">
        <w:rPr>
          <w:rFonts w:asciiTheme="minorHAnsi" w:hAnsiTheme="minorHAnsi"/>
        </w:rPr>
        <w:t xml:space="preserve"> from the perspective of researchers as around half of respondents represented user communities, and from the perspective of resource providers as around half the respondents represented resources providers. In addition the survey and interviews were used also to help determine </w:t>
      </w:r>
      <w:r w:rsidR="0005535D" w:rsidRPr="00965702">
        <w:rPr>
          <w:rFonts w:asciiTheme="minorHAnsi" w:hAnsiTheme="minorHAnsi"/>
        </w:rPr>
        <w:t>the requirements for such a solution.</w:t>
      </w:r>
    </w:p>
    <w:p w14:paraId="074782F0" w14:textId="71D1BF99" w:rsidR="00A97E64" w:rsidRPr="00965702" w:rsidRDefault="00A97E64" w:rsidP="00A97E64">
      <w:pPr>
        <w:pStyle w:val="Heading2"/>
        <w:rPr>
          <w:rFonts w:asciiTheme="minorHAnsi" w:hAnsiTheme="minorHAnsi"/>
        </w:rPr>
      </w:pPr>
      <w:bookmarkStart w:id="8" w:name="_Toc428781665"/>
      <w:r w:rsidRPr="00965702">
        <w:rPr>
          <w:rFonts w:asciiTheme="minorHAnsi" w:hAnsiTheme="minorHAnsi"/>
        </w:rPr>
        <w:t>Service Scenarios</w:t>
      </w:r>
      <w:bookmarkEnd w:id="8"/>
    </w:p>
    <w:p w14:paraId="3C90B8BE" w14:textId="18B6EB54" w:rsidR="00A97E64" w:rsidRPr="00965702" w:rsidRDefault="00933AAF" w:rsidP="00A97E64">
      <w:pPr>
        <w:rPr>
          <w:rFonts w:asciiTheme="minorHAnsi" w:hAnsiTheme="minorHAnsi"/>
        </w:rPr>
      </w:pPr>
      <w:r w:rsidRPr="00965702">
        <w:rPr>
          <w:rFonts w:asciiTheme="minorHAnsi" w:hAnsiTheme="minorHAnsi"/>
        </w:rPr>
        <w:t>In the course of the EGI</w:t>
      </w:r>
      <w:r w:rsidR="00FB3F26" w:rsidRPr="00965702">
        <w:rPr>
          <w:rFonts w:asciiTheme="minorHAnsi" w:hAnsiTheme="minorHAnsi"/>
        </w:rPr>
        <w:t>-</w:t>
      </w:r>
      <w:r w:rsidRPr="00965702">
        <w:rPr>
          <w:rFonts w:asciiTheme="minorHAnsi" w:hAnsiTheme="minorHAnsi"/>
        </w:rPr>
        <w:t>Engage project</w:t>
      </w:r>
      <w:r w:rsidR="00757F87" w:rsidRPr="00965702">
        <w:rPr>
          <w:rFonts w:asciiTheme="minorHAnsi" w:hAnsiTheme="minorHAnsi"/>
        </w:rPr>
        <w:t xml:space="preserve"> different </w:t>
      </w:r>
      <w:r w:rsidR="005D3264" w:rsidRPr="00965702">
        <w:rPr>
          <w:rFonts w:asciiTheme="minorHAnsi" w:hAnsiTheme="minorHAnsi"/>
        </w:rPr>
        <w:t xml:space="preserve">marketplace </w:t>
      </w:r>
      <w:r w:rsidR="00757F87" w:rsidRPr="00965702">
        <w:rPr>
          <w:rFonts w:asciiTheme="minorHAnsi" w:hAnsiTheme="minorHAnsi"/>
        </w:rPr>
        <w:t>usage scenarios</w:t>
      </w:r>
      <w:r w:rsidR="0005535D" w:rsidRPr="00965702">
        <w:rPr>
          <w:rFonts w:asciiTheme="minorHAnsi" w:hAnsiTheme="minorHAnsi"/>
        </w:rPr>
        <w:t xml:space="preserve"> were developed based on the experience of EGI working with research resource users and providers.</w:t>
      </w:r>
      <w:r w:rsidR="001B14EA" w:rsidRPr="00965702">
        <w:rPr>
          <w:rFonts w:asciiTheme="minorHAnsi" w:hAnsiTheme="minorHAnsi"/>
        </w:rPr>
        <w:t xml:space="preserve"> Different scenarios were done from the perspective of the end user, resource provider, and platform administrator.</w:t>
      </w:r>
      <w:r w:rsidR="0005535D" w:rsidRPr="00965702">
        <w:rPr>
          <w:rFonts w:asciiTheme="minorHAnsi" w:hAnsiTheme="minorHAnsi"/>
        </w:rPr>
        <w:t xml:space="preserve"> These usage scenarios were then used to</w:t>
      </w:r>
      <w:r w:rsidR="001B14EA" w:rsidRPr="00965702">
        <w:rPr>
          <w:rFonts w:asciiTheme="minorHAnsi" w:hAnsiTheme="minorHAnsi"/>
        </w:rPr>
        <w:t xml:space="preserve"> elucidate needed features and</w:t>
      </w:r>
      <w:r w:rsidR="0005535D" w:rsidRPr="00965702">
        <w:rPr>
          <w:rFonts w:asciiTheme="minorHAnsi" w:hAnsiTheme="minorHAnsi"/>
        </w:rPr>
        <w:t xml:space="preserve"> formulate detailed requirements for the system.</w:t>
      </w:r>
    </w:p>
    <w:p w14:paraId="5D76E629" w14:textId="0AD525F8" w:rsidR="00A97E64" w:rsidRPr="00965702" w:rsidRDefault="00A97E64" w:rsidP="00A97E64">
      <w:pPr>
        <w:pStyle w:val="Heading2"/>
        <w:rPr>
          <w:rFonts w:asciiTheme="minorHAnsi" w:hAnsiTheme="minorHAnsi"/>
        </w:rPr>
      </w:pPr>
      <w:bookmarkStart w:id="9" w:name="_Toc428781666"/>
      <w:r w:rsidRPr="00965702">
        <w:rPr>
          <w:rFonts w:asciiTheme="minorHAnsi" w:hAnsiTheme="minorHAnsi"/>
        </w:rPr>
        <w:t>Related Work</w:t>
      </w:r>
      <w:bookmarkEnd w:id="9"/>
    </w:p>
    <w:p w14:paraId="738DA1AB" w14:textId="331C6814" w:rsidR="00A97E64" w:rsidRPr="00965702" w:rsidRDefault="0005535D" w:rsidP="00A97E64">
      <w:pPr>
        <w:rPr>
          <w:rFonts w:asciiTheme="minorHAnsi" w:hAnsiTheme="minorHAnsi"/>
        </w:rPr>
      </w:pPr>
      <w:r w:rsidRPr="00965702">
        <w:rPr>
          <w:rFonts w:asciiTheme="minorHAnsi" w:hAnsiTheme="minorHAnsi"/>
        </w:rPr>
        <w:t xml:space="preserve">We have examined other </w:t>
      </w:r>
      <w:r w:rsidR="00783E32" w:rsidRPr="00965702">
        <w:rPr>
          <w:rFonts w:asciiTheme="minorHAnsi" w:hAnsiTheme="minorHAnsi"/>
        </w:rPr>
        <w:t xml:space="preserve">electronic </w:t>
      </w:r>
      <w:r w:rsidRPr="00965702">
        <w:rPr>
          <w:rFonts w:asciiTheme="minorHAnsi" w:hAnsiTheme="minorHAnsi"/>
        </w:rPr>
        <w:t>marketplaces</w:t>
      </w:r>
      <w:r w:rsidR="00783E32" w:rsidRPr="00965702">
        <w:rPr>
          <w:rFonts w:asciiTheme="minorHAnsi" w:hAnsiTheme="minorHAnsi"/>
        </w:rPr>
        <w:t xml:space="preserve"> targeted at the research sector or with the aim to facilitate innovation</w:t>
      </w:r>
      <w:r w:rsidRPr="00965702">
        <w:rPr>
          <w:rFonts w:asciiTheme="minorHAnsi" w:hAnsiTheme="minorHAnsi"/>
        </w:rPr>
        <w:t xml:space="preserve"> being done by FI-WARE, GEANT, </w:t>
      </w:r>
      <w:proofErr w:type="spellStart"/>
      <w:r w:rsidRPr="00965702">
        <w:rPr>
          <w:rFonts w:asciiTheme="minorHAnsi" w:hAnsiTheme="minorHAnsi"/>
        </w:rPr>
        <w:t>UberCloud</w:t>
      </w:r>
      <w:proofErr w:type="spellEnd"/>
      <w:r w:rsidRPr="00965702">
        <w:rPr>
          <w:rFonts w:asciiTheme="minorHAnsi" w:hAnsiTheme="minorHAnsi"/>
        </w:rPr>
        <w:t xml:space="preserve">, Science Exchange, Internet2, and Helix Nebula. </w:t>
      </w:r>
      <w:r w:rsidR="00A53AC4" w:rsidRPr="00965702">
        <w:rPr>
          <w:rFonts w:asciiTheme="minorHAnsi" w:hAnsiTheme="minorHAnsi"/>
        </w:rPr>
        <w:t>These activities are very diverse and can provide insight into this activity. It can be decided also to use one of these activities to provide the marketplace or to partner with them.</w:t>
      </w:r>
    </w:p>
    <w:p w14:paraId="35689CD8" w14:textId="195F7284" w:rsidR="00A97E64" w:rsidRPr="00965702" w:rsidRDefault="00A97E64" w:rsidP="00A97E64">
      <w:pPr>
        <w:pStyle w:val="Heading2"/>
        <w:rPr>
          <w:rFonts w:asciiTheme="minorHAnsi" w:hAnsiTheme="minorHAnsi"/>
        </w:rPr>
      </w:pPr>
      <w:bookmarkStart w:id="10" w:name="_Toc428781667"/>
      <w:r w:rsidRPr="00965702">
        <w:rPr>
          <w:rFonts w:asciiTheme="minorHAnsi" w:hAnsiTheme="minorHAnsi"/>
        </w:rPr>
        <w:lastRenderedPageBreak/>
        <w:t>Operating Model</w:t>
      </w:r>
      <w:bookmarkEnd w:id="10"/>
    </w:p>
    <w:p w14:paraId="6902A4C9" w14:textId="4FA1066E" w:rsidR="00C751B6" w:rsidRPr="00965702" w:rsidRDefault="0005535D" w:rsidP="00F45F44">
      <w:pPr>
        <w:rPr>
          <w:rFonts w:asciiTheme="minorHAnsi" w:hAnsiTheme="minorHAnsi"/>
        </w:rPr>
      </w:pPr>
      <w:r w:rsidRPr="00965702">
        <w:rPr>
          <w:rFonts w:asciiTheme="minorHAnsi" w:hAnsiTheme="minorHAnsi"/>
        </w:rPr>
        <w:t xml:space="preserve">To develop an operating model we used a variety of business analysis methods. </w:t>
      </w:r>
      <w:r w:rsidR="00A53AC4" w:rsidRPr="00965702">
        <w:rPr>
          <w:rFonts w:asciiTheme="minorHAnsi" w:hAnsiTheme="minorHAnsi"/>
        </w:rPr>
        <w:t>We used o</w:t>
      </w:r>
      <w:r w:rsidRPr="00965702">
        <w:rPr>
          <w:rFonts w:asciiTheme="minorHAnsi" w:hAnsiTheme="minorHAnsi"/>
        </w:rPr>
        <w:t>ne of the most widely used tools for business model development</w:t>
      </w:r>
      <w:r w:rsidR="005D3264" w:rsidRPr="00965702">
        <w:rPr>
          <w:rFonts w:asciiTheme="minorHAnsi" w:hAnsiTheme="minorHAnsi"/>
        </w:rPr>
        <w:t>, which</w:t>
      </w:r>
      <w:r w:rsidR="00F31B34" w:rsidRPr="00965702">
        <w:rPr>
          <w:rFonts w:asciiTheme="minorHAnsi" w:hAnsiTheme="minorHAnsi"/>
        </w:rPr>
        <w:t xml:space="preserve"> is Business Model C</w:t>
      </w:r>
      <w:r w:rsidRPr="00965702">
        <w:rPr>
          <w:rFonts w:asciiTheme="minorHAnsi" w:hAnsiTheme="minorHAnsi"/>
        </w:rPr>
        <w:t>anvas</w:t>
      </w:r>
      <w:r w:rsidR="00F31B34" w:rsidRPr="00965702">
        <w:rPr>
          <w:rStyle w:val="FootnoteReference"/>
          <w:rFonts w:asciiTheme="minorHAnsi" w:hAnsiTheme="minorHAnsi"/>
        </w:rPr>
        <w:footnoteReference w:id="10"/>
      </w:r>
      <w:r w:rsidRPr="00965702">
        <w:rPr>
          <w:rFonts w:asciiTheme="minorHAnsi" w:hAnsiTheme="minorHAnsi"/>
        </w:rPr>
        <w:t xml:space="preserve">. Using this tool we did a comparison to </w:t>
      </w:r>
      <w:r w:rsidR="00F31B34" w:rsidRPr="00965702">
        <w:rPr>
          <w:rFonts w:asciiTheme="minorHAnsi" w:hAnsiTheme="minorHAnsi"/>
        </w:rPr>
        <w:t xml:space="preserve">some </w:t>
      </w:r>
      <w:r w:rsidRPr="00965702">
        <w:rPr>
          <w:rFonts w:asciiTheme="minorHAnsi" w:hAnsiTheme="minorHAnsi"/>
        </w:rPr>
        <w:t>other established business models. Then we analysed the outputs of this by performing a SWOT analysis</w:t>
      </w:r>
      <w:r w:rsidR="009E7A77" w:rsidRPr="00965702">
        <w:rPr>
          <w:rFonts w:asciiTheme="minorHAnsi" w:hAnsiTheme="minorHAnsi"/>
        </w:rPr>
        <w:t>.</w:t>
      </w:r>
      <w:r w:rsidR="00F31B34" w:rsidRPr="00965702">
        <w:rPr>
          <w:rFonts w:asciiTheme="minorHAnsi" w:hAnsiTheme="minorHAnsi"/>
        </w:rPr>
        <w:t xml:space="preserve"> Then as an extension to using B</w:t>
      </w:r>
      <w:r w:rsidR="009E7A77" w:rsidRPr="00965702">
        <w:rPr>
          <w:rFonts w:asciiTheme="minorHAnsi" w:hAnsiTheme="minorHAnsi"/>
        </w:rPr>
        <w:t>u</w:t>
      </w:r>
      <w:r w:rsidR="00F31B34" w:rsidRPr="00965702">
        <w:rPr>
          <w:rFonts w:asciiTheme="minorHAnsi" w:hAnsiTheme="minorHAnsi"/>
        </w:rPr>
        <w:t>siness Model C</w:t>
      </w:r>
      <w:r w:rsidR="009E7A77" w:rsidRPr="00965702">
        <w:rPr>
          <w:rFonts w:asciiTheme="minorHAnsi" w:hAnsiTheme="minorHAnsi"/>
        </w:rPr>
        <w:t>anvas we did a Blue Ocean Strategy analysis to further develop the business model.</w:t>
      </w:r>
    </w:p>
    <w:p w14:paraId="5810B49B" w14:textId="645F5500" w:rsidR="000F1B2E" w:rsidRPr="00965702" w:rsidRDefault="00165F95" w:rsidP="00F935A7">
      <w:pPr>
        <w:pStyle w:val="Heading1"/>
        <w:rPr>
          <w:rFonts w:asciiTheme="minorHAnsi" w:hAnsiTheme="minorHAnsi"/>
        </w:rPr>
      </w:pPr>
      <w:bookmarkStart w:id="11" w:name="_Toc428781668"/>
      <w:r w:rsidRPr="00965702">
        <w:rPr>
          <w:rFonts w:asciiTheme="minorHAnsi" w:hAnsiTheme="minorHAnsi"/>
        </w:rPr>
        <w:lastRenderedPageBreak/>
        <w:t>Requirements A</w:t>
      </w:r>
      <w:r w:rsidR="000F1B2E" w:rsidRPr="00965702">
        <w:rPr>
          <w:rFonts w:asciiTheme="minorHAnsi" w:hAnsiTheme="minorHAnsi"/>
        </w:rPr>
        <w:t>nalysis</w:t>
      </w:r>
      <w:bookmarkEnd w:id="11"/>
    </w:p>
    <w:p w14:paraId="58ACF27C" w14:textId="3377323B" w:rsidR="007E3251" w:rsidRPr="00965702" w:rsidRDefault="00165F95" w:rsidP="00376142">
      <w:pPr>
        <w:pStyle w:val="Heading2"/>
        <w:rPr>
          <w:rFonts w:asciiTheme="minorHAnsi" w:hAnsiTheme="minorHAnsi"/>
        </w:rPr>
      </w:pPr>
      <w:bookmarkStart w:id="12" w:name="_Toc428781669"/>
      <w:r w:rsidRPr="00965702">
        <w:rPr>
          <w:rFonts w:asciiTheme="minorHAnsi" w:hAnsiTheme="minorHAnsi"/>
        </w:rPr>
        <w:t>Need for Marketplace for Researchers and Resource P</w:t>
      </w:r>
      <w:r w:rsidR="002C7C3E" w:rsidRPr="00965702">
        <w:rPr>
          <w:rFonts w:asciiTheme="minorHAnsi" w:hAnsiTheme="minorHAnsi"/>
        </w:rPr>
        <w:t>roviders</w:t>
      </w:r>
      <w:bookmarkEnd w:id="12"/>
    </w:p>
    <w:p w14:paraId="357A6881" w14:textId="458F0E67" w:rsidR="008A23FD" w:rsidRPr="00965702" w:rsidRDefault="008A23FD" w:rsidP="00C751B6">
      <w:pPr>
        <w:rPr>
          <w:rFonts w:asciiTheme="minorHAnsi" w:hAnsiTheme="minorHAnsi"/>
        </w:rPr>
      </w:pPr>
      <w:r w:rsidRPr="00965702">
        <w:rPr>
          <w:rFonts w:asciiTheme="minorHAnsi" w:hAnsiTheme="minorHAnsi"/>
        </w:rPr>
        <w:t>When asked about improving the discoverability of resources for researchers and if research resource providers would benefit from a marketplace for research resources the following totals we reached:</w:t>
      </w:r>
    </w:p>
    <w:p w14:paraId="2F26F0AD" w14:textId="26D0253F" w:rsidR="008A23FD" w:rsidRPr="00965702" w:rsidRDefault="00092D88" w:rsidP="00C751B6">
      <w:pPr>
        <w:rPr>
          <w:rFonts w:asciiTheme="minorHAnsi" w:hAnsiTheme="minorHAnsi"/>
        </w:rPr>
      </w:pPr>
      <w:r w:rsidRPr="00965702">
        <w:rPr>
          <w:rFonts w:asciiTheme="minorHAnsi" w:hAnsiTheme="minorHAnsi"/>
          <w:noProof/>
          <w:lang w:eastAsia="en-GB"/>
        </w:rPr>
        <w:drawing>
          <wp:inline distT="0" distB="0" distL="0" distR="0" wp14:anchorId="1399D67D" wp14:editId="7E14748D">
            <wp:extent cx="5731510" cy="736952"/>
            <wp:effectExtent l="0" t="0" r="254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736952"/>
                    </a:xfrm>
                    <a:prstGeom prst="rect">
                      <a:avLst/>
                    </a:prstGeom>
                    <a:noFill/>
                    <a:ln>
                      <a:noFill/>
                    </a:ln>
                  </pic:spPr>
                </pic:pic>
              </a:graphicData>
            </a:graphic>
          </wp:inline>
        </w:drawing>
      </w:r>
    </w:p>
    <w:p w14:paraId="63E36D70" w14:textId="7CD81C36" w:rsidR="00596A02" w:rsidRPr="00965702" w:rsidRDefault="00596A02" w:rsidP="00596A02">
      <w:pPr>
        <w:pStyle w:val="Caption"/>
        <w:jc w:val="center"/>
        <w:rPr>
          <w:rFonts w:asciiTheme="minorHAnsi" w:hAnsiTheme="minorHAnsi"/>
        </w:rPr>
      </w:pPr>
      <w:r w:rsidRPr="00965702">
        <w:rPr>
          <w:rFonts w:asciiTheme="minorHAnsi" w:hAnsiTheme="minorHAnsi"/>
        </w:rPr>
        <w:t>Need for a Research Discovery and Provisioning via a Marketplace Concept</w:t>
      </w:r>
    </w:p>
    <w:p w14:paraId="21B8306C" w14:textId="6959F8DC" w:rsidR="00D36D21" w:rsidRPr="00965702" w:rsidRDefault="00D36D21" w:rsidP="00C751B6">
      <w:pPr>
        <w:rPr>
          <w:rFonts w:asciiTheme="minorHAnsi" w:hAnsiTheme="minorHAnsi"/>
        </w:rPr>
      </w:pPr>
      <w:r w:rsidRPr="00965702">
        <w:rPr>
          <w:rFonts w:asciiTheme="minorHAnsi" w:hAnsiTheme="minorHAnsi"/>
        </w:rPr>
        <w:t>Based on this result it can be seen there is strong feeling that researchers could benefit from facilitated resource discovery and research resource providers could benefit from providing services into a marketplace.</w:t>
      </w:r>
    </w:p>
    <w:p w14:paraId="684ED2C4" w14:textId="69979DA7" w:rsidR="007E3251" w:rsidRPr="00965702" w:rsidRDefault="00D36D21" w:rsidP="00376142">
      <w:pPr>
        <w:pStyle w:val="Heading2"/>
        <w:rPr>
          <w:rFonts w:asciiTheme="minorHAnsi" w:hAnsiTheme="minorHAnsi"/>
        </w:rPr>
      </w:pPr>
      <w:bookmarkStart w:id="13" w:name="_Toc428781670"/>
      <w:r w:rsidRPr="00965702">
        <w:rPr>
          <w:rFonts w:asciiTheme="minorHAnsi" w:hAnsiTheme="minorHAnsi"/>
        </w:rPr>
        <w:t>Form of the Marketplace</w:t>
      </w:r>
      <w:bookmarkEnd w:id="13"/>
    </w:p>
    <w:p w14:paraId="6FD56BDB" w14:textId="73F123DA" w:rsidR="00D36D21" w:rsidRPr="00965702" w:rsidRDefault="00D36D21" w:rsidP="00D36D21">
      <w:pPr>
        <w:rPr>
          <w:rFonts w:asciiTheme="minorHAnsi" w:hAnsiTheme="minorHAnsi"/>
        </w:rPr>
      </w:pPr>
      <w:r w:rsidRPr="00965702">
        <w:rPr>
          <w:rFonts w:asciiTheme="minorHAnsi" w:hAnsiTheme="minorHAnsi"/>
        </w:rPr>
        <w:t>When asked in what form the marketplace could be provided in the following responses were given:</w:t>
      </w:r>
    </w:p>
    <w:p w14:paraId="13C7D2DD" w14:textId="0CC1023E" w:rsidR="00D36D21" w:rsidRPr="00965702" w:rsidRDefault="00EF1526" w:rsidP="00D36D21">
      <w:pPr>
        <w:rPr>
          <w:rFonts w:asciiTheme="minorHAnsi" w:hAnsiTheme="minorHAnsi"/>
        </w:rPr>
      </w:pPr>
      <w:r w:rsidRPr="00965702">
        <w:rPr>
          <w:rFonts w:asciiTheme="minorHAnsi" w:hAnsiTheme="minorHAnsi"/>
          <w:noProof/>
          <w:lang w:eastAsia="en-GB"/>
        </w:rPr>
        <w:drawing>
          <wp:inline distT="0" distB="0" distL="0" distR="0" wp14:anchorId="3307160F" wp14:editId="02069874">
            <wp:extent cx="5731510" cy="1102097"/>
            <wp:effectExtent l="0" t="0" r="2540" b="317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1102097"/>
                    </a:xfrm>
                    <a:prstGeom prst="rect">
                      <a:avLst/>
                    </a:prstGeom>
                    <a:noFill/>
                    <a:ln>
                      <a:noFill/>
                    </a:ln>
                  </pic:spPr>
                </pic:pic>
              </a:graphicData>
            </a:graphic>
          </wp:inline>
        </w:drawing>
      </w:r>
    </w:p>
    <w:p w14:paraId="2EA1E354" w14:textId="01BA51DE" w:rsidR="00596A02" w:rsidRPr="00965702" w:rsidRDefault="00596A02" w:rsidP="00596A02">
      <w:pPr>
        <w:pStyle w:val="Caption"/>
        <w:jc w:val="center"/>
        <w:rPr>
          <w:rFonts w:asciiTheme="minorHAnsi" w:hAnsiTheme="minorHAnsi"/>
        </w:rPr>
      </w:pPr>
      <w:r w:rsidRPr="00965702">
        <w:rPr>
          <w:rFonts w:asciiTheme="minorHAnsi" w:hAnsiTheme="minorHAnsi"/>
        </w:rPr>
        <w:t>Feedback on the Forms of Marketplaces of Interest</w:t>
      </w:r>
    </w:p>
    <w:p w14:paraId="276D46E0" w14:textId="1209B87F" w:rsidR="00D36D21" w:rsidRPr="00965702" w:rsidRDefault="00D36D21" w:rsidP="00D36D21">
      <w:pPr>
        <w:rPr>
          <w:rFonts w:asciiTheme="minorHAnsi" w:hAnsiTheme="minorHAnsi"/>
        </w:rPr>
      </w:pPr>
      <w:r w:rsidRPr="00965702">
        <w:rPr>
          <w:rFonts w:asciiTheme="minorHAnsi" w:hAnsiTheme="minorHAnsi"/>
        </w:rPr>
        <w:t>From this it can be seen that most respondents would be interested in advertising resources into an EG</w:t>
      </w:r>
      <w:r w:rsidR="00F73D6B" w:rsidRPr="00965702">
        <w:rPr>
          <w:rFonts w:asciiTheme="minorHAnsi" w:hAnsiTheme="minorHAnsi"/>
        </w:rPr>
        <w:t>I marketplace and in an “open science c</w:t>
      </w:r>
      <w:r w:rsidRPr="00965702">
        <w:rPr>
          <w:rFonts w:asciiTheme="minorHAnsi" w:hAnsiTheme="minorHAnsi"/>
        </w:rPr>
        <w:t>o</w:t>
      </w:r>
      <w:r w:rsidR="00F73D6B" w:rsidRPr="00965702">
        <w:rPr>
          <w:rFonts w:asciiTheme="minorHAnsi" w:hAnsiTheme="minorHAnsi"/>
        </w:rPr>
        <w:t xml:space="preserve">mmons” space. However, </w:t>
      </w:r>
      <w:r w:rsidRPr="00965702">
        <w:rPr>
          <w:rFonts w:asciiTheme="minorHAnsi" w:hAnsiTheme="minorHAnsi"/>
        </w:rPr>
        <w:t xml:space="preserve">there is </w:t>
      </w:r>
      <w:r w:rsidR="00F73D6B" w:rsidRPr="00965702">
        <w:rPr>
          <w:rFonts w:asciiTheme="minorHAnsi" w:hAnsiTheme="minorHAnsi"/>
        </w:rPr>
        <w:t xml:space="preserve">also </w:t>
      </w:r>
      <w:r w:rsidRPr="00965702">
        <w:rPr>
          <w:rFonts w:asciiTheme="minorHAnsi" w:hAnsiTheme="minorHAnsi"/>
        </w:rPr>
        <w:t>significant interest in private and branded marketplaces.</w:t>
      </w:r>
      <w:r w:rsidR="00A443C4" w:rsidRPr="00965702">
        <w:rPr>
          <w:rFonts w:asciiTheme="minorHAnsi" w:hAnsiTheme="minorHAnsi"/>
        </w:rPr>
        <w:t xml:space="preserve"> Ideally a marketplace solution should be able to accommodate these multiple cases with one solution by allowing publishing in multiple marketplaces at one time.</w:t>
      </w:r>
    </w:p>
    <w:p w14:paraId="058CB8EE" w14:textId="77777777" w:rsidR="00A443C4" w:rsidRPr="00965702" w:rsidRDefault="00A443C4">
      <w:pPr>
        <w:spacing w:after="200"/>
        <w:jc w:val="left"/>
        <w:rPr>
          <w:rFonts w:asciiTheme="minorHAnsi" w:eastAsiaTheme="majorEastAsia" w:hAnsiTheme="minorHAnsi" w:cstheme="majorBidi"/>
          <w:bCs/>
          <w:color w:val="0063AA"/>
          <w:sz w:val="32"/>
          <w:szCs w:val="26"/>
        </w:rPr>
      </w:pPr>
      <w:r w:rsidRPr="00965702">
        <w:rPr>
          <w:rFonts w:asciiTheme="minorHAnsi" w:hAnsiTheme="minorHAnsi"/>
        </w:rPr>
        <w:br w:type="page"/>
      </w:r>
    </w:p>
    <w:p w14:paraId="4E3B784A" w14:textId="5E633942" w:rsidR="007B5DC9" w:rsidRPr="00965702" w:rsidRDefault="00165F95" w:rsidP="00376142">
      <w:pPr>
        <w:pStyle w:val="Heading2"/>
        <w:rPr>
          <w:rFonts w:asciiTheme="minorHAnsi" w:hAnsiTheme="minorHAnsi"/>
        </w:rPr>
      </w:pPr>
      <w:bookmarkStart w:id="14" w:name="_Toc428781671"/>
      <w:r w:rsidRPr="00965702">
        <w:rPr>
          <w:rFonts w:asciiTheme="minorHAnsi" w:hAnsiTheme="minorHAnsi"/>
        </w:rPr>
        <w:lastRenderedPageBreak/>
        <w:t>Essential F</w:t>
      </w:r>
      <w:r w:rsidR="00A443C4" w:rsidRPr="00965702">
        <w:rPr>
          <w:rFonts w:asciiTheme="minorHAnsi" w:hAnsiTheme="minorHAnsi"/>
        </w:rPr>
        <w:t>eatures of a Marketplace</w:t>
      </w:r>
      <w:bookmarkEnd w:id="14"/>
    </w:p>
    <w:p w14:paraId="014A7FF2" w14:textId="60A2FD66" w:rsidR="00A443C4" w:rsidRPr="00965702" w:rsidRDefault="00936A69" w:rsidP="00A443C4">
      <w:pPr>
        <w:rPr>
          <w:rFonts w:asciiTheme="minorHAnsi" w:hAnsiTheme="minorHAnsi"/>
        </w:rPr>
      </w:pPr>
      <w:r w:rsidRPr="00965702">
        <w:rPr>
          <w:rFonts w:asciiTheme="minorHAnsi" w:hAnsiTheme="minorHAnsi"/>
        </w:rPr>
        <w:t xml:space="preserve">In order to determine the important or essential features of the marketplace the participants indicated which features of a marketplace would be </w:t>
      </w:r>
      <w:proofErr w:type="gramStart"/>
      <w:r w:rsidRPr="00965702">
        <w:rPr>
          <w:rFonts w:asciiTheme="minorHAnsi" w:hAnsiTheme="minorHAnsi"/>
        </w:rPr>
        <w:t>essential/important</w:t>
      </w:r>
      <w:proofErr w:type="gramEnd"/>
      <w:r w:rsidRPr="00965702">
        <w:rPr>
          <w:rFonts w:asciiTheme="minorHAnsi" w:hAnsiTheme="minorHAnsi"/>
        </w:rPr>
        <w:t xml:space="preserve"> and those that were not important. The responses are indicated here:</w:t>
      </w:r>
    </w:p>
    <w:p w14:paraId="3E5CDA53" w14:textId="3C9488C3" w:rsidR="00936A69" w:rsidRPr="00965702" w:rsidRDefault="001F33B2" w:rsidP="00A443C4">
      <w:pPr>
        <w:rPr>
          <w:rFonts w:asciiTheme="minorHAnsi" w:hAnsiTheme="minorHAnsi"/>
        </w:rPr>
      </w:pPr>
      <w:r w:rsidRPr="00965702">
        <w:rPr>
          <w:rFonts w:asciiTheme="minorHAnsi" w:hAnsiTheme="minorHAnsi"/>
          <w:noProof/>
          <w:lang w:eastAsia="en-GB"/>
        </w:rPr>
        <w:drawing>
          <wp:inline distT="0" distB="0" distL="0" distR="0" wp14:anchorId="1E253BF4" wp14:editId="4031859B">
            <wp:extent cx="5731510" cy="2556077"/>
            <wp:effectExtent l="0" t="0" r="254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2556077"/>
                    </a:xfrm>
                    <a:prstGeom prst="rect">
                      <a:avLst/>
                    </a:prstGeom>
                    <a:noFill/>
                    <a:ln>
                      <a:noFill/>
                    </a:ln>
                  </pic:spPr>
                </pic:pic>
              </a:graphicData>
            </a:graphic>
          </wp:inline>
        </w:drawing>
      </w:r>
    </w:p>
    <w:p w14:paraId="278C671D" w14:textId="69A7D539" w:rsidR="00596A02" w:rsidRPr="00965702" w:rsidRDefault="00596A02" w:rsidP="009624B1">
      <w:pPr>
        <w:pStyle w:val="Caption"/>
        <w:jc w:val="center"/>
        <w:rPr>
          <w:rFonts w:asciiTheme="minorHAnsi" w:hAnsiTheme="minorHAnsi"/>
        </w:rPr>
      </w:pPr>
      <w:r w:rsidRPr="00965702">
        <w:rPr>
          <w:rFonts w:asciiTheme="minorHAnsi" w:hAnsiTheme="minorHAnsi"/>
        </w:rPr>
        <w:t>Rating of Importance of Features in a Research Marketplace</w:t>
      </w:r>
    </w:p>
    <w:p w14:paraId="74F7B9A3" w14:textId="77777777" w:rsidR="00F73D6B" w:rsidRPr="00965702" w:rsidRDefault="00936A69" w:rsidP="00287199">
      <w:pPr>
        <w:rPr>
          <w:rFonts w:asciiTheme="minorHAnsi" w:hAnsiTheme="minorHAnsi"/>
        </w:rPr>
      </w:pPr>
      <w:r w:rsidRPr="00965702">
        <w:rPr>
          <w:rFonts w:asciiTheme="minorHAnsi" w:hAnsiTheme="minorHAnsi"/>
        </w:rPr>
        <w:t>Based on a threshold of 50% we have assigned in order of priority:</w:t>
      </w:r>
      <w:r w:rsidR="00287199" w:rsidRPr="00965702">
        <w:rPr>
          <w:rFonts w:asciiTheme="minorHAnsi" w:hAnsiTheme="minorHAnsi"/>
        </w:rPr>
        <w:t xml:space="preserve"> </w:t>
      </w:r>
    </w:p>
    <w:p w14:paraId="4EB2662F" w14:textId="77777777" w:rsidR="00F73D6B" w:rsidRPr="00965702" w:rsidRDefault="00287199" w:rsidP="00184105">
      <w:pPr>
        <w:pStyle w:val="ListParagraph"/>
        <w:numPr>
          <w:ilvl w:val="0"/>
          <w:numId w:val="33"/>
        </w:numPr>
        <w:rPr>
          <w:rFonts w:asciiTheme="minorHAnsi" w:hAnsiTheme="minorHAnsi"/>
        </w:rPr>
      </w:pPr>
      <w:r w:rsidRPr="00965702">
        <w:rPr>
          <w:rFonts w:asciiTheme="minorHAnsi" w:hAnsiTheme="minorHAnsi"/>
        </w:rPr>
        <w:t>s</w:t>
      </w:r>
      <w:r w:rsidR="00936A69" w:rsidRPr="00965702">
        <w:rPr>
          <w:rFonts w:asciiTheme="minorHAnsi" w:hAnsiTheme="minorHAnsi"/>
        </w:rPr>
        <w:t>ervice description</w:t>
      </w:r>
    </w:p>
    <w:p w14:paraId="535CC9C2" w14:textId="77777777" w:rsidR="00F73D6B" w:rsidRPr="00965702" w:rsidRDefault="00287199" w:rsidP="00184105">
      <w:pPr>
        <w:pStyle w:val="ListParagraph"/>
        <w:numPr>
          <w:ilvl w:val="0"/>
          <w:numId w:val="33"/>
        </w:numPr>
        <w:rPr>
          <w:rFonts w:asciiTheme="minorHAnsi" w:hAnsiTheme="minorHAnsi"/>
        </w:rPr>
      </w:pPr>
      <w:r w:rsidRPr="00965702">
        <w:rPr>
          <w:rFonts w:asciiTheme="minorHAnsi" w:hAnsiTheme="minorHAnsi"/>
        </w:rPr>
        <w:t>d</w:t>
      </w:r>
      <w:r w:rsidR="00936A69" w:rsidRPr="00965702">
        <w:rPr>
          <w:rFonts w:asciiTheme="minorHAnsi" w:hAnsiTheme="minorHAnsi"/>
        </w:rPr>
        <w:t>irect link to service</w:t>
      </w:r>
    </w:p>
    <w:p w14:paraId="23C81A40" w14:textId="4DBE5709" w:rsidR="001F33B2" w:rsidRPr="00965702" w:rsidRDefault="001F33B2" w:rsidP="00184105">
      <w:pPr>
        <w:pStyle w:val="ListParagraph"/>
        <w:numPr>
          <w:ilvl w:val="0"/>
          <w:numId w:val="33"/>
        </w:numPr>
        <w:rPr>
          <w:rFonts w:asciiTheme="minorHAnsi" w:hAnsiTheme="minorHAnsi"/>
        </w:rPr>
      </w:pPr>
      <w:r w:rsidRPr="00965702">
        <w:rPr>
          <w:rFonts w:asciiTheme="minorHAnsi" w:hAnsiTheme="minorHAnsi"/>
        </w:rPr>
        <w:t>filter by</w:t>
      </w:r>
    </w:p>
    <w:p w14:paraId="74E3E518" w14:textId="77777777" w:rsidR="00F73D6B" w:rsidRPr="00965702" w:rsidRDefault="00287199" w:rsidP="00184105">
      <w:pPr>
        <w:pStyle w:val="ListParagraph"/>
        <w:numPr>
          <w:ilvl w:val="0"/>
          <w:numId w:val="33"/>
        </w:numPr>
        <w:rPr>
          <w:rFonts w:asciiTheme="minorHAnsi" w:hAnsiTheme="minorHAnsi"/>
        </w:rPr>
      </w:pPr>
      <w:r w:rsidRPr="00965702">
        <w:rPr>
          <w:rFonts w:asciiTheme="minorHAnsi" w:hAnsiTheme="minorHAnsi"/>
        </w:rPr>
        <w:t>status o</w:t>
      </w:r>
      <w:r w:rsidR="00F73D6B" w:rsidRPr="00965702">
        <w:rPr>
          <w:rFonts w:asciiTheme="minorHAnsi" w:hAnsiTheme="minorHAnsi"/>
        </w:rPr>
        <w:t>f the service</w:t>
      </w:r>
    </w:p>
    <w:p w14:paraId="4950C22F" w14:textId="77777777" w:rsidR="001F33B2" w:rsidRPr="00965702" w:rsidRDefault="001F33B2" w:rsidP="00184105">
      <w:pPr>
        <w:pStyle w:val="ListParagraph"/>
        <w:numPr>
          <w:ilvl w:val="0"/>
          <w:numId w:val="33"/>
        </w:numPr>
        <w:rPr>
          <w:rFonts w:asciiTheme="minorHAnsi" w:hAnsiTheme="minorHAnsi"/>
        </w:rPr>
      </w:pPr>
      <w:r w:rsidRPr="00965702">
        <w:rPr>
          <w:rFonts w:asciiTheme="minorHAnsi" w:hAnsiTheme="minorHAnsi"/>
        </w:rPr>
        <w:t>visibility/access rules by user, group, organization, department, community, project</w:t>
      </w:r>
    </w:p>
    <w:p w14:paraId="01020773" w14:textId="38E8556B" w:rsidR="00F73D6B" w:rsidRPr="00965702" w:rsidRDefault="001F33B2" w:rsidP="00184105">
      <w:pPr>
        <w:pStyle w:val="ListParagraph"/>
        <w:numPr>
          <w:ilvl w:val="0"/>
          <w:numId w:val="33"/>
        </w:numPr>
        <w:rPr>
          <w:rFonts w:asciiTheme="minorHAnsi" w:hAnsiTheme="minorHAnsi"/>
        </w:rPr>
      </w:pPr>
      <w:r w:rsidRPr="00965702">
        <w:rPr>
          <w:rFonts w:asciiTheme="minorHAnsi" w:hAnsiTheme="minorHAnsi"/>
        </w:rPr>
        <w:t>categorization of affiliation</w:t>
      </w:r>
    </w:p>
    <w:p w14:paraId="2CB3B41C" w14:textId="77777777" w:rsidR="00F73D6B" w:rsidRPr="00965702" w:rsidRDefault="00F73D6B" w:rsidP="00184105">
      <w:pPr>
        <w:pStyle w:val="ListParagraph"/>
        <w:numPr>
          <w:ilvl w:val="0"/>
          <w:numId w:val="33"/>
        </w:numPr>
        <w:rPr>
          <w:rFonts w:asciiTheme="minorHAnsi" w:hAnsiTheme="minorHAnsi"/>
        </w:rPr>
      </w:pPr>
      <w:r w:rsidRPr="00965702">
        <w:rPr>
          <w:rFonts w:asciiTheme="minorHAnsi" w:hAnsiTheme="minorHAnsi"/>
        </w:rPr>
        <w:t>user rating</w:t>
      </w:r>
    </w:p>
    <w:p w14:paraId="58DEB393" w14:textId="55699880" w:rsidR="00287199" w:rsidRPr="00965702" w:rsidRDefault="00287199" w:rsidP="00287199">
      <w:pPr>
        <w:rPr>
          <w:rFonts w:asciiTheme="minorHAnsi" w:hAnsiTheme="minorHAnsi"/>
        </w:rPr>
      </w:pPr>
      <w:r w:rsidRPr="00965702">
        <w:rPr>
          <w:rFonts w:asciiTheme="minorHAnsi" w:hAnsiTheme="minorHAnsi"/>
        </w:rPr>
        <w:t>These functionalities will then serve as the starting points of the proposed solution.</w:t>
      </w:r>
    </w:p>
    <w:p w14:paraId="13ED7813" w14:textId="77777777" w:rsidR="000F1B2E" w:rsidRPr="00965702" w:rsidRDefault="000F1B2E" w:rsidP="00F935A7">
      <w:pPr>
        <w:pStyle w:val="Heading1"/>
        <w:rPr>
          <w:rFonts w:asciiTheme="minorHAnsi" w:hAnsiTheme="minorHAnsi"/>
        </w:rPr>
      </w:pPr>
      <w:bookmarkStart w:id="15" w:name="_Toc428781672"/>
      <w:r w:rsidRPr="00965702">
        <w:rPr>
          <w:rFonts w:asciiTheme="minorHAnsi" w:hAnsiTheme="minorHAnsi"/>
        </w:rPr>
        <w:lastRenderedPageBreak/>
        <w:t>Service Scenarios</w:t>
      </w:r>
      <w:bookmarkEnd w:id="15"/>
    </w:p>
    <w:p w14:paraId="6770E2A9" w14:textId="3FF3F935" w:rsidR="00376142" w:rsidRPr="00965702" w:rsidRDefault="00376142" w:rsidP="00376142">
      <w:pPr>
        <w:rPr>
          <w:rFonts w:asciiTheme="minorHAnsi" w:hAnsiTheme="minorHAnsi"/>
        </w:rPr>
      </w:pPr>
      <w:r w:rsidRPr="00965702">
        <w:rPr>
          <w:rFonts w:asciiTheme="minorHAnsi" w:hAnsiTheme="minorHAnsi"/>
        </w:rPr>
        <w:t>The scenarios of use</w:t>
      </w:r>
      <w:r w:rsidR="00F73D6B" w:rsidRPr="00965702">
        <w:rPr>
          <w:rFonts w:asciiTheme="minorHAnsi" w:hAnsiTheme="minorHAnsi"/>
        </w:rPr>
        <w:t xml:space="preserve"> that individual resource providers use to fund their activities</w:t>
      </w:r>
      <w:r w:rsidRPr="00965702">
        <w:rPr>
          <w:rFonts w:asciiTheme="minorHAnsi" w:hAnsiTheme="minorHAnsi"/>
        </w:rPr>
        <w:t xml:space="preserve"> are extremely diverse (pay for use, free to use, academic, commercial, co-financed, etc.). The </w:t>
      </w:r>
      <w:r w:rsidR="009E7A77" w:rsidRPr="00965702">
        <w:rPr>
          <w:rFonts w:asciiTheme="minorHAnsi" w:hAnsiTheme="minorHAnsi"/>
        </w:rPr>
        <w:t xml:space="preserve">solution developed </w:t>
      </w:r>
      <w:r w:rsidRPr="00965702">
        <w:rPr>
          <w:rFonts w:asciiTheme="minorHAnsi" w:hAnsiTheme="minorHAnsi"/>
        </w:rPr>
        <w:t xml:space="preserve">will need to have the ability to </w:t>
      </w:r>
      <w:r w:rsidR="00F73D6B" w:rsidRPr="00965702">
        <w:rPr>
          <w:rFonts w:asciiTheme="minorHAnsi" w:hAnsiTheme="minorHAnsi"/>
        </w:rPr>
        <w:t>allow for</w:t>
      </w:r>
      <w:r w:rsidRPr="00965702">
        <w:rPr>
          <w:rFonts w:asciiTheme="minorHAnsi" w:hAnsiTheme="minorHAnsi"/>
        </w:rPr>
        <w:t xml:space="preserve"> all the different usage models, and the resource provider will need to decide </w:t>
      </w:r>
      <w:r w:rsidR="009E7A77" w:rsidRPr="00965702">
        <w:rPr>
          <w:rFonts w:asciiTheme="minorHAnsi" w:hAnsiTheme="minorHAnsi"/>
        </w:rPr>
        <w:t xml:space="preserve">which tools to use based </w:t>
      </w:r>
      <w:r w:rsidRPr="00965702">
        <w:rPr>
          <w:rFonts w:asciiTheme="minorHAnsi" w:hAnsiTheme="minorHAnsi"/>
        </w:rPr>
        <w:t xml:space="preserve">on </w:t>
      </w:r>
      <w:r w:rsidR="009E7A77" w:rsidRPr="00965702">
        <w:rPr>
          <w:rFonts w:asciiTheme="minorHAnsi" w:hAnsiTheme="minorHAnsi"/>
        </w:rPr>
        <w:t>how they finance the provisioning of their services. In addition many times resource providers use a mixture of scenarios to fund their activities</w:t>
      </w:r>
      <w:r w:rsidRPr="00965702">
        <w:rPr>
          <w:rFonts w:asciiTheme="minorHAnsi" w:hAnsiTheme="minorHAnsi"/>
        </w:rPr>
        <w:t>.</w:t>
      </w:r>
    </w:p>
    <w:p w14:paraId="1BF85806" w14:textId="6F9F9822" w:rsidR="00F935A7" w:rsidRPr="00965702" w:rsidRDefault="00F935A7" w:rsidP="00F935A7">
      <w:pPr>
        <w:rPr>
          <w:rFonts w:asciiTheme="minorHAnsi" w:hAnsiTheme="minorHAnsi"/>
        </w:rPr>
      </w:pPr>
      <w:r w:rsidRPr="00965702">
        <w:rPr>
          <w:rFonts w:asciiTheme="minorHAnsi" w:hAnsiTheme="minorHAnsi"/>
        </w:rPr>
        <w:t xml:space="preserve">The following </w:t>
      </w:r>
      <w:r w:rsidR="00165F95" w:rsidRPr="00965702">
        <w:rPr>
          <w:rFonts w:asciiTheme="minorHAnsi" w:hAnsiTheme="minorHAnsi"/>
        </w:rPr>
        <w:t xml:space="preserve">marketplace </w:t>
      </w:r>
      <w:r w:rsidRPr="00965702">
        <w:rPr>
          <w:rFonts w:asciiTheme="minorHAnsi" w:hAnsiTheme="minorHAnsi"/>
        </w:rPr>
        <w:t xml:space="preserve">user stories have been assembled by EGI based on the requirements from the e-Infrastructure space. These have been analysed and </w:t>
      </w:r>
      <w:r w:rsidR="00165F95" w:rsidRPr="00965702">
        <w:rPr>
          <w:rFonts w:asciiTheme="minorHAnsi" w:hAnsiTheme="minorHAnsi"/>
        </w:rPr>
        <w:t xml:space="preserve">the detailed requirements </w:t>
      </w:r>
      <w:r w:rsidRPr="00965702">
        <w:rPr>
          <w:rFonts w:asciiTheme="minorHAnsi" w:hAnsiTheme="minorHAnsi"/>
        </w:rPr>
        <w:t xml:space="preserve">summarized in Appendix </w:t>
      </w:r>
      <w:r w:rsidR="00165F95" w:rsidRPr="00965702">
        <w:rPr>
          <w:rFonts w:asciiTheme="minorHAnsi" w:hAnsiTheme="minorHAnsi"/>
        </w:rPr>
        <w:t>I</w:t>
      </w:r>
      <w:r w:rsidRPr="00965702">
        <w:rPr>
          <w:rFonts w:asciiTheme="minorHAnsi" w:hAnsiTheme="minorHAnsi"/>
        </w:rPr>
        <w:t>.</w:t>
      </w:r>
    </w:p>
    <w:p w14:paraId="21559E9F" w14:textId="5CB6EA4B" w:rsidR="00F935A7" w:rsidRPr="00965702" w:rsidRDefault="00F935A7" w:rsidP="00F935A7">
      <w:pPr>
        <w:pStyle w:val="Heading3"/>
        <w:rPr>
          <w:rFonts w:asciiTheme="minorHAnsi" w:hAnsiTheme="minorHAnsi"/>
        </w:rPr>
      </w:pPr>
      <w:bookmarkStart w:id="16" w:name="_Toc428781673"/>
      <w:r w:rsidRPr="00965702">
        <w:rPr>
          <w:rFonts w:asciiTheme="minorHAnsi" w:hAnsiTheme="minorHAnsi"/>
        </w:rPr>
        <w:t>Service Marketplace User Story 1</w:t>
      </w:r>
      <w:bookmarkEnd w:id="16"/>
    </w:p>
    <w:p w14:paraId="6CB2F554" w14:textId="77777777" w:rsidR="00F935A7" w:rsidRPr="00965702" w:rsidRDefault="00F935A7" w:rsidP="00965702">
      <w:pPr>
        <w:pStyle w:val="ListParagraph"/>
        <w:numPr>
          <w:ilvl w:val="0"/>
          <w:numId w:val="34"/>
        </w:numPr>
        <w:rPr>
          <w:rFonts w:asciiTheme="minorHAnsi" w:hAnsiTheme="minorHAnsi"/>
        </w:rPr>
      </w:pPr>
      <w:r w:rsidRPr="00965702">
        <w:rPr>
          <w:rFonts w:asciiTheme="minorHAnsi" w:hAnsiTheme="minorHAnsi"/>
        </w:rPr>
        <w:t>The service provider publishes a service</w:t>
      </w:r>
    </w:p>
    <w:p w14:paraId="287A80DE" w14:textId="79ACBE27" w:rsidR="00F935A7" w:rsidRPr="00965702" w:rsidRDefault="00F935A7" w:rsidP="00965702">
      <w:pPr>
        <w:pStyle w:val="ListParagraph"/>
        <w:numPr>
          <w:ilvl w:val="1"/>
          <w:numId w:val="34"/>
        </w:numPr>
        <w:rPr>
          <w:rFonts w:asciiTheme="minorHAnsi" w:hAnsiTheme="minorHAnsi"/>
        </w:rPr>
      </w:pPr>
      <w:r w:rsidRPr="00965702">
        <w:rPr>
          <w:rFonts w:asciiTheme="minorHAnsi" w:hAnsiTheme="minorHAnsi"/>
        </w:rPr>
        <w:t xml:space="preserve">The service provider (SP) </w:t>
      </w:r>
      <w:r w:rsidR="00165F95" w:rsidRPr="00965702">
        <w:rPr>
          <w:rFonts w:asciiTheme="minorHAnsi" w:hAnsiTheme="minorHAnsi"/>
        </w:rPr>
        <w:t>registers a new service in the service c</w:t>
      </w:r>
      <w:r w:rsidRPr="00965702">
        <w:rPr>
          <w:rFonts w:asciiTheme="minorHAnsi" w:hAnsiTheme="minorHAnsi"/>
        </w:rPr>
        <w:t>atalogue</w:t>
      </w:r>
    </w:p>
    <w:p w14:paraId="7EAE871B" w14:textId="0855EB29" w:rsidR="00F935A7" w:rsidRPr="00965702" w:rsidRDefault="00F935A7" w:rsidP="00965702">
      <w:pPr>
        <w:pStyle w:val="ListParagraph"/>
        <w:numPr>
          <w:ilvl w:val="1"/>
          <w:numId w:val="34"/>
        </w:numPr>
        <w:rPr>
          <w:rFonts w:asciiTheme="minorHAnsi" w:hAnsiTheme="minorHAnsi"/>
        </w:rPr>
      </w:pPr>
      <w:r w:rsidRPr="00965702">
        <w:rPr>
          <w:rFonts w:asciiTheme="minorHAnsi" w:hAnsiTheme="minorHAnsi"/>
        </w:rPr>
        <w:t>The SP can assign a</w:t>
      </w:r>
      <w:r w:rsidR="00165F95" w:rsidRPr="00965702">
        <w:rPr>
          <w:rFonts w:asciiTheme="minorHAnsi" w:hAnsiTheme="minorHAnsi"/>
        </w:rPr>
        <w:t xml:space="preserve"> service level agreement</w:t>
      </w:r>
      <w:r w:rsidRPr="00965702">
        <w:rPr>
          <w:rFonts w:asciiTheme="minorHAnsi" w:hAnsiTheme="minorHAnsi"/>
        </w:rPr>
        <w:t xml:space="preserve"> </w:t>
      </w:r>
      <w:r w:rsidR="00165F95" w:rsidRPr="00965702">
        <w:rPr>
          <w:rFonts w:asciiTheme="minorHAnsi" w:hAnsiTheme="minorHAnsi"/>
        </w:rPr>
        <w:t>(</w:t>
      </w:r>
      <w:r w:rsidRPr="00965702">
        <w:rPr>
          <w:rFonts w:asciiTheme="minorHAnsi" w:hAnsiTheme="minorHAnsi"/>
        </w:rPr>
        <w:t>SLA</w:t>
      </w:r>
      <w:r w:rsidR="00165F95" w:rsidRPr="00965702">
        <w:rPr>
          <w:rFonts w:asciiTheme="minorHAnsi" w:hAnsiTheme="minorHAnsi"/>
        </w:rPr>
        <w:t>)</w:t>
      </w:r>
      <w:r w:rsidRPr="00965702">
        <w:rPr>
          <w:rFonts w:asciiTheme="minorHAnsi" w:hAnsiTheme="minorHAnsi"/>
        </w:rPr>
        <w:t xml:space="preserve"> to the new service</w:t>
      </w:r>
    </w:p>
    <w:p w14:paraId="08821B6F" w14:textId="1E6BFB51" w:rsidR="00F935A7" w:rsidRPr="00965702" w:rsidRDefault="00F935A7" w:rsidP="00965702">
      <w:pPr>
        <w:pStyle w:val="ListParagraph"/>
        <w:numPr>
          <w:ilvl w:val="1"/>
          <w:numId w:val="34"/>
        </w:numPr>
        <w:rPr>
          <w:rFonts w:asciiTheme="minorHAnsi" w:hAnsiTheme="minorHAnsi"/>
        </w:rPr>
      </w:pPr>
      <w:r w:rsidRPr="00965702">
        <w:rPr>
          <w:rFonts w:asciiTheme="minorHAnsi" w:hAnsiTheme="minorHAnsi"/>
        </w:rPr>
        <w:t>The SP assigns a pri</w:t>
      </w:r>
      <w:r w:rsidR="00165F95" w:rsidRPr="00965702">
        <w:rPr>
          <w:rFonts w:asciiTheme="minorHAnsi" w:hAnsiTheme="minorHAnsi"/>
        </w:rPr>
        <w:t>ce to the new service (can be zero</w:t>
      </w:r>
      <w:r w:rsidRPr="00965702">
        <w:rPr>
          <w:rFonts w:asciiTheme="minorHAnsi" w:hAnsiTheme="minorHAnsi"/>
        </w:rPr>
        <w:t xml:space="preserve"> for free</w:t>
      </w:r>
      <w:r w:rsidR="00165F95" w:rsidRPr="00965702">
        <w:rPr>
          <w:rFonts w:asciiTheme="minorHAnsi" w:hAnsiTheme="minorHAnsi"/>
        </w:rPr>
        <w:t xml:space="preserve"> services</w:t>
      </w:r>
      <w:r w:rsidR="00783E32" w:rsidRPr="00965702">
        <w:rPr>
          <w:rFonts w:asciiTheme="minorHAnsi" w:hAnsiTheme="minorHAnsi"/>
        </w:rPr>
        <w:t xml:space="preserve"> or different prices for different user segments like SMEs, internal users, external academic users, etc.</w:t>
      </w:r>
      <w:r w:rsidRPr="00965702">
        <w:rPr>
          <w:rFonts w:asciiTheme="minorHAnsi" w:hAnsiTheme="minorHAnsi"/>
        </w:rPr>
        <w:t>)</w:t>
      </w:r>
    </w:p>
    <w:p w14:paraId="02633849" w14:textId="77777777" w:rsidR="00F935A7" w:rsidRPr="00965702" w:rsidRDefault="00F935A7" w:rsidP="00965702">
      <w:pPr>
        <w:pStyle w:val="ListParagraph"/>
        <w:numPr>
          <w:ilvl w:val="1"/>
          <w:numId w:val="34"/>
        </w:numPr>
        <w:rPr>
          <w:rFonts w:asciiTheme="minorHAnsi" w:hAnsiTheme="minorHAnsi"/>
        </w:rPr>
      </w:pPr>
      <w:r w:rsidRPr="00965702">
        <w:rPr>
          <w:rFonts w:asciiTheme="minorHAnsi" w:hAnsiTheme="minorHAnsi"/>
        </w:rPr>
        <w:t>The SP can define a policy to access the service</w:t>
      </w:r>
    </w:p>
    <w:p w14:paraId="3372FC85" w14:textId="77777777" w:rsidR="00F935A7" w:rsidRPr="00965702" w:rsidRDefault="00F935A7" w:rsidP="00965702">
      <w:pPr>
        <w:pStyle w:val="ListParagraph"/>
        <w:numPr>
          <w:ilvl w:val="1"/>
          <w:numId w:val="34"/>
        </w:numPr>
        <w:rPr>
          <w:rFonts w:asciiTheme="minorHAnsi" w:hAnsiTheme="minorHAnsi"/>
        </w:rPr>
      </w:pPr>
      <w:r w:rsidRPr="00965702">
        <w:rPr>
          <w:rFonts w:asciiTheme="minorHAnsi" w:hAnsiTheme="minorHAnsi"/>
        </w:rPr>
        <w:t>The new service is available in the service catalogue</w:t>
      </w:r>
    </w:p>
    <w:p w14:paraId="5D4E5667" w14:textId="77777777" w:rsidR="00F935A7" w:rsidRPr="00965702" w:rsidRDefault="00F935A7" w:rsidP="00965702">
      <w:pPr>
        <w:pStyle w:val="ListParagraph"/>
        <w:numPr>
          <w:ilvl w:val="0"/>
          <w:numId w:val="34"/>
        </w:numPr>
        <w:rPr>
          <w:rFonts w:asciiTheme="minorHAnsi" w:hAnsiTheme="minorHAnsi"/>
        </w:rPr>
      </w:pPr>
      <w:r w:rsidRPr="00965702">
        <w:rPr>
          <w:rFonts w:asciiTheme="minorHAnsi" w:hAnsiTheme="minorHAnsi"/>
        </w:rPr>
        <w:t>The customer discovers the existing services</w:t>
      </w:r>
    </w:p>
    <w:p w14:paraId="2155A754" w14:textId="1D33B074" w:rsidR="00F935A7" w:rsidRPr="00965702" w:rsidRDefault="00165F95" w:rsidP="00965702">
      <w:pPr>
        <w:pStyle w:val="ListParagraph"/>
        <w:numPr>
          <w:ilvl w:val="1"/>
          <w:numId w:val="34"/>
        </w:numPr>
        <w:rPr>
          <w:rFonts w:asciiTheme="minorHAnsi" w:hAnsiTheme="minorHAnsi"/>
        </w:rPr>
      </w:pPr>
      <w:r w:rsidRPr="00965702">
        <w:rPr>
          <w:rFonts w:asciiTheme="minorHAnsi" w:hAnsiTheme="minorHAnsi"/>
        </w:rPr>
        <w:t>The customer accesses the service c</w:t>
      </w:r>
      <w:r w:rsidR="00F935A7" w:rsidRPr="00965702">
        <w:rPr>
          <w:rFonts w:asciiTheme="minorHAnsi" w:hAnsiTheme="minorHAnsi"/>
        </w:rPr>
        <w:t>atalogue and get</w:t>
      </w:r>
      <w:r w:rsidRPr="00965702">
        <w:rPr>
          <w:rFonts w:asciiTheme="minorHAnsi" w:hAnsiTheme="minorHAnsi"/>
        </w:rPr>
        <w:t>s</w:t>
      </w:r>
      <w:r w:rsidR="00F935A7" w:rsidRPr="00965702">
        <w:rPr>
          <w:rFonts w:asciiTheme="minorHAnsi" w:hAnsiTheme="minorHAnsi"/>
        </w:rPr>
        <w:t xml:space="preserve"> the list of offered services</w:t>
      </w:r>
    </w:p>
    <w:p w14:paraId="6E01094B" w14:textId="77777777" w:rsidR="00F935A7" w:rsidRPr="00965702" w:rsidRDefault="00F935A7" w:rsidP="00965702">
      <w:pPr>
        <w:pStyle w:val="ListParagraph"/>
        <w:numPr>
          <w:ilvl w:val="1"/>
          <w:numId w:val="34"/>
        </w:numPr>
        <w:rPr>
          <w:rFonts w:asciiTheme="minorHAnsi" w:hAnsiTheme="minorHAnsi"/>
        </w:rPr>
      </w:pPr>
      <w:r w:rsidRPr="00965702">
        <w:rPr>
          <w:rFonts w:asciiTheme="minorHAnsi" w:hAnsiTheme="minorHAnsi"/>
        </w:rPr>
        <w:t>The customer can look for a service with specific characteristics/requirements (search engine)</w:t>
      </w:r>
    </w:p>
    <w:p w14:paraId="38CE82E6" w14:textId="2C6CC1F3" w:rsidR="00F935A7" w:rsidRPr="00965702" w:rsidRDefault="00F935A7" w:rsidP="00965702">
      <w:pPr>
        <w:pStyle w:val="ListParagraph"/>
        <w:numPr>
          <w:ilvl w:val="1"/>
          <w:numId w:val="34"/>
        </w:numPr>
        <w:rPr>
          <w:rFonts w:asciiTheme="minorHAnsi" w:hAnsiTheme="minorHAnsi"/>
        </w:rPr>
      </w:pPr>
      <w:r w:rsidRPr="00965702">
        <w:rPr>
          <w:rFonts w:asciiTheme="minorHAnsi" w:hAnsiTheme="minorHAnsi"/>
        </w:rPr>
        <w:t>The customer can read the details of a service: description, SLA</w:t>
      </w:r>
      <w:r w:rsidR="00525EFB" w:rsidRPr="00965702">
        <w:rPr>
          <w:rFonts w:asciiTheme="minorHAnsi" w:hAnsiTheme="minorHAnsi"/>
        </w:rPr>
        <w:t xml:space="preserve"> with how to accept and penalties for underperformance,</w:t>
      </w:r>
      <w:r w:rsidRPr="00965702">
        <w:rPr>
          <w:rFonts w:asciiTheme="minorHAnsi" w:hAnsiTheme="minorHAnsi"/>
        </w:rPr>
        <w:t xml:space="preserve"> price, SPs list,</w:t>
      </w:r>
      <w:r w:rsidR="009870BF" w:rsidRPr="00965702">
        <w:rPr>
          <w:rFonts w:asciiTheme="minorHAnsi" w:hAnsiTheme="minorHAnsi"/>
        </w:rPr>
        <w:t xml:space="preserve"> creation date, last update,</w:t>
      </w:r>
      <w:r w:rsidRPr="00965702">
        <w:rPr>
          <w:rFonts w:asciiTheme="minorHAnsi" w:hAnsiTheme="minorHAnsi"/>
        </w:rPr>
        <w:t xml:space="preserve"> etc.</w:t>
      </w:r>
    </w:p>
    <w:p w14:paraId="658086BF" w14:textId="77853A04" w:rsidR="00F935A7" w:rsidRPr="00965702" w:rsidRDefault="00F935A7" w:rsidP="00F935A7">
      <w:pPr>
        <w:pStyle w:val="Heading3"/>
        <w:rPr>
          <w:rFonts w:asciiTheme="minorHAnsi" w:hAnsiTheme="minorHAnsi"/>
        </w:rPr>
      </w:pPr>
      <w:bookmarkStart w:id="17" w:name="_Toc428781674"/>
      <w:r w:rsidRPr="00965702">
        <w:rPr>
          <w:rFonts w:asciiTheme="minorHAnsi" w:hAnsiTheme="minorHAnsi"/>
        </w:rPr>
        <w:t>Service Marketplace User Story 2</w:t>
      </w:r>
      <w:bookmarkEnd w:id="17"/>
    </w:p>
    <w:p w14:paraId="0EBE3B63" w14:textId="77777777" w:rsidR="00F935A7" w:rsidRPr="00965702" w:rsidRDefault="00F935A7" w:rsidP="00965702">
      <w:pPr>
        <w:pStyle w:val="ListParagraph"/>
        <w:numPr>
          <w:ilvl w:val="0"/>
          <w:numId w:val="35"/>
        </w:numPr>
        <w:rPr>
          <w:rFonts w:asciiTheme="minorHAnsi" w:hAnsiTheme="minorHAnsi"/>
        </w:rPr>
      </w:pPr>
      <w:r w:rsidRPr="00965702">
        <w:rPr>
          <w:rFonts w:asciiTheme="minorHAnsi" w:hAnsiTheme="minorHAnsi"/>
        </w:rPr>
        <w:t>The customer directly selects and buys a service</w:t>
      </w:r>
    </w:p>
    <w:p w14:paraId="32F8EAF4" w14:textId="2D93A269" w:rsidR="00F935A7" w:rsidRPr="00965702" w:rsidRDefault="00165F95" w:rsidP="00965702">
      <w:pPr>
        <w:pStyle w:val="ListParagraph"/>
        <w:numPr>
          <w:ilvl w:val="1"/>
          <w:numId w:val="35"/>
        </w:numPr>
        <w:rPr>
          <w:rFonts w:asciiTheme="minorHAnsi" w:hAnsiTheme="minorHAnsi"/>
        </w:rPr>
      </w:pPr>
      <w:r w:rsidRPr="00965702">
        <w:rPr>
          <w:rFonts w:asciiTheme="minorHAnsi" w:hAnsiTheme="minorHAnsi"/>
        </w:rPr>
        <w:t>The customer accesses the service c</w:t>
      </w:r>
      <w:r w:rsidR="00F935A7" w:rsidRPr="00965702">
        <w:rPr>
          <w:rFonts w:asciiTheme="minorHAnsi" w:hAnsiTheme="minorHAnsi"/>
        </w:rPr>
        <w:t>atalogue and look</w:t>
      </w:r>
      <w:r w:rsidR="00CD7C52" w:rsidRPr="00965702">
        <w:rPr>
          <w:rFonts w:asciiTheme="minorHAnsi" w:hAnsiTheme="minorHAnsi"/>
        </w:rPr>
        <w:t>s</w:t>
      </w:r>
      <w:r w:rsidR="00F935A7" w:rsidRPr="00965702">
        <w:rPr>
          <w:rFonts w:asciiTheme="minorHAnsi" w:hAnsiTheme="minorHAnsi"/>
        </w:rPr>
        <w:t xml:space="preserve"> for a service</w:t>
      </w:r>
    </w:p>
    <w:p w14:paraId="125A7001" w14:textId="77777777" w:rsidR="00F935A7" w:rsidRPr="00965702" w:rsidRDefault="00F935A7" w:rsidP="00965702">
      <w:pPr>
        <w:pStyle w:val="ListParagraph"/>
        <w:numPr>
          <w:ilvl w:val="1"/>
          <w:numId w:val="35"/>
        </w:numPr>
        <w:rPr>
          <w:rFonts w:asciiTheme="minorHAnsi" w:hAnsiTheme="minorHAnsi"/>
        </w:rPr>
      </w:pPr>
      <w:r w:rsidRPr="00965702">
        <w:rPr>
          <w:rFonts w:asciiTheme="minorHAnsi" w:hAnsiTheme="minorHAnsi"/>
        </w:rPr>
        <w:t>The customer chooses the service to buy</w:t>
      </w:r>
    </w:p>
    <w:p w14:paraId="32879647" w14:textId="559086BD" w:rsidR="00F935A7" w:rsidRPr="00965702" w:rsidRDefault="00F935A7" w:rsidP="00965702">
      <w:pPr>
        <w:pStyle w:val="ListParagraph"/>
        <w:numPr>
          <w:ilvl w:val="1"/>
          <w:numId w:val="35"/>
        </w:numPr>
        <w:rPr>
          <w:rFonts w:asciiTheme="minorHAnsi" w:hAnsiTheme="minorHAnsi"/>
        </w:rPr>
      </w:pPr>
      <w:r w:rsidRPr="00965702">
        <w:rPr>
          <w:rFonts w:asciiTheme="minorHAnsi" w:hAnsiTheme="minorHAnsi"/>
        </w:rPr>
        <w:t xml:space="preserve">The customer may negotiate the SLA through a broker or accept </w:t>
      </w:r>
      <w:r w:rsidR="00CD7C52" w:rsidRPr="00965702">
        <w:rPr>
          <w:rFonts w:asciiTheme="minorHAnsi" w:hAnsiTheme="minorHAnsi"/>
        </w:rPr>
        <w:t>a</w:t>
      </w:r>
      <w:r w:rsidRPr="00965702">
        <w:rPr>
          <w:rFonts w:asciiTheme="minorHAnsi" w:hAnsiTheme="minorHAnsi"/>
        </w:rPr>
        <w:t xml:space="preserve"> pre-defined SLA associated to the service</w:t>
      </w:r>
    </w:p>
    <w:p w14:paraId="169CF950" w14:textId="77777777" w:rsidR="00F935A7" w:rsidRPr="00965702" w:rsidRDefault="00F935A7" w:rsidP="00965702">
      <w:pPr>
        <w:pStyle w:val="ListParagraph"/>
        <w:numPr>
          <w:ilvl w:val="1"/>
          <w:numId w:val="35"/>
        </w:numPr>
        <w:rPr>
          <w:rFonts w:asciiTheme="minorHAnsi" w:hAnsiTheme="minorHAnsi"/>
        </w:rPr>
      </w:pPr>
      <w:r w:rsidRPr="00965702">
        <w:rPr>
          <w:rFonts w:asciiTheme="minorHAnsi" w:hAnsiTheme="minorHAnsi"/>
        </w:rPr>
        <w:t>The customer buys the service</w:t>
      </w:r>
    </w:p>
    <w:p w14:paraId="1F152B89" w14:textId="77777777" w:rsidR="00F935A7" w:rsidRPr="00965702" w:rsidRDefault="00F935A7" w:rsidP="00965702">
      <w:pPr>
        <w:pStyle w:val="ListParagraph"/>
        <w:numPr>
          <w:ilvl w:val="0"/>
          <w:numId w:val="35"/>
        </w:numPr>
        <w:rPr>
          <w:rFonts w:asciiTheme="minorHAnsi" w:hAnsiTheme="minorHAnsi"/>
        </w:rPr>
      </w:pPr>
      <w:r w:rsidRPr="00965702">
        <w:rPr>
          <w:rFonts w:asciiTheme="minorHAnsi" w:hAnsiTheme="minorHAnsi"/>
        </w:rPr>
        <w:t>The customer selects a service through a broker</w:t>
      </w:r>
    </w:p>
    <w:p w14:paraId="0A33E676" w14:textId="1BFFF9BC" w:rsidR="00F935A7" w:rsidRPr="00965702" w:rsidRDefault="00F935A7" w:rsidP="00965702">
      <w:pPr>
        <w:pStyle w:val="ListParagraph"/>
        <w:numPr>
          <w:ilvl w:val="1"/>
          <w:numId w:val="35"/>
        </w:numPr>
        <w:rPr>
          <w:rFonts w:asciiTheme="minorHAnsi" w:hAnsiTheme="minorHAnsi"/>
        </w:rPr>
      </w:pPr>
      <w:r w:rsidRPr="00965702">
        <w:rPr>
          <w:rFonts w:asciiTheme="minorHAnsi" w:hAnsiTheme="minorHAnsi"/>
        </w:rPr>
        <w:t xml:space="preserve">The customer lists the requirements that should </w:t>
      </w:r>
      <w:r w:rsidR="00165F95" w:rsidRPr="00965702">
        <w:rPr>
          <w:rFonts w:asciiTheme="minorHAnsi" w:hAnsiTheme="minorHAnsi"/>
        </w:rPr>
        <w:t>be satisfied by the service they are</w:t>
      </w:r>
      <w:r w:rsidRPr="00965702">
        <w:rPr>
          <w:rFonts w:asciiTheme="minorHAnsi" w:hAnsiTheme="minorHAnsi"/>
        </w:rPr>
        <w:t xml:space="preserve"> looking for</w:t>
      </w:r>
    </w:p>
    <w:p w14:paraId="041CFF7C" w14:textId="77777777" w:rsidR="00F935A7" w:rsidRPr="00965702" w:rsidRDefault="00F935A7" w:rsidP="00965702">
      <w:pPr>
        <w:pStyle w:val="ListParagraph"/>
        <w:numPr>
          <w:ilvl w:val="1"/>
          <w:numId w:val="35"/>
        </w:numPr>
        <w:rPr>
          <w:rFonts w:asciiTheme="minorHAnsi" w:hAnsiTheme="minorHAnsi"/>
        </w:rPr>
      </w:pPr>
      <w:r w:rsidRPr="00965702">
        <w:rPr>
          <w:rFonts w:asciiTheme="minorHAnsi" w:hAnsiTheme="minorHAnsi"/>
        </w:rPr>
        <w:lastRenderedPageBreak/>
        <w:t>The broker identifies the best service according to the customer’s requirements</w:t>
      </w:r>
    </w:p>
    <w:p w14:paraId="6781D784" w14:textId="77777777" w:rsidR="00F935A7" w:rsidRPr="00965702" w:rsidRDefault="00F935A7" w:rsidP="00965702">
      <w:pPr>
        <w:pStyle w:val="ListParagraph"/>
        <w:numPr>
          <w:ilvl w:val="1"/>
          <w:numId w:val="35"/>
        </w:numPr>
        <w:rPr>
          <w:rFonts w:asciiTheme="minorHAnsi" w:hAnsiTheme="minorHAnsi"/>
        </w:rPr>
      </w:pPr>
      <w:r w:rsidRPr="00965702">
        <w:rPr>
          <w:rFonts w:asciiTheme="minorHAnsi" w:hAnsiTheme="minorHAnsi"/>
        </w:rPr>
        <w:t>The broker offers the selected service to the customer</w:t>
      </w:r>
    </w:p>
    <w:p w14:paraId="7B35C7E1" w14:textId="77777777" w:rsidR="00F935A7" w:rsidRPr="00965702" w:rsidRDefault="00F935A7" w:rsidP="00965702">
      <w:pPr>
        <w:pStyle w:val="ListParagraph"/>
        <w:numPr>
          <w:ilvl w:val="1"/>
          <w:numId w:val="35"/>
        </w:numPr>
        <w:rPr>
          <w:rFonts w:asciiTheme="minorHAnsi" w:hAnsiTheme="minorHAnsi"/>
        </w:rPr>
      </w:pPr>
      <w:r w:rsidRPr="00965702">
        <w:rPr>
          <w:rFonts w:asciiTheme="minorHAnsi" w:hAnsiTheme="minorHAnsi"/>
        </w:rPr>
        <w:t>The customer evaluates the offered service, may negotiate the SLA through a broker or accept the pre-defined SLA</w:t>
      </w:r>
    </w:p>
    <w:p w14:paraId="5941F647" w14:textId="77777777" w:rsidR="00F935A7" w:rsidRPr="00965702" w:rsidRDefault="00F935A7" w:rsidP="00965702">
      <w:pPr>
        <w:pStyle w:val="ListParagraph"/>
        <w:numPr>
          <w:ilvl w:val="1"/>
          <w:numId w:val="35"/>
        </w:numPr>
        <w:rPr>
          <w:rFonts w:asciiTheme="minorHAnsi" w:hAnsiTheme="minorHAnsi"/>
        </w:rPr>
      </w:pPr>
      <w:r w:rsidRPr="00965702">
        <w:rPr>
          <w:rFonts w:asciiTheme="minorHAnsi" w:hAnsiTheme="minorHAnsi"/>
        </w:rPr>
        <w:t>The customer buys the service</w:t>
      </w:r>
    </w:p>
    <w:p w14:paraId="5291DF3A" w14:textId="4D0FA942" w:rsidR="00F935A7" w:rsidRPr="00965702" w:rsidRDefault="00F935A7" w:rsidP="00F935A7">
      <w:pPr>
        <w:pStyle w:val="Heading3"/>
        <w:rPr>
          <w:rFonts w:asciiTheme="minorHAnsi" w:hAnsiTheme="minorHAnsi"/>
        </w:rPr>
      </w:pPr>
      <w:bookmarkStart w:id="18" w:name="_Toc428781675"/>
      <w:r w:rsidRPr="00965702">
        <w:rPr>
          <w:rFonts w:asciiTheme="minorHAnsi" w:hAnsiTheme="minorHAnsi"/>
        </w:rPr>
        <w:t>Service Marketplace User Story 3</w:t>
      </w:r>
      <w:bookmarkEnd w:id="18"/>
    </w:p>
    <w:p w14:paraId="412DA151" w14:textId="3CE1945A" w:rsidR="00F935A7" w:rsidRPr="00965702" w:rsidRDefault="00F935A7" w:rsidP="00965702">
      <w:pPr>
        <w:pStyle w:val="ListParagraph"/>
        <w:numPr>
          <w:ilvl w:val="0"/>
          <w:numId w:val="36"/>
        </w:numPr>
        <w:rPr>
          <w:rFonts w:asciiTheme="minorHAnsi" w:hAnsiTheme="minorHAnsi"/>
        </w:rPr>
      </w:pPr>
      <w:r w:rsidRPr="00965702">
        <w:rPr>
          <w:rFonts w:asciiTheme="minorHAnsi" w:hAnsiTheme="minorHAnsi"/>
        </w:rPr>
        <w:t xml:space="preserve">The customer reviews and rates a service and/or a </w:t>
      </w:r>
      <w:r w:rsidR="00CD7C52" w:rsidRPr="00965702">
        <w:rPr>
          <w:rFonts w:asciiTheme="minorHAnsi" w:hAnsiTheme="minorHAnsi"/>
        </w:rPr>
        <w:t>SP</w:t>
      </w:r>
    </w:p>
    <w:p w14:paraId="0E9273D3" w14:textId="77777777" w:rsidR="00F935A7" w:rsidRPr="00965702" w:rsidRDefault="00F935A7" w:rsidP="00965702">
      <w:pPr>
        <w:pStyle w:val="ListParagraph"/>
        <w:numPr>
          <w:ilvl w:val="1"/>
          <w:numId w:val="36"/>
        </w:numPr>
        <w:rPr>
          <w:rFonts w:asciiTheme="minorHAnsi" w:hAnsiTheme="minorHAnsi"/>
        </w:rPr>
      </w:pPr>
      <w:r w:rsidRPr="00965702">
        <w:rPr>
          <w:rFonts w:asciiTheme="minorHAnsi" w:hAnsiTheme="minorHAnsi"/>
        </w:rPr>
        <w:t>The customer selects a service from the list of bought services</w:t>
      </w:r>
    </w:p>
    <w:p w14:paraId="23721F80" w14:textId="07ED211F" w:rsidR="00F935A7" w:rsidRPr="00965702" w:rsidRDefault="00F935A7" w:rsidP="00965702">
      <w:pPr>
        <w:pStyle w:val="ListParagraph"/>
        <w:numPr>
          <w:ilvl w:val="1"/>
          <w:numId w:val="36"/>
        </w:numPr>
        <w:rPr>
          <w:rFonts w:asciiTheme="minorHAnsi" w:hAnsiTheme="minorHAnsi"/>
        </w:rPr>
      </w:pPr>
      <w:r w:rsidRPr="00965702">
        <w:rPr>
          <w:rFonts w:asciiTheme="minorHAnsi" w:hAnsiTheme="minorHAnsi"/>
        </w:rPr>
        <w:t xml:space="preserve">The customer reviews and rates the service and/or the </w:t>
      </w:r>
      <w:r w:rsidR="00CD7C52" w:rsidRPr="00965702">
        <w:rPr>
          <w:rFonts w:asciiTheme="minorHAnsi" w:hAnsiTheme="minorHAnsi"/>
        </w:rPr>
        <w:t>SP</w:t>
      </w:r>
    </w:p>
    <w:p w14:paraId="6C2F2DAA" w14:textId="77777777" w:rsidR="00F935A7" w:rsidRPr="00965702" w:rsidRDefault="00F935A7" w:rsidP="00965702">
      <w:pPr>
        <w:pStyle w:val="ListParagraph"/>
        <w:numPr>
          <w:ilvl w:val="0"/>
          <w:numId w:val="36"/>
        </w:numPr>
        <w:rPr>
          <w:rFonts w:asciiTheme="minorHAnsi" w:hAnsiTheme="minorHAnsi"/>
        </w:rPr>
      </w:pPr>
      <w:r w:rsidRPr="00965702">
        <w:rPr>
          <w:rFonts w:asciiTheme="minorHAnsi" w:hAnsiTheme="minorHAnsi"/>
        </w:rPr>
        <w:t>The customer wants to check the status of his orders</w:t>
      </w:r>
    </w:p>
    <w:p w14:paraId="68F7CD7D" w14:textId="77777777" w:rsidR="00F935A7" w:rsidRPr="00965702" w:rsidRDefault="00F935A7" w:rsidP="00965702">
      <w:pPr>
        <w:pStyle w:val="ListParagraph"/>
        <w:numPr>
          <w:ilvl w:val="0"/>
          <w:numId w:val="36"/>
        </w:numPr>
        <w:rPr>
          <w:rFonts w:asciiTheme="minorHAnsi" w:hAnsiTheme="minorHAnsi"/>
        </w:rPr>
      </w:pPr>
      <w:r w:rsidRPr="00965702">
        <w:rPr>
          <w:rFonts w:asciiTheme="minorHAnsi" w:hAnsiTheme="minorHAnsi"/>
        </w:rPr>
        <w:t>The customer consults the consumption/usage</w:t>
      </w:r>
    </w:p>
    <w:p w14:paraId="059322A2" w14:textId="77777777" w:rsidR="00F935A7" w:rsidRPr="00965702" w:rsidRDefault="00F935A7" w:rsidP="00965702">
      <w:pPr>
        <w:pStyle w:val="ListParagraph"/>
        <w:numPr>
          <w:ilvl w:val="0"/>
          <w:numId w:val="36"/>
        </w:numPr>
        <w:rPr>
          <w:rFonts w:asciiTheme="minorHAnsi" w:hAnsiTheme="minorHAnsi"/>
        </w:rPr>
      </w:pPr>
      <w:r w:rsidRPr="00965702">
        <w:rPr>
          <w:rFonts w:asciiTheme="minorHAnsi" w:hAnsiTheme="minorHAnsi"/>
        </w:rPr>
        <w:t xml:space="preserve">The customer manages the service </w:t>
      </w:r>
    </w:p>
    <w:p w14:paraId="78A45BBE" w14:textId="69A7A2A7" w:rsidR="00F935A7" w:rsidRPr="00965702" w:rsidRDefault="00F935A7" w:rsidP="00965702">
      <w:pPr>
        <w:pStyle w:val="ListParagraph"/>
        <w:numPr>
          <w:ilvl w:val="0"/>
          <w:numId w:val="36"/>
        </w:numPr>
        <w:rPr>
          <w:rFonts w:asciiTheme="minorHAnsi" w:hAnsiTheme="minorHAnsi"/>
        </w:rPr>
      </w:pPr>
      <w:r w:rsidRPr="00965702">
        <w:rPr>
          <w:rFonts w:asciiTheme="minorHAnsi" w:hAnsiTheme="minorHAnsi"/>
        </w:rPr>
        <w:t xml:space="preserve">A </w:t>
      </w:r>
      <w:r w:rsidR="00CD7C52" w:rsidRPr="00965702">
        <w:rPr>
          <w:rFonts w:asciiTheme="minorHAnsi" w:hAnsiTheme="minorHAnsi"/>
        </w:rPr>
        <w:t>SP</w:t>
      </w:r>
      <w:r w:rsidRPr="00965702">
        <w:rPr>
          <w:rFonts w:asciiTheme="minorHAnsi" w:hAnsiTheme="minorHAnsi"/>
        </w:rPr>
        <w:t xml:space="preserve"> manages the published services</w:t>
      </w:r>
    </w:p>
    <w:p w14:paraId="54607F62" w14:textId="56273EA0" w:rsidR="00F935A7" w:rsidRPr="00965702" w:rsidRDefault="00F935A7" w:rsidP="00965702">
      <w:pPr>
        <w:pStyle w:val="ListParagraph"/>
        <w:numPr>
          <w:ilvl w:val="1"/>
          <w:numId w:val="36"/>
        </w:numPr>
        <w:rPr>
          <w:rFonts w:asciiTheme="minorHAnsi" w:hAnsiTheme="minorHAnsi"/>
        </w:rPr>
      </w:pPr>
      <w:r w:rsidRPr="00965702">
        <w:rPr>
          <w:rFonts w:asciiTheme="minorHAnsi" w:hAnsiTheme="minorHAnsi"/>
        </w:rPr>
        <w:t xml:space="preserve">A </w:t>
      </w:r>
      <w:r w:rsidR="00165F95" w:rsidRPr="00965702">
        <w:rPr>
          <w:rFonts w:asciiTheme="minorHAnsi" w:hAnsiTheme="minorHAnsi"/>
        </w:rPr>
        <w:t>SP</w:t>
      </w:r>
      <w:r w:rsidRPr="00965702">
        <w:rPr>
          <w:rFonts w:asciiTheme="minorHAnsi" w:hAnsiTheme="minorHAnsi"/>
        </w:rPr>
        <w:t xml:space="preserve"> registers into the service catalog</w:t>
      </w:r>
      <w:r w:rsidR="00165F95" w:rsidRPr="00965702">
        <w:rPr>
          <w:rFonts w:asciiTheme="minorHAnsi" w:hAnsiTheme="minorHAnsi"/>
        </w:rPr>
        <w:t>ue</w:t>
      </w:r>
    </w:p>
    <w:p w14:paraId="1503BA15" w14:textId="7C43A32C" w:rsidR="00F935A7" w:rsidRPr="00965702" w:rsidRDefault="00F935A7" w:rsidP="00965702">
      <w:pPr>
        <w:pStyle w:val="ListParagraph"/>
        <w:numPr>
          <w:ilvl w:val="1"/>
          <w:numId w:val="36"/>
        </w:numPr>
        <w:rPr>
          <w:rFonts w:asciiTheme="minorHAnsi" w:hAnsiTheme="minorHAnsi"/>
        </w:rPr>
      </w:pPr>
      <w:r w:rsidRPr="00965702">
        <w:rPr>
          <w:rFonts w:asciiTheme="minorHAnsi" w:hAnsiTheme="minorHAnsi"/>
        </w:rPr>
        <w:t>Hide</w:t>
      </w:r>
      <w:r w:rsidR="00165F95" w:rsidRPr="00965702">
        <w:rPr>
          <w:rFonts w:asciiTheme="minorHAnsi" w:hAnsiTheme="minorHAnsi"/>
        </w:rPr>
        <w:t>s</w:t>
      </w:r>
      <w:r w:rsidRPr="00965702">
        <w:rPr>
          <w:rFonts w:asciiTheme="minorHAnsi" w:hAnsiTheme="minorHAnsi"/>
        </w:rPr>
        <w:t xml:space="preserve"> previously published services / changes the conditions associated / highlight</w:t>
      </w:r>
      <w:r w:rsidR="00165F95" w:rsidRPr="00965702">
        <w:rPr>
          <w:rFonts w:asciiTheme="minorHAnsi" w:hAnsiTheme="minorHAnsi"/>
        </w:rPr>
        <w:t>s</w:t>
      </w:r>
      <w:r w:rsidRPr="00965702">
        <w:rPr>
          <w:rFonts w:asciiTheme="minorHAnsi" w:hAnsiTheme="minorHAnsi"/>
        </w:rPr>
        <w:t xml:space="preserve"> the services / announce</w:t>
      </w:r>
      <w:r w:rsidR="00165F95" w:rsidRPr="00965702">
        <w:rPr>
          <w:rFonts w:asciiTheme="minorHAnsi" w:hAnsiTheme="minorHAnsi"/>
        </w:rPr>
        <w:t>s</w:t>
      </w:r>
      <w:r w:rsidRPr="00965702">
        <w:rPr>
          <w:rFonts w:asciiTheme="minorHAnsi" w:hAnsiTheme="minorHAnsi"/>
        </w:rPr>
        <w:t xml:space="preserve"> a maintenance break</w:t>
      </w:r>
    </w:p>
    <w:p w14:paraId="4B06652F" w14:textId="7A6AFF25" w:rsidR="00F935A7" w:rsidRPr="00965702" w:rsidRDefault="00F935A7" w:rsidP="00F935A7">
      <w:pPr>
        <w:pStyle w:val="Heading3"/>
        <w:rPr>
          <w:rFonts w:asciiTheme="minorHAnsi" w:hAnsiTheme="minorHAnsi"/>
        </w:rPr>
      </w:pPr>
      <w:bookmarkStart w:id="19" w:name="_Toc428781676"/>
      <w:r w:rsidRPr="00965702">
        <w:rPr>
          <w:rFonts w:asciiTheme="minorHAnsi" w:hAnsiTheme="minorHAnsi"/>
        </w:rPr>
        <w:t>Service Marketplace User Story 4</w:t>
      </w:r>
      <w:bookmarkEnd w:id="19"/>
    </w:p>
    <w:p w14:paraId="4F64A6B2" w14:textId="720D66A2" w:rsidR="00F935A7" w:rsidRPr="00965702" w:rsidRDefault="00F935A7" w:rsidP="00965702">
      <w:pPr>
        <w:pStyle w:val="ListParagraph"/>
        <w:numPr>
          <w:ilvl w:val="0"/>
          <w:numId w:val="37"/>
        </w:numPr>
        <w:rPr>
          <w:rFonts w:asciiTheme="minorHAnsi" w:hAnsiTheme="minorHAnsi"/>
        </w:rPr>
      </w:pPr>
      <w:r w:rsidRPr="00965702">
        <w:rPr>
          <w:rFonts w:asciiTheme="minorHAnsi" w:hAnsiTheme="minorHAnsi"/>
        </w:rPr>
        <w:t xml:space="preserve">A </w:t>
      </w:r>
      <w:r w:rsidR="00CD7C52" w:rsidRPr="00965702">
        <w:rPr>
          <w:rFonts w:asciiTheme="minorHAnsi" w:hAnsiTheme="minorHAnsi"/>
        </w:rPr>
        <w:t>SP</w:t>
      </w:r>
      <w:r w:rsidRPr="00965702">
        <w:rPr>
          <w:rFonts w:asciiTheme="minorHAnsi" w:hAnsiTheme="minorHAnsi"/>
        </w:rPr>
        <w:t xml:space="preserve"> checks the information associated to services</w:t>
      </w:r>
    </w:p>
    <w:p w14:paraId="34543DA9" w14:textId="5517EE3A" w:rsidR="00B058C5" w:rsidRPr="00965702" w:rsidRDefault="00F935A7" w:rsidP="00965702">
      <w:pPr>
        <w:pStyle w:val="ListParagraph"/>
        <w:numPr>
          <w:ilvl w:val="1"/>
          <w:numId w:val="37"/>
        </w:numPr>
        <w:rPr>
          <w:rFonts w:asciiTheme="minorHAnsi" w:hAnsiTheme="minorHAnsi"/>
        </w:rPr>
      </w:pPr>
      <w:r w:rsidRPr="00965702">
        <w:rPr>
          <w:rFonts w:asciiTheme="minorHAnsi" w:hAnsiTheme="minorHAnsi"/>
        </w:rPr>
        <w:t xml:space="preserve">The SP controls the accounting information related to their services (usage, number </w:t>
      </w:r>
      <w:r w:rsidR="00CD7C52" w:rsidRPr="00965702">
        <w:rPr>
          <w:rFonts w:asciiTheme="minorHAnsi" w:hAnsiTheme="minorHAnsi"/>
        </w:rPr>
        <w:t>of users, average consumption) and t</w:t>
      </w:r>
      <w:r w:rsidRPr="00965702">
        <w:rPr>
          <w:rFonts w:asciiTheme="minorHAnsi" w:hAnsiTheme="minorHAnsi"/>
        </w:rPr>
        <w:t>hey can control either by service published or total</w:t>
      </w:r>
    </w:p>
    <w:p w14:paraId="18243B9C" w14:textId="77777777" w:rsidR="000F1B2E" w:rsidRPr="00965702" w:rsidRDefault="000F1B2E" w:rsidP="00F935A7">
      <w:pPr>
        <w:pStyle w:val="Heading1"/>
        <w:rPr>
          <w:rFonts w:asciiTheme="minorHAnsi" w:hAnsiTheme="minorHAnsi"/>
        </w:rPr>
      </w:pPr>
      <w:bookmarkStart w:id="20" w:name="_Toc428781677"/>
      <w:r w:rsidRPr="00965702">
        <w:rPr>
          <w:rFonts w:asciiTheme="minorHAnsi" w:hAnsiTheme="minorHAnsi"/>
        </w:rPr>
        <w:lastRenderedPageBreak/>
        <w:t>Related work</w:t>
      </w:r>
      <w:bookmarkEnd w:id="20"/>
    </w:p>
    <w:p w14:paraId="40491F8D" w14:textId="504C35F8" w:rsidR="00C671D1" w:rsidRPr="00965702" w:rsidRDefault="00C671D1" w:rsidP="00376142">
      <w:pPr>
        <w:pStyle w:val="Heading2"/>
        <w:rPr>
          <w:rFonts w:asciiTheme="minorHAnsi" w:hAnsiTheme="minorHAnsi"/>
        </w:rPr>
      </w:pPr>
      <w:bookmarkStart w:id="21" w:name="_Toc428781678"/>
      <w:r w:rsidRPr="00965702">
        <w:rPr>
          <w:rFonts w:asciiTheme="minorHAnsi" w:hAnsiTheme="minorHAnsi"/>
        </w:rPr>
        <w:t>Examination of related work</w:t>
      </w:r>
      <w:bookmarkEnd w:id="21"/>
    </w:p>
    <w:p w14:paraId="59B08DE8" w14:textId="405D45EA" w:rsidR="00C671D1" w:rsidRPr="00965702" w:rsidRDefault="00C671D1" w:rsidP="002945B8">
      <w:pPr>
        <w:rPr>
          <w:rFonts w:asciiTheme="minorHAnsi" w:hAnsiTheme="minorHAnsi"/>
        </w:rPr>
      </w:pPr>
      <w:r w:rsidRPr="00965702">
        <w:rPr>
          <w:rFonts w:asciiTheme="minorHAnsi" w:hAnsiTheme="minorHAnsi"/>
        </w:rPr>
        <w:t xml:space="preserve">Other </w:t>
      </w:r>
      <w:r w:rsidR="00CD7C52" w:rsidRPr="00965702">
        <w:rPr>
          <w:rFonts w:asciiTheme="minorHAnsi" w:hAnsiTheme="minorHAnsi"/>
        </w:rPr>
        <w:t>marketplace</w:t>
      </w:r>
      <w:r w:rsidRPr="00965702">
        <w:rPr>
          <w:rFonts w:asciiTheme="minorHAnsi" w:hAnsiTheme="minorHAnsi"/>
        </w:rPr>
        <w:t xml:space="preserve"> activities in research were examined. This is not a comprehensive list, but hopefully representative. The examination of other business with a broader </w:t>
      </w:r>
      <w:r w:rsidR="00CD7C52" w:rsidRPr="00965702">
        <w:rPr>
          <w:rFonts w:asciiTheme="minorHAnsi" w:hAnsiTheme="minorHAnsi"/>
        </w:rPr>
        <w:t>context</w:t>
      </w:r>
      <w:r w:rsidRPr="00965702">
        <w:rPr>
          <w:rFonts w:asciiTheme="minorHAnsi" w:hAnsiTheme="minorHAnsi"/>
        </w:rPr>
        <w:t xml:space="preserve"> was done </w:t>
      </w:r>
      <w:r w:rsidR="00CD7C52" w:rsidRPr="00965702">
        <w:rPr>
          <w:rFonts w:asciiTheme="minorHAnsi" w:hAnsiTheme="minorHAnsi"/>
        </w:rPr>
        <w:t>within</w:t>
      </w:r>
      <w:r w:rsidRPr="00965702">
        <w:rPr>
          <w:rFonts w:asciiTheme="minorHAnsi" w:hAnsiTheme="minorHAnsi"/>
        </w:rPr>
        <w:t xml:space="preserve"> the business model development</w:t>
      </w:r>
      <w:r w:rsidR="00CD7C52" w:rsidRPr="00965702">
        <w:rPr>
          <w:rFonts w:asciiTheme="minorHAnsi" w:hAnsiTheme="minorHAnsi"/>
        </w:rPr>
        <w:t xml:space="preserve"> section</w:t>
      </w:r>
      <w:r w:rsidRPr="00965702">
        <w:rPr>
          <w:rFonts w:asciiTheme="minorHAnsi" w:hAnsiTheme="minorHAnsi"/>
        </w:rPr>
        <w:t>.</w:t>
      </w:r>
    </w:p>
    <w:p w14:paraId="410F86D2" w14:textId="77777777" w:rsidR="000F1B2E" w:rsidRPr="00965702" w:rsidRDefault="000F1B2E" w:rsidP="002945B8">
      <w:pPr>
        <w:pStyle w:val="Heading3"/>
        <w:rPr>
          <w:rFonts w:asciiTheme="minorHAnsi" w:hAnsiTheme="minorHAnsi"/>
        </w:rPr>
      </w:pPr>
      <w:bookmarkStart w:id="22" w:name="_Toc428781679"/>
      <w:r w:rsidRPr="00965702">
        <w:rPr>
          <w:rFonts w:asciiTheme="minorHAnsi" w:hAnsiTheme="minorHAnsi"/>
        </w:rPr>
        <w:t>FI-WARE Marketplace</w:t>
      </w:r>
      <w:bookmarkEnd w:id="22"/>
    </w:p>
    <w:p w14:paraId="3C75EA5D" w14:textId="06838199" w:rsidR="0071470B" w:rsidRPr="00965702" w:rsidRDefault="0071470B" w:rsidP="0071470B">
      <w:pPr>
        <w:rPr>
          <w:rFonts w:asciiTheme="minorHAnsi" w:hAnsiTheme="minorHAnsi"/>
        </w:rPr>
      </w:pPr>
      <w:r w:rsidRPr="00965702">
        <w:rPr>
          <w:rFonts w:asciiTheme="minorHAnsi" w:hAnsiTheme="minorHAnsi"/>
        </w:rPr>
        <w:t>The FI-WARE Marketplace is an innovative idea to bring a collection of tools that can be used by developers to establish marketplaces</w:t>
      </w:r>
      <w:r w:rsidR="00CD7C52" w:rsidRPr="00965702">
        <w:rPr>
          <w:rFonts w:asciiTheme="minorHAnsi" w:hAnsiTheme="minorHAnsi"/>
        </w:rPr>
        <w:t xml:space="preserve"> or deliver Software as a Service (SaaS) tools</w:t>
      </w:r>
      <w:r w:rsidRPr="00965702">
        <w:rPr>
          <w:rFonts w:asciiTheme="minorHAnsi" w:hAnsiTheme="minorHAnsi"/>
        </w:rPr>
        <w:t>. It in itself is a marketplace of tools that can be used to devel</w:t>
      </w:r>
      <w:r w:rsidR="00CD7C52" w:rsidRPr="00965702">
        <w:rPr>
          <w:rFonts w:asciiTheme="minorHAnsi" w:hAnsiTheme="minorHAnsi"/>
        </w:rPr>
        <w:t>op complex software</w:t>
      </w:r>
      <w:r w:rsidRPr="00965702">
        <w:rPr>
          <w:rFonts w:asciiTheme="minorHAnsi" w:hAnsiTheme="minorHAnsi"/>
        </w:rPr>
        <w:t xml:space="preserve"> solutions.</w:t>
      </w:r>
    </w:p>
    <w:p w14:paraId="0BB3F425" w14:textId="7D34DE42" w:rsidR="000F1B2E" w:rsidRPr="00965702" w:rsidRDefault="000F1B2E" w:rsidP="002945B8">
      <w:pPr>
        <w:pStyle w:val="Heading3"/>
        <w:rPr>
          <w:rFonts w:asciiTheme="minorHAnsi" w:hAnsiTheme="minorHAnsi"/>
        </w:rPr>
      </w:pPr>
      <w:bookmarkStart w:id="23" w:name="_Toc428781680"/>
      <w:r w:rsidRPr="00965702">
        <w:rPr>
          <w:rFonts w:asciiTheme="minorHAnsi" w:hAnsiTheme="minorHAnsi"/>
        </w:rPr>
        <w:t>GEANT</w:t>
      </w:r>
      <w:r w:rsidR="00FF5D47" w:rsidRPr="00965702">
        <w:rPr>
          <w:rFonts w:asciiTheme="minorHAnsi" w:hAnsiTheme="minorHAnsi"/>
        </w:rPr>
        <w:t xml:space="preserve"> Cloud</w:t>
      </w:r>
      <w:r w:rsidRPr="00965702">
        <w:rPr>
          <w:rFonts w:asciiTheme="minorHAnsi" w:hAnsiTheme="minorHAnsi"/>
        </w:rPr>
        <w:t xml:space="preserve"> Catalogue</w:t>
      </w:r>
      <w:bookmarkEnd w:id="23"/>
    </w:p>
    <w:p w14:paraId="03459295" w14:textId="05CC4D49" w:rsidR="0071470B" w:rsidRPr="00965702" w:rsidRDefault="00CD7C52" w:rsidP="0071470B">
      <w:pPr>
        <w:rPr>
          <w:rFonts w:asciiTheme="minorHAnsi" w:hAnsiTheme="minorHAnsi"/>
        </w:rPr>
      </w:pPr>
      <w:r w:rsidRPr="00965702">
        <w:rPr>
          <w:rFonts w:asciiTheme="minorHAnsi" w:hAnsiTheme="minorHAnsi"/>
        </w:rPr>
        <w:t>The GEANT</w:t>
      </w:r>
      <w:r w:rsidR="0071470B" w:rsidRPr="00965702">
        <w:rPr>
          <w:rFonts w:asciiTheme="minorHAnsi" w:hAnsiTheme="minorHAnsi"/>
        </w:rPr>
        <w:t xml:space="preserve"> </w:t>
      </w:r>
      <w:r w:rsidR="00FF5D47" w:rsidRPr="00965702">
        <w:rPr>
          <w:rFonts w:asciiTheme="minorHAnsi" w:hAnsiTheme="minorHAnsi"/>
        </w:rPr>
        <w:t xml:space="preserve">Cloud </w:t>
      </w:r>
      <w:r w:rsidR="0071470B" w:rsidRPr="00965702">
        <w:rPr>
          <w:rFonts w:asciiTheme="minorHAnsi" w:hAnsiTheme="minorHAnsi"/>
        </w:rPr>
        <w:t xml:space="preserve">Catalogue is a list of cloud services that providers can register </w:t>
      </w:r>
      <w:proofErr w:type="gramStart"/>
      <w:r w:rsidR="0071470B" w:rsidRPr="00965702">
        <w:rPr>
          <w:rFonts w:asciiTheme="minorHAnsi" w:hAnsiTheme="minorHAnsi"/>
        </w:rPr>
        <w:t>themselves</w:t>
      </w:r>
      <w:proofErr w:type="gramEnd"/>
      <w:r w:rsidR="0071470B" w:rsidRPr="00965702">
        <w:rPr>
          <w:rFonts w:asciiTheme="minorHAnsi" w:hAnsiTheme="minorHAnsi"/>
        </w:rPr>
        <w:t xml:space="preserve"> into. This catalogue is targeted at large cloud providers that are evaluated in terms of legal and privacy topics based on criteria defined by GEANT.</w:t>
      </w:r>
      <w:r w:rsidR="00CC4ECC" w:rsidRPr="00965702">
        <w:rPr>
          <w:rFonts w:asciiTheme="minorHAnsi" w:hAnsiTheme="minorHAnsi"/>
        </w:rPr>
        <w:t xml:space="preserve"> There is no charge to be registered in this marketplace and relationships are done directly between resource provi</w:t>
      </w:r>
      <w:r w:rsidRPr="00965702">
        <w:rPr>
          <w:rFonts w:asciiTheme="minorHAnsi" w:hAnsiTheme="minorHAnsi"/>
        </w:rPr>
        <w:t>der and those seeking services.</w:t>
      </w:r>
    </w:p>
    <w:p w14:paraId="11A9D85B" w14:textId="77777777" w:rsidR="000F1B2E" w:rsidRPr="00965702" w:rsidRDefault="000F1B2E" w:rsidP="002945B8">
      <w:pPr>
        <w:pStyle w:val="Heading3"/>
        <w:rPr>
          <w:rFonts w:asciiTheme="minorHAnsi" w:hAnsiTheme="minorHAnsi"/>
        </w:rPr>
      </w:pPr>
      <w:bookmarkStart w:id="24" w:name="_Toc428781681"/>
      <w:proofErr w:type="spellStart"/>
      <w:r w:rsidRPr="00965702">
        <w:rPr>
          <w:rFonts w:asciiTheme="minorHAnsi" w:hAnsiTheme="minorHAnsi"/>
        </w:rPr>
        <w:t>UberCloud</w:t>
      </w:r>
      <w:proofErr w:type="spellEnd"/>
      <w:r w:rsidRPr="00965702">
        <w:rPr>
          <w:rFonts w:asciiTheme="minorHAnsi" w:hAnsiTheme="minorHAnsi"/>
        </w:rPr>
        <w:t xml:space="preserve"> Marketplace</w:t>
      </w:r>
      <w:bookmarkEnd w:id="24"/>
    </w:p>
    <w:p w14:paraId="6DA4B82B" w14:textId="4EF12975" w:rsidR="0071470B" w:rsidRPr="00965702" w:rsidRDefault="00CC4ECC" w:rsidP="0071470B">
      <w:pPr>
        <w:rPr>
          <w:rFonts w:asciiTheme="minorHAnsi" w:hAnsiTheme="minorHAnsi"/>
        </w:rPr>
      </w:pPr>
      <w:r w:rsidRPr="00965702">
        <w:rPr>
          <w:rFonts w:asciiTheme="minorHAnsi" w:hAnsiTheme="minorHAnsi"/>
        </w:rPr>
        <w:t xml:space="preserve">The </w:t>
      </w:r>
      <w:proofErr w:type="spellStart"/>
      <w:r w:rsidRPr="00965702">
        <w:rPr>
          <w:rFonts w:asciiTheme="minorHAnsi" w:hAnsiTheme="minorHAnsi"/>
        </w:rPr>
        <w:t>UberCloud</w:t>
      </w:r>
      <w:proofErr w:type="spellEnd"/>
      <w:r w:rsidRPr="00965702">
        <w:rPr>
          <w:rFonts w:asciiTheme="minorHAnsi" w:hAnsiTheme="minorHAnsi"/>
        </w:rPr>
        <w:t xml:space="preserve"> Marketplace is unique in that it comes from the perspective of the researcher interested in solving specific problems. It offers a</w:t>
      </w:r>
      <w:r w:rsidR="000420DE" w:rsidRPr="00965702">
        <w:rPr>
          <w:rFonts w:asciiTheme="minorHAnsi" w:hAnsiTheme="minorHAnsi"/>
        </w:rPr>
        <w:t xml:space="preserve"> high quality</w:t>
      </w:r>
      <w:r w:rsidRPr="00965702">
        <w:rPr>
          <w:rFonts w:asciiTheme="minorHAnsi" w:hAnsiTheme="minorHAnsi"/>
        </w:rPr>
        <w:t xml:space="preserve"> set of “</w:t>
      </w:r>
      <w:r w:rsidR="000420DE" w:rsidRPr="00965702">
        <w:rPr>
          <w:rFonts w:asciiTheme="minorHAnsi" w:hAnsiTheme="minorHAnsi"/>
        </w:rPr>
        <w:t>experiments” describing how to solve different computational problems that researchers may be interested in. These experiments often map to the software providers in their catalogue</w:t>
      </w:r>
      <w:r w:rsidRPr="00965702">
        <w:rPr>
          <w:rFonts w:asciiTheme="minorHAnsi" w:hAnsiTheme="minorHAnsi"/>
        </w:rPr>
        <w:t xml:space="preserve"> (e.g. ANSYS, </w:t>
      </w:r>
      <w:proofErr w:type="spellStart"/>
      <w:r w:rsidRPr="00965702">
        <w:rPr>
          <w:rFonts w:asciiTheme="minorHAnsi" w:hAnsiTheme="minorHAnsi"/>
        </w:rPr>
        <w:t>OpenFOAM</w:t>
      </w:r>
      <w:proofErr w:type="spellEnd"/>
      <w:r w:rsidR="000420DE" w:rsidRPr="00965702">
        <w:rPr>
          <w:rFonts w:asciiTheme="minorHAnsi" w:hAnsiTheme="minorHAnsi"/>
        </w:rPr>
        <w:t>) which can use various</w:t>
      </w:r>
      <w:r w:rsidR="00CD7C52" w:rsidRPr="00965702">
        <w:rPr>
          <w:rFonts w:asciiTheme="minorHAnsi" w:hAnsiTheme="minorHAnsi"/>
        </w:rPr>
        <w:t xml:space="preserve"> Infrastructure as a Service</w:t>
      </w:r>
      <w:r w:rsidR="000420DE" w:rsidRPr="00965702">
        <w:rPr>
          <w:rFonts w:asciiTheme="minorHAnsi" w:hAnsiTheme="minorHAnsi"/>
        </w:rPr>
        <w:t xml:space="preserve"> </w:t>
      </w:r>
      <w:r w:rsidR="00CD7C52" w:rsidRPr="00965702">
        <w:rPr>
          <w:rFonts w:asciiTheme="minorHAnsi" w:hAnsiTheme="minorHAnsi"/>
        </w:rPr>
        <w:t>(</w:t>
      </w:r>
      <w:r w:rsidR="000420DE" w:rsidRPr="00965702">
        <w:rPr>
          <w:rFonts w:asciiTheme="minorHAnsi" w:hAnsiTheme="minorHAnsi"/>
        </w:rPr>
        <w:t>IaaS</w:t>
      </w:r>
      <w:r w:rsidR="00CD7C52" w:rsidRPr="00965702">
        <w:rPr>
          <w:rFonts w:asciiTheme="minorHAnsi" w:hAnsiTheme="minorHAnsi"/>
        </w:rPr>
        <w:t>)</w:t>
      </w:r>
      <w:r w:rsidR="000420DE" w:rsidRPr="00965702">
        <w:rPr>
          <w:rFonts w:asciiTheme="minorHAnsi" w:hAnsiTheme="minorHAnsi"/>
        </w:rPr>
        <w:t xml:space="preserve"> resource providers also listed in their catalogue. The catalogue also lists expertise and training that may be of use. The </w:t>
      </w:r>
      <w:proofErr w:type="spellStart"/>
      <w:r w:rsidR="000420DE" w:rsidRPr="00965702">
        <w:rPr>
          <w:rFonts w:asciiTheme="minorHAnsi" w:hAnsiTheme="minorHAnsi"/>
        </w:rPr>
        <w:t>UberCloud</w:t>
      </w:r>
      <w:proofErr w:type="spellEnd"/>
      <w:r w:rsidR="000420DE" w:rsidRPr="00965702">
        <w:rPr>
          <w:rFonts w:asciiTheme="minorHAnsi" w:hAnsiTheme="minorHAnsi"/>
        </w:rPr>
        <w:t xml:space="preserve"> uses a brokerage model for use of these services</w:t>
      </w:r>
      <w:r w:rsidR="00596A02" w:rsidRPr="00965702">
        <w:rPr>
          <w:rFonts w:asciiTheme="minorHAnsi" w:hAnsiTheme="minorHAnsi"/>
        </w:rPr>
        <w:t xml:space="preserve"> and benefits from a portion of the fees paid for the services discovered via the </w:t>
      </w:r>
      <w:proofErr w:type="spellStart"/>
      <w:r w:rsidR="00596A02" w:rsidRPr="00965702">
        <w:rPr>
          <w:rFonts w:asciiTheme="minorHAnsi" w:hAnsiTheme="minorHAnsi"/>
        </w:rPr>
        <w:t>UberCloud</w:t>
      </w:r>
      <w:proofErr w:type="spellEnd"/>
      <w:r w:rsidR="00596A02" w:rsidRPr="00965702">
        <w:rPr>
          <w:rFonts w:asciiTheme="minorHAnsi" w:hAnsiTheme="minorHAnsi"/>
        </w:rPr>
        <w:t xml:space="preserve"> marketplace</w:t>
      </w:r>
      <w:r w:rsidR="000420DE" w:rsidRPr="00965702">
        <w:rPr>
          <w:rFonts w:asciiTheme="minorHAnsi" w:hAnsiTheme="minorHAnsi"/>
        </w:rPr>
        <w:t>.</w:t>
      </w:r>
    </w:p>
    <w:p w14:paraId="3BDDD547" w14:textId="77777777" w:rsidR="000F1B2E" w:rsidRPr="00965702" w:rsidRDefault="000F1B2E" w:rsidP="002945B8">
      <w:pPr>
        <w:pStyle w:val="Heading3"/>
        <w:rPr>
          <w:rFonts w:asciiTheme="minorHAnsi" w:hAnsiTheme="minorHAnsi"/>
        </w:rPr>
      </w:pPr>
      <w:bookmarkStart w:id="25" w:name="_Toc428781682"/>
      <w:r w:rsidRPr="00965702">
        <w:rPr>
          <w:rFonts w:asciiTheme="minorHAnsi" w:hAnsiTheme="minorHAnsi"/>
        </w:rPr>
        <w:t>Science Exchange</w:t>
      </w:r>
      <w:bookmarkEnd w:id="25"/>
    </w:p>
    <w:p w14:paraId="75D9D86E" w14:textId="7B41F62A" w:rsidR="000420DE" w:rsidRPr="00965702" w:rsidRDefault="000420DE" w:rsidP="000420DE">
      <w:pPr>
        <w:rPr>
          <w:rFonts w:asciiTheme="minorHAnsi" w:hAnsiTheme="minorHAnsi"/>
        </w:rPr>
      </w:pPr>
      <w:r w:rsidRPr="00965702">
        <w:rPr>
          <w:rFonts w:asciiTheme="minorHAnsi" w:hAnsiTheme="minorHAnsi"/>
        </w:rPr>
        <w:t xml:space="preserve">Science Exchange is unique in </w:t>
      </w:r>
      <w:r w:rsidR="005B792A" w:rsidRPr="00965702">
        <w:rPr>
          <w:rFonts w:asciiTheme="minorHAnsi" w:hAnsiTheme="minorHAnsi"/>
        </w:rPr>
        <w:t>that it offers any type of service (DNA sequencing, data storage, computational analysis, etc.). It</w:t>
      </w:r>
      <w:r w:rsidR="00FF5D47" w:rsidRPr="00965702">
        <w:rPr>
          <w:rFonts w:asciiTheme="minorHAnsi" w:hAnsiTheme="minorHAnsi"/>
        </w:rPr>
        <w:t xml:space="preserve"> has over 6000 offerings listed and works via a brokerage model.</w:t>
      </w:r>
    </w:p>
    <w:p w14:paraId="484BE3CD" w14:textId="77777777" w:rsidR="000F1B2E" w:rsidRPr="00965702" w:rsidRDefault="000F1B2E" w:rsidP="002945B8">
      <w:pPr>
        <w:pStyle w:val="Heading3"/>
        <w:rPr>
          <w:rFonts w:asciiTheme="minorHAnsi" w:hAnsiTheme="minorHAnsi"/>
        </w:rPr>
      </w:pPr>
      <w:bookmarkStart w:id="26" w:name="_Toc428781683"/>
      <w:r w:rsidRPr="00965702">
        <w:rPr>
          <w:rFonts w:asciiTheme="minorHAnsi" w:hAnsiTheme="minorHAnsi"/>
        </w:rPr>
        <w:t>Internet2 Net+</w:t>
      </w:r>
      <w:bookmarkEnd w:id="26"/>
    </w:p>
    <w:p w14:paraId="3B8EAC2A" w14:textId="7FC54B92" w:rsidR="00FF5D47" w:rsidRPr="00965702" w:rsidRDefault="00596A02" w:rsidP="00CD7C52">
      <w:pPr>
        <w:rPr>
          <w:rFonts w:asciiTheme="minorHAnsi" w:hAnsiTheme="minorHAnsi"/>
        </w:rPr>
      </w:pPr>
      <w:r w:rsidRPr="00965702">
        <w:rPr>
          <w:rFonts w:asciiTheme="minorHAnsi" w:hAnsiTheme="minorHAnsi"/>
        </w:rPr>
        <w:t>Internet2 Net+ w</w:t>
      </w:r>
      <w:r w:rsidR="00FF5D47" w:rsidRPr="00965702">
        <w:rPr>
          <w:rFonts w:asciiTheme="minorHAnsi" w:hAnsiTheme="minorHAnsi"/>
        </w:rPr>
        <w:t xml:space="preserve">orks in a similar manner as the GEANT Cloud Catalogue in that it aggregates different cloud offerings that meet a set of standards. In addition in most cases special pricing and conditions are defined for participants of Internet2. These offerings are primarily targeted at the </w:t>
      </w:r>
      <w:r w:rsidR="00FF5D47" w:rsidRPr="00965702">
        <w:rPr>
          <w:rFonts w:asciiTheme="minorHAnsi" w:hAnsiTheme="minorHAnsi"/>
        </w:rPr>
        <w:lastRenderedPageBreak/>
        <w:t>institution</w:t>
      </w:r>
      <w:r w:rsidRPr="00965702">
        <w:rPr>
          <w:rFonts w:asciiTheme="minorHAnsi" w:hAnsiTheme="minorHAnsi"/>
        </w:rPr>
        <w:t>al</w:t>
      </w:r>
      <w:r w:rsidR="00FF5D47" w:rsidRPr="00965702">
        <w:rPr>
          <w:rFonts w:asciiTheme="minorHAnsi" w:hAnsiTheme="minorHAnsi"/>
        </w:rPr>
        <w:t xml:space="preserve"> or department level. </w:t>
      </w:r>
      <w:proofErr w:type="gramStart"/>
      <w:r w:rsidR="00FF5D47" w:rsidRPr="00965702">
        <w:rPr>
          <w:rFonts w:asciiTheme="minorHAnsi" w:hAnsiTheme="minorHAnsi"/>
        </w:rPr>
        <w:t>Inquiries about the cloud services</w:t>
      </w:r>
      <w:proofErr w:type="gramEnd"/>
      <w:r w:rsidR="00FF5D47" w:rsidRPr="00965702">
        <w:rPr>
          <w:rFonts w:asciiTheme="minorHAnsi" w:hAnsiTheme="minorHAnsi"/>
        </w:rPr>
        <w:t xml:space="preserve"> a funnelled through Internet2 and th</w:t>
      </w:r>
      <w:r w:rsidR="00CD7C52" w:rsidRPr="00965702">
        <w:rPr>
          <w:rFonts w:asciiTheme="minorHAnsi" w:hAnsiTheme="minorHAnsi"/>
        </w:rPr>
        <w:t>en to the partner like a broker</w:t>
      </w:r>
      <w:r w:rsidR="00FF5D47" w:rsidRPr="00965702">
        <w:rPr>
          <w:rFonts w:asciiTheme="minorHAnsi" w:hAnsiTheme="minorHAnsi"/>
        </w:rPr>
        <w:t xml:space="preserve"> but Internet2 does not take a portion of the fees.</w:t>
      </w:r>
    </w:p>
    <w:p w14:paraId="226F159A" w14:textId="06A67978" w:rsidR="000F1B2E" w:rsidRPr="00965702" w:rsidRDefault="000F1B2E" w:rsidP="002945B8">
      <w:pPr>
        <w:pStyle w:val="Heading3"/>
        <w:rPr>
          <w:rFonts w:asciiTheme="minorHAnsi" w:hAnsiTheme="minorHAnsi"/>
        </w:rPr>
      </w:pPr>
      <w:bookmarkStart w:id="27" w:name="_Toc428781684"/>
      <w:r w:rsidRPr="00965702">
        <w:rPr>
          <w:rFonts w:asciiTheme="minorHAnsi" w:hAnsiTheme="minorHAnsi"/>
        </w:rPr>
        <w:t>Helix Nebula Marketplace</w:t>
      </w:r>
      <w:bookmarkEnd w:id="27"/>
    </w:p>
    <w:p w14:paraId="4401395F" w14:textId="09BD9C06" w:rsidR="003A201F" w:rsidRPr="00965702" w:rsidRDefault="00FF5D47" w:rsidP="003A201F">
      <w:pPr>
        <w:rPr>
          <w:rFonts w:asciiTheme="minorHAnsi" w:hAnsiTheme="minorHAnsi"/>
        </w:rPr>
      </w:pPr>
      <w:r w:rsidRPr="00965702">
        <w:rPr>
          <w:rFonts w:asciiTheme="minorHAnsi" w:hAnsiTheme="minorHAnsi"/>
        </w:rPr>
        <w:t xml:space="preserve">The Helix Nebula </w:t>
      </w:r>
      <w:r w:rsidR="00066D0E" w:rsidRPr="00965702">
        <w:rPr>
          <w:rFonts w:asciiTheme="minorHAnsi" w:hAnsiTheme="minorHAnsi"/>
        </w:rPr>
        <w:t xml:space="preserve">Marketplace is focused on delivering SaaS and IaaS services to academic organizations. These services are tightly integrated with </w:t>
      </w:r>
      <w:proofErr w:type="spellStart"/>
      <w:r w:rsidR="00066D0E" w:rsidRPr="00965702">
        <w:rPr>
          <w:rFonts w:asciiTheme="minorHAnsi" w:hAnsiTheme="minorHAnsi"/>
        </w:rPr>
        <w:t>SlipStream</w:t>
      </w:r>
      <w:proofErr w:type="spellEnd"/>
      <w:r w:rsidR="00066D0E" w:rsidRPr="00965702">
        <w:rPr>
          <w:rFonts w:asciiTheme="minorHAnsi" w:hAnsiTheme="minorHAnsi"/>
        </w:rPr>
        <w:t xml:space="preserve"> from </w:t>
      </w:r>
      <w:proofErr w:type="spellStart"/>
      <w:r w:rsidR="00066D0E" w:rsidRPr="00965702">
        <w:rPr>
          <w:rFonts w:asciiTheme="minorHAnsi" w:hAnsiTheme="minorHAnsi"/>
        </w:rPr>
        <w:t>SixSq</w:t>
      </w:r>
      <w:proofErr w:type="spellEnd"/>
      <w:r w:rsidR="00066D0E" w:rsidRPr="00965702">
        <w:rPr>
          <w:rFonts w:asciiTheme="minorHAnsi" w:hAnsiTheme="minorHAnsi"/>
        </w:rPr>
        <w:t xml:space="preserve"> and agreements are primarily done at the organizational level to use these services.</w:t>
      </w:r>
    </w:p>
    <w:p w14:paraId="7D843ECE" w14:textId="1BCC2746" w:rsidR="00C671D1" w:rsidRPr="00965702" w:rsidRDefault="00C671D1" w:rsidP="00C671D1">
      <w:pPr>
        <w:pStyle w:val="Heading2"/>
        <w:rPr>
          <w:rFonts w:asciiTheme="minorHAnsi" w:hAnsiTheme="minorHAnsi"/>
        </w:rPr>
      </w:pPr>
      <w:bookmarkStart w:id="28" w:name="_Toc428781685"/>
      <w:r w:rsidRPr="00965702">
        <w:rPr>
          <w:rFonts w:asciiTheme="minorHAnsi" w:hAnsiTheme="minorHAnsi"/>
        </w:rPr>
        <w:t>Conclusions</w:t>
      </w:r>
      <w:bookmarkEnd w:id="28"/>
    </w:p>
    <w:p w14:paraId="2A31754B" w14:textId="06253C34" w:rsidR="009E7A77" w:rsidRPr="00965702" w:rsidRDefault="009E7A77" w:rsidP="009E7A77">
      <w:pPr>
        <w:rPr>
          <w:rFonts w:asciiTheme="minorHAnsi" w:hAnsiTheme="minorHAnsi"/>
        </w:rPr>
      </w:pPr>
      <w:r w:rsidRPr="00965702">
        <w:rPr>
          <w:rFonts w:asciiTheme="minorHAnsi" w:hAnsiTheme="minorHAnsi"/>
        </w:rPr>
        <w:t>It can be seen by this examination</w:t>
      </w:r>
      <w:r w:rsidR="00596A02" w:rsidRPr="00965702">
        <w:rPr>
          <w:rFonts w:asciiTheme="minorHAnsi" w:hAnsiTheme="minorHAnsi"/>
        </w:rPr>
        <w:t xml:space="preserve"> the</w:t>
      </w:r>
      <w:r w:rsidR="00CD7C52" w:rsidRPr="00965702">
        <w:rPr>
          <w:rFonts w:asciiTheme="minorHAnsi" w:hAnsiTheme="minorHAnsi"/>
        </w:rPr>
        <w:t>y</w:t>
      </w:r>
      <w:r w:rsidRPr="00965702">
        <w:rPr>
          <w:rFonts w:asciiTheme="minorHAnsi" w:hAnsiTheme="minorHAnsi"/>
        </w:rPr>
        <w:t xml:space="preserve"> there is a heavy bias towards the brokerage model and the focus </w:t>
      </w:r>
      <w:proofErr w:type="gramStart"/>
      <w:r w:rsidRPr="00965702">
        <w:rPr>
          <w:rFonts w:asciiTheme="minorHAnsi" w:hAnsiTheme="minorHAnsi"/>
        </w:rPr>
        <w:t>is</w:t>
      </w:r>
      <w:proofErr w:type="gramEnd"/>
      <w:r w:rsidRPr="00965702">
        <w:rPr>
          <w:rFonts w:asciiTheme="minorHAnsi" w:hAnsiTheme="minorHAnsi"/>
        </w:rPr>
        <w:t xml:space="preserve"> solely on the pay for usage concept. This leaves out a large segment of resources that are offered for free. </w:t>
      </w:r>
    </w:p>
    <w:p w14:paraId="660F4065" w14:textId="77777777" w:rsidR="00BD2A13" w:rsidRPr="00965702" w:rsidRDefault="00BD2A13" w:rsidP="009E7A77">
      <w:pPr>
        <w:rPr>
          <w:rFonts w:asciiTheme="minorHAnsi" w:hAnsiTheme="minorHAnsi"/>
        </w:rPr>
      </w:pPr>
    </w:p>
    <w:p w14:paraId="09C31A18" w14:textId="657B2040" w:rsidR="00C671D1" w:rsidRPr="00965702" w:rsidRDefault="00BD2A13" w:rsidP="002945B8">
      <w:pPr>
        <w:jc w:val="center"/>
        <w:rPr>
          <w:rFonts w:asciiTheme="minorHAnsi" w:hAnsiTheme="minorHAnsi"/>
        </w:rPr>
      </w:pPr>
      <w:r w:rsidRPr="00965702">
        <w:rPr>
          <w:rFonts w:asciiTheme="minorHAnsi" w:hAnsiTheme="minorHAnsi"/>
          <w:noProof/>
          <w:lang w:eastAsia="en-GB"/>
        </w:rPr>
        <w:drawing>
          <wp:inline distT="0" distB="0" distL="0" distR="0" wp14:anchorId="19BAE57C" wp14:editId="572C9C75">
            <wp:extent cx="2895600" cy="25717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95600" cy="2571750"/>
                    </a:xfrm>
                    <a:prstGeom prst="rect">
                      <a:avLst/>
                    </a:prstGeom>
                    <a:noFill/>
                    <a:ln>
                      <a:noFill/>
                    </a:ln>
                  </pic:spPr>
                </pic:pic>
              </a:graphicData>
            </a:graphic>
          </wp:inline>
        </w:drawing>
      </w:r>
    </w:p>
    <w:p w14:paraId="542ED488" w14:textId="7B9023C7" w:rsidR="009E7A77" w:rsidRPr="00965702" w:rsidRDefault="00BD2A13" w:rsidP="002945B8">
      <w:pPr>
        <w:pStyle w:val="Caption"/>
        <w:jc w:val="center"/>
        <w:rPr>
          <w:rFonts w:asciiTheme="minorHAnsi" w:hAnsiTheme="minorHAnsi"/>
        </w:rPr>
      </w:pPr>
      <w:r w:rsidRPr="00965702">
        <w:rPr>
          <w:rFonts w:asciiTheme="minorHAnsi" w:hAnsiTheme="minorHAnsi"/>
        </w:rPr>
        <w:t>Comparison of Related Activities</w:t>
      </w:r>
    </w:p>
    <w:p w14:paraId="239C55E0" w14:textId="1C9916D8" w:rsidR="009E7A77" w:rsidRPr="00965702" w:rsidRDefault="00BD2A13" w:rsidP="002945B8">
      <w:pPr>
        <w:jc w:val="left"/>
        <w:rPr>
          <w:rFonts w:asciiTheme="minorHAnsi" w:hAnsiTheme="minorHAnsi"/>
        </w:rPr>
      </w:pPr>
      <w:r w:rsidRPr="00965702">
        <w:rPr>
          <w:rFonts w:asciiTheme="minorHAnsi" w:hAnsiTheme="minorHAnsi"/>
        </w:rPr>
        <w:t>Based on this it can be observed that there is a gap for provisioning of local lab resources and general science resources. As well it can be seen that the current activities focus heavily on IT resources.</w:t>
      </w:r>
    </w:p>
    <w:p w14:paraId="0EE3A49A" w14:textId="77777777" w:rsidR="003A201F" w:rsidRPr="00965702" w:rsidRDefault="003A201F" w:rsidP="00FF5D47">
      <w:pPr>
        <w:rPr>
          <w:rFonts w:asciiTheme="minorHAnsi" w:hAnsiTheme="minorHAnsi"/>
        </w:rPr>
      </w:pPr>
    </w:p>
    <w:p w14:paraId="1A9C7E87" w14:textId="1869E8CF" w:rsidR="000F1B2E" w:rsidRPr="00965702" w:rsidRDefault="007E3251" w:rsidP="00F935A7">
      <w:pPr>
        <w:pStyle w:val="Heading1"/>
        <w:rPr>
          <w:rFonts w:asciiTheme="minorHAnsi" w:hAnsiTheme="minorHAnsi"/>
        </w:rPr>
      </w:pPr>
      <w:bookmarkStart w:id="29" w:name="_Toc428781686"/>
      <w:r w:rsidRPr="00965702">
        <w:rPr>
          <w:rFonts w:asciiTheme="minorHAnsi" w:hAnsiTheme="minorHAnsi"/>
        </w:rPr>
        <w:lastRenderedPageBreak/>
        <w:t>Operating</w:t>
      </w:r>
      <w:r w:rsidR="000F1B2E" w:rsidRPr="00965702">
        <w:rPr>
          <w:rFonts w:asciiTheme="minorHAnsi" w:hAnsiTheme="minorHAnsi"/>
        </w:rPr>
        <w:t xml:space="preserve"> model</w:t>
      </w:r>
      <w:bookmarkEnd w:id="29"/>
    </w:p>
    <w:p w14:paraId="76C9057F" w14:textId="104134AC" w:rsidR="007E3251" w:rsidRPr="00965702" w:rsidRDefault="009624B1" w:rsidP="00376142">
      <w:pPr>
        <w:pStyle w:val="Heading2"/>
        <w:rPr>
          <w:rFonts w:asciiTheme="minorHAnsi" w:hAnsiTheme="minorHAnsi"/>
        </w:rPr>
      </w:pPr>
      <w:bookmarkStart w:id="30" w:name="_Toc428781687"/>
      <w:r w:rsidRPr="00965702">
        <w:rPr>
          <w:rFonts w:asciiTheme="minorHAnsi" w:hAnsiTheme="minorHAnsi"/>
        </w:rPr>
        <w:t>Marketplace C</w:t>
      </w:r>
      <w:r w:rsidR="007E3251" w:rsidRPr="00965702">
        <w:rPr>
          <w:rFonts w:asciiTheme="minorHAnsi" w:hAnsiTheme="minorHAnsi"/>
        </w:rPr>
        <w:t>oncept</w:t>
      </w:r>
      <w:bookmarkEnd w:id="30"/>
    </w:p>
    <w:p w14:paraId="0E4894DA" w14:textId="2EAAC45D" w:rsidR="00BD2A13" w:rsidRPr="00965702" w:rsidRDefault="00BD2A13" w:rsidP="002945B8">
      <w:pPr>
        <w:rPr>
          <w:rFonts w:asciiTheme="minorHAnsi" w:hAnsiTheme="minorHAnsi"/>
        </w:rPr>
      </w:pPr>
      <w:r w:rsidRPr="00965702">
        <w:rPr>
          <w:rFonts w:asciiTheme="minorHAnsi" w:hAnsiTheme="minorHAnsi"/>
        </w:rPr>
        <w:t xml:space="preserve">How </w:t>
      </w:r>
      <w:r w:rsidR="00622621" w:rsidRPr="00965702">
        <w:rPr>
          <w:rFonts w:asciiTheme="minorHAnsi" w:hAnsiTheme="minorHAnsi"/>
        </w:rPr>
        <w:t>a</w:t>
      </w:r>
      <w:r w:rsidRPr="00965702">
        <w:rPr>
          <w:rFonts w:asciiTheme="minorHAnsi" w:hAnsiTheme="minorHAnsi"/>
        </w:rPr>
        <w:t xml:space="preserve"> marketplace functions in a legal, policy and business framework is an incredibly complex topic within a single country, let alone across </w:t>
      </w:r>
      <w:r w:rsidR="00A53AC4" w:rsidRPr="00965702">
        <w:rPr>
          <w:rFonts w:asciiTheme="minorHAnsi" w:hAnsiTheme="minorHAnsi"/>
        </w:rPr>
        <w:t xml:space="preserve">national </w:t>
      </w:r>
      <w:r w:rsidRPr="00965702">
        <w:rPr>
          <w:rFonts w:asciiTheme="minorHAnsi" w:hAnsiTheme="minorHAnsi"/>
        </w:rPr>
        <w:t xml:space="preserve">borders. There are two perspectives on this, </w:t>
      </w:r>
      <w:r w:rsidR="002935FF" w:rsidRPr="00965702">
        <w:rPr>
          <w:rFonts w:asciiTheme="minorHAnsi" w:hAnsiTheme="minorHAnsi"/>
        </w:rPr>
        <w:t>that</w:t>
      </w:r>
      <w:r w:rsidRPr="00965702">
        <w:rPr>
          <w:rFonts w:asciiTheme="minorHAnsi" w:hAnsiTheme="minorHAnsi"/>
        </w:rPr>
        <w:t xml:space="preserve"> </w:t>
      </w:r>
      <w:r w:rsidR="000E5172" w:rsidRPr="00965702">
        <w:rPr>
          <w:rFonts w:asciiTheme="minorHAnsi" w:hAnsiTheme="minorHAnsi"/>
        </w:rPr>
        <w:t xml:space="preserve">of </w:t>
      </w:r>
      <w:r w:rsidRPr="00965702">
        <w:rPr>
          <w:rFonts w:asciiTheme="minorHAnsi" w:hAnsiTheme="minorHAnsi"/>
        </w:rPr>
        <w:t>the marketplace provider and that of a resource provider.</w:t>
      </w:r>
    </w:p>
    <w:p w14:paraId="0321566A" w14:textId="6346DA8D" w:rsidR="007E3251" w:rsidRPr="00965702" w:rsidRDefault="009624B1" w:rsidP="007E3251">
      <w:pPr>
        <w:pStyle w:val="Heading3"/>
        <w:rPr>
          <w:rFonts w:asciiTheme="minorHAnsi" w:hAnsiTheme="minorHAnsi"/>
        </w:rPr>
      </w:pPr>
      <w:bookmarkStart w:id="31" w:name="_Toc428781688"/>
      <w:r w:rsidRPr="00965702">
        <w:rPr>
          <w:rFonts w:asciiTheme="minorHAnsi" w:hAnsiTheme="minorHAnsi"/>
        </w:rPr>
        <w:t>Marketplace C</w:t>
      </w:r>
      <w:r w:rsidR="007E3251" w:rsidRPr="00965702">
        <w:rPr>
          <w:rFonts w:asciiTheme="minorHAnsi" w:hAnsiTheme="minorHAnsi"/>
        </w:rPr>
        <w:t>oncept</w:t>
      </w:r>
      <w:bookmarkEnd w:id="31"/>
    </w:p>
    <w:p w14:paraId="30FCD82E" w14:textId="683BF382" w:rsidR="007E3251" w:rsidRPr="00965702" w:rsidRDefault="007E3251" w:rsidP="007E3251">
      <w:pPr>
        <w:rPr>
          <w:rFonts w:asciiTheme="minorHAnsi" w:hAnsiTheme="minorHAnsi"/>
        </w:rPr>
      </w:pPr>
      <w:r w:rsidRPr="00965702">
        <w:rPr>
          <w:rFonts w:asciiTheme="minorHAnsi" w:hAnsiTheme="minorHAnsi" w:cs="Arial"/>
          <w:color w:val="000000"/>
        </w:rPr>
        <w:t xml:space="preserve">In many instances a marketplace provider will act as a broker. However, as the types of resource </w:t>
      </w:r>
      <w:r w:rsidR="00A53AC4" w:rsidRPr="00965702">
        <w:rPr>
          <w:rFonts w:asciiTheme="minorHAnsi" w:hAnsiTheme="minorHAnsi" w:cs="Arial"/>
          <w:color w:val="000000"/>
        </w:rPr>
        <w:t>usage</w:t>
      </w:r>
      <w:r w:rsidRPr="00965702">
        <w:rPr>
          <w:rFonts w:asciiTheme="minorHAnsi" w:hAnsiTheme="minorHAnsi" w:cs="Arial"/>
          <w:color w:val="000000"/>
        </w:rPr>
        <w:t xml:space="preserve"> fee structures are extremely diverse, any kind of broker model is challenging. Not to mention potential legal implications</w:t>
      </w:r>
      <w:r w:rsidR="00A53AC4" w:rsidRPr="00965702">
        <w:rPr>
          <w:rFonts w:asciiTheme="minorHAnsi" w:hAnsiTheme="minorHAnsi" w:cs="Arial"/>
          <w:color w:val="000000"/>
        </w:rPr>
        <w:t xml:space="preserve"> and</w:t>
      </w:r>
      <w:r w:rsidRPr="00965702">
        <w:rPr>
          <w:rFonts w:asciiTheme="minorHAnsi" w:hAnsiTheme="minorHAnsi" w:cs="Arial"/>
          <w:color w:val="000000"/>
        </w:rPr>
        <w:t xml:space="preserve"> policy implications. For this it is opted to go with offering a “marketplace as a service” concept and not use a broker model</w:t>
      </w:r>
      <w:r w:rsidR="00BD2A13" w:rsidRPr="00965702">
        <w:rPr>
          <w:rFonts w:asciiTheme="minorHAnsi" w:hAnsiTheme="minorHAnsi" w:cs="Arial"/>
          <w:color w:val="000000"/>
        </w:rPr>
        <w:t>, where individual marketplace providers can determine the business model that fits best</w:t>
      </w:r>
      <w:r w:rsidRPr="00965702">
        <w:rPr>
          <w:rFonts w:asciiTheme="minorHAnsi" w:hAnsiTheme="minorHAnsi" w:cs="Arial"/>
          <w:color w:val="000000"/>
        </w:rPr>
        <w:t>. The establishing marketplaces will</w:t>
      </w:r>
      <w:r w:rsidR="00A53AC4" w:rsidRPr="00965702">
        <w:rPr>
          <w:rFonts w:asciiTheme="minorHAnsi" w:hAnsiTheme="minorHAnsi" w:cs="Arial"/>
          <w:color w:val="000000"/>
        </w:rPr>
        <w:t xml:space="preserve"> also</w:t>
      </w:r>
      <w:r w:rsidRPr="00965702">
        <w:rPr>
          <w:rFonts w:asciiTheme="minorHAnsi" w:hAnsiTheme="minorHAnsi" w:cs="Arial"/>
          <w:color w:val="000000"/>
        </w:rPr>
        <w:t xml:space="preserve"> need to establish</w:t>
      </w:r>
      <w:r w:rsidR="000E5172" w:rsidRPr="00965702">
        <w:rPr>
          <w:rFonts w:asciiTheme="minorHAnsi" w:hAnsiTheme="minorHAnsi" w:cs="Arial"/>
          <w:color w:val="000000"/>
        </w:rPr>
        <w:t xml:space="preserve"> their own</w:t>
      </w:r>
      <w:r w:rsidRPr="00965702">
        <w:rPr>
          <w:rFonts w:asciiTheme="minorHAnsi" w:hAnsiTheme="minorHAnsi" w:cs="Arial"/>
          <w:color w:val="000000"/>
        </w:rPr>
        <w:t xml:space="preserve"> policies and terms of use.</w:t>
      </w:r>
    </w:p>
    <w:p w14:paraId="6F1D4C99" w14:textId="6C16AFA2" w:rsidR="007E3251" w:rsidRPr="00965702" w:rsidRDefault="009624B1" w:rsidP="007E3251">
      <w:pPr>
        <w:pStyle w:val="Heading3"/>
        <w:rPr>
          <w:rFonts w:asciiTheme="minorHAnsi" w:hAnsiTheme="minorHAnsi"/>
        </w:rPr>
      </w:pPr>
      <w:bookmarkStart w:id="32" w:name="_Toc428781689"/>
      <w:r w:rsidRPr="00965702">
        <w:rPr>
          <w:rFonts w:asciiTheme="minorHAnsi" w:hAnsiTheme="minorHAnsi"/>
        </w:rPr>
        <w:t>Resource P</w:t>
      </w:r>
      <w:r w:rsidR="007E3251" w:rsidRPr="00965702">
        <w:rPr>
          <w:rFonts w:asciiTheme="minorHAnsi" w:hAnsiTheme="minorHAnsi"/>
        </w:rPr>
        <w:t>roviders</w:t>
      </w:r>
      <w:bookmarkEnd w:id="32"/>
    </w:p>
    <w:p w14:paraId="07832038" w14:textId="157BAE87" w:rsidR="007B5DC9" w:rsidRPr="00965702" w:rsidRDefault="007E3251" w:rsidP="003A201F">
      <w:pPr>
        <w:rPr>
          <w:rFonts w:asciiTheme="minorHAnsi" w:hAnsiTheme="minorHAnsi"/>
        </w:rPr>
      </w:pPr>
      <w:r w:rsidRPr="00965702">
        <w:rPr>
          <w:rFonts w:asciiTheme="minorHAnsi" w:hAnsiTheme="minorHAnsi"/>
        </w:rPr>
        <w:t>With resource providers offering a high variety of resources, it is not possible</w:t>
      </w:r>
      <w:r w:rsidR="002935FF" w:rsidRPr="00965702">
        <w:rPr>
          <w:rFonts w:asciiTheme="minorHAnsi" w:hAnsiTheme="minorHAnsi"/>
        </w:rPr>
        <w:t xml:space="preserve"> to</w:t>
      </w:r>
      <w:r w:rsidRPr="00965702">
        <w:rPr>
          <w:rFonts w:asciiTheme="minorHAnsi" w:hAnsiTheme="minorHAnsi"/>
        </w:rPr>
        <w:t xml:space="preserve"> define restrictions on how resource providers operate. </w:t>
      </w:r>
      <w:r w:rsidR="005D1BB3" w:rsidRPr="00965702">
        <w:rPr>
          <w:rFonts w:asciiTheme="minorHAnsi" w:hAnsiTheme="minorHAnsi"/>
        </w:rPr>
        <w:t>Instead</w:t>
      </w:r>
      <w:r w:rsidRPr="00965702">
        <w:rPr>
          <w:rFonts w:asciiTheme="minorHAnsi" w:hAnsiTheme="minorHAnsi"/>
        </w:rPr>
        <w:t xml:space="preserve"> tools </w:t>
      </w:r>
      <w:r w:rsidR="005D1BB3" w:rsidRPr="00965702">
        <w:rPr>
          <w:rFonts w:asciiTheme="minorHAnsi" w:hAnsiTheme="minorHAnsi"/>
        </w:rPr>
        <w:t>can</w:t>
      </w:r>
      <w:r w:rsidRPr="00965702">
        <w:rPr>
          <w:rFonts w:asciiTheme="minorHAnsi" w:hAnsiTheme="minorHAnsi"/>
        </w:rPr>
        <w:t xml:space="preserve"> be put into place to allow the resource providers to respect the legal, policy, and business processes applicable to th</w:t>
      </w:r>
      <w:r w:rsidR="002935FF" w:rsidRPr="00965702">
        <w:rPr>
          <w:rFonts w:asciiTheme="minorHAnsi" w:hAnsiTheme="minorHAnsi"/>
        </w:rPr>
        <w:t>em</w:t>
      </w:r>
      <w:r w:rsidRPr="00965702">
        <w:rPr>
          <w:rFonts w:asciiTheme="minorHAnsi" w:hAnsiTheme="minorHAnsi"/>
        </w:rPr>
        <w:t>. In essence the resource providers will be self-governing, no different than what may be f</w:t>
      </w:r>
      <w:r w:rsidR="005D1BB3" w:rsidRPr="00965702">
        <w:rPr>
          <w:rFonts w:asciiTheme="minorHAnsi" w:hAnsiTheme="minorHAnsi"/>
        </w:rPr>
        <w:t>ound from marketplaces such as eBay and B</w:t>
      </w:r>
      <w:r w:rsidRPr="00965702">
        <w:rPr>
          <w:rFonts w:asciiTheme="minorHAnsi" w:hAnsiTheme="minorHAnsi"/>
        </w:rPr>
        <w:t>ooking.com, or web hosting companies. If a resource provider is demonstrated to doing something other than offering services in the support of research or breaking law</w:t>
      </w:r>
      <w:r w:rsidR="000E5172" w:rsidRPr="00965702">
        <w:rPr>
          <w:rFonts w:asciiTheme="minorHAnsi" w:hAnsiTheme="minorHAnsi"/>
        </w:rPr>
        <w:t>s</w:t>
      </w:r>
      <w:r w:rsidRPr="00965702">
        <w:rPr>
          <w:rFonts w:asciiTheme="minorHAnsi" w:hAnsiTheme="minorHAnsi"/>
        </w:rPr>
        <w:t xml:space="preserve">, then they forfeit the right to use the marketplace </w:t>
      </w:r>
      <w:r w:rsidR="000E5172" w:rsidRPr="00965702">
        <w:rPr>
          <w:rFonts w:asciiTheme="minorHAnsi" w:hAnsiTheme="minorHAnsi"/>
        </w:rPr>
        <w:t>platform</w:t>
      </w:r>
      <w:r w:rsidRPr="00965702">
        <w:rPr>
          <w:rFonts w:asciiTheme="minorHAnsi" w:hAnsiTheme="minorHAnsi"/>
        </w:rPr>
        <w:t>.</w:t>
      </w:r>
    </w:p>
    <w:p w14:paraId="2A0CEB5B" w14:textId="6CAD7234" w:rsidR="007B5DC9" w:rsidRPr="00965702" w:rsidRDefault="007B5DC9" w:rsidP="00376142">
      <w:pPr>
        <w:pStyle w:val="Heading2"/>
        <w:rPr>
          <w:rFonts w:asciiTheme="minorHAnsi" w:hAnsiTheme="minorHAnsi"/>
        </w:rPr>
      </w:pPr>
      <w:bookmarkStart w:id="33" w:name="_Toc428781690"/>
      <w:r w:rsidRPr="00965702">
        <w:rPr>
          <w:rFonts w:asciiTheme="minorHAnsi" w:hAnsiTheme="minorHAnsi"/>
        </w:rPr>
        <w:t>Business model</w:t>
      </w:r>
      <w:bookmarkEnd w:id="33"/>
    </w:p>
    <w:p w14:paraId="5AA0097E" w14:textId="48990E53" w:rsidR="007B5DC9" w:rsidRPr="00965702" w:rsidRDefault="007B5DC9" w:rsidP="007B5DC9">
      <w:pPr>
        <w:pStyle w:val="Heading3"/>
        <w:rPr>
          <w:rFonts w:asciiTheme="minorHAnsi" w:hAnsiTheme="minorHAnsi"/>
        </w:rPr>
      </w:pPr>
      <w:bookmarkStart w:id="34" w:name="_Toc428781691"/>
      <w:r w:rsidRPr="00965702">
        <w:rPr>
          <w:rFonts w:asciiTheme="minorHAnsi" w:hAnsiTheme="minorHAnsi"/>
        </w:rPr>
        <w:t>Introduction</w:t>
      </w:r>
      <w:bookmarkEnd w:id="34"/>
    </w:p>
    <w:p w14:paraId="2C0EE18D" w14:textId="55DEA277" w:rsidR="006E285A" w:rsidRPr="00965702" w:rsidRDefault="006E285A" w:rsidP="006E285A">
      <w:pPr>
        <w:rPr>
          <w:rFonts w:asciiTheme="minorHAnsi" w:hAnsiTheme="minorHAnsi"/>
        </w:rPr>
      </w:pPr>
      <w:r w:rsidRPr="00965702">
        <w:rPr>
          <w:rFonts w:asciiTheme="minorHAnsi" w:hAnsiTheme="minorHAnsi"/>
        </w:rPr>
        <w:t xml:space="preserve">In order to be successful and ensure long term sustainability the </w:t>
      </w:r>
      <w:r w:rsidR="005B3A9A" w:rsidRPr="00965702">
        <w:rPr>
          <w:rFonts w:asciiTheme="minorHAnsi" w:hAnsiTheme="minorHAnsi"/>
        </w:rPr>
        <w:t xml:space="preserve">marketplace </w:t>
      </w:r>
      <w:r w:rsidRPr="00965702">
        <w:rPr>
          <w:rFonts w:asciiTheme="minorHAnsi" w:hAnsiTheme="minorHAnsi"/>
        </w:rPr>
        <w:t>platform must develop an appropriate business model, so a strategy to develop and periodically review the business model needs to be defined and methods for doing so will be outlined below for future reference. This will be valuable in establishing the platform and should be examined periodically as the platform develops.</w:t>
      </w:r>
    </w:p>
    <w:p w14:paraId="05740116" w14:textId="4E5A5859" w:rsidR="007B5DC9" w:rsidRPr="00965702" w:rsidRDefault="007B5DC9" w:rsidP="007B5DC9">
      <w:pPr>
        <w:pStyle w:val="Heading3"/>
        <w:rPr>
          <w:rFonts w:asciiTheme="minorHAnsi" w:hAnsiTheme="minorHAnsi"/>
        </w:rPr>
      </w:pPr>
      <w:bookmarkStart w:id="35" w:name="_Toc428781692"/>
      <w:r w:rsidRPr="00965702">
        <w:rPr>
          <w:rFonts w:asciiTheme="minorHAnsi" w:hAnsiTheme="minorHAnsi"/>
        </w:rPr>
        <w:t>Analysis</w:t>
      </w:r>
      <w:bookmarkEnd w:id="35"/>
    </w:p>
    <w:p w14:paraId="529D6C06" w14:textId="3D5CCEAA" w:rsidR="007B5DC9" w:rsidRPr="00965702" w:rsidRDefault="009624B1" w:rsidP="007B5DC9">
      <w:pPr>
        <w:pStyle w:val="Heading4"/>
        <w:rPr>
          <w:rFonts w:asciiTheme="minorHAnsi" w:hAnsiTheme="minorHAnsi"/>
        </w:rPr>
      </w:pPr>
      <w:r w:rsidRPr="00965702">
        <w:rPr>
          <w:rFonts w:asciiTheme="minorHAnsi" w:hAnsiTheme="minorHAnsi"/>
        </w:rPr>
        <w:t xml:space="preserve">Business Model </w:t>
      </w:r>
      <w:r w:rsidR="007B5DC9" w:rsidRPr="00965702">
        <w:rPr>
          <w:rFonts w:asciiTheme="minorHAnsi" w:hAnsiTheme="minorHAnsi"/>
        </w:rPr>
        <w:t>Canvas Analysis</w:t>
      </w:r>
    </w:p>
    <w:p w14:paraId="462282F2" w14:textId="5C3AA246" w:rsidR="006E285A" w:rsidRPr="00965702" w:rsidRDefault="006E285A" w:rsidP="00A97E64">
      <w:pPr>
        <w:rPr>
          <w:rFonts w:asciiTheme="minorHAnsi" w:hAnsiTheme="minorHAnsi"/>
        </w:rPr>
      </w:pPr>
      <w:r w:rsidRPr="00965702">
        <w:rPr>
          <w:rFonts w:asciiTheme="minorHAnsi" w:hAnsiTheme="minorHAnsi"/>
        </w:rPr>
        <w:t>Business Model Canvas</w:t>
      </w:r>
      <w:r w:rsidRPr="00965702">
        <w:rPr>
          <w:rFonts w:asciiTheme="minorHAnsi" w:hAnsiTheme="minorHAnsi"/>
          <w:noProof/>
        </w:rPr>
        <w:t xml:space="preserve"> </w:t>
      </w:r>
      <w:r w:rsidR="000E5172" w:rsidRPr="00965702">
        <w:rPr>
          <w:rFonts w:asciiTheme="minorHAnsi" w:hAnsiTheme="minorHAnsi"/>
        </w:rPr>
        <w:t>is one of the best-</w:t>
      </w:r>
      <w:r w:rsidRPr="00965702">
        <w:rPr>
          <w:rFonts w:asciiTheme="minorHAnsi" w:hAnsiTheme="minorHAnsi"/>
        </w:rPr>
        <w:t xml:space="preserve">known tools to develop and describe business models. It can help to elucidate and express a business model in order to create a shared understanding and </w:t>
      </w:r>
      <w:r w:rsidRPr="00965702">
        <w:rPr>
          <w:rFonts w:asciiTheme="minorHAnsi" w:hAnsiTheme="minorHAnsi"/>
        </w:rPr>
        <w:lastRenderedPageBreak/>
        <w:t>identify areas for improvement. Canvas describes business models through nine basic building blocks that show the logic of how an enterprise functions in a simple, relevant, and intuitively understandable way while not oversimplifying the complexities. Canvas covers the four main areas of a business: customers, offer, infrastructure, and financial viability. In the following sections are short descriptions</w:t>
      </w:r>
      <w:r w:rsidR="000E5172" w:rsidRPr="00965702">
        <w:rPr>
          <w:rFonts w:asciiTheme="minorHAnsi" w:hAnsiTheme="minorHAnsi"/>
        </w:rPr>
        <w:t xml:space="preserve"> of a possible marketplace platform</w:t>
      </w:r>
      <w:r w:rsidRPr="00965702">
        <w:rPr>
          <w:rFonts w:asciiTheme="minorHAnsi" w:hAnsiTheme="minorHAnsi"/>
        </w:rPr>
        <w:t xml:space="preserve"> for each building block provided.</w:t>
      </w:r>
      <w:r w:rsidRPr="00965702">
        <w:rPr>
          <w:rStyle w:val="FootnoteReference"/>
          <w:rFonts w:asciiTheme="minorHAnsi" w:hAnsiTheme="minorHAnsi"/>
        </w:rPr>
        <w:footnoteReference w:id="11"/>
      </w:r>
    </w:p>
    <w:p w14:paraId="015B672F" w14:textId="4E787E16" w:rsidR="006E285A" w:rsidRPr="00965702" w:rsidRDefault="007A7191" w:rsidP="006E285A">
      <w:pPr>
        <w:keepNext/>
        <w:rPr>
          <w:rFonts w:asciiTheme="minorHAnsi" w:hAnsiTheme="minorHAnsi"/>
        </w:rPr>
      </w:pPr>
      <w:r w:rsidRPr="00965702">
        <w:rPr>
          <w:rFonts w:asciiTheme="minorHAnsi" w:hAnsiTheme="minorHAnsi"/>
          <w:noProof/>
          <w:lang w:eastAsia="en-GB"/>
        </w:rPr>
        <w:drawing>
          <wp:inline distT="0" distB="0" distL="0" distR="0" wp14:anchorId="2D008B4C" wp14:editId="2E18A2AB">
            <wp:extent cx="5731510" cy="3143269"/>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1510" cy="3143269"/>
                    </a:xfrm>
                    <a:prstGeom prst="rect">
                      <a:avLst/>
                    </a:prstGeom>
                    <a:noFill/>
                    <a:ln>
                      <a:noFill/>
                    </a:ln>
                  </pic:spPr>
                </pic:pic>
              </a:graphicData>
            </a:graphic>
          </wp:inline>
        </w:drawing>
      </w:r>
    </w:p>
    <w:p w14:paraId="652F4246" w14:textId="4D67176B" w:rsidR="006E285A" w:rsidRPr="00965702" w:rsidRDefault="006E285A" w:rsidP="00A97E64">
      <w:pPr>
        <w:pStyle w:val="Caption"/>
        <w:jc w:val="center"/>
        <w:rPr>
          <w:rFonts w:asciiTheme="minorHAnsi" w:hAnsiTheme="minorHAnsi"/>
        </w:rPr>
      </w:pPr>
      <w:bookmarkStart w:id="36" w:name="_Toc426678888"/>
      <w:r w:rsidRPr="00965702">
        <w:rPr>
          <w:rFonts w:asciiTheme="minorHAnsi" w:hAnsiTheme="minorHAnsi"/>
        </w:rPr>
        <w:t>Canvas Business Model for</w:t>
      </w:r>
      <w:r w:rsidR="000E5172" w:rsidRPr="00965702">
        <w:rPr>
          <w:rFonts w:asciiTheme="minorHAnsi" w:hAnsiTheme="minorHAnsi"/>
        </w:rPr>
        <w:t xml:space="preserve"> the</w:t>
      </w:r>
      <w:r w:rsidRPr="00965702">
        <w:rPr>
          <w:rFonts w:asciiTheme="minorHAnsi" w:hAnsiTheme="minorHAnsi"/>
        </w:rPr>
        <w:t xml:space="preserve"> </w:t>
      </w:r>
      <w:bookmarkEnd w:id="36"/>
      <w:r w:rsidR="00A97E64" w:rsidRPr="00965702">
        <w:rPr>
          <w:rFonts w:asciiTheme="minorHAnsi" w:hAnsiTheme="minorHAnsi"/>
        </w:rPr>
        <w:t>Ma</w:t>
      </w:r>
      <w:r w:rsidR="00A53AC4" w:rsidRPr="00965702">
        <w:rPr>
          <w:rFonts w:asciiTheme="minorHAnsi" w:hAnsiTheme="minorHAnsi"/>
        </w:rPr>
        <w:t>r</w:t>
      </w:r>
      <w:r w:rsidR="00A97E64" w:rsidRPr="00965702">
        <w:rPr>
          <w:rFonts w:asciiTheme="minorHAnsi" w:hAnsiTheme="minorHAnsi"/>
        </w:rPr>
        <w:t>ketplace</w:t>
      </w:r>
      <w:r w:rsidR="000E5172" w:rsidRPr="00965702">
        <w:rPr>
          <w:rFonts w:asciiTheme="minorHAnsi" w:hAnsiTheme="minorHAnsi"/>
        </w:rPr>
        <w:t xml:space="preserve"> Platform</w:t>
      </w:r>
    </w:p>
    <w:p w14:paraId="448A8D88" w14:textId="6B06515B" w:rsidR="006E285A" w:rsidRPr="00965702" w:rsidRDefault="006E285A" w:rsidP="006E285A">
      <w:pPr>
        <w:rPr>
          <w:rFonts w:asciiTheme="minorHAnsi" w:hAnsiTheme="minorHAnsi"/>
        </w:rPr>
      </w:pPr>
      <w:r w:rsidRPr="00965702">
        <w:rPr>
          <w:rFonts w:asciiTheme="minorHAnsi" w:hAnsiTheme="minorHAnsi"/>
          <w:b/>
          <w:bCs/>
        </w:rPr>
        <w:t>Customer Segments:</w:t>
      </w:r>
      <w:r w:rsidRPr="00965702">
        <w:rPr>
          <w:rFonts w:asciiTheme="minorHAnsi" w:hAnsiTheme="minorHAnsi" w:cs="Times New Roman"/>
          <w:sz w:val="24"/>
          <w:szCs w:val="24"/>
        </w:rPr>
        <w:t xml:space="preserve"> </w:t>
      </w:r>
      <w:r w:rsidRPr="00965702">
        <w:rPr>
          <w:rFonts w:asciiTheme="minorHAnsi" w:hAnsiTheme="minorHAnsi"/>
        </w:rPr>
        <w:t>The</w:t>
      </w:r>
      <w:r w:rsidR="000E5172" w:rsidRPr="00965702">
        <w:rPr>
          <w:rFonts w:asciiTheme="minorHAnsi" w:hAnsiTheme="minorHAnsi"/>
        </w:rPr>
        <w:t xml:space="preserve"> marketplace</w:t>
      </w:r>
      <w:r w:rsidRPr="00965702">
        <w:rPr>
          <w:rFonts w:asciiTheme="minorHAnsi" w:hAnsiTheme="minorHAnsi"/>
        </w:rPr>
        <w:t xml:space="preserve"> platform is targeted at the niche segment of research resource providers and users of these resources</w:t>
      </w:r>
      <w:r w:rsidR="007A7191" w:rsidRPr="00965702">
        <w:rPr>
          <w:rFonts w:asciiTheme="minorHAnsi" w:hAnsiTheme="minorHAnsi"/>
        </w:rPr>
        <w:t xml:space="preserve"> in academia or industry</w:t>
      </w:r>
      <w:r w:rsidRPr="00965702">
        <w:rPr>
          <w:rFonts w:asciiTheme="minorHAnsi" w:hAnsiTheme="minorHAnsi"/>
        </w:rPr>
        <w:t>. These can be as small as an individual lab to a resource provider serving multiple institutions across national boundaries.</w:t>
      </w:r>
    </w:p>
    <w:p w14:paraId="12646CD5" w14:textId="67D409D8" w:rsidR="006E285A" w:rsidRPr="00965702" w:rsidRDefault="006E285A" w:rsidP="006E285A">
      <w:pPr>
        <w:rPr>
          <w:rFonts w:asciiTheme="minorHAnsi" w:hAnsiTheme="minorHAnsi" w:cs="Times New Roman"/>
          <w:sz w:val="24"/>
          <w:szCs w:val="24"/>
        </w:rPr>
      </w:pPr>
      <w:r w:rsidRPr="00965702">
        <w:rPr>
          <w:rFonts w:asciiTheme="minorHAnsi" w:hAnsiTheme="minorHAnsi"/>
          <w:b/>
          <w:bCs/>
        </w:rPr>
        <w:t>Value Proposition:</w:t>
      </w:r>
      <w:r w:rsidRPr="00965702">
        <w:rPr>
          <w:rFonts w:asciiTheme="minorHAnsi" w:hAnsiTheme="minorHAnsi" w:cs="Times New Roman"/>
          <w:sz w:val="24"/>
          <w:szCs w:val="24"/>
        </w:rPr>
        <w:t xml:space="preserve"> </w:t>
      </w:r>
      <w:r w:rsidRPr="00965702">
        <w:rPr>
          <w:rFonts w:asciiTheme="minorHAnsi" w:hAnsiTheme="minorHAnsi"/>
        </w:rPr>
        <w:t xml:space="preserve">The platform will be free and offer resource providers all the tools they need to manage their resources. The basic functionality will be available to all resource providers (resource listing, access management), and additional features can be turned on as needed (e.g. billing, invoicing, resource restrictions). Normally similar commercial tools can be </w:t>
      </w:r>
      <w:r w:rsidR="000E5172" w:rsidRPr="00965702">
        <w:rPr>
          <w:rFonts w:asciiTheme="minorHAnsi" w:hAnsiTheme="minorHAnsi"/>
        </w:rPr>
        <w:t>costly</w:t>
      </w:r>
      <w:r w:rsidRPr="00965702">
        <w:rPr>
          <w:rFonts w:asciiTheme="minorHAnsi" w:hAnsiTheme="minorHAnsi"/>
        </w:rPr>
        <w:t>, so there is tremendous value to have a free tool and a low barrier for entry.</w:t>
      </w:r>
    </w:p>
    <w:p w14:paraId="31AFD35D" w14:textId="77777777" w:rsidR="006E285A" w:rsidRPr="00965702" w:rsidRDefault="006E285A" w:rsidP="006E285A">
      <w:pPr>
        <w:rPr>
          <w:rFonts w:asciiTheme="minorHAnsi" w:hAnsiTheme="minorHAnsi"/>
        </w:rPr>
      </w:pPr>
      <w:r w:rsidRPr="00965702">
        <w:rPr>
          <w:rFonts w:asciiTheme="minorHAnsi" w:hAnsiTheme="minorHAnsi"/>
          <w:b/>
          <w:bCs/>
        </w:rPr>
        <w:t xml:space="preserve">Channels: </w:t>
      </w:r>
      <w:r w:rsidRPr="00965702">
        <w:rPr>
          <w:rFonts w:asciiTheme="minorHAnsi" w:hAnsiTheme="minorHAnsi"/>
        </w:rPr>
        <w:t>The concept is to work with resource providers to integrate their resources. Then it is assumed that other resource providers in proximity will adopt the solution. It will also be promoted at meetings relevant to different resource providers segment (e.g. microscopy, core technology facilities).</w:t>
      </w:r>
    </w:p>
    <w:p w14:paraId="414C622A" w14:textId="77777777" w:rsidR="006E285A" w:rsidRPr="00965702" w:rsidRDefault="006E285A" w:rsidP="006E285A">
      <w:pPr>
        <w:rPr>
          <w:rFonts w:asciiTheme="minorHAnsi" w:hAnsiTheme="minorHAnsi" w:cs="Times New Roman"/>
          <w:sz w:val="24"/>
          <w:szCs w:val="24"/>
        </w:rPr>
      </w:pPr>
      <w:r w:rsidRPr="00965702">
        <w:rPr>
          <w:rFonts w:asciiTheme="minorHAnsi" w:hAnsiTheme="minorHAnsi"/>
          <w:b/>
          <w:bCs/>
        </w:rPr>
        <w:lastRenderedPageBreak/>
        <w:t xml:space="preserve">Customer Relationship: </w:t>
      </w:r>
      <w:r w:rsidRPr="00965702">
        <w:rPr>
          <w:rFonts w:asciiTheme="minorHAnsi" w:hAnsiTheme="minorHAnsi"/>
        </w:rPr>
        <w:t>The administrator of the system will work directly with organizations, communities, and resource providers. The consumers will have a direct relationship with the resource providers.</w:t>
      </w:r>
    </w:p>
    <w:p w14:paraId="2A5EB4C2" w14:textId="21BBA928" w:rsidR="006E285A" w:rsidRPr="00965702" w:rsidRDefault="006E285A" w:rsidP="006E285A">
      <w:pPr>
        <w:rPr>
          <w:rFonts w:asciiTheme="minorHAnsi" w:hAnsiTheme="minorHAnsi" w:cs="Times New Roman"/>
          <w:sz w:val="24"/>
          <w:szCs w:val="24"/>
        </w:rPr>
      </w:pPr>
      <w:r w:rsidRPr="00965702">
        <w:rPr>
          <w:rFonts w:asciiTheme="minorHAnsi" w:hAnsiTheme="minorHAnsi"/>
          <w:b/>
          <w:bCs/>
        </w:rPr>
        <w:t>Revenue Streams:</w:t>
      </w:r>
      <w:r w:rsidRPr="00965702">
        <w:rPr>
          <w:rFonts w:asciiTheme="minorHAnsi" w:hAnsiTheme="minorHAnsi" w:cs="Times New Roman"/>
          <w:sz w:val="24"/>
          <w:szCs w:val="24"/>
        </w:rPr>
        <w:t xml:space="preserve"> </w:t>
      </w:r>
      <w:r w:rsidRPr="00965702">
        <w:rPr>
          <w:rFonts w:asciiTheme="minorHAnsi" w:hAnsiTheme="minorHAnsi"/>
        </w:rPr>
        <w:t>The usage of the tool will</w:t>
      </w:r>
      <w:r w:rsidR="008C0547" w:rsidRPr="00965702">
        <w:rPr>
          <w:rFonts w:asciiTheme="minorHAnsi" w:hAnsiTheme="minorHAnsi"/>
        </w:rPr>
        <w:t xml:space="preserve"> </w:t>
      </w:r>
      <w:r w:rsidRPr="00965702">
        <w:rPr>
          <w:rFonts w:asciiTheme="minorHAnsi" w:hAnsiTheme="minorHAnsi"/>
        </w:rPr>
        <w:t>be</w:t>
      </w:r>
      <w:r w:rsidR="008C0547" w:rsidRPr="00965702">
        <w:rPr>
          <w:rFonts w:asciiTheme="minorHAnsi" w:hAnsiTheme="minorHAnsi"/>
        </w:rPr>
        <w:t xml:space="preserve"> </w:t>
      </w:r>
      <w:r w:rsidRPr="00965702">
        <w:rPr>
          <w:rFonts w:asciiTheme="minorHAnsi" w:hAnsiTheme="minorHAnsi"/>
        </w:rPr>
        <w:t xml:space="preserve">free. The primary revenue stream is currently from grants with contributions from partners. </w:t>
      </w:r>
    </w:p>
    <w:p w14:paraId="0E49459B" w14:textId="7D0F16A7" w:rsidR="006E285A" w:rsidRPr="00965702" w:rsidRDefault="006E285A" w:rsidP="006E285A">
      <w:pPr>
        <w:rPr>
          <w:rFonts w:asciiTheme="minorHAnsi" w:hAnsiTheme="minorHAnsi" w:cs="Times New Roman"/>
          <w:sz w:val="24"/>
          <w:szCs w:val="24"/>
        </w:rPr>
      </w:pPr>
      <w:r w:rsidRPr="00965702">
        <w:rPr>
          <w:rFonts w:asciiTheme="minorHAnsi" w:hAnsiTheme="minorHAnsi"/>
          <w:b/>
          <w:bCs/>
        </w:rPr>
        <w:t xml:space="preserve">Key Resources: </w:t>
      </w:r>
      <w:r w:rsidRPr="00965702">
        <w:rPr>
          <w:rFonts w:asciiTheme="minorHAnsi" w:hAnsiTheme="minorHAnsi"/>
        </w:rPr>
        <w:t>The key resource is the deep understanding of the requirements of the resource providers, and tailoring a solution to meet their needs.</w:t>
      </w:r>
    </w:p>
    <w:p w14:paraId="2BFFF798" w14:textId="77777777" w:rsidR="006E285A" w:rsidRPr="00965702" w:rsidRDefault="006E285A" w:rsidP="006E285A">
      <w:pPr>
        <w:rPr>
          <w:rFonts w:asciiTheme="minorHAnsi" w:hAnsiTheme="minorHAnsi" w:cs="Times New Roman"/>
          <w:sz w:val="24"/>
          <w:szCs w:val="24"/>
        </w:rPr>
      </w:pPr>
      <w:r w:rsidRPr="00965702">
        <w:rPr>
          <w:rFonts w:asciiTheme="minorHAnsi" w:hAnsiTheme="minorHAnsi"/>
          <w:b/>
          <w:bCs/>
        </w:rPr>
        <w:t xml:space="preserve">Key Activities: </w:t>
      </w:r>
      <w:r w:rsidRPr="00965702">
        <w:rPr>
          <w:rFonts w:asciiTheme="minorHAnsi" w:hAnsiTheme="minorHAnsi"/>
        </w:rPr>
        <w:t>The most important activity will be on problem solving for the short term (2-3 years), so as to focus on developing a solution that meets the diverse needs of resource providers and satisfying end user’s needs.</w:t>
      </w:r>
    </w:p>
    <w:p w14:paraId="15CA431C" w14:textId="5B2D5AC5" w:rsidR="006E285A" w:rsidRPr="00965702" w:rsidRDefault="006E285A" w:rsidP="006E285A">
      <w:pPr>
        <w:rPr>
          <w:rFonts w:asciiTheme="minorHAnsi" w:hAnsiTheme="minorHAnsi" w:cs="Times New Roman"/>
          <w:sz w:val="24"/>
          <w:szCs w:val="24"/>
        </w:rPr>
      </w:pPr>
      <w:r w:rsidRPr="00965702">
        <w:rPr>
          <w:rFonts w:asciiTheme="minorHAnsi" w:hAnsiTheme="minorHAnsi"/>
          <w:b/>
          <w:bCs/>
        </w:rPr>
        <w:t xml:space="preserve">Key Partnerships: </w:t>
      </w:r>
      <w:r w:rsidRPr="00965702">
        <w:rPr>
          <w:rFonts w:asciiTheme="minorHAnsi" w:hAnsiTheme="minorHAnsi"/>
        </w:rPr>
        <w:t>The key partnership will be providers that will promote the solution to other resource providers. In addition relationships with resource provider communities will be vital to promo</w:t>
      </w:r>
      <w:r w:rsidR="005D1BB3" w:rsidRPr="00965702">
        <w:rPr>
          <w:rFonts w:asciiTheme="minorHAnsi" w:hAnsiTheme="minorHAnsi"/>
        </w:rPr>
        <w:t>te the solution (e.g. EGI, Euro-</w:t>
      </w:r>
      <w:proofErr w:type="spellStart"/>
      <w:r w:rsidRPr="00965702">
        <w:rPr>
          <w:rFonts w:asciiTheme="minorHAnsi" w:hAnsiTheme="minorHAnsi"/>
        </w:rPr>
        <w:t>Bioimaging</w:t>
      </w:r>
      <w:proofErr w:type="spellEnd"/>
      <w:r w:rsidRPr="00965702">
        <w:rPr>
          <w:rFonts w:asciiTheme="minorHAnsi" w:hAnsiTheme="minorHAnsi"/>
        </w:rPr>
        <w:t>)</w:t>
      </w:r>
    </w:p>
    <w:p w14:paraId="12CFC37E" w14:textId="7BEB0C8E" w:rsidR="00CF52A4" w:rsidRPr="00965702" w:rsidRDefault="006E285A" w:rsidP="000E5172">
      <w:pPr>
        <w:rPr>
          <w:rFonts w:asciiTheme="minorHAnsi" w:hAnsiTheme="minorHAnsi" w:cs="Times New Roman"/>
          <w:sz w:val="24"/>
          <w:szCs w:val="24"/>
        </w:rPr>
      </w:pPr>
      <w:r w:rsidRPr="00965702">
        <w:rPr>
          <w:rFonts w:asciiTheme="minorHAnsi" w:hAnsiTheme="minorHAnsi"/>
          <w:b/>
          <w:bCs/>
        </w:rPr>
        <w:t>Cost Structure:</w:t>
      </w:r>
      <w:r w:rsidRPr="00965702">
        <w:rPr>
          <w:rFonts w:asciiTheme="minorHAnsi" w:hAnsiTheme="minorHAnsi" w:cs="Times New Roman"/>
          <w:sz w:val="24"/>
          <w:szCs w:val="24"/>
        </w:rPr>
        <w:t xml:space="preserve"> </w:t>
      </w:r>
      <w:r w:rsidRPr="00965702">
        <w:rPr>
          <w:rFonts w:asciiTheme="minorHAnsi" w:hAnsiTheme="minorHAnsi"/>
        </w:rPr>
        <w:t>The business model will be cost driven in order to have enough funding to continue to develop the solution. This is currently funded by grants but will need to transition to a sustainable source of funding.</w:t>
      </w:r>
    </w:p>
    <w:p w14:paraId="02A86FA5" w14:textId="7F18DF66" w:rsidR="00CF52A4" w:rsidRPr="00965702" w:rsidRDefault="00CF52A4" w:rsidP="002C7DAB">
      <w:pPr>
        <w:rPr>
          <w:rFonts w:asciiTheme="minorHAnsi" w:hAnsiTheme="minorHAnsi"/>
        </w:rPr>
      </w:pPr>
      <w:r w:rsidRPr="00965702">
        <w:rPr>
          <w:rFonts w:asciiTheme="minorHAnsi" w:hAnsiTheme="minorHAnsi"/>
        </w:rPr>
        <w:t>Through comparing several different related business models from existing businesses</w:t>
      </w:r>
      <w:r w:rsidR="00A53AC4" w:rsidRPr="00965702">
        <w:rPr>
          <w:rFonts w:asciiTheme="minorHAnsi" w:hAnsiTheme="minorHAnsi"/>
        </w:rPr>
        <w:t xml:space="preserve"> (Red Hat, Booking.com, SB Grid, Google)</w:t>
      </w:r>
      <w:r w:rsidRPr="00965702">
        <w:rPr>
          <w:rFonts w:asciiTheme="minorHAnsi" w:hAnsiTheme="minorHAnsi"/>
        </w:rPr>
        <w:t xml:space="preserve"> we learned that all business models are very different but all of them are successful at what they do</w:t>
      </w:r>
      <w:r w:rsidR="000E5172" w:rsidRPr="00965702">
        <w:rPr>
          <w:rFonts w:asciiTheme="minorHAnsi" w:hAnsiTheme="minorHAnsi"/>
        </w:rPr>
        <w:t xml:space="preserve"> and the results can be seen in Appendix II</w:t>
      </w:r>
      <w:r w:rsidRPr="00965702">
        <w:rPr>
          <w:rFonts w:asciiTheme="minorHAnsi" w:hAnsiTheme="minorHAnsi"/>
        </w:rPr>
        <w:t>. We were not able to find one solution</w:t>
      </w:r>
      <w:r w:rsidR="000E5172" w:rsidRPr="00965702">
        <w:rPr>
          <w:rFonts w:asciiTheme="minorHAnsi" w:hAnsiTheme="minorHAnsi"/>
        </w:rPr>
        <w:t xml:space="preserve"> that would cover all our needs</w:t>
      </w:r>
      <w:r w:rsidRPr="00965702">
        <w:rPr>
          <w:rFonts w:asciiTheme="minorHAnsi" w:hAnsiTheme="minorHAnsi"/>
        </w:rPr>
        <w:t xml:space="preserve"> but we were able to learn key elements from each business</w:t>
      </w:r>
      <w:r w:rsidR="008C0547" w:rsidRPr="00965702">
        <w:rPr>
          <w:rFonts w:asciiTheme="minorHAnsi" w:hAnsiTheme="minorHAnsi"/>
        </w:rPr>
        <w:t>,</w:t>
      </w:r>
      <w:r w:rsidRPr="00965702">
        <w:rPr>
          <w:rFonts w:asciiTheme="minorHAnsi" w:hAnsiTheme="minorHAnsi"/>
        </w:rPr>
        <w:t xml:space="preserve"> which </w:t>
      </w:r>
      <w:r w:rsidR="005D1BB3" w:rsidRPr="00965702">
        <w:rPr>
          <w:rFonts w:asciiTheme="minorHAnsi" w:hAnsiTheme="minorHAnsi"/>
        </w:rPr>
        <w:t xml:space="preserve">can be used to generate the </w:t>
      </w:r>
      <w:r w:rsidRPr="00965702">
        <w:rPr>
          <w:rFonts w:asciiTheme="minorHAnsi" w:hAnsiTheme="minorHAnsi"/>
        </w:rPr>
        <w:t>new business model.</w:t>
      </w:r>
    </w:p>
    <w:p w14:paraId="6988F7FC" w14:textId="77777777" w:rsidR="002C7DAB" w:rsidRPr="00965702" w:rsidRDefault="002C7DAB">
      <w:pPr>
        <w:spacing w:after="200"/>
        <w:jc w:val="left"/>
        <w:rPr>
          <w:rFonts w:asciiTheme="minorHAnsi" w:eastAsiaTheme="majorEastAsia" w:hAnsiTheme="minorHAnsi" w:cstheme="majorBidi"/>
          <w:bCs/>
          <w:i/>
          <w:iCs/>
          <w:color w:val="0063AA"/>
          <w:spacing w:val="0"/>
        </w:rPr>
      </w:pPr>
      <w:r w:rsidRPr="00965702">
        <w:rPr>
          <w:rFonts w:asciiTheme="minorHAnsi" w:hAnsiTheme="minorHAnsi"/>
        </w:rPr>
        <w:br w:type="page"/>
      </w:r>
    </w:p>
    <w:p w14:paraId="73053A55" w14:textId="4E3F32B4" w:rsidR="007B5DC9" w:rsidRPr="00965702" w:rsidRDefault="007B5DC9" w:rsidP="007B5DC9">
      <w:pPr>
        <w:pStyle w:val="Heading4"/>
        <w:rPr>
          <w:rFonts w:asciiTheme="minorHAnsi" w:hAnsiTheme="minorHAnsi"/>
        </w:rPr>
      </w:pPr>
      <w:r w:rsidRPr="00965702">
        <w:rPr>
          <w:rFonts w:asciiTheme="minorHAnsi" w:hAnsiTheme="minorHAnsi"/>
        </w:rPr>
        <w:lastRenderedPageBreak/>
        <w:t>SWOT Analysis</w:t>
      </w:r>
    </w:p>
    <w:p w14:paraId="366B2059" w14:textId="77777777" w:rsidR="00CF52A4" w:rsidRPr="00965702" w:rsidRDefault="00CF52A4" w:rsidP="00CF52A4">
      <w:pPr>
        <w:rPr>
          <w:rFonts w:asciiTheme="minorHAnsi" w:hAnsiTheme="minorHAnsi"/>
        </w:rPr>
      </w:pPr>
      <w:r w:rsidRPr="00965702">
        <w:rPr>
          <w:rFonts w:asciiTheme="minorHAnsi" w:hAnsiTheme="minorHAnsi"/>
        </w:rPr>
        <w:t xml:space="preserve">The SWOT assessment provides a snapshot of where the business is now (strengths and weaknesses) and shows future business possibilities (opportunities and threats). The SWOT analysis is a significant part of the process designing new business model options towards which the enterprise then eventually can evolve. </w:t>
      </w:r>
      <w:r w:rsidRPr="00965702">
        <w:rPr>
          <w:rStyle w:val="FootnoteReference"/>
          <w:rFonts w:asciiTheme="minorHAnsi" w:hAnsiTheme="minorHAnsi"/>
        </w:rPr>
        <w:footnoteReference w:id="12"/>
      </w:r>
      <w:r w:rsidRPr="00965702">
        <w:rPr>
          <w:rFonts w:asciiTheme="minorHAnsi" w:hAnsiTheme="minorHAnsi"/>
        </w:rPr>
        <w:t xml:space="preserve"> </w:t>
      </w:r>
    </w:p>
    <w:p w14:paraId="3B8EFD67" w14:textId="743DF017" w:rsidR="00CF52A4" w:rsidRPr="00965702" w:rsidRDefault="00D10C48" w:rsidP="00CF52A4">
      <w:pPr>
        <w:keepNext/>
        <w:jc w:val="center"/>
        <w:rPr>
          <w:rFonts w:asciiTheme="minorHAnsi" w:hAnsiTheme="minorHAnsi"/>
        </w:rPr>
      </w:pPr>
      <w:r w:rsidRPr="00965702">
        <w:rPr>
          <w:rFonts w:asciiTheme="minorHAnsi" w:hAnsiTheme="minorHAnsi"/>
          <w:noProof/>
          <w:lang w:eastAsia="en-GB"/>
        </w:rPr>
        <w:drawing>
          <wp:inline distT="0" distB="0" distL="0" distR="0" wp14:anchorId="36EBB7CE" wp14:editId="6986D247">
            <wp:extent cx="3924300" cy="24860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24300" cy="2486025"/>
                    </a:xfrm>
                    <a:prstGeom prst="rect">
                      <a:avLst/>
                    </a:prstGeom>
                    <a:noFill/>
                    <a:ln>
                      <a:noFill/>
                    </a:ln>
                  </pic:spPr>
                </pic:pic>
              </a:graphicData>
            </a:graphic>
          </wp:inline>
        </w:drawing>
      </w:r>
    </w:p>
    <w:p w14:paraId="3B809F55" w14:textId="09075AFA" w:rsidR="00CF52A4" w:rsidRPr="00965702" w:rsidRDefault="00CF52A4" w:rsidP="00CF52A4">
      <w:pPr>
        <w:pStyle w:val="Caption"/>
        <w:jc w:val="center"/>
        <w:rPr>
          <w:rFonts w:asciiTheme="minorHAnsi" w:hAnsiTheme="minorHAnsi"/>
        </w:rPr>
      </w:pPr>
      <w:bookmarkStart w:id="37" w:name="_Toc426678884"/>
      <w:r w:rsidRPr="00965702">
        <w:rPr>
          <w:rFonts w:asciiTheme="minorHAnsi" w:hAnsiTheme="minorHAnsi"/>
        </w:rPr>
        <w:t>SWOT Analysis Output</w:t>
      </w:r>
      <w:bookmarkEnd w:id="37"/>
    </w:p>
    <w:p w14:paraId="333FCF4F" w14:textId="63D18DB2" w:rsidR="00CF52A4" w:rsidRPr="00965702" w:rsidRDefault="00CF52A4" w:rsidP="002C7DAB">
      <w:pPr>
        <w:rPr>
          <w:rFonts w:asciiTheme="minorHAnsi" w:hAnsiTheme="minorHAnsi"/>
        </w:rPr>
      </w:pPr>
      <w:r w:rsidRPr="00965702">
        <w:rPr>
          <w:rFonts w:asciiTheme="minorHAnsi" w:hAnsiTheme="minorHAnsi"/>
        </w:rPr>
        <w:t xml:space="preserve">In terms of the detailed SWOT analysis performed we identified several weaknesses and threats mainly for the customer segments, channels and revenue streams. But the analysis </w:t>
      </w:r>
      <w:r w:rsidR="002C7DAB" w:rsidRPr="00965702">
        <w:rPr>
          <w:rFonts w:asciiTheme="minorHAnsi" w:hAnsiTheme="minorHAnsi"/>
        </w:rPr>
        <w:t xml:space="preserve">also provides </w:t>
      </w:r>
      <w:r w:rsidRPr="00965702">
        <w:rPr>
          <w:rFonts w:asciiTheme="minorHAnsi" w:hAnsiTheme="minorHAnsi"/>
        </w:rPr>
        <w:t xml:space="preserve">opportunities and strengths that help to overcome those problems. For example, </w:t>
      </w:r>
      <w:r w:rsidR="002C7DAB" w:rsidRPr="00965702">
        <w:rPr>
          <w:rFonts w:asciiTheme="minorHAnsi" w:hAnsiTheme="minorHAnsi"/>
        </w:rPr>
        <w:t>the</w:t>
      </w:r>
      <w:r w:rsidRPr="00965702">
        <w:rPr>
          <w:rFonts w:asciiTheme="minorHAnsi" w:hAnsiTheme="minorHAnsi"/>
        </w:rPr>
        <w:t xml:space="preserve"> revenue streams</w:t>
      </w:r>
      <w:r w:rsidR="005D1BB3" w:rsidRPr="00965702">
        <w:rPr>
          <w:rFonts w:asciiTheme="minorHAnsi" w:hAnsiTheme="minorHAnsi"/>
        </w:rPr>
        <w:t xml:space="preserve"> are </w:t>
      </w:r>
      <w:r w:rsidR="00603BFD" w:rsidRPr="00965702">
        <w:rPr>
          <w:rFonts w:asciiTheme="minorHAnsi" w:hAnsiTheme="minorHAnsi"/>
        </w:rPr>
        <w:t>dependent on grants</w:t>
      </w:r>
      <w:r w:rsidR="005D1BB3" w:rsidRPr="00965702">
        <w:rPr>
          <w:rFonts w:asciiTheme="minorHAnsi" w:hAnsiTheme="minorHAnsi"/>
        </w:rPr>
        <w:t xml:space="preserve"> but there may be </w:t>
      </w:r>
      <w:r w:rsidRPr="00965702">
        <w:rPr>
          <w:rFonts w:asciiTheme="minorHAnsi" w:hAnsiTheme="minorHAnsi"/>
        </w:rPr>
        <w:t>opportunities to create new revenue streams via a c</w:t>
      </w:r>
      <w:r w:rsidR="002C7DAB" w:rsidRPr="00965702">
        <w:rPr>
          <w:rFonts w:asciiTheme="minorHAnsi" w:hAnsiTheme="minorHAnsi"/>
        </w:rPr>
        <w:t>onsortium based business model.</w:t>
      </w:r>
    </w:p>
    <w:p w14:paraId="2A9BCE69" w14:textId="21B3FB64" w:rsidR="007B5DC9" w:rsidRPr="00965702" w:rsidRDefault="007B5DC9" w:rsidP="007B5DC9">
      <w:pPr>
        <w:pStyle w:val="Heading4"/>
        <w:rPr>
          <w:rFonts w:asciiTheme="minorHAnsi" w:hAnsiTheme="minorHAnsi"/>
        </w:rPr>
      </w:pPr>
      <w:r w:rsidRPr="00965702">
        <w:rPr>
          <w:rFonts w:asciiTheme="minorHAnsi" w:hAnsiTheme="minorHAnsi"/>
        </w:rPr>
        <w:t xml:space="preserve">Blue Ocean </w:t>
      </w:r>
      <w:r w:rsidR="002C7DAB" w:rsidRPr="00965702">
        <w:rPr>
          <w:rFonts w:asciiTheme="minorHAnsi" w:hAnsiTheme="minorHAnsi"/>
        </w:rPr>
        <w:t>Strategy Method</w:t>
      </w:r>
    </w:p>
    <w:p w14:paraId="470DC828" w14:textId="64269093" w:rsidR="002C7DAB" w:rsidRPr="00965702" w:rsidRDefault="00CF52A4" w:rsidP="00CF52A4">
      <w:pPr>
        <w:spacing w:after="0"/>
        <w:rPr>
          <w:rFonts w:asciiTheme="minorHAnsi" w:hAnsiTheme="minorHAnsi"/>
        </w:rPr>
      </w:pPr>
      <w:r w:rsidRPr="00965702">
        <w:rPr>
          <w:rFonts w:asciiTheme="minorHAnsi" w:hAnsiTheme="minorHAnsi"/>
        </w:rPr>
        <w:t>The Blue Ocean Strategy method introduced by Kim and Mauborgne</w:t>
      </w:r>
      <w:r w:rsidR="00BB1019" w:rsidRPr="00965702">
        <w:rPr>
          <w:rStyle w:val="FootnoteReference"/>
          <w:rFonts w:asciiTheme="minorHAnsi" w:hAnsiTheme="minorHAnsi"/>
        </w:rPr>
        <w:footnoteReference w:id="13"/>
      </w:r>
      <w:r w:rsidRPr="00965702">
        <w:rPr>
          <w:rFonts w:asciiTheme="minorHAnsi" w:hAnsiTheme="minorHAnsi"/>
        </w:rPr>
        <w:t xml:space="preserve"> is a perfect extension for the </w:t>
      </w:r>
      <w:r w:rsidR="002C7DAB" w:rsidRPr="00965702">
        <w:rPr>
          <w:rFonts w:asciiTheme="minorHAnsi" w:hAnsiTheme="minorHAnsi"/>
        </w:rPr>
        <w:t>Business Model C</w:t>
      </w:r>
      <w:r w:rsidRPr="00965702">
        <w:rPr>
          <w:rFonts w:asciiTheme="minorHAnsi" w:hAnsiTheme="minorHAnsi"/>
        </w:rPr>
        <w:t>anvas. In conjunction they provide a powerful framework for questioning established business models and creating new, more competitive models. The Blue Ocean Strategy is a method for questioning value proposi</w:t>
      </w:r>
      <w:r w:rsidR="002C7DAB" w:rsidRPr="00965702">
        <w:rPr>
          <w:rFonts w:asciiTheme="minorHAnsi" w:hAnsiTheme="minorHAnsi"/>
        </w:rPr>
        <w:t>tions and business models. The Business Model C</w:t>
      </w:r>
      <w:r w:rsidRPr="00965702">
        <w:rPr>
          <w:rFonts w:asciiTheme="minorHAnsi" w:hAnsiTheme="minorHAnsi"/>
        </w:rPr>
        <w:t xml:space="preserve">anvas provides a visual “big picture” that helps us understand how changing one part of a business model impacts other parts. The Blue Ocean Strategy is about creating completely new industries through fundamental differentiation as opposed to competing in existing industries by </w:t>
      </w:r>
      <w:r w:rsidR="005D1BB3" w:rsidRPr="00965702">
        <w:rPr>
          <w:rFonts w:asciiTheme="minorHAnsi" w:hAnsiTheme="minorHAnsi"/>
        </w:rPr>
        <w:t>adapting</w:t>
      </w:r>
      <w:r w:rsidRPr="00965702">
        <w:rPr>
          <w:rFonts w:asciiTheme="minorHAnsi" w:hAnsiTheme="minorHAnsi"/>
        </w:rPr>
        <w:t xml:space="preserve"> </w:t>
      </w:r>
      <w:r w:rsidRPr="00965702">
        <w:rPr>
          <w:rFonts w:asciiTheme="minorHAnsi" w:hAnsiTheme="minorHAnsi"/>
        </w:rPr>
        <w:lastRenderedPageBreak/>
        <w:t>established models. The idea is to create new, uncontested market space through value innovation instead of outdoing competitors in terms of traditional performance metrics.</w:t>
      </w:r>
      <w:r w:rsidRPr="00965702">
        <w:rPr>
          <w:rStyle w:val="FootnoteReference"/>
          <w:rFonts w:asciiTheme="minorHAnsi" w:hAnsiTheme="minorHAnsi"/>
        </w:rPr>
        <w:footnoteReference w:id="14"/>
      </w:r>
      <w:r w:rsidR="002C7DAB" w:rsidRPr="00965702">
        <w:rPr>
          <w:rFonts w:asciiTheme="minorHAnsi" w:hAnsiTheme="minorHAnsi"/>
        </w:rPr>
        <w:t xml:space="preserve"> </w:t>
      </w:r>
    </w:p>
    <w:p w14:paraId="6C9181C4" w14:textId="77777777" w:rsidR="002C7DAB" w:rsidRPr="00965702" w:rsidRDefault="002C7DAB" w:rsidP="00CF52A4">
      <w:pPr>
        <w:spacing w:after="0"/>
        <w:rPr>
          <w:rFonts w:asciiTheme="minorHAnsi" w:hAnsiTheme="minorHAnsi"/>
        </w:rPr>
      </w:pPr>
    </w:p>
    <w:p w14:paraId="6703E043" w14:textId="76C4878F" w:rsidR="00CF52A4" w:rsidRPr="00965702" w:rsidRDefault="00CF52A4" w:rsidP="00CF52A4">
      <w:pPr>
        <w:spacing w:after="0"/>
        <w:rPr>
          <w:rFonts w:asciiTheme="minorHAnsi" w:hAnsiTheme="minorHAnsi"/>
        </w:rPr>
      </w:pPr>
      <w:r w:rsidRPr="00965702">
        <w:rPr>
          <w:rFonts w:asciiTheme="minorHAnsi" w:hAnsiTheme="minorHAnsi"/>
        </w:rPr>
        <w:t>To achieve value innovation an analytical tool</w:t>
      </w:r>
      <w:r w:rsidR="005D1BB3" w:rsidRPr="00965702">
        <w:rPr>
          <w:rFonts w:asciiTheme="minorHAnsi" w:hAnsiTheme="minorHAnsi"/>
        </w:rPr>
        <w:t xml:space="preserve"> with a four actions framework emerged</w:t>
      </w:r>
      <w:r w:rsidRPr="00965702">
        <w:rPr>
          <w:rFonts w:asciiTheme="minorHAnsi" w:hAnsiTheme="minorHAnsi"/>
        </w:rPr>
        <w:t>:</w:t>
      </w:r>
    </w:p>
    <w:p w14:paraId="1ABF5783" w14:textId="77777777" w:rsidR="00CF52A4" w:rsidRPr="00965702" w:rsidRDefault="00CF52A4" w:rsidP="00184105">
      <w:pPr>
        <w:pStyle w:val="ListParagraph"/>
        <w:numPr>
          <w:ilvl w:val="0"/>
          <w:numId w:val="22"/>
        </w:numPr>
        <w:spacing w:after="0" w:line="360" w:lineRule="auto"/>
        <w:jc w:val="left"/>
        <w:rPr>
          <w:rFonts w:asciiTheme="minorHAnsi" w:hAnsiTheme="minorHAnsi"/>
        </w:rPr>
      </w:pPr>
      <w:r w:rsidRPr="00965702">
        <w:rPr>
          <w:rFonts w:asciiTheme="minorHAnsi" w:hAnsiTheme="minorHAnsi"/>
          <w:b/>
        </w:rPr>
        <w:t>Eliminate</w:t>
      </w:r>
      <w:r w:rsidRPr="00965702">
        <w:rPr>
          <w:rFonts w:asciiTheme="minorHAnsi" w:hAnsiTheme="minorHAnsi"/>
        </w:rPr>
        <w:t xml:space="preserve"> factors that the industry takes for granted</w:t>
      </w:r>
    </w:p>
    <w:p w14:paraId="398D0904" w14:textId="77777777" w:rsidR="00CF52A4" w:rsidRPr="00965702" w:rsidRDefault="00CF52A4" w:rsidP="00184105">
      <w:pPr>
        <w:pStyle w:val="ListParagraph"/>
        <w:numPr>
          <w:ilvl w:val="0"/>
          <w:numId w:val="22"/>
        </w:numPr>
        <w:spacing w:after="0" w:line="360" w:lineRule="auto"/>
        <w:jc w:val="left"/>
        <w:rPr>
          <w:rFonts w:asciiTheme="minorHAnsi" w:hAnsiTheme="minorHAnsi"/>
        </w:rPr>
      </w:pPr>
      <w:r w:rsidRPr="00965702">
        <w:rPr>
          <w:rFonts w:asciiTheme="minorHAnsi" w:hAnsiTheme="minorHAnsi"/>
          <w:b/>
        </w:rPr>
        <w:t>Reduce</w:t>
      </w:r>
      <w:r w:rsidRPr="00965702">
        <w:rPr>
          <w:rFonts w:asciiTheme="minorHAnsi" w:hAnsiTheme="minorHAnsi"/>
        </w:rPr>
        <w:t xml:space="preserve"> factors below the industry standard.</w:t>
      </w:r>
    </w:p>
    <w:p w14:paraId="729FC2C8" w14:textId="77777777" w:rsidR="00CF52A4" w:rsidRPr="00965702" w:rsidRDefault="00CF52A4" w:rsidP="00184105">
      <w:pPr>
        <w:pStyle w:val="ListParagraph"/>
        <w:numPr>
          <w:ilvl w:val="0"/>
          <w:numId w:val="22"/>
        </w:numPr>
        <w:spacing w:after="0" w:line="360" w:lineRule="auto"/>
        <w:jc w:val="left"/>
        <w:rPr>
          <w:rFonts w:asciiTheme="minorHAnsi" w:hAnsiTheme="minorHAnsi"/>
        </w:rPr>
      </w:pPr>
      <w:proofErr w:type="gramStart"/>
      <w:r w:rsidRPr="00965702">
        <w:rPr>
          <w:rFonts w:asciiTheme="minorHAnsi" w:hAnsiTheme="minorHAnsi"/>
          <w:b/>
        </w:rPr>
        <w:t>Raise</w:t>
      </w:r>
      <w:proofErr w:type="gramEnd"/>
      <w:r w:rsidRPr="00965702">
        <w:rPr>
          <w:rFonts w:asciiTheme="minorHAnsi" w:hAnsiTheme="minorHAnsi"/>
        </w:rPr>
        <w:t xml:space="preserve"> above the industry standard.</w:t>
      </w:r>
    </w:p>
    <w:p w14:paraId="41B989C3" w14:textId="7F68C5DA" w:rsidR="00CF52A4" w:rsidRPr="00965702" w:rsidRDefault="00CF52A4" w:rsidP="00184105">
      <w:pPr>
        <w:pStyle w:val="ListParagraph"/>
        <w:numPr>
          <w:ilvl w:val="0"/>
          <w:numId w:val="22"/>
        </w:numPr>
        <w:spacing w:after="0" w:line="360" w:lineRule="auto"/>
        <w:jc w:val="left"/>
        <w:rPr>
          <w:rFonts w:asciiTheme="minorHAnsi" w:hAnsiTheme="minorHAnsi"/>
        </w:rPr>
      </w:pPr>
      <w:r w:rsidRPr="00965702">
        <w:rPr>
          <w:rFonts w:asciiTheme="minorHAnsi" w:hAnsiTheme="minorHAnsi"/>
          <w:b/>
        </w:rPr>
        <w:t>Create</w:t>
      </w:r>
      <w:r w:rsidRPr="00965702">
        <w:rPr>
          <w:rFonts w:asciiTheme="minorHAnsi" w:hAnsiTheme="minorHAnsi"/>
        </w:rPr>
        <w:t xml:space="preserve"> factors that the industry never has offered</w:t>
      </w:r>
      <w:r w:rsidRPr="00965702">
        <w:rPr>
          <w:rStyle w:val="FootnoteReference"/>
          <w:rFonts w:asciiTheme="minorHAnsi" w:hAnsiTheme="minorHAnsi"/>
        </w:rPr>
        <w:footnoteReference w:id="15"/>
      </w:r>
    </w:p>
    <w:p w14:paraId="3200E94F" w14:textId="252C301F" w:rsidR="00CF52A4" w:rsidRPr="00965702" w:rsidRDefault="00CF52A4" w:rsidP="00CF52A4">
      <w:pPr>
        <w:rPr>
          <w:rFonts w:asciiTheme="minorHAnsi" w:hAnsiTheme="minorHAnsi"/>
        </w:rPr>
      </w:pPr>
      <w:r w:rsidRPr="00965702">
        <w:rPr>
          <w:rFonts w:asciiTheme="minorHAnsi" w:hAnsiTheme="minorHAnsi"/>
        </w:rPr>
        <w:t xml:space="preserve">We asked the four actions framework questions (eliminate, create, reduce, </w:t>
      </w:r>
      <w:proofErr w:type="gramStart"/>
      <w:r w:rsidRPr="00965702">
        <w:rPr>
          <w:rFonts w:asciiTheme="minorHAnsi" w:hAnsiTheme="minorHAnsi"/>
        </w:rPr>
        <w:t>raise</w:t>
      </w:r>
      <w:proofErr w:type="gramEnd"/>
      <w:r w:rsidRPr="00965702">
        <w:rPr>
          <w:rFonts w:asciiTheme="minorHAnsi" w:hAnsiTheme="minorHAnsi"/>
        </w:rPr>
        <w:t>) about each business model building block</w:t>
      </w:r>
      <w:r w:rsidR="002C7DAB" w:rsidRPr="00965702">
        <w:rPr>
          <w:rFonts w:asciiTheme="minorHAnsi" w:hAnsiTheme="minorHAnsi"/>
        </w:rPr>
        <w:t>s</w:t>
      </w:r>
      <w:r w:rsidRPr="00965702">
        <w:rPr>
          <w:rFonts w:asciiTheme="minorHAnsi" w:hAnsiTheme="minorHAnsi"/>
        </w:rPr>
        <w:t xml:space="preserve"> and looked at the implications for the other parts of the business model.</w:t>
      </w:r>
    </w:p>
    <w:p w14:paraId="2B6EED9E" w14:textId="2EB66478" w:rsidR="00CF52A4" w:rsidRPr="00965702" w:rsidRDefault="00CF52A4" w:rsidP="00CF52A4">
      <w:pPr>
        <w:rPr>
          <w:rFonts w:asciiTheme="minorHAnsi" w:hAnsiTheme="minorHAnsi"/>
        </w:rPr>
      </w:pPr>
      <w:r w:rsidRPr="00965702">
        <w:rPr>
          <w:rFonts w:asciiTheme="minorHAnsi" w:hAnsiTheme="minorHAnsi"/>
        </w:rPr>
        <w:t xml:space="preserve">We came to the result that we </w:t>
      </w:r>
      <w:r w:rsidR="0083685E" w:rsidRPr="00965702">
        <w:rPr>
          <w:rFonts w:asciiTheme="minorHAnsi" w:hAnsiTheme="minorHAnsi"/>
        </w:rPr>
        <w:t>could</w:t>
      </w:r>
      <w:r w:rsidRPr="00965702">
        <w:rPr>
          <w:rFonts w:asciiTheme="minorHAnsi" w:hAnsiTheme="minorHAnsi"/>
        </w:rPr>
        <w:t xml:space="preserve"> eliminate or transform grant participants and partners into consortium members</w:t>
      </w:r>
      <w:r w:rsidR="005D1BB3" w:rsidRPr="00965702">
        <w:rPr>
          <w:rFonts w:asciiTheme="minorHAnsi" w:hAnsiTheme="minorHAnsi"/>
        </w:rPr>
        <w:t>. A</w:t>
      </w:r>
      <w:r w:rsidRPr="00965702">
        <w:rPr>
          <w:rFonts w:asciiTheme="minorHAnsi" w:hAnsiTheme="minorHAnsi"/>
        </w:rPr>
        <w:t>t the same time we have to create new value propositions to make it attractive for customers to become con</w:t>
      </w:r>
      <w:r w:rsidR="0083685E" w:rsidRPr="00965702">
        <w:rPr>
          <w:rFonts w:asciiTheme="minorHAnsi" w:hAnsiTheme="minorHAnsi"/>
        </w:rPr>
        <w:t>sortium members by making them a</w:t>
      </w:r>
      <w:r w:rsidRPr="00965702">
        <w:rPr>
          <w:rFonts w:asciiTheme="minorHAnsi" w:hAnsiTheme="minorHAnsi"/>
        </w:rPr>
        <w:t xml:space="preserve"> part of the project and therefore can take influe</w:t>
      </w:r>
      <w:r w:rsidR="005D1BB3" w:rsidRPr="00965702">
        <w:rPr>
          <w:rFonts w:asciiTheme="minorHAnsi" w:hAnsiTheme="minorHAnsi"/>
        </w:rPr>
        <w:t>nce on the platform development. F</w:t>
      </w:r>
      <w:r w:rsidRPr="00965702">
        <w:rPr>
          <w:rFonts w:asciiTheme="minorHAnsi" w:hAnsiTheme="minorHAnsi"/>
        </w:rPr>
        <w:t>urthermore they</w:t>
      </w:r>
      <w:r w:rsidR="0083685E" w:rsidRPr="00965702">
        <w:rPr>
          <w:rFonts w:asciiTheme="minorHAnsi" w:hAnsiTheme="minorHAnsi"/>
        </w:rPr>
        <w:t xml:space="preserve"> can</w:t>
      </w:r>
      <w:r w:rsidRPr="00965702">
        <w:rPr>
          <w:rFonts w:asciiTheme="minorHAnsi" w:hAnsiTheme="minorHAnsi"/>
        </w:rPr>
        <w:t xml:space="preserve"> take advantage of support</w:t>
      </w:r>
      <w:r w:rsidR="0083685E" w:rsidRPr="00965702">
        <w:rPr>
          <w:rFonts w:asciiTheme="minorHAnsi" w:hAnsiTheme="minorHAnsi"/>
        </w:rPr>
        <w:t xml:space="preserve"> of the platform</w:t>
      </w:r>
      <w:r w:rsidRPr="00965702">
        <w:rPr>
          <w:rFonts w:asciiTheme="minorHAnsi" w:hAnsiTheme="minorHAnsi"/>
        </w:rPr>
        <w:t>. To make the platform sustainable</w:t>
      </w:r>
      <w:r w:rsidR="00857484" w:rsidRPr="00965702">
        <w:rPr>
          <w:rFonts w:asciiTheme="minorHAnsi" w:hAnsiTheme="minorHAnsi"/>
        </w:rPr>
        <w:t>,</w:t>
      </w:r>
      <w:r w:rsidRPr="00965702">
        <w:rPr>
          <w:rFonts w:asciiTheme="minorHAnsi" w:hAnsiTheme="minorHAnsi"/>
        </w:rPr>
        <w:t xml:space="preserve"> a new revenue stream from consortium members </w:t>
      </w:r>
      <w:r w:rsidR="0083685E" w:rsidRPr="00965702">
        <w:rPr>
          <w:rFonts w:asciiTheme="minorHAnsi" w:hAnsiTheme="minorHAnsi"/>
        </w:rPr>
        <w:t>could be</w:t>
      </w:r>
      <w:r w:rsidRPr="00965702">
        <w:rPr>
          <w:rFonts w:asciiTheme="minorHAnsi" w:hAnsiTheme="minorHAnsi"/>
        </w:rPr>
        <w:t xml:space="preserve"> generated.</w:t>
      </w:r>
    </w:p>
    <w:p w14:paraId="12B45E37" w14:textId="10D68499" w:rsidR="007B5DC9" w:rsidRPr="00965702" w:rsidRDefault="002C7DAB" w:rsidP="007B5DC9">
      <w:pPr>
        <w:pStyle w:val="Heading3"/>
        <w:rPr>
          <w:rFonts w:asciiTheme="minorHAnsi" w:hAnsiTheme="minorHAnsi"/>
        </w:rPr>
      </w:pPr>
      <w:bookmarkStart w:id="38" w:name="_Toc428781693"/>
      <w:r w:rsidRPr="00965702">
        <w:rPr>
          <w:rFonts w:asciiTheme="minorHAnsi" w:hAnsiTheme="minorHAnsi"/>
        </w:rPr>
        <w:t>Conclusions</w:t>
      </w:r>
      <w:r w:rsidR="002475DE" w:rsidRPr="00965702">
        <w:rPr>
          <w:rFonts w:asciiTheme="minorHAnsi" w:hAnsiTheme="minorHAnsi"/>
        </w:rPr>
        <w:t xml:space="preserve"> of the Business Design Analysis</w:t>
      </w:r>
      <w:bookmarkEnd w:id="38"/>
    </w:p>
    <w:p w14:paraId="6438A083" w14:textId="7935DBF9" w:rsidR="00F014A3" w:rsidRPr="00965702" w:rsidRDefault="00F014A3" w:rsidP="00F014A3">
      <w:pPr>
        <w:rPr>
          <w:rFonts w:asciiTheme="minorHAnsi" w:hAnsiTheme="minorHAnsi"/>
        </w:rPr>
      </w:pPr>
      <w:r w:rsidRPr="00965702">
        <w:rPr>
          <w:rFonts w:asciiTheme="minorHAnsi" w:hAnsiTheme="minorHAnsi"/>
        </w:rPr>
        <w:t>The value proposition of receiving something free of charge has always been very attractive and the freemium approach is an e</w:t>
      </w:r>
      <w:r w:rsidR="00594C1B" w:rsidRPr="00965702">
        <w:rPr>
          <w:rFonts w:asciiTheme="minorHAnsi" w:hAnsiTheme="minorHAnsi"/>
        </w:rPr>
        <w:t>xpectation of most users of web-</w:t>
      </w:r>
      <w:r w:rsidRPr="00965702">
        <w:rPr>
          <w:rFonts w:asciiTheme="minorHAnsi" w:hAnsiTheme="minorHAnsi"/>
        </w:rPr>
        <w:t>based services. The demand generated at a price of zero is many times higher than the demand generated at any other price point. The question</w:t>
      </w:r>
      <w:r w:rsidR="00603BFD" w:rsidRPr="00965702">
        <w:rPr>
          <w:rFonts w:asciiTheme="minorHAnsi" w:hAnsiTheme="minorHAnsi"/>
        </w:rPr>
        <w:t>s</w:t>
      </w:r>
      <w:r w:rsidRPr="00965702">
        <w:rPr>
          <w:rFonts w:asciiTheme="minorHAnsi" w:hAnsiTheme="minorHAnsi"/>
        </w:rPr>
        <w:t xml:space="preserve"> </w:t>
      </w:r>
      <w:r w:rsidR="00603BFD" w:rsidRPr="00965702">
        <w:rPr>
          <w:rFonts w:asciiTheme="minorHAnsi" w:hAnsiTheme="minorHAnsi"/>
        </w:rPr>
        <w:t xml:space="preserve">are </w:t>
      </w:r>
      <w:r w:rsidRPr="00965702">
        <w:rPr>
          <w:rFonts w:asciiTheme="minorHAnsi" w:hAnsiTheme="minorHAnsi"/>
        </w:rPr>
        <w:t xml:space="preserve">how </w:t>
      </w:r>
      <w:proofErr w:type="gramStart"/>
      <w:r w:rsidRPr="00965702">
        <w:rPr>
          <w:rFonts w:asciiTheme="minorHAnsi" w:hAnsiTheme="minorHAnsi"/>
        </w:rPr>
        <w:t>does an organization that offers free products</w:t>
      </w:r>
      <w:proofErr w:type="gramEnd"/>
      <w:r w:rsidRPr="00965702">
        <w:rPr>
          <w:rFonts w:asciiTheme="minorHAnsi" w:hAnsiTheme="minorHAnsi"/>
        </w:rPr>
        <w:t xml:space="preserve"> or services generate revenues, when they offer them for free. Part of the answer is that the costs of offering certain services and products, such as online web and storage services, have fallen dramatically.</w:t>
      </w:r>
      <w:r w:rsidRPr="00965702">
        <w:rPr>
          <w:rStyle w:val="FootnoteReference"/>
          <w:rFonts w:asciiTheme="minorHAnsi" w:hAnsiTheme="minorHAnsi"/>
        </w:rPr>
        <w:footnoteReference w:id="16"/>
      </w:r>
    </w:p>
    <w:p w14:paraId="44F2889F" w14:textId="3A5495F9" w:rsidR="007B5DC9" w:rsidRPr="00965702" w:rsidRDefault="00F014A3" w:rsidP="007B5DC9">
      <w:pPr>
        <w:rPr>
          <w:rFonts w:asciiTheme="minorHAnsi" w:hAnsiTheme="minorHAnsi"/>
        </w:rPr>
      </w:pPr>
      <w:r w:rsidRPr="00965702">
        <w:rPr>
          <w:rFonts w:asciiTheme="minorHAnsi" w:hAnsiTheme="minorHAnsi"/>
        </w:rPr>
        <w:t>There are several known patterns that make integrating free products and services a viable business model option. Each patt</w:t>
      </w:r>
      <w:r w:rsidR="002475DE" w:rsidRPr="00965702">
        <w:rPr>
          <w:rFonts w:asciiTheme="minorHAnsi" w:hAnsiTheme="minorHAnsi"/>
        </w:rPr>
        <w:t>ern has its own characteristics</w:t>
      </w:r>
      <w:r w:rsidRPr="00965702">
        <w:rPr>
          <w:rFonts w:asciiTheme="minorHAnsi" w:hAnsiTheme="minorHAnsi"/>
        </w:rPr>
        <w:t xml:space="preserve"> but they all have one</w:t>
      </w:r>
      <w:r w:rsidR="002475DE" w:rsidRPr="00965702">
        <w:rPr>
          <w:rFonts w:asciiTheme="minorHAnsi" w:hAnsiTheme="minorHAnsi"/>
        </w:rPr>
        <w:t xml:space="preserve"> thing</w:t>
      </w:r>
      <w:r w:rsidRPr="00965702">
        <w:rPr>
          <w:rFonts w:asciiTheme="minorHAnsi" w:hAnsiTheme="minorHAnsi"/>
        </w:rPr>
        <w:t xml:space="preserve"> in common: at least one customer segment continuously benefits from the free-of charge offer. In this section we look at two of these patterns: free offer based on multi-sided platforms and free basic services with optional premium services (the so-called freemium model, which provides basic services free of charge and premium services for a fee).</w:t>
      </w:r>
      <w:r w:rsidRPr="00965702">
        <w:rPr>
          <w:rStyle w:val="FootnoteReference"/>
          <w:rFonts w:asciiTheme="minorHAnsi" w:hAnsiTheme="minorHAnsi"/>
        </w:rPr>
        <w:footnoteReference w:id="17"/>
      </w:r>
    </w:p>
    <w:p w14:paraId="2422A11D" w14:textId="77777777" w:rsidR="00F014A3" w:rsidRPr="00965702" w:rsidRDefault="00F014A3" w:rsidP="00F014A3">
      <w:pPr>
        <w:pStyle w:val="Heading4"/>
        <w:rPr>
          <w:rFonts w:asciiTheme="minorHAnsi" w:hAnsiTheme="minorHAnsi"/>
        </w:rPr>
      </w:pPr>
      <w:bookmarkStart w:id="39" w:name="_Toc426678928"/>
      <w:r w:rsidRPr="00965702">
        <w:rPr>
          <w:rFonts w:asciiTheme="minorHAnsi" w:hAnsiTheme="minorHAnsi"/>
        </w:rPr>
        <w:lastRenderedPageBreak/>
        <w:t>Multi-sided Platform Model</w:t>
      </w:r>
      <w:bookmarkEnd w:id="39"/>
    </w:p>
    <w:p w14:paraId="5F8B8F9A" w14:textId="586D4EFA" w:rsidR="00F014A3" w:rsidRPr="00965702" w:rsidRDefault="00F014A3" w:rsidP="00F014A3">
      <w:pPr>
        <w:rPr>
          <w:rFonts w:asciiTheme="minorHAnsi" w:hAnsiTheme="minorHAnsi"/>
        </w:rPr>
      </w:pPr>
      <w:r w:rsidRPr="00965702">
        <w:rPr>
          <w:rFonts w:asciiTheme="minorHAnsi" w:hAnsiTheme="minorHAnsi"/>
        </w:rPr>
        <w:t>Multi-sided platforms are platforms that bring together two or more distinct but interdependent groups of customers. The platform must attract and serve all groups simultaneously in order to create value as intermediary by connecting these groups. Credit cards, for example, link merchants with cardholders; newspapers link readers and advertisers; video gaming consoles link game developers with players. Multi-sided platforms often face a “chicken and egg” dilemma because the platform’s value for a particular user group depends substantially on the number of users on the platform’s “other sides.” One way to solve this problem is to lure one segment to the platform with an inexpensive or free value proposition in order to subsequently attract users of the platform’s “other side.” The key elements for a multi-sid</w:t>
      </w:r>
      <w:r w:rsidR="002475DE" w:rsidRPr="00965702">
        <w:rPr>
          <w:rFonts w:asciiTheme="minorHAnsi" w:hAnsiTheme="minorHAnsi"/>
        </w:rPr>
        <w:t>ed platform are to understand</w:t>
      </w:r>
      <w:r w:rsidRPr="00965702">
        <w:rPr>
          <w:rFonts w:asciiTheme="minorHAnsi" w:hAnsiTheme="minorHAnsi"/>
        </w:rPr>
        <w:t xml:space="preserve"> which side to subsidize and how to price correctly to attract customers.</w:t>
      </w:r>
      <w:r w:rsidRPr="00965702">
        <w:rPr>
          <w:rStyle w:val="FootnoteReference"/>
          <w:rFonts w:asciiTheme="minorHAnsi" w:hAnsiTheme="minorHAnsi"/>
        </w:rPr>
        <w:footnoteReference w:id="18"/>
      </w:r>
    </w:p>
    <w:p w14:paraId="4F57EF6F" w14:textId="77777777" w:rsidR="00F014A3" w:rsidRPr="00965702" w:rsidRDefault="00F014A3" w:rsidP="00F014A3">
      <w:pPr>
        <w:pStyle w:val="Heading4"/>
        <w:rPr>
          <w:rFonts w:asciiTheme="minorHAnsi" w:hAnsiTheme="minorHAnsi"/>
        </w:rPr>
      </w:pPr>
      <w:bookmarkStart w:id="40" w:name="_Toc426678931"/>
      <w:r w:rsidRPr="00965702">
        <w:rPr>
          <w:rFonts w:asciiTheme="minorHAnsi" w:hAnsiTheme="minorHAnsi"/>
        </w:rPr>
        <w:t>Freemium Model</w:t>
      </w:r>
      <w:bookmarkEnd w:id="40"/>
    </w:p>
    <w:p w14:paraId="7B895F45" w14:textId="77777777" w:rsidR="00F014A3" w:rsidRPr="00965702" w:rsidRDefault="00F014A3" w:rsidP="00F014A3">
      <w:pPr>
        <w:rPr>
          <w:rFonts w:asciiTheme="minorHAnsi" w:hAnsiTheme="minorHAnsi"/>
        </w:rPr>
      </w:pPr>
      <w:r w:rsidRPr="00965702">
        <w:rPr>
          <w:rFonts w:asciiTheme="minorHAnsi" w:hAnsiTheme="minorHAnsi"/>
        </w:rPr>
        <w:t>Freemium stands for business models, mainly web-based, that blend free basic services with paid premium services. The freemium model is characterized by a large user base benefiting from a free, no-strings-attached offer and most of these users never become paying customers. Usually less than 10 percent of all users subscribe to the paid premium services. The premium users subsidize the free users. This is possible because serving additional free users only generates a small marginal cost. The key elements for a freemium model are the average cost of serving a free user, and the rates at which free users convert to premium customers.</w:t>
      </w:r>
      <w:r w:rsidRPr="00965702">
        <w:rPr>
          <w:rStyle w:val="FootnoteReference"/>
          <w:rFonts w:asciiTheme="minorHAnsi" w:hAnsiTheme="minorHAnsi"/>
        </w:rPr>
        <w:footnoteReference w:id="19"/>
      </w:r>
    </w:p>
    <w:p w14:paraId="4C77C6A8" w14:textId="079F2087" w:rsidR="007B5DC9" w:rsidRPr="00965702" w:rsidRDefault="00BD2A13" w:rsidP="002945B8">
      <w:pPr>
        <w:pStyle w:val="Heading2"/>
        <w:rPr>
          <w:rFonts w:asciiTheme="minorHAnsi" w:hAnsiTheme="minorHAnsi"/>
        </w:rPr>
      </w:pPr>
      <w:bookmarkStart w:id="41" w:name="_Toc428781694"/>
      <w:r w:rsidRPr="00965702">
        <w:rPr>
          <w:rFonts w:asciiTheme="minorHAnsi" w:hAnsiTheme="minorHAnsi"/>
        </w:rPr>
        <w:t>Summary</w:t>
      </w:r>
      <w:bookmarkEnd w:id="41"/>
    </w:p>
    <w:p w14:paraId="729C139F" w14:textId="0DFF8C51" w:rsidR="00BD2A13" w:rsidRPr="00965702" w:rsidRDefault="00BD2A13" w:rsidP="003A201F">
      <w:pPr>
        <w:rPr>
          <w:rFonts w:asciiTheme="minorHAnsi" w:hAnsiTheme="minorHAnsi"/>
        </w:rPr>
      </w:pPr>
      <w:r w:rsidRPr="00965702">
        <w:rPr>
          <w:rFonts w:asciiTheme="minorHAnsi" w:hAnsiTheme="minorHAnsi" w:cs="Arial"/>
          <w:color w:val="000000"/>
        </w:rPr>
        <w:t>I</w:t>
      </w:r>
      <w:r w:rsidR="002C7DAB" w:rsidRPr="00965702">
        <w:rPr>
          <w:rFonts w:asciiTheme="minorHAnsi" w:hAnsiTheme="minorHAnsi" w:cs="Arial"/>
          <w:color w:val="000000"/>
        </w:rPr>
        <w:t xml:space="preserve">t was determined that a potential business model is to offer the marketplace as a service platform </w:t>
      </w:r>
      <w:r w:rsidRPr="00965702">
        <w:rPr>
          <w:rFonts w:asciiTheme="minorHAnsi" w:hAnsiTheme="minorHAnsi" w:cs="Arial"/>
          <w:color w:val="000000"/>
        </w:rPr>
        <w:t xml:space="preserve">entirely for free to academic and commercial providers, and establish a consortium model, where participants in the consortium benefit from support and </w:t>
      </w:r>
      <w:r w:rsidR="002475DE" w:rsidRPr="00965702">
        <w:rPr>
          <w:rFonts w:asciiTheme="minorHAnsi" w:hAnsiTheme="minorHAnsi" w:cs="Arial"/>
          <w:color w:val="000000"/>
        </w:rPr>
        <w:t>can</w:t>
      </w:r>
      <w:r w:rsidRPr="00965702">
        <w:rPr>
          <w:rFonts w:asciiTheme="minorHAnsi" w:hAnsiTheme="minorHAnsi" w:cs="Arial"/>
          <w:color w:val="000000"/>
        </w:rPr>
        <w:t xml:space="preserve"> drive the direction of the development.</w:t>
      </w:r>
      <w:r w:rsidR="007610B7" w:rsidRPr="00965702">
        <w:rPr>
          <w:rFonts w:asciiTheme="minorHAnsi" w:hAnsiTheme="minorHAnsi" w:cs="Arial"/>
          <w:color w:val="000000"/>
        </w:rPr>
        <w:t xml:space="preserve"> This also helps overcome the issue of certain non-fee based services (e.g. national resources, consortium resources, local </w:t>
      </w:r>
      <w:r w:rsidR="00965702" w:rsidRPr="00965702">
        <w:rPr>
          <w:rFonts w:asciiTheme="minorHAnsi" w:hAnsiTheme="minorHAnsi" w:cs="Arial"/>
          <w:color w:val="000000"/>
        </w:rPr>
        <w:t>resources</w:t>
      </w:r>
      <w:r w:rsidR="007610B7" w:rsidRPr="00965702">
        <w:rPr>
          <w:rFonts w:asciiTheme="minorHAnsi" w:hAnsiTheme="minorHAnsi" w:cs="Arial"/>
          <w:color w:val="000000"/>
        </w:rPr>
        <w:t>) would not be compatible with a brokerage or commercial marketplace solution.</w:t>
      </w:r>
      <w:r w:rsidRPr="00965702">
        <w:rPr>
          <w:rFonts w:asciiTheme="minorHAnsi" w:hAnsiTheme="minorHAnsi" w:cs="Arial"/>
          <w:color w:val="000000"/>
        </w:rPr>
        <w:t xml:space="preserve"> A consortium model with institutions as members </w:t>
      </w:r>
      <w:r w:rsidR="00404769" w:rsidRPr="00965702">
        <w:rPr>
          <w:rFonts w:asciiTheme="minorHAnsi" w:hAnsiTheme="minorHAnsi" w:cs="Arial"/>
          <w:color w:val="000000"/>
        </w:rPr>
        <w:t>can</w:t>
      </w:r>
      <w:r w:rsidRPr="00965702">
        <w:rPr>
          <w:rFonts w:asciiTheme="minorHAnsi" w:hAnsiTheme="minorHAnsi" w:cs="Arial"/>
          <w:color w:val="000000"/>
        </w:rPr>
        <w:t xml:space="preserve"> fund the sustainability of the marketplace as service model. This will overcome the negative side of a broker model (leakage of customers, conflict of interest,</w:t>
      </w:r>
      <w:r w:rsidR="002C7DAB" w:rsidRPr="00965702">
        <w:rPr>
          <w:rFonts w:asciiTheme="minorHAnsi" w:hAnsiTheme="minorHAnsi" w:cs="Arial"/>
          <w:color w:val="000000"/>
        </w:rPr>
        <w:t xml:space="preserve"> legal and policy issues,</w:t>
      </w:r>
      <w:r w:rsidRPr="00965702">
        <w:rPr>
          <w:rFonts w:asciiTheme="minorHAnsi" w:hAnsiTheme="minorHAnsi" w:cs="Arial"/>
          <w:color w:val="000000"/>
        </w:rPr>
        <w:t xml:space="preserve"> etc.).</w:t>
      </w:r>
    </w:p>
    <w:p w14:paraId="00AEC2C2" w14:textId="6538AC9B" w:rsidR="000F1B2E" w:rsidRPr="00965702" w:rsidRDefault="00376142" w:rsidP="00F935A7">
      <w:pPr>
        <w:pStyle w:val="Heading1"/>
        <w:rPr>
          <w:rFonts w:asciiTheme="minorHAnsi" w:hAnsiTheme="minorHAnsi"/>
        </w:rPr>
      </w:pPr>
      <w:r w:rsidRPr="00965702">
        <w:rPr>
          <w:rFonts w:asciiTheme="minorHAnsi" w:hAnsiTheme="minorHAnsi"/>
        </w:rPr>
        <w:lastRenderedPageBreak/>
        <w:t xml:space="preserve"> </w:t>
      </w:r>
      <w:bookmarkStart w:id="42" w:name="_Toc428781695"/>
      <w:r w:rsidR="000F1B2E" w:rsidRPr="00965702">
        <w:rPr>
          <w:rFonts w:asciiTheme="minorHAnsi" w:hAnsiTheme="minorHAnsi"/>
        </w:rPr>
        <w:t>Recommendations</w:t>
      </w:r>
      <w:bookmarkEnd w:id="42"/>
    </w:p>
    <w:p w14:paraId="40CC159C" w14:textId="500D41F4" w:rsidR="001205AB" w:rsidRPr="00965702" w:rsidRDefault="00C118EB" w:rsidP="001205AB">
      <w:pPr>
        <w:rPr>
          <w:rFonts w:asciiTheme="minorHAnsi" w:hAnsiTheme="minorHAnsi"/>
        </w:rPr>
      </w:pPr>
      <w:r w:rsidRPr="00965702">
        <w:rPr>
          <w:rFonts w:asciiTheme="minorHAnsi" w:hAnsiTheme="minorHAnsi"/>
        </w:rPr>
        <w:t>The platform planned will enable sharing and discovering of research resources, which in essence becomes a marketplace</w:t>
      </w:r>
      <w:r w:rsidR="002C7DAB" w:rsidRPr="00965702">
        <w:rPr>
          <w:rFonts w:asciiTheme="minorHAnsi" w:hAnsiTheme="minorHAnsi"/>
        </w:rPr>
        <w:t xml:space="preserve"> of marketplaces</w:t>
      </w:r>
      <w:r w:rsidRPr="00965702">
        <w:rPr>
          <w:rFonts w:asciiTheme="minorHAnsi" w:hAnsiTheme="minorHAnsi"/>
        </w:rPr>
        <w:t xml:space="preserve"> of free and fee based research resources using a cloud model and adaptation of common e-marketplace models for cloud services.</w:t>
      </w:r>
    </w:p>
    <w:p w14:paraId="4CC62811" w14:textId="3DA27970" w:rsidR="00BC4247" w:rsidRPr="00965702" w:rsidRDefault="00BC4247" w:rsidP="00376142">
      <w:pPr>
        <w:pStyle w:val="Heading2"/>
        <w:rPr>
          <w:rFonts w:asciiTheme="minorHAnsi" w:hAnsiTheme="minorHAnsi"/>
        </w:rPr>
      </w:pPr>
      <w:r w:rsidRPr="00965702">
        <w:rPr>
          <w:rFonts w:asciiTheme="minorHAnsi" w:hAnsiTheme="minorHAnsi"/>
        </w:rPr>
        <w:t xml:space="preserve"> </w:t>
      </w:r>
      <w:bookmarkStart w:id="43" w:name="_Toc428781696"/>
      <w:r w:rsidR="00871783" w:rsidRPr="00965702">
        <w:rPr>
          <w:rFonts w:asciiTheme="minorHAnsi" w:hAnsiTheme="minorHAnsi"/>
        </w:rPr>
        <w:t xml:space="preserve">Review of </w:t>
      </w:r>
      <w:r w:rsidRPr="00965702">
        <w:rPr>
          <w:rFonts w:asciiTheme="minorHAnsi" w:hAnsiTheme="minorHAnsi"/>
        </w:rPr>
        <w:t>Original Objectives</w:t>
      </w:r>
      <w:bookmarkEnd w:id="43"/>
      <w:r w:rsidR="00376142" w:rsidRPr="00965702">
        <w:rPr>
          <w:rFonts w:asciiTheme="minorHAnsi" w:hAnsiTheme="minorHAnsi"/>
        </w:rPr>
        <w:t xml:space="preserve"> </w:t>
      </w:r>
    </w:p>
    <w:p w14:paraId="3CB5DF8C" w14:textId="0C469BE9" w:rsidR="006729AF" w:rsidRPr="00965702" w:rsidRDefault="00E30F33" w:rsidP="002945B8">
      <w:pPr>
        <w:pStyle w:val="Heading3"/>
        <w:rPr>
          <w:rFonts w:asciiTheme="minorHAnsi" w:hAnsiTheme="minorHAnsi"/>
        </w:rPr>
      </w:pPr>
      <w:bookmarkStart w:id="44" w:name="_Toc428781697"/>
      <w:r w:rsidRPr="00965702">
        <w:rPr>
          <w:rFonts w:asciiTheme="minorHAnsi" w:hAnsiTheme="minorHAnsi"/>
        </w:rPr>
        <w:t>O</w:t>
      </w:r>
      <w:r w:rsidR="00871783" w:rsidRPr="00965702">
        <w:rPr>
          <w:rFonts w:asciiTheme="minorHAnsi" w:hAnsiTheme="minorHAnsi"/>
        </w:rPr>
        <w:t>ne-Shop-Stop C</w:t>
      </w:r>
      <w:r w:rsidR="006729AF" w:rsidRPr="00965702">
        <w:rPr>
          <w:rFonts w:asciiTheme="minorHAnsi" w:hAnsiTheme="minorHAnsi"/>
        </w:rPr>
        <w:t>oncept</w:t>
      </w:r>
      <w:bookmarkEnd w:id="44"/>
    </w:p>
    <w:p w14:paraId="798E521B" w14:textId="68B9DBF7" w:rsidR="00E30F33" w:rsidRPr="00965702" w:rsidRDefault="00871783" w:rsidP="00E30F33">
      <w:pPr>
        <w:rPr>
          <w:rFonts w:asciiTheme="minorHAnsi" w:hAnsiTheme="minorHAnsi"/>
        </w:rPr>
      </w:pPr>
      <w:r w:rsidRPr="00965702">
        <w:rPr>
          <w:rFonts w:asciiTheme="minorHAnsi" w:hAnsiTheme="minorHAnsi"/>
        </w:rPr>
        <w:t>The original goal</w:t>
      </w:r>
      <w:r w:rsidR="00404769" w:rsidRPr="00965702">
        <w:rPr>
          <w:rFonts w:asciiTheme="minorHAnsi" w:hAnsiTheme="minorHAnsi"/>
        </w:rPr>
        <w:t xml:space="preserve"> of this activity</w:t>
      </w:r>
      <w:r w:rsidRPr="00965702">
        <w:rPr>
          <w:rFonts w:asciiTheme="minorHAnsi" w:hAnsiTheme="minorHAnsi"/>
        </w:rPr>
        <w:t xml:space="preserve"> is the establishment </w:t>
      </w:r>
      <w:r w:rsidR="006729AF" w:rsidRPr="00965702">
        <w:rPr>
          <w:rFonts w:asciiTheme="minorHAnsi" w:hAnsiTheme="minorHAnsi"/>
        </w:rPr>
        <w:t xml:space="preserve">of an EGI marketplace of </w:t>
      </w:r>
      <w:r w:rsidR="00E30F33" w:rsidRPr="00965702">
        <w:rPr>
          <w:rFonts w:asciiTheme="minorHAnsi" w:hAnsiTheme="minorHAnsi"/>
        </w:rPr>
        <w:t>research related</w:t>
      </w:r>
      <w:r w:rsidR="006729AF" w:rsidRPr="00965702">
        <w:rPr>
          <w:rFonts w:asciiTheme="minorHAnsi" w:hAnsiTheme="minorHAnsi"/>
        </w:rPr>
        <w:t xml:space="preserve"> services for science, ideally applying the one-shop-stop concept</w:t>
      </w:r>
      <w:r w:rsidR="00E30F33" w:rsidRPr="00965702">
        <w:rPr>
          <w:rFonts w:asciiTheme="minorHAnsi" w:hAnsiTheme="minorHAnsi"/>
        </w:rPr>
        <w:t>. In order to develop a one-shop-stop concept</w:t>
      </w:r>
      <w:r w:rsidR="00585B75" w:rsidRPr="00965702">
        <w:rPr>
          <w:rFonts w:asciiTheme="minorHAnsi" w:hAnsiTheme="minorHAnsi"/>
        </w:rPr>
        <w:t>,</w:t>
      </w:r>
      <w:r w:rsidR="00E30F33" w:rsidRPr="00965702">
        <w:rPr>
          <w:rFonts w:asciiTheme="minorHAnsi" w:hAnsiTheme="minorHAnsi"/>
        </w:rPr>
        <w:t xml:space="preserve"> EGI must develop a solution that allows resource providers to register and provide any type of relevant research resource within the marketplace without any barrier of entry. Then with tools within the system the resource providers can control visibility and access to these resources to create distinct views on the</w:t>
      </w:r>
      <w:r w:rsidR="00404769" w:rsidRPr="00965702">
        <w:rPr>
          <w:rFonts w:asciiTheme="minorHAnsi" w:hAnsiTheme="minorHAnsi"/>
        </w:rPr>
        <w:t>ir</w:t>
      </w:r>
      <w:r w:rsidR="00E30F33" w:rsidRPr="00965702">
        <w:rPr>
          <w:rFonts w:asciiTheme="minorHAnsi" w:hAnsiTheme="minorHAnsi"/>
        </w:rPr>
        <w:t xml:space="preserve"> resource</w:t>
      </w:r>
      <w:r w:rsidR="00404769" w:rsidRPr="00965702">
        <w:rPr>
          <w:rFonts w:asciiTheme="minorHAnsi" w:hAnsiTheme="minorHAnsi"/>
        </w:rPr>
        <w:t>s</w:t>
      </w:r>
      <w:r w:rsidR="00E30F33" w:rsidRPr="00965702">
        <w:rPr>
          <w:rFonts w:asciiTheme="minorHAnsi" w:hAnsiTheme="minorHAnsi"/>
        </w:rPr>
        <w:t xml:space="preserve">. These may be local to their organization or </w:t>
      </w:r>
      <w:r w:rsidR="00404769" w:rsidRPr="00965702">
        <w:rPr>
          <w:rFonts w:asciiTheme="minorHAnsi" w:hAnsiTheme="minorHAnsi"/>
        </w:rPr>
        <w:t xml:space="preserve">from a community. In essence a </w:t>
      </w:r>
      <w:r w:rsidR="00E30F33" w:rsidRPr="00965702">
        <w:rPr>
          <w:rFonts w:asciiTheme="minorHAnsi" w:hAnsiTheme="minorHAnsi"/>
        </w:rPr>
        <w:t>marketplace as a servi</w:t>
      </w:r>
      <w:r w:rsidR="00404769" w:rsidRPr="00965702">
        <w:rPr>
          <w:rFonts w:asciiTheme="minorHAnsi" w:hAnsiTheme="minorHAnsi"/>
        </w:rPr>
        <w:t>ce</w:t>
      </w:r>
      <w:r w:rsidR="00E30F33" w:rsidRPr="00965702">
        <w:rPr>
          <w:rFonts w:asciiTheme="minorHAnsi" w:hAnsiTheme="minorHAnsi"/>
        </w:rPr>
        <w:t xml:space="preserve"> model will need to be developed for resource providers, and for the user a personalized environment is provided to help discover and use these resources.</w:t>
      </w:r>
    </w:p>
    <w:p w14:paraId="26788F31" w14:textId="2244D865" w:rsidR="006729AF" w:rsidRPr="00965702" w:rsidRDefault="002475DE" w:rsidP="002945B8">
      <w:pPr>
        <w:rPr>
          <w:rFonts w:asciiTheme="minorHAnsi" w:hAnsiTheme="minorHAnsi"/>
        </w:rPr>
      </w:pPr>
      <w:r w:rsidRPr="00965702">
        <w:rPr>
          <w:rFonts w:asciiTheme="minorHAnsi" w:hAnsiTheme="minorHAnsi"/>
        </w:rPr>
        <w:t>In academia</w:t>
      </w:r>
      <w:r w:rsidR="00A37F1F" w:rsidRPr="00965702">
        <w:rPr>
          <w:rFonts w:asciiTheme="minorHAnsi" w:hAnsiTheme="minorHAnsi"/>
        </w:rPr>
        <w:t xml:space="preserve"> research resources are often provided free (e.g. internal facilities, national resources) or based on project funding. In some cases resources are offered internally or externally for a charge, most times with a different </w:t>
      </w:r>
      <w:r w:rsidR="00EF2631" w:rsidRPr="00965702">
        <w:rPr>
          <w:rFonts w:asciiTheme="minorHAnsi" w:hAnsiTheme="minorHAnsi"/>
        </w:rPr>
        <w:t xml:space="preserve">cost </w:t>
      </w:r>
      <w:r w:rsidR="00A37F1F" w:rsidRPr="00965702">
        <w:rPr>
          <w:rFonts w:asciiTheme="minorHAnsi" w:hAnsiTheme="minorHAnsi"/>
        </w:rPr>
        <w:t xml:space="preserve">structures for each. Therefore using a brokerage model where a portion of the fees is used to fund a marketplace infrastructure is not practical. In addition the goal would be to have as many participants in the marketplace as possible, and the expectation from users today is that an Internet based </w:t>
      </w:r>
      <w:r w:rsidR="00404769" w:rsidRPr="00965702">
        <w:rPr>
          <w:rFonts w:asciiTheme="minorHAnsi" w:hAnsiTheme="minorHAnsi"/>
        </w:rPr>
        <w:t>tool is offered free of charge.</w:t>
      </w:r>
      <w:r w:rsidR="00A37F1F" w:rsidRPr="00965702">
        <w:rPr>
          <w:rFonts w:asciiTheme="minorHAnsi" w:hAnsiTheme="minorHAnsi"/>
        </w:rPr>
        <w:t xml:space="preserve"> Different approaches can be used to allow the tool to be offered for free and with no brokerage fee, but in the end the approach of a consortium funded tool was </w:t>
      </w:r>
      <w:r w:rsidRPr="00965702">
        <w:rPr>
          <w:rFonts w:asciiTheme="minorHAnsi" w:hAnsiTheme="minorHAnsi"/>
        </w:rPr>
        <w:t>found</w:t>
      </w:r>
      <w:r w:rsidR="00A37F1F" w:rsidRPr="00965702">
        <w:rPr>
          <w:rFonts w:asciiTheme="minorHAnsi" w:hAnsiTheme="minorHAnsi"/>
        </w:rPr>
        <w:t xml:space="preserve"> to be the most appropriate. As there will be many different business models</w:t>
      </w:r>
      <w:r w:rsidRPr="00965702">
        <w:rPr>
          <w:rFonts w:asciiTheme="minorHAnsi" w:hAnsiTheme="minorHAnsi"/>
        </w:rPr>
        <w:t xml:space="preserve"> for resource providers</w:t>
      </w:r>
      <w:r w:rsidR="00A37F1F" w:rsidRPr="00965702">
        <w:rPr>
          <w:rFonts w:asciiTheme="minorHAnsi" w:hAnsiTheme="minorHAnsi"/>
        </w:rPr>
        <w:t>, individual resource providers must be able to select which one they use or even use multiple types (e.g. free to a particular research community and pay for use to researchers outside a community). The marketplace should put no constraints on the business models used by resource providers.</w:t>
      </w:r>
    </w:p>
    <w:p w14:paraId="17BCF075" w14:textId="57E37B12" w:rsidR="006729AF" w:rsidRPr="00965702" w:rsidRDefault="00E30F33" w:rsidP="002945B8">
      <w:pPr>
        <w:pStyle w:val="Heading3"/>
        <w:rPr>
          <w:rFonts w:asciiTheme="minorHAnsi" w:hAnsiTheme="minorHAnsi"/>
        </w:rPr>
      </w:pPr>
      <w:bookmarkStart w:id="45" w:name="_Toc428781698"/>
      <w:r w:rsidRPr="00965702">
        <w:rPr>
          <w:rFonts w:asciiTheme="minorHAnsi" w:hAnsiTheme="minorHAnsi"/>
        </w:rPr>
        <w:t>L</w:t>
      </w:r>
      <w:r w:rsidR="006729AF" w:rsidRPr="00965702">
        <w:rPr>
          <w:rFonts w:asciiTheme="minorHAnsi" w:hAnsiTheme="minorHAnsi"/>
        </w:rPr>
        <w:t xml:space="preserve">egal, </w:t>
      </w:r>
      <w:r w:rsidR="002475DE" w:rsidRPr="00965702">
        <w:rPr>
          <w:rFonts w:asciiTheme="minorHAnsi" w:hAnsiTheme="minorHAnsi"/>
        </w:rPr>
        <w:t>Policy and Business Framework for a M</w:t>
      </w:r>
      <w:r w:rsidR="006729AF" w:rsidRPr="00965702">
        <w:rPr>
          <w:rFonts w:asciiTheme="minorHAnsi" w:hAnsiTheme="minorHAnsi"/>
        </w:rPr>
        <w:t>arketplace</w:t>
      </w:r>
      <w:bookmarkEnd w:id="45"/>
      <w:r w:rsidR="006729AF" w:rsidRPr="00965702">
        <w:rPr>
          <w:rFonts w:asciiTheme="minorHAnsi" w:hAnsiTheme="minorHAnsi"/>
        </w:rPr>
        <w:t xml:space="preserve"> </w:t>
      </w:r>
    </w:p>
    <w:p w14:paraId="1BD3D4A6" w14:textId="1CD850A5" w:rsidR="006729AF" w:rsidRPr="00965702" w:rsidRDefault="00E30F33" w:rsidP="002945B8">
      <w:pPr>
        <w:rPr>
          <w:rFonts w:asciiTheme="minorHAnsi" w:hAnsiTheme="minorHAnsi"/>
        </w:rPr>
      </w:pPr>
      <w:r w:rsidRPr="00965702">
        <w:rPr>
          <w:rFonts w:asciiTheme="minorHAnsi" w:hAnsiTheme="minorHAnsi"/>
        </w:rPr>
        <w:t xml:space="preserve">This </w:t>
      </w:r>
      <w:r w:rsidR="002475DE" w:rsidRPr="00965702">
        <w:rPr>
          <w:rFonts w:asciiTheme="minorHAnsi" w:hAnsiTheme="minorHAnsi"/>
        </w:rPr>
        <w:t>activity</w:t>
      </w:r>
      <w:r w:rsidRPr="00965702">
        <w:rPr>
          <w:rFonts w:asciiTheme="minorHAnsi" w:hAnsiTheme="minorHAnsi"/>
        </w:rPr>
        <w:t xml:space="preserve"> involved</w:t>
      </w:r>
      <w:r w:rsidR="006729AF" w:rsidRPr="00965702">
        <w:rPr>
          <w:rFonts w:asciiTheme="minorHAnsi" w:hAnsiTheme="minorHAnsi"/>
        </w:rPr>
        <w:t xml:space="preserve"> the analysis and development of a legal, policy and business framework for a marketplace.</w:t>
      </w:r>
      <w:r w:rsidRPr="00965702">
        <w:rPr>
          <w:rFonts w:asciiTheme="minorHAnsi" w:hAnsiTheme="minorHAnsi"/>
        </w:rPr>
        <w:t xml:space="preserve"> The legal, policy and business framework is an incredibly complex topic within a single country, let alone across country borders. In this context it is best for the marketplace</w:t>
      </w:r>
      <w:r w:rsidR="002475DE" w:rsidRPr="00965702">
        <w:rPr>
          <w:rFonts w:asciiTheme="minorHAnsi" w:hAnsiTheme="minorHAnsi"/>
        </w:rPr>
        <w:t xml:space="preserve"> as a service platform</w:t>
      </w:r>
      <w:r w:rsidRPr="00965702">
        <w:rPr>
          <w:rFonts w:asciiTheme="minorHAnsi" w:hAnsiTheme="minorHAnsi"/>
        </w:rPr>
        <w:t xml:space="preserve"> to not set any restrictions in terms of policy, but let individual resource providers </w:t>
      </w:r>
      <w:proofErr w:type="gramStart"/>
      <w:r w:rsidRPr="00965702">
        <w:rPr>
          <w:rFonts w:asciiTheme="minorHAnsi" w:hAnsiTheme="minorHAnsi"/>
        </w:rPr>
        <w:t>be</w:t>
      </w:r>
      <w:proofErr w:type="gramEnd"/>
      <w:r w:rsidRPr="00965702">
        <w:rPr>
          <w:rFonts w:asciiTheme="minorHAnsi" w:hAnsiTheme="minorHAnsi"/>
        </w:rPr>
        <w:t xml:space="preserve"> responsible to comply to legal requirements and policies that may apply to them. This is already the case for servic</w:t>
      </w:r>
      <w:r w:rsidR="002475DE" w:rsidRPr="00965702">
        <w:rPr>
          <w:rFonts w:asciiTheme="minorHAnsi" w:hAnsiTheme="minorHAnsi"/>
        </w:rPr>
        <w:t>es such as B</w:t>
      </w:r>
      <w:r w:rsidR="001176CD" w:rsidRPr="00965702">
        <w:rPr>
          <w:rFonts w:asciiTheme="minorHAnsi" w:hAnsiTheme="minorHAnsi"/>
        </w:rPr>
        <w:t>ooking.com, eB</w:t>
      </w:r>
      <w:r w:rsidRPr="00965702">
        <w:rPr>
          <w:rFonts w:asciiTheme="minorHAnsi" w:hAnsiTheme="minorHAnsi"/>
        </w:rPr>
        <w:t>ay, etc. However, the market</w:t>
      </w:r>
      <w:r w:rsidR="00404769" w:rsidRPr="00965702">
        <w:rPr>
          <w:rFonts w:asciiTheme="minorHAnsi" w:hAnsiTheme="minorHAnsi"/>
        </w:rPr>
        <w:t>place solution</w:t>
      </w:r>
      <w:r w:rsidRPr="00965702">
        <w:rPr>
          <w:rFonts w:asciiTheme="minorHAnsi" w:hAnsiTheme="minorHAnsi"/>
        </w:rPr>
        <w:t xml:space="preserve"> </w:t>
      </w:r>
      <w:r w:rsidRPr="00965702">
        <w:rPr>
          <w:rFonts w:asciiTheme="minorHAnsi" w:hAnsiTheme="minorHAnsi"/>
        </w:rPr>
        <w:lastRenderedPageBreak/>
        <w:t>will need to provide tools to facilitate resource provider</w:t>
      </w:r>
      <w:r w:rsidR="001176CD" w:rsidRPr="00965702">
        <w:rPr>
          <w:rFonts w:asciiTheme="minorHAnsi" w:hAnsiTheme="minorHAnsi"/>
        </w:rPr>
        <w:t>’</w:t>
      </w:r>
      <w:r w:rsidRPr="00965702">
        <w:rPr>
          <w:rFonts w:asciiTheme="minorHAnsi" w:hAnsiTheme="minorHAnsi"/>
        </w:rPr>
        <w:t xml:space="preserve">s compliance to </w:t>
      </w:r>
      <w:r w:rsidR="001176CD" w:rsidRPr="00965702">
        <w:rPr>
          <w:rFonts w:asciiTheme="minorHAnsi" w:hAnsiTheme="minorHAnsi"/>
        </w:rPr>
        <w:t>applicable</w:t>
      </w:r>
      <w:r w:rsidRPr="00965702">
        <w:rPr>
          <w:rFonts w:asciiTheme="minorHAnsi" w:hAnsiTheme="minorHAnsi"/>
        </w:rPr>
        <w:t xml:space="preserve"> policies and laws. This can be done by offering tools for handling requests, controlling access, controlling visibility of information, accepting usage guidelines before using resources, accounting, and billing functionality as needed fo</w:t>
      </w:r>
      <w:r w:rsidR="002475DE" w:rsidRPr="00965702">
        <w:rPr>
          <w:rFonts w:asciiTheme="minorHAnsi" w:hAnsiTheme="minorHAnsi"/>
        </w:rPr>
        <w:t xml:space="preserve">r different cases. These functionalities can be developed </w:t>
      </w:r>
      <w:r w:rsidRPr="00965702">
        <w:rPr>
          <w:rFonts w:asciiTheme="minorHAnsi" w:hAnsiTheme="minorHAnsi"/>
        </w:rPr>
        <w:t>with</w:t>
      </w:r>
      <w:r w:rsidR="004262CD" w:rsidRPr="00965702">
        <w:rPr>
          <w:rFonts w:asciiTheme="minorHAnsi" w:hAnsiTheme="minorHAnsi"/>
        </w:rPr>
        <w:t xml:space="preserve"> individual</w:t>
      </w:r>
      <w:r w:rsidRPr="00965702">
        <w:rPr>
          <w:rFonts w:asciiTheme="minorHAnsi" w:hAnsiTheme="minorHAnsi"/>
        </w:rPr>
        <w:t xml:space="preserve"> resource providers, and generalized </w:t>
      </w:r>
      <w:r w:rsidR="00404769" w:rsidRPr="00965702">
        <w:rPr>
          <w:rFonts w:asciiTheme="minorHAnsi" w:hAnsiTheme="minorHAnsi"/>
        </w:rPr>
        <w:t xml:space="preserve">so </w:t>
      </w:r>
      <w:r w:rsidRPr="00965702">
        <w:rPr>
          <w:rFonts w:asciiTheme="minorHAnsi" w:hAnsiTheme="minorHAnsi"/>
        </w:rPr>
        <w:t xml:space="preserve">that other resource providers can take benefit from the </w:t>
      </w:r>
      <w:r w:rsidR="00404769" w:rsidRPr="00965702">
        <w:rPr>
          <w:rFonts w:asciiTheme="minorHAnsi" w:hAnsiTheme="minorHAnsi"/>
        </w:rPr>
        <w:t>solutions</w:t>
      </w:r>
      <w:r w:rsidRPr="00965702">
        <w:rPr>
          <w:rFonts w:asciiTheme="minorHAnsi" w:hAnsiTheme="minorHAnsi"/>
        </w:rPr>
        <w:t xml:space="preserve"> that are implemented.</w:t>
      </w:r>
    </w:p>
    <w:p w14:paraId="511157D1" w14:textId="1416C21A" w:rsidR="006729AF" w:rsidRPr="00965702" w:rsidRDefault="00BC4247" w:rsidP="002945B8">
      <w:pPr>
        <w:pStyle w:val="Heading3"/>
        <w:rPr>
          <w:rFonts w:asciiTheme="minorHAnsi" w:hAnsiTheme="minorHAnsi"/>
        </w:rPr>
      </w:pPr>
      <w:r w:rsidRPr="00965702">
        <w:rPr>
          <w:rFonts w:asciiTheme="minorHAnsi" w:hAnsiTheme="minorHAnsi"/>
        </w:rPr>
        <w:t xml:space="preserve"> </w:t>
      </w:r>
      <w:bookmarkStart w:id="46" w:name="_Toc428781699"/>
      <w:r w:rsidR="00E30F33" w:rsidRPr="00965702">
        <w:rPr>
          <w:rFonts w:asciiTheme="minorHAnsi" w:hAnsiTheme="minorHAnsi"/>
        </w:rPr>
        <w:t>Allocation of</w:t>
      </w:r>
      <w:r w:rsidR="004262CD" w:rsidRPr="00965702">
        <w:rPr>
          <w:rFonts w:asciiTheme="minorHAnsi" w:hAnsiTheme="minorHAnsi"/>
        </w:rPr>
        <w:t xml:space="preserve"> Capacity to Research Communities in C</w:t>
      </w:r>
      <w:r w:rsidR="006729AF" w:rsidRPr="00965702">
        <w:rPr>
          <w:rFonts w:asciiTheme="minorHAnsi" w:hAnsiTheme="minorHAnsi"/>
        </w:rPr>
        <w:t>ollaborations</w:t>
      </w:r>
      <w:bookmarkEnd w:id="46"/>
      <w:r w:rsidR="006729AF" w:rsidRPr="00965702">
        <w:rPr>
          <w:rFonts w:asciiTheme="minorHAnsi" w:hAnsiTheme="minorHAnsi"/>
        </w:rPr>
        <w:t xml:space="preserve"> </w:t>
      </w:r>
    </w:p>
    <w:p w14:paraId="2C0DE8F9" w14:textId="3891F164" w:rsidR="006729AF" w:rsidRPr="00965702" w:rsidRDefault="00E30F33" w:rsidP="002945B8">
      <w:pPr>
        <w:rPr>
          <w:rFonts w:asciiTheme="minorHAnsi" w:hAnsiTheme="minorHAnsi"/>
        </w:rPr>
      </w:pPr>
      <w:r w:rsidRPr="00965702">
        <w:rPr>
          <w:rFonts w:asciiTheme="minorHAnsi" w:hAnsiTheme="minorHAnsi"/>
        </w:rPr>
        <w:t>In discussion with various communities the activity examined</w:t>
      </w:r>
      <w:r w:rsidR="006729AF" w:rsidRPr="00965702">
        <w:rPr>
          <w:rFonts w:asciiTheme="minorHAnsi" w:hAnsiTheme="minorHAnsi"/>
        </w:rPr>
        <w:t xml:space="preserve"> scenarios for allocating capacity to research communities in collaborations with pilot user communities (user-driven scenario development)</w:t>
      </w:r>
      <w:r w:rsidRPr="00965702">
        <w:rPr>
          <w:rFonts w:asciiTheme="minorHAnsi" w:hAnsiTheme="minorHAnsi"/>
        </w:rPr>
        <w:t>. In doing so the activity has gathered a set of requirements that will be provided as input into the development of the solution. These most</w:t>
      </w:r>
      <w:r w:rsidR="004262CD" w:rsidRPr="00965702">
        <w:rPr>
          <w:rFonts w:asciiTheme="minorHAnsi" w:hAnsiTheme="minorHAnsi"/>
        </w:rPr>
        <w:t>ly</w:t>
      </w:r>
      <w:r w:rsidRPr="00965702">
        <w:rPr>
          <w:rFonts w:asciiTheme="minorHAnsi" w:hAnsiTheme="minorHAnsi"/>
        </w:rPr>
        <w:t xml:space="preserve"> centre</w:t>
      </w:r>
      <w:r w:rsidR="004262CD" w:rsidRPr="00965702">
        <w:rPr>
          <w:rFonts w:asciiTheme="minorHAnsi" w:hAnsiTheme="minorHAnsi"/>
        </w:rPr>
        <w:t>d</w:t>
      </w:r>
      <w:r w:rsidRPr="00965702">
        <w:rPr>
          <w:rFonts w:asciiTheme="minorHAnsi" w:hAnsiTheme="minorHAnsi"/>
        </w:rPr>
        <w:t xml:space="preserve"> around visibility and access control, allowing for internal and external usage of research resources.</w:t>
      </w:r>
    </w:p>
    <w:p w14:paraId="30515D0E" w14:textId="7D3C8521" w:rsidR="00376142" w:rsidRPr="00965702" w:rsidRDefault="004262CD" w:rsidP="002945B8">
      <w:pPr>
        <w:pStyle w:val="Heading3"/>
        <w:rPr>
          <w:rFonts w:asciiTheme="minorHAnsi" w:hAnsiTheme="minorHAnsi"/>
        </w:rPr>
      </w:pPr>
      <w:bookmarkStart w:id="47" w:name="_Toc428781700"/>
      <w:r w:rsidRPr="00965702">
        <w:rPr>
          <w:rFonts w:asciiTheme="minorHAnsi" w:hAnsiTheme="minorHAnsi"/>
        </w:rPr>
        <w:t>Incentive Mechanisms for Resource Centres to Provide C</w:t>
      </w:r>
      <w:r w:rsidR="00376142" w:rsidRPr="00965702">
        <w:rPr>
          <w:rFonts w:asciiTheme="minorHAnsi" w:hAnsiTheme="minorHAnsi"/>
        </w:rPr>
        <w:t>apacity</w:t>
      </w:r>
      <w:bookmarkEnd w:id="47"/>
    </w:p>
    <w:p w14:paraId="3FFD1C46" w14:textId="11F6307E" w:rsidR="00376142" w:rsidRPr="00965702" w:rsidRDefault="00C4238F" w:rsidP="001205AB">
      <w:pPr>
        <w:rPr>
          <w:rFonts w:asciiTheme="minorHAnsi" w:hAnsiTheme="minorHAnsi"/>
        </w:rPr>
      </w:pPr>
      <w:r w:rsidRPr="00965702">
        <w:rPr>
          <w:rFonts w:asciiTheme="minorHAnsi" w:hAnsiTheme="minorHAnsi"/>
        </w:rPr>
        <w:t>All research organizations have resources they share or can share between research groups</w:t>
      </w:r>
      <w:r w:rsidR="00545ABB" w:rsidRPr="00965702">
        <w:rPr>
          <w:rFonts w:asciiTheme="minorHAnsi" w:hAnsiTheme="minorHAnsi"/>
        </w:rPr>
        <w:t>, a</w:t>
      </w:r>
      <w:r w:rsidRPr="00965702">
        <w:rPr>
          <w:rFonts w:asciiTheme="minorHAnsi" w:hAnsiTheme="minorHAnsi"/>
        </w:rPr>
        <w:t>s well as national and international research resources that are shared</w:t>
      </w:r>
      <w:r w:rsidR="004262CD" w:rsidRPr="00965702">
        <w:rPr>
          <w:rFonts w:asciiTheme="minorHAnsi" w:hAnsiTheme="minorHAnsi"/>
        </w:rPr>
        <w:t xml:space="preserve"> between institutions</w:t>
      </w:r>
      <w:r w:rsidRPr="00965702">
        <w:rPr>
          <w:rFonts w:asciiTheme="minorHAnsi" w:hAnsiTheme="minorHAnsi"/>
        </w:rPr>
        <w:t>. However, researchers</w:t>
      </w:r>
      <w:r w:rsidR="004262CD" w:rsidRPr="00965702">
        <w:rPr>
          <w:rFonts w:asciiTheme="minorHAnsi" w:hAnsiTheme="minorHAnsi"/>
        </w:rPr>
        <w:t xml:space="preserve"> may</w:t>
      </w:r>
      <w:r w:rsidRPr="00965702">
        <w:rPr>
          <w:rFonts w:asciiTheme="minorHAnsi" w:hAnsiTheme="minorHAnsi"/>
        </w:rPr>
        <w:t xml:space="preserve"> not</w:t>
      </w:r>
      <w:r w:rsidR="004262CD" w:rsidRPr="00965702">
        <w:rPr>
          <w:rFonts w:asciiTheme="minorHAnsi" w:hAnsiTheme="minorHAnsi"/>
        </w:rPr>
        <w:t xml:space="preserve"> be</w:t>
      </w:r>
      <w:r w:rsidRPr="00965702">
        <w:rPr>
          <w:rFonts w:asciiTheme="minorHAnsi" w:hAnsiTheme="minorHAnsi"/>
        </w:rPr>
        <w:t xml:space="preserve"> aware of these resources or they are not shared more widely because the tools do not exist to easily share them. In</w:t>
      </w:r>
      <w:r w:rsidR="00376142" w:rsidRPr="00965702">
        <w:rPr>
          <w:rFonts w:asciiTheme="minorHAnsi" w:hAnsiTheme="minorHAnsi"/>
        </w:rPr>
        <w:t xml:space="preserve"> order to</w:t>
      </w:r>
      <w:r w:rsidRPr="00965702">
        <w:rPr>
          <w:rFonts w:asciiTheme="minorHAnsi" w:hAnsiTheme="minorHAnsi"/>
        </w:rPr>
        <w:t xml:space="preserve"> facilitate and</w:t>
      </w:r>
      <w:r w:rsidR="00376142" w:rsidRPr="00965702">
        <w:rPr>
          <w:rFonts w:asciiTheme="minorHAnsi" w:hAnsiTheme="minorHAnsi"/>
        </w:rPr>
        <w:t xml:space="preserve"> incentivize resource providers to </w:t>
      </w:r>
      <w:r w:rsidRPr="00965702">
        <w:rPr>
          <w:rFonts w:asciiTheme="minorHAnsi" w:hAnsiTheme="minorHAnsi"/>
        </w:rPr>
        <w:t>share</w:t>
      </w:r>
      <w:r w:rsidR="00376142" w:rsidRPr="00965702">
        <w:rPr>
          <w:rFonts w:asciiTheme="minorHAnsi" w:hAnsiTheme="minorHAnsi"/>
        </w:rPr>
        <w:t xml:space="preserve"> resources, the marketplace</w:t>
      </w:r>
      <w:r w:rsidR="004262CD" w:rsidRPr="00965702">
        <w:rPr>
          <w:rFonts w:asciiTheme="minorHAnsi" w:hAnsiTheme="minorHAnsi"/>
        </w:rPr>
        <w:t xml:space="preserve"> platform</w:t>
      </w:r>
      <w:r w:rsidR="00376142" w:rsidRPr="00965702">
        <w:rPr>
          <w:rFonts w:asciiTheme="minorHAnsi" w:hAnsiTheme="minorHAnsi"/>
        </w:rPr>
        <w:t xml:space="preserve"> must</w:t>
      </w:r>
      <w:r w:rsidRPr="00965702">
        <w:rPr>
          <w:rFonts w:asciiTheme="minorHAnsi" w:hAnsiTheme="minorHAnsi"/>
        </w:rPr>
        <w:t xml:space="preserve"> be able to easily list research resources and</w:t>
      </w:r>
      <w:r w:rsidR="00376142" w:rsidRPr="00965702">
        <w:rPr>
          <w:rFonts w:asciiTheme="minorHAnsi" w:hAnsiTheme="minorHAnsi"/>
        </w:rPr>
        <w:t xml:space="preserve"> provide tools </w:t>
      </w:r>
      <w:r w:rsidRPr="00965702">
        <w:rPr>
          <w:rFonts w:asciiTheme="minorHAnsi" w:hAnsiTheme="minorHAnsi"/>
        </w:rPr>
        <w:t>to</w:t>
      </w:r>
      <w:r w:rsidR="00376142" w:rsidRPr="00965702">
        <w:rPr>
          <w:rFonts w:asciiTheme="minorHAnsi" w:hAnsiTheme="minorHAnsi"/>
        </w:rPr>
        <w:t xml:space="preserve"> resource providers to facilitate providing resources. The</w:t>
      </w:r>
      <w:r w:rsidRPr="00965702">
        <w:rPr>
          <w:rFonts w:asciiTheme="minorHAnsi" w:hAnsiTheme="minorHAnsi"/>
        </w:rPr>
        <w:t xml:space="preserve"> tools</w:t>
      </w:r>
      <w:r w:rsidR="00376142" w:rsidRPr="00965702">
        <w:rPr>
          <w:rFonts w:asciiTheme="minorHAnsi" w:hAnsiTheme="minorHAnsi"/>
        </w:rPr>
        <w:t xml:space="preserve"> must be optional so a resource provider can </w:t>
      </w:r>
      <w:r w:rsidRPr="00965702">
        <w:rPr>
          <w:rFonts w:asciiTheme="minorHAnsi" w:hAnsiTheme="minorHAnsi"/>
        </w:rPr>
        <w:t xml:space="preserve">select </w:t>
      </w:r>
      <w:r w:rsidR="00376142" w:rsidRPr="00965702">
        <w:rPr>
          <w:rFonts w:asciiTheme="minorHAnsi" w:hAnsiTheme="minorHAnsi"/>
        </w:rPr>
        <w:t>those that are applicable</w:t>
      </w:r>
      <w:r w:rsidRPr="00965702">
        <w:rPr>
          <w:rFonts w:asciiTheme="minorHAnsi" w:hAnsiTheme="minorHAnsi"/>
        </w:rPr>
        <w:t xml:space="preserve"> for their use case</w:t>
      </w:r>
      <w:r w:rsidR="00376142" w:rsidRPr="00965702">
        <w:rPr>
          <w:rFonts w:asciiTheme="minorHAnsi" w:hAnsiTheme="minorHAnsi"/>
        </w:rPr>
        <w:t>. These tools can be such things as: visibility restrictions, access restrictions, custom portals, statistics reporting, usage restrictions, billing, etc. The</w:t>
      </w:r>
      <w:r w:rsidRPr="00965702">
        <w:rPr>
          <w:rFonts w:asciiTheme="minorHAnsi" w:hAnsiTheme="minorHAnsi"/>
        </w:rPr>
        <w:t>se tools</w:t>
      </w:r>
      <w:r w:rsidR="00376142" w:rsidRPr="00965702">
        <w:rPr>
          <w:rFonts w:asciiTheme="minorHAnsi" w:hAnsiTheme="minorHAnsi"/>
        </w:rPr>
        <w:t xml:space="preserve"> must be flexible</w:t>
      </w:r>
      <w:r w:rsidRPr="00965702">
        <w:rPr>
          <w:rFonts w:asciiTheme="minorHAnsi" w:hAnsiTheme="minorHAnsi"/>
        </w:rPr>
        <w:t xml:space="preserve"> and simple</w:t>
      </w:r>
      <w:r w:rsidR="00376142" w:rsidRPr="00965702">
        <w:rPr>
          <w:rFonts w:asciiTheme="minorHAnsi" w:hAnsiTheme="minorHAnsi"/>
        </w:rPr>
        <w:t xml:space="preserve"> enough for an individual lab to share resources internally</w:t>
      </w:r>
      <w:r w:rsidRPr="00965702">
        <w:rPr>
          <w:rFonts w:asciiTheme="minorHAnsi" w:hAnsiTheme="minorHAnsi"/>
        </w:rPr>
        <w:t xml:space="preserve"> and powerful enough for</w:t>
      </w:r>
      <w:r w:rsidR="00376142" w:rsidRPr="00965702">
        <w:rPr>
          <w:rFonts w:asciiTheme="minorHAnsi" w:hAnsiTheme="minorHAnsi"/>
        </w:rPr>
        <w:t xml:space="preserve"> </w:t>
      </w:r>
      <w:r w:rsidRPr="00965702">
        <w:rPr>
          <w:rFonts w:asciiTheme="minorHAnsi" w:hAnsiTheme="minorHAnsi"/>
        </w:rPr>
        <w:t>l</w:t>
      </w:r>
      <w:r w:rsidR="00376142" w:rsidRPr="00965702">
        <w:rPr>
          <w:rFonts w:asciiTheme="minorHAnsi" w:hAnsiTheme="minorHAnsi"/>
        </w:rPr>
        <w:t>arge pay for use resource provider</w:t>
      </w:r>
      <w:r w:rsidR="00404769" w:rsidRPr="00965702">
        <w:rPr>
          <w:rFonts w:asciiTheme="minorHAnsi" w:hAnsiTheme="minorHAnsi"/>
        </w:rPr>
        <w:t>s</w:t>
      </w:r>
      <w:r w:rsidR="00376142" w:rsidRPr="00965702">
        <w:rPr>
          <w:rFonts w:asciiTheme="minorHAnsi" w:hAnsiTheme="minorHAnsi"/>
        </w:rPr>
        <w:t xml:space="preserve"> to provide resources for a fee.</w:t>
      </w:r>
    </w:p>
    <w:p w14:paraId="448126E5" w14:textId="2D58F1B8" w:rsidR="00376142" w:rsidRPr="00965702" w:rsidRDefault="00376142" w:rsidP="002945B8">
      <w:pPr>
        <w:pStyle w:val="Heading3"/>
        <w:rPr>
          <w:rFonts w:asciiTheme="minorHAnsi" w:hAnsiTheme="minorHAnsi"/>
        </w:rPr>
      </w:pPr>
      <w:r w:rsidRPr="00965702">
        <w:rPr>
          <w:rFonts w:asciiTheme="minorHAnsi" w:hAnsiTheme="minorHAnsi"/>
        </w:rPr>
        <w:t xml:space="preserve"> </w:t>
      </w:r>
      <w:bookmarkStart w:id="48" w:name="_Toc428781701"/>
      <w:r w:rsidRPr="00965702">
        <w:rPr>
          <w:rFonts w:asciiTheme="minorHAnsi" w:hAnsiTheme="minorHAnsi"/>
        </w:rPr>
        <w:t>Analysis of Revenue Streams</w:t>
      </w:r>
      <w:r w:rsidR="004262CD" w:rsidRPr="00965702">
        <w:rPr>
          <w:rFonts w:asciiTheme="minorHAnsi" w:hAnsiTheme="minorHAnsi"/>
        </w:rPr>
        <w:t xml:space="preserve"> for Resource P</w:t>
      </w:r>
      <w:r w:rsidR="00A37F1F" w:rsidRPr="00965702">
        <w:rPr>
          <w:rFonts w:asciiTheme="minorHAnsi" w:hAnsiTheme="minorHAnsi"/>
        </w:rPr>
        <w:t>roviders</w:t>
      </w:r>
      <w:bookmarkEnd w:id="48"/>
    </w:p>
    <w:p w14:paraId="69332C5A" w14:textId="2CAF1E47" w:rsidR="006729AF" w:rsidRPr="00965702" w:rsidRDefault="00A37F1F" w:rsidP="0015125E">
      <w:pPr>
        <w:rPr>
          <w:rFonts w:asciiTheme="minorHAnsi" w:hAnsiTheme="minorHAnsi"/>
        </w:rPr>
      </w:pPr>
      <w:r w:rsidRPr="00965702">
        <w:rPr>
          <w:rFonts w:asciiTheme="minorHAnsi" w:hAnsiTheme="minorHAnsi"/>
        </w:rPr>
        <w:t>Each resource provider will have different target audiences. However, there are many different approaches in how the</w:t>
      </w:r>
      <w:r w:rsidR="004262CD" w:rsidRPr="00965702">
        <w:rPr>
          <w:rFonts w:asciiTheme="minorHAnsi" w:hAnsiTheme="minorHAnsi"/>
        </w:rPr>
        <w:t>y</w:t>
      </w:r>
      <w:r w:rsidRPr="00965702">
        <w:rPr>
          <w:rFonts w:asciiTheme="minorHAnsi" w:hAnsiTheme="minorHAnsi"/>
        </w:rPr>
        <w:t xml:space="preserve"> generate a revenue stream to fund their activities. This is as diverse as being able to demonstrate the impact of the resource with citations, demonstrate usage and demand with statistics of usage, co-funding of research grants, and fully funded by paying for usage. The marketplace tool will need to support all these models and help different resource providers implement best practices to help them sustain or increase revenue streams. These tools should allow for things such as PCP (pre-commercial procurement), PPI (pubic procurement of innovation), direct charging to users, and free service at the point of delivery.</w:t>
      </w:r>
    </w:p>
    <w:p w14:paraId="088B667B" w14:textId="63B3BCD4" w:rsidR="00376142" w:rsidRPr="00965702" w:rsidRDefault="00376142" w:rsidP="002945B8">
      <w:pPr>
        <w:pStyle w:val="Heading3"/>
        <w:rPr>
          <w:rFonts w:asciiTheme="minorHAnsi" w:hAnsiTheme="minorHAnsi"/>
        </w:rPr>
      </w:pPr>
      <w:bookmarkStart w:id="49" w:name="_Toc428781702"/>
      <w:r w:rsidRPr="00965702">
        <w:rPr>
          <w:rFonts w:asciiTheme="minorHAnsi" w:hAnsiTheme="minorHAnsi"/>
        </w:rPr>
        <w:t>Integration w</w:t>
      </w:r>
      <w:r w:rsidR="004262CD" w:rsidRPr="00965702">
        <w:rPr>
          <w:rFonts w:asciiTheme="minorHAnsi" w:hAnsiTheme="minorHAnsi"/>
        </w:rPr>
        <w:t>ith Other M</w:t>
      </w:r>
      <w:r w:rsidRPr="00965702">
        <w:rPr>
          <w:rFonts w:asciiTheme="minorHAnsi" w:hAnsiTheme="minorHAnsi"/>
        </w:rPr>
        <w:t>arketplaces</w:t>
      </w:r>
      <w:bookmarkEnd w:id="49"/>
      <w:r w:rsidRPr="00965702">
        <w:rPr>
          <w:rFonts w:asciiTheme="minorHAnsi" w:hAnsiTheme="minorHAnsi"/>
        </w:rPr>
        <w:t xml:space="preserve"> </w:t>
      </w:r>
    </w:p>
    <w:p w14:paraId="7C3E9948" w14:textId="779D2726" w:rsidR="00376142" w:rsidRPr="00965702" w:rsidRDefault="001B2774" w:rsidP="00376142">
      <w:pPr>
        <w:rPr>
          <w:rFonts w:asciiTheme="minorHAnsi" w:hAnsiTheme="minorHAnsi"/>
        </w:rPr>
      </w:pPr>
      <w:r w:rsidRPr="00965702">
        <w:rPr>
          <w:rFonts w:asciiTheme="minorHAnsi" w:hAnsiTheme="minorHAnsi"/>
        </w:rPr>
        <w:t xml:space="preserve">The marketplace tool will be primarily focused on small to medium size resource infrastructures, whereas most other marketplaces are focused on large resource providers. However, it is of </w:t>
      </w:r>
      <w:r w:rsidRPr="00965702">
        <w:rPr>
          <w:rFonts w:asciiTheme="minorHAnsi" w:hAnsiTheme="minorHAnsi"/>
        </w:rPr>
        <w:lastRenderedPageBreak/>
        <w:t>interest to allow users of the marketplace to discover resources from other marketplaces, and in some cases it may be of interest to have</w:t>
      </w:r>
      <w:r w:rsidR="008872BC" w:rsidRPr="00965702">
        <w:rPr>
          <w:rFonts w:asciiTheme="minorHAnsi" w:hAnsiTheme="minorHAnsi"/>
        </w:rPr>
        <w:t xml:space="preserve"> resources within the marketplace</w:t>
      </w:r>
      <w:r w:rsidR="00404769" w:rsidRPr="00965702">
        <w:rPr>
          <w:rFonts w:asciiTheme="minorHAnsi" w:hAnsiTheme="minorHAnsi"/>
        </w:rPr>
        <w:t xml:space="preserve"> solution</w:t>
      </w:r>
      <w:r w:rsidR="008872BC" w:rsidRPr="00965702">
        <w:rPr>
          <w:rFonts w:asciiTheme="minorHAnsi" w:hAnsiTheme="minorHAnsi"/>
        </w:rPr>
        <w:t xml:space="preserve"> exposed to other marketplaces. However, as in most cases as demonstrated in the analysis of related projects these generally target large resource providers, so there is not a high degree of overlap. Therefore instead of focusing initially on this integration the marketplace to other marketplaces this will be done on an opportunity basis based on requests from resource providers or users of the system, or potential collaborations with other marketplaces. This can be done either</w:t>
      </w:r>
      <w:r w:rsidR="00376142" w:rsidRPr="00965702">
        <w:rPr>
          <w:rFonts w:asciiTheme="minorHAnsi" w:hAnsiTheme="minorHAnsi"/>
        </w:rPr>
        <w:t xml:space="preserve"> by importing resource listings from other marketplaces (e.g. GEANT cloud) or providing tools to integration with others (e.g. Helix Nebula).</w:t>
      </w:r>
    </w:p>
    <w:p w14:paraId="6DB5C932" w14:textId="06A2B2C2" w:rsidR="00376142" w:rsidRPr="00965702" w:rsidRDefault="00376142" w:rsidP="002945B8">
      <w:pPr>
        <w:pStyle w:val="Heading3"/>
        <w:rPr>
          <w:rFonts w:asciiTheme="minorHAnsi" w:hAnsiTheme="minorHAnsi"/>
        </w:rPr>
      </w:pPr>
      <w:r w:rsidRPr="00965702">
        <w:rPr>
          <w:rFonts w:asciiTheme="minorHAnsi" w:hAnsiTheme="minorHAnsi"/>
        </w:rPr>
        <w:t xml:space="preserve"> </w:t>
      </w:r>
      <w:bookmarkStart w:id="50" w:name="_Toc428781703"/>
      <w:r w:rsidR="004262CD" w:rsidRPr="00965702">
        <w:rPr>
          <w:rFonts w:asciiTheme="minorHAnsi" w:hAnsiTheme="minorHAnsi"/>
        </w:rPr>
        <w:t>Outputs of the Pay-for-Use A</w:t>
      </w:r>
      <w:r w:rsidRPr="00965702">
        <w:rPr>
          <w:rFonts w:asciiTheme="minorHAnsi" w:hAnsiTheme="minorHAnsi"/>
        </w:rPr>
        <w:t>ctivi</w:t>
      </w:r>
      <w:r w:rsidR="001B2774" w:rsidRPr="00965702">
        <w:rPr>
          <w:rFonts w:asciiTheme="minorHAnsi" w:hAnsiTheme="minorHAnsi"/>
        </w:rPr>
        <w:t>ty</w:t>
      </w:r>
      <w:bookmarkEnd w:id="50"/>
    </w:p>
    <w:p w14:paraId="5FD5CD43" w14:textId="374A96AD" w:rsidR="00C4238F" w:rsidRPr="00965702" w:rsidRDefault="00404769" w:rsidP="00C9758D">
      <w:pPr>
        <w:rPr>
          <w:rFonts w:asciiTheme="minorHAnsi" w:hAnsiTheme="minorHAnsi"/>
        </w:rPr>
      </w:pPr>
      <w:r w:rsidRPr="00965702">
        <w:rPr>
          <w:rFonts w:asciiTheme="minorHAnsi" w:hAnsiTheme="minorHAnsi"/>
        </w:rPr>
        <w:t>The EGI Pay-for-U</w:t>
      </w:r>
      <w:r w:rsidR="00EB5975" w:rsidRPr="00965702">
        <w:rPr>
          <w:rFonts w:asciiTheme="minorHAnsi" w:hAnsiTheme="minorHAnsi"/>
        </w:rPr>
        <w:t>se project has demonstrated the heterogeneity and complexity of offering of research resources for a fee (e.g. sharing of nationally funded infrastructure to international participants). Resource providers have defined policies for their target audience, and in some cases they can extend to offer underutilized resources to people outside of that audience. Since the policies to do so are complex, it is decided that</w:t>
      </w:r>
      <w:r w:rsidR="001B2774" w:rsidRPr="00965702">
        <w:rPr>
          <w:rFonts w:asciiTheme="minorHAnsi" w:hAnsiTheme="minorHAnsi"/>
        </w:rPr>
        <w:t xml:space="preserve"> each resource provider will need to be able to define their audience and policies.</w:t>
      </w:r>
      <w:r w:rsidRPr="00965702">
        <w:rPr>
          <w:rFonts w:asciiTheme="minorHAnsi" w:hAnsiTheme="minorHAnsi"/>
        </w:rPr>
        <w:t xml:space="preserve"> The resource providers in the Pay-for-U</w:t>
      </w:r>
      <w:r w:rsidR="001B2774" w:rsidRPr="00965702">
        <w:rPr>
          <w:rFonts w:asciiTheme="minorHAnsi" w:hAnsiTheme="minorHAnsi"/>
        </w:rPr>
        <w:t>se case will be invited to register their resources in the marketplace</w:t>
      </w:r>
      <w:r w:rsidRPr="00965702">
        <w:rPr>
          <w:rFonts w:asciiTheme="minorHAnsi" w:hAnsiTheme="minorHAnsi"/>
        </w:rPr>
        <w:t xml:space="preserve"> solution</w:t>
      </w:r>
      <w:r w:rsidR="001B2774" w:rsidRPr="00965702">
        <w:rPr>
          <w:rFonts w:asciiTheme="minorHAnsi" w:hAnsiTheme="minorHAnsi"/>
        </w:rPr>
        <w:t>.</w:t>
      </w:r>
    </w:p>
    <w:p w14:paraId="63C98FFE" w14:textId="03AED380" w:rsidR="00C4238F" w:rsidRPr="00965702" w:rsidRDefault="00C4238F" w:rsidP="00C4238F">
      <w:pPr>
        <w:pStyle w:val="Heading2"/>
        <w:rPr>
          <w:rFonts w:asciiTheme="minorHAnsi" w:hAnsiTheme="minorHAnsi"/>
        </w:rPr>
      </w:pPr>
      <w:r w:rsidRPr="00965702">
        <w:rPr>
          <w:rFonts w:asciiTheme="minorHAnsi" w:hAnsiTheme="minorHAnsi"/>
        </w:rPr>
        <w:t xml:space="preserve"> </w:t>
      </w:r>
      <w:bookmarkStart w:id="51" w:name="_Toc428781704"/>
      <w:r w:rsidR="008872BC" w:rsidRPr="00965702">
        <w:rPr>
          <w:rFonts w:asciiTheme="minorHAnsi" w:hAnsiTheme="minorHAnsi"/>
        </w:rPr>
        <w:t>Conclusions</w:t>
      </w:r>
      <w:bookmarkEnd w:id="51"/>
      <w:r w:rsidRPr="00965702">
        <w:rPr>
          <w:rFonts w:asciiTheme="minorHAnsi" w:hAnsiTheme="minorHAnsi"/>
        </w:rPr>
        <w:t xml:space="preserve"> </w:t>
      </w:r>
    </w:p>
    <w:p w14:paraId="45DCF924" w14:textId="73BA4B3F" w:rsidR="00C4238F" w:rsidRPr="00965702" w:rsidRDefault="00C4238F">
      <w:pPr>
        <w:rPr>
          <w:rFonts w:asciiTheme="minorHAnsi" w:hAnsiTheme="minorHAnsi"/>
        </w:rPr>
      </w:pPr>
      <w:r w:rsidRPr="00965702">
        <w:rPr>
          <w:rFonts w:asciiTheme="minorHAnsi" w:hAnsiTheme="minorHAnsi"/>
        </w:rPr>
        <w:t>The char</w:t>
      </w:r>
      <w:r w:rsidR="006729AF" w:rsidRPr="00965702">
        <w:rPr>
          <w:rFonts w:asciiTheme="minorHAnsi" w:hAnsiTheme="minorHAnsi"/>
        </w:rPr>
        <w:t>acteristics of the marketplace</w:t>
      </w:r>
      <w:r w:rsidR="00473956" w:rsidRPr="00965702">
        <w:rPr>
          <w:rFonts w:asciiTheme="minorHAnsi" w:hAnsiTheme="minorHAnsi"/>
        </w:rPr>
        <w:t xml:space="preserve"> solution</w:t>
      </w:r>
      <w:r w:rsidR="00965702">
        <w:rPr>
          <w:rFonts w:asciiTheme="minorHAnsi" w:hAnsiTheme="minorHAnsi"/>
        </w:rPr>
        <w:t>:</w:t>
      </w:r>
    </w:p>
    <w:p w14:paraId="0E10B69F" w14:textId="6794B8EB" w:rsidR="0077064F" w:rsidRPr="00BF1600" w:rsidRDefault="00C4238F" w:rsidP="00BF1600">
      <w:pPr>
        <w:pStyle w:val="ListParagraph"/>
        <w:numPr>
          <w:ilvl w:val="0"/>
          <w:numId w:val="37"/>
        </w:numPr>
        <w:rPr>
          <w:rFonts w:asciiTheme="minorHAnsi" w:hAnsiTheme="minorHAnsi"/>
        </w:rPr>
      </w:pPr>
      <w:r w:rsidRPr="00BF1600">
        <w:rPr>
          <w:rFonts w:asciiTheme="minorHAnsi" w:hAnsiTheme="minorHAnsi"/>
        </w:rPr>
        <w:t>The marketplace should be designed as a “marketplace as a service”</w:t>
      </w:r>
      <w:r w:rsidR="00EF2631" w:rsidRPr="00BF1600">
        <w:rPr>
          <w:rFonts w:asciiTheme="minorHAnsi" w:hAnsiTheme="minorHAnsi"/>
        </w:rPr>
        <w:t xml:space="preserve"> with a robust service model</w:t>
      </w:r>
      <w:r w:rsidRPr="00BF1600">
        <w:rPr>
          <w:rFonts w:asciiTheme="minorHAnsi" w:hAnsiTheme="minorHAnsi"/>
        </w:rPr>
        <w:t>.</w:t>
      </w:r>
      <w:r w:rsidR="006729AF" w:rsidRPr="00BF1600">
        <w:rPr>
          <w:rFonts w:asciiTheme="minorHAnsi" w:hAnsiTheme="minorHAnsi"/>
        </w:rPr>
        <w:t xml:space="preserve"> This is based on the requirements from surveys a</w:t>
      </w:r>
      <w:r w:rsidR="00BF1600" w:rsidRPr="00BF1600">
        <w:rPr>
          <w:rFonts w:asciiTheme="minorHAnsi" w:hAnsiTheme="minorHAnsi"/>
        </w:rPr>
        <w:t xml:space="preserve">nd interviews that require </w:t>
      </w:r>
      <w:proofErr w:type="gramStart"/>
      <w:r w:rsidR="00BF1600" w:rsidRPr="00BF1600">
        <w:rPr>
          <w:rFonts w:asciiTheme="minorHAnsi" w:hAnsiTheme="minorHAnsi"/>
        </w:rPr>
        <w:t xml:space="preserve">both </w:t>
      </w:r>
      <w:r w:rsidR="006729AF" w:rsidRPr="00BF1600">
        <w:rPr>
          <w:rFonts w:asciiTheme="minorHAnsi" w:hAnsiTheme="minorHAnsi"/>
        </w:rPr>
        <w:t>public</w:t>
      </w:r>
      <w:proofErr w:type="gramEnd"/>
      <w:r w:rsidR="006729AF" w:rsidRPr="00BF1600">
        <w:rPr>
          <w:rFonts w:asciiTheme="minorHAnsi" w:hAnsiTheme="minorHAnsi"/>
        </w:rPr>
        <w:t>, private, and branded portals.</w:t>
      </w:r>
      <w:r w:rsidRPr="00BF1600">
        <w:rPr>
          <w:rFonts w:asciiTheme="minorHAnsi" w:hAnsiTheme="minorHAnsi"/>
        </w:rPr>
        <w:t xml:space="preserve"> In </w:t>
      </w:r>
      <w:proofErr w:type="gramStart"/>
      <w:r w:rsidRPr="00BF1600">
        <w:rPr>
          <w:rFonts w:asciiTheme="minorHAnsi" w:hAnsiTheme="minorHAnsi"/>
        </w:rPr>
        <w:t>this way labs</w:t>
      </w:r>
      <w:proofErr w:type="gramEnd"/>
      <w:r w:rsidRPr="00BF1600">
        <w:rPr>
          <w:rFonts w:asciiTheme="minorHAnsi" w:hAnsiTheme="minorHAnsi"/>
        </w:rPr>
        <w:t xml:space="preserve">, </w:t>
      </w:r>
      <w:r w:rsidR="0077064F" w:rsidRPr="00BF1600">
        <w:rPr>
          <w:rFonts w:asciiTheme="minorHAnsi" w:hAnsiTheme="minorHAnsi"/>
        </w:rPr>
        <w:t>organizations</w:t>
      </w:r>
      <w:r w:rsidRPr="00BF1600">
        <w:rPr>
          <w:rFonts w:asciiTheme="minorHAnsi" w:hAnsiTheme="minorHAnsi"/>
        </w:rPr>
        <w:t>, national and international academic resource provider, research consortiums, and commercial entities can use it to advertise services</w:t>
      </w:r>
      <w:r w:rsidR="00473956" w:rsidRPr="00BF1600">
        <w:rPr>
          <w:rFonts w:asciiTheme="minorHAnsi" w:hAnsiTheme="minorHAnsi"/>
        </w:rPr>
        <w:t xml:space="preserve"> internally and to others as desired</w:t>
      </w:r>
      <w:r w:rsidRPr="00BF1600">
        <w:rPr>
          <w:rFonts w:asciiTheme="minorHAnsi" w:hAnsiTheme="minorHAnsi"/>
        </w:rPr>
        <w:t xml:space="preserve">. This can be </w:t>
      </w:r>
      <w:r w:rsidR="0077064F" w:rsidRPr="00BF1600">
        <w:rPr>
          <w:rFonts w:asciiTheme="minorHAnsi" w:hAnsiTheme="minorHAnsi"/>
        </w:rPr>
        <w:t>done by allowing for portals to be created where resources can visible for select set of people (e.g. organizational level, consortium, nationally), while allowing</w:t>
      </w:r>
      <w:r w:rsidR="00473956" w:rsidRPr="00BF1600">
        <w:rPr>
          <w:rFonts w:asciiTheme="minorHAnsi" w:hAnsiTheme="minorHAnsi"/>
        </w:rPr>
        <w:t xml:space="preserve"> some of</w:t>
      </w:r>
      <w:r w:rsidR="0077064F" w:rsidRPr="00BF1600">
        <w:rPr>
          <w:rFonts w:asciiTheme="minorHAnsi" w:hAnsiTheme="minorHAnsi"/>
        </w:rPr>
        <w:t xml:space="preserve"> these resources to be exposed to other large portals (e.g. regional business development portals).</w:t>
      </w:r>
    </w:p>
    <w:p w14:paraId="0A1942B9" w14:textId="77777777" w:rsidR="0077064F" w:rsidRPr="00BF1600" w:rsidRDefault="0077064F" w:rsidP="00BF1600">
      <w:pPr>
        <w:pStyle w:val="ListParagraph"/>
        <w:numPr>
          <w:ilvl w:val="0"/>
          <w:numId w:val="37"/>
        </w:numPr>
        <w:rPr>
          <w:rFonts w:asciiTheme="minorHAnsi" w:hAnsiTheme="minorHAnsi"/>
        </w:rPr>
      </w:pPr>
      <w:r w:rsidRPr="00BF1600">
        <w:rPr>
          <w:rFonts w:asciiTheme="minorHAnsi" w:hAnsiTheme="minorHAnsi"/>
        </w:rPr>
        <w:t>It will need to be able to support simple listing with redirects to other services, or as sophisticated as providing tools for helping manage the resources offered (e.g. usage restrictions, usage metrics, invoicing).</w:t>
      </w:r>
    </w:p>
    <w:p w14:paraId="14B8E780" w14:textId="2B7BC854" w:rsidR="0077064F" w:rsidRPr="00BF1600" w:rsidRDefault="0077064F" w:rsidP="00BF1600">
      <w:pPr>
        <w:pStyle w:val="ListParagraph"/>
        <w:numPr>
          <w:ilvl w:val="0"/>
          <w:numId w:val="37"/>
        </w:numPr>
        <w:rPr>
          <w:rFonts w:asciiTheme="minorHAnsi" w:hAnsiTheme="minorHAnsi"/>
        </w:rPr>
      </w:pPr>
      <w:r w:rsidRPr="00BF1600">
        <w:rPr>
          <w:rFonts w:asciiTheme="minorHAnsi" w:hAnsiTheme="minorHAnsi"/>
        </w:rPr>
        <w:t>The tool will need to offer abilities to federate with local, national, international, and socia</w:t>
      </w:r>
      <w:r w:rsidR="00473956" w:rsidRPr="00BF1600">
        <w:rPr>
          <w:rFonts w:asciiTheme="minorHAnsi" w:hAnsiTheme="minorHAnsi"/>
        </w:rPr>
        <w:t>l authentication systems. This sh</w:t>
      </w:r>
      <w:r w:rsidRPr="00BF1600">
        <w:rPr>
          <w:rFonts w:asciiTheme="minorHAnsi" w:hAnsiTheme="minorHAnsi"/>
        </w:rPr>
        <w:t xml:space="preserve">ould also include authentication systems of commercial </w:t>
      </w:r>
      <w:r w:rsidR="00566401" w:rsidRPr="00BF1600">
        <w:rPr>
          <w:rFonts w:asciiTheme="minorHAnsi" w:hAnsiTheme="minorHAnsi"/>
        </w:rPr>
        <w:t>entities</w:t>
      </w:r>
      <w:r w:rsidRPr="00BF1600">
        <w:rPr>
          <w:rFonts w:asciiTheme="minorHAnsi" w:hAnsiTheme="minorHAnsi"/>
        </w:rPr>
        <w:t>.</w:t>
      </w:r>
    </w:p>
    <w:p w14:paraId="139D3F48" w14:textId="77777777" w:rsidR="0077064F" w:rsidRPr="00BF1600" w:rsidRDefault="0077064F" w:rsidP="00BF1600">
      <w:pPr>
        <w:pStyle w:val="ListParagraph"/>
        <w:numPr>
          <w:ilvl w:val="0"/>
          <w:numId w:val="37"/>
        </w:numPr>
        <w:rPr>
          <w:rFonts w:asciiTheme="minorHAnsi" w:hAnsiTheme="minorHAnsi"/>
        </w:rPr>
      </w:pPr>
      <w:r w:rsidRPr="00BF1600">
        <w:rPr>
          <w:rFonts w:asciiTheme="minorHAnsi" w:hAnsiTheme="minorHAnsi"/>
        </w:rPr>
        <w:t>The ability to restrict visibility of the resources by user, group, organization, department, project and community (e.g. consortiums).</w:t>
      </w:r>
    </w:p>
    <w:p w14:paraId="0C0B34D4" w14:textId="1AD34897" w:rsidR="0077064F" w:rsidRPr="00BF1600" w:rsidRDefault="0077064F" w:rsidP="00BF1600">
      <w:pPr>
        <w:pStyle w:val="ListParagraph"/>
        <w:numPr>
          <w:ilvl w:val="0"/>
          <w:numId w:val="37"/>
        </w:numPr>
        <w:rPr>
          <w:rFonts w:asciiTheme="minorHAnsi" w:hAnsiTheme="minorHAnsi"/>
        </w:rPr>
      </w:pPr>
      <w:r w:rsidRPr="00BF1600">
        <w:rPr>
          <w:rFonts w:asciiTheme="minorHAnsi" w:hAnsiTheme="minorHAnsi"/>
        </w:rPr>
        <w:t>There should be no barrier of entry into the system for resource providers. That is anyo</w:t>
      </w:r>
      <w:r w:rsidR="004262CD" w:rsidRPr="00BF1600">
        <w:rPr>
          <w:rFonts w:asciiTheme="minorHAnsi" w:hAnsiTheme="minorHAnsi"/>
        </w:rPr>
        <w:t>ne can list any</w:t>
      </w:r>
      <w:r w:rsidR="00473956" w:rsidRPr="00BF1600">
        <w:rPr>
          <w:rFonts w:asciiTheme="minorHAnsi" w:hAnsiTheme="minorHAnsi"/>
        </w:rPr>
        <w:t xml:space="preserve"> research relevant resource</w:t>
      </w:r>
      <w:r w:rsidR="004262CD" w:rsidRPr="00BF1600">
        <w:rPr>
          <w:rFonts w:asciiTheme="minorHAnsi" w:hAnsiTheme="minorHAnsi"/>
        </w:rPr>
        <w:t xml:space="preserve"> with</w:t>
      </w:r>
      <w:r w:rsidRPr="00BF1600">
        <w:rPr>
          <w:rFonts w:asciiTheme="minorHAnsi" w:hAnsiTheme="minorHAnsi"/>
        </w:rPr>
        <w:t xml:space="preserve"> very few restrictions (e.g. resource providers </w:t>
      </w:r>
      <w:r w:rsidRPr="00BF1600">
        <w:rPr>
          <w:rFonts w:asciiTheme="minorHAnsi" w:hAnsiTheme="minorHAnsi"/>
        </w:rPr>
        <w:lastRenderedPageBreak/>
        <w:t>must comply t</w:t>
      </w:r>
      <w:r w:rsidR="00473956" w:rsidRPr="00BF1600">
        <w:rPr>
          <w:rFonts w:asciiTheme="minorHAnsi" w:hAnsiTheme="minorHAnsi"/>
        </w:rPr>
        <w:t>o</w:t>
      </w:r>
      <w:r w:rsidRPr="00BF1600">
        <w:rPr>
          <w:rFonts w:asciiTheme="minorHAnsi" w:hAnsiTheme="minorHAnsi"/>
        </w:rPr>
        <w:t>o license restri</w:t>
      </w:r>
      <w:r w:rsidR="004262CD" w:rsidRPr="00BF1600">
        <w:rPr>
          <w:rFonts w:asciiTheme="minorHAnsi" w:hAnsiTheme="minorHAnsi"/>
        </w:rPr>
        <w:t>ctions of resource they provide</w:t>
      </w:r>
      <w:r w:rsidRPr="00BF1600">
        <w:rPr>
          <w:rFonts w:asciiTheme="minorHAnsi" w:hAnsiTheme="minorHAnsi"/>
        </w:rPr>
        <w:t>, they must obey applicable laws and organizational policies).</w:t>
      </w:r>
    </w:p>
    <w:p w14:paraId="168D7A9E" w14:textId="258AB570" w:rsidR="0077064F" w:rsidRPr="00BF1600" w:rsidRDefault="0077064F" w:rsidP="00BF1600">
      <w:pPr>
        <w:pStyle w:val="ListParagraph"/>
        <w:numPr>
          <w:ilvl w:val="0"/>
          <w:numId w:val="37"/>
        </w:numPr>
        <w:rPr>
          <w:rFonts w:asciiTheme="minorHAnsi" w:hAnsiTheme="minorHAnsi"/>
        </w:rPr>
      </w:pPr>
      <w:r w:rsidRPr="00BF1600">
        <w:rPr>
          <w:rFonts w:asciiTheme="minorHAnsi" w:hAnsiTheme="minorHAnsi"/>
        </w:rPr>
        <w:t xml:space="preserve">Any users must be able to register and login into the system </w:t>
      </w:r>
      <w:r w:rsidR="00473956" w:rsidRPr="00BF1600">
        <w:rPr>
          <w:rFonts w:asciiTheme="minorHAnsi" w:hAnsiTheme="minorHAnsi"/>
        </w:rPr>
        <w:t>in order to</w:t>
      </w:r>
      <w:r w:rsidRPr="00BF1600">
        <w:rPr>
          <w:rFonts w:asciiTheme="minorHAnsi" w:hAnsiTheme="minorHAnsi"/>
        </w:rPr>
        <w:t xml:space="preserve"> view resource</w:t>
      </w:r>
      <w:r w:rsidR="00473956" w:rsidRPr="00BF1600">
        <w:rPr>
          <w:rFonts w:asciiTheme="minorHAnsi" w:hAnsiTheme="minorHAnsi"/>
        </w:rPr>
        <w:t>s</w:t>
      </w:r>
      <w:r w:rsidRPr="00BF1600">
        <w:rPr>
          <w:rFonts w:asciiTheme="minorHAnsi" w:hAnsiTheme="minorHAnsi"/>
        </w:rPr>
        <w:t xml:space="preserve"> appropriate for them.</w:t>
      </w:r>
    </w:p>
    <w:p w14:paraId="43647C46" w14:textId="77777777" w:rsidR="0077064F" w:rsidRPr="00BF1600" w:rsidRDefault="0077064F" w:rsidP="00BF1600">
      <w:pPr>
        <w:pStyle w:val="ListParagraph"/>
        <w:numPr>
          <w:ilvl w:val="0"/>
          <w:numId w:val="37"/>
        </w:numPr>
        <w:rPr>
          <w:rFonts w:asciiTheme="minorHAnsi" w:hAnsiTheme="minorHAnsi"/>
        </w:rPr>
      </w:pPr>
      <w:r w:rsidRPr="00BF1600">
        <w:rPr>
          <w:rFonts w:asciiTheme="minorHAnsi" w:hAnsiTheme="minorHAnsi"/>
        </w:rPr>
        <w:t>The system must be completely free for user, including use by commercial providers.</w:t>
      </w:r>
    </w:p>
    <w:p w14:paraId="13A0C69F" w14:textId="7E7AC5AB" w:rsidR="007B5DC9" w:rsidRPr="00BF1600" w:rsidRDefault="0077064F" w:rsidP="00BF1600">
      <w:pPr>
        <w:pStyle w:val="ListParagraph"/>
        <w:numPr>
          <w:ilvl w:val="0"/>
          <w:numId w:val="37"/>
        </w:numPr>
        <w:rPr>
          <w:rFonts w:asciiTheme="minorHAnsi" w:hAnsiTheme="minorHAnsi"/>
        </w:rPr>
      </w:pPr>
      <w:r w:rsidRPr="00BF1600">
        <w:rPr>
          <w:rFonts w:asciiTheme="minorHAnsi" w:hAnsiTheme="minorHAnsi"/>
        </w:rPr>
        <w:t xml:space="preserve">The sustainability of the </w:t>
      </w:r>
      <w:r w:rsidR="00473956" w:rsidRPr="00BF1600">
        <w:rPr>
          <w:rFonts w:asciiTheme="minorHAnsi" w:hAnsiTheme="minorHAnsi"/>
        </w:rPr>
        <w:t>marketplace platform</w:t>
      </w:r>
      <w:r w:rsidRPr="00BF1600">
        <w:rPr>
          <w:rFonts w:asciiTheme="minorHAnsi" w:hAnsiTheme="minorHAnsi"/>
        </w:rPr>
        <w:t xml:space="preserve"> </w:t>
      </w:r>
      <w:r w:rsidR="00473956" w:rsidRPr="00BF1600">
        <w:rPr>
          <w:rFonts w:asciiTheme="minorHAnsi" w:hAnsiTheme="minorHAnsi"/>
        </w:rPr>
        <w:t>can</w:t>
      </w:r>
      <w:r w:rsidRPr="00BF1600">
        <w:rPr>
          <w:rFonts w:asciiTheme="minorHAnsi" w:hAnsiTheme="minorHAnsi"/>
        </w:rPr>
        <w:t xml:space="preserve"> be funded by a consortium model, with members providing funding and direction for the development of the system.</w:t>
      </w:r>
    </w:p>
    <w:p w14:paraId="20714F32" w14:textId="4DC6E5D9" w:rsidR="007B5DC9" w:rsidRPr="00965702" w:rsidRDefault="007B5DC9" w:rsidP="00F935A7">
      <w:pPr>
        <w:pStyle w:val="Appendix"/>
        <w:rPr>
          <w:rFonts w:asciiTheme="minorHAnsi" w:hAnsiTheme="minorHAnsi"/>
        </w:rPr>
      </w:pPr>
      <w:bookmarkStart w:id="52" w:name="_Toc428781705"/>
      <w:r w:rsidRPr="00965702">
        <w:rPr>
          <w:rFonts w:asciiTheme="minorHAnsi" w:hAnsiTheme="minorHAnsi"/>
        </w:rPr>
        <w:lastRenderedPageBreak/>
        <w:t>Requirements from</w:t>
      </w:r>
      <w:r w:rsidR="00165F95" w:rsidRPr="00965702">
        <w:rPr>
          <w:rFonts w:asciiTheme="minorHAnsi" w:hAnsiTheme="minorHAnsi"/>
        </w:rPr>
        <w:t xml:space="preserve"> marketplace user stories</w:t>
      </w:r>
      <w:bookmarkEnd w:id="52"/>
    </w:p>
    <w:tbl>
      <w:tblPr>
        <w:tblW w:w="0" w:type="auto"/>
        <w:tblCellMar>
          <w:top w:w="15" w:type="dxa"/>
          <w:left w:w="15" w:type="dxa"/>
          <w:bottom w:w="15" w:type="dxa"/>
          <w:right w:w="15" w:type="dxa"/>
        </w:tblCellMar>
        <w:tblLook w:val="04A0" w:firstRow="1" w:lastRow="0" w:firstColumn="1" w:lastColumn="0" w:noHBand="0" w:noVBand="1"/>
      </w:tblPr>
      <w:tblGrid>
        <w:gridCol w:w="438"/>
        <w:gridCol w:w="438"/>
        <w:gridCol w:w="438"/>
        <w:gridCol w:w="7922"/>
      </w:tblGrid>
      <w:tr w:rsidR="007B5DC9" w:rsidRPr="00965702" w14:paraId="1B21E649" w14:textId="77777777" w:rsidTr="007B5DC9">
        <w:trPr>
          <w:trHeight w:val="420"/>
        </w:trPr>
        <w:tc>
          <w:tcPr>
            <w:tcW w:w="0" w:type="auto"/>
            <w:gridSpan w:val="3"/>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AA600F0" w14:textId="77777777" w:rsidR="007B5DC9" w:rsidRPr="00965702" w:rsidRDefault="007B5DC9" w:rsidP="007B5DC9">
            <w:pPr>
              <w:spacing w:after="0" w:line="240" w:lineRule="auto"/>
              <w:rPr>
                <w:rFonts w:asciiTheme="minorHAnsi" w:eastAsia="Times New Roman" w:hAnsiTheme="minorHAnsi" w:cs="Times New Roman"/>
                <w:sz w:val="24"/>
                <w:szCs w:val="24"/>
              </w:rPr>
            </w:pPr>
            <w:r w:rsidRPr="00965702">
              <w:rPr>
                <w:rFonts w:asciiTheme="minorHAnsi" w:eastAsia="Times New Roman" w:hAnsiTheme="minorHAnsi" w:cs="Arial"/>
                <w:b/>
                <w:bCs/>
                <w:color w:val="000000"/>
              </w:rPr>
              <w:t>Number</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D7EF8F6" w14:textId="77777777" w:rsidR="007B5DC9" w:rsidRPr="00965702" w:rsidRDefault="007B5DC9" w:rsidP="007B5DC9">
            <w:pPr>
              <w:spacing w:after="0" w:line="240" w:lineRule="auto"/>
              <w:rPr>
                <w:rFonts w:asciiTheme="minorHAnsi" w:eastAsia="Times New Roman" w:hAnsiTheme="minorHAnsi" w:cs="Times New Roman"/>
                <w:sz w:val="24"/>
                <w:szCs w:val="24"/>
              </w:rPr>
            </w:pPr>
            <w:r w:rsidRPr="00965702">
              <w:rPr>
                <w:rFonts w:asciiTheme="minorHAnsi" w:eastAsia="Times New Roman" w:hAnsiTheme="minorHAnsi" w:cs="Arial"/>
                <w:b/>
                <w:bCs/>
                <w:color w:val="000000"/>
              </w:rPr>
              <w:t>Requirement</w:t>
            </w:r>
          </w:p>
        </w:tc>
      </w:tr>
      <w:tr w:rsidR="007B5DC9" w:rsidRPr="00965702" w14:paraId="04372E2B" w14:textId="77777777" w:rsidTr="007B5DC9">
        <w:trPr>
          <w:trHeight w:val="42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E8C4E17" w14:textId="77777777" w:rsidR="007B5DC9" w:rsidRPr="00965702" w:rsidRDefault="007B5DC9" w:rsidP="007B5DC9">
            <w:pPr>
              <w:spacing w:after="0" w:line="240" w:lineRule="auto"/>
              <w:rPr>
                <w:rFonts w:asciiTheme="minorHAnsi" w:eastAsia="Times New Roman" w:hAnsiTheme="minorHAnsi" w:cs="Times New Roman"/>
                <w:sz w:val="24"/>
                <w:szCs w:val="24"/>
              </w:rPr>
            </w:pPr>
            <w:r w:rsidRPr="00965702">
              <w:rPr>
                <w:rFonts w:asciiTheme="minorHAnsi" w:eastAsia="Times New Roman" w:hAnsiTheme="minorHAnsi" w:cs="Arial"/>
                <w:b/>
                <w:bCs/>
                <w:color w:val="000000"/>
              </w:rPr>
              <w:t>01</w:t>
            </w:r>
          </w:p>
        </w:tc>
        <w:tc>
          <w:tcPr>
            <w:tcW w:w="0" w:type="auto"/>
            <w:gridSpan w:val="3"/>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79CC4CF" w14:textId="77777777" w:rsidR="007B5DC9" w:rsidRPr="00965702" w:rsidRDefault="007B5DC9" w:rsidP="007B5DC9">
            <w:pPr>
              <w:spacing w:after="0" w:line="240" w:lineRule="auto"/>
              <w:rPr>
                <w:rFonts w:asciiTheme="minorHAnsi" w:eastAsia="Times New Roman" w:hAnsiTheme="minorHAnsi" w:cs="Times New Roman"/>
                <w:sz w:val="24"/>
                <w:szCs w:val="24"/>
              </w:rPr>
            </w:pPr>
            <w:r w:rsidRPr="00965702">
              <w:rPr>
                <w:rFonts w:asciiTheme="minorHAnsi" w:eastAsia="Times New Roman" w:hAnsiTheme="minorHAnsi" w:cs="Arial"/>
                <w:b/>
                <w:bCs/>
                <w:color w:val="000000"/>
              </w:rPr>
              <w:t>Service Management</w:t>
            </w:r>
          </w:p>
        </w:tc>
      </w:tr>
      <w:tr w:rsidR="007B5DC9" w:rsidRPr="00965702" w14:paraId="6FA46B70" w14:textId="77777777" w:rsidTr="007B5DC9">
        <w:trPr>
          <w:trHeight w:val="42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3F2C97D" w14:textId="77777777" w:rsidR="007B5DC9" w:rsidRPr="00965702" w:rsidRDefault="007B5DC9" w:rsidP="007B5DC9">
            <w:pPr>
              <w:spacing w:after="0" w:line="240" w:lineRule="auto"/>
              <w:rPr>
                <w:rFonts w:asciiTheme="minorHAnsi" w:eastAsia="Times New Roman" w:hAnsiTheme="minorHAnsi" w:cs="Times New Roman"/>
                <w:sz w:val="24"/>
                <w:szCs w:val="24"/>
              </w:rPr>
            </w:pPr>
            <w:r w:rsidRPr="00965702">
              <w:rPr>
                <w:rFonts w:asciiTheme="minorHAnsi" w:eastAsia="Times New Roman" w:hAnsiTheme="minorHAnsi" w:cs="Arial"/>
                <w:b/>
                <w:bCs/>
                <w:color w:val="000000"/>
              </w:rPr>
              <w:t>01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4289E26" w14:textId="77777777" w:rsidR="007B5DC9" w:rsidRPr="00965702" w:rsidRDefault="007B5DC9" w:rsidP="007B5DC9">
            <w:pPr>
              <w:spacing w:after="0" w:line="240" w:lineRule="auto"/>
              <w:rPr>
                <w:rFonts w:asciiTheme="minorHAnsi" w:eastAsia="Times New Roman" w:hAnsiTheme="minorHAnsi" w:cs="Times New Roman"/>
                <w:sz w:val="24"/>
                <w:szCs w:val="24"/>
              </w:rPr>
            </w:pPr>
            <w:r w:rsidRPr="00965702">
              <w:rPr>
                <w:rFonts w:asciiTheme="minorHAnsi" w:eastAsia="Times New Roman" w:hAnsiTheme="minorHAnsi" w:cs="Arial"/>
                <w:b/>
                <w:bCs/>
                <w:color w:val="000000"/>
              </w:rPr>
              <w:t>01</w:t>
            </w:r>
          </w:p>
        </w:tc>
        <w:tc>
          <w:tcPr>
            <w:tcW w:w="0" w:type="auto"/>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547D432" w14:textId="77777777" w:rsidR="007B5DC9" w:rsidRPr="00965702" w:rsidRDefault="007B5DC9" w:rsidP="007B5DC9">
            <w:pPr>
              <w:spacing w:after="0" w:line="240" w:lineRule="auto"/>
              <w:rPr>
                <w:rFonts w:asciiTheme="minorHAnsi" w:eastAsia="Times New Roman" w:hAnsiTheme="minorHAnsi" w:cs="Times New Roman"/>
                <w:sz w:val="24"/>
                <w:szCs w:val="24"/>
              </w:rPr>
            </w:pPr>
            <w:r w:rsidRPr="00965702">
              <w:rPr>
                <w:rFonts w:asciiTheme="minorHAnsi" w:eastAsia="Times New Roman" w:hAnsiTheme="minorHAnsi" w:cs="Arial"/>
                <w:b/>
                <w:bCs/>
                <w:color w:val="000000"/>
              </w:rPr>
              <w:t>Service Provider</w:t>
            </w:r>
          </w:p>
        </w:tc>
      </w:tr>
      <w:tr w:rsidR="007B5DC9" w:rsidRPr="00965702" w14:paraId="780DB4BB" w14:textId="77777777" w:rsidTr="007B5DC9">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1BA8966" w14:textId="77777777" w:rsidR="007B5DC9" w:rsidRPr="00965702" w:rsidRDefault="007B5DC9" w:rsidP="007B5DC9">
            <w:pPr>
              <w:spacing w:after="0" w:line="240" w:lineRule="auto"/>
              <w:rPr>
                <w:rFonts w:asciiTheme="minorHAnsi" w:eastAsia="Times New Roman" w:hAnsiTheme="minorHAnsi"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C35BC23" w14:textId="77777777" w:rsidR="007B5DC9" w:rsidRPr="00965702" w:rsidRDefault="007B5DC9" w:rsidP="007B5DC9">
            <w:pPr>
              <w:spacing w:after="0" w:line="240" w:lineRule="auto"/>
              <w:rPr>
                <w:rFonts w:asciiTheme="minorHAnsi" w:eastAsia="Times New Roman" w:hAnsiTheme="minorHAnsi"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47F5963" w14:textId="77777777" w:rsidR="007B5DC9" w:rsidRPr="00965702" w:rsidRDefault="007B5DC9" w:rsidP="007B5DC9">
            <w:pPr>
              <w:spacing w:after="0" w:line="240" w:lineRule="auto"/>
              <w:rPr>
                <w:rFonts w:asciiTheme="minorHAnsi" w:eastAsia="Times New Roman" w:hAnsiTheme="minorHAnsi"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4952087" w14:textId="77777777" w:rsidR="007B5DC9" w:rsidRPr="00965702" w:rsidRDefault="007B5DC9" w:rsidP="007B5DC9">
            <w:pPr>
              <w:spacing w:after="0" w:line="240" w:lineRule="auto"/>
              <w:rPr>
                <w:rFonts w:asciiTheme="minorHAnsi" w:eastAsia="Times New Roman" w:hAnsiTheme="minorHAnsi" w:cs="Times New Roman"/>
                <w:sz w:val="24"/>
                <w:szCs w:val="24"/>
              </w:rPr>
            </w:pPr>
            <w:r w:rsidRPr="00965702">
              <w:rPr>
                <w:rFonts w:asciiTheme="minorHAnsi" w:eastAsia="Times New Roman" w:hAnsiTheme="minorHAnsi" w:cs="Arial"/>
                <w:b/>
                <w:bCs/>
                <w:color w:val="000000"/>
              </w:rPr>
              <w:t>Provider registration:</w:t>
            </w:r>
            <w:r w:rsidRPr="00965702">
              <w:rPr>
                <w:rFonts w:asciiTheme="minorHAnsi" w:eastAsia="Times New Roman" w:hAnsiTheme="minorHAnsi" w:cs="Arial"/>
                <w:color w:val="000000"/>
              </w:rPr>
              <w:t xml:space="preserve"> Users can register a resource provider.</w:t>
            </w:r>
          </w:p>
        </w:tc>
      </w:tr>
      <w:tr w:rsidR="007B5DC9" w:rsidRPr="00965702" w14:paraId="1CCA389E" w14:textId="77777777" w:rsidTr="007B5DC9">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0DB5408" w14:textId="77777777" w:rsidR="007B5DC9" w:rsidRPr="00965702" w:rsidRDefault="007B5DC9" w:rsidP="007B5DC9">
            <w:pPr>
              <w:spacing w:after="0" w:line="240" w:lineRule="auto"/>
              <w:rPr>
                <w:rFonts w:asciiTheme="minorHAnsi" w:eastAsia="Times New Roman" w:hAnsiTheme="minorHAnsi"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933988A" w14:textId="77777777" w:rsidR="007B5DC9" w:rsidRPr="00965702" w:rsidRDefault="007B5DC9" w:rsidP="007B5DC9">
            <w:pPr>
              <w:spacing w:after="0" w:line="240" w:lineRule="auto"/>
              <w:rPr>
                <w:rFonts w:asciiTheme="minorHAnsi" w:eastAsia="Times New Roman" w:hAnsiTheme="minorHAnsi"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B6FB39D" w14:textId="77777777" w:rsidR="007B5DC9" w:rsidRPr="00965702" w:rsidRDefault="007B5DC9" w:rsidP="007B5DC9">
            <w:pPr>
              <w:spacing w:after="0" w:line="240" w:lineRule="auto"/>
              <w:rPr>
                <w:rFonts w:asciiTheme="minorHAnsi" w:eastAsia="Times New Roman" w:hAnsiTheme="minorHAnsi" w:cs="Times New Roman"/>
                <w:sz w:val="24"/>
                <w:szCs w:val="24"/>
              </w:rPr>
            </w:pPr>
            <w:r w:rsidRPr="00965702">
              <w:rPr>
                <w:rFonts w:asciiTheme="minorHAnsi" w:eastAsia="Times New Roman" w:hAnsiTheme="minorHAnsi" w:cs="Arial"/>
                <w:color w:val="000000"/>
              </w:rPr>
              <w:t>01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74A3A77" w14:textId="409BA7E8" w:rsidR="007B5DC9" w:rsidRPr="00965702" w:rsidRDefault="007B5DC9" w:rsidP="007B5DC9">
            <w:pPr>
              <w:spacing w:after="0" w:line="240" w:lineRule="auto"/>
              <w:rPr>
                <w:rFonts w:asciiTheme="minorHAnsi" w:eastAsia="Times New Roman" w:hAnsiTheme="minorHAnsi" w:cs="Times New Roman"/>
                <w:sz w:val="24"/>
                <w:szCs w:val="24"/>
              </w:rPr>
            </w:pPr>
            <w:r w:rsidRPr="00965702">
              <w:rPr>
                <w:rFonts w:asciiTheme="minorHAnsi" w:eastAsia="Times New Roman" w:hAnsiTheme="minorHAnsi" w:cs="Arial"/>
                <w:b/>
                <w:bCs/>
                <w:color w:val="000000"/>
              </w:rPr>
              <w:t>Service registration:</w:t>
            </w:r>
            <w:r w:rsidRPr="00965702">
              <w:rPr>
                <w:rFonts w:asciiTheme="minorHAnsi" w:eastAsia="Times New Roman" w:hAnsiTheme="minorHAnsi" w:cs="Arial"/>
                <w:color w:val="000000"/>
              </w:rPr>
              <w:t xml:space="preserve"> The service provider is able to register a service in the service catalog</w:t>
            </w:r>
            <w:r w:rsidR="00060151" w:rsidRPr="00965702">
              <w:rPr>
                <w:rFonts w:asciiTheme="minorHAnsi" w:eastAsia="Times New Roman" w:hAnsiTheme="minorHAnsi" w:cs="Arial"/>
                <w:color w:val="000000"/>
              </w:rPr>
              <w:t>ue</w:t>
            </w:r>
            <w:r w:rsidRPr="00965702">
              <w:rPr>
                <w:rFonts w:asciiTheme="minorHAnsi" w:eastAsia="Times New Roman" w:hAnsiTheme="minorHAnsi" w:cs="Arial"/>
                <w:color w:val="000000"/>
              </w:rPr>
              <w:t xml:space="preserve"> and can specify detailed information and display options for his service including:</w:t>
            </w:r>
          </w:p>
          <w:p w14:paraId="55B1DC6B" w14:textId="77777777" w:rsidR="007B5DC9" w:rsidRPr="00965702" w:rsidRDefault="007B5DC9" w:rsidP="00184105">
            <w:pPr>
              <w:numPr>
                <w:ilvl w:val="0"/>
                <w:numId w:val="3"/>
              </w:numPr>
              <w:spacing w:after="0" w:line="240" w:lineRule="auto"/>
              <w:jc w:val="left"/>
              <w:textAlignment w:val="baseline"/>
              <w:rPr>
                <w:rFonts w:asciiTheme="minorHAnsi" w:eastAsia="Times New Roman" w:hAnsiTheme="minorHAnsi" w:cs="Arial"/>
                <w:color w:val="000000"/>
              </w:rPr>
            </w:pPr>
            <w:r w:rsidRPr="00965702">
              <w:rPr>
                <w:rFonts w:asciiTheme="minorHAnsi" w:eastAsia="Times New Roman" w:hAnsiTheme="minorHAnsi" w:cs="Arial"/>
                <w:color w:val="000000"/>
              </w:rPr>
              <w:t>Service name</w:t>
            </w:r>
          </w:p>
          <w:p w14:paraId="2361D202" w14:textId="77777777" w:rsidR="007B5DC9" w:rsidRPr="00965702" w:rsidRDefault="007B5DC9" w:rsidP="00184105">
            <w:pPr>
              <w:numPr>
                <w:ilvl w:val="0"/>
                <w:numId w:val="3"/>
              </w:numPr>
              <w:spacing w:after="0" w:line="240" w:lineRule="auto"/>
              <w:jc w:val="left"/>
              <w:textAlignment w:val="baseline"/>
              <w:rPr>
                <w:rFonts w:asciiTheme="minorHAnsi" w:eastAsia="Times New Roman" w:hAnsiTheme="minorHAnsi" w:cs="Arial"/>
                <w:color w:val="000000"/>
              </w:rPr>
            </w:pPr>
            <w:r w:rsidRPr="00965702">
              <w:rPr>
                <w:rFonts w:asciiTheme="minorHAnsi" w:eastAsia="Times New Roman" w:hAnsiTheme="minorHAnsi" w:cs="Arial"/>
                <w:color w:val="000000"/>
              </w:rPr>
              <w:t>Service description</w:t>
            </w:r>
          </w:p>
          <w:p w14:paraId="7AC26818" w14:textId="77777777" w:rsidR="007B5DC9" w:rsidRPr="00965702" w:rsidRDefault="007B5DC9" w:rsidP="00184105">
            <w:pPr>
              <w:numPr>
                <w:ilvl w:val="0"/>
                <w:numId w:val="3"/>
              </w:numPr>
              <w:spacing w:after="0" w:line="240" w:lineRule="auto"/>
              <w:jc w:val="left"/>
              <w:textAlignment w:val="baseline"/>
              <w:rPr>
                <w:rFonts w:asciiTheme="minorHAnsi" w:eastAsia="Times New Roman" w:hAnsiTheme="minorHAnsi" w:cs="Arial"/>
                <w:color w:val="000000"/>
              </w:rPr>
            </w:pPr>
            <w:r w:rsidRPr="00965702">
              <w:rPr>
                <w:rFonts w:asciiTheme="minorHAnsi" w:eastAsia="Times New Roman" w:hAnsiTheme="minorHAnsi" w:cs="Arial"/>
                <w:color w:val="000000"/>
              </w:rPr>
              <w:t>Service instructions</w:t>
            </w:r>
          </w:p>
          <w:p w14:paraId="0F206AF7" w14:textId="77777777" w:rsidR="007B5DC9" w:rsidRPr="00965702" w:rsidRDefault="007B5DC9" w:rsidP="00184105">
            <w:pPr>
              <w:numPr>
                <w:ilvl w:val="0"/>
                <w:numId w:val="3"/>
              </w:numPr>
              <w:spacing w:after="0" w:line="240" w:lineRule="auto"/>
              <w:jc w:val="left"/>
              <w:textAlignment w:val="baseline"/>
              <w:rPr>
                <w:rFonts w:asciiTheme="minorHAnsi" w:eastAsia="Times New Roman" w:hAnsiTheme="minorHAnsi" w:cs="Arial"/>
                <w:color w:val="000000"/>
              </w:rPr>
            </w:pPr>
            <w:r w:rsidRPr="00965702">
              <w:rPr>
                <w:rFonts w:asciiTheme="minorHAnsi" w:eastAsia="Times New Roman" w:hAnsiTheme="minorHAnsi" w:cs="Arial"/>
                <w:color w:val="000000"/>
              </w:rPr>
              <w:t>Service visibility</w:t>
            </w:r>
          </w:p>
          <w:p w14:paraId="69B43E26" w14:textId="77777777" w:rsidR="007B5DC9" w:rsidRPr="00965702" w:rsidRDefault="007B5DC9" w:rsidP="00184105">
            <w:pPr>
              <w:numPr>
                <w:ilvl w:val="0"/>
                <w:numId w:val="3"/>
              </w:numPr>
              <w:spacing w:after="0" w:line="240" w:lineRule="auto"/>
              <w:jc w:val="left"/>
              <w:textAlignment w:val="baseline"/>
              <w:rPr>
                <w:rFonts w:asciiTheme="minorHAnsi" w:eastAsia="Times New Roman" w:hAnsiTheme="minorHAnsi" w:cs="Arial"/>
                <w:color w:val="000000"/>
              </w:rPr>
            </w:pPr>
            <w:r w:rsidRPr="00965702">
              <w:rPr>
                <w:rFonts w:asciiTheme="minorHAnsi" w:eastAsia="Times New Roman" w:hAnsiTheme="minorHAnsi" w:cs="Arial"/>
                <w:color w:val="000000"/>
              </w:rPr>
              <w:t>Assign pricing</w:t>
            </w:r>
          </w:p>
          <w:p w14:paraId="42C12F64" w14:textId="77777777" w:rsidR="007B5DC9" w:rsidRPr="00965702" w:rsidRDefault="007B5DC9" w:rsidP="00184105">
            <w:pPr>
              <w:numPr>
                <w:ilvl w:val="0"/>
                <w:numId w:val="3"/>
              </w:numPr>
              <w:spacing w:after="0" w:line="240" w:lineRule="auto"/>
              <w:jc w:val="left"/>
              <w:textAlignment w:val="baseline"/>
              <w:rPr>
                <w:rFonts w:asciiTheme="minorHAnsi" w:eastAsia="Times New Roman" w:hAnsiTheme="minorHAnsi" w:cs="Arial"/>
                <w:color w:val="000000"/>
              </w:rPr>
            </w:pPr>
            <w:r w:rsidRPr="00965702">
              <w:rPr>
                <w:rFonts w:asciiTheme="minorHAnsi" w:eastAsia="Times New Roman" w:hAnsiTheme="minorHAnsi" w:cs="Arial"/>
                <w:color w:val="000000"/>
              </w:rPr>
              <w:t>Usage policy</w:t>
            </w:r>
          </w:p>
          <w:p w14:paraId="0843E546" w14:textId="77777777" w:rsidR="007B5DC9" w:rsidRPr="00965702" w:rsidRDefault="007B5DC9" w:rsidP="00184105">
            <w:pPr>
              <w:numPr>
                <w:ilvl w:val="0"/>
                <w:numId w:val="3"/>
              </w:numPr>
              <w:spacing w:after="0" w:line="240" w:lineRule="auto"/>
              <w:jc w:val="left"/>
              <w:textAlignment w:val="baseline"/>
              <w:rPr>
                <w:rFonts w:asciiTheme="minorHAnsi" w:eastAsia="Times New Roman" w:hAnsiTheme="minorHAnsi" w:cs="Arial"/>
                <w:color w:val="000000"/>
              </w:rPr>
            </w:pPr>
            <w:r w:rsidRPr="00965702">
              <w:rPr>
                <w:rFonts w:asciiTheme="minorHAnsi" w:eastAsia="Times New Roman" w:hAnsiTheme="minorHAnsi" w:cs="Arial"/>
                <w:color w:val="000000"/>
              </w:rPr>
              <w:t>Picture</w:t>
            </w:r>
          </w:p>
          <w:p w14:paraId="2FBF6F05" w14:textId="77777777" w:rsidR="007B5DC9" w:rsidRPr="00965702" w:rsidRDefault="007B5DC9" w:rsidP="00184105">
            <w:pPr>
              <w:numPr>
                <w:ilvl w:val="0"/>
                <w:numId w:val="3"/>
              </w:numPr>
              <w:spacing w:after="0" w:line="240" w:lineRule="auto"/>
              <w:jc w:val="left"/>
              <w:textAlignment w:val="baseline"/>
              <w:rPr>
                <w:rFonts w:asciiTheme="minorHAnsi" w:eastAsia="Times New Roman" w:hAnsiTheme="minorHAnsi" w:cs="Arial"/>
                <w:color w:val="000000"/>
              </w:rPr>
            </w:pPr>
            <w:r w:rsidRPr="00965702">
              <w:rPr>
                <w:rFonts w:asciiTheme="minorHAnsi" w:eastAsia="Times New Roman" w:hAnsiTheme="minorHAnsi" w:cs="Arial"/>
                <w:color w:val="000000"/>
              </w:rPr>
              <w:t>Highlight service</w:t>
            </w:r>
          </w:p>
          <w:p w14:paraId="5E12DC52" w14:textId="77777777" w:rsidR="007B5DC9" w:rsidRPr="00965702" w:rsidRDefault="007B5DC9" w:rsidP="00184105">
            <w:pPr>
              <w:numPr>
                <w:ilvl w:val="0"/>
                <w:numId w:val="3"/>
              </w:numPr>
              <w:spacing w:after="0" w:line="240" w:lineRule="auto"/>
              <w:jc w:val="left"/>
              <w:textAlignment w:val="baseline"/>
              <w:rPr>
                <w:rFonts w:asciiTheme="minorHAnsi" w:eastAsia="Times New Roman" w:hAnsiTheme="minorHAnsi" w:cs="Arial"/>
                <w:color w:val="000000"/>
              </w:rPr>
            </w:pPr>
            <w:r w:rsidRPr="00965702">
              <w:rPr>
                <w:rFonts w:asciiTheme="minorHAnsi" w:eastAsia="Times New Roman" w:hAnsiTheme="minorHAnsi" w:cs="Arial"/>
                <w:color w:val="000000"/>
              </w:rPr>
              <w:t>Hide a service</w:t>
            </w:r>
          </w:p>
          <w:p w14:paraId="149B16E6" w14:textId="77777777" w:rsidR="007B5DC9" w:rsidRPr="00965702" w:rsidRDefault="007B5DC9" w:rsidP="00184105">
            <w:pPr>
              <w:numPr>
                <w:ilvl w:val="0"/>
                <w:numId w:val="3"/>
              </w:numPr>
              <w:spacing w:after="0" w:line="240" w:lineRule="auto"/>
              <w:jc w:val="left"/>
              <w:textAlignment w:val="baseline"/>
              <w:rPr>
                <w:rFonts w:asciiTheme="minorHAnsi" w:eastAsia="Times New Roman" w:hAnsiTheme="minorHAnsi" w:cs="Arial"/>
                <w:color w:val="000000"/>
              </w:rPr>
            </w:pPr>
            <w:r w:rsidRPr="00965702">
              <w:rPr>
                <w:rFonts w:asciiTheme="minorHAnsi" w:eastAsia="Times New Roman" w:hAnsiTheme="minorHAnsi" w:cs="Arial"/>
                <w:color w:val="000000"/>
              </w:rPr>
              <w:t>Check order status</w:t>
            </w:r>
          </w:p>
        </w:tc>
      </w:tr>
      <w:tr w:rsidR="007B5DC9" w:rsidRPr="00965702" w14:paraId="391F4078" w14:textId="77777777" w:rsidTr="007B5DC9">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4EACEAE" w14:textId="77777777" w:rsidR="007B5DC9" w:rsidRPr="00965702" w:rsidRDefault="007B5DC9" w:rsidP="007B5DC9">
            <w:pPr>
              <w:spacing w:after="0" w:line="240" w:lineRule="auto"/>
              <w:rPr>
                <w:rFonts w:asciiTheme="minorHAnsi" w:eastAsia="Times New Roman" w:hAnsiTheme="minorHAnsi"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F07B56B" w14:textId="77777777" w:rsidR="007B5DC9" w:rsidRPr="00965702" w:rsidRDefault="007B5DC9" w:rsidP="007B5DC9">
            <w:pPr>
              <w:spacing w:after="0" w:line="240" w:lineRule="auto"/>
              <w:rPr>
                <w:rFonts w:asciiTheme="minorHAnsi" w:eastAsia="Times New Roman" w:hAnsiTheme="minorHAnsi"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5C772EF" w14:textId="77777777" w:rsidR="007B5DC9" w:rsidRPr="00965702" w:rsidRDefault="007B5DC9" w:rsidP="007B5DC9">
            <w:pPr>
              <w:spacing w:after="0" w:line="240" w:lineRule="auto"/>
              <w:rPr>
                <w:rFonts w:asciiTheme="minorHAnsi" w:eastAsia="Times New Roman" w:hAnsiTheme="minorHAnsi" w:cs="Times New Roman"/>
                <w:sz w:val="24"/>
                <w:szCs w:val="24"/>
              </w:rPr>
            </w:pPr>
            <w:r w:rsidRPr="00965702">
              <w:rPr>
                <w:rFonts w:asciiTheme="minorHAnsi" w:eastAsia="Times New Roman" w:hAnsiTheme="minorHAnsi" w:cs="Arial"/>
                <w:color w:val="000000"/>
              </w:rPr>
              <w:t>02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F9102FB" w14:textId="77777777" w:rsidR="007B5DC9" w:rsidRPr="00965702" w:rsidRDefault="007B5DC9" w:rsidP="007B5DC9">
            <w:pPr>
              <w:spacing w:after="0" w:line="240" w:lineRule="auto"/>
              <w:rPr>
                <w:rFonts w:asciiTheme="minorHAnsi" w:eastAsia="Times New Roman" w:hAnsiTheme="minorHAnsi" w:cs="Times New Roman"/>
                <w:sz w:val="24"/>
                <w:szCs w:val="24"/>
              </w:rPr>
            </w:pPr>
            <w:r w:rsidRPr="00965702">
              <w:rPr>
                <w:rFonts w:asciiTheme="minorHAnsi" w:eastAsia="Times New Roman" w:hAnsiTheme="minorHAnsi" w:cs="Arial"/>
                <w:b/>
                <w:bCs/>
                <w:color w:val="000000"/>
              </w:rPr>
              <w:t>Usage policies and SLAs:</w:t>
            </w:r>
            <w:r w:rsidRPr="00965702">
              <w:rPr>
                <w:rFonts w:asciiTheme="minorHAnsi" w:eastAsia="Times New Roman" w:hAnsiTheme="minorHAnsi" w:cs="Arial"/>
                <w:color w:val="000000"/>
              </w:rPr>
              <w:t xml:space="preserve"> The service provider is able to manage service level agreements and usage policies for his services:</w:t>
            </w:r>
          </w:p>
          <w:p w14:paraId="392C2DF4" w14:textId="77777777" w:rsidR="007B5DC9" w:rsidRPr="00965702" w:rsidRDefault="007B5DC9" w:rsidP="00184105">
            <w:pPr>
              <w:numPr>
                <w:ilvl w:val="0"/>
                <w:numId w:val="4"/>
              </w:numPr>
              <w:spacing w:after="0" w:line="240" w:lineRule="auto"/>
              <w:jc w:val="left"/>
              <w:textAlignment w:val="baseline"/>
              <w:rPr>
                <w:rFonts w:asciiTheme="minorHAnsi" w:eastAsia="Times New Roman" w:hAnsiTheme="minorHAnsi" w:cs="Arial"/>
                <w:color w:val="000000"/>
              </w:rPr>
            </w:pPr>
            <w:r w:rsidRPr="00965702">
              <w:rPr>
                <w:rFonts w:asciiTheme="minorHAnsi" w:eastAsia="Times New Roman" w:hAnsiTheme="minorHAnsi" w:cs="Arial"/>
                <w:color w:val="000000"/>
              </w:rPr>
              <w:t>Create service level agreements</w:t>
            </w:r>
          </w:p>
          <w:p w14:paraId="6EEBAA27" w14:textId="77777777" w:rsidR="007B5DC9" w:rsidRPr="00965702" w:rsidRDefault="007B5DC9" w:rsidP="00184105">
            <w:pPr>
              <w:numPr>
                <w:ilvl w:val="0"/>
                <w:numId w:val="4"/>
              </w:numPr>
              <w:spacing w:after="0" w:line="240" w:lineRule="auto"/>
              <w:jc w:val="left"/>
              <w:textAlignment w:val="baseline"/>
              <w:rPr>
                <w:rFonts w:asciiTheme="minorHAnsi" w:eastAsia="Times New Roman" w:hAnsiTheme="minorHAnsi" w:cs="Arial"/>
                <w:color w:val="000000"/>
              </w:rPr>
            </w:pPr>
            <w:r w:rsidRPr="00965702">
              <w:rPr>
                <w:rFonts w:asciiTheme="minorHAnsi" w:eastAsia="Times New Roman" w:hAnsiTheme="minorHAnsi" w:cs="Arial"/>
                <w:color w:val="000000"/>
              </w:rPr>
              <w:t>Modify service level agreements</w:t>
            </w:r>
          </w:p>
          <w:p w14:paraId="61EB8311" w14:textId="77777777" w:rsidR="007B5DC9" w:rsidRPr="00965702" w:rsidRDefault="007B5DC9" w:rsidP="00184105">
            <w:pPr>
              <w:numPr>
                <w:ilvl w:val="0"/>
                <w:numId w:val="4"/>
              </w:numPr>
              <w:spacing w:after="0" w:line="240" w:lineRule="auto"/>
              <w:jc w:val="left"/>
              <w:textAlignment w:val="baseline"/>
              <w:rPr>
                <w:rFonts w:asciiTheme="minorHAnsi" w:eastAsia="Times New Roman" w:hAnsiTheme="minorHAnsi" w:cs="Arial"/>
                <w:color w:val="000000"/>
              </w:rPr>
            </w:pPr>
            <w:r w:rsidRPr="00965702">
              <w:rPr>
                <w:rFonts w:asciiTheme="minorHAnsi" w:eastAsia="Times New Roman" w:hAnsiTheme="minorHAnsi" w:cs="Arial"/>
                <w:color w:val="000000"/>
              </w:rPr>
              <w:t>Assign service level agreements to services</w:t>
            </w:r>
          </w:p>
          <w:p w14:paraId="23100868" w14:textId="77777777" w:rsidR="007B5DC9" w:rsidRPr="00965702" w:rsidRDefault="007B5DC9" w:rsidP="00184105">
            <w:pPr>
              <w:numPr>
                <w:ilvl w:val="0"/>
                <w:numId w:val="4"/>
              </w:numPr>
              <w:spacing w:after="0" w:line="240" w:lineRule="auto"/>
              <w:jc w:val="left"/>
              <w:textAlignment w:val="baseline"/>
              <w:rPr>
                <w:rFonts w:asciiTheme="minorHAnsi" w:eastAsia="Times New Roman" w:hAnsiTheme="minorHAnsi" w:cs="Arial"/>
                <w:color w:val="000000"/>
              </w:rPr>
            </w:pPr>
            <w:r w:rsidRPr="00965702">
              <w:rPr>
                <w:rFonts w:asciiTheme="minorHAnsi" w:eastAsia="Times New Roman" w:hAnsiTheme="minorHAnsi" w:cs="Arial"/>
                <w:color w:val="000000"/>
              </w:rPr>
              <w:t>Modify terms of usage and policies</w:t>
            </w:r>
          </w:p>
        </w:tc>
      </w:tr>
      <w:tr w:rsidR="007B5DC9" w:rsidRPr="00965702" w14:paraId="6220B535" w14:textId="77777777" w:rsidTr="007B5DC9">
        <w:trPr>
          <w:trHeight w:val="96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EF90864" w14:textId="77777777" w:rsidR="007B5DC9" w:rsidRPr="00965702" w:rsidRDefault="007B5DC9" w:rsidP="007B5DC9">
            <w:pPr>
              <w:spacing w:after="0" w:line="240" w:lineRule="auto"/>
              <w:rPr>
                <w:rFonts w:asciiTheme="minorHAnsi" w:eastAsia="Times New Roman" w:hAnsiTheme="minorHAnsi"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2C3EB80" w14:textId="77777777" w:rsidR="007B5DC9" w:rsidRPr="00965702" w:rsidRDefault="007B5DC9" w:rsidP="007B5DC9">
            <w:pPr>
              <w:spacing w:after="0" w:line="240" w:lineRule="auto"/>
              <w:rPr>
                <w:rFonts w:asciiTheme="minorHAnsi" w:eastAsia="Times New Roman" w:hAnsiTheme="minorHAnsi"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12E5B0E" w14:textId="77777777" w:rsidR="007B5DC9" w:rsidRPr="00965702" w:rsidRDefault="007B5DC9" w:rsidP="007B5DC9">
            <w:pPr>
              <w:spacing w:after="0" w:line="240" w:lineRule="auto"/>
              <w:rPr>
                <w:rFonts w:asciiTheme="minorHAnsi" w:eastAsia="Times New Roman" w:hAnsiTheme="minorHAnsi" w:cs="Times New Roman"/>
                <w:sz w:val="24"/>
                <w:szCs w:val="24"/>
              </w:rPr>
            </w:pPr>
            <w:r w:rsidRPr="00965702">
              <w:rPr>
                <w:rFonts w:asciiTheme="minorHAnsi" w:eastAsia="Times New Roman" w:hAnsiTheme="minorHAnsi" w:cs="Arial"/>
                <w:color w:val="000000"/>
              </w:rPr>
              <w:t>03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A67DB7E" w14:textId="77777777" w:rsidR="007B5DC9" w:rsidRPr="00965702" w:rsidRDefault="007B5DC9" w:rsidP="007B5DC9">
            <w:pPr>
              <w:spacing w:after="0" w:line="240" w:lineRule="auto"/>
              <w:rPr>
                <w:rFonts w:asciiTheme="minorHAnsi" w:eastAsia="Times New Roman" w:hAnsiTheme="minorHAnsi" w:cs="Times New Roman"/>
                <w:sz w:val="24"/>
                <w:szCs w:val="24"/>
              </w:rPr>
            </w:pPr>
            <w:r w:rsidRPr="00965702">
              <w:rPr>
                <w:rFonts w:asciiTheme="minorHAnsi" w:eastAsia="Times New Roman" w:hAnsiTheme="minorHAnsi" w:cs="Arial"/>
                <w:b/>
                <w:bCs/>
                <w:color w:val="000000"/>
              </w:rPr>
              <w:t>Availability:</w:t>
            </w:r>
            <w:r w:rsidRPr="00965702">
              <w:rPr>
                <w:rFonts w:asciiTheme="minorHAnsi" w:eastAsia="Times New Roman" w:hAnsiTheme="minorHAnsi" w:cs="Arial"/>
                <w:color w:val="000000"/>
              </w:rPr>
              <w:t xml:space="preserve"> The service provider can define a time window for when his services are unavailable:</w:t>
            </w:r>
          </w:p>
          <w:p w14:paraId="4D5C151D" w14:textId="77777777" w:rsidR="007B5DC9" w:rsidRPr="00965702" w:rsidRDefault="007B5DC9" w:rsidP="00184105">
            <w:pPr>
              <w:numPr>
                <w:ilvl w:val="0"/>
                <w:numId w:val="5"/>
              </w:numPr>
              <w:spacing w:after="0" w:line="240" w:lineRule="auto"/>
              <w:jc w:val="left"/>
              <w:textAlignment w:val="baseline"/>
              <w:rPr>
                <w:rFonts w:asciiTheme="minorHAnsi" w:eastAsia="Times New Roman" w:hAnsiTheme="minorHAnsi" w:cs="Arial"/>
                <w:color w:val="000000"/>
              </w:rPr>
            </w:pPr>
            <w:r w:rsidRPr="00965702">
              <w:rPr>
                <w:rFonts w:asciiTheme="minorHAnsi" w:eastAsia="Times New Roman" w:hAnsiTheme="minorHAnsi" w:cs="Arial"/>
                <w:color w:val="000000"/>
              </w:rPr>
              <w:t>Define unavailability (Time and Day, e.g. 2015-07-03  8:00 AM to 5:00 PM)</w:t>
            </w:r>
          </w:p>
          <w:p w14:paraId="60A2D70B" w14:textId="77777777" w:rsidR="007B5DC9" w:rsidRPr="00965702" w:rsidRDefault="007B5DC9" w:rsidP="00184105">
            <w:pPr>
              <w:numPr>
                <w:ilvl w:val="0"/>
                <w:numId w:val="5"/>
              </w:numPr>
              <w:spacing w:after="0" w:line="240" w:lineRule="auto"/>
              <w:jc w:val="left"/>
              <w:textAlignment w:val="baseline"/>
              <w:rPr>
                <w:rFonts w:asciiTheme="minorHAnsi" w:eastAsia="Times New Roman" w:hAnsiTheme="minorHAnsi" w:cs="Arial"/>
                <w:color w:val="000000"/>
              </w:rPr>
            </w:pPr>
            <w:r w:rsidRPr="00965702">
              <w:rPr>
                <w:rFonts w:asciiTheme="minorHAnsi" w:eastAsia="Times New Roman" w:hAnsiTheme="minorHAnsi" w:cs="Arial"/>
                <w:color w:val="000000"/>
              </w:rPr>
              <w:t>Inform users</w:t>
            </w:r>
          </w:p>
        </w:tc>
      </w:tr>
      <w:tr w:rsidR="007B5DC9" w:rsidRPr="00965702" w14:paraId="6552ADD8" w14:textId="77777777" w:rsidTr="007B5DC9">
        <w:trPr>
          <w:trHeight w:val="96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BD4A7E5" w14:textId="77777777" w:rsidR="007B5DC9" w:rsidRPr="00965702" w:rsidRDefault="007B5DC9" w:rsidP="007B5DC9">
            <w:pPr>
              <w:spacing w:after="0" w:line="240" w:lineRule="auto"/>
              <w:rPr>
                <w:rFonts w:asciiTheme="minorHAnsi" w:eastAsia="Times New Roman" w:hAnsiTheme="minorHAnsi"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839B669" w14:textId="77777777" w:rsidR="007B5DC9" w:rsidRPr="00965702" w:rsidRDefault="007B5DC9" w:rsidP="007B5DC9">
            <w:pPr>
              <w:spacing w:after="0" w:line="240" w:lineRule="auto"/>
              <w:rPr>
                <w:rFonts w:asciiTheme="minorHAnsi" w:eastAsia="Times New Roman" w:hAnsiTheme="minorHAnsi"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917B927" w14:textId="77777777" w:rsidR="007B5DC9" w:rsidRPr="00965702" w:rsidRDefault="007B5DC9" w:rsidP="007B5DC9">
            <w:pPr>
              <w:spacing w:after="0" w:line="240" w:lineRule="auto"/>
              <w:rPr>
                <w:rFonts w:asciiTheme="minorHAnsi" w:eastAsia="Times New Roman" w:hAnsiTheme="minorHAnsi" w:cs="Times New Roman"/>
                <w:sz w:val="24"/>
                <w:szCs w:val="24"/>
              </w:rPr>
            </w:pPr>
            <w:r w:rsidRPr="00965702">
              <w:rPr>
                <w:rFonts w:asciiTheme="minorHAnsi" w:eastAsia="Times New Roman" w:hAnsiTheme="minorHAnsi" w:cs="Arial"/>
                <w:color w:val="000000"/>
              </w:rPr>
              <w:t>04</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E26F34B" w14:textId="77777777" w:rsidR="007B5DC9" w:rsidRPr="00965702" w:rsidRDefault="007B5DC9" w:rsidP="007B5DC9">
            <w:pPr>
              <w:spacing w:after="0" w:line="240" w:lineRule="auto"/>
              <w:rPr>
                <w:rFonts w:asciiTheme="minorHAnsi" w:eastAsia="Times New Roman" w:hAnsiTheme="minorHAnsi" w:cs="Times New Roman"/>
                <w:sz w:val="24"/>
                <w:szCs w:val="24"/>
              </w:rPr>
            </w:pPr>
            <w:r w:rsidRPr="00965702">
              <w:rPr>
                <w:rFonts w:asciiTheme="minorHAnsi" w:eastAsia="Times New Roman" w:hAnsiTheme="minorHAnsi" w:cs="Arial"/>
                <w:b/>
                <w:bCs/>
                <w:color w:val="000000"/>
              </w:rPr>
              <w:t>Reporting</w:t>
            </w:r>
            <w:r w:rsidRPr="00965702">
              <w:rPr>
                <w:rFonts w:asciiTheme="minorHAnsi" w:eastAsia="Times New Roman" w:hAnsiTheme="minorHAnsi" w:cs="Arial"/>
                <w:color w:val="000000"/>
              </w:rPr>
              <w:t>: The service provider is able to view usage reports for users, groups and communities that are using his service. The usage report shows data about:</w:t>
            </w:r>
          </w:p>
          <w:p w14:paraId="47507430" w14:textId="77777777" w:rsidR="007B5DC9" w:rsidRPr="00965702" w:rsidRDefault="007B5DC9" w:rsidP="00184105">
            <w:pPr>
              <w:numPr>
                <w:ilvl w:val="0"/>
                <w:numId w:val="6"/>
              </w:numPr>
              <w:spacing w:after="0" w:line="240" w:lineRule="auto"/>
              <w:jc w:val="left"/>
              <w:textAlignment w:val="baseline"/>
              <w:rPr>
                <w:rFonts w:asciiTheme="minorHAnsi" w:eastAsia="Times New Roman" w:hAnsiTheme="minorHAnsi" w:cs="Arial"/>
                <w:color w:val="000000"/>
              </w:rPr>
            </w:pPr>
            <w:r w:rsidRPr="00965702">
              <w:rPr>
                <w:rFonts w:asciiTheme="minorHAnsi" w:eastAsia="Times New Roman" w:hAnsiTheme="minorHAnsi" w:cs="Arial"/>
                <w:color w:val="000000"/>
              </w:rPr>
              <w:t>Number of users</w:t>
            </w:r>
          </w:p>
          <w:p w14:paraId="74863D83" w14:textId="77777777" w:rsidR="007B5DC9" w:rsidRPr="00965702" w:rsidRDefault="007B5DC9" w:rsidP="00184105">
            <w:pPr>
              <w:numPr>
                <w:ilvl w:val="0"/>
                <w:numId w:val="6"/>
              </w:numPr>
              <w:spacing w:after="0" w:line="240" w:lineRule="auto"/>
              <w:jc w:val="left"/>
              <w:textAlignment w:val="baseline"/>
              <w:rPr>
                <w:rFonts w:asciiTheme="minorHAnsi" w:eastAsia="Times New Roman" w:hAnsiTheme="minorHAnsi" w:cs="Arial"/>
                <w:color w:val="000000"/>
              </w:rPr>
            </w:pPr>
            <w:r w:rsidRPr="00965702">
              <w:rPr>
                <w:rFonts w:asciiTheme="minorHAnsi" w:eastAsia="Times New Roman" w:hAnsiTheme="minorHAnsi" w:cs="Arial"/>
                <w:color w:val="000000"/>
              </w:rPr>
              <w:t>Services used</w:t>
            </w:r>
          </w:p>
          <w:p w14:paraId="5CF2AFE4" w14:textId="77777777" w:rsidR="007B5DC9" w:rsidRPr="00965702" w:rsidRDefault="007B5DC9" w:rsidP="00184105">
            <w:pPr>
              <w:numPr>
                <w:ilvl w:val="0"/>
                <w:numId w:val="6"/>
              </w:numPr>
              <w:spacing w:after="0" w:line="240" w:lineRule="auto"/>
              <w:jc w:val="left"/>
              <w:textAlignment w:val="baseline"/>
              <w:rPr>
                <w:rFonts w:asciiTheme="minorHAnsi" w:eastAsia="Times New Roman" w:hAnsiTheme="minorHAnsi" w:cs="Arial"/>
                <w:color w:val="000000"/>
              </w:rPr>
            </w:pPr>
            <w:r w:rsidRPr="00965702">
              <w:rPr>
                <w:rFonts w:asciiTheme="minorHAnsi" w:eastAsia="Times New Roman" w:hAnsiTheme="minorHAnsi" w:cs="Arial"/>
                <w:color w:val="000000"/>
              </w:rPr>
              <w:t>Service consumption</w:t>
            </w:r>
          </w:p>
        </w:tc>
      </w:tr>
      <w:tr w:rsidR="007B5DC9" w:rsidRPr="00965702" w14:paraId="71D1231F" w14:textId="77777777" w:rsidTr="007B5DC9">
        <w:trPr>
          <w:trHeight w:val="96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FE42684" w14:textId="77777777" w:rsidR="007B5DC9" w:rsidRPr="00965702" w:rsidRDefault="007B5DC9" w:rsidP="007B5DC9">
            <w:pPr>
              <w:spacing w:after="0" w:line="240" w:lineRule="auto"/>
              <w:rPr>
                <w:rFonts w:asciiTheme="minorHAnsi" w:eastAsia="Times New Roman" w:hAnsiTheme="minorHAnsi"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EA650C5" w14:textId="77777777" w:rsidR="007B5DC9" w:rsidRPr="00965702" w:rsidRDefault="007B5DC9" w:rsidP="007B5DC9">
            <w:pPr>
              <w:spacing w:after="0" w:line="240" w:lineRule="auto"/>
              <w:rPr>
                <w:rFonts w:asciiTheme="minorHAnsi" w:eastAsia="Times New Roman" w:hAnsiTheme="minorHAnsi"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D7585F6" w14:textId="77777777" w:rsidR="007B5DC9" w:rsidRPr="00965702" w:rsidRDefault="007B5DC9" w:rsidP="007B5DC9">
            <w:pPr>
              <w:spacing w:after="0" w:line="240" w:lineRule="auto"/>
              <w:rPr>
                <w:rFonts w:asciiTheme="minorHAnsi" w:eastAsia="Times New Roman" w:hAnsiTheme="minorHAnsi" w:cs="Times New Roman"/>
                <w:sz w:val="24"/>
                <w:szCs w:val="24"/>
              </w:rPr>
            </w:pPr>
            <w:r w:rsidRPr="00965702">
              <w:rPr>
                <w:rFonts w:asciiTheme="minorHAnsi" w:eastAsia="Times New Roman" w:hAnsiTheme="minorHAnsi" w:cs="Arial"/>
                <w:color w:val="000000"/>
              </w:rPr>
              <w:t>05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0A0F387" w14:textId="77777777" w:rsidR="007B5DC9" w:rsidRPr="00965702" w:rsidRDefault="007B5DC9" w:rsidP="007B5DC9">
            <w:pPr>
              <w:spacing w:after="0" w:line="240" w:lineRule="auto"/>
              <w:rPr>
                <w:rFonts w:asciiTheme="minorHAnsi" w:eastAsia="Times New Roman" w:hAnsiTheme="minorHAnsi" w:cs="Times New Roman"/>
                <w:sz w:val="24"/>
                <w:szCs w:val="24"/>
              </w:rPr>
            </w:pPr>
            <w:r w:rsidRPr="00965702">
              <w:rPr>
                <w:rFonts w:asciiTheme="minorHAnsi" w:eastAsia="Times New Roman" w:hAnsiTheme="minorHAnsi" w:cs="Arial"/>
                <w:b/>
                <w:bCs/>
                <w:color w:val="000000"/>
              </w:rPr>
              <w:t>Tickets</w:t>
            </w:r>
            <w:r w:rsidRPr="00965702">
              <w:rPr>
                <w:rFonts w:asciiTheme="minorHAnsi" w:eastAsia="Times New Roman" w:hAnsiTheme="minorHAnsi" w:cs="Arial"/>
                <w:color w:val="000000"/>
              </w:rPr>
              <w:t>: The service provider is able to manage his tickets:</w:t>
            </w:r>
          </w:p>
          <w:p w14:paraId="09AB4EA0" w14:textId="77777777" w:rsidR="007B5DC9" w:rsidRPr="00965702" w:rsidRDefault="007B5DC9" w:rsidP="00184105">
            <w:pPr>
              <w:numPr>
                <w:ilvl w:val="0"/>
                <w:numId w:val="7"/>
              </w:numPr>
              <w:spacing w:after="0" w:line="240" w:lineRule="auto"/>
              <w:jc w:val="left"/>
              <w:textAlignment w:val="baseline"/>
              <w:rPr>
                <w:rFonts w:asciiTheme="minorHAnsi" w:eastAsia="Times New Roman" w:hAnsiTheme="minorHAnsi" w:cs="Arial"/>
                <w:color w:val="000000"/>
              </w:rPr>
            </w:pPr>
            <w:r w:rsidRPr="00965702">
              <w:rPr>
                <w:rFonts w:asciiTheme="minorHAnsi" w:eastAsia="Times New Roman" w:hAnsiTheme="minorHAnsi" w:cs="Arial"/>
                <w:color w:val="000000"/>
              </w:rPr>
              <w:t>reply to tickets</w:t>
            </w:r>
          </w:p>
          <w:p w14:paraId="0BF3F5AB" w14:textId="77777777" w:rsidR="007B5DC9" w:rsidRPr="00965702" w:rsidRDefault="007B5DC9" w:rsidP="00184105">
            <w:pPr>
              <w:numPr>
                <w:ilvl w:val="0"/>
                <w:numId w:val="7"/>
              </w:numPr>
              <w:spacing w:after="0" w:line="240" w:lineRule="auto"/>
              <w:jc w:val="left"/>
              <w:textAlignment w:val="baseline"/>
              <w:rPr>
                <w:rFonts w:asciiTheme="minorHAnsi" w:eastAsia="Times New Roman" w:hAnsiTheme="minorHAnsi" w:cs="Arial"/>
                <w:color w:val="000000"/>
              </w:rPr>
            </w:pPr>
            <w:r w:rsidRPr="00965702">
              <w:rPr>
                <w:rFonts w:asciiTheme="minorHAnsi" w:eastAsia="Times New Roman" w:hAnsiTheme="minorHAnsi" w:cs="Arial"/>
                <w:color w:val="000000"/>
              </w:rPr>
              <w:t>close tickets</w:t>
            </w:r>
          </w:p>
          <w:p w14:paraId="292454AC" w14:textId="77777777" w:rsidR="007B5DC9" w:rsidRPr="00965702" w:rsidRDefault="007B5DC9" w:rsidP="00184105">
            <w:pPr>
              <w:numPr>
                <w:ilvl w:val="0"/>
                <w:numId w:val="7"/>
              </w:numPr>
              <w:spacing w:after="0" w:line="240" w:lineRule="auto"/>
              <w:jc w:val="left"/>
              <w:textAlignment w:val="baseline"/>
              <w:rPr>
                <w:rFonts w:asciiTheme="minorHAnsi" w:eastAsia="Times New Roman" w:hAnsiTheme="minorHAnsi" w:cs="Arial"/>
                <w:color w:val="000000"/>
              </w:rPr>
            </w:pPr>
            <w:r w:rsidRPr="00965702">
              <w:rPr>
                <w:rFonts w:asciiTheme="minorHAnsi" w:eastAsia="Times New Roman" w:hAnsiTheme="minorHAnsi" w:cs="Arial"/>
                <w:color w:val="000000"/>
              </w:rPr>
              <w:t>delete tickets</w:t>
            </w:r>
          </w:p>
        </w:tc>
      </w:tr>
      <w:tr w:rsidR="007B5DC9" w:rsidRPr="00965702" w14:paraId="20129949" w14:textId="77777777" w:rsidTr="007B5DC9">
        <w:trPr>
          <w:trHeight w:val="48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F3D57E4" w14:textId="77777777" w:rsidR="007B5DC9" w:rsidRPr="00965702" w:rsidRDefault="007B5DC9" w:rsidP="007B5DC9">
            <w:pPr>
              <w:spacing w:after="0" w:line="240" w:lineRule="auto"/>
              <w:rPr>
                <w:rFonts w:asciiTheme="minorHAnsi" w:eastAsia="Times New Roman" w:hAnsiTheme="minorHAnsi"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F61BAF0" w14:textId="77777777" w:rsidR="007B5DC9" w:rsidRPr="00965702" w:rsidRDefault="007B5DC9" w:rsidP="007B5DC9">
            <w:pPr>
              <w:spacing w:after="0" w:line="240" w:lineRule="auto"/>
              <w:rPr>
                <w:rFonts w:asciiTheme="minorHAnsi" w:eastAsia="Times New Roman" w:hAnsiTheme="minorHAnsi" w:cs="Times New Roman"/>
                <w:sz w:val="24"/>
                <w:szCs w:val="24"/>
              </w:rPr>
            </w:pPr>
            <w:r w:rsidRPr="00965702">
              <w:rPr>
                <w:rFonts w:asciiTheme="minorHAnsi" w:eastAsia="Times New Roman" w:hAnsiTheme="minorHAnsi" w:cs="Arial"/>
                <w:b/>
                <w:bCs/>
                <w:color w:val="000000"/>
              </w:rPr>
              <w:t>02</w:t>
            </w:r>
          </w:p>
        </w:tc>
        <w:tc>
          <w:tcPr>
            <w:tcW w:w="0" w:type="auto"/>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34D85CC" w14:textId="77777777" w:rsidR="007B5DC9" w:rsidRPr="00965702" w:rsidRDefault="007B5DC9" w:rsidP="007B5DC9">
            <w:pPr>
              <w:spacing w:after="0" w:line="240" w:lineRule="auto"/>
              <w:rPr>
                <w:rFonts w:asciiTheme="minorHAnsi" w:eastAsia="Times New Roman" w:hAnsiTheme="minorHAnsi" w:cs="Times New Roman"/>
                <w:sz w:val="24"/>
                <w:szCs w:val="24"/>
              </w:rPr>
            </w:pPr>
            <w:r w:rsidRPr="00965702">
              <w:rPr>
                <w:rFonts w:asciiTheme="minorHAnsi" w:eastAsia="Times New Roman" w:hAnsiTheme="minorHAnsi" w:cs="Arial"/>
                <w:b/>
                <w:bCs/>
                <w:color w:val="000000"/>
              </w:rPr>
              <w:t>User</w:t>
            </w:r>
          </w:p>
        </w:tc>
      </w:tr>
      <w:tr w:rsidR="007B5DC9" w:rsidRPr="00965702" w14:paraId="537CEE81" w14:textId="77777777" w:rsidTr="007B5DC9">
        <w:trPr>
          <w:trHeight w:val="42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48F4583" w14:textId="77777777" w:rsidR="007B5DC9" w:rsidRPr="00965702" w:rsidRDefault="007B5DC9" w:rsidP="007B5DC9">
            <w:pPr>
              <w:spacing w:after="0" w:line="240" w:lineRule="auto"/>
              <w:rPr>
                <w:rFonts w:asciiTheme="minorHAnsi" w:eastAsia="Times New Roman" w:hAnsiTheme="minorHAnsi"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76A6AB7" w14:textId="77777777" w:rsidR="007B5DC9" w:rsidRPr="00965702" w:rsidRDefault="007B5DC9" w:rsidP="007B5DC9">
            <w:pPr>
              <w:spacing w:after="0" w:line="240" w:lineRule="auto"/>
              <w:rPr>
                <w:rFonts w:asciiTheme="minorHAnsi" w:eastAsia="Times New Roman" w:hAnsiTheme="minorHAnsi"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88CA3D5" w14:textId="77777777" w:rsidR="007B5DC9" w:rsidRPr="00965702" w:rsidRDefault="007B5DC9" w:rsidP="007B5DC9">
            <w:pPr>
              <w:spacing w:after="0" w:line="240" w:lineRule="auto"/>
              <w:rPr>
                <w:rFonts w:asciiTheme="minorHAnsi" w:eastAsia="Times New Roman" w:hAnsiTheme="minorHAnsi" w:cs="Times New Roman"/>
                <w:sz w:val="24"/>
                <w:szCs w:val="24"/>
              </w:rPr>
            </w:pPr>
            <w:r w:rsidRPr="00965702">
              <w:rPr>
                <w:rFonts w:asciiTheme="minorHAnsi" w:eastAsia="Times New Roman" w:hAnsiTheme="minorHAnsi" w:cs="Arial"/>
                <w:color w:val="000000"/>
              </w:rPr>
              <w:t>01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675E271" w14:textId="77777777" w:rsidR="007B5DC9" w:rsidRPr="00965702" w:rsidRDefault="007B5DC9" w:rsidP="007B5DC9">
            <w:pPr>
              <w:spacing w:after="0" w:line="240" w:lineRule="auto"/>
              <w:rPr>
                <w:rFonts w:asciiTheme="minorHAnsi" w:eastAsia="Times New Roman" w:hAnsiTheme="minorHAnsi" w:cs="Times New Roman"/>
                <w:sz w:val="24"/>
                <w:szCs w:val="24"/>
              </w:rPr>
            </w:pPr>
            <w:r w:rsidRPr="00965702">
              <w:rPr>
                <w:rFonts w:asciiTheme="minorHAnsi" w:eastAsia="Times New Roman" w:hAnsiTheme="minorHAnsi" w:cs="Arial"/>
                <w:b/>
                <w:bCs/>
                <w:color w:val="000000"/>
              </w:rPr>
              <w:t>Tickets</w:t>
            </w:r>
            <w:r w:rsidRPr="00965702">
              <w:rPr>
                <w:rFonts w:asciiTheme="minorHAnsi" w:eastAsia="Times New Roman" w:hAnsiTheme="minorHAnsi" w:cs="Arial"/>
                <w:color w:val="000000"/>
              </w:rPr>
              <w:t>: The user is able to open support tickets.</w:t>
            </w:r>
          </w:p>
        </w:tc>
      </w:tr>
      <w:tr w:rsidR="007B5DC9" w:rsidRPr="00965702" w14:paraId="4F7BF495" w14:textId="77777777" w:rsidTr="007B5DC9">
        <w:trPr>
          <w:trHeight w:val="42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AD6A274" w14:textId="77777777" w:rsidR="007B5DC9" w:rsidRPr="00965702" w:rsidRDefault="007B5DC9" w:rsidP="007B5DC9">
            <w:pPr>
              <w:spacing w:after="0" w:line="240" w:lineRule="auto"/>
              <w:rPr>
                <w:rFonts w:asciiTheme="minorHAnsi" w:eastAsia="Times New Roman" w:hAnsiTheme="minorHAnsi"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72322F2" w14:textId="77777777" w:rsidR="007B5DC9" w:rsidRPr="00965702" w:rsidRDefault="007B5DC9" w:rsidP="007B5DC9">
            <w:pPr>
              <w:spacing w:after="0" w:line="240" w:lineRule="auto"/>
              <w:rPr>
                <w:rFonts w:asciiTheme="minorHAnsi" w:eastAsia="Times New Roman" w:hAnsiTheme="minorHAnsi"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A00597C" w14:textId="77777777" w:rsidR="007B5DC9" w:rsidRPr="00965702" w:rsidRDefault="007B5DC9" w:rsidP="007B5DC9">
            <w:pPr>
              <w:spacing w:after="0" w:line="240" w:lineRule="auto"/>
              <w:rPr>
                <w:rFonts w:asciiTheme="minorHAnsi" w:eastAsia="Times New Roman" w:hAnsiTheme="minorHAnsi" w:cs="Times New Roman"/>
                <w:sz w:val="24"/>
                <w:szCs w:val="24"/>
              </w:rPr>
            </w:pPr>
            <w:r w:rsidRPr="00965702">
              <w:rPr>
                <w:rFonts w:asciiTheme="minorHAnsi" w:eastAsia="Times New Roman" w:hAnsiTheme="minorHAnsi" w:cs="Arial"/>
                <w:color w:val="000000"/>
              </w:rPr>
              <w:t>02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A75AD09" w14:textId="77777777" w:rsidR="007B5DC9" w:rsidRPr="00965702" w:rsidRDefault="007B5DC9" w:rsidP="007B5DC9">
            <w:pPr>
              <w:spacing w:after="0" w:line="240" w:lineRule="auto"/>
              <w:rPr>
                <w:rFonts w:asciiTheme="minorHAnsi" w:eastAsia="Times New Roman" w:hAnsiTheme="minorHAnsi" w:cs="Times New Roman"/>
                <w:sz w:val="24"/>
                <w:szCs w:val="24"/>
              </w:rPr>
            </w:pPr>
            <w:r w:rsidRPr="00965702">
              <w:rPr>
                <w:rFonts w:asciiTheme="minorHAnsi" w:eastAsia="Times New Roman" w:hAnsiTheme="minorHAnsi" w:cs="Arial"/>
                <w:b/>
                <w:bCs/>
                <w:color w:val="000000"/>
              </w:rPr>
              <w:t>Publications:</w:t>
            </w:r>
            <w:r w:rsidRPr="00965702">
              <w:rPr>
                <w:rFonts w:asciiTheme="minorHAnsi" w:eastAsia="Times New Roman" w:hAnsiTheme="minorHAnsi" w:cs="Arial"/>
                <w:color w:val="000000"/>
              </w:rPr>
              <w:t xml:space="preserve"> Claim publications that were possible as a result of services (e.g. backend integrated with </w:t>
            </w:r>
            <w:proofErr w:type="spellStart"/>
            <w:r w:rsidRPr="00965702">
              <w:rPr>
                <w:rFonts w:asciiTheme="minorHAnsi" w:eastAsia="Times New Roman" w:hAnsiTheme="minorHAnsi" w:cs="Arial"/>
                <w:color w:val="000000"/>
              </w:rPr>
              <w:t>OpenAIRE</w:t>
            </w:r>
            <w:proofErr w:type="spellEnd"/>
            <w:r w:rsidRPr="00965702">
              <w:rPr>
                <w:rFonts w:asciiTheme="minorHAnsi" w:eastAsia="Times New Roman" w:hAnsiTheme="minorHAnsi" w:cs="Arial"/>
                <w:color w:val="000000"/>
              </w:rPr>
              <w:t xml:space="preserve">, data fed into </w:t>
            </w:r>
            <w:proofErr w:type="spellStart"/>
            <w:r w:rsidRPr="00965702">
              <w:rPr>
                <w:rFonts w:asciiTheme="minorHAnsi" w:eastAsia="Times New Roman" w:hAnsiTheme="minorHAnsi" w:cs="Arial"/>
                <w:color w:val="000000"/>
              </w:rPr>
              <w:t>OpenAIRE</w:t>
            </w:r>
            <w:proofErr w:type="spellEnd"/>
            <w:r w:rsidRPr="00965702">
              <w:rPr>
                <w:rFonts w:asciiTheme="minorHAnsi" w:eastAsia="Times New Roman" w:hAnsiTheme="minorHAnsi" w:cs="Arial"/>
                <w:color w:val="000000"/>
              </w:rPr>
              <w:t>)</w:t>
            </w:r>
          </w:p>
        </w:tc>
      </w:tr>
      <w:tr w:rsidR="007B5DC9" w:rsidRPr="00965702" w14:paraId="4D102584" w14:textId="77777777" w:rsidTr="007B5DC9">
        <w:trPr>
          <w:trHeight w:val="42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162C873" w14:textId="77777777" w:rsidR="007B5DC9" w:rsidRPr="00965702" w:rsidRDefault="007B5DC9" w:rsidP="007B5DC9">
            <w:pPr>
              <w:spacing w:after="0" w:line="240" w:lineRule="auto"/>
              <w:rPr>
                <w:rFonts w:asciiTheme="minorHAnsi" w:eastAsia="Times New Roman" w:hAnsiTheme="minorHAnsi"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5B0D931" w14:textId="77777777" w:rsidR="007B5DC9" w:rsidRPr="00965702" w:rsidRDefault="007B5DC9" w:rsidP="007B5DC9">
            <w:pPr>
              <w:spacing w:after="0" w:line="240" w:lineRule="auto"/>
              <w:rPr>
                <w:rFonts w:asciiTheme="minorHAnsi" w:eastAsia="Times New Roman" w:hAnsiTheme="minorHAnsi"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C88F87B" w14:textId="77777777" w:rsidR="007B5DC9" w:rsidRPr="00965702" w:rsidRDefault="007B5DC9" w:rsidP="007B5DC9">
            <w:pPr>
              <w:spacing w:after="0" w:line="240" w:lineRule="auto"/>
              <w:rPr>
                <w:rFonts w:asciiTheme="minorHAnsi" w:eastAsia="Times New Roman" w:hAnsiTheme="minorHAnsi" w:cs="Times New Roman"/>
                <w:sz w:val="24"/>
                <w:szCs w:val="24"/>
              </w:rPr>
            </w:pPr>
            <w:r w:rsidRPr="00965702">
              <w:rPr>
                <w:rFonts w:asciiTheme="minorHAnsi" w:eastAsia="Times New Roman" w:hAnsiTheme="minorHAnsi" w:cs="Arial"/>
                <w:color w:val="000000"/>
              </w:rPr>
              <w:t>03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DB14BB0" w14:textId="0E20AD05" w:rsidR="007B5DC9" w:rsidRPr="00965702" w:rsidRDefault="007B5DC9" w:rsidP="007B5DC9">
            <w:pPr>
              <w:spacing w:after="0" w:line="240" w:lineRule="auto"/>
              <w:rPr>
                <w:rFonts w:asciiTheme="minorHAnsi" w:eastAsia="Times New Roman" w:hAnsiTheme="minorHAnsi" w:cs="Times New Roman"/>
                <w:sz w:val="24"/>
                <w:szCs w:val="24"/>
              </w:rPr>
            </w:pPr>
            <w:r w:rsidRPr="00965702">
              <w:rPr>
                <w:rFonts w:asciiTheme="minorHAnsi" w:eastAsia="Times New Roman" w:hAnsiTheme="minorHAnsi" w:cs="Arial"/>
                <w:b/>
                <w:bCs/>
                <w:color w:val="000000"/>
              </w:rPr>
              <w:t>List:</w:t>
            </w:r>
            <w:r w:rsidRPr="00965702">
              <w:rPr>
                <w:rFonts w:asciiTheme="minorHAnsi" w:eastAsia="Times New Roman" w:hAnsiTheme="minorHAnsi" w:cs="Arial"/>
                <w:color w:val="000000"/>
              </w:rPr>
              <w:t xml:space="preserve"> The user can list all services they have access to see details (pricing, how to access, SLAs, associated information,</w:t>
            </w:r>
            <w:r w:rsidR="00BD1DF1" w:rsidRPr="00965702">
              <w:rPr>
                <w:rFonts w:asciiTheme="minorHAnsi" w:eastAsia="Times New Roman" w:hAnsiTheme="minorHAnsi" w:cs="Arial"/>
                <w:color w:val="000000"/>
              </w:rPr>
              <w:t xml:space="preserve"> creation date, last update,</w:t>
            </w:r>
            <w:r w:rsidRPr="00965702">
              <w:rPr>
                <w:rFonts w:asciiTheme="minorHAnsi" w:eastAsia="Times New Roman" w:hAnsiTheme="minorHAnsi" w:cs="Arial"/>
                <w:color w:val="000000"/>
              </w:rPr>
              <w:t xml:space="preserve"> etc.):</w:t>
            </w:r>
          </w:p>
          <w:p w14:paraId="15B1AA4F" w14:textId="77777777" w:rsidR="007B5DC9" w:rsidRPr="00965702" w:rsidRDefault="007B5DC9" w:rsidP="00184105">
            <w:pPr>
              <w:numPr>
                <w:ilvl w:val="0"/>
                <w:numId w:val="8"/>
              </w:numPr>
              <w:spacing w:after="0" w:line="240" w:lineRule="auto"/>
              <w:jc w:val="left"/>
              <w:textAlignment w:val="baseline"/>
              <w:rPr>
                <w:rFonts w:asciiTheme="minorHAnsi" w:eastAsia="Times New Roman" w:hAnsiTheme="minorHAnsi" w:cs="Arial"/>
                <w:color w:val="000000"/>
              </w:rPr>
            </w:pPr>
            <w:r w:rsidRPr="00965702">
              <w:rPr>
                <w:rFonts w:asciiTheme="minorHAnsi" w:eastAsia="Times New Roman" w:hAnsiTheme="minorHAnsi" w:cs="Arial"/>
                <w:color w:val="000000"/>
              </w:rPr>
              <w:t>Services</w:t>
            </w:r>
          </w:p>
          <w:p w14:paraId="5BDF467B" w14:textId="77777777" w:rsidR="007B5DC9" w:rsidRPr="00965702" w:rsidRDefault="007B5DC9" w:rsidP="00184105">
            <w:pPr>
              <w:numPr>
                <w:ilvl w:val="0"/>
                <w:numId w:val="8"/>
              </w:numPr>
              <w:spacing w:after="0" w:line="240" w:lineRule="auto"/>
              <w:jc w:val="left"/>
              <w:textAlignment w:val="baseline"/>
              <w:rPr>
                <w:rFonts w:asciiTheme="minorHAnsi" w:eastAsia="Times New Roman" w:hAnsiTheme="minorHAnsi" w:cs="Arial"/>
                <w:color w:val="000000"/>
              </w:rPr>
            </w:pPr>
            <w:r w:rsidRPr="00965702">
              <w:rPr>
                <w:rFonts w:asciiTheme="minorHAnsi" w:eastAsia="Times New Roman" w:hAnsiTheme="minorHAnsi" w:cs="Arial"/>
                <w:color w:val="000000"/>
              </w:rPr>
              <w:t>Applications</w:t>
            </w:r>
          </w:p>
          <w:p w14:paraId="1F9FB5DA" w14:textId="77777777" w:rsidR="007B5DC9" w:rsidRPr="00965702" w:rsidRDefault="007B5DC9" w:rsidP="00184105">
            <w:pPr>
              <w:numPr>
                <w:ilvl w:val="0"/>
                <w:numId w:val="8"/>
              </w:numPr>
              <w:spacing w:after="0" w:line="240" w:lineRule="auto"/>
              <w:jc w:val="left"/>
              <w:textAlignment w:val="baseline"/>
              <w:rPr>
                <w:rFonts w:asciiTheme="minorHAnsi" w:eastAsia="Times New Roman" w:hAnsiTheme="minorHAnsi" w:cs="Arial"/>
                <w:color w:val="000000"/>
              </w:rPr>
            </w:pPr>
            <w:r w:rsidRPr="00965702">
              <w:rPr>
                <w:rFonts w:asciiTheme="minorHAnsi" w:eastAsia="Times New Roman" w:hAnsiTheme="minorHAnsi" w:cs="Arial"/>
                <w:color w:val="000000"/>
              </w:rPr>
              <w:t>Appliances</w:t>
            </w:r>
          </w:p>
        </w:tc>
      </w:tr>
      <w:tr w:rsidR="007B5DC9" w:rsidRPr="00965702" w14:paraId="79AE809F" w14:textId="77777777" w:rsidTr="007B5DC9">
        <w:trPr>
          <w:trHeight w:val="42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F7C1111" w14:textId="77777777" w:rsidR="007B5DC9" w:rsidRPr="00965702" w:rsidRDefault="007B5DC9" w:rsidP="007B5DC9">
            <w:pPr>
              <w:spacing w:after="0" w:line="240" w:lineRule="auto"/>
              <w:rPr>
                <w:rFonts w:asciiTheme="minorHAnsi" w:eastAsia="Times New Roman" w:hAnsiTheme="minorHAnsi"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5A7AA64" w14:textId="77777777" w:rsidR="007B5DC9" w:rsidRPr="00965702" w:rsidRDefault="007B5DC9" w:rsidP="007B5DC9">
            <w:pPr>
              <w:spacing w:after="0" w:line="240" w:lineRule="auto"/>
              <w:rPr>
                <w:rFonts w:asciiTheme="minorHAnsi" w:eastAsia="Times New Roman" w:hAnsiTheme="minorHAnsi"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C40A9DA" w14:textId="77777777" w:rsidR="007B5DC9" w:rsidRPr="00965702" w:rsidRDefault="007B5DC9" w:rsidP="007B5DC9">
            <w:pPr>
              <w:spacing w:after="0" w:line="240" w:lineRule="auto"/>
              <w:rPr>
                <w:rFonts w:asciiTheme="minorHAnsi" w:eastAsia="Times New Roman" w:hAnsiTheme="minorHAnsi" w:cs="Times New Roman"/>
                <w:sz w:val="24"/>
                <w:szCs w:val="24"/>
              </w:rPr>
            </w:pPr>
            <w:r w:rsidRPr="00965702">
              <w:rPr>
                <w:rFonts w:asciiTheme="minorHAnsi" w:eastAsia="Times New Roman" w:hAnsiTheme="minorHAnsi" w:cs="Arial"/>
                <w:color w:val="000000"/>
              </w:rPr>
              <w:t>04</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7C0DCC5" w14:textId="77777777" w:rsidR="007B5DC9" w:rsidRPr="00965702" w:rsidRDefault="007B5DC9" w:rsidP="007B5DC9">
            <w:pPr>
              <w:spacing w:after="0" w:line="240" w:lineRule="auto"/>
              <w:rPr>
                <w:rFonts w:asciiTheme="minorHAnsi" w:eastAsia="Times New Roman" w:hAnsiTheme="minorHAnsi" w:cs="Times New Roman"/>
                <w:sz w:val="24"/>
                <w:szCs w:val="24"/>
              </w:rPr>
            </w:pPr>
            <w:r w:rsidRPr="00965702">
              <w:rPr>
                <w:rFonts w:asciiTheme="minorHAnsi" w:eastAsia="Times New Roman" w:hAnsiTheme="minorHAnsi" w:cs="Arial"/>
                <w:b/>
                <w:bCs/>
                <w:color w:val="000000"/>
              </w:rPr>
              <w:t>Search</w:t>
            </w:r>
            <w:r w:rsidRPr="00965702">
              <w:rPr>
                <w:rFonts w:asciiTheme="minorHAnsi" w:eastAsia="Times New Roman" w:hAnsiTheme="minorHAnsi" w:cs="Arial"/>
                <w:color w:val="000000"/>
              </w:rPr>
              <w:t>: The user is able to search and filter for resources on the basis of:</w:t>
            </w:r>
          </w:p>
          <w:p w14:paraId="3CE263D5" w14:textId="77777777" w:rsidR="007B5DC9" w:rsidRPr="00965702" w:rsidRDefault="007B5DC9" w:rsidP="00184105">
            <w:pPr>
              <w:numPr>
                <w:ilvl w:val="0"/>
                <w:numId w:val="9"/>
              </w:numPr>
              <w:spacing w:after="0" w:line="240" w:lineRule="auto"/>
              <w:jc w:val="left"/>
              <w:textAlignment w:val="baseline"/>
              <w:rPr>
                <w:rFonts w:asciiTheme="minorHAnsi" w:eastAsia="Times New Roman" w:hAnsiTheme="minorHAnsi" w:cs="Arial"/>
                <w:color w:val="000000"/>
              </w:rPr>
            </w:pPr>
            <w:r w:rsidRPr="00965702">
              <w:rPr>
                <w:rFonts w:asciiTheme="minorHAnsi" w:eastAsia="Times New Roman" w:hAnsiTheme="minorHAnsi" w:cs="Arial"/>
                <w:color w:val="000000"/>
              </w:rPr>
              <w:t>characteristics</w:t>
            </w:r>
          </w:p>
          <w:p w14:paraId="541CBC5E" w14:textId="77777777" w:rsidR="007B5DC9" w:rsidRPr="00965702" w:rsidRDefault="007B5DC9" w:rsidP="00184105">
            <w:pPr>
              <w:numPr>
                <w:ilvl w:val="0"/>
                <w:numId w:val="9"/>
              </w:numPr>
              <w:spacing w:after="0" w:line="240" w:lineRule="auto"/>
              <w:jc w:val="left"/>
              <w:textAlignment w:val="baseline"/>
              <w:rPr>
                <w:rFonts w:asciiTheme="minorHAnsi" w:eastAsia="Times New Roman" w:hAnsiTheme="minorHAnsi" w:cs="Arial"/>
                <w:color w:val="000000"/>
              </w:rPr>
            </w:pPr>
            <w:r w:rsidRPr="00965702">
              <w:rPr>
                <w:rFonts w:asciiTheme="minorHAnsi" w:eastAsia="Times New Roman" w:hAnsiTheme="minorHAnsi" w:cs="Arial"/>
                <w:color w:val="000000"/>
              </w:rPr>
              <w:t>search term</w:t>
            </w:r>
          </w:p>
          <w:p w14:paraId="6D7341C1" w14:textId="77777777" w:rsidR="007B5DC9" w:rsidRPr="00965702" w:rsidRDefault="007B5DC9" w:rsidP="00184105">
            <w:pPr>
              <w:numPr>
                <w:ilvl w:val="0"/>
                <w:numId w:val="9"/>
              </w:numPr>
              <w:spacing w:after="0" w:line="240" w:lineRule="auto"/>
              <w:jc w:val="left"/>
              <w:textAlignment w:val="baseline"/>
              <w:rPr>
                <w:rFonts w:asciiTheme="minorHAnsi" w:eastAsia="Times New Roman" w:hAnsiTheme="minorHAnsi" w:cs="Arial"/>
                <w:color w:val="000000"/>
              </w:rPr>
            </w:pPr>
            <w:r w:rsidRPr="00965702">
              <w:rPr>
                <w:rFonts w:asciiTheme="minorHAnsi" w:eastAsia="Times New Roman" w:hAnsiTheme="minorHAnsi" w:cs="Arial"/>
                <w:color w:val="000000"/>
              </w:rPr>
              <w:t>virtual organization</w:t>
            </w:r>
          </w:p>
        </w:tc>
      </w:tr>
      <w:tr w:rsidR="007B5DC9" w:rsidRPr="00965702" w14:paraId="4A282962" w14:textId="77777777" w:rsidTr="007B5DC9">
        <w:trPr>
          <w:trHeight w:val="42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689492D" w14:textId="77777777" w:rsidR="007B5DC9" w:rsidRPr="00965702" w:rsidRDefault="007B5DC9" w:rsidP="007B5DC9">
            <w:pPr>
              <w:spacing w:after="0" w:line="240" w:lineRule="auto"/>
              <w:rPr>
                <w:rFonts w:asciiTheme="minorHAnsi" w:eastAsia="Times New Roman" w:hAnsiTheme="minorHAnsi"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BC90F1A" w14:textId="77777777" w:rsidR="007B5DC9" w:rsidRPr="00965702" w:rsidRDefault="007B5DC9" w:rsidP="007B5DC9">
            <w:pPr>
              <w:spacing w:after="0" w:line="240" w:lineRule="auto"/>
              <w:rPr>
                <w:rFonts w:asciiTheme="minorHAnsi" w:eastAsia="Times New Roman" w:hAnsiTheme="minorHAnsi"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B55246B" w14:textId="77777777" w:rsidR="007B5DC9" w:rsidRPr="00965702" w:rsidRDefault="007B5DC9" w:rsidP="007B5DC9">
            <w:pPr>
              <w:spacing w:after="0" w:line="240" w:lineRule="auto"/>
              <w:rPr>
                <w:rFonts w:asciiTheme="minorHAnsi" w:eastAsia="Times New Roman" w:hAnsiTheme="minorHAnsi" w:cs="Times New Roman"/>
                <w:sz w:val="24"/>
                <w:szCs w:val="24"/>
              </w:rPr>
            </w:pPr>
            <w:r w:rsidRPr="00965702">
              <w:rPr>
                <w:rFonts w:asciiTheme="minorHAnsi" w:eastAsia="Times New Roman" w:hAnsiTheme="minorHAnsi" w:cs="Arial"/>
                <w:color w:val="000000"/>
              </w:rPr>
              <w:t>04</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C63241F" w14:textId="77777777" w:rsidR="007B5DC9" w:rsidRPr="00965702" w:rsidRDefault="007B5DC9" w:rsidP="007B5DC9">
            <w:pPr>
              <w:spacing w:after="0" w:line="240" w:lineRule="auto"/>
              <w:rPr>
                <w:rFonts w:asciiTheme="minorHAnsi" w:eastAsia="Times New Roman" w:hAnsiTheme="minorHAnsi" w:cs="Times New Roman"/>
                <w:sz w:val="24"/>
                <w:szCs w:val="24"/>
              </w:rPr>
            </w:pPr>
            <w:r w:rsidRPr="00965702">
              <w:rPr>
                <w:rFonts w:asciiTheme="minorHAnsi" w:eastAsia="Times New Roman" w:hAnsiTheme="minorHAnsi" w:cs="Arial"/>
                <w:b/>
                <w:bCs/>
                <w:color w:val="000000"/>
              </w:rPr>
              <w:t>Status:</w:t>
            </w:r>
            <w:r w:rsidRPr="00965702">
              <w:rPr>
                <w:rFonts w:asciiTheme="minorHAnsi" w:eastAsia="Times New Roman" w:hAnsiTheme="minorHAnsi" w:cs="Arial"/>
                <w:color w:val="000000"/>
              </w:rPr>
              <w:t xml:space="preserve"> The user is able to view the status of services:</w:t>
            </w:r>
          </w:p>
          <w:p w14:paraId="526D677E" w14:textId="77777777" w:rsidR="007B5DC9" w:rsidRPr="00965702" w:rsidRDefault="007B5DC9" w:rsidP="00184105">
            <w:pPr>
              <w:numPr>
                <w:ilvl w:val="0"/>
                <w:numId w:val="10"/>
              </w:numPr>
              <w:spacing w:after="0" w:line="240" w:lineRule="auto"/>
              <w:jc w:val="left"/>
              <w:textAlignment w:val="baseline"/>
              <w:rPr>
                <w:rFonts w:asciiTheme="minorHAnsi" w:eastAsia="Times New Roman" w:hAnsiTheme="minorHAnsi" w:cs="Arial"/>
                <w:color w:val="000000"/>
              </w:rPr>
            </w:pPr>
            <w:r w:rsidRPr="00965702">
              <w:rPr>
                <w:rFonts w:asciiTheme="minorHAnsi" w:eastAsia="Times New Roman" w:hAnsiTheme="minorHAnsi" w:cs="Arial"/>
                <w:color w:val="000000"/>
              </w:rPr>
              <w:t>Availability (available, unavailable, service outage, maintenance, etc.)</w:t>
            </w:r>
          </w:p>
        </w:tc>
      </w:tr>
      <w:tr w:rsidR="007B5DC9" w:rsidRPr="00965702" w14:paraId="16D2C82E" w14:textId="77777777" w:rsidTr="007B5DC9">
        <w:trPr>
          <w:trHeight w:val="42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1C881ED" w14:textId="77777777" w:rsidR="007B5DC9" w:rsidRPr="00965702" w:rsidRDefault="007B5DC9" w:rsidP="007B5DC9">
            <w:pPr>
              <w:spacing w:after="0" w:line="240" w:lineRule="auto"/>
              <w:rPr>
                <w:rFonts w:asciiTheme="minorHAnsi" w:eastAsia="Times New Roman" w:hAnsiTheme="minorHAnsi"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42D151A" w14:textId="77777777" w:rsidR="007B5DC9" w:rsidRPr="00965702" w:rsidRDefault="007B5DC9" w:rsidP="007B5DC9">
            <w:pPr>
              <w:spacing w:after="0" w:line="240" w:lineRule="auto"/>
              <w:rPr>
                <w:rFonts w:asciiTheme="minorHAnsi" w:eastAsia="Times New Roman" w:hAnsiTheme="minorHAnsi"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08F3C2C" w14:textId="77777777" w:rsidR="007B5DC9" w:rsidRPr="00965702" w:rsidRDefault="007B5DC9" w:rsidP="007B5DC9">
            <w:pPr>
              <w:spacing w:after="0" w:line="240" w:lineRule="auto"/>
              <w:rPr>
                <w:rFonts w:asciiTheme="minorHAnsi" w:eastAsia="Times New Roman" w:hAnsiTheme="minorHAnsi" w:cs="Times New Roman"/>
                <w:sz w:val="24"/>
                <w:szCs w:val="24"/>
              </w:rPr>
            </w:pPr>
            <w:r w:rsidRPr="00965702">
              <w:rPr>
                <w:rFonts w:asciiTheme="minorHAnsi" w:eastAsia="Times New Roman" w:hAnsiTheme="minorHAnsi" w:cs="Arial"/>
                <w:color w:val="000000"/>
              </w:rPr>
              <w:t>06</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2043786" w14:textId="77777777" w:rsidR="007B5DC9" w:rsidRPr="00965702" w:rsidRDefault="007B5DC9" w:rsidP="007B5DC9">
            <w:pPr>
              <w:spacing w:after="0" w:line="240" w:lineRule="auto"/>
              <w:rPr>
                <w:rFonts w:asciiTheme="minorHAnsi" w:eastAsia="Times New Roman" w:hAnsiTheme="minorHAnsi" w:cs="Times New Roman"/>
                <w:sz w:val="24"/>
                <w:szCs w:val="24"/>
              </w:rPr>
            </w:pPr>
            <w:r w:rsidRPr="00965702">
              <w:rPr>
                <w:rFonts w:asciiTheme="minorHAnsi" w:eastAsia="Times New Roman" w:hAnsiTheme="minorHAnsi" w:cs="Arial"/>
                <w:b/>
                <w:bCs/>
                <w:color w:val="000000"/>
              </w:rPr>
              <w:t>Policies</w:t>
            </w:r>
            <w:r w:rsidRPr="00965702">
              <w:rPr>
                <w:rFonts w:asciiTheme="minorHAnsi" w:eastAsia="Times New Roman" w:hAnsiTheme="minorHAnsi" w:cs="Arial"/>
                <w:color w:val="000000"/>
              </w:rPr>
              <w:t>: Negotiate the SLA through a broker or accept the pre-defined SLA associated to the service</w:t>
            </w:r>
          </w:p>
        </w:tc>
      </w:tr>
      <w:tr w:rsidR="007B5DC9" w:rsidRPr="00965702" w14:paraId="05BF83C5" w14:textId="77777777" w:rsidTr="007B5DC9">
        <w:trPr>
          <w:trHeight w:val="42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F563E8A" w14:textId="77777777" w:rsidR="007B5DC9" w:rsidRPr="00965702" w:rsidRDefault="007B5DC9" w:rsidP="007B5DC9">
            <w:pPr>
              <w:spacing w:after="0" w:line="240" w:lineRule="auto"/>
              <w:rPr>
                <w:rFonts w:asciiTheme="minorHAnsi" w:eastAsia="Times New Roman" w:hAnsiTheme="minorHAnsi"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AAA05F5" w14:textId="77777777" w:rsidR="007B5DC9" w:rsidRPr="00965702" w:rsidRDefault="007B5DC9" w:rsidP="007B5DC9">
            <w:pPr>
              <w:spacing w:after="0" w:line="240" w:lineRule="auto"/>
              <w:rPr>
                <w:rFonts w:asciiTheme="minorHAnsi" w:eastAsia="Times New Roman" w:hAnsiTheme="minorHAnsi"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7B348F8" w14:textId="77777777" w:rsidR="007B5DC9" w:rsidRPr="00965702" w:rsidRDefault="007B5DC9" w:rsidP="007B5DC9">
            <w:pPr>
              <w:spacing w:after="0" w:line="240" w:lineRule="auto"/>
              <w:rPr>
                <w:rFonts w:asciiTheme="minorHAnsi" w:eastAsia="Times New Roman" w:hAnsiTheme="minorHAnsi" w:cs="Times New Roman"/>
                <w:sz w:val="24"/>
                <w:szCs w:val="24"/>
              </w:rPr>
            </w:pPr>
            <w:r w:rsidRPr="00965702">
              <w:rPr>
                <w:rFonts w:asciiTheme="minorHAnsi" w:eastAsia="Times New Roman" w:hAnsiTheme="minorHAnsi" w:cs="Arial"/>
                <w:color w:val="000000"/>
              </w:rPr>
              <w:t>07</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4031815" w14:textId="77777777" w:rsidR="007B5DC9" w:rsidRPr="00965702" w:rsidRDefault="007B5DC9" w:rsidP="007B5DC9">
            <w:pPr>
              <w:spacing w:after="0" w:line="240" w:lineRule="auto"/>
              <w:rPr>
                <w:rFonts w:asciiTheme="minorHAnsi" w:eastAsia="Times New Roman" w:hAnsiTheme="minorHAnsi" w:cs="Times New Roman"/>
                <w:sz w:val="24"/>
                <w:szCs w:val="24"/>
              </w:rPr>
            </w:pPr>
            <w:r w:rsidRPr="00965702">
              <w:rPr>
                <w:rFonts w:asciiTheme="minorHAnsi" w:eastAsia="Times New Roman" w:hAnsiTheme="minorHAnsi" w:cs="Arial"/>
                <w:b/>
                <w:bCs/>
                <w:color w:val="000000"/>
              </w:rPr>
              <w:t>Policies:</w:t>
            </w:r>
            <w:r w:rsidRPr="00965702">
              <w:rPr>
                <w:rFonts w:asciiTheme="minorHAnsi" w:eastAsia="Times New Roman" w:hAnsiTheme="minorHAnsi" w:cs="Arial"/>
                <w:color w:val="000000"/>
              </w:rPr>
              <w:t xml:space="preserve"> The user can accept or decline usage policies.</w:t>
            </w:r>
          </w:p>
        </w:tc>
      </w:tr>
      <w:tr w:rsidR="007B5DC9" w:rsidRPr="00965702" w14:paraId="028499A9" w14:textId="77777777" w:rsidTr="007B5DC9">
        <w:trPr>
          <w:trHeight w:val="42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F2EE181" w14:textId="77777777" w:rsidR="007B5DC9" w:rsidRPr="00965702" w:rsidRDefault="007B5DC9" w:rsidP="007B5DC9">
            <w:pPr>
              <w:spacing w:after="0" w:line="240" w:lineRule="auto"/>
              <w:rPr>
                <w:rFonts w:asciiTheme="minorHAnsi" w:eastAsia="Times New Roman" w:hAnsiTheme="minorHAnsi"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48DC988" w14:textId="77777777" w:rsidR="007B5DC9" w:rsidRPr="00965702" w:rsidRDefault="007B5DC9" w:rsidP="007B5DC9">
            <w:pPr>
              <w:spacing w:after="0" w:line="240" w:lineRule="auto"/>
              <w:rPr>
                <w:rFonts w:asciiTheme="minorHAnsi" w:eastAsia="Times New Roman" w:hAnsiTheme="minorHAnsi"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E796509" w14:textId="77777777" w:rsidR="007B5DC9" w:rsidRPr="00965702" w:rsidRDefault="007B5DC9" w:rsidP="007B5DC9">
            <w:pPr>
              <w:spacing w:after="0" w:line="240" w:lineRule="auto"/>
              <w:rPr>
                <w:rFonts w:asciiTheme="minorHAnsi" w:eastAsia="Times New Roman" w:hAnsiTheme="minorHAnsi" w:cs="Times New Roman"/>
                <w:sz w:val="24"/>
                <w:szCs w:val="24"/>
              </w:rPr>
            </w:pPr>
            <w:r w:rsidRPr="00965702">
              <w:rPr>
                <w:rFonts w:asciiTheme="minorHAnsi" w:eastAsia="Times New Roman" w:hAnsiTheme="minorHAnsi" w:cs="Arial"/>
                <w:color w:val="000000"/>
              </w:rPr>
              <w:t>08</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225E310" w14:textId="77777777" w:rsidR="007B5DC9" w:rsidRPr="00965702" w:rsidRDefault="007B5DC9" w:rsidP="007B5DC9">
            <w:pPr>
              <w:spacing w:after="0" w:line="240" w:lineRule="auto"/>
              <w:rPr>
                <w:rFonts w:asciiTheme="minorHAnsi" w:eastAsia="Times New Roman" w:hAnsiTheme="minorHAnsi" w:cs="Times New Roman"/>
                <w:sz w:val="24"/>
                <w:szCs w:val="24"/>
              </w:rPr>
            </w:pPr>
            <w:r w:rsidRPr="00965702">
              <w:rPr>
                <w:rFonts w:asciiTheme="minorHAnsi" w:eastAsia="Times New Roman" w:hAnsiTheme="minorHAnsi" w:cs="Arial"/>
                <w:b/>
                <w:bCs/>
                <w:color w:val="000000"/>
              </w:rPr>
              <w:t>Contact</w:t>
            </w:r>
            <w:r w:rsidRPr="00965702">
              <w:rPr>
                <w:rFonts w:asciiTheme="minorHAnsi" w:eastAsia="Times New Roman" w:hAnsiTheme="minorHAnsi" w:cs="Arial"/>
                <w:color w:val="000000"/>
              </w:rPr>
              <w:t>: The user is able to contact the service provider via messages.</w:t>
            </w:r>
          </w:p>
        </w:tc>
      </w:tr>
      <w:tr w:rsidR="007B5DC9" w:rsidRPr="00965702" w14:paraId="3171DC6F" w14:textId="77777777" w:rsidTr="007B5DC9">
        <w:trPr>
          <w:trHeight w:val="42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4078864" w14:textId="77777777" w:rsidR="007B5DC9" w:rsidRPr="00965702" w:rsidRDefault="007B5DC9" w:rsidP="007B5DC9">
            <w:pPr>
              <w:spacing w:after="0" w:line="240" w:lineRule="auto"/>
              <w:rPr>
                <w:rFonts w:asciiTheme="minorHAnsi" w:eastAsia="Times New Roman" w:hAnsiTheme="minorHAnsi"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008444F" w14:textId="77777777" w:rsidR="007B5DC9" w:rsidRPr="00965702" w:rsidRDefault="007B5DC9" w:rsidP="007B5DC9">
            <w:pPr>
              <w:spacing w:after="0" w:line="240" w:lineRule="auto"/>
              <w:rPr>
                <w:rFonts w:asciiTheme="minorHAnsi" w:eastAsia="Times New Roman" w:hAnsiTheme="minorHAnsi"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83150AE" w14:textId="77777777" w:rsidR="007B5DC9" w:rsidRPr="00965702" w:rsidRDefault="007B5DC9" w:rsidP="007B5DC9">
            <w:pPr>
              <w:spacing w:after="0" w:line="240" w:lineRule="auto"/>
              <w:rPr>
                <w:rFonts w:asciiTheme="minorHAnsi" w:eastAsia="Times New Roman" w:hAnsiTheme="minorHAnsi" w:cs="Times New Roman"/>
                <w:sz w:val="24"/>
                <w:szCs w:val="24"/>
              </w:rPr>
            </w:pPr>
            <w:r w:rsidRPr="00965702">
              <w:rPr>
                <w:rFonts w:asciiTheme="minorHAnsi" w:eastAsia="Times New Roman" w:hAnsiTheme="minorHAnsi" w:cs="Arial"/>
                <w:color w:val="000000"/>
              </w:rPr>
              <w:t>09</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6F11614" w14:textId="77777777" w:rsidR="007B5DC9" w:rsidRPr="00965702" w:rsidRDefault="007B5DC9" w:rsidP="007B5DC9">
            <w:pPr>
              <w:spacing w:after="0" w:line="240" w:lineRule="auto"/>
              <w:rPr>
                <w:rFonts w:asciiTheme="minorHAnsi" w:eastAsia="Times New Roman" w:hAnsiTheme="minorHAnsi" w:cs="Times New Roman"/>
                <w:sz w:val="24"/>
                <w:szCs w:val="24"/>
              </w:rPr>
            </w:pPr>
            <w:r w:rsidRPr="00965702">
              <w:rPr>
                <w:rFonts w:asciiTheme="minorHAnsi" w:eastAsia="Times New Roman" w:hAnsiTheme="minorHAnsi" w:cs="Arial"/>
                <w:b/>
                <w:bCs/>
                <w:color w:val="000000"/>
              </w:rPr>
              <w:t>Rating:</w:t>
            </w:r>
            <w:r w:rsidRPr="00965702">
              <w:rPr>
                <w:rFonts w:asciiTheme="minorHAnsi" w:eastAsia="Times New Roman" w:hAnsiTheme="minorHAnsi" w:cs="Arial"/>
                <w:color w:val="000000"/>
              </w:rPr>
              <w:t xml:space="preserve"> The user is able to review and rate services and service providers:</w:t>
            </w:r>
          </w:p>
          <w:p w14:paraId="39E8C246" w14:textId="77777777" w:rsidR="007B5DC9" w:rsidRPr="00965702" w:rsidRDefault="007B5DC9" w:rsidP="00184105">
            <w:pPr>
              <w:numPr>
                <w:ilvl w:val="0"/>
                <w:numId w:val="11"/>
              </w:numPr>
              <w:spacing w:after="0" w:line="240" w:lineRule="auto"/>
              <w:jc w:val="left"/>
              <w:textAlignment w:val="baseline"/>
              <w:rPr>
                <w:rFonts w:asciiTheme="minorHAnsi" w:eastAsia="Times New Roman" w:hAnsiTheme="minorHAnsi" w:cs="Arial"/>
                <w:color w:val="000000"/>
              </w:rPr>
            </w:pPr>
            <w:r w:rsidRPr="00965702">
              <w:rPr>
                <w:rFonts w:asciiTheme="minorHAnsi" w:eastAsia="Times New Roman" w:hAnsiTheme="minorHAnsi" w:cs="Arial"/>
                <w:color w:val="000000"/>
              </w:rPr>
              <w:t>rating and commenting system</w:t>
            </w:r>
          </w:p>
        </w:tc>
      </w:tr>
      <w:tr w:rsidR="007B5DC9" w:rsidRPr="00965702" w14:paraId="587DFF67" w14:textId="77777777" w:rsidTr="007B5DC9">
        <w:trPr>
          <w:trHeight w:val="42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8226277" w14:textId="77777777" w:rsidR="007B5DC9" w:rsidRPr="00965702" w:rsidRDefault="007B5DC9" w:rsidP="007B5DC9">
            <w:pPr>
              <w:spacing w:after="0" w:line="240" w:lineRule="auto"/>
              <w:rPr>
                <w:rFonts w:asciiTheme="minorHAnsi" w:eastAsia="Times New Roman" w:hAnsiTheme="minorHAnsi"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A286EC2" w14:textId="77777777" w:rsidR="007B5DC9" w:rsidRPr="00965702" w:rsidRDefault="007B5DC9" w:rsidP="007B5DC9">
            <w:pPr>
              <w:spacing w:after="0" w:line="240" w:lineRule="auto"/>
              <w:rPr>
                <w:rFonts w:asciiTheme="minorHAnsi" w:eastAsia="Times New Roman" w:hAnsiTheme="minorHAnsi"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C2DE84F" w14:textId="77777777" w:rsidR="007B5DC9" w:rsidRPr="00965702" w:rsidRDefault="007B5DC9" w:rsidP="007B5DC9">
            <w:pPr>
              <w:spacing w:after="0" w:line="240" w:lineRule="auto"/>
              <w:rPr>
                <w:rFonts w:asciiTheme="minorHAnsi" w:eastAsia="Times New Roman" w:hAnsiTheme="minorHAnsi" w:cs="Times New Roman"/>
                <w:sz w:val="24"/>
                <w:szCs w:val="24"/>
              </w:rPr>
            </w:pPr>
            <w:r w:rsidRPr="00965702">
              <w:rPr>
                <w:rFonts w:asciiTheme="minorHAnsi" w:eastAsia="Times New Roman" w:hAnsiTheme="minorHAnsi" w:cs="Arial"/>
                <w:color w:val="000000"/>
              </w:rPr>
              <w:t>10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83604C0" w14:textId="77777777" w:rsidR="007B5DC9" w:rsidRPr="00965702" w:rsidRDefault="007B5DC9" w:rsidP="007B5DC9">
            <w:pPr>
              <w:spacing w:after="0" w:line="240" w:lineRule="auto"/>
              <w:rPr>
                <w:rFonts w:asciiTheme="minorHAnsi" w:eastAsia="Times New Roman" w:hAnsiTheme="minorHAnsi" w:cs="Times New Roman"/>
                <w:sz w:val="24"/>
                <w:szCs w:val="24"/>
              </w:rPr>
            </w:pPr>
            <w:r w:rsidRPr="00965702">
              <w:rPr>
                <w:rFonts w:asciiTheme="minorHAnsi" w:eastAsia="Times New Roman" w:hAnsiTheme="minorHAnsi" w:cs="Arial"/>
                <w:b/>
                <w:bCs/>
                <w:color w:val="000000"/>
              </w:rPr>
              <w:t>Usage</w:t>
            </w:r>
            <w:r w:rsidRPr="00965702">
              <w:rPr>
                <w:rFonts w:asciiTheme="minorHAnsi" w:eastAsia="Times New Roman" w:hAnsiTheme="minorHAnsi" w:cs="Arial"/>
                <w:color w:val="000000"/>
              </w:rPr>
              <w:t>: The user is able to view his own usage information including:</w:t>
            </w:r>
          </w:p>
          <w:p w14:paraId="7B6122B9" w14:textId="77777777" w:rsidR="007B5DC9" w:rsidRPr="00965702" w:rsidRDefault="007B5DC9" w:rsidP="00184105">
            <w:pPr>
              <w:numPr>
                <w:ilvl w:val="0"/>
                <w:numId w:val="12"/>
              </w:numPr>
              <w:spacing w:after="0" w:line="240" w:lineRule="auto"/>
              <w:jc w:val="left"/>
              <w:textAlignment w:val="baseline"/>
              <w:rPr>
                <w:rFonts w:asciiTheme="minorHAnsi" w:eastAsia="Times New Roman" w:hAnsiTheme="minorHAnsi" w:cs="Arial"/>
                <w:color w:val="000000"/>
              </w:rPr>
            </w:pPr>
            <w:r w:rsidRPr="00965702">
              <w:rPr>
                <w:rFonts w:asciiTheme="minorHAnsi" w:eastAsia="Times New Roman" w:hAnsiTheme="minorHAnsi" w:cs="Arial"/>
                <w:color w:val="000000"/>
              </w:rPr>
              <w:t>Services used</w:t>
            </w:r>
          </w:p>
        </w:tc>
      </w:tr>
      <w:tr w:rsidR="007B5DC9" w:rsidRPr="00965702" w14:paraId="149814FA" w14:textId="77777777" w:rsidTr="007B5DC9">
        <w:trPr>
          <w:trHeight w:val="42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4BBF758" w14:textId="77777777" w:rsidR="007B5DC9" w:rsidRPr="00965702" w:rsidRDefault="007B5DC9" w:rsidP="007B5DC9">
            <w:pPr>
              <w:spacing w:after="0" w:line="240" w:lineRule="auto"/>
              <w:rPr>
                <w:rFonts w:asciiTheme="minorHAnsi" w:eastAsia="Times New Roman" w:hAnsiTheme="minorHAnsi"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A0CDE82" w14:textId="77777777" w:rsidR="007B5DC9" w:rsidRPr="00965702" w:rsidRDefault="007B5DC9" w:rsidP="007B5DC9">
            <w:pPr>
              <w:spacing w:after="0" w:line="240" w:lineRule="auto"/>
              <w:rPr>
                <w:rFonts w:asciiTheme="minorHAnsi" w:eastAsia="Times New Roman" w:hAnsiTheme="minorHAnsi"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AC0FEAA" w14:textId="77777777" w:rsidR="007B5DC9" w:rsidRPr="00965702" w:rsidRDefault="007B5DC9" w:rsidP="007B5DC9">
            <w:pPr>
              <w:spacing w:after="0" w:line="240" w:lineRule="auto"/>
              <w:rPr>
                <w:rFonts w:asciiTheme="minorHAnsi" w:eastAsia="Times New Roman" w:hAnsiTheme="minorHAnsi" w:cs="Times New Roman"/>
                <w:sz w:val="24"/>
                <w:szCs w:val="24"/>
              </w:rPr>
            </w:pPr>
            <w:r w:rsidRPr="00965702">
              <w:rPr>
                <w:rFonts w:asciiTheme="minorHAnsi" w:eastAsia="Times New Roman" w:hAnsiTheme="minorHAnsi" w:cs="Arial"/>
                <w:color w:val="000000"/>
              </w:rPr>
              <w:t>11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8F686A4" w14:textId="77777777" w:rsidR="007B5DC9" w:rsidRPr="00965702" w:rsidRDefault="007B5DC9" w:rsidP="007B5DC9">
            <w:pPr>
              <w:spacing w:after="0" w:line="240" w:lineRule="auto"/>
              <w:rPr>
                <w:rFonts w:asciiTheme="minorHAnsi" w:eastAsia="Times New Roman" w:hAnsiTheme="minorHAnsi" w:cs="Times New Roman"/>
                <w:sz w:val="24"/>
                <w:szCs w:val="24"/>
              </w:rPr>
            </w:pPr>
            <w:r w:rsidRPr="00965702">
              <w:rPr>
                <w:rFonts w:asciiTheme="minorHAnsi" w:eastAsia="Times New Roman" w:hAnsiTheme="minorHAnsi" w:cs="Arial"/>
                <w:b/>
                <w:bCs/>
                <w:color w:val="000000"/>
              </w:rPr>
              <w:t>Documentation</w:t>
            </w:r>
            <w:r w:rsidRPr="00965702">
              <w:rPr>
                <w:rFonts w:asciiTheme="minorHAnsi" w:eastAsia="Times New Roman" w:hAnsiTheme="minorHAnsi" w:cs="Arial"/>
                <w:color w:val="000000"/>
              </w:rPr>
              <w:t>: access documentation (knowledge base)</w:t>
            </w:r>
          </w:p>
        </w:tc>
      </w:tr>
      <w:tr w:rsidR="007B5DC9" w:rsidRPr="00965702" w14:paraId="1DAF711D" w14:textId="77777777" w:rsidTr="007B5DC9">
        <w:trPr>
          <w:trHeight w:val="42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96974AB" w14:textId="77777777" w:rsidR="007B5DC9" w:rsidRPr="00965702" w:rsidRDefault="007B5DC9" w:rsidP="007B5DC9">
            <w:pPr>
              <w:spacing w:after="0" w:line="240" w:lineRule="auto"/>
              <w:rPr>
                <w:rFonts w:asciiTheme="minorHAnsi" w:eastAsia="Times New Roman" w:hAnsiTheme="minorHAnsi"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DAD804A" w14:textId="77777777" w:rsidR="007B5DC9" w:rsidRPr="00965702" w:rsidRDefault="007B5DC9" w:rsidP="007B5DC9">
            <w:pPr>
              <w:spacing w:after="0" w:line="240" w:lineRule="auto"/>
              <w:rPr>
                <w:rFonts w:asciiTheme="minorHAnsi" w:eastAsia="Times New Roman" w:hAnsiTheme="minorHAnsi"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41F6B41" w14:textId="77777777" w:rsidR="007B5DC9" w:rsidRPr="00965702" w:rsidRDefault="007B5DC9" w:rsidP="007B5DC9">
            <w:pPr>
              <w:spacing w:after="0" w:line="240" w:lineRule="auto"/>
              <w:rPr>
                <w:rFonts w:asciiTheme="minorHAnsi" w:eastAsia="Times New Roman" w:hAnsiTheme="minorHAnsi" w:cs="Times New Roman"/>
                <w:sz w:val="24"/>
                <w:szCs w:val="24"/>
              </w:rPr>
            </w:pPr>
            <w:r w:rsidRPr="00965702">
              <w:rPr>
                <w:rFonts w:asciiTheme="minorHAnsi" w:eastAsia="Times New Roman" w:hAnsiTheme="minorHAnsi" w:cs="Arial"/>
                <w:color w:val="000000"/>
              </w:rPr>
              <w:t>12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4626453" w14:textId="77777777" w:rsidR="007B5DC9" w:rsidRPr="00965702" w:rsidRDefault="007B5DC9" w:rsidP="007B5DC9">
            <w:pPr>
              <w:spacing w:after="0" w:line="240" w:lineRule="auto"/>
              <w:rPr>
                <w:rFonts w:asciiTheme="minorHAnsi" w:eastAsia="Times New Roman" w:hAnsiTheme="minorHAnsi" w:cs="Times New Roman"/>
                <w:sz w:val="24"/>
                <w:szCs w:val="24"/>
              </w:rPr>
            </w:pPr>
            <w:r w:rsidRPr="00965702">
              <w:rPr>
                <w:rFonts w:asciiTheme="minorHAnsi" w:eastAsia="Times New Roman" w:hAnsiTheme="minorHAnsi" w:cs="Arial"/>
                <w:b/>
                <w:bCs/>
                <w:color w:val="000000"/>
              </w:rPr>
              <w:t>Finance</w:t>
            </w:r>
            <w:r w:rsidRPr="00965702">
              <w:rPr>
                <w:rFonts w:asciiTheme="minorHAnsi" w:eastAsia="Times New Roman" w:hAnsiTheme="minorHAnsi" w:cs="Arial"/>
                <w:color w:val="000000"/>
              </w:rPr>
              <w:t>: The user is able to review incurred expenses and pay for a service.</w:t>
            </w:r>
          </w:p>
        </w:tc>
      </w:tr>
      <w:tr w:rsidR="007B5DC9" w:rsidRPr="00965702" w14:paraId="26E207FA" w14:textId="77777777" w:rsidTr="007B5DC9">
        <w:trPr>
          <w:trHeight w:val="42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E931869" w14:textId="77777777" w:rsidR="007B5DC9" w:rsidRPr="00965702" w:rsidRDefault="007B5DC9" w:rsidP="007B5DC9">
            <w:pPr>
              <w:spacing w:after="0" w:line="240" w:lineRule="auto"/>
              <w:rPr>
                <w:rFonts w:asciiTheme="minorHAnsi" w:eastAsia="Times New Roman" w:hAnsiTheme="minorHAnsi"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C1C5ACC" w14:textId="77777777" w:rsidR="007B5DC9" w:rsidRPr="00965702" w:rsidRDefault="007B5DC9" w:rsidP="007B5DC9">
            <w:pPr>
              <w:spacing w:after="0" w:line="240" w:lineRule="auto"/>
              <w:rPr>
                <w:rFonts w:asciiTheme="minorHAnsi" w:eastAsia="Times New Roman" w:hAnsiTheme="minorHAnsi"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6D41842" w14:textId="77777777" w:rsidR="007B5DC9" w:rsidRPr="00965702" w:rsidRDefault="007B5DC9" w:rsidP="007B5DC9">
            <w:pPr>
              <w:spacing w:after="0" w:line="240" w:lineRule="auto"/>
              <w:rPr>
                <w:rFonts w:asciiTheme="minorHAnsi" w:eastAsia="Times New Roman" w:hAnsiTheme="minorHAnsi" w:cs="Times New Roman"/>
                <w:sz w:val="24"/>
                <w:szCs w:val="24"/>
              </w:rPr>
            </w:pPr>
            <w:r w:rsidRPr="00965702">
              <w:rPr>
                <w:rFonts w:asciiTheme="minorHAnsi" w:eastAsia="Times New Roman" w:hAnsiTheme="minorHAnsi" w:cs="Arial"/>
                <w:color w:val="000000"/>
              </w:rPr>
              <w:t>13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1B34EC8" w14:textId="77777777" w:rsidR="007B5DC9" w:rsidRPr="00965702" w:rsidRDefault="007B5DC9" w:rsidP="007B5DC9">
            <w:pPr>
              <w:spacing w:after="0" w:line="240" w:lineRule="auto"/>
              <w:rPr>
                <w:rFonts w:asciiTheme="minorHAnsi" w:eastAsia="Times New Roman" w:hAnsiTheme="minorHAnsi" w:cs="Times New Roman"/>
                <w:sz w:val="24"/>
                <w:szCs w:val="24"/>
              </w:rPr>
            </w:pPr>
            <w:r w:rsidRPr="00965702">
              <w:rPr>
                <w:rFonts w:asciiTheme="minorHAnsi" w:eastAsia="Times New Roman" w:hAnsiTheme="minorHAnsi" w:cs="Arial"/>
                <w:b/>
                <w:bCs/>
                <w:color w:val="000000"/>
              </w:rPr>
              <w:t>Resource access:</w:t>
            </w:r>
            <w:r w:rsidRPr="00965702">
              <w:rPr>
                <w:rFonts w:asciiTheme="minorHAnsi" w:eastAsia="Times New Roman" w:hAnsiTheme="minorHAnsi" w:cs="Arial"/>
                <w:color w:val="000000"/>
              </w:rPr>
              <w:t xml:space="preserve"> request authorization to access one or more services</w:t>
            </w:r>
          </w:p>
        </w:tc>
      </w:tr>
      <w:tr w:rsidR="007B5DC9" w:rsidRPr="00965702" w14:paraId="57F5593C" w14:textId="77777777" w:rsidTr="007B5DC9">
        <w:trPr>
          <w:trHeight w:val="42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858D9F0" w14:textId="77777777" w:rsidR="007B5DC9" w:rsidRPr="00965702" w:rsidRDefault="007B5DC9" w:rsidP="007B5DC9">
            <w:pPr>
              <w:spacing w:after="0" w:line="240" w:lineRule="auto"/>
              <w:rPr>
                <w:rFonts w:asciiTheme="minorHAnsi" w:eastAsia="Times New Roman" w:hAnsiTheme="minorHAnsi"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3AD970B" w14:textId="77777777" w:rsidR="007B5DC9" w:rsidRPr="00965702" w:rsidRDefault="007B5DC9" w:rsidP="007B5DC9">
            <w:pPr>
              <w:spacing w:after="0" w:line="240" w:lineRule="auto"/>
              <w:rPr>
                <w:rFonts w:asciiTheme="minorHAnsi" w:eastAsia="Times New Roman" w:hAnsiTheme="minorHAnsi" w:cs="Times New Roman"/>
                <w:sz w:val="24"/>
                <w:szCs w:val="24"/>
              </w:rPr>
            </w:pPr>
            <w:r w:rsidRPr="00965702">
              <w:rPr>
                <w:rFonts w:asciiTheme="minorHAnsi" w:eastAsia="Times New Roman" w:hAnsiTheme="minorHAnsi" w:cs="Arial"/>
                <w:b/>
                <w:bCs/>
                <w:color w:val="000000"/>
              </w:rPr>
              <w:t>03</w:t>
            </w:r>
          </w:p>
        </w:tc>
        <w:tc>
          <w:tcPr>
            <w:tcW w:w="0" w:type="auto"/>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5884615" w14:textId="77777777" w:rsidR="007B5DC9" w:rsidRPr="00965702" w:rsidRDefault="007B5DC9" w:rsidP="007B5DC9">
            <w:pPr>
              <w:spacing w:after="0" w:line="240" w:lineRule="auto"/>
              <w:rPr>
                <w:rFonts w:asciiTheme="minorHAnsi" w:eastAsia="Times New Roman" w:hAnsiTheme="minorHAnsi" w:cs="Times New Roman"/>
                <w:sz w:val="24"/>
                <w:szCs w:val="24"/>
              </w:rPr>
            </w:pPr>
            <w:r w:rsidRPr="00965702">
              <w:rPr>
                <w:rFonts w:asciiTheme="minorHAnsi" w:eastAsia="Times New Roman" w:hAnsiTheme="minorHAnsi" w:cs="Arial"/>
                <w:b/>
                <w:bCs/>
                <w:color w:val="000000"/>
              </w:rPr>
              <w:t>Directory Manager (organizations, groups, departments, projects, communities)</w:t>
            </w:r>
          </w:p>
        </w:tc>
      </w:tr>
      <w:tr w:rsidR="007B5DC9" w:rsidRPr="00965702" w14:paraId="2A59BB55" w14:textId="77777777" w:rsidTr="007B5DC9">
        <w:trPr>
          <w:trHeight w:val="42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A6D492E" w14:textId="77777777" w:rsidR="007B5DC9" w:rsidRPr="00965702" w:rsidRDefault="007B5DC9" w:rsidP="007B5DC9">
            <w:pPr>
              <w:spacing w:after="0" w:line="240" w:lineRule="auto"/>
              <w:rPr>
                <w:rFonts w:asciiTheme="minorHAnsi" w:eastAsia="Times New Roman" w:hAnsiTheme="minorHAnsi"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D9D699D" w14:textId="77777777" w:rsidR="007B5DC9" w:rsidRPr="00965702" w:rsidRDefault="007B5DC9" w:rsidP="007B5DC9">
            <w:pPr>
              <w:spacing w:after="0" w:line="240" w:lineRule="auto"/>
              <w:rPr>
                <w:rFonts w:asciiTheme="minorHAnsi" w:eastAsia="Times New Roman" w:hAnsiTheme="minorHAnsi"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AE98846" w14:textId="77777777" w:rsidR="007B5DC9" w:rsidRPr="00965702" w:rsidRDefault="007B5DC9" w:rsidP="007B5DC9">
            <w:pPr>
              <w:spacing w:after="0" w:line="240" w:lineRule="auto"/>
              <w:rPr>
                <w:rFonts w:asciiTheme="minorHAnsi" w:eastAsia="Times New Roman" w:hAnsiTheme="minorHAnsi" w:cs="Times New Roman"/>
                <w:sz w:val="24"/>
                <w:szCs w:val="24"/>
              </w:rPr>
            </w:pPr>
            <w:r w:rsidRPr="00965702">
              <w:rPr>
                <w:rFonts w:asciiTheme="minorHAnsi" w:eastAsia="Times New Roman" w:hAnsiTheme="minorHAnsi" w:cs="Arial"/>
                <w:color w:val="000000"/>
              </w:rPr>
              <w:t>01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C1DAFE8" w14:textId="77777777" w:rsidR="007B5DC9" w:rsidRPr="00965702" w:rsidRDefault="007B5DC9" w:rsidP="007B5DC9">
            <w:pPr>
              <w:spacing w:after="0" w:line="240" w:lineRule="auto"/>
              <w:rPr>
                <w:rFonts w:asciiTheme="minorHAnsi" w:eastAsia="Times New Roman" w:hAnsiTheme="minorHAnsi" w:cs="Times New Roman"/>
                <w:sz w:val="24"/>
                <w:szCs w:val="24"/>
              </w:rPr>
            </w:pPr>
            <w:r w:rsidRPr="00965702">
              <w:rPr>
                <w:rFonts w:asciiTheme="minorHAnsi" w:eastAsia="Times New Roman" w:hAnsiTheme="minorHAnsi" w:cs="Arial"/>
                <w:b/>
                <w:bCs/>
                <w:color w:val="000000"/>
              </w:rPr>
              <w:t xml:space="preserve">Reporting: </w:t>
            </w:r>
            <w:r w:rsidRPr="00965702">
              <w:rPr>
                <w:rFonts w:asciiTheme="minorHAnsi" w:eastAsia="Times New Roman" w:hAnsiTheme="minorHAnsi" w:cs="Arial"/>
                <w:color w:val="000000"/>
              </w:rPr>
              <w:t>The directory manager is able to view reports for:</w:t>
            </w:r>
          </w:p>
          <w:p w14:paraId="79F2463F" w14:textId="77777777" w:rsidR="007B5DC9" w:rsidRPr="00965702" w:rsidRDefault="007B5DC9" w:rsidP="00184105">
            <w:pPr>
              <w:numPr>
                <w:ilvl w:val="0"/>
                <w:numId w:val="13"/>
              </w:numPr>
              <w:spacing w:after="0" w:line="240" w:lineRule="auto"/>
              <w:jc w:val="left"/>
              <w:textAlignment w:val="baseline"/>
              <w:rPr>
                <w:rFonts w:asciiTheme="minorHAnsi" w:eastAsia="Times New Roman" w:hAnsiTheme="minorHAnsi" w:cs="Arial"/>
                <w:color w:val="000000"/>
              </w:rPr>
            </w:pPr>
            <w:r w:rsidRPr="00965702">
              <w:rPr>
                <w:rFonts w:asciiTheme="minorHAnsi" w:eastAsia="Times New Roman" w:hAnsiTheme="minorHAnsi" w:cs="Arial"/>
                <w:color w:val="000000"/>
              </w:rPr>
              <w:t>Resources available to his virtual organization / users</w:t>
            </w:r>
          </w:p>
          <w:p w14:paraId="5E7DDF76" w14:textId="77777777" w:rsidR="007B5DC9" w:rsidRPr="00965702" w:rsidRDefault="007B5DC9" w:rsidP="00184105">
            <w:pPr>
              <w:numPr>
                <w:ilvl w:val="0"/>
                <w:numId w:val="13"/>
              </w:numPr>
              <w:spacing w:after="0" w:line="240" w:lineRule="auto"/>
              <w:jc w:val="left"/>
              <w:textAlignment w:val="baseline"/>
              <w:rPr>
                <w:rFonts w:asciiTheme="minorHAnsi" w:eastAsia="Times New Roman" w:hAnsiTheme="minorHAnsi" w:cs="Arial"/>
                <w:color w:val="000000"/>
              </w:rPr>
            </w:pPr>
            <w:r w:rsidRPr="00965702">
              <w:rPr>
                <w:rFonts w:asciiTheme="minorHAnsi" w:eastAsia="Times New Roman" w:hAnsiTheme="minorHAnsi" w:cs="Arial"/>
                <w:color w:val="000000"/>
              </w:rPr>
              <w:t>Resources used by his virtual organization / users</w:t>
            </w:r>
          </w:p>
          <w:p w14:paraId="1DF2A662" w14:textId="77777777" w:rsidR="007B5DC9" w:rsidRPr="00965702" w:rsidRDefault="007B5DC9" w:rsidP="00184105">
            <w:pPr>
              <w:numPr>
                <w:ilvl w:val="0"/>
                <w:numId w:val="13"/>
              </w:numPr>
              <w:spacing w:after="0" w:line="240" w:lineRule="auto"/>
              <w:jc w:val="left"/>
              <w:textAlignment w:val="baseline"/>
              <w:rPr>
                <w:rFonts w:asciiTheme="minorHAnsi" w:eastAsia="Times New Roman" w:hAnsiTheme="minorHAnsi" w:cs="Arial"/>
                <w:color w:val="000000"/>
              </w:rPr>
            </w:pPr>
            <w:r w:rsidRPr="00965702">
              <w:rPr>
                <w:rFonts w:asciiTheme="minorHAnsi" w:eastAsia="Times New Roman" w:hAnsiTheme="minorHAnsi" w:cs="Arial"/>
                <w:color w:val="000000"/>
              </w:rPr>
              <w:t>Resources booked by his virtual organization / users</w:t>
            </w:r>
          </w:p>
          <w:p w14:paraId="00E5C264" w14:textId="77777777" w:rsidR="007B5DC9" w:rsidRPr="00965702" w:rsidRDefault="007B5DC9" w:rsidP="00184105">
            <w:pPr>
              <w:numPr>
                <w:ilvl w:val="0"/>
                <w:numId w:val="13"/>
              </w:numPr>
              <w:spacing w:after="0" w:line="240" w:lineRule="auto"/>
              <w:jc w:val="left"/>
              <w:textAlignment w:val="baseline"/>
              <w:rPr>
                <w:rFonts w:asciiTheme="minorHAnsi" w:eastAsia="Times New Roman" w:hAnsiTheme="minorHAnsi" w:cs="Arial"/>
                <w:color w:val="000000"/>
              </w:rPr>
            </w:pPr>
            <w:r w:rsidRPr="00965702">
              <w:rPr>
                <w:rFonts w:asciiTheme="minorHAnsi" w:eastAsia="Times New Roman" w:hAnsiTheme="minorHAnsi" w:cs="Arial"/>
                <w:color w:val="000000"/>
              </w:rPr>
              <w:t>Number of users</w:t>
            </w:r>
          </w:p>
          <w:p w14:paraId="095F2011" w14:textId="77777777" w:rsidR="007B5DC9" w:rsidRPr="00965702" w:rsidRDefault="007B5DC9" w:rsidP="00184105">
            <w:pPr>
              <w:numPr>
                <w:ilvl w:val="0"/>
                <w:numId w:val="13"/>
              </w:numPr>
              <w:spacing w:after="0" w:line="240" w:lineRule="auto"/>
              <w:jc w:val="left"/>
              <w:textAlignment w:val="baseline"/>
              <w:rPr>
                <w:rFonts w:asciiTheme="minorHAnsi" w:eastAsia="Times New Roman" w:hAnsiTheme="minorHAnsi" w:cs="Arial"/>
                <w:color w:val="000000"/>
              </w:rPr>
            </w:pPr>
            <w:r w:rsidRPr="00965702">
              <w:rPr>
                <w:rFonts w:asciiTheme="minorHAnsi" w:eastAsia="Times New Roman" w:hAnsiTheme="minorHAnsi" w:cs="Arial"/>
                <w:color w:val="000000"/>
              </w:rPr>
              <w:t>Services used</w:t>
            </w:r>
          </w:p>
          <w:p w14:paraId="215DE653" w14:textId="77777777" w:rsidR="007B5DC9" w:rsidRPr="00965702" w:rsidRDefault="007B5DC9" w:rsidP="00184105">
            <w:pPr>
              <w:numPr>
                <w:ilvl w:val="0"/>
                <w:numId w:val="13"/>
              </w:numPr>
              <w:spacing w:after="0" w:line="240" w:lineRule="auto"/>
              <w:jc w:val="left"/>
              <w:textAlignment w:val="baseline"/>
              <w:rPr>
                <w:rFonts w:asciiTheme="minorHAnsi" w:eastAsia="Times New Roman" w:hAnsiTheme="minorHAnsi" w:cs="Arial"/>
                <w:color w:val="000000"/>
              </w:rPr>
            </w:pPr>
            <w:r w:rsidRPr="00965702">
              <w:rPr>
                <w:rFonts w:asciiTheme="minorHAnsi" w:eastAsia="Times New Roman" w:hAnsiTheme="minorHAnsi" w:cs="Arial"/>
                <w:color w:val="000000"/>
              </w:rPr>
              <w:t>Consult consumption / usage</w:t>
            </w:r>
          </w:p>
        </w:tc>
      </w:tr>
      <w:tr w:rsidR="007B5DC9" w:rsidRPr="00965702" w14:paraId="41047C5C" w14:textId="77777777" w:rsidTr="007B5DC9">
        <w:trPr>
          <w:trHeight w:val="42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F747E69" w14:textId="77777777" w:rsidR="007B5DC9" w:rsidRPr="00965702" w:rsidRDefault="007B5DC9" w:rsidP="007B5DC9">
            <w:pPr>
              <w:spacing w:after="0" w:line="240" w:lineRule="auto"/>
              <w:rPr>
                <w:rFonts w:asciiTheme="minorHAnsi" w:eastAsia="Times New Roman" w:hAnsiTheme="minorHAnsi"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3227220" w14:textId="77777777" w:rsidR="007B5DC9" w:rsidRPr="00965702" w:rsidRDefault="007B5DC9" w:rsidP="007B5DC9">
            <w:pPr>
              <w:spacing w:after="0" w:line="240" w:lineRule="auto"/>
              <w:rPr>
                <w:rFonts w:asciiTheme="minorHAnsi" w:eastAsia="Times New Roman" w:hAnsiTheme="minorHAnsi" w:cs="Times New Roman"/>
                <w:sz w:val="24"/>
                <w:szCs w:val="24"/>
              </w:rPr>
            </w:pPr>
            <w:r w:rsidRPr="00965702">
              <w:rPr>
                <w:rFonts w:asciiTheme="minorHAnsi" w:eastAsia="Times New Roman" w:hAnsiTheme="minorHAnsi" w:cs="Arial"/>
                <w:b/>
                <w:bCs/>
                <w:color w:val="000000"/>
              </w:rPr>
              <w:t>04</w:t>
            </w:r>
          </w:p>
        </w:tc>
        <w:tc>
          <w:tcPr>
            <w:tcW w:w="0" w:type="auto"/>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B810E0B" w14:textId="77777777" w:rsidR="007B5DC9" w:rsidRPr="00965702" w:rsidRDefault="007B5DC9" w:rsidP="007B5DC9">
            <w:pPr>
              <w:spacing w:after="0" w:line="240" w:lineRule="auto"/>
              <w:rPr>
                <w:rFonts w:asciiTheme="minorHAnsi" w:eastAsia="Times New Roman" w:hAnsiTheme="minorHAnsi" w:cs="Times New Roman"/>
                <w:sz w:val="24"/>
                <w:szCs w:val="24"/>
              </w:rPr>
            </w:pPr>
            <w:r w:rsidRPr="00965702">
              <w:rPr>
                <w:rFonts w:asciiTheme="minorHAnsi" w:eastAsia="Times New Roman" w:hAnsiTheme="minorHAnsi" w:cs="Arial"/>
                <w:b/>
                <w:bCs/>
                <w:color w:val="000000"/>
              </w:rPr>
              <w:t>Administrator</w:t>
            </w:r>
          </w:p>
        </w:tc>
      </w:tr>
      <w:tr w:rsidR="007B5DC9" w:rsidRPr="00965702" w14:paraId="32EE1067" w14:textId="77777777" w:rsidTr="007B5DC9">
        <w:trPr>
          <w:trHeight w:val="42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423B062" w14:textId="77777777" w:rsidR="007B5DC9" w:rsidRPr="00965702" w:rsidRDefault="007B5DC9" w:rsidP="007B5DC9">
            <w:pPr>
              <w:spacing w:after="0" w:line="240" w:lineRule="auto"/>
              <w:rPr>
                <w:rFonts w:asciiTheme="minorHAnsi" w:eastAsia="Times New Roman" w:hAnsiTheme="minorHAnsi"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8328D12" w14:textId="77777777" w:rsidR="007B5DC9" w:rsidRPr="00965702" w:rsidRDefault="007B5DC9" w:rsidP="007B5DC9">
            <w:pPr>
              <w:spacing w:after="0" w:line="240" w:lineRule="auto"/>
              <w:rPr>
                <w:rFonts w:asciiTheme="minorHAnsi" w:eastAsia="Times New Roman" w:hAnsiTheme="minorHAnsi"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65AD3D7" w14:textId="77777777" w:rsidR="007B5DC9" w:rsidRPr="00965702" w:rsidRDefault="007B5DC9" w:rsidP="007B5DC9">
            <w:pPr>
              <w:spacing w:after="0" w:line="240" w:lineRule="auto"/>
              <w:rPr>
                <w:rFonts w:asciiTheme="minorHAnsi" w:eastAsia="Times New Roman" w:hAnsiTheme="minorHAnsi" w:cs="Times New Roman"/>
                <w:sz w:val="24"/>
                <w:szCs w:val="24"/>
              </w:rPr>
            </w:pPr>
            <w:r w:rsidRPr="00965702">
              <w:rPr>
                <w:rFonts w:asciiTheme="minorHAnsi" w:eastAsia="Times New Roman" w:hAnsiTheme="minorHAnsi" w:cs="Arial"/>
                <w:color w:val="000000"/>
              </w:rPr>
              <w:t>01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57DB2F3" w14:textId="77777777" w:rsidR="007B5DC9" w:rsidRPr="00965702" w:rsidRDefault="007B5DC9" w:rsidP="007B5DC9">
            <w:pPr>
              <w:spacing w:after="0" w:line="240" w:lineRule="auto"/>
              <w:rPr>
                <w:rFonts w:asciiTheme="minorHAnsi" w:eastAsia="Times New Roman" w:hAnsiTheme="minorHAnsi" w:cs="Times New Roman"/>
                <w:sz w:val="24"/>
                <w:szCs w:val="24"/>
              </w:rPr>
            </w:pPr>
            <w:r w:rsidRPr="00965702">
              <w:rPr>
                <w:rFonts w:asciiTheme="minorHAnsi" w:eastAsia="Times New Roman" w:hAnsiTheme="minorHAnsi" w:cs="Arial"/>
                <w:b/>
                <w:bCs/>
                <w:color w:val="000000"/>
              </w:rPr>
              <w:t>Provider management</w:t>
            </w:r>
            <w:r w:rsidRPr="00965702">
              <w:rPr>
                <w:rFonts w:asciiTheme="minorHAnsi" w:eastAsia="Times New Roman" w:hAnsiTheme="minorHAnsi" w:cs="Arial"/>
                <w:color w:val="000000"/>
              </w:rPr>
              <w:t>: The administrators is able to manage resource provider requests:</w:t>
            </w:r>
          </w:p>
          <w:p w14:paraId="7246F7EE" w14:textId="77777777" w:rsidR="007B5DC9" w:rsidRPr="00965702" w:rsidRDefault="007B5DC9" w:rsidP="00184105">
            <w:pPr>
              <w:numPr>
                <w:ilvl w:val="0"/>
                <w:numId w:val="14"/>
              </w:numPr>
              <w:spacing w:after="0" w:line="240" w:lineRule="auto"/>
              <w:jc w:val="left"/>
              <w:textAlignment w:val="baseline"/>
              <w:rPr>
                <w:rFonts w:asciiTheme="minorHAnsi" w:eastAsia="Times New Roman" w:hAnsiTheme="minorHAnsi" w:cs="Arial"/>
                <w:color w:val="000000"/>
              </w:rPr>
            </w:pPr>
            <w:r w:rsidRPr="00965702">
              <w:rPr>
                <w:rFonts w:asciiTheme="minorHAnsi" w:eastAsia="Times New Roman" w:hAnsiTheme="minorHAnsi" w:cs="Arial"/>
                <w:color w:val="000000"/>
              </w:rPr>
              <w:t>Accept resource provider request</w:t>
            </w:r>
          </w:p>
          <w:p w14:paraId="27A255C8" w14:textId="77777777" w:rsidR="007B5DC9" w:rsidRPr="00965702" w:rsidRDefault="007B5DC9" w:rsidP="00184105">
            <w:pPr>
              <w:numPr>
                <w:ilvl w:val="0"/>
                <w:numId w:val="14"/>
              </w:numPr>
              <w:spacing w:after="0" w:line="240" w:lineRule="auto"/>
              <w:jc w:val="left"/>
              <w:textAlignment w:val="baseline"/>
              <w:rPr>
                <w:rFonts w:asciiTheme="minorHAnsi" w:eastAsia="Times New Roman" w:hAnsiTheme="minorHAnsi" w:cs="Arial"/>
                <w:color w:val="000000"/>
              </w:rPr>
            </w:pPr>
            <w:r w:rsidRPr="00965702">
              <w:rPr>
                <w:rFonts w:asciiTheme="minorHAnsi" w:eastAsia="Times New Roman" w:hAnsiTheme="minorHAnsi" w:cs="Arial"/>
                <w:color w:val="000000"/>
              </w:rPr>
              <w:t>Decline resource provider request (with reason)</w:t>
            </w:r>
          </w:p>
          <w:p w14:paraId="19C197ED" w14:textId="77777777" w:rsidR="007B5DC9" w:rsidRPr="00965702" w:rsidRDefault="007B5DC9" w:rsidP="00184105">
            <w:pPr>
              <w:numPr>
                <w:ilvl w:val="0"/>
                <w:numId w:val="14"/>
              </w:numPr>
              <w:spacing w:after="0" w:line="240" w:lineRule="auto"/>
              <w:jc w:val="left"/>
              <w:textAlignment w:val="baseline"/>
              <w:rPr>
                <w:rFonts w:asciiTheme="minorHAnsi" w:eastAsia="Times New Roman" w:hAnsiTheme="minorHAnsi" w:cs="Arial"/>
                <w:color w:val="000000"/>
              </w:rPr>
            </w:pPr>
            <w:r w:rsidRPr="00965702">
              <w:rPr>
                <w:rFonts w:asciiTheme="minorHAnsi" w:eastAsia="Times New Roman" w:hAnsiTheme="minorHAnsi" w:cs="Arial"/>
                <w:color w:val="000000"/>
              </w:rPr>
              <w:t>Disable a provider (with reason)</w:t>
            </w:r>
          </w:p>
        </w:tc>
      </w:tr>
      <w:tr w:rsidR="007B5DC9" w:rsidRPr="00965702" w14:paraId="26DA5A98" w14:textId="77777777" w:rsidTr="007B5DC9">
        <w:trPr>
          <w:trHeight w:val="24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1F806D2" w14:textId="77777777" w:rsidR="007B5DC9" w:rsidRPr="00965702" w:rsidRDefault="007B5DC9" w:rsidP="007B5DC9">
            <w:pPr>
              <w:spacing w:after="0" w:line="240" w:lineRule="auto"/>
              <w:rPr>
                <w:rFonts w:asciiTheme="minorHAnsi" w:eastAsia="Times New Roman" w:hAnsiTheme="minorHAnsi" w:cs="Times New Roman"/>
                <w:sz w:val="24"/>
                <w:szCs w:val="24"/>
              </w:rPr>
            </w:pPr>
            <w:r w:rsidRPr="00965702">
              <w:rPr>
                <w:rFonts w:asciiTheme="minorHAnsi" w:eastAsia="Times New Roman" w:hAnsiTheme="minorHAnsi" w:cs="Arial"/>
                <w:b/>
                <w:bCs/>
                <w:color w:val="000000"/>
              </w:rPr>
              <w:t>02</w:t>
            </w:r>
          </w:p>
        </w:tc>
        <w:tc>
          <w:tcPr>
            <w:tcW w:w="0" w:type="auto"/>
            <w:gridSpan w:val="3"/>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32AAA76" w14:textId="77777777" w:rsidR="007B5DC9" w:rsidRPr="00965702" w:rsidRDefault="007B5DC9" w:rsidP="007B5DC9">
            <w:pPr>
              <w:spacing w:after="0" w:line="240" w:lineRule="auto"/>
              <w:rPr>
                <w:rFonts w:asciiTheme="minorHAnsi" w:eastAsia="Times New Roman" w:hAnsiTheme="minorHAnsi" w:cs="Times New Roman"/>
                <w:sz w:val="24"/>
                <w:szCs w:val="24"/>
              </w:rPr>
            </w:pPr>
            <w:r w:rsidRPr="00965702">
              <w:rPr>
                <w:rFonts w:asciiTheme="minorHAnsi" w:eastAsia="Times New Roman" w:hAnsiTheme="minorHAnsi" w:cs="Arial"/>
                <w:b/>
                <w:bCs/>
                <w:color w:val="000000"/>
              </w:rPr>
              <w:t>Access Management</w:t>
            </w:r>
          </w:p>
        </w:tc>
      </w:tr>
      <w:tr w:rsidR="007B5DC9" w:rsidRPr="00965702" w14:paraId="52EC79B2" w14:textId="77777777" w:rsidTr="007B5DC9">
        <w:trPr>
          <w:trHeight w:val="42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1D23803" w14:textId="77777777" w:rsidR="007B5DC9" w:rsidRPr="00965702" w:rsidRDefault="007B5DC9" w:rsidP="007B5DC9">
            <w:pPr>
              <w:spacing w:after="0" w:line="240" w:lineRule="auto"/>
              <w:rPr>
                <w:rFonts w:asciiTheme="minorHAnsi" w:eastAsia="Times New Roman" w:hAnsiTheme="minorHAnsi"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8BB86CF" w14:textId="77777777" w:rsidR="007B5DC9" w:rsidRPr="00965702" w:rsidRDefault="007B5DC9" w:rsidP="007B5DC9">
            <w:pPr>
              <w:spacing w:after="0" w:line="240" w:lineRule="auto"/>
              <w:rPr>
                <w:rFonts w:asciiTheme="minorHAnsi" w:eastAsia="Times New Roman" w:hAnsiTheme="minorHAnsi" w:cs="Times New Roman"/>
                <w:sz w:val="24"/>
                <w:szCs w:val="24"/>
              </w:rPr>
            </w:pPr>
            <w:r w:rsidRPr="00965702">
              <w:rPr>
                <w:rFonts w:asciiTheme="minorHAnsi" w:eastAsia="Times New Roman" w:hAnsiTheme="minorHAnsi" w:cs="Arial"/>
                <w:b/>
                <w:bCs/>
                <w:color w:val="000000"/>
              </w:rPr>
              <w:t>01</w:t>
            </w:r>
          </w:p>
        </w:tc>
        <w:tc>
          <w:tcPr>
            <w:tcW w:w="0" w:type="auto"/>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D2F841F" w14:textId="77777777" w:rsidR="007B5DC9" w:rsidRPr="00965702" w:rsidRDefault="007B5DC9" w:rsidP="007B5DC9">
            <w:pPr>
              <w:spacing w:after="0" w:line="240" w:lineRule="auto"/>
              <w:rPr>
                <w:rFonts w:asciiTheme="minorHAnsi" w:eastAsia="Times New Roman" w:hAnsiTheme="minorHAnsi" w:cs="Times New Roman"/>
                <w:sz w:val="24"/>
                <w:szCs w:val="24"/>
              </w:rPr>
            </w:pPr>
            <w:r w:rsidRPr="00965702">
              <w:rPr>
                <w:rFonts w:asciiTheme="minorHAnsi" w:eastAsia="Times New Roman" w:hAnsiTheme="minorHAnsi" w:cs="Arial"/>
                <w:b/>
                <w:bCs/>
                <w:color w:val="000000"/>
              </w:rPr>
              <w:t>Service Provider</w:t>
            </w:r>
          </w:p>
        </w:tc>
      </w:tr>
      <w:tr w:rsidR="007B5DC9" w:rsidRPr="00965702" w14:paraId="1E52D5EE" w14:textId="77777777" w:rsidTr="007B5DC9">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50572CF" w14:textId="77777777" w:rsidR="007B5DC9" w:rsidRPr="00965702" w:rsidRDefault="007B5DC9" w:rsidP="007B5DC9">
            <w:pPr>
              <w:spacing w:after="0" w:line="240" w:lineRule="auto"/>
              <w:rPr>
                <w:rFonts w:asciiTheme="minorHAnsi" w:eastAsia="Times New Roman" w:hAnsiTheme="minorHAnsi"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D126489" w14:textId="77777777" w:rsidR="007B5DC9" w:rsidRPr="00965702" w:rsidRDefault="007B5DC9" w:rsidP="007B5DC9">
            <w:pPr>
              <w:spacing w:after="0" w:line="240" w:lineRule="auto"/>
              <w:rPr>
                <w:rFonts w:asciiTheme="minorHAnsi" w:eastAsia="Times New Roman" w:hAnsiTheme="minorHAnsi"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5A7C6D7" w14:textId="77777777" w:rsidR="007B5DC9" w:rsidRPr="00965702" w:rsidRDefault="007B5DC9" w:rsidP="007B5DC9">
            <w:pPr>
              <w:spacing w:after="0" w:line="240" w:lineRule="auto"/>
              <w:rPr>
                <w:rFonts w:asciiTheme="minorHAnsi" w:eastAsia="Times New Roman" w:hAnsiTheme="minorHAnsi" w:cs="Times New Roman"/>
                <w:sz w:val="24"/>
                <w:szCs w:val="24"/>
              </w:rPr>
            </w:pPr>
            <w:r w:rsidRPr="00965702">
              <w:rPr>
                <w:rFonts w:asciiTheme="minorHAnsi" w:eastAsia="Times New Roman" w:hAnsiTheme="minorHAnsi" w:cs="Arial"/>
                <w:b/>
                <w:bCs/>
                <w:color w:val="000000"/>
              </w:rPr>
              <w:t>01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084159A" w14:textId="77777777" w:rsidR="007B5DC9" w:rsidRPr="00965702" w:rsidRDefault="007B5DC9" w:rsidP="007B5DC9">
            <w:pPr>
              <w:spacing w:after="0" w:line="240" w:lineRule="auto"/>
              <w:rPr>
                <w:rFonts w:asciiTheme="minorHAnsi" w:eastAsia="Times New Roman" w:hAnsiTheme="minorHAnsi" w:cs="Times New Roman"/>
                <w:sz w:val="24"/>
                <w:szCs w:val="24"/>
              </w:rPr>
            </w:pPr>
            <w:r w:rsidRPr="00965702">
              <w:rPr>
                <w:rFonts w:asciiTheme="minorHAnsi" w:eastAsia="Times New Roman" w:hAnsiTheme="minorHAnsi" w:cs="Arial"/>
                <w:b/>
                <w:bCs/>
                <w:color w:val="000000"/>
              </w:rPr>
              <w:t>Service access request</w:t>
            </w:r>
            <w:r w:rsidRPr="00965702">
              <w:rPr>
                <w:rFonts w:asciiTheme="minorHAnsi" w:eastAsia="Times New Roman" w:hAnsiTheme="minorHAnsi" w:cs="Arial"/>
                <w:color w:val="000000"/>
              </w:rPr>
              <w:t>: The service provider can manage service access requests for an individual user, group or community:</w:t>
            </w:r>
          </w:p>
          <w:p w14:paraId="063D7337" w14:textId="77777777" w:rsidR="007B5DC9" w:rsidRPr="00965702" w:rsidRDefault="007B5DC9" w:rsidP="00184105">
            <w:pPr>
              <w:numPr>
                <w:ilvl w:val="0"/>
                <w:numId w:val="15"/>
              </w:numPr>
              <w:spacing w:after="0" w:line="240" w:lineRule="auto"/>
              <w:jc w:val="left"/>
              <w:textAlignment w:val="baseline"/>
              <w:rPr>
                <w:rFonts w:asciiTheme="minorHAnsi" w:eastAsia="Times New Roman" w:hAnsiTheme="minorHAnsi" w:cs="Arial"/>
                <w:color w:val="000000"/>
              </w:rPr>
            </w:pPr>
            <w:r w:rsidRPr="00965702">
              <w:rPr>
                <w:rFonts w:asciiTheme="minorHAnsi" w:eastAsia="Times New Roman" w:hAnsiTheme="minorHAnsi" w:cs="Arial"/>
                <w:color w:val="000000"/>
              </w:rPr>
              <w:t>Allow access</w:t>
            </w:r>
          </w:p>
          <w:p w14:paraId="7E79B648" w14:textId="77777777" w:rsidR="007B5DC9" w:rsidRPr="00965702" w:rsidRDefault="007B5DC9" w:rsidP="00184105">
            <w:pPr>
              <w:numPr>
                <w:ilvl w:val="0"/>
                <w:numId w:val="15"/>
              </w:numPr>
              <w:spacing w:after="0" w:line="240" w:lineRule="auto"/>
              <w:jc w:val="left"/>
              <w:textAlignment w:val="baseline"/>
              <w:rPr>
                <w:rFonts w:asciiTheme="minorHAnsi" w:eastAsia="Times New Roman" w:hAnsiTheme="minorHAnsi" w:cs="Arial"/>
                <w:color w:val="000000"/>
              </w:rPr>
            </w:pPr>
            <w:r w:rsidRPr="00965702">
              <w:rPr>
                <w:rFonts w:asciiTheme="minorHAnsi" w:eastAsia="Times New Roman" w:hAnsiTheme="minorHAnsi" w:cs="Arial"/>
                <w:color w:val="000000"/>
              </w:rPr>
              <w:t>Decline access (with reason)</w:t>
            </w:r>
          </w:p>
        </w:tc>
      </w:tr>
      <w:tr w:rsidR="007B5DC9" w:rsidRPr="00965702" w14:paraId="420360F1" w14:textId="77777777" w:rsidTr="007B5DC9">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AE5C2FB" w14:textId="77777777" w:rsidR="007B5DC9" w:rsidRPr="00965702" w:rsidRDefault="007B5DC9" w:rsidP="007B5DC9">
            <w:pPr>
              <w:spacing w:after="0" w:line="240" w:lineRule="auto"/>
              <w:rPr>
                <w:rFonts w:asciiTheme="minorHAnsi" w:eastAsia="Times New Roman" w:hAnsiTheme="minorHAnsi"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B7607E1" w14:textId="77777777" w:rsidR="007B5DC9" w:rsidRPr="00965702" w:rsidRDefault="007B5DC9" w:rsidP="007B5DC9">
            <w:pPr>
              <w:spacing w:after="0" w:line="240" w:lineRule="auto"/>
              <w:rPr>
                <w:rFonts w:asciiTheme="minorHAnsi" w:eastAsia="Times New Roman" w:hAnsiTheme="minorHAnsi"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A18FD68" w14:textId="77777777" w:rsidR="007B5DC9" w:rsidRPr="00965702" w:rsidRDefault="007B5DC9" w:rsidP="007B5DC9">
            <w:pPr>
              <w:spacing w:after="0" w:line="240" w:lineRule="auto"/>
              <w:rPr>
                <w:rFonts w:asciiTheme="minorHAnsi" w:eastAsia="Times New Roman" w:hAnsiTheme="minorHAnsi" w:cs="Times New Roman"/>
                <w:sz w:val="24"/>
                <w:szCs w:val="24"/>
              </w:rPr>
            </w:pPr>
            <w:r w:rsidRPr="00965702">
              <w:rPr>
                <w:rFonts w:asciiTheme="minorHAnsi" w:eastAsia="Times New Roman" w:hAnsiTheme="minorHAnsi" w:cs="Arial"/>
                <w:color w:val="000000"/>
              </w:rPr>
              <w:t>02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BBE613D" w14:textId="77777777" w:rsidR="007B5DC9" w:rsidRPr="00965702" w:rsidRDefault="007B5DC9" w:rsidP="007B5DC9">
            <w:pPr>
              <w:spacing w:after="0" w:line="240" w:lineRule="auto"/>
              <w:rPr>
                <w:rFonts w:asciiTheme="minorHAnsi" w:eastAsia="Times New Roman" w:hAnsiTheme="minorHAnsi" w:cs="Times New Roman"/>
                <w:sz w:val="24"/>
                <w:szCs w:val="24"/>
              </w:rPr>
            </w:pPr>
            <w:r w:rsidRPr="00965702">
              <w:rPr>
                <w:rFonts w:asciiTheme="minorHAnsi" w:eastAsia="Times New Roman" w:hAnsiTheme="minorHAnsi" w:cs="Arial"/>
                <w:b/>
                <w:bCs/>
                <w:color w:val="000000"/>
              </w:rPr>
              <w:t>Directory management:</w:t>
            </w:r>
            <w:r w:rsidRPr="00965702">
              <w:rPr>
                <w:rFonts w:asciiTheme="minorHAnsi" w:eastAsia="Times New Roman" w:hAnsiTheme="minorHAnsi" w:cs="Arial"/>
                <w:color w:val="000000"/>
              </w:rPr>
              <w:t xml:space="preserve"> The service provider can manage all users, groups and communities that have access to his service:</w:t>
            </w:r>
          </w:p>
          <w:p w14:paraId="11A52E90" w14:textId="77777777" w:rsidR="007B5DC9" w:rsidRPr="00965702" w:rsidRDefault="007B5DC9" w:rsidP="00184105">
            <w:pPr>
              <w:numPr>
                <w:ilvl w:val="0"/>
                <w:numId w:val="16"/>
              </w:numPr>
              <w:spacing w:after="0" w:line="240" w:lineRule="auto"/>
              <w:jc w:val="left"/>
              <w:textAlignment w:val="baseline"/>
              <w:rPr>
                <w:rFonts w:asciiTheme="minorHAnsi" w:eastAsia="Times New Roman" w:hAnsiTheme="minorHAnsi" w:cs="Arial"/>
                <w:color w:val="000000"/>
              </w:rPr>
            </w:pPr>
            <w:r w:rsidRPr="00965702">
              <w:rPr>
                <w:rFonts w:asciiTheme="minorHAnsi" w:eastAsia="Times New Roman" w:hAnsiTheme="minorHAnsi" w:cs="Arial"/>
                <w:color w:val="000000"/>
              </w:rPr>
              <w:t>List of all members</w:t>
            </w:r>
          </w:p>
          <w:p w14:paraId="08F81625" w14:textId="77777777" w:rsidR="007B5DC9" w:rsidRPr="00965702" w:rsidRDefault="007B5DC9" w:rsidP="00184105">
            <w:pPr>
              <w:numPr>
                <w:ilvl w:val="0"/>
                <w:numId w:val="16"/>
              </w:numPr>
              <w:spacing w:after="0" w:line="240" w:lineRule="auto"/>
              <w:jc w:val="left"/>
              <w:textAlignment w:val="baseline"/>
              <w:rPr>
                <w:rFonts w:asciiTheme="minorHAnsi" w:eastAsia="Times New Roman" w:hAnsiTheme="minorHAnsi" w:cs="Arial"/>
                <w:color w:val="000000"/>
              </w:rPr>
            </w:pPr>
            <w:r w:rsidRPr="00965702">
              <w:rPr>
                <w:rFonts w:asciiTheme="minorHAnsi" w:eastAsia="Times New Roman" w:hAnsiTheme="minorHAnsi" w:cs="Arial"/>
                <w:color w:val="000000"/>
              </w:rPr>
              <w:t>Remove members</w:t>
            </w:r>
          </w:p>
          <w:p w14:paraId="30763606" w14:textId="77777777" w:rsidR="007B5DC9" w:rsidRPr="00965702" w:rsidRDefault="007B5DC9" w:rsidP="00184105">
            <w:pPr>
              <w:numPr>
                <w:ilvl w:val="0"/>
                <w:numId w:val="16"/>
              </w:numPr>
              <w:spacing w:after="0" w:line="240" w:lineRule="auto"/>
              <w:jc w:val="left"/>
              <w:textAlignment w:val="baseline"/>
              <w:rPr>
                <w:rFonts w:asciiTheme="minorHAnsi" w:eastAsia="Times New Roman" w:hAnsiTheme="minorHAnsi" w:cs="Arial"/>
                <w:color w:val="000000"/>
              </w:rPr>
            </w:pPr>
            <w:r w:rsidRPr="00965702">
              <w:rPr>
                <w:rFonts w:asciiTheme="minorHAnsi" w:eastAsia="Times New Roman" w:hAnsiTheme="minorHAnsi" w:cs="Arial"/>
                <w:color w:val="000000"/>
              </w:rPr>
              <w:t>Invite members</w:t>
            </w:r>
          </w:p>
        </w:tc>
      </w:tr>
      <w:tr w:rsidR="007B5DC9" w:rsidRPr="00965702" w14:paraId="69AA9A99" w14:textId="77777777" w:rsidTr="007B5DC9">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6AAD273" w14:textId="77777777" w:rsidR="007B5DC9" w:rsidRPr="00965702" w:rsidRDefault="007B5DC9" w:rsidP="007B5DC9">
            <w:pPr>
              <w:spacing w:after="0" w:line="240" w:lineRule="auto"/>
              <w:rPr>
                <w:rFonts w:asciiTheme="minorHAnsi" w:eastAsia="Times New Roman" w:hAnsiTheme="minorHAnsi"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2583189" w14:textId="77777777" w:rsidR="007B5DC9" w:rsidRPr="00965702" w:rsidRDefault="007B5DC9" w:rsidP="007B5DC9">
            <w:pPr>
              <w:spacing w:after="0" w:line="240" w:lineRule="auto"/>
              <w:rPr>
                <w:rFonts w:asciiTheme="minorHAnsi" w:eastAsia="Times New Roman" w:hAnsiTheme="minorHAnsi"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C71319A" w14:textId="77777777" w:rsidR="007B5DC9" w:rsidRPr="00965702" w:rsidRDefault="007B5DC9" w:rsidP="007B5DC9">
            <w:pPr>
              <w:spacing w:after="0" w:line="240" w:lineRule="auto"/>
              <w:rPr>
                <w:rFonts w:asciiTheme="minorHAnsi" w:eastAsia="Times New Roman" w:hAnsiTheme="minorHAnsi" w:cs="Times New Roman"/>
                <w:sz w:val="24"/>
                <w:szCs w:val="24"/>
              </w:rPr>
            </w:pPr>
            <w:r w:rsidRPr="00965702">
              <w:rPr>
                <w:rFonts w:asciiTheme="minorHAnsi" w:eastAsia="Times New Roman" w:hAnsiTheme="minorHAnsi" w:cs="Arial"/>
                <w:color w:val="000000"/>
              </w:rPr>
              <w:t>03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D88E32C" w14:textId="77777777" w:rsidR="007B5DC9" w:rsidRPr="00965702" w:rsidRDefault="007B5DC9" w:rsidP="007B5DC9">
            <w:pPr>
              <w:spacing w:after="0" w:line="240" w:lineRule="auto"/>
              <w:rPr>
                <w:rFonts w:asciiTheme="minorHAnsi" w:eastAsia="Times New Roman" w:hAnsiTheme="minorHAnsi" w:cs="Times New Roman"/>
                <w:sz w:val="24"/>
                <w:szCs w:val="24"/>
              </w:rPr>
            </w:pPr>
            <w:r w:rsidRPr="00965702">
              <w:rPr>
                <w:rFonts w:asciiTheme="minorHAnsi" w:eastAsia="Times New Roman" w:hAnsiTheme="minorHAnsi" w:cs="Arial"/>
                <w:b/>
                <w:bCs/>
                <w:color w:val="000000"/>
              </w:rPr>
              <w:t>Usage limits</w:t>
            </w:r>
            <w:r w:rsidRPr="00965702">
              <w:rPr>
                <w:rFonts w:asciiTheme="minorHAnsi" w:eastAsia="Times New Roman" w:hAnsiTheme="minorHAnsi" w:cs="Arial"/>
                <w:color w:val="000000"/>
              </w:rPr>
              <w:t>: The service provider can manage usage quotas for his resources and assign them to users, groups and communities:</w:t>
            </w:r>
          </w:p>
          <w:p w14:paraId="277FDD23" w14:textId="77777777" w:rsidR="007B5DC9" w:rsidRPr="00965702" w:rsidRDefault="007B5DC9" w:rsidP="00184105">
            <w:pPr>
              <w:numPr>
                <w:ilvl w:val="0"/>
                <w:numId w:val="17"/>
              </w:numPr>
              <w:spacing w:after="0" w:line="240" w:lineRule="auto"/>
              <w:jc w:val="left"/>
              <w:textAlignment w:val="baseline"/>
              <w:rPr>
                <w:rFonts w:asciiTheme="minorHAnsi" w:eastAsia="Times New Roman" w:hAnsiTheme="minorHAnsi" w:cs="Arial"/>
                <w:color w:val="000000"/>
              </w:rPr>
            </w:pPr>
            <w:r w:rsidRPr="00965702">
              <w:rPr>
                <w:rFonts w:asciiTheme="minorHAnsi" w:eastAsia="Times New Roman" w:hAnsiTheme="minorHAnsi" w:cs="Arial"/>
                <w:color w:val="000000"/>
              </w:rPr>
              <w:t>Define quota (e.g. time)</w:t>
            </w:r>
          </w:p>
          <w:p w14:paraId="6F534C7F" w14:textId="77777777" w:rsidR="007B5DC9" w:rsidRPr="00965702" w:rsidRDefault="007B5DC9" w:rsidP="00184105">
            <w:pPr>
              <w:numPr>
                <w:ilvl w:val="0"/>
                <w:numId w:val="17"/>
              </w:numPr>
              <w:spacing w:after="0" w:line="240" w:lineRule="auto"/>
              <w:jc w:val="left"/>
              <w:textAlignment w:val="baseline"/>
              <w:rPr>
                <w:rFonts w:asciiTheme="minorHAnsi" w:eastAsia="Times New Roman" w:hAnsiTheme="minorHAnsi" w:cs="Arial"/>
                <w:color w:val="000000"/>
              </w:rPr>
            </w:pPr>
            <w:r w:rsidRPr="00965702">
              <w:rPr>
                <w:rFonts w:asciiTheme="minorHAnsi" w:eastAsia="Times New Roman" w:hAnsiTheme="minorHAnsi" w:cs="Arial"/>
                <w:color w:val="000000"/>
              </w:rPr>
              <w:t>Assign quota</w:t>
            </w:r>
          </w:p>
        </w:tc>
      </w:tr>
      <w:tr w:rsidR="007B5DC9" w:rsidRPr="00965702" w14:paraId="032A1601" w14:textId="77777777" w:rsidTr="007B5DC9">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0F9C02A" w14:textId="77777777" w:rsidR="007B5DC9" w:rsidRPr="00965702" w:rsidRDefault="007B5DC9" w:rsidP="007B5DC9">
            <w:pPr>
              <w:spacing w:after="0" w:line="240" w:lineRule="auto"/>
              <w:rPr>
                <w:rFonts w:asciiTheme="minorHAnsi" w:eastAsia="Times New Roman" w:hAnsiTheme="minorHAnsi"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84DEA45" w14:textId="77777777" w:rsidR="007B5DC9" w:rsidRPr="00965702" w:rsidRDefault="007B5DC9" w:rsidP="007B5DC9">
            <w:pPr>
              <w:spacing w:after="0" w:line="240" w:lineRule="auto"/>
              <w:rPr>
                <w:rFonts w:asciiTheme="minorHAnsi" w:eastAsia="Times New Roman" w:hAnsiTheme="minorHAnsi"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02118D6" w14:textId="77777777" w:rsidR="007B5DC9" w:rsidRPr="00965702" w:rsidRDefault="007B5DC9" w:rsidP="007B5DC9">
            <w:pPr>
              <w:spacing w:after="0" w:line="240" w:lineRule="auto"/>
              <w:rPr>
                <w:rFonts w:asciiTheme="minorHAnsi" w:eastAsia="Times New Roman" w:hAnsiTheme="minorHAnsi" w:cs="Times New Roman"/>
                <w:sz w:val="24"/>
                <w:szCs w:val="24"/>
              </w:rPr>
            </w:pPr>
            <w:r w:rsidRPr="00965702">
              <w:rPr>
                <w:rFonts w:asciiTheme="minorHAnsi" w:eastAsia="Times New Roman" w:hAnsiTheme="minorHAnsi" w:cs="Arial"/>
                <w:color w:val="000000"/>
              </w:rPr>
              <w:t>04</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0C26CF6" w14:textId="0A2A1C02" w:rsidR="007B5DC9" w:rsidRPr="00965702" w:rsidRDefault="007B5DC9" w:rsidP="007B5DC9">
            <w:pPr>
              <w:spacing w:after="0" w:line="240" w:lineRule="auto"/>
              <w:rPr>
                <w:rFonts w:asciiTheme="minorHAnsi" w:eastAsia="Times New Roman" w:hAnsiTheme="minorHAnsi" w:cs="Times New Roman"/>
                <w:sz w:val="24"/>
                <w:szCs w:val="24"/>
              </w:rPr>
            </w:pPr>
            <w:r w:rsidRPr="00965702">
              <w:rPr>
                <w:rFonts w:asciiTheme="minorHAnsi" w:eastAsia="Times New Roman" w:hAnsiTheme="minorHAnsi" w:cs="Arial"/>
                <w:b/>
                <w:bCs/>
                <w:color w:val="000000"/>
              </w:rPr>
              <w:t>Service access:</w:t>
            </w:r>
            <w:r w:rsidRPr="00965702">
              <w:rPr>
                <w:rFonts w:asciiTheme="minorHAnsi" w:eastAsia="Times New Roman" w:hAnsiTheme="minorHAnsi" w:cs="Arial"/>
                <w:color w:val="000000"/>
              </w:rPr>
              <w:t xml:space="preserve"> The service provider is able to publish his services in the service </w:t>
            </w:r>
            <w:r w:rsidR="00060151" w:rsidRPr="00965702">
              <w:rPr>
                <w:rFonts w:asciiTheme="minorHAnsi" w:eastAsia="Times New Roman" w:hAnsiTheme="minorHAnsi" w:cs="Arial"/>
                <w:color w:val="000000"/>
              </w:rPr>
              <w:t>catalogue</w:t>
            </w:r>
            <w:r w:rsidRPr="00965702">
              <w:rPr>
                <w:rFonts w:asciiTheme="minorHAnsi" w:eastAsia="Times New Roman" w:hAnsiTheme="minorHAnsi" w:cs="Arial"/>
                <w:color w:val="000000"/>
              </w:rPr>
              <w:t xml:space="preserve"> and can manage to whom his services are visible as well as hide services:</w:t>
            </w:r>
          </w:p>
          <w:p w14:paraId="0DDADB16" w14:textId="77777777" w:rsidR="007B5DC9" w:rsidRPr="00965702" w:rsidRDefault="007B5DC9" w:rsidP="00184105">
            <w:pPr>
              <w:numPr>
                <w:ilvl w:val="0"/>
                <w:numId w:val="18"/>
              </w:numPr>
              <w:spacing w:after="0" w:line="240" w:lineRule="auto"/>
              <w:jc w:val="left"/>
              <w:textAlignment w:val="baseline"/>
              <w:rPr>
                <w:rFonts w:asciiTheme="minorHAnsi" w:eastAsia="Times New Roman" w:hAnsiTheme="minorHAnsi" w:cs="Arial"/>
                <w:color w:val="000000"/>
              </w:rPr>
            </w:pPr>
            <w:r w:rsidRPr="00965702">
              <w:rPr>
                <w:rFonts w:asciiTheme="minorHAnsi" w:eastAsia="Times New Roman" w:hAnsiTheme="minorHAnsi" w:cs="Arial"/>
                <w:color w:val="000000"/>
              </w:rPr>
              <w:t>Users</w:t>
            </w:r>
          </w:p>
          <w:p w14:paraId="201381F0" w14:textId="77777777" w:rsidR="007B5DC9" w:rsidRPr="00965702" w:rsidRDefault="007B5DC9" w:rsidP="00184105">
            <w:pPr>
              <w:numPr>
                <w:ilvl w:val="0"/>
                <w:numId w:val="18"/>
              </w:numPr>
              <w:spacing w:after="0" w:line="240" w:lineRule="auto"/>
              <w:jc w:val="left"/>
              <w:textAlignment w:val="baseline"/>
              <w:rPr>
                <w:rFonts w:asciiTheme="minorHAnsi" w:eastAsia="Times New Roman" w:hAnsiTheme="minorHAnsi" w:cs="Arial"/>
                <w:color w:val="000000"/>
              </w:rPr>
            </w:pPr>
            <w:r w:rsidRPr="00965702">
              <w:rPr>
                <w:rFonts w:asciiTheme="minorHAnsi" w:eastAsia="Times New Roman" w:hAnsiTheme="minorHAnsi" w:cs="Arial"/>
                <w:color w:val="000000"/>
              </w:rPr>
              <w:t>Groups</w:t>
            </w:r>
          </w:p>
          <w:p w14:paraId="276CA0E6" w14:textId="77777777" w:rsidR="007B5DC9" w:rsidRPr="00965702" w:rsidRDefault="007B5DC9" w:rsidP="00184105">
            <w:pPr>
              <w:numPr>
                <w:ilvl w:val="0"/>
                <w:numId w:val="18"/>
              </w:numPr>
              <w:spacing w:after="0" w:line="240" w:lineRule="auto"/>
              <w:jc w:val="left"/>
              <w:textAlignment w:val="baseline"/>
              <w:rPr>
                <w:rFonts w:asciiTheme="minorHAnsi" w:eastAsia="Times New Roman" w:hAnsiTheme="minorHAnsi" w:cs="Arial"/>
                <w:color w:val="000000"/>
              </w:rPr>
            </w:pPr>
            <w:r w:rsidRPr="00965702">
              <w:rPr>
                <w:rFonts w:asciiTheme="minorHAnsi" w:eastAsia="Times New Roman" w:hAnsiTheme="minorHAnsi" w:cs="Arial"/>
                <w:color w:val="000000"/>
              </w:rPr>
              <w:t>Virtual organizations</w:t>
            </w:r>
          </w:p>
          <w:p w14:paraId="0D6552E7" w14:textId="77777777" w:rsidR="007B5DC9" w:rsidRPr="00965702" w:rsidRDefault="007B5DC9" w:rsidP="00184105">
            <w:pPr>
              <w:numPr>
                <w:ilvl w:val="0"/>
                <w:numId w:val="18"/>
              </w:numPr>
              <w:spacing w:after="0" w:line="240" w:lineRule="auto"/>
              <w:jc w:val="left"/>
              <w:textAlignment w:val="baseline"/>
              <w:rPr>
                <w:rFonts w:asciiTheme="minorHAnsi" w:eastAsia="Times New Roman" w:hAnsiTheme="minorHAnsi" w:cs="Arial"/>
                <w:color w:val="000000"/>
              </w:rPr>
            </w:pPr>
            <w:r w:rsidRPr="00965702">
              <w:rPr>
                <w:rFonts w:asciiTheme="minorHAnsi" w:eastAsia="Times New Roman" w:hAnsiTheme="minorHAnsi" w:cs="Arial"/>
                <w:color w:val="000000"/>
              </w:rPr>
              <w:t>Everyone</w:t>
            </w:r>
          </w:p>
        </w:tc>
      </w:tr>
      <w:tr w:rsidR="007B5DC9" w:rsidRPr="00965702" w14:paraId="640FFB6A" w14:textId="77777777" w:rsidTr="007B5DC9">
        <w:trPr>
          <w:trHeight w:val="42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09ACCAE" w14:textId="77777777" w:rsidR="007B5DC9" w:rsidRPr="00965702" w:rsidRDefault="007B5DC9" w:rsidP="007B5DC9">
            <w:pPr>
              <w:spacing w:after="0" w:line="240" w:lineRule="auto"/>
              <w:rPr>
                <w:rFonts w:asciiTheme="minorHAnsi" w:eastAsia="Times New Roman" w:hAnsiTheme="minorHAnsi"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DAAD80C" w14:textId="77777777" w:rsidR="007B5DC9" w:rsidRPr="00965702" w:rsidRDefault="007B5DC9" w:rsidP="007B5DC9">
            <w:pPr>
              <w:spacing w:after="0" w:line="240" w:lineRule="auto"/>
              <w:rPr>
                <w:rFonts w:asciiTheme="minorHAnsi" w:eastAsia="Times New Roman" w:hAnsiTheme="minorHAnsi" w:cs="Times New Roman"/>
                <w:sz w:val="24"/>
                <w:szCs w:val="24"/>
              </w:rPr>
            </w:pPr>
            <w:r w:rsidRPr="00965702">
              <w:rPr>
                <w:rFonts w:asciiTheme="minorHAnsi" w:eastAsia="Times New Roman" w:hAnsiTheme="minorHAnsi" w:cs="Arial"/>
                <w:b/>
                <w:bCs/>
                <w:color w:val="000000"/>
              </w:rPr>
              <w:t>02</w:t>
            </w:r>
          </w:p>
        </w:tc>
        <w:tc>
          <w:tcPr>
            <w:tcW w:w="0" w:type="auto"/>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E2F34F9" w14:textId="77777777" w:rsidR="007B5DC9" w:rsidRPr="00965702" w:rsidRDefault="007B5DC9" w:rsidP="007B5DC9">
            <w:pPr>
              <w:spacing w:after="0" w:line="240" w:lineRule="auto"/>
              <w:rPr>
                <w:rFonts w:asciiTheme="minorHAnsi" w:eastAsia="Times New Roman" w:hAnsiTheme="minorHAnsi" w:cs="Times New Roman"/>
                <w:sz w:val="24"/>
                <w:szCs w:val="24"/>
              </w:rPr>
            </w:pPr>
            <w:r w:rsidRPr="00965702">
              <w:rPr>
                <w:rFonts w:asciiTheme="minorHAnsi" w:eastAsia="Times New Roman" w:hAnsiTheme="minorHAnsi" w:cs="Arial"/>
                <w:b/>
                <w:bCs/>
                <w:color w:val="000000"/>
              </w:rPr>
              <w:t>Directory Manager (organizations, groups, departments, projects, communities)</w:t>
            </w:r>
          </w:p>
        </w:tc>
      </w:tr>
      <w:tr w:rsidR="007B5DC9" w:rsidRPr="00965702" w14:paraId="6082FEE8" w14:textId="77777777" w:rsidTr="007B5DC9">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42CEBDF" w14:textId="77777777" w:rsidR="007B5DC9" w:rsidRPr="00965702" w:rsidRDefault="007B5DC9" w:rsidP="007B5DC9">
            <w:pPr>
              <w:spacing w:after="0" w:line="240" w:lineRule="auto"/>
              <w:rPr>
                <w:rFonts w:asciiTheme="minorHAnsi" w:eastAsia="Times New Roman" w:hAnsiTheme="minorHAnsi"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A61A619" w14:textId="77777777" w:rsidR="007B5DC9" w:rsidRPr="00965702" w:rsidRDefault="007B5DC9" w:rsidP="007B5DC9">
            <w:pPr>
              <w:spacing w:after="0" w:line="240" w:lineRule="auto"/>
              <w:rPr>
                <w:rFonts w:asciiTheme="minorHAnsi" w:eastAsia="Times New Roman" w:hAnsiTheme="minorHAnsi"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F2DEFFC" w14:textId="77777777" w:rsidR="007B5DC9" w:rsidRPr="00965702" w:rsidRDefault="007B5DC9" w:rsidP="007B5DC9">
            <w:pPr>
              <w:spacing w:after="0" w:line="240" w:lineRule="auto"/>
              <w:rPr>
                <w:rFonts w:asciiTheme="minorHAnsi" w:eastAsia="Times New Roman" w:hAnsiTheme="minorHAnsi" w:cs="Times New Roman"/>
                <w:sz w:val="24"/>
                <w:szCs w:val="24"/>
              </w:rPr>
            </w:pPr>
            <w:r w:rsidRPr="00965702">
              <w:rPr>
                <w:rFonts w:asciiTheme="minorHAnsi" w:eastAsia="Times New Roman" w:hAnsiTheme="minorHAnsi" w:cs="Arial"/>
                <w:color w:val="000000"/>
              </w:rPr>
              <w:t>01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05C8DC2" w14:textId="77777777" w:rsidR="007B5DC9" w:rsidRPr="00965702" w:rsidRDefault="007B5DC9" w:rsidP="007B5DC9">
            <w:pPr>
              <w:spacing w:after="0" w:line="240" w:lineRule="auto"/>
              <w:rPr>
                <w:rFonts w:asciiTheme="minorHAnsi" w:eastAsia="Times New Roman" w:hAnsiTheme="minorHAnsi" w:cs="Times New Roman"/>
                <w:sz w:val="24"/>
                <w:szCs w:val="24"/>
              </w:rPr>
            </w:pPr>
            <w:r w:rsidRPr="00965702">
              <w:rPr>
                <w:rFonts w:asciiTheme="minorHAnsi" w:eastAsia="Times New Roman" w:hAnsiTheme="minorHAnsi" w:cs="Arial"/>
                <w:b/>
                <w:bCs/>
                <w:color w:val="000000"/>
              </w:rPr>
              <w:t>Directory requests:</w:t>
            </w:r>
            <w:r w:rsidRPr="00965702">
              <w:rPr>
                <w:rFonts w:asciiTheme="minorHAnsi" w:eastAsia="Times New Roman" w:hAnsiTheme="minorHAnsi" w:cs="Arial"/>
                <w:color w:val="000000"/>
              </w:rPr>
              <w:t xml:space="preserve"> A directory manager can manage membership requests for users:</w:t>
            </w:r>
          </w:p>
          <w:p w14:paraId="09B72505" w14:textId="77777777" w:rsidR="007B5DC9" w:rsidRPr="00965702" w:rsidRDefault="007B5DC9" w:rsidP="00184105">
            <w:pPr>
              <w:numPr>
                <w:ilvl w:val="0"/>
                <w:numId w:val="19"/>
              </w:numPr>
              <w:spacing w:after="0" w:line="240" w:lineRule="auto"/>
              <w:jc w:val="left"/>
              <w:textAlignment w:val="baseline"/>
              <w:rPr>
                <w:rFonts w:asciiTheme="minorHAnsi" w:eastAsia="Times New Roman" w:hAnsiTheme="minorHAnsi" w:cs="Arial"/>
                <w:color w:val="000000"/>
              </w:rPr>
            </w:pPr>
            <w:r w:rsidRPr="00965702">
              <w:rPr>
                <w:rFonts w:asciiTheme="minorHAnsi" w:eastAsia="Times New Roman" w:hAnsiTheme="minorHAnsi" w:cs="Arial"/>
                <w:color w:val="000000"/>
              </w:rPr>
              <w:t>Accept membership request</w:t>
            </w:r>
          </w:p>
          <w:p w14:paraId="5213E69D" w14:textId="77777777" w:rsidR="007B5DC9" w:rsidRPr="00965702" w:rsidRDefault="007B5DC9" w:rsidP="00184105">
            <w:pPr>
              <w:numPr>
                <w:ilvl w:val="0"/>
                <w:numId w:val="19"/>
              </w:numPr>
              <w:spacing w:after="0" w:line="240" w:lineRule="auto"/>
              <w:jc w:val="left"/>
              <w:textAlignment w:val="baseline"/>
              <w:rPr>
                <w:rFonts w:asciiTheme="minorHAnsi" w:eastAsia="Times New Roman" w:hAnsiTheme="minorHAnsi" w:cs="Arial"/>
                <w:color w:val="000000"/>
              </w:rPr>
            </w:pPr>
            <w:r w:rsidRPr="00965702">
              <w:rPr>
                <w:rFonts w:asciiTheme="minorHAnsi" w:eastAsia="Times New Roman" w:hAnsiTheme="minorHAnsi" w:cs="Arial"/>
                <w:color w:val="000000"/>
              </w:rPr>
              <w:t>Decline membership request (with reason)</w:t>
            </w:r>
          </w:p>
        </w:tc>
      </w:tr>
      <w:tr w:rsidR="007B5DC9" w:rsidRPr="00965702" w14:paraId="5144A587" w14:textId="77777777" w:rsidTr="007B5DC9">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C79FD60" w14:textId="77777777" w:rsidR="007B5DC9" w:rsidRPr="00965702" w:rsidRDefault="007B5DC9" w:rsidP="007B5DC9">
            <w:pPr>
              <w:spacing w:after="0" w:line="240" w:lineRule="auto"/>
              <w:rPr>
                <w:rFonts w:asciiTheme="minorHAnsi" w:eastAsia="Times New Roman" w:hAnsiTheme="minorHAnsi"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EF9FF5B" w14:textId="77777777" w:rsidR="007B5DC9" w:rsidRPr="00965702" w:rsidRDefault="007B5DC9" w:rsidP="007B5DC9">
            <w:pPr>
              <w:spacing w:after="0" w:line="240" w:lineRule="auto"/>
              <w:rPr>
                <w:rFonts w:asciiTheme="minorHAnsi" w:eastAsia="Times New Roman" w:hAnsiTheme="minorHAnsi"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7C5F15E" w14:textId="77777777" w:rsidR="007B5DC9" w:rsidRPr="00965702" w:rsidRDefault="007B5DC9" w:rsidP="007B5DC9">
            <w:pPr>
              <w:spacing w:after="0" w:line="240" w:lineRule="auto"/>
              <w:rPr>
                <w:rFonts w:asciiTheme="minorHAnsi" w:eastAsia="Times New Roman" w:hAnsiTheme="minorHAnsi" w:cs="Times New Roman"/>
                <w:sz w:val="24"/>
                <w:szCs w:val="24"/>
              </w:rPr>
            </w:pPr>
            <w:r w:rsidRPr="00965702">
              <w:rPr>
                <w:rFonts w:asciiTheme="minorHAnsi" w:eastAsia="Times New Roman" w:hAnsiTheme="minorHAnsi" w:cs="Arial"/>
                <w:color w:val="000000"/>
              </w:rPr>
              <w:t>02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FC97C89" w14:textId="77777777" w:rsidR="007B5DC9" w:rsidRPr="00965702" w:rsidRDefault="007B5DC9" w:rsidP="007B5DC9">
            <w:pPr>
              <w:spacing w:after="0" w:line="240" w:lineRule="auto"/>
              <w:rPr>
                <w:rFonts w:asciiTheme="minorHAnsi" w:eastAsia="Times New Roman" w:hAnsiTheme="minorHAnsi" w:cs="Times New Roman"/>
                <w:sz w:val="24"/>
                <w:szCs w:val="24"/>
              </w:rPr>
            </w:pPr>
            <w:r w:rsidRPr="00965702">
              <w:rPr>
                <w:rFonts w:asciiTheme="minorHAnsi" w:eastAsia="Times New Roman" w:hAnsiTheme="minorHAnsi" w:cs="Arial"/>
                <w:b/>
                <w:bCs/>
                <w:color w:val="000000"/>
              </w:rPr>
              <w:t>Directory management:</w:t>
            </w:r>
            <w:r w:rsidRPr="00965702">
              <w:rPr>
                <w:rFonts w:asciiTheme="minorHAnsi" w:eastAsia="Times New Roman" w:hAnsiTheme="minorHAnsi" w:cs="Arial"/>
                <w:color w:val="000000"/>
              </w:rPr>
              <w:t xml:space="preserve"> The directory manager is able to manage the memberships:</w:t>
            </w:r>
          </w:p>
          <w:p w14:paraId="1FBB885C" w14:textId="77777777" w:rsidR="007B5DC9" w:rsidRPr="00965702" w:rsidRDefault="007B5DC9" w:rsidP="00184105">
            <w:pPr>
              <w:numPr>
                <w:ilvl w:val="0"/>
                <w:numId w:val="20"/>
              </w:numPr>
              <w:spacing w:after="0" w:line="240" w:lineRule="auto"/>
              <w:jc w:val="left"/>
              <w:textAlignment w:val="baseline"/>
              <w:rPr>
                <w:rFonts w:asciiTheme="minorHAnsi" w:eastAsia="Times New Roman" w:hAnsiTheme="minorHAnsi" w:cs="Arial"/>
                <w:color w:val="000000"/>
              </w:rPr>
            </w:pPr>
            <w:r w:rsidRPr="00965702">
              <w:rPr>
                <w:rFonts w:asciiTheme="minorHAnsi" w:eastAsia="Times New Roman" w:hAnsiTheme="minorHAnsi" w:cs="Arial"/>
                <w:color w:val="000000"/>
              </w:rPr>
              <w:t>List of all members</w:t>
            </w:r>
          </w:p>
          <w:p w14:paraId="786AFD2C" w14:textId="77777777" w:rsidR="007B5DC9" w:rsidRPr="00965702" w:rsidRDefault="007B5DC9" w:rsidP="00184105">
            <w:pPr>
              <w:numPr>
                <w:ilvl w:val="0"/>
                <w:numId w:val="20"/>
              </w:numPr>
              <w:spacing w:after="0" w:line="240" w:lineRule="auto"/>
              <w:jc w:val="left"/>
              <w:textAlignment w:val="baseline"/>
              <w:rPr>
                <w:rFonts w:asciiTheme="minorHAnsi" w:eastAsia="Times New Roman" w:hAnsiTheme="minorHAnsi" w:cs="Arial"/>
                <w:color w:val="000000"/>
              </w:rPr>
            </w:pPr>
            <w:r w:rsidRPr="00965702">
              <w:rPr>
                <w:rFonts w:asciiTheme="minorHAnsi" w:eastAsia="Times New Roman" w:hAnsiTheme="minorHAnsi" w:cs="Arial"/>
                <w:color w:val="000000"/>
              </w:rPr>
              <w:t>Remove members</w:t>
            </w:r>
          </w:p>
          <w:p w14:paraId="3B7F7353" w14:textId="77777777" w:rsidR="007B5DC9" w:rsidRPr="00965702" w:rsidRDefault="007B5DC9" w:rsidP="00184105">
            <w:pPr>
              <w:numPr>
                <w:ilvl w:val="0"/>
                <w:numId w:val="20"/>
              </w:numPr>
              <w:spacing w:after="0" w:line="240" w:lineRule="auto"/>
              <w:jc w:val="left"/>
              <w:textAlignment w:val="baseline"/>
              <w:rPr>
                <w:rFonts w:asciiTheme="minorHAnsi" w:eastAsia="Times New Roman" w:hAnsiTheme="minorHAnsi" w:cs="Arial"/>
                <w:color w:val="000000"/>
              </w:rPr>
            </w:pPr>
            <w:r w:rsidRPr="00965702">
              <w:rPr>
                <w:rFonts w:asciiTheme="minorHAnsi" w:eastAsia="Times New Roman" w:hAnsiTheme="minorHAnsi" w:cs="Arial"/>
                <w:color w:val="000000"/>
              </w:rPr>
              <w:t>Invite members</w:t>
            </w:r>
          </w:p>
          <w:p w14:paraId="23781830" w14:textId="77777777" w:rsidR="007B5DC9" w:rsidRPr="00965702" w:rsidRDefault="007B5DC9" w:rsidP="00184105">
            <w:pPr>
              <w:numPr>
                <w:ilvl w:val="0"/>
                <w:numId w:val="20"/>
              </w:numPr>
              <w:spacing w:after="0" w:line="240" w:lineRule="auto"/>
              <w:jc w:val="left"/>
              <w:textAlignment w:val="baseline"/>
              <w:rPr>
                <w:rFonts w:asciiTheme="minorHAnsi" w:eastAsia="Times New Roman" w:hAnsiTheme="minorHAnsi" w:cs="Arial"/>
                <w:color w:val="000000"/>
              </w:rPr>
            </w:pPr>
            <w:r w:rsidRPr="00965702">
              <w:rPr>
                <w:rFonts w:asciiTheme="minorHAnsi" w:eastAsia="Times New Roman" w:hAnsiTheme="minorHAnsi" w:cs="Arial"/>
                <w:color w:val="000000"/>
              </w:rPr>
              <w:t>Promote member to administrator</w:t>
            </w:r>
          </w:p>
        </w:tc>
      </w:tr>
      <w:tr w:rsidR="007B5DC9" w:rsidRPr="00965702" w14:paraId="10FB4F40" w14:textId="77777777" w:rsidTr="007B5DC9">
        <w:trPr>
          <w:trHeight w:val="42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18F1FCE" w14:textId="77777777" w:rsidR="007B5DC9" w:rsidRPr="00965702" w:rsidRDefault="007B5DC9" w:rsidP="007B5DC9">
            <w:pPr>
              <w:spacing w:after="0" w:line="240" w:lineRule="auto"/>
              <w:rPr>
                <w:rFonts w:asciiTheme="minorHAnsi" w:eastAsia="Times New Roman" w:hAnsiTheme="minorHAnsi"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AC41406" w14:textId="77777777" w:rsidR="007B5DC9" w:rsidRPr="00965702" w:rsidRDefault="007B5DC9" w:rsidP="007B5DC9">
            <w:pPr>
              <w:spacing w:after="0" w:line="240" w:lineRule="auto"/>
              <w:rPr>
                <w:rFonts w:asciiTheme="minorHAnsi" w:eastAsia="Times New Roman" w:hAnsiTheme="minorHAnsi" w:cs="Times New Roman"/>
                <w:sz w:val="24"/>
                <w:szCs w:val="24"/>
              </w:rPr>
            </w:pPr>
            <w:r w:rsidRPr="00965702">
              <w:rPr>
                <w:rFonts w:asciiTheme="minorHAnsi" w:eastAsia="Times New Roman" w:hAnsiTheme="minorHAnsi" w:cs="Arial"/>
                <w:b/>
                <w:bCs/>
                <w:color w:val="000000"/>
              </w:rPr>
              <w:t>03</w:t>
            </w:r>
          </w:p>
        </w:tc>
        <w:tc>
          <w:tcPr>
            <w:tcW w:w="0" w:type="auto"/>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F41237D" w14:textId="77777777" w:rsidR="007B5DC9" w:rsidRPr="00965702" w:rsidRDefault="007B5DC9" w:rsidP="007B5DC9">
            <w:pPr>
              <w:spacing w:after="0" w:line="240" w:lineRule="auto"/>
              <w:rPr>
                <w:rFonts w:asciiTheme="minorHAnsi" w:eastAsia="Times New Roman" w:hAnsiTheme="minorHAnsi" w:cs="Times New Roman"/>
                <w:sz w:val="24"/>
                <w:szCs w:val="24"/>
              </w:rPr>
            </w:pPr>
            <w:r w:rsidRPr="00965702">
              <w:rPr>
                <w:rFonts w:asciiTheme="minorHAnsi" w:eastAsia="Times New Roman" w:hAnsiTheme="minorHAnsi" w:cs="Arial"/>
                <w:b/>
                <w:bCs/>
                <w:color w:val="000000"/>
              </w:rPr>
              <w:t>User</w:t>
            </w:r>
          </w:p>
        </w:tc>
      </w:tr>
      <w:tr w:rsidR="007B5DC9" w:rsidRPr="00965702" w14:paraId="057B0084" w14:textId="77777777" w:rsidTr="007B5DC9">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41BFFC0" w14:textId="77777777" w:rsidR="007B5DC9" w:rsidRPr="00965702" w:rsidRDefault="007B5DC9" w:rsidP="007B5DC9">
            <w:pPr>
              <w:spacing w:after="0" w:line="240" w:lineRule="auto"/>
              <w:rPr>
                <w:rFonts w:asciiTheme="minorHAnsi" w:eastAsia="Times New Roman" w:hAnsiTheme="minorHAnsi"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12F36C1" w14:textId="77777777" w:rsidR="007B5DC9" w:rsidRPr="00965702" w:rsidRDefault="007B5DC9" w:rsidP="007B5DC9">
            <w:pPr>
              <w:spacing w:after="0" w:line="240" w:lineRule="auto"/>
              <w:rPr>
                <w:rFonts w:asciiTheme="minorHAnsi" w:eastAsia="Times New Roman" w:hAnsiTheme="minorHAnsi"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B5440F6" w14:textId="77777777" w:rsidR="007B5DC9" w:rsidRPr="00965702" w:rsidRDefault="007B5DC9" w:rsidP="007B5DC9">
            <w:pPr>
              <w:spacing w:after="0" w:line="240" w:lineRule="auto"/>
              <w:rPr>
                <w:rFonts w:asciiTheme="minorHAnsi" w:eastAsia="Times New Roman" w:hAnsiTheme="minorHAnsi" w:cs="Times New Roman"/>
                <w:sz w:val="24"/>
                <w:szCs w:val="24"/>
              </w:rPr>
            </w:pPr>
            <w:r w:rsidRPr="00965702">
              <w:rPr>
                <w:rFonts w:asciiTheme="minorHAnsi" w:eastAsia="Times New Roman" w:hAnsiTheme="minorHAnsi" w:cs="Arial"/>
                <w:color w:val="000000"/>
              </w:rPr>
              <w:t>01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A4CF5B5" w14:textId="77777777" w:rsidR="007B5DC9" w:rsidRPr="00965702" w:rsidRDefault="007B5DC9" w:rsidP="007B5DC9">
            <w:pPr>
              <w:spacing w:after="0" w:line="240" w:lineRule="auto"/>
              <w:rPr>
                <w:rFonts w:asciiTheme="minorHAnsi" w:eastAsia="Times New Roman" w:hAnsiTheme="minorHAnsi" w:cs="Times New Roman"/>
                <w:sz w:val="24"/>
                <w:szCs w:val="24"/>
              </w:rPr>
            </w:pPr>
            <w:r w:rsidRPr="00965702">
              <w:rPr>
                <w:rFonts w:asciiTheme="minorHAnsi" w:eastAsia="Times New Roman" w:hAnsiTheme="minorHAnsi" w:cs="Arial"/>
                <w:b/>
                <w:bCs/>
                <w:color w:val="000000"/>
              </w:rPr>
              <w:t>Provider registration:</w:t>
            </w:r>
            <w:r w:rsidRPr="00965702">
              <w:rPr>
                <w:rFonts w:asciiTheme="minorHAnsi" w:eastAsia="Times New Roman" w:hAnsiTheme="minorHAnsi" w:cs="Arial"/>
                <w:color w:val="000000"/>
              </w:rPr>
              <w:t xml:space="preserve"> Request Users can request to become a resource provider.</w:t>
            </w:r>
          </w:p>
        </w:tc>
      </w:tr>
      <w:tr w:rsidR="007B5DC9" w:rsidRPr="00965702" w14:paraId="031C3956" w14:textId="77777777" w:rsidTr="007B5DC9">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ACF80AC" w14:textId="77777777" w:rsidR="007B5DC9" w:rsidRPr="00965702" w:rsidRDefault="007B5DC9" w:rsidP="007B5DC9">
            <w:pPr>
              <w:spacing w:after="0" w:line="240" w:lineRule="auto"/>
              <w:rPr>
                <w:rFonts w:asciiTheme="minorHAnsi" w:eastAsia="Times New Roman" w:hAnsiTheme="minorHAnsi"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5883394" w14:textId="77777777" w:rsidR="007B5DC9" w:rsidRPr="00965702" w:rsidRDefault="007B5DC9" w:rsidP="007B5DC9">
            <w:pPr>
              <w:spacing w:after="0" w:line="240" w:lineRule="auto"/>
              <w:rPr>
                <w:rFonts w:asciiTheme="minorHAnsi" w:eastAsia="Times New Roman" w:hAnsiTheme="minorHAnsi"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52FA097" w14:textId="77777777" w:rsidR="007B5DC9" w:rsidRPr="00965702" w:rsidRDefault="007B5DC9" w:rsidP="007B5DC9">
            <w:pPr>
              <w:spacing w:after="0" w:line="240" w:lineRule="auto"/>
              <w:rPr>
                <w:rFonts w:asciiTheme="minorHAnsi" w:eastAsia="Times New Roman" w:hAnsiTheme="minorHAnsi" w:cs="Times New Roman"/>
                <w:sz w:val="24"/>
                <w:szCs w:val="24"/>
              </w:rPr>
            </w:pPr>
            <w:r w:rsidRPr="00965702">
              <w:rPr>
                <w:rFonts w:asciiTheme="minorHAnsi" w:eastAsia="Times New Roman" w:hAnsiTheme="minorHAnsi" w:cs="Arial"/>
                <w:color w:val="000000"/>
              </w:rPr>
              <w:t>02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F3082F0" w14:textId="77777777" w:rsidR="007B5DC9" w:rsidRPr="00965702" w:rsidRDefault="007B5DC9" w:rsidP="007B5DC9">
            <w:pPr>
              <w:spacing w:after="0" w:line="240" w:lineRule="auto"/>
              <w:rPr>
                <w:rFonts w:asciiTheme="minorHAnsi" w:eastAsia="Times New Roman" w:hAnsiTheme="minorHAnsi" w:cs="Times New Roman"/>
                <w:sz w:val="24"/>
                <w:szCs w:val="24"/>
              </w:rPr>
            </w:pPr>
            <w:r w:rsidRPr="00965702">
              <w:rPr>
                <w:rFonts w:asciiTheme="minorHAnsi" w:eastAsia="Times New Roman" w:hAnsiTheme="minorHAnsi" w:cs="Arial"/>
                <w:b/>
                <w:bCs/>
                <w:color w:val="000000"/>
              </w:rPr>
              <w:t>Directory search:</w:t>
            </w:r>
            <w:r w:rsidRPr="00965702">
              <w:rPr>
                <w:rFonts w:asciiTheme="minorHAnsi" w:eastAsia="Times New Roman" w:hAnsiTheme="minorHAnsi" w:cs="Arial"/>
                <w:color w:val="000000"/>
              </w:rPr>
              <w:t xml:space="preserve"> search for suitable VO</w:t>
            </w:r>
          </w:p>
        </w:tc>
      </w:tr>
      <w:tr w:rsidR="007B5DC9" w:rsidRPr="00965702" w14:paraId="70C58710" w14:textId="77777777" w:rsidTr="007B5DC9">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CD04D5D" w14:textId="77777777" w:rsidR="007B5DC9" w:rsidRPr="00965702" w:rsidRDefault="007B5DC9" w:rsidP="007B5DC9">
            <w:pPr>
              <w:spacing w:after="0" w:line="240" w:lineRule="auto"/>
              <w:rPr>
                <w:rFonts w:asciiTheme="minorHAnsi" w:eastAsia="Times New Roman" w:hAnsiTheme="minorHAnsi"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E34E0AD" w14:textId="77777777" w:rsidR="007B5DC9" w:rsidRPr="00965702" w:rsidRDefault="007B5DC9" w:rsidP="007B5DC9">
            <w:pPr>
              <w:spacing w:after="0" w:line="240" w:lineRule="auto"/>
              <w:rPr>
                <w:rFonts w:asciiTheme="minorHAnsi" w:eastAsia="Times New Roman" w:hAnsiTheme="minorHAnsi"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D9C0904" w14:textId="77777777" w:rsidR="007B5DC9" w:rsidRPr="00965702" w:rsidRDefault="007B5DC9" w:rsidP="007B5DC9">
            <w:pPr>
              <w:spacing w:after="0" w:line="240" w:lineRule="auto"/>
              <w:rPr>
                <w:rFonts w:asciiTheme="minorHAnsi" w:eastAsia="Times New Roman" w:hAnsiTheme="minorHAnsi" w:cs="Times New Roman"/>
                <w:sz w:val="24"/>
                <w:szCs w:val="24"/>
              </w:rPr>
            </w:pPr>
            <w:r w:rsidRPr="00965702">
              <w:rPr>
                <w:rFonts w:asciiTheme="minorHAnsi" w:eastAsia="Times New Roman" w:hAnsiTheme="minorHAnsi" w:cs="Arial"/>
                <w:color w:val="000000"/>
              </w:rPr>
              <w:t>03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612B2D4" w14:textId="77777777" w:rsidR="007B5DC9" w:rsidRPr="00965702" w:rsidRDefault="007B5DC9" w:rsidP="007B5DC9">
            <w:pPr>
              <w:spacing w:after="0" w:line="240" w:lineRule="auto"/>
              <w:rPr>
                <w:rFonts w:asciiTheme="minorHAnsi" w:eastAsia="Times New Roman" w:hAnsiTheme="minorHAnsi" w:cs="Times New Roman"/>
                <w:sz w:val="24"/>
                <w:szCs w:val="24"/>
              </w:rPr>
            </w:pPr>
            <w:r w:rsidRPr="00965702">
              <w:rPr>
                <w:rFonts w:asciiTheme="minorHAnsi" w:eastAsia="Times New Roman" w:hAnsiTheme="minorHAnsi" w:cs="Arial"/>
                <w:b/>
                <w:bCs/>
                <w:color w:val="000000"/>
              </w:rPr>
              <w:t>Directory requests:</w:t>
            </w:r>
            <w:r w:rsidRPr="00965702">
              <w:rPr>
                <w:rFonts w:asciiTheme="minorHAnsi" w:eastAsia="Times New Roman" w:hAnsiTheme="minorHAnsi" w:cs="Arial"/>
                <w:color w:val="000000"/>
              </w:rPr>
              <w:t xml:space="preserve"> The user is able to request access to:</w:t>
            </w:r>
          </w:p>
          <w:p w14:paraId="1663105D" w14:textId="77777777" w:rsidR="007B5DC9" w:rsidRPr="00965702" w:rsidRDefault="007B5DC9" w:rsidP="00184105">
            <w:pPr>
              <w:numPr>
                <w:ilvl w:val="0"/>
                <w:numId w:val="21"/>
              </w:numPr>
              <w:spacing w:after="0" w:line="240" w:lineRule="auto"/>
              <w:jc w:val="left"/>
              <w:textAlignment w:val="baseline"/>
              <w:rPr>
                <w:rFonts w:asciiTheme="minorHAnsi" w:eastAsia="Times New Roman" w:hAnsiTheme="minorHAnsi" w:cs="Arial"/>
                <w:color w:val="000000"/>
              </w:rPr>
            </w:pPr>
            <w:r w:rsidRPr="00965702">
              <w:rPr>
                <w:rFonts w:asciiTheme="minorHAnsi" w:eastAsia="Times New Roman" w:hAnsiTheme="minorHAnsi" w:cs="Arial"/>
                <w:color w:val="000000"/>
              </w:rPr>
              <w:t>Services</w:t>
            </w:r>
          </w:p>
          <w:p w14:paraId="71776CBD" w14:textId="77777777" w:rsidR="007B5DC9" w:rsidRPr="00965702" w:rsidRDefault="007B5DC9" w:rsidP="00184105">
            <w:pPr>
              <w:numPr>
                <w:ilvl w:val="0"/>
                <w:numId w:val="21"/>
              </w:numPr>
              <w:spacing w:after="0" w:line="240" w:lineRule="auto"/>
              <w:jc w:val="left"/>
              <w:textAlignment w:val="baseline"/>
              <w:rPr>
                <w:rFonts w:asciiTheme="minorHAnsi" w:eastAsia="Times New Roman" w:hAnsiTheme="minorHAnsi" w:cs="Arial"/>
                <w:color w:val="000000"/>
              </w:rPr>
            </w:pPr>
            <w:r w:rsidRPr="00965702">
              <w:rPr>
                <w:rFonts w:asciiTheme="minorHAnsi" w:eastAsia="Times New Roman" w:hAnsiTheme="minorHAnsi" w:cs="Arial"/>
                <w:color w:val="000000"/>
              </w:rPr>
              <w:t>Virtual Organizations</w:t>
            </w:r>
          </w:p>
          <w:p w14:paraId="0D938E44" w14:textId="77777777" w:rsidR="007B5DC9" w:rsidRPr="00965702" w:rsidRDefault="007B5DC9" w:rsidP="00184105">
            <w:pPr>
              <w:numPr>
                <w:ilvl w:val="0"/>
                <w:numId w:val="21"/>
              </w:numPr>
              <w:spacing w:after="0" w:line="240" w:lineRule="auto"/>
              <w:jc w:val="left"/>
              <w:textAlignment w:val="baseline"/>
              <w:rPr>
                <w:rFonts w:asciiTheme="minorHAnsi" w:eastAsia="Times New Roman" w:hAnsiTheme="minorHAnsi" w:cs="Arial"/>
                <w:color w:val="000000"/>
              </w:rPr>
            </w:pPr>
            <w:r w:rsidRPr="00965702">
              <w:rPr>
                <w:rFonts w:asciiTheme="minorHAnsi" w:eastAsia="Times New Roman" w:hAnsiTheme="minorHAnsi" w:cs="Arial"/>
                <w:color w:val="000000"/>
              </w:rPr>
              <w:t>Groups</w:t>
            </w:r>
          </w:p>
        </w:tc>
      </w:tr>
      <w:tr w:rsidR="007B5DC9" w:rsidRPr="00965702" w14:paraId="23131781" w14:textId="77777777" w:rsidTr="007B5DC9">
        <w:trPr>
          <w:trHeight w:val="42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4DB7223" w14:textId="77777777" w:rsidR="007B5DC9" w:rsidRPr="00965702" w:rsidRDefault="007B5DC9" w:rsidP="007B5DC9">
            <w:pPr>
              <w:spacing w:after="0" w:line="240" w:lineRule="auto"/>
              <w:rPr>
                <w:rFonts w:asciiTheme="minorHAnsi" w:eastAsia="Times New Roman" w:hAnsiTheme="minorHAnsi"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1B69656" w14:textId="77777777" w:rsidR="007B5DC9" w:rsidRPr="00965702" w:rsidRDefault="007B5DC9" w:rsidP="007B5DC9">
            <w:pPr>
              <w:spacing w:after="0" w:line="240" w:lineRule="auto"/>
              <w:rPr>
                <w:rFonts w:asciiTheme="minorHAnsi" w:eastAsia="Times New Roman" w:hAnsiTheme="minorHAnsi" w:cs="Times New Roman"/>
                <w:sz w:val="24"/>
                <w:szCs w:val="24"/>
              </w:rPr>
            </w:pPr>
            <w:r w:rsidRPr="00965702">
              <w:rPr>
                <w:rFonts w:asciiTheme="minorHAnsi" w:eastAsia="Times New Roman" w:hAnsiTheme="minorHAnsi" w:cs="Arial"/>
                <w:b/>
                <w:bCs/>
                <w:color w:val="000000"/>
              </w:rPr>
              <w:t>04</w:t>
            </w:r>
          </w:p>
        </w:tc>
        <w:tc>
          <w:tcPr>
            <w:tcW w:w="0" w:type="auto"/>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4B2311D" w14:textId="77777777" w:rsidR="007B5DC9" w:rsidRPr="00965702" w:rsidRDefault="007B5DC9" w:rsidP="007B5DC9">
            <w:pPr>
              <w:spacing w:after="0" w:line="240" w:lineRule="auto"/>
              <w:rPr>
                <w:rFonts w:asciiTheme="minorHAnsi" w:eastAsia="Times New Roman" w:hAnsiTheme="minorHAnsi" w:cs="Times New Roman"/>
                <w:sz w:val="24"/>
                <w:szCs w:val="24"/>
              </w:rPr>
            </w:pPr>
            <w:r w:rsidRPr="00965702">
              <w:rPr>
                <w:rFonts w:asciiTheme="minorHAnsi" w:eastAsia="Times New Roman" w:hAnsiTheme="minorHAnsi" w:cs="Arial"/>
                <w:b/>
                <w:bCs/>
                <w:color w:val="000000"/>
              </w:rPr>
              <w:t>Administrator</w:t>
            </w:r>
          </w:p>
        </w:tc>
      </w:tr>
      <w:tr w:rsidR="007B5DC9" w:rsidRPr="00965702" w14:paraId="4D5D08D4" w14:textId="77777777" w:rsidTr="007B5DC9">
        <w:trPr>
          <w:trHeight w:val="42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E796DE8" w14:textId="77777777" w:rsidR="007B5DC9" w:rsidRPr="00965702" w:rsidRDefault="007B5DC9" w:rsidP="007B5DC9">
            <w:pPr>
              <w:spacing w:after="0" w:line="240" w:lineRule="auto"/>
              <w:rPr>
                <w:rFonts w:asciiTheme="minorHAnsi" w:eastAsia="Times New Roman" w:hAnsiTheme="minorHAnsi"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37A200C" w14:textId="77777777" w:rsidR="007B5DC9" w:rsidRPr="00965702" w:rsidRDefault="007B5DC9" w:rsidP="007B5DC9">
            <w:pPr>
              <w:spacing w:after="0" w:line="240" w:lineRule="auto"/>
              <w:rPr>
                <w:rFonts w:asciiTheme="minorHAnsi" w:eastAsia="Times New Roman" w:hAnsiTheme="minorHAnsi"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F2C19C3" w14:textId="77777777" w:rsidR="007B5DC9" w:rsidRPr="00965702" w:rsidRDefault="007B5DC9" w:rsidP="007B5DC9">
            <w:pPr>
              <w:spacing w:after="0" w:line="240" w:lineRule="auto"/>
              <w:rPr>
                <w:rFonts w:asciiTheme="minorHAnsi" w:eastAsia="Times New Roman" w:hAnsiTheme="minorHAnsi" w:cs="Times New Roman"/>
                <w:sz w:val="24"/>
                <w:szCs w:val="24"/>
              </w:rPr>
            </w:pPr>
            <w:r w:rsidRPr="00965702">
              <w:rPr>
                <w:rFonts w:asciiTheme="minorHAnsi" w:eastAsia="Times New Roman" w:hAnsiTheme="minorHAnsi" w:cs="Arial"/>
                <w:color w:val="000000"/>
              </w:rPr>
              <w:t>01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9E550E3" w14:textId="77777777" w:rsidR="007B5DC9" w:rsidRPr="00965702" w:rsidRDefault="007B5DC9" w:rsidP="007B5DC9">
            <w:pPr>
              <w:keepNext/>
              <w:spacing w:after="0" w:line="240" w:lineRule="auto"/>
              <w:rPr>
                <w:rFonts w:asciiTheme="minorHAnsi" w:eastAsia="Times New Roman" w:hAnsiTheme="minorHAnsi" w:cs="Times New Roman"/>
                <w:sz w:val="24"/>
                <w:szCs w:val="24"/>
              </w:rPr>
            </w:pPr>
            <w:r w:rsidRPr="00965702">
              <w:rPr>
                <w:rFonts w:asciiTheme="minorHAnsi" w:eastAsia="Times New Roman" w:hAnsiTheme="minorHAnsi" w:cs="Arial"/>
                <w:b/>
                <w:bCs/>
                <w:color w:val="000000"/>
              </w:rPr>
              <w:t>Directory administration:</w:t>
            </w:r>
            <w:r w:rsidRPr="00965702">
              <w:rPr>
                <w:rFonts w:asciiTheme="minorHAnsi" w:eastAsia="Times New Roman" w:hAnsiTheme="minorHAnsi" w:cs="Arial"/>
                <w:color w:val="000000"/>
              </w:rPr>
              <w:t xml:space="preserve"> Able to manage all aspects of the directory to support directory managers and users.</w:t>
            </w:r>
          </w:p>
        </w:tc>
      </w:tr>
    </w:tbl>
    <w:p w14:paraId="3CAEFECA" w14:textId="35F7F367" w:rsidR="007B5DC9" w:rsidRPr="00965702" w:rsidRDefault="007B5DC9">
      <w:pPr>
        <w:spacing w:after="200"/>
        <w:jc w:val="left"/>
        <w:rPr>
          <w:rFonts w:asciiTheme="minorHAnsi" w:hAnsiTheme="minorHAnsi"/>
        </w:rPr>
      </w:pPr>
      <w:r w:rsidRPr="00965702">
        <w:rPr>
          <w:rFonts w:asciiTheme="minorHAnsi" w:hAnsiTheme="minorHAnsi"/>
        </w:rPr>
        <w:br w:type="page"/>
      </w:r>
    </w:p>
    <w:p w14:paraId="3F67181E" w14:textId="47BC155F" w:rsidR="001E4057" w:rsidRPr="00965702" w:rsidRDefault="001E4057" w:rsidP="00F935A7">
      <w:pPr>
        <w:pStyle w:val="Appendix"/>
        <w:rPr>
          <w:rFonts w:asciiTheme="minorHAnsi" w:hAnsiTheme="minorHAnsi"/>
        </w:rPr>
      </w:pPr>
      <w:bookmarkStart w:id="53" w:name="_Toc428781706"/>
      <w:r w:rsidRPr="00965702">
        <w:rPr>
          <w:rFonts w:asciiTheme="minorHAnsi" w:hAnsiTheme="minorHAnsi"/>
        </w:rPr>
        <w:lastRenderedPageBreak/>
        <w:t>Comparison of Business Models</w:t>
      </w:r>
      <w:bookmarkEnd w:id="53"/>
    </w:p>
    <w:tbl>
      <w:tblPr>
        <w:tblW w:w="9973" w:type="dxa"/>
        <w:tblInd w:w="-10" w:type="dxa"/>
        <w:tblLook w:val="04A0" w:firstRow="1" w:lastRow="0" w:firstColumn="1" w:lastColumn="0" w:noHBand="0" w:noVBand="1"/>
      </w:tblPr>
      <w:tblGrid>
        <w:gridCol w:w="2040"/>
        <w:gridCol w:w="2140"/>
        <w:gridCol w:w="1490"/>
        <w:gridCol w:w="1111"/>
        <w:gridCol w:w="1230"/>
        <w:gridCol w:w="981"/>
        <w:gridCol w:w="981"/>
      </w:tblGrid>
      <w:tr w:rsidR="00A97E64" w:rsidRPr="00965702" w14:paraId="4778FFE7" w14:textId="77777777" w:rsidTr="00060151">
        <w:trPr>
          <w:trHeight w:val="315"/>
        </w:trPr>
        <w:tc>
          <w:tcPr>
            <w:tcW w:w="2040" w:type="dxa"/>
            <w:tcBorders>
              <w:top w:val="single" w:sz="8" w:space="0" w:color="auto"/>
              <w:left w:val="single" w:sz="8" w:space="0" w:color="auto"/>
              <w:bottom w:val="single" w:sz="8" w:space="0" w:color="auto"/>
              <w:right w:val="single" w:sz="8" w:space="0" w:color="auto"/>
            </w:tcBorders>
            <w:shd w:val="clear" w:color="000000" w:fill="E2EFD9"/>
            <w:noWrap/>
            <w:vAlign w:val="center"/>
            <w:hideMark/>
          </w:tcPr>
          <w:p w14:paraId="115BBA7A" w14:textId="77777777" w:rsidR="00A97E64" w:rsidRPr="00965702" w:rsidRDefault="00A97E64" w:rsidP="00A97E64">
            <w:pPr>
              <w:spacing w:after="0" w:line="240" w:lineRule="auto"/>
              <w:jc w:val="left"/>
              <w:rPr>
                <w:rFonts w:asciiTheme="minorHAnsi" w:eastAsia="Times New Roman" w:hAnsiTheme="minorHAnsi" w:cs="Arial"/>
                <w:b/>
                <w:bCs/>
                <w:color w:val="000000"/>
                <w:spacing w:val="0"/>
                <w:sz w:val="16"/>
                <w:szCs w:val="16"/>
              </w:rPr>
            </w:pPr>
            <w:r w:rsidRPr="00965702">
              <w:rPr>
                <w:rFonts w:asciiTheme="minorHAnsi" w:eastAsia="Times New Roman" w:hAnsiTheme="minorHAnsi" w:cs="Arial"/>
                <w:b/>
                <w:bCs/>
                <w:color w:val="000000"/>
                <w:spacing w:val="0"/>
                <w:sz w:val="16"/>
                <w:szCs w:val="16"/>
              </w:rPr>
              <w:t>Subject</w:t>
            </w:r>
          </w:p>
        </w:tc>
        <w:tc>
          <w:tcPr>
            <w:tcW w:w="2140" w:type="dxa"/>
            <w:tcBorders>
              <w:top w:val="single" w:sz="8" w:space="0" w:color="auto"/>
              <w:left w:val="nil"/>
              <w:bottom w:val="single" w:sz="8" w:space="0" w:color="auto"/>
              <w:right w:val="single" w:sz="8" w:space="0" w:color="auto"/>
            </w:tcBorders>
            <w:shd w:val="clear" w:color="000000" w:fill="E2EFD9"/>
            <w:noWrap/>
            <w:vAlign w:val="center"/>
            <w:hideMark/>
          </w:tcPr>
          <w:p w14:paraId="070D9CB6" w14:textId="77777777" w:rsidR="00A97E64" w:rsidRPr="00965702" w:rsidRDefault="00A97E64" w:rsidP="00A97E64">
            <w:pPr>
              <w:spacing w:after="0" w:line="240" w:lineRule="auto"/>
              <w:jc w:val="left"/>
              <w:rPr>
                <w:rFonts w:asciiTheme="minorHAnsi" w:eastAsia="Times New Roman" w:hAnsiTheme="minorHAnsi" w:cs="Arial"/>
                <w:b/>
                <w:bCs/>
                <w:color w:val="000000"/>
                <w:spacing w:val="0"/>
                <w:sz w:val="16"/>
                <w:szCs w:val="16"/>
              </w:rPr>
            </w:pPr>
            <w:r w:rsidRPr="00965702">
              <w:rPr>
                <w:rFonts w:asciiTheme="minorHAnsi" w:eastAsia="Times New Roman" w:hAnsiTheme="minorHAnsi" w:cs="Arial"/>
                <w:b/>
                <w:bCs/>
                <w:color w:val="000000"/>
                <w:spacing w:val="0"/>
                <w:sz w:val="16"/>
                <w:szCs w:val="16"/>
              </w:rPr>
              <w:t> </w:t>
            </w:r>
          </w:p>
        </w:tc>
        <w:tc>
          <w:tcPr>
            <w:tcW w:w="1490" w:type="dxa"/>
            <w:tcBorders>
              <w:top w:val="single" w:sz="8" w:space="0" w:color="auto"/>
              <w:left w:val="nil"/>
              <w:bottom w:val="single" w:sz="8" w:space="0" w:color="auto"/>
              <w:right w:val="single" w:sz="8" w:space="0" w:color="auto"/>
            </w:tcBorders>
            <w:shd w:val="clear" w:color="000000" w:fill="E2EFD9"/>
            <w:noWrap/>
            <w:vAlign w:val="center"/>
            <w:hideMark/>
          </w:tcPr>
          <w:p w14:paraId="3041A30C" w14:textId="758A1AE6" w:rsidR="00A97E64" w:rsidRPr="00965702" w:rsidRDefault="00473956" w:rsidP="00A97E64">
            <w:pPr>
              <w:spacing w:after="0" w:line="240" w:lineRule="auto"/>
              <w:jc w:val="left"/>
              <w:rPr>
                <w:rFonts w:asciiTheme="minorHAnsi" w:eastAsia="Times New Roman" w:hAnsiTheme="minorHAnsi" w:cs="Arial"/>
                <w:b/>
                <w:bCs/>
                <w:color w:val="000000"/>
                <w:spacing w:val="0"/>
                <w:sz w:val="16"/>
                <w:szCs w:val="16"/>
              </w:rPr>
            </w:pPr>
            <w:r w:rsidRPr="00965702">
              <w:rPr>
                <w:rFonts w:asciiTheme="minorHAnsi" w:eastAsia="Times New Roman" w:hAnsiTheme="minorHAnsi" w:cs="Arial"/>
                <w:b/>
                <w:bCs/>
                <w:color w:val="000000"/>
                <w:spacing w:val="0"/>
                <w:sz w:val="16"/>
                <w:szCs w:val="16"/>
              </w:rPr>
              <w:t xml:space="preserve">EGI </w:t>
            </w:r>
            <w:r w:rsidR="005B3A9A" w:rsidRPr="00965702">
              <w:rPr>
                <w:rFonts w:asciiTheme="minorHAnsi" w:eastAsia="Times New Roman" w:hAnsiTheme="minorHAnsi" w:cs="Arial"/>
                <w:b/>
                <w:bCs/>
                <w:color w:val="000000"/>
                <w:spacing w:val="0"/>
                <w:sz w:val="16"/>
                <w:szCs w:val="16"/>
              </w:rPr>
              <w:t>Marketplace</w:t>
            </w:r>
          </w:p>
        </w:tc>
        <w:tc>
          <w:tcPr>
            <w:tcW w:w="1111" w:type="dxa"/>
            <w:tcBorders>
              <w:top w:val="single" w:sz="8" w:space="0" w:color="auto"/>
              <w:left w:val="nil"/>
              <w:bottom w:val="single" w:sz="8" w:space="0" w:color="auto"/>
              <w:right w:val="single" w:sz="8" w:space="0" w:color="auto"/>
            </w:tcBorders>
            <w:shd w:val="clear" w:color="000000" w:fill="E2EFD9"/>
            <w:noWrap/>
            <w:vAlign w:val="center"/>
            <w:hideMark/>
          </w:tcPr>
          <w:p w14:paraId="6118CE49" w14:textId="77777777" w:rsidR="00A97E64" w:rsidRPr="00965702" w:rsidRDefault="00A97E64" w:rsidP="00A97E64">
            <w:pPr>
              <w:spacing w:after="0" w:line="240" w:lineRule="auto"/>
              <w:jc w:val="left"/>
              <w:rPr>
                <w:rFonts w:asciiTheme="minorHAnsi" w:eastAsia="Times New Roman" w:hAnsiTheme="minorHAnsi" w:cs="Arial"/>
                <w:b/>
                <w:bCs/>
                <w:color w:val="000000"/>
                <w:spacing w:val="0"/>
                <w:sz w:val="16"/>
                <w:szCs w:val="16"/>
              </w:rPr>
            </w:pPr>
            <w:r w:rsidRPr="00965702">
              <w:rPr>
                <w:rFonts w:asciiTheme="minorHAnsi" w:eastAsia="Times New Roman" w:hAnsiTheme="minorHAnsi" w:cs="Arial"/>
                <w:b/>
                <w:bCs/>
                <w:color w:val="000000"/>
                <w:spacing w:val="0"/>
                <w:sz w:val="16"/>
                <w:szCs w:val="16"/>
              </w:rPr>
              <w:t>Google</w:t>
            </w:r>
          </w:p>
        </w:tc>
        <w:tc>
          <w:tcPr>
            <w:tcW w:w="1230" w:type="dxa"/>
            <w:tcBorders>
              <w:top w:val="single" w:sz="8" w:space="0" w:color="auto"/>
              <w:left w:val="nil"/>
              <w:bottom w:val="single" w:sz="8" w:space="0" w:color="auto"/>
              <w:right w:val="single" w:sz="8" w:space="0" w:color="auto"/>
            </w:tcBorders>
            <w:shd w:val="clear" w:color="000000" w:fill="E2EFD9"/>
            <w:noWrap/>
            <w:vAlign w:val="center"/>
            <w:hideMark/>
          </w:tcPr>
          <w:p w14:paraId="0FAEB8F0" w14:textId="77777777" w:rsidR="00A97E64" w:rsidRPr="00965702" w:rsidRDefault="00A97E64" w:rsidP="00A97E64">
            <w:pPr>
              <w:spacing w:after="0" w:line="240" w:lineRule="auto"/>
              <w:jc w:val="left"/>
              <w:rPr>
                <w:rFonts w:asciiTheme="minorHAnsi" w:eastAsia="Times New Roman" w:hAnsiTheme="minorHAnsi" w:cs="Arial"/>
                <w:b/>
                <w:bCs/>
                <w:color w:val="000000"/>
                <w:spacing w:val="0"/>
                <w:sz w:val="16"/>
                <w:szCs w:val="16"/>
              </w:rPr>
            </w:pPr>
            <w:r w:rsidRPr="00965702">
              <w:rPr>
                <w:rFonts w:asciiTheme="minorHAnsi" w:eastAsia="Times New Roman" w:hAnsiTheme="minorHAnsi" w:cs="Arial"/>
                <w:b/>
                <w:bCs/>
                <w:color w:val="000000"/>
                <w:spacing w:val="0"/>
                <w:sz w:val="16"/>
                <w:szCs w:val="16"/>
              </w:rPr>
              <w:t>Booking.com</w:t>
            </w:r>
          </w:p>
        </w:tc>
        <w:tc>
          <w:tcPr>
            <w:tcW w:w="981" w:type="dxa"/>
            <w:tcBorders>
              <w:top w:val="single" w:sz="8" w:space="0" w:color="auto"/>
              <w:left w:val="nil"/>
              <w:bottom w:val="single" w:sz="8" w:space="0" w:color="auto"/>
              <w:right w:val="single" w:sz="8" w:space="0" w:color="auto"/>
            </w:tcBorders>
            <w:shd w:val="clear" w:color="000000" w:fill="E2EFD9"/>
            <w:noWrap/>
            <w:vAlign w:val="center"/>
            <w:hideMark/>
          </w:tcPr>
          <w:p w14:paraId="3CF990AD" w14:textId="77777777" w:rsidR="00A97E64" w:rsidRPr="00965702" w:rsidRDefault="00A97E64" w:rsidP="00A97E64">
            <w:pPr>
              <w:spacing w:after="0" w:line="240" w:lineRule="auto"/>
              <w:jc w:val="left"/>
              <w:rPr>
                <w:rFonts w:asciiTheme="minorHAnsi" w:eastAsia="Times New Roman" w:hAnsiTheme="minorHAnsi" w:cs="Arial"/>
                <w:b/>
                <w:bCs/>
                <w:color w:val="000000"/>
                <w:spacing w:val="0"/>
                <w:sz w:val="16"/>
                <w:szCs w:val="16"/>
              </w:rPr>
            </w:pPr>
            <w:r w:rsidRPr="00965702">
              <w:rPr>
                <w:rFonts w:asciiTheme="minorHAnsi" w:eastAsia="Times New Roman" w:hAnsiTheme="minorHAnsi" w:cs="Arial"/>
                <w:b/>
                <w:bCs/>
                <w:color w:val="000000"/>
                <w:spacing w:val="0"/>
                <w:sz w:val="16"/>
                <w:szCs w:val="16"/>
              </w:rPr>
              <w:t>Red Hat</w:t>
            </w:r>
          </w:p>
        </w:tc>
        <w:tc>
          <w:tcPr>
            <w:tcW w:w="981" w:type="dxa"/>
            <w:tcBorders>
              <w:top w:val="single" w:sz="8" w:space="0" w:color="auto"/>
              <w:left w:val="nil"/>
              <w:bottom w:val="single" w:sz="8" w:space="0" w:color="auto"/>
              <w:right w:val="single" w:sz="8" w:space="0" w:color="auto"/>
            </w:tcBorders>
            <w:shd w:val="clear" w:color="000000" w:fill="E2EFD9"/>
            <w:noWrap/>
            <w:vAlign w:val="center"/>
            <w:hideMark/>
          </w:tcPr>
          <w:p w14:paraId="4D300D3F" w14:textId="77777777" w:rsidR="00A97E64" w:rsidRPr="00965702" w:rsidRDefault="00A97E64" w:rsidP="00A97E64">
            <w:pPr>
              <w:spacing w:after="0" w:line="240" w:lineRule="auto"/>
              <w:jc w:val="left"/>
              <w:rPr>
                <w:rFonts w:asciiTheme="minorHAnsi" w:eastAsia="Times New Roman" w:hAnsiTheme="minorHAnsi" w:cs="Arial"/>
                <w:b/>
                <w:bCs/>
                <w:color w:val="000000"/>
                <w:spacing w:val="0"/>
                <w:sz w:val="16"/>
                <w:szCs w:val="16"/>
              </w:rPr>
            </w:pPr>
            <w:proofErr w:type="spellStart"/>
            <w:r w:rsidRPr="00965702">
              <w:rPr>
                <w:rFonts w:asciiTheme="minorHAnsi" w:eastAsia="Times New Roman" w:hAnsiTheme="minorHAnsi" w:cs="Arial"/>
                <w:b/>
                <w:bCs/>
                <w:color w:val="000000"/>
                <w:spacing w:val="0"/>
                <w:sz w:val="16"/>
                <w:szCs w:val="16"/>
              </w:rPr>
              <w:t>SBGrid</w:t>
            </w:r>
            <w:proofErr w:type="spellEnd"/>
          </w:p>
        </w:tc>
      </w:tr>
      <w:tr w:rsidR="00060151" w:rsidRPr="00965702" w14:paraId="737344B5" w14:textId="77777777" w:rsidTr="009A43F8">
        <w:trPr>
          <w:trHeight w:val="716"/>
        </w:trPr>
        <w:tc>
          <w:tcPr>
            <w:tcW w:w="2040" w:type="dxa"/>
            <w:tcBorders>
              <w:top w:val="nil"/>
              <w:left w:val="single" w:sz="8" w:space="0" w:color="auto"/>
              <w:bottom w:val="single" w:sz="8" w:space="0" w:color="000000"/>
              <w:right w:val="single" w:sz="8" w:space="0" w:color="auto"/>
            </w:tcBorders>
            <w:shd w:val="clear" w:color="000000" w:fill="E2EFD9"/>
            <w:noWrap/>
            <w:vAlign w:val="center"/>
            <w:hideMark/>
          </w:tcPr>
          <w:p w14:paraId="07FE2ED7" w14:textId="77777777" w:rsidR="00060151" w:rsidRPr="00965702" w:rsidRDefault="00060151" w:rsidP="00060151">
            <w:pPr>
              <w:spacing w:after="0" w:line="240" w:lineRule="auto"/>
              <w:jc w:val="center"/>
              <w:rPr>
                <w:rFonts w:asciiTheme="minorHAnsi" w:eastAsia="Times New Roman" w:hAnsiTheme="minorHAnsi" w:cs="Arial"/>
                <w:b/>
                <w:bCs/>
                <w:color w:val="000000"/>
                <w:spacing w:val="0"/>
                <w:sz w:val="16"/>
                <w:szCs w:val="16"/>
              </w:rPr>
            </w:pPr>
            <w:r w:rsidRPr="00965702">
              <w:rPr>
                <w:rFonts w:asciiTheme="minorHAnsi" w:eastAsia="Times New Roman" w:hAnsiTheme="minorHAnsi" w:cs="Arial"/>
                <w:b/>
                <w:bCs/>
                <w:color w:val="000000"/>
                <w:spacing w:val="0"/>
                <w:sz w:val="16"/>
                <w:szCs w:val="16"/>
              </w:rPr>
              <w:t>Business Model Type</w:t>
            </w:r>
          </w:p>
        </w:tc>
        <w:tc>
          <w:tcPr>
            <w:tcW w:w="2140" w:type="dxa"/>
            <w:tcBorders>
              <w:top w:val="nil"/>
              <w:left w:val="single" w:sz="8" w:space="0" w:color="auto"/>
              <w:bottom w:val="single" w:sz="8" w:space="0" w:color="000000"/>
              <w:right w:val="single" w:sz="8" w:space="0" w:color="auto"/>
            </w:tcBorders>
            <w:shd w:val="clear" w:color="000000" w:fill="E2EFD9"/>
            <w:noWrap/>
            <w:vAlign w:val="center"/>
            <w:hideMark/>
          </w:tcPr>
          <w:p w14:paraId="3D57B37D" w14:textId="57B3F056" w:rsidR="00060151" w:rsidRPr="00965702" w:rsidRDefault="00060151" w:rsidP="00060151">
            <w:pPr>
              <w:spacing w:after="0" w:line="240" w:lineRule="auto"/>
              <w:jc w:val="center"/>
              <w:rPr>
                <w:rFonts w:asciiTheme="minorHAnsi" w:eastAsia="Times New Roman" w:hAnsiTheme="minorHAnsi" w:cs="Arial"/>
                <w:b/>
                <w:bCs/>
                <w:color w:val="000000"/>
                <w:spacing w:val="0"/>
                <w:sz w:val="16"/>
                <w:szCs w:val="16"/>
              </w:rPr>
            </w:pPr>
          </w:p>
        </w:tc>
        <w:tc>
          <w:tcPr>
            <w:tcW w:w="1490" w:type="dxa"/>
            <w:tcBorders>
              <w:top w:val="nil"/>
              <w:left w:val="nil"/>
              <w:right w:val="single" w:sz="8" w:space="0" w:color="auto"/>
            </w:tcBorders>
            <w:shd w:val="clear" w:color="000000" w:fill="E2EFD9"/>
            <w:noWrap/>
            <w:vAlign w:val="center"/>
            <w:hideMark/>
          </w:tcPr>
          <w:p w14:paraId="1B243939" w14:textId="77777777" w:rsidR="00060151" w:rsidRPr="00965702" w:rsidRDefault="00060151" w:rsidP="00060151">
            <w:pPr>
              <w:spacing w:after="0" w:line="240" w:lineRule="auto"/>
              <w:jc w:val="center"/>
              <w:rPr>
                <w:rFonts w:asciiTheme="minorHAnsi" w:eastAsia="Times New Roman" w:hAnsiTheme="minorHAnsi" w:cs="Arial"/>
                <w:b/>
                <w:bCs/>
                <w:color w:val="000000"/>
                <w:spacing w:val="0"/>
                <w:sz w:val="16"/>
                <w:szCs w:val="16"/>
              </w:rPr>
            </w:pPr>
          </w:p>
          <w:p w14:paraId="550B2811" w14:textId="0EC614C8" w:rsidR="00060151" w:rsidRPr="00965702" w:rsidRDefault="00060151" w:rsidP="00060151">
            <w:pPr>
              <w:spacing w:after="0" w:line="240" w:lineRule="auto"/>
              <w:jc w:val="center"/>
              <w:rPr>
                <w:rFonts w:asciiTheme="minorHAnsi" w:eastAsia="Times New Roman" w:hAnsiTheme="minorHAnsi" w:cs="Arial"/>
                <w:b/>
                <w:bCs/>
                <w:color w:val="000000"/>
                <w:spacing w:val="0"/>
                <w:sz w:val="16"/>
                <w:szCs w:val="16"/>
              </w:rPr>
            </w:pPr>
            <w:r w:rsidRPr="00965702">
              <w:rPr>
                <w:rFonts w:asciiTheme="minorHAnsi" w:eastAsia="Times New Roman" w:hAnsiTheme="minorHAnsi" w:cs="Arial"/>
                <w:b/>
                <w:bCs/>
                <w:color w:val="000000"/>
                <w:spacing w:val="0"/>
                <w:sz w:val="16"/>
                <w:szCs w:val="16"/>
              </w:rPr>
              <w:t>mult</w:t>
            </w:r>
            <w:r w:rsidR="00AD3724" w:rsidRPr="00965702">
              <w:rPr>
                <w:rFonts w:asciiTheme="minorHAnsi" w:eastAsia="Times New Roman" w:hAnsiTheme="minorHAnsi" w:cs="Arial"/>
                <w:b/>
                <w:bCs/>
                <w:color w:val="000000"/>
                <w:spacing w:val="0"/>
                <w:sz w:val="16"/>
                <w:szCs w:val="16"/>
              </w:rPr>
              <w:t>i</w:t>
            </w:r>
            <w:r w:rsidRPr="00965702">
              <w:rPr>
                <w:rFonts w:asciiTheme="minorHAnsi" w:eastAsia="Times New Roman" w:hAnsiTheme="minorHAnsi" w:cs="Arial"/>
                <w:b/>
                <w:bCs/>
                <w:color w:val="000000"/>
                <w:spacing w:val="0"/>
                <w:sz w:val="16"/>
                <w:szCs w:val="16"/>
              </w:rPr>
              <w:t>-sided platform</w:t>
            </w:r>
          </w:p>
          <w:p w14:paraId="688DA3E4" w14:textId="280CFD4D" w:rsidR="00060151" w:rsidRPr="00965702" w:rsidRDefault="00060151" w:rsidP="00060151">
            <w:pPr>
              <w:spacing w:after="0" w:line="240" w:lineRule="auto"/>
              <w:rPr>
                <w:rFonts w:asciiTheme="minorHAnsi" w:eastAsia="Times New Roman" w:hAnsiTheme="minorHAnsi" w:cs="Arial"/>
                <w:b/>
                <w:bCs/>
                <w:color w:val="000000"/>
                <w:spacing w:val="0"/>
                <w:sz w:val="16"/>
                <w:szCs w:val="16"/>
              </w:rPr>
            </w:pPr>
          </w:p>
        </w:tc>
        <w:tc>
          <w:tcPr>
            <w:tcW w:w="1111" w:type="dxa"/>
            <w:tcBorders>
              <w:top w:val="nil"/>
              <w:left w:val="nil"/>
              <w:right w:val="single" w:sz="8" w:space="0" w:color="auto"/>
            </w:tcBorders>
            <w:shd w:val="clear" w:color="000000" w:fill="E2EFD9"/>
            <w:noWrap/>
            <w:vAlign w:val="center"/>
            <w:hideMark/>
          </w:tcPr>
          <w:p w14:paraId="1CD547BC" w14:textId="563DBE7D" w:rsidR="00060151" w:rsidRPr="00965702" w:rsidRDefault="00060151" w:rsidP="00060151">
            <w:pPr>
              <w:spacing w:after="0" w:line="240" w:lineRule="auto"/>
              <w:jc w:val="center"/>
              <w:rPr>
                <w:rFonts w:asciiTheme="minorHAnsi" w:eastAsia="Times New Roman" w:hAnsiTheme="minorHAnsi" w:cs="Arial"/>
                <w:b/>
                <w:bCs/>
                <w:color w:val="000000"/>
                <w:spacing w:val="0"/>
                <w:sz w:val="16"/>
                <w:szCs w:val="16"/>
              </w:rPr>
            </w:pPr>
            <w:r w:rsidRPr="00965702">
              <w:rPr>
                <w:rFonts w:asciiTheme="minorHAnsi" w:eastAsia="Times New Roman" w:hAnsiTheme="minorHAnsi" w:cs="Arial"/>
                <w:b/>
                <w:bCs/>
                <w:color w:val="000000"/>
                <w:spacing w:val="0"/>
                <w:sz w:val="16"/>
                <w:szCs w:val="16"/>
              </w:rPr>
              <w:t>multi-sided platform</w:t>
            </w:r>
          </w:p>
        </w:tc>
        <w:tc>
          <w:tcPr>
            <w:tcW w:w="1230" w:type="dxa"/>
            <w:tcBorders>
              <w:top w:val="nil"/>
              <w:left w:val="nil"/>
              <w:right w:val="single" w:sz="8" w:space="0" w:color="auto"/>
            </w:tcBorders>
            <w:shd w:val="clear" w:color="000000" w:fill="E2EFD9"/>
            <w:noWrap/>
            <w:vAlign w:val="center"/>
            <w:hideMark/>
          </w:tcPr>
          <w:p w14:paraId="3D2DABF9" w14:textId="35C39D06" w:rsidR="00060151" w:rsidRPr="00965702" w:rsidRDefault="00060151" w:rsidP="00060151">
            <w:pPr>
              <w:spacing w:after="0" w:line="240" w:lineRule="auto"/>
              <w:jc w:val="center"/>
              <w:rPr>
                <w:rFonts w:asciiTheme="minorHAnsi" w:eastAsia="Times New Roman" w:hAnsiTheme="minorHAnsi" w:cs="Arial"/>
                <w:b/>
                <w:bCs/>
                <w:color w:val="000000"/>
                <w:spacing w:val="0"/>
                <w:sz w:val="16"/>
                <w:szCs w:val="16"/>
              </w:rPr>
            </w:pPr>
            <w:r w:rsidRPr="00965702">
              <w:rPr>
                <w:rFonts w:asciiTheme="minorHAnsi" w:eastAsia="Times New Roman" w:hAnsiTheme="minorHAnsi" w:cs="Arial"/>
                <w:b/>
                <w:bCs/>
                <w:color w:val="000000"/>
                <w:spacing w:val="0"/>
                <w:sz w:val="16"/>
                <w:szCs w:val="16"/>
              </w:rPr>
              <w:t>multi-sided platform</w:t>
            </w:r>
          </w:p>
        </w:tc>
        <w:tc>
          <w:tcPr>
            <w:tcW w:w="981" w:type="dxa"/>
            <w:tcBorders>
              <w:top w:val="nil"/>
              <w:left w:val="single" w:sz="8" w:space="0" w:color="auto"/>
              <w:bottom w:val="single" w:sz="8" w:space="0" w:color="000000"/>
              <w:right w:val="single" w:sz="8" w:space="0" w:color="auto"/>
            </w:tcBorders>
            <w:shd w:val="clear" w:color="000000" w:fill="E2EFD9"/>
            <w:noWrap/>
            <w:vAlign w:val="center"/>
            <w:hideMark/>
          </w:tcPr>
          <w:p w14:paraId="1C2B3D89" w14:textId="77777777" w:rsidR="00060151" w:rsidRPr="00965702" w:rsidRDefault="00060151" w:rsidP="00060151">
            <w:pPr>
              <w:spacing w:after="0" w:line="240" w:lineRule="auto"/>
              <w:jc w:val="center"/>
              <w:rPr>
                <w:rFonts w:asciiTheme="minorHAnsi" w:eastAsia="Times New Roman" w:hAnsiTheme="minorHAnsi" w:cs="Arial"/>
                <w:b/>
                <w:bCs/>
                <w:color w:val="000000"/>
                <w:spacing w:val="0"/>
                <w:sz w:val="16"/>
                <w:szCs w:val="16"/>
              </w:rPr>
            </w:pPr>
            <w:r w:rsidRPr="00965702">
              <w:rPr>
                <w:rFonts w:asciiTheme="minorHAnsi" w:eastAsia="Times New Roman" w:hAnsiTheme="minorHAnsi" w:cs="Arial"/>
                <w:b/>
                <w:bCs/>
                <w:color w:val="000000"/>
                <w:spacing w:val="0"/>
                <w:sz w:val="16"/>
                <w:szCs w:val="16"/>
              </w:rPr>
              <w:t>Freemium</w:t>
            </w:r>
          </w:p>
        </w:tc>
        <w:tc>
          <w:tcPr>
            <w:tcW w:w="981" w:type="dxa"/>
            <w:tcBorders>
              <w:top w:val="nil"/>
              <w:left w:val="single" w:sz="8" w:space="0" w:color="auto"/>
              <w:bottom w:val="single" w:sz="8" w:space="0" w:color="000000"/>
              <w:right w:val="single" w:sz="8" w:space="0" w:color="auto"/>
            </w:tcBorders>
            <w:shd w:val="clear" w:color="000000" w:fill="E2EFD9"/>
            <w:noWrap/>
            <w:vAlign w:val="center"/>
            <w:hideMark/>
          </w:tcPr>
          <w:p w14:paraId="41E46E96" w14:textId="77777777" w:rsidR="00060151" w:rsidRPr="00965702" w:rsidRDefault="00060151" w:rsidP="00060151">
            <w:pPr>
              <w:spacing w:after="0" w:line="240" w:lineRule="auto"/>
              <w:jc w:val="center"/>
              <w:rPr>
                <w:rFonts w:asciiTheme="minorHAnsi" w:eastAsia="Times New Roman" w:hAnsiTheme="minorHAnsi" w:cs="Arial"/>
                <w:b/>
                <w:bCs/>
                <w:color w:val="000000"/>
                <w:spacing w:val="0"/>
                <w:sz w:val="16"/>
                <w:szCs w:val="16"/>
              </w:rPr>
            </w:pPr>
            <w:r w:rsidRPr="00965702">
              <w:rPr>
                <w:rFonts w:asciiTheme="minorHAnsi" w:eastAsia="Times New Roman" w:hAnsiTheme="minorHAnsi" w:cs="Arial"/>
                <w:b/>
                <w:bCs/>
                <w:color w:val="000000"/>
                <w:spacing w:val="0"/>
                <w:sz w:val="16"/>
                <w:szCs w:val="16"/>
              </w:rPr>
              <w:t>Freemium</w:t>
            </w:r>
          </w:p>
        </w:tc>
      </w:tr>
      <w:tr w:rsidR="00A97E64" w:rsidRPr="00965702" w14:paraId="0571F050" w14:textId="77777777" w:rsidTr="00060151">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304194B0" w14:textId="77777777" w:rsidR="00A97E64" w:rsidRPr="00965702" w:rsidRDefault="00A97E64" w:rsidP="00A97E64">
            <w:pPr>
              <w:spacing w:after="0" w:line="240" w:lineRule="auto"/>
              <w:jc w:val="left"/>
              <w:rPr>
                <w:rFonts w:asciiTheme="minorHAnsi" w:eastAsia="Times New Roman" w:hAnsiTheme="minorHAnsi" w:cs="Arial"/>
                <w:b/>
                <w:bCs/>
                <w:color w:val="000000"/>
                <w:spacing w:val="0"/>
                <w:sz w:val="16"/>
                <w:szCs w:val="16"/>
              </w:rPr>
            </w:pPr>
            <w:r w:rsidRPr="00965702">
              <w:rPr>
                <w:rFonts w:asciiTheme="minorHAnsi" w:eastAsia="Times New Roman" w:hAnsiTheme="minorHAnsi" w:cs="Arial"/>
                <w:b/>
                <w:bCs/>
                <w:color w:val="000000"/>
                <w:spacing w:val="0"/>
                <w:sz w:val="16"/>
                <w:szCs w:val="16"/>
              </w:rPr>
              <w:t>Customer Segments</w:t>
            </w:r>
          </w:p>
        </w:tc>
        <w:tc>
          <w:tcPr>
            <w:tcW w:w="2140" w:type="dxa"/>
            <w:tcBorders>
              <w:top w:val="nil"/>
              <w:left w:val="nil"/>
              <w:bottom w:val="single" w:sz="8" w:space="0" w:color="auto"/>
              <w:right w:val="single" w:sz="8" w:space="0" w:color="auto"/>
            </w:tcBorders>
            <w:shd w:val="clear" w:color="auto" w:fill="auto"/>
            <w:noWrap/>
            <w:vAlign w:val="center"/>
            <w:hideMark/>
          </w:tcPr>
          <w:p w14:paraId="5EF1F5D5"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Mass market</w:t>
            </w:r>
          </w:p>
        </w:tc>
        <w:tc>
          <w:tcPr>
            <w:tcW w:w="1490" w:type="dxa"/>
            <w:tcBorders>
              <w:top w:val="single" w:sz="8" w:space="0" w:color="auto"/>
              <w:left w:val="nil"/>
              <w:bottom w:val="single" w:sz="8" w:space="0" w:color="auto"/>
              <w:right w:val="single" w:sz="8" w:space="0" w:color="auto"/>
            </w:tcBorders>
            <w:shd w:val="clear" w:color="auto" w:fill="auto"/>
            <w:noWrap/>
            <w:vAlign w:val="center"/>
            <w:hideMark/>
          </w:tcPr>
          <w:p w14:paraId="0370DAAD"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c>
          <w:tcPr>
            <w:tcW w:w="1111" w:type="dxa"/>
            <w:tcBorders>
              <w:top w:val="single" w:sz="8" w:space="0" w:color="auto"/>
              <w:left w:val="nil"/>
              <w:bottom w:val="single" w:sz="8" w:space="0" w:color="auto"/>
              <w:right w:val="single" w:sz="8" w:space="0" w:color="auto"/>
            </w:tcBorders>
            <w:shd w:val="clear" w:color="auto" w:fill="auto"/>
            <w:noWrap/>
            <w:vAlign w:val="center"/>
            <w:hideMark/>
          </w:tcPr>
          <w:p w14:paraId="1B81E0B6"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c>
          <w:tcPr>
            <w:tcW w:w="1230" w:type="dxa"/>
            <w:tcBorders>
              <w:top w:val="single" w:sz="8" w:space="0" w:color="auto"/>
              <w:left w:val="nil"/>
              <w:bottom w:val="single" w:sz="8" w:space="0" w:color="auto"/>
              <w:right w:val="single" w:sz="8" w:space="0" w:color="auto"/>
            </w:tcBorders>
            <w:shd w:val="clear" w:color="auto" w:fill="auto"/>
            <w:noWrap/>
            <w:vAlign w:val="center"/>
            <w:hideMark/>
          </w:tcPr>
          <w:p w14:paraId="609672FE"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06C6620E"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03AC5628"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r>
      <w:tr w:rsidR="00A97E64" w:rsidRPr="00965702" w14:paraId="55C03FDB" w14:textId="77777777" w:rsidTr="00060151">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7F1CCDE1" w14:textId="77777777" w:rsidR="00A97E64" w:rsidRPr="00965702" w:rsidRDefault="00A97E64" w:rsidP="00A97E64">
            <w:pPr>
              <w:spacing w:after="0" w:line="240" w:lineRule="auto"/>
              <w:jc w:val="left"/>
              <w:rPr>
                <w:rFonts w:asciiTheme="minorHAnsi" w:eastAsia="Times New Roman" w:hAnsiTheme="minorHAnsi" w:cs="Arial"/>
                <w:b/>
                <w:bCs/>
                <w:color w:val="000000"/>
                <w:spacing w:val="0"/>
                <w:sz w:val="16"/>
                <w:szCs w:val="16"/>
              </w:rPr>
            </w:pPr>
            <w:r w:rsidRPr="00965702">
              <w:rPr>
                <w:rFonts w:asciiTheme="minorHAnsi" w:eastAsia="Times New Roman" w:hAnsiTheme="minorHAnsi" w:cs="Arial"/>
                <w:b/>
                <w:bCs/>
                <w:color w:val="000000"/>
                <w:spacing w:val="0"/>
                <w:sz w:val="16"/>
                <w:szCs w:val="16"/>
              </w:rPr>
              <w:t> </w:t>
            </w:r>
          </w:p>
        </w:tc>
        <w:tc>
          <w:tcPr>
            <w:tcW w:w="2140" w:type="dxa"/>
            <w:tcBorders>
              <w:top w:val="nil"/>
              <w:left w:val="nil"/>
              <w:bottom w:val="single" w:sz="8" w:space="0" w:color="auto"/>
              <w:right w:val="single" w:sz="8" w:space="0" w:color="auto"/>
            </w:tcBorders>
            <w:shd w:val="clear" w:color="auto" w:fill="auto"/>
            <w:noWrap/>
            <w:vAlign w:val="center"/>
            <w:hideMark/>
          </w:tcPr>
          <w:p w14:paraId="0F132003"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Niche market</w:t>
            </w:r>
          </w:p>
        </w:tc>
        <w:tc>
          <w:tcPr>
            <w:tcW w:w="1490" w:type="dxa"/>
            <w:tcBorders>
              <w:top w:val="nil"/>
              <w:left w:val="nil"/>
              <w:bottom w:val="single" w:sz="8" w:space="0" w:color="auto"/>
              <w:right w:val="single" w:sz="8" w:space="0" w:color="auto"/>
            </w:tcBorders>
            <w:shd w:val="clear" w:color="auto" w:fill="auto"/>
            <w:noWrap/>
            <w:vAlign w:val="center"/>
            <w:hideMark/>
          </w:tcPr>
          <w:p w14:paraId="6BBFBC86"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c>
          <w:tcPr>
            <w:tcW w:w="1111" w:type="dxa"/>
            <w:tcBorders>
              <w:top w:val="nil"/>
              <w:left w:val="nil"/>
              <w:bottom w:val="single" w:sz="8" w:space="0" w:color="auto"/>
              <w:right w:val="single" w:sz="8" w:space="0" w:color="auto"/>
            </w:tcBorders>
            <w:shd w:val="clear" w:color="auto" w:fill="auto"/>
            <w:noWrap/>
            <w:vAlign w:val="center"/>
            <w:hideMark/>
          </w:tcPr>
          <w:p w14:paraId="35B04BAE"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c>
          <w:tcPr>
            <w:tcW w:w="1230" w:type="dxa"/>
            <w:tcBorders>
              <w:top w:val="nil"/>
              <w:left w:val="nil"/>
              <w:bottom w:val="single" w:sz="8" w:space="0" w:color="auto"/>
              <w:right w:val="single" w:sz="8" w:space="0" w:color="auto"/>
            </w:tcBorders>
            <w:shd w:val="clear" w:color="auto" w:fill="auto"/>
            <w:noWrap/>
            <w:vAlign w:val="center"/>
            <w:hideMark/>
          </w:tcPr>
          <w:p w14:paraId="4754145F"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7F9E6942"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7B3906A1"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r>
      <w:tr w:rsidR="00A97E64" w:rsidRPr="00965702" w14:paraId="5C208AB1" w14:textId="77777777" w:rsidTr="00060151">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4B5E87A7" w14:textId="77777777" w:rsidR="00A97E64" w:rsidRPr="00965702" w:rsidRDefault="00A97E64" w:rsidP="00A97E64">
            <w:pPr>
              <w:spacing w:after="0" w:line="240" w:lineRule="auto"/>
              <w:jc w:val="left"/>
              <w:rPr>
                <w:rFonts w:asciiTheme="minorHAnsi" w:eastAsia="Times New Roman" w:hAnsiTheme="minorHAnsi" w:cs="Arial"/>
                <w:b/>
                <w:bCs/>
                <w:color w:val="000000"/>
                <w:spacing w:val="0"/>
                <w:sz w:val="16"/>
                <w:szCs w:val="16"/>
              </w:rPr>
            </w:pPr>
            <w:r w:rsidRPr="00965702">
              <w:rPr>
                <w:rFonts w:asciiTheme="minorHAnsi" w:eastAsia="Times New Roman" w:hAnsiTheme="minorHAnsi" w:cs="Arial"/>
                <w:b/>
                <w:bCs/>
                <w:color w:val="000000"/>
                <w:spacing w:val="0"/>
                <w:sz w:val="16"/>
                <w:szCs w:val="16"/>
              </w:rPr>
              <w:t> </w:t>
            </w:r>
          </w:p>
        </w:tc>
        <w:tc>
          <w:tcPr>
            <w:tcW w:w="2140" w:type="dxa"/>
            <w:tcBorders>
              <w:top w:val="nil"/>
              <w:left w:val="nil"/>
              <w:bottom w:val="single" w:sz="8" w:space="0" w:color="auto"/>
              <w:right w:val="single" w:sz="8" w:space="0" w:color="auto"/>
            </w:tcBorders>
            <w:shd w:val="clear" w:color="auto" w:fill="auto"/>
            <w:noWrap/>
            <w:vAlign w:val="center"/>
            <w:hideMark/>
          </w:tcPr>
          <w:p w14:paraId="0486FC5F"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Segmented</w:t>
            </w:r>
          </w:p>
        </w:tc>
        <w:tc>
          <w:tcPr>
            <w:tcW w:w="1490" w:type="dxa"/>
            <w:tcBorders>
              <w:top w:val="nil"/>
              <w:left w:val="nil"/>
              <w:bottom w:val="single" w:sz="8" w:space="0" w:color="auto"/>
              <w:right w:val="single" w:sz="8" w:space="0" w:color="auto"/>
            </w:tcBorders>
            <w:shd w:val="clear" w:color="auto" w:fill="auto"/>
            <w:noWrap/>
            <w:vAlign w:val="center"/>
            <w:hideMark/>
          </w:tcPr>
          <w:p w14:paraId="498C6ECD"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c>
          <w:tcPr>
            <w:tcW w:w="1111" w:type="dxa"/>
            <w:tcBorders>
              <w:top w:val="nil"/>
              <w:left w:val="nil"/>
              <w:bottom w:val="single" w:sz="8" w:space="0" w:color="auto"/>
              <w:right w:val="single" w:sz="8" w:space="0" w:color="auto"/>
            </w:tcBorders>
            <w:shd w:val="clear" w:color="auto" w:fill="auto"/>
            <w:noWrap/>
            <w:vAlign w:val="center"/>
            <w:hideMark/>
          </w:tcPr>
          <w:p w14:paraId="2B838158"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c>
          <w:tcPr>
            <w:tcW w:w="1230" w:type="dxa"/>
            <w:tcBorders>
              <w:top w:val="nil"/>
              <w:left w:val="nil"/>
              <w:bottom w:val="single" w:sz="8" w:space="0" w:color="auto"/>
              <w:right w:val="single" w:sz="8" w:space="0" w:color="auto"/>
            </w:tcBorders>
            <w:shd w:val="clear" w:color="auto" w:fill="auto"/>
            <w:noWrap/>
            <w:vAlign w:val="center"/>
            <w:hideMark/>
          </w:tcPr>
          <w:p w14:paraId="6F05E2C2"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4FD92BDB"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5974424E"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r>
      <w:tr w:rsidR="00A97E64" w:rsidRPr="00965702" w14:paraId="7DF2C159" w14:textId="77777777" w:rsidTr="00060151">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677598C4" w14:textId="77777777" w:rsidR="00A97E64" w:rsidRPr="00965702" w:rsidRDefault="00A97E64" w:rsidP="00A97E64">
            <w:pPr>
              <w:spacing w:after="0" w:line="240" w:lineRule="auto"/>
              <w:jc w:val="left"/>
              <w:rPr>
                <w:rFonts w:asciiTheme="minorHAnsi" w:eastAsia="Times New Roman" w:hAnsiTheme="minorHAnsi" w:cs="Arial"/>
                <w:b/>
                <w:bCs/>
                <w:color w:val="000000"/>
                <w:spacing w:val="0"/>
                <w:sz w:val="16"/>
                <w:szCs w:val="16"/>
              </w:rPr>
            </w:pPr>
            <w:r w:rsidRPr="00965702">
              <w:rPr>
                <w:rFonts w:asciiTheme="minorHAnsi" w:eastAsia="Times New Roman" w:hAnsiTheme="minorHAnsi" w:cs="Arial"/>
                <w:b/>
                <w:bCs/>
                <w:color w:val="000000"/>
                <w:spacing w:val="0"/>
                <w:sz w:val="16"/>
                <w:szCs w:val="16"/>
              </w:rPr>
              <w:t> </w:t>
            </w:r>
          </w:p>
        </w:tc>
        <w:tc>
          <w:tcPr>
            <w:tcW w:w="2140" w:type="dxa"/>
            <w:tcBorders>
              <w:top w:val="nil"/>
              <w:left w:val="nil"/>
              <w:bottom w:val="single" w:sz="8" w:space="0" w:color="auto"/>
              <w:right w:val="single" w:sz="8" w:space="0" w:color="auto"/>
            </w:tcBorders>
            <w:shd w:val="clear" w:color="auto" w:fill="auto"/>
            <w:noWrap/>
            <w:vAlign w:val="center"/>
            <w:hideMark/>
          </w:tcPr>
          <w:p w14:paraId="257289B2"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Diversified</w:t>
            </w:r>
          </w:p>
        </w:tc>
        <w:tc>
          <w:tcPr>
            <w:tcW w:w="1490" w:type="dxa"/>
            <w:tcBorders>
              <w:top w:val="nil"/>
              <w:left w:val="nil"/>
              <w:bottom w:val="single" w:sz="8" w:space="0" w:color="auto"/>
              <w:right w:val="single" w:sz="8" w:space="0" w:color="auto"/>
            </w:tcBorders>
            <w:shd w:val="clear" w:color="auto" w:fill="auto"/>
            <w:noWrap/>
            <w:vAlign w:val="center"/>
            <w:hideMark/>
          </w:tcPr>
          <w:p w14:paraId="36193A1F"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c>
          <w:tcPr>
            <w:tcW w:w="1111" w:type="dxa"/>
            <w:tcBorders>
              <w:top w:val="nil"/>
              <w:left w:val="nil"/>
              <w:bottom w:val="single" w:sz="8" w:space="0" w:color="auto"/>
              <w:right w:val="single" w:sz="8" w:space="0" w:color="auto"/>
            </w:tcBorders>
            <w:shd w:val="clear" w:color="auto" w:fill="auto"/>
            <w:noWrap/>
            <w:vAlign w:val="center"/>
            <w:hideMark/>
          </w:tcPr>
          <w:p w14:paraId="00D7838B"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c>
          <w:tcPr>
            <w:tcW w:w="1230" w:type="dxa"/>
            <w:tcBorders>
              <w:top w:val="nil"/>
              <w:left w:val="nil"/>
              <w:bottom w:val="single" w:sz="8" w:space="0" w:color="auto"/>
              <w:right w:val="single" w:sz="8" w:space="0" w:color="auto"/>
            </w:tcBorders>
            <w:shd w:val="clear" w:color="auto" w:fill="auto"/>
            <w:noWrap/>
            <w:vAlign w:val="center"/>
            <w:hideMark/>
          </w:tcPr>
          <w:p w14:paraId="66DE1B86"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71D2CE14"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3F38B7DF"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r>
      <w:tr w:rsidR="00A97E64" w:rsidRPr="00965702" w14:paraId="790C7F87" w14:textId="77777777" w:rsidTr="00060151">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64F05D47" w14:textId="77777777" w:rsidR="00A97E64" w:rsidRPr="00965702" w:rsidRDefault="00A97E64" w:rsidP="00A97E64">
            <w:pPr>
              <w:spacing w:after="0" w:line="240" w:lineRule="auto"/>
              <w:jc w:val="left"/>
              <w:rPr>
                <w:rFonts w:asciiTheme="minorHAnsi" w:eastAsia="Times New Roman" w:hAnsiTheme="minorHAnsi" w:cs="Arial"/>
                <w:b/>
                <w:bCs/>
                <w:color w:val="000000"/>
                <w:spacing w:val="0"/>
                <w:sz w:val="16"/>
                <w:szCs w:val="16"/>
              </w:rPr>
            </w:pPr>
            <w:r w:rsidRPr="00965702">
              <w:rPr>
                <w:rFonts w:asciiTheme="minorHAnsi" w:eastAsia="Times New Roman" w:hAnsiTheme="minorHAnsi" w:cs="Arial"/>
                <w:b/>
                <w:bCs/>
                <w:color w:val="000000"/>
                <w:spacing w:val="0"/>
                <w:sz w:val="16"/>
                <w:szCs w:val="16"/>
              </w:rPr>
              <w:t> </w:t>
            </w:r>
          </w:p>
        </w:tc>
        <w:tc>
          <w:tcPr>
            <w:tcW w:w="2140" w:type="dxa"/>
            <w:tcBorders>
              <w:top w:val="nil"/>
              <w:left w:val="nil"/>
              <w:bottom w:val="single" w:sz="8" w:space="0" w:color="auto"/>
              <w:right w:val="single" w:sz="8" w:space="0" w:color="auto"/>
            </w:tcBorders>
            <w:shd w:val="clear" w:color="auto" w:fill="auto"/>
            <w:noWrap/>
            <w:vAlign w:val="center"/>
            <w:hideMark/>
          </w:tcPr>
          <w:p w14:paraId="74376700"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Multi-sided-platform</w:t>
            </w:r>
          </w:p>
        </w:tc>
        <w:tc>
          <w:tcPr>
            <w:tcW w:w="1490" w:type="dxa"/>
            <w:tcBorders>
              <w:top w:val="nil"/>
              <w:left w:val="nil"/>
              <w:bottom w:val="single" w:sz="8" w:space="0" w:color="auto"/>
              <w:right w:val="single" w:sz="8" w:space="0" w:color="auto"/>
            </w:tcBorders>
            <w:shd w:val="clear" w:color="auto" w:fill="auto"/>
            <w:noWrap/>
            <w:vAlign w:val="center"/>
            <w:hideMark/>
          </w:tcPr>
          <w:p w14:paraId="0C774EA8" w14:textId="240E1FD5" w:rsidR="00A97E64" w:rsidRPr="00965702" w:rsidRDefault="00060151"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c>
          <w:tcPr>
            <w:tcW w:w="1111" w:type="dxa"/>
            <w:tcBorders>
              <w:top w:val="nil"/>
              <w:left w:val="nil"/>
              <w:bottom w:val="single" w:sz="8" w:space="0" w:color="auto"/>
              <w:right w:val="single" w:sz="8" w:space="0" w:color="auto"/>
            </w:tcBorders>
            <w:shd w:val="clear" w:color="auto" w:fill="auto"/>
            <w:noWrap/>
            <w:vAlign w:val="center"/>
            <w:hideMark/>
          </w:tcPr>
          <w:p w14:paraId="58114CFC"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2AC3441A"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20186A25"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63ACD8F8"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r>
      <w:tr w:rsidR="00A97E64" w:rsidRPr="00965702" w14:paraId="6367418A" w14:textId="77777777" w:rsidTr="00060151">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6F854B49" w14:textId="77777777" w:rsidR="00A97E64" w:rsidRPr="00965702" w:rsidRDefault="00A97E64" w:rsidP="00A97E64">
            <w:pPr>
              <w:spacing w:after="0" w:line="240" w:lineRule="auto"/>
              <w:jc w:val="left"/>
              <w:rPr>
                <w:rFonts w:asciiTheme="minorHAnsi" w:eastAsia="Times New Roman" w:hAnsiTheme="minorHAnsi" w:cs="Arial"/>
                <w:b/>
                <w:bCs/>
                <w:color w:val="000000"/>
                <w:spacing w:val="0"/>
                <w:sz w:val="16"/>
                <w:szCs w:val="16"/>
              </w:rPr>
            </w:pPr>
            <w:r w:rsidRPr="00965702">
              <w:rPr>
                <w:rFonts w:asciiTheme="minorHAnsi" w:eastAsia="Times New Roman" w:hAnsiTheme="minorHAnsi" w:cs="Arial"/>
                <w:b/>
                <w:bCs/>
                <w:color w:val="000000"/>
                <w:spacing w:val="0"/>
                <w:sz w:val="16"/>
                <w:szCs w:val="16"/>
              </w:rPr>
              <w:t>Value Propositions</w:t>
            </w:r>
          </w:p>
        </w:tc>
        <w:tc>
          <w:tcPr>
            <w:tcW w:w="2140" w:type="dxa"/>
            <w:tcBorders>
              <w:top w:val="nil"/>
              <w:left w:val="nil"/>
              <w:bottom w:val="single" w:sz="8" w:space="0" w:color="auto"/>
              <w:right w:val="single" w:sz="8" w:space="0" w:color="auto"/>
            </w:tcBorders>
            <w:shd w:val="clear" w:color="auto" w:fill="auto"/>
            <w:noWrap/>
            <w:vAlign w:val="center"/>
            <w:hideMark/>
          </w:tcPr>
          <w:p w14:paraId="67A6296D"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Newness</w:t>
            </w:r>
          </w:p>
        </w:tc>
        <w:tc>
          <w:tcPr>
            <w:tcW w:w="1490" w:type="dxa"/>
            <w:tcBorders>
              <w:top w:val="nil"/>
              <w:left w:val="nil"/>
              <w:bottom w:val="single" w:sz="8" w:space="0" w:color="auto"/>
              <w:right w:val="single" w:sz="8" w:space="0" w:color="auto"/>
            </w:tcBorders>
            <w:shd w:val="clear" w:color="auto" w:fill="auto"/>
            <w:noWrap/>
            <w:vAlign w:val="center"/>
            <w:hideMark/>
          </w:tcPr>
          <w:p w14:paraId="6C9028D1"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c>
          <w:tcPr>
            <w:tcW w:w="1111" w:type="dxa"/>
            <w:tcBorders>
              <w:top w:val="nil"/>
              <w:left w:val="nil"/>
              <w:bottom w:val="single" w:sz="8" w:space="0" w:color="auto"/>
              <w:right w:val="single" w:sz="8" w:space="0" w:color="auto"/>
            </w:tcBorders>
            <w:shd w:val="clear" w:color="auto" w:fill="auto"/>
            <w:noWrap/>
            <w:vAlign w:val="center"/>
            <w:hideMark/>
          </w:tcPr>
          <w:p w14:paraId="717ABB2E"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0C6BCB3A"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1E6018C2"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67A29627"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r>
      <w:tr w:rsidR="00A97E64" w:rsidRPr="00965702" w14:paraId="3610923F" w14:textId="77777777" w:rsidTr="00060151">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0B4A3024" w14:textId="77777777" w:rsidR="00A97E64" w:rsidRPr="00965702" w:rsidRDefault="00A97E64" w:rsidP="00A97E64">
            <w:pPr>
              <w:spacing w:after="0" w:line="240" w:lineRule="auto"/>
              <w:jc w:val="left"/>
              <w:rPr>
                <w:rFonts w:asciiTheme="minorHAnsi" w:eastAsia="Times New Roman" w:hAnsiTheme="minorHAnsi" w:cs="Arial"/>
                <w:b/>
                <w:bCs/>
                <w:color w:val="000000"/>
                <w:spacing w:val="0"/>
                <w:sz w:val="16"/>
                <w:szCs w:val="16"/>
              </w:rPr>
            </w:pPr>
            <w:r w:rsidRPr="00965702">
              <w:rPr>
                <w:rFonts w:asciiTheme="minorHAnsi" w:eastAsia="Times New Roman" w:hAnsiTheme="minorHAnsi" w:cs="Arial"/>
                <w:b/>
                <w:bCs/>
                <w:color w:val="000000"/>
                <w:spacing w:val="0"/>
                <w:sz w:val="16"/>
                <w:szCs w:val="16"/>
              </w:rPr>
              <w:t> </w:t>
            </w:r>
          </w:p>
        </w:tc>
        <w:tc>
          <w:tcPr>
            <w:tcW w:w="2140" w:type="dxa"/>
            <w:tcBorders>
              <w:top w:val="nil"/>
              <w:left w:val="nil"/>
              <w:bottom w:val="single" w:sz="8" w:space="0" w:color="auto"/>
              <w:right w:val="single" w:sz="8" w:space="0" w:color="auto"/>
            </w:tcBorders>
            <w:shd w:val="clear" w:color="auto" w:fill="auto"/>
            <w:noWrap/>
            <w:vAlign w:val="center"/>
            <w:hideMark/>
          </w:tcPr>
          <w:p w14:paraId="382582DC"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Performance</w:t>
            </w:r>
          </w:p>
        </w:tc>
        <w:tc>
          <w:tcPr>
            <w:tcW w:w="1490" w:type="dxa"/>
            <w:tcBorders>
              <w:top w:val="nil"/>
              <w:left w:val="nil"/>
              <w:bottom w:val="single" w:sz="8" w:space="0" w:color="auto"/>
              <w:right w:val="single" w:sz="8" w:space="0" w:color="auto"/>
            </w:tcBorders>
            <w:shd w:val="clear" w:color="auto" w:fill="auto"/>
            <w:noWrap/>
            <w:vAlign w:val="center"/>
            <w:hideMark/>
          </w:tcPr>
          <w:p w14:paraId="121A0B17"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c>
          <w:tcPr>
            <w:tcW w:w="1111" w:type="dxa"/>
            <w:tcBorders>
              <w:top w:val="nil"/>
              <w:left w:val="nil"/>
              <w:bottom w:val="single" w:sz="8" w:space="0" w:color="auto"/>
              <w:right w:val="single" w:sz="8" w:space="0" w:color="auto"/>
            </w:tcBorders>
            <w:shd w:val="clear" w:color="auto" w:fill="auto"/>
            <w:noWrap/>
            <w:vAlign w:val="center"/>
            <w:hideMark/>
          </w:tcPr>
          <w:p w14:paraId="0C282AAE"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7BFA06F6"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41E9FC96"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488BCBA7"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r>
      <w:tr w:rsidR="00A97E64" w:rsidRPr="00965702" w14:paraId="4F0BE2F7" w14:textId="77777777" w:rsidTr="00060151">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34C746CA" w14:textId="77777777" w:rsidR="00A97E64" w:rsidRPr="00965702" w:rsidRDefault="00A97E64" w:rsidP="00A97E64">
            <w:pPr>
              <w:spacing w:after="0" w:line="240" w:lineRule="auto"/>
              <w:jc w:val="left"/>
              <w:rPr>
                <w:rFonts w:asciiTheme="minorHAnsi" w:eastAsia="Times New Roman" w:hAnsiTheme="minorHAnsi" w:cs="Arial"/>
                <w:b/>
                <w:bCs/>
                <w:color w:val="000000"/>
                <w:spacing w:val="0"/>
                <w:sz w:val="16"/>
                <w:szCs w:val="16"/>
              </w:rPr>
            </w:pPr>
            <w:r w:rsidRPr="00965702">
              <w:rPr>
                <w:rFonts w:asciiTheme="minorHAnsi" w:eastAsia="Times New Roman" w:hAnsiTheme="minorHAnsi" w:cs="Arial"/>
                <w:b/>
                <w:bCs/>
                <w:color w:val="000000"/>
                <w:spacing w:val="0"/>
                <w:sz w:val="16"/>
                <w:szCs w:val="16"/>
              </w:rPr>
              <w:t> </w:t>
            </w:r>
          </w:p>
        </w:tc>
        <w:tc>
          <w:tcPr>
            <w:tcW w:w="2140" w:type="dxa"/>
            <w:tcBorders>
              <w:top w:val="nil"/>
              <w:left w:val="nil"/>
              <w:bottom w:val="single" w:sz="8" w:space="0" w:color="auto"/>
              <w:right w:val="single" w:sz="8" w:space="0" w:color="auto"/>
            </w:tcBorders>
            <w:shd w:val="clear" w:color="auto" w:fill="auto"/>
            <w:noWrap/>
            <w:vAlign w:val="center"/>
            <w:hideMark/>
          </w:tcPr>
          <w:p w14:paraId="5BF38D4C"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Customization</w:t>
            </w:r>
          </w:p>
        </w:tc>
        <w:tc>
          <w:tcPr>
            <w:tcW w:w="1490" w:type="dxa"/>
            <w:tcBorders>
              <w:top w:val="nil"/>
              <w:left w:val="nil"/>
              <w:bottom w:val="single" w:sz="8" w:space="0" w:color="auto"/>
              <w:right w:val="single" w:sz="8" w:space="0" w:color="auto"/>
            </w:tcBorders>
            <w:shd w:val="clear" w:color="auto" w:fill="auto"/>
            <w:noWrap/>
            <w:vAlign w:val="center"/>
            <w:hideMark/>
          </w:tcPr>
          <w:p w14:paraId="29807540"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c>
          <w:tcPr>
            <w:tcW w:w="1111" w:type="dxa"/>
            <w:tcBorders>
              <w:top w:val="nil"/>
              <w:left w:val="nil"/>
              <w:bottom w:val="single" w:sz="8" w:space="0" w:color="auto"/>
              <w:right w:val="single" w:sz="8" w:space="0" w:color="auto"/>
            </w:tcBorders>
            <w:shd w:val="clear" w:color="auto" w:fill="auto"/>
            <w:noWrap/>
            <w:vAlign w:val="center"/>
            <w:hideMark/>
          </w:tcPr>
          <w:p w14:paraId="401EED85"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c>
          <w:tcPr>
            <w:tcW w:w="1230" w:type="dxa"/>
            <w:tcBorders>
              <w:top w:val="nil"/>
              <w:left w:val="nil"/>
              <w:bottom w:val="single" w:sz="8" w:space="0" w:color="auto"/>
              <w:right w:val="single" w:sz="8" w:space="0" w:color="auto"/>
            </w:tcBorders>
            <w:shd w:val="clear" w:color="auto" w:fill="auto"/>
            <w:noWrap/>
            <w:vAlign w:val="center"/>
            <w:hideMark/>
          </w:tcPr>
          <w:p w14:paraId="7D8AD5EA"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523D609A"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17AFD1AF"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r>
      <w:tr w:rsidR="00A97E64" w:rsidRPr="00965702" w14:paraId="74F52665" w14:textId="77777777" w:rsidTr="00060151">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160F0702" w14:textId="77777777" w:rsidR="00A97E64" w:rsidRPr="00965702" w:rsidRDefault="00A97E64" w:rsidP="00A97E64">
            <w:pPr>
              <w:spacing w:after="0" w:line="240" w:lineRule="auto"/>
              <w:jc w:val="left"/>
              <w:rPr>
                <w:rFonts w:asciiTheme="minorHAnsi" w:eastAsia="Times New Roman" w:hAnsiTheme="minorHAnsi" w:cs="Arial"/>
                <w:b/>
                <w:bCs/>
                <w:color w:val="000000"/>
                <w:spacing w:val="0"/>
                <w:sz w:val="16"/>
                <w:szCs w:val="16"/>
              </w:rPr>
            </w:pPr>
            <w:r w:rsidRPr="00965702">
              <w:rPr>
                <w:rFonts w:asciiTheme="minorHAnsi" w:eastAsia="Times New Roman" w:hAnsiTheme="minorHAnsi" w:cs="Arial"/>
                <w:b/>
                <w:bCs/>
                <w:color w:val="000000"/>
                <w:spacing w:val="0"/>
                <w:sz w:val="16"/>
                <w:szCs w:val="16"/>
              </w:rPr>
              <w:t> </w:t>
            </w:r>
          </w:p>
        </w:tc>
        <w:tc>
          <w:tcPr>
            <w:tcW w:w="2140" w:type="dxa"/>
            <w:tcBorders>
              <w:top w:val="nil"/>
              <w:left w:val="nil"/>
              <w:bottom w:val="single" w:sz="8" w:space="0" w:color="auto"/>
              <w:right w:val="single" w:sz="8" w:space="0" w:color="auto"/>
            </w:tcBorders>
            <w:shd w:val="clear" w:color="auto" w:fill="auto"/>
            <w:noWrap/>
            <w:vAlign w:val="center"/>
            <w:hideMark/>
          </w:tcPr>
          <w:p w14:paraId="598C9312"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Getting the job done</w:t>
            </w:r>
          </w:p>
        </w:tc>
        <w:tc>
          <w:tcPr>
            <w:tcW w:w="1490" w:type="dxa"/>
            <w:tcBorders>
              <w:top w:val="nil"/>
              <w:left w:val="nil"/>
              <w:bottom w:val="single" w:sz="8" w:space="0" w:color="auto"/>
              <w:right w:val="single" w:sz="8" w:space="0" w:color="auto"/>
            </w:tcBorders>
            <w:shd w:val="clear" w:color="auto" w:fill="auto"/>
            <w:noWrap/>
            <w:vAlign w:val="center"/>
            <w:hideMark/>
          </w:tcPr>
          <w:p w14:paraId="00F2EDFD"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c>
          <w:tcPr>
            <w:tcW w:w="1111" w:type="dxa"/>
            <w:tcBorders>
              <w:top w:val="nil"/>
              <w:left w:val="nil"/>
              <w:bottom w:val="single" w:sz="8" w:space="0" w:color="auto"/>
              <w:right w:val="single" w:sz="8" w:space="0" w:color="auto"/>
            </w:tcBorders>
            <w:shd w:val="clear" w:color="auto" w:fill="auto"/>
            <w:noWrap/>
            <w:vAlign w:val="center"/>
            <w:hideMark/>
          </w:tcPr>
          <w:p w14:paraId="02A0AB3A"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68D578E8"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608C4165"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7FB59A80"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r>
      <w:tr w:rsidR="00A97E64" w:rsidRPr="00965702" w14:paraId="395E288B" w14:textId="77777777" w:rsidTr="00060151">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7BCEE14E" w14:textId="77777777" w:rsidR="00A97E64" w:rsidRPr="00965702" w:rsidRDefault="00A97E64" w:rsidP="00A97E64">
            <w:pPr>
              <w:spacing w:after="0" w:line="240" w:lineRule="auto"/>
              <w:jc w:val="left"/>
              <w:rPr>
                <w:rFonts w:asciiTheme="minorHAnsi" w:eastAsia="Times New Roman" w:hAnsiTheme="minorHAnsi" w:cs="Arial"/>
                <w:b/>
                <w:bCs/>
                <w:color w:val="000000"/>
                <w:spacing w:val="0"/>
                <w:sz w:val="16"/>
                <w:szCs w:val="16"/>
              </w:rPr>
            </w:pPr>
            <w:r w:rsidRPr="00965702">
              <w:rPr>
                <w:rFonts w:asciiTheme="minorHAnsi" w:eastAsia="Times New Roman" w:hAnsiTheme="minorHAnsi" w:cs="Arial"/>
                <w:b/>
                <w:bCs/>
                <w:color w:val="000000"/>
                <w:spacing w:val="0"/>
                <w:sz w:val="16"/>
                <w:szCs w:val="16"/>
              </w:rPr>
              <w:t> </w:t>
            </w:r>
          </w:p>
        </w:tc>
        <w:tc>
          <w:tcPr>
            <w:tcW w:w="2140" w:type="dxa"/>
            <w:tcBorders>
              <w:top w:val="nil"/>
              <w:left w:val="nil"/>
              <w:bottom w:val="single" w:sz="8" w:space="0" w:color="auto"/>
              <w:right w:val="single" w:sz="8" w:space="0" w:color="auto"/>
            </w:tcBorders>
            <w:shd w:val="clear" w:color="auto" w:fill="auto"/>
            <w:noWrap/>
            <w:vAlign w:val="center"/>
            <w:hideMark/>
          </w:tcPr>
          <w:p w14:paraId="4AA66DD6"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Design</w:t>
            </w:r>
          </w:p>
        </w:tc>
        <w:tc>
          <w:tcPr>
            <w:tcW w:w="1490" w:type="dxa"/>
            <w:tcBorders>
              <w:top w:val="nil"/>
              <w:left w:val="nil"/>
              <w:bottom w:val="single" w:sz="8" w:space="0" w:color="auto"/>
              <w:right w:val="single" w:sz="8" w:space="0" w:color="auto"/>
            </w:tcBorders>
            <w:shd w:val="clear" w:color="auto" w:fill="auto"/>
            <w:noWrap/>
            <w:vAlign w:val="center"/>
            <w:hideMark/>
          </w:tcPr>
          <w:p w14:paraId="6DD0985C"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c>
          <w:tcPr>
            <w:tcW w:w="1111" w:type="dxa"/>
            <w:tcBorders>
              <w:top w:val="nil"/>
              <w:left w:val="nil"/>
              <w:bottom w:val="single" w:sz="8" w:space="0" w:color="auto"/>
              <w:right w:val="single" w:sz="8" w:space="0" w:color="auto"/>
            </w:tcBorders>
            <w:shd w:val="clear" w:color="auto" w:fill="auto"/>
            <w:noWrap/>
            <w:vAlign w:val="center"/>
            <w:hideMark/>
          </w:tcPr>
          <w:p w14:paraId="7671F7A8"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c>
          <w:tcPr>
            <w:tcW w:w="1230" w:type="dxa"/>
            <w:tcBorders>
              <w:top w:val="nil"/>
              <w:left w:val="nil"/>
              <w:bottom w:val="single" w:sz="8" w:space="0" w:color="auto"/>
              <w:right w:val="single" w:sz="8" w:space="0" w:color="auto"/>
            </w:tcBorders>
            <w:shd w:val="clear" w:color="auto" w:fill="auto"/>
            <w:noWrap/>
            <w:vAlign w:val="center"/>
            <w:hideMark/>
          </w:tcPr>
          <w:p w14:paraId="0D36DA27"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0C5BAFDC"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34764C69"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r>
      <w:tr w:rsidR="00A97E64" w:rsidRPr="00965702" w14:paraId="209D0696" w14:textId="77777777" w:rsidTr="00060151">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6C463283" w14:textId="77777777" w:rsidR="00A97E64" w:rsidRPr="00965702" w:rsidRDefault="00A97E64" w:rsidP="00A97E64">
            <w:pPr>
              <w:spacing w:after="0" w:line="240" w:lineRule="auto"/>
              <w:jc w:val="left"/>
              <w:rPr>
                <w:rFonts w:asciiTheme="minorHAnsi" w:eastAsia="Times New Roman" w:hAnsiTheme="minorHAnsi" w:cs="Arial"/>
                <w:b/>
                <w:bCs/>
                <w:color w:val="000000"/>
                <w:spacing w:val="0"/>
                <w:sz w:val="16"/>
                <w:szCs w:val="16"/>
              </w:rPr>
            </w:pPr>
            <w:r w:rsidRPr="00965702">
              <w:rPr>
                <w:rFonts w:asciiTheme="minorHAnsi" w:eastAsia="Times New Roman" w:hAnsiTheme="minorHAnsi" w:cs="Arial"/>
                <w:b/>
                <w:bCs/>
                <w:color w:val="000000"/>
                <w:spacing w:val="0"/>
                <w:sz w:val="16"/>
                <w:szCs w:val="16"/>
              </w:rPr>
              <w:t> </w:t>
            </w:r>
          </w:p>
        </w:tc>
        <w:tc>
          <w:tcPr>
            <w:tcW w:w="2140" w:type="dxa"/>
            <w:tcBorders>
              <w:top w:val="nil"/>
              <w:left w:val="nil"/>
              <w:bottom w:val="single" w:sz="8" w:space="0" w:color="auto"/>
              <w:right w:val="single" w:sz="8" w:space="0" w:color="auto"/>
            </w:tcBorders>
            <w:shd w:val="clear" w:color="auto" w:fill="auto"/>
            <w:noWrap/>
            <w:vAlign w:val="center"/>
            <w:hideMark/>
          </w:tcPr>
          <w:p w14:paraId="5C0CB982"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Brand/Status</w:t>
            </w:r>
          </w:p>
        </w:tc>
        <w:tc>
          <w:tcPr>
            <w:tcW w:w="1490" w:type="dxa"/>
            <w:tcBorders>
              <w:top w:val="nil"/>
              <w:left w:val="nil"/>
              <w:bottom w:val="single" w:sz="8" w:space="0" w:color="auto"/>
              <w:right w:val="single" w:sz="8" w:space="0" w:color="auto"/>
            </w:tcBorders>
            <w:shd w:val="clear" w:color="auto" w:fill="auto"/>
            <w:noWrap/>
            <w:vAlign w:val="center"/>
            <w:hideMark/>
          </w:tcPr>
          <w:p w14:paraId="6F359C0C"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c>
          <w:tcPr>
            <w:tcW w:w="1111" w:type="dxa"/>
            <w:tcBorders>
              <w:top w:val="nil"/>
              <w:left w:val="nil"/>
              <w:bottom w:val="single" w:sz="8" w:space="0" w:color="auto"/>
              <w:right w:val="single" w:sz="8" w:space="0" w:color="auto"/>
            </w:tcBorders>
            <w:shd w:val="clear" w:color="auto" w:fill="auto"/>
            <w:noWrap/>
            <w:vAlign w:val="center"/>
            <w:hideMark/>
          </w:tcPr>
          <w:p w14:paraId="76B060CE"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677EC721"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05AA266B"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6B9079C9"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r>
      <w:tr w:rsidR="00A97E64" w:rsidRPr="00965702" w14:paraId="61B9E1FD" w14:textId="77777777" w:rsidTr="00060151">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431277FE" w14:textId="77777777" w:rsidR="00A97E64" w:rsidRPr="00965702" w:rsidRDefault="00A97E64" w:rsidP="00A97E64">
            <w:pPr>
              <w:spacing w:after="0" w:line="240" w:lineRule="auto"/>
              <w:jc w:val="left"/>
              <w:rPr>
                <w:rFonts w:asciiTheme="minorHAnsi" w:eastAsia="Times New Roman" w:hAnsiTheme="minorHAnsi" w:cs="Arial"/>
                <w:b/>
                <w:bCs/>
                <w:color w:val="000000"/>
                <w:spacing w:val="0"/>
                <w:sz w:val="16"/>
                <w:szCs w:val="16"/>
              </w:rPr>
            </w:pPr>
            <w:r w:rsidRPr="00965702">
              <w:rPr>
                <w:rFonts w:asciiTheme="minorHAnsi" w:eastAsia="Times New Roman" w:hAnsiTheme="minorHAnsi" w:cs="Arial"/>
                <w:b/>
                <w:bCs/>
                <w:color w:val="000000"/>
                <w:spacing w:val="0"/>
                <w:sz w:val="16"/>
                <w:szCs w:val="16"/>
              </w:rPr>
              <w:t> </w:t>
            </w:r>
          </w:p>
        </w:tc>
        <w:tc>
          <w:tcPr>
            <w:tcW w:w="2140" w:type="dxa"/>
            <w:tcBorders>
              <w:top w:val="nil"/>
              <w:left w:val="nil"/>
              <w:bottom w:val="single" w:sz="8" w:space="0" w:color="auto"/>
              <w:right w:val="single" w:sz="8" w:space="0" w:color="auto"/>
            </w:tcBorders>
            <w:shd w:val="clear" w:color="auto" w:fill="auto"/>
            <w:noWrap/>
            <w:vAlign w:val="center"/>
            <w:hideMark/>
          </w:tcPr>
          <w:p w14:paraId="36921A66"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Price</w:t>
            </w:r>
          </w:p>
        </w:tc>
        <w:tc>
          <w:tcPr>
            <w:tcW w:w="1490" w:type="dxa"/>
            <w:tcBorders>
              <w:top w:val="nil"/>
              <w:left w:val="nil"/>
              <w:bottom w:val="single" w:sz="8" w:space="0" w:color="auto"/>
              <w:right w:val="single" w:sz="8" w:space="0" w:color="auto"/>
            </w:tcBorders>
            <w:shd w:val="clear" w:color="auto" w:fill="auto"/>
            <w:noWrap/>
            <w:vAlign w:val="center"/>
            <w:hideMark/>
          </w:tcPr>
          <w:p w14:paraId="1E0B8DB4"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c>
          <w:tcPr>
            <w:tcW w:w="1111" w:type="dxa"/>
            <w:tcBorders>
              <w:top w:val="nil"/>
              <w:left w:val="nil"/>
              <w:bottom w:val="single" w:sz="8" w:space="0" w:color="auto"/>
              <w:right w:val="single" w:sz="8" w:space="0" w:color="auto"/>
            </w:tcBorders>
            <w:shd w:val="clear" w:color="auto" w:fill="auto"/>
            <w:noWrap/>
            <w:vAlign w:val="center"/>
            <w:hideMark/>
          </w:tcPr>
          <w:p w14:paraId="3C47F347"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2F4CD02C"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30DAF89C"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5B803D3B"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r>
      <w:tr w:rsidR="00A97E64" w:rsidRPr="00965702" w14:paraId="6467301A" w14:textId="77777777" w:rsidTr="00060151">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331F93C8" w14:textId="77777777" w:rsidR="00A97E64" w:rsidRPr="00965702" w:rsidRDefault="00A97E64" w:rsidP="00A97E64">
            <w:pPr>
              <w:spacing w:after="0" w:line="240" w:lineRule="auto"/>
              <w:jc w:val="left"/>
              <w:rPr>
                <w:rFonts w:asciiTheme="minorHAnsi" w:eastAsia="Times New Roman" w:hAnsiTheme="minorHAnsi" w:cs="Arial"/>
                <w:b/>
                <w:bCs/>
                <w:color w:val="000000"/>
                <w:spacing w:val="0"/>
                <w:sz w:val="16"/>
                <w:szCs w:val="16"/>
              </w:rPr>
            </w:pPr>
            <w:r w:rsidRPr="00965702">
              <w:rPr>
                <w:rFonts w:asciiTheme="minorHAnsi" w:eastAsia="Times New Roman" w:hAnsiTheme="minorHAnsi" w:cs="Arial"/>
                <w:b/>
                <w:bCs/>
                <w:color w:val="000000"/>
                <w:spacing w:val="0"/>
                <w:sz w:val="16"/>
                <w:szCs w:val="16"/>
              </w:rPr>
              <w:t> </w:t>
            </w:r>
          </w:p>
        </w:tc>
        <w:tc>
          <w:tcPr>
            <w:tcW w:w="2140" w:type="dxa"/>
            <w:tcBorders>
              <w:top w:val="nil"/>
              <w:left w:val="nil"/>
              <w:bottom w:val="single" w:sz="8" w:space="0" w:color="auto"/>
              <w:right w:val="single" w:sz="8" w:space="0" w:color="auto"/>
            </w:tcBorders>
            <w:shd w:val="clear" w:color="auto" w:fill="auto"/>
            <w:noWrap/>
            <w:vAlign w:val="center"/>
            <w:hideMark/>
          </w:tcPr>
          <w:p w14:paraId="5D753692"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Cost reduction</w:t>
            </w:r>
          </w:p>
        </w:tc>
        <w:tc>
          <w:tcPr>
            <w:tcW w:w="1490" w:type="dxa"/>
            <w:tcBorders>
              <w:top w:val="nil"/>
              <w:left w:val="nil"/>
              <w:bottom w:val="single" w:sz="8" w:space="0" w:color="auto"/>
              <w:right w:val="single" w:sz="8" w:space="0" w:color="auto"/>
            </w:tcBorders>
            <w:shd w:val="clear" w:color="auto" w:fill="auto"/>
            <w:noWrap/>
            <w:vAlign w:val="center"/>
            <w:hideMark/>
          </w:tcPr>
          <w:p w14:paraId="74BB73D9"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c>
          <w:tcPr>
            <w:tcW w:w="1111" w:type="dxa"/>
            <w:tcBorders>
              <w:top w:val="nil"/>
              <w:left w:val="nil"/>
              <w:bottom w:val="single" w:sz="8" w:space="0" w:color="auto"/>
              <w:right w:val="single" w:sz="8" w:space="0" w:color="auto"/>
            </w:tcBorders>
            <w:shd w:val="clear" w:color="auto" w:fill="auto"/>
            <w:noWrap/>
            <w:vAlign w:val="center"/>
            <w:hideMark/>
          </w:tcPr>
          <w:p w14:paraId="565852DA"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c>
          <w:tcPr>
            <w:tcW w:w="1230" w:type="dxa"/>
            <w:tcBorders>
              <w:top w:val="nil"/>
              <w:left w:val="nil"/>
              <w:bottom w:val="single" w:sz="8" w:space="0" w:color="auto"/>
              <w:right w:val="single" w:sz="8" w:space="0" w:color="auto"/>
            </w:tcBorders>
            <w:shd w:val="clear" w:color="auto" w:fill="auto"/>
            <w:noWrap/>
            <w:vAlign w:val="center"/>
            <w:hideMark/>
          </w:tcPr>
          <w:p w14:paraId="156F5B53"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6C0F48BB"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21661603"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r>
      <w:tr w:rsidR="00A97E64" w:rsidRPr="00965702" w14:paraId="070E587C" w14:textId="77777777" w:rsidTr="00060151">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65AD4C6E" w14:textId="77777777" w:rsidR="00A97E64" w:rsidRPr="00965702" w:rsidRDefault="00A97E64" w:rsidP="00A97E64">
            <w:pPr>
              <w:spacing w:after="0" w:line="240" w:lineRule="auto"/>
              <w:jc w:val="left"/>
              <w:rPr>
                <w:rFonts w:asciiTheme="minorHAnsi" w:eastAsia="Times New Roman" w:hAnsiTheme="minorHAnsi" w:cs="Arial"/>
                <w:b/>
                <w:bCs/>
                <w:color w:val="000000"/>
                <w:spacing w:val="0"/>
                <w:sz w:val="16"/>
                <w:szCs w:val="16"/>
              </w:rPr>
            </w:pPr>
            <w:r w:rsidRPr="00965702">
              <w:rPr>
                <w:rFonts w:asciiTheme="minorHAnsi" w:eastAsia="Times New Roman" w:hAnsiTheme="minorHAnsi" w:cs="Arial"/>
                <w:b/>
                <w:bCs/>
                <w:color w:val="000000"/>
                <w:spacing w:val="0"/>
                <w:sz w:val="16"/>
                <w:szCs w:val="16"/>
              </w:rPr>
              <w:t> </w:t>
            </w:r>
          </w:p>
        </w:tc>
        <w:tc>
          <w:tcPr>
            <w:tcW w:w="2140" w:type="dxa"/>
            <w:tcBorders>
              <w:top w:val="nil"/>
              <w:left w:val="nil"/>
              <w:bottom w:val="single" w:sz="8" w:space="0" w:color="auto"/>
              <w:right w:val="single" w:sz="8" w:space="0" w:color="auto"/>
            </w:tcBorders>
            <w:shd w:val="clear" w:color="auto" w:fill="auto"/>
            <w:noWrap/>
            <w:vAlign w:val="center"/>
            <w:hideMark/>
          </w:tcPr>
          <w:p w14:paraId="445A02E2"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Risk reduction</w:t>
            </w:r>
          </w:p>
        </w:tc>
        <w:tc>
          <w:tcPr>
            <w:tcW w:w="1490" w:type="dxa"/>
            <w:tcBorders>
              <w:top w:val="nil"/>
              <w:left w:val="nil"/>
              <w:bottom w:val="single" w:sz="8" w:space="0" w:color="auto"/>
              <w:right w:val="single" w:sz="8" w:space="0" w:color="auto"/>
            </w:tcBorders>
            <w:shd w:val="clear" w:color="auto" w:fill="auto"/>
            <w:noWrap/>
            <w:vAlign w:val="center"/>
            <w:hideMark/>
          </w:tcPr>
          <w:p w14:paraId="4C2D79A8"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c>
          <w:tcPr>
            <w:tcW w:w="1111" w:type="dxa"/>
            <w:tcBorders>
              <w:top w:val="nil"/>
              <w:left w:val="nil"/>
              <w:bottom w:val="single" w:sz="8" w:space="0" w:color="auto"/>
              <w:right w:val="single" w:sz="8" w:space="0" w:color="auto"/>
            </w:tcBorders>
            <w:shd w:val="clear" w:color="auto" w:fill="auto"/>
            <w:noWrap/>
            <w:vAlign w:val="center"/>
            <w:hideMark/>
          </w:tcPr>
          <w:p w14:paraId="07A10EE8"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c>
          <w:tcPr>
            <w:tcW w:w="1230" w:type="dxa"/>
            <w:tcBorders>
              <w:top w:val="nil"/>
              <w:left w:val="nil"/>
              <w:bottom w:val="single" w:sz="8" w:space="0" w:color="auto"/>
              <w:right w:val="single" w:sz="8" w:space="0" w:color="auto"/>
            </w:tcBorders>
            <w:shd w:val="clear" w:color="auto" w:fill="auto"/>
            <w:noWrap/>
            <w:vAlign w:val="center"/>
            <w:hideMark/>
          </w:tcPr>
          <w:p w14:paraId="48C58AD6"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5D6C0231"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139CF276"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r>
      <w:tr w:rsidR="00A97E64" w:rsidRPr="00965702" w14:paraId="0BD752E4" w14:textId="77777777" w:rsidTr="00060151">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4C6548B0" w14:textId="77777777" w:rsidR="00A97E64" w:rsidRPr="00965702" w:rsidRDefault="00A97E64" w:rsidP="00A97E64">
            <w:pPr>
              <w:spacing w:after="0" w:line="240" w:lineRule="auto"/>
              <w:jc w:val="left"/>
              <w:rPr>
                <w:rFonts w:asciiTheme="minorHAnsi" w:eastAsia="Times New Roman" w:hAnsiTheme="minorHAnsi" w:cs="Arial"/>
                <w:b/>
                <w:bCs/>
                <w:color w:val="000000"/>
                <w:spacing w:val="0"/>
                <w:sz w:val="16"/>
                <w:szCs w:val="16"/>
              </w:rPr>
            </w:pPr>
            <w:r w:rsidRPr="00965702">
              <w:rPr>
                <w:rFonts w:asciiTheme="minorHAnsi" w:eastAsia="Times New Roman" w:hAnsiTheme="minorHAnsi" w:cs="Arial"/>
                <w:b/>
                <w:bCs/>
                <w:color w:val="000000"/>
                <w:spacing w:val="0"/>
                <w:sz w:val="16"/>
                <w:szCs w:val="16"/>
              </w:rPr>
              <w:t> </w:t>
            </w:r>
          </w:p>
        </w:tc>
        <w:tc>
          <w:tcPr>
            <w:tcW w:w="2140" w:type="dxa"/>
            <w:tcBorders>
              <w:top w:val="nil"/>
              <w:left w:val="nil"/>
              <w:bottom w:val="single" w:sz="8" w:space="0" w:color="auto"/>
              <w:right w:val="single" w:sz="8" w:space="0" w:color="auto"/>
            </w:tcBorders>
            <w:shd w:val="clear" w:color="auto" w:fill="auto"/>
            <w:noWrap/>
            <w:vAlign w:val="center"/>
            <w:hideMark/>
          </w:tcPr>
          <w:p w14:paraId="64A27841"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Accessibility</w:t>
            </w:r>
          </w:p>
        </w:tc>
        <w:tc>
          <w:tcPr>
            <w:tcW w:w="1490" w:type="dxa"/>
            <w:tcBorders>
              <w:top w:val="nil"/>
              <w:left w:val="nil"/>
              <w:bottom w:val="single" w:sz="8" w:space="0" w:color="auto"/>
              <w:right w:val="single" w:sz="8" w:space="0" w:color="auto"/>
            </w:tcBorders>
            <w:shd w:val="clear" w:color="auto" w:fill="auto"/>
            <w:noWrap/>
            <w:vAlign w:val="center"/>
            <w:hideMark/>
          </w:tcPr>
          <w:p w14:paraId="47EC3A2B"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c>
          <w:tcPr>
            <w:tcW w:w="1111" w:type="dxa"/>
            <w:tcBorders>
              <w:top w:val="nil"/>
              <w:left w:val="nil"/>
              <w:bottom w:val="single" w:sz="8" w:space="0" w:color="auto"/>
              <w:right w:val="single" w:sz="8" w:space="0" w:color="auto"/>
            </w:tcBorders>
            <w:shd w:val="clear" w:color="auto" w:fill="auto"/>
            <w:noWrap/>
            <w:vAlign w:val="center"/>
            <w:hideMark/>
          </w:tcPr>
          <w:p w14:paraId="4C805452"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722F9950"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271995DD"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1B97063F"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r>
      <w:tr w:rsidR="00A97E64" w:rsidRPr="00965702" w14:paraId="1DD35180" w14:textId="77777777" w:rsidTr="00060151">
        <w:trPr>
          <w:trHeight w:val="315"/>
        </w:trPr>
        <w:tc>
          <w:tcPr>
            <w:tcW w:w="2040" w:type="dxa"/>
            <w:tcBorders>
              <w:top w:val="nil"/>
              <w:left w:val="single" w:sz="8" w:space="0" w:color="auto"/>
              <w:bottom w:val="nil"/>
              <w:right w:val="single" w:sz="8" w:space="0" w:color="auto"/>
            </w:tcBorders>
            <w:shd w:val="clear" w:color="000000" w:fill="E2EFD9"/>
            <w:noWrap/>
            <w:vAlign w:val="center"/>
            <w:hideMark/>
          </w:tcPr>
          <w:p w14:paraId="5E93AA8D" w14:textId="77777777" w:rsidR="00A97E64" w:rsidRPr="00965702" w:rsidRDefault="00A97E64" w:rsidP="00A97E64">
            <w:pPr>
              <w:spacing w:after="0" w:line="240" w:lineRule="auto"/>
              <w:jc w:val="left"/>
              <w:rPr>
                <w:rFonts w:asciiTheme="minorHAnsi" w:eastAsia="Times New Roman" w:hAnsiTheme="minorHAnsi" w:cs="Arial"/>
                <w:b/>
                <w:bCs/>
                <w:color w:val="000000"/>
                <w:spacing w:val="0"/>
                <w:sz w:val="16"/>
                <w:szCs w:val="16"/>
              </w:rPr>
            </w:pPr>
            <w:r w:rsidRPr="00965702">
              <w:rPr>
                <w:rFonts w:asciiTheme="minorHAnsi" w:eastAsia="Times New Roman" w:hAnsiTheme="minorHAnsi" w:cs="Arial"/>
                <w:b/>
                <w:bCs/>
                <w:color w:val="000000"/>
                <w:spacing w:val="0"/>
                <w:sz w:val="16"/>
                <w:szCs w:val="16"/>
              </w:rPr>
              <w:t> </w:t>
            </w:r>
          </w:p>
        </w:tc>
        <w:tc>
          <w:tcPr>
            <w:tcW w:w="2140" w:type="dxa"/>
            <w:tcBorders>
              <w:top w:val="nil"/>
              <w:left w:val="nil"/>
              <w:bottom w:val="nil"/>
              <w:right w:val="single" w:sz="8" w:space="0" w:color="auto"/>
            </w:tcBorders>
            <w:shd w:val="clear" w:color="auto" w:fill="auto"/>
            <w:noWrap/>
            <w:vAlign w:val="center"/>
            <w:hideMark/>
          </w:tcPr>
          <w:p w14:paraId="6202C620"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Convenience/Usability</w:t>
            </w:r>
          </w:p>
        </w:tc>
        <w:tc>
          <w:tcPr>
            <w:tcW w:w="1490" w:type="dxa"/>
            <w:tcBorders>
              <w:top w:val="nil"/>
              <w:left w:val="nil"/>
              <w:bottom w:val="nil"/>
              <w:right w:val="single" w:sz="8" w:space="0" w:color="auto"/>
            </w:tcBorders>
            <w:shd w:val="clear" w:color="auto" w:fill="auto"/>
            <w:noWrap/>
            <w:vAlign w:val="center"/>
            <w:hideMark/>
          </w:tcPr>
          <w:p w14:paraId="1F77B0D7"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c>
          <w:tcPr>
            <w:tcW w:w="1111" w:type="dxa"/>
            <w:tcBorders>
              <w:top w:val="nil"/>
              <w:left w:val="nil"/>
              <w:bottom w:val="nil"/>
              <w:right w:val="single" w:sz="8" w:space="0" w:color="auto"/>
            </w:tcBorders>
            <w:shd w:val="clear" w:color="auto" w:fill="auto"/>
            <w:noWrap/>
            <w:vAlign w:val="center"/>
            <w:hideMark/>
          </w:tcPr>
          <w:p w14:paraId="4DC7DB35"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c>
          <w:tcPr>
            <w:tcW w:w="1230" w:type="dxa"/>
            <w:tcBorders>
              <w:top w:val="nil"/>
              <w:left w:val="nil"/>
              <w:bottom w:val="nil"/>
              <w:right w:val="single" w:sz="8" w:space="0" w:color="auto"/>
            </w:tcBorders>
            <w:shd w:val="clear" w:color="auto" w:fill="auto"/>
            <w:noWrap/>
            <w:vAlign w:val="center"/>
            <w:hideMark/>
          </w:tcPr>
          <w:p w14:paraId="07315573"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c>
          <w:tcPr>
            <w:tcW w:w="981" w:type="dxa"/>
            <w:tcBorders>
              <w:top w:val="nil"/>
              <w:left w:val="nil"/>
              <w:bottom w:val="nil"/>
              <w:right w:val="single" w:sz="8" w:space="0" w:color="auto"/>
            </w:tcBorders>
            <w:shd w:val="clear" w:color="auto" w:fill="auto"/>
            <w:noWrap/>
            <w:vAlign w:val="center"/>
            <w:hideMark/>
          </w:tcPr>
          <w:p w14:paraId="0AA7E46A"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c>
          <w:tcPr>
            <w:tcW w:w="981" w:type="dxa"/>
            <w:tcBorders>
              <w:top w:val="nil"/>
              <w:left w:val="nil"/>
              <w:bottom w:val="nil"/>
              <w:right w:val="single" w:sz="8" w:space="0" w:color="auto"/>
            </w:tcBorders>
            <w:shd w:val="clear" w:color="auto" w:fill="auto"/>
            <w:noWrap/>
            <w:vAlign w:val="center"/>
            <w:hideMark/>
          </w:tcPr>
          <w:p w14:paraId="65F25C7F"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r>
      <w:tr w:rsidR="00A97E64" w:rsidRPr="00965702" w14:paraId="54B1EF26" w14:textId="77777777" w:rsidTr="00060151">
        <w:trPr>
          <w:trHeight w:val="315"/>
        </w:trPr>
        <w:tc>
          <w:tcPr>
            <w:tcW w:w="2040" w:type="dxa"/>
            <w:tcBorders>
              <w:top w:val="single" w:sz="8" w:space="0" w:color="auto"/>
              <w:left w:val="single" w:sz="8" w:space="0" w:color="auto"/>
              <w:bottom w:val="single" w:sz="8" w:space="0" w:color="auto"/>
              <w:right w:val="single" w:sz="8" w:space="0" w:color="auto"/>
            </w:tcBorders>
            <w:shd w:val="clear" w:color="000000" w:fill="E2EFD9"/>
            <w:noWrap/>
            <w:vAlign w:val="center"/>
            <w:hideMark/>
          </w:tcPr>
          <w:p w14:paraId="4EEA5B6A" w14:textId="77777777" w:rsidR="00A97E64" w:rsidRPr="00965702" w:rsidRDefault="00A97E64" w:rsidP="00A97E64">
            <w:pPr>
              <w:spacing w:after="0" w:line="240" w:lineRule="auto"/>
              <w:jc w:val="left"/>
              <w:rPr>
                <w:rFonts w:asciiTheme="minorHAnsi" w:eastAsia="Times New Roman" w:hAnsiTheme="minorHAnsi" w:cs="Arial"/>
                <w:b/>
                <w:bCs/>
                <w:color w:val="000000"/>
                <w:spacing w:val="0"/>
                <w:sz w:val="16"/>
                <w:szCs w:val="16"/>
              </w:rPr>
            </w:pPr>
            <w:r w:rsidRPr="00965702">
              <w:rPr>
                <w:rFonts w:asciiTheme="minorHAnsi" w:eastAsia="Times New Roman" w:hAnsiTheme="minorHAnsi" w:cs="Arial"/>
                <w:b/>
                <w:bCs/>
                <w:color w:val="000000"/>
                <w:spacing w:val="0"/>
                <w:sz w:val="16"/>
                <w:szCs w:val="16"/>
              </w:rPr>
              <w:t>Channels</w:t>
            </w:r>
          </w:p>
        </w:tc>
        <w:tc>
          <w:tcPr>
            <w:tcW w:w="2140" w:type="dxa"/>
            <w:tcBorders>
              <w:top w:val="single" w:sz="8" w:space="0" w:color="auto"/>
              <w:left w:val="nil"/>
              <w:bottom w:val="single" w:sz="8" w:space="0" w:color="auto"/>
              <w:right w:val="single" w:sz="8" w:space="0" w:color="auto"/>
            </w:tcBorders>
            <w:shd w:val="clear" w:color="auto" w:fill="auto"/>
            <w:noWrap/>
            <w:vAlign w:val="center"/>
            <w:hideMark/>
          </w:tcPr>
          <w:p w14:paraId="0FC1C907"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Sales force</w:t>
            </w:r>
          </w:p>
        </w:tc>
        <w:tc>
          <w:tcPr>
            <w:tcW w:w="1490" w:type="dxa"/>
            <w:tcBorders>
              <w:top w:val="single" w:sz="8" w:space="0" w:color="auto"/>
              <w:left w:val="nil"/>
              <w:bottom w:val="single" w:sz="8" w:space="0" w:color="auto"/>
              <w:right w:val="single" w:sz="8" w:space="0" w:color="auto"/>
            </w:tcBorders>
            <w:shd w:val="clear" w:color="auto" w:fill="auto"/>
            <w:noWrap/>
            <w:vAlign w:val="center"/>
            <w:hideMark/>
          </w:tcPr>
          <w:p w14:paraId="1849CB04"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c>
          <w:tcPr>
            <w:tcW w:w="1111" w:type="dxa"/>
            <w:tcBorders>
              <w:top w:val="single" w:sz="8" w:space="0" w:color="auto"/>
              <w:left w:val="nil"/>
              <w:bottom w:val="single" w:sz="8" w:space="0" w:color="auto"/>
              <w:right w:val="single" w:sz="8" w:space="0" w:color="auto"/>
            </w:tcBorders>
            <w:shd w:val="clear" w:color="auto" w:fill="auto"/>
            <w:noWrap/>
            <w:vAlign w:val="center"/>
            <w:hideMark/>
          </w:tcPr>
          <w:p w14:paraId="61FE1824"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c>
          <w:tcPr>
            <w:tcW w:w="1230" w:type="dxa"/>
            <w:tcBorders>
              <w:top w:val="single" w:sz="8" w:space="0" w:color="auto"/>
              <w:left w:val="nil"/>
              <w:bottom w:val="single" w:sz="8" w:space="0" w:color="auto"/>
              <w:right w:val="single" w:sz="8" w:space="0" w:color="auto"/>
            </w:tcBorders>
            <w:shd w:val="clear" w:color="auto" w:fill="auto"/>
            <w:noWrap/>
            <w:vAlign w:val="center"/>
            <w:hideMark/>
          </w:tcPr>
          <w:p w14:paraId="6BF1060D"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c>
          <w:tcPr>
            <w:tcW w:w="981" w:type="dxa"/>
            <w:tcBorders>
              <w:top w:val="single" w:sz="8" w:space="0" w:color="auto"/>
              <w:left w:val="nil"/>
              <w:bottom w:val="single" w:sz="8" w:space="0" w:color="auto"/>
              <w:right w:val="single" w:sz="8" w:space="0" w:color="auto"/>
            </w:tcBorders>
            <w:shd w:val="clear" w:color="auto" w:fill="auto"/>
            <w:noWrap/>
            <w:vAlign w:val="center"/>
            <w:hideMark/>
          </w:tcPr>
          <w:p w14:paraId="18820CEC"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c>
          <w:tcPr>
            <w:tcW w:w="981" w:type="dxa"/>
            <w:tcBorders>
              <w:top w:val="single" w:sz="8" w:space="0" w:color="auto"/>
              <w:left w:val="nil"/>
              <w:bottom w:val="single" w:sz="8" w:space="0" w:color="auto"/>
              <w:right w:val="single" w:sz="8" w:space="0" w:color="auto"/>
            </w:tcBorders>
            <w:shd w:val="clear" w:color="auto" w:fill="auto"/>
            <w:noWrap/>
            <w:vAlign w:val="center"/>
            <w:hideMark/>
          </w:tcPr>
          <w:p w14:paraId="5036784D"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r>
      <w:tr w:rsidR="00A97E64" w:rsidRPr="00965702" w14:paraId="046DEE68" w14:textId="77777777" w:rsidTr="00060151">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49306217" w14:textId="77777777" w:rsidR="00A97E64" w:rsidRPr="00965702" w:rsidRDefault="00A97E64" w:rsidP="00A97E64">
            <w:pPr>
              <w:spacing w:after="0" w:line="240" w:lineRule="auto"/>
              <w:jc w:val="left"/>
              <w:rPr>
                <w:rFonts w:asciiTheme="minorHAnsi" w:eastAsia="Times New Roman" w:hAnsiTheme="minorHAnsi" w:cs="Arial"/>
                <w:b/>
                <w:bCs/>
                <w:color w:val="000000"/>
                <w:spacing w:val="0"/>
                <w:sz w:val="16"/>
                <w:szCs w:val="16"/>
              </w:rPr>
            </w:pPr>
            <w:r w:rsidRPr="00965702">
              <w:rPr>
                <w:rFonts w:asciiTheme="minorHAnsi" w:eastAsia="Times New Roman" w:hAnsiTheme="minorHAnsi" w:cs="Arial"/>
                <w:b/>
                <w:bCs/>
                <w:color w:val="000000"/>
                <w:spacing w:val="0"/>
                <w:sz w:val="16"/>
                <w:szCs w:val="16"/>
              </w:rPr>
              <w:t> </w:t>
            </w:r>
          </w:p>
        </w:tc>
        <w:tc>
          <w:tcPr>
            <w:tcW w:w="2140" w:type="dxa"/>
            <w:tcBorders>
              <w:top w:val="nil"/>
              <w:left w:val="nil"/>
              <w:bottom w:val="single" w:sz="8" w:space="0" w:color="auto"/>
              <w:right w:val="single" w:sz="8" w:space="0" w:color="auto"/>
            </w:tcBorders>
            <w:shd w:val="clear" w:color="auto" w:fill="auto"/>
            <w:noWrap/>
            <w:vAlign w:val="center"/>
            <w:hideMark/>
          </w:tcPr>
          <w:p w14:paraId="602FEBAA"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Web sales</w:t>
            </w:r>
          </w:p>
        </w:tc>
        <w:tc>
          <w:tcPr>
            <w:tcW w:w="1490" w:type="dxa"/>
            <w:tcBorders>
              <w:top w:val="nil"/>
              <w:left w:val="nil"/>
              <w:bottom w:val="single" w:sz="8" w:space="0" w:color="auto"/>
              <w:right w:val="single" w:sz="8" w:space="0" w:color="auto"/>
            </w:tcBorders>
            <w:shd w:val="clear" w:color="auto" w:fill="auto"/>
            <w:noWrap/>
            <w:vAlign w:val="center"/>
            <w:hideMark/>
          </w:tcPr>
          <w:p w14:paraId="2970B466"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c>
          <w:tcPr>
            <w:tcW w:w="1111" w:type="dxa"/>
            <w:tcBorders>
              <w:top w:val="nil"/>
              <w:left w:val="nil"/>
              <w:bottom w:val="single" w:sz="8" w:space="0" w:color="auto"/>
              <w:right w:val="single" w:sz="8" w:space="0" w:color="auto"/>
            </w:tcBorders>
            <w:shd w:val="clear" w:color="auto" w:fill="auto"/>
            <w:noWrap/>
            <w:vAlign w:val="center"/>
            <w:hideMark/>
          </w:tcPr>
          <w:p w14:paraId="63C56626"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26ECA961"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602AC574"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63E5DD76"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r>
      <w:tr w:rsidR="00A97E64" w:rsidRPr="00965702" w14:paraId="2C938BF9" w14:textId="77777777" w:rsidTr="00060151">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085FCCE6" w14:textId="77777777" w:rsidR="00A97E64" w:rsidRPr="00965702" w:rsidRDefault="00A97E64" w:rsidP="00A97E64">
            <w:pPr>
              <w:spacing w:after="0" w:line="240" w:lineRule="auto"/>
              <w:jc w:val="left"/>
              <w:rPr>
                <w:rFonts w:asciiTheme="minorHAnsi" w:eastAsia="Times New Roman" w:hAnsiTheme="minorHAnsi" w:cs="Arial"/>
                <w:b/>
                <w:bCs/>
                <w:color w:val="000000"/>
                <w:spacing w:val="0"/>
                <w:sz w:val="16"/>
                <w:szCs w:val="16"/>
              </w:rPr>
            </w:pPr>
            <w:r w:rsidRPr="00965702">
              <w:rPr>
                <w:rFonts w:asciiTheme="minorHAnsi" w:eastAsia="Times New Roman" w:hAnsiTheme="minorHAnsi" w:cs="Arial"/>
                <w:b/>
                <w:bCs/>
                <w:color w:val="000000"/>
                <w:spacing w:val="0"/>
                <w:sz w:val="16"/>
                <w:szCs w:val="16"/>
              </w:rPr>
              <w:t> </w:t>
            </w:r>
          </w:p>
        </w:tc>
        <w:tc>
          <w:tcPr>
            <w:tcW w:w="2140" w:type="dxa"/>
            <w:tcBorders>
              <w:top w:val="nil"/>
              <w:left w:val="nil"/>
              <w:bottom w:val="single" w:sz="8" w:space="0" w:color="auto"/>
              <w:right w:val="single" w:sz="8" w:space="0" w:color="auto"/>
            </w:tcBorders>
            <w:shd w:val="clear" w:color="auto" w:fill="auto"/>
            <w:noWrap/>
            <w:vAlign w:val="center"/>
            <w:hideMark/>
          </w:tcPr>
          <w:p w14:paraId="5E44411C"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Own stores</w:t>
            </w:r>
          </w:p>
        </w:tc>
        <w:tc>
          <w:tcPr>
            <w:tcW w:w="1490" w:type="dxa"/>
            <w:tcBorders>
              <w:top w:val="nil"/>
              <w:left w:val="nil"/>
              <w:bottom w:val="single" w:sz="8" w:space="0" w:color="auto"/>
              <w:right w:val="single" w:sz="8" w:space="0" w:color="auto"/>
            </w:tcBorders>
            <w:shd w:val="clear" w:color="auto" w:fill="auto"/>
            <w:noWrap/>
            <w:vAlign w:val="center"/>
            <w:hideMark/>
          </w:tcPr>
          <w:p w14:paraId="7B82B9CB"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c>
          <w:tcPr>
            <w:tcW w:w="1111" w:type="dxa"/>
            <w:tcBorders>
              <w:top w:val="nil"/>
              <w:left w:val="nil"/>
              <w:bottom w:val="single" w:sz="8" w:space="0" w:color="auto"/>
              <w:right w:val="single" w:sz="8" w:space="0" w:color="auto"/>
            </w:tcBorders>
            <w:shd w:val="clear" w:color="auto" w:fill="auto"/>
            <w:noWrap/>
            <w:vAlign w:val="center"/>
            <w:hideMark/>
          </w:tcPr>
          <w:p w14:paraId="611E8CCA"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c>
          <w:tcPr>
            <w:tcW w:w="1230" w:type="dxa"/>
            <w:tcBorders>
              <w:top w:val="nil"/>
              <w:left w:val="nil"/>
              <w:bottom w:val="single" w:sz="8" w:space="0" w:color="auto"/>
              <w:right w:val="single" w:sz="8" w:space="0" w:color="auto"/>
            </w:tcBorders>
            <w:shd w:val="clear" w:color="auto" w:fill="auto"/>
            <w:noWrap/>
            <w:vAlign w:val="center"/>
            <w:hideMark/>
          </w:tcPr>
          <w:p w14:paraId="6C0C1EE3"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2809CDD2"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1B29C5BC"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r>
      <w:tr w:rsidR="00A97E64" w:rsidRPr="00965702" w14:paraId="187B9990" w14:textId="77777777" w:rsidTr="00060151">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336D9EA8" w14:textId="77777777" w:rsidR="00A97E64" w:rsidRPr="00965702" w:rsidRDefault="00A97E64" w:rsidP="00A97E64">
            <w:pPr>
              <w:spacing w:after="0" w:line="240" w:lineRule="auto"/>
              <w:jc w:val="left"/>
              <w:rPr>
                <w:rFonts w:asciiTheme="minorHAnsi" w:eastAsia="Times New Roman" w:hAnsiTheme="minorHAnsi" w:cs="Arial"/>
                <w:b/>
                <w:bCs/>
                <w:color w:val="000000"/>
                <w:spacing w:val="0"/>
                <w:sz w:val="16"/>
                <w:szCs w:val="16"/>
              </w:rPr>
            </w:pPr>
            <w:r w:rsidRPr="00965702">
              <w:rPr>
                <w:rFonts w:asciiTheme="minorHAnsi" w:eastAsia="Times New Roman" w:hAnsiTheme="minorHAnsi" w:cs="Arial"/>
                <w:b/>
                <w:bCs/>
                <w:color w:val="000000"/>
                <w:spacing w:val="0"/>
                <w:sz w:val="16"/>
                <w:szCs w:val="16"/>
              </w:rPr>
              <w:t> </w:t>
            </w:r>
          </w:p>
        </w:tc>
        <w:tc>
          <w:tcPr>
            <w:tcW w:w="2140" w:type="dxa"/>
            <w:tcBorders>
              <w:top w:val="nil"/>
              <w:left w:val="nil"/>
              <w:bottom w:val="single" w:sz="8" w:space="0" w:color="auto"/>
              <w:right w:val="single" w:sz="8" w:space="0" w:color="auto"/>
            </w:tcBorders>
            <w:shd w:val="clear" w:color="auto" w:fill="auto"/>
            <w:noWrap/>
            <w:vAlign w:val="center"/>
            <w:hideMark/>
          </w:tcPr>
          <w:p w14:paraId="0F6C6CA6"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Partner stores</w:t>
            </w:r>
          </w:p>
        </w:tc>
        <w:tc>
          <w:tcPr>
            <w:tcW w:w="1490" w:type="dxa"/>
            <w:tcBorders>
              <w:top w:val="nil"/>
              <w:left w:val="nil"/>
              <w:bottom w:val="single" w:sz="8" w:space="0" w:color="auto"/>
              <w:right w:val="single" w:sz="8" w:space="0" w:color="auto"/>
            </w:tcBorders>
            <w:shd w:val="clear" w:color="auto" w:fill="auto"/>
            <w:noWrap/>
            <w:vAlign w:val="center"/>
            <w:hideMark/>
          </w:tcPr>
          <w:p w14:paraId="4D90D912"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c>
          <w:tcPr>
            <w:tcW w:w="1111" w:type="dxa"/>
            <w:tcBorders>
              <w:top w:val="nil"/>
              <w:left w:val="nil"/>
              <w:bottom w:val="single" w:sz="8" w:space="0" w:color="auto"/>
              <w:right w:val="single" w:sz="8" w:space="0" w:color="auto"/>
            </w:tcBorders>
            <w:shd w:val="clear" w:color="auto" w:fill="auto"/>
            <w:noWrap/>
            <w:vAlign w:val="center"/>
            <w:hideMark/>
          </w:tcPr>
          <w:p w14:paraId="48E46D4B"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c>
          <w:tcPr>
            <w:tcW w:w="1230" w:type="dxa"/>
            <w:tcBorders>
              <w:top w:val="nil"/>
              <w:left w:val="nil"/>
              <w:bottom w:val="single" w:sz="8" w:space="0" w:color="auto"/>
              <w:right w:val="single" w:sz="8" w:space="0" w:color="auto"/>
            </w:tcBorders>
            <w:shd w:val="clear" w:color="auto" w:fill="auto"/>
            <w:noWrap/>
            <w:vAlign w:val="center"/>
            <w:hideMark/>
          </w:tcPr>
          <w:p w14:paraId="7E41A358"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372463A6"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0A0FBABD"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r>
      <w:tr w:rsidR="00A97E64" w:rsidRPr="00965702" w14:paraId="0C330899" w14:textId="77777777" w:rsidTr="00060151">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58BEE5EE" w14:textId="77777777" w:rsidR="00A97E64" w:rsidRPr="00965702" w:rsidRDefault="00A97E64" w:rsidP="00A97E64">
            <w:pPr>
              <w:spacing w:after="0" w:line="240" w:lineRule="auto"/>
              <w:jc w:val="left"/>
              <w:rPr>
                <w:rFonts w:asciiTheme="minorHAnsi" w:eastAsia="Times New Roman" w:hAnsiTheme="minorHAnsi" w:cs="Arial"/>
                <w:b/>
                <w:bCs/>
                <w:color w:val="000000"/>
                <w:spacing w:val="0"/>
                <w:sz w:val="16"/>
                <w:szCs w:val="16"/>
              </w:rPr>
            </w:pPr>
            <w:r w:rsidRPr="00965702">
              <w:rPr>
                <w:rFonts w:asciiTheme="minorHAnsi" w:eastAsia="Times New Roman" w:hAnsiTheme="minorHAnsi" w:cs="Arial"/>
                <w:b/>
                <w:bCs/>
                <w:color w:val="000000"/>
                <w:spacing w:val="0"/>
                <w:sz w:val="16"/>
                <w:szCs w:val="16"/>
              </w:rPr>
              <w:t> </w:t>
            </w:r>
          </w:p>
        </w:tc>
        <w:tc>
          <w:tcPr>
            <w:tcW w:w="2140" w:type="dxa"/>
            <w:tcBorders>
              <w:top w:val="nil"/>
              <w:left w:val="nil"/>
              <w:bottom w:val="single" w:sz="8" w:space="0" w:color="auto"/>
              <w:right w:val="single" w:sz="8" w:space="0" w:color="auto"/>
            </w:tcBorders>
            <w:shd w:val="clear" w:color="auto" w:fill="auto"/>
            <w:noWrap/>
            <w:vAlign w:val="center"/>
            <w:hideMark/>
          </w:tcPr>
          <w:p w14:paraId="2E87B347"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Wholesaler</w:t>
            </w:r>
          </w:p>
        </w:tc>
        <w:tc>
          <w:tcPr>
            <w:tcW w:w="1490" w:type="dxa"/>
            <w:tcBorders>
              <w:top w:val="nil"/>
              <w:left w:val="nil"/>
              <w:bottom w:val="single" w:sz="8" w:space="0" w:color="auto"/>
              <w:right w:val="single" w:sz="8" w:space="0" w:color="auto"/>
            </w:tcBorders>
            <w:shd w:val="clear" w:color="auto" w:fill="auto"/>
            <w:noWrap/>
            <w:vAlign w:val="center"/>
            <w:hideMark/>
          </w:tcPr>
          <w:p w14:paraId="26F58023"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c>
          <w:tcPr>
            <w:tcW w:w="1111" w:type="dxa"/>
            <w:tcBorders>
              <w:top w:val="nil"/>
              <w:left w:val="nil"/>
              <w:bottom w:val="single" w:sz="8" w:space="0" w:color="auto"/>
              <w:right w:val="single" w:sz="8" w:space="0" w:color="auto"/>
            </w:tcBorders>
            <w:shd w:val="clear" w:color="auto" w:fill="auto"/>
            <w:noWrap/>
            <w:vAlign w:val="center"/>
            <w:hideMark/>
          </w:tcPr>
          <w:p w14:paraId="33419449"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c>
          <w:tcPr>
            <w:tcW w:w="1230" w:type="dxa"/>
            <w:tcBorders>
              <w:top w:val="nil"/>
              <w:left w:val="nil"/>
              <w:bottom w:val="single" w:sz="8" w:space="0" w:color="auto"/>
              <w:right w:val="single" w:sz="8" w:space="0" w:color="auto"/>
            </w:tcBorders>
            <w:shd w:val="clear" w:color="auto" w:fill="auto"/>
            <w:noWrap/>
            <w:vAlign w:val="center"/>
            <w:hideMark/>
          </w:tcPr>
          <w:p w14:paraId="75E278A0"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0C3A969A"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3EB04AD1"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r>
      <w:tr w:rsidR="00A97E64" w:rsidRPr="00965702" w14:paraId="287EB403" w14:textId="77777777" w:rsidTr="00060151">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1CDD92CD" w14:textId="77777777" w:rsidR="00A97E64" w:rsidRPr="00965702" w:rsidRDefault="00A97E64" w:rsidP="00A97E64">
            <w:pPr>
              <w:spacing w:after="0" w:line="240" w:lineRule="auto"/>
              <w:jc w:val="left"/>
              <w:rPr>
                <w:rFonts w:asciiTheme="minorHAnsi" w:eastAsia="Times New Roman" w:hAnsiTheme="minorHAnsi" w:cs="Arial"/>
                <w:b/>
                <w:bCs/>
                <w:color w:val="000000"/>
                <w:spacing w:val="0"/>
                <w:sz w:val="16"/>
                <w:szCs w:val="16"/>
              </w:rPr>
            </w:pPr>
            <w:r w:rsidRPr="00965702">
              <w:rPr>
                <w:rFonts w:asciiTheme="minorHAnsi" w:eastAsia="Times New Roman" w:hAnsiTheme="minorHAnsi" w:cs="Arial"/>
                <w:b/>
                <w:bCs/>
                <w:color w:val="000000"/>
                <w:spacing w:val="0"/>
                <w:sz w:val="16"/>
                <w:szCs w:val="16"/>
              </w:rPr>
              <w:t>Customer Relationship</w:t>
            </w:r>
          </w:p>
        </w:tc>
        <w:tc>
          <w:tcPr>
            <w:tcW w:w="2140" w:type="dxa"/>
            <w:tcBorders>
              <w:top w:val="nil"/>
              <w:left w:val="nil"/>
              <w:bottom w:val="single" w:sz="8" w:space="0" w:color="auto"/>
              <w:right w:val="single" w:sz="8" w:space="0" w:color="auto"/>
            </w:tcBorders>
            <w:shd w:val="clear" w:color="auto" w:fill="auto"/>
            <w:noWrap/>
            <w:vAlign w:val="center"/>
            <w:hideMark/>
          </w:tcPr>
          <w:p w14:paraId="7B55854E"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Personal assistance</w:t>
            </w:r>
          </w:p>
        </w:tc>
        <w:tc>
          <w:tcPr>
            <w:tcW w:w="1490" w:type="dxa"/>
            <w:tcBorders>
              <w:top w:val="nil"/>
              <w:left w:val="nil"/>
              <w:bottom w:val="single" w:sz="8" w:space="0" w:color="auto"/>
              <w:right w:val="single" w:sz="8" w:space="0" w:color="auto"/>
            </w:tcBorders>
            <w:shd w:val="clear" w:color="auto" w:fill="auto"/>
            <w:noWrap/>
            <w:vAlign w:val="center"/>
            <w:hideMark/>
          </w:tcPr>
          <w:p w14:paraId="1AE80271"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c>
          <w:tcPr>
            <w:tcW w:w="1111" w:type="dxa"/>
            <w:tcBorders>
              <w:top w:val="nil"/>
              <w:left w:val="nil"/>
              <w:bottom w:val="single" w:sz="8" w:space="0" w:color="auto"/>
              <w:right w:val="single" w:sz="8" w:space="0" w:color="auto"/>
            </w:tcBorders>
            <w:shd w:val="clear" w:color="auto" w:fill="auto"/>
            <w:noWrap/>
            <w:vAlign w:val="center"/>
            <w:hideMark/>
          </w:tcPr>
          <w:p w14:paraId="51B25B54"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c>
          <w:tcPr>
            <w:tcW w:w="1230" w:type="dxa"/>
            <w:tcBorders>
              <w:top w:val="nil"/>
              <w:left w:val="nil"/>
              <w:bottom w:val="single" w:sz="8" w:space="0" w:color="auto"/>
              <w:right w:val="single" w:sz="8" w:space="0" w:color="auto"/>
            </w:tcBorders>
            <w:shd w:val="clear" w:color="auto" w:fill="auto"/>
            <w:noWrap/>
            <w:vAlign w:val="center"/>
            <w:hideMark/>
          </w:tcPr>
          <w:p w14:paraId="42667AC9"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70813F9E"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29727EFF"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r>
      <w:tr w:rsidR="00A97E64" w:rsidRPr="00965702" w14:paraId="7A43AC25" w14:textId="77777777" w:rsidTr="00060151">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1FCC937C" w14:textId="77777777" w:rsidR="00A97E64" w:rsidRPr="00965702" w:rsidRDefault="00A97E64" w:rsidP="00A97E64">
            <w:pPr>
              <w:spacing w:after="0" w:line="240" w:lineRule="auto"/>
              <w:jc w:val="left"/>
              <w:rPr>
                <w:rFonts w:asciiTheme="minorHAnsi" w:eastAsia="Times New Roman" w:hAnsiTheme="minorHAnsi" w:cs="Arial"/>
                <w:b/>
                <w:bCs/>
                <w:color w:val="000000"/>
                <w:spacing w:val="0"/>
                <w:sz w:val="16"/>
                <w:szCs w:val="16"/>
              </w:rPr>
            </w:pPr>
            <w:r w:rsidRPr="00965702">
              <w:rPr>
                <w:rFonts w:asciiTheme="minorHAnsi" w:eastAsia="Times New Roman" w:hAnsiTheme="minorHAnsi" w:cs="Arial"/>
                <w:b/>
                <w:bCs/>
                <w:color w:val="000000"/>
                <w:spacing w:val="0"/>
                <w:sz w:val="16"/>
                <w:szCs w:val="16"/>
              </w:rPr>
              <w:t> </w:t>
            </w:r>
          </w:p>
        </w:tc>
        <w:tc>
          <w:tcPr>
            <w:tcW w:w="2140" w:type="dxa"/>
            <w:tcBorders>
              <w:top w:val="nil"/>
              <w:left w:val="nil"/>
              <w:bottom w:val="single" w:sz="8" w:space="0" w:color="auto"/>
              <w:right w:val="single" w:sz="8" w:space="0" w:color="auto"/>
            </w:tcBorders>
            <w:shd w:val="clear" w:color="auto" w:fill="auto"/>
            <w:noWrap/>
            <w:vAlign w:val="center"/>
            <w:hideMark/>
          </w:tcPr>
          <w:p w14:paraId="0642BEF6"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Dedicated personal assistance</w:t>
            </w:r>
          </w:p>
        </w:tc>
        <w:tc>
          <w:tcPr>
            <w:tcW w:w="1490" w:type="dxa"/>
            <w:tcBorders>
              <w:top w:val="nil"/>
              <w:left w:val="nil"/>
              <w:bottom w:val="single" w:sz="8" w:space="0" w:color="auto"/>
              <w:right w:val="single" w:sz="8" w:space="0" w:color="auto"/>
            </w:tcBorders>
            <w:shd w:val="clear" w:color="auto" w:fill="auto"/>
            <w:noWrap/>
            <w:vAlign w:val="center"/>
            <w:hideMark/>
          </w:tcPr>
          <w:p w14:paraId="49A49EB6"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c>
          <w:tcPr>
            <w:tcW w:w="1111" w:type="dxa"/>
            <w:tcBorders>
              <w:top w:val="nil"/>
              <w:left w:val="nil"/>
              <w:bottom w:val="single" w:sz="8" w:space="0" w:color="auto"/>
              <w:right w:val="single" w:sz="8" w:space="0" w:color="auto"/>
            </w:tcBorders>
            <w:shd w:val="clear" w:color="auto" w:fill="auto"/>
            <w:noWrap/>
            <w:vAlign w:val="center"/>
            <w:hideMark/>
          </w:tcPr>
          <w:p w14:paraId="4B698090"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c>
          <w:tcPr>
            <w:tcW w:w="1230" w:type="dxa"/>
            <w:tcBorders>
              <w:top w:val="nil"/>
              <w:left w:val="nil"/>
              <w:bottom w:val="single" w:sz="8" w:space="0" w:color="auto"/>
              <w:right w:val="single" w:sz="8" w:space="0" w:color="auto"/>
            </w:tcBorders>
            <w:shd w:val="clear" w:color="auto" w:fill="auto"/>
            <w:noWrap/>
            <w:vAlign w:val="center"/>
            <w:hideMark/>
          </w:tcPr>
          <w:p w14:paraId="2975E2FD"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2A91D31C"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375CB2C9"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r>
      <w:tr w:rsidR="00A97E64" w:rsidRPr="00965702" w14:paraId="76E44EC2" w14:textId="77777777" w:rsidTr="00060151">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1130138F" w14:textId="77777777" w:rsidR="00A97E64" w:rsidRPr="00965702" w:rsidRDefault="00A97E64" w:rsidP="00A97E64">
            <w:pPr>
              <w:spacing w:after="0" w:line="240" w:lineRule="auto"/>
              <w:jc w:val="left"/>
              <w:rPr>
                <w:rFonts w:asciiTheme="minorHAnsi" w:eastAsia="Times New Roman" w:hAnsiTheme="minorHAnsi" w:cs="Arial"/>
                <w:b/>
                <w:bCs/>
                <w:color w:val="000000"/>
                <w:spacing w:val="0"/>
                <w:sz w:val="16"/>
                <w:szCs w:val="16"/>
              </w:rPr>
            </w:pPr>
            <w:r w:rsidRPr="00965702">
              <w:rPr>
                <w:rFonts w:asciiTheme="minorHAnsi" w:eastAsia="Times New Roman" w:hAnsiTheme="minorHAnsi" w:cs="Arial"/>
                <w:b/>
                <w:bCs/>
                <w:color w:val="000000"/>
                <w:spacing w:val="0"/>
                <w:sz w:val="16"/>
                <w:szCs w:val="16"/>
              </w:rPr>
              <w:t> </w:t>
            </w:r>
          </w:p>
        </w:tc>
        <w:tc>
          <w:tcPr>
            <w:tcW w:w="2140" w:type="dxa"/>
            <w:tcBorders>
              <w:top w:val="nil"/>
              <w:left w:val="nil"/>
              <w:bottom w:val="single" w:sz="8" w:space="0" w:color="auto"/>
              <w:right w:val="single" w:sz="8" w:space="0" w:color="auto"/>
            </w:tcBorders>
            <w:shd w:val="clear" w:color="auto" w:fill="auto"/>
            <w:noWrap/>
            <w:vAlign w:val="center"/>
            <w:hideMark/>
          </w:tcPr>
          <w:p w14:paraId="7C6B2232"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Self-service</w:t>
            </w:r>
          </w:p>
        </w:tc>
        <w:tc>
          <w:tcPr>
            <w:tcW w:w="1490" w:type="dxa"/>
            <w:tcBorders>
              <w:top w:val="nil"/>
              <w:left w:val="nil"/>
              <w:bottom w:val="single" w:sz="8" w:space="0" w:color="auto"/>
              <w:right w:val="single" w:sz="8" w:space="0" w:color="auto"/>
            </w:tcBorders>
            <w:shd w:val="clear" w:color="auto" w:fill="auto"/>
            <w:noWrap/>
            <w:vAlign w:val="center"/>
            <w:hideMark/>
          </w:tcPr>
          <w:p w14:paraId="350BE2C8"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c>
          <w:tcPr>
            <w:tcW w:w="1111" w:type="dxa"/>
            <w:tcBorders>
              <w:top w:val="nil"/>
              <w:left w:val="nil"/>
              <w:bottom w:val="single" w:sz="8" w:space="0" w:color="auto"/>
              <w:right w:val="single" w:sz="8" w:space="0" w:color="auto"/>
            </w:tcBorders>
            <w:shd w:val="clear" w:color="auto" w:fill="auto"/>
            <w:noWrap/>
            <w:vAlign w:val="center"/>
            <w:hideMark/>
          </w:tcPr>
          <w:p w14:paraId="2407EDFF"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5F421338"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04E84568"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5DBB5622"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r>
      <w:tr w:rsidR="00A97E64" w:rsidRPr="00965702" w14:paraId="36772937" w14:textId="77777777" w:rsidTr="00060151">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2FAE64B6" w14:textId="77777777" w:rsidR="00A97E64" w:rsidRPr="00965702" w:rsidRDefault="00A97E64" w:rsidP="00A97E64">
            <w:pPr>
              <w:spacing w:after="0" w:line="240" w:lineRule="auto"/>
              <w:jc w:val="left"/>
              <w:rPr>
                <w:rFonts w:asciiTheme="minorHAnsi" w:eastAsia="Times New Roman" w:hAnsiTheme="minorHAnsi" w:cs="Arial"/>
                <w:b/>
                <w:bCs/>
                <w:color w:val="000000"/>
                <w:spacing w:val="0"/>
                <w:sz w:val="16"/>
                <w:szCs w:val="16"/>
              </w:rPr>
            </w:pPr>
            <w:r w:rsidRPr="00965702">
              <w:rPr>
                <w:rFonts w:asciiTheme="minorHAnsi" w:eastAsia="Times New Roman" w:hAnsiTheme="minorHAnsi" w:cs="Arial"/>
                <w:b/>
                <w:bCs/>
                <w:color w:val="000000"/>
                <w:spacing w:val="0"/>
                <w:sz w:val="16"/>
                <w:szCs w:val="16"/>
              </w:rPr>
              <w:t> </w:t>
            </w:r>
          </w:p>
        </w:tc>
        <w:tc>
          <w:tcPr>
            <w:tcW w:w="2140" w:type="dxa"/>
            <w:tcBorders>
              <w:top w:val="nil"/>
              <w:left w:val="nil"/>
              <w:bottom w:val="single" w:sz="8" w:space="0" w:color="auto"/>
              <w:right w:val="single" w:sz="8" w:space="0" w:color="auto"/>
            </w:tcBorders>
            <w:shd w:val="clear" w:color="auto" w:fill="auto"/>
            <w:noWrap/>
            <w:vAlign w:val="center"/>
            <w:hideMark/>
          </w:tcPr>
          <w:p w14:paraId="505A53E3"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Automated-services</w:t>
            </w:r>
          </w:p>
        </w:tc>
        <w:tc>
          <w:tcPr>
            <w:tcW w:w="1490" w:type="dxa"/>
            <w:tcBorders>
              <w:top w:val="nil"/>
              <w:left w:val="nil"/>
              <w:bottom w:val="single" w:sz="8" w:space="0" w:color="auto"/>
              <w:right w:val="single" w:sz="8" w:space="0" w:color="auto"/>
            </w:tcBorders>
            <w:shd w:val="clear" w:color="auto" w:fill="auto"/>
            <w:noWrap/>
            <w:vAlign w:val="center"/>
            <w:hideMark/>
          </w:tcPr>
          <w:p w14:paraId="34510707"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c>
          <w:tcPr>
            <w:tcW w:w="1111" w:type="dxa"/>
            <w:tcBorders>
              <w:top w:val="nil"/>
              <w:left w:val="nil"/>
              <w:bottom w:val="single" w:sz="8" w:space="0" w:color="auto"/>
              <w:right w:val="single" w:sz="8" w:space="0" w:color="auto"/>
            </w:tcBorders>
            <w:shd w:val="clear" w:color="auto" w:fill="auto"/>
            <w:noWrap/>
            <w:vAlign w:val="center"/>
            <w:hideMark/>
          </w:tcPr>
          <w:p w14:paraId="23877009"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1DE1D09B"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7B0C7AC9"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28CF5EDE"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r>
      <w:tr w:rsidR="00A97E64" w:rsidRPr="00965702" w14:paraId="1F3490A1" w14:textId="77777777" w:rsidTr="00060151">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1474F029" w14:textId="77777777" w:rsidR="00A97E64" w:rsidRPr="00965702" w:rsidRDefault="00A97E64" w:rsidP="00A97E64">
            <w:pPr>
              <w:spacing w:after="0" w:line="240" w:lineRule="auto"/>
              <w:jc w:val="left"/>
              <w:rPr>
                <w:rFonts w:asciiTheme="minorHAnsi" w:eastAsia="Times New Roman" w:hAnsiTheme="minorHAnsi" w:cs="Arial"/>
                <w:b/>
                <w:bCs/>
                <w:color w:val="000000"/>
                <w:spacing w:val="0"/>
                <w:sz w:val="16"/>
                <w:szCs w:val="16"/>
              </w:rPr>
            </w:pPr>
            <w:r w:rsidRPr="00965702">
              <w:rPr>
                <w:rFonts w:asciiTheme="minorHAnsi" w:eastAsia="Times New Roman" w:hAnsiTheme="minorHAnsi" w:cs="Arial"/>
                <w:b/>
                <w:bCs/>
                <w:color w:val="000000"/>
                <w:spacing w:val="0"/>
                <w:sz w:val="16"/>
                <w:szCs w:val="16"/>
              </w:rPr>
              <w:t> </w:t>
            </w:r>
          </w:p>
        </w:tc>
        <w:tc>
          <w:tcPr>
            <w:tcW w:w="2140" w:type="dxa"/>
            <w:tcBorders>
              <w:top w:val="nil"/>
              <w:left w:val="nil"/>
              <w:bottom w:val="single" w:sz="8" w:space="0" w:color="auto"/>
              <w:right w:val="single" w:sz="8" w:space="0" w:color="auto"/>
            </w:tcBorders>
            <w:shd w:val="clear" w:color="auto" w:fill="auto"/>
            <w:noWrap/>
            <w:vAlign w:val="center"/>
            <w:hideMark/>
          </w:tcPr>
          <w:p w14:paraId="652E0BD1"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Communities</w:t>
            </w:r>
          </w:p>
        </w:tc>
        <w:tc>
          <w:tcPr>
            <w:tcW w:w="1490" w:type="dxa"/>
            <w:tcBorders>
              <w:top w:val="nil"/>
              <w:left w:val="nil"/>
              <w:bottom w:val="single" w:sz="8" w:space="0" w:color="auto"/>
              <w:right w:val="single" w:sz="8" w:space="0" w:color="auto"/>
            </w:tcBorders>
            <w:shd w:val="clear" w:color="auto" w:fill="auto"/>
            <w:noWrap/>
            <w:vAlign w:val="center"/>
            <w:hideMark/>
          </w:tcPr>
          <w:p w14:paraId="3288303C"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c>
          <w:tcPr>
            <w:tcW w:w="1111" w:type="dxa"/>
            <w:tcBorders>
              <w:top w:val="nil"/>
              <w:left w:val="nil"/>
              <w:bottom w:val="single" w:sz="8" w:space="0" w:color="auto"/>
              <w:right w:val="single" w:sz="8" w:space="0" w:color="auto"/>
            </w:tcBorders>
            <w:shd w:val="clear" w:color="auto" w:fill="auto"/>
            <w:noWrap/>
            <w:vAlign w:val="center"/>
            <w:hideMark/>
          </w:tcPr>
          <w:p w14:paraId="2DAF4970"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c>
          <w:tcPr>
            <w:tcW w:w="1230" w:type="dxa"/>
            <w:tcBorders>
              <w:top w:val="nil"/>
              <w:left w:val="nil"/>
              <w:bottom w:val="single" w:sz="8" w:space="0" w:color="auto"/>
              <w:right w:val="single" w:sz="8" w:space="0" w:color="auto"/>
            </w:tcBorders>
            <w:shd w:val="clear" w:color="auto" w:fill="auto"/>
            <w:noWrap/>
            <w:vAlign w:val="center"/>
            <w:hideMark/>
          </w:tcPr>
          <w:p w14:paraId="38A106C9"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148E103C"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29117EA7"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r>
      <w:tr w:rsidR="00A97E64" w:rsidRPr="00965702" w14:paraId="2E6DE300" w14:textId="77777777" w:rsidTr="00060151">
        <w:trPr>
          <w:trHeight w:val="315"/>
        </w:trPr>
        <w:tc>
          <w:tcPr>
            <w:tcW w:w="2040" w:type="dxa"/>
            <w:tcBorders>
              <w:top w:val="nil"/>
              <w:left w:val="single" w:sz="8" w:space="0" w:color="auto"/>
              <w:bottom w:val="nil"/>
              <w:right w:val="single" w:sz="8" w:space="0" w:color="auto"/>
            </w:tcBorders>
            <w:shd w:val="clear" w:color="000000" w:fill="E2EFD9"/>
            <w:noWrap/>
            <w:vAlign w:val="center"/>
            <w:hideMark/>
          </w:tcPr>
          <w:p w14:paraId="3E9D40A9" w14:textId="77777777" w:rsidR="00A97E64" w:rsidRPr="00965702" w:rsidRDefault="00A97E64" w:rsidP="00A97E64">
            <w:pPr>
              <w:spacing w:after="0" w:line="240" w:lineRule="auto"/>
              <w:jc w:val="left"/>
              <w:rPr>
                <w:rFonts w:asciiTheme="minorHAnsi" w:eastAsia="Times New Roman" w:hAnsiTheme="minorHAnsi" w:cs="Arial"/>
                <w:b/>
                <w:bCs/>
                <w:color w:val="000000"/>
                <w:spacing w:val="0"/>
                <w:sz w:val="16"/>
                <w:szCs w:val="16"/>
              </w:rPr>
            </w:pPr>
            <w:r w:rsidRPr="00965702">
              <w:rPr>
                <w:rFonts w:asciiTheme="minorHAnsi" w:eastAsia="Times New Roman" w:hAnsiTheme="minorHAnsi" w:cs="Arial"/>
                <w:b/>
                <w:bCs/>
                <w:color w:val="000000"/>
                <w:spacing w:val="0"/>
                <w:sz w:val="16"/>
                <w:szCs w:val="16"/>
              </w:rPr>
              <w:t> </w:t>
            </w:r>
          </w:p>
        </w:tc>
        <w:tc>
          <w:tcPr>
            <w:tcW w:w="2140" w:type="dxa"/>
            <w:tcBorders>
              <w:top w:val="nil"/>
              <w:left w:val="nil"/>
              <w:bottom w:val="nil"/>
              <w:right w:val="single" w:sz="8" w:space="0" w:color="auto"/>
            </w:tcBorders>
            <w:shd w:val="clear" w:color="auto" w:fill="auto"/>
            <w:noWrap/>
            <w:vAlign w:val="center"/>
            <w:hideMark/>
          </w:tcPr>
          <w:p w14:paraId="31C67ADF"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Co-creation</w:t>
            </w:r>
          </w:p>
        </w:tc>
        <w:tc>
          <w:tcPr>
            <w:tcW w:w="1490" w:type="dxa"/>
            <w:tcBorders>
              <w:top w:val="nil"/>
              <w:left w:val="nil"/>
              <w:bottom w:val="nil"/>
              <w:right w:val="single" w:sz="8" w:space="0" w:color="auto"/>
            </w:tcBorders>
            <w:shd w:val="clear" w:color="auto" w:fill="auto"/>
            <w:noWrap/>
            <w:vAlign w:val="center"/>
            <w:hideMark/>
          </w:tcPr>
          <w:p w14:paraId="266490EF"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c>
          <w:tcPr>
            <w:tcW w:w="1111" w:type="dxa"/>
            <w:tcBorders>
              <w:top w:val="nil"/>
              <w:left w:val="nil"/>
              <w:bottom w:val="nil"/>
              <w:right w:val="single" w:sz="8" w:space="0" w:color="auto"/>
            </w:tcBorders>
            <w:shd w:val="clear" w:color="auto" w:fill="auto"/>
            <w:noWrap/>
            <w:vAlign w:val="center"/>
            <w:hideMark/>
          </w:tcPr>
          <w:p w14:paraId="7B18E515"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c>
          <w:tcPr>
            <w:tcW w:w="1230" w:type="dxa"/>
            <w:tcBorders>
              <w:top w:val="nil"/>
              <w:left w:val="nil"/>
              <w:bottom w:val="nil"/>
              <w:right w:val="single" w:sz="8" w:space="0" w:color="auto"/>
            </w:tcBorders>
            <w:shd w:val="clear" w:color="auto" w:fill="auto"/>
            <w:noWrap/>
            <w:vAlign w:val="center"/>
            <w:hideMark/>
          </w:tcPr>
          <w:p w14:paraId="051942AE"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c>
          <w:tcPr>
            <w:tcW w:w="981" w:type="dxa"/>
            <w:tcBorders>
              <w:top w:val="nil"/>
              <w:left w:val="nil"/>
              <w:bottom w:val="nil"/>
              <w:right w:val="single" w:sz="8" w:space="0" w:color="auto"/>
            </w:tcBorders>
            <w:shd w:val="clear" w:color="auto" w:fill="auto"/>
            <w:noWrap/>
            <w:vAlign w:val="center"/>
            <w:hideMark/>
          </w:tcPr>
          <w:p w14:paraId="351FBDFE"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c>
          <w:tcPr>
            <w:tcW w:w="981" w:type="dxa"/>
            <w:tcBorders>
              <w:top w:val="nil"/>
              <w:left w:val="nil"/>
              <w:bottom w:val="nil"/>
              <w:right w:val="single" w:sz="8" w:space="0" w:color="auto"/>
            </w:tcBorders>
            <w:shd w:val="clear" w:color="auto" w:fill="auto"/>
            <w:noWrap/>
            <w:vAlign w:val="center"/>
            <w:hideMark/>
          </w:tcPr>
          <w:p w14:paraId="1DC87644"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r>
      <w:tr w:rsidR="00A97E64" w:rsidRPr="00965702" w14:paraId="7FDABEAC" w14:textId="77777777" w:rsidTr="00060151">
        <w:trPr>
          <w:trHeight w:val="315"/>
        </w:trPr>
        <w:tc>
          <w:tcPr>
            <w:tcW w:w="2040" w:type="dxa"/>
            <w:tcBorders>
              <w:top w:val="single" w:sz="8" w:space="0" w:color="auto"/>
              <w:left w:val="single" w:sz="8" w:space="0" w:color="auto"/>
              <w:bottom w:val="single" w:sz="8" w:space="0" w:color="auto"/>
              <w:right w:val="single" w:sz="8" w:space="0" w:color="auto"/>
            </w:tcBorders>
            <w:shd w:val="clear" w:color="000000" w:fill="E2EFD9"/>
            <w:noWrap/>
            <w:vAlign w:val="center"/>
            <w:hideMark/>
          </w:tcPr>
          <w:p w14:paraId="48AA37BD" w14:textId="77777777" w:rsidR="00A97E64" w:rsidRPr="00965702" w:rsidRDefault="00A97E64" w:rsidP="00A97E64">
            <w:pPr>
              <w:spacing w:after="0" w:line="240" w:lineRule="auto"/>
              <w:jc w:val="left"/>
              <w:rPr>
                <w:rFonts w:asciiTheme="minorHAnsi" w:eastAsia="Times New Roman" w:hAnsiTheme="minorHAnsi" w:cs="Arial"/>
                <w:b/>
                <w:bCs/>
                <w:color w:val="000000"/>
                <w:spacing w:val="0"/>
                <w:sz w:val="16"/>
                <w:szCs w:val="16"/>
              </w:rPr>
            </w:pPr>
            <w:r w:rsidRPr="00965702">
              <w:rPr>
                <w:rFonts w:asciiTheme="minorHAnsi" w:eastAsia="Times New Roman" w:hAnsiTheme="minorHAnsi" w:cs="Arial"/>
                <w:b/>
                <w:bCs/>
                <w:color w:val="000000"/>
                <w:spacing w:val="0"/>
                <w:sz w:val="16"/>
                <w:szCs w:val="16"/>
              </w:rPr>
              <w:t>Revenue Streams</w:t>
            </w:r>
          </w:p>
        </w:tc>
        <w:tc>
          <w:tcPr>
            <w:tcW w:w="2140" w:type="dxa"/>
            <w:tcBorders>
              <w:top w:val="single" w:sz="8" w:space="0" w:color="auto"/>
              <w:left w:val="nil"/>
              <w:bottom w:val="single" w:sz="8" w:space="0" w:color="auto"/>
              <w:right w:val="single" w:sz="8" w:space="0" w:color="auto"/>
            </w:tcBorders>
            <w:shd w:val="clear" w:color="auto" w:fill="auto"/>
            <w:noWrap/>
            <w:vAlign w:val="center"/>
            <w:hideMark/>
          </w:tcPr>
          <w:p w14:paraId="4529251A"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Asset sale</w:t>
            </w:r>
          </w:p>
        </w:tc>
        <w:tc>
          <w:tcPr>
            <w:tcW w:w="1490" w:type="dxa"/>
            <w:tcBorders>
              <w:top w:val="single" w:sz="8" w:space="0" w:color="auto"/>
              <w:left w:val="nil"/>
              <w:bottom w:val="single" w:sz="8" w:space="0" w:color="auto"/>
              <w:right w:val="single" w:sz="8" w:space="0" w:color="auto"/>
            </w:tcBorders>
            <w:shd w:val="clear" w:color="auto" w:fill="auto"/>
            <w:noWrap/>
            <w:vAlign w:val="center"/>
            <w:hideMark/>
          </w:tcPr>
          <w:p w14:paraId="56812F4F"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c>
          <w:tcPr>
            <w:tcW w:w="1111" w:type="dxa"/>
            <w:tcBorders>
              <w:top w:val="single" w:sz="8" w:space="0" w:color="auto"/>
              <w:left w:val="nil"/>
              <w:bottom w:val="single" w:sz="8" w:space="0" w:color="auto"/>
              <w:right w:val="single" w:sz="8" w:space="0" w:color="auto"/>
            </w:tcBorders>
            <w:shd w:val="clear" w:color="auto" w:fill="auto"/>
            <w:noWrap/>
            <w:vAlign w:val="center"/>
            <w:hideMark/>
          </w:tcPr>
          <w:p w14:paraId="3500D3E0"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c>
          <w:tcPr>
            <w:tcW w:w="1230" w:type="dxa"/>
            <w:tcBorders>
              <w:top w:val="single" w:sz="8" w:space="0" w:color="auto"/>
              <w:left w:val="nil"/>
              <w:bottom w:val="single" w:sz="8" w:space="0" w:color="auto"/>
              <w:right w:val="single" w:sz="8" w:space="0" w:color="auto"/>
            </w:tcBorders>
            <w:shd w:val="clear" w:color="auto" w:fill="auto"/>
            <w:noWrap/>
            <w:vAlign w:val="center"/>
            <w:hideMark/>
          </w:tcPr>
          <w:p w14:paraId="7BCCFA9C"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c>
          <w:tcPr>
            <w:tcW w:w="981" w:type="dxa"/>
            <w:tcBorders>
              <w:top w:val="single" w:sz="8" w:space="0" w:color="auto"/>
              <w:left w:val="nil"/>
              <w:bottom w:val="single" w:sz="8" w:space="0" w:color="auto"/>
              <w:right w:val="single" w:sz="8" w:space="0" w:color="auto"/>
            </w:tcBorders>
            <w:shd w:val="clear" w:color="auto" w:fill="auto"/>
            <w:noWrap/>
            <w:vAlign w:val="center"/>
            <w:hideMark/>
          </w:tcPr>
          <w:p w14:paraId="01B72265"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c>
          <w:tcPr>
            <w:tcW w:w="981" w:type="dxa"/>
            <w:tcBorders>
              <w:top w:val="single" w:sz="8" w:space="0" w:color="auto"/>
              <w:left w:val="nil"/>
              <w:bottom w:val="single" w:sz="8" w:space="0" w:color="auto"/>
              <w:right w:val="single" w:sz="8" w:space="0" w:color="auto"/>
            </w:tcBorders>
            <w:shd w:val="clear" w:color="auto" w:fill="auto"/>
            <w:noWrap/>
            <w:vAlign w:val="center"/>
            <w:hideMark/>
          </w:tcPr>
          <w:p w14:paraId="69AF2992"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r>
      <w:tr w:rsidR="00A97E64" w:rsidRPr="00965702" w14:paraId="45E5C76E" w14:textId="77777777" w:rsidTr="00060151">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05D1CE44" w14:textId="77777777" w:rsidR="00A97E64" w:rsidRPr="00965702" w:rsidRDefault="00A97E64" w:rsidP="00A97E64">
            <w:pPr>
              <w:spacing w:after="0" w:line="240" w:lineRule="auto"/>
              <w:jc w:val="left"/>
              <w:rPr>
                <w:rFonts w:asciiTheme="minorHAnsi" w:eastAsia="Times New Roman" w:hAnsiTheme="minorHAnsi" w:cs="Arial"/>
                <w:b/>
                <w:bCs/>
                <w:color w:val="000000"/>
                <w:spacing w:val="0"/>
                <w:sz w:val="16"/>
                <w:szCs w:val="16"/>
              </w:rPr>
            </w:pPr>
            <w:r w:rsidRPr="00965702">
              <w:rPr>
                <w:rFonts w:asciiTheme="minorHAnsi" w:eastAsia="Times New Roman" w:hAnsiTheme="minorHAnsi" w:cs="Arial"/>
                <w:b/>
                <w:bCs/>
                <w:color w:val="000000"/>
                <w:spacing w:val="0"/>
                <w:sz w:val="16"/>
                <w:szCs w:val="16"/>
              </w:rPr>
              <w:t> </w:t>
            </w:r>
          </w:p>
        </w:tc>
        <w:tc>
          <w:tcPr>
            <w:tcW w:w="2140" w:type="dxa"/>
            <w:tcBorders>
              <w:top w:val="nil"/>
              <w:left w:val="nil"/>
              <w:bottom w:val="single" w:sz="8" w:space="0" w:color="auto"/>
              <w:right w:val="single" w:sz="8" w:space="0" w:color="auto"/>
            </w:tcBorders>
            <w:shd w:val="clear" w:color="auto" w:fill="auto"/>
            <w:noWrap/>
            <w:vAlign w:val="center"/>
            <w:hideMark/>
          </w:tcPr>
          <w:p w14:paraId="5CE2AAE4"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Usage fee</w:t>
            </w:r>
          </w:p>
        </w:tc>
        <w:tc>
          <w:tcPr>
            <w:tcW w:w="1490" w:type="dxa"/>
            <w:tcBorders>
              <w:top w:val="nil"/>
              <w:left w:val="nil"/>
              <w:bottom w:val="single" w:sz="8" w:space="0" w:color="auto"/>
              <w:right w:val="single" w:sz="8" w:space="0" w:color="auto"/>
            </w:tcBorders>
            <w:shd w:val="clear" w:color="auto" w:fill="auto"/>
            <w:noWrap/>
            <w:vAlign w:val="center"/>
            <w:hideMark/>
          </w:tcPr>
          <w:p w14:paraId="7EC2E2C3"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c>
          <w:tcPr>
            <w:tcW w:w="1111" w:type="dxa"/>
            <w:tcBorders>
              <w:top w:val="nil"/>
              <w:left w:val="nil"/>
              <w:bottom w:val="single" w:sz="8" w:space="0" w:color="auto"/>
              <w:right w:val="single" w:sz="8" w:space="0" w:color="auto"/>
            </w:tcBorders>
            <w:shd w:val="clear" w:color="auto" w:fill="auto"/>
            <w:noWrap/>
            <w:vAlign w:val="center"/>
            <w:hideMark/>
          </w:tcPr>
          <w:p w14:paraId="15824F4C"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c>
          <w:tcPr>
            <w:tcW w:w="1230" w:type="dxa"/>
            <w:tcBorders>
              <w:top w:val="nil"/>
              <w:left w:val="nil"/>
              <w:bottom w:val="single" w:sz="8" w:space="0" w:color="auto"/>
              <w:right w:val="single" w:sz="8" w:space="0" w:color="auto"/>
            </w:tcBorders>
            <w:shd w:val="clear" w:color="auto" w:fill="auto"/>
            <w:noWrap/>
            <w:vAlign w:val="center"/>
            <w:hideMark/>
          </w:tcPr>
          <w:p w14:paraId="4328E536"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12EE10DA"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52093291"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r>
      <w:tr w:rsidR="00A97E64" w:rsidRPr="00965702" w14:paraId="4DF82787" w14:textId="77777777" w:rsidTr="00060151">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1B20B03D" w14:textId="77777777" w:rsidR="00A97E64" w:rsidRPr="00965702" w:rsidRDefault="00A97E64" w:rsidP="00A97E64">
            <w:pPr>
              <w:spacing w:after="0" w:line="240" w:lineRule="auto"/>
              <w:jc w:val="left"/>
              <w:rPr>
                <w:rFonts w:asciiTheme="minorHAnsi" w:eastAsia="Times New Roman" w:hAnsiTheme="minorHAnsi" w:cs="Arial"/>
                <w:b/>
                <w:bCs/>
                <w:color w:val="000000"/>
                <w:spacing w:val="0"/>
                <w:sz w:val="16"/>
                <w:szCs w:val="16"/>
              </w:rPr>
            </w:pPr>
            <w:r w:rsidRPr="00965702">
              <w:rPr>
                <w:rFonts w:asciiTheme="minorHAnsi" w:eastAsia="Times New Roman" w:hAnsiTheme="minorHAnsi" w:cs="Arial"/>
                <w:b/>
                <w:bCs/>
                <w:color w:val="000000"/>
                <w:spacing w:val="0"/>
                <w:sz w:val="16"/>
                <w:szCs w:val="16"/>
              </w:rPr>
              <w:t> </w:t>
            </w:r>
          </w:p>
        </w:tc>
        <w:tc>
          <w:tcPr>
            <w:tcW w:w="2140" w:type="dxa"/>
            <w:tcBorders>
              <w:top w:val="nil"/>
              <w:left w:val="nil"/>
              <w:bottom w:val="single" w:sz="8" w:space="0" w:color="auto"/>
              <w:right w:val="single" w:sz="8" w:space="0" w:color="auto"/>
            </w:tcBorders>
            <w:shd w:val="clear" w:color="auto" w:fill="auto"/>
            <w:noWrap/>
            <w:vAlign w:val="center"/>
            <w:hideMark/>
          </w:tcPr>
          <w:p w14:paraId="5015CF81"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Subscription fees</w:t>
            </w:r>
          </w:p>
        </w:tc>
        <w:tc>
          <w:tcPr>
            <w:tcW w:w="1490" w:type="dxa"/>
            <w:tcBorders>
              <w:top w:val="nil"/>
              <w:left w:val="nil"/>
              <w:bottom w:val="single" w:sz="8" w:space="0" w:color="auto"/>
              <w:right w:val="single" w:sz="8" w:space="0" w:color="auto"/>
            </w:tcBorders>
            <w:shd w:val="clear" w:color="auto" w:fill="auto"/>
            <w:noWrap/>
            <w:vAlign w:val="center"/>
            <w:hideMark/>
          </w:tcPr>
          <w:p w14:paraId="6FC65C4E"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c>
          <w:tcPr>
            <w:tcW w:w="1111" w:type="dxa"/>
            <w:tcBorders>
              <w:top w:val="nil"/>
              <w:left w:val="nil"/>
              <w:bottom w:val="single" w:sz="8" w:space="0" w:color="auto"/>
              <w:right w:val="single" w:sz="8" w:space="0" w:color="auto"/>
            </w:tcBorders>
            <w:shd w:val="clear" w:color="auto" w:fill="auto"/>
            <w:noWrap/>
            <w:vAlign w:val="center"/>
            <w:hideMark/>
          </w:tcPr>
          <w:p w14:paraId="27D01160"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c>
          <w:tcPr>
            <w:tcW w:w="1230" w:type="dxa"/>
            <w:tcBorders>
              <w:top w:val="nil"/>
              <w:left w:val="nil"/>
              <w:bottom w:val="single" w:sz="8" w:space="0" w:color="auto"/>
              <w:right w:val="single" w:sz="8" w:space="0" w:color="auto"/>
            </w:tcBorders>
            <w:shd w:val="clear" w:color="auto" w:fill="auto"/>
            <w:noWrap/>
            <w:vAlign w:val="center"/>
            <w:hideMark/>
          </w:tcPr>
          <w:p w14:paraId="74375F39"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0B4CF543"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2269C004"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r>
      <w:tr w:rsidR="00A97E64" w:rsidRPr="00965702" w14:paraId="5B846055" w14:textId="77777777" w:rsidTr="00060151">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44114A39" w14:textId="77777777" w:rsidR="00A97E64" w:rsidRPr="00965702" w:rsidRDefault="00A97E64" w:rsidP="00A97E64">
            <w:pPr>
              <w:spacing w:after="0" w:line="240" w:lineRule="auto"/>
              <w:jc w:val="left"/>
              <w:rPr>
                <w:rFonts w:asciiTheme="minorHAnsi" w:eastAsia="Times New Roman" w:hAnsiTheme="minorHAnsi" w:cs="Arial"/>
                <w:b/>
                <w:bCs/>
                <w:color w:val="000000"/>
                <w:spacing w:val="0"/>
                <w:sz w:val="16"/>
                <w:szCs w:val="16"/>
              </w:rPr>
            </w:pPr>
            <w:r w:rsidRPr="00965702">
              <w:rPr>
                <w:rFonts w:asciiTheme="minorHAnsi" w:eastAsia="Times New Roman" w:hAnsiTheme="minorHAnsi" w:cs="Arial"/>
                <w:b/>
                <w:bCs/>
                <w:color w:val="000000"/>
                <w:spacing w:val="0"/>
                <w:sz w:val="16"/>
                <w:szCs w:val="16"/>
              </w:rPr>
              <w:t> </w:t>
            </w:r>
          </w:p>
        </w:tc>
        <w:tc>
          <w:tcPr>
            <w:tcW w:w="2140" w:type="dxa"/>
            <w:tcBorders>
              <w:top w:val="nil"/>
              <w:left w:val="nil"/>
              <w:bottom w:val="single" w:sz="8" w:space="0" w:color="auto"/>
              <w:right w:val="single" w:sz="8" w:space="0" w:color="auto"/>
            </w:tcBorders>
            <w:shd w:val="clear" w:color="auto" w:fill="auto"/>
            <w:noWrap/>
            <w:vAlign w:val="center"/>
            <w:hideMark/>
          </w:tcPr>
          <w:p w14:paraId="665940ED"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Lending/Renting/Leasing</w:t>
            </w:r>
          </w:p>
        </w:tc>
        <w:tc>
          <w:tcPr>
            <w:tcW w:w="1490" w:type="dxa"/>
            <w:tcBorders>
              <w:top w:val="nil"/>
              <w:left w:val="nil"/>
              <w:bottom w:val="single" w:sz="8" w:space="0" w:color="auto"/>
              <w:right w:val="single" w:sz="8" w:space="0" w:color="auto"/>
            </w:tcBorders>
            <w:shd w:val="clear" w:color="auto" w:fill="auto"/>
            <w:noWrap/>
            <w:vAlign w:val="center"/>
            <w:hideMark/>
          </w:tcPr>
          <w:p w14:paraId="091CA43C"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c>
          <w:tcPr>
            <w:tcW w:w="1111" w:type="dxa"/>
            <w:tcBorders>
              <w:top w:val="nil"/>
              <w:left w:val="nil"/>
              <w:bottom w:val="single" w:sz="8" w:space="0" w:color="auto"/>
              <w:right w:val="single" w:sz="8" w:space="0" w:color="auto"/>
            </w:tcBorders>
            <w:shd w:val="clear" w:color="auto" w:fill="auto"/>
            <w:noWrap/>
            <w:vAlign w:val="center"/>
            <w:hideMark/>
          </w:tcPr>
          <w:p w14:paraId="2AD546FF"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c>
          <w:tcPr>
            <w:tcW w:w="1230" w:type="dxa"/>
            <w:tcBorders>
              <w:top w:val="nil"/>
              <w:left w:val="nil"/>
              <w:bottom w:val="single" w:sz="8" w:space="0" w:color="auto"/>
              <w:right w:val="single" w:sz="8" w:space="0" w:color="auto"/>
            </w:tcBorders>
            <w:shd w:val="clear" w:color="auto" w:fill="auto"/>
            <w:noWrap/>
            <w:vAlign w:val="center"/>
            <w:hideMark/>
          </w:tcPr>
          <w:p w14:paraId="53117D20"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60FA2251"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77037AA1"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r>
      <w:tr w:rsidR="00A97E64" w:rsidRPr="00965702" w14:paraId="543F1150" w14:textId="77777777" w:rsidTr="00060151">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007081D0" w14:textId="77777777" w:rsidR="00A97E64" w:rsidRPr="00965702" w:rsidRDefault="00A97E64" w:rsidP="00A97E64">
            <w:pPr>
              <w:spacing w:after="0" w:line="240" w:lineRule="auto"/>
              <w:jc w:val="left"/>
              <w:rPr>
                <w:rFonts w:asciiTheme="minorHAnsi" w:eastAsia="Times New Roman" w:hAnsiTheme="minorHAnsi" w:cs="Arial"/>
                <w:b/>
                <w:bCs/>
                <w:color w:val="000000"/>
                <w:spacing w:val="0"/>
                <w:sz w:val="16"/>
                <w:szCs w:val="16"/>
              </w:rPr>
            </w:pPr>
            <w:r w:rsidRPr="00965702">
              <w:rPr>
                <w:rFonts w:asciiTheme="minorHAnsi" w:eastAsia="Times New Roman" w:hAnsiTheme="minorHAnsi" w:cs="Arial"/>
                <w:b/>
                <w:bCs/>
                <w:color w:val="000000"/>
                <w:spacing w:val="0"/>
                <w:sz w:val="16"/>
                <w:szCs w:val="16"/>
              </w:rPr>
              <w:lastRenderedPageBreak/>
              <w:t> </w:t>
            </w:r>
          </w:p>
        </w:tc>
        <w:tc>
          <w:tcPr>
            <w:tcW w:w="2140" w:type="dxa"/>
            <w:tcBorders>
              <w:top w:val="nil"/>
              <w:left w:val="nil"/>
              <w:bottom w:val="single" w:sz="8" w:space="0" w:color="auto"/>
              <w:right w:val="single" w:sz="8" w:space="0" w:color="auto"/>
            </w:tcBorders>
            <w:shd w:val="clear" w:color="auto" w:fill="auto"/>
            <w:noWrap/>
            <w:vAlign w:val="center"/>
            <w:hideMark/>
          </w:tcPr>
          <w:p w14:paraId="7730AF5F"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Licensing</w:t>
            </w:r>
          </w:p>
        </w:tc>
        <w:tc>
          <w:tcPr>
            <w:tcW w:w="1490" w:type="dxa"/>
            <w:tcBorders>
              <w:top w:val="nil"/>
              <w:left w:val="nil"/>
              <w:bottom w:val="single" w:sz="8" w:space="0" w:color="auto"/>
              <w:right w:val="single" w:sz="8" w:space="0" w:color="auto"/>
            </w:tcBorders>
            <w:shd w:val="clear" w:color="auto" w:fill="auto"/>
            <w:noWrap/>
            <w:vAlign w:val="center"/>
            <w:hideMark/>
          </w:tcPr>
          <w:p w14:paraId="21C4D32A"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c>
          <w:tcPr>
            <w:tcW w:w="1111" w:type="dxa"/>
            <w:tcBorders>
              <w:top w:val="nil"/>
              <w:left w:val="nil"/>
              <w:bottom w:val="single" w:sz="8" w:space="0" w:color="auto"/>
              <w:right w:val="single" w:sz="8" w:space="0" w:color="auto"/>
            </w:tcBorders>
            <w:shd w:val="clear" w:color="auto" w:fill="auto"/>
            <w:noWrap/>
            <w:vAlign w:val="center"/>
            <w:hideMark/>
          </w:tcPr>
          <w:p w14:paraId="16E5B6D2"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c>
          <w:tcPr>
            <w:tcW w:w="1230" w:type="dxa"/>
            <w:tcBorders>
              <w:top w:val="nil"/>
              <w:left w:val="nil"/>
              <w:bottom w:val="single" w:sz="8" w:space="0" w:color="auto"/>
              <w:right w:val="single" w:sz="8" w:space="0" w:color="auto"/>
            </w:tcBorders>
            <w:shd w:val="clear" w:color="auto" w:fill="auto"/>
            <w:noWrap/>
            <w:vAlign w:val="center"/>
            <w:hideMark/>
          </w:tcPr>
          <w:p w14:paraId="05A3517C"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6579C88D"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0C0FC682"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r>
      <w:tr w:rsidR="00A97E64" w:rsidRPr="00965702" w14:paraId="7CB15060" w14:textId="77777777" w:rsidTr="00060151">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12880AB9" w14:textId="77777777" w:rsidR="00A97E64" w:rsidRPr="00965702" w:rsidRDefault="00A97E64" w:rsidP="00A97E64">
            <w:pPr>
              <w:spacing w:after="0" w:line="240" w:lineRule="auto"/>
              <w:jc w:val="left"/>
              <w:rPr>
                <w:rFonts w:asciiTheme="minorHAnsi" w:eastAsia="Times New Roman" w:hAnsiTheme="minorHAnsi" w:cs="Arial"/>
                <w:b/>
                <w:bCs/>
                <w:color w:val="000000"/>
                <w:spacing w:val="0"/>
                <w:sz w:val="16"/>
                <w:szCs w:val="16"/>
              </w:rPr>
            </w:pPr>
            <w:r w:rsidRPr="00965702">
              <w:rPr>
                <w:rFonts w:asciiTheme="minorHAnsi" w:eastAsia="Times New Roman" w:hAnsiTheme="minorHAnsi" w:cs="Arial"/>
                <w:b/>
                <w:bCs/>
                <w:color w:val="000000"/>
                <w:spacing w:val="0"/>
                <w:sz w:val="16"/>
                <w:szCs w:val="16"/>
              </w:rPr>
              <w:t> </w:t>
            </w:r>
          </w:p>
        </w:tc>
        <w:tc>
          <w:tcPr>
            <w:tcW w:w="2140" w:type="dxa"/>
            <w:tcBorders>
              <w:top w:val="nil"/>
              <w:left w:val="nil"/>
              <w:bottom w:val="single" w:sz="8" w:space="0" w:color="auto"/>
              <w:right w:val="single" w:sz="8" w:space="0" w:color="auto"/>
            </w:tcBorders>
            <w:shd w:val="clear" w:color="auto" w:fill="auto"/>
            <w:noWrap/>
            <w:vAlign w:val="center"/>
            <w:hideMark/>
          </w:tcPr>
          <w:p w14:paraId="08101AD3"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Brokerage fees</w:t>
            </w:r>
          </w:p>
        </w:tc>
        <w:tc>
          <w:tcPr>
            <w:tcW w:w="1490" w:type="dxa"/>
            <w:tcBorders>
              <w:top w:val="nil"/>
              <w:left w:val="nil"/>
              <w:bottom w:val="single" w:sz="8" w:space="0" w:color="auto"/>
              <w:right w:val="single" w:sz="8" w:space="0" w:color="auto"/>
            </w:tcBorders>
            <w:shd w:val="clear" w:color="auto" w:fill="auto"/>
            <w:noWrap/>
            <w:vAlign w:val="center"/>
            <w:hideMark/>
          </w:tcPr>
          <w:p w14:paraId="6CE1CC4B"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c>
          <w:tcPr>
            <w:tcW w:w="1111" w:type="dxa"/>
            <w:tcBorders>
              <w:top w:val="nil"/>
              <w:left w:val="nil"/>
              <w:bottom w:val="single" w:sz="8" w:space="0" w:color="auto"/>
              <w:right w:val="single" w:sz="8" w:space="0" w:color="auto"/>
            </w:tcBorders>
            <w:shd w:val="clear" w:color="auto" w:fill="auto"/>
            <w:noWrap/>
            <w:vAlign w:val="center"/>
            <w:hideMark/>
          </w:tcPr>
          <w:p w14:paraId="2D674991"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c>
          <w:tcPr>
            <w:tcW w:w="1230" w:type="dxa"/>
            <w:tcBorders>
              <w:top w:val="nil"/>
              <w:left w:val="nil"/>
              <w:bottom w:val="single" w:sz="8" w:space="0" w:color="auto"/>
              <w:right w:val="single" w:sz="8" w:space="0" w:color="auto"/>
            </w:tcBorders>
            <w:shd w:val="clear" w:color="auto" w:fill="auto"/>
            <w:noWrap/>
            <w:vAlign w:val="center"/>
            <w:hideMark/>
          </w:tcPr>
          <w:p w14:paraId="6E7DFDF0"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7283DE37"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47F0D1E6"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r>
      <w:tr w:rsidR="00A97E64" w:rsidRPr="00965702" w14:paraId="1EC078E7" w14:textId="77777777" w:rsidTr="00060151">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39655B53" w14:textId="77777777" w:rsidR="00A97E64" w:rsidRPr="00965702" w:rsidRDefault="00A97E64" w:rsidP="00A97E64">
            <w:pPr>
              <w:spacing w:after="0" w:line="240" w:lineRule="auto"/>
              <w:jc w:val="left"/>
              <w:rPr>
                <w:rFonts w:asciiTheme="minorHAnsi" w:eastAsia="Times New Roman" w:hAnsiTheme="minorHAnsi" w:cs="Arial"/>
                <w:b/>
                <w:bCs/>
                <w:color w:val="000000"/>
                <w:spacing w:val="0"/>
                <w:sz w:val="16"/>
                <w:szCs w:val="16"/>
              </w:rPr>
            </w:pPr>
            <w:r w:rsidRPr="00965702">
              <w:rPr>
                <w:rFonts w:asciiTheme="minorHAnsi" w:eastAsia="Times New Roman" w:hAnsiTheme="minorHAnsi" w:cs="Arial"/>
                <w:b/>
                <w:bCs/>
                <w:color w:val="000000"/>
                <w:spacing w:val="0"/>
                <w:sz w:val="16"/>
                <w:szCs w:val="16"/>
              </w:rPr>
              <w:t> </w:t>
            </w:r>
          </w:p>
        </w:tc>
        <w:tc>
          <w:tcPr>
            <w:tcW w:w="2140" w:type="dxa"/>
            <w:tcBorders>
              <w:top w:val="nil"/>
              <w:left w:val="nil"/>
              <w:bottom w:val="single" w:sz="8" w:space="0" w:color="auto"/>
              <w:right w:val="single" w:sz="8" w:space="0" w:color="auto"/>
            </w:tcBorders>
            <w:shd w:val="clear" w:color="auto" w:fill="auto"/>
            <w:noWrap/>
            <w:vAlign w:val="center"/>
            <w:hideMark/>
          </w:tcPr>
          <w:p w14:paraId="006D6116"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Advertising</w:t>
            </w:r>
          </w:p>
        </w:tc>
        <w:tc>
          <w:tcPr>
            <w:tcW w:w="1490" w:type="dxa"/>
            <w:tcBorders>
              <w:top w:val="nil"/>
              <w:left w:val="nil"/>
              <w:bottom w:val="single" w:sz="8" w:space="0" w:color="auto"/>
              <w:right w:val="single" w:sz="8" w:space="0" w:color="auto"/>
            </w:tcBorders>
            <w:shd w:val="clear" w:color="auto" w:fill="auto"/>
            <w:noWrap/>
            <w:vAlign w:val="center"/>
            <w:hideMark/>
          </w:tcPr>
          <w:p w14:paraId="7F324BF9"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c>
          <w:tcPr>
            <w:tcW w:w="1111" w:type="dxa"/>
            <w:tcBorders>
              <w:top w:val="nil"/>
              <w:left w:val="nil"/>
              <w:bottom w:val="single" w:sz="8" w:space="0" w:color="auto"/>
              <w:right w:val="single" w:sz="8" w:space="0" w:color="auto"/>
            </w:tcBorders>
            <w:shd w:val="clear" w:color="auto" w:fill="auto"/>
            <w:noWrap/>
            <w:vAlign w:val="center"/>
            <w:hideMark/>
          </w:tcPr>
          <w:p w14:paraId="47999E7F"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6B624A12"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34C08FDF"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5A5C3740"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r>
      <w:tr w:rsidR="00A97E64" w:rsidRPr="00965702" w14:paraId="434EA651" w14:textId="77777777" w:rsidTr="00060151">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58EB09E9" w14:textId="77777777" w:rsidR="00A97E64" w:rsidRPr="00965702" w:rsidRDefault="00A97E64" w:rsidP="00A97E64">
            <w:pPr>
              <w:spacing w:after="0" w:line="240" w:lineRule="auto"/>
              <w:jc w:val="left"/>
              <w:rPr>
                <w:rFonts w:asciiTheme="minorHAnsi" w:eastAsia="Times New Roman" w:hAnsiTheme="minorHAnsi" w:cs="Arial"/>
                <w:b/>
                <w:bCs/>
                <w:color w:val="000000"/>
                <w:spacing w:val="0"/>
                <w:sz w:val="16"/>
                <w:szCs w:val="16"/>
              </w:rPr>
            </w:pPr>
            <w:r w:rsidRPr="00965702">
              <w:rPr>
                <w:rFonts w:asciiTheme="minorHAnsi" w:eastAsia="Times New Roman" w:hAnsiTheme="minorHAnsi" w:cs="Arial"/>
                <w:b/>
                <w:bCs/>
                <w:color w:val="000000"/>
                <w:spacing w:val="0"/>
                <w:sz w:val="16"/>
                <w:szCs w:val="16"/>
              </w:rPr>
              <w:t> </w:t>
            </w:r>
          </w:p>
        </w:tc>
        <w:tc>
          <w:tcPr>
            <w:tcW w:w="2140" w:type="dxa"/>
            <w:tcBorders>
              <w:top w:val="nil"/>
              <w:left w:val="nil"/>
              <w:bottom w:val="single" w:sz="8" w:space="0" w:color="auto"/>
              <w:right w:val="single" w:sz="8" w:space="0" w:color="auto"/>
            </w:tcBorders>
            <w:shd w:val="clear" w:color="auto" w:fill="auto"/>
            <w:noWrap/>
            <w:vAlign w:val="center"/>
            <w:hideMark/>
          </w:tcPr>
          <w:p w14:paraId="4BE8213C"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Grants and consortium contributions</w:t>
            </w:r>
          </w:p>
        </w:tc>
        <w:tc>
          <w:tcPr>
            <w:tcW w:w="1490" w:type="dxa"/>
            <w:tcBorders>
              <w:top w:val="nil"/>
              <w:left w:val="nil"/>
              <w:bottom w:val="single" w:sz="8" w:space="0" w:color="auto"/>
              <w:right w:val="single" w:sz="8" w:space="0" w:color="auto"/>
            </w:tcBorders>
            <w:shd w:val="clear" w:color="auto" w:fill="auto"/>
            <w:noWrap/>
            <w:vAlign w:val="center"/>
            <w:hideMark/>
          </w:tcPr>
          <w:p w14:paraId="234FE2B9"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c>
          <w:tcPr>
            <w:tcW w:w="1111" w:type="dxa"/>
            <w:tcBorders>
              <w:top w:val="nil"/>
              <w:left w:val="nil"/>
              <w:bottom w:val="single" w:sz="8" w:space="0" w:color="auto"/>
              <w:right w:val="single" w:sz="8" w:space="0" w:color="auto"/>
            </w:tcBorders>
            <w:shd w:val="clear" w:color="auto" w:fill="auto"/>
            <w:noWrap/>
            <w:vAlign w:val="center"/>
            <w:hideMark/>
          </w:tcPr>
          <w:p w14:paraId="4AB9AA93"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c>
          <w:tcPr>
            <w:tcW w:w="1230" w:type="dxa"/>
            <w:tcBorders>
              <w:top w:val="nil"/>
              <w:left w:val="nil"/>
              <w:bottom w:val="single" w:sz="8" w:space="0" w:color="auto"/>
              <w:right w:val="single" w:sz="8" w:space="0" w:color="auto"/>
            </w:tcBorders>
            <w:shd w:val="clear" w:color="auto" w:fill="auto"/>
            <w:noWrap/>
            <w:vAlign w:val="center"/>
            <w:hideMark/>
          </w:tcPr>
          <w:p w14:paraId="4FD19B4C"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373FA0E8"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1F0CA625"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r>
      <w:tr w:rsidR="00A97E64" w:rsidRPr="00965702" w14:paraId="45AFD10D" w14:textId="77777777" w:rsidTr="00060151">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3B4F5934" w14:textId="77777777" w:rsidR="00A97E64" w:rsidRPr="00965702" w:rsidRDefault="00A97E64" w:rsidP="00A97E64">
            <w:pPr>
              <w:spacing w:after="0" w:line="240" w:lineRule="auto"/>
              <w:jc w:val="left"/>
              <w:rPr>
                <w:rFonts w:asciiTheme="minorHAnsi" w:eastAsia="Times New Roman" w:hAnsiTheme="minorHAnsi" w:cs="Arial"/>
                <w:b/>
                <w:bCs/>
                <w:color w:val="000000"/>
                <w:spacing w:val="0"/>
                <w:sz w:val="16"/>
                <w:szCs w:val="16"/>
              </w:rPr>
            </w:pPr>
            <w:r w:rsidRPr="00965702">
              <w:rPr>
                <w:rFonts w:asciiTheme="minorHAnsi" w:eastAsia="Times New Roman" w:hAnsiTheme="minorHAnsi" w:cs="Arial"/>
                <w:b/>
                <w:bCs/>
                <w:color w:val="000000"/>
                <w:spacing w:val="0"/>
                <w:sz w:val="16"/>
                <w:szCs w:val="16"/>
              </w:rPr>
              <w:t>Key Resources</w:t>
            </w:r>
          </w:p>
        </w:tc>
        <w:tc>
          <w:tcPr>
            <w:tcW w:w="2140" w:type="dxa"/>
            <w:tcBorders>
              <w:top w:val="nil"/>
              <w:left w:val="nil"/>
              <w:bottom w:val="single" w:sz="8" w:space="0" w:color="auto"/>
              <w:right w:val="single" w:sz="8" w:space="0" w:color="auto"/>
            </w:tcBorders>
            <w:shd w:val="clear" w:color="auto" w:fill="auto"/>
            <w:noWrap/>
            <w:vAlign w:val="center"/>
            <w:hideMark/>
          </w:tcPr>
          <w:p w14:paraId="6E1DE951"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Physical</w:t>
            </w:r>
          </w:p>
        </w:tc>
        <w:tc>
          <w:tcPr>
            <w:tcW w:w="1490" w:type="dxa"/>
            <w:tcBorders>
              <w:top w:val="nil"/>
              <w:left w:val="nil"/>
              <w:bottom w:val="single" w:sz="8" w:space="0" w:color="auto"/>
              <w:right w:val="single" w:sz="8" w:space="0" w:color="auto"/>
            </w:tcBorders>
            <w:shd w:val="clear" w:color="auto" w:fill="auto"/>
            <w:noWrap/>
            <w:vAlign w:val="center"/>
            <w:hideMark/>
          </w:tcPr>
          <w:p w14:paraId="0C8CC8EE"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c>
          <w:tcPr>
            <w:tcW w:w="1111" w:type="dxa"/>
            <w:tcBorders>
              <w:top w:val="nil"/>
              <w:left w:val="nil"/>
              <w:bottom w:val="single" w:sz="8" w:space="0" w:color="auto"/>
              <w:right w:val="single" w:sz="8" w:space="0" w:color="auto"/>
            </w:tcBorders>
            <w:shd w:val="clear" w:color="auto" w:fill="auto"/>
            <w:noWrap/>
            <w:vAlign w:val="center"/>
            <w:hideMark/>
          </w:tcPr>
          <w:p w14:paraId="100519B9"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2EB877B8"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75D59972"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1E6C8ED2"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r>
      <w:tr w:rsidR="00A97E64" w:rsidRPr="00965702" w14:paraId="6CC8F33A" w14:textId="77777777" w:rsidTr="00060151">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04F3B37F" w14:textId="77777777" w:rsidR="00A97E64" w:rsidRPr="00965702" w:rsidRDefault="00A97E64" w:rsidP="00A97E64">
            <w:pPr>
              <w:spacing w:after="0" w:line="240" w:lineRule="auto"/>
              <w:jc w:val="left"/>
              <w:rPr>
                <w:rFonts w:asciiTheme="minorHAnsi" w:eastAsia="Times New Roman" w:hAnsiTheme="minorHAnsi" w:cs="Arial"/>
                <w:b/>
                <w:bCs/>
                <w:color w:val="000000"/>
                <w:spacing w:val="0"/>
                <w:sz w:val="16"/>
                <w:szCs w:val="16"/>
              </w:rPr>
            </w:pPr>
            <w:r w:rsidRPr="00965702">
              <w:rPr>
                <w:rFonts w:asciiTheme="minorHAnsi" w:eastAsia="Times New Roman" w:hAnsiTheme="minorHAnsi" w:cs="Arial"/>
                <w:b/>
                <w:bCs/>
                <w:color w:val="000000"/>
                <w:spacing w:val="0"/>
                <w:sz w:val="16"/>
                <w:szCs w:val="16"/>
              </w:rPr>
              <w:t> </w:t>
            </w:r>
          </w:p>
        </w:tc>
        <w:tc>
          <w:tcPr>
            <w:tcW w:w="2140" w:type="dxa"/>
            <w:tcBorders>
              <w:top w:val="nil"/>
              <w:left w:val="nil"/>
              <w:bottom w:val="single" w:sz="8" w:space="0" w:color="auto"/>
              <w:right w:val="single" w:sz="8" w:space="0" w:color="auto"/>
            </w:tcBorders>
            <w:shd w:val="clear" w:color="auto" w:fill="auto"/>
            <w:noWrap/>
            <w:vAlign w:val="center"/>
            <w:hideMark/>
          </w:tcPr>
          <w:p w14:paraId="1439C576"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Intellectual</w:t>
            </w:r>
          </w:p>
        </w:tc>
        <w:tc>
          <w:tcPr>
            <w:tcW w:w="1490" w:type="dxa"/>
            <w:tcBorders>
              <w:top w:val="nil"/>
              <w:left w:val="nil"/>
              <w:bottom w:val="single" w:sz="8" w:space="0" w:color="auto"/>
              <w:right w:val="single" w:sz="8" w:space="0" w:color="auto"/>
            </w:tcBorders>
            <w:shd w:val="clear" w:color="auto" w:fill="auto"/>
            <w:noWrap/>
            <w:vAlign w:val="center"/>
            <w:hideMark/>
          </w:tcPr>
          <w:p w14:paraId="07590DCC"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c>
          <w:tcPr>
            <w:tcW w:w="1111" w:type="dxa"/>
            <w:tcBorders>
              <w:top w:val="nil"/>
              <w:left w:val="nil"/>
              <w:bottom w:val="single" w:sz="8" w:space="0" w:color="auto"/>
              <w:right w:val="single" w:sz="8" w:space="0" w:color="auto"/>
            </w:tcBorders>
            <w:shd w:val="clear" w:color="auto" w:fill="auto"/>
            <w:noWrap/>
            <w:vAlign w:val="center"/>
            <w:hideMark/>
          </w:tcPr>
          <w:p w14:paraId="7E72FAFC"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1C139860"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36C9540C"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64AA1A89"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r>
      <w:tr w:rsidR="00A97E64" w:rsidRPr="00965702" w14:paraId="31A88B20" w14:textId="77777777" w:rsidTr="00060151">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7427E2C4" w14:textId="77777777" w:rsidR="00A97E64" w:rsidRPr="00965702" w:rsidRDefault="00A97E64" w:rsidP="00A97E64">
            <w:pPr>
              <w:spacing w:after="0" w:line="240" w:lineRule="auto"/>
              <w:jc w:val="left"/>
              <w:rPr>
                <w:rFonts w:asciiTheme="minorHAnsi" w:eastAsia="Times New Roman" w:hAnsiTheme="minorHAnsi" w:cs="Arial"/>
                <w:b/>
                <w:bCs/>
                <w:color w:val="000000"/>
                <w:spacing w:val="0"/>
                <w:sz w:val="16"/>
                <w:szCs w:val="16"/>
              </w:rPr>
            </w:pPr>
            <w:r w:rsidRPr="00965702">
              <w:rPr>
                <w:rFonts w:asciiTheme="minorHAnsi" w:eastAsia="Times New Roman" w:hAnsiTheme="minorHAnsi" w:cs="Arial"/>
                <w:b/>
                <w:bCs/>
                <w:color w:val="000000"/>
                <w:spacing w:val="0"/>
                <w:sz w:val="16"/>
                <w:szCs w:val="16"/>
              </w:rPr>
              <w:t> </w:t>
            </w:r>
          </w:p>
        </w:tc>
        <w:tc>
          <w:tcPr>
            <w:tcW w:w="2140" w:type="dxa"/>
            <w:tcBorders>
              <w:top w:val="nil"/>
              <w:left w:val="nil"/>
              <w:bottom w:val="single" w:sz="8" w:space="0" w:color="auto"/>
              <w:right w:val="single" w:sz="8" w:space="0" w:color="auto"/>
            </w:tcBorders>
            <w:shd w:val="clear" w:color="auto" w:fill="auto"/>
            <w:noWrap/>
            <w:vAlign w:val="center"/>
            <w:hideMark/>
          </w:tcPr>
          <w:p w14:paraId="39336C38"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Human</w:t>
            </w:r>
          </w:p>
        </w:tc>
        <w:tc>
          <w:tcPr>
            <w:tcW w:w="1490" w:type="dxa"/>
            <w:tcBorders>
              <w:top w:val="nil"/>
              <w:left w:val="nil"/>
              <w:bottom w:val="single" w:sz="8" w:space="0" w:color="auto"/>
              <w:right w:val="single" w:sz="8" w:space="0" w:color="auto"/>
            </w:tcBorders>
            <w:shd w:val="clear" w:color="auto" w:fill="auto"/>
            <w:noWrap/>
            <w:vAlign w:val="center"/>
            <w:hideMark/>
          </w:tcPr>
          <w:p w14:paraId="04CB734B"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c>
          <w:tcPr>
            <w:tcW w:w="1111" w:type="dxa"/>
            <w:tcBorders>
              <w:top w:val="nil"/>
              <w:left w:val="nil"/>
              <w:bottom w:val="single" w:sz="8" w:space="0" w:color="auto"/>
              <w:right w:val="single" w:sz="8" w:space="0" w:color="auto"/>
            </w:tcBorders>
            <w:shd w:val="clear" w:color="auto" w:fill="auto"/>
            <w:noWrap/>
            <w:vAlign w:val="center"/>
            <w:hideMark/>
          </w:tcPr>
          <w:p w14:paraId="0C12BAA6"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458F20D6"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1EEB83DE"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4C2E921F"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r>
      <w:tr w:rsidR="00A97E64" w:rsidRPr="00965702" w14:paraId="3E8D2A51" w14:textId="77777777" w:rsidTr="00060151">
        <w:trPr>
          <w:trHeight w:val="315"/>
        </w:trPr>
        <w:tc>
          <w:tcPr>
            <w:tcW w:w="2040" w:type="dxa"/>
            <w:tcBorders>
              <w:top w:val="nil"/>
              <w:left w:val="single" w:sz="8" w:space="0" w:color="auto"/>
              <w:bottom w:val="nil"/>
              <w:right w:val="single" w:sz="8" w:space="0" w:color="auto"/>
            </w:tcBorders>
            <w:shd w:val="clear" w:color="000000" w:fill="E2EFD9"/>
            <w:noWrap/>
            <w:vAlign w:val="center"/>
            <w:hideMark/>
          </w:tcPr>
          <w:p w14:paraId="29EE18A1" w14:textId="77777777" w:rsidR="00A97E64" w:rsidRPr="00965702" w:rsidRDefault="00A97E64" w:rsidP="00A97E64">
            <w:pPr>
              <w:spacing w:after="0" w:line="240" w:lineRule="auto"/>
              <w:jc w:val="left"/>
              <w:rPr>
                <w:rFonts w:asciiTheme="minorHAnsi" w:eastAsia="Times New Roman" w:hAnsiTheme="minorHAnsi" w:cs="Arial"/>
                <w:b/>
                <w:bCs/>
                <w:color w:val="000000"/>
                <w:spacing w:val="0"/>
                <w:sz w:val="16"/>
                <w:szCs w:val="16"/>
              </w:rPr>
            </w:pPr>
            <w:r w:rsidRPr="00965702">
              <w:rPr>
                <w:rFonts w:asciiTheme="minorHAnsi" w:eastAsia="Times New Roman" w:hAnsiTheme="minorHAnsi" w:cs="Arial"/>
                <w:b/>
                <w:bCs/>
                <w:color w:val="000000"/>
                <w:spacing w:val="0"/>
                <w:sz w:val="16"/>
                <w:szCs w:val="16"/>
              </w:rPr>
              <w:t> </w:t>
            </w:r>
          </w:p>
        </w:tc>
        <w:tc>
          <w:tcPr>
            <w:tcW w:w="2140" w:type="dxa"/>
            <w:tcBorders>
              <w:top w:val="nil"/>
              <w:left w:val="nil"/>
              <w:bottom w:val="nil"/>
              <w:right w:val="single" w:sz="8" w:space="0" w:color="auto"/>
            </w:tcBorders>
            <w:shd w:val="clear" w:color="auto" w:fill="auto"/>
            <w:noWrap/>
            <w:vAlign w:val="center"/>
            <w:hideMark/>
          </w:tcPr>
          <w:p w14:paraId="2E338F56"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Financial</w:t>
            </w:r>
          </w:p>
        </w:tc>
        <w:tc>
          <w:tcPr>
            <w:tcW w:w="1490" w:type="dxa"/>
            <w:tcBorders>
              <w:top w:val="nil"/>
              <w:left w:val="nil"/>
              <w:bottom w:val="nil"/>
              <w:right w:val="single" w:sz="8" w:space="0" w:color="auto"/>
            </w:tcBorders>
            <w:shd w:val="clear" w:color="auto" w:fill="auto"/>
            <w:noWrap/>
            <w:vAlign w:val="center"/>
            <w:hideMark/>
          </w:tcPr>
          <w:p w14:paraId="0B0EAE96"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c>
          <w:tcPr>
            <w:tcW w:w="1111" w:type="dxa"/>
            <w:tcBorders>
              <w:top w:val="nil"/>
              <w:left w:val="nil"/>
              <w:bottom w:val="nil"/>
              <w:right w:val="single" w:sz="8" w:space="0" w:color="auto"/>
            </w:tcBorders>
            <w:shd w:val="clear" w:color="auto" w:fill="auto"/>
            <w:noWrap/>
            <w:vAlign w:val="center"/>
            <w:hideMark/>
          </w:tcPr>
          <w:p w14:paraId="4D4C69E3"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c>
          <w:tcPr>
            <w:tcW w:w="1230" w:type="dxa"/>
            <w:tcBorders>
              <w:top w:val="nil"/>
              <w:left w:val="nil"/>
              <w:bottom w:val="nil"/>
              <w:right w:val="single" w:sz="8" w:space="0" w:color="auto"/>
            </w:tcBorders>
            <w:shd w:val="clear" w:color="auto" w:fill="auto"/>
            <w:noWrap/>
            <w:vAlign w:val="center"/>
            <w:hideMark/>
          </w:tcPr>
          <w:p w14:paraId="0787088D"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c>
          <w:tcPr>
            <w:tcW w:w="981" w:type="dxa"/>
            <w:tcBorders>
              <w:top w:val="nil"/>
              <w:left w:val="nil"/>
              <w:bottom w:val="nil"/>
              <w:right w:val="single" w:sz="8" w:space="0" w:color="auto"/>
            </w:tcBorders>
            <w:shd w:val="clear" w:color="auto" w:fill="auto"/>
            <w:noWrap/>
            <w:vAlign w:val="center"/>
            <w:hideMark/>
          </w:tcPr>
          <w:p w14:paraId="625FCFF4"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c>
          <w:tcPr>
            <w:tcW w:w="981" w:type="dxa"/>
            <w:tcBorders>
              <w:top w:val="nil"/>
              <w:left w:val="nil"/>
              <w:bottom w:val="nil"/>
              <w:right w:val="single" w:sz="8" w:space="0" w:color="auto"/>
            </w:tcBorders>
            <w:shd w:val="clear" w:color="auto" w:fill="auto"/>
            <w:noWrap/>
            <w:vAlign w:val="center"/>
            <w:hideMark/>
          </w:tcPr>
          <w:p w14:paraId="10B9AF77"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r>
      <w:tr w:rsidR="00A97E64" w:rsidRPr="00965702" w14:paraId="6FD9F3D5" w14:textId="77777777" w:rsidTr="00060151">
        <w:trPr>
          <w:trHeight w:val="315"/>
        </w:trPr>
        <w:tc>
          <w:tcPr>
            <w:tcW w:w="2040" w:type="dxa"/>
            <w:tcBorders>
              <w:top w:val="single" w:sz="8" w:space="0" w:color="auto"/>
              <w:left w:val="single" w:sz="8" w:space="0" w:color="auto"/>
              <w:bottom w:val="single" w:sz="8" w:space="0" w:color="auto"/>
              <w:right w:val="single" w:sz="8" w:space="0" w:color="auto"/>
            </w:tcBorders>
            <w:shd w:val="clear" w:color="000000" w:fill="E2EFD9"/>
            <w:noWrap/>
            <w:vAlign w:val="center"/>
            <w:hideMark/>
          </w:tcPr>
          <w:p w14:paraId="489D4735" w14:textId="77777777" w:rsidR="00A97E64" w:rsidRPr="00965702" w:rsidRDefault="00A97E64" w:rsidP="00A97E64">
            <w:pPr>
              <w:spacing w:after="0" w:line="240" w:lineRule="auto"/>
              <w:jc w:val="left"/>
              <w:rPr>
                <w:rFonts w:asciiTheme="minorHAnsi" w:eastAsia="Times New Roman" w:hAnsiTheme="minorHAnsi" w:cs="Arial"/>
                <w:b/>
                <w:bCs/>
                <w:color w:val="000000"/>
                <w:spacing w:val="0"/>
                <w:sz w:val="16"/>
                <w:szCs w:val="16"/>
              </w:rPr>
            </w:pPr>
            <w:r w:rsidRPr="00965702">
              <w:rPr>
                <w:rFonts w:asciiTheme="minorHAnsi" w:eastAsia="Times New Roman" w:hAnsiTheme="minorHAnsi" w:cs="Arial"/>
                <w:b/>
                <w:bCs/>
                <w:color w:val="000000"/>
                <w:spacing w:val="0"/>
                <w:sz w:val="16"/>
                <w:szCs w:val="16"/>
              </w:rPr>
              <w:t>Key Activities</w:t>
            </w:r>
          </w:p>
        </w:tc>
        <w:tc>
          <w:tcPr>
            <w:tcW w:w="2140" w:type="dxa"/>
            <w:tcBorders>
              <w:top w:val="single" w:sz="8" w:space="0" w:color="auto"/>
              <w:left w:val="nil"/>
              <w:bottom w:val="single" w:sz="8" w:space="0" w:color="auto"/>
              <w:right w:val="single" w:sz="8" w:space="0" w:color="auto"/>
            </w:tcBorders>
            <w:shd w:val="clear" w:color="auto" w:fill="auto"/>
            <w:noWrap/>
            <w:vAlign w:val="center"/>
            <w:hideMark/>
          </w:tcPr>
          <w:p w14:paraId="54C197AA"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Production</w:t>
            </w:r>
          </w:p>
        </w:tc>
        <w:tc>
          <w:tcPr>
            <w:tcW w:w="1490" w:type="dxa"/>
            <w:tcBorders>
              <w:top w:val="single" w:sz="8" w:space="0" w:color="auto"/>
              <w:left w:val="nil"/>
              <w:bottom w:val="single" w:sz="8" w:space="0" w:color="auto"/>
              <w:right w:val="single" w:sz="8" w:space="0" w:color="auto"/>
            </w:tcBorders>
            <w:shd w:val="clear" w:color="auto" w:fill="auto"/>
            <w:noWrap/>
            <w:vAlign w:val="center"/>
            <w:hideMark/>
          </w:tcPr>
          <w:p w14:paraId="21E445AD"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c>
          <w:tcPr>
            <w:tcW w:w="1111" w:type="dxa"/>
            <w:tcBorders>
              <w:top w:val="single" w:sz="8" w:space="0" w:color="auto"/>
              <w:left w:val="nil"/>
              <w:bottom w:val="single" w:sz="8" w:space="0" w:color="auto"/>
              <w:right w:val="single" w:sz="8" w:space="0" w:color="auto"/>
            </w:tcBorders>
            <w:shd w:val="clear" w:color="auto" w:fill="auto"/>
            <w:noWrap/>
            <w:vAlign w:val="center"/>
            <w:hideMark/>
          </w:tcPr>
          <w:p w14:paraId="4D51CD6C"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c>
          <w:tcPr>
            <w:tcW w:w="1230" w:type="dxa"/>
            <w:tcBorders>
              <w:top w:val="single" w:sz="8" w:space="0" w:color="auto"/>
              <w:left w:val="nil"/>
              <w:bottom w:val="single" w:sz="8" w:space="0" w:color="auto"/>
              <w:right w:val="single" w:sz="8" w:space="0" w:color="auto"/>
            </w:tcBorders>
            <w:shd w:val="clear" w:color="auto" w:fill="auto"/>
            <w:noWrap/>
            <w:vAlign w:val="center"/>
            <w:hideMark/>
          </w:tcPr>
          <w:p w14:paraId="56427E53"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c>
          <w:tcPr>
            <w:tcW w:w="981" w:type="dxa"/>
            <w:tcBorders>
              <w:top w:val="single" w:sz="8" w:space="0" w:color="auto"/>
              <w:left w:val="nil"/>
              <w:bottom w:val="single" w:sz="8" w:space="0" w:color="auto"/>
              <w:right w:val="single" w:sz="8" w:space="0" w:color="auto"/>
            </w:tcBorders>
            <w:shd w:val="clear" w:color="auto" w:fill="auto"/>
            <w:noWrap/>
            <w:vAlign w:val="center"/>
            <w:hideMark/>
          </w:tcPr>
          <w:p w14:paraId="4FF52B0A"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c>
          <w:tcPr>
            <w:tcW w:w="981" w:type="dxa"/>
            <w:tcBorders>
              <w:top w:val="single" w:sz="8" w:space="0" w:color="auto"/>
              <w:left w:val="nil"/>
              <w:bottom w:val="single" w:sz="8" w:space="0" w:color="auto"/>
              <w:right w:val="single" w:sz="8" w:space="0" w:color="auto"/>
            </w:tcBorders>
            <w:shd w:val="clear" w:color="auto" w:fill="auto"/>
            <w:noWrap/>
            <w:vAlign w:val="center"/>
            <w:hideMark/>
          </w:tcPr>
          <w:p w14:paraId="0B810643"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r>
      <w:tr w:rsidR="00A97E64" w:rsidRPr="00965702" w14:paraId="19A23764" w14:textId="77777777" w:rsidTr="00060151">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176C14C3" w14:textId="77777777" w:rsidR="00A97E64" w:rsidRPr="00965702" w:rsidRDefault="00A97E64" w:rsidP="00A97E64">
            <w:pPr>
              <w:spacing w:after="0" w:line="240" w:lineRule="auto"/>
              <w:jc w:val="left"/>
              <w:rPr>
                <w:rFonts w:asciiTheme="minorHAnsi" w:eastAsia="Times New Roman" w:hAnsiTheme="minorHAnsi" w:cs="Arial"/>
                <w:b/>
                <w:bCs/>
                <w:color w:val="000000"/>
                <w:spacing w:val="0"/>
                <w:sz w:val="16"/>
                <w:szCs w:val="16"/>
              </w:rPr>
            </w:pPr>
            <w:r w:rsidRPr="00965702">
              <w:rPr>
                <w:rFonts w:asciiTheme="minorHAnsi" w:eastAsia="Times New Roman" w:hAnsiTheme="minorHAnsi" w:cs="Arial"/>
                <w:b/>
                <w:bCs/>
                <w:color w:val="000000"/>
                <w:spacing w:val="0"/>
                <w:sz w:val="16"/>
                <w:szCs w:val="16"/>
              </w:rPr>
              <w:t> </w:t>
            </w:r>
          </w:p>
        </w:tc>
        <w:tc>
          <w:tcPr>
            <w:tcW w:w="2140" w:type="dxa"/>
            <w:tcBorders>
              <w:top w:val="nil"/>
              <w:left w:val="nil"/>
              <w:bottom w:val="single" w:sz="8" w:space="0" w:color="auto"/>
              <w:right w:val="single" w:sz="8" w:space="0" w:color="auto"/>
            </w:tcBorders>
            <w:shd w:val="clear" w:color="auto" w:fill="auto"/>
            <w:noWrap/>
            <w:vAlign w:val="center"/>
            <w:hideMark/>
          </w:tcPr>
          <w:p w14:paraId="28654359"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Problem solving</w:t>
            </w:r>
          </w:p>
        </w:tc>
        <w:tc>
          <w:tcPr>
            <w:tcW w:w="1490" w:type="dxa"/>
            <w:tcBorders>
              <w:top w:val="nil"/>
              <w:left w:val="nil"/>
              <w:bottom w:val="single" w:sz="8" w:space="0" w:color="auto"/>
              <w:right w:val="single" w:sz="8" w:space="0" w:color="auto"/>
            </w:tcBorders>
            <w:shd w:val="clear" w:color="auto" w:fill="auto"/>
            <w:noWrap/>
            <w:vAlign w:val="center"/>
            <w:hideMark/>
          </w:tcPr>
          <w:p w14:paraId="4FD58440"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c>
          <w:tcPr>
            <w:tcW w:w="1111" w:type="dxa"/>
            <w:tcBorders>
              <w:top w:val="nil"/>
              <w:left w:val="nil"/>
              <w:bottom w:val="single" w:sz="8" w:space="0" w:color="auto"/>
              <w:right w:val="single" w:sz="8" w:space="0" w:color="auto"/>
            </w:tcBorders>
            <w:shd w:val="clear" w:color="auto" w:fill="auto"/>
            <w:noWrap/>
            <w:vAlign w:val="center"/>
            <w:hideMark/>
          </w:tcPr>
          <w:p w14:paraId="4D3F59B3"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126108B0"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2F97078E"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50098E3A"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r>
      <w:tr w:rsidR="00A97E64" w:rsidRPr="00965702" w14:paraId="5CAE5474" w14:textId="77777777" w:rsidTr="00060151">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7F33B584" w14:textId="77777777" w:rsidR="00A97E64" w:rsidRPr="00965702" w:rsidRDefault="00A97E64" w:rsidP="00A97E64">
            <w:pPr>
              <w:spacing w:after="0" w:line="240" w:lineRule="auto"/>
              <w:jc w:val="left"/>
              <w:rPr>
                <w:rFonts w:asciiTheme="minorHAnsi" w:eastAsia="Times New Roman" w:hAnsiTheme="minorHAnsi" w:cs="Arial"/>
                <w:b/>
                <w:bCs/>
                <w:color w:val="000000"/>
                <w:spacing w:val="0"/>
                <w:sz w:val="16"/>
                <w:szCs w:val="16"/>
              </w:rPr>
            </w:pPr>
            <w:r w:rsidRPr="00965702">
              <w:rPr>
                <w:rFonts w:asciiTheme="minorHAnsi" w:eastAsia="Times New Roman" w:hAnsiTheme="minorHAnsi" w:cs="Arial"/>
                <w:b/>
                <w:bCs/>
                <w:color w:val="000000"/>
                <w:spacing w:val="0"/>
                <w:sz w:val="16"/>
                <w:szCs w:val="16"/>
              </w:rPr>
              <w:t> </w:t>
            </w:r>
          </w:p>
        </w:tc>
        <w:tc>
          <w:tcPr>
            <w:tcW w:w="2140" w:type="dxa"/>
            <w:tcBorders>
              <w:top w:val="nil"/>
              <w:left w:val="nil"/>
              <w:bottom w:val="single" w:sz="8" w:space="0" w:color="auto"/>
              <w:right w:val="single" w:sz="8" w:space="0" w:color="auto"/>
            </w:tcBorders>
            <w:shd w:val="clear" w:color="auto" w:fill="auto"/>
            <w:noWrap/>
            <w:vAlign w:val="center"/>
            <w:hideMark/>
          </w:tcPr>
          <w:p w14:paraId="7DC78003"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Platform/Network</w:t>
            </w:r>
          </w:p>
        </w:tc>
        <w:tc>
          <w:tcPr>
            <w:tcW w:w="1490" w:type="dxa"/>
            <w:tcBorders>
              <w:top w:val="nil"/>
              <w:left w:val="nil"/>
              <w:bottom w:val="single" w:sz="8" w:space="0" w:color="auto"/>
              <w:right w:val="single" w:sz="8" w:space="0" w:color="auto"/>
            </w:tcBorders>
            <w:shd w:val="clear" w:color="auto" w:fill="auto"/>
            <w:noWrap/>
            <w:vAlign w:val="center"/>
            <w:hideMark/>
          </w:tcPr>
          <w:p w14:paraId="6986E50E"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c>
          <w:tcPr>
            <w:tcW w:w="1111" w:type="dxa"/>
            <w:tcBorders>
              <w:top w:val="nil"/>
              <w:left w:val="nil"/>
              <w:bottom w:val="single" w:sz="8" w:space="0" w:color="auto"/>
              <w:right w:val="single" w:sz="8" w:space="0" w:color="auto"/>
            </w:tcBorders>
            <w:shd w:val="clear" w:color="auto" w:fill="auto"/>
            <w:noWrap/>
            <w:vAlign w:val="center"/>
            <w:hideMark/>
          </w:tcPr>
          <w:p w14:paraId="770E2E90"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761D3A67"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5A56776E"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42309419"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r>
      <w:tr w:rsidR="00A97E64" w:rsidRPr="00965702" w14:paraId="7724E5B0" w14:textId="77777777" w:rsidTr="00060151">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26EACA06" w14:textId="77777777" w:rsidR="00A97E64" w:rsidRPr="00965702" w:rsidRDefault="00A97E64" w:rsidP="00A97E64">
            <w:pPr>
              <w:spacing w:after="0" w:line="240" w:lineRule="auto"/>
              <w:jc w:val="left"/>
              <w:rPr>
                <w:rFonts w:asciiTheme="minorHAnsi" w:eastAsia="Times New Roman" w:hAnsiTheme="minorHAnsi" w:cs="Arial"/>
                <w:b/>
                <w:bCs/>
                <w:color w:val="000000"/>
                <w:spacing w:val="0"/>
                <w:sz w:val="16"/>
                <w:szCs w:val="16"/>
              </w:rPr>
            </w:pPr>
            <w:r w:rsidRPr="00965702">
              <w:rPr>
                <w:rFonts w:asciiTheme="minorHAnsi" w:eastAsia="Times New Roman" w:hAnsiTheme="minorHAnsi" w:cs="Arial"/>
                <w:b/>
                <w:bCs/>
                <w:color w:val="000000"/>
                <w:spacing w:val="0"/>
                <w:sz w:val="16"/>
                <w:szCs w:val="16"/>
              </w:rPr>
              <w:t>Key Partnerships</w:t>
            </w:r>
          </w:p>
        </w:tc>
        <w:tc>
          <w:tcPr>
            <w:tcW w:w="2140" w:type="dxa"/>
            <w:tcBorders>
              <w:top w:val="nil"/>
              <w:left w:val="nil"/>
              <w:bottom w:val="single" w:sz="8" w:space="0" w:color="auto"/>
              <w:right w:val="single" w:sz="8" w:space="0" w:color="auto"/>
            </w:tcBorders>
            <w:shd w:val="clear" w:color="auto" w:fill="auto"/>
            <w:noWrap/>
            <w:vAlign w:val="center"/>
            <w:hideMark/>
          </w:tcPr>
          <w:p w14:paraId="18550087"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Strategic alliances between non-competitors</w:t>
            </w:r>
          </w:p>
        </w:tc>
        <w:tc>
          <w:tcPr>
            <w:tcW w:w="1490" w:type="dxa"/>
            <w:tcBorders>
              <w:top w:val="nil"/>
              <w:left w:val="nil"/>
              <w:bottom w:val="single" w:sz="8" w:space="0" w:color="auto"/>
              <w:right w:val="single" w:sz="8" w:space="0" w:color="auto"/>
            </w:tcBorders>
            <w:shd w:val="clear" w:color="auto" w:fill="auto"/>
            <w:noWrap/>
            <w:vAlign w:val="center"/>
            <w:hideMark/>
          </w:tcPr>
          <w:p w14:paraId="1002054D"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c>
          <w:tcPr>
            <w:tcW w:w="1111" w:type="dxa"/>
            <w:tcBorders>
              <w:top w:val="nil"/>
              <w:left w:val="nil"/>
              <w:bottom w:val="single" w:sz="8" w:space="0" w:color="auto"/>
              <w:right w:val="single" w:sz="8" w:space="0" w:color="auto"/>
            </w:tcBorders>
            <w:shd w:val="clear" w:color="auto" w:fill="auto"/>
            <w:noWrap/>
            <w:vAlign w:val="center"/>
            <w:hideMark/>
          </w:tcPr>
          <w:p w14:paraId="38920EAD"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5649C30F"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66CD09D6"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62FF4C74"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r>
      <w:tr w:rsidR="00A97E64" w:rsidRPr="00965702" w14:paraId="53326670" w14:textId="77777777" w:rsidTr="00060151">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5D8C9230" w14:textId="77777777" w:rsidR="00A97E64" w:rsidRPr="00965702" w:rsidRDefault="00A97E64" w:rsidP="00A97E64">
            <w:pPr>
              <w:spacing w:after="0" w:line="240" w:lineRule="auto"/>
              <w:jc w:val="left"/>
              <w:rPr>
                <w:rFonts w:asciiTheme="minorHAnsi" w:eastAsia="Times New Roman" w:hAnsiTheme="minorHAnsi" w:cs="Arial"/>
                <w:b/>
                <w:bCs/>
                <w:color w:val="000000"/>
                <w:spacing w:val="0"/>
                <w:sz w:val="16"/>
                <w:szCs w:val="16"/>
              </w:rPr>
            </w:pPr>
            <w:r w:rsidRPr="00965702">
              <w:rPr>
                <w:rFonts w:asciiTheme="minorHAnsi" w:eastAsia="Times New Roman" w:hAnsiTheme="minorHAnsi" w:cs="Arial"/>
                <w:b/>
                <w:bCs/>
                <w:color w:val="000000"/>
                <w:spacing w:val="0"/>
                <w:sz w:val="16"/>
                <w:szCs w:val="16"/>
              </w:rPr>
              <w:t> </w:t>
            </w:r>
          </w:p>
        </w:tc>
        <w:tc>
          <w:tcPr>
            <w:tcW w:w="2140" w:type="dxa"/>
            <w:tcBorders>
              <w:top w:val="nil"/>
              <w:left w:val="nil"/>
              <w:bottom w:val="single" w:sz="8" w:space="0" w:color="auto"/>
              <w:right w:val="single" w:sz="8" w:space="0" w:color="auto"/>
            </w:tcBorders>
            <w:shd w:val="clear" w:color="auto" w:fill="auto"/>
            <w:noWrap/>
            <w:vAlign w:val="center"/>
            <w:hideMark/>
          </w:tcPr>
          <w:p w14:paraId="74D12203"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Coopetition: strategic partnerships between competitors</w:t>
            </w:r>
          </w:p>
        </w:tc>
        <w:tc>
          <w:tcPr>
            <w:tcW w:w="1490" w:type="dxa"/>
            <w:tcBorders>
              <w:top w:val="nil"/>
              <w:left w:val="nil"/>
              <w:bottom w:val="single" w:sz="8" w:space="0" w:color="auto"/>
              <w:right w:val="single" w:sz="8" w:space="0" w:color="auto"/>
            </w:tcBorders>
            <w:shd w:val="clear" w:color="auto" w:fill="auto"/>
            <w:noWrap/>
            <w:vAlign w:val="center"/>
            <w:hideMark/>
          </w:tcPr>
          <w:p w14:paraId="1612C07B"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c>
          <w:tcPr>
            <w:tcW w:w="1111" w:type="dxa"/>
            <w:tcBorders>
              <w:top w:val="nil"/>
              <w:left w:val="nil"/>
              <w:bottom w:val="single" w:sz="8" w:space="0" w:color="auto"/>
              <w:right w:val="single" w:sz="8" w:space="0" w:color="auto"/>
            </w:tcBorders>
            <w:shd w:val="clear" w:color="auto" w:fill="auto"/>
            <w:noWrap/>
            <w:vAlign w:val="center"/>
            <w:hideMark/>
          </w:tcPr>
          <w:p w14:paraId="686EFE08"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05146076"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79C54364"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1FB739D5"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r>
      <w:tr w:rsidR="00A97E64" w:rsidRPr="00965702" w14:paraId="7D93E704" w14:textId="77777777" w:rsidTr="00060151">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4F90AA28" w14:textId="77777777" w:rsidR="00A97E64" w:rsidRPr="00965702" w:rsidRDefault="00A97E64" w:rsidP="00A97E64">
            <w:pPr>
              <w:spacing w:after="0" w:line="240" w:lineRule="auto"/>
              <w:jc w:val="left"/>
              <w:rPr>
                <w:rFonts w:asciiTheme="minorHAnsi" w:eastAsia="Times New Roman" w:hAnsiTheme="minorHAnsi" w:cs="Arial"/>
                <w:b/>
                <w:bCs/>
                <w:color w:val="000000"/>
                <w:spacing w:val="0"/>
                <w:sz w:val="16"/>
                <w:szCs w:val="16"/>
              </w:rPr>
            </w:pPr>
            <w:r w:rsidRPr="00965702">
              <w:rPr>
                <w:rFonts w:asciiTheme="minorHAnsi" w:eastAsia="Times New Roman" w:hAnsiTheme="minorHAnsi" w:cs="Arial"/>
                <w:b/>
                <w:bCs/>
                <w:color w:val="000000"/>
                <w:spacing w:val="0"/>
                <w:sz w:val="16"/>
                <w:szCs w:val="16"/>
              </w:rPr>
              <w:t> </w:t>
            </w:r>
          </w:p>
        </w:tc>
        <w:tc>
          <w:tcPr>
            <w:tcW w:w="2140" w:type="dxa"/>
            <w:tcBorders>
              <w:top w:val="nil"/>
              <w:left w:val="nil"/>
              <w:bottom w:val="single" w:sz="8" w:space="0" w:color="auto"/>
              <w:right w:val="single" w:sz="8" w:space="0" w:color="auto"/>
            </w:tcBorders>
            <w:shd w:val="clear" w:color="auto" w:fill="auto"/>
            <w:noWrap/>
            <w:vAlign w:val="center"/>
            <w:hideMark/>
          </w:tcPr>
          <w:p w14:paraId="7BDCA7B4"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Joint ventures to develop new businesses</w:t>
            </w:r>
          </w:p>
        </w:tc>
        <w:tc>
          <w:tcPr>
            <w:tcW w:w="1490" w:type="dxa"/>
            <w:tcBorders>
              <w:top w:val="nil"/>
              <w:left w:val="nil"/>
              <w:bottom w:val="single" w:sz="8" w:space="0" w:color="auto"/>
              <w:right w:val="single" w:sz="8" w:space="0" w:color="auto"/>
            </w:tcBorders>
            <w:shd w:val="clear" w:color="auto" w:fill="auto"/>
            <w:noWrap/>
            <w:vAlign w:val="center"/>
            <w:hideMark/>
          </w:tcPr>
          <w:p w14:paraId="5B1AA92A"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c>
          <w:tcPr>
            <w:tcW w:w="1111" w:type="dxa"/>
            <w:tcBorders>
              <w:top w:val="nil"/>
              <w:left w:val="nil"/>
              <w:bottom w:val="single" w:sz="8" w:space="0" w:color="auto"/>
              <w:right w:val="single" w:sz="8" w:space="0" w:color="auto"/>
            </w:tcBorders>
            <w:shd w:val="clear" w:color="auto" w:fill="auto"/>
            <w:noWrap/>
            <w:vAlign w:val="center"/>
            <w:hideMark/>
          </w:tcPr>
          <w:p w14:paraId="28D88501"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15733B8D"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00C04EF1"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6CA1284C"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r>
      <w:tr w:rsidR="00A97E64" w:rsidRPr="00965702" w14:paraId="38B29269" w14:textId="77777777" w:rsidTr="00060151">
        <w:trPr>
          <w:trHeight w:val="315"/>
        </w:trPr>
        <w:tc>
          <w:tcPr>
            <w:tcW w:w="2040" w:type="dxa"/>
            <w:tcBorders>
              <w:top w:val="nil"/>
              <w:left w:val="single" w:sz="8" w:space="0" w:color="auto"/>
              <w:bottom w:val="nil"/>
              <w:right w:val="single" w:sz="8" w:space="0" w:color="auto"/>
            </w:tcBorders>
            <w:shd w:val="clear" w:color="000000" w:fill="E2EFD9"/>
            <w:noWrap/>
            <w:vAlign w:val="center"/>
            <w:hideMark/>
          </w:tcPr>
          <w:p w14:paraId="2E127020" w14:textId="77777777" w:rsidR="00A97E64" w:rsidRPr="00965702" w:rsidRDefault="00A97E64" w:rsidP="00A97E64">
            <w:pPr>
              <w:spacing w:after="0" w:line="240" w:lineRule="auto"/>
              <w:jc w:val="left"/>
              <w:rPr>
                <w:rFonts w:asciiTheme="minorHAnsi" w:eastAsia="Times New Roman" w:hAnsiTheme="minorHAnsi" w:cs="Arial"/>
                <w:b/>
                <w:bCs/>
                <w:color w:val="000000"/>
                <w:spacing w:val="0"/>
                <w:sz w:val="16"/>
                <w:szCs w:val="16"/>
              </w:rPr>
            </w:pPr>
            <w:r w:rsidRPr="00965702">
              <w:rPr>
                <w:rFonts w:asciiTheme="minorHAnsi" w:eastAsia="Times New Roman" w:hAnsiTheme="minorHAnsi" w:cs="Arial"/>
                <w:b/>
                <w:bCs/>
                <w:color w:val="000000"/>
                <w:spacing w:val="0"/>
                <w:sz w:val="16"/>
                <w:szCs w:val="16"/>
              </w:rPr>
              <w:t> </w:t>
            </w:r>
          </w:p>
        </w:tc>
        <w:tc>
          <w:tcPr>
            <w:tcW w:w="2140" w:type="dxa"/>
            <w:tcBorders>
              <w:top w:val="nil"/>
              <w:left w:val="nil"/>
              <w:bottom w:val="nil"/>
              <w:right w:val="single" w:sz="8" w:space="0" w:color="auto"/>
            </w:tcBorders>
            <w:shd w:val="clear" w:color="auto" w:fill="auto"/>
            <w:noWrap/>
            <w:vAlign w:val="center"/>
            <w:hideMark/>
          </w:tcPr>
          <w:p w14:paraId="14645637"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Buyer-supplier relationships to assure reliable supplies</w:t>
            </w:r>
          </w:p>
        </w:tc>
        <w:tc>
          <w:tcPr>
            <w:tcW w:w="1490" w:type="dxa"/>
            <w:tcBorders>
              <w:top w:val="nil"/>
              <w:left w:val="nil"/>
              <w:bottom w:val="nil"/>
              <w:right w:val="single" w:sz="8" w:space="0" w:color="auto"/>
            </w:tcBorders>
            <w:shd w:val="clear" w:color="auto" w:fill="auto"/>
            <w:noWrap/>
            <w:vAlign w:val="center"/>
            <w:hideMark/>
          </w:tcPr>
          <w:p w14:paraId="684C469B"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c>
          <w:tcPr>
            <w:tcW w:w="1111" w:type="dxa"/>
            <w:tcBorders>
              <w:top w:val="nil"/>
              <w:left w:val="nil"/>
              <w:bottom w:val="nil"/>
              <w:right w:val="single" w:sz="8" w:space="0" w:color="auto"/>
            </w:tcBorders>
            <w:shd w:val="clear" w:color="auto" w:fill="auto"/>
            <w:noWrap/>
            <w:vAlign w:val="center"/>
            <w:hideMark/>
          </w:tcPr>
          <w:p w14:paraId="513DA537"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c>
          <w:tcPr>
            <w:tcW w:w="1230" w:type="dxa"/>
            <w:tcBorders>
              <w:top w:val="nil"/>
              <w:left w:val="nil"/>
              <w:bottom w:val="nil"/>
              <w:right w:val="single" w:sz="8" w:space="0" w:color="auto"/>
            </w:tcBorders>
            <w:shd w:val="clear" w:color="auto" w:fill="auto"/>
            <w:noWrap/>
            <w:vAlign w:val="center"/>
            <w:hideMark/>
          </w:tcPr>
          <w:p w14:paraId="44F800F4"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c>
          <w:tcPr>
            <w:tcW w:w="981" w:type="dxa"/>
            <w:tcBorders>
              <w:top w:val="nil"/>
              <w:left w:val="nil"/>
              <w:bottom w:val="nil"/>
              <w:right w:val="single" w:sz="8" w:space="0" w:color="auto"/>
            </w:tcBorders>
            <w:shd w:val="clear" w:color="auto" w:fill="auto"/>
            <w:noWrap/>
            <w:vAlign w:val="center"/>
            <w:hideMark/>
          </w:tcPr>
          <w:p w14:paraId="79495F89"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c>
          <w:tcPr>
            <w:tcW w:w="981" w:type="dxa"/>
            <w:tcBorders>
              <w:top w:val="nil"/>
              <w:left w:val="nil"/>
              <w:bottom w:val="nil"/>
              <w:right w:val="single" w:sz="8" w:space="0" w:color="auto"/>
            </w:tcBorders>
            <w:shd w:val="clear" w:color="auto" w:fill="auto"/>
            <w:noWrap/>
            <w:vAlign w:val="center"/>
            <w:hideMark/>
          </w:tcPr>
          <w:p w14:paraId="0EE3153E"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r>
      <w:tr w:rsidR="00A97E64" w:rsidRPr="00965702" w14:paraId="1691F564" w14:textId="77777777" w:rsidTr="00060151">
        <w:trPr>
          <w:trHeight w:val="315"/>
        </w:trPr>
        <w:tc>
          <w:tcPr>
            <w:tcW w:w="2040" w:type="dxa"/>
            <w:tcBorders>
              <w:top w:val="single" w:sz="8" w:space="0" w:color="auto"/>
              <w:left w:val="single" w:sz="8" w:space="0" w:color="auto"/>
              <w:bottom w:val="single" w:sz="8" w:space="0" w:color="auto"/>
              <w:right w:val="single" w:sz="8" w:space="0" w:color="auto"/>
            </w:tcBorders>
            <w:shd w:val="clear" w:color="000000" w:fill="E2EFD9"/>
            <w:noWrap/>
            <w:vAlign w:val="center"/>
            <w:hideMark/>
          </w:tcPr>
          <w:p w14:paraId="35A7AA66" w14:textId="77777777" w:rsidR="00A97E64" w:rsidRPr="00965702" w:rsidRDefault="00A97E64" w:rsidP="00A97E64">
            <w:pPr>
              <w:spacing w:after="0" w:line="240" w:lineRule="auto"/>
              <w:jc w:val="left"/>
              <w:rPr>
                <w:rFonts w:asciiTheme="minorHAnsi" w:eastAsia="Times New Roman" w:hAnsiTheme="minorHAnsi" w:cs="Arial"/>
                <w:b/>
                <w:bCs/>
                <w:color w:val="000000"/>
                <w:spacing w:val="0"/>
                <w:sz w:val="16"/>
                <w:szCs w:val="16"/>
              </w:rPr>
            </w:pPr>
            <w:r w:rsidRPr="00965702">
              <w:rPr>
                <w:rFonts w:asciiTheme="minorHAnsi" w:eastAsia="Times New Roman" w:hAnsiTheme="minorHAnsi" w:cs="Arial"/>
                <w:b/>
                <w:bCs/>
                <w:color w:val="000000"/>
                <w:spacing w:val="0"/>
                <w:sz w:val="16"/>
                <w:szCs w:val="16"/>
              </w:rPr>
              <w:t>Cost Structure</w:t>
            </w:r>
          </w:p>
        </w:tc>
        <w:tc>
          <w:tcPr>
            <w:tcW w:w="2140" w:type="dxa"/>
            <w:tcBorders>
              <w:top w:val="single" w:sz="8" w:space="0" w:color="auto"/>
              <w:left w:val="nil"/>
              <w:bottom w:val="single" w:sz="8" w:space="0" w:color="auto"/>
              <w:right w:val="single" w:sz="8" w:space="0" w:color="auto"/>
            </w:tcBorders>
            <w:shd w:val="clear" w:color="auto" w:fill="auto"/>
            <w:noWrap/>
            <w:vAlign w:val="center"/>
            <w:hideMark/>
          </w:tcPr>
          <w:p w14:paraId="7C40E63D"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Cost driven</w:t>
            </w:r>
          </w:p>
        </w:tc>
        <w:tc>
          <w:tcPr>
            <w:tcW w:w="1490" w:type="dxa"/>
            <w:tcBorders>
              <w:top w:val="single" w:sz="8" w:space="0" w:color="auto"/>
              <w:left w:val="nil"/>
              <w:bottom w:val="single" w:sz="8" w:space="0" w:color="auto"/>
              <w:right w:val="single" w:sz="8" w:space="0" w:color="auto"/>
            </w:tcBorders>
            <w:shd w:val="clear" w:color="auto" w:fill="auto"/>
            <w:noWrap/>
            <w:vAlign w:val="center"/>
            <w:hideMark/>
          </w:tcPr>
          <w:p w14:paraId="60CDB489"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c>
          <w:tcPr>
            <w:tcW w:w="1111" w:type="dxa"/>
            <w:tcBorders>
              <w:top w:val="single" w:sz="8" w:space="0" w:color="auto"/>
              <w:left w:val="nil"/>
              <w:bottom w:val="single" w:sz="8" w:space="0" w:color="auto"/>
              <w:right w:val="single" w:sz="8" w:space="0" w:color="auto"/>
            </w:tcBorders>
            <w:shd w:val="clear" w:color="auto" w:fill="auto"/>
            <w:noWrap/>
            <w:vAlign w:val="center"/>
            <w:hideMark/>
          </w:tcPr>
          <w:p w14:paraId="4E93C7B5"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c>
          <w:tcPr>
            <w:tcW w:w="1230" w:type="dxa"/>
            <w:tcBorders>
              <w:top w:val="single" w:sz="8" w:space="0" w:color="auto"/>
              <w:left w:val="nil"/>
              <w:bottom w:val="single" w:sz="8" w:space="0" w:color="auto"/>
              <w:right w:val="single" w:sz="8" w:space="0" w:color="auto"/>
            </w:tcBorders>
            <w:shd w:val="clear" w:color="auto" w:fill="auto"/>
            <w:noWrap/>
            <w:vAlign w:val="center"/>
            <w:hideMark/>
          </w:tcPr>
          <w:p w14:paraId="16613FBA"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c>
          <w:tcPr>
            <w:tcW w:w="981" w:type="dxa"/>
            <w:tcBorders>
              <w:top w:val="single" w:sz="8" w:space="0" w:color="auto"/>
              <w:left w:val="nil"/>
              <w:bottom w:val="single" w:sz="8" w:space="0" w:color="auto"/>
              <w:right w:val="single" w:sz="8" w:space="0" w:color="auto"/>
            </w:tcBorders>
            <w:shd w:val="clear" w:color="auto" w:fill="auto"/>
            <w:noWrap/>
            <w:vAlign w:val="center"/>
            <w:hideMark/>
          </w:tcPr>
          <w:p w14:paraId="2BD6754C"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c>
          <w:tcPr>
            <w:tcW w:w="981" w:type="dxa"/>
            <w:tcBorders>
              <w:top w:val="single" w:sz="8" w:space="0" w:color="auto"/>
              <w:left w:val="nil"/>
              <w:bottom w:val="single" w:sz="8" w:space="0" w:color="auto"/>
              <w:right w:val="single" w:sz="8" w:space="0" w:color="auto"/>
            </w:tcBorders>
            <w:shd w:val="clear" w:color="auto" w:fill="auto"/>
            <w:noWrap/>
            <w:vAlign w:val="center"/>
            <w:hideMark/>
          </w:tcPr>
          <w:p w14:paraId="5D5EBD53"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r>
      <w:tr w:rsidR="00A97E64" w:rsidRPr="00965702" w14:paraId="552BE29B" w14:textId="77777777" w:rsidTr="00060151">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787FC7CE" w14:textId="77777777" w:rsidR="00A97E64" w:rsidRPr="00965702" w:rsidRDefault="00A97E64" w:rsidP="00A97E64">
            <w:pPr>
              <w:spacing w:after="0" w:line="240" w:lineRule="auto"/>
              <w:jc w:val="left"/>
              <w:rPr>
                <w:rFonts w:asciiTheme="minorHAnsi" w:eastAsia="Times New Roman" w:hAnsiTheme="minorHAnsi" w:cs="Arial"/>
                <w:b/>
                <w:bCs/>
                <w:color w:val="000000"/>
                <w:spacing w:val="0"/>
                <w:sz w:val="16"/>
                <w:szCs w:val="16"/>
              </w:rPr>
            </w:pPr>
            <w:r w:rsidRPr="00965702">
              <w:rPr>
                <w:rFonts w:asciiTheme="minorHAnsi" w:eastAsia="Times New Roman" w:hAnsiTheme="minorHAnsi" w:cs="Arial"/>
                <w:b/>
                <w:bCs/>
                <w:color w:val="000000"/>
                <w:spacing w:val="0"/>
                <w:sz w:val="16"/>
                <w:szCs w:val="16"/>
              </w:rPr>
              <w:t> </w:t>
            </w:r>
          </w:p>
        </w:tc>
        <w:tc>
          <w:tcPr>
            <w:tcW w:w="2140" w:type="dxa"/>
            <w:tcBorders>
              <w:top w:val="nil"/>
              <w:left w:val="nil"/>
              <w:bottom w:val="single" w:sz="8" w:space="0" w:color="auto"/>
              <w:right w:val="single" w:sz="8" w:space="0" w:color="auto"/>
            </w:tcBorders>
            <w:shd w:val="clear" w:color="auto" w:fill="auto"/>
            <w:noWrap/>
            <w:vAlign w:val="center"/>
            <w:hideMark/>
          </w:tcPr>
          <w:p w14:paraId="592118CE"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Value driven</w:t>
            </w:r>
          </w:p>
        </w:tc>
        <w:tc>
          <w:tcPr>
            <w:tcW w:w="1490" w:type="dxa"/>
            <w:tcBorders>
              <w:top w:val="nil"/>
              <w:left w:val="nil"/>
              <w:bottom w:val="single" w:sz="8" w:space="0" w:color="auto"/>
              <w:right w:val="single" w:sz="8" w:space="0" w:color="auto"/>
            </w:tcBorders>
            <w:shd w:val="clear" w:color="auto" w:fill="auto"/>
            <w:noWrap/>
            <w:vAlign w:val="center"/>
            <w:hideMark/>
          </w:tcPr>
          <w:p w14:paraId="65C1711F"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c>
          <w:tcPr>
            <w:tcW w:w="1111" w:type="dxa"/>
            <w:tcBorders>
              <w:top w:val="nil"/>
              <w:left w:val="nil"/>
              <w:bottom w:val="single" w:sz="8" w:space="0" w:color="auto"/>
              <w:right w:val="single" w:sz="8" w:space="0" w:color="auto"/>
            </w:tcBorders>
            <w:shd w:val="clear" w:color="auto" w:fill="auto"/>
            <w:noWrap/>
            <w:vAlign w:val="center"/>
            <w:hideMark/>
          </w:tcPr>
          <w:p w14:paraId="491DADBE"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129F390E"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015C7833"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537BF326"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r>
      <w:tr w:rsidR="00A97E64" w:rsidRPr="00965702" w14:paraId="505C025E" w14:textId="77777777" w:rsidTr="00060151">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0FA12589" w14:textId="3B78318E" w:rsidR="00A97E64" w:rsidRPr="00965702" w:rsidRDefault="00AD3724" w:rsidP="00A97E64">
            <w:pPr>
              <w:spacing w:after="0" w:line="240" w:lineRule="auto"/>
              <w:jc w:val="left"/>
              <w:rPr>
                <w:rFonts w:asciiTheme="minorHAnsi" w:eastAsia="Times New Roman" w:hAnsiTheme="minorHAnsi" w:cs="Arial"/>
                <w:b/>
                <w:bCs/>
                <w:color w:val="000000"/>
                <w:spacing w:val="0"/>
                <w:sz w:val="16"/>
                <w:szCs w:val="16"/>
              </w:rPr>
            </w:pPr>
            <w:r w:rsidRPr="00965702">
              <w:rPr>
                <w:rFonts w:asciiTheme="minorHAnsi" w:eastAsia="Times New Roman" w:hAnsiTheme="minorHAnsi" w:cs="Arial"/>
                <w:b/>
                <w:bCs/>
                <w:color w:val="000000"/>
                <w:spacing w:val="0"/>
                <w:sz w:val="16"/>
                <w:szCs w:val="16"/>
              </w:rPr>
              <w:t>Epicentres</w:t>
            </w:r>
          </w:p>
        </w:tc>
        <w:tc>
          <w:tcPr>
            <w:tcW w:w="2140" w:type="dxa"/>
            <w:tcBorders>
              <w:top w:val="nil"/>
              <w:left w:val="nil"/>
              <w:bottom w:val="single" w:sz="8" w:space="0" w:color="auto"/>
              <w:right w:val="single" w:sz="8" w:space="0" w:color="auto"/>
            </w:tcBorders>
            <w:shd w:val="clear" w:color="auto" w:fill="auto"/>
            <w:noWrap/>
            <w:vAlign w:val="center"/>
            <w:hideMark/>
          </w:tcPr>
          <w:p w14:paraId="3429A85A"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Offer-driven</w:t>
            </w:r>
          </w:p>
        </w:tc>
        <w:tc>
          <w:tcPr>
            <w:tcW w:w="1490" w:type="dxa"/>
            <w:tcBorders>
              <w:top w:val="nil"/>
              <w:left w:val="nil"/>
              <w:bottom w:val="single" w:sz="8" w:space="0" w:color="auto"/>
              <w:right w:val="single" w:sz="8" w:space="0" w:color="auto"/>
            </w:tcBorders>
            <w:shd w:val="clear" w:color="auto" w:fill="auto"/>
            <w:noWrap/>
            <w:vAlign w:val="center"/>
            <w:hideMark/>
          </w:tcPr>
          <w:p w14:paraId="3D2C4549"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c>
          <w:tcPr>
            <w:tcW w:w="1111" w:type="dxa"/>
            <w:tcBorders>
              <w:top w:val="nil"/>
              <w:left w:val="nil"/>
              <w:bottom w:val="single" w:sz="8" w:space="0" w:color="auto"/>
              <w:right w:val="single" w:sz="8" w:space="0" w:color="auto"/>
            </w:tcBorders>
            <w:shd w:val="clear" w:color="auto" w:fill="auto"/>
            <w:noWrap/>
            <w:vAlign w:val="center"/>
            <w:hideMark/>
          </w:tcPr>
          <w:p w14:paraId="666ACB06"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29FB864A"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315B87F2"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1F7B1832"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r>
      <w:tr w:rsidR="00A97E64" w:rsidRPr="00965702" w14:paraId="51C947FE" w14:textId="77777777" w:rsidTr="00060151">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74D39F92" w14:textId="77777777" w:rsidR="00A97E64" w:rsidRPr="00965702" w:rsidRDefault="00A97E64" w:rsidP="00A97E64">
            <w:pPr>
              <w:spacing w:after="0" w:line="240" w:lineRule="auto"/>
              <w:jc w:val="left"/>
              <w:rPr>
                <w:rFonts w:asciiTheme="minorHAnsi" w:eastAsia="Times New Roman" w:hAnsiTheme="minorHAnsi" w:cs="Arial"/>
                <w:b/>
                <w:bCs/>
                <w:color w:val="000000"/>
                <w:spacing w:val="0"/>
                <w:sz w:val="16"/>
                <w:szCs w:val="16"/>
              </w:rPr>
            </w:pPr>
            <w:r w:rsidRPr="00965702">
              <w:rPr>
                <w:rFonts w:asciiTheme="minorHAnsi" w:eastAsia="Times New Roman" w:hAnsiTheme="minorHAnsi" w:cs="Arial"/>
                <w:b/>
                <w:bCs/>
                <w:color w:val="000000"/>
                <w:spacing w:val="0"/>
                <w:sz w:val="16"/>
                <w:szCs w:val="16"/>
              </w:rPr>
              <w:t> </w:t>
            </w:r>
          </w:p>
        </w:tc>
        <w:tc>
          <w:tcPr>
            <w:tcW w:w="2140" w:type="dxa"/>
            <w:tcBorders>
              <w:top w:val="nil"/>
              <w:left w:val="nil"/>
              <w:bottom w:val="single" w:sz="8" w:space="0" w:color="auto"/>
              <w:right w:val="single" w:sz="8" w:space="0" w:color="auto"/>
            </w:tcBorders>
            <w:shd w:val="clear" w:color="auto" w:fill="auto"/>
            <w:noWrap/>
            <w:vAlign w:val="center"/>
            <w:hideMark/>
          </w:tcPr>
          <w:p w14:paraId="759D928E"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Customer-driven</w:t>
            </w:r>
          </w:p>
        </w:tc>
        <w:tc>
          <w:tcPr>
            <w:tcW w:w="1490" w:type="dxa"/>
            <w:tcBorders>
              <w:top w:val="nil"/>
              <w:left w:val="nil"/>
              <w:bottom w:val="single" w:sz="8" w:space="0" w:color="auto"/>
              <w:right w:val="single" w:sz="8" w:space="0" w:color="auto"/>
            </w:tcBorders>
            <w:shd w:val="clear" w:color="auto" w:fill="auto"/>
            <w:noWrap/>
            <w:vAlign w:val="center"/>
            <w:hideMark/>
          </w:tcPr>
          <w:p w14:paraId="390C4ECB"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c>
          <w:tcPr>
            <w:tcW w:w="1111" w:type="dxa"/>
            <w:tcBorders>
              <w:top w:val="nil"/>
              <w:left w:val="nil"/>
              <w:bottom w:val="single" w:sz="8" w:space="0" w:color="auto"/>
              <w:right w:val="single" w:sz="8" w:space="0" w:color="auto"/>
            </w:tcBorders>
            <w:shd w:val="clear" w:color="auto" w:fill="auto"/>
            <w:noWrap/>
            <w:vAlign w:val="center"/>
            <w:hideMark/>
          </w:tcPr>
          <w:p w14:paraId="2837894E"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759B3AB7"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5F288653"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30B60422"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Yes</w:t>
            </w:r>
          </w:p>
        </w:tc>
      </w:tr>
      <w:tr w:rsidR="00A97E64" w:rsidRPr="00965702" w14:paraId="55FF0A9B" w14:textId="77777777" w:rsidTr="00060151">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31DBCB98" w14:textId="77777777" w:rsidR="00A97E64" w:rsidRPr="00965702" w:rsidRDefault="00A97E64" w:rsidP="00A97E64">
            <w:pPr>
              <w:spacing w:after="0" w:line="240" w:lineRule="auto"/>
              <w:jc w:val="left"/>
              <w:rPr>
                <w:rFonts w:asciiTheme="minorHAnsi" w:eastAsia="Times New Roman" w:hAnsiTheme="minorHAnsi" w:cs="Arial"/>
                <w:b/>
                <w:bCs/>
                <w:color w:val="000000"/>
                <w:spacing w:val="0"/>
                <w:sz w:val="16"/>
                <w:szCs w:val="16"/>
              </w:rPr>
            </w:pPr>
            <w:r w:rsidRPr="00965702">
              <w:rPr>
                <w:rFonts w:asciiTheme="minorHAnsi" w:eastAsia="Times New Roman" w:hAnsiTheme="minorHAnsi" w:cs="Arial"/>
                <w:b/>
                <w:bCs/>
                <w:color w:val="000000"/>
                <w:spacing w:val="0"/>
                <w:sz w:val="16"/>
                <w:szCs w:val="16"/>
              </w:rPr>
              <w:t> </w:t>
            </w:r>
          </w:p>
        </w:tc>
        <w:tc>
          <w:tcPr>
            <w:tcW w:w="2140" w:type="dxa"/>
            <w:tcBorders>
              <w:top w:val="nil"/>
              <w:left w:val="nil"/>
              <w:bottom w:val="single" w:sz="8" w:space="0" w:color="auto"/>
              <w:right w:val="single" w:sz="8" w:space="0" w:color="auto"/>
            </w:tcBorders>
            <w:shd w:val="clear" w:color="auto" w:fill="auto"/>
            <w:noWrap/>
            <w:vAlign w:val="center"/>
            <w:hideMark/>
          </w:tcPr>
          <w:p w14:paraId="581E4468"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Finance-driven</w:t>
            </w:r>
          </w:p>
        </w:tc>
        <w:tc>
          <w:tcPr>
            <w:tcW w:w="1490" w:type="dxa"/>
            <w:tcBorders>
              <w:top w:val="nil"/>
              <w:left w:val="nil"/>
              <w:bottom w:val="single" w:sz="8" w:space="0" w:color="auto"/>
              <w:right w:val="single" w:sz="8" w:space="0" w:color="auto"/>
            </w:tcBorders>
            <w:shd w:val="clear" w:color="auto" w:fill="auto"/>
            <w:noWrap/>
            <w:vAlign w:val="center"/>
            <w:hideMark/>
          </w:tcPr>
          <w:p w14:paraId="1C3340D8"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c>
          <w:tcPr>
            <w:tcW w:w="1111" w:type="dxa"/>
            <w:tcBorders>
              <w:top w:val="nil"/>
              <w:left w:val="nil"/>
              <w:bottom w:val="single" w:sz="8" w:space="0" w:color="auto"/>
              <w:right w:val="single" w:sz="8" w:space="0" w:color="auto"/>
            </w:tcBorders>
            <w:shd w:val="clear" w:color="auto" w:fill="auto"/>
            <w:noWrap/>
            <w:vAlign w:val="center"/>
            <w:hideMark/>
          </w:tcPr>
          <w:p w14:paraId="754B69FE"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c>
          <w:tcPr>
            <w:tcW w:w="1230" w:type="dxa"/>
            <w:tcBorders>
              <w:top w:val="nil"/>
              <w:left w:val="nil"/>
              <w:bottom w:val="single" w:sz="8" w:space="0" w:color="auto"/>
              <w:right w:val="single" w:sz="8" w:space="0" w:color="auto"/>
            </w:tcBorders>
            <w:shd w:val="clear" w:color="auto" w:fill="auto"/>
            <w:noWrap/>
            <w:vAlign w:val="center"/>
            <w:hideMark/>
          </w:tcPr>
          <w:p w14:paraId="692E3912"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2D5054DC"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7DD45648" w14:textId="77777777" w:rsidR="00A97E64" w:rsidRPr="00965702" w:rsidRDefault="00A97E64" w:rsidP="00A97E64">
            <w:pPr>
              <w:spacing w:after="0" w:line="240" w:lineRule="auto"/>
              <w:jc w:val="left"/>
              <w:rPr>
                <w:rFonts w:asciiTheme="minorHAnsi" w:eastAsia="Times New Roman" w:hAnsiTheme="minorHAnsi" w:cs="Arial"/>
                <w:color w:val="000000"/>
                <w:spacing w:val="0"/>
                <w:sz w:val="16"/>
                <w:szCs w:val="16"/>
              </w:rPr>
            </w:pPr>
            <w:r w:rsidRPr="00965702">
              <w:rPr>
                <w:rFonts w:asciiTheme="minorHAnsi" w:eastAsia="Times New Roman" w:hAnsiTheme="minorHAnsi" w:cs="Arial"/>
                <w:color w:val="000000"/>
                <w:spacing w:val="0"/>
                <w:sz w:val="16"/>
                <w:szCs w:val="16"/>
              </w:rPr>
              <w:t>No</w:t>
            </w:r>
          </w:p>
        </w:tc>
      </w:tr>
    </w:tbl>
    <w:p w14:paraId="04417FC7" w14:textId="77777777" w:rsidR="004338C6" w:rsidRPr="00965702" w:rsidRDefault="004338C6" w:rsidP="004338C6">
      <w:pPr>
        <w:rPr>
          <w:rFonts w:asciiTheme="minorHAnsi" w:hAnsiTheme="minorHAnsi"/>
        </w:rPr>
      </w:pPr>
    </w:p>
    <w:sectPr w:rsidR="004338C6" w:rsidRPr="00965702" w:rsidSect="00D065EF">
      <w:headerReference w:type="default" r:id="rId19"/>
      <w:footerReference w:type="default" r:id="rId20"/>
      <w:footerReference w:type="first" r:id="rId21"/>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D2849D" w14:textId="77777777" w:rsidR="004A1B08" w:rsidRDefault="004A1B08" w:rsidP="00835E24">
      <w:pPr>
        <w:spacing w:after="0" w:line="240" w:lineRule="auto"/>
      </w:pPr>
      <w:r>
        <w:separator/>
      </w:r>
    </w:p>
  </w:endnote>
  <w:endnote w:type="continuationSeparator" w:id="0">
    <w:p w14:paraId="6140BF9E" w14:textId="77777777" w:rsidR="004A1B08" w:rsidRDefault="004A1B08"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A7B0C" w14:textId="77777777" w:rsidR="00EB27D2" w:rsidRDefault="00EB27D2"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EB27D2" w14:paraId="13D6D693" w14:textId="77777777" w:rsidTr="00D065EF">
      <w:trPr>
        <w:trHeight w:val="857"/>
      </w:trPr>
      <w:tc>
        <w:tcPr>
          <w:tcW w:w="3060" w:type="dxa"/>
          <w:vAlign w:val="bottom"/>
        </w:tcPr>
        <w:p w14:paraId="0ACF2938" w14:textId="77777777" w:rsidR="00EB27D2" w:rsidRDefault="00EB27D2" w:rsidP="00D065EF">
          <w:pPr>
            <w:pStyle w:val="Header"/>
            <w:jc w:val="left"/>
          </w:pPr>
          <w:r>
            <w:rPr>
              <w:noProof/>
              <w:lang w:eastAsia="en-GB"/>
            </w:rPr>
            <w:drawing>
              <wp:inline distT="0" distB="0" distL="0" distR="0" wp14:anchorId="0B641CD6" wp14:editId="1AB2EE99">
                <wp:extent cx="765570" cy="43200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486D031D" w14:textId="77777777" w:rsidR="00EB27D2" w:rsidRDefault="004A1B08" w:rsidP="007B5DC9">
          <w:pPr>
            <w:pStyle w:val="Header"/>
            <w:jc w:val="center"/>
          </w:pPr>
          <w:sdt>
            <w:sdtPr>
              <w:id w:val="-618371532"/>
              <w:docPartObj>
                <w:docPartGallery w:val="Page Numbers (Bottom of Page)"/>
                <w:docPartUnique/>
              </w:docPartObj>
            </w:sdtPr>
            <w:sdtEndPr>
              <w:rPr>
                <w:noProof/>
              </w:rPr>
            </w:sdtEndPr>
            <w:sdtContent>
              <w:r w:rsidR="00EB27D2">
                <w:fldChar w:fldCharType="begin"/>
              </w:r>
              <w:r w:rsidR="00EB27D2">
                <w:instrText xml:space="preserve"> PAGE   \* MERGEFORMAT </w:instrText>
              </w:r>
              <w:r w:rsidR="00EB27D2">
                <w:fldChar w:fldCharType="separate"/>
              </w:r>
              <w:r w:rsidR="00914C40">
                <w:rPr>
                  <w:noProof/>
                </w:rPr>
                <w:t>32</w:t>
              </w:r>
              <w:r w:rsidR="00EB27D2">
                <w:rPr>
                  <w:noProof/>
                </w:rPr>
                <w:fldChar w:fldCharType="end"/>
              </w:r>
            </w:sdtContent>
          </w:sdt>
        </w:p>
      </w:tc>
      <w:tc>
        <w:tcPr>
          <w:tcW w:w="3060" w:type="dxa"/>
          <w:vAlign w:val="bottom"/>
        </w:tcPr>
        <w:p w14:paraId="191D4B1A" w14:textId="77777777" w:rsidR="00EB27D2" w:rsidRDefault="00EB27D2" w:rsidP="007B5DC9">
          <w:pPr>
            <w:pStyle w:val="Header"/>
            <w:jc w:val="right"/>
          </w:pPr>
          <w:r>
            <w:rPr>
              <w:noProof/>
              <w:lang w:eastAsia="en-GB"/>
            </w:rPr>
            <w:drawing>
              <wp:inline distT="0" distB="0" distL="0" distR="0" wp14:anchorId="5D78278A" wp14:editId="6591CFAB">
                <wp:extent cx="540030" cy="360000"/>
                <wp:effectExtent l="0" t="0" r="0" b="254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33F28CBC" w14:textId="77777777" w:rsidR="00EB27D2" w:rsidRDefault="00EB27D2"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EB27D2" w14:paraId="1DF12F4C" w14:textId="77777777" w:rsidTr="0010672E">
      <w:tc>
        <w:tcPr>
          <w:tcW w:w="1242" w:type="dxa"/>
          <w:vAlign w:val="center"/>
        </w:tcPr>
        <w:p w14:paraId="5E362F8F" w14:textId="77777777" w:rsidR="00EB27D2" w:rsidRDefault="00EB27D2" w:rsidP="0010672E">
          <w:pPr>
            <w:pStyle w:val="Footer"/>
            <w:jc w:val="center"/>
          </w:pPr>
          <w:r>
            <w:rPr>
              <w:noProof/>
              <w:lang w:eastAsia="en-GB"/>
            </w:rPr>
            <w:drawing>
              <wp:inline distT="0" distB="0" distL="0" distR="0" wp14:anchorId="25D8BA99" wp14:editId="067B5381">
                <wp:extent cx="648036" cy="43200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5FCB65E0" w14:textId="77777777" w:rsidR="00EB27D2" w:rsidRPr="00962667" w:rsidRDefault="00EB27D2" w:rsidP="007B5DC9">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191035EB" w14:textId="77777777" w:rsidR="00EB27D2" w:rsidRPr="00962667" w:rsidRDefault="00EB27D2" w:rsidP="007B5DC9">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48B02F8E" w14:textId="77777777" w:rsidR="00EB27D2" w:rsidRDefault="00EB27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F251D6" w14:textId="77777777" w:rsidR="004A1B08" w:rsidRDefault="004A1B08" w:rsidP="00835E24">
      <w:pPr>
        <w:spacing w:after="0" w:line="240" w:lineRule="auto"/>
      </w:pPr>
      <w:r>
        <w:separator/>
      </w:r>
    </w:p>
  </w:footnote>
  <w:footnote w:type="continuationSeparator" w:id="0">
    <w:p w14:paraId="419E6FB4" w14:textId="77777777" w:rsidR="004A1B08" w:rsidRDefault="004A1B08" w:rsidP="00835E24">
      <w:pPr>
        <w:spacing w:after="0" w:line="240" w:lineRule="auto"/>
      </w:pPr>
      <w:r>
        <w:continuationSeparator/>
      </w:r>
    </w:p>
  </w:footnote>
  <w:footnote w:id="1">
    <w:p w14:paraId="7E1AA9BD" w14:textId="77777777" w:rsidR="00EB27D2" w:rsidRPr="00B058C5" w:rsidRDefault="00EB27D2" w:rsidP="00C118EB">
      <w:pPr>
        <w:pStyle w:val="FootnoteText"/>
        <w:rPr>
          <w:lang w:val="en-US"/>
        </w:rPr>
      </w:pPr>
      <w:r>
        <w:rPr>
          <w:rStyle w:val="FootnoteReference"/>
        </w:rPr>
        <w:footnoteRef/>
      </w:r>
      <w:r>
        <w:t xml:space="preserve"> </w:t>
      </w:r>
      <w:proofErr w:type="gramStart"/>
      <w:r>
        <w:t>European Commission,</w:t>
      </w:r>
      <w:r w:rsidRPr="00780D18">
        <w:t xml:space="preserve"> “European Charter for Access to Research Infrastructures</w:t>
      </w:r>
      <w:r>
        <w:t>,</w:t>
      </w:r>
      <w:r w:rsidRPr="00780D18">
        <w:t>” June, 2015</w:t>
      </w:r>
      <w:r>
        <w:t>,</w:t>
      </w:r>
      <w:r w:rsidRPr="00780D18">
        <w:t xml:space="preserve"> http://ec.europa.eu/research/infrastructures/pdf/2015_charterforaccessto-ris.pdf, accessed August 6, 2015.</w:t>
      </w:r>
      <w:proofErr w:type="gramEnd"/>
    </w:p>
  </w:footnote>
  <w:footnote w:id="2">
    <w:p w14:paraId="5FEEAF2B" w14:textId="77777777" w:rsidR="00EB27D2" w:rsidRPr="00B058C5" w:rsidRDefault="00EB27D2" w:rsidP="00C118EB">
      <w:pPr>
        <w:pStyle w:val="FootnoteText"/>
        <w:rPr>
          <w:lang w:val="en-US"/>
        </w:rPr>
      </w:pPr>
      <w:r>
        <w:rPr>
          <w:rStyle w:val="FootnoteReference"/>
        </w:rPr>
        <w:footnoteRef/>
      </w:r>
      <w:r>
        <w:t xml:space="preserve"> </w:t>
      </w:r>
      <w:r w:rsidRPr="00B058C5">
        <w:t>Wikipedia, “Large Hadron Collider,” https://en.wikipedia.org/wiki/Large_Hadron_Collider, accessed August 2015.</w:t>
      </w:r>
    </w:p>
  </w:footnote>
  <w:footnote w:id="3">
    <w:p w14:paraId="62C2FA08" w14:textId="77777777" w:rsidR="00EB27D2" w:rsidRPr="00B058C5" w:rsidRDefault="00EB27D2" w:rsidP="00C118EB">
      <w:pPr>
        <w:pStyle w:val="FootnoteText"/>
        <w:rPr>
          <w:lang w:val="en-US"/>
        </w:rPr>
      </w:pPr>
      <w:r>
        <w:rPr>
          <w:rStyle w:val="FootnoteReference"/>
        </w:rPr>
        <w:footnoteRef/>
      </w:r>
      <w:r>
        <w:t xml:space="preserve"> </w:t>
      </w:r>
      <w:r w:rsidRPr="00B058C5">
        <w:t>European Commission, “Digital Single Market,” http://ec.europa.eu/priorities/digital-single-market/, accessed August 2015.</w:t>
      </w:r>
    </w:p>
  </w:footnote>
  <w:footnote w:id="4">
    <w:p w14:paraId="01BF622C" w14:textId="77777777" w:rsidR="00EB27D2" w:rsidRPr="006E285A" w:rsidRDefault="00EB27D2" w:rsidP="006142F5">
      <w:pPr>
        <w:pStyle w:val="FootnoteText"/>
        <w:rPr>
          <w:lang w:val="en-US"/>
        </w:rPr>
      </w:pPr>
      <w:r>
        <w:rPr>
          <w:rStyle w:val="FootnoteReference"/>
        </w:rPr>
        <w:footnoteRef/>
      </w:r>
      <w:r>
        <w:t xml:space="preserve"> </w:t>
      </w:r>
      <w:proofErr w:type="gramStart"/>
      <w:r w:rsidRPr="006E285A">
        <w:t>Peter Mell, and Timothy Grace, “The NIST Definition of Cloud Computing,” NIST, September, 2011, http://csrc.nist.gov/publications/nistpubs/800-145/SP8</w:t>
      </w:r>
      <w:r>
        <w:t>00-145.pdf</w:t>
      </w:r>
      <w:r w:rsidRPr="006E285A">
        <w:t>.</w:t>
      </w:r>
      <w:proofErr w:type="gramEnd"/>
    </w:p>
  </w:footnote>
  <w:footnote w:id="5">
    <w:p w14:paraId="2625DCD8" w14:textId="77777777" w:rsidR="00EB27D2" w:rsidRPr="006E285A" w:rsidRDefault="00EB27D2" w:rsidP="006142F5">
      <w:pPr>
        <w:pStyle w:val="FootnoteText"/>
        <w:rPr>
          <w:lang w:val="en-US"/>
        </w:rPr>
      </w:pPr>
      <w:r>
        <w:rPr>
          <w:rStyle w:val="FootnoteReference"/>
        </w:rPr>
        <w:footnoteRef/>
      </w:r>
      <w:r>
        <w:t xml:space="preserve"> </w:t>
      </w:r>
      <w:r w:rsidRPr="006E285A">
        <w:t xml:space="preserve">Joe </w:t>
      </w:r>
      <w:proofErr w:type="spellStart"/>
      <w:r w:rsidRPr="006E285A">
        <w:t>Weinman</w:t>
      </w:r>
      <w:proofErr w:type="spellEnd"/>
      <w:r w:rsidRPr="006E285A">
        <w:t xml:space="preserve">, </w:t>
      </w:r>
      <w:proofErr w:type="spellStart"/>
      <w:r w:rsidRPr="006E285A">
        <w:t>Cloudonomics</w:t>
      </w:r>
      <w:proofErr w:type="spellEnd"/>
      <w:r w:rsidRPr="006E285A">
        <w:t>: The Business Value of Cloud Computing, (John Wiley &amp; Sons, Inc., 2012)</w:t>
      </w:r>
    </w:p>
  </w:footnote>
  <w:footnote w:id="6">
    <w:p w14:paraId="6DEACDF8" w14:textId="537BE7C7" w:rsidR="00EB27D2" w:rsidRPr="00B603BC" w:rsidRDefault="00EB27D2">
      <w:pPr>
        <w:pStyle w:val="FootnoteText"/>
      </w:pPr>
      <w:r>
        <w:rPr>
          <w:rStyle w:val="FootnoteReference"/>
        </w:rPr>
        <w:footnoteRef/>
      </w:r>
      <w:r>
        <w:t xml:space="preserve"> </w:t>
      </w:r>
      <w:proofErr w:type="spellStart"/>
      <w:r w:rsidRPr="00B603BC">
        <w:t>Bany</w:t>
      </w:r>
      <w:proofErr w:type="spellEnd"/>
      <w:r w:rsidRPr="00B603BC">
        <w:t xml:space="preserve"> Mohammed, </w:t>
      </w:r>
      <w:r>
        <w:t>et al.,</w:t>
      </w:r>
      <w:r w:rsidRPr="00B603BC">
        <w:t xml:space="preserve"> </w:t>
      </w:r>
      <w:r>
        <w:t>“</w:t>
      </w:r>
      <w:r w:rsidRPr="00B603BC">
        <w:t>Cloud Computing Value Chains: Understanding Business and Value Creation in the Cloud. Economic Models and Algorithms for Distributed Systems</w:t>
      </w:r>
      <w:r>
        <w:t>”,</w:t>
      </w:r>
      <w:r w:rsidRPr="00B603BC">
        <w:t xml:space="preserve"> </w:t>
      </w:r>
      <w:r>
        <w:t>(</w:t>
      </w:r>
      <w:proofErr w:type="spellStart"/>
      <w:r w:rsidRPr="00B603BC">
        <w:t>Birkhäuser</w:t>
      </w:r>
      <w:proofErr w:type="spellEnd"/>
      <w:r w:rsidRPr="00B603BC">
        <w:t>, Springer,</w:t>
      </w:r>
      <w:r>
        <w:t xml:space="preserve"> Autonomic Systems book series, </w:t>
      </w:r>
      <w:r w:rsidRPr="00B603BC">
        <w:t>2009)</w:t>
      </w:r>
    </w:p>
  </w:footnote>
  <w:footnote w:id="7">
    <w:p w14:paraId="2FCB2E62" w14:textId="77777777" w:rsidR="00EB27D2" w:rsidRPr="00B058C5" w:rsidRDefault="00EB27D2" w:rsidP="00B603BC">
      <w:pPr>
        <w:pStyle w:val="FootnoteText"/>
        <w:jc w:val="left"/>
      </w:pPr>
      <w:r>
        <w:rPr>
          <w:rStyle w:val="FootnoteReference"/>
        </w:rPr>
        <w:footnoteRef/>
      </w:r>
      <w:r>
        <w:t xml:space="preserve"> </w:t>
      </w:r>
      <w:proofErr w:type="gramStart"/>
      <w:r w:rsidRPr="00B058C5">
        <w:t xml:space="preserve">Beat F. </w:t>
      </w:r>
      <w:proofErr w:type="spellStart"/>
      <w:r w:rsidRPr="00B058C5">
        <w:t>Schmid</w:t>
      </w:r>
      <w:proofErr w:type="spellEnd"/>
      <w:r w:rsidRPr="00B058C5">
        <w:t xml:space="preserve">, and Markus A. </w:t>
      </w:r>
      <w:proofErr w:type="spellStart"/>
      <w:r w:rsidRPr="00B058C5">
        <w:t>Lindemann</w:t>
      </w:r>
      <w:proofErr w:type="spellEnd"/>
      <w:r w:rsidRPr="00B058C5">
        <w:t>, “Elements of a Reference Model for Electro</w:t>
      </w:r>
      <w:r>
        <w:t xml:space="preserve">nic Markets,” IEEE, January 17, 1998, </w:t>
      </w:r>
      <w:r w:rsidRPr="00B058C5">
        <w:t>http://citeseerx.ist.psu.edu/viewdoc/download?doi=10.1.1.195.1349&amp;rep=rep1</w:t>
      </w:r>
      <w:r>
        <w:t>&amp;type=pdf.</w:t>
      </w:r>
      <w:proofErr w:type="gramEnd"/>
    </w:p>
  </w:footnote>
  <w:footnote w:id="8">
    <w:p w14:paraId="266B176F" w14:textId="77777777" w:rsidR="00EB27D2" w:rsidRPr="00B058C5" w:rsidRDefault="00EB27D2" w:rsidP="00C118EB">
      <w:pPr>
        <w:pStyle w:val="FootnoteText"/>
      </w:pPr>
      <w:r>
        <w:rPr>
          <w:rStyle w:val="FootnoteReference"/>
        </w:rPr>
        <w:footnoteRef/>
      </w:r>
      <w:r>
        <w:t xml:space="preserve"> </w:t>
      </w:r>
      <w:proofErr w:type="spellStart"/>
      <w:r w:rsidRPr="00B058C5">
        <w:t>Smitha</w:t>
      </w:r>
      <w:proofErr w:type="spellEnd"/>
      <w:r w:rsidRPr="00B058C5">
        <w:t xml:space="preserve"> Sundareswaran, Anna C. </w:t>
      </w:r>
      <w:proofErr w:type="spellStart"/>
      <w:r w:rsidRPr="00B058C5">
        <w:t>Squicciarini</w:t>
      </w:r>
      <w:proofErr w:type="spellEnd"/>
      <w:r w:rsidRPr="00B058C5">
        <w:t>, and Dan Lin, "A Brokerage-Based Approach for Cloud Service Selection," IEEE June 24, 2012. http://www.computer.org/csdl/proceedings/cloud/2012/4755/00/4755a558</w:t>
      </w:r>
      <w:r>
        <w:t>-abs.html</w:t>
      </w:r>
      <w:r w:rsidRPr="00B058C5">
        <w:t>.</w:t>
      </w:r>
    </w:p>
  </w:footnote>
  <w:footnote w:id="9">
    <w:p w14:paraId="756EC94C" w14:textId="463B860D" w:rsidR="00EB27D2" w:rsidRPr="00B058C5" w:rsidRDefault="00EB27D2" w:rsidP="00C118EB">
      <w:pPr>
        <w:pStyle w:val="FootnoteText"/>
        <w:jc w:val="left"/>
        <w:rPr>
          <w:lang w:val="en-US"/>
        </w:rPr>
      </w:pPr>
      <w:r>
        <w:rPr>
          <w:rStyle w:val="FootnoteReference"/>
        </w:rPr>
        <w:footnoteRef/>
      </w:r>
      <w:r>
        <w:t xml:space="preserve"> </w:t>
      </w:r>
      <w:proofErr w:type="gramStart"/>
      <w:r w:rsidRPr="00B058C5">
        <w:t xml:space="preserve">Renee </w:t>
      </w:r>
      <w:proofErr w:type="spellStart"/>
      <w:r w:rsidRPr="00B058C5">
        <w:t>DiResta</w:t>
      </w:r>
      <w:proofErr w:type="spellEnd"/>
      <w:r w:rsidRPr="00B058C5">
        <w:t>, “Science as a service,” O’Reilly, January 30, 2013, http://radar.oreilly.com/2013/01/science-as-a-ser</w:t>
      </w:r>
      <w:r>
        <w:t>vice.html.</w:t>
      </w:r>
      <w:proofErr w:type="gramEnd"/>
    </w:p>
  </w:footnote>
  <w:footnote w:id="10">
    <w:p w14:paraId="7D18307D" w14:textId="448DC6C8" w:rsidR="00EB27D2" w:rsidRDefault="00EB27D2" w:rsidP="00F31B34">
      <w:pPr>
        <w:pStyle w:val="FootnoteText"/>
        <w:ind w:left="90" w:hanging="90"/>
      </w:pPr>
      <w:r>
        <w:rPr>
          <w:rStyle w:val="FootnoteReference"/>
        </w:rPr>
        <w:footnoteRef/>
      </w:r>
      <w:r>
        <w:t xml:space="preserve"> </w:t>
      </w:r>
      <w:r w:rsidRPr="006E285A">
        <w:t xml:space="preserve">Alexander </w:t>
      </w:r>
      <w:proofErr w:type="spellStart"/>
      <w:r w:rsidRPr="006E285A">
        <w:t>Osterwalder</w:t>
      </w:r>
      <w:proofErr w:type="spellEnd"/>
      <w:r w:rsidRPr="006E285A">
        <w:t xml:space="preserve"> and Yves </w:t>
      </w:r>
      <w:proofErr w:type="spellStart"/>
      <w:r w:rsidRPr="006E285A">
        <w:t>Pigneur</w:t>
      </w:r>
      <w:proofErr w:type="spellEnd"/>
      <w:r w:rsidRPr="006E285A">
        <w:t xml:space="preserve">, </w:t>
      </w:r>
      <w:r>
        <w:t>“</w:t>
      </w:r>
      <w:r w:rsidRPr="006E285A">
        <w:t>Business Model Generation: A Handbook for Visionaries, Game Changers, and Challengers</w:t>
      </w:r>
      <w:r>
        <w:t>”,</w:t>
      </w:r>
      <w:r w:rsidRPr="006E285A">
        <w:t xml:space="preserve"> John </w:t>
      </w:r>
      <w:r>
        <w:t>Wiley &amp; Sons, Inc., 2010.</w:t>
      </w:r>
    </w:p>
  </w:footnote>
  <w:footnote w:id="11">
    <w:p w14:paraId="421BDBFB" w14:textId="124B4D70" w:rsidR="00EB27D2" w:rsidRDefault="00EB27D2" w:rsidP="006E285A">
      <w:pPr>
        <w:pStyle w:val="FootnoteText"/>
        <w:ind w:left="90" w:hanging="90"/>
      </w:pPr>
      <w:r>
        <w:rPr>
          <w:rStyle w:val="FootnoteReference"/>
        </w:rPr>
        <w:footnoteRef/>
      </w:r>
      <w:r>
        <w:t xml:space="preserve"> </w:t>
      </w:r>
      <w:r w:rsidRPr="006E285A">
        <w:t xml:space="preserve">Alexander </w:t>
      </w:r>
      <w:proofErr w:type="spellStart"/>
      <w:r w:rsidRPr="006E285A">
        <w:t>Osterwalder</w:t>
      </w:r>
      <w:proofErr w:type="spellEnd"/>
      <w:r w:rsidRPr="006E285A">
        <w:t xml:space="preserve"> and Yves </w:t>
      </w:r>
      <w:proofErr w:type="spellStart"/>
      <w:r w:rsidRPr="006E285A">
        <w:t>Pigneur</w:t>
      </w:r>
      <w:proofErr w:type="spellEnd"/>
      <w:r w:rsidRPr="006E285A">
        <w:t>, Business Model Generation: A Handbook for Visionaries, Game Changers, and Challengers (John Wiley &amp; Sons, Inc., 2010), p. 14</w:t>
      </w:r>
    </w:p>
  </w:footnote>
  <w:footnote w:id="12">
    <w:p w14:paraId="46C4D4F7" w14:textId="77777777" w:rsidR="00EB27D2" w:rsidRDefault="00EB27D2" w:rsidP="00CF52A4">
      <w:pPr>
        <w:pStyle w:val="FootnoteText"/>
        <w:ind w:left="180" w:hanging="180"/>
      </w:pPr>
      <w:r>
        <w:rPr>
          <w:rStyle w:val="FootnoteReference"/>
        </w:rPr>
        <w:footnoteRef/>
      </w:r>
      <w:r>
        <w:t xml:space="preserve"> </w:t>
      </w:r>
      <w:r w:rsidRPr="00EC6C81">
        <w:t xml:space="preserve">Alexander </w:t>
      </w:r>
      <w:proofErr w:type="spellStart"/>
      <w:r w:rsidRPr="00EC6C81">
        <w:t>Osterwalder</w:t>
      </w:r>
      <w:proofErr w:type="spellEnd"/>
      <w:r w:rsidRPr="00EC6C81">
        <w:t xml:space="preserve"> and Yves </w:t>
      </w:r>
      <w:proofErr w:type="spellStart"/>
      <w:r w:rsidRPr="00EC6C81">
        <w:t>Pigneur</w:t>
      </w:r>
      <w:proofErr w:type="spellEnd"/>
      <w:r w:rsidRPr="00EC6C81">
        <w:t xml:space="preserve">, Business Model Generation: A Handbook for Visionaries, Game Changers, and Challengers (John </w:t>
      </w:r>
      <w:r>
        <w:t>Wiley &amp; Sons, Inc., 2010), p. 224</w:t>
      </w:r>
    </w:p>
  </w:footnote>
  <w:footnote w:id="13">
    <w:p w14:paraId="78B71F2A" w14:textId="77777777" w:rsidR="00BB1019" w:rsidRDefault="00BB1019">
      <w:pPr>
        <w:pStyle w:val="FootnoteText"/>
      </w:pPr>
      <w:r>
        <w:rPr>
          <w:rStyle w:val="FootnoteReference"/>
        </w:rPr>
        <w:footnoteRef/>
      </w:r>
      <w:r>
        <w:t xml:space="preserve"> </w:t>
      </w:r>
      <w:r w:rsidRPr="00BB1019">
        <w:t xml:space="preserve">Chan Kim and Renée Mauborgne, Blue Ocean Strategy: How to Create Uncontested Market Space and </w:t>
      </w:r>
    </w:p>
    <w:p w14:paraId="36854493" w14:textId="24338386" w:rsidR="00BB1019" w:rsidRPr="00BB1019" w:rsidRDefault="00BB1019" w:rsidP="00BB1019">
      <w:pPr>
        <w:pStyle w:val="FootnoteText"/>
        <w:ind w:firstLine="180"/>
        <w:rPr>
          <w:lang w:val="en-US"/>
        </w:rPr>
      </w:pPr>
      <w:r w:rsidRPr="00BB1019">
        <w:t>Make the Competition Irrelevant (Harvard Business School Press, 2005)</w:t>
      </w:r>
    </w:p>
  </w:footnote>
  <w:footnote w:id="14">
    <w:p w14:paraId="05C2879B" w14:textId="77777777" w:rsidR="00EB27D2" w:rsidRDefault="00EB27D2" w:rsidP="00CF52A4">
      <w:pPr>
        <w:pStyle w:val="FootnoteText"/>
        <w:ind w:left="180" w:hanging="180"/>
      </w:pPr>
      <w:r>
        <w:rPr>
          <w:rStyle w:val="FootnoteReference"/>
        </w:rPr>
        <w:footnoteRef/>
      </w:r>
      <w:r>
        <w:t xml:space="preserve"> </w:t>
      </w:r>
      <w:r w:rsidRPr="00EC6C81">
        <w:t xml:space="preserve">Alexander </w:t>
      </w:r>
      <w:proofErr w:type="spellStart"/>
      <w:r w:rsidRPr="00EC6C81">
        <w:t>Osterwalder</w:t>
      </w:r>
      <w:proofErr w:type="spellEnd"/>
      <w:r w:rsidRPr="00EC6C81">
        <w:t xml:space="preserve"> and Yves </w:t>
      </w:r>
      <w:proofErr w:type="spellStart"/>
      <w:r w:rsidRPr="00EC6C81">
        <w:t>Pigneur</w:t>
      </w:r>
      <w:proofErr w:type="spellEnd"/>
      <w:r w:rsidRPr="00EC6C81">
        <w:t xml:space="preserve">, Business Model Generation: A Handbook for Visionaries, Game Changers, and Challengers (John </w:t>
      </w:r>
      <w:r>
        <w:t>Wiley &amp; Sons, Inc., 2010), p. 226</w:t>
      </w:r>
    </w:p>
  </w:footnote>
  <w:footnote w:id="15">
    <w:p w14:paraId="12D90946" w14:textId="77777777" w:rsidR="00EB27D2" w:rsidRDefault="00EB27D2" w:rsidP="00CF52A4">
      <w:pPr>
        <w:pStyle w:val="FootnoteText"/>
        <w:ind w:left="180" w:hanging="180"/>
      </w:pPr>
      <w:r>
        <w:rPr>
          <w:rStyle w:val="FootnoteReference"/>
        </w:rPr>
        <w:footnoteRef/>
      </w:r>
      <w:r>
        <w:t xml:space="preserve"> Ibid., p227</w:t>
      </w:r>
    </w:p>
  </w:footnote>
  <w:footnote w:id="16">
    <w:p w14:paraId="2BC962B2" w14:textId="186B688C" w:rsidR="00EB27D2" w:rsidRDefault="00EB27D2" w:rsidP="00F014A3">
      <w:pPr>
        <w:pStyle w:val="FootnoteText"/>
        <w:ind w:left="180" w:hanging="180"/>
      </w:pPr>
      <w:r>
        <w:rPr>
          <w:rStyle w:val="FootnoteReference"/>
        </w:rPr>
        <w:footnoteRef/>
      </w:r>
      <w:r>
        <w:t xml:space="preserve"> </w:t>
      </w:r>
      <w:r w:rsidR="00603BFD">
        <w:t>Ibid., p. 90</w:t>
      </w:r>
    </w:p>
  </w:footnote>
  <w:footnote w:id="17">
    <w:p w14:paraId="67DC1B68" w14:textId="77777777" w:rsidR="00EB27D2" w:rsidRDefault="00EB27D2" w:rsidP="00F014A3">
      <w:pPr>
        <w:pStyle w:val="FootnoteText"/>
        <w:ind w:left="180" w:hanging="180"/>
      </w:pPr>
      <w:r>
        <w:rPr>
          <w:rStyle w:val="FootnoteReference"/>
        </w:rPr>
        <w:footnoteRef/>
      </w:r>
      <w:r>
        <w:t xml:space="preserve"> Ibid., p. 90</w:t>
      </w:r>
    </w:p>
  </w:footnote>
  <w:footnote w:id="18">
    <w:p w14:paraId="0810FE62" w14:textId="77777777" w:rsidR="00EB27D2" w:rsidRDefault="00EB27D2" w:rsidP="00F014A3">
      <w:pPr>
        <w:pStyle w:val="FootnoteText"/>
        <w:ind w:left="180" w:hanging="180"/>
      </w:pPr>
      <w:r>
        <w:rPr>
          <w:rStyle w:val="FootnoteReference"/>
        </w:rPr>
        <w:footnoteRef/>
      </w:r>
      <w:r>
        <w:t xml:space="preserve"> Ibid., p. 78</w:t>
      </w:r>
    </w:p>
  </w:footnote>
  <w:footnote w:id="19">
    <w:p w14:paraId="6018D41F" w14:textId="0B952699" w:rsidR="00EB27D2" w:rsidRDefault="00EB27D2" w:rsidP="00F014A3">
      <w:pPr>
        <w:pStyle w:val="FootnoteText"/>
        <w:ind w:left="180" w:hanging="180"/>
      </w:pPr>
      <w:r>
        <w:rPr>
          <w:rStyle w:val="FootnoteReference"/>
        </w:rPr>
        <w:footnoteRef/>
      </w:r>
      <w:r>
        <w:t xml:space="preserve"> </w:t>
      </w:r>
      <w:r w:rsidR="00603BFD">
        <w:t>Ibid.,</w:t>
      </w:r>
      <w:r w:rsidRPr="002D35D5">
        <w:t xml:space="preserve"> p.</w:t>
      </w:r>
      <w:r>
        <w:t xml:space="preserve"> 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EB27D2" w14:paraId="573BD56C" w14:textId="77777777" w:rsidTr="00D065EF">
      <w:tc>
        <w:tcPr>
          <w:tcW w:w="4621" w:type="dxa"/>
        </w:tcPr>
        <w:p w14:paraId="5D69D826" w14:textId="77777777" w:rsidR="00EB27D2" w:rsidRDefault="00EB27D2" w:rsidP="00163455"/>
      </w:tc>
      <w:tc>
        <w:tcPr>
          <w:tcW w:w="4621" w:type="dxa"/>
        </w:tcPr>
        <w:p w14:paraId="40960B49" w14:textId="77777777" w:rsidR="00EB27D2" w:rsidRDefault="00EB27D2" w:rsidP="00D065EF">
          <w:pPr>
            <w:jc w:val="right"/>
          </w:pPr>
          <w:r>
            <w:t>EGI-Engage</w:t>
          </w:r>
        </w:p>
      </w:tc>
    </w:tr>
  </w:tbl>
  <w:p w14:paraId="2D776B46" w14:textId="77777777" w:rsidR="00EB27D2" w:rsidRDefault="00EB27D2">
    <w:pPr>
      <w:pStyle w:val="Header"/>
    </w:pPr>
    <w:fldSimple w:instr=" TITLE   \* MERGEFORMAT ">
      <w:r w:rsidR="00914C40">
        <w:t>Title of the Document / Number if required</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F1212"/>
    <w:multiLevelType w:val="hybridMultilevel"/>
    <w:tmpl w:val="CA5CB5E8"/>
    <w:lvl w:ilvl="0" w:tplc="EFA41E64">
      <w:start w:val="19"/>
      <w:numFmt w:val="bullet"/>
      <w:lvlText w:val="-"/>
      <w:lvlJc w:val="left"/>
      <w:pPr>
        <w:ind w:left="360" w:hanging="360"/>
      </w:pPr>
      <w:rPr>
        <w:rFonts w:ascii="Calibri" w:eastAsiaTheme="minorHAnsi" w:hAnsi="Calibri" w:cstheme="minorBidi" w:hint="default"/>
      </w:rPr>
    </w:lvl>
    <w:lvl w:ilvl="1" w:tplc="EFA41E64">
      <w:start w:val="19"/>
      <w:numFmt w:val="bullet"/>
      <w:lvlText w:val="-"/>
      <w:lvlJc w:val="left"/>
      <w:pPr>
        <w:ind w:left="1080" w:hanging="360"/>
      </w:pPr>
      <w:rPr>
        <w:rFonts w:ascii="Calibri" w:eastAsiaTheme="minorHAnsi" w:hAnsi="Calibri"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6065318"/>
    <w:multiLevelType w:val="multilevel"/>
    <w:tmpl w:val="03368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E518E8"/>
    <w:multiLevelType w:val="hybridMultilevel"/>
    <w:tmpl w:val="637E7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9C4EB1"/>
    <w:multiLevelType w:val="hybridMultilevel"/>
    <w:tmpl w:val="255E10F8"/>
    <w:lvl w:ilvl="0" w:tplc="EFA41E64">
      <w:start w:val="19"/>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DF81334"/>
    <w:multiLevelType w:val="hybridMultilevel"/>
    <w:tmpl w:val="E70A0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8378D1"/>
    <w:multiLevelType w:val="multilevel"/>
    <w:tmpl w:val="90C68D5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1C6D45E4"/>
    <w:multiLevelType w:val="hybridMultilevel"/>
    <w:tmpl w:val="E1FE886C"/>
    <w:lvl w:ilvl="0" w:tplc="EFA41E64">
      <w:start w:val="19"/>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BE5A54"/>
    <w:multiLevelType w:val="hybridMultilevel"/>
    <w:tmpl w:val="38709BCA"/>
    <w:lvl w:ilvl="0" w:tplc="EFA41E64">
      <w:start w:val="19"/>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E58579F"/>
    <w:multiLevelType w:val="hybridMultilevel"/>
    <w:tmpl w:val="64C2CCAC"/>
    <w:lvl w:ilvl="0" w:tplc="EFA41E64">
      <w:start w:val="19"/>
      <w:numFmt w:val="bullet"/>
      <w:lvlText w:val="-"/>
      <w:lvlJc w:val="left"/>
      <w:pPr>
        <w:ind w:left="360" w:hanging="360"/>
      </w:pPr>
      <w:rPr>
        <w:rFonts w:ascii="Calibri" w:eastAsiaTheme="minorHAnsi" w:hAnsi="Calibri" w:cstheme="minorBidi" w:hint="default"/>
      </w:rPr>
    </w:lvl>
    <w:lvl w:ilvl="1" w:tplc="EFA41E64">
      <w:start w:val="19"/>
      <w:numFmt w:val="bullet"/>
      <w:lvlText w:val="-"/>
      <w:lvlJc w:val="left"/>
      <w:pPr>
        <w:ind w:left="1080" w:hanging="360"/>
      </w:pPr>
      <w:rPr>
        <w:rFonts w:ascii="Calibri" w:eastAsiaTheme="minorHAnsi" w:hAnsi="Calibri"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20C4F2B"/>
    <w:multiLevelType w:val="multilevel"/>
    <w:tmpl w:val="EA8CA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216923"/>
    <w:multiLevelType w:val="hybridMultilevel"/>
    <w:tmpl w:val="5D88A786"/>
    <w:lvl w:ilvl="0" w:tplc="EFA41E64">
      <w:start w:val="19"/>
      <w:numFmt w:val="bullet"/>
      <w:lvlText w:val="-"/>
      <w:lvlJc w:val="left"/>
      <w:pPr>
        <w:ind w:left="360" w:hanging="360"/>
      </w:pPr>
      <w:rPr>
        <w:rFonts w:ascii="Calibri" w:eastAsiaTheme="minorHAnsi" w:hAnsi="Calibri" w:cstheme="minorBidi" w:hint="default"/>
      </w:rPr>
    </w:lvl>
    <w:lvl w:ilvl="1" w:tplc="EFA41E64">
      <w:start w:val="19"/>
      <w:numFmt w:val="bullet"/>
      <w:lvlText w:val="-"/>
      <w:lvlJc w:val="left"/>
      <w:pPr>
        <w:ind w:left="1080" w:hanging="360"/>
      </w:pPr>
      <w:rPr>
        <w:rFonts w:ascii="Calibri" w:eastAsiaTheme="minorHAnsi" w:hAnsi="Calibri"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AF119F4"/>
    <w:multiLevelType w:val="multilevel"/>
    <w:tmpl w:val="9D5C7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C27060"/>
    <w:multiLevelType w:val="multilevel"/>
    <w:tmpl w:val="B6488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D682386"/>
    <w:multiLevelType w:val="multilevel"/>
    <w:tmpl w:val="FEEE7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EE410A3"/>
    <w:multiLevelType w:val="multilevel"/>
    <w:tmpl w:val="E9BA2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7412EF"/>
    <w:multiLevelType w:val="hybridMultilevel"/>
    <w:tmpl w:val="091E16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3AE64F3F"/>
    <w:multiLevelType w:val="multilevel"/>
    <w:tmpl w:val="BD002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4A93DDF"/>
    <w:multiLevelType w:val="hybridMultilevel"/>
    <w:tmpl w:val="87D0ACDE"/>
    <w:lvl w:ilvl="0" w:tplc="EFA41E64">
      <w:start w:val="19"/>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5EB02B9"/>
    <w:multiLevelType w:val="hybridMultilevel"/>
    <w:tmpl w:val="6636BF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AFE384B"/>
    <w:multiLevelType w:val="hybridMultilevel"/>
    <w:tmpl w:val="B7B093D8"/>
    <w:lvl w:ilvl="0" w:tplc="EFA41E64">
      <w:start w:val="19"/>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B4B2EBE"/>
    <w:multiLevelType w:val="multilevel"/>
    <w:tmpl w:val="F8A44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C2B4A2C"/>
    <w:multiLevelType w:val="hybridMultilevel"/>
    <w:tmpl w:val="8F646E22"/>
    <w:lvl w:ilvl="0" w:tplc="EFA41E64">
      <w:start w:val="19"/>
      <w:numFmt w:val="bullet"/>
      <w:lvlText w:val="-"/>
      <w:lvlJc w:val="left"/>
      <w:pPr>
        <w:ind w:left="360" w:hanging="360"/>
      </w:pPr>
      <w:rPr>
        <w:rFonts w:ascii="Calibri" w:eastAsiaTheme="minorHAnsi" w:hAnsi="Calibri" w:cstheme="minorBidi" w:hint="default"/>
      </w:rPr>
    </w:lvl>
    <w:lvl w:ilvl="1" w:tplc="EFA41E64">
      <w:start w:val="19"/>
      <w:numFmt w:val="bullet"/>
      <w:lvlText w:val="-"/>
      <w:lvlJc w:val="left"/>
      <w:pPr>
        <w:ind w:left="1080" w:hanging="360"/>
      </w:pPr>
      <w:rPr>
        <w:rFonts w:ascii="Calibri" w:eastAsiaTheme="minorHAnsi" w:hAnsi="Calibri"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C313930"/>
    <w:multiLevelType w:val="multilevel"/>
    <w:tmpl w:val="4F327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F7209CE"/>
    <w:multiLevelType w:val="hybridMultilevel"/>
    <w:tmpl w:val="5A92E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FE65ED8"/>
    <w:multiLevelType w:val="multilevel"/>
    <w:tmpl w:val="C0AC0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8BE3920"/>
    <w:multiLevelType w:val="hybridMultilevel"/>
    <w:tmpl w:val="8A80C6EA"/>
    <w:lvl w:ilvl="0" w:tplc="EFA41E64">
      <w:start w:val="19"/>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EAD63D9"/>
    <w:multiLevelType w:val="multilevel"/>
    <w:tmpl w:val="966AD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1640147"/>
    <w:multiLevelType w:val="multilevel"/>
    <w:tmpl w:val="5A003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28F5C3F"/>
    <w:multiLevelType w:val="multilevel"/>
    <w:tmpl w:val="3AC64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4590351"/>
    <w:multiLevelType w:val="multilevel"/>
    <w:tmpl w:val="E9ACE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4654831"/>
    <w:multiLevelType w:val="multilevel"/>
    <w:tmpl w:val="91E45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63261F6"/>
    <w:multiLevelType w:val="hybridMultilevel"/>
    <w:tmpl w:val="BE463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84201EF"/>
    <w:multiLevelType w:val="multilevel"/>
    <w:tmpl w:val="C5B89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CBA772F"/>
    <w:multiLevelType w:val="multilevel"/>
    <w:tmpl w:val="09D21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02D473E"/>
    <w:multiLevelType w:val="multilevel"/>
    <w:tmpl w:val="99467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D922FE4"/>
    <w:multiLevelType w:val="multilevel"/>
    <w:tmpl w:val="198A3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6"/>
  </w:num>
  <w:num w:numId="3">
    <w:abstractNumId w:val="21"/>
  </w:num>
  <w:num w:numId="4">
    <w:abstractNumId w:val="27"/>
  </w:num>
  <w:num w:numId="5">
    <w:abstractNumId w:val="17"/>
  </w:num>
  <w:num w:numId="6">
    <w:abstractNumId w:val="12"/>
  </w:num>
  <w:num w:numId="7">
    <w:abstractNumId w:val="28"/>
  </w:num>
  <w:num w:numId="8">
    <w:abstractNumId w:val="35"/>
  </w:num>
  <w:num w:numId="9">
    <w:abstractNumId w:val="33"/>
  </w:num>
  <w:num w:numId="10">
    <w:abstractNumId w:val="1"/>
  </w:num>
  <w:num w:numId="11">
    <w:abstractNumId w:val="13"/>
  </w:num>
  <w:num w:numId="12">
    <w:abstractNumId w:val="36"/>
  </w:num>
  <w:num w:numId="13">
    <w:abstractNumId w:val="25"/>
  </w:num>
  <w:num w:numId="14">
    <w:abstractNumId w:val="30"/>
  </w:num>
  <w:num w:numId="15">
    <w:abstractNumId w:val="9"/>
  </w:num>
  <w:num w:numId="16">
    <w:abstractNumId w:val="14"/>
  </w:num>
  <w:num w:numId="17">
    <w:abstractNumId w:val="29"/>
  </w:num>
  <w:num w:numId="18">
    <w:abstractNumId w:val="31"/>
  </w:num>
  <w:num w:numId="19">
    <w:abstractNumId w:val="34"/>
  </w:num>
  <w:num w:numId="20">
    <w:abstractNumId w:val="23"/>
  </w:num>
  <w:num w:numId="21">
    <w:abstractNumId w:val="11"/>
  </w:num>
  <w:num w:numId="22">
    <w:abstractNumId w:val="4"/>
  </w:num>
  <w:num w:numId="23">
    <w:abstractNumId w:val="3"/>
  </w:num>
  <w:num w:numId="24">
    <w:abstractNumId w:val="20"/>
  </w:num>
  <w:num w:numId="25">
    <w:abstractNumId w:val="0"/>
  </w:num>
  <w:num w:numId="26">
    <w:abstractNumId w:val="10"/>
  </w:num>
  <w:num w:numId="27">
    <w:abstractNumId w:val="18"/>
  </w:num>
  <w:num w:numId="28">
    <w:abstractNumId w:val="7"/>
  </w:num>
  <w:num w:numId="29">
    <w:abstractNumId w:val="8"/>
  </w:num>
  <w:num w:numId="30">
    <w:abstractNumId w:val="22"/>
  </w:num>
  <w:num w:numId="31">
    <w:abstractNumId w:val="26"/>
  </w:num>
  <w:num w:numId="32">
    <w:abstractNumId w:val="6"/>
  </w:num>
  <w:num w:numId="33">
    <w:abstractNumId w:val="2"/>
  </w:num>
  <w:num w:numId="34">
    <w:abstractNumId w:val="32"/>
  </w:num>
  <w:num w:numId="35">
    <w:abstractNumId w:val="19"/>
  </w:num>
  <w:num w:numId="36">
    <w:abstractNumId w:val="15"/>
  </w:num>
  <w:num w:numId="37">
    <w:abstractNumId w:val="24"/>
  </w:num>
  <w:numIdMacAtCleanup w:val="3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landers, Dean">
    <w15:presenceInfo w15:providerId="AD" w15:userId="S-1-5-21-1020731325-537723463-1468609442-14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420DE"/>
    <w:rsid w:val="0004716B"/>
    <w:rsid w:val="000502D5"/>
    <w:rsid w:val="0005535D"/>
    <w:rsid w:val="00060151"/>
    <w:rsid w:val="00062C7D"/>
    <w:rsid w:val="00066D0E"/>
    <w:rsid w:val="000852E1"/>
    <w:rsid w:val="00092D88"/>
    <w:rsid w:val="000C264B"/>
    <w:rsid w:val="000D05FE"/>
    <w:rsid w:val="000E00D2"/>
    <w:rsid w:val="000E17FC"/>
    <w:rsid w:val="000E5172"/>
    <w:rsid w:val="000F1B2E"/>
    <w:rsid w:val="001013F4"/>
    <w:rsid w:val="00106051"/>
    <w:rsid w:val="0010672E"/>
    <w:rsid w:val="00107CA2"/>
    <w:rsid w:val="001176CD"/>
    <w:rsid w:val="001205AB"/>
    <w:rsid w:val="00130F8B"/>
    <w:rsid w:val="00143307"/>
    <w:rsid w:val="00147460"/>
    <w:rsid w:val="0015125E"/>
    <w:rsid w:val="001624FB"/>
    <w:rsid w:val="00163455"/>
    <w:rsid w:val="00165F95"/>
    <w:rsid w:val="0017248D"/>
    <w:rsid w:val="00181369"/>
    <w:rsid w:val="00184105"/>
    <w:rsid w:val="001B14EA"/>
    <w:rsid w:val="001B2774"/>
    <w:rsid w:val="001C5D2E"/>
    <w:rsid w:val="001C68FD"/>
    <w:rsid w:val="001E4057"/>
    <w:rsid w:val="001F33B2"/>
    <w:rsid w:val="001F4509"/>
    <w:rsid w:val="0020073C"/>
    <w:rsid w:val="00221D0C"/>
    <w:rsid w:val="00227F47"/>
    <w:rsid w:val="002475DE"/>
    <w:rsid w:val="002539A4"/>
    <w:rsid w:val="00283160"/>
    <w:rsid w:val="00287199"/>
    <w:rsid w:val="002935FF"/>
    <w:rsid w:val="002945B8"/>
    <w:rsid w:val="002A3C5A"/>
    <w:rsid w:val="002A7241"/>
    <w:rsid w:val="002C7C3E"/>
    <w:rsid w:val="002C7DAB"/>
    <w:rsid w:val="002E5F1F"/>
    <w:rsid w:val="00324410"/>
    <w:rsid w:val="003340BA"/>
    <w:rsid w:val="00337DFA"/>
    <w:rsid w:val="0035124F"/>
    <w:rsid w:val="00374FEF"/>
    <w:rsid w:val="00376142"/>
    <w:rsid w:val="003A201F"/>
    <w:rsid w:val="003E3085"/>
    <w:rsid w:val="003F0350"/>
    <w:rsid w:val="00404769"/>
    <w:rsid w:val="004161FD"/>
    <w:rsid w:val="004262CD"/>
    <w:rsid w:val="004338C6"/>
    <w:rsid w:val="00454D75"/>
    <w:rsid w:val="00473956"/>
    <w:rsid w:val="0049232C"/>
    <w:rsid w:val="004A1B08"/>
    <w:rsid w:val="004A3ECF"/>
    <w:rsid w:val="004B04FF"/>
    <w:rsid w:val="004B6BBD"/>
    <w:rsid w:val="004D249B"/>
    <w:rsid w:val="004E24E2"/>
    <w:rsid w:val="00501E2A"/>
    <w:rsid w:val="00525EFB"/>
    <w:rsid w:val="00545ABB"/>
    <w:rsid w:val="00551BFA"/>
    <w:rsid w:val="00566401"/>
    <w:rsid w:val="0056751B"/>
    <w:rsid w:val="00585B75"/>
    <w:rsid w:val="00587BA6"/>
    <w:rsid w:val="00594C1B"/>
    <w:rsid w:val="005962E0"/>
    <w:rsid w:val="00596A02"/>
    <w:rsid w:val="005A339C"/>
    <w:rsid w:val="005B3A9A"/>
    <w:rsid w:val="005B792A"/>
    <w:rsid w:val="005D14DF"/>
    <w:rsid w:val="005D1BB3"/>
    <w:rsid w:val="005D3264"/>
    <w:rsid w:val="005E5D31"/>
    <w:rsid w:val="00603BFD"/>
    <w:rsid w:val="006142F5"/>
    <w:rsid w:val="00622621"/>
    <w:rsid w:val="006669E7"/>
    <w:rsid w:val="006729AF"/>
    <w:rsid w:val="006971E0"/>
    <w:rsid w:val="006972A4"/>
    <w:rsid w:val="006C0060"/>
    <w:rsid w:val="006D2DDD"/>
    <w:rsid w:val="006D527C"/>
    <w:rsid w:val="006E285A"/>
    <w:rsid w:val="006F7556"/>
    <w:rsid w:val="0071470B"/>
    <w:rsid w:val="0072045A"/>
    <w:rsid w:val="00721F5D"/>
    <w:rsid w:val="00733386"/>
    <w:rsid w:val="00757F87"/>
    <w:rsid w:val="007610B7"/>
    <w:rsid w:val="0077064F"/>
    <w:rsid w:val="00782A92"/>
    <w:rsid w:val="00783E32"/>
    <w:rsid w:val="007A7191"/>
    <w:rsid w:val="007B5DC9"/>
    <w:rsid w:val="007C78CA"/>
    <w:rsid w:val="007E3251"/>
    <w:rsid w:val="00813ED4"/>
    <w:rsid w:val="00835E24"/>
    <w:rsid w:val="0083685E"/>
    <w:rsid w:val="00840515"/>
    <w:rsid w:val="00857484"/>
    <w:rsid w:val="00871783"/>
    <w:rsid w:val="008872BC"/>
    <w:rsid w:val="008A23FD"/>
    <w:rsid w:val="008A338B"/>
    <w:rsid w:val="008B1E35"/>
    <w:rsid w:val="008B2F11"/>
    <w:rsid w:val="008B428B"/>
    <w:rsid w:val="008C0547"/>
    <w:rsid w:val="008D1EC3"/>
    <w:rsid w:val="009138D4"/>
    <w:rsid w:val="00914C40"/>
    <w:rsid w:val="00931656"/>
    <w:rsid w:val="00933AAF"/>
    <w:rsid w:val="00936A69"/>
    <w:rsid w:val="00947A45"/>
    <w:rsid w:val="009624B1"/>
    <w:rsid w:val="00965702"/>
    <w:rsid w:val="00976A73"/>
    <w:rsid w:val="009870BF"/>
    <w:rsid w:val="00994A0D"/>
    <w:rsid w:val="009A72F3"/>
    <w:rsid w:val="009E7A77"/>
    <w:rsid w:val="009F1E23"/>
    <w:rsid w:val="00A312B2"/>
    <w:rsid w:val="00A37F1F"/>
    <w:rsid w:val="00A443C4"/>
    <w:rsid w:val="00A5267D"/>
    <w:rsid w:val="00A53AC4"/>
    <w:rsid w:val="00A53F7F"/>
    <w:rsid w:val="00A67816"/>
    <w:rsid w:val="00A97E64"/>
    <w:rsid w:val="00AA2EF6"/>
    <w:rsid w:val="00AD3724"/>
    <w:rsid w:val="00AF7318"/>
    <w:rsid w:val="00B058C5"/>
    <w:rsid w:val="00B107DD"/>
    <w:rsid w:val="00B26387"/>
    <w:rsid w:val="00B603BC"/>
    <w:rsid w:val="00B60F00"/>
    <w:rsid w:val="00B80FB4"/>
    <w:rsid w:val="00B85B70"/>
    <w:rsid w:val="00B90C9C"/>
    <w:rsid w:val="00BB1019"/>
    <w:rsid w:val="00BC4247"/>
    <w:rsid w:val="00BD1DF1"/>
    <w:rsid w:val="00BD2A13"/>
    <w:rsid w:val="00BE421F"/>
    <w:rsid w:val="00BF1600"/>
    <w:rsid w:val="00BF19FF"/>
    <w:rsid w:val="00C118EB"/>
    <w:rsid w:val="00C40D39"/>
    <w:rsid w:val="00C4238F"/>
    <w:rsid w:val="00C549CA"/>
    <w:rsid w:val="00C671D1"/>
    <w:rsid w:val="00C751B6"/>
    <w:rsid w:val="00C82428"/>
    <w:rsid w:val="00C96C8F"/>
    <w:rsid w:val="00C9758D"/>
    <w:rsid w:val="00CC4ECC"/>
    <w:rsid w:val="00CD57DB"/>
    <w:rsid w:val="00CD7C52"/>
    <w:rsid w:val="00CF1E31"/>
    <w:rsid w:val="00CF2959"/>
    <w:rsid w:val="00CF510B"/>
    <w:rsid w:val="00CF52A4"/>
    <w:rsid w:val="00D04EA5"/>
    <w:rsid w:val="00D065EF"/>
    <w:rsid w:val="00D075E1"/>
    <w:rsid w:val="00D10C48"/>
    <w:rsid w:val="00D26F29"/>
    <w:rsid w:val="00D36D21"/>
    <w:rsid w:val="00D42568"/>
    <w:rsid w:val="00D9315C"/>
    <w:rsid w:val="00D95F48"/>
    <w:rsid w:val="00DC55B9"/>
    <w:rsid w:val="00DD45A7"/>
    <w:rsid w:val="00DE3DD0"/>
    <w:rsid w:val="00DE62EC"/>
    <w:rsid w:val="00E04C11"/>
    <w:rsid w:val="00E06D2A"/>
    <w:rsid w:val="00E208DA"/>
    <w:rsid w:val="00E30F33"/>
    <w:rsid w:val="00E360BF"/>
    <w:rsid w:val="00E8128D"/>
    <w:rsid w:val="00E82A0D"/>
    <w:rsid w:val="00EA73F8"/>
    <w:rsid w:val="00EB1E22"/>
    <w:rsid w:val="00EB27D2"/>
    <w:rsid w:val="00EB5975"/>
    <w:rsid w:val="00EC75A5"/>
    <w:rsid w:val="00EF1526"/>
    <w:rsid w:val="00EF2631"/>
    <w:rsid w:val="00F014A3"/>
    <w:rsid w:val="00F31B34"/>
    <w:rsid w:val="00F337DD"/>
    <w:rsid w:val="00F42F91"/>
    <w:rsid w:val="00F45F44"/>
    <w:rsid w:val="00F73D6B"/>
    <w:rsid w:val="00F7696C"/>
    <w:rsid w:val="00F81A6C"/>
    <w:rsid w:val="00F935A7"/>
    <w:rsid w:val="00FA4975"/>
    <w:rsid w:val="00FB3F26"/>
    <w:rsid w:val="00FB5C97"/>
    <w:rsid w:val="00FC5F86"/>
    <w:rsid w:val="00FD16BA"/>
    <w:rsid w:val="00FD56BF"/>
    <w:rsid w:val="00FF5D4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BD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F935A7"/>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376142"/>
    <w:pPr>
      <w:keepNext/>
      <w:keepLines/>
      <w:numPr>
        <w:ilvl w:val="1"/>
        <w:numId w:val="1"/>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F935A7"/>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376142"/>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3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semiHidden/>
    <w:unhideWhenUsed/>
    <w:rsid w:val="00B058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58C5"/>
    <w:rPr>
      <w:rFonts w:ascii="Calibri" w:hAnsi="Calibri"/>
      <w:spacing w:val="2"/>
      <w:sz w:val="20"/>
      <w:szCs w:val="20"/>
    </w:rPr>
  </w:style>
  <w:style w:type="character" w:styleId="FootnoteReference">
    <w:name w:val="footnote reference"/>
    <w:basedOn w:val="DefaultParagraphFont"/>
    <w:uiPriority w:val="99"/>
    <w:semiHidden/>
    <w:unhideWhenUsed/>
    <w:rsid w:val="00B058C5"/>
    <w:rPr>
      <w:vertAlign w:val="superscript"/>
    </w:rPr>
  </w:style>
  <w:style w:type="paragraph" w:styleId="Revision">
    <w:name w:val="Revision"/>
    <w:hidden/>
    <w:uiPriority w:val="99"/>
    <w:semiHidden/>
    <w:rsid w:val="00147460"/>
    <w:pPr>
      <w:spacing w:after="0" w:line="240" w:lineRule="auto"/>
    </w:pPr>
    <w:rPr>
      <w:rFonts w:ascii="Calibri" w:hAnsi="Calibri"/>
      <w:spacing w:val="2"/>
    </w:rPr>
  </w:style>
  <w:style w:type="character" w:customStyle="1" w:styleId="apple-converted-space">
    <w:name w:val="apple-converted-space"/>
    <w:basedOn w:val="DefaultParagraphFont"/>
    <w:rsid w:val="00F769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F935A7"/>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376142"/>
    <w:pPr>
      <w:keepNext/>
      <w:keepLines/>
      <w:numPr>
        <w:ilvl w:val="1"/>
        <w:numId w:val="1"/>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F935A7"/>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376142"/>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3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semiHidden/>
    <w:unhideWhenUsed/>
    <w:rsid w:val="00B058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58C5"/>
    <w:rPr>
      <w:rFonts w:ascii="Calibri" w:hAnsi="Calibri"/>
      <w:spacing w:val="2"/>
      <w:sz w:val="20"/>
      <w:szCs w:val="20"/>
    </w:rPr>
  </w:style>
  <w:style w:type="character" w:styleId="FootnoteReference">
    <w:name w:val="footnote reference"/>
    <w:basedOn w:val="DefaultParagraphFont"/>
    <w:uiPriority w:val="99"/>
    <w:semiHidden/>
    <w:unhideWhenUsed/>
    <w:rsid w:val="00B058C5"/>
    <w:rPr>
      <w:vertAlign w:val="superscript"/>
    </w:rPr>
  </w:style>
  <w:style w:type="paragraph" w:styleId="Revision">
    <w:name w:val="Revision"/>
    <w:hidden/>
    <w:uiPriority w:val="99"/>
    <w:semiHidden/>
    <w:rsid w:val="00147460"/>
    <w:pPr>
      <w:spacing w:after="0" w:line="240" w:lineRule="auto"/>
    </w:pPr>
    <w:rPr>
      <w:rFonts w:ascii="Calibri" w:hAnsi="Calibri"/>
      <w:spacing w:val="2"/>
    </w:rPr>
  </w:style>
  <w:style w:type="character" w:customStyle="1" w:styleId="apple-converted-space">
    <w:name w:val="apple-converted-space"/>
    <w:basedOn w:val="DefaultParagraphFont"/>
    <w:rsid w:val="00F769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872465">
      <w:bodyDiv w:val="1"/>
      <w:marLeft w:val="0"/>
      <w:marRight w:val="0"/>
      <w:marTop w:val="0"/>
      <w:marBottom w:val="0"/>
      <w:divBdr>
        <w:top w:val="none" w:sz="0" w:space="0" w:color="auto"/>
        <w:left w:val="none" w:sz="0" w:space="0" w:color="auto"/>
        <w:bottom w:val="none" w:sz="0" w:space="0" w:color="auto"/>
        <w:right w:val="none" w:sz="0" w:space="0" w:color="auto"/>
      </w:divBdr>
    </w:div>
    <w:div w:id="339427033">
      <w:bodyDiv w:val="1"/>
      <w:marLeft w:val="0"/>
      <w:marRight w:val="0"/>
      <w:marTop w:val="0"/>
      <w:marBottom w:val="0"/>
      <w:divBdr>
        <w:top w:val="none" w:sz="0" w:space="0" w:color="auto"/>
        <w:left w:val="none" w:sz="0" w:space="0" w:color="auto"/>
        <w:bottom w:val="none" w:sz="0" w:space="0" w:color="auto"/>
        <w:right w:val="none" w:sz="0" w:space="0" w:color="auto"/>
      </w:divBdr>
    </w:div>
    <w:div w:id="460735186">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70468325">
      <w:bodyDiv w:val="1"/>
      <w:marLeft w:val="0"/>
      <w:marRight w:val="0"/>
      <w:marTop w:val="0"/>
      <w:marBottom w:val="0"/>
      <w:divBdr>
        <w:top w:val="none" w:sz="0" w:space="0" w:color="auto"/>
        <w:left w:val="none" w:sz="0" w:space="0" w:color="auto"/>
        <w:bottom w:val="none" w:sz="0" w:space="0" w:color="auto"/>
        <w:right w:val="none" w:sz="0" w:space="0" w:color="auto"/>
      </w:divBdr>
    </w:div>
    <w:div w:id="1439065919">
      <w:bodyDiv w:val="1"/>
      <w:marLeft w:val="0"/>
      <w:marRight w:val="0"/>
      <w:marTop w:val="0"/>
      <w:marBottom w:val="0"/>
      <w:divBdr>
        <w:top w:val="none" w:sz="0" w:space="0" w:color="auto"/>
        <w:left w:val="none" w:sz="0" w:space="0" w:color="auto"/>
        <w:bottom w:val="none" w:sz="0" w:space="0" w:color="auto"/>
        <w:right w:val="none" w:sz="0" w:space="0" w:color="auto"/>
      </w:divBdr>
    </w:div>
    <w:div w:id="169241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image" Target="media/image8.emf"/><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egi.eu/about/glossary/" TargetMode="External"/><Relationship Id="rId17"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theme" Target="theme/theme1.xml"/><Relationship Id="rId10" Type="http://schemas.openxmlformats.org/officeDocument/2006/relationships/hyperlink" Target="https://documents.egi.eu/document/2535"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emf"/><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30B08-6459-4AFF-B351-BFA74B966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Pages>
  <Words>8050</Words>
  <Characters>45891</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53834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10</cp:revision>
  <cp:lastPrinted>2015-08-31T08:52:00Z</cp:lastPrinted>
  <dcterms:created xsi:type="dcterms:W3CDTF">2015-08-30T03:04:00Z</dcterms:created>
  <dcterms:modified xsi:type="dcterms:W3CDTF">2015-08-31T08:52:00Z</dcterms:modified>
</cp:coreProperties>
</file>