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60D062F0" w:rsidR="007B1FC1" w:rsidRPr="00BA7494" w:rsidRDefault="00EC0D6A" w:rsidP="007701A7">
      <w:pPr>
        <w:pStyle w:val="DocTitle"/>
        <w:tabs>
          <w:tab w:val="center" w:pos="4536"/>
          <w:tab w:val="left" w:pos="7845"/>
        </w:tabs>
        <w:rPr>
          <w:rFonts w:ascii="Calibri" w:hAnsi="Calibri" w:cs="Open Sans"/>
          <w:color w:val="000000"/>
        </w:rPr>
      </w:pPr>
      <w:r w:rsidRPr="00BA7494">
        <w:rPr>
          <w:rFonts w:ascii="Calibri" w:eastAsia="Calibri" w:hAnsi="Calibri" w:cs="Open Sans"/>
          <w:color w:val="000000"/>
        </w:rPr>
        <w:t>Service Design and Transition Package</w:t>
      </w:r>
      <w:r w:rsidR="004B6465" w:rsidRPr="00BA7494">
        <w:rPr>
          <w:rFonts w:ascii="Calibri" w:eastAsia="Calibri" w:hAnsi="Calibri" w:cs="Open Sans"/>
          <w:color w:val="000000"/>
        </w:rPr>
        <w:t xml:space="preserve">: </w:t>
      </w:r>
      <w:r w:rsidR="009C7A78" w:rsidRPr="00553A42">
        <w:rPr>
          <w:rFonts w:ascii="Calibri" w:eastAsia="Calibri" w:hAnsi="Calibri" w:cs="Open Sans"/>
          <w:color w:val="000000"/>
        </w:rPr>
        <w:fldChar w:fldCharType="begin"/>
      </w:r>
      <w:r w:rsidR="009C7A78" w:rsidRPr="00553A42">
        <w:rPr>
          <w:rFonts w:ascii="Calibri" w:eastAsia="Calibri" w:hAnsi="Calibri" w:cs="Open Sans"/>
          <w:color w:val="000000"/>
        </w:rPr>
        <w:instrText xml:space="preserve"> MACROBUTTON doclink </w:instrText>
      </w:r>
      <w:r w:rsidR="00553A42">
        <w:rPr>
          <w:rFonts w:ascii="Calibri" w:eastAsia="Calibri" w:hAnsi="Calibri" w:cs="Open Sans"/>
          <w:color w:val="000000"/>
        </w:rPr>
        <w:instrText>[</w:instrText>
      </w:r>
      <w:r w:rsidR="009C7A78" w:rsidRPr="00553A42">
        <w:rPr>
          <w:rFonts w:ascii="Calibri" w:eastAsia="Calibri" w:hAnsi="Calibri" w:cs="Open Sans"/>
          <w:color w:val="000000"/>
        </w:rPr>
        <w:instrText>ServiceName</w:instrText>
      </w:r>
      <w:r w:rsidR="00553A42">
        <w:rPr>
          <w:rFonts w:ascii="Calibri" w:eastAsia="Calibri" w:hAnsi="Calibri" w:cs="Open Sans"/>
          <w:color w:val="000000"/>
        </w:rPr>
        <w:instrText>]</w:instrText>
      </w:r>
      <w:r w:rsidR="009C7A78" w:rsidRPr="00553A42">
        <w:rPr>
          <w:rFonts w:ascii="Calibri" w:eastAsia="Calibri" w:hAnsi="Calibri" w:cs="Open Sans"/>
          <w:color w:val="000000"/>
        </w:rPr>
        <w:fldChar w:fldCharType="end"/>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BA7494" w14:paraId="41FC7F03" w14:textId="77777777">
        <w:trPr>
          <w:cantSplit/>
          <w:trHeight w:val="526"/>
          <w:jc w:val="center"/>
        </w:trPr>
        <w:tc>
          <w:tcPr>
            <w:tcW w:w="2645" w:type="dxa"/>
            <w:tcBorders>
              <w:top w:val="single" w:sz="20" w:space="0" w:color="000080"/>
            </w:tcBorders>
            <w:shd w:val="clear" w:color="auto" w:fill="auto"/>
            <w:vAlign w:val="center"/>
          </w:tcPr>
          <w:p w14:paraId="5CEEE5FF" w14:textId="6A14CD3D" w:rsidR="0040570A" w:rsidRPr="00BA7494" w:rsidRDefault="00220329" w:rsidP="00543D10">
            <w:pPr>
              <w:snapToGrid w:val="0"/>
              <w:spacing w:before="120" w:after="120"/>
              <w:rPr>
                <w:rFonts w:ascii="Calibri" w:hAnsi="Calibri" w:cs="Open Sans"/>
                <w:b/>
              </w:rPr>
            </w:pPr>
            <w:r w:rsidRPr="00BA7494">
              <w:rPr>
                <w:rFonts w:ascii="Calibri" w:hAnsi="Calibri" w:cs="Open Sans"/>
                <w:b/>
              </w:rPr>
              <w:t>Service:</w:t>
            </w:r>
          </w:p>
        </w:tc>
        <w:tc>
          <w:tcPr>
            <w:tcW w:w="3968" w:type="dxa"/>
            <w:tcBorders>
              <w:top w:val="single" w:sz="20" w:space="0" w:color="000080"/>
            </w:tcBorders>
            <w:shd w:val="clear" w:color="auto" w:fill="auto"/>
            <w:vAlign w:val="center"/>
          </w:tcPr>
          <w:p w14:paraId="53FA3CD4" w14:textId="7E2C11D2" w:rsidR="00804A7B" w:rsidRPr="00553A42" w:rsidRDefault="00553A42" w:rsidP="0034755A">
            <w:pPr>
              <w:snapToGrid w:val="0"/>
              <w:spacing w:before="120" w:after="120"/>
              <w:jc w:val="left"/>
              <w:rPr>
                <w:rFonts w:ascii="Calibri" w:hAnsi="Calibri" w:cs="Open Sans"/>
                <w:b/>
              </w:rPr>
            </w:pPr>
            <w:r w:rsidRPr="00553A42">
              <w:rPr>
                <w:rFonts w:ascii="Calibri" w:eastAsia="Calibri" w:hAnsi="Calibri" w:cs="Open Sans"/>
                <w:b/>
                <w:color w:val="000000"/>
              </w:rPr>
              <w:fldChar w:fldCharType="begin"/>
            </w:r>
            <w:r w:rsidRPr="00553A42">
              <w:rPr>
                <w:rFonts w:ascii="Calibri" w:eastAsia="Calibri" w:hAnsi="Calibri" w:cs="Open Sans"/>
                <w:b/>
                <w:color w:val="000000"/>
              </w:rPr>
              <w:instrText xml:space="preserve"> MACROBUTTON doclink [</w:instrText>
            </w:r>
            <w:r>
              <w:rPr>
                <w:rFonts w:ascii="Calibri" w:eastAsia="Calibri" w:hAnsi="Calibri" w:cs="Open Sans"/>
                <w:b/>
                <w:color w:val="000000"/>
              </w:rPr>
              <w:instrText>servicen</w:instrText>
            </w:r>
            <w:r w:rsidRPr="00553A42">
              <w:rPr>
                <w:rFonts w:ascii="Calibri" w:eastAsia="Calibri" w:hAnsi="Calibri" w:cs="Open Sans"/>
                <w:b/>
                <w:color w:val="000000"/>
              </w:rPr>
              <w:instrText>ame]</w:instrText>
            </w:r>
            <w:r w:rsidRPr="00553A42">
              <w:rPr>
                <w:rFonts w:ascii="Calibri" w:eastAsia="Calibri" w:hAnsi="Calibri" w:cs="Open Sans"/>
                <w:b/>
                <w:color w:val="000000"/>
              </w:rPr>
              <w:fldChar w:fldCharType="end"/>
            </w:r>
          </w:p>
        </w:tc>
      </w:tr>
      <w:tr w:rsidR="00220329" w:rsidRPr="00BA7494" w14:paraId="4F41D9F2" w14:textId="77777777">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3968" w:type="dxa"/>
            <w:shd w:val="clear" w:color="auto" w:fill="auto"/>
            <w:vAlign w:val="center"/>
          </w:tcPr>
          <w:p w14:paraId="15F76747" w14:textId="357E358E" w:rsidR="00220329" w:rsidRPr="00BA7494" w:rsidRDefault="00553A42" w:rsidP="00553A42">
            <w:pPr>
              <w:pStyle w:val="DocDate"/>
              <w:snapToGrid w:val="0"/>
              <w:jc w:val="left"/>
              <w:rPr>
                <w:rFonts w:ascii="Calibri" w:hAnsi="Calibri" w:cs="Open Sans"/>
                <w:b w:val="0"/>
              </w:rPr>
            </w:pPr>
            <w:r w:rsidRPr="00553A42">
              <w:rPr>
                <w:rFonts w:ascii="Calibri" w:eastAsia="Calibri" w:hAnsi="Calibri" w:cs="Open Sans"/>
                <w:color w:val="000000"/>
              </w:rPr>
              <w:fldChar w:fldCharType="begin"/>
            </w:r>
            <w:r w:rsidRPr="00553A42">
              <w:rPr>
                <w:rFonts w:ascii="Calibri" w:eastAsia="Calibri" w:hAnsi="Calibri" w:cs="Open Sans"/>
                <w:color w:val="000000"/>
              </w:rPr>
              <w:instrText xml:space="preserve"> MACROBUTTON doclink </w:instrText>
            </w:r>
            <w:r>
              <w:rPr>
                <w:rFonts w:ascii="Calibri" w:eastAsia="Calibri" w:hAnsi="Calibri" w:cs="Open Sans"/>
                <w:color w:val="000000"/>
              </w:rPr>
              <w:instrText>[documentauthor]</w:instrText>
            </w:r>
            <w:r w:rsidRPr="00553A42">
              <w:rPr>
                <w:rFonts w:ascii="Calibri" w:eastAsia="Calibri" w:hAnsi="Calibri" w:cs="Open Sans"/>
                <w:color w:val="000000"/>
              </w:rPr>
              <w:fldChar w:fldCharType="end"/>
            </w:r>
          </w:p>
        </w:tc>
      </w:tr>
      <w:tr w:rsidR="00220329" w:rsidRPr="00BA7494" w14:paraId="2147B06D" w14:textId="77777777">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3968" w:type="dxa"/>
            <w:shd w:val="clear" w:color="auto" w:fill="auto"/>
            <w:vAlign w:val="center"/>
          </w:tcPr>
          <w:p w14:paraId="604A6669" w14:textId="3C73968F" w:rsidR="00220329" w:rsidRPr="00BA7494" w:rsidRDefault="00553A42" w:rsidP="0024020A">
            <w:pPr>
              <w:pStyle w:val="DocDate"/>
              <w:snapToGrid w:val="0"/>
              <w:jc w:val="left"/>
              <w:rPr>
                <w:rFonts w:ascii="Calibri" w:hAnsi="Calibri" w:cs="Open Sans"/>
                <w:b w:val="0"/>
              </w:rPr>
            </w:pPr>
            <w:r w:rsidRPr="00553A42">
              <w:rPr>
                <w:rFonts w:ascii="Calibri" w:eastAsia="Calibri" w:hAnsi="Calibri" w:cs="Open Sans"/>
                <w:color w:val="000000"/>
              </w:rPr>
              <w:fldChar w:fldCharType="begin"/>
            </w:r>
            <w:r w:rsidRPr="00553A42">
              <w:rPr>
                <w:rFonts w:ascii="Calibri" w:eastAsia="Calibri" w:hAnsi="Calibri" w:cs="Open Sans"/>
                <w:color w:val="000000"/>
              </w:rPr>
              <w:instrText xml:space="preserve"> MACROBUTTON doclink </w:instrText>
            </w:r>
            <w:r>
              <w:rPr>
                <w:rFonts w:ascii="Calibri" w:eastAsia="Calibri" w:hAnsi="Calibri" w:cs="Open Sans"/>
                <w:color w:val="000000"/>
              </w:rPr>
              <w:instrText>[documentversion]</w:instrText>
            </w:r>
            <w:r w:rsidRPr="00553A42">
              <w:rPr>
                <w:rFonts w:ascii="Calibri" w:eastAsia="Calibri" w:hAnsi="Calibri" w:cs="Open Sans"/>
                <w:color w:val="000000"/>
              </w:rPr>
              <w:fldChar w:fldCharType="end"/>
            </w:r>
          </w:p>
        </w:tc>
      </w:tr>
      <w:tr w:rsidR="00220329" w:rsidRPr="00BA7494" w14:paraId="10E0512F" w14:textId="77777777">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3968" w:type="dxa"/>
            <w:shd w:val="clear" w:color="auto" w:fill="auto"/>
            <w:vAlign w:val="center"/>
          </w:tcPr>
          <w:p w14:paraId="21D20396" w14:textId="66FDF538" w:rsidR="00220329" w:rsidRPr="00BA7494" w:rsidRDefault="00553A42" w:rsidP="00553A42">
            <w:pPr>
              <w:pStyle w:val="DocDate"/>
              <w:snapToGrid w:val="0"/>
              <w:jc w:val="left"/>
              <w:rPr>
                <w:rFonts w:ascii="Calibri" w:hAnsi="Calibri" w:cs="Open Sans"/>
                <w:b w:val="0"/>
                <w:highlight w:val="yellow"/>
              </w:rPr>
            </w:pPr>
            <w:r w:rsidRPr="00553A42">
              <w:rPr>
                <w:rFonts w:ascii="Calibri" w:eastAsia="Calibri" w:hAnsi="Calibri" w:cs="Open Sans"/>
                <w:color w:val="000000"/>
              </w:rPr>
              <w:fldChar w:fldCharType="begin"/>
            </w:r>
            <w:r w:rsidRPr="00553A42">
              <w:rPr>
                <w:rFonts w:ascii="Calibri" w:eastAsia="Calibri" w:hAnsi="Calibri" w:cs="Open Sans"/>
                <w:color w:val="000000"/>
              </w:rPr>
              <w:instrText xml:space="preserve"> MACROBUTTON doclink </w:instrText>
            </w:r>
            <w:r>
              <w:rPr>
                <w:rFonts w:ascii="Calibri" w:eastAsia="Calibri" w:hAnsi="Calibri" w:cs="Open Sans"/>
                <w:color w:val="000000"/>
              </w:rPr>
              <w:instrText>[lastmodificationdate]</w:instrText>
            </w:r>
            <w:r w:rsidRPr="00553A42">
              <w:rPr>
                <w:rFonts w:ascii="Calibri" w:eastAsia="Calibri" w:hAnsi="Calibri" w:cs="Open Sans"/>
                <w:color w:val="000000"/>
              </w:rPr>
              <w:fldChar w:fldCharType="end"/>
            </w:r>
          </w:p>
        </w:tc>
      </w:tr>
      <w:tr w:rsidR="00220329" w:rsidRPr="00BA7494" w14:paraId="726F657E" w14:textId="77777777" w:rsidTr="00543D10">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3968" w:type="dxa"/>
            <w:tcBorders>
              <w:bottom w:val="single" w:sz="20" w:space="0" w:color="000080"/>
            </w:tcBorders>
            <w:shd w:val="clear" w:color="auto" w:fill="auto"/>
            <w:vAlign w:val="center"/>
          </w:tcPr>
          <w:p w14:paraId="2CB337C6" w14:textId="7A210B1F" w:rsidR="00220329" w:rsidRPr="00553A42" w:rsidRDefault="00553A42" w:rsidP="00220329">
            <w:pPr>
              <w:snapToGrid w:val="0"/>
              <w:spacing w:before="120" w:after="120"/>
              <w:jc w:val="left"/>
              <w:rPr>
                <w:rFonts w:ascii="Calibri" w:hAnsi="Calibri" w:cs="Open Sans"/>
                <w:b/>
                <w:highlight w:val="yellow"/>
              </w:rPr>
            </w:pPr>
            <w:r w:rsidRPr="00553A42">
              <w:rPr>
                <w:rFonts w:ascii="Calibri" w:eastAsia="Calibri" w:hAnsi="Calibri" w:cs="Open Sans"/>
                <w:b/>
                <w:color w:val="000000"/>
              </w:rPr>
              <w:fldChar w:fldCharType="begin"/>
            </w:r>
            <w:r w:rsidRPr="00553A42">
              <w:rPr>
                <w:rFonts w:ascii="Calibri" w:eastAsia="Calibri" w:hAnsi="Calibri" w:cs="Open Sans"/>
                <w:b/>
                <w:color w:val="000000"/>
              </w:rPr>
              <w:instrText xml:space="preserve"> MACROBUTTON doclink [https://documents.egi.eu/document/xxx]</w:instrText>
            </w:r>
            <w:r w:rsidRPr="00553A42">
              <w:rPr>
                <w:rFonts w:ascii="Calibri" w:eastAsia="Calibri" w:hAnsi="Calibri" w:cs="Open Sans"/>
                <w:b/>
                <w:color w:val="000000"/>
              </w:rPr>
              <w:fldChar w:fldCharType="end"/>
            </w:r>
          </w:p>
        </w:tc>
      </w:tr>
    </w:tbl>
    <w:p w14:paraId="3F650740" w14:textId="77777777" w:rsidR="00183D7F" w:rsidRDefault="00183D7F" w:rsidP="00183D7F">
      <w:pPr>
        <w:spacing w:before="0" w:after="0"/>
        <w:rPr>
          <w:rFonts w:ascii="Calibri" w:hAnsi="Calibri" w:cs="Open Sans"/>
          <w:b/>
          <w:highlight w:val="yellow"/>
        </w:rPr>
      </w:pPr>
    </w:p>
    <w:p w14:paraId="5CD75D61" w14:textId="0DF9627B" w:rsidR="00C843A6" w:rsidRPr="00BA7494" w:rsidRDefault="00C843A6" w:rsidP="00183D7F">
      <w:pPr>
        <w:spacing w:before="0" w:after="0"/>
        <w:rPr>
          <w:rFonts w:ascii="Calibri" w:hAnsi="Calibri" w:cs="Open Sans"/>
          <w:b/>
          <w:highlight w:val="yellow"/>
        </w:rPr>
      </w:pPr>
      <w:r w:rsidRPr="00BA7494">
        <w:rPr>
          <w:rFonts w:ascii="Calibri" w:hAnsi="Calibri" w:cs="Open Sans"/>
          <w:b/>
          <w:highlight w:val="yellow"/>
        </w:rPr>
        <w:t>Comments &amp; usage guidance</w:t>
      </w:r>
      <w:r w:rsidR="00220329" w:rsidRPr="00BA7494">
        <w:rPr>
          <w:rFonts w:ascii="Calibri" w:hAnsi="Calibri" w:cs="Open Sans"/>
          <w:b/>
          <w:highlight w:val="yellow"/>
        </w:rPr>
        <w:t xml:space="preserve"> [remove after creation of the document]</w:t>
      </w:r>
    </w:p>
    <w:p w14:paraId="4D264BFF" w14:textId="77777777" w:rsidR="00C843A6" w:rsidRPr="00BA7494" w:rsidRDefault="00C843A6" w:rsidP="00183D7F">
      <w:pPr>
        <w:pStyle w:val="ListParagraph"/>
        <w:numPr>
          <w:ilvl w:val="0"/>
          <w:numId w:val="5"/>
        </w:numPr>
        <w:spacing w:before="0" w:after="0"/>
        <w:rPr>
          <w:rFonts w:ascii="Calibri" w:hAnsi="Calibri" w:cs="Open Sans"/>
          <w:highlight w:val="yellow"/>
        </w:rPr>
      </w:pPr>
      <w:r w:rsidRPr="00BA7494">
        <w:rPr>
          <w:rFonts w:ascii="Calibri" w:hAnsi="Calibri" w:cs="Open Sans"/>
          <w:highlight w:val="yellow"/>
        </w:rPr>
        <w:t xml:space="preserve">This document is a template for creating a service design and transition package (SDTP). </w:t>
      </w:r>
    </w:p>
    <w:p w14:paraId="440BA787" w14:textId="77777777" w:rsidR="00D56B00" w:rsidRPr="00BA7494" w:rsidRDefault="00C843A6" w:rsidP="00183D7F">
      <w:pPr>
        <w:pStyle w:val="ListParagraph"/>
        <w:numPr>
          <w:ilvl w:val="0"/>
          <w:numId w:val="5"/>
        </w:numPr>
        <w:spacing w:before="0" w:after="0"/>
        <w:rPr>
          <w:rFonts w:ascii="Calibri" w:hAnsi="Calibri" w:cs="Open Sans"/>
          <w:highlight w:val="yellow"/>
        </w:rPr>
      </w:pPr>
      <w:r w:rsidRPr="00BA7494">
        <w:rPr>
          <w:rFonts w:ascii="Calibri" w:hAnsi="Calibri" w:cs="Open Sans"/>
          <w:highlight w:val="yellow"/>
        </w:rPr>
        <w:t xml:space="preserve">The template provides a structure to be applied </w:t>
      </w:r>
      <w:r w:rsidR="00D56B00" w:rsidRPr="00BA7494">
        <w:rPr>
          <w:rFonts w:ascii="Calibri" w:hAnsi="Calibri" w:cs="Open Sans"/>
          <w:highlight w:val="yellow"/>
        </w:rPr>
        <w:t>for defining and documenting a</w:t>
      </w:r>
      <w:r w:rsidRPr="00BA7494">
        <w:rPr>
          <w:rFonts w:ascii="Calibri" w:hAnsi="Calibri" w:cs="Open Sans"/>
          <w:highlight w:val="yellow"/>
        </w:rPr>
        <w:t xml:space="preserve"> SDTP, which will be</w:t>
      </w:r>
      <w:r w:rsidR="00D56B00" w:rsidRPr="00BA7494">
        <w:rPr>
          <w:rFonts w:ascii="Calibri" w:hAnsi="Calibri" w:cs="Open Sans"/>
          <w:highlight w:val="yellow"/>
        </w:rPr>
        <w:t>:</w:t>
      </w:r>
    </w:p>
    <w:p w14:paraId="288BCCDD" w14:textId="4198D845" w:rsidR="005C6510" w:rsidRPr="00BA7494" w:rsidRDefault="005C6510" w:rsidP="00183D7F">
      <w:pPr>
        <w:pStyle w:val="ListParagraph"/>
        <w:numPr>
          <w:ilvl w:val="1"/>
          <w:numId w:val="5"/>
        </w:numPr>
        <w:spacing w:before="0" w:after="0"/>
        <w:rPr>
          <w:rFonts w:ascii="Calibri" w:hAnsi="Calibri" w:cs="Open Sans"/>
          <w:highlight w:val="yellow"/>
        </w:rPr>
      </w:pPr>
      <w:r w:rsidRPr="00BA7494">
        <w:rPr>
          <w:rFonts w:ascii="Calibri" w:hAnsi="Calibri" w:cs="Open Sans"/>
          <w:highlight w:val="yellow"/>
        </w:rPr>
        <w:t>Part 1 is to be initially completed by the service proposer as input to</w:t>
      </w:r>
      <w:r w:rsidR="00C843A6" w:rsidRPr="00BA7494">
        <w:rPr>
          <w:rFonts w:ascii="Calibri" w:hAnsi="Calibri" w:cs="Open Sans"/>
          <w:highlight w:val="yellow"/>
        </w:rPr>
        <w:t xml:space="preserve"> the SSB </w:t>
      </w:r>
      <w:r w:rsidRPr="00BA7494">
        <w:rPr>
          <w:rFonts w:ascii="Calibri" w:hAnsi="Calibri" w:cs="Open Sans"/>
          <w:highlight w:val="yellow"/>
        </w:rPr>
        <w:t>for</w:t>
      </w:r>
      <w:r w:rsidR="00C843A6" w:rsidRPr="00BA7494">
        <w:rPr>
          <w:rFonts w:ascii="Calibri" w:hAnsi="Calibri" w:cs="Open Sans"/>
          <w:highlight w:val="yellow"/>
        </w:rPr>
        <w:t xml:space="preserve"> </w:t>
      </w:r>
      <w:r w:rsidRPr="00BA7494">
        <w:rPr>
          <w:rFonts w:ascii="Calibri" w:hAnsi="Calibri" w:cs="Open Sans"/>
          <w:highlight w:val="yellow"/>
        </w:rPr>
        <w:t xml:space="preserve">analysis and decision taking to </w:t>
      </w:r>
      <w:r w:rsidR="00C843A6" w:rsidRPr="00BA7494">
        <w:rPr>
          <w:rFonts w:ascii="Calibri" w:hAnsi="Calibri" w:cs="Open Sans"/>
          <w:highlight w:val="yellow"/>
        </w:rPr>
        <w:t>plan/exten</w:t>
      </w:r>
      <w:r w:rsidRPr="00BA7494">
        <w:rPr>
          <w:rFonts w:ascii="Calibri" w:hAnsi="Calibri" w:cs="Open Sans"/>
          <w:highlight w:val="yellow"/>
        </w:rPr>
        <w:t xml:space="preserve">d the EGI service portfolio </w:t>
      </w:r>
      <w:r w:rsidR="00C843A6" w:rsidRPr="00BA7494">
        <w:rPr>
          <w:rFonts w:ascii="Calibri" w:hAnsi="Calibri" w:cs="Open Sans"/>
          <w:highlight w:val="yellow"/>
        </w:rPr>
        <w:t xml:space="preserve">service. </w:t>
      </w:r>
    </w:p>
    <w:p w14:paraId="0199A5FB" w14:textId="77777777" w:rsidR="00C872FF" w:rsidRDefault="00D56B00" w:rsidP="00183D7F">
      <w:pPr>
        <w:pStyle w:val="ListParagraph"/>
        <w:numPr>
          <w:ilvl w:val="1"/>
          <w:numId w:val="5"/>
        </w:numPr>
        <w:spacing w:before="0" w:after="0"/>
        <w:rPr>
          <w:rFonts w:ascii="Calibri" w:hAnsi="Calibri" w:cs="Open Sans"/>
          <w:highlight w:val="yellow"/>
        </w:rPr>
      </w:pPr>
      <w:r w:rsidRPr="00BA7494">
        <w:rPr>
          <w:rFonts w:ascii="Calibri" w:hAnsi="Calibri" w:cs="Open Sans"/>
          <w:highlight w:val="yellow"/>
        </w:rPr>
        <w:t>Once approved</w:t>
      </w:r>
      <w:r w:rsidR="00D91C6F" w:rsidRPr="00BA7494">
        <w:rPr>
          <w:rFonts w:ascii="Calibri" w:hAnsi="Calibri" w:cs="Open Sans"/>
          <w:highlight w:val="yellow"/>
        </w:rPr>
        <w:t xml:space="preserve"> by the SSB to move forward</w:t>
      </w:r>
      <w:r w:rsidRPr="00BA7494">
        <w:rPr>
          <w:rFonts w:ascii="Calibri" w:hAnsi="Calibri" w:cs="Open Sans"/>
          <w:highlight w:val="yellow"/>
        </w:rPr>
        <w:t xml:space="preserve">, </w:t>
      </w:r>
      <w:r w:rsidR="005C6510" w:rsidRPr="00BA7494">
        <w:rPr>
          <w:rFonts w:ascii="Calibri" w:hAnsi="Calibri" w:cs="Open Sans"/>
          <w:highlight w:val="yellow"/>
        </w:rPr>
        <w:t>Part 2 is to be completed for service implementation</w:t>
      </w:r>
    </w:p>
    <w:p w14:paraId="3532221D" w14:textId="21495E60" w:rsidR="005C6510" w:rsidRPr="00BA7494" w:rsidRDefault="00C872FF" w:rsidP="00183D7F">
      <w:pPr>
        <w:pStyle w:val="ListParagraph"/>
        <w:numPr>
          <w:ilvl w:val="0"/>
          <w:numId w:val="5"/>
        </w:numPr>
        <w:spacing w:before="0" w:after="0"/>
        <w:rPr>
          <w:rFonts w:ascii="Calibri" w:hAnsi="Calibri" w:cs="Open Sans"/>
          <w:highlight w:val="yellow"/>
        </w:rPr>
      </w:pPr>
      <w:r>
        <w:rPr>
          <w:rFonts w:ascii="Calibri" w:hAnsi="Calibri" w:cs="Open Sans"/>
          <w:highlight w:val="yellow"/>
        </w:rPr>
        <w:t>Once the service the activity plan is complete (e.g. service goes live, included in service catalogue), this document is closed</w:t>
      </w:r>
      <w:r w:rsidR="005C6510" w:rsidRPr="00BA7494">
        <w:rPr>
          <w:rFonts w:ascii="Calibri" w:hAnsi="Calibri" w:cs="Open Sans"/>
          <w:highlight w:val="yellow"/>
        </w:rPr>
        <w:t>.</w:t>
      </w:r>
      <w:r>
        <w:rPr>
          <w:rFonts w:ascii="Calibri" w:hAnsi="Calibri" w:cs="Open Sans"/>
          <w:highlight w:val="yellow"/>
        </w:rPr>
        <w:t xml:space="preserve"> If any service undergoes major changes, the</w:t>
      </w:r>
      <w:r w:rsidR="006B47AD">
        <w:rPr>
          <w:rFonts w:ascii="Calibri" w:hAnsi="Calibri" w:cs="Open Sans"/>
          <w:highlight w:val="yellow"/>
        </w:rPr>
        <w:t>n a new SDTP is created.</w:t>
      </w:r>
    </w:p>
    <w:p w14:paraId="7D39BB30" w14:textId="77777777" w:rsidR="005C6510" w:rsidRPr="00FD4577" w:rsidRDefault="005C6510" w:rsidP="00FD4577">
      <w:pPr>
        <w:rPr>
          <w:rFonts w:ascii="Calibri" w:hAnsi="Calibri" w:cs="Open Sans"/>
        </w:rPr>
        <w:sectPr w:rsidR="005C6510" w:rsidRPr="00FD4577"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1E5E3F0C" w14:textId="77777777" w:rsidR="006E17D7"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bookmarkStart w:id="0" w:name="_GoBack"/>
      <w:bookmarkEnd w:id="0"/>
      <w:r w:rsidR="006E17D7">
        <w:rPr>
          <w:noProof/>
        </w:rPr>
        <w:t>1</w:t>
      </w:r>
      <w:r w:rsidR="006E17D7">
        <w:rPr>
          <w:rFonts w:asciiTheme="minorHAnsi" w:eastAsiaTheme="minorEastAsia" w:hAnsiTheme="minorHAnsi" w:cstheme="minorBidi"/>
          <w:b w:val="0"/>
          <w:caps w:val="0"/>
          <w:noProof/>
          <w:sz w:val="24"/>
          <w:lang w:val="en-US" w:eastAsia="ja-JP"/>
        </w:rPr>
        <w:tab/>
      </w:r>
      <w:r w:rsidR="006E17D7">
        <w:rPr>
          <w:noProof/>
        </w:rPr>
        <w:t>Value Proposition Design</w:t>
      </w:r>
      <w:r w:rsidR="006E17D7">
        <w:rPr>
          <w:noProof/>
        </w:rPr>
        <w:tab/>
      </w:r>
      <w:r w:rsidR="006E17D7">
        <w:rPr>
          <w:noProof/>
        </w:rPr>
        <w:fldChar w:fldCharType="begin"/>
      </w:r>
      <w:r w:rsidR="006E17D7">
        <w:rPr>
          <w:noProof/>
        </w:rPr>
        <w:instrText xml:space="preserve"> PAGEREF _Toc300419465 \h </w:instrText>
      </w:r>
      <w:r w:rsidR="006E17D7">
        <w:rPr>
          <w:noProof/>
        </w:rPr>
      </w:r>
      <w:r w:rsidR="006E17D7">
        <w:rPr>
          <w:noProof/>
        </w:rPr>
        <w:fldChar w:fldCharType="separate"/>
      </w:r>
      <w:r w:rsidR="006E17D7">
        <w:rPr>
          <w:noProof/>
        </w:rPr>
        <w:t>3</w:t>
      </w:r>
      <w:r w:rsidR="006E17D7">
        <w:rPr>
          <w:noProof/>
        </w:rPr>
        <w:fldChar w:fldCharType="end"/>
      </w:r>
    </w:p>
    <w:p w14:paraId="20A5842E" w14:textId="77777777" w:rsidR="006E17D7" w:rsidRDefault="006E17D7">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_Toc300419466 \h </w:instrText>
      </w:r>
      <w:r>
        <w:rPr>
          <w:noProof/>
        </w:rPr>
      </w:r>
      <w:r>
        <w:rPr>
          <w:noProof/>
        </w:rPr>
        <w:fldChar w:fldCharType="separate"/>
      </w:r>
      <w:r>
        <w:rPr>
          <w:noProof/>
        </w:rPr>
        <w:t>3</w:t>
      </w:r>
      <w:r>
        <w:rPr>
          <w:noProof/>
        </w:rPr>
        <w:fldChar w:fldCharType="end"/>
      </w:r>
    </w:p>
    <w:p w14:paraId="08CCA3DE" w14:textId="77777777" w:rsidR="006E17D7" w:rsidRDefault="006E17D7">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_Toc300419467 \h </w:instrText>
      </w:r>
      <w:r>
        <w:rPr>
          <w:noProof/>
        </w:rPr>
      </w:r>
      <w:r>
        <w:rPr>
          <w:noProof/>
        </w:rPr>
        <w:fldChar w:fldCharType="separate"/>
      </w:r>
      <w:r>
        <w:rPr>
          <w:noProof/>
        </w:rPr>
        <w:t>3</w:t>
      </w:r>
      <w:r>
        <w:rPr>
          <w:noProof/>
        </w:rPr>
        <w:fldChar w:fldCharType="end"/>
      </w:r>
    </w:p>
    <w:p w14:paraId="2DB7363E" w14:textId="77777777" w:rsidR="006E17D7" w:rsidRDefault="006E17D7">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_Toc300419468 \h </w:instrText>
      </w:r>
      <w:r>
        <w:rPr>
          <w:noProof/>
        </w:rPr>
      </w:r>
      <w:r>
        <w:rPr>
          <w:noProof/>
        </w:rPr>
        <w:fldChar w:fldCharType="separate"/>
      </w:r>
      <w:r>
        <w:rPr>
          <w:noProof/>
        </w:rPr>
        <w:t>4</w:t>
      </w:r>
      <w:r>
        <w:rPr>
          <w:noProof/>
        </w:rPr>
        <w:fldChar w:fldCharType="end"/>
      </w:r>
    </w:p>
    <w:p w14:paraId="68A8C402" w14:textId="77777777" w:rsidR="006E17D7" w:rsidRDefault="006E17D7">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_Toc300419469 \h </w:instrText>
      </w:r>
      <w:r>
        <w:rPr>
          <w:noProof/>
        </w:rPr>
      </w:r>
      <w:r>
        <w:rPr>
          <w:noProof/>
        </w:rPr>
        <w:fldChar w:fldCharType="separate"/>
      </w:r>
      <w:r>
        <w:rPr>
          <w:noProof/>
        </w:rPr>
        <w:t>6</w:t>
      </w:r>
      <w:r>
        <w:rPr>
          <w:noProof/>
        </w:rPr>
        <w:fldChar w:fldCharType="end"/>
      </w:r>
    </w:p>
    <w:p w14:paraId="2D74789D" w14:textId="77777777" w:rsidR="006E17D7" w:rsidRDefault="006E17D7">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_Toc300419470 \h </w:instrText>
      </w:r>
      <w:r>
        <w:rPr>
          <w:noProof/>
        </w:rPr>
      </w:r>
      <w:r>
        <w:rPr>
          <w:noProof/>
        </w:rPr>
        <w:fldChar w:fldCharType="separate"/>
      </w:r>
      <w:r>
        <w:rPr>
          <w:noProof/>
        </w:rPr>
        <w:t>6</w:t>
      </w:r>
      <w:r>
        <w:rPr>
          <w:noProof/>
        </w:rPr>
        <w:fldChar w:fldCharType="end"/>
      </w:r>
    </w:p>
    <w:p w14:paraId="6843EA7C" w14:textId="77777777" w:rsidR="006E17D7" w:rsidRDefault="006E17D7">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_Toc300419471 \h </w:instrText>
      </w:r>
      <w:r>
        <w:rPr>
          <w:noProof/>
        </w:rPr>
      </w:r>
      <w:r>
        <w:rPr>
          <w:noProof/>
        </w:rPr>
        <w:fldChar w:fldCharType="separate"/>
      </w:r>
      <w:r>
        <w:rPr>
          <w:noProof/>
        </w:rPr>
        <w:t>6</w:t>
      </w:r>
      <w:r>
        <w:rPr>
          <w:noProof/>
        </w:rPr>
        <w:fldChar w:fldCharType="end"/>
      </w:r>
    </w:p>
    <w:p w14:paraId="108793E1" w14:textId="77777777" w:rsidR="006E17D7" w:rsidRDefault="006E17D7">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_Toc300419472 \h </w:instrText>
      </w:r>
      <w:r>
        <w:rPr>
          <w:noProof/>
        </w:rPr>
      </w:r>
      <w:r>
        <w:rPr>
          <w:noProof/>
        </w:rPr>
        <w:fldChar w:fldCharType="separate"/>
      </w:r>
      <w:r>
        <w:rPr>
          <w:noProof/>
        </w:rPr>
        <w:t>6</w:t>
      </w:r>
      <w:r>
        <w:rPr>
          <w:noProof/>
        </w:rPr>
        <w:fldChar w:fldCharType="end"/>
      </w:r>
    </w:p>
    <w:p w14:paraId="3C40E9BE" w14:textId="77777777" w:rsidR="006E17D7" w:rsidRDefault="006E17D7">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_Toc300419473 \h </w:instrText>
      </w:r>
      <w:r>
        <w:rPr>
          <w:noProof/>
        </w:rPr>
      </w:r>
      <w:r>
        <w:rPr>
          <w:noProof/>
        </w:rPr>
        <w:fldChar w:fldCharType="separate"/>
      </w:r>
      <w:r>
        <w:rPr>
          <w:noProof/>
        </w:rPr>
        <w:t>6</w:t>
      </w:r>
      <w:r>
        <w:rPr>
          <w:noProof/>
        </w:rPr>
        <w:fldChar w:fldCharType="end"/>
      </w:r>
    </w:p>
    <w:p w14:paraId="2153F10C" w14:textId="77777777" w:rsidR="006E17D7" w:rsidRDefault="006E17D7">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_Toc300419474 \h </w:instrText>
      </w:r>
      <w:r>
        <w:rPr>
          <w:noProof/>
        </w:rPr>
      </w:r>
      <w:r>
        <w:rPr>
          <w:noProof/>
        </w:rPr>
        <w:fldChar w:fldCharType="separate"/>
      </w:r>
      <w:r>
        <w:rPr>
          <w:noProof/>
        </w:rPr>
        <w:t>7</w:t>
      </w:r>
      <w:r>
        <w:rPr>
          <w:noProof/>
        </w:rPr>
        <w:fldChar w:fldCharType="end"/>
      </w:r>
    </w:p>
    <w:p w14:paraId="2C5316BA" w14:textId="77777777" w:rsidR="006E17D7" w:rsidRDefault="006E17D7">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_Toc300419475 \h </w:instrText>
      </w:r>
      <w:r>
        <w:rPr>
          <w:noProof/>
        </w:rPr>
      </w:r>
      <w:r>
        <w:rPr>
          <w:noProof/>
        </w:rPr>
        <w:fldChar w:fldCharType="separate"/>
      </w:r>
      <w:r>
        <w:rPr>
          <w:noProof/>
        </w:rPr>
        <w:t>7</w:t>
      </w:r>
      <w:r>
        <w:rPr>
          <w:noProof/>
        </w:rPr>
        <w:fldChar w:fldCharType="end"/>
      </w:r>
    </w:p>
    <w:p w14:paraId="0A9BAE59" w14:textId="77777777" w:rsidR="006E17D7" w:rsidRDefault="006E17D7">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_Toc300419476 \h </w:instrText>
      </w:r>
      <w:r>
        <w:rPr>
          <w:noProof/>
        </w:rPr>
      </w:r>
      <w:r>
        <w:rPr>
          <w:noProof/>
        </w:rPr>
        <w:fldChar w:fldCharType="separate"/>
      </w:r>
      <w:r>
        <w:rPr>
          <w:noProof/>
        </w:rPr>
        <w:t>7</w:t>
      </w:r>
      <w:r>
        <w:rPr>
          <w:noProof/>
        </w:rPr>
        <w:fldChar w:fldCharType="end"/>
      </w:r>
    </w:p>
    <w:p w14:paraId="117C3878" w14:textId="77777777" w:rsidR="006E17D7" w:rsidRDefault="006E17D7">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_Toc300419477 \h </w:instrText>
      </w:r>
      <w:r>
        <w:rPr>
          <w:noProof/>
        </w:rPr>
      </w:r>
      <w:r>
        <w:rPr>
          <w:noProof/>
        </w:rPr>
        <w:fldChar w:fldCharType="separate"/>
      </w:r>
      <w:r>
        <w:rPr>
          <w:noProof/>
        </w:rPr>
        <w:t>7</w:t>
      </w:r>
      <w:r>
        <w:rPr>
          <w:noProof/>
        </w:rPr>
        <w:fldChar w:fldCharType="end"/>
      </w:r>
    </w:p>
    <w:p w14:paraId="658F068B" w14:textId="77777777" w:rsidR="006E17D7" w:rsidRDefault="006E17D7">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_Toc300419478 \h </w:instrText>
      </w:r>
      <w:r>
        <w:rPr>
          <w:noProof/>
        </w:rPr>
      </w:r>
      <w:r>
        <w:rPr>
          <w:noProof/>
        </w:rPr>
        <w:fldChar w:fldCharType="separate"/>
      </w:r>
      <w:r>
        <w:rPr>
          <w:noProof/>
        </w:rPr>
        <w:t>9</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1" w:name="id.bd2622a07241"/>
      <w:bookmarkStart w:id="2" w:name="id.105932e7f75c"/>
    </w:p>
    <w:p w14:paraId="50FCAE97" w14:textId="483E51B0" w:rsidR="005F6675" w:rsidRDefault="00323E3A" w:rsidP="00952BD5">
      <w:pPr>
        <w:pStyle w:val="Heading1"/>
        <w:numPr>
          <w:ilvl w:val="0"/>
          <w:numId w:val="15"/>
        </w:numPr>
        <w:ind w:left="0" w:firstLine="0"/>
      </w:pPr>
      <w:bookmarkStart w:id="3" w:name="_Toc300419465"/>
      <w:r>
        <w:t>Value Proposition Design</w:t>
      </w:r>
      <w:bookmarkEnd w:id="3"/>
    </w:p>
    <w:p w14:paraId="2C1952F4" w14:textId="31426745" w:rsidR="005F6675" w:rsidRPr="00952BD5" w:rsidRDefault="005F6675" w:rsidP="00952BD5">
      <w:pPr>
        <w:pStyle w:val="Heading2"/>
        <w:numPr>
          <w:ilvl w:val="1"/>
          <w:numId w:val="15"/>
        </w:numPr>
        <w:ind w:left="567" w:hanging="567"/>
      </w:pPr>
      <w:bookmarkStart w:id="4" w:name="_Toc300419466"/>
      <w:r w:rsidRPr="00952BD5">
        <w:t>Customer</w:t>
      </w:r>
      <w:r w:rsidR="00524D9C" w:rsidRPr="00952BD5">
        <w:t>/User</w:t>
      </w:r>
      <w:r w:rsidRPr="00952BD5">
        <w:t xml:space="preserve"> Profile</w:t>
      </w:r>
      <w:bookmarkEnd w:id="4"/>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7B170DD0" w:rsidR="00524D9C" w:rsidRPr="00524D9C" w:rsidRDefault="00524D9C"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highlight w:val="yellow"/>
              </w:rPr>
            </w:pPr>
            <w:r w:rsidRPr="00524D9C">
              <w:rPr>
                <w:rFonts w:ascii="Calibri" w:hAnsi="Calibri" w:cs="Arial"/>
                <w:b w:val="0"/>
                <w:sz w:val="24"/>
                <w:szCs w:val="24"/>
                <w:highlight w:val="yellow"/>
              </w:rPr>
              <w:t>[</w:t>
            </w:r>
            <w:proofErr w:type="gramStart"/>
            <w:r w:rsidRPr="00524D9C">
              <w:rPr>
                <w:rFonts w:ascii="Calibri" w:hAnsi="Calibri" w:cs="Arial"/>
                <w:b w:val="0"/>
                <w:sz w:val="24"/>
                <w:szCs w:val="24"/>
                <w:highlight w:val="yellow"/>
              </w:rPr>
              <w:t>a</w:t>
            </w:r>
            <w:proofErr w:type="gramEnd"/>
            <w:r w:rsidRPr="00524D9C">
              <w:rPr>
                <w:rFonts w:ascii="Calibri" w:hAnsi="Calibri" w:cs="Arial"/>
                <w:b w:val="0"/>
                <w:sz w:val="24"/>
                <w:szCs w:val="24"/>
                <w:highlight w:val="yellow"/>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63197E17" w:rsidR="00524D9C" w:rsidRDefault="00524D9C"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cs="Arial"/>
                <w:sz w:val="24"/>
                <w:szCs w:val="24"/>
                <w:highlight w:val="yellow"/>
              </w:rPr>
              <w:t>[</w:t>
            </w:r>
            <w:proofErr w:type="gramStart"/>
            <w:r w:rsidRPr="00BA7494">
              <w:rPr>
                <w:rFonts w:ascii="Calibri" w:hAnsi="Calibri" w:cs="Arial"/>
                <w:sz w:val="24"/>
                <w:szCs w:val="24"/>
                <w:highlight w:val="yellow"/>
              </w:rPr>
              <w:t>specify</w:t>
            </w:r>
            <w:proofErr w:type="gramEnd"/>
            <w:r w:rsidRPr="00BA7494">
              <w:rPr>
                <w:rFonts w:ascii="Calibri" w:hAnsi="Calibri" w:cs="Arial"/>
                <w:sz w:val="24"/>
                <w:szCs w:val="24"/>
                <w:highlight w:val="yellow"/>
              </w:rPr>
              <w:t xml:space="preserve">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460E1958" w:rsidR="00524D9C" w:rsidRPr="00BA7494"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highlight w:val="yellow"/>
              </w:rPr>
            </w:pPr>
            <w:r>
              <w:rPr>
                <w:rFonts w:ascii="Calibri" w:hAnsi="Calibri"/>
                <w:sz w:val="24"/>
                <w:highlight w:val="yellow"/>
              </w:rPr>
              <w:t>[</w:t>
            </w:r>
            <w:r w:rsidRPr="00BB6AC8">
              <w:rPr>
                <w:rFonts w:ascii="Calibri" w:hAnsi="Calibri"/>
                <w:sz w:val="24"/>
                <w:highlight w:val="yellow"/>
              </w:rPr>
              <w:t>Describe the situation without the new or changed service, including potential pain points the service is intended to resolve or unexploited opportunities for the customer(s).</w:t>
            </w:r>
            <w:r>
              <w:rPr>
                <w:rFonts w:ascii="Calibri" w:hAnsi="Calibri"/>
                <w:sz w:val="24"/>
                <w:highlight w:val="yellow"/>
              </w:rPr>
              <w:t>]</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5" w:name="_Toc300419467"/>
      <w:r w:rsidRPr="00BA7494">
        <w:t>Service Overvie</w:t>
      </w:r>
      <w:r w:rsidR="00952BD5">
        <w:t>w</w:t>
      </w:r>
      <w:bookmarkEnd w:id="5"/>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5D3A84B6" w:rsidR="00E47762" w:rsidRPr="00BA7494" w:rsidRDefault="007149A7"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4D9C">
              <w:rPr>
                <w:rFonts w:ascii="Calibri" w:hAnsi="Calibri" w:cs="Arial"/>
                <w:b w:val="0"/>
                <w:bCs w:val="0"/>
                <w:sz w:val="24"/>
                <w:szCs w:val="24"/>
                <w:highlight w:val="yellow"/>
              </w:rPr>
              <w:t>[</w:t>
            </w:r>
            <w:proofErr w:type="gramStart"/>
            <w:r w:rsidRPr="00524D9C">
              <w:rPr>
                <w:rFonts w:ascii="Calibri" w:hAnsi="Calibri" w:cs="Arial"/>
                <w:b w:val="0"/>
                <w:bCs w:val="0"/>
                <w:sz w:val="24"/>
                <w:szCs w:val="24"/>
                <w:highlight w:val="yellow"/>
              </w:rPr>
              <w:t>name</w:t>
            </w:r>
            <w:proofErr w:type="gramEnd"/>
            <w:r w:rsidRPr="00524D9C">
              <w:rPr>
                <w:rFonts w:ascii="Calibri" w:hAnsi="Calibri" w:cs="Arial"/>
                <w:b w:val="0"/>
                <w:bCs w:val="0"/>
                <w:sz w:val="24"/>
                <w:szCs w:val="24"/>
                <w:highlight w:val="yellow"/>
              </w:rPr>
              <w:t xml:space="preserv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7777777" w:rsidR="004B6465" w:rsidRPr="00BA7494" w:rsidRDefault="007D78DA"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highlight w:val="yellow"/>
              </w:rPr>
            </w:pPr>
            <w:r w:rsidRPr="00BA7494">
              <w:rPr>
                <w:rFonts w:ascii="Calibri" w:hAnsi="Calibri" w:cs="Arial"/>
                <w:sz w:val="24"/>
                <w:szCs w:val="24"/>
                <w:highlight w:val="yellow"/>
              </w:rPr>
              <w:t>[</w:t>
            </w:r>
            <w:proofErr w:type="gramStart"/>
            <w:r w:rsidR="00D82E7E" w:rsidRPr="00BA7494">
              <w:rPr>
                <w:rFonts w:ascii="Calibri" w:hAnsi="Calibri" w:cs="Arial"/>
                <w:sz w:val="24"/>
                <w:szCs w:val="24"/>
                <w:highlight w:val="yellow"/>
              </w:rPr>
              <w:t>high</w:t>
            </w:r>
            <w:proofErr w:type="gramEnd"/>
            <w:r w:rsidR="00D82E7E" w:rsidRPr="00BA7494">
              <w:rPr>
                <w:rFonts w:ascii="Calibri" w:hAnsi="Calibri" w:cs="Arial"/>
                <w:sz w:val="24"/>
                <w:szCs w:val="24"/>
                <w:highlight w:val="yellow"/>
              </w:rPr>
              <w:t>-level description of what the service does and functionality included</w:t>
            </w:r>
            <w:r w:rsidR="009E2E08" w:rsidRPr="00BA7494">
              <w:rPr>
                <w:rFonts w:ascii="Calibri" w:hAnsi="Calibri" w:cs="Arial"/>
                <w:sz w:val="24"/>
                <w:szCs w:val="24"/>
                <w:highlight w:val="yellow"/>
              </w:rPr>
              <w:t>]</w:t>
            </w:r>
          </w:p>
          <w:p w14:paraId="5974628D" w14:textId="7FDEA70A" w:rsidR="00D82E7E" w:rsidRPr="00BA7494"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highlight w:val="yellow"/>
              </w:rPr>
            </w:pPr>
            <w:proofErr w:type="gramStart"/>
            <w:r w:rsidRPr="00BA7494">
              <w:rPr>
                <w:rFonts w:ascii="Calibri" w:hAnsi="Calibri" w:cs="Arial"/>
                <w:i/>
                <w:sz w:val="24"/>
                <w:szCs w:val="24"/>
                <w:highlight w:val="yellow"/>
              </w:rPr>
              <w:t>i</w:t>
            </w:r>
            <w:proofErr w:type="gramEnd"/>
            <w:r w:rsidRPr="00BA7494">
              <w:rPr>
                <w:rFonts w:ascii="Calibri" w:hAnsi="Calibri" w:cs="Arial"/>
                <w:i/>
                <w:sz w:val="24"/>
                <w:szCs w:val="24"/>
                <w:highlight w:val="yellow"/>
              </w:rPr>
              <w:t>.e.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w:t>
            </w:r>
            <w:r w:rsidRPr="00BA7494">
              <w:rPr>
                <w:rFonts w:ascii="Calibri" w:hAnsi="Calibri" w:cs="Arial"/>
                <w:i/>
                <w:sz w:val="24"/>
                <w:szCs w:val="24"/>
              </w:rPr>
              <w:t xml:space="preserve">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262B0C9" w:rsidR="00524D9C" w:rsidRPr="00BA7494"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sz w:val="24"/>
                <w:highlight w:val="yellow"/>
              </w:rPr>
              <w:t>[</w:t>
            </w:r>
            <w:r w:rsidRPr="00BB6AC8">
              <w:rPr>
                <w:rFonts w:ascii="Calibri" w:hAnsi="Calibri"/>
                <w:sz w:val="24"/>
                <w:highlight w:val="yellow"/>
              </w:rPr>
              <w:t>Describe how the new or changed service alleviates specific user pains and/or supports its intended customer(s) to exploit new opportunities.</w:t>
            </w:r>
            <w:r>
              <w:rPr>
                <w:rFonts w:ascii="Calibri" w:hAnsi="Calibri"/>
                <w:sz w:val="24"/>
                <w:highlight w:val="yellow"/>
              </w:rPr>
              <w:t>]</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8793BC8" w14:textId="413B77DF" w:rsidR="00183D7F" w:rsidRDefault="00183D7F"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Pr>
                <w:rFonts w:ascii="Calibri" w:hAnsi="Calibri"/>
                <w:sz w:val="24"/>
                <w:highlight w:val="yellow"/>
              </w:rPr>
              <w:t>[</w:t>
            </w:r>
            <w:proofErr w:type="gramStart"/>
            <w:r w:rsidRPr="00BA7494">
              <w:rPr>
                <w:rFonts w:ascii="Calibri" w:hAnsi="Calibri"/>
                <w:sz w:val="24"/>
                <w:highlight w:val="yellow"/>
              </w:rPr>
              <w:t>de</w:t>
            </w:r>
            <w:r>
              <w:rPr>
                <w:rFonts w:ascii="Calibri" w:hAnsi="Calibri"/>
                <w:sz w:val="24"/>
                <w:highlight w:val="yellow"/>
              </w:rPr>
              <w:t>scribe</w:t>
            </w:r>
            <w:proofErr w:type="gramEnd"/>
            <w:r>
              <w:rPr>
                <w:rFonts w:ascii="Calibri" w:hAnsi="Calibri"/>
                <w:sz w:val="24"/>
                <w:highlight w:val="yellow"/>
              </w:rPr>
              <w:t xml:space="preserve"> how this aligns to the EGI2020 Strategy]</w:t>
            </w:r>
          </w:p>
        </w:tc>
      </w:tr>
    </w:tbl>
    <w:p w14:paraId="3014614B" w14:textId="77777777" w:rsidR="00524D9C" w:rsidRDefault="00524D9C" w:rsidP="00524D9C">
      <w:pPr>
        <w:pStyle w:val="Heading1"/>
        <w:numPr>
          <w:ilvl w:val="0"/>
          <w:numId w:val="0"/>
        </w:numPr>
      </w:pPr>
    </w:p>
    <w:p w14:paraId="0AD3321B" w14:textId="77777777" w:rsidR="00524D9C" w:rsidRDefault="00524D9C">
      <w:pPr>
        <w:keepLines w:val="0"/>
        <w:widowControl/>
        <w:suppressAutoHyphens w:val="0"/>
        <w:spacing w:before="0" w:after="0"/>
        <w:jc w:val="left"/>
        <w:rPr>
          <w:rFonts w:ascii="Calibri" w:hAnsi="Calibri" w:cs="Open Sans"/>
          <w:b/>
          <w:bCs/>
          <w:caps/>
          <w:kern w:val="1"/>
          <w:sz w:val="32"/>
          <w:szCs w:val="32"/>
        </w:rPr>
      </w:pPr>
      <w:r>
        <w:br w:type="page"/>
      </w:r>
    </w:p>
    <w:p w14:paraId="39B21F0D" w14:textId="0B6ACC34" w:rsidR="005F6675" w:rsidRDefault="00283143" w:rsidP="00952BD5">
      <w:pPr>
        <w:pStyle w:val="Heading1"/>
        <w:numPr>
          <w:ilvl w:val="0"/>
          <w:numId w:val="15"/>
        </w:numPr>
        <w:ind w:left="0" w:firstLine="0"/>
      </w:pPr>
      <w:bookmarkStart w:id="6" w:name="_Toc300419468"/>
      <w:r>
        <w:t>Business Case Design</w:t>
      </w:r>
      <w:bookmarkEnd w:id="6"/>
    </w:p>
    <w:p w14:paraId="1A92C8E6" w14:textId="579EA047" w:rsidR="00E16B56" w:rsidRPr="00BA7494" w:rsidRDefault="00E16B56" w:rsidP="00E16B56">
      <w:pPr>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portfolio from a strategic perspective:</w:t>
      </w:r>
    </w:p>
    <w:tbl>
      <w:tblPr>
        <w:tblStyle w:val="MediumGrid1-Accent1"/>
        <w:tblW w:w="0" w:type="auto"/>
        <w:tblLook w:val="04A0" w:firstRow="1" w:lastRow="0" w:firstColumn="1" w:lastColumn="0" w:noHBand="0" w:noVBand="1"/>
      </w:tblPr>
      <w:tblGrid>
        <w:gridCol w:w="2579"/>
        <w:gridCol w:w="2095"/>
        <w:gridCol w:w="2306"/>
        <w:gridCol w:w="2306"/>
      </w:tblGrid>
      <w:tr w:rsidR="00BB6AC8" w:rsidRPr="00BA7494" w14:paraId="3DBD5750" w14:textId="77777777" w:rsidTr="00BB6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C31D7D4" w14:textId="77777777" w:rsidR="00BB6AC8" w:rsidRPr="00BA7494" w:rsidRDefault="00BB6AC8" w:rsidP="00E16B56">
            <w:pPr>
              <w:rPr>
                <w:rFonts w:ascii="Calibri" w:hAnsi="Calibri"/>
                <w:b w:val="0"/>
                <w:sz w:val="24"/>
              </w:rPr>
            </w:pPr>
          </w:p>
        </w:tc>
        <w:tc>
          <w:tcPr>
            <w:tcW w:w="2095" w:type="dxa"/>
          </w:tcPr>
          <w:p w14:paraId="5E529F28" w14:textId="39797C8E" w:rsidR="00BB6AC8" w:rsidRPr="00EC0D19"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EC0D19">
              <w:rPr>
                <w:rFonts w:ascii="Calibri" w:hAnsi="Calibri"/>
                <w:sz w:val="24"/>
              </w:rPr>
              <w:t>Best case</w:t>
            </w:r>
          </w:p>
        </w:tc>
        <w:tc>
          <w:tcPr>
            <w:tcW w:w="2306" w:type="dxa"/>
          </w:tcPr>
          <w:p w14:paraId="22B0A7CF" w14:textId="77777777" w:rsidR="00BB6AC8" w:rsidRPr="00EC0D19"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EC0D19">
              <w:rPr>
                <w:rFonts w:ascii="Calibri" w:hAnsi="Calibri"/>
                <w:sz w:val="24"/>
              </w:rPr>
              <w:t>Average case</w:t>
            </w:r>
          </w:p>
        </w:tc>
        <w:tc>
          <w:tcPr>
            <w:tcW w:w="2306" w:type="dxa"/>
          </w:tcPr>
          <w:p w14:paraId="6E2287B7" w14:textId="77777777" w:rsidR="00BB6AC8" w:rsidRPr="00EC0D19"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EC0D19">
              <w:rPr>
                <w:rFonts w:ascii="Calibri" w:hAnsi="Calibri"/>
                <w:sz w:val="24"/>
              </w:rPr>
              <w:t>Worst case</w:t>
            </w:r>
          </w:p>
        </w:tc>
      </w:tr>
      <w:tr w:rsidR="00BB6AC8" w:rsidRPr="00BA7494" w14:paraId="07404C98"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095" w:type="dxa"/>
          </w:tcPr>
          <w:p w14:paraId="1A5195BF" w14:textId="30B454F3" w:rsidR="00BB6AC8" w:rsidRPr="00BA7494" w:rsidRDefault="00BB6AC8" w:rsidP="001F0464">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Pr>
                <w:rFonts w:ascii="Calibri" w:hAnsi="Calibri"/>
                <w:sz w:val="24"/>
                <w:highlight w:val="yellow"/>
              </w:rPr>
              <w:t>describe</w:t>
            </w:r>
            <w:proofErr w:type="gramEnd"/>
            <w:r>
              <w:rPr>
                <w:rFonts w:ascii="Calibri" w:hAnsi="Calibri"/>
                <w:sz w:val="24"/>
                <w:highlight w:val="yellow"/>
              </w:rPr>
              <w:t xml:space="preserve"> </w:t>
            </w:r>
            <w:r w:rsidRPr="00BA7494">
              <w:rPr>
                <w:rFonts w:ascii="Calibri" w:hAnsi="Calibri"/>
                <w:sz w:val="24"/>
                <w:highlight w:val="yellow"/>
              </w:rPr>
              <w:t>what is the</w:t>
            </w:r>
            <w:r>
              <w:rPr>
                <w:rFonts w:ascii="Calibri" w:hAnsi="Calibri"/>
                <w:sz w:val="24"/>
                <w:highlight w:val="yellow"/>
              </w:rPr>
              <w:t xml:space="preserve"> full market potential (all</w:t>
            </w:r>
            <w:r w:rsidRPr="00BA7494">
              <w:rPr>
                <w:rFonts w:ascii="Calibri" w:hAnsi="Calibri" w:cs="Arial"/>
                <w:sz w:val="24"/>
                <w:szCs w:val="24"/>
                <w:highlight w:val="yellow"/>
              </w:rPr>
              <w:t xml:space="preserve"> user type</w:t>
            </w:r>
            <w:r>
              <w:rPr>
                <w:rFonts w:ascii="Calibri" w:hAnsi="Calibri" w:cs="Arial"/>
                <w:sz w:val="24"/>
                <w:szCs w:val="24"/>
                <w:highlight w:val="yellow"/>
              </w:rPr>
              <w:t xml:space="preserve">s </w:t>
            </w:r>
            <w:r w:rsidRPr="00BA7494">
              <w:rPr>
                <w:rFonts w:ascii="Calibri" w:hAnsi="Calibri" w:cs="Arial"/>
                <w:sz w:val="24"/>
                <w:szCs w:val="24"/>
                <w:highlight w:val="yellow"/>
              </w:rPr>
              <w:t>/</w:t>
            </w:r>
            <w:r>
              <w:rPr>
                <w:rFonts w:ascii="Calibri" w:hAnsi="Calibri" w:cs="Arial"/>
                <w:sz w:val="24"/>
                <w:szCs w:val="24"/>
                <w:highlight w:val="yellow"/>
              </w:rPr>
              <w:t xml:space="preserve"> categories and size)</w:t>
            </w:r>
            <w:r w:rsidRPr="00BA7494">
              <w:rPr>
                <w:rFonts w:ascii="Calibri" w:hAnsi="Calibri"/>
                <w:sz w:val="24"/>
                <w:highlight w:val="yellow"/>
              </w:rPr>
              <w:t xml:space="preserve"> </w:t>
            </w:r>
            <w:r>
              <w:rPr>
                <w:rFonts w:ascii="Calibri" w:hAnsi="Calibri"/>
                <w:sz w:val="24"/>
                <w:highlight w:val="yellow"/>
              </w:rPr>
              <w:t xml:space="preserve">and </w:t>
            </w:r>
            <w:r w:rsidRPr="00BA7494">
              <w:rPr>
                <w:rFonts w:ascii="Calibri" w:hAnsi="Calibri"/>
                <w:sz w:val="24"/>
                <w:highlight w:val="yellow"/>
              </w:rPr>
              <w:t>most</w:t>
            </w:r>
            <w:r>
              <w:rPr>
                <w:rFonts w:ascii="Calibri" w:hAnsi="Calibri"/>
                <w:sz w:val="24"/>
                <w:highlight w:val="yellow"/>
              </w:rPr>
              <w:t xml:space="preserve"> likely uptake possible</w:t>
            </w:r>
            <w:r w:rsidRPr="00BA7494">
              <w:rPr>
                <w:rFonts w:ascii="Calibri" w:hAnsi="Calibri"/>
                <w:sz w:val="24"/>
                <w:highlight w:val="yellow"/>
              </w:rPr>
              <w:t>]</w:t>
            </w:r>
          </w:p>
        </w:tc>
        <w:tc>
          <w:tcPr>
            <w:tcW w:w="2306" w:type="dxa"/>
          </w:tcPr>
          <w:p w14:paraId="46EA858C" w14:textId="0910361C" w:rsidR="00BB6AC8" w:rsidRPr="00BA7494" w:rsidRDefault="00BB6AC8" w:rsidP="002B5501">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Pr>
                <w:rFonts w:ascii="Calibri" w:hAnsi="Calibri"/>
                <w:sz w:val="24"/>
                <w:highlight w:val="yellow"/>
              </w:rPr>
              <w:t>describe</w:t>
            </w:r>
            <w:proofErr w:type="gramEnd"/>
            <w:r>
              <w:rPr>
                <w:rFonts w:ascii="Calibri" w:hAnsi="Calibri"/>
                <w:sz w:val="24"/>
                <w:highlight w:val="yellow"/>
              </w:rPr>
              <w:t xml:space="preserve"> </w:t>
            </w:r>
            <w:r w:rsidRPr="00BA7494">
              <w:rPr>
                <w:rFonts w:ascii="Calibri" w:hAnsi="Calibri"/>
                <w:sz w:val="24"/>
                <w:highlight w:val="yellow"/>
              </w:rPr>
              <w:t>somewhere between the best and worst case scenario]</w:t>
            </w:r>
          </w:p>
        </w:tc>
        <w:tc>
          <w:tcPr>
            <w:tcW w:w="2306" w:type="dxa"/>
          </w:tcPr>
          <w:p w14:paraId="2E121870" w14:textId="38D406DE" w:rsidR="00BB6AC8" w:rsidRPr="00BA7494" w:rsidRDefault="00BB6AC8" w:rsidP="001704DE">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describe</w:t>
            </w:r>
            <w:proofErr w:type="gramEnd"/>
            <w:r w:rsidRPr="00BA7494">
              <w:rPr>
                <w:rFonts w:ascii="Calibri" w:hAnsi="Calibri"/>
                <w:sz w:val="24"/>
                <w:highlight w:val="yellow"/>
              </w:rPr>
              <w:t xml:space="preserve"> the </w:t>
            </w:r>
            <w:r>
              <w:rPr>
                <w:rFonts w:ascii="Calibri" w:hAnsi="Calibri"/>
                <w:sz w:val="24"/>
                <w:highlight w:val="yellow"/>
              </w:rPr>
              <w:t xml:space="preserve">minimal uptake of </w:t>
            </w:r>
            <w:r w:rsidRPr="00BA7494">
              <w:rPr>
                <w:rFonts w:ascii="Calibri" w:hAnsi="Calibri"/>
                <w:sz w:val="24"/>
                <w:highlight w:val="yellow"/>
              </w:rPr>
              <w:t>the service e.g. only by EGI federation; 1 user group]</w:t>
            </w:r>
          </w:p>
        </w:tc>
      </w:tr>
      <w:tr w:rsidR="00BB6AC8" w:rsidRPr="00BA7494" w14:paraId="27439FC9"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095" w:type="dxa"/>
          </w:tcPr>
          <w:p w14:paraId="5BCE0D47" w14:textId="34BB8706" w:rsidR="00BB6AC8" w:rsidRPr="00BA7494" w:rsidRDefault="00BB6AC8" w:rsidP="00E16B56">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assumptions need to be made to expect the best case scenario e.g. EC policy supports it; no commercial alternative; high user friendliness will equal mass uptake]</w:t>
            </w:r>
          </w:p>
        </w:tc>
        <w:tc>
          <w:tcPr>
            <w:tcW w:w="2306" w:type="dxa"/>
          </w:tcPr>
          <w:p w14:paraId="0AE04B64" w14:textId="732C0CB4" w:rsidR="00BB6AC8" w:rsidRPr="00BA7494" w:rsidRDefault="00BB6AC8" w:rsidP="00DC44CD">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assumptions need to be made to expect the average case scenario e.g. requested by multiple user groups ensuring some uptake]</w:t>
            </w:r>
          </w:p>
        </w:tc>
        <w:tc>
          <w:tcPr>
            <w:tcW w:w="2306" w:type="dxa"/>
          </w:tcPr>
          <w:p w14:paraId="59B8F2B3" w14:textId="3B1023B2" w:rsidR="00BB6AC8" w:rsidRPr="00BA7494" w:rsidRDefault="00BB6AC8" w:rsidP="00DC44CD">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assumptions need to be made to expect the worst case scenario e.g. service design is high quality and will be supported at least internally]</w:t>
            </w:r>
          </w:p>
        </w:tc>
      </w:tr>
      <w:tr w:rsidR="00BB6AC8" w:rsidRPr="00BA7494" w14:paraId="0C85AF84"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095" w:type="dxa"/>
          </w:tcPr>
          <w:p w14:paraId="4F537177" w14:textId="29C6128C" w:rsidR="00BB6AC8" w:rsidRPr="00BA7494" w:rsidRDefault="00BB6AC8" w:rsidP="00B76A18">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Pr>
                <w:rFonts w:ascii="Calibri" w:hAnsi="Calibri"/>
                <w:sz w:val="24"/>
                <w:highlight w:val="yellow"/>
              </w:rPr>
              <w:t>in</w:t>
            </w:r>
            <w:proofErr w:type="gramEnd"/>
            <w:r>
              <w:rPr>
                <w:rFonts w:ascii="Calibri" w:hAnsi="Calibri"/>
                <w:sz w:val="24"/>
                <w:highlight w:val="yellow"/>
              </w:rPr>
              <w:t xml:space="preserve"> the best case scenario, what organisation changes would need to be made to support the demand e.g. additional staff, expanded data centre, no impact</w:t>
            </w:r>
            <w:r w:rsidRPr="00BA7494">
              <w:rPr>
                <w:rFonts w:ascii="Calibri" w:hAnsi="Calibri"/>
                <w:sz w:val="24"/>
                <w:highlight w:val="yellow"/>
              </w:rPr>
              <w:t>]</w:t>
            </w:r>
          </w:p>
        </w:tc>
        <w:tc>
          <w:tcPr>
            <w:tcW w:w="2306" w:type="dxa"/>
          </w:tcPr>
          <w:p w14:paraId="4F34C80F" w14:textId="16192323" w:rsidR="00BB6AC8" w:rsidRPr="00BA7494" w:rsidRDefault="00BB6AC8" w:rsidP="0087301E">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Pr>
                <w:rFonts w:ascii="Calibri" w:hAnsi="Calibri"/>
                <w:sz w:val="24"/>
                <w:highlight w:val="yellow"/>
              </w:rPr>
              <w:t>in</w:t>
            </w:r>
            <w:proofErr w:type="gramEnd"/>
            <w:r>
              <w:rPr>
                <w:rFonts w:ascii="Calibri" w:hAnsi="Calibri"/>
                <w:sz w:val="24"/>
                <w:highlight w:val="yellow"/>
              </w:rPr>
              <w:t xml:space="preserve"> the average case scenario, what organisation changes would need to be made to support the demand e.g. additional staff, expanded data centre, no impact</w:t>
            </w:r>
            <w:r w:rsidRPr="00BA7494">
              <w:rPr>
                <w:rFonts w:ascii="Calibri" w:hAnsi="Calibri"/>
                <w:sz w:val="24"/>
                <w:highlight w:val="yellow"/>
              </w:rPr>
              <w:t>]</w:t>
            </w:r>
          </w:p>
        </w:tc>
        <w:tc>
          <w:tcPr>
            <w:tcW w:w="2306" w:type="dxa"/>
          </w:tcPr>
          <w:p w14:paraId="36EBBB85" w14:textId="0B0C6A36" w:rsidR="00BB6AC8" w:rsidRPr="00BA7494" w:rsidRDefault="00BB6AC8" w:rsidP="00B76A18">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Pr>
                <w:rFonts w:ascii="Calibri" w:hAnsi="Calibri"/>
                <w:sz w:val="24"/>
                <w:highlight w:val="yellow"/>
              </w:rPr>
              <w:t>in</w:t>
            </w:r>
            <w:proofErr w:type="gramEnd"/>
            <w:r>
              <w:rPr>
                <w:rFonts w:ascii="Calibri" w:hAnsi="Calibri"/>
                <w:sz w:val="24"/>
                <w:highlight w:val="yellow"/>
              </w:rPr>
              <w:t xml:space="preserve"> the worst case scenario, what organisation changes would need to be made to support the demand e.g. additional training of staff, no impact</w:t>
            </w:r>
            <w:r w:rsidRPr="00BA7494">
              <w:rPr>
                <w:rFonts w:ascii="Calibri" w:hAnsi="Calibri"/>
                <w:sz w:val="24"/>
                <w:highlight w:val="yellow"/>
              </w:rPr>
              <w:t>]</w:t>
            </w:r>
          </w:p>
        </w:tc>
      </w:tr>
      <w:tr w:rsidR="00BB6AC8" w:rsidRPr="00BA7494" w14:paraId="0A17E1FA"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095" w:type="dxa"/>
          </w:tcPr>
          <w:p w14:paraId="1E24CC06" w14:textId="6D1CE88F" w:rsidR="00BB6AC8" w:rsidRPr="00BA7494" w:rsidRDefault="00BB6AC8" w:rsidP="00B76A18">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provide</w:t>
            </w:r>
            <w:proofErr w:type="gramEnd"/>
            <w:r w:rsidRPr="00BA7494">
              <w:rPr>
                <w:rFonts w:ascii="Calibri" w:hAnsi="Calibri"/>
                <w:sz w:val="24"/>
                <w:highlight w:val="yellow"/>
              </w:rPr>
              <w:t xml:space="preserve"> an estimate of the resources required to develop</w:t>
            </w:r>
            <w:r>
              <w:rPr>
                <w:rFonts w:ascii="Calibri" w:hAnsi="Calibri"/>
                <w:sz w:val="24"/>
                <w:highlight w:val="yellow"/>
              </w:rPr>
              <w:t xml:space="preserve"> (CAPEX)</w:t>
            </w:r>
            <w:r w:rsidRPr="00BA7494">
              <w:rPr>
                <w:rFonts w:ascii="Calibri" w:hAnsi="Calibri"/>
                <w:sz w:val="24"/>
                <w:highlight w:val="yellow"/>
              </w:rPr>
              <w:t xml:space="preserve"> and maintain</w:t>
            </w:r>
            <w:r>
              <w:rPr>
                <w:rFonts w:ascii="Calibri" w:hAnsi="Calibri"/>
                <w:sz w:val="24"/>
                <w:highlight w:val="yellow"/>
              </w:rPr>
              <w:t xml:space="preserve"> / operate</w:t>
            </w:r>
            <w:r w:rsidRPr="00BA7494">
              <w:rPr>
                <w:rFonts w:ascii="Calibri" w:hAnsi="Calibri"/>
                <w:sz w:val="24"/>
                <w:highlight w:val="yellow"/>
              </w:rPr>
              <w:t xml:space="preserve"> </w:t>
            </w:r>
            <w:r>
              <w:rPr>
                <w:rFonts w:ascii="Calibri" w:hAnsi="Calibri"/>
                <w:sz w:val="24"/>
                <w:highlight w:val="yellow"/>
              </w:rPr>
              <w:t xml:space="preserve">(OPEX) </w:t>
            </w:r>
            <w:r w:rsidRPr="00BA7494">
              <w:rPr>
                <w:rFonts w:ascii="Calibri" w:hAnsi="Calibri"/>
                <w:sz w:val="24"/>
                <w:highlight w:val="yellow"/>
              </w:rPr>
              <w:t xml:space="preserve">the service </w:t>
            </w:r>
            <w:r>
              <w:rPr>
                <w:rFonts w:ascii="Calibri" w:hAnsi="Calibri"/>
                <w:sz w:val="24"/>
                <w:highlight w:val="yellow"/>
              </w:rPr>
              <w:t xml:space="preserve">in the best case </w:t>
            </w:r>
            <w:r w:rsidRPr="00BA7494">
              <w:rPr>
                <w:rFonts w:ascii="Calibri" w:hAnsi="Calibri"/>
                <w:sz w:val="24"/>
                <w:highlight w:val="yellow"/>
              </w:rPr>
              <w:t>e.g. human effort; financial investment]</w:t>
            </w:r>
          </w:p>
        </w:tc>
        <w:tc>
          <w:tcPr>
            <w:tcW w:w="2306" w:type="dxa"/>
          </w:tcPr>
          <w:p w14:paraId="04B3BDC0" w14:textId="5CA41507" w:rsidR="00BB6AC8" w:rsidRPr="00BA7494" w:rsidRDefault="00BB6AC8" w:rsidP="0087301E">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provide</w:t>
            </w:r>
            <w:proofErr w:type="gramEnd"/>
            <w:r w:rsidRPr="00BA7494">
              <w:rPr>
                <w:rFonts w:ascii="Calibri" w:hAnsi="Calibri"/>
                <w:sz w:val="24"/>
                <w:highlight w:val="yellow"/>
              </w:rPr>
              <w:t xml:space="preserve"> an estimate of the resources required to develop</w:t>
            </w:r>
            <w:r>
              <w:rPr>
                <w:rFonts w:ascii="Calibri" w:hAnsi="Calibri"/>
                <w:sz w:val="24"/>
                <w:highlight w:val="yellow"/>
              </w:rPr>
              <w:t xml:space="preserve"> (CAPEX)</w:t>
            </w:r>
            <w:r w:rsidRPr="00BA7494">
              <w:rPr>
                <w:rFonts w:ascii="Calibri" w:hAnsi="Calibri"/>
                <w:sz w:val="24"/>
                <w:highlight w:val="yellow"/>
              </w:rPr>
              <w:t xml:space="preserve"> and maintain</w:t>
            </w:r>
            <w:r>
              <w:rPr>
                <w:rFonts w:ascii="Calibri" w:hAnsi="Calibri"/>
                <w:sz w:val="24"/>
                <w:highlight w:val="yellow"/>
              </w:rPr>
              <w:t xml:space="preserve"> / operate</w:t>
            </w:r>
            <w:r w:rsidRPr="00BA7494">
              <w:rPr>
                <w:rFonts w:ascii="Calibri" w:hAnsi="Calibri"/>
                <w:sz w:val="24"/>
                <w:highlight w:val="yellow"/>
              </w:rPr>
              <w:t xml:space="preserve"> </w:t>
            </w:r>
            <w:r>
              <w:rPr>
                <w:rFonts w:ascii="Calibri" w:hAnsi="Calibri"/>
                <w:sz w:val="24"/>
                <w:highlight w:val="yellow"/>
              </w:rPr>
              <w:t xml:space="preserve">(OPEX) the average case </w:t>
            </w:r>
            <w:r w:rsidRPr="00BA7494">
              <w:rPr>
                <w:rFonts w:ascii="Calibri" w:hAnsi="Calibri"/>
                <w:sz w:val="24"/>
                <w:highlight w:val="yellow"/>
              </w:rPr>
              <w:t>e.g. human effort; financial investment]</w:t>
            </w:r>
          </w:p>
        </w:tc>
        <w:tc>
          <w:tcPr>
            <w:tcW w:w="2306" w:type="dxa"/>
          </w:tcPr>
          <w:p w14:paraId="7E8331BB" w14:textId="68407CA0" w:rsidR="00BB6AC8" w:rsidRPr="00BA7494" w:rsidRDefault="00BB6AC8" w:rsidP="00C70BD7">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provide</w:t>
            </w:r>
            <w:proofErr w:type="gramEnd"/>
            <w:r w:rsidRPr="00BA7494">
              <w:rPr>
                <w:rFonts w:ascii="Calibri" w:hAnsi="Calibri"/>
                <w:sz w:val="24"/>
                <w:highlight w:val="yellow"/>
              </w:rPr>
              <w:t xml:space="preserve"> an estimate of the resources required to develop</w:t>
            </w:r>
            <w:r>
              <w:rPr>
                <w:rFonts w:ascii="Calibri" w:hAnsi="Calibri"/>
                <w:sz w:val="24"/>
                <w:highlight w:val="yellow"/>
              </w:rPr>
              <w:t xml:space="preserve"> (CAPEX)</w:t>
            </w:r>
            <w:r w:rsidRPr="00BA7494">
              <w:rPr>
                <w:rFonts w:ascii="Calibri" w:hAnsi="Calibri"/>
                <w:sz w:val="24"/>
                <w:highlight w:val="yellow"/>
              </w:rPr>
              <w:t xml:space="preserve"> and maintain</w:t>
            </w:r>
            <w:r>
              <w:rPr>
                <w:rFonts w:ascii="Calibri" w:hAnsi="Calibri"/>
                <w:sz w:val="24"/>
                <w:highlight w:val="yellow"/>
              </w:rPr>
              <w:t xml:space="preserve"> / operate</w:t>
            </w:r>
            <w:r w:rsidRPr="00BA7494">
              <w:rPr>
                <w:rFonts w:ascii="Calibri" w:hAnsi="Calibri"/>
                <w:sz w:val="24"/>
                <w:highlight w:val="yellow"/>
              </w:rPr>
              <w:t xml:space="preserve"> </w:t>
            </w:r>
            <w:r>
              <w:rPr>
                <w:rFonts w:ascii="Calibri" w:hAnsi="Calibri"/>
                <w:sz w:val="24"/>
                <w:highlight w:val="yellow"/>
              </w:rPr>
              <w:t xml:space="preserve">(OPEX) the worst case </w:t>
            </w:r>
            <w:r w:rsidRPr="00BA7494">
              <w:rPr>
                <w:rFonts w:ascii="Calibri" w:hAnsi="Calibri"/>
                <w:sz w:val="24"/>
                <w:highlight w:val="yellow"/>
              </w:rPr>
              <w:t>e.g. human effort; financial investment]</w:t>
            </w:r>
          </w:p>
        </w:tc>
      </w:tr>
      <w:tr w:rsidR="00BB6AC8" w:rsidRPr="00BA7494" w14:paraId="6B67A5C5"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095" w:type="dxa"/>
          </w:tcPr>
          <w:p w14:paraId="05DC1F5D" w14:textId="603916B2" w:rsidR="00BB6AC8" w:rsidRPr="00BA7494" w:rsidRDefault="00BB6AC8" w:rsidP="00B76A18">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w:t>
            </w:r>
            <w:r>
              <w:rPr>
                <w:rFonts w:ascii="Calibri" w:hAnsi="Calibri"/>
                <w:sz w:val="24"/>
                <w:highlight w:val="yellow"/>
              </w:rPr>
              <w:t xml:space="preserve">revenue types </w:t>
            </w:r>
            <w:r w:rsidRPr="00BA7494">
              <w:rPr>
                <w:rFonts w:ascii="Calibri" w:hAnsi="Calibri"/>
                <w:sz w:val="24"/>
                <w:highlight w:val="yellow"/>
              </w:rPr>
              <w:t>will the provider obtain in return for the investment described</w:t>
            </w:r>
            <w:r>
              <w:rPr>
                <w:rFonts w:ascii="Calibri" w:hAnsi="Calibri"/>
                <w:sz w:val="24"/>
                <w:highlight w:val="yellow"/>
              </w:rPr>
              <w:t xml:space="preserve"> above and possible estimates e.g. </w:t>
            </w:r>
            <w:r w:rsidRPr="00BA7494">
              <w:rPr>
                <w:rFonts w:ascii="Calibri" w:hAnsi="Calibri"/>
                <w:sz w:val="24"/>
                <w:highlight w:val="yellow"/>
              </w:rPr>
              <w:t>direct payment</w:t>
            </w:r>
            <w:r>
              <w:rPr>
                <w:rFonts w:ascii="Calibri" w:hAnsi="Calibri"/>
                <w:sz w:val="24"/>
                <w:highlight w:val="yellow"/>
              </w:rPr>
              <w:t>(s);</w:t>
            </w:r>
            <w:r w:rsidRPr="00BA7494">
              <w:rPr>
                <w:rFonts w:ascii="Calibri" w:hAnsi="Calibri"/>
                <w:sz w:val="24"/>
                <w:highlight w:val="yellow"/>
              </w:rPr>
              <w:t xml:space="preserve"> funding; </w:t>
            </w:r>
            <w:r>
              <w:rPr>
                <w:rFonts w:ascii="Calibri" w:hAnsi="Calibri"/>
                <w:sz w:val="24"/>
                <w:highlight w:val="yellow"/>
              </w:rPr>
              <w:t>in-kind contribution</w:t>
            </w:r>
          </w:p>
        </w:tc>
        <w:tc>
          <w:tcPr>
            <w:tcW w:w="2306" w:type="dxa"/>
          </w:tcPr>
          <w:p w14:paraId="68ABDFE4" w14:textId="09288FE5" w:rsidR="00BB6AC8" w:rsidRPr="00BA7494" w:rsidRDefault="00BB6AC8" w:rsidP="0087301E">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w:t>
            </w:r>
            <w:r>
              <w:rPr>
                <w:rFonts w:ascii="Calibri" w:hAnsi="Calibri"/>
                <w:sz w:val="24"/>
                <w:highlight w:val="yellow"/>
              </w:rPr>
              <w:t xml:space="preserve">revenue types </w:t>
            </w:r>
            <w:r w:rsidRPr="00BA7494">
              <w:rPr>
                <w:rFonts w:ascii="Calibri" w:hAnsi="Calibri"/>
                <w:sz w:val="24"/>
                <w:highlight w:val="yellow"/>
              </w:rPr>
              <w:t>will the provider obtain in return for the investment described</w:t>
            </w:r>
            <w:r>
              <w:rPr>
                <w:rFonts w:ascii="Calibri" w:hAnsi="Calibri"/>
                <w:sz w:val="24"/>
                <w:highlight w:val="yellow"/>
              </w:rPr>
              <w:t xml:space="preserve"> above and possible estimates e.g. </w:t>
            </w:r>
            <w:r w:rsidRPr="00BA7494">
              <w:rPr>
                <w:rFonts w:ascii="Calibri" w:hAnsi="Calibri"/>
                <w:sz w:val="24"/>
                <w:highlight w:val="yellow"/>
              </w:rPr>
              <w:t>direct payment</w:t>
            </w:r>
            <w:r>
              <w:rPr>
                <w:rFonts w:ascii="Calibri" w:hAnsi="Calibri"/>
                <w:sz w:val="24"/>
                <w:highlight w:val="yellow"/>
              </w:rPr>
              <w:t>(s);</w:t>
            </w:r>
            <w:r w:rsidRPr="00BA7494">
              <w:rPr>
                <w:rFonts w:ascii="Calibri" w:hAnsi="Calibri"/>
                <w:sz w:val="24"/>
                <w:highlight w:val="yellow"/>
              </w:rPr>
              <w:t xml:space="preserve"> funding; </w:t>
            </w:r>
            <w:r>
              <w:rPr>
                <w:rFonts w:ascii="Calibri" w:hAnsi="Calibri"/>
                <w:sz w:val="24"/>
                <w:highlight w:val="yellow"/>
              </w:rPr>
              <w:t>in-kind contribution</w:t>
            </w:r>
          </w:p>
        </w:tc>
        <w:tc>
          <w:tcPr>
            <w:tcW w:w="2306" w:type="dxa"/>
          </w:tcPr>
          <w:p w14:paraId="24B91502" w14:textId="742506E0" w:rsidR="00BB6AC8" w:rsidRPr="00BA7494" w:rsidRDefault="00BB6AC8" w:rsidP="00B76A18">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BA7494">
              <w:rPr>
                <w:rFonts w:ascii="Calibri" w:hAnsi="Calibri"/>
                <w:sz w:val="24"/>
                <w:highlight w:val="yellow"/>
              </w:rPr>
              <w:t>[</w:t>
            </w:r>
            <w:proofErr w:type="gramStart"/>
            <w:r w:rsidRPr="00BA7494">
              <w:rPr>
                <w:rFonts w:ascii="Calibri" w:hAnsi="Calibri"/>
                <w:sz w:val="24"/>
                <w:highlight w:val="yellow"/>
              </w:rPr>
              <w:t>what</w:t>
            </w:r>
            <w:proofErr w:type="gramEnd"/>
            <w:r w:rsidRPr="00BA7494">
              <w:rPr>
                <w:rFonts w:ascii="Calibri" w:hAnsi="Calibri"/>
                <w:sz w:val="24"/>
                <w:highlight w:val="yellow"/>
              </w:rPr>
              <w:t xml:space="preserve"> </w:t>
            </w:r>
            <w:r>
              <w:rPr>
                <w:rFonts w:ascii="Calibri" w:hAnsi="Calibri"/>
                <w:sz w:val="24"/>
                <w:highlight w:val="yellow"/>
              </w:rPr>
              <w:t xml:space="preserve">revenue types </w:t>
            </w:r>
            <w:r w:rsidRPr="00BA7494">
              <w:rPr>
                <w:rFonts w:ascii="Calibri" w:hAnsi="Calibri"/>
                <w:sz w:val="24"/>
                <w:highlight w:val="yellow"/>
              </w:rPr>
              <w:t>will the provider obtain in return for the investment described</w:t>
            </w:r>
            <w:r>
              <w:rPr>
                <w:rFonts w:ascii="Calibri" w:hAnsi="Calibri"/>
                <w:sz w:val="24"/>
                <w:highlight w:val="yellow"/>
              </w:rPr>
              <w:t xml:space="preserve"> above and possible estimates e.g. </w:t>
            </w:r>
            <w:r w:rsidRPr="00BA7494">
              <w:rPr>
                <w:rFonts w:ascii="Calibri" w:hAnsi="Calibri"/>
                <w:sz w:val="24"/>
                <w:highlight w:val="yellow"/>
              </w:rPr>
              <w:t>direct payment</w:t>
            </w:r>
            <w:r>
              <w:rPr>
                <w:rFonts w:ascii="Calibri" w:hAnsi="Calibri"/>
                <w:sz w:val="24"/>
                <w:highlight w:val="yellow"/>
              </w:rPr>
              <w:t>(s);</w:t>
            </w:r>
            <w:r w:rsidRPr="00BA7494">
              <w:rPr>
                <w:rFonts w:ascii="Calibri" w:hAnsi="Calibri"/>
                <w:sz w:val="24"/>
                <w:highlight w:val="yellow"/>
              </w:rPr>
              <w:t xml:space="preserve"> funding; </w:t>
            </w:r>
            <w:r>
              <w:rPr>
                <w:rFonts w:ascii="Calibri" w:hAnsi="Calibri"/>
                <w:sz w:val="24"/>
                <w:highlight w:val="yellow"/>
              </w:rPr>
              <w:t>in-kind contribution</w:t>
            </w:r>
          </w:p>
        </w:tc>
      </w:tr>
      <w:tr w:rsidR="00BB6AC8" w:rsidRPr="00BA7494" w14:paraId="1061E9D0"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095" w:type="dxa"/>
          </w:tcPr>
          <w:p w14:paraId="03F625E1" w14:textId="54872E35" w:rsidR="00BB6AC8" w:rsidRPr="00BA7494" w:rsidRDefault="00BB6AC8" w:rsidP="00131C96">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Pr>
                <w:rFonts w:ascii="Calibri" w:hAnsi="Calibri"/>
                <w:sz w:val="24"/>
                <w:highlight w:val="yellow"/>
              </w:rPr>
              <w:t>[</w:t>
            </w:r>
            <w:proofErr w:type="gramStart"/>
            <w:r>
              <w:rPr>
                <w:rFonts w:ascii="Calibri" w:hAnsi="Calibri"/>
                <w:sz w:val="24"/>
                <w:highlight w:val="yellow"/>
              </w:rPr>
              <w:t>what</w:t>
            </w:r>
            <w:proofErr w:type="gramEnd"/>
            <w:r>
              <w:rPr>
                <w:rFonts w:ascii="Calibri" w:hAnsi="Calibri"/>
                <w:sz w:val="24"/>
                <w:highlight w:val="yellow"/>
              </w:rPr>
              <w:t xml:space="preserve"> are the organisational, technical, financial, market and/or legal risks associated to the service provider e.g. inability to scale to demand</w:t>
            </w:r>
          </w:p>
        </w:tc>
        <w:tc>
          <w:tcPr>
            <w:tcW w:w="2306" w:type="dxa"/>
          </w:tcPr>
          <w:p w14:paraId="1517DFD0" w14:textId="2073FD99" w:rsidR="00BB6AC8" w:rsidRPr="00BA7494" w:rsidRDefault="00BB6AC8" w:rsidP="000E6F95">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Pr>
                <w:rFonts w:ascii="Calibri" w:hAnsi="Calibri"/>
                <w:sz w:val="24"/>
                <w:highlight w:val="yellow"/>
              </w:rPr>
              <w:t>[</w:t>
            </w:r>
            <w:proofErr w:type="gramStart"/>
            <w:r>
              <w:rPr>
                <w:rFonts w:ascii="Calibri" w:hAnsi="Calibri"/>
                <w:sz w:val="24"/>
                <w:highlight w:val="yellow"/>
              </w:rPr>
              <w:t>what</w:t>
            </w:r>
            <w:proofErr w:type="gramEnd"/>
            <w:r>
              <w:rPr>
                <w:rFonts w:ascii="Calibri" w:hAnsi="Calibri"/>
                <w:sz w:val="24"/>
                <w:highlight w:val="yellow"/>
              </w:rPr>
              <w:t xml:space="preserve"> are the organisational, technical, financial, market and/or legal risks associated to the service provider e.g. competitor offers better / cheaper service</w:t>
            </w:r>
          </w:p>
        </w:tc>
        <w:tc>
          <w:tcPr>
            <w:tcW w:w="2306" w:type="dxa"/>
          </w:tcPr>
          <w:p w14:paraId="4FF1F572" w14:textId="5A7774A7" w:rsidR="00BB6AC8" w:rsidRPr="00BA7494" w:rsidRDefault="00BB6AC8" w:rsidP="000E6F95">
            <w:pPr>
              <w:cnfStyle w:val="000000000000" w:firstRow="0" w:lastRow="0" w:firstColumn="0" w:lastColumn="0" w:oddVBand="0" w:evenVBand="0" w:oddHBand="0" w:evenHBand="0" w:firstRowFirstColumn="0" w:firstRowLastColumn="0" w:lastRowFirstColumn="0" w:lastRowLastColumn="0"/>
              <w:rPr>
                <w:rFonts w:ascii="Calibri" w:hAnsi="Calibri"/>
                <w:sz w:val="24"/>
                <w:highlight w:val="yellow"/>
              </w:rPr>
            </w:pPr>
            <w:r>
              <w:rPr>
                <w:rFonts w:ascii="Calibri" w:hAnsi="Calibri"/>
                <w:sz w:val="24"/>
                <w:highlight w:val="yellow"/>
              </w:rPr>
              <w:t>[</w:t>
            </w:r>
            <w:proofErr w:type="gramStart"/>
            <w:r>
              <w:rPr>
                <w:rFonts w:ascii="Calibri" w:hAnsi="Calibri"/>
                <w:sz w:val="24"/>
                <w:highlight w:val="yellow"/>
              </w:rPr>
              <w:t>what</w:t>
            </w:r>
            <w:proofErr w:type="gramEnd"/>
            <w:r>
              <w:rPr>
                <w:rFonts w:ascii="Calibri" w:hAnsi="Calibri"/>
                <w:sz w:val="24"/>
                <w:highlight w:val="yellow"/>
              </w:rPr>
              <w:t xml:space="preserve">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707" w:type="dxa"/>
            <w:gridSpan w:val="3"/>
          </w:tcPr>
          <w:p w14:paraId="7AF19A4F" w14:textId="0B39CE23" w:rsidR="00BB6AC8" w:rsidRPr="00BA7494" w:rsidRDefault="00BB6AC8" w:rsidP="00D36BB6">
            <w:pPr>
              <w:cnfStyle w:val="000000100000" w:firstRow="0" w:lastRow="0" w:firstColumn="0" w:lastColumn="0" w:oddVBand="0" w:evenVBand="0" w:oddHBand="1" w:evenHBand="0" w:firstRowFirstColumn="0" w:firstRowLastColumn="0" w:lastRowFirstColumn="0" w:lastRowLastColumn="0"/>
              <w:rPr>
                <w:rFonts w:ascii="Calibri" w:hAnsi="Calibri"/>
                <w:sz w:val="24"/>
                <w:highlight w:val="yellow"/>
              </w:rPr>
            </w:pPr>
            <w:r w:rsidRPr="00D36BB6">
              <w:rPr>
                <w:rFonts w:ascii="Calibri" w:hAnsi="Calibri"/>
                <w:sz w:val="24"/>
                <w:highlight w:val="yellow"/>
              </w:rPr>
              <w:t>[</w:t>
            </w:r>
            <w:proofErr w:type="gramStart"/>
            <w:r w:rsidRPr="00D36BB6">
              <w:rPr>
                <w:rFonts w:ascii="Calibri" w:hAnsi="Calibri"/>
                <w:sz w:val="24"/>
                <w:highlight w:val="yellow"/>
              </w:rPr>
              <w:t>describe</w:t>
            </w:r>
            <w:proofErr w:type="gramEnd"/>
            <w:r w:rsidRPr="00D36BB6">
              <w:rPr>
                <w:rFonts w:ascii="Calibri" w:hAnsi="Calibri"/>
                <w:sz w:val="24"/>
                <w:highlight w:val="yellow"/>
              </w:rPr>
              <w:t xml:space="preserve"> </w:t>
            </w:r>
            <w:r>
              <w:rPr>
                <w:rFonts w:ascii="Calibri" w:hAnsi="Calibri"/>
                <w:sz w:val="24"/>
                <w:highlight w:val="yellow"/>
              </w:rPr>
              <w:t>the</w:t>
            </w:r>
            <w:r w:rsidRPr="00D36BB6">
              <w:rPr>
                <w:rFonts w:ascii="Calibri" w:hAnsi="Calibri"/>
                <w:sz w:val="24"/>
                <w:highlight w:val="yellow"/>
              </w:rPr>
              <w:t xml:space="preserve"> factor</w:t>
            </w:r>
            <w:r>
              <w:rPr>
                <w:rFonts w:ascii="Calibri" w:hAnsi="Calibri"/>
                <w:sz w:val="24"/>
                <w:highlight w:val="yellow"/>
              </w:rPr>
              <w:t>s</w:t>
            </w:r>
            <w:r w:rsidRPr="00D36BB6">
              <w:rPr>
                <w:rFonts w:ascii="Calibri" w:hAnsi="Calibri"/>
                <w:sz w:val="24"/>
                <w:highlight w:val="yellow"/>
              </w:rPr>
              <w:t xml:space="preserve"> that </w:t>
            </w:r>
            <w:r>
              <w:rPr>
                <w:rFonts w:ascii="Calibri" w:hAnsi="Calibri"/>
                <w:sz w:val="24"/>
                <w:highlight w:val="yellow"/>
              </w:rPr>
              <w:t>may limit or hold</w:t>
            </w:r>
            <w:r w:rsidRPr="00D36BB6">
              <w:rPr>
                <w:rFonts w:ascii="Calibri" w:hAnsi="Calibri"/>
                <w:sz w:val="24"/>
                <w:highlight w:val="yellow"/>
              </w:rPr>
              <w:t xml:space="preserve"> back </w:t>
            </w:r>
            <w:r>
              <w:rPr>
                <w:rFonts w:ascii="Calibri" w:hAnsi="Calibri"/>
                <w:sz w:val="24"/>
                <w:highlight w:val="yellow"/>
              </w:rPr>
              <w:t xml:space="preserve">the </w:t>
            </w:r>
            <w:r w:rsidRPr="00D36BB6">
              <w:rPr>
                <w:rFonts w:ascii="Calibri" w:hAnsi="Calibri"/>
                <w:sz w:val="24"/>
                <w:highlight w:val="yellow"/>
              </w:rPr>
              <w:t xml:space="preserve">success of </w:t>
            </w:r>
            <w:r>
              <w:rPr>
                <w:rFonts w:ascii="Calibri" w:hAnsi="Calibri"/>
                <w:sz w:val="24"/>
                <w:highlight w:val="yellow"/>
              </w:rPr>
              <w:t>the service</w:t>
            </w:r>
            <w:r w:rsidRPr="00D36BB6">
              <w:rPr>
                <w:rFonts w:ascii="Calibri" w:hAnsi="Calibri"/>
                <w:sz w:val="24"/>
                <w:highlight w:val="yellow"/>
              </w:rPr>
              <w:t xml:space="preserve"> e.g. size of the market; demand in the market; availability of supply; competition; availability of finances; quality and skills of employees]</w:t>
            </w:r>
          </w:p>
        </w:tc>
      </w:tr>
    </w:tbl>
    <w:p w14:paraId="6E8B412E" w14:textId="77777777" w:rsidR="00E16B56" w:rsidRPr="00BA7494" w:rsidRDefault="00E16B56" w:rsidP="00E16B56"/>
    <w:p w14:paraId="4D17F344" w14:textId="77777777" w:rsidR="00162A62" w:rsidRDefault="00162A62">
      <w:pPr>
        <w:keepLines w:val="0"/>
        <w:widowControl/>
        <w:suppressAutoHyphens w:val="0"/>
        <w:spacing w:before="0" w:after="0"/>
        <w:jc w:val="left"/>
        <w:rPr>
          <w:rFonts w:ascii="Calibri" w:hAnsi="Calibri" w:cs="Open Sans"/>
          <w:b/>
          <w:bCs/>
          <w:caps/>
          <w:kern w:val="1"/>
          <w:sz w:val="32"/>
          <w:szCs w:val="32"/>
        </w:rPr>
      </w:pPr>
      <w:bookmarkStart w:id="7" w:name="_Toc421278105"/>
      <w:r>
        <w:br w:type="page"/>
      </w:r>
    </w:p>
    <w:p w14:paraId="701597B1" w14:textId="28BC0BEA" w:rsidR="009B2DFD" w:rsidRPr="00952BD5" w:rsidRDefault="009B2DFD" w:rsidP="00952BD5">
      <w:pPr>
        <w:pStyle w:val="Heading1"/>
        <w:numPr>
          <w:ilvl w:val="0"/>
          <w:numId w:val="15"/>
        </w:numPr>
        <w:ind w:left="0" w:firstLine="0"/>
      </w:pPr>
      <w:bookmarkStart w:id="8" w:name="_Toc300419469"/>
      <w:r w:rsidRPr="00952BD5">
        <w:t>Service Design</w:t>
      </w:r>
      <w:bookmarkEnd w:id="8"/>
    </w:p>
    <w:p w14:paraId="379EFE88" w14:textId="4F79A462" w:rsidR="00D35916" w:rsidRPr="00BA7494" w:rsidRDefault="00D35916" w:rsidP="00952BD5">
      <w:pPr>
        <w:pStyle w:val="Heading2"/>
        <w:numPr>
          <w:ilvl w:val="1"/>
          <w:numId w:val="15"/>
        </w:numPr>
        <w:ind w:left="567" w:hanging="567"/>
      </w:pPr>
      <w:bookmarkStart w:id="9" w:name="_Toc300419470"/>
      <w:r w:rsidRPr="00BA7494">
        <w:t>Service requirements</w:t>
      </w:r>
      <w:bookmarkEnd w:id="9"/>
    </w:p>
    <w:p w14:paraId="699781D8" w14:textId="77777777" w:rsidR="00D35916" w:rsidRPr="00BA7494" w:rsidRDefault="00D35916" w:rsidP="00D35916">
      <w:pPr>
        <w:rPr>
          <w:rFonts w:ascii="Calibri" w:hAnsi="Calibri"/>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2E6EC6F5"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Weight</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0" w:name="_Toc300419471"/>
      <w:r>
        <w:t>Service architecture</w:t>
      </w:r>
      <w:bookmarkEnd w:id="10"/>
    </w:p>
    <w:p w14:paraId="3F11DE1D" w14:textId="1ADA1684" w:rsidR="00C2793F" w:rsidRPr="00C2793F" w:rsidRDefault="00C2793F" w:rsidP="00C2793F">
      <w:pPr>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Pr="00547C0A" w:rsidRDefault="00C01136" w:rsidP="00547C0A">
      <w:pPr>
        <w:pStyle w:val="Heading3"/>
      </w:pPr>
      <w:bookmarkStart w:id="11" w:name="_Toc300419472"/>
      <w:r w:rsidRPr="00547C0A">
        <w:t xml:space="preserve">High-Level </w:t>
      </w:r>
      <w:r w:rsidR="00E16B56" w:rsidRPr="00547C0A">
        <w:t>Service architecture</w:t>
      </w:r>
      <w:bookmarkEnd w:id="7"/>
      <w:bookmarkEnd w:id="11"/>
    </w:p>
    <w:p w14:paraId="28B2E493" w14:textId="4B3BAF96" w:rsidR="00862046" w:rsidRPr="00862046" w:rsidRDefault="00862046" w:rsidP="00862046">
      <w:pPr>
        <w:rPr>
          <w:rFonts w:ascii="Calibri" w:hAnsi="Calibri"/>
          <w:sz w:val="24"/>
          <w:highlight w:val="yellow"/>
        </w:rPr>
      </w:pPr>
      <w:r w:rsidRPr="00862046">
        <w:rPr>
          <w:rFonts w:ascii="Calibri" w:hAnsi="Calibri"/>
          <w:sz w:val="24"/>
          <w:highlight w:val="yellow"/>
        </w:rPr>
        <w:t>(</w:t>
      </w:r>
      <w:r w:rsidR="000360EA">
        <w:rPr>
          <w:rFonts w:ascii="Calibri" w:hAnsi="Calibri"/>
          <w:sz w:val="24"/>
          <w:highlight w:val="yellow"/>
        </w:rPr>
        <w:t>For initial phase, p</w:t>
      </w:r>
      <w:r w:rsidRPr="00862046">
        <w:rPr>
          <w:rFonts w:ascii="Calibri" w:hAnsi="Calibri"/>
          <w:sz w:val="24"/>
          <w:highlight w:val="yellow"/>
        </w:rPr>
        <w:t>rovide as much information as available)</w:t>
      </w:r>
    </w:p>
    <w:p w14:paraId="5E367AA7" w14:textId="5C954785" w:rsidR="00862046" w:rsidRDefault="00C01136" w:rsidP="00C01136">
      <w:pPr>
        <w:rPr>
          <w:rFonts w:ascii="Calibri" w:hAnsi="Calibri"/>
          <w:sz w:val="24"/>
          <w:highlight w:val="yellow"/>
        </w:rPr>
      </w:pPr>
      <w:r w:rsidRPr="00823646">
        <w:rPr>
          <w:rFonts w:ascii="Calibri" w:hAnsi="Calibri"/>
          <w:sz w:val="24"/>
          <w:highlight w:val="yellow"/>
        </w:rPr>
        <w:t>[</w:t>
      </w:r>
      <w:proofErr w:type="gramStart"/>
      <w:r w:rsidRPr="00823646">
        <w:rPr>
          <w:rFonts w:ascii="Calibri" w:hAnsi="Calibri"/>
          <w:sz w:val="24"/>
          <w:highlight w:val="yellow"/>
        </w:rPr>
        <w:t>describe</w:t>
      </w:r>
      <w:proofErr w:type="gramEnd"/>
      <w:r w:rsidRPr="00823646">
        <w:rPr>
          <w:rFonts w:ascii="Calibri" w:hAnsi="Calibri"/>
          <w:sz w:val="24"/>
          <w:highlight w:val="yellow"/>
        </w:rPr>
        <w:t xml:space="preserve"> the service delivery model e.g. as-a-service; as-a-software/product]</w:t>
      </w:r>
    </w:p>
    <w:p w14:paraId="53138EF8" w14:textId="77777777" w:rsidR="00E16B56" w:rsidRPr="00547C0A" w:rsidRDefault="00E16B56" w:rsidP="00547C0A">
      <w:pPr>
        <w:pStyle w:val="Heading4"/>
      </w:pPr>
      <w:bookmarkStart w:id="12" w:name="_Toc421278108"/>
      <w:bookmarkStart w:id="13" w:name="_Toc300419473"/>
      <w:r w:rsidRPr="00547C0A">
        <w:t>Enabling service components</w:t>
      </w:r>
      <w:bookmarkEnd w:id="12"/>
      <w:bookmarkEnd w:id="13"/>
    </w:p>
    <w:p w14:paraId="3060ACAB" w14:textId="77777777" w:rsidR="006B3501" w:rsidRDefault="006B3501" w:rsidP="006B3501">
      <w:pPr>
        <w:rPr>
          <w:rFonts w:ascii="Calibri" w:hAnsi="Calibri"/>
          <w:sz w:val="24"/>
        </w:rPr>
      </w:pPr>
      <w:r w:rsidRPr="00823646">
        <w:rPr>
          <w:rFonts w:ascii="Calibri" w:hAnsi="Calibri"/>
          <w:sz w:val="24"/>
          <w:highlight w:val="yellow"/>
        </w:rPr>
        <w:t>[Minimum set of service components that make the service available]</w:t>
      </w:r>
    </w:p>
    <w:p w14:paraId="534245E1" w14:textId="15C226EF" w:rsidR="00C2793F" w:rsidRPr="00823646" w:rsidRDefault="00C2793F" w:rsidP="00C2793F">
      <w:pPr>
        <w:rPr>
          <w:rFonts w:ascii="Calibri" w:hAnsi="Calibri"/>
          <w:sz w:val="24"/>
          <w:highlight w:val="yellow"/>
        </w:rPr>
      </w:pPr>
      <w:r w:rsidRPr="00823646">
        <w:rPr>
          <w:rFonts w:ascii="Calibri" w:hAnsi="Calibri"/>
          <w:sz w:val="24"/>
          <w:highlight w:val="yellow"/>
        </w:rPr>
        <w:t>[A service component is a logical part of a service that provides a function enabling or enhancing a service</w:t>
      </w:r>
      <w:r w:rsidR="00D4298C">
        <w:rPr>
          <w:rFonts w:ascii="Calibri" w:hAnsi="Calibri"/>
          <w:sz w:val="24"/>
          <w:highlight w:val="yellow"/>
        </w:rPr>
        <w:t>]</w:t>
      </w:r>
    </w:p>
    <w:p w14:paraId="307F9B16" w14:textId="77777777" w:rsidR="00C2793F" w:rsidRPr="00823646" w:rsidRDefault="00C2793F" w:rsidP="00C2793F">
      <w:pPr>
        <w:rPr>
          <w:rFonts w:ascii="Calibri" w:hAnsi="Calibri"/>
          <w:sz w:val="24"/>
          <w:highlight w:val="yellow"/>
        </w:rPr>
      </w:pPr>
      <w:r w:rsidRPr="00823646">
        <w:rPr>
          <w:rFonts w:ascii="Calibri" w:hAnsi="Calibri"/>
          <w:sz w:val="24"/>
          <w:highlight w:val="yellow"/>
        </w:rPr>
        <w:t>Note 1: A service is usually composed of several service components.</w:t>
      </w:r>
    </w:p>
    <w:p w14:paraId="2A6D665F" w14:textId="77777777" w:rsidR="00C2793F" w:rsidRPr="00823646" w:rsidRDefault="00C2793F" w:rsidP="00C2793F">
      <w:pPr>
        <w:rPr>
          <w:rFonts w:ascii="Calibri" w:hAnsi="Calibri"/>
          <w:sz w:val="24"/>
          <w:highlight w:val="yellow"/>
        </w:rPr>
      </w:pPr>
      <w:r w:rsidRPr="00823646">
        <w:rPr>
          <w:rFonts w:ascii="Calibri" w:hAnsi="Calibri"/>
          <w:sz w:val="24"/>
          <w:highlight w:val="yellow"/>
        </w:rPr>
        <w:t>Note 2: A service component is usually built from one or more configuration items (CIs).</w:t>
      </w:r>
    </w:p>
    <w:p w14:paraId="58A87FF9" w14:textId="25DBB437" w:rsidR="00C2793F" w:rsidRPr="00C2793F" w:rsidRDefault="00C2793F" w:rsidP="006B3501">
      <w:pPr>
        <w:rPr>
          <w:rFonts w:ascii="Calibri" w:hAnsi="Calibri"/>
          <w:sz w:val="24"/>
          <w:highlight w:val="yellow"/>
        </w:rPr>
      </w:pPr>
      <w:r w:rsidRPr="00823646">
        <w:rPr>
          <w:rFonts w:ascii="Calibri" w:hAnsi="Calibri"/>
          <w:sz w:val="24"/>
          <w:highlight w:val="yellow"/>
        </w:rPr>
        <w:t>Note 3: Although a service component underlies one or more services, it usually does not create value for a customer alone and is therefore not a service by itself.]</w:t>
      </w:r>
    </w:p>
    <w:p w14:paraId="07CCD72B" w14:textId="77777777" w:rsidR="00E16B56" w:rsidRPr="00823646" w:rsidRDefault="00E16B56" w:rsidP="00547C0A">
      <w:pPr>
        <w:pStyle w:val="Heading4"/>
      </w:pPr>
      <w:bookmarkStart w:id="14" w:name="_Toc421278109"/>
      <w:bookmarkStart w:id="15" w:name="_Toc300419474"/>
      <w:r w:rsidRPr="00823646">
        <w:t>Enhancing service components</w:t>
      </w:r>
      <w:bookmarkEnd w:id="14"/>
      <w:bookmarkEnd w:id="15"/>
    </w:p>
    <w:p w14:paraId="58674531" w14:textId="77777777" w:rsidR="006B3501" w:rsidRPr="00823646" w:rsidRDefault="006B3501" w:rsidP="006B3501">
      <w:pPr>
        <w:rPr>
          <w:rFonts w:ascii="Calibri" w:hAnsi="Calibri"/>
          <w:sz w:val="24"/>
        </w:rPr>
      </w:pPr>
      <w:r w:rsidRPr="00823646">
        <w:rPr>
          <w:rFonts w:ascii="Calibri" w:hAnsi="Calibri"/>
          <w:sz w:val="24"/>
          <w:highlight w:val="yellow"/>
        </w:rPr>
        <w:t>[Any additional service components that improves the service, however, the service would still run without them, even if at lesser quality]</w:t>
      </w:r>
    </w:p>
    <w:p w14:paraId="0CD647F7" w14:textId="77777777" w:rsidR="00E16B56" w:rsidRPr="00165719" w:rsidRDefault="00E16B56" w:rsidP="00547C0A">
      <w:pPr>
        <w:pStyle w:val="Heading4"/>
      </w:pPr>
      <w:bookmarkStart w:id="16" w:name="_Toc421278110"/>
      <w:bookmarkStart w:id="17" w:name="_Toc300419475"/>
      <w:r w:rsidRPr="00165719">
        <w:t>Integration and dependencies</w:t>
      </w:r>
      <w:bookmarkEnd w:id="16"/>
      <w:bookmarkEnd w:id="17"/>
    </w:p>
    <w:p w14:paraId="0917178D" w14:textId="3A8DAC3C" w:rsidR="00C2793F" w:rsidRDefault="00C2793F" w:rsidP="00C2793F">
      <w:pPr>
        <w:rPr>
          <w:rFonts w:ascii="Calibri" w:hAnsi="Calibri"/>
          <w:sz w:val="24"/>
          <w:highlight w:val="yellow"/>
        </w:rPr>
      </w:pPr>
      <w:bookmarkStart w:id="18" w:name="_Toc421278104"/>
      <w:r>
        <w:rPr>
          <w:rFonts w:ascii="Calibri" w:hAnsi="Calibri"/>
          <w:sz w:val="24"/>
          <w:highlight w:val="yellow"/>
        </w:rPr>
        <w:t>[</w:t>
      </w:r>
      <w:r w:rsidRPr="00C2793F">
        <w:rPr>
          <w:rFonts w:ascii="Calibri" w:hAnsi="Calibri"/>
          <w:sz w:val="24"/>
          <w:highlight w:val="yellow"/>
        </w:rPr>
        <w:t>Insert a description and/or visualisation (figure) of the dependencies between the identified service components.</w:t>
      </w:r>
      <w:r>
        <w:rPr>
          <w:rFonts w:ascii="Calibri" w:hAnsi="Calibri"/>
          <w:sz w:val="24"/>
          <w:highlight w:val="yellow"/>
        </w:rPr>
        <w:t>]</w:t>
      </w:r>
    </w:p>
    <w:p w14:paraId="48312ED1" w14:textId="77777777" w:rsidR="00165719" w:rsidRPr="00BA7494" w:rsidRDefault="00165719" w:rsidP="00547C0A">
      <w:pPr>
        <w:pStyle w:val="Heading3"/>
        <w:numPr>
          <w:ilvl w:val="2"/>
          <w:numId w:val="15"/>
        </w:numPr>
      </w:pPr>
      <w:bookmarkStart w:id="19" w:name="_Toc421278111"/>
      <w:bookmarkStart w:id="20" w:name="_Toc300419476"/>
      <w:r w:rsidRPr="00BA7494">
        <w:t>Technical service architecture</w:t>
      </w:r>
      <w:bookmarkEnd w:id="19"/>
      <w:bookmarkEnd w:id="20"/>
    </w:p>
    <w:p w14:paraId="1F350617" w14:textId="37FB5F22" w:rsidR="00165719" w:rsidRPr="00165719" w:rsidRDefault="00165719" w:rsidP="00165719">
      <w:pPr>
        <w:rPr>
          <w:rFonts w:ascii="Calibri" w:hAnsi="Calibri"/>
          <w:sz w:val="24"/>
        </w:rPr>
      </w:pPr>
      <w:r w:rsidRPr="00165719">
        <w:rPr>
          <w:rFonts w:ascii="Calibri" w:hAnsi="Calibri"/>
          <w:sz w:val="24"/>
        </w:rPr>
        <w:t>Describe the technical service architecture, taking into consideration the following perspectives</w:t>
      </w:r>
    </w:p>
    <w:p w14:paraId="58253999" w14:textId="77777777" w:rsidR="00165719" w:rsidRPr="00BA7494" w:rsidRDefault="00165719" w:rsidP="00162A62">
      <w:pPr>
        <w:pStyle w:val="ListParagraph"/>
        <w:numPr>
          <w:ilvl w:val="0"/>
          <w:numId w:val="10"/>
        </w:numPr>
        <w:suppressAutoHyphens w:val="0"/>
        <w:spacing w:line="276" w:lineRule="auto"/>
        <w:ind w:left="714" w:hanging="357"/>
        <w:jc w:val="left"/>
        <w:rPr>
          <w:rFonts w:ascii="Calibri" w:hAnsi="Calibri"/>
          <w:sz w:val="24"/>
        </w:rPr>
      </w:pPr>
      <w:r w:rsidRPr="00BA7494">
        <w:rPr>
          <w:rFonts w:ascii="Calibri" w:hAnsi="Calibri"/>
          <w:sz w:val="24"/>
        </w:rPr>
        <w:t>Environmental architecture</w:t>
      </w:r>
    </w:p>
    <w:p w14:paraId="271F7C33" w14:textId="77777777" w:rsidR="00165719" w:rsidRPr="00BA7494" w:rsidRDefault="00165719" w:rsidP="00162A62">
      <w:pPr>
        <w:pStyle w:val="ListParagraph"/>
        <w:numPr>
          <w:ilvl w:val="0"/>
          <w:numId w:val="10"/>
        </w:numPr>
        <w:suppressAutoHyphens w:val="0"/>
        <w:spacing w:line="276" w:lineRule="auto"/>
        <w:ind w:left="714" w:hanging="357"/>
        <w:jc w:val="left"/>
        <w:rPr>
          <w:rFonts w:ascii="Calibri" w:hAnsi="Calibri"/>
          <w:sz w:val="24"/>
        </w:rPr>
      </w:pPr>
      <w:r w:rsidRPr="00BA7494">
        <w:rPr>
          <w:rFonts w:ascii="Calibri" w:hAnsi="Calibri"/>
          <w:sz w:val="24"/>
        </w:rPr>
        <w:t>Network infrastructure</w:t>
      </w:r>
    </w:p>
    <w:p w14:paraId="7DEC6D4A" w14:textId="77777777" w:rsidR="00165719" w:rsidRPr="00BA7494" w:rsidRDefault="00165719" w:rsidP="00162A62">
      <w:pPr>
        <w:pStyle w:val="ListParagraph"/>
        <w:numPr>
          <w:ilvl w:val="0"/>
          <w:numId w:val="10"/>
        </w:numPr>
        <w:suppressAutoHyphens w:val="0"/>
        <w:spacing w:line="276" w:lineRule="auto"/>
        <w:ind w:left="714" w:hanging="357"/>
        <w:jc w:val="left"/>
        <w:rPr>
          <w:rFonts w:ascii="Calibri" w:hAnsi="Calibri"/>
          <w:sz w:val="24"/>
        </w:rPr>
      </w:pPr>
      <w:r w:rsidRPr="00BA7494">
        <w:rPr>
          <w:rFonts w:ascii="Calibri" w:hAnsi="Calibri"/>
          <w:sz w:val="24"/>
        </w:rPr>
        <w:t>Hardware</w:t>
      </w:r>
    </w:p>
    <w:p w14:paraId="7229BBFF" w14:textId="77777777" w:rsidR="00165719" w:rsidRPr="00BA7494" w:rsidRDefault="00165719" w:rsidP="00162A62">
      <w:pPr>
        <w:pStyle w:val="ListParagraph"/>
        <w:numPr>
          <w:ilvl w:val="0"/>
          <w:numId w:val="10"/>
        </w:numPr>
        <w:suppressAutoHyphens w:val="0"/>
        <w:spacing w:line="276" w:lineRule="auto"/>
        <w:ind w:left="714" w:hanging="357"/>
        <w:jc w:val="left"/>
        <w:rPr>
          <w:rFonts w:ascii="Calibri" w:hAnsi="Calibri"/>
          <w:sz w:val="24"/>
        </w:rPr>
      </w:pPr>
      <w:r w:rsidRPr="00BA7494">
        <w:rPr>
          <w:rFonts w:ascii="Calibri" w:hAnsi="Calibri"/>
          <w:sz w:val="24"/>
        </w:rPr>
        <w:t>Software / applications</w:t>
      </w:r>
    </w:p>
    <w:p w14:paraId="0162D926" w14:textId="02FE9347" w:rsidR="00165719" w:rsidRDefault="00165719" w:rsidP="00162A62">
      <w:pPr>
        <w:pStyle w:val="ListParagraph"/>
        <w:numPr>
          <w:ilvl w:val="0"/>
          <w:numId w:val="10"/>
        </w:numPr>
        <w:suppressAutoHyphens w:val="0"/>
        <w:spacing w:line="276" w:lineRule="auto"/>
        <w:ind w:left="714" w:hanging="357"/>
        <w:jc w:val="left"/>
        <w:rPr>
          <w:rFonts w:ascii="Calibri" w:hAnsi="Calibri"/>
          <w:sz w:val="24"/>
        </w:rPr>
      </w:pPr>
      <w:r w:rsidRPr="00BA7494">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1" w:name="_Toc421278112"/>
      <w:bookmarkStart w:id="22" w:name="_Toc300419477"/>
      <w:r w:rsidRPr="00BA7494">
        <w:t>Service acceptance criteria</w:t>
      </w:r>
      <w:bookmarkEnd w:id="21"/>
      <w:bookmarkEnd w:id="22"/>
    </w:p>
    <w:p w14:paraId="720CA538" w14:textId="77777777" w:rsidR="00162A62" w:rsidRPr="00BA7494" w:rsidRDefault="00162A62" w:rsidP="00162A62">
      <w:pPr>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2E0B4CF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Critical?</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77777777"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7ACBA587" w14:textId="77777777" w:rsidR="00162A62" w:rsidRPr="00823646" w:rsidRDefault="00162A62" w:rsidP="00162A62">
      <w:pPr>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3" w:name="_Toc300419478"/>
      <w:r w:rsidRPr="00547C0A">
        <w:t xml:space="preserve">Service </w:t>
      </w:r>
      <w:r w:rsidR="00165719" w:rsidRPr="00547C0A">
        <w:t>Transition</w:t>
      </w:r>
      <w:bookmarkEnd w:id="18"/>
      <w:r w:rsidR="00C85E00" w:rsidRPr="00547C0A">
        <w:t xml:space="preserve"> PLan</w:t>
      </w:r>
      <w:bookmarkEnd w:id="23"/>
    </w:p>
    <w:p w14:paraId="62786F39" w14:textId="488FB754" w:rsidR="007149A7" w:rsidRPr="00BA7494" w:rsidRDefault="00C872FF" w:rsidP="00E16B56">
      <w:pPr>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1"/>
      <w:bookmarkEnd w:id="2"/>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CC146F" w:rsidRDefault="00CC146F">
      <w:pPr>
        <w:spacing w:before="0" w:after="0"/>
      </w:pPr>
      <w:r>
        <w:separator/>
      </w:r>
    </w:p>
  </w:endnote>
  <w:endnote w:type="continuationSeparator" w:id="0">
    <w:p w14:paraId="1CD2C8DB" w14:textId="77777777" w:rsidR="00CC146F" w:rsidRDefault="00CC14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CC146F" w:rsidRPr="002D3537" w:rsidRDefault="00CC146F"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C146F" w14:paraId="1760B377" w14:textId="77777777" w:rsidTr="004B6465">
      <w:tc>
        <w:tcPr>
          <w:tcW w:w="2764" w:type="dxa"/>
          <w:tcBorders>
            <w:top w:val="single" w:sz="8" w:space="0" w:color="000080"/>
          </w:tcBorders>
          <w:shd w:val="clear" w:color="auto" w:fill="auto"/>
        </w:tcPr>
        <w:p w14:paraId="6B305C56" w14:textId="77777777" w:rsidR="00CC146F" w:rsidRDefault="00CC146F"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CC146F" w:rsidRDefault="00CC146F"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CC146F" w:rsidRDefault="00CC146F"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CC146F" w:rsidRDefault="00CC146F" w:rsidP="004B6465">
          <w:pPr>
            <w:pStyle w:val="Footer"/>
            <w:snapToGrid w:val="0"/>
            <w:jc w:val="center"/>
            <w:rPr>
              <w:caps/>
              <w:shd w:val="clear" w:color="auto" w:fill="FFFF00"/>
            </w:rPr>
          </w:pPr>
        </w:p>
        <w:p w14:paraId="5007CAD4" w14:textId="77777777" w:rsidR="00CC146F" w:rsidRDefault="00CC146F"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CC146F" w:rsidRDefault="00CC146F" w:rsidP="004B6465">
          <w:pPr>
            <w:pStyle w:val="Footer"/>
            <w:snapToGrid w:val="0"/>
            <w:jc w:val="right"/>
          </w:pPr>
        </w:p>
        <w:p w14:paraId="65EB852B" w14:textId="77777777" w:rsidR="00CC146F" w:rsidRDefault="00CC146F"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Pr>
              <w:noProof/>
              <w:sz w:val="18"/>
            </w:rPr>
            <w:t>9</w:t>
          </w:r>
          <w:r w:rsidRPr="00F82664">
            <w:rPr>
              <w:sz w:val="18"/>
            </w:rPr>
            <w:fldChar w:fldCharType="end"/>
          </w:r>
        </w:p>
      </w:tc>
    </w:tr>
  </w:tbl>
  <w:p w14:paraId="55F14CAF" w14:textId="77777777" w:rsidR="00CC146F" w:rsidRPr="00A91255" w:rsidRDefault="00CC146F"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C146F" w:rsidRPr="002D3537" w14:paraId="37F53B4E" w14:textId="77777777" w:rsidTr="00E17695">
      <w:tc>
        <w:tcPr>
          <w:tcW w:w="1204" w:type="dxa"/>
          <w:tcBorders>
            <w:top w:val="single" w:sz="4" w:space="0" w:color="auto"/>
          </w:tcBorders>
          <w:shd w:val="clear" w:color="auto" w:fill="auto"/>
        </w:tcPr>
        <w:p w14:paraId="3F8F6C57" w14:textId="77777777" w:rsidR="00CC146F" w:rsidRPr="002D3537" w:rsidRDefault="00CC146F"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CC146F" w:rsidRPr="002D3537" w:rsidRDefault="00CC146F" w:rsidP="004B6465">
          <w:pPr>
            <w:pStyle w:val="Footer"/>
            <w:tabs>
              <w:tab w:val="left" w:pos="1454"/>
              <w:tab w:val="center" w:pos="1843"/>
            </w:tabs>
            <w:snapToGrid w:val="0"/>
            <w:jc w:val="center"/>
            <w:rPr>
              <w:color w:val="000000"/>
              <w:sz w:val="18"/>
              <w:szCs w:val="18"/>
            </w:rPr>
          </w:pPr>
        </w:p>
        <w:p w14:paraId="29A06950" w14:textId="77777777" w:rsidR="00CC146F" w:rsidRPr="00757E35" w:rsidRDefault="00CC146F"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CC146F" w:rsidRPr="0026545C" w:rsidRDefault="00CC146F"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CC146F" w:rsidRPr="002D3537" w:rsidRDefault="00CC146F" w:rsidP="004B6465">
          <w:pPr>
            <w:pStyle w:val="Footer"/>
            <w:snapToGrid w:val="0"/>
            <w:jc w:val="right"/>
            <w:rPr>
              <w:sz w:val="18"/>
              <w:szCs w:val="18"/>
            </w:rPr>
          </w:pPr>
        </w:p>
        <w:p w14:paraId="3D15E4FC" w14:textId="77777777" w:rsidR="00CC146F" w:rsidRDefault="00CC146F" w:rsidP="004B6465">
          <w:pPr>
            <w:pStyle w:val="Footer"/>
            <w:snapToGrid w:val="0"/>
            <w:jc w:val="right"/>
            <w:rPr>
              <w:sz w:val="18"/>
              <w:szCs w:val="18"/>
            </w:rPr>
          </w:pPr>
        </w:p>
        <w:p w14:paraId="0BFE5AFC" w14:textId="77777777" w:rsidR="00CC146F" w:rsidRPr="002D3537" w:rsidRDefault="00CC146F"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E17D7">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E17D7">
            <w:rPr>
              <w:noProof/>
              <w:sz w:val="18"/>
              <w:szCs w:val="18"/>
            </w:rPr>
            <w:t>9</w:t>
          </w:r>
          <w:r w:rsidRPr="002D3537">
            <w:rPr>
              <w:sz w:val="18"/>
              <w:szCs w:val="18"/>
            </w:rPr>
            <w:fldChar w:fldCharType="end"/>
          </w:r>
        </w:p>
      </w:tc>
    </w:tr>
    <w:tr w:rsidR="00CC146F" w:rsidRPr="002D3537" w14:paraId="1EFF1CBC" w14:textId="77777777" w:rsidTr="004B6465">
      <w:tc>
        <w:tcPr>
          <w:tcW w:w="1204" w:type="dxa"/>
          <w:shd w:val="clear" w:color="auto" w:fill="auto"/>
        </w:tcPr>
        <w:p w14:paraId="55F0FD4C" w14:textId="77777777" w:rsidR="00CC146F" w:rsidRDefault="00CC146F"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CC146F" w:rsidRPr="00220329" w:rsidRDefault="00CC146F"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CC146F" w:rsidRPr="002D3537" w:rsidRDefault="00CC146F"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CC146F" w:rsidRPr="002D3537" w:rsidRDefault="00CC146F" w:rsidP="004B6465">
          <w:pPr>
            <w:pStyle w:val="Footer"/>
            <w:snapToGrid w:val="0"/>
            <w:jc w:val="right"/>
            <w:rPr>
              <w:sz w:val="18"/>
              <w:szCs w:val="18"/>
            </w:rPr>
          </w:pPr>
        </w:p>
      </w:tc>
    </w:tr>
  </w:tbl>
  <w:p w14:paraId="0911628D" w14:textId="77777777" w:rsidR="00CC146F" w:rsidRDefault="00CC146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CC146F" w:rsidRDefault="00CC146F"/>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CC146F" w:rsidRDefault="00CC146F">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C146F" w14:paraId="7A765B3D" w14:textId="77777777">
      <w:tc>
        <w:tcPr>
          <w:tcW w:w="2764" w:type="dxa"/>
          <w:tcBorders>
            <w:top w:val="single" w:sz="8" w:space="0" w:color="000080"/>
          </w:tcBorders>
          <w:shd w:val="clear" w:color="auto" w:fill="auto"/>
        </w:tcPr>
        <w:p w14:paraId="575E8A84" w14:textId="77777777" w:rsidR="00CC146F" w:rsidRDefault="00CC146F">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CC146F" w:rsidRDefault="00CC146F">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CC146F" w:rsidRDefault="00CC146F"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CC146F" w:rsidRDefault="00CC146F">
          <w:pPr>
            <w:pStyle w:val="Footer"/>
            <w:snapToGrid w:val="0"/>
            <w:jc w:val="center"/>
            <w:rPr>
              <w:caps/>
              <w:shd w:val="clear" w:color="auto" w:fill="FFFF00"/>
            </w:rPr>
          </w:pPr>
        </w:p>
        <w:p w14:paraId="31491C0A" w14:textId="77777777" w:rsidR="00CC146F" w:rsidRDefault="00CC146F"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CC146F" w:rsidRDefault="00CC146F">
          <w:pPr>
            <w:pStyle w:val="Footer"/>
            <w:snapToGrid w:val="0"/>
            <w:jc w:val="right"/>
          </w:pPr>
        </w:p>
        <w:p w14:paraId="21815A6A" w14:textId="77777777" w:rsidR="00CC146F" w:rsidRDefault="00CC146F">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E17D7">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E17D7">
            <w:rPr>
              <w:noProof/>
              <w:sz w:val="18"/>
            </w:rPr>
            <w:t>9</w:t>
          </w:r>
          <w:r w:rsidRPr="00F82664">
            <w:rPr>
              <w:sz w:val="18"/>
            </w:rPr>
            <w:fldChar w:fldCharType="end"/>
          </w:r>
        </w:p>
      </w:tc>
    </w:tr>
  </w:tbl>
  <w:p w14:paraId="29971EFC" w14:textId="77777777" w:rsidR="00CC146F" w:rsidRDefault="00CC146F">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CC146F" w:rsidRDefault="00CC146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CC146F" w:rsidRDefault="00CC146F">
      <w:pPr>
        <w:spacing w:before="0" w:after="0"/>
      </w:pPr>
      <w:r>
        <w:separator/>
      </w:r>
    </w:p>
  </w:footnote>
  <w:footnote w:type="continuationSeparator" w:id="0">
    <w:p w14:paraId="268C576B" w14:textId="77777777" w:rsidR="00CC146F" w:rsidRDefault="00CC146F">
      <w:pPr>
        <w:spacing w:before="0" w:after="0"/>
      </w:pPr>
      <w:r>
        <w:continuationSeparator/>
      </w:r>
    </w:p>
  </w:footnote>
  <w:footnote w:id="1">
    <w:p w14:paraId="2E4C53E6" w14:textId="77777777" w:rsidR="00CC146F" w:rsidRPr="00383E84" w:rsidRDefault="00CC146F"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CC146F" w:rsidRDefault="00CC146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C146F" w14:paraId="7D21E6F1" w14:textId="77777777">
      <w:trPr>
        <w:trHeight w:val="1131"/>
      </w:trPr>
      <w:tc>
        <w:tcPr>
          <w:tcW w:w="2404" w:type="dxa"/>
          <w:shd w:val="clear" w:color="auto" w:fill="auto"/>
        </w:tcPr>
        <w:p w14:paraId="0FAFFF33" w14:textId="77777777" w:rsidR="00CC146F" w:rsidRDefault="00CC146F">
          <w:pPr>
            <w:pStyle w:val="Header"/>
            <w:tabs>
              <w:tab w:val="right" w:pos="9072"/>
            </w:tabs>
            <w:snapToGrid w:val="0"/>
            <w:jc w:val="left"/>
          </w:pPr>
        </w:p>
      </w:tc>
      <w:tc>
        <w:tcPr>
          <w:tcW w:w="3673" w:type="dxa"/>
          <w:shd w:val="clear" w:color="auto" w:fill="auto"/>
        </w:tcPr>
        <w:p w14:paraId="6DDE0258" w14:textId="77777777" w:rsidR="00CC146F" w:rsidRDefault="00CC146F">
          <w:pPr>
            <w:pStyle w:val="Header"/>
            <w:tabs>
              <w:tab w:val="right" w:pos="9072"/>
            </w:tabs>
            <w:snapToGrid w:val="0"/>
            <w:jc w:val="center"/>
          </w:pPr>
        </w:p>
      </w:tc>
      <w:tc>
        <w:tcPr>
          <w:tcW w:w="3333" w:type="dxa"/>
          <w:shd w:val="clear" w:color="auto" w:fill="auto"/>
        </w:tcPr>
        <w:p w14:paraId="790CDA5C" w14:textId="77777777" w:rsidR="00CC146F" w:rsidRDefault="00CC146F">
          <w:pPr>
            <w:pStyle w:val="Header"/>
            <w:tabs>
              <w:tab w:val="right" w:pos="9072"/>
            </w:tabs>
            <w:snapToGrid w:val="0"/>
            <w:jc w:val="right"/>
          </w:pPr>
        </w:p>
      </w:tc>
    </w:tr>
  </w:tbl>
  <w:p w14:paraId="18A59E92" w14:textId="77777777" w:rsidR="00CC146F" w:rsidRDefault="00CC146F"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CC146F" w:rsidRDefault="00CC146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3"/>
  </w:num>
  <w:num w:numId="4">
    <w:abstractNumId w:val="21"/>
  </w:num>
  <w:num w:numId="5">
    <w:abstractNumId w:val="20"/>
  </w:num>
  <w:num w:numId="6">
    <w:abstractNumId w:val="17"/>
  </w:num>
  <w:num w:numId="7">
    <w:abstractNumId w:val="18"/>
  </w:num>
  <w:num w:numId="8">
    <w:abstractNumId w:val="24"/>
  </w:num>
  <w:num w:numId="9">
    <w:abstractNumId w:val="16"/>
  </w:num>
  <w:num w:numId="10">
    <w:abstractNumId w:val="2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79CE"/>
    <w:rsid w:val="00147F24"/>
    <w:rsid w:val="00151BEC"/>
    <w:rsid w:val="00153364"/>
    <w:rsid w:val="001556AA"/>
    <w:rsid w:val="00162A62"/>
    <w:rsid w:val="001648E8"/>
    <w:rsid w:val="00165719"/>
    <w:rsid w:val="001704DE"/>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5BCE"/>
    <w:rsid w:val="004A0061"/>
    <w:rsid w:val="004A3048"/>
    <w:rsid w:val="004A5A2D"/>
    <w:rsid w:val="004A5CFD"/>
    <w:rsid w:val="004B2C2A"/>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308A5"/>
    <w:rsid w:val="00835164"/>
    <w:rsid w:val="00836D4D"/>
    <w:rsid w:val="00845D61"/>
    <w:rsid w:val="008479D4"/>
    <w:rsid w:val="00847AEB"/>
    <w:rsid w:val="00850F78"/>
    <w:rsid w:val="00851D27"/>
    <w:rsid w:val="0085631E"/>
    <w:rsid w:val="00856934"/>
    <w:rsid w:val="0085720B"/>
    <w:rsid w:val="00862046"/>
    <w:rsid w:val="0086571D"/>
    <w:rsid w:val="008713CB"/>
    <w:rsid w:val="0087301E"/>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E0000"/>
    <w:rsid w:val="00CE217A"/>
    <w:rsid w:val="00CE3693"/>
    <w:rsid w:val="00CE3C76"/>
    <w:rsid w:val="00CE445B"/>
    <w:rsid w:val="00CE56FD"/>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A8F6C20-C260-A645-BDA5-F2E2C950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1514</Words>
  <Characters>8634</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10128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2</cp:revision>
  <cp:lastPrinted>2012-01-19T12:53:00Z</cp:lastPrinted>
  <dcterms:created xsi:type="dcterms:W3CDTF">2015-08-05T16:42:00Z</dcterms:created>
  <dcterms:modified xsi:type="dcterms:W3CDTF">2015-08-05T16:42:00Z</dcterms:modified>
</cp:coreProperties>
</file>