
<file path=[Content_Types].xml><?xml version="1.0" encoding="utf-8"?>
<Types xmlns="http://schemas.openxmlformats.org/package/2006/content-types">
  <Default Extension="xml" ContentType="application/xml"/>
  <Default Extension="png" ContentType="image/png"/>
  <Default Extension="gif" ContentType="image/gif"/>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B11B030" w14:textId="77777777" w:rsidR="004B04FF" w:rsidRPr="00D87908" w:rsidRDefault="000502D5" w:rsidP="00CF1E31">
      <w:pPr>
        <w:jc w:val="center"/>
      </w:pPr>
      <w:bookmarkStart w:id="0" w:name="_GoBack"/>
      <w:bookmarkEnd w:id="0"/>
      <w:r w:rsidRPr="005A0F55">
        <w:rPr>
          <w:noProof/>
          <w:lang w:val="en-US"/>
        </w:rPr>
        <w:drawing>
          <wp:inline distT="0" distB="0" distL="0" distR="0" wp14:anchorId="3D9DBC7E" wp14:editId="6754EFEF">
            <wp:extent cx="2042160" cy="1622058"/>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042656" cy="1622452"/>
                    </a:xfrm>
                    <a:prstGeom prst="rect">
                      <a:avLst/>
                    </a:prstGeom>
                    <a:solidFill>
                      <a:srgbClr val="FFFFFF"/>
                    </a:solidFill>
                    <a:ln>
                      <a:noFill/>
                    </a:ln>
                  </pic:spPr>
                </pic:pic>
              </a:graphicData>
            </a:graphic>
          </wp:inline>
        </w:drawing>
      </w:r>
    </w:p>
    <w:p w14:paraId="60A0DC41" w14:textId="77777777" w:rsidR="000502D5" w:rsidRPr="00392844" w:rsidRDefault="000502D5" w:rsidP="000502D5">
      <w:pPr>
        <w:jc w:val="center"/>
        <w:rPr>
          <w:b/>
          <w:color w:val="0067B1"/>
          <w:sz w:val="56"/>
        </w:rPr>
      </w:pPr>
      <w:r w:rsidRPr="00392844">
        <w:rPr>
          <w:b/>
          <w:color w:val="0067B1"/>
          <w:sz w:val="56"/>
        </w:rPr>
        <w:t>EGI-Engage</w:t>
      </w:r>
    </w:p>
    <w:p w14:paraId="162E9A02" w14:textId="77777777" w:rsidR="001C5D2E" w:rsidRPr="00392844" w:rsidRDefault="001C5D2E" w:rsidP="00E04C11"/>
    <w:p w14:paraId="14D703E3" w14:textId="77777777" w:rsidR="000502D5" w:rsidRPr="00392844" w:rsidRDefault="004E077E" w:rsidP="000502D5">
      <w:pPr>
        <w:pStyle w:val="Title"/>
        <w:rPr>
          <w:i w:val="0"/>
        </w:rPr>
      </w:pPr>
      <w:r w:rsidRPr="00392844">
        <w:rPr>
          <w:i w:val="0"/>
        </w:rPr>
        <w:t>Data Management Plan</w:t>
      </w:r>
    </w:p>
    <w:p w14:paraId="17BCE80B" w14:textId="77777777" w:rsidR="001C5D2E" w:rsidRPr="00392844" w:rsidRDefault="004E077E" w:rsidP="006669E7">
      <w:pPr>
        <w:pStyle w:val="Subtitle"/>
      </w:pPr>
      <w:r w:rsidRPr="00392844">
        <w:t>D2.4</w:t>
      </w:r>
    </w:p>
    <w:p w14:paraId="451EB9E6" w14:textId="77777777" w:rsidR="006669E7" w:rsidRPr="00392844" w:rsidRDefault="006669E7" w:rsidP="006669E7"/>
    <w:tbl>
      <w:tblPr>
        <w:tblStyle w:val="TableGrid"/>
        <w:tblW w:w="0" w:type="auto"/>
        <w:tblInd w:w="959" w:type="dxa"/>
        <w:tblBorders>
          <w:top w:val="single" w:sz="12" w:space="0" w:color="0067B1"/>
          <w:left w:val="none" w:sz="0" w:space="0" w:color="auto"/>
          <w:bottom w:val="single" w:sz="12" w:space="0" w:color="0067B1"/>
          <w:right w:val="none" w:sz="0" w:space="0" w:color="auto"/>
          <w:insideH w:val="none" w:sz="0" w:space="0" w:color="auto"/>
          <w:insideV w:val="none" w:sz="0" w:space="0" w:color="auto"/>
        </w:tblBorders>
        <w:tblLook w:val="04A0" w:firstRow="1" w:lastRow="0" w:firstColumn="1" w:lastColumn="0" w:noHBand="0" w:noVBand="1"/>
      </w:tblPr>
      <w:tblGrid>
        <w:gridCol w:w="2835"/>
        <w:gridCol w:w="5103"/>
      </w:tblGrid>
      <w:tr w:rsidR="000502D5" w:rsidRPr="00392844" w14:paraId="13D60D11" w14:textId="77777777" w:rsidTr="00835E24">
        <w:tc>
          <w:tcPr>
            <w:tcW w:w="2835" w:type="dxa"/>
          </w:tcPr>
          <w:p w14:paraId="46CE8678" w14:textId="77777777" w:rsidR="000502D5" w:rsidRPr="00D87908" w:rsidRDefault="000502D5" w:rsidP="00CF1E31">
            <w:pPr>
              <w:pStyle w:val="NoSpacing"/>
              <w:rPr>
                <w:b/>
              </w:rPr>
            </w:pPr>
            <w:r w:rsidRPr="00D87908">
              <w:rPr>
                <w:b/>
              </w:rPr>
              <w:t>Date</w:t>
            </w:r>
          </w:p>
        </w:tc>
        <w:tc>
          <w:tcPr>
            <w:tcW w:w="5103" w:type="dxa"/>
          </w:tcPr>
          <w:p w14:paraId="7C09823B" w14:textId="7EE9D838" w:rsidR="000502D5" w:rsidRPr="004B7D2B" w:rsidRDefault="00E76CD4" w:rsidP="004B7D2B">
            <w:r>
              <w:t>31</w:t>
            </w:r>
            <w:r w:rsidR="004E077E" w:rsidRPr="00D87908">
              <w:t xml:space="preserve"> </w:t>
            </w:r>
            <w:r w:rsidR="00B02D86" w:rsidRPr="00D87908">
              <w:t>August</w:t>
            </w:r>
            <w:r w:rsidR="004E077E" w:rsidRPr="00D87908">
              <w:t xml:space="preserve"> 2015</w:t>
            </w:r>
          </w:p>
        </w:tc>
      </w:tr>
      <w:tr w:rsidR="000502D5" w:rsidRPr="00392844" w14:paraId="37D9A332" w14:textId="77777777" w:rsidTr="00835E24">
        <w:tc>
          <w:tcPr>
            <w:tcW w:w="2835" w:type="dxa"/>
          </w:tcPr>
          <w:p w14:paraId="15C013EE" w14:textId="77777777" w:rsidR="000502D5" w:rsidRPr="00392844" w:rsidRDefault="000502D5" w:rsidP="00CF1E31">
            <w:pPr>
              <w:pStyle w:val="NoSpacing"/>
              <w:rPr>
                <w:b/>
              </w:rPr>
            </w:pPr>
            <w:r w:rsidRPr="00392844">
              <w:rPr>
                <w:b/>
              </w:rPr>
              <w:t>Activity</w:t>
            </w:r>
          </w:p>
        </w:tc>
        <w:tc>
          <w:tcPr>
            <w:tcW w:w="5103" w:type="dxa"/>
          </w:tcPr>
          <w:p w14:paraId="04C94145" w14:textId="77777777" w:rsidR="000502D5" w:rsidRPr="004B7D2B" w:rsidRDefault="004E077E" w:rsidP="004B7D2B">
            <w:r w:rsidRPr="00392844">
              <w:t>NA2</w:t>
            </w:r>
          </w:p>
        </w:tc>
      </w:tr>
      <w:tr w:rsidR="000502D5" w:rsidRPr="00392844" w14:paraId="5498ED8E" w14:textId="77777777" w:rsidTr="00835E24">
        <w:tc>
          <w:tcPr>
            <w:tcW w:w="2835" w:type="dxa"/>
          </w:tcPr>
          <w:p w14:paraId="335698AC" w14:textId="77777777" w:rsidR="000502D5" w:rsidRPr="00392844" w:rsidRDefault="00835E24" w:rsidP="00CF1E31">
            <w:pPr>
              <w:pStyle w:val="NoSpacing"/>
              <w:rPr>
                <w:b/>
              </w:rPr>
            </w:pPr>
            <w:r w:rsidRPr="00392844">
              <w:rPr>
                <w:b/>
              </w:rPr>
              <w:t>Lead Partner</w:t>
            </w:r>
          </w:p>
        </w:tc>
        <w:tc>
          <w:tcPr>
            <w:tcW w:w="5103" w:type="dxa"/>
          </w:tcPr>
          <w:p w14:paraId="1C2BBA5B" w14:textId="77777777" w:rsidR="000502D5" w:rsidRPr="004B7D2B" w:rsidRDefault="004E077E" w:rsidP="004B7D2B">
            <w:r w:rsidRPr="00392844">
              <w:t>EGI.eu</w:t>
            </w:r>
          </w:p>
        </w:tc>
      </w:tr>
      <w:tr w:rsidR="000502D5" w:rsidRPr="00392844" w14:paraId="64B8CBDC" w14:textId="77777777" w:rsidTr="00835E24">
        <w:tc>
          <w:tcPr>
            <w:tcW w:w="2835" w:type="dxa"/>
          </w:tcPr>
          <w:p w14:paraId="09DE38C8" w14:textId="77777777" w:rsidR="000502D5" w:rsidRPr="00392844" w:rsidRDefault="00835E24" w:rsidP="00CF1E31">
            <w:pPr>
              <w:pStyle w:val="NoSpacing"/>
              <w:rPr>
                <w:b/>
              </w:rPr>
            </w:pPr>
            <w:r w:rsidRPr="00392844">
              <w:rPr>
                <w:b/>
              </w:rPr>
              <w:t>Document Status</w:t>
            </w:r>
          </w:p>
        </w:tc>
        <w:tc>
          <w:tcPr>
            <w:tcW w:w="5103" w:type="dxa"/>
          </w:tcPr>
          <w:p w14:paraId="2D34FC1E" w14:textId="12C1E3C6" w:rsidR="000502D5" w:rsidRPr="004B7D2B" w:rsidRDefault="00E76CD4" w:rsidP="004B7D2B">
            <w:r>
              <w:t>FINAL</w:t>
            </w:r>
          </w:p>
        </w:tc>
      </w:tr>
      <w:tr w:rsidR="000502D5" w:rsidRPr="00392844" w14:paraId="5D4C57F9" w14:textId="77777777" w:rsidTr="00835E24">
        <w:tc>
          <w:tcPr>
            <w:tcW w:w="2835" w:type="dxa"/>
          </w:tcPr>
          <w:p w14:paraId="2071A345" w14:textId="77777777" w:rsidR="000502D5" w:rsidRPr="00392844" w:rsidRDefault="00835E24" w:rsidP="00CF1E31">
            <w:pPr>
              <w:pStyle w:val="NoSpacing"/>
              <w:rPr>
                <w:b/>
              </w:rPr>
            </w:pPr>
            <w:r w:rsidRPr="00392844">
              <w:rPr>
                <w:b/>
              </w:rPr>
              <w:t>Document Link</w:t>
            </w:r>
          </w:p>
        </w:tc>
        <w:tc>
          <w:tcPr>
            <w:tcW w:w="5103" w:type="dxa"/>
          </w:tcPr>
          <w:p w14:paraId="42915A92" w14:textId="78480FE2" w:rsidR="000502D5" w:rsidRPr="004B7D2B" w:rsidRDefault="00BA4FAF" w:rsidP="004B7D2B">
            <w:hyperlink r:id="rId10" w:history="1">
              <w:r w:rsidR="00E76CD4" w:rsidRPr="00C042FC">
                <w:rPr>
                  <w:rStyle w:val="Hyperlink"/>
                </w:rPr>
                <w:t>https://documents.egi.eu/document/2556</w:t>
              </w:r>
            </w:hyperlink>
            <w:r w:rsidR="00E76CD4">
              <w:t xml:space="preserve"> </w:t>
            </w:r>
          </w:p>
        </w:tc>
      </w:tr>
    </w:tbl>
    <w:p w14:paraId="54D7C97E" w14:textId="77777777" w:rsidR="000502D5" w:rsidRPr="00D87908" w:rsidRDefault="000502D5" w:rsidP="000502D5"/>
    <w:p w14:paraId="7559BF09" w14:textId="77777777" w:rsidR="00835E24" w:rsidRPr="00392844" w:rsidRDefault="00835E24" w:rsidP="00EA73F8">
      <w:pPr>
        <w:pStyle w:val="Subtitle"/>
      </w:pPr>
      <w:r w:rsidRPr="00392844">
        <w:t>Abstract</w:t>
      </w:r>
    </w:p>
    <w:p w14:paraId="0F02BB6D" w14:textId="77777777" w:rsidR="003065B6" w:rsidRPr="00392844" w:rsidRDefault="003065B6" w:rsidP="003065B6">
      <w:r w:rsidRPr="00392844">
        <w:t xml:space="preserve">This document describes the </w:t>
      </w:r>
      <w:r w:rsidR="00B56F26" w:rsidRPr="00392844">
        <w:t xml:space="preserve">initial data management </w:t>
      </w:r>
      <w:r w:rsidRPr="00392844">
        <w:t xml:space="preserve">plan </w:t>
      </w:r>
      <w:r w:rsidR="00B56F26" w:rsidRPr="00392844">
        <w:t>for the research data that</w:t>
      </w:r>
      <w:r w:rsidRPr="00392844">
        <w:t xml:space="preserve"> </w:t>
      </w:r>
      <w:r w:rsidR="00B56F26" w:rsidRPr="00392844">
        <w:t>will be generated within EGI-Engage. For each dataset, it describes the type of data and their origin, the related metadata standards, the approach to sharing and target groups, and the approach to archival and preservation</w:t>
      </w:r>
      <w:r w:rsidRPr="00392844">
        <w:t>.</w:t>
      </w:r>
    </w:p>
    <w:p w14:paraId="76DD0183" w14:textId="77777777" w:rsidR="000502D5" w:rsidRPr="00392844" w:rsidRDefault="000502D5" w:rsidP="00835E24"/>
    <w:p w14:paraId="178FF248" w14:textId="77777777" w:rsidR="004A3ECF" w:rsidRPr="00392844" w:rsidRDefault="004A3ECF" w:rsidP="00835E24"/>
    <w:p w14:paraId="084E7905" w14:textId="77777777" w:rsidR="00835E24" w:rsidRPr="00392844" w:rsidRDefault="00835E24" w:rsidP="00835E24"/>
    <w:p w14:paraId="45856585" w14:textId="77777777" w:rsidR="00835E24" w:rsidRPr="00392844" w:rsidRDefault="00835E24">
      <w:pPr>
        <w:spacing w:after="200"/>
        <w:jc w:val="left"/>
      </w:pPr>
      <w:r w:rsidRPr="00392844">
        <w:br w:type="page"/>
      </w:r>
    </w:p>
    <w:p w14:paraId="29947BB4" w14:textId="77777777" w:rsidR="00E8128D" w:rsidRPr="00392844" w:rsidRDefault="00E8128D" w:rsidP="00E8128D">
      <w:pPr>
        <w:rPr>
          <w:b/>
          <w:color w:val="4F81BD" w:themeColor="accent1"/>
        </w:rPr>
      </w:pPr>
      <w:r w:rsidRPr="00392844">
        <w:rPr>
          <w:b/>
          <w:color w:val="4F81BD" w:themeColor="accent1"/>
        </w:rPr>
        <w:lastRenderedPageBreak/>
        <w:t xml:space="preserve">COPYRIGHT NOTICE </w:t>
      </w:r>
    </w:p>
    <w:p w14:paraId="405A80CE" w14:textId="77777777" w:rsidR="00B60F00" w:rsidRPr="00D87908" w:rsidRDefault="00B60F00" w:rsidP="00B60F00">
      <w:r w:rsidRPr="005A0F55">
        <w:rPr>
          <w:noProof/>
          <w:lang w:val="en-US"/>
        </w:rPr>
        <w:drawing>
          <wp:inline distT="0" distB="0" distL="0" distR="0" wp14:anchorId="40858C93" wp14:editId="5E6EBAB1">
            <wp:extent cx="1227411" cy="429442"/>
            <wp:effectExtent l="0" t="0" r="0" b="889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C_license.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227411" cy="429442"/>
                    </a:xfrm>
                    <a:prstGeom prst="rect">
                      <a:avLst/>
                    </a:prstGeom>
                  </pic:spPr>
                </pic:pic>
              </a:graphicData>
            </a:graphic>
          </wp:inline>
        </w:drawing>
      </w:r>
    </w:p>
    <w:p w14:paraId="6B0C458F" w14:textId="57D6DEA7" w:rsidR="00B60F00" w:rsidRPr="00392844" w:rsidRDefault="00B60F00" w:rsidP="00B60F00">
      <w:r w:rsidRPr="00392844">
        <w:t>This work by Parties of the EGI-Engage Consortium is licensed under a Creative Commons Attribution 4.0 International License (</w:t>
      </w:r>
      <w:hyperlink r:id="rId12" w:history="1">
        <w:r w:rsidR="00D131C0" w:rsidRPr="00C042FC">
          <w:rPr>
            <w:rStyle w:val="Hyperlink"/>
          </w:rPr>
          <w:t>http://creativecommons.org/licenses/by/4.0/</w:t>
        </w:r>
      </w:hyperlink>
      <w:r w:rsidRPr="00392844">
        <w:t>). The EGI-Engage project is co-funded by the European Union Horizon 2020 programme under grant number 654142.</w:t>
      </w:r>
    </w:p>
    <w:p w14:paraId="50D58046" w14:textId="77777777" w:rsidR="002E5F1F" w:rsidRPr="00392844" w:rsidRDefault="002E5F1F" w:rsidP="00E8128D">
      <w:pPr>
        <w:rPr>
          <w:b/>
          <w:color w:val="4F81BD" w:themeColor="accent1"/>
        </w:rPr>
      </w:pPr>
      <w:r w:rsidRPr="00392844">
        <w:rPr>
          <w:b/>
          <w:color w:val="4F81BD" w:themeColor="accent1"/>
        </w:rPr>
        <w:t>DELIVERY SLIP</w:t>
      </w:r>
    </w:p>
    <w:tbl>
      <w:tblPr>
        <w:tblStyle w:val="TableGrid"/>
        <w:tblW w:w="0" w:type="auto"/>
        <w:tblLook w:val="04A0" w:firstRow="1" w:lastRow="0" w:firstColumn="1" w:lastColumn="0" w:noHBand="0" w:noVBand="1"/>
      </w:tblPr>
      <w:tblGrid>
        <w:gridCol w:w="2310"/>
        <w:gridCol w:w="3610"/>
        <w:gridCol w:w="1843"/>
        <w:gridCol w:w="1479"/>
      </w:tblGrid>
      <w:tr w:rsidR="002E5F1F" w:rsidRPr="00392844" w14:paraId="1B24EA73" w14:textId="77777777" w:rsidTr="00E04C11">
        <w:tc>
          <w:tcPr>
            <w:tcW w:w="2310" w:type="dxa"/>
            <w:shd w:val="clear" w:color="auto" w:fill="B8CCE4" w:themeFill="accent1" w:themeFillTint="66"/>
          </w:tcPr>
          <w:p w14:paraId="29A6EB0D" w14:textId="77777777" w:rsidR="002E5F1F" w:rsidRPr="00392844" w:rsidRDefault="002E5F1F" w:rsidP="004B7D2B">
            <w:pPr>
              <w:pStyle w:val="NoSpacing"/>
              <w:spacing w:before="40" w:after="40"/>
              <w:rPr>
                <w:b/>
              </w:rPr>
            </w:pPr>
          </w:p>
        </w:tc>
        <w:tc>
          <w:tcPr>
            <w:tcW w:w="3610" w:type="dxa"/>
            <w:shd w:val="clear" w:color="auto" w:fill="B8CCE4" w:themeFill="accent1" w:themeFillTint="66"/>
          </w:tcPr>
          <w:p w14:paraId="0394219A" w14:textId="77777777" w:rsidR="002E5F1F" w:rsidRPr="00392844" w:rsidRDefault="002E5F1F" w:rsidP="004B7D2B">
            <w:pPr>
              <w:pStyle w:val="NoSpacing"/>
              <w:spacing w:before="40" w:after="40"/>
              <w:rPr>
                <w:b/>
                <w:i/>
              </w:rPr>
            </w:pPr>
            <w:r w:rsidRPr="00392844">
              <w:rPr>
                <w:b/>
                <w:i/>
              </w:rPr>
              <w:t>Name</w:t>
            </w:r>
          </w:p>
        </w:tc>
        <w:tc>
          <w:tcPr>
            <w:tcW w:w="1843" w:type="dxa"/>
            <w:shd w:val="clear" w:color="auto" w:fill="B8CCE4" w:themeFill="accent1" w:themeFillTint="66"/>
          </w:tcPr>
          <w:p w14:paraId="64D9B62F" w14:textId="77777777" w:rsidR="002E5F1F" w:rsidRPr="00392844" w:rsidRDefault="002E5F1F" w:rsidP="004B7D2B">
            <w:pPr>
              <w:pStyle w:val="NoSpacing"/>
              <w:spacing w:before="40" w:after="40"/>
              <w:rPr>
                <w:b/>
                <w:i/>
              </w:rPr>
            </w:pPr>
            <w:r w:rsidRPr="00392844">
              <w:rPr>
                <w:b/>
                <w:i/>
              </w:rPr>
              <w:t>Partner/Activity</w:t>
            </w:r>
          </w:p>
        </w:tc>
        <w:tc>
          <w:tcPr>
            <w:tcW w:w="1479" w:type="dxa"/>
            <w:shd w:val="clear" w:color="auto" w:fill="B8CCE4" w:themeFill="accent1" w:themeFillTint="66"/>
          </w:tcPr>
          <w:p w14:paraId="0F2F0D7B" w14:textId="77777777" w:rsidR="002E5F1F" w:rsidRPr="00392844" w:rsidRDefault="002E5F1F" w:rsidP="004B7D2B">
            <w:pPr>
              <w:pStyle w:val="NoSpacing"/>
              <w:spacing w:before="40" w:after="40"/>
              <w:rPr>
                <w:b/>
                <w:i/>
              </w:rPr>
            </w:pPr>
            <w:r w:rsidRPr="00392844">
              <w:rPr>
                <w:b/>
                <w:i/>
              </w:rPr>
              <w:t>Date</w:t>
            </w:r>
          </w:p>
        </w:tc>
      </w:tr>
      <w:tr w:rsidR="002E5F1F" w:rsidRPr="00392844" w14:paraId="0E0EB0C5" w14:textId="77777777" w:rsidTr="00E04C11">
        <w:tc>
          <w:tcPr>
            <w:tcW w:w="2310" w:type="dxa"/>
            <w:shd w:val="clear" w:color="auto" w:fill="B8CCE4" w:themeFill="accent1" w:themeFillTint="66"/>
          </w:tcPr>
          <w:p w14:paraId="7242EB2E" w14:textId="77777777" w:rsidR="002E5F1F" w:rsidRPr="00D87908" w:rsidRDefault="002E5F1F" w:rsidP="004B7D2B">
            <w:pPr>
              <w:pStyle w:val="NoSpacing"/>
              <w:spacing w:before="40" w:after="40"/>
              <w:rPr>
                <w:b/>
              </w:rPr>
            </w:pPr>
            <w:r w:rsidRPr="00D87908">
              <w:rPr>
                <w:b/>
              </w:rPr>
              <w:t>From:</w:t>
            </w:r>
          </w:p>
        </w:tc>
        <w:tc>
          <w:tcPr>
            <w:tcW w:w="3610" w:type="dxa"/>
          </w:tcPr>
          <w:p w14:paraId="0C4546C4" w14:textId="77777777" w:rsidR="002E5F1F" w:rsidRPr="004B7D2B" w:rsidRDefault="009B00EF" w:rsidP="004B7D2B">
            <w:pPr>
              <w:spacing w:before="40" w:after="40"/>
            </w:pPr>
            <w:r w:rsidRPr="00D87908">
              <w:t>Sergio Andreozzi</w:t>
            </w:r>
          </w:p>
        </w:tc>
        <w:tc>
          <w:tcPr>
            <w:tcW w:w="1843" w:type="dxa"/>
          </w:tcPr>
          <w:p w14:paraId="58B874D7" w14:textId="77777777" w:rsidR="002E5F1F" w:rsidRPr="004B7D2B" w:rsidRDefault="009B00EF" w:rsidP="004B7D2B">
            <w:pPr>
              <w:spacing w:before="40" w:after="40"/>
            </w:pPr>
            <w:r w:rsidRPr="00D87908">
              <w:t>NA2/EGI.eu</w:t>
            </w:r>
          </w:p>
        </w:tc>
        <w:tc>
          <w:tcPr>
            <w:tcW w:w="1479" w:type="dxa"/>
          </w:tcPr>
          <w:p w14:paraId="37673951" w14:textId="77777777" w:rsidR="002E5F1F" w:rsidRPr="004B7D2B" w:rsidRDefault="009B00EF" w:rsidP="004B7D2B">
            <w:pPr>
              <w:spacing w:before="40" w:after="40"/>
            </w:pPr>
            <w:r w:rsidRPr="00D87908">
              <w:t>21/07/2015</w:t>
            </w:r>
          </w:p>
        </w:tc>
      </w:tr>
      <w:tr w:rsidR="002E5F1F" w:rsidRPr="00392844" w14:paraId="721BB3E7" w14:textId="77777777" w:rsidTr="00E04C11">
        <w:tc>
          <w:tcPr>
            <w:tcW w:w="2310" w:type="dxa"/>
            <w:shd w:val="clear" w:color="auto" w:fill="B8CCE4" w:themeFill="accent1" w:themeFillTint="66"/>
          </w:tcPr>
          <w:p w14:paraId="64A02EF6" w14:textId="77777777" w:rsidR="002E5F1F" w:rsidRPr="00D87908" w:rsidRDefault="002E5F1F" w:rsidP="004B7D2B">
            <w:pPr>
              <w:pStyle w:val="NoSpacing"/>
              <w:spacing w:before="40" w:after="40"/>
              <w:rPr>
                <w:b/>
              </w:rPr>
            </w:pPr>
            <w:r w:rsidRPr="00D87908">
              <w:rPr>
                <w:b/>
              </w:rPr>
              <w:t>Moderated by:</w:t>
            </w:r>
          </w:p>
        </w:tc>
        <w:tc>
          <w:tcPr>
            <w:tcW w:w="3610" w:type="dxa"/>
          </w:tcPr>
          <w:p w14:paraId="70367273" w14:textId="331F09FC" w:rsidR="002E5F1F" w:rsidRPr="004B7D2B" w:rsidRDefault="009D0FFF" w:rsidP="004B7D2B">
            <w:pPr>
              <w:spacing w:before="40" w:after="40"/>
            </w:pPr>
            <w:r w:rsidRPr="00D87908">
              <w:t>Matthew Dovey (JISC)</w:t>
            </w:r>
          </w:p>
        </w:tc>
        <w:tc>
          <w:tcPr>
            <w:tcW w:w="1843" w:type="dxa"/>
          </w:tcPr>
          <w:p w14:paraId="73D192DF" w14:textId="158518F6" w:rsidR="002E5F1F" w:rsidRPr="004B7D2B" w:rsidRDefault="00CE3FE4" w:rsidP="004B7D2B">
            <w:pPr>
              <w:spacing w:before="40" w:after="40"/>
            </w:pPr>
            <w:r w:rsidRPr="00D87908">
              <w:t>PMB</w:t>
            </w:r>
          </w:p>
        </w:tc>
        <w:tc>
          <w:tcPr>
            <w:tcW w:w="1479" w:type="dxa"/>
          </w:tcPr>
          <w:p w14:paraId="49FC60D5" w14:textId="74DC0DB3" w:rsidR="002E5F1F" w:rsidRPr="00D87908" w:rsidRDefault="00E76CD4" w:rsidP="004B7D2B">
            <w:pPr>
              <w:spacing w:before="40" w:after="40"/>
            </w:pPr>
            <w:r>
              <w:t>24/08/2015</w:t>
            </w:r>
          </w:p>
        </w:tc>
      </w:tr>
      <w:tr w:rsidR="002E5F1F" w:rsidRPr="00392844" w14:paraId="473CE3FE" w14:textId="77777777" w:rsidTr="00E04C11">
        <w:tc>
          <w:tcPr>
            <w:tcW w:w="2310" w:type="dxa"/>
            <w:shd w:val="clear" w:color="auto" w:fill="B8CCE4" w:themeFill="accent1" w:themeFillTint="66"/>
          </w:tcPr>
          <w:p w14:paraId="2BD18DAB" w14:textId="77777777" w:rsidR="002E5F1F" w:rsidRPr="00D87908" w:rsidRDefault="002E5F1F" w:rsidP="004B7D2B">
            <w:pPr>
              <w:pStyle w:val="NoSpacing"/>
              <w:spacing w:before="40" w:after="40"/>
              <w:rPr>
                <w:b/>
              </w:rPr>
            </w:pPr>
            <w:r w:rsidRPr="00D87908">
              <w:rPr>
                <w:b/>
              </w:rPr>
              <w:t>Reviewed by</w:t>
            </w:r>
          </w:p>
        </w:tc>
        <w:tc>
          <w:tcPr>
            <w:tcW w:w="3610" w:type="dxa"/>
          </w:tcPr>
          <w:p w14:paraId="7265FFE3" w14:textId="77777777" w:rsidR="004A1384" w:rsidRPr="00392844" w:rsidRDefault="009D0FFF" w:rsidP="004B7D2B">
            <w:pPr>
              <w:spacing w:before="40" w:after="40"/>
            </w:pPr>
            <w:r w:rsidRPr="00392844">
              <w:t>Yannick Legre (EGI.eu)</w:t>
            </w:r>
          </w:p>
          <w:p w14:paraId="2134B091" w14:textId="668A1E9E" w:rsidR="002E5F1F" w:rsidRPr="00392844" w:rsidRDefault="00CE3FE4" w:rsidP="004B7D2B">
            <w:pPr>
              <w:spacing w:before="40" w:after="40"/>
            </w:pPr>
            <w:r w:rsidRPr="00392844">
              <w:t xml:space="preserve">Francisco Hernandez </w:t>
            </w:r>
            <w:r w:rsidR="0029538B" w:rsidRPr="00392844">
              <w:t>(VLIZ)</w:t>
            </w:r>
          </w:p>
        </w:tc>
        <w:tc>
          <w:tcPr>
            <w:tcW w:w="1843" w:type="dxa"/>
          </w:tcPr>
          <w:p w14:paraId="7D665D2D" w14:textId="1EFA6A0E" w:rsidR="002E5F1F" w:rsidRPr="004B7D2B" w:rsidRDefault="0029538B" w:rsidP="004B7D2B">
            <w:pPr>
              <w:spacing w:before="40" w:after="40"/>
            </w:pPr>
            <w:r w:rsidRPr="00392844">
              <w:t>NA1</w:t>
            </w:r>
            <w:r w:rsidRPr="00392844">
              <w:br/>
            </w:r>
            <w:r w:rsidR="00CE3FE4" w:rsidRPr="00392844">
              <w:t>SA2</w:t>
            </w:r>
          </w:p>
        </w:tc>
        <w:tc>
          <w:tcPr>
            <w:tcW w:w="1479" w:type="dxa"/>
          </w:tcPr>
          <w:p w14:paraId="5B117185" w14:textId="39067095" w:rsidR="002E5F1F" w:rsidRPr="00D87908" w:rsidRDefault="00E76CD4" w:rsidP="004B7D2B">
            <w:pPr>
              <w:spacing w:before="40" w:after="40"/>
            </w:pPr>
            <w:r>
              <w:t>24/08/2015</w:t>
            </w:r>
          </w:p>
        </w:tc>
      </w:tr>
      <w:tr w:rsidR="002E5F1F" w:rsidRPr="00392844" w14:paraId="057E6A84" w14:textId="77777777" w:rsidTr="00E04C11">
        <w:tc>
          <w:tcPr>
            <w:tcW w:w="2310" w:type="dxa"/>
            <w:shd w:val="clear" w:color="auto" w:fill="B8CCE4" w:themeFill="accent1" w:themeFillTint="66"/>
          </w:tcPr>
          <w:p w14:paraId="0603579A" w14:textId="77777777" w:rsidR="002E5F1F" w:rsidRPr="00D87908" w:rsidRDefault="002E5F1F" w:rsidP="004B7D2B">
            <w:pPr>
              <w:pStyle w:val="NoSpacing"/>
              <w:spacing w:before="40" w:after="40"/>
              <w:rPr>
                <w:b/>
              </w:rPr>
            </w:pPr>
            <w:r w:rsidRPr="00D87908">
              <w:rPr>
                <w:b/>
              </w:rPr>
              <w:t>Approved by:</w:t>
            </w:r>
          </w:p>
        </w:tc>
        <w:tc>
          <w:tcPr>
            <w:tcW w:w="3610" w:type="dxa"/>
          </w:tcPr>
          <w:p w14:paraId="494457A2" w14:textId="7075226E" w:rsidR="002E5F1F" w:rsidRPr="00392844" w:rsidRDefault="00E76CD4" w:rsidP="004B7D2B">
            <w:pPr>
              <w:spacing w:before="40" w:after="40"/>
            </w:pPr>
            <w:r>
              <w:t>AMB</w:t>
            </w:r>
          </w:p>
        </w:tc>
        <w:tc>
          <w:tcPr>
            <w:tcW w:w="1843" w:type="dxa"/>
          </w:tcPr>
          <w:p w14:paraId="5DE2AD87" w14:textId="77777777" w:rsidR="002E5F1F" w:rsidRPr="00392844" w:rsidRDefault="002E5F1F" w:rsidP="004B7D2B">
            <w:pPr>
              <w:spacing w:before="40" w:after="40"/>
            </w:pPr>
          </w:p>
        </w:tc>
        <w:tc>
          <w:tcPr>
            <w:tcW w:w="1479" w:type="dxa"/>
          </w:tcPr>
          <w:p w14:paraId="5C27FF6A" w14:textId="58B6B8CA" w:rsidR="002E5F1F" w:rsidRPr="00392844" w:rsidRDefault="00E76CD4" w:rsidP="004B7D2B">
            <w:pPr>
              <w:spacing w:before="40" w:after="40"/>
            </w:pPr>
            <w:r>
              <w:t>31/08/2015</w:t>
            </w:r>
          </w:p>
        </w:tc>
      </w:tr>
    </w:tbl>
    <w:p w14:paraId="5DC8F7BC" w14:textId="77777777" w:rsidR="002E5F1F" w:rsidRPr="00D87908" w:rsidRDefault="002E5F1F" w:rsidP="002E5F1F"/>
    <w:p w14:paraId="01D4C077" w14:textId="77777777" w:rsidR="002E5F1F" w:rsidRPr="00392844" w:rsidRDefault="002E5F1F" w:rsidP="002E5F1F">
      <w:pPr>
        <w:rPr>
          <w:b/>
          <w:color w:val="4F81BD" w:themeColor="accent1"/>
        </w:rPr>
      </w:pPr>
      <w:r w:rsidRPr="00392844">
        <w:rPr>
          <w:b/>
          <w:color w:val="4F81BD" w:themeColor="accent1"/>
        </w:rPr>
        <w:t>DOCUMENT LOG</w:t>
      </w:r>
    </w:p>
    <w:tbl>
      <w:tblPr>
        <w:tblStyle w:val="TableGrid"/>
        <w:tblW w:w="8870" w:type="dxa"/>
        <w:tblLayout w:type="fixed"/>
        <w:tblLook w:val="04A0" w:firstRow="1" w:lastRow="0" w:firstColumn="1" w:lastColumn="0" w:noHBand="0" w:noVBand="1"/>
      </w:tblPr>
      <w:tblGrid>
        <w:gridCol w:w="817"/>
        <w:gridCol w:w="1418"/>
        <w:gridCol w:w="3114"/>
        <w:gridCol w:w="3521"/>
      </w:tblGrid>
      <w:tr w:rsidR="002E5F1F" w:rsidRPr="00392844" w14:paraId="28CB18AF" w14:textId="77777777" w:rsidTr="00E76CD4">
        <w:tc>
          <w:tcPr>
            <w:tcW w:w="817" w:type="dxa"/>
            <w:shd w:val="clear" w:color="auto" w:fill="B8CCE4" w:themeFill="accent1" w:themeFillTint="66"/>
          </w:tcPr>
          <w:p w14:paraId="59E84E8D" w14:textId="77777777" w:rsidR="002E5F1F" w:rsidRPr="00392844" w:rsidRDefault="002E5F1F" w:rsidP="004A1384">
            <w:pPr>
              <w:pStyle w:val="NoSpacing"/>
              <w:rPr>
                <w:b/>
                <w:i/>
              </w:rPr>
            </w:pPr>
            <w:r w:rsidRPr="00392844">
              <w:rPr>
                <w:b/>
                <w:i/>
              </w:rPr>
              <w:t>Issue</w:t>
            </w:r>
          </w:p>
        </w:tc>
        <w:tc>
          <w:tcPr>
            <w:tcW w:w="1418" w:type="dxa"/>
            <w:shd w:val="clear" w:color="auto" w:fill="B8CCE4" w:themeFill="accent1" w:themeFillTint="66"/>
          </w:tcPr>
          <w:p w14:paraId="401A4F57" w14:textId="77777777" w:rsidR="002E5F1F" w:rsidRPr="00392844" w:rsidRDefault="002E5F1F" w:rsidP="004B7D2B">
            <w:pPr>
              <w:pStyle w:val="NoSpacing"/>
              <w:ind w:right="466"/>
              <w:rPr>
                <w:b/>
                <w:i/>
              </w:rPr>
            </w:pPr>
            <w:r w:rsidRPr="00392844">
              <w:rPr>
                <w:b/>
                <w:i/>
              </w:rPr>
              <w:t>Date</w:t>
            </w:r>
          </w:p>
        </w:tc>
        <w:tc>
          <w:tcPr>
            <w:tcW w:w="3114" w:type="dxa"/>
            <w:shd w:val="clear" w:color="auto" w:fill="B8CCE4" w:themeFill="accent1" w:themeFillTint="66"/>
          </w:tcPr>
          <w:p w14:paraId="4C629E76" w14:textId="77777777" w:rsidR="002E5F1F" w:rsidRPr="00392844" w:rsidRDefault="002E5F1F" w:rsidP="004A1384">
            <w:pPr>
              <w:pStyle w:val="NoSpacing"/>
              <w:rPr>
                <w:b/>
                <w:i/>
              </w:rPr>
            </w:pPr>
            <w:r w:rsidRPr="00392844">
              <w:rPr>
                <w:b/>
                <w:i/>
              </w:rPr>
              <w:t>Comment</w:t>
            </w:r>
          </w:p>
        </w:tc>
        <w:tc>
          <w:tcPr>
            <w:tcW w:w="3521" w:type="dxa"/>
            <w:shd w:val="clear" w:color="auto" w:fill="B8CCE4" w:themeFill="accent1" w:themeFillTint="66"/>
          </w:tcPr>
          <w:p w14:paraId="7E65F73F" w14:textId="77777777" w:rsidR="002E5F1F" w:rsidRPr="00392844" w:rsidRDefault="002E5F1F" w:rsidP="004A1384">
            <w:pPr>
              <w:pStyle w:val="NoSpacing"/>
              <w:rPr>
                <w:b/>
                <w:i/>
              </w:rPr>
            </w:pPr>
            <w:r w:rsidRPr="00392844">
              <w:rPr>
                <w:b/>
                <w:i/>
              </w:rPr>
              <w:t>Author/Partner</w:t>
            </w:r>
          </w:p>
        </w:tc>
      </w:tr>
      <w:tr w:rsidR="002E5F1F" w:rsidRPr="00392844" w14:paraId="6500F987" w14:textId="77777777" w:rsidTr="00E76CD4">
        <w:tc>
          <w:tcPr>
            <w:tcW w:w="817" w:type="dxa"/>
            <w:shd w:val="clear" w:color="auto" w:fill="auto"/>
          </w:tcPr>
          <w:p w14:paraId="127EC187" w14:textId="77777777" w:rsidR="002E5F1F" w:rsidRPr="00D87908" w:rsidRDefault="002E5F1F" w:rsidP="004A1384">
            <w:pPr>
              <w:pStyle w:val="NoSpacing"/>
              <w:rPr>
                <w:b/>
              </w:rPr>
            </w:pPr>
            <w:r w:rsidRPr="00D87908">
              <w:rPr>
                <w:b/>
              </w:rPr>
              <w:t>v.1</w:t>
            </w:r>
          </w:p>
        </w:tc>
        <w:tc>
          <w:tcPr>
            <w:tcW w:w="1418" w:type="dxa"/>
            <w:shd w:val="clear" w:color="auto" w:fill="auto"/>
          </w:tcPr>
          <w:p w14:paraId="23D30441" w14:textId="77777777" w:rsidR="002E5F1F" w:rsidRPr="004B7D2B" w:rsidRDefault="009B00EF" w:rsidP="004B7D2B">
            <w:pPr>
              <w:spacing w:after="0"/>
            </w:pPr>
            <w:r w:rsidRPr="00D87908">
              <w:t>21/07/2015</w:t>
            </w:r>
          </w:p>
        </w:tc>
        <w:tc>
          <w:tcPr>
            <w:tcW w:w="3114" w:type="dxa"/>
            <w:shd w:val="clear" w:color="auto" w:fill="auto"/>
          </w:tcPr>
          <w:p w14:paraId="7156EB88" w14:textId="77777777" w:rsidR="002E5F1F" w:rsidRPr="004B7D2B" w:rsidRDefault="009B00EF" w:rsidP="004B7D2B">
            <w:pPr>
              <w:spacing w:after="0"/>
            </w:pPr>
            <w:r w:rsidRPr="00D87908">
              <w:t>Table of Content</w:t>
            </w:r>
          </w:p>
        </w:tc>
        <w:tc>
          <w:tcPr>
            <w:tcW w:w="3521" w:type="dxa"/>
            <w:shd w:val="clear" w:color="auto" w:fill="auto"/>
          </w:tcPr>
          <w:p w14:paraId="2E96A9E8" w14:textId="77777777" w:rsidR="002E5F1F" w:rsidRPr="004B7D2B" w:rsidRDefault="009B00EF" w:rsidP="004B7D2B">
            <w:pPr>
              <w:spacing w:after="0"/>
            </w:pPr>
            <w:r w:rsidRPr="00D87908">
              <w:t>Sergio Andreozzi, EGI.eu</w:t>
            </w:r>
          </w:p>
        </w:tc>
      </w:tr>
      <w:tr w:rsidR="002E5F1F" w:rsidRPr="00392844" w14:paraId="56CD9292" w14:textId="77777777" w:rsidTr="00E76CD4">
        <w:tc>
          <w:tcPr>
            <w:tcW w:w="817" w:type="dxa"/>
            <w:shd w:val="clear" w:color="auto" w:fill="auto"/>
          </w:tcPr>
          <w:p w14:paraId="71719E7C" w14:textId="64C519B7" w:rsidR="002E5F1F" w:rsidRPr="00D87908" w:rsidRDefault="00B02D86" w:rsidP="004A1384">
            <w:pPr>
              <w:pStyle w:val="NoSpacing"/>
              <w:rPr>
                <w:b/>
              </w:rPr>
            </w:pPr>
            <w:r w:rsidRPr="00D87908">
              <w:rPr>
                <w:b/>
              </w:rPr>
              <w:t>v.2</w:t>
            </w:r>
          </w:p>
        </w:tc>
        <w:tc>
          <w:tcPr>
            <w:tcW w:w="1418" w:type="dxa"/>
            <w:shd w:val="clear" w:color="auto" w:fill="auto"/>
          </w:tcPr>
          <w:p w14:paraId="2ED9F136" w14:textId="7878801B" w:rsidR="002E5F1F" w:rsidRPr="004B7D2B" w:rsidRDefault="00B02D86" w:rsidP="004B7D2B">
            <w:pPr>
              <w:spacing w:after="0"/>
            </w:pPr>
            <w:r w:rsidRPr="00D87908">
              <w:t>11/08/2015</w:t>
            </w:r>
          </w:p>
        </w:tc>
        <w:tc>
          <w:tcPr>
            <w:tcW w:w="3114" w:type="dxa"/>
            <w:shd w:val="clear" w:color="auto" w:fill="auto"/>
          </w:tcPr>
          <w:p w14:paraId="7A076953" w14:textId="70943799" w:rsidR="002E5F1F" w:rsidRPr="004B7D2B" w:rsidRDefault="009D0FFF" w:rsidP="004B7D2B">
            <w:pPr>
              <w:spacing w:after="0"/>
            </w:pPr>
            <w:r w:rsidRPr="00D87908">
              <w:t>Initial draft</w:t>
            </w:r>
          </w:p>
        </w:tc>
        <w:tc>
          <w:tcPr>
            <w:tcW w:w="3521" w:type="dxa"/>
            <w:shd w:val="clear" w:color="auto" w:fill="auto"/>
          </w:tcPr>
          <w:p w14:paraId="3CD026E5" w14:textId="77777777" w:rsidR="00E76CD4" w:rsidRDefault="00CD18B1" w:rsidP="004B7D2B">
            <w:pPr>
              <w:spacing w:after="0"/>
            </w:pPr>
            <w:r w:rsidRPr="00D87908">
              <w:t>Jesus Marco de Lu</w:t>
            </w:r>
            <w:r w:rsidR="00E76CD4">
              <w:t>cas (IFCA)</w:t>
            </w:r>
          </w:p>
          <w:p w14:paraId="41B00586" w14:textId="77777777" w:rsidR="00E76CD4" w:rsidRDefault="00E76CD4" w:rsidP="004B7D2B">
            <w:pPr>
              <w:spacing w:after="0"/>
            </w:pPr>
            <w:r>
              <w:t>Eric Yen (TWGrid)</w:t>
            </w:r>
          </w:p>
          <w:p w14:paraId="096BBB8E" w14:textId="77777777" w:rsidR="00E76CD4" w:rsidRDefault="00E76CD4" w:rsidP="004B7D2B">
            <w:pPr>
              <w:spacing w:after="0"/>
            </w:pPr>
            <w:r>
              <w:t>Ingemar Häggström (EISCAT)</w:t>
            </w:r>
          </w:p>
          <w:p w14:paraId="257574F3" w14:textId="0506EB44" w:rsidR="00E76CD4" w:rsidRDefault="00CD18B1" w:rsidP="004B7D2B">
            <w:pPr>
              <w:spacing w:after="0"/>
            </w:pPr>
            <w:r w:rsidRPr="00392844">
              <w:t xml:space="preserve"> Al</w:t>
            </w:r>
            <w:r w:rsidR="00E76CD4">
              <w:t>exandre Bonvin (Univ. Utrecht)</w:t>
            </w:r>
          </w:p>
          <w:p w14:paraId="58609D19" w14:textId="77777777" w:rsidR="00E76CD4" w:rsidRDefault="00E76CD4" w:rsidP="004B7D2B">
            <w:pPr>
              <w:spacing w:after="0"/>
            </w:pPr>
            <w:r>
              <w:t>Davor Davidović (IRB)</w:t>
            </w:r>
          </w:p>
          <w:p w14:paraId="096084A6" w14:textId="0D77B601" w:rsidR="002E5F1F" w:rsidRPr="00D87908" w:rsidRDefault="009D0FFF" w:rsidP="004B7D2B">
            <w:pPr>
              <w:spacing w:after="0"/>
            </w:pPr>
            <w:r w:rsidRPr="00D87908">
              <w:t>Sergi</w:t>
            </w:r>
            <w:r w:rsidR="0029538B" w:rsidRPr="00D87908">
              <w:t>o Andreozzi (</w:t>
            </w:r>
            <w:r w:rsidRPr="00D87908">
              <w:t>EGI.eu</w:t>
            </w:r>
            <w:r w:rsidR="0029538B" w:rsidRPr="00D87908">
              <w:t>)</w:t>
            </w:r>
          </w:p>
        </w:tc>
      </w:tr>
      <w:tr w:rsidR="002E5F1F" w:rsidRPr="00392844" w14:paraId="74CF2BAF" w14:textId="77777777" w:rsidTr="00E76CD4">
        <w:tc>
          <w:tcPr>
            <w:tcW w:w="817" w:type="dxa"/>
            <w:shd w:val="clear" w:color="auto" w:fill="auto"/>
          </w:tcPr>
          <w:p w14:paraId="277CC2B5" w14:textId="18D0BFAC" w:rsidR="002E5F1F" w:rsidRPr="00D87908" w:rsidRDefault="009D0FFF" w:rsidP="004A1384">
            <w:pPr>
              <w:pStyle w:val="NoSpacing"/>
              <w:rPr>
                <w:b/>
              </w:rPr>
            </w:pPr>
            <w:r w:rsidRPr="00D87908">
              <w:rPr>
                <w:b/>
              </w:rPr>
              <w:t>v.3</w:t>
            </w:r>
          </w:p>
        </w:tc>
        <w:tc>
          <w:tcPr>
            <w:tcW w:w="1418" w:type="dxa"/>
            <w:shd w:val="clear" w:color="auto" w:fill="auto"/>
          </w:tcPr>
          <w:p w14:paraId="78466128" w14:textId="4C944E7F" w:rsidR="002E5F1F" w:rsidRPr="004B7D2B" w:rsidRDefault="009D0FFF" w:rsidP="004B7D2B">
            <w:pPr>
              <w:spacing w:after="0"/>
            </w:pPr>
            <w:r w:rsidRPr="00D87908">
              <w:t>14/08/2015</w:t>
            </w:r>
          </w:p>
        </w:tc>
        <w:tc>
          <w:tcPr>
            <w:tcW w:w="3114" w:type="dxa"/>
            <w:shd w:val="clear" w:color="auto" w:fill="auto"/>
          </w:tcPr>
          <w:p w14:paraId="3F0A3FB5" w14:textId="0125E425" w:rsidR="002E5F1F" w:rsidRPr="004B7D2B" w:rsidRDefault="009D0FFF" w:rsidP="004B7D2B">
            <w:pPr>
              <w:spacing w:after="0"/>
            </w:pPr>
            <w:r w:rsidRPr="00D87908">
              <w:t>Complete draft ready for external review</w:t>
            </w:r>
          </w:p>
        </w:tc>
        <w:tc>
          <w:tcPr>
            <w:tcW w:w="3521" w:type="dxa"/>
            <w:shd w:val="clear" w:color="auto" w:fill="auto"/>
          </w:tcPr>
          <w:p w14:paraId="40546382" w14:textId="77777777" w:rsidR="00E76CD4" w:rsidRDefault="00E76CD4" w:rsidP="004B7D2B">
            <w:pPr>
              <w:spacing w:after="0"/>
            </w:pPr>
            <w:r>
              <w:t>Kimmo Mattila (CSC)</w:t>
            </w:r>
          </w:p>
          <w:p w14:paraId="073AC61E" w14:textId="007A5762" w:rsidR="002E5F1F" w:rsidRPr="004B7D2B" w:rsidRDefault="00CD18B1" w:rsidP="004B7D2B">
            <w:pPr>
              <w:spacing w:after="0"/>
            </w:pPr>
            <w:r w:rsidRPr="00D87908">
              <w:t>Sergio Andreozzi (EGI.eu)</w:t>
            </w:r>
          </w:p>
        </w:tc>
      </w:tr>
      <w:tr w:rsidR="002E5F1F" w:rsidRPr="00392844" w14:paraId="35C134F5" w14:textId="77777777" w:rsidTr="00E76CD4">
        <w:tc>
          <w:tcPr>
            <w:tcW w:w="817" w:type="dxa"/>
            <w:shd w:val="clear" w:color="auto" w:fill="auto"/>
          </w:tcPr>
          <w:p w14:paraId="4ACBE105" w14:textId="5BC57242" w:rsidR="002E5F1F" w:rsidRPr="00D87908" w:rsidRDefault="002E5F1F" w:rsidP="004A1384">
            <w:pPr>
              <w:pStyle w:val="NoSpacing"/>
              <w:rPr>
                <w:b/>
              </w:rPr>
            </w:pPr>
            <w:r w:rsidRPr="00D87908">
              <w:rPr>
                <w:b/>
              </w:rPr>
              <w:t>v.</w:t>
            </w:r>
            <w:r w:rsidR="00B77F67" w:rsidRPr="00D87908">
              <w:rPr>
                <w:b/>
              </w:rPr>
              <w:t>4</w:t>
            </w:r>
          </w:p>
        </w:tc>
        <w:tc>
          <w:tcPr>
            <w:tcW w:w="1418" w:type="dxa"/>
            <w:shd w:val="clear" w:color="auto" w:fill="auto"/>
          </w:tcPr>
          <w:p w14:paraId="0A844DD1" w14:textId="21E201F0" w:rsidR="002E5F1F" w:rsidRPr="00D87908" w:rsidRDefault="00D87908" w:rsidP="004B7D2B">
            <w:pPr>
              <w:spacing w:after="0"/>
            </w:pPr>
            <w:r w:rsidRPr="00D87908">
              <w:t>28</w:t>
            </w:r>
            <w:r w:rsidR="00B77F67" w:rsidRPr="00D87908">
              <w:t>/08/2015</w:t>
            </w:r>
          </w:p>
        </w:tc>
        <w:tc>
          <w:tcPr>
            <w:tcW w:w="3114" w:type="dxa"/>
            <w:shd w:val="clear" w:color="auto" w:fill="auto"/>
          </w:tcPr>
          <w:p w14:paraId="10AA0BF7" w14:textId="67CDEC0A" w:rsidR="002E5F1F" w:rsidRPr="00392844" w:rsidRDefault="00B77F67" w:rsidP="004B7D2B">
            <w:pPr>
              <w:spacing w:after="0"/>
            </w:pPr>
            <w:r w:rsidRPr="00392844">
              <w:t>Updated document based on feedback from the external review</w:t>
            </w:r>
          </w:p>
        </w:tc>
        <w:tc>
          <w:tcPr>
            <w:tcW w:w="3521" w:type="dxa"/>
            <w:shd w:val="clear" w:color="auto" w:fill="auto"/>
          </w:tcPr>
          <w:p w14:paraId="4600F461" w14:textId="77777777" w:rsidR="00E76CD4" w:rsidRDefault="00B77F67" w:rsidP="004B7D2B">
            <w:pPr>
              <w:spacing w:after="0"/>
            </w:pPr>
            <w:r w:rsidRPr="00392844">
              <w:t>Sergio Andreozzi</w:t>
            </w:r>
            <w:r w:rsidR="00D87908">
              <w:t xml:space="preserve"> </w:t>
            </w:r>
            <w:r w:rsidR="00D87908" w:rsidRPr="00D87908">
              <w:t>(EGI.eu)</w:t>
            </w:r>
          </w:p>
          <w:p w14:paraId="6699CFAE" w14:textId="2DAC06C7" w:rsidR="002E5F1F" w:rsidRPr="00D87908" w:rsidRDefault="00D87908" w:rsidP="004B7D2B">
            <w:pPr>
              <w:spacing w:after="0"/>
            </w:pPr>
            <w:r>
              <w:t>Sy Holsinger</w:t>
            </w:r>
            <w:r w:rsidR="00B77F67" w:rsidRPr="00D87908">
              <w:t xml:space="preserve"> (EGI.eu)</w:t>
            </w:r>
          </w:p>
        </w:tc>
      </w:tr>
      <w:tr w:rsidR="00E76CD4" w:rsidRPr="00392844" w14:paraId="31D79FC0" w14:textId="77777777" w:rsidTr="00E76CD4">
        <w:tc>
          <w:tcPr>
            <w:tcW w:w="817" w:type="dxa"/>
            <w:shd w:val="clear" w:color="auto" w:fill="auto"/>
          </w:tcPr>
          <w:p w14:paraId="745C59E2" w14:textId="3818454B" w:rsidR="00E76CD4" w:rsidRPr="00D87908" w:rsidRDefault="00E76CD4" w:rsidP="004A1384">
            <w:pPr>
              <w:pStyle w:val="NoSpacing"/>
              <w:rPr>
                <w:b/>
              </w:rPr>
            </w:pPr>
            <w:r>
              <w:rPr>
                <w:b/>
              </w:rPr>
              <w:t>FINAL</w:t>
            </w:r>
          </w:p>
        </w:tc>
        <w:tc>
          <w:tcPr>
            <w:tcW w:w="1418" w:type="dxa"/>
            <w:shd w:val="clear" w:color="auto" w:fill="auto"/>
          </w:tcPr>
          <w:p w14:paraId="15F136E7" w14:textId="2B6FC288" w:rsidR="00E76CD4" w:rsidRPr="00D87908" w:rsidRDefault="00E76CD4" w:rsidP="004B7D2B">
            <w:pPr>
              <w:spacing w:after="0"/>
            </w:pPr>
            <w:r>
              <w:t>28/08/2015</w:t>
            </w:r>
          </w:p>
        </w:tc>
        <w:tc>
          <w:tcPr>
            <w:tcW w:w="3114" w:type="dxa"/>
            <w:shd w:val="clear" w:color="auto" w:fill="auto"/>
          </w:tcPr>
          <w:p w14:paraId="61D402E0" w14:textId="77777777" w:rsidR="00E76CD4" w:rsidRPr="00392844" w:rsidRDefault="00E76CD4" w:rsidP="004B7D2B">
            <w:pPr>
              <w:spacing w:after="0"/>
            </w:pPr>
          </w:p>
        </w:tc>
        <w:tc>
          <w:tcPr>
            <w:tcW w:w="3521" w:type="dxa"/>
            <w:shd w:val="clear" w:color="auto" w:fill="auto"/>
          </w:tcPr>
          <w:p w14:paraId="1D7F25BE" w14:textId="77777777" w:rsidR="00E76CD4" w:rsidRPr="00392844" w:rsidRDefault="00E76CD4" w:rsidP="004B7D2B">
            <w:pPr>
              <w:spacing w:after="0"/>
            </w:pPr>
          </w:p>
        </w:tc>
      </w:tr>
    </w:tbl>
    <w:p w14:paraId="50196050" w14:textId="77777777" w:rsidR="000502D5" w:rsidRPr="00D87908" w:rsidRDefault="000502D5" w:rsidP="002E5F1F"/>
    <w:p w14:paraId="7890B793" w14:textId="77777777" w:rsidR="005D14DF" w:rsidRPr="00392844" w:rsidRDefault="005D14DF" w:rsidP="005D14DF">
      <w:pPr>
        <w:rPr>
          <w:b/>
          <w:color w:val="4F81BD" w:themeColor="accent1"/>
        </w:rPr>
      </w:pPr>
      <w:r w:rsidRPr="00392844">
        <w:rPr>
          <w:b/>
          <w:color w:val="4F81BD" w:themeColor="accent1"/>
        </w:rPr>
        <w:t>TERMINOLOGY</w:t>
      </w:r>
    </w:p>
    <w:p w14:paraId="62DF6C6D" w14:textId="77777777" w:rsidR="005D14DF" w:rsidRPr="00D87908" w:rsidRDefault="005D14DF" w:rsidP="005D14DF">
      <w:r w:rsidRPr="00392844">
        <w:t xml:space="preserve">A complete project glossary is provided at the following page: </w:t>
      </w:r>
      <w:hyperlink r:id="rId13" w:history="1">
        <w:r w:rsidRPr="00D87908">
          <w:rPr>
            <w:rStyle w:val="Hyperlink"/>
          </w:rPr>
          <w:t>http://www.egi.eu/about/glossary/</w:t>
        </w:r>
      </w:hyperlink>
      <w:r w:rsidRPr="00D87908">
        <w:t xml:space="preserve">     </w:t>
      </w:r>
    </w:p>
    <w:p w14:paraId="304F6C56" w14:textId="77777777" w:rsidR="00227F47" w:rsidRPr="00392844" w:rsidRDefault="00227F47" w:rsidP="000502D5">
      <w:r w:rsidRPr="00392844">
        <w:br w:type="page"/>
      </w:r>
    </w:p>
    <w:sdt>
      <w:sdtPr>
        <w:rPr>
          <w:b/>
          <w:color w:val="0067B1"/>
          <w:sz w:val="40"/>
        </w:rPr>
        <w:id w:val="-1545511109"/>
        <w:docPartObj>
          <w:docPartGallery w:val="Table of Contents"/>
          <w:docPartUnique/>
        </w:docPartObj>
      </w:sdtPr>
      <w:sdtEndPr>
        <w:rPr>
          <w:bCs/>
          <w:noProof/>
          <w:color w:val="auto"/>
          <w:sz w:val="22"/>
        </w:rPr>
      </w:sdtEndPr>
      <w:sdtContent>
        <w:p w14:paraId="71FBF7CE" w14:textId="77777777" w:rsidR="00227F47" w:rsidRPr="00392844" w:rsidRDefault="00227F47" w:rsidP="00227F47">
          <w:pPr>
            <w:rPr>
              <w:b/>
              <w:color w:val="0067B1"/>
              <w:sz w:val="40"/>
            </w:rPr>
          </w:pPr>
          <w:r w:rsidRPr="00392844">
            <w:rPr>
              <w:b/>
              <w:color w:val="0067B1"/>
              <w:sz w:val="40"/>
            </w:rPr>
            <w:t>Contents</w:t>
          </w:r>
        </w:p>
        <w:p w14:paraId="24589845" w14:textId="77777777" w:rsidR="00E76CD4" w:rsidRDefault="00227F47">
          <w:pPr>
            <w:pStyle w:val="TOC1"/>
            <w:tabs>
              <w:tab w:val="left" w:pos="400"/>
              <w:tab w:val="right" w:leader="dot" w:pos="9016"/>
            </w:tabs>
            <w:rPr>
              <w:rFonts w:asciiTheme="minorHAnsi" w:eastAsiaTheme="minorEastAsia" w:hAnsiTheme="minorHAnsi"/>
              <w:noProof/>
              <w:spacing w:val="0"/>
              <w:lang w:eastAsia="en-GB"/>
            </w:rPr>
          </w:pPr>
          <w:r w:rsidRPr="004B7D2B">
            <w:fldChar w:fldCharType="begin"/>
          </w:r>
          <w:r w:rsidRPr="00392844">
            <w:instrText xml:space="preserve"> TOC \o "1-3" \h \z \u </w:instrText>
          </w:r>
          <w:r w:rsidRPr="004B7D2B">
            <w:fldChar w:fldCharType="separate"/>
          </w:r>
          <w:hyperlink w:anchor="_Toc428782560" w:history="1">
            <w:r w:rsidR="00E76CD4" w:rsidRPr="00203735">
              <w:rPr>
                <w:rStyle w:val="Hyperlink"/>
                <w:noProof/>
              </w:rPr>
              <w:t>1</w:t>
            </w:r>
            <w:r w:rsidR="00E76CD4">
              <w:rPr>
                <w:rFonts w:asciiTheme="minorHAnsi" w:eastAsiaTheme="minorEastAsia" w:hAnsiTheme="minorHAnsi"/>
                <w:noProof/>
                <w:spacing w:val="0"/>
                <w:lang w:eastAsia="en-GB"/>
              </w:rPr>
              <w:tab/>
            </w:r>
            <w:r w:rsidR="00E76CD4" w:rsidRPr="00203735">
              <w:rPr>
                <w:rStyle w:val="Hyperlink"/>
                <w:noProof/>
              </w:rPr>
              <w:t>Introduction</w:t>
            </w:r>
            <w:r w:rsidR="00E76CD4">
              <w:rPr>
                <w:noProof/>
                <w:webHidden/>
              </w:rPr>
              <w:tab/>
            </w:r>
            <w:r w:rsidR="00E76CD4">
              <w:rPr>
                <w:noProof/>
                <w:webHidden/>
              </w:rPr>
              <w:fldChar w:fldCharType="begin"/>
            </w:r>
            <w:r w:rsidR="00E76CD4">
              <w:rPr>
                <w:noProof/>
                <w:webHidden/>
              </w:rPr>
              <w:instrText xml:space="preserve"> PAGEREF _Toc428782560 \h </w:instrText>
            </w:r>
            <w:r w:rsidR="00E76CD4">
              <w:rPr>
                <w:noProof/>
                <w:webHidden/>
              </w:rPr>
            </w:r>
            <w:r w:rsidR="00E76CD4">
              <w:rPr>
                <w:noProof/>
                <w:webHidden/>
              </w:rPr>
              <w:fldChar w:fldCharType="separate"/>
            </w:r>
            <w:r w:rsidR="005A5206">
              <w:rPr>
                <w:noProof/>
                <w:webHidden/>
              </w:rPr>
              <w:t>5</w:t>
            </w:r>
            <w:r w:rsidR="00E76CD4">
              <w:rPr>
                <w:noProof/>
                <w:webHidden/>
              </w:rPr>
              <w:fldChar w:fldCharType="end"/>
            </w:r>
          </w:hyperlink>
        </w:p>
        <w:p w14:paraId="75D64370" w14:textId="77777777" w:rsidR="00E76CD4" w:rsidRDefault="00BA4FAF">
          <w:pPr>
            <w:pStyle w:val="TOC1"/>
            <w:tabs>
              <w:tab w:val="left" w:pos="400"/>
              <w:tab w:val="right" w:leader="dot" w:pos="9016"/>
            </w:tabs>
            <w:rPr>
              <w:rFonts w:asciiTheme="minorHAnsi" w:eastAsiaTheme="minorEastAsia" w:hAnsiTheme="minorHAnsi"/>
              <w:noProof/>
              <w:spacing w:val="0"/>
              <w:lang w:eastAsia="en-GB"/>
            </w:rPr>
          </w:pPr>
          <w:hyperlink w:anchor="_Toc428782561" w:history="1">
            <w:r w:rsidR="00E76CD4" w:rsidRPr="00203735">
              <w:rPr>
                <w:rStyle w:val="Hyperlink"/>
                <w:noProof/>
              </w:rPr>
              <w:t>2</w:t>
            </w:r>
            <w:r w:rsidR="00E76CD4">
              <w:rPr>
                <w:rFonts w:asciiTheme="minorHAnsi" w:eastAsiaTheme="minorEastAsia" w:hAnsiTheme="minorHAnsi"/>
                <w:noProof/>
                <w:spacing w:val="0"/>
                <w:lang w:eastAsia="en-GB"/>
              </w:rPr>
              <w:tab/>
            </w:r>
            <w:r w:rsidR="00E76CD4" w:rsidRPr="00203735">
              <w:rPr>
                <w:rStyle w:val="Hyperlink"/>
                <w:noProof/>
              </w:rPr>
              <w:t>Datasets</w:t>
            </w:r>
            <w:r w:rsidR="00E76CD4">
              <w:rPr>
                <w:noProof/>
                <w:webHidden/>
              </w:rPr>
              <w:tab/>
            </w:r>
            <w:r w:rsidR="00E76CD4">
              <w:rPr>
                <w:noProof/>
                <w:webHidden/>
              </w:rPr>
              <w:fldChar w:fldCharType="begin"/>
            </w:r>
            <w:r w:rsidR="00E76CD4">
              <w:rPr>
                <w:noProof/>
                <w:webHidden/>
              </w:rPr>
              <w:instrText xml:space="preserve"> PAGEREF _Toc428782561 \h </w:instrText>
            </w:r>
            <w:r w:rsidR="00E76CD4">
              <w:rPr>
                <w:noProof/>
                <w:webHidden/>
              </w:rPr>
            </w:r>
            <w:r w:rsidR="00E76CD4">
              <w:rPr>
                <w:noProof/>
                <w:webHidden/>
              </w:rPr>
              <w:fldChar w:fldCharType="separate"/>
            </w:r>
            <w:r w:rsidR="005A5206">
              <w:rPr>
                <w:noProof/>
                <w:webHidden/>
              </w:rPr>
              <w:t>6</w:t>
            </w:r>
            <w:r w:rsidR="00E76CD4">
              <w:rPr>
                <w:noProof/>
                <w:webHidden/>
              </w:rPr>
              <w:fldChar w:fldCharType="end"/>
            </w:r>
          </w:hyperlink>
        </w:p>
        <w:p w14:paraId="37E61E9E" w14:textId="77777777" w:rsidR="00E76CD4" w:rsidRDefault="00BA4FAF">
          <w:pPr>
            <w:pStyle w:val="TOC2"/>
            <w:tabs>
              <w:tab w:val="left" w:pos="880"/>
              <w:tab w:val="right" w:leader="dot" w:pos="9016"/>
            </w:tabs>
            <w:rPr>
              <w:rFonts w:asciiTheme="minorHAnsi" w:eastAsiaTheme="minorEastAsia" w:hAnsiTheme="minorHAnsi"/>
              <w:noProof/>
              <w:spacing w:val="0"/>
              <w:lang w:eastAsia="en-GB"/>
            </w:rPr>
          </w:pPr>
          <w:hyperlink w:anchor="_Toc428782562" w:history="1">
            <w:r w:rsidR="00E76CD4" w:rsidRPr="00203735">
              <w:rPr>
                <w:rStyle w:val="Hyperlink"/>
                <w:noProof/>
              </w:rPr>
              <w:t>2.1</w:t>
            </w:r>
            <w:r w:rsidR="00E76CD4">
              <w:rPr>
                <w:rFonts w:asciiTheme="minorHAnsi" w:eastAsiaTheme="minorEastAsia" w:hAnsiTheme="minorHAnsi"/>
                <w:noProof/>
                <w:spacing w:val="0"/>
                <w:lang w:eastAsia="en-GB"/>
              </w:rPr>
              <w:tab/>
            </w:r>
            <w:r w:rsidR="00E76CD4" w:rsidRPr="00203735">
              <w:rPr>
                <w:rStyle w:val="Hyperlink"/>
                <w:noProof/>
              </w:rPr>
              <w:t>ELIXIR Competence Centre</w:t>
            </w:r>
            <w:r w:rsidR="00E76CD4">
              <w:rPr>
                <w:noProof/>
                <w:webHidden/>
              </w:rPr>
              <w:tab/>
            </w:r>
            <w:r w:rsidR="00E76CD4">
              <w:rPr>
                <w:noProof/>
                <w:webHidden/>
              </w:rPr>
              <w:fldChar w:fldCharType="begin"/>
            </w:r>
            <w:r w:rsidR="00E76CD4">
              <w:rPr>
                <w:noProof/>
                <w:webHidden/>
              </w:rPr>
              <w:instrText xml:space="preserve"> PAGEREF _Toc428782562 \h </w:instrText>
            </w:r>
            <w:r w:rsidR="00E76CD4">
              <w:rPr>
                <w:noProof/>
                <w:webHidden/>
              </w:rPr>
            </w:r>
            <w:r w:rsidR="00E76CD4">
              <w:rPr>
                <w:noProof/>
                <w:webHidden/>
              </w:rPr>
              <w:fldChar w:fldCharType="separate"/>
            </w:r>
            <w:r w:rsidR="005A5206">
              <w:rPr>
                <w:noProof/>
                <w:webHidden/>
              </w:rPr>
              <w:t>6</w:t>
            </w:r>
            <w:r w:rsidR="00E76CD4">
              <w:rPr>
                <w:noProof/>
                <w:webHidden/>
              </w:rPr>
              <w:fldChar w:fldCharType="end"/>
            </w:r>
          </w:hyperlink>
        </w:p>
        <w:p w14:paraId="123161DA" w14:textId="77777777" w:rsidR="00E76CD4" w:rsidRDefault="00BA4FAF">
          <w:pPr>
            <w:pStyle w:val="TOC3"/>
            <w:tabs>
              <w:tab w:val="left" w:pos="1100"/>
              <w:tab w:val="right" w:leader="dot" w:pos="9016"/>
            </w:tabs>
            <w:rPr>
              <w:rFonts w:asciiTheme="minorHAnsi" w:eastAsiaTheme="minorEastAsia" w:hAnsiTheme="minorHAnsi"/>
              <w:noProof/>
              <w:spacing w:val="0"/>
              <w:lang w:eastAsia="en-GB"/>
            </w:rPr>
          </w:pPr>
          <w:hyperlink w:anchor="_Toc428782563" w:history="1">
            <w:r w:rsidR="00E76CD4" w:rsidRPr="00203735">
              <w:rPr>
                <w:rStyle w:val="Hyperlink"/>
                <w:noProof/>
              </w:rPr>
              <w:t>2.1.1</w:t>
            </w:r>
            <w:r w:rsidR="00E76CD4">
              <w:rPr>
                <w:rFonts w:asciiTheme="minorHAnsi" w:eastAsiaTheme="minorEastAsia" w:hAnsiTheme="minorHAnsi"/>
                <w:noProof/>
                <w:spacing w:val="0"/>
                <w:lang w:eastAsia="en-GB"/>
              </w:rPr>
              <w:tab/>
            </w:r>
            <w:r w:rsidR="00E76CD4" w:rsidRPr="00203735">
              <w:rPr>
                <w:rStyle w:val="Hyperlink"/>
                <w:noProof/>
              </w:rPr>
              <w:t>Data description</w:t>
            </w:r>
            <w:r w:rsidR="00E76CD4">
              <w:rPr>
                <w:noProof/>
                <w:webHidden/>
              </w:rPr>
              <w:tab/>
            </w:r>
            <w:r w:rsidR="00E76CD4">
              <w:rPr>
                <w:noProof/>
                <w:webHidden/>
              </w:rPr>
              <w:fldChar w:fldCharType="begin"/>
            </w:r>
            <w:r w:rsidR="00E76CD4">
              <w:rPr>
                <w:noProof/>
                <w:webHidden/>
              </w:rPr>
              <w:instrText xml:space="preserve"> PAGEREF _Toc428782563 \h </w:instrText>
            </w:r>
            <w:r w:rsidR="00E76CD4">
              <w:rPr>
                <w:noProof/>
                <w:webHidden/>
              </w:rPr>
            </w:r>
            <w:r w:rsidR="00E76CD4">
              <w:rPr>
                <w:noProof/>
                <w:webHidden/>
              </w:rPr>
              <w:fldChar w:fldCharType="separate"/>
            </w:r>
            <w:r w:rsidR="005A5206">
              <w:rPr>
                <w:noProof/>
                <w:webHidden/>
              </w:rPr>
              <w:t>6</w:t>
            </w:r>
            <w:r w:rsidR="00E76CD4">
              <w:rPr>
                <w:noProof/>
                <w:webHidden/>
              </w:rPr>
              <w:fldChar w:fldCharType="end"/>
            </w:r>
          </w:hyperlink>
        </w:p>
        <w:p w14:paraId="0B83A27E" w14:textId="77777777" w:rsidR="00E76CD4" w:rsidRDefault="00BA4FAF">
          <w:pPr>
            <w:pStyle w:val="TOC3"/>
            <w:tabs>
              <w:tab w:val="left" w:pos="1100"/>
              <w:tab w:val="right" w:leader="dot" w:pos="9016"/>
            </w:tabs>
            <w:rPr>
              <w:rFonts w:asciiTheme="minorHAnsi" w:eastAsiaTheme="minorEastAsia" w:hAnsiTheme="minorHAnsi"/>
              <w:noProof/>
              <w:spacing w:val="0"/>
              <w:lang w:eastAsia="en-GB"/>
            </w:rPr>
          </w:pPr>
          <w:hyperlink w:anchor="_Toc428782564" w:history="1">
            <w:r w:rsidR="00E76CD4" w:rsidRPr="00203735">
              <w:rPr>
                <w:rStyle w:val="Hyperlink"/>
                <w:noProof/>
              </w:rPr>
              <w:t>2.1.2</w:t>
            </w:r>
            <w:r w:rsidR="00E76CD4">
              <w:rPr>
                <w:rFonts w:asciiTheme="minorHAnsi" w:eastAsiaTheme="minorEastAsia" w:hAnsiTheme="minorHAnsi"/>
                <w:noProof/>
                <w:spacing w:val="0"/>
                <w:lang w:eastAsia="en-GB"/>
              </w:rPr>
              <w:tab/>
            </w:r>
            <w:r w:rsidR="00E76CD4" w:rsidRPr="00203735">
              <w:rPr>
                <w:rStyle w:val="Hyperlink"/>
                <w:noProof/>
              </w:rPr>
              <w:t>Standards and metadata</w:t>
            </w:r>
            <w:r w:rsidR="00E76CD4">
              <w:rPr>
                <w:noProof/>
                <w:webHidden/>
              </w:rPr>
              <w:tab/>
            </w:r>
            <w:r w:rsidR="00E76CD4">
              <w:rPr>
                <w:noProof/>
                <w:webHidden/>
              </w:rPr>
              <w:fldChar w:fldCharType="begin"/>
            </w:r>
            <w:r w:rsidR="00E76CD4">
              <w:rPr>
                <w:noProof/>
                <w:webHidden/>
              </w:rPr>
              <w:instrText xml:space="preserve"> PAGEREF _Toc428782564 \h </w:instrText>
            </w:r>
            <w:r w:rsidR="00E76CD4">
              <w:rPr>
                <w:noProof/>
                <w:webHidden/>
              </w:rPr>
            </w:r>
            <w:r w:rsidR="00E76CD4">
              <w:rPr>
                <w:noProof/>
                <w:webHidden/>
              </w:rPr>
              <w:fldChar w:fldCharType="separate"/>
            </w:r>
            <w:r w:rsidR="005A5206">
              <w:rPr>
                <w:noProof/>
                <w:webHidden/>
              </w:rPr>
              <w:t>6</w:t>
            </w:r>
            <w:r w:rsidR="00E76CD4">
              <w:rPr>
                <w:noProof/>
                <w:webHidden/>
              </w:rPr>
              <w:fldChar w:fldCharType="end"/>
            </w:r>
          </w:hyperlink>
        </w:p>
        <w:p w14:paraId="53FD7B63" w14:textId="77777777" w:rsidR="00E76CD4" w:rsidRDefault="00BA4FAF">
          <w:pPr>
            <w:pStyle w:val="TOC3"/>
            <w:tabs>
              <w:tab w:val="left" w:pos="1100"/>
              <w:tab w:val="right" w:leader="dot" w:pos="9016"/>
            </w:tabs>
            <w:rPr>
              <w:rFonts w:asciiTheme="minorHAnsi" w:eastAsiaTheme="minorEastAsia" w:hAnsiTheme="minorHAnsi"/>
              <w:noProof/>
              <w:spacing w:val="0"/>
              <w:lang w:eastAsia="en-GB"/>
            </w:rPr>
          </w:pPr>
          <w:hyperlink w:anchor="_Toc428782565" w:history="1">
            <w:r w:rsidR="00E76CD4" w:rsidRPr="00203735">
              <w:rPr>
                <w:rStyle w:val="Hyperlink"/>
                <w:noProof/>
              </w:rPr>
              <w:t>2.1.3</w:t>
            </w:r>
            <w:r w:rsidR="00E76CD4">
              <w:rPr>
                <w:rFonts w:asciiTheme="minorHAnsi" w:eastAsiaTheme="minorEastAsia" w:hAnsiTheme="minorHAnsi"/>
                <w:noProof/>
                <w:spacing w:val="0"/>
                <w:lang w:eastAsia="en-GB"/>
              </w:rPr>
              <w:tab/>
            </w:r>
            <w:r w:rsidR="00E76CD4" w:rsidRPr="00203735">
              <w:rPr>
                <w:rStyle w:val="Hyperlink"/>
                <w:noProof/>
              </w:rPr>
              <w:t>Data sharing</w:t>
            </w:r>
            <w:r w:rsidR="00E76CD4">
              <w:rPr>
                <w:noProof/>
                <w:webHidden/>
              </w:rPr>
              <w:tab/>
            </w:r>
            <w:r w:rsidR="00E76CD4">
              <w:rPr>
                <w:noProof/>
                <w:webHidden/>
              </w:rPr>
              <w:fldChar w:fldCharType="begin"/>
            </w:r>
            <w:r w:rsidR="00E76CD4">
              <w:rPr>
                <w:noProof/>
                <w:webHidden/>
              </w:rPr>
              <w:instrText xml:space="preserve"> PAGEREF _Toc428782565 \h </w:instrText>
            </w:r>
            <w:r w:rsidR="00E76CD4">
              <w:rPr>
                <w:noProof/>
                <w:webHidden/>
              </w:rPr>
            </w:r>
            <w:r w:rsidR="00E76CD4">
              <w:rPr>
                <w:noProof/>
                <w:webHidden/>
              </w:rPr>
              <w:fldChar w:fldCharType="separate"/>
            </w:r>
            <w:r w:rsidR="005A5206">
              <w:rPr>
                <w:noProof/>
                <w:webHidden/>
              </w:rPr>
              <w:t>7</w:t>
            </w:r>
            <w:r w:rsidR="00E76CD4">
              <w:rPr>
                <w:noProof/>
                <w:webHidden/>
              </w:rPr>
              <w:fldChar w:fldCharType="end"/>
            </w:r>
          </w:hyperlink>
        </w:p>
        <w:p w14:paraId="3E7366F9" w14:textId="77777777" w:rsidR="00E76CD4" w:rsidRDefault="00BA4FAF">
          <w:pPr>
            <w:pStyle w:val="TOC3"/>
            <w:tabs>
              <w:tab w:val="left" w:pos="1100"/>
              <w:tab w:val="right" w:leader="dot" w:pos="9016"/>
            </w:tabs>
            <w:rPr>
              <w:rFonts w:asciiTheme="minorHAnsi" w:eastAsiaTheme="minorEastAsia" w:hAnsiTheme="minorHAnsi"/>
              <w:noProof/>
              <w:spacing w:val="0"/>
              <w:lang w:eastAsia="en-GB"/>
            </w:rPr>
          </w:pPr>
          <w:hyperlink w:anchor="_Toc428782566" w:history="1">
            <w:r w:rsidR="00E76CD4" w:rsidRPr="00203735">
              <w:rPr>
                <w:rStyle w:val="Hyperlink"/>
                <w:noProof/>
              </w:rPr>
              <w:t>2.1.4</w:t>
            </w:r>
            <w:r w:rsidR="00E76CD4">
              <w:rPr>
                <w:rFonts w:asciiTheme="minorHAnsi" w:eastAsiaTheme="minorEastAsia" w:hAnsiTheme="minorHAnsi"/>
                <w:noProof/>
                <w:spacing w:val="0"/>
                <w:lang w:eastAsia="en-GB"/>
              </w:rPr>
              <w:tab/>
            </w:r>
            <w:r w:rsidR="00E76CD4" w:rsidRPr="00203735">
              <w:rPr>
                <w:rStyle w:val="Hyperlink"/>
                <w:noProof/>
              </w:rPr>
              <w:t>Archiving and preservation</w:t>
            </w:r>
            <w:r w:rsidR="00E76CD4">
              <w:rPr>
                <w:noProof/>
                <w:webHidden/>
              </w:rPr>
              <w:tab/>
            </w:r>
            <w:r w:rsidR="00E76CD4">
              <w:rPr>
                <w:noProof/>
                <w:webHidden/>
              </w:rPr>
              <w:fldChar w:fldCharType="begin"/>
            </w:r>
            <w:r w:rsidR="00E76CD4">
              <w:rPr>
                <w:noProof/>
                <w:webHidden/>
              </w:rPr>
              <w:instrText xml:space="preserve"> PAGEREF _Toc428782566 \h </w:instrText>
            </w:r>
            <w:r w:rsidR="00E76CD4">
              <w:rPr>
                <w:noProof/>
                <w:webHidden/>
              </w:rPr>
            </w:r>
            <w:r w:rsidR="00E76CD4">
              <w:rPr>
                <w:noProof/>
                <w:webHidden/>
              </w:rPr>
              <w:fldChar w:fldCharType="separate"/>
            </w:r>
            <w:r w:rsidR="005A5206">
              <w:rPr>
                <w:noProof/>
                <w:webHidden/>
              </w:rPr>
              <w:t>7</w:t>
            </w:r>
            <w:r w:rsidR="00E76CD4">
              <w:rPr>
                <w:noProof/>
                <w:webHidden/>
              </w:rPr>
              <w:fldChar w:fldCharType="end"/>
            </w:r>
          </w:hyperlink>
        </w:p>
        <w:p w14:paraId="6C422869" w14:textId="77777777" w:rsidR="00E76CD4" w:rsidRDefault="00BA4FAF">
          <w:pPr>
            <w:pStyle w:val="TOC2"/>
            <w:tabs>
              <w:tab w:val="left" w:pos="880"/>
              <w:tab w:val="right" w:leader="dot" w:pos="9016"/>
            </w:tabs>
            <w:rPr>
              <w:rFonts w:asciiTheme="minorHAnsi" w:eastAsiaTheme="minorEastAsia" w:hAnsiTheme="minorHAnsi"/>
              <w:noProof/>
              <w:spacing w:val="0"/>
              <w:lang w:eastAsia="en-GB"/>
            </w:rPr>
          </w:pPr>
          <w:hyperlink w:anchor="_Toc428782567" w:history="1">
            <w:r w:rsidR="00E76CD4" w:rsidRPr="00203735">
              <w:rPr>
                <w:rStyle w:val="Hyperlink"/>
                <w:noProof/>
              </w:rPr>
              <w:t>2.2</w:t>
            </w:r>
            <w:r w:rsidR="00E76CD4">
              <w:rPr>
                <w:rFonts w:asciiTheme="minorHAnsi" w:eastAsiaTheme="minorEastAsia" w:hAnsiTheme="minorHAnsi"/>
                <w:noProof/>
                <w:spacing w:val="0"/>
                <w:lang w:eastAsia="en-GB"/>
              </w:rPr>
              <w:tab/>
            </w:r>
            <w:r w:rsidR="00E76CD4" w:rsidRPr="00203735">
              <w:rPr>
                <w:rStyle w:val="Hyperlink"/>
                <w:noProof/>
              </w:rPr>
              <w:t>LifeWatch Competence Centre</w:t>
            </w:r>
            <w:r w:rsidR="00E76CD4">
              <w:rPr>
                <w:noProof/>
                <w:webHidden/>
              </w:rPr>
              <w:tab/>
            </w:r>
            <w:r w:rsidR="00E76CD4">
              <w:rPr>
                <w:noProof/>
                <w:webHidden/>
              </w:rPr>
              <w:fldChar w:fldCharType="begin"/>
            </w:r>
            <w:r w:rsidR="00E76CD4">
              <w:rPr>
                <w:noProof/>
                <w:webHidden/>
              </w:rPr>
              <w:instrText xml:space="preserve"> PAGEREF _Toc428782567 \h </w:instrText>
            </w:r>
            <w:r w:rsidR="00E76CD4">
              <w:rPr>
                <w:noProof/>
                <w:webHidden/>
              </w:rPr>
            </w:r>
            <w:r w:rsidR="00E76CD4">
              <w:rPr>
                <w:noProof/>
                <w:webHidden/>
              </w:rPr>
              <w:fldChar w:fldCharType="separate"/>
            </w:r>
            <w:r w:rsidR="005A5206">
              <w:rPr>
                <w:noProof/>
                <w:webHidden/>
              </w:rPr>
              <w:t>7</w:t>
            </w:r>
            <w:r w:rsidR="00E76CD4">
              <w:rPr>
                <w:noProof/>
                <w:webHidden/>
              </w:rPr>
              <w:fldChar w:fldCharType="end"/>
            </w:r>
          </w:hyperlink>
        </w:p>
        <w:p w14:paraId="411528B3" w14:textId="77777777" w:rsidR="00E76CD4" w:rsidRDefault="00BA4FAF">
          <w:pPr>
            <w:pStyle w:val="TOC3"/>
            <w:tabs>
              <w:tab w:val="left" w:pos="1100"/>
              <w:tab w:val="right" w:leader="dot" w:pos="9016"/>
            </w:tabs>
            <w:rPr>
              <w:rFonts w:asciiTheme="minorHAnsi" w:eastAsiaTheme="minorEastAsia" w:hAnsiTheme="minorHAnsi"/>
              <w:noProof/>
              <w:spacing w:val="0"/>
              <w:lang w:eastAsia="en-GB"/>
            </w:rPr>
          </w:pPr>
          <w:hyperlink w:anchor="_Toc428782568" w:history="1">
            <w:r w:rsidR="00E76CD4" w:rsidRPr="00203735">
              <w:rPr>
                <w:rStyle w:val="Hyperlink"/>
                <w:noProof/>
              </w:rPr>
              <w:t>2.2.1</w:t>
            </w:r>
            <w:r w:rsidR="00E76CD4">
              <w:rPr>
                <w:rFonts w:asciiTheme="minorHAnsi" w:eastAsiaTheme="minorEastAsia" w:hAnsiTheme="minorHAnsi"/>
                <w:noProof/>
                <w:spacing w:val="0"/>
                <w:lang w:eastAsia="en-GB"/>
              </w:rPr>
              <w:tab/>
            </w:r>
            <w:r w:rsidR="00E76CD4" w:rsidRPr="00203735">
              <w:rPr>
                <w:rStyle w:val="Hyperlink"/>
                <w:noProof/>
              </w:rPr>
              <w:t>Data description</w:t>
            </w:r>
            <w:r w:rsidR="00E76CD4">
              <w:rPr>
                <w:noProof/>
                <w:webHidden/>
              </w:rPr>
              <w:tab/>
            </w:r>
            <w:r w:rsidR="00E76CD4">
              <w:rPr>
                <w:noProof/>
                <w:webHidden/>
              </w:rPr>
              <w:fldChar w:fldCharType="begin"/>
            </w:r>
            <w:r w:rsidR="00E76CD4">
              <w:rPr>
                <w:noProof/>
                <w:webHidden/>
              </w:rPr>
              <w:instrText xml:space="preserve"> PAGEREF _Toc428782568 \h </w:instrText>
            </w:r>
            <w:r w:rsidR="00E76CD4">
              <w:rPr>
                <w:noProof/>
                <w:webHidden/>
              </w:rPr>
            </w:r>
            <w:r w:rsidR="00E76CD4">
              <w:rPr>
                <w:noProof/>
                <w:webHidden/>
              </w:rPr>
              <w:fldChar w:fldCharType="separate"/>
            </w:r>
            <w:r w:rsidR="005A5206">
              <w:rPr>
                <w:noProof/>
                <w:webHidden/>
              </w:rPr>
              <w:t>7</w:t>
            </w:r>
            <w:r w:rsidR="00E76CD4">
              <w:rPr>
                <w:noProof/>
                <w:webHidden/>
              </w:rPr>
              <w:fldChar w:fldCharType="end"/>
            </w:r>
          </w:hyperlink>
        </w:p>
        <w:p w14:paraId="63C72BE0" w14:textId="77777777" w:rsidR="00E76CD4" w:rsidRDefault="00BA4FAF">
          <w:pPr>
            <w:pStyle w:val="TOC3"/>
            <w:tabs>
              <w:tab w:val="left" w:pos="1100"/>
              <w:tab w:val="right" w:leader="dot" w:pos="9016"/>
            </w:tabs>
            <w:rPr>
              <w:rFonts w:asciiTheme="minorHAnsi" w:eastAsiaTheme="minorEastAsia" w:hAnsiTheme="minorHAnsi"/>
              <w:noProof/>
              <w:spacing w:val="0"/>
              <w:lang w:eastAsia="en-GB"/>
            </w:rPr>
          </w:pPr>
          <w:hyperlink w:anchor="_Toc428782569" w:history="1">
            <w:r w:rsidR="00E76CD4" w:rsidRPr="00203735">
              <w:rPr>
                <w:rStyle w:val="Hyperlink"/>
                <w:noProof/>
              </w:rPr>
              <w:t>2.2.2</w:t>
            </w:r>
            <w:r w:rsidR="00E76CD4">
              <w:rPr>
                <w:rFonts w:asciiTheme="minorHAnsi" w:eastAsiaTheme="minorEastAsia" w:hAnsiTheme="minorHAnsi"/>
                <w:noProof/>
                <w:spacing w:val="0"/>
                <w:lang w:eastAsia="en-GB"/>
              </w:rPr>
              <w:tab/>
            </w:r>
            <w:r w:rsidR="00E76CD4" w:rsidRPr="00203735">
              <w:rPr>
                <w:rStyle w:val="Hyperlink"/>
                <w:noProof/>
              </w:rPr>
              <w:t>Standards and metadata</w:t>
            </w:r>
            <w:r w:rsidR="00E76CD4">
              <w:rPr>
                <w:noProof/>
                <w:webHidden/>
              </w:rPr>
              <w:tab/>
            </w:r>
            <w:r w:rsidR="00E76CD4">
              <w:rPr>
                <w:noProof/>
                <w:webHidden/>
              </w:rPr>
              <w:fldChar w:fldCharType="begin"/>
            </w:r>
            <w:r w:rsidR="00E76CD4">
              <w:rPr>
                <w:noProof/>
                <w:webHidden/>
              </w:rPr>
              <w:instrText xml:space="preserve"> PAGEREF _Toc428782569 \h </w:instrText>
            </w:r>
            <w:r w:rsidR="00E76CD4">
              <w:rPr>
                <w:noProof/>
                <w:webHidden/>
              </w:rPr>
            </w:r>
            <w:r w:rsidR="00E76CD4">
              <w:rPr>
                <w:noProof/>
                <w:webHidden/>
              </w:rPr>
              <w:fldChar w:fldCharType="separate"/>
            </w:r>
            <w:r w:rsidR="005A5206">
              <w:rPr>
                <w:noProof/>
                <w:webHidden/>
              </w:rPr>
              <w:t>7</w:t>
            </w:r>
            <w:r w:rsidR="00E76CD4">
              <w:rPr>
                <w:noProof/>
                <w:webHidden/>
              </w:rPr>
              <w:fldChar w:fldCharType="end"/>
            </w:r>
          </w:hyperlink>
        </w:p>
        <w:p w14:paraId="6AEB09D6" w14:textId="77777777" w:rsidR="00E76CD4" w:rsidRDefault="00BA4FAF">
          <w:pPr>
            <w:pStyle w:val="TOC3"/>
            <w:tabs>
              <w:tab w:val="left" w:pos="1100"/>
              <w:tab w:val="right" w:leader="dot" w:pos="9016"/>
            </w:tabs>
            <w:rPr>
              <w:rFonts w:asciiTheme="minorHAnsi" w:eastAsiaTheme="minorEastAsia" w:hAnsiTheme="minorHAnsi"/>
              <w:noProof/>
              <w:spacing w:val="0"/>
              <w:lang w:eastAsia="en-GB"/>
            </w:rPr>
          </w:pPr>
          <w:hyperlink w:anchor="_Toc428782570" w:history="1">
            <w:r w:rsidR="00E76CD4" w:rsidRPr="00203735">
              <w:rPr>
                <w:rStyle w:val="Hyperlink"/>
                <w:noProof/>
              </w:rPr>
              <w:t>2.2.3</w:t>
            </w:r>
            <w:r w:rsidR="00E76CD4">
              <w:rPr>
                <w:rFonts w:asciiTheme="minorHAnsi" w:eastAsiaTheme="minorEastAsia" w:hAnsiTheme="minorHAnsi"/>
                <w:noProof/>
                <w:spacing w:val="0"/>
                <w:lang w:eastAsia="en-GB"/>
              </w:rPr>
              <w:tab/>
            </w:r>
            <w:r w:rsidR="00E76CD4" w:rsidRPr="00203735">
              <w:rPr>
                <w:rStyle w:val="Hyperlink"/>
                <w:noProof/>
              </w:rPr>
              <w:t>Data sharing</w:t>
            </w:r>
            <w:r w:rsidR="00E76CD4">
              <w:rPr>
                <w:noProof/>
                <w:webHidden/>
              </w:rPr>
              <w:tab/>
            </w:r>
            <w:r w:rsidR="00E76CD4">
              <w:rPr>
                <w:noProof/>
                <w:webHidden/>
              </w:rPr>
              <w:fldChar w:fldCharType="begin"/>
            </w:r>
            <w:r w:rsidR="00E76CD4">
              <w:rPr>
                <w:noProof/>
                <w:webHidden/>
              </w:rPr>
              <w:instrText xml:space="preserve"> PAGEREF _Toc428782570 \h </w:instrText>
            </w:r>
            <w:r w:rsidR="00E76CD4">
              <w:rPr>
                <w:noProof/>
                <w:webHidden/>
              </w:rPr>
            </w:r>
            <w:r w:rsidR="00E76CD4">
              <w:rPr>
                <w:noProof/>
                <w:webHidden/>
              </w:rPr>
              <w:fldChar w:fldCharType="separate"/>
            </w:r>
            <w:r w:rsidR="005A5206">
              <w:rPr>
                <w:noProof/>
                <w:webHidden/>
              </w:rPr>
              <w:t>8</w:t>
            </w:r>
            <w:r w:rsidR="00E76CD4">
              <w:rPr>
                <w:noProof/>
                <w:webHidden/>
              </w:rPr>
              <w:fldChar w:fldCharType="end"/>
            </w:r>
          </w:hyperlink>
        </w:p>
        <w:p w14:paraId="55E5524C" w14:textId="77777777" w:rsidR="00E76CD4" w:rsidRDefault="00BA4FAF">
          <w:pPr>
            <w:pStyle w:val="TOC3"/>
            <w:tabs>
              <w:tab w:val="left" w:pos="1100"/>
              <w:tab w:val="right" w:leader="dot" w:pos="9016"/>
            </w:tabs>
            <w:rPr>
              <w:rFonts w:asciiTheme="minorHAnsi" w:eastAsiaTheme="minorEastAsia" w:hAnsiTheme="minorHAnsi"/>
              <w:noProof/>
              <w:spacing w:val="0"/>
              <w:lang w:eastAsia="en-GB"/>
            </w:rPr>
          </w:pPr>
          <w:hyperlink w:anchor="_Toc428782571" w:history="1">
            <w:r w:rsidR="00E76CD4" w:rsidRPr="00203735">
              <w:rPr>
                <w:rStyle w:val="Hyperlink"/>
                <w:noProof/>
              </w:rPr>
              <w:t>2.2.4</w:t>
            </w:r>
            <w:r w:rsidR="00E76CD4">
              <w:rPr>
                <w:rFonts w:asciiTheme="minorHAnsi" w:eastAsiaTheme="minorEastAsia" w:hAnsiTheme="minorHAnsi"/>
                <w:noProof/>
                <w:spacing w:val="0"/>
                <w:lang w:eastAsia="en-GB"/>
              </w:rPr>
              <w:tab/>
            </w:r>
            <w:r w:rsidR="00E76CD4" w:rsidRPr="00203735">
              <w:rPr>
                <w:rStyle w:val="Hyperlink"/>
                <w:noProof/>
              </w:rPr>
              <w:t>Archiving and preservation</w:t>
            </w:r>
            <w:r w:rsidR="00E76CD4">
              <w:rPr>
                <w:noProof/>
                <w:webHidden/>
              </w:rPr>
              <w:tab/>
            </w:r>
            <w:r w:rsidR="00E76CD4">
              <w:rPr>
                <w:noProof/>
                <w:webHidden/>
              </w:rPr>
              <w:fldChar w:fldCharType="begin"/>
            </w:r>
            <w:r w:rsidR="00E76CD4">
              <w:rPr>
                <w:noProof/>
                <w:webHidden/>
              </w:rPr>
              <w:instrText xml:space="preserve"> PAGEREF _Toc428782571 \h </w:instrText>
            </w:r>
            <w:r w:rsidR="00E76CD4">
              <w:rPr>
                <w:noProof/>
                <w:webHidden/>
              </w:rPr>
            </w:r>
            <w:r w:rsidR="00E76CD4">
              <w:rPr>
                <w:noProof/>
                <w:webHidden/>
              </w:rPr>
              <w:fldChar w:fldCharType="separate"/>
            </w:r>
            <w:r w:rsidR="005A5206">
              <w:rPr>
                <w:noProof/>
                <w:webHidden/>
              </w:rPr>
              <w:t>8</w:t>
            </w:r>
            <w:r w:rsidR="00E76CD4">
              <w:rPr>
                <w:noProof/>
                <w:webHidden/>
              </w:rPr>
              <w:fldChar w:fldCharType="end"/>
            </w:r>
          </w:hyperlink>
        </w:p>
        <w:p w14:paraId="59931BAE" w14:textId="77777777" w:rsidR="00E76CD4" w:rsidRDefault="00BA4FAF">
          <w:pPr>
            <w:pStyle w:val="TOC2"/>
            <w:tabs>
              <w:tab w:val="left" w:pos="880"/>
              <w:tab w:val="right" w:leader="dot" w:pos="9016"/>
            </w:tabs>
            <w:rPr>
              <w:rFonts w:asciiTheme="minorHAnsi" w:eastAsiaTheme="minorEastAsia" w:hAnsiTheme="minorHAnsi"/>
              <w:noProof/>
              <w:spacing w:val="0"/>
              <w:lang w:eastAsia="en-GB"/>
            </w:rPr>
          </w:pPr>
          <w:hyperlink w:anchor="_Toc428782572" w:history="1">
            <w:r w:rsidR="00E76CD4" w:rsidRPr="00203735">
              <w:rPr>
                <w:rStyle w:val="Hyperlink"/>
                <w:noProof/>
              </w:rPr>
              <w:t>2.3</w:t>
            </w:r>
            <w:r w:rsidR="00E76CD4">
              <w:rPr>
                <w:rFonts w:asciiTheme="minorHAnsi" w:eastAsiaTheme="minorEastAsia" w:hAnsiTheme="minorHAnsi"/>
                <w:noProof/>
                <w:spacing w:val="0"/>
                <w:lang w:eastAsia="en-GB"/>
              </w:rPr>
              <w:tab/>
            </w:r>
            <w:r w:rsidR="00E76CD4" w:rsidRPr="00203735">
              <w:rPr>
                <w:rStyle w:val="Hyperlink"/>
                <w:noProof/>
              </w:rPr>
              <w:t>Disaster Mitigation Competence Centre</w:t>
            </w:r>
            <w:r w:rsidR="00E76CD4">
              <w:rPr>
                <w:noProof/>
                <w:webHidden/>
              </w:rPr>
              <w:tab/>
            </w:r>
            <w:r w:rsidR="00E76CD4">
              <w:rPr>
                <w:noProof/>
                <w:webHidden/>
              </w:rPr>
              <w:fldChar w:fldCharType="begin"/>
            </w:r>
            <w:r w:rsidR="00E76CD4">
              <w:rPr>
                <w:noProof/>
                <w:webHidden/>
              </w:rPr>
              <w:instrText xml:space="preserve"> PAGEREF _Toc428782572 \h </w:instrText>
            </w:r>
            <w:r w:rsidR="00E76CD4">
              <w:rPr>
                <w:noProof/>
                <w:webHidden/>
              </w:rPr>
            </w:r>
            <w:r w:rsidR="00E76CD4">
              <w:rPr>
                <w:noProof/>
                <w:webHidden/>
              </w:rPr>
              <w:fldChar w:fldCharType="separate"/>
            </w:r>
            <w:r w:rsidR="005A5206">
              <w:rPr>
                <w:noProof/>
                <w:webHidden/>
              </w:rPr>
              <w:t>8</w:t>
            </w:r>
            <w:r w:rsidR="00E76CD4">
              <w:rPr>
                <w:noProof/>
                <w:webHidden/>
              </w:rPr>
              <w:fldChar w:fldCharType="end"/>
            </w:r>
          </w:hyperlink>
        </w:p>
        <w:p w14:paraId="7B99B587" w14:textId="77777777" w:rsidR="00E76CD4" w:rsidRDefault="00BA4FAF">
          <w:pPr>
            <w:pStyle w:val="TOC3"/>
            <w:tabs>
              <w:tab w:val="left" w:pos="1100"/>
              <w:tab w:val="right" w:leader="dot" w:pos="9016"/>
            </w:tabs>
            <w:rPr>
              <w:rFonts w:asciiTheme="minorHAnsi" w:eastAsiaTheme="minorEastAsia" w:hAnsiTheme="minorHAnsi"/>
              <w:noProof/>
              <w:spacing w:val="0"/>
              <w:lang w:eastAsia="en-GB"/>
            </w:rPr>
          </w:pPr>
          <w:hyperlink w:anchor="_Toc428782573" w:history="1">
            <w:r w:rsidR="00E76CD4" w:rsidRPr="00203735">
              <w:rPr>
                <w:rStyle w:val="Hyperlink"/>
                <w:noProof/>
              </w:rPr>
              <w:t>2.3.1</w:t>
            </w:r>
            <w:r w:rsidR="00E76CD4">
              <w:rPr>
                <w:rFonts w:asciiTheme="minorHAnsi" w:eastAsiaTheme="minorEastAsia" w:hAnsiTheme="minorHAnsi"/>
                <w:noProof/>
                <w:spacing w:val="0"/>
                <w:lang w:eastAsia="en-GB"/>
              </w:rPr>
              <w:tab/>
            </w:r>
            <w:r w:rsidR="00E76CD4" w:rsidRPr="00203735">
              <w:rPr>
                <w:rStyle w:val="Hyperlink"/>
                <w:noProof/>
              </w:rPr>
              <w:t>Data description</w:t>
            </w:r>
            <w:r w:rsidR="00E76CD4">
              <w:rPr>
                <w:noProof/>
                <w:webHidden/>
              </w:rPr>
              <w:tab/>
            </w:r>
            <w:r w:rsidR="00E76CD4">
              <w:rPr>
                <w:noProof/>
                <w:webHidden/>
              </w:rPr>
              <w:fldChar w:fldCharType="begin"/>
            </w:r>
            <w:r w:rsidR="00E76CD4">
              <w:rPr>
                <w:noProof/>
                <w:webHidden/>
              </w:rPr>
              <w:instrText xml:space="preserve"> PAGEREF _Toc428782573 \h </w:instrText>
            </w:r>
            <w:r w:rsidR="00E76CD4">
              <w:rPr>
                <w:noProof/>
                <w:webHidden/>
              </w:rPr>
            </w:r>
            <w:r w:rsidR="00E76CD4">
              <w:rPr>
                <w:noProof/>
                <w:webHidden/>
              </w:rPr>
              <w:fldChar w:fldCharType="separate"/>
            </w:r>
            <w:r w:rsidR="005A5206">
              <w:rPr>
                <w:noProof/>
                <w:webHidden/>
              </w:rPr>
              <w:t>8</w:t>
            </w:r>
            <w:r w:rsidR="00E76CD4">
              <w:rPr>
                <w:noProof/>
                <w:webHidden/>
              </w:rPr>
              <w:fldChar w:fldCharType="end"/>
            </w:r>
          </w:hyperlink>
        </w:p>
        <w:p w14:paraId="52D5FBA5" w14:textId="77777777" w:rsidR="00E76CD4" w:rsidRDefault="00BA4FAF">
          <w:pPr>
            <w:pStyle w:val="TOC3"/>
            <w:tabs>
              <w:tab w:val="left" w:pos="1100"/>
              <w:tab w:val="right" w:leader="dot" w:pos="9016"/>
            </w:tabs>
            <w:rPr>
              <w:rFonts w:asciiTheme="minorHAnsi" w:eastAsiaTheme="minorEastAsia" w:hAnsiTheme="minorHAnsi"/>
              <w:noProof/>
              <w:spacing w:val="0"/>
              <w:lang w:eastAsia="en-GB"/>
            </w:rPr>
          </w:pPr>
          <w:hyperlink w:anchor="_Toc428782574" w:history="1">
            <w:r w:rsidR="00E76CD4" w:rsidRPr="00203735">
              <w:rPr>
                <w:rStyle w:val="Hyperlink"/>
                <w:noProof/>
              </w:rPr>
              <w:t>2.3.2</w:t>
            </w:r>
            <w:r w:rsidR="00E76CD4">
              <w:rPr>
                <w:rFonts w:asciiTheme="minorHAnsi" w:eastAsiaTheme="minorEastAsia" w:hAnsiTheme="minorHAnsi"/>
                <w:noProof/>
                <w:spacing w:val="0"/>
                <w:lang w:eastAsia="en-GB"/>
              </w:rPr>
              <w:tab/>
            </w:r>
            <w:r w:rsidR="00E76CD4" w:rsidRPr="00203735">
              <w:rPr>
                <w:rStyle w:val="Hyperlink"/>
                <w:noProof/>
              </w:rPr>
              <w:t>Standards and metadata</w:t>
            </w:r>
            <w:r w:rsidR="00E76CD4">
              <w:rPr>
                <w:noProof/>
                <w:webHidden/>
              </w:rPr>
              <w:tab/>
            </w:r>
            <w:r w:rsidR="00E76CD4">
              <w:rPr>
                <w:noProof/>
                <w:webHidden/>
              </w:rPr>
              <w:fldChar w:fldCharType="begin"/>
            </w:r>
            <w:r w:rsidR="00E76CD4">
              <w:rPr>
                <w:noProof/>
                <w:webHidden/>
              </w:rPr>
              <w:instrText xml:space="preserve"> PAGEREF _Toc428782574 \h </w:instrText>
            </w:r>
            <w:r w:rsidR="00E76CD4">
              <w:rPr>
                <w:noProof/>
                <w:webHidden/>
              </w:rPr>
            </w:r>
            <w:r w:rsidR="00E76CD4">
              <w:rPr>
                <w:noProof/>
                <w:webHidden/>
              </w:rPr>
              <w:fldChar w:fldCharType="separate"/>
            </w:r>
            <w:r w:rsidR="005A5206">
              <w:rPr>
                <w:noProof/>
                <w:webHidden/>
              </w:rPr>
              <w:t>9</w:t>
            </w:r>
            <w:r w:rsidR="00E76CD4">
              <w:rPr>
                <w:noProof/>
                <w:webHidden/>
              </w:rPr>
              <w:fldChar w:fldCharType="end"/>
            </w:r>
          </w:hyperlink>
        </w:p>
        <w:p w14:paraId="7623CFAA" w14:textId="77777777" w:rsidR="00E76CD4" w:rsidRDefault="00BA4FAF">
          <w:pPr>
            <w:pStyle w:val="TOC3"/>
            <w:tabs>
              <w:tab w:val="left" w:pos="1100"/>
              <w:tab w:val="right" w:leader="dot" w:pos="9016"/>
            </w:tabs>
            <w:rPr>
              <w:rFonts w:asciiTheme="minorHAnsi" w:eastAsiaTheme="minorEastAsia" w:hAnsiTheme="minorHAnsi"/>
              <w:noProof/>
              <w:spacing w:val="0"/>
              <w:lang w:eastAsia="en-GB"/>
            </w:rPr>
          </w:pPr>
          <w:hyperlink w:anchor="_Toc428782575" w:history="1">
            <w:r w:rsidR="00E76CD4" w:rsidRPr="00203735">
              <w:rPr>
                <w:rStyle w:val="Hyperlink"/>
                <w:noProof/>
              </w:rPr>
              <w:t>2.3.3</w:t>
            </w:r>
            <w:r w:rsidR="00E76CD4">
              <w:rPr>
                <w:rFonts w:asciiTheme="minorHAnsi" w:eastAsiaTheme="minorEastAsia" w:hAnsiTheme="minorHAnsi"/>
                <w:noProof/>
                <w:spacing w:val="0"/>
                <w:lang w:eastAsia="en-GB"/>
              </w:rPr>
              <w:tab/>
            </w:r>
            <w:r w:rsidR="00E76CD4" w:rsidRPr="00203735">
              <w:rPr>
                <w:rStyle w:val="Hyperlink"/>
                <w:noProof/>
              </w:rPr>
              <w:t>Data sharing</w:t>
            </w:r>
            <w:r w:rsidR="00E76CD4">
              <w:rPr>
                <w:noProof/>
                <w:webHidden/>
              </w:rPr>
              <w:tab/>
            </w:r>
            <w:r w:rsidR="00E76CD4">
              <w:rPr>
                <w:noProof/>
                <w:webHidden/>
              </w:rPr>
              <w:fldChar w:fldCharType="begin"/>
            </w:r>
            <w:r w:rsidR="00E76CD4">
              <w:rPr>
                <w:noProof/>
                <w:webHidden/>
              </w:rPr>
              <w:instrText xml:space="preserve"> PAGEREF _Toc428782575 \h </w:instrText>
            </w:r>
            <w:r w:rsidR="00E76CD4">
              <w:rPr>
                <w:noProof/>
                <w:webHidden/>
              </w:rPr>
            </w:r>
            <w:r w:rsidR="00E76CD4">
              <w:rPr>
                <w:noProof/>
                <w:webHidden/>
              </w:rPr>
              <w:fldChar w:fldCharType="separate"/>
            </w:r>
            <w:r w:rsidR="005A5206">
              <w:rPr>
                <w:noProof/>
                <w:webHidden/>
              </w:rPr>
              <w:t>9</w:t>
            </w:r>
            <w:r w:rsidR="00E76CD4">
              <w:rPr>
                <w:noProof/>
                <w:webHidden/>
              </w:rPr>
              <w:fldChar w:fldCharType="end"/>
            </w:r>
          </w:hyperlink>
        </w:p>
        <w:p w14:paraId="56E2AE15" w14:textId="77777777" w:rsidR="00E76CD4" w:rsidRDefault="00BA4FAF">
          <w:pPr>
            <w:pStyle w:val="TOC3"/>
            <w:tabs>
              <w:tab w:val="left" w:pos="1100"/>
              <w:tab w:val="right" w:leader="dot" w:pos="9016"/>
            </w:tabs>
            <w:rPr>
              <w:rFonts w:asciiTheme="minorHAnsi" w:eastAsiaTheme="minorEastAsia" w:hAnsiTheme="minorHAnsi"/>
              <w:noProof/>
              <w:spacing w:val="0"/>
              <w:lang w:eastAsia="en-GB"/>
            </w:rPr>
          </w:pPr>
          <w:hyperlink w:anchor="_Toc428782576" w:history="1">
            <w:r w:rsidR="00E76CD4" w:rsidRPr="00203735">
              <w:rPr>
                <w:rStyle w:val="Hyperlink"/>
                <w:noProof/>
              </w:rPr>
              <w:t>2.3.4</w:t>
            </w:r>
            <w:r w:rsidR="00E76CD4">
              <w:rPr>
                <w:rFonts w:asciiTheme="minorHAnsi" w:eastAsiaTheme="minorEastAsia" w:hAnsiTheme="minorHAnsi"/>
                <w:noProof/>
                <w:spacing w:val="0"/>
                <w:lang w:eastAsia="en-GB"/>
              </w:rPr>
              <w:tab/>
            </w:r>
            <w:r w:rsidR="00E76CD4" w:rsidRPr="00203735">
              <w:rPr>
                <w:rStyle w:val="Hyperlink"/>
                <w:noProof/>
              </w:rPr>
              <w:t>Archiving and preservation</w:t>
            </w:r>
            <w:r w:rsidR="00E76CD4">
              <w:rPr>
                <w:noProof/>
                <w:webHidden/>
              </w:rPr>
              <w:tab/>
            </w:r>
            <w:r w:rsidR="00E76CD4">
              <w:rPr>
                <w:noProof/>
                <w:webHidden/>
              </w:rPr>
              <w:fldChar w:fldCharType="begin"/>
            </w:r>
            <w:r w:rsidR="00E76CD4">
              <w:rPr>
                <w:noProof/>
                <w:webHidden/>
              </w:rPr>
              <w:instrText xml:space="preserve"> PAGEREF _Toc428782576 \h </w:instrText>
            </w:r>
            <w:r w:rsidR="00E76CD4">
              <w:rPr>
                <w:noProof/>
                <w:webHidden/>
              </w:rPr>
            </w:r>
            <w:r w:rsidR="00E76CD4">
              <w:rPr>
                <w:noProof/>
                <w:webHidden/>
              </w:rPr>
              <w:fldChar w:fldCharType="separate"/>
            </w:r>
            <w:r w:rsidR="005A5206">
              <w:rPr>
                <w:noProof/>
                <w:webHidden/>
              </w:rPr>
              <w:t>9</w:t>
            </w:r>
            <w:r w:rsidR="00E76CD4">
              <w:rPr>
                <w:noProof/>
                <w:webHidden/>
              </w:rPr>
              <w:fldChar w:fldCharType="end"/>
            </w:r>
          </w:hyperlink>
        </w:p>
        <w:p w14:paraId="513D4940" w14:textId="77777777" w:rsidR="00E76CD4" w:rsidRDefault="00BA4FAF">
          <w:pPr>
            <w:pStyle w:val="TOC2"/>
            <w:tabs>
              <w:tab w:val="left" w:pos="880"/>
              <w:tab w:val="right" w:leader="dot" w:pos="9016"/>
            </w:tabs>
            <w:rPr>
              <w:rFonts w:asciiTheme="minorHAnsi" w:eastAsiaTheme="minorEastAsia" w:hAnsiTheme="minorHAnsi"/>
              <w:noProof/>
              <w:spacing w:val="0"/>
              <w:lang w:eastAsia="en-GB"/>
            </w:rPr>
          </w:pPr>
          <w:hyperlink w:anchor="_Toc428782577" w:history="1">
            <w:r w:rsidR="00E76CD4" w:rsidRPr="00203735">
              <w:rPr>
                <w:rStyle w:val="Hyperlink"/>
                <w:noProof/>
              </w:rPr>
              <w:t>2.4</w:t>
            </w:r>
            <w:r w:rsidR="00E76CD4">
              <w:rPr>
                <w:rFonts w:asciiTheme="minorHAnsi" w:eastAsiaTheme="minorEastAsia" w:hAnsiTheme="minorHAnsi"/>
                <w:noProof/>
                <w:spacing w:val="0"/>
                <w:lang w:eastAsia="en-GB"/>
              </w:rPr>
              <w:tab/>
            </w:r>
            <w:r w:rsidR="00E76CD4" w:rsidRPr="00203735">
              <w:rPr>
                <w:rStyle w:val="Hyperlink"/>
                <w:noProof/>
              </w:rPr>
              <w:t>EISCAT_3D Competence Centre</w:t>
            </w:r>
            <w:r w:rsidR="00E76CD4">
              <w:rPr>
                <w:noProof/>
                <w:webHidden/>
              </w:rPr>
              <w:tab/>
            </w:r>
            <w:r w:rsidR="00E76CD4">
              <w:rPr>
                <w:noProof/>
                <w:webHidden/>
              </w:rPr>
              <w:fldChar w:fldCharType="begin"/>
            </w:r>
            <w:r w:rsidR="00E76CD4">
              <w:rPr>
                <w:noProof/>
                <w:webHidden/>
              </w:rPr>
              <w:instrText xml:space="preserve"> PAGEREF _Toc428782577 \h </w:instrText>
            </w:r>
            <w:r w:rsidR="00E76CD4">
              <w:rPr>
                <w:noProof/>
                <w:webHidden/>
              </w:rPr>
            </w:r>
            <w:r w:rsidR="00E76CD4">
              <w:rPr>
                <w:noProof/>
                <w:webHidden/>
              </w:rPr>
              <w:fldChar w:fldCharType="separate"/>
            </w:r>
            <w:r w:rsidR="005A5206">
              <w:rPr>
                <w:noProof/>
                <w:webHidden/>
              </w:rPr>
              <w:t>9</w:t>
            </w:r>
            <w:r w:rsidR="00E76CD4">
              <w:rPr>
                <w:noProof/>
                <w:webHidden/>
              </w:rPr>
              <w:fldChar w:fldCharType="end"/>
            </w:r>
          </w:hyperlink>
        </w:p>
        <w:p w14:paraId="372FEC20" w14:textId="77777777" w:rsidR="00E76CD4" w:rsidRDefault="00BA4FAF">
          <w:pPr>
            <w:pStyle w:val="TOC3"/>
            <w:tabs>
              <w:tab w:val="left" w:pos="1100"/>
              <w:tab w:val="right" w:leader="dot" w:pos="9016"/>
            </w:tabs>
            <w:rPr>
              <w:rFonts w:asciiTheme="minorHAnsi" w:eastAsiaTheme="minorEastAsia" w:hAnsiTheme="minorHAnsi"/>
              <w:noProof/>
              <w:spacing w:val="0"/>
              <w:lang w:eastAsia="en-GB"/>
            </w:rPr>
          </w:pPr>
          <w:hyperlink w:anchor="_Toc428782578" w:history="1">
            <w:r w:rsidR="00E76CD4" w:rsidRPr="00203735">
              <w:rPr>
                <w:rStyle w:val="Hyperlink"/>
                <w:noProof/>
              </w:rPr>
              <w:t>2.4.1</w:t>
            </w:r>
            <w:r w:rsidR="00E76CD4">
              <w:rPr>
                <w:rFonts w:asciiTheme="minorHAnsi" w:eastAsiaTheme="minorEastAsia" w:hAnsiTheme="minorHAnsi"/>
                <w:noProof/>
                <w:spacing w:val="0"/>
                <w:lang w:eastAsia="en-GB"/>
              </w:rPr>
              <w:tab/>
            </w:r>
            <w:r w:rsidR="00E76CD4" w:rsidRPr="00203735">
              <w:rPr>
                <w:rStyle w:val="Hyperlink"/>
                <w:noProof/>
              </w:rPr>
              <w:t>Data description</w:t>
            </w:r>
            <w:r w:rsidR="00E76CD4">
              <w:rPr>
                <w:noProof/>
                <w:webHidden/>
              </w:rPr>
              <w:tab/>
            </w:r>
            <w:r w:rsidR="00E76CD4">
              <w:rPr>
                <w:noProof/>
                <w:webHidden/>
              </w:rPr>
              <w:fldChar w:fldCharType="begin"/>
            </w:r>
            <w:r w:rsidR="00E76CD4">
              <w:rPr>
                <w:noProof/>
                <w:webHidden/>
              </w:rPr>
              <w:instrText xml:space="preserve"> PAGEREF _Toc428782578 \h </w:instrText>
            </w:r>
            <w:r w:rsidR="00E76CD4">
              <w:rPr>
                <w:noProof/>
                <w:webHidden/>
              </w:rPr>
            </w:r>
            <w:r w:rsidR="00E76CD4">
              <w:rPr>
                <w:noProof/>
                <w:webHidden/>
              </w:rPr>
              <w:fldChar w:fldCharType="separate"/>
            </w:r>
            <w:r w:rsidR="005A5206">
              <w:rPr>
                <w:noProof/>
                <w:webHidden/>
              </w:rPr>
              <w:t>10</w:t>
            </w:r>
            <w:r w:rsidR="00E76CD4">
              <w:rPr>
                <w:noProof/>
                <w:webHidden/>
              </w:rPr>
              <w:fldChar w:fldCharType="end"/>
            </w:r>
          </w:hyperlink>
        </w:p>
        <w:p w14:paraId="4482533A" w14:textId="77777777" w:rsidR="00E76CD4" w:rsidRDefault="00BA4FAF">
          <w:pPr>
            <w:pStyle w:val="TOC3"/>
            <w:tabs>
              <w:tab w:val="left" w:pos="1100"/>
              <w:tab w:val="right" w:leader="dot" w:pos="9016"/>
            </w:tabs>
            <w:rPr>
              <w:rFonts w:asciiTheme="minorHAnsi" w:eastAsiaTheme="minorEastAsia" w:hAnsiTheme="minorHAnsi"/>
              <w:noProof/>
              <w:spacing w:val="0"/>
              <w:lang w:eastAsia="en-GB"/>
            </w:rPr>
          </w:pPr>
          <w:hyperlink w:anchor="_Toc428782579" w:history="1">
            <w:r w:rsidR="00E76CD4" w:rsidRPr="00203735">
              <w:rPr>
                <w:rStyle w:val="Hyperlink"/>
                <w:noProof/>
              </w:rPr>
              <w:t>2.4.2</w:t>
            </w:r>
            <w:r w:rsidR="00E76CD4">
              <w:rPr>
                <w:rFonts w:asciiTheme="minorHAnsi" w:eastAsiaTheme="minorEastAsia" w:hAnsiTheme="minorHAnsi"/>
                <w:noProof/>
                <w:spacing w:val="0"/>
                <w:lang w:eastAsia="en-GB"/>
              </w:rPr>
              <w:tab/>
            </w:r>
            <w:r w:rsidR="00E76CD4" w:rsidRPr="00203735">
              <w:rPr>
                <w:rStyle w:val="Hyperlink"/>
                <w:noProof/>
              </w:rPr>
              <w:t>Standards and metadata</w:t>
            </w:r>
            <w:r w:rsidR="00E76CD4">
              <w:rPr>
                <w:noProof/>
                <w:webHidden/>
              </w:rPr>
              <w:tab/>
            </w:r>
            <w:r w:rsidR="00E76CD4">
              <w:rPr>
                <w:noProof/>
                <w:webHidden/>
              </w:rPr>
              <w:fldChar w:fldCharType="begin"/>
            </w:r>
            <w:r w:rsidR="00E76CD4">
              <w:rPr>
                <w:noProof/>
                <w:webHidden/>
              </w:rPr>
              <w:instrText xml:space="preserve"> PAGEREF _Toc428782579 \h </w:instrText>
            </w:r>
            <w:r w:rsidR="00E76CD4">
              <w:rPr>
                <w:noProof/>
                <w:webHidden/>
              </w:rPr>
            </w:r>
            <w:r w:rsidR="00E76CD4">
              <w:rPr>
                <w:noProof/>
                <w:webHidden/>
              </w:rPr>
              <w:fldChar w:fldCharType="separate"/>
            </w:r>
            <w:r w:rsidR="005A5206">
              <w:rPr>
                <w:noProof/>
                <w:webHidden/>
              </w:rPr>
              <w:t>10</w:t>
            </w:r>
            <w:r w:rsidR="00E76CD4">
              <w:rPr>
                <w:noProof/>
                <w:webHidden/>
              </w:rPr>
              <w:fldChar w:fldCharType="end"/>
            </w:r>
          </w:hyperlink>
        </w:p>
        <w:p w14:paraId="56BFBC79" w14:textId="77777777" w:rsidR="00E76CD4" w:rsidRDefault="00BA4FAF">
          <w:pPr>
            <w:pStyle w:val="TOC3"/>
            <w:tabs>
              <w:tab w:val="left" w:pos="1100"/>
              <w:tab w:val="right" w:leader="dot" w:pos="9016"/>
            </w:tabs>
            <w:rPr>
              <w:rFonts w:asciiTheme="minorHAnsi" w:eastAsiaTheme="minorEastAsia" w:hAnsiTheme="minorHAnsi"/>
              <w:noProof/>
              <w:spacing w:val="0"/>
              <w:lang w:eastAsia="en-GB"/>
            </w:rPr>
          </w:pPr>
          <w:hyperlink w:anchor="_Toc428782580" w:history="1">
            <w:r w:rsidR="00E76CD4" w:rsidRPr="00203735">
              <w:rPr>
                <w:rStyle w:val="Hyperlink"/>
                <w:noProof/>
              </w:rPr>
              <w:t>2.4.3</w:t>
            </w:r>
            <w:r w:rsidR="00E76CD4">
              <w:rPr>
                <w:rFonts w:asciiTheme="minorHAnsi" w:eastAsiaTheme="minorEastAsia" w:hAnsiTheme="minorHAnsi"/>
                <w:noProof/>
                <w:spacing w:val="0"/>
                <w:lang w:eastAsia="en-GB"/>
              </w:rPr>
              <w:tab/>
            </w:r>
            <w:r w:rsidR="00E76CD4" w:rsidRPr="00203735">
              <w:rPr>
                <w:rStyle w:val="Hyperlink"/>
                <w:noProof/>
              </w:rPr>
              <w:t>Data sharing</w:t>
            </w:r>
            <w:r w:rsidR="00E76CD4">
              <w:rPr>
                <w:noProof/>
                <w:webHidden/>
              </w:rPr>
              <w:tab/>
            </w:r>
            <w:r w:rsidR="00E76CD4">
              <w:rPr>
                <w:noProof/>
                <w:webHidden/>
              </w:rPr>
              <w:fldChar w:fldCharType="begin"/>
            </w:r>
            <w:r w:rsidR="00E76CD4">
              <w:rPr>
                <w:noProof/>
                <w:webHidden/>
              </w:rPr>
              <w:instrText xml:space="preserve"> PAGEREF _Toc428782580 \h </w:instrText>
            </w:r>
            <w:r w:rsidR="00E76CD4">
              <w:rPr>
                <w:noProof/>
                <w:webHidden/>
              </w:rPr>
            </w:r>
            <w:r w:rsidR="00E76CD4">
              <w:rPr>
                <w:noProof/>
                <w:webHidden/>
              </w:rPr>
              <w:fldChar w:fldCharType="separate"/>
            </w:r>
            <w:r w:rsidR="005A5206">
              <w:rPr>
                <w:noProof/>
                <w:webHidden/>
              </w:rPr>
              <w:t>10</w:t>
            </w:r>
            <w:r w:rsidR="00E76CD4">
              <w:rPr>
                <w:noProof/>
                <w:webHidden/>
              </w:rPr>
              <w:fldChar w:fldCharType="end"/>
            </w:r>
          </w:hyperlink>
        </w:p>
        <w:p w14:paraId="14AE5716" w14:textId="77777777" w:rsidR="00E76CD4" w:rsidRDefault="00BA4FAF">
          <w:pPr>
            <w:pStyle w:val="TOC3"/>
            <w:tabs>
              <w:tab w:val="left" w:pos="1100"/>
              <w:tab w:val="right" w:leader="dot" w:pos="9016"/>
            </w:tabs>
            <w:rPr>
              <w:rFonts w:asciiTheme="minorHAnsi" w:eastAsiaTheme="minorEastAsia" w:hAnsiTheme="minorHAnsi"/>
              <w:noProof/>
              <w:spacing w:val="0"/>
              <w:lang w:eastAsia="en-GB"/>
            </w:rPr>
          </w:pPr>
          <w:hyperlink w:anchor="_Toc428782581" w:history="1">
            <w:r w:rsidR="00E76CD4" w:rsidRPr="00203735">
              <w:rPr>
                <w:rStyle w:val="Hyperlink"/>
                <w:noProof/>
              </w:rPr>
              <w:t>2.4.4</w:t>
            </w:r>
            <w:r w:rsidR="00E76CD4">
              <w:rPr>
                <w:rFonts w:asciiTheme="minorHAnsi" w:eastAsiaTheme="minorEastAsia" w:hAnsiTheme="minorHAnsi"/>
                <w:noProof/>
                <w:spacing w:val="0"/>
                <w:lang w:eastAsia="en-GB"/>
              </w:rPr>
              <w:tab/>
            </w:r>
            <w:r w:rsidR="00E76CD4" w:rsidRPr="00203735">
              <w:rPr>
                <w:rStyle w:val="Hyperlink"/>
                <w:noProof/>
              </w:rPr>
              <w:t>Archiving and preservation</w:t>
            </w:r>
            <w:r w:rsidR="00E76CD4">
              <w:rPr>
                <w:noProof/>
                <w:webHidden/>
              </w:rPr>
              <w:tab/>
            </w:r>
            <w:r w:rsidR="00E76CD4">
              <w:rPr>
                <w:noProof/>
                <w:webHidden/>
              </w:rPr>
              <w:fldChar w:fldCharType="begin"/>
            </w:r>
            <w:r w:rsidR="00E76CD4">
              <w:rPr>
                <w:noProof/>
                <w:webHidden/>
              </w:rPr>
              <w:instrText xml:space="preserve"> PAGEREF _Toc428782581 \h </w:instrText>
            </w:r>
            <w:r w:rsidR="00E76CD4">
              <w:rPr>
                <w:noProof/>
                <w:webHidden/>
              </w:rPr>
            </w:r>
            <w:r w:rsidR="00E76CD4">
              <w:rPr>
                <w:noProof/>
                <w:webHidden/>
              </w:rPr>
              <w:fldChar w:fldCharType="separate"/>
            </w:r>
            <w:r w:rsidR="005A5206">
              <w:rPr>
                <w:noProof/>
                <w:webHidden/>
              </w:rPr>
              <w:t>10</w:t>
            </w:r>
            <w:r w:rsidR="00E76CD4">
              <w:rPr>
                <w:noProof/>
                <w:webHidden/>
              </w:rPr>
              <w:fldChar w:fldCharType="end"/>
            </w:r>
          </w:hyperlink>
        </w:p>
        <w:p w14:paraId="7F4F9465" w14:textId="77777777" w:rsidR="00E76CD4" w:rsidRDefault="00BA4FAF">
          <w:pPr>
            <w:pStyle w:val="TOC2"/>
            <w:tabs>
              <w:tab w:val="left" w:pos="880"/>
              <w:tab w:val="right" w:leader="dot" w:pos="9016"/>
            </w:tabs>
            <w:rPr>
              <w:rFonts w:asciiTheme="minorHAnsi" w:eastAsiaTheme="minorEastAsia" w:hAnsiTheme="minorHAnsi"/>
              <w:noProof/>
              <w:spacing w:val="0"/>
              <w:lang w:eastAsia="en-GB"/>
            </w:rPr>
          </w:pPr>
          <w:hyperlink w:anchor="_Toc428782582" w:history="1">
            <w:r w:rsidR="00E76CD4" w:rsidRPr="00203735">
              <w:rPr>
                <w:rStyle w:val="Hyperlink"/>
                <w:noProof/>
              </w:rPr>
              <w:t>2.5</w:t>
            </w:r>
            <w:r w:rsidR="00E76CD4">
              <w:rPr>
                <w:rFonts w:asciiTheme="minorHAnsi" w:eastAsiaTheme="minorEastAsia" w:hAnsiTheme="minorHAnsi"/>
                <w:noProof/>
                <w:spacing w:val="0"/>
                <w:lang w:eastAsia="en-GB"/>
              </w:rPr>
              <w:tab/>
            </w:r>
            <w:r w:rsidR="00E76CD4" w:rsidRPr="00203735">
              <w:rPr>
                <w:rStyle w:val="Hyperlink"/>
                <w:noProof/>
              </w:rPr>
              <w:t>MoBrain Competence Centre</w:t>
            </w:r>
            <w:r w:rsidR="00E76CD4">
              <w:rPr>
                <w:noProof/>
                <w:webHidden/>
              </w:rPr>
              <w:tab/>
            </w:r>
            <w:r w:rsidR="00E76CD4">
              <w:rPr>
                <w:noProof/>
                <w:webHidden/>
              </w:rPr>
              <w:fldChar w:fldCharType="begin"/>
            </w:r>
            <w:r w:rsidR="00E76CD4">
              <w:rPr>
                <w:noProof/>
                <w:webHidden/>
              </w:rPr>
              <w:instrText xml:space="preserve"> PAGEREF _Toc428782582 \h </w:instrText>
            </w:r>
            <w:r w:rsidR="00E76CD4">
              <w:rPr>
                <w:noProof/>
                <w:webHidden/>
              </w:rPr>
            </w:r>
            <w:r w:rsidR="00E76CD4">
              <w:rPr>
                <w:noProof/>
                <w:webHidden/>
              </w:rPr>
              <w:fldChar w:fldCharType="separate"/>
            </w:r>
            <w:r w:rsidR="005A5206">
              <w:rPr>
                <w:noProof/>
                <w:webHidden/>
              </w:rPr>
              <w:t>10</w:t>
            </w:r>
            <w:r w:rsidR="00E76CD4">
              <w:rPr>
                <w:noProof/>
                <w:webHidden/>
              </w:rPr>
              <w:fldChar w:fldCharType="end"/>
            </w:r>
          </w:hyperlink>
        </w:p>
        <w:p w14:paraId="2AFCE9BE" w14:textId="77777777" w:rsidR="00E76CD4" w:rsidRDefault="00BA4FAF">
          <w:pPr>
            <w:pStyle w:val="TOC3"/>
            <w:tabs>
              <w:tab w:val="left" w:pos="1100"/>
              <w:tab w:val="right" w:leader="dot" w:pos="9016"/>
            </w:tabs>
            <w:rPr>
              <w:rFonts w:asciiTheme="minorHAnsi" w:eastAsiaTheme="minorEastAsia" w:hAnsiTheme="minorHAnsi"/>
              <w:noProof/>
              <w:spacing w:val="0"/>
              <w:lang w:eastAsia="en-GB"/>
            </w:rPr>
          </w:pPr>
          <w:hyperlink w:anchor="_Toc428782583" w:history="1">
            <w:r w:rsidR="00E76CD4" w:rsidRPr="00203735">
              <w:rPr>
                <w:rStyle w:val="Hyperlink"/>
                <w:noProof/>
              </w:rPr>
              <w:t>2.5.1</w:t>
            </w:r>
            <w:r w:rsidR="00E76CD4">
              <w:rPr>
                <w:rFonts w:asciiTheme="minorHAnsi" w:eastAsiaTheme="minorEastAsia" w:hAnsiTheme="minorHAnsi"/>
                <w:noProof/>
                <w:spacing w:val="0"/>
                <w:lang w:eastAsia="en-GB"/>
              </w:rPr>
              <w:tab/>
            </w:r>
            <w:r w:rsidR="00E76CD4" w:rsidRPr="00203735">
              <w:rPr>
                <w:rStyle w:val="Hyperlink"/>
                <w:noProof/>
              </w:rPr>
              <w:t>Data description</w:t>
            </w:r>
            <w:r w:rsidR="00E76CD4">
              <w:rPr>
                <w:noProof/>
                <w:webHidden/>
              </w:rPr>
              <w:tab/>
            </w:r>
            <w:r w:rsidR="00E76CD4">
              <w:rPr>
                <w:noProof/>
                <w:webHidden/>
              </w:rPr>
              <w:fldChar w:fldCharType="begin"/>
            </w:r>
            <w:r w:rsidR="00E76CD4">
              <w:rPr>
                <w:noProof/>
                <w:webHidden/>
              </w:rPr>
              <w:instrText xml:space="preserve"> PAGEREF _Toc428782583 \h </w:instrText>
            </w:r>
            <w:r w:rsidR="00E76CD4">
              <w:rPr>
                <w:noProof/>
                <w:webHidden/>
              </w:rPr>
            </w:r>
            <w:r w:rsidR="00E76CD4">
              <w:rPr>
                <w:noProof/>
                <w:webHidden/>
              </w:rPr>
              <w:fldChar w:fldCharType="separate"/>
            </w:r>
            <w:r w:rsidR="005A5206">
              <w:rPr>
                <w:noProof/>
                <w:webHidden/>
              </w:rPr>
              <w:t>10</w:t>
            </w:r>
            <w:r w:rsidR="00E76CD4">
              <w:rPr>
                <w:noProof/>
                <w:webHidden/>
              </w:rPr>
              <w:fldChar w:fldCharType="end"/>
            </w:r>
          </w:hyperlink>
        </w:p>
        <w:p w14:paraId="439FEC06" w14:textId="77777777" w:rsidR="00E76CD4" w:rsidRDefault="00BA4FAF">
          <w:pPr>
            <w:pStyle w:val="TOC3"/>
            <w:tabs>
              <w:tab w:val="left" w:pos="1100"/>
              <w:tab w:val="right" w:leader="dot" w:pos="9016"/>
            </w:tabs>
            <w:rPr>
              <w:rFonts w:asciiTheme="minorHAnsi" w:eastAsiaTheme="minorEastAsia" w:hAnsiTheme="minorHAnsi"/>
              <w:noProof/>
              <w:spacing w:val="0"/>
              <w:lang w:eastAsia="en-GB"/>
            </w:rPr>
          </w:pPr>
          <w:hyperlink w:anchor="_Toc428782584" w:history="1">
            <w:r w:rsidR="00E76CD4" w:rsidRPr="00203735">
              <w:rPr>
                <w:rStyle w:val="Hyperlink"/>
                <w:noProof/>
              </w:rPr>
              <w:t>2.5.2</w:t>
            </w:r>
            <w:r w:rsidR="00E76CD4">
              <w:rPr>
                <w:rFonts w:asciiTheme="minorHAnsi" w:eastAsiaTheme="minorEastAsia" w:hAnsiTheme="minorHAnsi"/>
                <w:noProof/>
                <w:spacing w:val="0"/>
                <w:lang w:eastAsia="en-GB"/>
              </w:rPr>
              <w:tab/>
            </w:r>
            <w:r w:rsidR="00E76CD4" w:rsidRPr="00203735">
              <w:rPr>
                <w:rStyle w:val="Hyperlink"/>
                <w:noProof/>
              </w:rPr>
              <w:t>Standards and metadata</w:t>
            </w:r>
            <w:r w:rsidR="00E76CD4">
              <w:rPr>
                <w:noProof/>
                <w:webHidden/>
              </w:rPr>
              <w:tab/>
            </w:r>
            <w:r w:rsidR="00E76CD4">
              <w:rPr>
                <w:noProof/>
                <w:webHidden/>
              </w:rPr>
              <w:fldChar w:fldCharType="begin"/>
            </w:r>
            <w:r w:rsidR="00E76CD4">
              <w:rPr>
                <w:noProof/>
                <w:webHidden/>
              </w:rPr>
              <w:instrText xml:space="preserve"> PAGEREF _Toc428782584 \h </w:instrText>
            </w:r>
            <w:r w:rsidR="00E76CD4">
              <w:rPr>
                <w:noProof/>
                <w:webHidden/>
              </w:rPr>
            </w:r>
            <w:r w:rsidR="00E76CD4">
              <w:rPr>
                <w:noProof/>
                <w:webHidden/>
              </w:rPr>
              <w:fldChar w:fldCharType="separate"/>
            </w:r>
            <w:r w:rsidR="005A5206">
              <w:rPr>
                <w:noProof/>
                <w:webHidden/>
              </w:rPr>
              <w:t>11</w:t>
            </w:r>
            <w:r w:rsidR="00E76CD4">
              <w:rPr>
                <w:noProof/>
                <w:webHidden/>
              </w:rPr>
              <w:fldChar w:fldCharType="end"/>
            </w:r>
          </w:hyperlink>
        </w:p>
        <w:p w14:paraId="692E7F63" w14:textId="77777777" w:rsidR="00E76CD4" w:rsidRDefault="00BA4FAF">
          <w:pPr>
            <w:pStyle w:val="TOC3"/>
            <w:tabs>
              <w:tab w:val="left" w:pos="1100"/>
              <w:tab w:val="right" w:leader="dot" w:pos="9016"/>
            </w:tabs>
            <w:rPr>
              <w:rFonts w:asciiTheme="minorHAnsi" w:eastAsiaTheme="minorEastAsia" w:hAnsiTheme="minorHAnsi"/>
              <w:noProof/>
              <w:spacing w:val="0"/>
              <w:lang w:eastAsia="en-GB"/>
            </w:rPr>
          </w:pPr>
          <w:hyperlink w:anchor="_Toc428782585" w:history="1">
            <w:r w:rsidR="00E76CD4" w:rsidRPr="00203735">
              <w:rPr>
                <w:rStyle w:val="Hyperlink"/>
                <w:noProof/>
              </w:rPr>
              <w:t>2.5.3</w:t>
            </w:r>
            <w:r w:rsidR="00E76CD4">
              <w:rPr>
                <w:rFonts w:asciiTheme="minorHAnsi" w:eastAsiaTheme="minorEastAsia" w:hAnsiTheme="minorHAnsi"/>
                <w:noProof/>
                <w:spacing w:val="0"/>
                <w:lang w:eastAsia="en-GB"/>
              </w:rPr>
              <w:tab/>
            </w:r>
            <w:r w:rsidR="00E76CD4" w:rsidRPr="00203735">
              <w:rPr>
                <w:rStyle w:val="Hyperlink"/>
                <w:noProof/>
              </w:rPr>
              <w:t>Data sharing</w:t>
            </w:r>
            <w:r w:rsidR="00E76CD4">
              <w:rPr>
                <w:noProof/>
                <w:webHidden/>
              </w:rPr>
              <w:tab/>
            </w:r>
            <w:r w:rsidR="00E76CD4">
              <w:rPr>
                <w:noProof/>
                <w:webHidden/>
              </w:rPr>
              <w:fldChar w:fldCharType="begin"/>
            </w:r>
            <w:r w:rsidR="00E76CD4">
              <w:rPr>
                <w:noProof/>
                <w:webHidden/>
              </w:rPr>
              <w:instrText xml:space="preserve"> PAGEREF _Toc428782585 \h </w:instrText>
            </w:r>
            <w:r w:rsidR="00E76CD4">
              <w:rPr>
                <w:noProof/>
                <w:webHidden/>
              </w:rPr>
            </w:r>
            <w:r w:rsidR="00E76CD4">
              <w:rPr>
                <w:noProof/>
                <w:webHidden/>
              </w:rPr>
              <w:fldChar w:fldCharType="separate"/>
            </w:r>
            <w:r w:rsidR="005A5206">
              <w:rPr>
                <w:noProof/>
                <w:webHidden/>
              </w:rPr>
              <w:t>11</w:t>
            </w:r>
            <w:r w:rsidR="00E76CD4">
              <w:rPr>
                <w:noProof/>
                <w:webHidden/>
              </w:rPr>
              <w:fldChar w:fldCharType="end"/>
            </w:r>
          </w:hyperlink>
        </w:p>
        <w:p w14:paraId="37D9F7AB" w14:textId="77777777" w:rsidR="00E76CD4" w:rsidRDefault="00BA4FAF">
          <w:pPr>
            <w:pStyle w:val="TOC3"/>
            <w:tabs>
              <w:tab w:val="left" w:pos="1100"/>
              <w:tab w:val="right" w:leader="dot" w:pos="9016"/>
            </w:tabs>
            <w:rPr>
              <w:rFonts w:asciiTheme="minorHAnsi" w:eastAsiaTheme="minorEastAsia" w:hAnsiTheme="minorHAnsi"/>
              <w:noProof/>
              <w:spacing w:val="0"/>
              <w:lang w:eastAsia="en-GB"/>
            </w:rPr>
          </w:pPr>
          <w:hyperlink w:anchor="_Toc428782586" w:history="1">
            <w:r w:rsidR="00E76CD4" w:rsidRPr="00203735">
              <w:rPr>
                <w:rStyle w:val="Hyperlink"/>
                <w:noProof/>
              </w:rPr>
              <w:t>2.5.4</w:t>
            </w:r>
            <w:r w:rsidR="00E76CD4">
              <w:rPr>
                <w:rFonts w:asciiTheme="minorHAnsi" w:eastAsiaTheme="minorEastAsia" w:hAnsiTheme="minorHAnsi"/>
                <w:noProof/>
                <w:spacing w:val="0"/>
                <w:lang w:eastAsia="en-GB"/>
              </w:rPr>
              <w:tab/>
            </w:r>
            <w:r w:rsidR="00E76CD4" w:rsidRPr="00203735">
              <w:rPr>
                <w:rStyle w:val="Hyperlink"/>
                <w:noProof/>
              </w:rPr>
              <w:t>Archiving and preservation</w:t>
            </w:r>
            <w:r w:rsidR="00E76CD4">
              <w:rPr>
                <w:noProof/>
                <w:webHidden/>
              </w:rPr>
              <w:tab/>
            </w:r>
            <w:r w:rsidR="00E76CD4">
              <w:rPr>
                <w:noProof/>
                <w:webHidden/>
              </w:rPr>
              <w:fldChar w:fldCharType="begin"/>
            </w:r>
            <w:r w:rsidR="00E76CD4">
              <w:rPr>
                <w:noProof/>
                <w:webHidden/>
              </w:rPr>
              <w:instrText xml:space="preserve"> PAGEREF _Toc428782586 \h </w:instrText>
            </w:r>
            <w:r w:rsidR="00E76CD4">
              <w:rPr>
                <w:noProof/>
                <w:webHidden/>
              </w:rPr>
            </w:r>
            <w:r w:rsidR="00E76CD4">
              <w:rPr>
                <w:noProof/>
                <w:webHidden/>
              </w:rPr>
              <w:fldChar w:fldCharType="separate"/>
            </w:r>
            <w:r w:rsidR="005A5206">
              <w:rPr>
                <w:noProof/>
                <w:webHidden/>
              </w:rPr>
              <w:t>11</w:t>
            </w:r>
            <w:r w:rsidR="00E76CD4">
              <w:rPr>
                <w:noProof/>
                <w:webHidden/>
              </w:rPr>
              <w:fldChar w:fldCharType="end"/>
            </w:r>
          </w:hyperlink>
        </w:p>
        <w:p w14:paraId="3FFF3AE1" w14:textId="77777777" w:rsidR="00E76CD4" w:rsidRDefault="00BA4FAF">
          <w:pPr>
            <w:pStyle w:val="TOC2"/>
            <w:tabs>
              <w:tab w:val="left" w:pos="880"/>
              <w:tab w:val="right" w:leader="dot" w:pos="9016"/>
            </w:tabs>
            <w:rPr>
              <w:rFonts w:asciiTheme="minorHAnsi" w:eastAsiaTheme="minorEastAsia" w:hAnsiTheme="minorHAnsi"/>
              <w:noProof/>
              <w:spacing w:val="0"/>
              <w:lang w:eastAsia="en-GB"/>
            </w:rPr>
          </w:pPr>
          <w:hyperlink w:anchor="_Toc428782587" w:history="1">
            <w:r w:rsidR="00E76CD4" w:rsidRPr="00203735">
              <w:rPr>
                <w:rStyle w:val="Hyperlink"/>
                <w:noProof/>
              </w:rPr>
              <w:t>2.6</w:t>
            </w:r>
            <w:r w:rsidR="00E76CD4">
              <w:rPr>
                <w:rFonts w:asciiTheme="minorHAnsi" w:eastAsiaTheme="minorEastAsia" w:hAnsiTheme="minorHAnsi"/>
                <w:noProof/>
                <w:spacing w:val="0"/>
                <w:lang w:eastAsia="en-GB"/>
              </w:rPr>
              <w:tab/>
            </w:r>
            <w:r w:rsidR="00E76CD4" w:rsidRPr="00203735">
              <w:rPr>
                <w:rStyle w:val="Hyperlink"/>
                <w:noProof/>
              </w:rPr>
              <w:t>DARIAH Competence Centre</w:t>
            </w:r>
            <w:r w:rsidR="00E76CD4">
              <w:rPr>
                <w:noProof/>
                <w:webHidden/>
              </w:rPr>
              <w:tab/>
            </w:r>
            <w:r w:rsidR="00E76CD4">
              <w:rPr>
                <w:noProof/>
                <w:webHidden/>
              </w:rPr>
              <w:fldChar w:fldCharType="begin"/>
            </w:r>
            <w:r w:rsidR="00E76CD4">
              <w:rPr>
                <w:noProof/>
                <w:webHidden/>
              </w:rPr>
              <w:instrText xml:space="preserve"> PAGEREF _Toc428782587 \h </w:instrText>
            </w:r>
            <w:r w:rsidR="00E76CD4">
              <w:rPr>
                <w:noProof/>
                <w:webHidden/>
              </w:rPr>
            </w:r>
            <w:r w:rsidR="00E76CD4">
              <w:rPr>
                <w:noProof/>
                <w:webHidden/>
              </w:rPr>
              <w:fldChar w:fldCharType="separate"/>
            </w:r>
            <w:r w:rsidR="005A5206">
              <w:rPr>
                <w:noProof/>
                <w:webHidden/>
              </w:rPr>
              <w:t>11</w:t>
            </w:r>
            <w:r w:rsidR="00E76CD4">
              <w:rPr>
                <w:noProof/>
                <w:webHidden/>
              </w:rPr>
              <w:fldChar w:fldCharType="end"/>
            </w:r>
          </w:hyperlink>
        </w:p>
        <w:p w14:paraId="3D82A8D3" w14:textId="77777777" w:rsidR="00E76CD4" w:rsidRDefault="00BA4FAF">
          <w:pPr>
            <w:pStyle w:val="TOC3"/>
            <w:tabs>
              <w:tab w:val="left" w:pos="1100"/>
              <w:tab w:val="right" w:leader="dot" w:pos="9016"/>
            </w:tabs>
            <w:rPr>
              <w:rFonts w:asciiTheme="minorHAnsi" w:eastAsiaTheme="minorEastAsia" w:hAnsiTheme="minorHAnsi"/>
              <w:noProof/>
              <w:spacing w:val="0"/>
              <w:lang w:eastAsia="en-GB"/>
            </w:rPr>
          </w:pPr>
          <w:hyperlink w:anchor="_Toc428782588" w:history="1">
            <w:r w:rsidR="00E76CD4" w:rsidRPr="00203735">
              <w:rPr>
                <w:rStyle w:val="Hyperlink"/>
                <w:noProof/>
              </w:rPr>
              <w:t>2.6.1</w:t>
            </w:r>
            <w:r w:rsidR="00E76CD4">
              <w:rPr>
                <w:rFonts w:asciiTheme="minorHAnsi" w:eastAsiaTheme="minorEastAsia" w:hAnsiTheme="minorHAnsi"/>
                <w:noProof/>
                <w:spacing w:val="0"/>
                <w:lang w:eastAsia="en-GB"/>
              </w:rPr>
              <w:tab/>
            </w:r>
            <w:r w:rsidR="00E76CD4" w:rsidRPr="00203735">
              <w:rPr>
                <w:rStyle w:val="Hyperlink"/>
                <w:noProof/>
              </w:rPr>
              <w:t>Data description</w:t>
            </w:r>
            <w:r w:rsidR="00E76CD4">
              <w:rPr>
                <w:noProof/>
                <w:webHidden/>
              </w:rPr>
              <w:tab/>
            </w:r>
            <w:r w:rsidR="00E76CD4">
              <w:rPr>
                <w:noProof/>
                <w:webHidden/>
              </w:rPr>
              <w:fldChar w:fldCharType="begin"/>
            </w:r>
            <w:r w:rsidR="00E76CD4">
              <w:rPr>
                <w:noProof/>
                <w:webHidden/>
              </w:rPr>
              <w:instrText xml:space="preserve"> PAGEREF _Toc428782588 \h </w:instrText>
            </w:r>
            <w:r w:rsidR="00E76CD4">
              <w:rPr>
                <w:noProof/>
                <w:webHidden/>
              </w:rPr>
            </w:r>
            <w:r w:rsidR="00E76CD4">
              <w:rPr>
                <w:noProof/>
                <w:webHidden/>
              </w:rPr>
              <w:fldChar w:fldCharType="separate"/>
            </w:r>
            <w:r w:rsidR="005A5206">
              <w:rPr>
                <w:noProof/>
                <w:webHidden/>
              </w:rPr>
              <w:t>11</w:t>
            </w:r>
            <w:r w:rsidR="00E76CD4">
              <w:rPr>
                <w:noProof/>
                <w:webHidden/>
              </w:rPr>
              <w:fldChar w:fldCharType="end"/>
            </w:r>
          </w:hyperlink>
        </w:p>
        <w:p w14:paraId="58936D62" w14:textId="77777777" w:rsidR="00E76CD4" w:rsidRDefault="00BA4FAF">
          <w:pPr>
            <w:pStyle w:val="TOC3"/>
            <w:tabs>
              <w:tab w:val="left" w:pos="1100"/>
              <w:tab w:val="right" w:leader="dot" w:pos="9016"/>
            </w:tabs>
            <w:rPr>
              <w:rFonts w:asciiTheme="minorHAnsi" w:eastAsiaTheme="minorEastAsia" w:hAnsiTheme="minorHAnsi"/>
              <w:noProof/>
              <w:spacing w:val="0"/>
              <w:lang w:eastAsia="en-GB"/>
            </w:rPr>
          </w:pPr>
          <w:hyperlink w:anchor="_Toc428782589" w:history="1">
            <w:r w:rsidR="00E76CD4" w:rsidRPr="00203735">
              <w:rPr>
                <w:rStyle w:val="Hyperlink"/>
                <w:noProof/>
              </w:rPr>
              <w:t>2.6.2</w:t>
            </w:r>
            <w:r w:rsidR="00E76CD4">
              <w:rPr>
                <w:rFonts w:asciiTheme="minorHAnsi" w:eastAsiaTheme="minorEastAsia" w:hAnsiTheme="minorHAnsi"/>
                <w:noProof/>
                <w:spacing w:val="0"/>
                <w:lang w:eastAsia="en-GB"/>
              </w:rPr>
              <w:tab/>
            </w:r>
            <w:r w:rsidR="00E76CD4" w:rsidRPr="00203735">
              <w:rPr>
                <w:rStyle w:val="Hyperlink"/>
                <w:noProof/>
              </w:rPr>
              <w:t>Standards and metadata</w:t>
            </w:r>
            <w:r w:rsidR="00E76CD4">
              <w:rPr>
                <w:noProof/>
                <w:webHidden/>
              </w:rPr>
              <w:tab/>
            </w:r>
            <w:r w:rsidR="00E76CD4">
              <w:rPr>
                <w:noProof/>
                <w:webHidden/>
              </w:rPr>
              <w:fldChar w:fldCharType="begin"/>
            </w:r>
            <w:r w:rsidR="00E76CD4">
              <w:rPr>
                <w:noProof/>
                <w:webHidden/>
              </w:rPr>
              <w:instrText xml:space="preserve"> PAGEREF _Toc428782589 \h </w:instrText>
            </w:r>
            <w:r w:rsidR="00E76CD4">
              <w:rPr>
                <w:noProof/>
                <w:webHidden/>
              </w:rPr>
            </w:r>
            <w:r w:rsidR="00E76CD4">
              <w:rPr>
                <w:noProof/>
                <w:webHidden/>
              </w:rPr>
              <w:fldChar w:fldCharType="separate"/>
            </w:r>
            <w:r w:rsidR="005A5206">
              <w:rPr>
                <w:noProof/>
                <w:webHidden/>
              </w:rPr>
              <w:t>12</w:t>
            </w:r>
            <w:r w:rsidR="00E76CD4">
              <w:rPr>
                <w:noProof/>
                <w:webHidden/>
              </w:rPr>
              <w:fldChar w:fldCharType="end"/>
            </w:r>
          </w:hyperlink>
        </w:p>
        <w:p w14:paraId="2AD8346D" w14:textId="77777777" w:rsidR="00E76CD4" w:rsidRDefault="00BA4FAF">
          <w:pPr>
            <w:pStyle w:val="TOC3"/>
            <w:tabs>
              <w:tab w:val="left" w:pos="1100"/>
              <w:tab w:val="right" w:leader="dot" w:pos="9016"/>
            </w:tabs>
            <w:rPr>
              <w:rFonts w:asciiTheme="minorHAnsi" w:eastAsiaTheme="minorEastAsia" w:hAnsiTheme="minorHAnsi"/>
              <w:noProof/>
              <w:spacing w:val="0"/>
              <w:lang w:eastAsia="en-GB"/>
            </w:rPr>
          </w:pPr>
          <w:hyperlink w:anchor="_Toc428782590" w:history="1">
            <w:r w:rsidR="00E76CD4" w:rsidRPr="00203735">
              <w:rPr>
                <w:rStyle w:val="Hyperlink"/>
                <w:noProof/>
              </w:rPr>
              <w:t>2.6.3</w:t>
            </w:r>
            <w:r w:rsidR="00E76CD4">
              <w:rPr>
                <w:rFonts w:asciiTheme="minorHAnsi" w:eastAsiaTheme="minorEastAsia" w:hAnsiTheme="minorHAnsi"/>
                <w:noProof/>
                <w:spacing w:val="0"/>
                <w:lang w:eastAsia="en-GB"/>
              </w:rPr>
              <w:tab/>
            </w:r>
            <w:r w:rsidR="00E76CD4" w:rsidRPr="00203735">
              <w:rPr>
                <w:rStyle w:val="Hyperlink"/>
                <w:noProof/>
              </w:rPr>
              <w:t>Data sharing</w:t>
            </w:r>
            <w:r w:rsidR="00E76CD4">
              <w:rPr>
                <w:noProof/>
                <w:webHidden/>
              </w:rPr>
              <w:tab/>
            </w:r>
            <w:r w:rsidR="00E76CD4">
              <w:rPr>
                <w:noProof/>
                <w:webHidden/>
              </w:rPr>
              <w:fldChar w:fldCharType="begin"/>
            </w:r>
            <w:r w:rsidR="00E76CD4">
              <w:rPr>
                <w:noProof/>
                <w:webHidden/>
              </w:rPr>
              <w:instrText xml:space="preserve"> PAGEREF _Toc428782590 \h </w:instrText>
            </w:r>
            <w:r w:rsidR="00E76CD4">
              <w:rPr>
                <w:noProof/>
                <w:webHidden/>
              </w:rPr>
            </w:r>
            <w:r w:rsidR="00E76CD4">
              <w:rPr>
                <w:noProof/>
                <w:webHidden/>
              </w:rPr>
              <w:fldChar w:fldCharType="separate"/>
            </w:r>
            <w:r w:rsidR="005A5206">
              <w:rPr>
                <w:noProof/>
                <w:webHidden/>
              </w:rPr>
              <w:t>12</w:t>
            </w:r>
            <w:r w:rsidR="00E76CD4">
              <w:rPr>
                <w:noProof/>
                <w:webHidden/>
              </w:rPr>
              <w:fldChar w:fldCharType="end"/>
            </w:r>
          </w:hyperlink>
        </w:p>
        <w:p w14:paraId="435FFBAF" w14:textId="77777777" w:rsidR="00E76CD4" w:rsidRDefault="00BA4FAF">
          <w:pPr>
            <w:pStyle w:val="TOC3"/>
            <w:tabs>
              <w:tab w:val="left" w:pos="1100"/>
              <w:tab w:val="right" w:leader="dot" w:pos="9016"/>
            </w:tabs>
            <w:rPr>
              <w:rFonts w:asciiTheme="minorHAnsi" w:eastAsiaTheme="minorEastAsia" w:hAnsiTheme="minorHAnsi"/>
              <w:noProof/>
              <w:spacing w:val="0"/>
              <w:lang w:eastAsia="en-GB"/>
            </w:rPr>
          </w:pPr>
          <w:hyperlink w:anchor="_Toc428782591" w:history="1">
            <w:r w:rsidR="00E76CD4" w:rsidRPr="00203735">
              <w:rPr>
                <w:rStyle w:val="Hyperlink"/>
                <w:noProof/>
              </w:rPr>
              <w:t>2.6.4</w:t>
            </w:r>
            <w:r w:rsidR="00E76CD4">
              <w:rPr>
                <w:rFonts w:asciiTheme="minorHAnsi" w:eastAsiaTheme="minorEastAsia" w:hAnsiTheme="minorHAnsi"/>
                <w:noProof/>
                <w:spacing w:val="0"/>
                <w:lang w:eastAsia="en-GB"/>
              </w:rPr>
              <w:tab/>
            </w:r>
            <w:r w:rsidR="00E76CD4" w:rsidRPr="00203735">
              <w:rPr>
                <w:rStyle w:val="Hyperlink"/>
                <w:noProof/>
              </w:rPr>
              <w:t>Archiving and preservation</w:t>
            </w:r>
            <w:r w:rsidR="00E76CD4">
              <w:rPr>
                <w:noProof/>
                <w:webHidden/>
              </w:rPr>
              <w:tab/>
            </w:r>
            <w:r w:rsidR="00E76CD4">
              <w:rPr>
                <w:noProof/>
                <w:webHidden/>
              </w:rPr>
              <w:fldChar w:fldCharType="begin"/>
            </w:r>
            <w:r w:rsidR="00E76CD4">
              <w:rPr>
                <w:noProof/>
                <w:webHidden/>
              </w:rPr>
              <w:instrText xml:space="preserve"> PAGEREF _Toc428782591 \h </w:instrText>
            </w:r>
            <w:r w:rsidR="00E76CD4">
              <w:rPr>
                <w:noProof/>
                <w:webHidden/>
              </w:rPr>
            </w:r>
            <w:r w:rsidR="00E76CD4">
              <w:rPr>
                <w:noProof/>
                <w:webHidden/>
              </w:rPr>
              <w:fldChar w:fldCharType="separate"/>
            </w:r>
            <w:r w:rsidR="005A5206">
              <w:rPr>
                <w:noProof/>
                <w:webHidden/>
              </w:rPr>
              <w:t>13</w:t>
            </w:r>
            <w:r w:rsidR="00E76CD4">
              <w:rPr>
                <w:noProof/>
                <w:webHidden/>
              </w:rPr>
              <w:fldChar w:fldCharType="end"/>
            </w:r>
          </w:hyperlink>
        </w:p>
        <w:p w14:paraId="54474A5B" w14:textId="77777777" w:rsidR="00E76CD4" w:rsidRDefault="00BA4FAF">
          <w:pPr>
            <w:pStyle w:val="TOC1"/>
            <w:tabs>
              <w:tab w:val="left" w:pos="400"/>
              <w:tab w:val="right" w:leader="dot" w:pos="9016"/>
            </w:tabs>
            <w:rPr>
              <w:rFonts w:asciiTheme="minorHAnsi" w:eastAsiaTheme="minorEastAsia" w:hAnsiTheme="minorHAnsi"/>
              <w:noProof/>
              <w:spacing w:val="0"/>
              <w:lang w:eastAsia="en-GB"/>
            </w:rPr>
          </w:pPr>
          <w:hyperlink w:anchor="_Toc428782592" w:history="1">
            <w:r w:rsidR="00E76CD4" w:rsidRPr="00203735">
              <w:rPr>
                <w:rStyle w:val="Hyperlink"/>
                <w:noProof/>
              </w:rPr>
              <w:t>3</w:t>
            </w:r>
            <w:r w:rsidR="00E76CD4">
              <w:rPr>
                <w:rFonts w:asciiTheme="minorHAnsi" w:eastAsiaTheme="minorEastAsia" w:hAnsiTheme="minorHAnsi"/>
                <w:noProof/>
                <w:spacing w:val="0"/>
                <w:lang w:eastAsia="en-GB"/>
              </w:rPr>
              <w:tab/>
            </w:r>
            <w:r w:rsidR="00E76CD4" w:rsidRPr="00203735">
              <w:rPr>
                <w:rStyle w:val="Hyperlink"/>
                <w:noProof/>
              </w:rPr>
              <w:t>References</w:t>
            </w:r>
            <w:r w:rsidR="00E76CD4">
              <w:rPr>
                <w:noProof/>
                <w:webHidden/>
              </w:rPr>
              <w:tab/>
            </w:r>
            <w:r w:rsidR="00E76CD4">
              <w:rPr>
                <w:noProof/>
                <w:webHidden/>
              </w:rPr>
              <w:fldChar w:fldCharType="begin"/>
            </w:r>
            <w:r w:rsidR="00E76CD4">
              <w:rPr>
                <w:noProof/>
                <w:webHidden/>
              </w:rPr>
              <w:instrText xml:space="preserve"> PAGEREF _Toc428782592 \h </w:instrText>
            </w:r>
            <w:r w:rsidR="00E76CD4">
              <w:rPr>
                <w:noProof/>
                <w:webHidden/>
              </w:rPr>
            </w:r>
            <w:r w:rsidR="00E76CD4">
              <w:rPr>
                <w:noProof/>
                <w:webHidden/>
              </w:rPr>
              <w:fldChar w:fldCharType="separate"/>
            </w:r>
            <w:r w:rsidR="005A5206">
              <w:rPr>
                <w:noProof/>
                <w:webHidden/>
              </w:rPr>
              <w:t>14</w:t>
            </w:r>
            <w:r w:rsidR="00E76CD4">
              <w:rPr>
                <w:noProof/>
                <w:webHidden/>
              </w:rPr>
              <w:fldChar w:fldCharType="end"/>
            </w:r>
          </w:hyperlink>
        </w:p>
        <w:p w14:paraId="30445E01" w14:textId="77777777" w:rsidR="00227F47" w:rsidRPr="00392844" w:rsidRDefault="00227F47">
          <w:r w:rsidRPr="004B7D2B">
            <w:rPr>
              <w:b/>
              <w:bCs/>
              <w:noProof/>
            </w:rPr>
            <w:fldChar w:fldCharType="end"/>
          </w:r>
        </w:p>
      </w:sdtContent>
    </w:sdt>
    <w:p w14:paraId="49D716D7" w14:textId="77777777" w:rsidR="002539A4" w:rsidRPr="00392844" w:rsidRDefault="002539A4" w:rsidP="000502D5"/>
    <w:p w14:paraId="5B942513" w14:textId="77777777" w:rsidR="002539A4" w:rsidRPr="00392844" w:rsidRDefault="002539A4" w:rsidP="000502D5"/>
    <w:p w14:paraId="5D5F241D" w14:textId="77777777" w:rsidR="00227F47" w:rsidRPr="00392844" w:rsidRDefault="00227F47" w:rsidP="000502D5"/>
    <w:p w14:paraId="25F9610D" w14:textId="77777777" w:rsidR="0051423B" w:rsidRPr="00392844" w:rsidRDefault="0051423B" w:rsidP="000502D5"/>
    <w:p w14:paraId="6B0CF481" w14:textId="77777777" w:rsidR="00227F47" w:rsidRPr="00392844" w:rsidRDefault="00227F47" w:rsidP="000502D5">
      <w:r w:rsidRPr="00392844">
        <w:br w:type="page"/>
      </w:r>
    </w:p>
    <w:p w14:paraId="6B0CEF53" w14:textId="77777777" w:rsidR="0051423B" w:rsidRPr="00392844" w:rsidRDefault="0051423B" w:rsidP="004D249B">
      <w:pPr>
        <w:pStyle w:val="Heading1"/>
      </w:pPr>
      <w:bookmarkStart w:id="1" w:name="_Toc428782560"/>
      <w:r w:rsidRPr="00392844">
        <w:lastRenderedPageBreak/>
        <w:t>Introduction</w:t>
      </w:r>
      <w:bookmarkEnd w:id="1"/>
    </w:p>
    <w:p w14:paraId="5C8115DB" w14:textId="31480251" w:rsidR="00E05B8F" w:rsidRPr="004B7D2B" w:rsidRDefault="00E2434F" w:rsidP="00B56F26">
      <w:r w:rsidRPr="004B7D2B">
        <w:t xml:space="preserve">The EGI-Engage </w:t>
      </w:r>
      <w:r w:rsidR="004A1384" w:rsidRPr="00D87908">
        <w:t xml:space="preserve">project </w:t>
      </w:r>
      <w:r w:rsidRPr="004B7D2B">
        <w:t xml:space="preserve">participates in the pilot action on open access to research data. </w:t>
      </w:r>
      <w:r w:rsidR="00E05B8F" w:rsidRPr="004B7D2B">
        <w:t>Research data is defined as</w:t>
      </w:r>
      <w:r w:rsidR="00E05B8F" w:rsidRPr="004B7D2B">
        <w:rPr>
          <w:b/>
          <w:bCs/>
        </w:rPr>
        <w:t> </w:t>
      </w:r>
      <w:r w:rsidR="00E05B8F" w:rsidRPr="004B7D2B">
        <w:t>information, in particular</w:t>
      </w:r>
      <w:r w:rsidR="004A1384" w:rsidRPr="00D87908">
        <w:t>,</w:t>
      </w:r>
      <w:r w:rsidR="00E05B8F" w:rsidRPr="004B7D2B">
        <w:t xml:space="preserve"> facts or numbers, collected to be examined and considered and as a basis for reasoning, discussion, or calculation. In a research context, examples of data include statistics, results of experiments, measurements, observations resulting from fieldwork, survey results, interview recordings</w:t>
      </w:r>
      <w:r w:rsidR="004A1384" w:rsidRPr="00D87908">
        <w:t>,</w:t>
      </w:r>
      <w:r w:rsidR="00E05B8F" w:rsidRPr="004B7D2B">
        <w:t xml:space="preserve"> and images. The focus </w:t>
      </w:r>
      <w:r w:rsidR="00560091" w:rsidRPr="004B7D2B">
        <w:t xml:space="preserve">of the open research data pilot in Horizon 2020 </w:t>
      </w:r>
      <w:r w:rsidR="00E05B8F" w:rsidRPr="004B7D2B">
        <w:t>is on research data that is available in digital form</w:t>
      </w:r>
      <w:r w:rsidR="00560091" w:rsidRPr="004B7D2B">
        <w:t xml:space="preserve"> [R1]</w:t>
      </w:r>
      <w:r w:rsidR="00E05B8F" w:rsidRPr="004B7D2B">
        <w:t>.</w:t>
      </w:r>
    </w:p>
    <w:p w14:paraId="78F95933" w14:textId="7FDF52D7" w:rsidR="00560091" w:rsidRPr="004B7D2B" w:rsidRDefault="00560091" w:rsidP="00560091">
      <w:r w:rsidRPr="004B7D2B">
        <w:t>The Open Research Data Pilot applies to two types of data: 1) the data, including associated metadata</w:t>
      </w:r>
      <w:r w:rsidR="000443B4" w:rsidRPr="004B7D2B">
        <w:t>,</w:t>
      </w:r>
      <w:r w:rsidRPr="004B7D2B">
        <w:t xml:space="preserve"> needed to validate the results presented in scientific publications as soon as possible; 2) other data (e.g. curated data not directly attributable to a publication, or raw data), including associated metadata.</w:t>
      </w:r>
    </w:p>
    <w:p w14:paraId="397B0155" w14:textId="7D2F81BA" w:rsidR="00560091" w:rsidRPr="004B7D2B" w:rsidRDefault="00560091" w:rsidP="00560091">
      <w:pPr>
        <w:tabs>
          <w:tab w:val="num" w:pos="720"/>
          <w:tab w:val="num" w:pos="1440"/>
        </w:tabs>
      </w:pPr>
      <w:r w:rsidRPr="004B7D2B">
        <w:t>The obligations arising from the Grant Agreement of the projects are (see article 29.3): Regarding the digital research data generated in the action (‘data’), the beneficiaries must: 1) deposit in a research data repository and take measures to make it possible for third parties to access, mine, exploit, reproduce and disseminate — free of charge for any user — the following: the data, including associated metadata, needed to validate the results presented in scientific publications as soon as possible; other data, including associated metadata, as specified and within the deadlines laid down in the 'data management plan'; 2) provide information — via the repository — about tools and instruments at the disposal of the beneficiaries and necessary for validating the results (and — where possible — provide the tools and instruments themselves).</w:t>
      </w:r>
    </w:p>
    <w:p w14:paraId="6B42EADC" w14:textId="77777777" w:rsidR="000443B4" w:rsidRPr="00392844" w:rsidRDefault="000443B4" w:rsidP="000443B4">
      <w:pPr>
        <w:tabs>
          <w:tab w:val="num" w:pos="720"/>
          <w:tab w:val="num" w:pos="1440"/>
        </w:tabs>
      </w:pPr>
      <w:r w:rsidRPr="00D87908">
        <w:t>As an exception, the beneficiaries do not have to ensure open access to specific parts of their research data if the achievement of the action's main objective, as described in Annex 1, would be jeopardised by making those specific parts of the research data openly accessible. In this case, the data management plan must con</w:t>
      </w:r>
      <w:r w:rsidRPr="00392844">
        <w:t>tain the reasons for not giving access.</w:t>
      </w:r>
    </w:p>
    <w:p w14:paraId="6A4623BC" w14:textId="744A417D" w:rsidR="00B56F26" w:rsidRDefault="00B56F26" w:rsidP="00B56F26">
      <w:r w:rsidRPr="00D87908">
        <w:t>This document describes the initial data management plan</w:t>
      </w:r>
      <w:r w:rsidR="00E05B8F" w:rsidRPr="00D87908">
        <w:rPr>
          <w:rStyle w:val="FootnoteReference"/>
        </w:rPr>
        <w:footnoteReference w:id="1"/>
      </w:r>
      <w:r w:rsidRPr="00D87908">
        <w:t xml:space="preserve"> for the research data that will be generated within EGI-Engage. For each dataset, it describes the type of data and their origin, the related metadata standa</w:t>
      </w:r>
      <w:r w:rsidRPr="00392844">
        <w:t>rds, the approach to sharing and target groups, and the approach to archival and preservation.</w:t>
      </w:r>
      <w:r w:rsidR="00BA4FAF">
        <w:t xml:space="preserve"> </w:t>
      </w:r>
    </w:p>
    <w:p w14:paraId="6140214C" w14:textId="7D05F4F8" w:rsidR="00BA4FAF" w:rsidRPr="00392844" w:rsidRDefault="00BA4FAF" w:rsidP="00B56F26">
      <w:r>
        <w:t xml:space="preserve">The EGI-Engage project activities will also generate data arising from user surveys or from managing the infrastructure that are used to define requirements </w:t>
      </w:r>
      <w:r w:rsidR="001F0C57">
        <w:t xml:space="preserve">to create or </w:t>
      </w:r>
      <w:r>
        <w:t>improve services. As this type of data is not meant to support scientific publications, it is not considered in the scope of this data management plan.</w:t>
      </w:r>
    </w:p>
    <w:p w14:paraId="12CBE182" w14:textId="6E6AC6E2" w:rsidR="0055195C" w:rsidRPr="00392844" w:rsidRDefault="00910426" w:rsidP="00B56F26">
      <w:r w:rsidRPr="00392844">
        <w:t>As recommended in [R1], this document will be further developed before the mid-term and final project reviews with more detailed information related to the discoverability, accessibility and exploitation of the data.</w:t>
      </w:r>
    </w:p>
    <w:p w14:paraId="668EF055" w14:textId="77777777" w:rsidR="00227F47" w:rsidRPr="00392844" w:rsidRDefault="000A3950" w:rsidP="004D249B">
      <w:pPr>
        <w:pStyle w:val="Heading1"/>
      </w:pPr>
      <w:bookmarkStart w:id="2" w:name="_Toc428782561"/>
      <w:r w:rsidRPr="00392844">
        <w:lastRenderedPageBreak/>
        <w:t>Datasets</w:t>
      </w:r>
      <w:bookmarkEnd w:id="2"/>
    </w:p>
    <w:p w14:paraId="4CC2433E" w14:textId="37699048" w:rsidR="00E271B1" w:rsidRPr="00D87908" w:rsidRDefault="00392844" w:rsidP="004B7D2B">
      <w:r w:rsidRPr="005A0F55">
        <w:t>Within the EGI-Engage project, research data will be mainly generated or collected by the Work Package 6 through the various Competence Centres</w:t>
      </w:r>
      <w:r w:rsidR="0011301C">
        <w:t xml:space="preserve"> (CC)</w:t>
      </w:r>
      <w:r w:rsidRPr="00D87908">
        <w:t xml:space="preserve">. </w:t>
      </w:r>
      <w:r w:rsidR="00E271B1" w:rsidRPr="004B7D2B">
        <w:t xml:space="preserve">The following </w:t>
      </w:r>
      <w:r w:rsidR="009C645D" w:rsidRPr="004B7D2B">
        <w:t>sections provide details of each relating to type, origin and scale of data, standards and metadata, data sharing (target groups, impact and approach) and archive and preservation</w:t>
      </w:r>
      <w:r w:rsidRPr="004B7D2B">
        <w:t>, according to the suggested template (see Annex 1 of the guideline document provided by the EC [R1]).</w:t>
      </w:r>
      <w:r w:rsidR="0011301C">
        <w:t xml:space="preserve"> All CCs except for EPOS have provided an initial data management plan. EPOS will provide inputs in a future update of this document.  </w:t>
      </w:r>
    </w:p>
    <w:p w14:paraId="14A6D8B4" w14:textId="77777777" w:rsidR="000B3194" w:rsidRPr="00392844" w:rsidRDefault="000B3194" w:rsidP="000B3194">
      <w:pPr>
        <w:pStyle w:val="Heading2"/>
      </w:pPr>
      <w:bookmarkStart w:id="3" w:name="_Toc428782562"/>
      <w:r w:rsidRPr="00392844">
        <w:t>ELIXIR Competence Centre</w:t>
      </w:r>
      <w:bookmarkEnd w:id="3"/>
    </w:p>
    <w:p w14:paraId="5FD4337A" w14:textId="2329B428" w:rsidR="000225B7" w:rsidRPr="00392844" w:rsidRDefault="000225B7" w:rsidP="000225B7">
      <w:r w:rsidRPr="00392844">
        <w:t>Data management plan contact:</w:t>
      </w:r>
      <w:r w:rsidR="009D0FFF" w:rsidRPr="00392844">
        <w:t xml:space="preserve"> </w:t>
      </w:r>
      <w:hyperlink r:id="rId14" w:history="1">
        <w:r w:rsidR="00E76CD4" w:rsidRPr="00C042FC">
          <w:rPr>
            <w:rStyle w:val="Hyperlink"/>
          </w:rPr>
          <w:t>kimmo.mattila@csc.fi</w:t>
        </w:r>
      </w:hyperlink>
      <w:r w:rsidR="00E76CD4">
        <w:t xml:space="preserve"> </w:t>
      </w:r>
    </w:p>
    <w:p w14:paraId="1ABBD3BF" w14:textId="67D0F711" w:rsidR="009D0FFF" w:rsidRPr="004B7D2B" w:rsidRDefault="009D0FFF" w:rsidP="009D0FFF">
      <w:r w:rsidRPr="004B7D2B">
        <w:t xml:space="preserve">No scientific data will be generated within the EGI ELIXIR </w:t>
      </w:r>
      <w:r w:rsidR="000443B4" w:rsidRPr="00D87908">
        <w:t>c</w:t>
      </w:r>
      <w:r w:rsidRPr="004B7D2B">
        <w:t>ompetence centre, however ELIXIR</w:t>
      </w:r>
      <w:r w:rsidR="009C645D" w:rsidRPr="00D87908">
        <w:t>,</w:t>
      </w:r>
      <w:r w:rsidRPr="004B7D2B">
        <w:t xml:space="preserve"> as </w:t>
      </w:r>
      <w:r w:rsidR="009C645D" w:rsidRPr="00D87908">
        <w:t xml:space="preserve">an </w:t>
      </w:r>
      <w:r w:rsidRPr="004B7D2B">
        <w:t>infrastructure</w:t>
      </w:r>
      <w:r w:rsidR="009C645D" w:rsidRPr="00D87908">
        <w:t>,</w:t>
      </w:r>
      <w:r w:rsidRPr="004B7D2B">
        <w:t xml:space="preserve"> does manage life science data produced by life scientists. Thus this section will focus on the data managed by ELIXIR instead of the data produced by ELIXIR. </w:t>
      </w:r>
    </w:p>
    <w:p w14:paraId="6AC7B119" w14:textId="77777777" w:rsidR="000B3194" w:rsidRPr="004B7D2B" w:rsidRDefault="000B3194" w:rsidP="000B3194">
      <w:pPr>
        <w:pStyle w:val="Heading3"/>
      </w:pPr>
      <w:bookmarkStart w:id="4" w:name="_Toc428782563"/>
      <w:r w:rsidRPr="004B7D2B">
        <w:t>Data description</w:t>
      </w:r>
      <w:bookmarkEnd w:id="4"/>
    </w:p>
    <w:p w14:paraId="09E20DDD" w14:textId="77777777" w:rsidR="000B3194" w:rsidRPr="004B7D2B" w:rsidRDefault="000B3194" w:rsidP="000B3194">
      <w:pPr>
        <w:pStyle w:val="Heading4"/>
      </w:pPr>
      <w:r w:rsidRPr="004B7D2B">
        <w:t>Types of data</w:t>
      </w:r>
    </w:p>
    <w:p w14:paraId="3A47F77E" w14:textId="0361BAB6" w:rsidR="009D0FFF" w:rsidRPr="004B7D2B" w:rsidRDefault="009D0FFF" w:rsidP="009D0FFF">
      <w:r w:rsidRPr="004B7D2B">
        <w:t>The ELIXIR CC will focus on services working with life science data. More specifically</w:t>
      </w:r>
      <w:r w:rsidR="009C645D" w:rsidRPr="00D87908">
        <w:t>,</w:t>
      </w:r>
      <w:r w:rsidRPr="004B7D2B">
        <w:t xml:space="preserve"> it will provide technical solutions to use cases proposed in the EXCELERATE grant on the management of genomics data: Marine metagenomics, Plan</w:t>
      </w:r>
      <w:r w:rsidR="00392844" w:rsidRPr="00D87908">
        <w:t>t</w:t>
      </w:r>
      <w:r w:rsidRPr="004B7D2B">
        <w:t xml:space="preserve"> genomics and phenotype and Human sensitive data.</w:t>
      </w:r>
    </w:p>
    <w:p w14:paraId="403A7B7A" w14:textId="77777777" w:rsidR="000B3194" w:rsidRPr="004B7D2B" w:rsidRDefault="000B3194" w:rsidP="000B3194">
      <w:pPr>
        <w:pStyle w:val="Heading4"/>
      </w:pPr>
      <w:r w:rsidRPr="004B7D2B">
        <w:t>Origin of data</w:t>
      </w:r>
    </w:p>
    <w:p w14:paraId="430CCDF1" w14:textId="56A32A01" w:rsidR="009D0FFF" w:rsidRPr="004B7D2B" w:rsidRDefault="009D0FFF" w:rsidP="009D0FFF">
      <w:r w:rsidRPr="004B7D2B">
        <w:t>The data managed by ELIXIR is produced and submitted by scientists. ELIXIR repositories collect, integrate and provide access to the data.</w:t>
      </w:r>
    </w:p>
    <w:p w14:paraId="1E9FC6E6" w14:textId="77777777" w:rsidR="000B3194" w:rsidRPr="004B7D2B" w:rsidRDefault="000B3194" w:rsidP="000B3194">
      <w:pPr>
        <w:pStyle w:val="Heading4"/>
      </w:pPr>
      <w:r w:rsidRPr="004B7D2B">
        <w:t>Scale of data</w:t>
      </w:r>
    </w:p>
    <w:p w14:paraId="530A5E34" w14:textId="3565740B" w:rsidR="009D0FFF" w:rsidRPr="00D87908" w:rsidRDefault="009D0FFF" w:rsidP="009D0FFF">
      <w:r w:rsidRPr="004B7D2B">
        <w:t xml:space="preserve">The biggest data collections in life sciences are </w:t>
      </w:r>
      <w:r w:rsidR="00B77F67" w:rsidRPr="00D87908">
        <w:t xml:space="preserve">in the order of </w:t>
      </w:r>
      <w:r w:rsidR="00AA6528" w:rsidRPr="00D87908">
        <w:t>petabytes (</w:t>
      </w:r>
      <w:r w:rsidRPr="004B7D2B">
        <w:t>PB</w:t>
      </w:r>
      <w:r w:rsidR="00AA6528" w:rsidRPr="00D87908">
        <w:t>)</w:t>
      </w:r>
      <w:r w:rsidRPr="004B7D2B">
        <w:t>, however</w:t>
      </w:r>
      <w:r w:rsidR="00AA6528" w:rsidRPr="00D87908">
        <w:t>,</w:t>
      </w:r>
      <w:r w:rsidRPr="004B7D2B">
        <w:t xml:space="preserve"> it is likely that </w:t>
      </w:r>
      <w:r w:rsidR="00AA6528" w:rsidRPr="00D87908">
        <w:t xml:space="preserve">the </w:t>
      </w:r>
      <w:r w:rsidRPr="004B7D2B">
        <w:t xml:space="preserve">ELIXIR CC will work with smaller data sets. A single </w:t>
      </w:r>
      <w:r w:rsidR="00AA6528" w:rsidRPr="00D87908">
        <w:t xml:space="preserve">whole </w:t>
      </w:r>
      <w:r w:rsidRPr="004B7D2B">
        <w:t>human genome raw data is roughly 200 GB. However, there are also lots of fairly small files. More information can be found in [R2].</w:t>
      </w:r>
      <w:r w:rsidRPr="00D87908">
        <w:t xml:space="preserve"> </w:t>
      </w:r>
    </w:p>
    <w:p w14:paraId="729E1548" w14:textId="77777777" w:rsidR="000B3194" w:rsidRPr="00392844" w:rsidRDefault="000B3194" w:rsidP="000B3194">
      <w:pPr>
        <w:pStyle w:val="Heading3"/>
      </w:pPr>
      <w:bookmarkStart w:id="5" w:name="_Toc428782564"/>
      <w:r w:rsidRPr="00392844">
        <w:t>Standards and metadata</w:t>
      </w:r>
      <w:bookmarkEnd w:id="5"/>
    </w:p>
    <w:p w14:paraId="3D4D2FB5" w14:textId="73B9EFE1" w:rsidR="009D0FFF" w:rsidRPr="00392844" w:rsidRDefault="009D0FFF" w:rsidP="009D0FFF">
      <w:r w:rsidRPr="00392844">
        <w:t>Some standards like the standard formats in the marine or the plain domain are still under development. Some of the standards for capturing and exchanging genomic data that might be used in the use cases are described in BioSharing [R3]. Part of the data may be stored to public data repositories (e.g. ENA) that have clearly defines metadata models.</w:t>
      </w:r>
      <w:r w:rsidR="00392844" w:rsidRPr="00392844">
        <w:t xml:space="preserve"> More details will be provided in a future update.</w:t>
      </w:r>
    </w:p>
    <w:p w14:paraId="35A3600C" w14:textId="77777777" w:rsidR="000B3194" w:rsidRPr="00392844" w:rsidRDefault="000B3194" w:rsidP="000B3194">
      <w:pPr>
        <w:pStyle w:val="Heading3"/>
      </w:pPr>
      <w:bookmarkStart w:id="6" w:name="_Toc428782565"/>
      <w:r w:rsidRPr="00392844">
        <w:lastRenderedPageBreak/>
        <w:t>Data sharing</w:t>
      </w:r>
      <w:bookmarkEnd w:id="6"/>
    </w:p>
    <w:p w14:paraId="57A86D9F" w14:textId="77777777" w:rsidR="000B3194" w:rsidRPr="004B7D2B" w:rsidRDefault="000B3194" w:rsidP="000B3194">
      <w:pPr>
        <w:pStyle w:val="Heading4"/>
      </w:pPr>
      <w:r w:rsidRPr="004B7D2B">
        <w:t>Target groups</w:t>
      </w:r>
    </w:p>
    <w:p w14:paraId="5B9AB80A" w14:textId="3F34840C" w:rsidR="009D0FFF" w:rsidRPr="00D87908" w:rsidRDefault="009D0FFF" w:rsidP="009D0FFF">
      <w:r w:rsidRPr="004B7D2B">
        <w:t>The target audience would be users interested to submit or use Metagenomics, Plant and Human data.</w:t>
      </w:r>
    </w:p>
    <w:p w14:paraId="73824E9E" w14:textId="77777777" w:rsidR="000225B7" w:rsidRPr="00392844" w:rsidRDefault="000225B7" w:rsidP="000225B7">
      <w:pPr>
        <w:pStyle w:val="Heading4"/>
      </w:pPr>
      <w:r w:rsidRPr="00392844">
        <w:t>Scientific Impact</w:t>
      </w:r>
    </w:p>
    <w:p w14:paraId="08E1E7A5" w14:textId="77777777" w:rsidR="009D0FFF" w:rsidRPr="004B7D2B" w:rsidRDefault="009D0FFF" w:rsidP="009D0FFF">
      <w:r w:rsidRPr="004B7D2B">
        <w:t>Sharing data is essential to get data for scientific discoveries such as comparative environmental metagenomic analyses or finding genes related to a disease.</w:t>
      </w:r>
    </w:p>
    <w:p w14:paraId="690EE5C7" w14:textId="77777777" w:rsidR="000B3194" w:rsidRPr="00D87908" w:rsidRDefault="000B3194" w:rsidP="000B3194">
      <w:pPr>
        <w:pStyle w:val="Heading4"/>
      </w:pPr>
      <w:r w:rsidRPr="00D87908">
        <w:t>Approach to sharing</w:t>
      </w:r>
    </w:p>
    <w:p w14:paraId="37160957" w14:textId="7E2D6306" w:rsidR="009D0FFF" w:rsidRPr="00D87908" w:rsidRDefault="009D0FFF" w:rsidP="009D0FFF">
      <w:r w:rsidRPr="004B7D2B">
        <w:t>ELIXIR promotes open data access [R4], but naturally human data might be sensitive th</w:t>
      </w:r>
      <w:r w:rsidR="00B96D24" w:rsidRPr="00D87908">
        <w:t xml:space="preserve">erefore </w:t>
      </w:r>
      <w:r w:rsidRPr="004B7D2B">
        <w:t xml:space="preserve">requires authorised access.  On the web page </w:t>
      </w:r>
      <w:r w:rsidR="00B96D24" w:rsidRPr="00D87908">
        <w:t xml:space="preserve">referenced, </w:t>
      </w:r>
      <w:r w:rsidRPr="004B7D2B">
        <w:t xml:space="preserve">there is also a statement from </w:t>
      </w:r>
      <w:r w:rsidR="00B96D24" w:rsidRPr="00D87908">
        <w:t xml:space="preserve">the </w:t>
      </w:r>
      <w:r w:rsidRPr="004B7D2B">
        <w:t>BioMedBridges project on “commonly agreed principles of data management and sharing”.</w:t>
      </w:r>
    </w:p>
    <w:p w14:paraId="7B91F029" w14:textId="77777777" w:rsidR="000B3194" w:rsidRPr="00392844" w:rsidRDefault="000B3194" w:rsidP="000B3194">
      <w:pPr>
        <w:pStyle w:val="Heading3"/>
      </w:pPr>
      <w:bookmarkStart w:id="7" w:name="_Toc428782566"/>
      <w:r w:rsidRPr="00392844">
        <w:t>Archiving and preservation</w:t>
      </w:r>
      <w:bookmarkEnd w:id="7"/>
      <w:r w:rsidRPr="00392844">
        <w:t xml:space="preserve"> </w:t>
      </w:r>
    </w:p>
    <w:p w14:paraId="3BFC3969" w14:textId="585FF738" w:rsidR="009D0FFF" w:rsidRPr="004B7D2B" w:rsidRDefault="009D0FFF" w:rsidP="009D0FFF">
      <w:r w:rsidRPr="004B7D2B">
        <w:t xml:space="preserve">Services for archiving and preservation within ELIXIR are listed in </w:t>
      </w:r>
      <w:hyperlink r:id="rId15">
        <w:r w:rsidRPr="00D87908">
          <w:rPr>
            <w:rStyle w:val="Hyperlink"/>
            <w:lang w:bidi="uz-Cyrl-UZ"/>
          </w:rPr>
          <w:t>https://www.elixir-europe.org/services</w:t>
        </w:r>
      </w:hyperlink>
      <w:r w:rsidRPr="004B7D2B">
        <w:t>.</w:t>
      </w:r>
    </w:p>
    <w:p w14:paraId="28B7522D" w14:textId="77777777" w:rsidR="000B3194" w:rsidRPr="00D87908" w:rsidRDefault="000B3194" w:rsidP="000B3194"/>
    <w:p w14:paraId="1BD856CD" w14:textId="77777777" w:rsidR="00A50215" w:rsidRPr="00392844" w:rsidRDefault="000B3194" w:rsidP="00A50215">
      <w:pPr>
        <w:pStyle w:val="Heading2"/>
      </w:pPr>
      <w:bookmarkStart w:id="8" w:name="_Toc428782567"/>
      <w:r w:rsidRPr="00392844">
        <w:t>LifeWatch</w:t>
      </w:r>
      <w:r w:rsidR="00A50215" w:rsidRPr="00392844">
        <w:t xml:space="preserve"> Competence Centre</w:t>
      </w:r>
      <w:bookmarkEnd w:id="8"/>
    </w:p>
    <w:p w14:paraId="5586B0C4" w14:textId="78082BF6" w:rsidR="000B3194" w:rsidRPr="00D87908" w:rsidRDefault="000B3194" w:rsidP="000B3194">
      <w:pPr>
        <w:jc w:val="left"/>
      </w:pPr>
      <w:r w:rsidRPr="00392844">
        <w:t xml:space="preserve">Data management plan contact: Jesus Marco de Lucas </w:t>
      </w:r>
      <w:r w:rsidRPr="00D87908">
        <w:t>(</w:t>
      </w:r>
      <w:hyperlink r:id="rId16" w:history="1">
        <w:r w:rsidR="00E76CD4" w:rsidRPr="00C042FC">
          <w:rPr>
            <w:rStyle w:val="Hyperlink"/>
          </w:rPr>
          <w:t>marco@ifca.unican.es</w:t>
        </w:r>
      </w:hyperlink>
      <w:r w:rsidRPr="00D87908">
        <w:t>)</w:t>
      </w:r>
    </w:p>
    <w:p w14:paraId="2B38352F" w14:textId="77777777" w:rsidR="00A50215" w:rsidRPr="004B7D2B" w:rsidRDefault="00A50215" w:rsidP="00A50215">
      <w:pPr>
        <w:pStyle w:val="Heading3"/>
      </w:pPr>
      <w:bookmarkStart w:id="9" w:name="_Toc428782568"/>
      <w:r w:rsidRPr="004B7D2B">
        <w:t>Data description</w:t>
      </w:r>
      <w:bookmarkEnd w:id="9"/>
    </w:p>
    <w:p w14:paraId="265D07B8" w14:textId="77777777" w:rsidR="00A50215" w:rsidRPr="004B7D2B" w:rsidRDefault="00A50215" w:rsidP="00A50215">
      <w:pPr>
        <w:pStyle w:val="Heading4"/>
      </w:pPr>
      <w:r w:rsidRPr="004B7D2B">
        <w:t>Types of data</w:t>
      </w:r>
    </w:p>
    <w:p w14:paraId="59FDE7CC" w14:textId="2E3CD18B" w:rsidR="000B3194" w:rsidRPr="004B7D2B" w:rsidRDefault="00B56F26" w:rsidP="000B3194">
      <w:r w:rsidRPr="004B7D2B">
        <w:t xml:space="preserve">The </w:t>
      </w:r>
      <w:r w:rsidR="005E3EB6" w:rsidRPr="00D87908">
        <w:t xml:space="preserve">LifeWatch </w:t>
      </w:r>
      <w:r w:rsidRPr="004B7D2B">
        <w:t>competence centre will</w:t>
      </w:r>
      <w:r w:rsidR="000B3194" w:rsidRPr="004B7D2B">
        <w:t xml:space="preserve"> generate/collect mainly test datasets as part of larger datasets, to </w:t>
      </w:r>
      <w:r w:rsidR="00B77F67" w:rsidRPr="00D87908">
        <w:t>analyse</w:t>
      </w:r>
      <w:r w:rsidR="000B3194" w:rsidRPr="004B7D2B">
        <w:t xml:space="preserve"> the LW-EGI CC framework. For example, one month of data collected at a water reservoir, or six different simulation outcomes related to it.</w:t>
      </w:r>
    </w:p>
    <w:p w14:paraId="7CB261A9" w14:textId="77777777" w:rsidR="00A50215" w:rsidRPr="004B7D2B" w:rsidRDefault="00A50215" w:rsidP="00A50215">
      <w:pPr>
        <w:pStyle w:val="Heading4"/>
      </w:pPr>
      <w:r w:rsidRPr="004B7D2B">
        <w:t>Origin of data</w:t>
      </w:r>
    </w:p>
    <w:p w14:paraId="62598774" w14:textId="4621BF34" w:rsidR="000B3194" w:rsidRPr="004B7D2B" w:rsidRDefault="000B3194" w:rsidP="000B3194">
      <w:r w:rsidRPr="004B7D2B">
        <w:t xml:space="preserve">Instruments in </w:t>
      </w:r>
      <w:r w:rsidR="00B96D24" w:rsidRPr="00D87908">
        <w:t xml:space="preserve">the </w:t>
      </w:r>
      <w:r w:rsidRPr="004B7D2B">
        <w:t>water reservoir</w:t>
      </w:r>
      <w:r w:rsidR="00B96D24" w:rsidRPr="00D87908">
        <w:t>.</w:t>
      </w:r>
    </w:p>
    <w:p w14:paraId="1FAE5F1C" w14:textId="77777777" w:rsidR="00A50215" w:rsidRPr="004B7D2B" w:rsidRDefault="00A50215" w:rsidP="00A50215">
      <w:pPr>
        <w:pStyle w:val="Heading4"/>
      </w:pPr>
      <w:r w:rsidRPr="004B7D2B">
        <w:t>Scale of data</w:t>
      </w:r>
    </w:p>
    <w:p w14:paraId="7F837335" w14:textId="19BB3DF8" w:rsidR="000B3194" w:rsidRPr="004B7D2B" w:rsidRDefault="000B3194" w:rsidP="000B3194">
      <w:r w:rsidRPr="004B7D2B">
        <w:t>G</w:t>
      </w:r>
      <w:r w:rsidR="00B56F26" w:rsidRPr="004B7D2B">
        <w:t>igabytes of data in a database that can be exported in the</w:t>
      </w:r>
      <w:r w:rsidRPr="004B7D2B">
        <w:t xml:space="preserve"> </w:t>
      </w:r>
      <w:r w:rsidR="00575486" w:rsidRPr="00D87908">
        <w:t>CSV</w:t>
      </w:r>
      <w:r w:rsidR="00575486" w:rsidRPr="004B7D2B">
        <w:t xml:space="preserve"> </w:t>
      </w:r>
      <w:r w:rsidR="00B56F26" w:rsidRPr="004B7D2B">
        <w:t>file format.</w:t>
      </w:r>
    </w:p>
    <w:p w14:paraId="06E697DF" w14:textId="77777777" w:rsidR="00A50215" w:rsidRPr="00D87908" w:rsidRDefault="00A50215" w:rsidP="00A50215">
      <w:pPr>
        <w:pStyle w:val="Heading3"/>
      </w:pPr>
      <w:bookmarkStart w:id="10" w:name="_Toc428782569"/>
      <w:r w:rsidRPr="00D87908">
        <w:t>Standards and metadata</w:t>
      </w:r>
      <w:bookmarkEnd w:id="10"/>
    </w:p>
    <w:p w14:paraId="575D0360" w14:textId="77777777" w:rsidR="000B3194" w:rsidRPr="00392844" w:rsidRDefault="000B3194" w:rsidP="000B3194">
      <w:r w:rsidRPr="00392844">
        <w:t>Under investigation.</w:t>
      </w:r>
    </w:p>
    <w:p w14:paraId="26577103" w14:textId="77777777" w:rsidR="00A50215" w:rsidRPr="00392844" w:rsidRDefault="00A50215" w:rsidP="00A50215">
      <w:pPr>
        <w:pStyle w:val="Heading3"/>
      </w:pPr>
      <w:bookmarkStart w:id="11" w:name="_Toc428782570"/>
      <w:r w:rsidRPr="00392844">
        <w:lastRenderedPageBreak/>
        <w:t>Data sharing</w:t>
      </w:r>
      <w:bookmarkEnd w:id="11"/>
    </w:p>
    <w:p w14:paraId="03975297" w14:textId="77777777" w:rsidR="00A50215" w:rsidRPr="004B7D2B" w:rsidRDefault="00A50215" w:rsidP="00A50215">
      <w:pPr>
        <w:pStyle w:val="Heading4"/>
      </w:pPr>
      <w:r w:rsidRPr="004B7D2B">
        <w:t>Target groups</w:t>
      </w:r>
    </w:p>
    <w:p w14:paraId="5F481DCE" w14:textId="77777777" w:rsidR="000B3194" w:rsidRPr="004B7D2B" w:rsidRDefault="00B56F26" w:rsidP="000B3194">
      <w:r w:rsidRPr="004B7D2B">
        <w:t xml:space="preserve">The data can be interesting for </w:t>
      </w:r>
      <w:r w:rsidR="000B3194" w:rsidRPr="004B7D2B">
        <w:t>other research teams that make similar analysis at other water reservoirs</w:t>
      </w:r>
      <w:r w:rsidRPr="004B7D2B">
        <w:t>.</w:t>
      </w:r>
    </w:p>
    <w:p w14:paraId="6CAC5574" w14:textId="77777777" w:rsidR="000B3194" w:rsidRPr="00D87908" w:rsidRDefault="000B3194" w:rsidP="000B3194">
      <w:pPr>
        <w:pStyle w:val="Heading4"/>
      </w:pPr>
      <w:r w:rsidRPr="00D87908">
        <w:t>Scientific Impact</w:t>
      </w:r>
    </w:p>
    <w:p w14:paraId="2A573961" w14:textId="77777777" w:rsidR="000B3194" w:rsidRPr="00392844" w:rsidRDefault="002E7C54" w:rsidP="000B3194">
      <w:r w:rsidRPr="00392844">
        <w:t>The data can potentially underpin scientific publications</w:t>
      </w:r>
      <w:r w:rsidR="000B3194" w:rsidRPr="00392844">
        <w:t>.</w:t>
      </w:r>
    </w:p>
    <w:p w14:paraId="6F4109FD" w14:textId="77777777" w:rsidR="00A50215" w:rsidRPr="00392844" w:rsidRDefault="00A50215" w:rsidP="00A50215">
      <w:pPr>
        <w:pStyle w:val="Heading4"/>
      </w:pPr>
      <w:r w:rsidRPr="00392844">
        <w:t>Approach to sharing</w:t>
      </w:r>
    </w:p>
    <w:p w14:paraId="2D292141" w14:textId="6FB0808A" w:rsidR="000B3194" w:rsidRPr="004B7D2B" w:rsidRDefault="000B3194" w:rsidP="000B3194">
      <w:r w:rsidRPr="004B7D2B">
        <w:t xml:space="preserve">The embargo period is usually two years as the data is exploited by an SME. The datasets released are </w:t>
      </w:r>
      <w:r w:rsidR="00BA4FAF">
        <w:t>those who are connected to scientific publications or referenced in public management reports</w:t>
      </w:r>
      <w:r w:rsidR="002E7C54" w:rsidRPr="004B7D2B">
        <w:t>.</w:t>
      </w:r>
      <w:r w:rsidRPr="004B7D2B">
        <w:t xml:space="preserve"> The repository is </w:t>
      </w:r>
      <w:r w:rsidR="003053AD" w:rsidRPr="004B7D2B">
        <w:t xml:space="preserve">located </w:t>
      </w:r>
      <w:r w:rsidRPr="004B7D2B">
        <w:t xml:space="preserve">at </w:t>
      </w:r>
      <w:r w:rsidR="002E7C54" w:rsidRPr="004B7D2B">
        <w:t>the IFCA</w:t>
      </w:r>
      <w:r w:rsidRPr="004B7D2B">
        <w:t xml:space="preserve"> data </w:t>
      </w:r>
      <w:r w:rsidR="00B77F67" w:rsidRPr="00D87908">
        <w:t>centre</w:t>
      </w:r>
      <w:r w:rsidRPr="004B7D2B">
        <w:t xml:space="preserve"> </w:t>
      </w:r>
      <w:r w:rsidR="003053AD" w:rsidRPr="004B7D2B">
        <w:t xml:space="preserve">and </w:t>
      </w:r>
      <w:r w:rsidRPr="004B7D2B">
        <w:t>freely accessible via web</w:t>
      </w:r>
      <w:r w:rsidR="00392844" w:rsidRPr="00D87908">
        <w:t xml:space="preserve"> [R5]</w:t>
      </w:r>
      <w:r w:rsidR="002E7C54" w:rsidRPr="004B7D2B">
        <w:t>,</w:t>
      </w:r>
      <w:r w:rsidRPr="004B7D2B">
        <w:t xml:space="preserve"> but registration is needed.</w:t>
      </w:r>
    </w:p>
    <w:p w14:paraId="1DED7549" w14:textId="77777777" w:rsidR="00A50215" w:rsidRPr="00D87908" w:rsidRDefault="00A50215" w:rsidP="00A50215">
      <w:pPr>
        <w:pStyle w:val="Heading3"/>
      </w:pPr>
      <w:bookmarkStart w:id="12" w:name="_Toc428782571"/>
      <w:r w:rsidRPr="00D87908">
        <w:t>Archiving and preservation</w:t>
      </w:r>
      <w:bookmarkEnd w:id="12"/>
      <w:r w:rsidRPr="00D87908">
        <w:t xml:space="preserve"> </w:t>
      </w:r>
    </w:p>
    <w:p w14:paraId="39B92D9D" w14:textId="1125F152" w:rsidR="000B3194" w:rsidRPr="00D87908" w:rsidRDefault="000B3194" w:rsidP="000B3194">
      <w:r w:rsidRPr="004B7D2B">
        <w:t xml:space="preserve">Copies are kept in WORM tapes, and in a separate server (400 km away) of the company. Main repository uses RAID technology and has not lost any data in the last 10 years. </w:t>
      </w:r>
      <w:r w:rsidR="002E7C54" w:rsidRPr="004B7D2B">
        <w:t>The data are automatically synchroni</w:t>
      </w:r>
      <w:r w:rsidR="00575486" w:rsidRPr="00D87908">
        <w:t>s</w:t>
      </w:r>
      <w:r w:rsidR="002E7C54" w:rsidRPr="004B7D2B">
        <w:t>ed across the servers.</w:t>
      </w:r>
    </w:p>
    <w:p w14:paraId="2757B018" w14:textId="77777777" w:rsidR="00575486" w:rsidRPr="004B7D2B" w:rsidRDefault="00575486" w:rsidP="000B3194"/>
    <w:p w14:paraId="1017AD70" w14:textId="77777777" w:rsidR="00A50215" w:rsidRPr="00D87908" w:rsidRDefault="00FB7B3C" w:rsidP="00A50215">
      <w:pPr>
        <w:pStyle w:val="Heading2"/>
      </w:pPr>
      <w:bookmarkStart w:id="13" w:name="_Toc428782572"/>
      <w:r w:rsidRPr="00D87908">
        <w:t>Disaster Mitigation</w:t>
      </w:r>
      <w:r w:rsidR="00A50215" w:rsidRPr="00D87908">
        <w:t xml:space="preserve"> Competence Centre</w:t>
      </w:r>
      <w:bookmarkEnd w:id="13"/>
    </w:p>
    <w:p w14:paraId="77656D83" w14:textId="08DBEC62" w:rsidR="00FB7B3C" w:rsidRPr="00392844" w:rsidRDefault="00FB7B3C" w:rsidP="00FB7B3C">
      <w:r w:rsidRPr="00392844">
        <w:t>Data management plan contact: Eric Yen (</w:t>
      </w:r>
      <w:hyperlink r:id="rId17" w:history="1">
        <w:r w:rsidR="00E76CD4" w:rsidRPr="00C042FC">
          <w:rPr>
            <w:rStyle w:val="Hyperlink"/>
          </w:rPr>
          <w:t>Eric.Yen@twgrid.org</w:t>
        </w:r>
      </w:hyperlink>
      <w:r w:rsidRPr="00392844">
        <w:t>)</w:t>
      </w:r>
    </w:p>
    <w:p w14:paraId="092733E7" w14:textId="77777777" w:rsidR="00A50215" w:rsidRPr="004B7D2B" w:rsidRDefault="00A50215" w:rsidP="00A50215">
      <w:pPr>
        <w:pStyle w:val="Heading3"/>
      </w:pPr>
      <w:bookmarkStart w:id="14" w:name="_Toc428782573"/>
      <w:r w:rsidRPr="004B7D2B">
        <w:t>Data description</w:t>
      </w:r>
      <w:bookmarkEnd w:id="14"/>
    </w:p>
    <w:p w14:paraId="3FFEDB64" w14:textId="77777777" w:rsidR="00A50215" w:rsidRPr="004B7D2B" w:rsidRDefault="00A50215" w:rsidP="00A50215">
      <w:pPr>
        <w:pStyle w:val="Heading4"/>
      </w:pPr>
      <w:r w:rsidRPr="004B7D2B">
        <w:t>Types of data</w:t>
      </w:r>
    </w:p>
    <w:p w14:paraId="2F336731" w14:textId="77777777" w:rsidR="002E7C54" w:rsidRPr="004B7D2B" w:rsidRDefault="002E7C54" w:rsidP="00FB7B3C">
      <w:r w:rsidRPr="004B7D2B">
        <w:t xml:space="preserve">There are two main types of data: </w:t>
      </w:r>
    </w:p>
    <w:p w14:paraId="620A90CD" w14:textId="08DDE3F8" w:rsidR="002E7C54" w:rsidRPr="004B7D2B" w:rsidRDefault="002E7C54" w:rsidP="002E7C54">
      <w:pPr>
        <w:pStyle w:val="ListParagraph"/>
        <w:numPr>
          <w:ilvl w:val="0"/>
          <w:numId w:val="17"/>
        </w:numPr>
      </w:pPr>
      <w:r w:rsidRPr="004B7D2B">
        <w:t>O</w:t>
      </w:r>
      <w:r w:rsidR="00FB7B3C" w:rsidRPr="004B7D2B">
        <w:t>bservation data from tidal gauge, weather station</w:t>
      </w:r>
      <w:r w:rsidR="00575486" w:rsidRPr="00D87908">
        <w:t>s</w:t>
      </w:r>
      <w:r w:rsidR="00FB7B3C" w:rsidRPr="004B7D2B">
        <w:t xml:space="preserve">, rainfall, radar data, satellite data and images, bathymetry, historical records of earthquake and tsunami, etc. </w:t>
      </w:r>
    </w:p>
    <w:p w14:paraId="4A61E5AF" w14:textId="77777777" w:rsidR="00FB7B3C" w:rsidRPr="004B7D2B" w:rsidRDefault="002E7C54" w:rsidP="002E7C54">
      <w:pPr>
        <w:pStyle w:val="ListParagraph"/>
        <w:numPr>
          <w:ilvl w:val="0"/>
          <w:numId w:val="17"/>
        </w:numPr>
      </w:pPr>
      <w:r w:rsidRPr="004B7D2B">
        <w:t>W</w:t>
      </w:r>
      <w:r w:rsidR="00FB7B3C" w:rsidRPr="004B7D2B">
        <w:t>aveform at any target site, potential source of a historical tsunami event, changes of rainfall, wind field and path of typhoon or any special weather event, dispersion path of aerosol or volcano ashes, are the primary simulation results.</w:t>
      </w:r>
    </w:p>
    <w:p w14:paraId="4CD4EAC4" w14:textId="77777777" w:rsidR="00A50215" w:rsidRPr="004B7D2B" w:rsidRDefault="00A50215" w:rsidP="00A50215">
      <w:pPr>
        <w:pStyle w:val="Heading4"/>
      </w:pPr>
      <w:r w:rsidRPr="004B7D2B">
        <w:t>Origin of data</w:t>
      </w:r>
    </w:p>
    <w:p w14:paraId="1F3F404A" w14:textId="77777777" w:rsidR="00FB7B3C" w:rsidRPr="004B7D2B" w:rsidRDefault="002E7C54" w:rsidP="00FB7B3C">
      <w:r w:rsidRPr="004B7D2B">
        <w:t>G</w:t>
      </w:r>
      <w:r w:rsidR="00FB7B3C" w:rsidRPr="004B7D2B">
        <w:t>overnment agency of weather, earthquake, tsunami, and volcano; or research institutes that own the data need</w:t>
      </w:r>
      <w:r w:rsidRPr="004B7D2B">
        <w:t>ed by the CC.</w:t>
      </w:r>
    </w:p>
    <w:p w14:paraId="58921D9D" w14:textId="77777777" w:rsidR="00FB7B3C" w:rsidRPr="00D87908" w:rsidRDefault="00FB7B3C" w:rsidP="00FB7B3C"/>
    <w:p w14:paraId="7886FBDB" w14:textId="77777777" w:rsidR="00A50215" w:rsidRPr="004B7D2B" w:rsidRDefault="00A50215" w:rsidP="00A50215">
      <w:pPr>
        <w:pStyle w:val="Heading4"/>
      </w:pPr>
      <w:r w:rsidRPr="004B7D2B">
        <w:lastRenderedPageBreak/>
        <w:t>Scale of data</w:t>
      </w:r>
    </w:p>
    <w:p w14:paraId="6D78E902" w14:textId="6AABFE7A" w:rsidR="00FB7B3C" w:rsidRPr="004B7D2B" w:rsidRDefault="002E7C54" w:rsidP="00FB7B3C">
      <w:r w:rsidRPr="004B7D2B">
        <w:t>D</w:t>
      </w:r>
      <w:r w:rsidR="00FB7B3C" w:rsidRPr="004B7D2B">
        <w:t xml:space="preserve">ata scale of the whole collection and generated data would be few TB to 10s </w:t>
      </w:r>
      <w:r w:rsidR="00575486" w:rsidRPr="00D87908">
        <w:t xml:space="preserve">of </w:t>
      </w:r>
      <w:r w:rsidR="00FB7B3C" w:rsidRPr="004B7D2B">
        <w:t>TB. Variation is possible due to the resolution of the generated output.</w:t>
      </w:r>
    </w:p>
    <w:p w14:paraId="528FD3A8" w14:textId="77777777" w:rsidR="00A50215" w:rsidRPr="00D87908" w:rsidRDefault="00A50215" w:rsidP="00A50215">
      <w:pPr>
        <w:pStyle w:val="Heading3"/>
      </w:pPr>
      <w:bookmarkStart w:id="15" w:name="_Toc428782574"/>
      <w:r w:rsidRPr="00D87908">
        <w:t>Standards and metadata</w:t>
      </w:r>
      <w:bookmarkEnd w:id="15"/>
    </w:p>
    <w:p w14:paraId="72B7BD74" w14:textId="17F96FAC" w:rsidR="00FB7B3C" w:rsidRPr="004B7D2B" w:rsidRDefault="00575486" w:rsidP="00FB7B3C">
      <w:r w:rsidRPr="00D87908">
        <w:t>T</w:t>
      </w:r>
      <w:r w:rsidR="00B77F67" w:rsidRPr="00D87908">
        <w:t xml:space="preserve">he </w:t>
      </w:r>
      <w:r w:rsidR="00FB7B3C" w:rsidRPr="004B7D2B">
        <w:t>ISO 19156 standard for Observa</w:t>
      </w:r>
      <w:r w:rsidR="002E7C54" w:rsidRPr="004B7D2B">
        <w:t>tion and Measurement data model</w:t>
      </w:r>
      <w:r w:rsidRPr="00D87908">
        <w:t xml:space="preserve"> was selected</w:t>
      </w:r>
      <w:r w:rsidR="002E7C54" w:rsidRPr="004B7D2B">
        <w:t>.</w:t>
      </w:r>
      <w:r w:rsidR="00FB7B3C" w:rsidRPr="004B7D2B">
        <w:t xml:space="preserve"> </w:t>
      </w:r>
      <w:r w:rsidR="002E7C54" w:rsidRPr="004B7D2B">
        <w:t>F</w:t>
      </w:r>
      <w:r w:rsidR="00FB7B3C" w:rsidRPr="004B7D2B">
        <w:t xml:space="preserve">or weather and climate data, </w:t>
      </w:r>
      <w:r w:rsidRPr="00D87908">
        <w:t xml:space="preserve">the centre </w:t>
      </w:r>
      <w:r w:rsidR="00B77F67" w:rsidRPr="00D87908">
        <w:t xml:space="preserve">will also comply with </w:t>
      </w:r>
      <w:r w:rsidR="00FB7B3C" w:rsidRPr="004B7D2B">
        <w:t>the Climate and Forecast convention (CF) (e.g. NetCDF)</w:t>
      </w:r>
      <w:r w:rsidR="002E7C54" w:rsidRPr="004B7D2B">
        <w:t>.</w:t>
      </w:r>
      <w:r w:rsidR="00FB7B3C" w:rsidRPr="004B7D2B">
        <w:t xml:space="preserve"> Both </w:t>
      </w:r>
      <w:r w:rsidR="00B77F67" w:rsidRPr="00D87908">
        <w:t xml:space="preserve">of these specifications </w:t>
      </w:r>
      <w:r w:rsidR="00FB7B3C" w:rsidRPr="004B7D2B">
        <w:t>are included in the new metadata model</w:t>
      </w:r>
      <w:r w:rsidR="00B77F67" w:rsidRPr="00D87908">
        <w:t xml:space="preserve"> called</w:t>
      </w:r>
      <w:r w:rsidR="00FB7B3C" w:rsidRPr="004B7D2B">
        <w:t xml:space="preserve"> ADAGUC Data format standard.</w:t>
      </w:r>
    </w:p>
    <w:p w14:paraId="0DEBFACA" w14:textId="77777777" w:rsidR="00A50215" w:rsidRPr="00D87908" w:rsidRDefault="00A50215" w:rsidP="00A50215">
      <w:pPr>
        <w:pStyle w:val="Heading3"/>
      </w:pPr>
      <w:bookmarkStart w:id="16" w:name="_Toc428782575"/>
      <w:r w:rsidRPr="00D87908">
        <w:t>Data sharing</w:t>
      </w:r>
      <w:bookmarkEnd w:id="16"/>
    </w:p>
    <w:p w14:paraId="3100BD5F" w14:textId="77777777" w:rsidR="00A50215" w:rsidRPr="004B7D2B" w:rsidRDefault="00A50215" w:rsidP="00A50215">
      <w:pPr>
        <w:pStyle w:val="Heading4"/>
      </w:pPr>
      <w:r w:rsidRPr="004B7D2B">
        <w:t>Target groups</w:t>
      </w:r>
    </w:p>
    <w:p w14:paraId="046DC2E0" w14:textId="6A608100" w:rsidR="00FB7B3C" w:rsidRPr="00D87908" w:rsidRDefault="002E7C54" w:rsidP="00FB7B3C">
      <w:r w:rsidRPr="00D87908">
        <w:t xml:space="preserve">The data can potentially underpin scientific publications. </w:t>
      </w:r>
      <w:r w:rsidR="00FB7B3C" w:rsidRPr="004B7D2B">
        <w:t>Scientists of tsunami, earthquake, volcano,</w:t>
      </w:r>
      <w:r w:rsidRPr="004B7D2B">
        <w:t xml:space="preserve"> weather, and climate changes; s</w:t>
      </w:r>
      <w:r w:rsidR="00FB7B3C" w:rsidRPr="004B7D2B">
        <w:t>cientists, policy maker</w:t>
      </w:r>
      <w:r w:rsidR="00575486" w:rsidRPr="00D87908">
        <w:t>s</w:t>
      </w:r>
      <w:r w:rsidR="00FB7B3C" w:rsidRPr="004B7D2B">
        <w:t xml:space="preserve"> of disaster mitigation strategy and studies.</w:t>
      </w:r>
    </w:p>
    <w:p w14:paraId="01D9CB4B" w14:textId="77777777" w:rsidR="00FB7B3C" w:rsidRPr="00392844" w:rsidRDefault="00FB7B3C" w:rsidP="00FB7B3C">
      <w:pPr>
        <w:pStyle w:val="Heading4"/>
      </w:pPr>
      <w:r w:rsidRPr="00392844">
        <w:t>Scientific Impact</w:t>
      </w:r>
    </w:p>
    <w:p w14:paraId="1B58AD67" w14:textId="6516A5B7" w:rsidR="00FB7B3C" w:rsidRPr="004B7D2B" w:rsidRDefault="00B77F67" w:rsidP="00FB7B3C">
      <w:r w:rsidRPr="00D87908">
        <w:t>The data can support</w:t>
      </w:r>
      <w:r w:rsidR="00FB7B3C" w:rsidRPr="004B7D2B">
        <w:t xml:space="preserve"> new discoveries such as the sources and characteristics of potential tsunami sources</w:t>
      </w:r>
      <w:r w:rsidRPr="00D87908">
        <w:t xml:space="preserve"> or </w:t>
      </w:r>
      <w:r w:rsidR="00FB7B3C" w:rsidRPr="004B7D2B">
        <w:t>new ways of hazards simulation and analysis</w:t>
      </w:r>
      <w:r w:rsidRPr="00D87908">
        <w:t>. The data</w:t>
      </w:r>
      <w:r w:rsidR="00FB7B3C" w:rsidRPr="004B7D2B">
        <w:t xml:space="preserve"> </w:t>
      </w:r>
      <w:r w:rsidRPr="00D87908">
        <w:t>can also</w:t>
      </w:r>
      <w:r w:rsidR="00FB7B3C" w:rsidRPr="004B7D2B">
        <w:t xml:space="preserve"> support new modelling scheme</w:t>
      </w:r>
      <w:r w:rsidR="00575486" w:rsidRPr="00D87908">
        <w:t>s</w:t>
      </w:r>
      <w:r w:rsidR="00FB7B3C" w:rsidRPr="004B7D2B">
        <w:t xml:space="preserve"> and the change processes of climate and disaster events.</w:t>
      </w:r>
    </w:p>
    <w:p w14:paraId="340101E4" w14:textId="77777777" w:rsidR="00A50215" w:rsidRPr="00D87908" w:rsidRDefault="00A50215" w:rsidP="00A50215">
      <w:pPr>
        <w:pStyle w:val="Heading4"/>
      </w:pPr>
      <w:r w:rsidRPr="00D87908">
        <w:t>Approach to sharing</w:t>
      </w:r>
    </w:p>
    <w:p w14:paraId="25B25E86" w14:textId="64F212F2" w:rsidR="00FB7B3C" w:rsidRPr="004B7D2B" w:rsidRDefault="00FB7B3C" w:rsidP="00FB7B3C">
      <w:r w:rsidRPr="004B7D2B">
        <w:t xml:space="preserve">Almost every government has strict regulation for announcement of weather and natural hazards, so </w:t>
      </w:r>
      <w:r w:rsidR="003E42D8" w:rsidRPr="00D87908">
        <w:t>the centre is</w:t>
      </w:r>
      <w:r w:rsidRPr="004B7D2B">
        <w:t xml:space="preserve"> focusing on research instead of releasing results to </w:t>
      </w:r>
      <w:r w:rsidR="003E42D8" w:rsidRPr="00D87908">
        <w:t xml:space="preserve">the </w:t>
      </w:r>
      <w:r w:rsidRPr="004B7D2B">
        <w:t>public. Moreover, sharing is still up to the clearance of right for dissemination from the original agency. At least during the project years, the data collected or generated would be shared in a restrict</w:t>
      </w:r>
      <w:r w:rsidR="002E7C54" w:rsidRPr="004B7D2B">
        <w:t>ed</w:t>
      </w:r>
      <w:r w:rsidRPr="004B7D2B">
        <w:t xml:space="preserve"> way and for academic purposes only.</w:t>
      </w:r>
    </w:p>
    <w:p w14:paraId="46E0F439" w14:textId="77777777" w:rsidR="00A50215" w:rsidRPr="00D87908" w:rsidRDefault="00A50215" w:rsidP="00A50215">
      <w:pPr>
        <w:pStyle w:val="Heading3"/>
      </w:pPr>
      <w:bookmarkStart w:id="17" w:name="_Toc428782576"/>
      <w:r w:rsidRPr="00D87908">
        <w:t>Archiving and preservation</w:t>
      </w:r>
      <w:bookmarkEnd w:id="17"/>
      <w:r w:rsidRPr="00D87908">
        <w:t xml:space="preserve"> </w:t>
      </w:r>
    </w:p>
    <w:p w14:paraId="3F061BBA" w14:textId="3D7342B9" w:rsidR="00FB7B3C" w:rsidRPr="004B7D2B" w:rsidRDefault="00FB7B3C" w:rsidP="00FB7B3C">
      <w:r w:rsidRPr="004B7D2B">
        <w:t>The data will be organised and manage</w:t>
      </w:r>
      <w:r w:rsidR="005E3EB6" w:rsidRPr="00D87908">
        <w:t>d</w:t>
      </w:r>
      <w:r w:rsidRPr="004B7D2B">
        <w:t xml:space="preserve"> in </w:t>
      </w:r>
      <w:r w:rsidR="003E42D8" w:rsidRPr="00D87908">
        <w:t xml:space="preserve">a </w:t>
      </w:r>
      <w:r w:rsidRPr="004B7D2B">
        <w:t xml:space="preserve">repository over the distributed infrastructure. </w:t>
      </w:r>
      <w:r w:rsidR="003E42D8" w:rsidRPr="00D87908">
        <w:t>The CC</w:t>
      </w:r>
      <w:r w:rsidRPr="004B7D2B">
        <w:t xml:space="preserve"> plan</w:t>
      </w:r>
      <w:r w:rsidR="003E42D8" w:rsidRPr="00D87908">
        <w:t>s</w:t>
      </w:r>
      <w:r w:rsidRPr="004B7D2B">
        <w:t xml:space="preserve"> to have no </w:t>
      </w:r>
      <w:r w:rsidR="00370D12" w:rsidRPr="004B7D2B">
        <w:t xml:space="preserve">less </w:t>
      </w:r>
      <w:r w:rsidRPr="004B7D2B">
        <w:t>than three copies of the data set at different sites. Academia Sinica (T</w:t>
      </w:r>
      <w:r w:rsidR="002E7C54" w:rsidRPr="004B7D2B">
        <w:t>aiwan) is in charge of the long-</w:t>
      </w:r>
      <w:r w:rsidRPr="004B7D2B">
        <w:t>term data preservation.</w:t>
      </w:r>
    </w:p>
    <w:p w14:paraId="6862936C" w14:textId="77777777" w:rsidR="00FB7B3C" w:rsidRPr="00D87908" w:rsidRDefault="00FB7B3C" w:rsidP="00FB7B3C"/>
    <w:p w14:paraId="28BE82CF" w14:textId="77777777" w:rsidR="00A50215" w:rsidRPr="00392844" w:rsidRDefault="00FB7B3C" w:rsidP="00A50215">
      <w:pPr>
        <w:pStyle w:val="Heading2"/>
      </w:pPr>
      <w:bookmarkStart w:id="18" w:name="_Toc428782577"/>
      <w:r w:rsidRPr="00392844">
        <w:t>EISCAT_3D</w:t>
      </w:r>
      <w:r w:rsidR="00A50215" w:rsidRPr="00392844">
        <w:t xml:space="preserve"> Competence Centre</w:t>
      </w:r>
      <w:bookmarkEnd w:id="18"/>
    </w:p>
    <w:p w14:paraId="2FACFA3E" w14:textId="6FD692B3" w:rsidR="00FB7B3C" w:rsidRPr="00392844" w:rsidRDefault="00FB7B3C" w:rsidP="00FB7B3C">
      <w:r w:rsidRPr="00392844">
        <w:t>Data management plan contact: Ingemar Häggström (</w:t>
      </w:r>
      <w:hyperlink r:id="rId18" w:history="1">
        <w:r w:rsidR="00E76CD4" w:rsidRPr="00C042FC">
          <w:rPr>
            <w:rStyle w:val="Hyperlink"/>
          </w:rPr>
          <w:t>ingemar.haggstrom@eiscat.se</w:t>
        </w:r>
      </w:hyperlink>
      <w:r w:rsidRPr="00392844">
        <w:t>)</w:t>
      </w:r>
    </w:p>
    <w:p w14:paraId="65A396A9" w14:textId="77777777" w:rsidR="00A50215" w:rsidRPr="004B7D2B" w:rsidRDefault="00A50215" w:rsidP="00A50215">
      <w:pPr>
        <w:pStyle w:val="Heading3"/>
      </w:pPr>
      <w:bookmarkStart w:id="19" w:name="_Toc428782578"/>
      <w:r w:rsidRPr="004B7D2B">
        <w:lastRenderedPageBreak/>
        <w:t>Data description</w:t>
      </w:r>
      <w:bookmarkEnd w:id="19"/>
    </w:p>
    <w:p w14:paraId="4FD7C575" w14:textId="77777777" w:rsidR="00A50215" w:rsidRPr="004B7D2B" w:rsidRDefault="00A50215" w:rsidP="00A50215">
      <w:pPr>
        <w:pStyle w:val="Heading4"/>
      </w:pPr>
      <w:r w:rsidRPr="004B7D2B">
        <w:t>Types of data</w:t>
      </w:r>
    </w:p>
    <w:p w14:paraId="23BF0135" w14:textId="09D394EB" w:rsidR="00FB7B3C" w:rsidRPr="004B7D2B" w:rsidRDefault="00FB7B3C" w:rsidP="00FB7B3C">
      <w:r w:rsidRPr="004B7D2B">
        <w:t>Dev</w:t>
      </w:r>
      <w:r w:rsidR="002E7C54" w:rsidRPr="004B7D2B">
        <w:t>e</w:t>
      </w:r>
      <w:r w:rsidRPr="004B7D2B">
        <w:t>lopment of value-added products (</w:t>
      </w:r>
      <w:r w:rsidR="002E7C54" w:rsidRPr="004B7D2B">
        <w:t xml:space="preserve">e.g. </w:t>
      </w:r>
      <w:r w:rsidRPr="004B7D2B">
        <w:t>processes, combin</w:t>
      </w:r>
      <w:r w:rsidR="002E7C54" w:rsidRPr="004B7D2B">
        <w:t>ed data, plots</w:t>
      </w:r>
      <w:r w:rsidRPr="004B7D2B">
        <w:t>)</w:t>
      </w:r>
      <w:r w:rsidR="002E7C54" w:rsidRPr="004B7D2B">
        <w:t>.</w:t>
      </w:r>
    </w:p>
    <w:p w14:paraId="719E10B6" w14:textId="77777777" w:rsidR="00A50215" w:rsidRPr="004B7D2B" w:rsidRDefault="00A50215" w:rsidP="00A50215">
      <w:pPr>
        <w:pStyle w:val="Heading4"/>
      </w:pPr>
      <w:r w:rsidRPr="004B7D2B">
        <w:t>Origin of data</w:t>
      </w:r>
    </w:p>
    <w:p w14:paraId="57F41ABD" w14:textId="1504A974" w:rsidR="00FB7B3C" w:rsidRPr="004B7D2B" w:rsidRDefault="00FB7B3C" w:rsidP="00FB7B3C">
      <w:r w:rsidRPr="004B7D2B">
        <w:t>EISCAT Incoherent Scatter radar low</w:t>
      </w:r>
      <w:r w:rsidR="005E3EB6" w:rsidRPr="00D87908">
        <w:t>-</w:t>
      </w:r>
      <w:r w:rsidRPr="004B7D2B">
        <w:t>level data</w:t>
      </w:r>
      <w:r w:rsidR="002E7C54" w:rsidRPr="004B7D2B">
        <w:t>.</w:t>
      </w:r>
    </w:p>
    <w:p w14:paraId="4AB2B1FB" w14:textId="77777777" w:rsidR="00A50215" w:rsidRPr="004B7D2B" w:rsidRDefault="00A50215" w:rsidP="00A50215">
      <w:pPr>
        <w:pStyle w:val="Heading4"/>
      </w:pPr>
      <w:r w:rsidRPr="004B7D2B">
        <w:t>Scale of data</w:t>
      </w:r>
    </w:p>
    <w:p w14:paraId="4462C48C" w14:textId="7F963F16" w:rsidR="00FB7B3C" w:rsidRPr="004B7D2B" w:rsidRDefault="00FB7B3C" w:rsidP="00FB7B3C">
      <w:r w:rsidRPr="004B7D2B">
        <w:t xml:space="preserve">A few TB/year will be produced within EGI-Engage. EISCAT data are </w:t>
      </w:r>
      <w:r w:rsidR="004B7D2B">
        <w:t>of a</w:t>
      </w:r>
      <w:r w:rsidR="003E42D8" w:rsidRPr="00D87908">
        <w:t xml:space="preserve"> larger </w:t>
      </w:r>
      <w:r w:rsidR="004B7D2B">
        <w:t>order</w:t>
      </w:r>
      <w:r w:rsidR="002E7C54" w:rsidRPr="004B7D2B">
        <w:t xml:space="preserve"> of magnit</w:t>
      </w:r>
      <w:r w:rsidRPr="004B7D2B">
        <w:t>ude.</w:t>
      </w:r>
    </w:p>
    <w:p w14:paraId="1C1B0AF3" w14:textId="77777777" w:rsidR="00A50215" w:rsidRPr="00D87908" w:rsidRDefault="00A50215" w:rsidP="00A50215">
      <w:pPr>
        <w:pStyle w:val="Heading3"/>
      </w:pPr>
      <w:bookmarkStart w:id="20" w:name="_Toc428782579"/>
      <w:r w:rsidRPr="00D87908">
        <w:t>Standards and metadata</w:t>
      </w:r>
      <w:bookmarkEnd w:id="20"/>
    </w:p>
    <w:p w14:paraId="547FC8D2" w14:textId="77777777" w:rsidR="00FB7B3C" w:rsidRPr="004B7D2B" w:rsidRDefault="00FB7B3C" w:rsidP="00FB7B3C">
      <w:r w:rsidRPr="004B7D2B">
        <w:t>A mixture of standards depending on type.</w:t>
      </w:r>
      <w:r w:rsidR="002E7C54" w:rsidRPr="004B7D2B">
        <w:t xml:space="preserve"> For long-term preservation, the format</w:t>
      </w:r>
      <w:r w:rsidRPr="004B7D2B">
        <w:t xml:space="preserve"> hdf5 </w:t>
      </w:r>
      <w:r w:rsidR="002E7C54" w:rsidRPr="004B7D2B">
        <w:t xml:space="preserve">will be used. </w:t>
      </w:r>
    </w:p>
    <w:p w14:paraId="4547F123" w14:textId="77777777" w:rsidR="00A50215" w:rsidRPr="00D87908" w:rsidRDefault="00A50215" w:rsidP="00A50215">
      <w:pPr>
        <w:pStyle w:val="Heading3"/>
      </w:pPr>
      <w:bookmarkStart w:id="21" w:name="_Toc428782580"/>
      <w:r w:rsidRPr="00D87908">
        <w:t>Data sharing</w:t>
      </w:r>
      <w:bookmarkEnd w:id="21"/>
    </w:p>
    <w:p w14:paraId="73FAA52D" w14:textId="77777777" w:rsidR="00A50215" w:rsidRPr="004B7D2B" w:rsidRDefault="00A50215" w:rsidP="00A50215">
      <w:pPr>
        <w:pStyle w:val="Heading4"/>
      </w:pPr>
      <w:r w:rsidRPr="004B7D2B">
        <w:t>Target groups</w:t>
      </w:r>
    </w:p>
    <w:p w14:paraId="719FAAE7" w14:textId="77777777" w:rsidR="00FB7B3C" w:rsidRPr="004B7D2B" w:rsidRDefault="00FB7B3C" w:rsidP="00FB7B3C">
      <w:r w:rsidRPr="004B7D2B">
        <w:t>Mainly</w:t>
      </w:r>
      <w:r w:rsidR="002E7C54" w:rsidRPr="004B7D2B">
        <w:t>, space and e</w:t>
      </w:r>
      <w:r w:rsidRPr="004B7D2B">
        <w:t>nvironmental research</w:t>
      </w:r>
      <w:r w:rsidR="002E7C54" w:rsidRPr="004B7D2B">
        <w:t>ers.</w:t>
      </w:r>
    </w:p>
    <w:p w14:paraId="156C4DFE" w14:textId="77777777" w:rsidR="000225B7" w:rsidRPr="00D87908" w:rsidRDefault="000225B7" w:rsidP="000225B7">
      <w:pPr>
        <w:pStyle w:val="Heading4"/>
      </w:pPr>
      <w:r w:rsidRPr="00D87908">
        <w:t>Scientific Impact</w:t>
      </w:r>
    </w:p>
    <w:p w14:paraId="74E1837C" w14:textId="77777777" w:rsidR="007650FB" w:rsidRPr="00392844" w:rsidRDefault="007650FB" w:rsidP="007650FB">
      <w:r w:rsidRPr="00392844">
        <w:t>This research data can underpin scientific publications.</w:t>
      </w:r>
    </w:p>
    <w:p w14:paraId="3E76AE8B" w14:textId="77777777" w:rsidR="00A50215" w:rsidRPr="00392844" w:rsidRDefault="00A50215" w:rsidP="00A50215">
      <w:pPr>
        <w:pStyle w:val="Heading4"/>
      </w:pPr>
      <w:r w:rsidRPr="00392844">
        <w:t>Approach to sharing</w:t>
      </w:r>
    </w:p>
    <w:p w14:paraId="6A12ED06" w14:textId="778B6E6B" w:rsidR="000B3194" w:rsidRPr="004B7D2B" w:rsidRDefault="000B3194" w:rsidP="000B3194">
      <w:r w:rsidRPr="004B7D2B">
        <w:t>Current value</w:t>
      </w:r>
      <w:r w:rsidR="002E7C54" w:rsidRPr="004B7D2B">
        <w:t>-</w:t>
      </w:r>
      <w:r w:rsidRPr="004B7D2B">
        <w:t>added products are open to all from day ze</w:t>
      </w:r>
      <w:r w:rsidR="002E7C54" w:rsidRPr="004B7D2B">
        <w:t>ro, but low-</w:t>
      </w:r>
      <w:r w:rsidRPr="004B7D2B">
        <w:t xml:space="preserve">level data is not. </w:t>
      </w:r>
      <w:r w:rsidR="002E7C54" w:rsidRPr="004B7D2B">
        <w:t xml:space="preserve">Discussions on the new products are still </w:t>
      </w:r>
      <w:r w:rsidR="004B7D2B" w:rsidRPr="004B7D2B">
        <w:t>on going</w:t>
      </w:r>
      <w:r w:rsidRPr="004B7D2B">
        <w:t>.</w:t>
      </w:r>
    </w:p>
    <w:p w14:paraId="731BF9E9" w14:textId="77777777" w:rsidR="00A50215" w:rsidRPr="00D87908" w:rsidRDefault="00A50215" w:rsidP="00A50215">
      <w:pPr>
        <w:pStyle w:val="Heading3"/>
      </w:pPr>
      <w:bookmarkStart w:id="22" w:name="_Toc428782581"/>
      <w:r w:rsidRPr="00D87908">
        <w:t>Archiving and preservation</w:t>
      </w:r>
      <w:bookmarkEnd w:id="22"/>
      <w:r w:rsidRPr="00D87908">
        <w:t xml:space="preserve"> </w:t>
      </w:r>
    </w:p>
    <w:p w14:paraId="134F4DB8" w14:textId="43429F50" w:rsidR="000B3194" w:rsidRPr="00D87908" w:rsidRDefault="002E7C54" w:rsidP="000B3194">
      <w:r w:rsidRPr="004B7D2B">
        <w:t>Data are s</w:t>
      </w:r>
      <w:r w:rsidR="000B3194" w:rsidRPr="004B7D2B">
        <w:t xml:space="preserve">tored </w:t>
      </w:r>
      <w:r w:rsidR="003E42D8" w:rsidRPr="00D87908">
        <w:t>on</w:t>
      </w:r>
      <w:r w:rsidR="000B3194" w:rsidRPr="004B7D2B">
        <w:t xml:space="preserve"> a few e</w:t>
      </w:r>
      <w:r w:rsidRPr="004B7D2B">
        <w:t>-Infrastructures</w:t>
      </w:r>
      <w:r w:rsidR="000B3194" w:rsidRPr="004B7D2B">
        <w:t xml:space="preserve">, mirrored and </w:t>
      </w:r>
      <w:r w:rsidRPr="004B7D2B">
        <w:t>synchroni</w:t>
      </w:r>
      <w:r w:rsidR="003E42D8" w:rsidRPr="00D87908">
        <w:t>s</w:t>
      </w:r>
      <w:r w:rsidRPr="004B7D2B">
        <w:t>ed</w:t>
      </w:r>
      <w:r w:rsidR="000B3194" w:rsidRPr="004B7D2B">
        <w:t xml:space="preserve">. </w:t>
      </w:r>
      <w:r w:rsidRPr="004B7D2B">
        <w:t>There are t</w:t>
      </w:r>
      <w:r w:rsidR="000B3194" w:rsidRPr="004B7D2B">
        <w:t>wo levels of storage: a large short</w:t>
      </w:r>
      <w:r w:rsidRPr="004B7D2B">
        <w:t>-</w:t>
      </w:r>
      <w:r w:rsidR="000B3194" w:rsidRPr="004B7D2B">
        <w:t>term, and a reduced long</w:t>
      </w:r>
      <w:r w:rsidRPr="004B7D2B">
        <w:t>-</w:t>
      </w:r>
      <w:r w:rsidR="000B3194" w:rsidRPr="004B7D2B">
        <w:t>term.</w:t>
      </w:r>
    </w:p>
    <w:p w14:paraId="646538E0" w14:textId="77777777" w:rsidR="00A50215" w:rsidRPr="00D87908" w:rsidRDefault="00A50215" w:rsidP="00A50215">
      <w:pPr>
        <w:pStyle w:val="Heading2"/>
      </w:pPr>
      <w:bookmarkStart w:id="23" w:name="_Toc428782582"/>
      <w:r w:rsidRPr="00D87908">
        <w:t>MoBrain Competence Centre</w:t>
      </w:r>
      <w:bookmarkEnd w:id="23"/>
    </w:p>
    <w:p w14:paraId="1A43C996" w14:textId="183A5324" w:rsidR="00A50215" w:rsidRPr="00392844" w:rsidRDefault="00A50215" w:rsidP="00A50215">
      <w:r w:rsidRPr="00392844">
        <w:t>Data management plan contact: Alexandre Bonvin (</w:t>
      </w:r>
      <w:hyperlink r:id="rId19" w:history="1">
        <w:r w:rsidR="00E76CD4" w:rsidRPr="00C042FC">
          <w:rPr>
            <w:rStyle w:val="Hyperlink"/>
          </w:rPr>
          <w:t>a.m.j.j.bonvin@uu.nl</w:t>
        </w:r>
      </w:hyperlink>
      <w:r w:rsidRPr="00392844">
        <w:t>)</w:t>
      </w:r>
    </w:p>
    <w:p w14:paraId="35993BA9" w14:textId="77777777" w:rsidR="00A50215" w:rsidRPr="004B7D2B" w:rsidRDefault="00A50215" w:rsidP="00A50215">
      <w:pPr>
        <w:pStyle w:val="Heading3"/>
      </w:pPr>
      <w:bookmarkStart w:id="24" w:name="_Toc428782583"/>
      <w:r w:rsidRPr="004B7D2B">
        <w:t>Data description</w:t>
      </w:r>
      <w:bookmarkEnd w:id="24"/>
    </w:p>
    <w:p w14:paraId="529296C3" w14:textId="77777777" w:rsidR="00A50215" w:rsidRPr="004B7D2B" w:rsidRDefault="00A50215" w:rsidP="00A50215">
      <w:pPr>
        <w:pStyle w:val="Heading4"/>
      </w:pPr>
      <w:r w:rsidRPr="004B7D2B">
        <w:t>Types of data</w:t>
      </w:r>
    </w:p>
    <w:p w14:paraId="5CAEA4E8" w14:textId="3B18097D" w:rsidR="00A50215" w:rsidRPr="004B7D2B" w:rsidRDefault="00FD2A87" w:rsidP="00A50215">
      <w:r w:rsidRPr="00D87908">
        <w:t>There is research data involved in the activity, but this is not produced with EGI-Engage resources, but from other EU projects (e.g. the I3 iNext infrastructure project</w:t>
      </w:r>
      <w:r w:rsidR="00392844" w:rsidRPr="00392844">
        <w:t xml:space="preserve"> [R6]</w:t>
      </w:r>
      <w:r w:rsidRPr="00392844">
        <w:t xml:space="preserve"> for which a data management plan has been drafted). The type</w:t>
      </w:r>
      <w:r w:rsidR="004B7D2B">
        <w:t>s</w:t>
      </w:r>
      <w:r w:rsidRPr="00392844">
        <w:t xml:space="preserve"> of data produced by those other projects are experimental</w:t>
      </w:r>
      <w:r w:rsidR="00A50215" w:rsidRPr="004B7D2B">
        <w:t xml:space="preserve"> NMR, Xray, SAXS and cryo-EM data.</w:t>
      </w:r>
    </w:p>
    <w:p w14:paraId="32F951F7" w14:textId="77777777" w:rsidR="00A50215" w:rsidRPr="004B7D2B" w:rsidRDefault="00A50215" w:rsidP="00A50215">
      <w:pPr>
        <w:pStyle w:val="Heading4"/>
      </w:pPr>
      <w:r w:rsidRPr="004B7D2B">
        <w:lastRenderedPageBreak/>
        <w:t>Origin of data</w:t>
      </w:r>
    </w:p>
    <w:p w14:paraId="21CA49F9" w14:textId="17EFD32A" w:rsidR="00A50215" w:rsidRPr="004B7D2B" w:rsidRDefault="00A50215" w:rsidP="00A50215">
      <w:r w:rsidRPr="004B7D2B">
        <w:t>Biological samples (owned by the end users of the facilities)</w:t>
      </w:r>
      <w:r w:rsidR="003E42D8" w:rsidRPr="00D87908">
        <w:t>.</w:t>
      </w:r>
    </w:p>
    <w:p w14:paraId="688495BE" w14:textId="77777777" w:rsidR="00A50215" w:rsidRPr="00D87908" w:rsidRDefault="00A50215" w:rsidP="00A50215">
      <w:pPr>
        <w:pStyle w:val="Heading3"/>
      </w:pPr>
      <w:bookmarkStart w:id="25" w:name="_Toc428782584"/>
      <w:r w:rsidRPr="00D87908">
        <w:t>Standards and metadata</w:t>
      </w:r>
      <w:bookmarkEnd w:id="25"/>
    </w:p>
    <w:p w14:paraId="41719462" w14:textId="6DE6AA3C" w:rsidR="00FB7B3C" w:rsidRPr="004B7D2B" w:rsidRDefault="00FB7B3C" w:rsidP="00FB7B3C">
      <w:r w:rsidRPr="004B7D2B">
        <w:t xml:space="preserve">The end results are typically deposited into public databases like the PDB </w:t>
      </w:r>
      <w:r w:rsidR="00392844">
        <w:t xml:space="preserve">[R7] </w:t>
      </w:r>
      <w:r w:rsidRPr="004B7D2B">
        <w:t>or EMDB for cryo-EM data.</w:t>
      </w:r>
    </w:p>
    <w:p w14:paraId="3D563ED4" w14:textId="77777777" w:rsidR="00A50215" w:rsidRPr="00D87908" w:rsidRDefault="00A50215" w:rsidP="00A50215">
      <w:pPr>
        <w:pStyle w:val="Heading3"/>
      </w:pPr>
      <w:bookmarkStart w:id="26" w:name="_Toc428782585"/>
      <w:r w:rsidRPr="00D87908">
        <w:t>Data sharing</w:t>
      </w:r>
      <w:bookmarkEnd w:id="26"/>
    </w:p>
    <w:p w14:paraId="30B532F1" w14:textId="77777777" w:rsidR="00A50215" w:rsidRPr="004B7D2B" w:rsidRDefault="00A50215" w:rsidP="00A50215">
      <w:pPr>
        <w:pStyle w:val="Heading4"/>
      </w:pPr>
      <w:r w:rsidRPr="004B7D2B">
        <w:t>Target groups</w:t>
      </w:r>
    </w:p>
    <w:p w14:paraId="54445D14" w14:textId="451DA866" w:rsidR="007650FB" w:rsidRPr="004B7D2B" w:rsidRDefault="007650FB" w:rsidP="00FB7B3C">
      <w:r w:rsidRPr="004B7D2B">
        <w:t>The raw data are usually so complex that they are only of use to expert users in structural biology that have been trained in a specific technique. The processed and derived data typically deposited in public databases (see 2.5.2) are of use to researchers in life sciences in general and for biotech and pharmaceutical companies.</w:t>
      </w:r>
    </w:p>
    <w:p w14:paraId="125EEF45" w14:textId="77777777" w:rsidR="000225B7" w:rsidRPr="00D87908" w:rsidRDefault="000225B7" w:rsidP="000225B7">
      <w:pPr>
        <w:pStyle w:val="Heading4"/>
      </w:pPr>
      <w:r w:rsidRPr="00D87908">
        <w:t>Scientific Impact</w:t>
      </w:r>
    </w:p>
    <w:p w14:paraId="62E65ECE" w14:textId="3ACFE6FE" w:rsidR="007650FB" w:rsidRPr="00392844" w:rsidRDefault="007650FB" w:rsidP="007650FB">
      <w:r w:rsidRPr="00392844">
        <w:t>This research data can underpin scientific publications.</w:t>
      </w:r>
    </w:p>
    <w:p w14:paraId="5F0DF1FF" w14:textId="77777777" w:rsidR="00A50215" w:rsidRPr="00392844" w:rsidRDefault="00A50215" w:rsidP="00A50215">
      <w:pPr>
        <w:pStyle w:val="Heading4"/>
      </w:pPr>
      <w:r w:rsidRPr="00392844">
        <w:t>Approach to sharing</w:t>
      </w:r>
    </w:p>
    <w:p w14:paraId="3509ABDD" w14:textId="1B7987E7" w:rsidR="00FD2A87" w:rsidRPr="004B7D2B" w:rsidRDefault="00FD2A87" w:rsidP="00FD2A87">
      <w:r w:rsidRPr="004B7D2B">
        <w:t xml:space="preserve">Data are shared via databases (e.g. again PDB, EMDB), with possibly an embargo period until publication. Other datasets (e.g. the results of computations) can be shared via EUDAT or other repositories like SBGRID for structural biology. For such an example see: </w:t>
      </w:r>
      <w:hyperlink r:id="rId20" w:history="1">
        <w:r w:rsidR="00E76CD4" w:rsidRPr="00C042FC">
          <w:rPr>
            <w:rStyle w:val="Hyperlink"/>
          </w:rPr>
          <w:t>https://data.sbgrid.org/dataset/131/</w:t>
        </w:r>
      </w:hyperlink>
      <w:r w:rsidR="00E76CD4">
        <w:t xml:space="preserve"> </w:t>
      </w:r>
    </w:p>
    <w:p w14:paraId="4F130A29" w14:textId="77777777" w:rsidR="00A50215" w:rsidRPr="00D87908" w:rsidRDefault="00A50215" w:rsidP="00A50215">
      <w:pPr>
        <w:pStyle w:val="Heading3"/>
      </w:pPr>
      <w:bookmarkStart w:id="27" w:name="_Toc428782586"/>
      <w:r w:rsidRPr="00D87908">
        <w:t>Archiving and preservation</w:t>
      </w:r>
      <w:bookmarkEnd w:id="27"/>
      <w:r w:rsidRPr="00D87908">
        <w:t xml:space="preserve"> </w:t>
      </w:r>
    </w:p>
    <w:p w14:paraId="2879AEAC" w14:textId="575726A1" w:rsidR="00FD2A87" w:rsidRPr="00D87908" w:rsidRDefault="00FD2A87" w:rsidP="00FD2A87">
      <w:r w:rsidRPr="004B7D2B">
        <w:t xml:space="preserve">From a university perspective, data </w:t>
      </w:r>
      <w:r w:rsidR="008F3807" w:rsidRPr="00D87908">
        <w:t xml:space="preserve">are to be kept </w:t>
      </w:r>
      <w:r w:rsidRPr="004B7D2B">
        <w:t>for 10 years. Currently</w:t>
      </w:r>
      <w:r w:rsidR="008F3807" w:rsidRPr="00D87908">
        <w:t>,</w:t>
      </w:r>
      <w:r w:rsidRPr="004B7D2B">
        <w:t xml:space="preserve"> there is no proper archiving mechanism in place at </w:t>
      </w:r>
      <w:r w:rsidR="008F3807" w:rsidRPr="00D87908">
        <w:t xml:space="preserve">the </w:t>
      </w:r>
      <w:r w:rsidRPr="004B7D2B">
        <w:t xml:space="preserve">particular site (Utrecht University). At the moment, policies and services </w:t>
      </w:r>
      <w:r w:rsidR="001C2F0A">
        <w:t>rely</w:t>
      </w:r>
      <w:r w:rsidR="008F3807" w:rsidRPr="00D87908">
        <w:t xml:space="preserve"> </w:t>
      </w:r>
      <w:r w:rsidR="001C2F0A">
        <w:t>on what is</w:t>
      </w:r>
      <w:r w:rsidRPr="004B7D2B">
        <w:t xml:space="preserve"> provided by the database service providers where data are deposited.</w:t>
      </w:r>
    </w:p>
    <w:p w14:paraId="11515F02" w14:textId="77777777" w:rsidR="008F3807" w:rsidRPr="004B7D2B" w:rsidRDefault="008F3807" w:rsidP="00FD2A87"/>
    <w:p w14:paraId="5F2EC5EA" w14:textId="77777777" w:rsidR="0049078B" w:rsidRPr="00392844" w:rsidRDefault="0049078B" w:rsidP="0049078B">
      <w:pPr>
        <w:pStyle w:val="Heading2"/>
      </w:pPr>
      <w:bookmarkStart w:id="28" w:name="_Toc428782587"/>
      <w:r w:rsidRPr="00D87908">
        <w:t>DARIAH</w:t>
      </w:r>
      <w:r w:rsidR="000A3950" w:rsidRPr="00D87908">
        <w:t xml:space="preserve"> Competence Centre</w:t>
      </w:r>
      <w:bookmarkEnd w:id="28"/>
    </w:p>
    <w:p w14:paraId="206B7C26" w14:textId="50AAACC2" w:rsidR="000A3950" w:rsidRPr="004B7D2B" w:rsidRDefault="000A3950" w:rsidP="000A3950">
      <w:r w:rsidRPr="00392844">
        <w:t xml:space="preserve">Data management plan contact: </w:t>
      </w:r>
      <w:r w:rsidRPr="004B7D2B">
        <w:t>Davor Davidović (</w:t>
      </w:r>
      <w:hyperlink r:id="rId21" w:history="1">
        <w:r w:rsidR="00E76CD4" w:rsidRPr="00C042FC">
          <w:rPr>
            <w:rStyle w:val="Hyperlink"/>
          </w:rPr>
          <w:t>davor.davidovic@irb.hr</w:t>
        </w:r>
      </w:hyperlink>
      <w:r w:rsidRPr="004B7D2B">
        <w:t>)</w:t>
      </w:r>
    </w:p>
    <w:p w14:paraId="568684FC" w14:textId="77777777" w:rsidR="000A3950" w:rsidRPr="004B7D2B" w:rsidRDefault="000A3950" w:rsidP="000A3950">
      <w:pPr>
        <w:pStyle w:val="Heading3"/>
      </w:pPr>
      <w:bookmarkStart w:id="29" w:name="_Toc428782588"/>
      <w:r w:rsidRPr="004B7D2B">
        <w:t>Data description</w:t>
      </w:r>
      <w:bookmarkEnd w:id="29"/>
    </w:p>
    <w:p w14:paraId="01A8A6D2" w14:textId="77777777" w:rsidR="00BB0043" w:rsidRPr="004B7D2B" w:rsidRDefault="0049078B" w:rsidP="000A3950">
      <w:pPr>
        <w:pStyle w:val="Heading4"/>
      </w:pPr>
      <w:r w:rsidRPr="004B7D2B">
        <w:t>Types of data</w:t>
      </w:r>
    </w:p>
    <w:p w14:paraId="310C1756" w14:textId="1165C46A" w:rsidR="00FD2A87" w:rsidRPr="00D87908" w:rsidRDefault="00FD2A87" w:rsidP="00FD2A87">
      <w:r w:rsidRPr="004B7D2B">
        <w:t xml:space="preserve">During the project, </w:t>
      </w:r>
      <w:r w:rsidR="008F3807" w:rsidRPr="00D87908">
        <w:t>the centre</w:t>
      </w:r>
      <w:r w:rsidRPr="004B7D2B">
        <w:t xml:space="preserve"> will generate/collect data that come from the research activities in the fields of Arts and Humanities. Common types of research data generated and collected in A&amp;H are books, letters, emails, paintings, photographs, manuscripts, various digital collections, audio/video materials, etc. However, in </w:t>
      </w:r>
      <w:r w:rsidR="008F3807" w:rsidRPr="00D87908">
        <w:t xml:space="preserve">the </w:t>
      </w:r>
      <w:r w:rsidRPr="004B7D2B">
        <w:t>research activities</w:t>
      </w:r>
      <w:r w:rsidR="008F3807" w:rsidRPr="00D87908">
        <w:t xml:space="preserve"> related to EGI-Engage,</w:t>
      </w:r>
      <w:r w:rsidRPr="004B7D2B">
        <w:t xml:space="preserve"> the focus is on digiti</w:t>
      </w:r>
      <w:r w:rsidR="008F3807" w:rsidRPr="00D87908">
        <w:t>s</w:t>
      </w:r>
      <w:r w:rsidRPr="004B7D2B">
        <w:t xml:space="preserve">ed data, i.e. the information/data stored in different digital formats, such as plain files </w:t>
      </w:r>
      <w:r w:rsidRPr="004B7D2B">
        <w:lastRenderedPageBreak/>
        <w:t>(text, photo, audio and video), metadata, collections, and annotations. The collected data are very heterogeneous, both in source (origin) and the format and metadata used for their digital preservation.</w:t>
      </w:r>
    </w:p>
    <w:p w14:paraId="37E80FFD" w14:textId="77777777" w:rsidR="0049078B" w:rsidRPr="004B7D2B" w:rsidRDefault="0049078B" w:rsidP="000A3950">
      <w:pPr>
        <w:pStyle w:val="Heading4"/>
      </w:pPr>
      <w:r w:rsidRPr="004B7D2B">
        <w:t>Origin of data</w:t>
      </w:r>
    </w:p>
    <w:p w14:paraId="5CBA3D44" w14:textId="2430DBC0" w:rsidR="0049078B" w:rsidRPr="004B7D2B" w:rsidRDefault="0049078B" w:rsidP="0049078B">
      <w:r w:rsidRPr="004B7D2B">
        <w:t>The digiti</w:t>
      </w:r>
      <w:r w:rsidR="008F3807" w:rsidRPr="00D87908">
        <w:t>s</w:t>
      </w:r>
      <w:r w:rsidRPr="004B7D2B">
        <w:t xml:space="preserve">ed data used in </w:t>
      </w:r>
      <w:r w:rsidR="008F3807" w:rsidRPr="00D87908">
        <w:t>these</w:t>
      </w:r>
      <w:r w:rsidRPr="004B7D2B">
        <w:t xml:space="preserve"> research activities originates from the physical objects/artefacts used in the research activities connected to A&amp;H, for example, books, audio and video materials, paintings, arch</w:t>
      </w:r>
      <w:r w:rsidR="008F3807" w:rsidRPr="00D87908">
        <w:t>a</w:t>
      </w:r>
      <w:r w:rsidRPr="004B7D2B">
        <w:t xml:space="preserve">eological artefacts, etc. that can be found in museums, libraries, etc. However, </w:t>
      </w:r>
      <w:r w:rsidR="008F3807" w:rsidRPr="00D87908">
        <w:t>the focus is</w:t>
      </w:r>
      <w:r w:rsidRPr="004B7D2B">
        <w:t xml:space="preserve"> on existing digiti</w:t>
      </w:r>
      <w:r w:rsidR="008F3807" w:rsidRPr="00D87908">
        <w:t>s</w:t>
      </w:r>
      <w:r w:rsidRPr="004B7D2B">
        <w:t>ed collections of these physical artefacts that are generated, operated and managed by the members of the DARIAH community. Thus, the main source</w:t>
      </w:r>
      <w:r w:rsidR="004B7D2B">
        <w:t>s</w:t>
      </w:r>
      <w:r w:rsidRPr="004B7D2B">
        <w:t xml:space="preserve"> of data for</w:t>
      </w:r>
      <w:r w:rsidR="008F3807" w:rsidRPr="00D87908">
        <w:t xml:space="preserve"> this related</w:t>
      </w:r>
      <w:r w:rsidRPr="004B7D2B">
        <w:t xml:space="preserve"> research are those digiti</w:t>
      </w:r>
      <w:r w:rsidR="008F3807" w:rsidRPr="00D87908">
        <w:t>s</w:t>
      </w:r>
      <w:r w:rsidRPr="004B7D2B">
        <w:t>ed data provided by various DARIAH members. Some of DARIAH members already operate their own digital repositories, which will be used as a data source.</w:t>
      </w:r>
    </w:p>
    <w:p w14:paraId="6FCD4A2B" w14:textId="77777777" w:rsidR="0049078B" w:rsidRPr="004B7D2B" w:rsidRDefault="0049078B" w:rsidP="000A3950">
      <w:pPr>
        <w:pStyle w:val="Heading4"/>
      </w:pPr>
      <w:r w:rsidRPr="004B7D2B">
        <w:t>Scale of data</w:t>
      </w:r>
    </w:p>
    <w:p w14:paraId="31A3461D" w14:textId="1603BBB4" w:rsidR="0049078B" w:rsidRPr="004B7D2B" w:rsidRDefault="0049078B" w:rsidP="0049078B">
      <w:r w:rsidRPr="004B7D2B">
        <w:t xml:space="preserve">It is hard to estimate the scale of the research data because of a large number of different sources and the amount of information that </w:t>
      </w:r>
      <w:r w:rsidR="005E3EB6" w:rsidRPr="00D87908">
        <w:t>is</w:t>
      </w:r>
      <w:r w:rsidR="005E3EB6" w:rsidRPr="004B7D2B">
        <w:t xml:space="preserve"> </w:t>
      </w:r>
      <w:r w:rsidRPr="004B7D2B">
        <w:t xml:space="preserve">stored. </w:t>
      </w:r>
      <w:r w:rsidR="005E3EB6" w:rsidRPr="00D87908">
        <w:t>M</w:t>
      </w:r>
      <w:r w:rsidRPr="004B7D2B">
        <w:t>ore detailed information of the size of data generated/collected (in terms of GB/TB) will be available when the survey on e-Infrastructure needs of DARIAH community is finished and inputs analy</w:t>
      </w:r>
      <w:r w:rsidR="005E3EB6" w:rsidRPr="00D87908">
        <w:t>s</w:t>
      </w:r>
      <w:r w:rsidRPr="004B7D2B">
        <w:t>ed (end September). For example, a pilot-project that creates a database of Bavarian dialects in Austria using gLibrary collects data from an existing database of Bavarian dialects that contains about 50,000 headwords and approximately 70,000 records plus 3,000 multimedia files.</w:t>
      </w:r>
    </w:p>
    <w:p w14:paraId="5FC58EFD" w14:textId="77777777" w:rsidR="009B00EF" w:rsidRPr="00D87908" w:rsidRDefault="009B00EF" w:rsidP="000A3950">
      <w:pPr>
        <w:pStyle w:val="Heading3"/>
      </w:pPr>
      <w:bookmarkStart w:id="30" w:name="_Toc428782589"/>
      <w:r w:rsidRPr="00D87908">
        <w:t>Standards and metadata</w:t>
      </w:r>
      <w:bookmarkEnd w:id="30"/>
    </w:p>
    <w:p w14:paraId="390B728D" w14:textId="2844B02C" w:rsidR="000A3950" w:rsidRPr="004B7D2B" w:rsidRDefault="000A3950" w:rsidP="000A3950">
      <w:r w:rsidRPr="004B7D2B">
        <w:t xml:space="preserve">Currently, the DARIAH community does not promote any specific metadata standard. The </w:t>
      </w:r>
      <w:r w:rsidR="00D918B9" w:rsidRPr="004B7D2B">
        <w:t xml:space="preserve">adopted </w:t>
      </w:r>
      <w:r w:rsidRPr="004B7D2B">
        <w:t>metadata format</w:t>
      </w:r>
      <w:r w:rsidR="00D918B9" w:rsidRPr="004B7D2B">
        <w:t>s</w:t>
      </w:r>
      <w:r w:rsidRPr="004B7D2B">
        <w:t xml:space="preserve"> </w:t>
      </w:r>
      <w:r w:rsidR="005E3EB6" w:rsidRPr="00D87908">
        <w:t>vary</w:t>
      </w:r>
      <w:r w:rsidRPr="004B7D2B">
        <w:t xml:space="preserve"> from case to case. Also, </w:t>
      </w:r>
      <w:r w:rsidR="00D918B9" w:rsidRPr="004B7D2B">
        <w:t>there is no</w:t>
      </w:r>
      <w:r w:rsidRPr="004B7D2B">
        <w:t xml:space="preserve"> recommend</w:t>
      </w:r>
      <w:r w:rsidR="00D918B9" w:rsidRPr="004B7D2B">
        <w:t>ation</w:t>
      </w:r>
      <w:r w:rsidRPr="004B7D2B">
        <w:t xml:space="preserve"> </w:t>
      </w:r>
      <w:r w:rsidR="00D918B9" w:rsidRPr="004B7D2B">
        <w:t xml:space="preserve">about </w:t>
      </w:r>
      <w:r w:rsidRPr="004B7D2B">
        <w:t>any long-term preservation format and thus no domain-specific data format is used or recommended. Thus, an individual approach for each use case is required.</w:t>
      </w:r>
    </w:p>
    <w:p w14:paraId="0736619E" w14:textId="77777777" w:rsidR="009B00EF" w:rsidRPr="00D87908" w:rsidRDefault="009B00EF" w:rsidP="000A3950">
      <w:pPr>
        <w:pStyle w:val="Heading3"/>
      </w:pPr>
      <w:bookmarkStart w:id="31" w:name="_Toc428782590"/>
      <w:r w:rsidRPr="00D87908">
        <w:t>Data sharing</w:t>
      </w:r>
      <w:bookmarkEnd w:id="31"/>
    </w:p>
    <w:p w14:paraId="4C4BAE6F" w14:textId="77777777" w:rsidR="000A3950" w:rsidRPr="004B7D2B" w:rsidRDefault="000A3950" w:rsidP="000A3950">
      <w:pPr>
        <w:pStyle w:val="Heading4"/>
      </w:pPr>
      <w:r w:rsidRPr="004B7D2B">
        <w:t>Target groups</w:t>
      </w:r>
    </w:p>
    <w:p w14:paraId="0E6FAF78" w14:textId="170C9DE3" w:rsidR="000A3950" w:rsidRPr="004B7D2B" w:rsidRDefault="000A3950" w:rsidP="000A3950">
      <w:r w:rsidRPr="004B7D2B">
        <w:t xml:space="preserve">The data collected </w:t>
      </w:r>
      <w:r w:rsidR="005E3EB6" w:rsidRPr="00D87908">
        <w:t>within</w:t>
      </w:r>
      <w:r w:rsidRPr="004B7D2B">
        <w:t xml:space="preserve"> the DARIAH Competence Centre will be useful primarily to the members of the DARIAH community. In addition, </w:t>
      </w:r>
      <w:r w:rsidR="00D8713B" w:rsidRPr="00D87908">
        <w:t>it is</w:t>
      </w:r>
      <w:r w:rsidRPr="004B7D2B">
        <w:t xml:space="preserve"> believe</w:t>
      </w:r>
      <w:r w:rsidR="00D8713B" w:rsidRPr="00D87908">
        <w:t>d</w:t>
      </w:r>
      <w:r w:rsidRPr="004B7D2B">
        <w:t xml:space="preserve"> that </w:t>
      </w:r>
      <w:r w:rsidR="00D918B9" w:rsidRPr="004B7D2B">
        <w:t xml:space="preserve">the </w:t>
      </w:r>
      <w:r w:rsidRPr="004B7D2B">
        <w:t>wider audience</w:t>
      </w:r>
      <w:r w:rsidR="00D918B9" w:rsidRPr="004B7D2B">
        <w:t xml:space="preserve"> having </w:t>
      </w:r>
      <w:r w:rsidRPr="004B7D2B">
        <w:t>strong i</w:t>
      </w:r>
      <w:r w:rsidR="00D918B9" w:rsidRPr="004B7D2B">
        <w:t>nterests in exploiting A&amp;H data</w:t>
      </w:r>
      <w:r w:rsidRPr="004B7D2B">
        <w:t xml:space="preserve"> can benefit in using these data. For example, the data can be used in education (e.g. digital books, newspapers, other educational materials), museums (e.g. presenting their exhibits in digital format or long-term archiving of digital copies of their entire collect</w:t>
      </w:r>
      <w:r w:rsidR="00D918B9" w:rsidRPr="004B7D2B">
        <w:t>ions), libraries, or archives.</w:t>
      </w:r>
    </w:p>
    <w:p w14:paraId="6DAB4B95" w14:textId="77777777" w:rsidR="000225B7" w:rsidRPr="00D87908" w:rsidRDefault="000225B7" w:rsidP="000225B7">
      <w:pPr>
        <w:pStyle w:val="Heading4"/>
      </w:pPr>
      <w:r w:rsidRPr="00D87908">
        <w:t>Scientific Impact</w:t>
      </w:r>
    </w:p>
    <w:p w14:paraId="0A7E16E6" w14:textId="77777777" w:rsidR="007650FB" w:rsidRPr="00392844" w:rsidRDefault="007650FB" w:rsidP="007650FB">
      <w:r w:rsidRPr="00392844">
        <w:t>This research data can underpin scientific publications.</w:t>
      </w:r>
    </w:p>
    <w:p w14:paraId="5F7F8DC9" w14:textId="77777777" w:rsidR="000A3950" w:rsidRPr="00392844" w:rsidRDefault="000A3950" w:rsidP="000A3950">
      <w:pPr>
        <w:pStyle w:val="Heading4"/>
      </w:pPr>
      <w:r w:rsidRPr="00392844">
        <w:lastRenderedPageBreak/>
        <w:t>Approach to sharing</w:t>
      </w:r>
    </w:p>
    <w:p w14:paraId="3B6F3F32" w14:textId="498ED70E" w:rsidR="000A3950" w:rsidRPr="004B7D2B" w:rsidRDefault="000A3950" w:rsidP="000A3950">
      <w:r w:rsidRPr="004B7D2B">
        <w:t xml:space="preserve">For now, </w:t>
      </w:r>
      <w:r w:rsidR="00D8713B" w:rsidRPr="00D87908">
        <w:t>no</w:t>
      </w:r>
      <w:r w:rsidRPr="004B7D2B">
        <w:t xml:space="preserve"> further information on how data will be shared and accessed</w:t>
      </w:r>
      <w:r w:rsidR="00D8713B" w:rsidRPr="00D87908">
        <w:t xml:space="preserve"> is known</w:t>
      </w:r>
      <w:r w:rsidRPr="004B7D2B">
        <w:t xml:space="preserve">. A concrete answer to that question will be possible upon the completion of </w:t>
      </w:r>
      <w:r w:rsidR="00D8713B" w:rsidRPr="00D87908">
        <w:t>an</w:t>
      </w:r>
      <w:r w:rsidRPr="004B7D2B">
        <w:t xml:space="preserve"> e-Infrastructure survey. As far </w:t>
      </w:r>
      <w:r w:rsidR="005E3EB6" w:rsidRPr="00D87908">
        <w:t xml:space="preserve">as </w:t>
      </w:r>
      <w:r w:rsidRPr="004B7D2B">
        <w:t>know</w:t>
      </w:r>
      <w:r w:rsidR="00D8713B" w:rsidRPr="00D87908">
        <w:t>n</w:t>
      </w:r>
      <w:r w:rsidRPr="004B7D2B">
        <w:t>, the majority of data are stored and shared via various data repositories that can be widely access</w:t>
      </w:r>
      <w:r w:rsidR="005E3EB6" w:rsidRPr="00D87908">
        <w:t>ed</w:t>
      </w:r>
      <w:r w:rsidRPr="004B7D2B">
        <w:t>. The repositories are mostly institutional (i.e. DARIAH member institutions such as computing/storage centres or research organi</w:t>
      </w:r>
      <w:r w:rsidR="00D8713B" w:rsidRPr="00D87908">
        <w:t>s</w:t>
      </w:r>
      <w:r w:rsidRPr="004B7D2B">
        <w:t>ations).</w:t>
      </w:r>
    </w:p>
    <w:p w14:paraId="35D83F93" w14:textId="77777777" w:rsidR="009B00EF" w:rsidRPr="00D87908" w:rsidRDefault="009B00EF" w:rsidP="000A3950">
      <w:pPr>
        <w:pStyle w:val="Heading3"/>
      </w:pPr>
      <w:bookmarkStart w:id="32" w:name="_Toc428782591"/>
      <w:r w:rsidRPr="00D87908">
        <w:t>Archiving and preservation</w:t>
      </w:r>
      <w:bookmarkEnd w:id="32"/>
      <w:r w:rsidRPr="00D87908">
        <w:t xml:space="preserve"> </w:t>
      </w:r>
    </w:p>
    <w:p w14:paraId="440BBF25" w14:textId="40971BD3" w:rsidR="000A3950" w:rsidRPr="00D87908" w:rsidRDefault="000A3950" w:rsidP="000A3950">
      <w:r w:rsidRPr="004B7D2B">
        <w:t xml:space="preserve">Since the data are highly diverse and heterogeneous with no recommended standard, it is impossible to answer </w:t>
      </w:r>
      <w:r w:rsidR="00D8713B" w:rsidRPr="00D87908">
        <w:t>this</w:t>
      </w:r>
      <w:r w:rsidRPr="004B7D2B">
        <w:t xml:space="preserve"> question. The implementation of the repositories, safe guarantee, </w:t>
      </w:r>
      <w:r w:rsidR="004B7D2B" w:rsidRPr="004B7D2B">
        <w:t>number of copies, etc. is</w:t>
      </w:r>
      <w:r w:rsidRPr="004B7D2B">
        <w:t xml:space="preserve"> on individual data/repository providers.</w:t>
      </w:r>
      <w:r w:rsidR="00D8713B" w:rsidRPr="00D87908">
        <w:t xml:space="preserve"> The</w:t>
      </w:r>
      <w:r w:rsidRPr="004B7D2B">
        <w:t xml:space="preserve"> plan </w:t>
      </w:r>
      <w:r w:rsidR="00D8713B" w:rsidRPr="00D87908">
        <w:t xml:space="preserve">is </w:t>
      </w:r>
      <w:r w:rsidRPr="004B7D2B">
        <w:t>to implement several digital repositories for a specific DARIAH use cases (e.g. Bavarian dialects) using gLibrary framework that allows storing the data on different storage elements (local, grid and cloud storage elements). The partners in the Task 6.6 plan to provide a part of their EGI storage resources for the VO that will be established for the research purposes of DARIAH community.</w:t>
      </w:r>
    </w:p>
    <w:p w14:paraId="11B0D8FE" w14:textId="77777777" w:rsidR="009B00EF" w:rsidRPr="00D87908" w:rsidRDefault="009B00EF" w:rsidP="009B00EF"/>
    <w:p w14:paraId="488146FD" w14:textId="77777777" w:rsidR="004338C6" w:rsidRPr="00D87908" w:rsidRDefault="005D14DF" w:rsidP="005D14DF">
      <w:pPr>
        <w:pStyle w:val="Heading1"/>
      </w:pPr>
      <w:bookmarkStart w:id="33" w:name="_Toc428782592"/>
      <w:r w:rsidRPr="00D87908">
        <w:lastRenderedPageBreak/>
        <w:t>References</w:t>
      </w:r>
      <w:bookmarkEnd w:id="33"/>
    </w:p>
    <w:p w14:paraId="228D3306" w14:textId="77777777" w:rsidR="005D14DF" w:rsidRPr="00392844" w:rsidRDefault="005D14DF" w:rsidP="005D14DF"/>
    <w:tbl>
      <w:tblPr>
        <w:tblStyle w:val="TableGrid"/>
        <w:tblW w:w="0" w:type="auto"/>
        <w:tblLook w:val="04A0" w:firstRow="1" w:lastRow="0" w:firstColumn="1" w:lastColumn="0" w:noHBand="0" w:noVBand="1"/>
      </w:tblPr>
      <w:tblGrid>
        <w:gridCol w:w="478"/>
        <w:gridCol w:w="8764"/>
      </w:tblGrid>
      <w:tr w:rsidR="005D14DF" w:rsidRPr="00392844" w14:paraId="0B1E87CD" w14:textId="77777777" w:rsidTr="005D14DF">
        <w:tc>
          <w:tcPr>
            <w:tcW w:w="675" w:type="dxa"/>
            <w:shd w:val="clear" w:color="auto" w:fill="B8CCE4" w:themeFill="accent1" w:themeFillTint="66"/>
          </w:tcPr>
          <w:p w14:paraId="1DEB423A" w14:textId="77777777" w:rsidR="005D14DF" w:rsidRPr="00392844" w:rsidRDefault="005D14DF" w:rsidP="005D14DF">
            <w:pPr>
              <w:pStyle w:val="NoSpacing"/>
              <w:rPr>
                <w:b/>
                <w:i/>
              </w:rPr>
            </w:pPr>
            <w:r w:rsidRPr="00392844">
              <w:rPr>
                <w:b/>
                <w:i/>
              </w:rPr>
              <w:t>No</w:t>
            </w:r>
          </w:p>
        </w:tc>
        <w:tc>
          <w:tcPr>
            <w:tcW w:w="8567" w:type="dxa"/>
            <w:shd w:val="clear" w:color="auto" w:fill="B8CCE4" w:themeFill="accent1" w:themeFillTint="66"/>
          </w:tcPr>
          <w:p w14:paraId="655864C3" w14:textId="77777777" w:rsidR="005D14DF" w:rsidRPr="00392844" w:rsidRDefault="005D14DF" w:rsidP="005D14DF">
            <w:pPr>
              <w:pStyle w:val="NoSpacing"/>
              <w:rPr>
                <w:b/>
                <w:i/>
              </w:rPr>
            </w:pPr>
            <w:r w:rsidRPr="00392844">
              <w:rPr>
                <w:b/>
                <w:i/>
              </w:rPr>
              <w:t>Description/Link</w:t>
            </w:r>
          </w:p>
        </w:tc>
      </w:tr>
      <w:tr w:rsidR="005D14DF" w:rsidRPr="00392844" w14:paraId="5DE9FDD9" w14:textId="77777777" w:rsidTr="005D14DF">
        <w:tc>
          <w:tcPr>
            <w:tcW w:w="675" w:type="dxa"/>
          </w:tcPr>
          <w:p w14:paraId="2D4C79B9" w14:textId="77777777" w:rsidR="005D14DF" w:rsidRPr="004B7D2B" w:rsidRDefault="005E5D31" w:rsidP="004B7D2B">
            <w:pPr>
              <w:spacing w:after="0"/>
            </w:pPr>
            <w:r w:rsidRPr="00392844">
              <w:t>R1</w:t>
            </w:r>
          </w:p>
        </w:tc>
        <w:tc>
          <w:tcPr>
            <w:tcW w:w="8567" w:type="dxa"/>
          </w:tcPr>
          <w:p w14:paraId="4929A69F" w14:textId="426699AE" w:rsidR="005E5D31" w:rsidRPr="004B7D2B" w:rsidRDefault="00E2434F" w:rsidP="00E76CD4">
            <w:pPr>
              <w:spacing w:after="0"/>
              <w:jc w:val="left"/>
            </w:pPr>
            <w:r w:rsidRPr="00D87908">
              <w:t xml:space="preserve">Guidelines on Data Management in Horizon 2020  </w:t>
            </w:r>
            <w:hyperlink r:id="rId22" w:history="1">
              <w:r w:rsidR="00E76CD4" w:rsidRPr="00C042FC">
                <w:rPr>
                  <w:rStyle w:val="Hyperlink"/>
                </w:rPr>
                <w:t>http://ec.europa.eu/research/participants/data/ref/h2020/grants_manual/hi/oa_pilot/h2020-hi-oa-data-mgt_en.pdf</w:t>
              </w:r>
            </w:hyperlink>
            <w:r w:rsidR="00E76CD4">
              <w:t xml:space="preserve"> </w:t>
            </w:r>
          </w:p>
        </w:tc>
      </w:tr>
      <w:tr w:rsidR="005D14DF" w:rsidRPr="00392844" w14:paraId="732EDBC3" w14:textId="77777777" w:rsidTr="005D14DF">
        <w:tc>
          <w:tcPr>
            <w:tcW w:w="675" w:type="dxa"/>
          </w:tcPr>
          <w:p w14:paraId="74BC50BC" w14:textId="77777777" w:rsidR="005D14DF" w:rsidRPr="00392844" w:rsidRDefault="005E5D31" w:rsidP="004B7D2B">
            <w:pPr>
              <w:spacing w:after="0"/>
            </w:pPr>
            <w:r w:rsidRPr="00392844">
              <w:t>R2</w:t>
            </w:r>
          </w:p>
        </w:tc>
        <w:tc>
          <w:tcPr>
            <w:tcW w:w="8567" w:type="dxa"/>
          </w:tcPr>
          <w:p w14:paraId="63D3745E" w14:textId="77777777" w:rsidR="00E76CD4" w:rsidRDefault="009D0FFF" w:rsidP="00E76CD4">
            <w:pPr>
              <w:spacing w:after="0"/>
              <w:jc w:val="left"/>
            </w:pPr>
            <w:r w:rsidRPr="00392844">
              <w:t xml:space="preserve">BioMedBridges workshop on e-Infrastructure support for the life sciences – Preparing for the data deluge </w:t>
            </w:r>
          </w:p>
          <w:p w14:paraId="77723381" w14:textId="4224357B" w:rsidR="005D14DF" w:rsidRPr="004B7D2B" w:rsidRDefault="00BA4FAF" w:rsidP="00E76CD4">
            <w:pPr>
              <w:spacing w:after="0"/>
              <w:jc w:val="left"/>
            </w:pPr>
            <w:hyperlink r:id="rId23" w:anchor=".Vcy8kBNVhHw" w:history="1">
              <w:r w:rsidR="00E76CD4" w:rsidRPr="00C042FC">
                <w:rPr>
                  <w:rStyle w:val="Hyperlink"/>
                </w:rPr>
                <w:t>http://zenodo.org/record/13942#.Vcy8kBNVhHw</w:t>
              </w:r>
            </w:hyperlink>
            <w:r w:rsidR="00E76CD4">
              <w:t xml:space="preserve"> </w:t>
            </w:r>
          </w:p>
        </w:tc>
      </w:tr>
      <w:tr w:rsidR="005D14DF" w:rsidRPr="00392844" w14:paraId="411FD8E2" w14:textId="77777777" w:rsidTr="005D14DF">
        <w:tc>
          <w:tcPr>
            <w:tcW w:w="675" w:type="dxa"/>
          </w:tcPr>
          <w:p w14:paraId="67B1CA70" w14:textId="0B555E79" w:rsidR="005D14DF" w:rsidRPr="004B7D2B" w:rsidRDefault="009D0FFF" w:rsidP="004B7D2B">
            <w:pPr>
              <w:spacing w:after="0"/>
            </w:pPr>
            <w:r w:rsidRPr="00392844">
              <w:t>R3</w:t>
            </w:r>
          </w:p>
        </w:tc>
        <w:tc>
          <w:tcPr>
            <w:tcW w:w="8567" w:type="dxa"/>
          </w:tcPr>
          <w:p w14:paraId="022488C7" w14:textId="77777777" w:rsidR="00E76CD4" w:rsidRDefault="009D0FFF" w:rsidP="00E76CD4">
            <w:pPr>
              <w:spacing w:after="0"/>
              <w:jc w:val="left"/>
            </w:pPr>
            <w:r w:rsidRPr="00D87908">
              <w:t xml:space="preserve">BioSharing </w:t>
            </w:r>
          </w:p>
          <w:p w14:paraId="2AB01B9B" w14:textId="1FE9BB75" w:rsidR="005D14DF" w:rsidRPr="004B7D2B" w:rsidRDefault="00BA4FAF" w:rsidP="00E76CD4">
            <w:pPr>
              <w:spacing w:after="0"/>
              <w:jc w:val="left"/>
            </w:pPr>
            <w:hyperlink r:id="rId24" w:history="1">
              <w:r w:rsidR="00E76CD4" w:rsidRPr="00C042FC">
                <w:rPr>
                  <w:rStyle w:val="Hyperlink"/>
                </w:rPr>
                <w:t>https://www.biosharing.org/search/?q=genomics&amp;content=standards</w:t>
              </w:r>
            </w:hyperlink>
            <w:r w:rsidR="00E76CD4">
              <w:t xml:space="preserve"> </w:t>
            </w:r>
          </w:p>
        </w:tc>
      </w:tr>
      <w:tr w:rsidR="005D14DF" w:rsidRPr="00392844" w14:paraId="41BD6F90" w14:textId="77777777" w:rsidTr="005D14DF">
        <w:tc>
          <w:tcPr>
            <w:tcW w:w="675" w:type="dxa"/>
          </w:tcPr>
          <w:p w14:paraId="7DD02C31" w14:textId="686CAD1C" w:rsidR="005D14DF" w:rsidRPr="004B7D2B" w:rsidRDefault="009D0FFF" w:rsidP="004B7D2B">
            <w:pPr>
              <w:spacing w:after="0"/>
            </w:pPr>
            <w:r w:rsidRPr="00392844">
              <w:t>R4</w:t>
            </w:r>
          </w:p>
        </w:tc>
        <w:tc>
          <w:tcPr>
            <w:tcW w:w="8567" w:type="dxa"/>
          </w:tcPr>
          <w:p w14:paraId="363C48B1" w14:textId="2C39F8F1" w:rsidR="005D14DF" w:rsidRPr="00D87908" w:rsidRDefault="00BA4FAF" w:rsidP="00E76CD4">
            <w:pPr>
              <w:spacing w:after="0"/>
              <w:jc w:val="left"/>
            </w:pPr>
            <w:hyperlink r:id="rId25">
              <w:r w:rsidR="009D0FFF" w:rsidRPr="00D87908">
                <w:rPr>
                  <w:rStyle w:val="Hyperlink"/>
                  <w:lang w:bidi="uz-Cyrl-UZ"/>
                </w:rPr>
                <w:t>https://www.elixir-e</w:t>
              </w:r>
              <w:r w:rsidR="009D0FFF" w:rsidRPr="00392844">
                <w:rPr>
                  <w:rStyle w:val="Hyperlink"/>
                  <w:lang w:bidi="uz-Cyrl-UZ"/>
                </w:rPr>
                <w:t>urope.org/open-access</w:t>
              </w:r>
            </w:hyperlink>
          </w:p>
        </w:tc>
      </w:tr>
      <w:tr w:rsidR="005D14DF" w:rsidRPr="00392844" w14:paraId="5D2241CB" w14:textId="77777777" w:rsidTr="005D14DF">
        <w:tc>
          <w:tcPr>
            <w:tcW w:w="675" w:type="dxa"/>
          </w:tcPr>
          <w:p w14:paraId="1B6DC92C" w14:textId="3B5DAEDA" w:rsidR="005D14DF" w:rsidRPr="00392844" w:rsidRDefault="00392844" w:rsidP="004B7D2B">
            <w:pPr>
              <w:spacing w:after="0"/>
            </w:pPr>
            <w:r w:rsidRPr="00392844">
              <w:t>R5</w:t>
            </w:r>
          </w:p>
        </w:tc>
        <w:tc>
          <w:tcPr>
            <w:tcW w:w="8567" w:type="dxa"/>
          </w:tcPr>
          <w:p w14:paraId="64C949D9" w14:textId="77777777" w:rsidR="00E76CD4" w:rsidRDefault="00392844" w:rsidP="00E76CD4">
            <w:pPr>
              <w:spacing w:after="0"/>
              <w:jc w:val="left"/>
            </w:pPr>
            <w:r w:rsidRPr="00392844">
              <w:t xml:space="preserve">Repository for LifeWatch – Water Reservoir data: </w:t>
            </w:r>
          </w:p>
          <w:p w14:paraId="5DCB5900" w14:textId="2E9F2DE7" w:rsidR="005D14DF" w:rsidRPr="00392844" w:rsidRDefault="00BA4FAF" w:rsidP="00E76CD4">
            <w:pPr>
              <w:spacing w:after="0"/>
              <w:jc w:val="left"/>
            </w:pPr>
            <w:hyperlink r:id="rId26" w:history="1">
              <w:r w:rsidR="00E76CD4" w:rsidRPr="00C042FC">
                <w:rPr>
                  <w:rStyle w:val="Hyperlink"/>
                </w:rPr>
                <w:t>http://doriiie.ifca.es</w:t>
              </w:r>
            </w:hyperlink>
            <w:r w:rsidR="00E76CD4">
              <w:t xml:space="preserve"> </w:t>
            </w:r>
          </w:p>
        </w:tc>
      </w:tr>
      <w:tr w:rsidR="005D14DF" w:rsidRPr="00392844" w14:paraId="4E106119" w14:textId="77777777" w:rsidTr="005D14DF">
        <w:tc>
          <w:tcPr>
            <w:tcW w:w="675" w:type="dxa"/>
          </w:tcPr>
          <w:p w14:paraId="0642FF10" w14:textId="28D93082" w:rsidR="005D14DF" w:rsidRPr="00392844" w:rsidRDefault="00392844" w:rsidP="004B7D2B">
            <w:pPr>
              <w:spacing w:after="0"/>
            </w:pPr>
            <w:r w:rsidRPr="00392844">
              <w:t>R6</w:t>
            </w:r>
          </w:p>
        </w:tc>
        <w:tc>
          <w:tcPr>
            <w:tcW w:w="8567" w:type="dxa"/>
          </w:tcPr>
          <w:p w14:paraId="2BB0D2A2" w14:textId="77777777" w:rsidR="00E76CD4" w:rsidRDefault="00392844" w:rsidP="00E76CD4">
            <w:pPr>
              <w:spacing w:after="0"/>
              <w:jc w:val="left"/>
            </w:pPr>
            <w:r>
              <w:t>I</w:t>
            </w:r>
            <w:r w:rsidRPr="00392844">
              <w:t>nfrastructure for NMR, EM and X-ray crystallography for translational research</w:t>
            </w:r>
            <w:r>
              <w:t xml:space="preserve"> </w:t>
            </w:r>
          </w:p>
          <w:p w14:paraId="533FB505" w14:textId="09F84B47" w:rsidR="005D14DF" w:rsidRPr="00D87908" w:rsidRDefault="00BA4FAF" w:rsidP="00E76CD4">
            <w:pPr>
              <w:spacing w:after="0"/>
              <w:jc w:val="left"/>
            </w:pPr>
            <w:hyperlink r:id="rId27" w:history="1">
              <w:r w:rsidR="00E76CD4" w:rsidRPr="00C042FC">
                <w:rPr>
                  <w:rStyle w:val="Hyperlink"/>
                </w:rPr>
                <w:t>http://inext-eu.org/</w:t>
              </w:r>
            </w:hyperlink>
            <w:r w:rsidR="00E76CD4">
              <w:t xml:space="preserve"> </w:t>
            </w:r>
          </w:p>
        </w:tc>
      </w:tr>
      <w:tr w:rsidR="00392844" w:rsidRPr="00392844" w14:paraId="3830D3E9" w14:textId="77777777" w:rsidTr="005D14DF">
        <w:tc>
          <w:tcPr>
            <w:tcW w:w="675" w:type="dxa"/>
          </w:tcPr>
          <w:p w14:paraId="13128970" w14:textId="443E54B5" w:rsidR="00392844" w:rsidRPr="00D87908" w:rsidRDefault="00392844">
            <w:pPr>
              <w:spacing w:after="0"/>
            </w:pPr>
            <w:r>
              <w:t>R7</w:t>
            </w:r>
          </w:p>
        </w:tc>
        <w:tc>
          <w:tcPr>
            <w:tcW w:w="8567" w:type="dxa"/>
          </w:tcPr>
          <w:p w14:paraId="6AD087FD" w14:textId="21592272" w:rsidR="00E76CD4" w:rsidRDefault="00E76CD4" w:rsidP="00E76CD4">
            <w:pPr>
              <w:spacing w:after="0"/>
              <w:jc w:val="left"/>
            </w:pPr>
            <w:r>
              <w:t>Protein Data Bank in Europe</w:t>
            </w:r>
          </w:p>
          <w:p w14:paraId="492F5731" w14:textId="0B8ED661" w:rsidR="00392844" w:rsidRDefault="00BA4FAF" w:rsidP="00E76CD4">
            <w:pPr>
              <w:spacing w:after="0"/>
              <w:jc w:val="left"/>
            </w:pPr>
            <w:hyperlink r:id="rId28" w:history="1">
              <w:r w:rsidR="00E76CD4" w:rsidRPr="00C042FC">
                <w:rPr>
                  <w:rStyle w:val="Hyperlink"/>
                </w:rPr>
                <w:t>www.pdbe.org</w:t>
              </w:r>
            </w:hyperlink>
            <w:r w:rsidR="00E76CD4">
              <w:t xml:space="preserve"> </w:t>
            </w:r>
          </w:p>
        </w:tc>
      </w:tr>
    </w:tbl>
    <w:p w14:paraId="6569E594" w14:textId="77777777" w:rsidR="005D14DF" w:rsidRPr="00392844" w:rsidRDefault="005D14DF" w:rsidP="005D14DF"/>
    <w:p w14:paraId="2A995561" w14:textId="77777777" w:rsidR="001C68FD" w:rsidRPr="00392844" w:rsidRDefault="001C68FD" w:rsidP="001C68FD"/>
    <w:p w14:paraId="576D3251" w14:textId="77777777" w:rsidR="002A7241" w:rsidRPr="00392844" w:rsidRDefault="002A7241" w:rsidP="002A7241"/>
    <w:p w14:paraId="13304397" w14:textId="77777777" w:rsidR="004338C6" w:rsidRPr="00392844" w:rsidRDefault="004338C6" w:rsidP="004338C6"/>
    <w:sectPr w:rsidR="004338C6" w:rsidRPr="00392844" w:rsidSect="004A1384">
      <w:headerReference w:type="default" r:id="rId29"/>
      <w:footerReference w:type="default" r:id="rId30"/>
      <w:footerReference w:type="first" r:id="rId31"/>
      <w:pgSz w:w="11906" w:h="16838"/>
      <w:pgMar w:top="1985" w:right="1440" w:bottom="1440" w:left="1440" w:header="993" w:footer="261" w:gutter="0"/>
      <w:cols w:space="708"/>
      <w:titlePg/>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3B18ADA" w14:textId="77777777" w:rsidR="00BA4FAF" w:rsidRDefault="00BA4FAF" w:rsidP="00835E24">
      <w:pPr>
        <w:spacing w:after="0" w:line="240" w:lineRule="auto"/>
      </w:pPr>
      <w:r>
        <w:separator/>
      </w:r>
    </w:p>
  </w:endnote>
  <w:endnote w:type="continuationSeparator" w:id="0">
    <w:p w14:paraId="5977CEA4" w14:textId="77777777" w:rsidR="00BA4FAF" w:rsidRDefault="00BA4FAF" w:rsidP="00835E2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Symbol">
    <w:panose1 w:val="00000000000000000000"/>
    <w:charset w:val="02"/>
    <w:family w:val="auto"/>
    <w:pitch w:val="variable"/>
    <w:sig w:usb0="00000000" w:usb1="10000000" w:usb2="00000000" w:usb3="00000000" w:csb0="80000000"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10002FF" w:usb1="4000ACFF" w:usb2="00000009" w:usb3="00000000" w:csb0="0000019F" w:csb1="00000000"/>
  </w:font>
  <w:font w:name="ＭＳ ゴシック">
    <w:charset w:val="4E"/>
    <w:family w:val="auto"/>
    <w:pitch w:val="variable"/>
    <w:sig w:usb0="00000001" w:usb1="08070000" w:usb2="00000010" w:usb3="00000000" w:csb0="00020000" w:csb1="00000000"/>
  </w:font>
  <w:font w:name="Cambria">
    <w:panose1 w:val="02040503050406030204"/>
    <w:charset w:val="00"/>
    <w:family w:val="auto"/>
    <w:pitch w:val="variable"/>
    <w:sig w:usb0="E00002FF" w:usb1="400004FF" w:usb2="00000000" w:usb3="00000000" w:csb0="0000019F" w:csb1="00000000"/>
  </w:font>
  <w:font w:name="Open Sans">
    <w:panose1 w:val="020B0606030504020204"/>
    <w:charset w:val="00"/>
    <w:family w:val="auto"/>
    <w:pitch w:val="variable"/>
    <w:sig w:usb0="E00002EF" w:usb1="4000205B" w:usb2="00000028" w:usb3="00000000" w:csb0="0000019F" w:csb1="00000000"/>
  </w:font>
  <w:font w:name="Tahoma">
    <w:panose1 w:val="020B0604030504040204"/>
    <w:charset w:val="00"/>
    <w:family w:val="auto"/>
    <w:pitch w:val="variable"/>
    <w:sig w:usb0="E1002AFF" w:usb1="C000605B" w:usb2="00000029" w:usb3="00000000" w:csb0="000101FF" w:csb1="00000000"/>
  </w:font>
  <w:font w:name="Lucida Grande">
    <w:altName w:val="Arial"/>
    <w:panose1 w:val="020B0600040502020204"/>
    <w:charset w:val="00"/>
    <w:family w:val="auto"/>
    <w:pitch w:val="variable"/>
    <w:sig w:usb0="E1000AEF" w:usb1="5000A1FF" w:usb2="00000000" w:usb3="00000000" w:csb0="000001BF" w:csb1="00000000"/>
  </w:font>
  <w:font w:name="ＭＳ 明朝">
    <w:charset w:val="4E"/>
    <w:family w:val="auto"/>
    <w:pitch w:val="variable"/>
    <w:sig w:usb0="00000001" w:usb1="08070000" w:usb2="00000010" w:usb3="00000000" w:csb0="00020000"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3E99B00" w14:textId="77777777" w:rsidR="00BA4FAF" w:rsidRDefault="00BA4FAF" w:rsidP="00D065EF">
    <w:pPr>
      <w:pStyle w:val="NoSpacing"/>
    </w:pPr>
  </w:p>
  <w:tbl>
    <w:tblPr>
      <w:tblStyle w:val="TableGrid"/>
      <w:tblW w:w="0" w:type="auto"/>
      <w:tblBorders>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60"/>
      <w:gridCol w:w="3060"/>
      <w:gridCol w:w="3060"/>
    </w:tblGrid>
    <w:tr w:rsidR="00BA4FAF" w14:paraId="5214F1FE" w14:textId="77777777" w:rsidTr="00D065EF">
      <w:trPr>
        <w:trHeight w:val="857"/>
      </w:trPr>
      <w:tc>
        <w:tcPr>
          <w:tcW w:w="3060" w:type="dxa"/>
          <w:vAlign w:val="bottom"/>
        </w:tcPr>
        <w:p w14:paraId="53EC1DD3" w14:textId="77777777" w:rsidR="00BA4FAF" w:rsidRDefault="00BA4FAF" w:rsidP="00D065EF">
          <w:pPr>
            <w:pStyle w:val="Header"/>
            <w:jc w:val="left"/>
          </w:pPr>
          <w:r>
            <w:rPr>
              <w:noProof/>
              <w:lang w:val="en-US"/>
            </w:rPr>
            <w:drawing>
              <wp:inline distT="0" distB="0" distL="0" distR="0" wp14:anchorId="2CFF6D4A" wp14:editId="5E107F01">
                <wp:extent cx="765570" cy="432000"/>
                <wp:effectExtent l="0" t="0" r="0" b="635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GI-logo-140px.gif"/>
                        <pic:cNvPicPr/>
                      </pic:nvPicPr>
                      <pic:blipFill>
                        <a:blip r:embed="rId1">
                          <a:extLst>
                            <a:ext uri="{28A0092B-C50C-407E-A947-70E740481C1C}">
                              <a14:useLocalDpi xmlns:a14="http://schemas.microsoft.com/office/drawing/2010/main" val="0"/>
                            </a:ext>
                          </a:extLst>
                        </a:blip>
                        <a:stretch>
                          <a:fillRect/>
                        </a:stretch>
                      </pic:blipFill>
                      <pic:spPr>
                        <a:xfrm>
                          <a:off x="0" y="0"/>
                          <a:ext cx="765570" cy="432000"/>
                        </a:xfrm>
                        <a:prstGeom prst="rect">
                          <a:avLst/>
                        </a:prstGeom>
                      </pic:spPr>
                    </pic:pic>
                  </a:graphicData>
                </a:graphic>
              </wp:inline>
            </w:drawing>
          </w:r>
        </w:p>
      </w:tc>
      <w:tc>
        <w:tcPr>
          <w:tcW w:w="3060" w:type="dxa"/>
          <w:vAlign w:val="bottom"/>
        </w:tcPr>
        <w:p w14:paraId="244104CA" w14:textId="77777777" w:rsidR="00BA4FAF" w:rsidRDefault="00BA4FAF" w:rsidP="004E077E">
          <w:pPr>
            <w:pStyle w:val="Header"/>
            <w:jc w:val="center"/>
          </w:pPr>
          <w:sdt>
            <w:sdtPr>
              <w:id w:val="1030074310"/>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sidR="001F0C57">
                <w:rPr>
                  <w:noProof/>
                </w:rPr>
                <w:t>2</w:t>
              </w:r>
              <w:r>
                <w:rPr>
                  <w:noProof/>
                </w:rPr>
                <w:fldChar w:fldCharType="end"/>
              </w:r>
            </w:sdtContent>
          </w:sdt>
        </w:p>
      </w:tc>
      <w:tc>
        <w:tcPr>
          <w:tcW w:w="3060" w:type="dxa"/>
          <w:vAlign w:val="bottom"/>
        </w:tcPr>
        <w:p w14:paraId="6D618AC1" w14:textId="77777777" w:rsidR="00BA4FAF" w:rsidRDefault="00BA4FAF" w:rsidP="004E077E">
          <w:pPr>
            <w:pStyle w:val="Header"/>
            <w:jc w:val="right"/>
          </w:pPr>
          <w:r>
            <w:rPr>
              <w:noProof/>
              <w:lang w:val="en-US"/>
            </w:rPr>
            <w:drawing>
              <wp:inline distT="0" distB="0" distL="0" distR="0" wp14:anchorId="39E54260" wp14:editId="2B301DC4">
                <wp:extent cx="540030" cy="360000"/>
                <wp:effectExtent l="0" t="0" r="0" b="254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lag_of_Europe.png"/>
                        <pic:cNvPicPr/>
                      </pic:nvPicPr>
                      <pic:blipFill>
                        <a:blip r:embed="rId2">
                          <a:extLst>
                            <a:ext uri="{28A0092B-C50C-407E-A947-70E740481C1C}">
                              <a14:useLocalDpi xmlns:a14="http://schemas.microsoft.com/office/drawing/2010/main" val="0"/>
                            </a:ext>
                          </a:extLst>
                        </a:blip>
                        <a:stretch>
                          <a:fillRect/>
                        </a:stretch>
                      </pic:blipFill>
                      <pic:spPr>
                        <a:xfrm>
                          <a:off x="0" y="0"/>
                          <a:ext cx="540030" cy="360000"/>
                        </a:xfrm>
                        <a:prstGeom prst="rect">
                          <a:avLst/>
                        </a:prstGeom>
                      </pic:spPr>
                    </pic:pic>
                  </a:graphicData>
                </a:graphic>
              </wp:inline>
            </w:drawing>
          </w:r>
        </w:p>
      </w:tc>
    </w:tr>
  </w:tbl>
  <w:p w14:paraId="08947C10" w14:textId="77777777" w:rsidR="00BA4FAF" w:rsidRDefault="00BA4FAF" w:rsidP="00D065EF">
    <w:pPr>
      <w:pStyle w:val="NoSpacing"/>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W w:w="92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42"/>
      <w:gridCol w:w="8000"/>
    </w:tblGrid>
    <w:tr w:rsidR="00BA4FAF" w14:paraId="535AC6AD" w14:textId="77777777" w:rsidTr="0010672E">
      <w:tc>
        <w:tcPr>
          <w:tcW w:w="1242" w:type="dxa"/>
          <w:vAlign w:val="center"/>
        </w:tcPr>
        <w:p w14:paraId="0C20C86E" w14:textId="77777777" w:rsidR="00BA4FAF" w:rsidRDefault="00BA4FAF" w:rsidP="0010672E">
          <w:pPr>
            <w:pStyle w:val="Footer"/>
            <w:jc w:val="center"/>
          </w:pPr>
          <w:r>
            <w:rPr>
              <w:noProof/>
              <w:lang w:val="en-US"/>
            </w:rPr>
            <w:drawing>
              <wp:inline distT="0" distB="0" distL="0" distR="0" wp14:anchorId="6FF2A737" wp14:editId="4B05DFF7">
                <wp:extent cx="648036" cy="432000"/>
                <wp:effectExtent l="0" t="0" r="0" b="635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lag_of_Europe.png"/>
                        <pic:cNvPicPr/>
                      </pic:nvPicPr>
                      <pic:blipFill>
                        <a:blip r:embed="rId1">
                          <a:extLst>
                            <a:ext uri="{28A0092B-C50C-407E-A947-70E740481C1C}">
                              <a14:useLocalDpi xmlns:a14="http://schemas.microsoft.com/office/drawing/2010/main" val="0"/>
                            </a:ext>
                          </a:extLst>
                        </a:blip>
                        <a:stretch>
                          <a:fillRect/>
                        </a:stretch>
                      </pic:blipFill>
                      <pic:spPr>
                        <a:xfrm>
                          <a:off x="0" y="0"/>
                          <a:ext cx="648036" cy="432000"/>
                        </a:xfrm>
                        <a:prstGeom prst="rect">
                          <a:avLst/>
                        </a:prstGeom>
                      </pic:spPr>
                    </pic:pic>
                  </a:graphicData>
                </a:graphic>
              </wp:inline>
            </w:drawing>
          </w:r>
        </w:p>
      </w:tc>
      <w:tc>
        <w:tcPr>
          <w:tcW w:w="8000" w:type="dxa"/>
          <w:vAlign w:val="center"/>
        </w:tcPr>
        <w:p w14:paraId="60B5E48C" w14:textId="77777777" w:rsidR="00BA4FAF" w:rsidRPr="00962667" w:rsidRDefault="00BA4FAF" w:rsidP="004E077E">
          <w:pPr>
            <w:pStyle w:val="Footer"/>
            <w:jc w:val="left"/>
            <w:rPr>
              <w:sz w:val="20"/>
            </w:rPr>
          </w:pPr>
          <w:r w:rsidRPr="00962667">
            <w:rPr>
              <w:sz w:val="20"/>
            </w:rPr>
            <w:t xml:space="preserve">This material by Parties of the EGI-Engage Consortium is licensed under a </w:t>
          </w:r>
          <w:hyperlink r:id="rId2" w:history="1">
            <w:r w:rsidRPr="00962667">
              <w:rPr>
                <w:rStyle w:val="Hyperlink"/>
                <w:sz w:val="20"/>
              </w:rPr>
              <w:t>Creative Commons Attribution 4.0 International License</w:t>
            </w:r>
          </w:hyperlink>
          <w:r w:rsidRPr="00962667">
            <w:rPr>
              <w:sz w:val="20"/>
            </w:rPr>
            <w:t xml:space="preserve">. </w:t>
          </w:r>
        </w:p>
        <w:p w14:paraId="3D0DBEBA" w14:textId="77777777" w:rsidR="00BA4FAF" w:rsidRPr="00962667" w:rsidRDefault="00BA4FAF" w:rsidP="004E077E">
          <w:pPr>
            <w:pStyle w:val="Footer"/>
            <w:jc w:val="left"/>
            <w:rPr>
              <w:i/>
              <w:sz w:val="20"/>
            </w:rPr>
          </w:pPr>
          <w:r w:rsidRPr="00962667">
            <w:rPr>
              <w:sz w:val="20"/>
            </w:rPr>
            <w:t xml:space="preserve">The EGI-Engage project is co-funded by the European Union (EU) Horizon 2020 program under Grant number 654142 </w:t>
          </w:r>
          <w:hyperlink r:id="rId3" w:history="1">
            <w:r w:rsidRPr="00962667">
              <w:rPr>
                <w:rStyle w:val="Hyperlink"/>
                <w:sz w:val="20"/>
              </w:rPr>
              <w:t>http://go.egi.eu/eng</w:t>
            </w:r>
          </w:hyperlink>
        </w:p>
      </w:tc>
    </w:tr>
  </w:tbl>
  <w:p w14:paraId="5C84C445" w14:textId="77777777" w:rsidR="00BA4FAF" w:rsidRDefault="00BA4FAF">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552D084" w14:textId="77777777" w:rsidR="00BA4FAF" w:rsidRDefault="00BA4FAF" w:rsidP="00835E24">
      <w:pPr>
        <w:spacing w:after="0" w:line="240" w:lineRule="auto"/>
      </w:pPr>
      <w:r>
        <w:separator/>
      </w:r>
    </w:p>
  </w:footnote>
  <w:footnote w:type="continuationSeparator" w:id="0">
    <w:p w14:paraId="4AFA9E89" w14:textId="77777777" w:rsidR="00BA4FAF" w:rsidRDefault="00BA4FAF" w:rsidP="00835E24">
      <w:pPr>
        <w:spacing w:after="0" w:line="240" w:lineRule="auto"/>
      </w:pPr>
      <w:r>
        <w:continuationSeparator/>
      </w:r>
    </w:p>
  </w:footnote>
  <w:footnote w:id="1">
    <w:p w14:paraId="3D04A0D6" w14:textId="2CAD7F47" w:rsidR="00BA4FAF" w:rsidRPr="00E05B8F" w:rsidRDefault="00BA4FAF">
      <w:pPr>
        <w:pStyle w:val="FootnoteText"/>
        <w:rPr>
          <w:lang w:val="en-US"/>
        </w:rPr>
      </w:pPr>
      <w:r w:rsidRPr="004B7D2B">
        <w:rPr>
          <w:rStyle w:val="FootnoteReference"/>
          <w:sz w:val="18"/>
        </w:rPr>
        <w:footnoteRef/>
      </w:r>
      <w:r w:rsidRPr="004B7D2B">
        <w:rPr>
          <w:sz w:val="18"/>
        </w:rPr>
        <w:t xml:space="preserve"> Data management plan: </w:t>
      </w:r>
      <w:r w:rsidRPr="004B7D2B">
        <w:rPr>
          <w:sz w:val="18"/>
          <w:lang w:val="en-US"/>
        </w:rPr>
        <w:t>document detailing what data the project will generate, whether and how it will be exploited or made accessible for verification and re-use, and how it will be curated and preserved. </w:t>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21"/>
      <w:gridCol w:w="4621"/>
    </w:tblGrid>
    <w:tr w:rsidR="00BA4FAF" w14:paraId="04EBC0F1" w14:textId="77777777" w:rsidTr="00D065EF">
      <w:tc>
        <w:tcPr>
          <w:tcW w:w="4621" w:type="dxa"/>
        </w:tcPr>
        <w:p w14:paraId="0C4E7A30" w14:textId="79B35948" w:rsidR="00BA4FAF" w:rsidRDefault="00BA4FAF" w:rsidP="00A64786">
          <w:pPr>
            <w:pStyle w:val="Header"/>
          </w:pPr>
        </w:p>
      </w:tc>
      <w:tc>
        <w:tcPr>
          <w:tcW w:w="4621" w:type="dxa"/>
        </w:tcPr>
        <w:p w14:paraId="39B236C4" w14:textId="77777777" w:rsidR="00BA4FAF" w:rsidRDefault="00BA4FAF" w:rsidP="00D065EF">
          <w:pPr>
            <w:jc w:val="right"/>
          </w:pPr>
          <w:r>
            <w:t>EGI-Engage</w:t>
          </w:r>
        </w:p>
      </w:tc>
    </w:tr>
  </w:tbl>
  <w:p w14:paraId="635598D1" w14:textId="7551CBA5" w:rsidR="00BA4FAF" w:rsidRDefault="00BA4FAF" w:rsidP="00A64786">
    <w:pPr>
      <w:pStyle w:val="Heade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341143"/>
    <w:multiLevelType w:val="multilevel"/>
    <w:tmpl w:val="5386929C"/>
    <w:lvl w:ilvl="0">
      <w:start w:val="1"/>
      <w:numFmt w:val="decimal"/>
      <w:lvlText w:val="%1."/>
      <w:lvlJc w:val="left"/>
      <w:pPr>
        <w:ind w:left="1080" w:hanging="720"/>
      </w:pPr>
      <w:rPr>
        <w:rFonts w:hint="default"/>
      </w:rPr>
    </w:lvl>
    <w:lvl w:ilvl="1">
      <w:start w:val="1"/>
      <w:numFmt w:val="decimal"/>
      <w:isLgl/>
      <w:lvlText w:val="%1.%2"/>
      <w:lvlJc w:val="left"/>
      <w:pPr>
        <w:ind w:left="900" w:hanging="54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nsid w:val="14303BE6"/>
    <w:multiLevelType w:val="hybridMultilevel"/>
    <w:tmpl w:val="425046A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158A07B8"/>
    <w:multiLevelType w:val="hybridMultilevel"/>
    <w:tmpl w:val="84F06B42"/>
    <w:lvl w:ilvl="0" w:tplc="539868B0">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nsid w:val="198378D1"/>
    <w:multiLevelType w:val="multilevel"/>
    <w:tmpl w:val="C554ACB0"/>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4">
    <w:nsid w:val="224A2551"/>
    <w:multiLevelType w:val="multilevel"/>
    <w:tmpl w:val="9948D15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nsid w:val="24405A2F"/>
    <w:multiLevelType w:val="hybridMultilevel"/>
    <w:tmpl w:val="C1789D82"/>
    <w:lvl w:ilvl="0" w:tplc="1B6A06B6">
      <w:start w:val="1"/>
      <w:numFmt w:val="upperRoman"/>
      <w:lvlText w:val="%1. Appendix"/>
      <w:lvlJc w:val="right"/>
      <w:pPr>
        <w:ind w:left="57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nsid w:val="2C0878DD"/>
    <w:multiLevelType w:val="multilevel"/>
    <w:tmpl w:val="25A46B86"/>
    <w:lvl w:ilvl="0">
      <w:start w:val="1"/>
      <w:numFmt w:val="decimal"/>
      <w:lvlText w:val="%1."/>
      <w:lvlJc w:val="left"/>
      <w:pPr>
        <w:ind w:left="432" w:hanging="432"/>
      </w:pPr>
      <w:rPr>
        <w:rFonts w:cs="Times New Roman"/>
      </w:rPr>
    </w:lvl>
    <w:lvl w:ilvl="1">
      <w:start w:val="1"/>
      <w:numFmt w:val="decimal"/>
      <w:lvlText w:val="%1.%2."/>
      <w:lvlJc w:val="left"/>
      <w:pPr>
        <w:ind w:left="718" w:hanging="576"/>
      </w:pPr>
      <w:rPr>
        <w:rFonts w:cs="Times New Roman"/>
      </w:rPr>
    </w:lvl>
    <w:lvl w:ilvl="2">
      <w:start w:val="1"/>
      <w:numFmt w:val="decimal"/>
      <w:lvlText w:val="%1.%2.%3."/>
      <w:lvlJc w:val="left"/>
      <w:pPr>
        <w:ind w:left="3981" w:hanging="720"/>
      </w:pPr>
      <w:rPr>
        <w:rFonts w:cs="Times New Roman"/>
      </w:rPr>
    </w:lvl>
    <w:lvl w:ilvl="3">
      <w:start w:val="1"/>
      <w:numFmt w:val="decimal"/>
      <w:lvlText w:val="%1.%2.%3.%4."/>
      <w:lvlJc w:val="left"/>
      <w:pPr>
        <w:ind w:left="864" w:hanging="864"/>
      </w:pPr>
      <w:rPr>
        <w:rFonts w:cs="Times New Roman"/>
      </w:rPr>
    </w:lvl>
    <w:lvl w:ilvl="4">
      <w:start w:val="1"/>
      <w:numFmt w:val="decimal"/>
      <w:lvlText w:val="%1.%2.%3.%4.%5."/>
      <w:lvlJc w:val="left"/>
      <w:pPr>
        <w:ind w:left="1008" w:hanging="1008"/>
      </w:pPr>
      <w:rPr>
        <w:rFonts w:cs="Times New Roman"/>
      </w:rPr>
    </w:lvl>
    <w:lvl w:ilvl="5">
      <w:start w:val="1"/>
      <w:numFmt w:val="decimal"/>
      <w:lvlText w:val="%1.%2.%3.%4.%5.%6."/>
      <w:lvlJc w:val="left"/>
      <w:pPr>
        <w:ind w:left="1152" w:hanging="1152"/>
      </w:pPr>
      <w:rPr>
        <w:rFonts w:cs="Times New Roman"/>
      </w:rPr>
    </w:lvl>
    <w:lvl w:ilvl="6">
      <w:start w:val="1"/>
      <w:numFmt w:val="decimal"/>
      <w:lvlText w:val="%1.%2.%3.%4.%5.%6.%7."/>
      <w:lvlJc w:val="left"/>
      <w:pPr>
        <w:ind w:left="1296" w:hanging="1296"/>
      </w:pPr>
      <w:rPr>
        <w:rFonts w:cs="Times New Roman"/>
      </w:rPr>
    </w:lvl>
    <w:lvl w:ilvl="7">
      <w:start w:val="1"/>
      <w:numFmt w:val="decimal"/>
      <w:lvlText w:val="%1.%2.%3.%4.%5.%6.%7.%8."/>
      <w:lvlJc w:val="left"/>
      <w:pPr>
        <w:ind w:left="1440" w:hanging="1440"/>
      </w:pPr>
      <w:rPr>
        <w:rFonts w:cs="Times New Roman"/>
      </w:rPr>
    </w:lvl>
    <w:lvl w:ilvl="8">
      <w:start w:val="1"/>
      <w:numFmt w:val="decimal"/>
      <w:lvlText w:val="%1.%2.%3.%4.%5.%6.%7.%8.%9."/>
      <w:lvlJc w:val="left"/>
      <w:pPr>
        <w:ind w:left="1584" w:hanging="1584"/>
      </w:pPr>
      <w:rPr>
        <w:rFonts w:cs="Times New Roman"/>
      </w:rPr>
    </w:lvl>
  </w:abstractNum>
  <w:abstractNum w:abstractNumId="7">
    <w:nsid w:val="39384CF2"/>
    <w:multiLevelType w:val="multilevel"/>
    <w:tmpl w:val="D990EE46"/>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nsid w:val="3A150915"/>
    <w:multiLevelType w:val="hybridMultilevel"/>
    <w:tmpl w:val="3B8A80AA"/>
    <w:lvl w:ilvl="0" w:tplc="6798947A">
      <w:start w:val="1"/>
      <w:numFmt w:val="upperRoman"/>
      <w:pStyle w:val="Appendix"/>
      <w:lvlText w:val="Appendix %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9">
    <w:nsid w:val="3CFB33A9"/>
    <w:multiLevelType w:val="hybridMultilevel"/>
    <w:tmpl w:val="428EA4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3EEC219F"/>
    <w:multiLevelType w:val="hybridMultilevel"/>
    <w:tmpl w:val="1BA884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401F343C"/>
    <w:multiLevelType w:val="hybridMultilevel"/>
    <w:tmpl w:val="5778EF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46DA5C5C"/>
    <w:multiLevelType w:val="hybridMultilevel"/>
    <w:tmpl w:val="DE48052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nsid w:val="6315697E"/>
    <w:multiLevelType w:val="multilevel"/>
    <w:tmpl w:val="5386929C"/>
    <w:lvl w:ilvl="0">
      <w:start w:val="1"/>
      <w:numFmt w:val="decimal"/>
      <w:lvlText w:val="%1."/>
      <w:lvlJc w:val="left"/>
      <w:pPr>
        <w:ind w:left="1080" w:hanging="720"/>
      </w:pPr>
      <w:rPr>
        <w:rFonts w:hint="default"/>
      </w:rPr>
    </w:lvl>
    <w:lvl w:ilvl="1">
      <w:start w:val="1"/>
      <w:numFmt w:val="decimal"/>
      <w:isLgl/>
      <w:lvlText w:val="%1.%2"/>
      <w:lvlJc w:val="left"/>
      <w:pPr>
        <w:ind w:left="900" w:hanging="54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4">
    <w:nsid w:val="66DC4DB7"/>
    <w:multiLevelType w:val="multilevel"/>
    <w:tmpl w:val="684CA41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nsid w:val="68334AE9"/>
    <w:multiLevelType w:val="multilevel"/>
    <w:tmpl w:val="EAE01D8E"/>
    <w:lvl w:ilvl="0">
      <w:start w:val="1"/>
      <w:numFmt w:val="upperLetter"/>
      <w:lvlText w:val="Appendix %1"/>
      <w:lvlJc w:val="left"/>
      <w:pPr>
        <w:ind w:left="360" w:hanging="360"/>
      </w:pPr>
      <w:rPr>
        <w:rFonts w:ascii="Times New Roman" w:hAnsi="Times New Roman" w:cs="Times New Roman"/>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lvlRestart w:val="0"/>
      <w:lvlText w:val="Appendix %1.%2"/>
      <w:lvlJc w:val="left"/>
      <w:pPr>
        <w:ind w:left="1531" w:hanging="451"/>
      </w:pPr>
      <w:rPr>
        <w:rFonts w:ascii="Times New Roman" w:hAnsi="Times New Roman" w:cs="Times New Roman" w:hint="default"/>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Restart w:val="0"/>
      <w:lvlText w:val="Appendix  %1.%2.%3"/>
      <w:lvlJc w:val="left"/>
      <w:pPr>
        <w:ind w:left="1758" w:hanging="57"/>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6">
    <w:nsid w:val="71772A23"/>
    <w:multiLevelType w:val="hybridMultilevel"/>
    <w:tmpl w:val="981CE0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nsid w:val="7CA47030"/>
    <w:multiLevelType w:val="hybridMultilevel"/>
    <w:tmpl w:val="66367B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2"/>
  </w:num>
  <w:num w:numId="2">
    <w:abstractNumId w:val="13"/>
  </w:num>
  <w:num w:numId="3">
    <w:abstractNumId w:val="16"/>
  </w:num>
  <w:num w:numId="4">
    <w:abstractNumId w:val="0"/>
  </w:num>
  <w:num w:numId="5">
    <w:abstractNumId w:val="2"/>
  </w:num>
  <w:num w:numId="6">
    <w:abstractNumId w:val="7"/>
  </w:num>
  <w:num w:numId="7">
    <w:abstractNumId w:val="7"/>
    <w:lvlOverride w:ilvl="0">
      <w:startOverride w:val="1"/>
    </w:lvlOverride>
  </w:num>
  <w:num w:numId="8">
    <w:abstractNumId w:val="6"/>
  </w:num>
  <w:num w:numId="9">
    <w:abstractNumId w:val="3"/>
  </w:num>
  <w:num w:numId="10">
    <w:abstractNumId w:val="5"/>
  </w:num>
  <w:num w:numId="11">
    <w:abstractNumId w:val="1"/>
  </w:num>
  <w:num w:numId="12">
    <w:abstractNumId w:val="17"/>
  </w:num>
  <w:num w:numId="13">
    <w:abstractNumId w:val="15"/>
  </w:num>
  <w:num w:numId="14">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8"/>
  </w:num>
  <w:num w:numId="17">
    <w:abstractNumId w:val="10"/>
  </w:num>
  <w:num w:numId="18">
    <w:abstractNumId w:val="14"/>
  </w:num>
  <w:num w:numId="19">
    <w:abstractNumId w:val="9"/>
  </w:num>
  <w:num w:numId="20">
    <w:abstractNumId w:val="4"/>
  </w:num>
  <w:num w:numId="21">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2045A"/>
    <w:rsid w:val="000225B7"/>
    <w:rsid w:val="000443B4"/>
    <w:rsid w:val="000502D5"/>
    <w:rsid w:val="00062C7D"/>
    <w:rsid w:val="000852E1"/>
    <w:rsid w:val="000A3950"/>
    <w:rsid w:val="000B3194"/>
    <w:rsid w:val="000E00D2"/>
    <w:rsid w:val="000E17FC"/>
    <w:rsid w:val="001013F4"/>
    <w:rsid w:val="0010672E"/>
    <w:rsid w:val="0011301C"/>
    <w:rsid w:val="00130F8B"/>
    <w:rsid w:val="00151DCA"/>
    <w:rsid w:val="001624FB"/>
    <w:rsid w:val="00163455"/>
    <w:rsid w:val="001C2F0A"/>
    <w:rsid w:val="001C5D2E"/>
    <w:rsid w:val="001C68FD"/>
    <w:rsid w:val="001F0C57"/>
    <w:rsid w:val="00221D0C"/>
    <w:rsid w:val="00227F47"/>
    <w:rsid w:val="002539A4"/>
    <w:rsid w:val="00283160"/>
    <w:rsid w:val="0029538B"/>
    <w:rsid w:val="002A3C5A"/>
    <w:rsid w:val="002A7241"/>
    <w:rsid w:val="002E5F1F"/>
    <w:rsid w:val="002E7C54"/>
    <w:rsid w:val="003053AD"/>
    <w:rsid w:val="003065B6"/>
    <w:rsid w:val="003263A7"/>
    <w:rsid w:val="00337DFA"/>
    <w:rsid w:val="0035124F"/>
    <w:rsid w:val="00370D12"/>
    <w:rsid w:val="00374B56"/>
    <w:rsid w:val="00392844"/>
    <w:rsid w:val="003E42D8"/>
    <w:rsid w:val="004161FD"/>
    <w:rsid w:val="004338C6"/>
    <w:rsid w:val="00435BE7"/>
    <w:rsid w:val="00454D75"/>
    <w:rsid w:val="0049078B"/>
    <w:rsid w:val="0049232C"/>
    <w:rsid w:val="004A1384"/>
    <w:rsid w:val="004A3ECF"/>
    <w:rsid w:val="004B04FF"/>
    <w:rsid w:val="004B7D2B"/>
    <w:rsid w:val="004D249B"/>
    <w:rsid w:val="004E077E"/>
    <w:rsid w:val="004E24E2"/>
    <w:rsid w:val="00501E2A"/>
    <w:rsid w:val="0051423B"/>
    <w:rsid w:val="0055195C"/>
    <w:rsid w:val="00551BFA"/>
    <w:rsid w:val="00560091"/>
    <w:rsid w:val="0056751B"/>
    <w:rsid w:val="00575486"/>
    <w:rsid w:val="005962E0"/>
    <w:rsid w:val="005A0F55"/>
    <w:rsid w:val="005A339C"/>
    <w:rsid w:val="005A5206"/>
    <w:rsid w:val="005D14DF"/>
    <w:rsid w:val="005E3EB6"/>
    <w:rsid w:val="005E5D31"/>
    <w:rsid w:val="006669E7"/>
    <w:rsid w:val="006971E0"/>
    <w:rsid w:val="006D527C"/>
    <w:rsid w:val="006F7556"/>
    <w:rsid w:val="0072045A"/>
    <w:rsid w:val="00733386"/>
    <w:rsid w:val="007650FB"/>
    <w:rsid w:val="00782A92"/>
    <w:rsid w:val="007C78CA"/>
    <w:rsid w:val="00813ED4"/>
    <w:rsid w:val="00835E24"/>
    <w:rsid w:val="00840515"/>
    <w:rsid w:val="008B1E35"/>
    <w:rsid w:val="008B2F11"/>
    <w:rsid w:val="008D1EC3"/>
    <w:rsid w:val="008F3807"/>
    <w:rsid w:val="00910426"/>
    <w:rsid w:val="009138D4"/>
    <w:rsid w:val="00931656"/>
    <w:rsid w:val="00947A45"/>
    <w:rsid w:val="00976A73"/>
    <w:rsid w:val="009B00EF"/>
    <w:rsid w:val="009C645D"/>
    <w:rsid w:val="009D0FFF"/>
    <w:rsid w:val="009F1E23"/>
    <w:rsid w:val="00A312B2"/>
    <w:rsid w:val="00A50215"/>
    <w:rsid w:val="00A5267D"/>
    <w:rsid w:val="00A53F7F"/>
    <w:rsid w:val="00A64786"/>
    <w:rsid w:val="00A67816"/>
    <w:rsid w:val="00AA6528"/>
    <w:rsid w:val="00B02D86"/>
    <w:rsid w:val="00B107DD"/>
    <w:rsid w:val="00B21906"/>
    <w:rsid w:val="00B56F26"/>
    <w:rsid w:val="00B60F00"/>
    <w:rsid w:val="00B77F67"/>
    <w:rsid w:val="00B80FB4"/>
    <w:rsid w:val="00B85B70"/>
    <w:rsid w:val="00B96D24"/>
    <w:rsid w:val="00BA4FAF"/>
    <w:rsid w:val="00BB0043"/>
    <w:rsid w:val="00C40D39"/>
    <w:rsid w:val="00C82428"/>
    <w:rsid w:val="00C96C8F"/>
    <w:rsid w:val="00CD18B1"/>
    <w:rsid w:val="00CD57DB"/>
    <w:rsid w:val="00CE3FE4"/>
    <w:rsid w:val="00CF1E31"/>
    <w:rsid w:val="00D04EA5"/>
    <w:rsid w:val="00D065EF"/>
    <w:rsid w:val="00D075E1"/>
    <w:rsid w:val="00D131C0"/>
    <w:rsid w:val="00D26F29"/>
    <w:rsid w:val="00D42568"/>
    <w:rsid w:val="00D8713B"/>
    <w:rsid w:val="00D87908"/>
    <w:rsid w:val="00D918B9"/>
    <w:rsid w:val="00D9315C"/>
    <w:rsid w:val="00D95F48"/>
    <w:rsid w:val="00E04C11"/>
    <w:rsid w:val="00E05B8F"/>
    <w:rsid w:val="00E06D2A"/>
    <w:rsid w:val="00E11119"/>
    <w:rsid w:val="00E208DA"/>
    <w:rsid w:val="00E2434F"/>
    <w:rsid w:val="00E271B1"/>
    <w:rsid w:val="00E76CD4"/>
    <w:rsid w:val="00E8128D"/>
    <w:rsid w:val="00EA73F8"/>
    <w:rsid w:val="00EC75A5"/>
    <w:rsid w:val="00F337DD"/>
    <w:rsid w:val="00F42F91"/>
    <w:rsid w:val="00F7023C"/>
    <w:rsid w:val="00F81A6C"/>
    <w:rsid w:val="00FB5C97"/>
    <w:rsid w:val="00FB7B3C"/>
    <w:rsid w:val="00FD2A87"/>
    <w:rsid w:val="00FD56BF"/>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14:docId w14:val="03DC75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A7241"/>
    <w:pPr>
      <w:spacing w:after="120"/>
      <w:jc w:val="both"/>
    </w:pPr>
    <w:rPr>
      <w:rFonts w:ascii="Calibri" w:hAnsi="Calibri"/>
      <w:spacing w:val="2"/>
    </w:rPr>
  </w:style>
  <w:style w:type="paragraph" w:styleId="Heading1">
    <w:name w:val="heading 1"/>
    <w:basedOn w:val="Normal"/>
    <w:next w:val="Normal"/>
    <w:link w:val="Heading1Char"/>
    <w:autoRedefine/>
    <w:uiPriority w:val="9"/>
    <w:qFormat/>
    <w:rsid w:val="004D249B"/>
    <w:pPr>
      <w:keepNext/>
      <w:keepLines/>
      <w:pageBreakBefore/>
      <w:numPr>
        <w:numId w:val="9"/>
      </w:numPr>
      <w:spacing w:before="480"/>
      <w:ind w:left="431" w:hanging="431"/>
      <w:outlineLvl w:val="0"/>
    </w:pPr>
    <w:rPr>
      <w:rFonts w:eastAsiaTheme="majorEastAsia" w:cstheme="majorBidi"/>
      <w:b/>
      <w:bCs/>
      <w:color w:val="0063AA"/>
      <w:spacing w:val="0"/>
      <w:sz w:val="40"/>
      <w:szCs w:val="28"/>
    </w:rPr>
  </w:style>
  <w:style w:type="paragraph" w:styleId="Heading2">
    <w:name w:val="heading 2"/>
    <w:basedOn w:val="Normal"/>
    <w:next w:val="Normal"/>
    <w:link w:val="Heading2Char"/>
    <w:autoRedefine/>
    <w:uiPriority w:val="9"/>
    <w:unhideWhenUsed/>
    <w:qFormat/>
    <w:rsid w:val="00D065EF"/>
    <w:pPr>
      <w:keepNext/>
      <w:keepLines/>
      <w:numPr>
        <w:ilvl w:val="1"/>
        <w:numId w:val="9"/>
      </w:numPr>
      <w:spacing w:before="200"/>
      <w:outlineLvl w:val="1"/>
    </w:pPr>
    <w:rPr>
      <w:rFonts w:eastAsiaTheme="majorEastAsia" w:cstheme="majorBidi"/>
      <w:bCs/>
      <w:color w:val="0063AA"/>
      <w:sz w:val="32"/>
      <w:szCs w:val="26"/>
    </w:rPr>
  </w:style>
  <w:style w:type="paragraph" w:styleId="Heading3">
    <w:name w:val="heading 3"/>
    <w:basedOn w:val="Normal"/>
    <w:next w:val="Normal"/>
    <w:link w:val="Heading3Char"/>
    <w:autoRedefine/>
    <w:uiPriority w:val="9"/>
    <w:unhideWhenUsed/>
    <w:qFormat/>
    <w:rsid w:val="000502D5"/>
    <w:pPr>
      <w:keepNext/>
      <w:keepLines/>
      <w:numPr>
        <w:ilvl w:val="2"/>
        <w:numId w:val="9"/>
      </w:numPr>
      <w:spacing w:before="200"/>
      <w:outlineLvl w:val="2"/>
    </w:pPr>
    <w:rPr>
      <w:rFonts w:eastAsiaTheme="majorEastAsia" w:cstheme="majorBidi"/>
      <w:b/>
      <w:bCs/>
      <w:color w:val="0063AA"/>
      <w:spacing w:val="0"/>
      <w:sz w:val="24"/>
    </w:rPr>
  </w:style>
  <w:style w:type="paragraph" w:styleId="Heading4">
    <w:name w:val="heading 4"/>
    <w:basedOn w:val="Normal"/>
    <w:next w:val="Normal"/>
    <w:link w:val="Heading4Char"/>
    <w:uiPriority w:val="9"/>
    <w:unhideWhenUsed/>
    <w:qFormat/>
    <w:rsid w:val="00D95F48"/>
    <w:pPr>
      <w:keepNext/>
      <w:keepLines/>
      <w:numPr>
        <w:ilvl w:val="3"/>
        <w:numId w:val="9"/>
      </w:numPr>
      <w:spacing w:before="200"/>
      <w:outlineLvl w:val="3"/>
    </w:pPr>
    <w:rPr>
      <w:rFonts w:eastAsiaTheme="majorEastAsia" w:cstheme="majorBidi"/>
      <w:bCs/>
      <w:i/>
      <w:iCs/>
      <w:color w:val="0063AA"/>
      <w:spacing w:val="0"/>
    </w:rPr>
  </w:style>
  <w:style w:type="paragraph" w:styleId="Heading5">
    <w:name w:val="heading 5"/>
    <w:basedOn w:val="Normal"/>
    <w:next w:val="Normal"/>
    <w:link w:val="Heading5Char"/>
    <w:uiPriority w:val="9"/>
    <w:unhideWhenUsed/>
    <w:qFormat/>
    <w:rsid w:val="00D95F48"/>
    <w:pPr>
      <w:keepNext/>
      <w:keepLines/>
      <w:numPr>
        <w:ilvl w:val="4"/>
        <w:numId w:val="9"/>
      </w:numPr>
      <w:spacing w:before="200"/>
      <w:outlineLvl w:val="4"/>
    </w:pPr>
    <w:rPr>
      <w:rFonts w:eastAsiaTheme="majorEastAsia" w:cstheme="majorBidi"/>
      <w:color w:val="0063AA"/>
      <w:spacing w:val="0"/>
    </w:rPr>
  </w:style>
  <w:style w:type="paragraph" w:styleId="Heading6">
    <w:name w:val="heading 6"/>
    <w:basedOn w:val="Heading5"/>
    <w:next w:val="Normal"/>
    <w:link w:val="Heading6Char"/>
    <w:uiPriority w:val="9"/>
    <w:unhideWhenUsed/>
    <w:qFormat/>
    <w:rsid w:val="006D527C"/>
    <w:pPr>
      <w:outlineLvl w:val="5"/>
    </w:pPr>
  </w:style>
  <w:style w:type="paragraph" w:styleId="Heading7">
    <w:name w:val="heading 7"/>
    <w:basedOn w:val="Normal"/>
    <w:next w:val="Normal"/>
    <w:link w:val="Heading7Char"/>
    <w:uiPriority w:val="9"/>
    <w:semiHidden/>
    <w:unhideWhenUsed/>
    <w:qFormat/>
    <w:rsid w:val="000502D5"/>
    <w:pPr>
      <w:keepNext/>
      <w:keepLines/>
      <w:numPr>
        <w:ilvl w:val="6"/>
        <w:numId w:val="9"/>
      </w:numPr>
      <w:spacing w:before="200"/>
      <w:outlineLvl w:val="6"/>
    </w:pPr>
    <w:rPr>
      <w:rFonts w:asciiTheme="majorHAnsi" w:eastAsiaTheme="majorEastAsia" w:hAnsiTheme="majorHAnsi" w:cstheme="majorBidi"/>
      <w:i/>
      <w:iCs/>
      <w:color w:val="404040" w:themeColor="text1" w:themeTint="BF"/>
      <w:spacing w:val="0"/>
    </w:rPr>
  </w:style>
  <w:style w:type="paragraph" w:styleId="Heading8">
    <w:name w:val="heading 8"/>
    <w:basedOn w:val="Normal"/>
    <w:next w:val="Normal"/>
    <w:link w:val="Heading8Char"/>
    <w:uiPriority w:val="9"/>
    <w:semiHidden/>
    <w:unhideWhenUsed/>
    <w:qFormat/>
    <w:rsid w:val="000502D5"/>
    <w:pPr>
      <w:keepNext/>
      <w:keepLines/>
      <w:numPr>
        <w:ilvl w:val="7"/>
        <w:numId w:val="9"/>
      </w:numPr>
      <w:spacing w:before="200"/>
      <w:outlineLvl w:val="7"/>
    </w:pPr>
    <w:rPr>
      <w:rFonts w:asciiTheme="majorHAnsi" w:eastAsiaTheme="majorEastAsia" w:hAnsiTheme="majorHAnsi" w:cstheme="majorBidi"/>
      <w:color w:val="404040" w:themeColor="text1" w:themeTint="BF"/>
      <w:spacing w:val="0"/>
      <w:szCs w:val="20"/>
    </w:rPr>
  </w:style>
  <w:style w:type="paragraph" w:styleId="Heading9">
    <w:name w:val="heading 9"/>
    <w:basedOn w:val="Normal"/>
    <w:next w:val="Normal"/>
    <w:link w:val="Heading9Char"/>
    <w:uiPriority w:val="9"/>
    <w:semiHidden/>
    <w:unhideWhenUsed/>
    <w:qFormat/>
    <w:rsid w:val="000502D5"/>
    <w:pPr>
      <w:keepNext/>
      <w:keepLines/>
      <w:numPr>
        <w:ilvl w:val="8"/>
        <w:numId w:val="9"/>
      </w:numPr>
      <w:spacing w:before="200"/>
      <w:outlineLvl w:val="8"/>
    </w:pPr>
    <w:rPr>
      <w:rFonts w:asciiTheme="majorHAnsi" w:eastAsiaTheme="majorEastAsia" w:hAnsiTheme="majorHAnsi" w:cstheme="majorBidi"/>
      <w:i/>
      <w:iCs/>
      <w:color w:val="404040" w:themeColor="text1" w:themeTint="BF"/>
      <w:spacing w:val="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0502D5"/>
    <w:rPr>
      <w:rFonts w:ascii="Calibri" w:eastAsiaTheme="majorEastAsia" w:hAnsi="Calibri" w:cstheme="majorBidi"/>
      <w:b/>
      <w:bCs/>
      <w:color w:val="0063AA"/>
      <w:sz w:val="24"/>
    </w:rPr>
  </w:style>
  <w:style w:type="character" w:customStyle="1" w:styleId="Heading1Char">
    <w:name w:val="Heading 1 Char"/>
    <w:basedOn w:val="DefaultParagraphFont"/>
    <w:link w:val="Heading1"/>
    <w:uiPriority w:val="9"/>
    <w:rsid w:val="004D249B"/>
    <w:rPr>
      <w:rFonts w:ascii="Calibri" w:eastAsiaTheme="majorEastAsia" w:hAnsi="Calibri" w:cstheme="majorBidi"/>
      <w:b/>
      <w:bCs/>
      <w:color w:val="0063AA"/>
      <w:sz w:val="40"/>
      <w:szCs w:val="28"/>
    </w:rPr>
  </w:style>
  <w:style w:type="character" w:customStyle="1" w:styleId="Heading2Char">
    <w:name w:val="Heading 2 Char"/>
    <w:basedOn w:val="DefaultParagraphFont"/>
    <w:link w:val="Heading2"/>
    <w:uiPriority w:val="9"/>
    <w:rsid w:val="00D065EF"/>
    <w:rPr>
      <w:rFonts w:ascii="Calibri" w:eastAsiaTheme="majorEastAsia" w:hAnsi="Calibri" w:cstheme="majorBidi"/>
      <w:bCs/>
      <w:color w:val="0063AA"/>
      <w:spacing w:val="2"/>
      <w:sz w:val="32"/>
      <w:szCs w:val="26"/>
    </w:rPr>
  </w:style>
  <w:style w:type="character" w:customStyle="1" w:styleId="Heading4Char">
    <w:name w:val="Heading 4 Char"/>
    <w:basedOn w:val="DefaultParagraphFont"/>
    <w:link w:val="Heading4"/>
    <w:uiPriority w:val="9"/>
    <w:rsid w:val="00D95F48"/>
    <w:rPr>
      <w:rFonts w:ascii="Calibri" w:eastAsiaTheme="majorEastAsia" w:hAnsi="Calibri" w:cstheme="majorBidi"/>
      <w:bCs/>
      <w:i/>
      <w:iCs/>
      <w:color w:val="0063AA"/>
    </w:rPr>
  </w:style>
  <w:style w:type="character" w:customStyle="1" w:styleId="Heading5Char">
    <w:name w:val="Heading 5 Char"/>
    <w:basedOn w:val="DefaultParagraphFont"/>
    <w:link w:val="Heading5"/>
    <w:uiPriority w:val="9"/>
    <w:rsid w:val="00D95F48"/>
    <w:rPr>
      <w:rFonts w:ascii="Calibri" w:eastAsiaTheme="majorEastAsia" w:hAnsi="Calibri" w:cstheme="majorBidi"/>
      <w:color w:val="0063AA"/>
    </w:rPr>
  </w:style>
  <w:style w:type="character" w:customStyle="1" w:styleId="Heading6Char">
    <w:name w:val="Heading 6 Char"/>
    <w:basedOn w:val="DefaultParagraphFont"/>
    <w:link w:val="Heading6"/>
    <w:uiPriority w:val="9"/>
    <w:rsid w:val="006D527C"/>
    <w:rPr>
      <w:rFonts w:ascii="Calibri" w:eastAsiaTheme="majorEastAsia" w:hAnsi="Calibri" w:cstheme="majorBidi"/>
      <w:color w:val="0063AA"/>
    </w:rPr>
  </w:style>
  <w:style w:type="character" w:customStyle="1" w:styleId="Heading7Char">
    <w:name w:val="Heading 7 Char"/>
    <w:basedOn w:val="DefaultParagraphFont"/>
    <w:link w:val="Heading7"/>
    <w:uiPriority w:val="9"/>
    <w:semiHidden/>
    <w:rsid w:val="000502D5"/>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0502D5"/>
    <w:rPr>
      <w:rFonts w:asciiTheme="majorHAnsi" w:eastAsiaTheme="majorEastAsia" w:hAnsiTheme="majorHAnsi" w:cstheme="majorBidi"/>
      <w:color w:val="404040" w:themeColor="text1" w:themeTint="BF"/>
      <w:szCs w:val="20"/>
    </w:rPr>
  </w:style>
  <w:style w:type="character" w:customStyle="1" w:styleId="Heading9Char">
    <w:name w:val="Heading 9 Char"/>
    <w:basedOn w:val="DefaultParagraphFont"/>
    <w:link w:val="Heading9"/>
    <w:uiPriority w:val="9"/>
    <w:semiHidden/>
    <w:rsid w:val="000502D5"/>
    <w:rPr>
      <w:rFonts w:asciiTheme="majorHAnsi" w:eastAsiaTheme="majorEastAsia" w:hAnsiTheme="majorHAnsi" w:cstheme="majorBidi"/>
      <w:i/>
      <w:iCs/>
      <w:color w:val="404040" w:themeColor="text1" w:themeTint="BF"/>
      <w:szCs w:val="20"/>
    </w:rPr>
  </w:style>
  <w:style w:type="paragraph" w:styleId="Title">
    <w:name w:val="Title"/>
    <w:basedOn w:val="Normal"/>
    <w:next w:val="Normal"/>
    <w:link w:val="TitleChar"/>
    <w:uiPriority w:val="10"/>
    <w:qFormat/>
    <w:rsid w:val="000502D5"/>
    <w:pPr>
      <w:jc w:val="center"/>
    </w:pPr>
    <w:rPr>
      <w:b/>
      <w:i/>
      <w:sz w:val="44"/>
    </w:rPr>
  </w:style>
  <w:style w:type="character" w:customStyle="1" w:styleId="TitleChar">
    <w:name w:val="Title Char"/>
    <w:basedOn w:val="DefaultParagraphFont"/>
    <w:link w:val="Title"/>
    <w:uiPriority w:val="10"/>
    <w:rsid w:val="000502D5"/>
    <w:rPr>
      <w:rFonts w:ascii="Open Sans" w:hAnsi="Open Sans"/>
      <w:b/>
      <w:i/>
      <w:spacing w:val="2"/>
      <w:sz w:val="44"/>
    </w:rPr>
  </w:style>
  <w:style w:type="paragraph" w:styleId="Subtitle">
    <w:name w:val="Subtitle"/>
    <w:basedOn w:val="Normal"/>
    <w:next w:val="Normal"/>
    <w:link w:val="SubtitleChar"/>
    <w:autoRedefine/>
    <w:uiPriority w:val="11"/>
    <w:qFormat/>
    <w:rsid w:val="00EA73F8"/>
    <w:pPr>
      <w:jc w:val="center"/>
    </w:pPr>
    <w:rPr>
      <w:b/>
      <w:sz w:val="26"/>
    </w:rPr>
  </w:style>
  <w:style w:type="character" w:customStyle="1" w:styleId="SubtitleChar">
    <w:name w:val="Subtitle Char"/>
    <w:basedOn w:val="DefaultParagraphFont"/>
    <w:link w:val="Subtitle"/>
    <w:uiPriority w:val="11"/>
    <w:rsid w:val="00EA73F8"/>
    <w:rPr>
      <w:rFonts w:ascii="Open Sans" w:hAnsi="Open Sans"/>
      <w:b/>
      <w:spacing w:val="2"/>
      <w:sz w:val="26"/>
    </w:rPr>
  </w:style>
  <w:style w:type="character" w:styleId="Strong">
    <w:name w:val="Strong"/>
    <w:basedOn w:val="DefaultParagraphFont"/>
    <w:uiPriority w:val="22"/>
    <w:qFormat/>
    <w:rsid w:val="000502D5"/>
    <w:rPr>
      <w:b/>
      <w:bCs/>
    </w:rPr>
  </w:style>
  <w:style w:type="character" w:styleId="Emphasis">
    <w:name w:val="Emphasis"/>
    <w:uiPriority w:val="20"/>
    <w:qFormat/>
    <w:rsid w:val="000502D5"/>
  </w:style>
  <w:style w:type="paragraph" w:styleId="NoSpacing">
    <w:name w:val="No Spacing"/>
    <w:basedOn w:val="Normal"/>
    <w:uiPriority w:val="1"/>
    <w:qFormat/>
    <w:rsid w:val="000502D5"/>
    <w:pPr>
      <w:spacing w:after="0" w:line="240" w:lineRule="auto"/>
    </w:pPr>
  </w:style>
  <w:style w:type="paragraph" w:styleId="ListParagraph">
    <w:name w:val="List Paragraph"/>
    <w:basedOn w:val="Normal"/>
    <w:link w:val="ListParagraphChar"/>
    <w:uiPriority w:val="34"/>
    <w:qFormat/>
    <w:rsid w:val="000502D5"/>
    <w:pPr>
      <w:ind w:left="720"/>
      <w:contextualSpacing/>
    </w:pPr>
    <w:rPr>
      <w:spacing w:val="0"/>
    </w:rPr>
  </w:style>
  <w:style w:type="paragraph" w:styleId="Quote">
    <w:name w:val="Quote"/>
    <w:basedOn w:val="Normal"/>
    <w:next w:val="Normal"/>
    <w:link w:val="QuoteChar"/>
    <w:uiPriority w:val="29"/>
    <w:qFormat/>
    <w:rsid w:val="000502D5"/>
    <w:rPr>
      <w:i/>
      <w:iCs/>
      <w:color w:val="000000" w:themeColor="text1"/>
    </w:rPr>
  </w:style>
  <w:style w:type="character" w:customStyle="1" w:styleId="QuoteChar">
    <w:name w:val="Quote Char"/>
    <w:basedOn w:val="DefaultParagraphFont"/>
    <w:link w:val="Quote"/>
    <w:uiPriority w:val="29"/>
    <w:rsid w:val="000502D5"/>
    <w:rPr>
      <w:rFonts w:ascii="Open Sans" w:hAnsi="Open Sans"/>
      <w:i/>
      <w:iCs/>
      <w:color w:val="000000" w:themeColor="text1"/>
      <w:spacing w:val="2"/>
      <w:sz w:val="20"/>
    </w:rPr>
  </w:style>
  <w:style w:type="paragraph" w:styleId="IntenseQuote">
    <w:name w:val="Intense Quote"/>
    <w:basedOn w:val="Normal"/>
    <w:next w:val="Normal"/>
    <w:link w:val="IntenseQuoteChar"/>
    <w:uiPriority w:val="30"/>
    <w:rsid w:val="000502D5"/>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0502D5"/>
    <w:rPr>
      <w:rFonts w:ascii="Open Sans" w:hAnsi="Open Sans"/>
      <w:b/>
      <w:bCs/>
      <w:i/>
      <w:iCs/>
      <w:color w:val="4F81BD" w:themeColor="accent1"/>
      <w:spacing w:val="2"/>
      <w:sz w:val="20"/>
    </w:rPr>
  </w:style>
  <w:style w:type="character" w:styleId="SubtleEmphasis">
    <w:name w:val="Subtle Emphasis"/>
    <w:basedOn w:val="DefaultParagraphFont"/>
    <w:uiPriority w:val="19"/>
    <w:qFormat/>
    <w:rsid w:val="000502D5"/>
    <w:rPr>
      <w:i/>
      <w:color w:val="808080" w:themeColor="text1" w:themeTint="7F"/>
    </w:rPr>
  </w:style>
  <w:style w:type="character" w:styleId="IntenseEmphasis">
    <w:name w:val="Intense Emphasis"/>
    <w:basedOn w:val="DefaultParagraphFont"/>
    <w:uiPriority w:val="21"/>
    <w:qFormat/>
    <w:rsid w:val="000502D5"/>
    <w:rPr>
      <w:b/>
      <w:bCs/>
      <w:i/>
      <w:iCs/>
      <w:color w:val="4F81BD" w:themeColor="accent1"/>
    </w:rPr>
  </w:style>
  <w:style w:type="character" w:styleId="SubtleReference">
    <w:name w:val="Subtle Reference"/>
    <w:basedOn w:val="DefaultParagraphFont"/>
    <w:uiPriority w:val="31"/>
    <w:qFormat/>
    <w:rsid w:val="000502D5"/>
    <w:rPr>
      <w:smallCaps/>
      <w:color w:val="C0504D" w:themeColor="accent2"/>
      <w:u w:val="single"/>
    </w:rPr>
  </w:style>
  <w:style w:type="character" w:styleId="IntenseReference">
    <w:name w:val="Intense Reference"/>
    <w:basedOn w:val="DefaultParagraphFont"/>
    <w:uiPriority w:val="32"/>
    <w:qFormat/>
    <w:rsid w:val="000502D5"/>
    <w:rPr>
      <w:b/>
      <w:bCs/>
      <w:smallCaps/>
      <w:color w:val="C0504D" w:themeColor="accent2"/>
      <w:spacing w:val="5"/>
      <w:u w:val="single"/>
    </w:rPr>
  </w:style>
  <w:style w:type="character" w:styleId="BookTitle">
    <w:name w:val="Book Title"/>
    <w:basedOn w:val="DefaultParagraphFont"/>
    <w:uiPriority w:val="33"/>
    <w:qFormat/>
    <w:rsid w:val="000502D5"/>
    <w:rPr>
      <w:b/>
      <w:bCs/>
      <w:smallCaps/>
      <w:spacing w:val="5"/>
    </w:rPr>
  </w:style>
  <w:style w:type="paragraph" w:styleId="TOCHeading">
    <w:name w:val="TOC Heading"/>
    <w:basedOn w:val="Heading1"/>
    <w:next w:val="Normal"/>
    <w:uiPriority w:val="39"/>
    <w:semiHidden/>
    <w:unhideWhenUsed/>
    <w:qFormat/>
    <w:rsid w:val="000502D5"/>
    <w:pPr>
      <w:outlineLvl w:val="9"/>
    </w:pPr>
    <w:rPr>
      <w:rFonts w:asciiTheme="majorHAnsi" w:hAnsiTheme="majorHAnsi"/>
      <w:color w:val="365F91" w:themeColor="accent1" w:themeShade="BF"/>
      <w:spacing w:val="2"/>
      <w:sz w:val="28"/>
    </w:rPr>
  </w:style>
  <w:style w:type="paragraph" w:customStyle="1" w:styleId="author">
    <w:name w:val="author"/>
    <w:basedOn w:val="Subtitle"/>
    <w:next w:val="Normal"/>
    <w:link w:val="authorChar"/>
    <w:autoRedefine/>
    <w:rsid w:val="000E00D2"/>
    <w:rPr>
      <w:b w:val="0"/>
      <w:i/>
      <w:color w:val="0067B1"/>
      <w:spacing w:val="10"/>
      <w:sz w:val="20"/>
    </w:rPr>
  </w:style>
  <w:style w:type="character" w:customStyle="1" w:styleId="authorChar">
    <w:name w:val="author Char"/>
    <w:basedOn w:val="SubtitleChar"/>
    <w:link w:val="author"/>
    <w:rsid w:val="000E00D2"/>
    <w:rPr>
      <w:rFonts w:ascii="Open Sans" w:hAnsi="Open Sans"/>
      <w:b w:val="0"/>
      <w:i/>
      <w:color w:val="0067B1"/>
      <w:spacing w:val="10"/>
      <w:sz w:val="20"/>
    </w:rPr>
  </w:style>
  <w:style w:type="paragraph" w:customStyle="1" w:styleId="Caption1">
    <w:name w:val="Caption1"/>
    <w:basedOn w:val="Normal"/>
    <w:next w:val="Normal"/>
    <w:link w:val="captionChar"/>
    <w:qFormat/>
    <w:rsid w:val="004D249B"/>
    <w:pPr>
      <w:keepNext/>
      <w:spacing w:after="240"/>
      <w:jc w:val="center"/>
    </w:pPr>
    <w:rPr>
      <w:b/>
      <w:i/>
      <w:color w:val="0067B1"/>
    </w:rPr>
  </w:style>
  <w:style w:type="character" w:customStyle="1" w:styleId="captionChar">
    <w:name w:val="caption Char"/>
    <w:basedOn w:val="SubtitleChar"/>
    <w:link w:val="Caption1"/>
    <w:rsid w:val="004D249B"/>
    <w:rPr>
      <w:rFonts w:ascii="Calibri" w:hAnsi="Calibri"/>
      <w:b/>
      <w:i/>
      <w:color w:val="0067B1"/>
      <w:spacing w:val="2"/>
      <w:sz w:val="26"/>
    </w:rPr>
  </w:style>
  <w:style w:type="paragraph" w:customStyle="1" w:styleId="corresponding">
    <w:name w:val="corresponding"/>
    <w:basedOn w:val="author"/>
    <w:next w:val="Normal"/>
    <w:link w:val="correspondingChar"/>
    <w:rsid w:val="000502D5"/>
    <w:rPr>
      <w:spacing w:val="15"/>
    </w:rPr>
  </w:style>
  <w:style w:type="character" w:customStyle="1" w:styleId="correspondingChar">
    <w:name w:val="corresponding Char"/>
    <w:basedOn w:val="SubtitleChar"/>
    <w:link w:val="corresponding"/>
    <w:rsid w:val="000502D5"/>
    <w:rPr>
      <w:rFonts w:ascii="Open Sans" w:hAnsi="Open Sans"/>
      <w:b/>
      <w:spacing w:val="2"/>
      <w:sz w:val="20"/>
    </w:rPr>
  </w:style>
  <w:style w:type="paragraph" w:styleId="Caption">
    <w:name w:val="caption"/>
    <w:basedOn w:val="Normal"/>
    <w:next w:val="Normal"/>
    <w:uiPriority w:val="35"/>
    <w:semiHidden/>
    <w:unhideWhenUsed/>
    <w:qFormat/>
    <w:rsid w:val="000502D5"/>
    <w:pPr>
      <w:spacing w:after="240" w:line="240" w:lineRule="auto"/>
    </w:pPr>
    <w:rPr>
      <w:b/>
      <w:bCs/>
      <w:color w:val="4F81BD" w:themeColor="accent1"/>
      <w:sz w:val="18"/>
      <w:szCs w:val="18"/>
    </w:rPr>
  </w:style>
  <w:style w:type="character" w:customStyle="1" w:styleId="ListParagraphChar">
    <w:name w:val="List Paragraph Char"/>
    <w:link w:val="ListParagraph"/>
    <w:uiPriority w:val="34"/>
    <w:rsid w:val="000502D5"/>
    <w:rPr>
      <w:rFonts w:ascii="Open Sans" w:hAnsi="Open Sans"/>
      <w:sz w:val="20"/>
    </w:rPr>
  </w:style>
  <w:style w:type="paragraph" w:styleId="BalloonText">
    <w:name w:val="Balloon Text"/>
    <w:basedOn w:val="Normal"/>
    <w:link w:val="BalloonTextChar"/>
    <w:uiPriority w:val="99"/>
    <w:semiHidden/>
    <w:unhideWhenUsed/>
    <w:rsid w:val="000502D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502D5"/>
    <w:rPr>
      <w:rFonts w:ascii="Tahoma" w:hAnsi="Tahoma" w:cs="Tahoma"/>
      <w:spacing w:val="2"/>
      <w:sz w:val="16"/>
      <w:szCs w:val="16"/>
    </w:rPr>
  </w:style>
  <w:style w:type="table" w:styleId="TableGrid">
    <w:name w:val="Table Grid"/>
    <w:basedOn w:val="TableNormal"/>
    <w:uiPriority w:val="59"/>
    <w:rsid w:val="000502D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835E24"/>
    <w:pPr>
      <w:tabs>
        <w:tab w:val="center" w:pos="4513"/>
        <w:tab w:val="right" w:pos="9026"/>
      </w:tabs>
      <w:spacing w:after="0" w:line="240" w:lineRule="auto"/>
    </w:pPr>
  </w:style>
  <w:style w:type="character" w:customStyle="1" w:styleId="HeaderChar">
    <w:name w:val="Header Char"/>
    <w:basedOn w:val="DefaultParagraphFont"/>
    <w:link w:val="Header"/>
    <w:uiPriority w:val="99"/>
    <w:rsid w:val="00835E24"/>
    <w:rPr>
      <w:rFonts w:ascii="Open Sans" w:hAnsi="Open Sans"/>
      <w:spacing w:val="2"/>
      <w:sz w:val="20"/>
    </w:rPr>
  </w:style>
  <w:style w:type="paragraph" w:styleId="Footer">
    <w:name w:val="footer"/>
    <w:basedOn w:val="Normal"/>
    <w:link w:val="FooterChar"/>
    <w:uiPriority w:val="99"/>
    <w:unhideWhenUsed/>
    <w:rsid w:val="00835E24"/>
    <w:pPr>
      <w:tabs>
        <w:tab w:val="center" w:pos="4513"/>
        <w:tab w:val="right" w:pos="9026"/>
      </w:tabs>
      <w:spacing w:after="0" w:line="240" w:lineRule="auto"/>
    </w:pPr>
  </w:style>
  <w:style w:type="character" w:customStyle="1" w:styleId="FooterChar">
    <w:name w:val="Footer Char"/>
    <w:basedOn w:val="DefaultParagraphFont"/>
    <w:link w:val="Footer"/>
    <w:uiPriority w:val="99"/>
    <w:rsid w:val="00835E24"/>
    <w:rPr>
      <w:rFonts w:ascii="Open Sans" w:hAnsi="Open Sans"/>
      <w:spacing w:val="2"/>
      <w:sz w:val="20"/>
    </w:rPr>
  </w:style>
  <w:style w:type="paragraph" w:styleId="TOC1">
    <w:name w:val="toc 1"/>
    <w:basedOn w:val="Normal"/>
    <w:next w:val="Normal"/>
    <w:autoRedefine/>
    <w:uiPriority w:val="39"/>
    <w:unhideWhenUsed/>
    <w:rsid w:val="00D95F48"/>
    <w:pPr>
      <w:spacing w:after="100"/>
    </w:pPr>
  </w:style>
  <w:style w:type="paragraph" w:styleId="TOC2">
    <w:name w:val="toc 2"/>
    <w:basedOn w:val="Normal"/>
    <w:next w:val="Normal"/>
    <w:autoRedefine/>
    <w:uiPriority w:val="39"/>
    <w:unhideWhenUsed/>
    <w:rsid w:val="00D95F48"/>
    <w:pPr>
      <w:spacing w:after="100"/>
      <w:ind w:left="200"/>
    </w:pPr>
  </w:style>
  <w:style w:type="paragraph" w:styleId="TOC3">
    <w:name w:val="toc 3"/>
    <w:basedOn w:val="Normal"/>
    <w:next w:val="Normal"/>
    <w:autoRedefine/>
    <w:uiPriority w:val="39"/>
    <w:unhideWhenUsed/>
    <w:rsid w:val="00D95F48"/>
    <w:pPr>
      <w:spacing w:after="100"/>
      <w:ind w:left="400"/>
    </w:pPr>
  </w:style>
  <w:style w:type="character" w:styleId="Hyperlink">
    <w:name w:val="Hyperlink"/>
    <w:basedOn w:val="DefaultParagraphFont"/>
    <w:uiPriority w:val="99"/>
    <w:unhideWhenUsed/>
    <w:rsid w:val="00D95F48"/>
    <w:rPr>
      <w:color w:val="0000FF" w:themeColor="hyperlink"/>
      <w:u w:val="single"/>
    </w:rPr>
  </w:style>
  <w:style w:type="character" w:styleId="CommentReference">
    <w:name w:val="annotation reference"/>
    <w:basedOn w:val="DefaultParagraphFont"/>
    <w:uiPriority w:val="99"/>
    <w:semiHidden/>
    <w:unhideWhenUsed/>
    <w:rsid w:val="00EA73F8"/>
    <w:rPr>
      <w:sz w:val="16"/>
      <w:szCs w:val="16"/>
    </w:rPr>
  </w:style>
  <w:style w:type="paragraph" w:styleId="CommentText">
    <w:name w:val="annotation text"/>
    <w:basedOn w:val="Normal"/>
    <w:link w:val="CommentTextChar"/>
    <w:uiPriority w:val="99"/>
    <w:unhideWhenUsed/>
    <w:rsid w:val="00EA73F8"/>
    <w:pPr>
      <w:spacing w:line="240" w:lineRule="auto"/>
    </w:pPr>
    <w:rPr>
      <w:szCs w:val="20"/>
    </w:rPr>
  </w:style>
  <w:style w:type="character" w:customStyle="1" w:styleId="CommentTextChar">
    <w:name w:val="Comment Text Char"/>
    <w:basedOn w:val="DefaultParagraphFont"/>
    <w:link w:val="CommentText"/>
    <w:uiPriority w:val="99"/>
    <w:rsid w:val="00EA73F8"/>
    <w:rPr>
      <w:rFonts w:ascii="Open Sans" w:hAnsi="Open Sans"/>
      <w:spacing w:val="2"/>
      <w:sz w:val="20"/>
      <w:szCs w:val="20"/>
    </w:rPr>
  </w:style>
  <w:style w:type="paragraph" w:styleId="CommentSubject">
    <w:name w:val="annotation subject"/>
    <w:basedOn w:val="CommentText"/>
    <w:next w:val="CommentText"/>
    <w:link w:val="CommentSubjectChar"/>
    <w:uiPriority w:val="99"/>
    <w:semiHidden/>
    <w:unhideWhenUsed/>
    <w:rsid w:val="00EA73F8"/>
    <w:rPr>
      <w:b/>
      <w:bCs/>
    </w:rPr>
  </w:style>
  <w:style w:type="character" w:customStyle="1" w:styleId="CommentSubjectChar">
    <w:name w:val="Comment Subject Char"/>
    <w:basedOn w:val="CommentTextChar"/>
    <w:link w:val="CommentSubject"/>
    <w:uiPriority w:val="99"/>
    <w:semiHidden/>
    <w:rsid w:val="00EA73F8"/>
    <w:rPr>
      <w:rFonts w:ascii="Open Sans" w:hAnsi="Open Sans"/>
      <w:b/>
      <w:bCs/>
      <w:spacing w:val="2"/>
      <w:sz w:val="20"/>
      <w:szCs w:val="20"/>
    </w:rPr>
  </w:style>
  <w:style w:type="character" w:styleId="PlaceholderText">
    <w:name w:val="Placeholder Text"/>
    <w:basedOn w:val="DefaultParagraphFont"/>
    <w:uiPriority w:val="99"/>
    <w:semiHidden/>
    <w:rsid w:val="00CF1E31"/>
    <w:rPr>
      <w:color w:val="808080"/>
    </w:rPr>
  </w:style>
  <w:style w:type="paragraph" w:customStyle="1" w:styleId="Appendix">
    <w:name w:val="Appendix"/>
    <w:basedOn w:val="Heading1"/>
    <w:next w:val="Normal"/>
    <w:link w:val="AppendixChar"/>
    <w:qFormat/>
    <w:rsid w:val="002A7241"/>
    <w:pPr>
      <w:numPr>
        <w:numId w:val="16"/>
      </w:numPr>
    </w:pPr>
    <w:rPr>
      <w:color w:val="0070C0"/>
      <w:szCs w:val="40"/>
    </w:rPr>
  </w:style>
  <w:style w:type="character" w:customStyle="1" w:styleId="AppendixChar">
    <w:name w:val="Appendix Char"/>
    <w:basedOn w:val="ListParagraphChar"/>
    <w:link w:val="Appendix"/>
    <w:rsid w:val="002A7241"/>
    <w:rPr>
      <w:rFonts w:ascii="Calibri" w:eastAsiaTheme="majorEastAsia" w:hAnsi="Calibri" w:cstheme="majorBidi"/>
      <w:b/>
      <w:bCs/>
      <w:color w:val="0070C0"/>
      <w:sz w:val="40"/>
      <w:szCs w:val="40"/>
    </w:rPr>
  </w:style>
  <w:style w:type="character" w:customStyle="1" w:styleId="watch-title">
    <w:name w:val="watch-title"/>
    <w:basedOn w:val="DefaultParagraphFont"/>
    <w:rsid w:val="006971E0"/>
  </w:style>
  <w:style w:type="paragraph" w:styleId="DocumentMap">
    <w:name w:val="Document Map"/>
    <w:basedOn w:val="Normal"/>
    <w:link w:val="DocumentMapChar"/>
    <w:uiPriority w:val="99"/>
    <w:semiHidden/>
    <w:unhideWhenUsed/>
    <w:rsid w:val="0049078B"/>
    <w:pPr>
      <w:spacing w:after="0" w:line="240" w:lineRule="auto"/>
    </w:pPr>
    <w:rPr>
      <w:rFonts w:ascii="Lucida Grande" w:hAnsi="Lucida Grande" w:cs="Lucida Grande"/>
      <w:sz w:val="24"/>
      <w:szCs w:val="24"/>
    </w:rPr>
  </w:style>
  <w:style w:type="character" w:customStyle="1" w:styleId="DocumentMapChar">
    <w:name w:val="Document Map Char"/>
    <w:basedOn w:val="DefaultParagraphFont"/>
    <w:link w:val="DocumentMap"/>
    <w:uiPriority w:val="99"/>
    <w:semiHidden/>
    <w:rsid w:val="0049078B"/>
    <w:rPr>
      <w:rFonts w:ascii="Lucida Grande" w:hAnsi="Lucida Grande" w:cs="Lucida Grande"/>
      <w:spacing w:val="2"/>
      <w:sz w:val="24"/>
      <w:szCs w:val="24"/>
    </w:rPr>
  </w:style>
  <w:style w:type="character" w:styleId="FollowedHyperlink">
    <w:name w:val="FollowedHyperlink"/>
    <w:basedOn w:val="DefaultParagraphFont"/>
    <w:uiPriority w:val="99"/>
    <w:semiHidden/>
    <w:unhideWhenUsed/>
    <w:rsid w:val="00E2434F"/>
    <w:rPr>
      <w:color w:val="800080" w:themeColor="followedHyperlink"/>
      <w:u w:val="single"/>
    </w:rPr>
  </w:style>
  <w:style w:type="paragraph" w:styleId="FootnoteText">
    <w:name w:val="footnote text"/>
    <w:basedOn w:val="Normal"/>
    <w:link w:val="FootnoteTextChar"/>
    <w:uiPriority w:val="99"/>
    <w:unhideWhenUsed/>
    <w:rsid w:val="00E05B8F"/>
    <w:pPr>
      <w:spacing w:after="0" w:line="240" w:lineRule="auto"/>
    </w:pPr>
    <w:rPr>
      <w:sz w:val="24"/>
      <w:szCs w:val="24"/>
    </w:rPr>
  </w:style>
  <w:style w:type="character" w:customStyle="1" w:styleId="FootnoteTextChar">
    <w:name w:val="Footnote Text Char"/>
    <w:basedOn w:val="DefaultParagraphFont"/>
    <w:link w:val="FootnoteText"/>
    <w:uiPriority w:val="99"/>
    <w:rsid w:val="00E05B8F"/>
    <w:rPr>
      <w:rFonts w:ascii="Calibri" w:hAnsi="Calibri"/>
      <w:spacing w:val="2"/>
      <w:sz w:val="24"/>
      <w:szCs w:val="24"/>
    </w:rPr>
  </w:style>
  <w:style w:type="character" w:styleId="FootnoteReference">
    <w:name w:val="footnote reference"/>
    <w:basedOn w:val="DefaultParagraphFont"/>
    <w:uiPriority w:val="99"/>
    <w:unhideWhenUsed/>
    <w:rsid w:val="00E05B8F"/>
    <w:rPr>
      <w:vertAlign w:val="superscript"/>
    </w:rPr>
  </w:style>
  <w:style w:type="paragraph" w:styleId="Revision">
    <w:name w:val="Revision"/>
    <w:hidden/>
    <w:uiPriority w:val="99"/>
    <w:semiHidden/>
    <w:rsid w:val="00AA6528"/>
    <w:pPr>
      <w:spacing w:after="0" w:line="240" w:lineRule="auto"/>
    </w:pPr>
    <w:rPr>
      <w:rFonts w:ascii="Calibri" w:hAnsi="Calibri"/>
      <w:spacing w:val="2"/>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A7241"/>
    <w:pPr>
      <w:spacing w:after="120"/>
      <w:jc w:val="both"/>
    </w:pPr>
    <w:rPr>
      <w:rFonts w:ascii="Calibri" w:hAnsi="Calibri"/>
      <w:spacing w:val="2"/>
    </w:rPr>
  </w:style>
  <w:style w:type="paragraph" w:styleId="Heading1">
    <w:name w:val="heading 1"/>
    <w:basedOn w:val="Normal"/>
    <w:next w:val="Normal"/>
    <w:link w:val="Heading1Char"/>
    <w:autoRedefine/>
    <w:uiPriority w:val="9"/>
    <w:qFormat/>
    <w:rsid w:val="004D249B"/>
    <w:pPr>
      <w:keepNext/>
      <w:keepLines/>
      <w:pageBreakBefore/>
      <w:numPr>
        <w:numId w:val="9"/>
      </w:numPr>
      <w:spacing w:before="480"/>
      <w:ind w:left="431" w:hanging="431"/>
      <w:outlineLvl w:val="0"/>
    </w:pPr>
    <w:rPr>
      <w:rFonts w:eastAsiaTheme="majorEastAsia" w:cstheme="majorBidi"/>
      <w:b/>
      <w:bCs/>
      <w:color w:val="0063AA"/>
      <w:spacing w:val="0"/>
      <w:sz w:val="40"/>
      <w:szCs w:val="28"/>
    </w:rPr>
  </w:style>
  <w:style w:type="paragraph" w:styleId="Heading2">
    <w:name w:val="heading 2"/>
    <w:basedOn w:val="Normal"/>
    <w:next w:val="Normal"/>
    <w:link w:val="Heading2Char"/>
    <w:autoRedefine/>
    <w:uiPriority w:val="9"/>
    <w:unhideWhenUsed/>
    <w:qFormat/>
    <w:rsid w:val="00D065EF"/>
    <w:pPr>
      <w:keepNext/>
      <w:keepLines/>
      <w:numPr>
        <w:ilvl w:val="1"/>
        <w:numId w:val="9"/>
      </w:numPr>
      <w:spacing w:before="200"/>
      <w:outlineLvl w:val="1"/>
    </w:pPr>
    <w:rPr>
      <w:rFonts w:eastAsiaTheme="majorEastAsia" w:cstheme="majorBidi"/>
      <w:bCs/>
      <w:color w:val="0063AA"/>
      <w:sz w:val="32"/>
      <w:szCs w:val="26"/>
    </w:rPr>
  </w:style>
  <w:style w:type="paragraph" w:styleId="Heading3">
    <w:name w:val="heading 3"/>
    <w:basedOn w:val="Normal"/>
    <w:next w:val="Normal"/>
    <w:link w:val="Heading3Char"/>
    <w:autoRedefine/>
    <w:uiPriority w:val="9"/>
    <w:unhideWhenUsed/>
    <w:qFormat/>
    <w:rsid w:val="000502D5"/>
    <w:pPr>
      <w:keepNext/>
      <w:keepLines/>
      <w:numPr>
        <w:ilvl w:val="2"/>
        <w:numId w:val="9"/>
      </w:numPr>
      <w:spacing w:before="200"/>
      <w:outlineLvl w:val="2"/>
    </w:pPr>
    <w:rPr>
      <w:rFonts w:eastAsiaTheme="majorEastAsia" w:cstheme="majorBidi"/>
      <w:b/>
      <w:bCs/>
      <w:color w:val="0063AA"/>
      <w:spacing w:val="0"/>
      <w:sz w:val="24"/>
    </w:rPr>
  </w:style>
  <w:style w:type="paragraph" w:styleId="Heading4">
    <w:name w:val="heading 4"/>
    <w:basedOn w:val="Normal"/>
    <w:next w:val="Normal"/>
    <w:link w:val="Heading4Char"/>
    <w:uiPriority w:val="9"/>
    <w:unhideWhenUsed/>
    <w:qFormat/>
    <w:rsid w:val="00D95F48"/>
    <w:pPr>
      <w:keepNext/>
      <w:keepLines/>
      <w:numPr>
        <w:ilvl w:val="3"/>
        <w:numId w:val="9"/>
      </w:numPr>
      <w:spacing w:before="200"/>
      <w:outlineLvl w:val="3"/>
    </w:pPr>
    <w:rPr>
      <w:rFonts w:eastAsiaTheme="majorEastAsia" w:cstheme="majorBidi"/>
      <w:bCs/>
      <w:i/>
      <w:iCs/>
      <w:color w:val="0063AA"/>
      <w:spacing w:val="0"/>
    </w:rPr>
  </w:style>
  <w:style w:type="paragraph" w:styleId="Heading5">
    <w:name w:val="heading 5"/>
    <w:basedOn w:val="Normal"/>
    <w:next w:val="Normal"/>
    <w:link w:val="Heading5Char"/>
    <w:uiPriority w:val="9"/>
    <w:unhideWhenUsed/>
    <w:qFormat/>
    <w:rsid w:val="00D95F48"/>
    <w:pPr>
      <w:keepNext/>
      <w:keepLines/>
      <w:numPr>
        <w:ilvl w:val="4"/>
        <w:numId w:val="9"/>
      </w:numPr>
      <w:spacing w:before="200"/>
      <w:outlineLvl w:val="4"/>
    </w:pPr>
    <w:rPr>
      <w:rFonts w:eastAsiaTheme="majorEastAsia" w:cstheme="majorBidi"/>
      <w:color w:val="0063AA"/>
      <w:spacing w:val="0"/>
    </w:rPr>
  </w:style>
  <w:style w:type="paragraph" w:styleId="Heading6">
    <w:name w:val="heading 6"/>
    <w:basedOn w:val="Heading5"/>
    <w:next w:val="Normal"/>
    <w:link w:val="Heading6Char"/>
    <w:uiPriority w:val="9"/>
    <w:unhideWhenUsed/>
    <w:qFormat/>
    <w:rsid w:val="006D527C"/>
    <w:pPr>
      <w:outlineLvl w:val="5"/>
    </w:pPr>
  </w:style>
  <w:style w:type="paragraph" w:styleId="Heading7">
    <w:name w:val="heading 7"/>
    <w:basedOn w:val="Normal"/>
    <w:next w:val="Normal"/>
    <w:link w:val="Heading7Char"/>
    <w:uiPriority w:val="9"/>
    <w:semiHidden/>
    <w:unhideWhenUsed/>
    <w:qFormat/>
    <w:rsid w:val="000502D5"/>
    <w:pPr>
      <w:keepNext/>
      <w:keepLines/>
      <w:numPr>
        <w:ilvl w:val="6"/>
        <w:numId w:val="9"/>
      </w:numPr>
      <w:spacing w:before="200"/>
      <w:outlineLvl w:val="6"/>
    </w:pPr>
    <w:rPr>
      <w:rFonts w:asciiTheme="majorHAnsi" w:eastAsiaTheme="majorEastAsia" w:hAnsiTheme="majorHAnsi" w:cstheme="majorBidi"/>
      <w:i/>
      <w:iCs/>
      <w:color w:val="404040" w:themeColor="text1" w:themeTint="BF"/>
      <w:spacing w:val="0"/>
    </w:rPr>
  </w:style>
  <w:style w:type="paragraph" w:styleId="Heading8">
    <w:name w:val="heading 8"/>
    <w:basedOn w:val="Normal"/>
    <w:next w:val="Normal"/>
    <w:link w:val="Heading8Char"/>
    <w:uiPriority w:val="9"/>
    <w:semiHidden/>
    <w:unhideWhenUsed/>
    <w:qFormat/>
    <w:rsid w:val="000502D5"/>
    <w:pPr>
      <w:keepNext/>
      <w:keepLines/>
      <w:numPr>
        <w:ilvl w:val="7"/>
        <w:numId w:val="9"/>
      </w:numPr>
      <w:spacing w:before="200"/>
      <w:outlineLvl w:val="7"/>
    </w:pPr>
    <w:rPr>
      <w:rFonts w:asciiTheme="majorHAnsi" w:eastAsiaTheme="majorEastAsia" w:hAnsiTheme="majorHAnsi" w:cstheme="majorBidi"/>
      <w:color w:val="404040" w:themeColor="text1" w:themeTint="BF"/>
      <w:spacing w:val="0"/>
      <w:szCs w:val="20"/>
    </w:rPr>
  </w:style>
  <w:style w:type="paragraph" w:styleId="Heading9">
    <w:name w:val="heading 9"/>
    <w:basedOn w:val="Normal"/>
    <w:next w:val="Normal"/>
    <w:link w:val="Heading9Char"/>
    <w:uiPriority w:val="9"/>
    <w:semiHidden/>
    <w:unhideWhenUsed/>
    <w:qFormat/>
    <w:rsid w:val="000502D5"/>
    <w:pPr>
      <w:keepNext/>
      <w:keepLines/>
      <w:numPr>
        <w:ilvl w:val="8"/>
        <w:numId w:val="9"/>
      </w:numPr>
      <w:spacing w:before="200"/>
      <w:outlineLvl w:val="8"/>
    </w:pPr>
    <w:rPr>
      <w:rFonts w:asciiTheme="majorHAnsi" w:eastAsiaTheme="majorEastAsia" w:hAnsiTheme="majorHAnsi" w:cstheme="majorBidi"/>
      <w:i/>
      <w:iCs/>
      <w:color w:val="404040" w:themeColor="text1" w:themeTint="BF"/>
      <w:spacing w:val="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0502D5"/>
    <w:rPr>
      <w:rFonts w:ascii="Calibri" w:eastAsiaTheme="majorEastAsia" w:hAnsi="Calibri" w:cstheme="majorBidi"/>
      <w:b/>
      <w:bCs/>
      <w:color w:val="0063AA"/>
      <w:sz w:val="24"/>
    </w:rPr>
  </w:style>
  <w:style w:type="character" w:customStyle="1" w:styleId="Heading1Char">
    <w:name w:val="Heading 1 Char"/>
    <w:basedOn w:val="DefaultParagraphFont"/>
    <w:link w:val="Heading1"/>
    <w:uiPriority w:val="9"/>
    <w:rsid w:val="004D249B"/>
    <w:rPr>
      <w:rFonts w:ascii="Calibri" w:eastAsiaTheme="majorEastAsia" w:hAnsi="Calibri" w:cstheme="majorBidi"/>
      <w:b/>
      <w:bCs/>
      <w:color w:val="0063AA"/>
      <w:sz w:val="40"/>
      <w:szCs w:val="28"/>
    </w:rPr>
  </w:style>
  <w:style w:type="character" w:customStyle="1" w:styleId="Heading2Char">
    <w:name w:val="Heading 2 Char"/>
    <w:basedOn w:val="DefaultParagraphFont"/>
    <w:link w:val="Heading2"/>
    <w:uiPriority w:val="9"/>
    <w:rsid w:val="00D065EF"/>
    <w:rPr>
      <w:rFonts w:ascii="Calibri" w:eastAsiaTheme="majorEastAsia" w:hAnsi="Calibri" w:cstheme="majorBidi"/>
      <w:bCs/>
      <w:color w:val="0063AA"/>
      <w:spacing w:val="2"/>
      <w:sz w:val="32"/>
      <w:szCs w:val="26"/>
    </w:rPr>
  </w:style>
  <w:style w:type="character" w:customStyle="1" w:styleId="Heading4Char">
    <w:name w:val="Heading 4 Char"/>
    <w:basedOn w:val="DefaultParagraphFont"/>
    <w:link w:val="Heading4"/>
    <w:uiPriority w:val="9"/>
    <w:rsid w:val="00D95F48"/>
    <w:rPr>
      <w:rFonts w:ascii="Calibri" w:eastAsiaTheme="majorEastAsia" w:hAnsi="Calibri" w:cstheme="majorBidi"/>
      <w:bCs/>
      <w:i/>
      <w:iCs/>
      <w:color w:val="0063AA"/>
    </w:rPr>
  </w:style>
  <w:style w:type="character" w:customStyle="1" w:styleId="Heading5Char">
    <w:name w:val="Heading 5 Char"/>
    <w:basedOn w:val="DefaultParagraphFont"/>
    <w:link w:val="Heading5"/>
    <w:uiPriority w:val="9"/>
    <w:rsid w:val="00D95F48"/>
    <w:rPr>
      <w:rFonts w:ascii="Calibri" w:eastAsiaTheme="majorEastAsia" w:hAnsi="Calibri" w:cstheme="majorBidi"/>
      <w:color w:val="0063AA"/>
    </w:rPr>
  </w:style>
  <w:style w:type="character" w:customStyle="1" w:styleId="Heading6Char">
    <w:name w:val="Heading 6 Char"/>
    <w:basedOn w:val="DefaultParagraphFont"/>
    <w:link w:val="Heading6"/>
    <w:uiPriority w:val="9"/>
    <w:rsid w:val="006D527C"/>
    <w:rPr>
      <w:rFonts w:ascii="Calibri" w:eastAsiaTheme="majorEastAsia" w:hAnsi="Calibri" w:cstheme="majorBidi"/>
      <w:color w:val="0063AA"/>
    </w:rPr>
  </w:style>
  <w:style w:type="character" w:customStyle="1" w:styleId="Heading7Char">
    <w:name w:val="Heading 7 Char"/>
    <w:basedOn w:val="DefaultParagraphFont"/>
    <w:link w:val="Heading7"/>
    <w:uiPriority w:val="9"/>
    <w:semiHidden/>
    <w:rsid w:val="000502D5"/>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0502D5"/>
    <w:rPr>
      <w:rFonts w:asciiTheme="majorHAnsi" w:eastAsiaTheme="majorEastAsia" w:hAnsiTheme="majorHAnsi" w:cstheme="majorBidi"/>
      <w:color w:val="404040" w:themeColor="text1" w:themeTint="BF"/>
      <w:szCs w:val="20"/>
    </w:rPr>
  </w:style>
  <w:style w:type="character" w:customStyle="1" w:styleId="Heading9Char">
    <w:name w:val="Heading 9 Char"/>
    <w:basedOn w:val="DefaultParagraphFont"/>
    <w:link w:val="Heading9"/>
    <w:uiPriority w:val="9"/>
    <w:semiHidden/>
    <w:rsid w:val="000502D5"/>
    <w:rPr>
      <w:rFonts w:asciiTheme="majorHAnsi" w:eastAsiaTheme="majorEastAsia" w:hAnsiTheme="majorHAnsi" w:cstheme="majorBidi"/>
      <w:i/>
      <w:iCs/>
      <w:color w:val="404040" w:themeColor="text1" w:themeTint="BF"/>
      <w:szCs w:val="20"/>
    </w:rPr>
  </w:style>
  <w:style w:type="paragraph" w:styleId="Title">
    <w:name w:val="Title"/>
    <w:basedOn w:val="Normal"/>
    <w:next w:val="Normal"/>
    <w:link w:val="TitleChar"/>
    <w:uiPriority w:val="10"/>
    <w:qFormat/>
    <w:rsid w:val="000502D5"/>
    <w:pPr>
      <w:jc w:val="center"/>
    </w:pPr>
    <w:rPr>
      <w:b/>
      <w:i/>
      <w:sz w:val="44"/>
    </w:rPr>
  </w:style>
  <w:style w:type="character" w:customStyle="1" w:styleId="TitleChar">
    <w:name w:val="Title Char"/>
    <w:basedOn w:val="DefaultParagraphFont"/>
    <w:link w:val="Title"/>
    <w:uiPriority w:val="10"/>
    <w:rsid w:val="000502D5"/>
    <w:rPr>
      <w:rFonts w:ascii="Open Sans" w:hAnsi="Open Sans"/>
      <w:b/>
      <w:i/>
      <w:spacing w:val="2"/>
      <w:sz w:val="44"/>
    </w:rPr>
  </w:style>
  <w:style w:type="paragraph" w:styleId="Subtitle">
    <w:name w:val="Subtitle"/>
    <w:basedOn w:val="Normal"/>
    <w:next w:val="Normal"/>
    <w:link w:val="SubtitleChar"/>
    <w:autoRedefine/>
    <w:uiPriority w:val="11"/>
    <w:qFormat/>
    <w:rsid w:val="00EA73F8"/>
    <w:pPr>
      <w:jc w:val="center"/>
    </w:pPr>
    <w:rPr>
      <w:b/>
      <w:sz w:val="26"/>
    </w:rPr>
  </w:style>
  <w:style w:type="character" w:customStyle="1" w:styleId="SubtitleChar">
    <w:name w:val="Subtitle Char"/>
    <w:basedOn w:val="DefaultParagraphFont"/>
    <w:link w:val="Subtitle"/>
    <w:uiPriority w:val="11"/>
    <w:rsid w:val="00EA73F8"/>
    <w:rPr>
      <w:rFonts w:ascii="Open Sans" w:hAnsi="Open Sans"/>
      <w:b/>
      <w:spacing w:val="2"/>
      <w:sz w:val="26"/>
    </w:rPr>
  </w:style>
  <w:style w:type="character" w:styleId="Strong">
    <w:name w:val="Strong"/>
    <w:basedOn w:val="DefaultParagraphFont"/>
    <w:uiPriority w:val="22"/>
    <w:qFormat/>
    <w:rsid w:val="000502D5"/>
    <w:rPr>
      <w:b/>
      <w:bCs/>
    </w:rPr>
  </w:style>
  <w:style w:type="character" w:styleId="Emphasis">
    <w:name w:val="Emphasis"/>
    <w:uiPriority w:val="20"/>
    <w:qFormat/>
    <w:rsid w:val="000502D5"/>
  </w:style>
  <w:style w:type="paragraph" w:styleId="NoSpacing">
    <w:name w:val="No Spacing"/>
    <w:basedOn w:val="Normal"/>
    <w:uiPriority w:val="1"/>
    <w:qFormat/>
    <w:rsid w:val="000502D5"/>
    <w:pPr>
      <w:spacing w:after="0" w:line="240" w:lineRule="auto"/>
    </w:pPr>
  </w:style>
  <w:style w:type="paragraph" w:styleId="ListParagraph">
    <w:name w:val="List Paragraph"/>
    <w:basedOn w:val="Normal"/>
    <w:link w:val="ListParagraphChar"/>
    <w:uiPriority w:val="34"/>
    <w:qFormat/>
    <w:rsid w:val="000502D5"/>
    <w:pPr>
      <w:ind w:left="720"/>
      <w:contextualSpacing/>
    </w:pPr>
    <w:rPr>
      <w:spacing w:val="0"/>
    </w:rPr>
  </w:style>
  <w:style w:type="paragraph" w:styleId="Quote">
    <w:name w:val="Quote"/>
    <w:basedOn w:val="Normal"/>
    <w:next w:val="Normal"/>
    <w:link w:val="QuoteChar"/>
    <w:uiPriority w:val="29"/>
    <w:qFormat/>
    <w:rsid w:val="000502D5"/>
    <w:rPr>
      <w:i/>
      <w:iCs/>
      <w:color w:val="000000" w:themeColor="text1"/>
    </w:rPr>
  </w:style>
  <w:style w:type="character" w:customStyle="1" w:styleId="QuoteChar">
    <w:name w:val="Quote Char"/>
    <w:basedOn w:val="DefaultParagraphFont"/>
    <w:link w:val="Quote"/>
    <w:uiPriority w:val="29"/>
    <w:rsid w:val="000502D5"/>
    <w:rPr>
      <w:rFonts w:ascii="Open Sans" w:hAnsi="Open Sans"/>
      <w:i/>
      <w:iCs/>
      <w:color w:val="000000" w:themeColor="text1"/>
      <w:spacing w:val="2"/>
      <w:sz w:val="20"/>
    </w:rPr>
  </w:style>
  <w:style w:type="paragraph" w:styleId="IntenseQuote">
    <w:name w:val="Intense Quote"/>
    <w:basedOn w:val="Normal"/>
    <w:next w:val="Normal"/>
    <w:link w:val="IntenseQuoteChar"/>
    <w:uiPriority w:val="30"/>
    <w:rsid w:val="000502D5"/>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0502D5"/>
    <w:rPr>
      <w:rFonts w:ascii="Open Sans" w:hAnsi="Open Sans"/>
      <w:b/>
      <w:bCs/>
      <w:i/>
      <w:iCs/>
      <w:color w:val="4F81BD" w:themeColor="accent1"/>
      <w:spacing w:val="2"/>
      <w:sz w:val="20"/>
    </w:rPr>
  </w:style>
  <w:style w:type="character" w:styleId="SubtleEmphasis">
    <w:name w:val="Subtle Emphasis"/>
    <w:basedOn w:val="DefaultParagraphFont"/>
    <w:uiPriority w:val="19"/>
    <w:qFormat/>
    <w:rsid w:val="000502D5"/>
    <w:rPr>
      <w:i/>
      <w:color w:val="808080" w:themeColor="text1" w:themeTint="7F"/>
    </w:rPr>
  </w:style>
  <w:style w:type="character" w:styleId="IntenseEmphasis">
    <w:name w:val="Intense Emphasis"/>
    <w:basedOn w:val="DefaultParagraphFont"/>
    <w:uiPriority w:val="21"/>
    <w:qFormat/>
    <w:rsid w:val="000502D5"/>
    <w:rPr>
      <w:b/>
      <w:bCs/>
      <w:i/>
      <w:iCs/>
      <w:color w:val="4F81BD" w:themeColor="accent1"/>
    </w:rPr>
  </w:style>
  <w:style w:type="character" w:styleId="SubtleReference">
    <w:name w:val="Subtle Reference"/>
    <w:basedOn w:val="DefaultParagraphFont"/>
    <w:uiPriority w:val="31"/>
    <w:qFormat/>
    <w:rsid w:val="000502D5"/>
    <w:rPr>
      <w:smallCaps/>
      <w:color w:val="C0504D" w:themeColor="accent2"/>
      <w:u w:val="single"/>
    </w:rPr>
  </w:style>
  <w:style w:type="character" w:styleId="IntenseReference">
    <w:name w:val="Intense Reference"/>
    <w:basedOn w:val="DefaultParagraphFont"/>
    <w:uiPriority w:val="32"/>
    <w:qFormat/>
    <w:rsid w:val="000502D5"/>
    <w:rPr>
      <w:b/>
      <w:bCs/>
      <w:smallCaps/>
      <w:color w:val="C0504D" w:themeColor="accent2"/>
      <w:spacing w:val="5"/>
      <w:u w:val="single"/>
    </w:rPr>
  </w:style>
  <w:style w:type="character" w:styleId="BookTitle">
    <w:name w:val="Book Title"/>
    <w:basedOn w:val="DefaultParagraphFont"/>
    <w:uiPriority w:val="33"/>
    <w:qFormat/>
    <w:rsid w:val="000502D5"/>
    <w:rPr>
      <w:b/>
      <w:bCs/>
      <w:smallCaps/>
      <w:spacing w:val="5"/>
    </w:rPr>
  </w:style>
  <w:style w:type="paragraph" w:styleId="TOCHeading">
    <w:name w:val="TOC Heading"/>
    <w:basedOn w:val="Heading1"/>
    <w:next w:val="Normal"/>
    <w:uiPriority w:val="39"/>
    <w:semiHidden/>
    <w:unhideWhenUsed/>
    <w:qFormat/>
    <w:rsid w:val="000502D5"/>
    <w:pPr>
      <w:outlineLvl w:val="9"/>
    </w:pPr>
    <w:rPr>
      <w:rFonts w:asciiTheme="majorHAnsi" w:hAnsiTheme="majorHAnsi"/>
      <w:color w:val="365F91" w:themeColor="accent1" w:themeShade="BF"/>
      <w:spacing w:val="2"/>
      <w:sz w:val="28"/>
    </w:rPr>
  </w:style>
  <w:style w:type="paragraph" w:customStyle="1" w:styleId="author">
    <w:name w:val="author"/>
    <w:basedOn w:val="Subtitle"/>
    <w:next w:val="Normal"/>
    <w:link w:val="authorChar"/>
    <w:autoRedefine/>
    <w:rsid w:val="000E00D2"/>
    <w:rPr>
      <w:b w:val="0"/>
      <w:i/>
      <w:color w:val="0067B1"/>
      <w:spacing w:val="10"/>
      <w:sz w:val="20"/>
    </w:rPr>
  </w:style>
  <w:style w:type="character" w:customStyle="1" w:styleId="authorChar">
    <w:name w:val="author Char"/>
    <w:basedOn w:val="SubtitleChar"/>
    <w:link w:val="author"/>
    <w:rsid w:val="000E00D2"/>
    <w:rPr>
      <w:rFonts w:ascii="Open Sans" w:hAnsi="Open Sans"/>
      <w:b w:val="0"/>
      <w:i/>
      <w:color w:val="0067B1"/>
      <w:spacing w:val="10"/>
      <w:sz w:val="20"/>
    </w:rPr>
  </w:style>
  <w:style w:type="paragraph" w:customStyle="1" w:styleId="Caption1">
    <w:name w:val="Caption1"/>
    <w:basedOn w:val="Normal"/>
    <w:next w:val="Normal"/>
    <w:link w:val="captionChar"/>
    <w:qFormat/>
    <w:rsid w:val="004D249B"/>
    <w:pPr>
      <w:keepNext/>
      <w:spacing w:after="240"/>
      <w:jc w:val="center"/>
    </w:pPr>
    <w:rPr>
      <w:b/>
      <w:i/>
      <w:color w:val="0067B1"/>
    </w:rPr>
  </w:style>
  <w:style w:type="character" w:customStyle="1" w:styleId="captionChar">
    <w:name w:val="caption Char"/>
    <w:basedOn w:val="SubtitleChar"/>
    <w:link w:val="Caption1"/>
    <w:rsid w:val="004D249B"/>
    <w:rPr>
      <w:rFonts w:ascii="Calibri" w:hAnsi="Calibri"/>
      <w:b/>
      <w:i/>
      <w:color w:val="0067B1"/>
      <w:spacing w:val="2"/>
      <w:sz w:val="26"/>
    </w:rPr>
  </w:style>
  <w:style w:type="paragraph" w:customStyle="1" w:styleId="corresponding">
    <w:name w:val="corresponding"/>
    <w:basedOn w:val="author"/>
    <w:next w:val="Normal"/>
    <w:link w:val="correspondingChar"/>
    <w:rsid w:val="000502D5"/>
    <w:rPr>
      <w:spacing w:val="15"/>
    </w:rPr>
  </w:style>
  <w:style w:type="character" w:customStyle="1" w:styleId="correspondingChar">
    <w:name w:val="corresponding Char"/>
    <w:basedOn w:val="SubtitleChar"/>
    <w:link w:val="corresponding"/>
    <w:rsid w:val="000502D5"/>
    <w:rPr>
      <w:rFonts w:ascii="Open Sans" w:hAnsi="Open Sans"/>
      <w:b/>
      <w:spacing w:val="2"/>
      <w:sz w:val="20"/>
    </w:rPr>
  </w:style>
  <w:style w:type="paragraph" w:styleId="Caption">
    <w:name w:val="caption"/>
    <w:basedOn w:val="Normal"/>
    <w:next w:val="Normal"/>
    <w:uiPriority w:val="35"/>
    <w:semiHidden/>
    <w:unhideWhenUsed/>
    <w:qFormat/>
    <w:rsid w:val="000502D5"/>
    <w:pPr>
      <w:spacing w:after="240" w:line="240" w:lineRule="auto"/>
    </w:pPr>
    <w:rPr>
      <w:b/>
      <w:bCs/>
      <w:color w:val="4F81BD" w:themeColor="accent1"/>
      <w:sz w:val="18"/>
      <w:szCs w:val="18"/>
    </w:rPr>
  </w:style>
  <w:style w:type="character" w:customStyle="1" w:styleId="ListParagraphChar">
    <w:name w:val="List Paragraph Char"/>
    <w:link w:val="ListParagraph"/>
    <w:uiPriority w:val="34"/>
    <w:rsid w:val="000502D5"/>
    <w:rPr>
      <w:rFonts w:ascii="Open Sans" w:hAnsi="Open Sans"/>
      <w:sz w:val="20"/>
    </w:rPr>
  </w:style>
  <w:style w:type="paragraph" w:styleId="BalloonText">
    <w:name w:val="Balloon Text"/>
    <w:basedOn w:val="Normal"/>
    <w:link w:val="BalloonTextChar"/>
    <w:uiPriority w:val="99"/>
    <w:semiHidden/>
    <w:unhideWhenUsed/>
    <w:rsid w:val="000502D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502D5"/>
    <w:rPr>
      <w:rFonts w:ascii="Tahoma" w:hAnsi="Tahoma" w:cs="Tahoma"/>
      <w:spacing w:val="2"/>
      <w:sz w:val="16"/>
      <w:szCs w:val="16"/>
    </w:rPr>
  </w:style>
  <w:style w:type="table" w:styleId="TableGrid">
    <w:name w:val="Table Grid"/>
    <w:basedOn w:val="TableNormal"/>
    <w:uiPriority w:val="59"/>
    <w:rsid w:val="000502D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835E24"/>
    <w:pPr>
      <w:tabs>
        <w:tab w:val="center" w:pos="4513"/>
        <w:tab w:val="right" w:pos="9026"/>
      </w:tabs>
      <w:spacing w:after="0" w:line="240" w:lineRule="auto"/>
    </w:pPr>
  </w:style>
  <w:style w:type="character" w:customStyle="1" w:styleId="HeaderChar">
    <w:name w:val="Header Char"/>
    <w:basedOn w:val="DefaultParagraphFont"/>
    <w:link w:val="Header"/>
    <w:uiPriority w:val="99"/>
    <w:rsid w:val="00835E24"/>
    <w:rPr>
      <w:rFonts w:ascii="Open Sans" w:hAnsi="Open Sans"/>
      <w:spacing w:val="2"/>
      <w:sz w:val="20"/>
    </w:rPr>
  </w:style>
  <w:style w:type="paragraph" w:styleId="Footer">
    <w:name w:val="footer"/>
    <w:basedOn w:val="Normal"/>
    <w:link w:val="FooterChar"/>
    <w:uiPriority w:val="99"/>
    <w:unhideWhenUsed/>
    <w:rsid w:val="00835E24"/>
    <w:pPr>
      <w:tabs>
        <w:tab w:val="center" w:pos="4513"/>
        <w:tab w:val="right" w:pos="9026"/>
      </w:tabs>
      <w:spacing w:after="0" w:line="240" w:lineRule="auto"/>
    </w:pPr>
  </w:style>
  <w:style w:type="character" w:customStyle="1" w:styleId="FooterChar">
    <w:name w:val="Footer Char"/>
    <w:basedOn w:val="DefaultParagraphFont"/>
    <w:link w:val="Footer"/>
    <w:uiPriority w:val="99"/>
    <w:rsid w:val="00835E24"/>
    <w:rPr>
      <w:rFonts w:ascii="Open Sans" w:hAnsi="Open Sans"/>
      <w:spacing w:val="2"/>
      <w:sz w:val="20"/>
    </w:rPr>
  </w:style>
  <w:style w:type="paragraph" w:styleId="TOC1">
    <w:name w:val="toc 1"/>
    <w:basedOn w:val="Normal"/>
    <w:next w:val="Normal"/>
    <w:autoRedefine/>
    <w:uiPriority w:val="39"/>
    <w:unhideWhenUsed/>
    <w:rsid w:val="00D95F48"/>
    <w:pPr>
      <w:spacing w:after="100"/>
    </w:pPr>
  </w:style>
  <w:style w:type="paragraph" w:styleId="TOC2">
    <w:name w:val="toc 2"/>
    <w:basedOn w:val="Normal"/>
    <w:next w:val="Normal"/>
    <w:autoRedefine/>
    <w:uiPriority w:val="39"/>
    <w:unhideWhenUsed/>
    <w:rsid w:val="00D95F48"/>
    <w:pPr>
      <w:spacing w:after="100"/>
      <w:ind w:left="200"/>
    </w:pPr>
  </w:style>
  <w:style w:type="paragraph" w:styleId="TOC3">
    <w:name w:val="toc 3"/>
    <w:basedOn w:val="Normal"/>
    <w:next w:val="Normal"/>
    <w:autoRedefine/>
    <w:uiPriority w:val="39"/>
    <w:unhideWhenUsed/>
    <w:rsid w:val="00D95F48"/>
    <w:pPr>
      <w:spacing w:after="100"/>
      <w:ind w:left="400"/>
    </w:pPr>
  </w:style>
  <w:style w:type="character" w:styleId="Hyperlink">
    <w:name w:val="Hyperlink"/>
    <w:basedOn w:val="DefaultParagraphFont"/>
    <w:uiPriority w:val="99"/>
    <w:unhideWhenUsed/>
    <w:rsid w:val="00D95F48"/>
    <w:rPr>
      <w:color w:val="0000FF" w:themeColor="hyperlink"/>
      <w:u w:val="single"/>
    </w:rPr>
  </w:style>
  <w:style w:type="character" w:styleId="CommentReference">
    <w:name w:val="annotation reference"/>
    <w:basedOn w:val="DefaultParagraphFont"/>
    <w:uiPriority w:val="99"/>
    <w:semiHidden/>
    <w:unhideWhenUsed/>
    <w:rsid w:val="00EA73F8"/>
    <w:rPr>
      <w:sz w:val="16"/>
      <w:szCs w:val="16"/>
    </w:rPr>
  </w:style>
  <w:style w:type="paragraph" w:styleId="CommentText">
    <w:name w:val="annotation text"/>
    <w:basedOn w:val="Normal"/>
    <w:link w:val="CommentTextChar"/>
    <w:uiPriority w:val="99"/>
    <w:unhideWhenUsed/>
    <w:rsid w:val="00EA73F8"/>
    <w:pPr>
      <w:spacing w:line="240" w:lineRule="auto"/>
    </w:pPr>
    <w:rPr>
      <w:szCs w:val="20"/>
    </w:rPr>
  </w:style>
  <w:style w:type="character" w:customStyle="1" w:styleId="CommentTextChar">
    <w:name w:val="Comment Text Char"/>
    <w:basedOn w:val="DefaultParagraphFont"/>
    <w:link w:val="CommentText"/>
    <w:uiPriority w:val="99"/>
    <w:rsid w:val="00EA73F8"/>
    <w:rPr>
      <w:rFonts w:ascii="Open Sans" w:hAnsi="Open Sans"/>
      <w:spacing w:val="2"/>
      <w:sz w:val="20"/>
      <w:szCs w:val="20"/>
    </w:rPr>
  </w:style>
  <w:style w:type="paragraph" w:styleId="CommentSubject">
    <w:name w:val="annotation subject"/>
    <w:basedOn w:val="CommentText"/>
    <w:next w:val="CommentText"/>
    <w:link w:val="CommentSubjectChar"/>
    <w:uiPriority w:val="99"/>
    <w:semiHidden/>
    <w:unhideWhenUsed/>
    <w:rsid w:val="00EA73F8"/>
    <w:rPr>
      <w:b/>
      <w:bCs/>
    </w:rPr>
  </w:style>
  <w:style w:type="character" w:customStyle="1" w:styleId="CommentSubjectChar">
    <w:name w:val="Comment Subject Char"/>
    <w:basedOn w:val="CommentTextChar"/>
    <w:link w:val="CommentSubject"/>
    <w:uiPriority w:val="99"/>
    <w:semiHidden/>
    <w:rsid w:val="00EA73F8"/>
    <w:rPr>
      <w:rFonts w:ascii="Open Sans" w:hAnsi="Open Sans"/>
      <w:b/>
      <w:bCs/>
      <w:spacing w:val="2"/>
      <w:sz w:val="20"/>
      <w:szCs w:val="20"/>
    </w:rPr>
  </w:style>
  <w:style w:type="character" w:styleId="PlaceholderText">
    <w:name w:val="Placeholder Text"/>
    <w:basedOn w:val="DefaultParagraphFont"/>
    <w:uiPriority w:val="99"/>
    <w:semiHidden/>
    <w:rsid w:val="00CF1E31"/>
    <w:rPr>
      <w:color w:val="808080"/>
    </w:rPr>
  </w:style>
  <w:style w:type="paragraph" w:customStyle="1" w:styleId="Appendix">
    <w:name w:val="Appendix"/>
    <w:basedOn w:val="Heading1"/>
    <w:next w:val="Normal"/>
    <w:link w:val="AppendixChar"/>
    <w:qFormat/>
    <w:rsid w:val="002A7241"/>
    <w:pPr>
      <w:numPr>
        <w:numId w:val="16"/>
      </w:numPr>
    </w:pPr>
    <w:rPr>
      <w:color w:val="0070C0"/>
      <w:szCs w:val="40"/>
    </w:rPr>
  </w:style>
  <w:style w:type="character" w:customStyle="1" w:styleId="AppendixChar">
    <w:name w:val="Appendix Char"/>
    <w:basedOn w:val="ListParagraphChar"/>
    <w:link w:val="Appendix"/>
    <w:rsid w:val="002A7241"/>
    <w:rPr>
      <w:rFonts w:ascii="Calibri" w:eastAsiaTheme="majorEastAsia" w:hAnsi="Calibri" w:cstheme="majorBidi"/>
      <w:b/>
      <w:bCs/>
      <w:color w:val="0070C0"/>
      <w:sz w:val="40"/>
      <w:szCs w:val="40"/>
    </w:rPr>
  </w:style>
  <w:style w:type="character" w:customStyle="1" w:styleId="watch-title">
    <w:name w:val="watch-title"/>
    <w:basedOn w:val="DefaultParagraphFont"/>
    <w:rsid w:val="006971E0"/>
  </w:style>
  <w:style w:type="paragraph" w:styleId="DocumentMap">
    <w:name w:val="Document Map"/>
    <w:basedOn w:val="Normal"/>
    <w:link w:val="DocumentMapChar"/>
    <w:uiPriority w:val="99"/>
    <w:semiHidden/>
    <w:unhideWhenUsed/>
    <w:rsid w:val="0049078B"/>
    <w:pPr>
      <w:spacing w:after="0" w:line="240" w:lineRule="auto"/>
    </w:pPr>
    <w:rPr>
      <w:rFonts w:ascii="Lucida Grande" w:hAnsi="Lucida Grande" w:cs="Lucida Grande"/>
      <w:sz w:val="24"/>
      <w:szCs w:val="24"/>
    </w:rPr>
  </w:style>
  <w:style w:type="character" w:customStyle="1" w:styleId="DocumentMapChar">
    <w:name w:val="Document Map Char"/>
    <w:basedOn w:val="DefaultParagraphFont"/>
    <w:link w:val="DocumentMap"/>
    <w:uiPriority w:val="99"/>
    <w:semiHidden/>
    <w:rsid w:val="0049078B"/>
    <w:rPr>
      <w:rFonts w:ascii="Lucida Grande" w:hAnsi="Lucida Grande" w:cs="Lucida Grande"/>
      <w:spacing w:val="2"/>
      <w:sz w:val="24"/>
      <w:szCs w:val="24"/>
    </w:rPr>
  </w:style>
  <w:style w:type="character" w:styleId="FollowedHyperlink">
    <w:name w:val="FollowedHyperlink"/>
    <w:basedOn w:val="DefaultParagraphFont"/>
    <w:uiPriority w:val="99"/>
    <w:semiHidden/>
    <w:unhideWhenUsed/>
    <w:rsid w:val="00E2434F"/>
    <w:rPr>
      <w:color w:val="800080" w:themeColor="followedHyperlink"/>
      <w:u w:val="single"/>
    </w:rPr>
  </w:style>
  <w:style w:type="paragraph" w:styleId="FootnoteText">
    <w:name w:val="footnote text"/>
    <w:basedOn w:val="Normal"/>
    <w:link w:val="FootnoteTextChar"/>
    <w:uiPriority w:val="99"/>
    <w:unhideWhenUsed/>
    <w:rsid w:val="00E05B8F"/>
    <w:pPr>
      <w:spacing w:after="0" w:line="240" w:lineRule="auto"/>
    </w:pPr>
    <w:rPr>
      <w:sz w:val="24"/>
      <w:szCs w:val="24"/>
    </w:rPr>
  </w:style>
  <w:style w:type="character" w:customStyle="1" w:styleId="FootnoteTextChar">
    <w:name w:val="Footnote Text Char"/>
    <w:basedOn w:val="DefaultParagraphFont"/>
    <w:link w:val="FootnoteText"/>
    <w:uiPriority w:val="99"/>
    <w:rsid w:val="00E05B8F"/>
    <w:rPr>
      <w:rFonts w:ascii="Calibri" w:hAnsi="Calibri"/>
      <w:spacing w:val="2"/>
      <w:sz w:val="24"/>
      <w:szCs w:val="24"/>
    </w:rPr>
  </w:style>
  <w:style w:type="character" w:styleId="FootnoteReference">
    <w:name w:val="footnote reference"/>
    <w:basedOn w:val="DefaultParagraphFont"/>
    <w:uiPriority w:val="99"/>
    <w:unhideWhenUsed/>
    <w:rsid w:val="00E05B8F"/>
    <w:rPr>
      <w:vertAlign w:val="superscript"/>
    </w:rPr>
  </w:style>
  <w:style w:type="paragraph" w:styleId="Revision">
    <w:name w:val="Revision"/>
    <w:hidden/>
    <w:uiPriority w:val="99"/>
    <w:semiHidden/>
    <w:rsid w:val="00AA6528"/>
    <w:pPr>
      <w:spacing w:after="0" w:line="240" w:lineRule="auto"/>
    </w:pPr>
    <w:rPr>
      <w:rFonts w:ascii="Calibri" w:hAnsi="Calibri"/>
      <w:spacing w:val="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025708">
      <w:bodyDiv w:val="1"/>
      <w:marLeft w:val="0"/>
      <w:marRight w:val="0"/>
      <w:marTop w:val="0"/>
      <w:marBottom w:val="0"/>
      <w:divBdr>
        <w:top w:val="none" w:sz="0" w:space="0" w:color="auto"/>
        <w:left w:val="none" w:sz="0" w:space="0" w:color="auto"/>
        <w:bottom w:val="none" w:sz="0" w:space="0" w:color="auto"/>
        <w:right w:val="none" w:sz="0" w:space="0" w:color="auto"/>
      </w:divBdr>
    </w:div>
    <w:div w:id="32508443">
      <w:bodyDiv w:val="1"/>
      <w:marLeft w:val="0"/>
      <w:marRight w:val="0"/>
      <w:marTop w:val="0"/>
      <w:marBottom w:val="0"/>
      <w:divBdr>
        <w:top w:val="none" w:sz="0" w:space="0" w:color="auto"/>
        <w:left w:val="none" w:sz="0" w:space="0" w:color="auto"/>
        <w:bottom w:val="none" w:sz="0" w:space="0" w:color="auto"/>
        <w:right w:val="none" w:sz="0" w:space="0" w:color="auto"/>
      </w:divBdr>
    </w:div>
    <w:div w:id="40448002">
      <w:bodyDiv w:val="1"/>
      <w:marLeft w:val="0"/>
      <w:marRight w:val="0"/>
      <w:marTop w:val="0"/>
      <w:marBottom w:val="0"/>
      <w:divBdr>
        <w:top w:val="none" w:sz="0" w:space="0" w:color="auto"/>
        <w:left w:val="none" w:sz="0" w:space="0" w:color="auto"/>
        <w:bottom w:val="none" w:sz="0" w:space="0" w:color="auto"/>
        <w:right w:val="none" w:sz="0" w:space="0" w:color="auto"/>
      </w:divBdr>
    </w:div>
    <w:div w:id="115297263">
      <w:bodyDiv w:val="1"/>
      <w:marLeft w:val="0"/>
      <w:marRight w:val="0"/>
      <w:marTop w:val="0"/>
      <w:marBottom w:val="0"/>
      <w:divBdr>
        <w:top w:val="none" w:sz="0" w:space="0" w:color="auto"/>
        <w:left w:val="none" w:sz="0" w:space="0" w:color="auto"/>
        <w:bottom w:val="none" w:sz="0" w:space="0" w:color="auto"/>
        <w:right w:val="none" w:sz="0" w:space="0" w:color="auto"/>
      </w:divBdr>
    </w:div>
    <w:div w:id="155654575">
      <w:bodyDiv w:val="1"/>
      <w:marLeft w:val="0"/>
      <w:marRight w:val="0"/>
      <w:marTop w:val="0"/>
      <w:marBottom w:val="0"/>
      <w:divBdr>
        <w:top w:val="none" w:sz="0" w:space="0" w:color="auto"/>
        <w:left w:val="none" w:sz="0" w:space="0" w:color="auto"/>
        <w:bottom w:val="none" w:sz="0" w:space="0" w:color="auto"/>
        <w:right w:val="none" w:sz="0" w:space="0" w:color="auto"/>
      </w:divBdr>
    </w:div>
    <w:div w:id="163709731">
      <w:bodyDiv w:val="1"/>
      <w:marLeft w:val="0"/>
      <w:marRight w:val="0"/>
      <w:marTop w:val="0"/>
      <w:marBottom w:val="0"/>
      <w:divBdr>
        <w:top w:val="none" w:sz="0" w:space="0" w:color="auto"/>
        <w:left w:val="none" w:sz="0" w:space="0" w:color="auto"/>
        <w:bottom w:val="none" w:sz="0" w:space="0" w:color="auto"/>
        <w:right w:val="none" w:sz="0" w:space="0" w:color="auto"/>
      </w:divBdr>
    </w:div>
    <w:div w:id="191456416">
      <w:bodyDiv w:val="1"/>
      <w:marLeft w:val="0"/>
      <w:marRight w:val="0"/>
      <w:marTop w:val="0"/>
      <w:marBottom w:val="0"/>
      <w:divBdr>
        <w:top w:val="none" w:sz="0" w:space="0" w:color="auto"/>
        <w:left w:val="none" w:sz="0" w:space="0" w:color="auto"/>
        <w:bottom w:val="none" w:sz="0" w:space="0" w:color="auto"/>
        <w:right w:val="none" w:sz="0" w:space="0" w:color="auto"/>
      </w:divBdr>
    </w:div>
    <w:div w:id="228881334">
      <w:bodyDiv w:val="1"/>
      <w:marLeft w:val="0"/>
      <w:marRight w:val="0"/>
      <w:marTop w:val="0"/>
      <w:marBottom w:val="0"/>
      <w:divBdr>
        <w:top w:val="none" w:sz="0" w:space="0" w:color="auto"/>
        <w:left w:val="none" w:sz="0" w:space="0" w:color="auto"/>
        <w:bottom w:val="none" w:sz="0" w:space="0" w:color="auto"/>
        <w:right w:val="none" w:sz="0" w:space="0" w:color="auto"/>
      </w:divBdr>
    </w:div>
    <w:div w:id="253369895">
      <w:bodyDiv w:val="1"/>
      <w:marLeft w:val="0"/>
      <w:marRight w:val="0"/>
      <w:marTop w:val="0"/>
      <w:marBottom w:val="0"/>
      <w:divBdr>
        <w:top w:val="none" w:sz="0" w:space="0" w:color="auto"/>
        <w:left w:val="none" w:sz="0" w:space="0" w:color="auto"/>
        <w:bottom w:val="none" w:sz="0" w:space="0" w:color="auto"/>
        <w:right w:val="none" w:sz="0" w:space="0" w:color="auto"/>
      </w:divBdr>
    </w:div>
    <w:div w:id="303657706">
      <w:bodyDiv w:val="1"/>
      <w:marLeft w:val="0"/>
      <w:marRight w:val="0"/>
      <w:marTop w:val="0"/>
      <w:marBottom w:val="0"/>
      <w:divBdr>
        <w:top w:val="none" w:sz="0" w:space="0" w:color="auto"/>
        <w:left w:val="none" w:sz="0" w:space="0" w:color="auto"/>
        <w:bottom w:val="none" w:sz="0" w:space="0" w:color="auto"/>
        <w:right w:val="none" w:sz="0" w:space="0" w:color="auto"/>
      </w:divBdr>
    </w:div>
    <w:div w:id="322242639">
      <w:bodyDiv w:val="1"/>
      <w:marLeft w:val="0"/>
      <w:marRight w:val="0"/>
      <w:marTop w:val="0"/>
      <w:marBottom w:val="0"/>
      <w:divBdr>
        <w:top w:val="none" w:sz="0" w:space="0" w:color="auto"/>
        <w:left w:val="none" w:sz="0" w:space="0" w:color="auto"/>
        <w:bottom w:val="none" w:sz="0" w:space="0" w:color="auto"/>
        <w:right w:val="none" w:sz="0" w:space="0" w:color="auto"/>
      </w:divBdr>
    </w:div>
    <w:div w:id="378169808">
      <w:bodyDiv w:val="1"/>
      <w:marLeft w:val="0"/>
      <w:marRight w:val="0"/>
      <w:marTop w:val="0"/>
      <w:marBottom w:val="0"/>
      <w:divBdr>
        <w:top w:val="none" w:sz="0" w:space="0" w:color="auto"/>
        <w:left w:val="none" w:sz="0" w:space="0" w:color="auto"/>
        <w:bottom w:val="none" w:sz="0" w:space="0" w:color="auto"/>
        <w:right w:val="none" w:sz="0" w:space="0" w:color="auto"/>
      </w:divBdr>
    </w:div>
    <w:div w:id="395904591">
      <w:bodyDiv w:val="1"/>
      <w:marLeft w:val="0"/>
      <w:marRight w:val="0"/>
      <w:marTop w:val="0"/>
      <w:marBottom w:val="0"/>
      <w:divBdr>
        <w:top w:val="none" w:sz="0" w:space="0" w:color="auto"/>
        <w:left w:val="none" w:sz="0" w:space="0" w:color="auto"/>
        <w:bottom w:val="none" w:sz="0" w:space="0" w:color="auto"/>
        <w:right w:val="none" w:sz="0" w:space="0" w:color="auto"/>
      </w:divBdr>
    </w:div>
    <w:div w:id="405303868">
      <w:bodyDiv w:val="1"/>
      <w:marLeft w:val="0"/>
      <w:marRight w:val="0"/>
      <w:marTop w:val="0"/>
      <w:marBottom w:val="0"/>
      <w:divBdr>
        <w:top w:val="none" w:sz="0" w:space="0" w:color="auto"/>
        <w:left w:val="none" w:sz="0" w:space="0" w:color="auto"/>
        <w:bottom w:val="none" w:sz="0" w:space="0" w:color="auto"/>
        <w:right w:val="none" w:sz="0" w:space="0" w:color="auto"/>
      </w:divBdr>
    </w:div>
    <w:div w:id="417136961">
      <w:bodyDiv w:val="1"/>
      <w:marLeft w:val="0"/>
      <w:marRight w:val="0"/>
      <w:marTop w:val="0"/>
      <w:marBottom w:val="0"/>
      <w:divBdr>
        <w:top w:val="none" w:sz="0" w:space="0" w:color="auto"/>
        <w:left w:val="none" w:sz="0" w:space="0" w:color="auto"/>
        <w:bottom w:val="none" w:sz="0" w:space="0" w:color="auto"/>
        <w:right w:val="none" w:sz="0" w:space="0" w:color="auto"/>
      </w:divBdr>
    </w:div>
    <w:div w:id="442767685">
      <w:bodyDiv w:val="1"/>
      <w:marLeft w:val="0"/>
      <w:marRight w:val="0"/>
      <w:marTop w:val="0"/>
      <w:marBottom w:val="0"/>
      <w:divBdr>
        <w:top w:val="none" w:sz="0" w:space="0" w:color="auto"/>
        <w:left w:val="none" w:sz="0" w:space="0" w:color="auto"/>
        <w:bottom w:val="none" w:sz="0" w:space="0" w:color="auto"/>
        <w:right w:val="none" w:sz="0" w:space="0" w:color="auto"/>
      </w:divBdr>
    </w:div>
    <w:div w:id="512381346">
      <w:bodyDiv w:val="1"/>
      <w:marLeft w:val="0"/>
      <w:marRight w:val="0"/>
      <w:marTop w:val="0"/>
      <w:marBottom w:val="0"/>
      <w:divBdr>
        <w:top w:val="none" w:sz="0" w:space="0" w:color="auto"/>
        <w:left w:val="none" w:sz="0" w:space="0" w:color="auto"/>
        <w:bottom w:val="none" w:sz="0" w:space="0" w:color="auto"/>
        <w:right w:val="none" w:sz="0" w:space="0" w:color="auto"/>
      </w:divBdr>
    </w:div>
    <w:div w:id="594286814">
      <w:bodyDiv w:val="1"/>
      <w:marLeft w:val="0"/>
      <w:marRight w:val="0"/>
      <w:marTop w:val="0"/>
      <w:marBottom w:val="0"/>
      <w:divBdr>
        <w:top w:val="none" w:sz="0" w:space="0" w:color="auto"/>
        <w:left w:val="none" w:sz="0" w:space="0" w:color="auto"/>
        <w:bottom w:val="none" w:sz="0" w:space="0" w:color="auto"/>
        <w:right w:val="none" w:sz="0" w:space="0" w:color="auto"/>
      </w:divBdr>
    </w:div>
    <w:div w:id="598370714">
      <w:bodyDiv w:val="1"/>
      <w:marLeft w:val="0"/>
      <w:marRight w:val="0"/>
      <w:marTop w:val="0"/>
      <w:marBottom w:val="0"/>
      <w:divBdr>
        <w:top w:val="none" w:sz="0" w:space="0" w:color="auto"/>
        <w:left w:val="none" w:sz="0" w:space="0" w:color="auto"/>
        <w:bottom w:val="none" w:sz="0" w:space="0" w:color="auto"/>
        <w:right w:val="none" w:sz="0" w:space="0" w:color="auto"/>
      </w:divBdr>
    </w:div>
    <w:div w:id="615601162">
      <w:bodyDiv w:val="1"/>
      <w:marLeft w:val="0"/>
      <w:marRight w:val="0"/>
      <w:marTop w:val="0"/>
      <w:marBottom w:val="0"/>
      <w:divBdr>
        <w:top w:val="none" w:sz="0" w:space="0" w:color="auto"/>
        <w:left w:val="none" w:sz="0" w:space="0" w:color="auto"/>
        <w:bottom w:val="none" w:sz="0" w:space="0" w:color="auto"/>
        <w:right w:val="none" w:sz="0" w:space="0" w:color="auto"/>
      </w:divBdr>
    </w:div>
    <w:div w:id="622883150">
      <w:bodyDiv w:val="1"/>
      <w:marLeft w:val="0"/>
      <w:marRight w:val="0"/>
      <w:marTop w:val="0"/>
      <w:marBottom w:val="0"/>
      <w:divBdr>
        <w:top w:val="none" w:sz="0" w:space="0" w:color="auto"/>
        <w:left w:val="none" w:sz="0" w:space="0" w:color="auto"/>
        <w:bottom w:val="none" w:sz="0" w:space="0" w:color="auto"/>
        <w:right w:val="none" w:sz="0" w:space="0" w:color="auto"/>
      </w:divBdr>
    </w:div>
    <w:div w:id="692153503">
      <w:bodyDiv w:val="1"/>
      <w:marLeft w:val="0"/>
      <w:marRight w:val="0"/>
      <w:marTop w:val="0"/>
      <w:marBottom w:val="0"/>
      <w:divBdr>
        <w:top w:val="none" w:sz="0" w:space="0" w:color="auto"/>
        <w:left w:val="none" w:sz="0" w:space="0" w:color="auto"/>
        <w:bottom w:val="none" w:sz="0" w:space="0" w:color="auto"/>
        <w:right w:val="none" w:sz="0" w:space="0" w:color="auto"/>
      </w:divBdr>
    </w:div>
    <w:div w:id="697969817">
      <w:bodyDiv w:val="1"/>
      <w:marLeft w:val="0"/>
      <w:marRight w:val="0"/>
      <w:marTop w:val="0"/>
      <w:marBottom w:val="0"/>
      <w:divBdr>
        <w:top w:val="none" w:sz="0" w:space="0" w:color="auto"/>
        <w:left w:val="none" w:sz="0" w:space="0" w:color="auto"/>
        <w:bottom w:val="none" w:sz="0" w:space="0" w:color="auto"/>
        <w:right w:val="none" w:sz="0" w:space="0" w:color="auto"/>
      </w:divBdr>
    </w:div>
    <w:div w:id="700131935">
      <w:bodyDiv w:val="1"/>
      <w:marLeft w:val="0"/>
      <w:marRight w:val="0"/>
      <w:marTop w:val="0"/>
      <w:marBottom w:val="0"/>
      <w:divBdr>
        <w:top w:val="none" w:sz="0" w:space="0" w:color="auto"/>
        <w:left w:val="none" w:sz="0" w:space="0" w:color="auto"/>
        <w:bottom w:val="none" w:sz="0" w:space="0" w:color="auto"/>
        <w:right w:val="none" w:sz="0" w:space="0" w:color="auto"/>
      </w:divBdr>
    </w:div>
    <w:div w:id="763453253">
      <w:bodyDiv w:val="1"/>
      <w:marLeft w:val="0"/>
      <w:marRight w:val="0"/>
      <w:marTop w:val="0"/>
      <w:marBottom w:val="0"/>
      <w:divBdr>
        <w:top w:val="none" w:sz="0" w:space="0" w:color="auto"/>
        <w:left w:val="none" w:sz="0" w:space="0" w:color="auto"/>
        <w:bottom w:val="none" w:sz="0" w:space="0" w:color="auto"/>
        <w:right w:val="none" w:sz="0" w:space="0" w:color="auto"/>
      </w:divBdr>
    </w:div>
    <w:div w:id="787243277">
      <w:bodyDiv w:val="1"/>
      <w:marLeft w:val="0"/>
      <w:marRight w:val="0"/>
      <w:marTop w:val="0"/>
      <w:marBottom w:val="0"/>
      <w:divBdr>
        <w:top w:val="none" w:sz="0" w:space="0" w:color="auto"/>
        <w:left w:val="none" w:sz="0" w:space="0" w:color="auto"/>
        <w:bottom w:val="none" w:sz="0" w:space="0" w:color="auto"/>
        <w:right w:val="none" w:sz="0" w:space="0" w:color="auto"/>
      </w:divBdr>
    </w:div>
    <w:div w:id="789320375">
      <w:bodyDiv w:val="1"/>
      <w:marLeft w:val="0"/>
      <w:marRight w:val="0"/>
      <w:marTop w:val="0"/>
      <w:marBottom w:val="0"/>
      <w:divBdr>
        <w:top w:val="none" w:sz="0" w:space="0" w:color="auto"/>
        <w:left w:val="none" w:sz="0" w:space="0" w:color="auto"/>
        <w:bottom w:val="none" w:sz="0" w:space="0" w:color="auto"/>
        <w:right w:val="none" w:sz="0" w:space="0" w:color="auto"/>
      </w:divBdr>
    </w:div>
    <w:div w:id="829101829">
      <w:bodyDiv w:val="1"/>
      <w:marLeft w:val="0"/>
      <w:marRight w:val="0"/>
      <w:marTop w:val="0"/>
      <w:marBottom w:val="0"/>
      <w:divBdr>
        <w:top w:val="none" w:sz="0" w:space="0" w:color="auto"/>
        <w:left w:val="none" w:sz="0" w:space="0" w:color="auto"/>
        <w:bottom w:val="none" w:sz="0" w:space="0" w:color="auto"/>
        <w:right w:val="none" w:sz="0" w:space="0" w:color="auto"/>
      </w:divBdr>
    </w:div>
    <w:div w:id="855004780">
      <w:bodyDiv w:val="1"/>
      <w:marLeft w:val="0"/>
      <w:marRight w:val="0"/>
      <w:marTop w:val="0"/>
      <w:marBottom w:val="0"/>
      <w:divBdr>
        <w:top w:val="none" w:sz="0" w:space="0" w:color="auto"/>
        <w:left w:val="none" w:sz="0" w:space="0" w:color="auto"/>
        <w:bottom w:val="none" w:sz="0" w:space="0" w:color="auto"/>
        <w:right w:val="none" w:sz="0" w:space="0" w:color="auto"/>
      </w:divBdr>
    </w:div>
    <w:div w:id="873276195">
      <w:bodyDiv w:val="1"/>
      <w:marLeft w:val="0"/>
      <w:marRight w:val="0"/>
      <w:marTop w:val="0"/>
      <w:marBottom w:val="0"/>
      <w:divBdr>
        <w:top w:val="none" w:sz="0" w:space="0" w:color="auto"/>
        <w:left w:val="none" w:sz="0" w:space="0" w:color="auto"/>
        <w:bottom w:val="none" w:sz="0" w:space="0" w:color="auto"/>
        <w:right w:val="none" w:sz="0" w:space="0" w:color="auto"/>
      </w:divBdr>
    </w:div>
    <w:div w:id="897324407">
      <w:bodyDiv w:val="1"/>
      <w:marLeft w:val="0"/>
      <w:marRight w:val="0"/>
      <w:marTop w:val="0"/>
      <w:marBottom w:val="0"/>
      <w:divBdr>
        <w:top w:val="none" w:sz="0" w:space="0" w:color="auto"/>
        <w:left w:val="none" w:sz="0" w:space="0" w:color="auto"/>
        <w:bottom w:val="none" w:sz="0" w:space="0" w:color="auto"/>
        <w:right w:val="none" w:sz="0" w:space="0" w:color="auto"/>
      </w:divBdr>
    </w:div>
    <w:div w:id="906526244">
      <w:bodyDiv w:val="1"/>
      <w:marLeft w:val="0"/>
      <w:marRight w:val="0"/>
      <w:marTop w:val="0"/>
      <w:marBottom w:val="0"/>
      <w:divBdr>
        <w:top w:val="none" w:sz="0" w:space="0" w:color="auto"/>
        <w:left w:val="none" w:sz="0" w:space="0" w:color="auto"/>
        <w:bottom w:val="none" w:sz="0" w:space="0" w:color="auto"/>
        <w:right w:val="none" w:sz="0" w:space="0" w:color="auto"/>
      </w:divBdr>
    </w:div>
    <w:div w:id="914776136">
      <w:bodyDiv w:val="1"/>
      <w:marLeft w:val="0"/>
      <w:marRight w:val="0"/>
      <w:marTop w:val="0"/>
      <w:marBottom w:val="0"/>
      <w:divBdr>
        <w:top w:val="none" w:sz="0" w:space="0" w:color="auto"/>
        <w:left w:val="none" w:sz="0" w:space="0" w:color="auto"/>
        <w:bottom w:val="none" w:sz="0" w:space="0" w:color="auto"/>
        <w:right w:val="none" w:sz="0" w:space="0" w:color="auto"/>
      </w:divBdr>
    </w:div>
    <w:div w:id="916283038">
      <w:bodyDiv w:val="1"/>
      <w:marLeft w:val="0"/>
      <w:marRight w:val="0"/>
      <w:marTop w:val="0"/>
      <w:marBottom w:val="0"/>
      <w:divBdr>
        <w:top w:val="none" w:sz="0" w:space="0" w:color="auto"/>
        <w:left w:val="none" w:sz="0" w:space="0" w:color="auto"/>
        <w:bottom w:val="none" w:sz="0" w:space="0" w:color="auto"/>
        <w:right w:val="none" w:sz="0" w:space="0" w:color="auto"/>
      </w:divBdr>
    </w:div>
    <w:div w:id="919366555">
      <w:bodyDiv w:val="1"/>
      <w:marLeft w:val="0"/>
      <w:marRight w:val="0"/>
      <w:marTop w:val="0"/>
      <w:marBottom w:val="0"/>
      <w:divBdr>
        <w:top w:val="none" w:sz="0" w:space="0" w:color="auto"/>
        <w:left w:val="none" w:sz="0" w:space="0" w:color="auto"/>
        <w:bottom w:val="none" w:sz="0" w:space="0" w:color="auto"/>
        <w:right w:val="none" w:sz="0" w:space="0" w:color="auto"/>
      </w:divBdr>
    </w:div>
    <w:div w:id="1033917495">
      <w:bodyDiv w:val="1"/>
      <w:marLeft w:val="0"/>
      <w:marRight w:val="0"/>
      <w:marTop w:val="0"/>
      <w:marBottom w:val="0"/>
      <w:divBdr>
        <w:top w:val="none" w:sz="0" w:space="0" w:color="auto"/>
        <w:left w:val="none" w:sz="0" w:space="0" w:color="auto"/>
        <w:bottom w:val="none" w:sz="0" w:space="0" w:color="auto"/>
        <w:right w:val="none" w:sz="0" w:space="0" w:color="auto"/>
      </w:divBdr>
    </w:div>
    <w:div w:id="1119954802">
      <w:bodyDiv w:val="1"/>
      <w:marLeft w:val="0"/>
      <w:marRight w:val="0"/>
      <w:marTop w:val="0"/>
      <w:marBottom w:val="0"/>
      <w:divBdr>
        <w:top w:val="none" w:sz="0" w:space="0" w:color="auto"/>
        <w:left w:val="none" w:sz="0" w:space="0" w:color="auto"/>
        <w:bottom w:val="none" w:sz="0" w:space="0" w:color="auto"/>
        <w:right w:val="none" w:sz="0" w:space="0" w:color="auto"/>
      </w:divBdr>
    </w:div>
    <w:div w:id="1140001954">
      <w:bodyDiv w:val="1"/>
      <w:marLeft w:val="0"/>
      <w:marRight w:val="0"/>
      <w:marTop w:val="0"/>
      <w:marBottom w:val="0"/>
      <w:divBdr>
        <w:top w:val="none" w:sz="0" w:space="0" w:color="auto"/>
        <w:left w:val="none" w:sz="0" w:space="0" w:color="auto"/>
        <w:bottom w:val="none" w:sz="0" w:space="0" w:color="auto"/>
        <w:right w:val="none" w:sz="0" w:space="0" w:color="auto"/>
      </w:divBdr>
    </w:div>
    <w:div w:id="1142115316">
      <w:bodyDiv w:val="1"/>
      <w:marLeft w:val="0"/>
      <w:marRight w:val="0"/>
      <w:marTop w:val="0"/>
      <w:marBottom w:val="0"/>
      <w:divBdr>
        <w:top w:val="none" w:sz="0" w:space="0" w:color="auto"/>
        <w:left w:val="none" w:sz="0" w:space="0" w:color="auto"/>
        <w:bottom w:val="none" w:sz="0" w:space="0" w:color="auto"/>
        <w:right w:val="none" w:sz="0" w:space="0" w:color="auto"/>
      </w:divBdr>
    </w:div>
    <w:div w:id="1156998318">
      <w:bodyDiv w:val="1"/>
      <w:marLeft w:val="0"/>
      <w:marRight w:val="0"/>
      <w:marTop w:val="0"/>
      <w:marBottom w:val="0"/>
      <w:divBdr>
        <w:top w:val="none" w:sz="0" w:space="0" w:color="auto"/>
        <w:left w:val="none" w:sz="0" w:space="0" w:color="auto"/>
        <w:bottom w:val="none" w:sz="0" w:space="0" w:color="auto"/>
        <w:right w:val="none" w:sz="0" w:space="0" w:color="auto"/>
      </w:divBdr>
    </w:div>
    <w:div w:id="1219823707">
      <w:bodyDiv w:val="1"/>
      <w:marLeft w:val="0"/>
      <w:marRight w:val="0"/>
      <w:marTop w:val="0"/>
      <w:marBottom w:val="0"/>
      <w:divBdr>
        <w:top w:val="none" w:sz="0" w:space="0" w:color="auto"/>
        <w:left w:val="none" w:sz="0" w:space="0" w:color="auto"/>
        <w:bottom w:val="none" w:sz="0" w:space="0" w:color="auto"/>
        <w:right w:val="none" w:sz="0" w:space="0" w:color="auto"/>
      </w:divBdr>
    </w:div>
    <w:div w:id="1263027990">
      <w:bodyDiv w:val="1"/>
      <w:marLeft w:val="0"/>
      <w:marRight w:val="0"/>
      <w:marTop w:val="0"/>
      <w:marBottom w:val="0"/>
      <w:divBdr>
        <w:top w:val="none" w:sz="0" w:space="0" w:color="auto"/>
        <w:left w:val="none" w:sz="0" w:space="0" w:color="auto"/>
        <w:bottom w:val="none" w:sz="0" w:space="0" w:color="auto"/>
        <w:right w:val="none" w:sz="0" w:space="0" w:color="auto"/>
      </w:divBdr>
    </w:div>
    <w:div w:id="1282223160">
      <w:bodyDiv w:val="1"/>
      <w:marLeft w:val="0"/>
      <w:marRight w:val="0"/>
      <w:marTop w:val="0"/>
      <w:marBottom w:val="0"/>
      <w:divBdr>
        <w:top w:val="none" w:sz="0" w:space="0" w:color="auto"/>
        <w:left w:val="none" w:sz="0" w:space="0" w:color="auto"/>
        <w:bottom w:val="none" w:sz="0" w:space="0" w:color="auto"/>
        <w:right w:val="none" w:sz="0" w:space="0" w:color="auto"/>
      </w:divBdr>
    </w:div>
    <w:div w:id="1282610420">
      <w:bodyDiv w:val="1"/>
      <w:marLeft w:val="0"/>
      <w:marRight w:val="0"/>
      <w:marTop w:val="0"/>
      <w:marBottom w:val="0"/>
      <w:divBdr>
        <w:top w:val="none" w:sz="0" w:space="0" w:color="auto"/>
        <w:left w:val="none" w:sz="0" w:space="0" w:color="auto"/>
        <w:bottom w:val="none" w:sz="0" w:space="0" w:color="auto"/>
        <w:right w:val="none" w:sz="0" w:space="0" w:color="auto"/>
      </w:divBdr>
    </w:div>
    <w:div w:id="1288857430">
      <w:bodyDiv w:val="1"/>
      <w:marLeft w:val="0"/>
      <w:marRight w:val="0"/>
      <w:marTop w:val="0"/>
      <w:marBottom w:val="0"/>
      <w:divBdr>
        <w:top w:val="none" w:sz="0" w:space="0" w:color="auto"/>
        <w:left w:val="none" w:sz="0" w:space="0" w:color="auto"/>
        <w:bottom w:val="none" w:sz="0" w:space="0" w:color="auto"/>
        <w:right w:val="none" w:sz="0" w:space="0" w:color="auto"/>
      </w:divBdr>
    </w:div>
    <w:div w:id="1303340566">
      <w:bodyDiv w:val="1"/>
      <w:marLeft w:val="0"/>
      <w:marRight w:val="0"/>
      <w:marTop w:val="0"/>
      <w:marBottom w:val="0"/>
      <w:divBdr>
        <w:top w:val="none" w:sz="0" w:space="0" w:color="auto"/>
        <w:left w:val="none" w:sz="0" w:space="0" w:color="auto"/>
        <w:bottom w:val="none" w:sz="0" w:space="0" w:color="auto"/>
        <w:right w:val="none" w:sz="0" w:space="0" w:color="auto"/>
      </w:divBdr>
    </w:div>
    <w:div w:id="1333487238">
      <w:bodyDiv w:val="1"/>
      <w:marLeft w:val="0"/>
      <w:marRight w:val="0"/>
      <w:marTop w:val="0"/>
      <w:marBottom w:val="0"/>
      <w:divBdr>
        <w:top w:val="none" w:sz="0" w:space="0" w:color="auto"/>
        <w:left w:val="none" w:sz="0" w:space="0" w:color="auto"/>
        <w:bottom w:val="none" w:sz="0" w:space="0" w:color="auto"/>
        <w:right w:val="none" w:sz="0" w:space="0" w:color="auto"/>
      </w:divBdr>
    </w:div>
    <w:div w:id="1355619737">
      <w:bodyDiv w:val="1"/>
      <w:marLeft w:val="0"/>
      <w:marRight w:val="0"/>
      <w:marTop w:val="0"/>
      <w:marBottom w:val="0"/>
      <w:divBdr>
        <w:top w:val="none" w:sz="0" w:space="0" w:color="auto"/>
        <w:left w:val="none" w:sz="0" w:space="0" w:color="auto"/>
        <w:bottom w:val="none" w:sz="0" w:space="0" w:color="auto"/>
        <w:right w:val="none" w:sz="0" w:space="0" w:color="auto"/>
      </w:divBdr>
    </w:div>
    <w:div w:id="1366978544">
      <w:bodyDiv w:val="1"/>
      <w:marLeft w:val="0"/>
      <w:marRight w:val="0"/>
      <w:marTop w:val="0"/>
      <w:marBottom w:val="0"/>
      <w:divBdr>
        <w:top w:val="none" w:sz="0" w:space="0" w:color="auto"/>
        <w:left w:val="none" w:sz="0" w:space="0" w:color="auto"/>
        <w:bottom w:val="none" w:sz="0" w:space="0" w:color="auto"/>
        <w:right w:val="none" w:sz="0" w:space="0" w:color="auto"/>
      </w:divBdr>
    </w:div>
    <w:div w:id="1465394776">
      <w:bodyDiv w:val="1"/>
      <w:marLeft w:val="0"/>
      <w:marRight w:val="0"/>
      <w:marTop w:val="0"/>
      <w:marBottom w:val="0"/>
      <w:divBdr>
        <w:top w:val="none" w:sz="0" w:space="0" w:color="auto"/>
        <w:left w:val="none" w:sz="0" w:space="0" w:color="auto"/>
        <w:bottom w:val="none" w:sz="0" w:space="0" w:color="auto"/>
        <w:right w:val="none" w:sz="0" w:space="0" w:color="auto"/>
      </w:divBdr>
    </w:div>
    <w:div w:id="1479607711">
      <w:bodyDiv w:val="1"/>
      <w:marLeft w:val="0"/>
      <w:marRight w:val="0"/>
      <w:marTop w:val="0"/>
      <w:marBottom w:val="0"/>
      <w:divBdr>
        <w:top w:val="none" w:sz="0" w:space="0" w:color="auto"/>
        <w:left w:val="none" w:sz="0" w:space="0" w:color="auto"/>
        <w:bottom w:val="none" w:sz="0" w:space="0" w:color="auto"/>
        <w:right w:val="none" w:sz="0" w:space="0" w:color="auto"/>
      </w:divBdr>
    </w:div>
    <w:div w:id="1490711576">
      <w:bodyDiv w:val="1"/>
      <w:marLeft w:val="0"/>
      <w:marRight w:val="0"/>
      <w:marTop w:val="0"/>
      <w:marBottom w:val="0"/>
      <w:divBdr>
        <w:top w:val="none" w:sz="0" w:space="0" w:color="auto"/>
        <w:left w:val="none" w:sz="0" w:space="0" w:color="auto"/>
        <w:bottom w:val="none" w:sz="0" w:space="0" w:color="auto"/>
        <w:right w:val="none" w:sz="0" w:space="0" w:color="auto"/>
      </w:divBdr>
    </w:div>
    <w:div w:id="1578633676">
      <w:bodyDiv w:val="1"/>
      <w:marLeft w:val="0"/>
      <w:marRight w:val="0"/>
      <w:marTop w:val="0"/>
      <w:marBottom w:val="0"/>
      <w:divBdr>
        <w:top w:val="none" w:sz="0" w:space="0" w:color="auto"/>
        <w:left w:val="none" w:sz="0" w:space="0" w:color="auto"/>
        <w:bottom w:val="none" w:sz="0" w:space="0" w:color="auto"/>
        <w:right w:val="none" w:sz="0" w:space="0" w:color="auto"/>
      </w:divBdr>
    </w:div>
    <w:div w:id="1586768655">
      <w:bodyDiv w:val="1"/>
      <w:marLeft w:val="0"/>
      <w:marRight w:val="0"/>
      <w:marTop w:val="0"/>
      <w:marBottom w:val="0"/>
      <w:divBdr>
        <w:top w:val="none" w:sz="0" w:space="0" w:color="auto"/>
        <w:left w:val="none" w:sz="0" w:space="0" w:color="auto"/>
        <w:bottom w:val="none" w:sz="0" w:space="0" w:color="auto"/>
        <w:right w:val="none" w:sz="0" w:space="0" w:color="auto"/>
      </w:divBdr>
    </w:div>
    <w:div w:id="1591155779">
      <w:bodyDiv w:val="1"/>
      <w:marLeft w:val="0"/>
      <w:marRight w:val="0"/>
      <w:marTop w:val="0"/>
      <w:marBottom w:val="0"/>
      <w:divBdr>
        <w:top w:val="none" w:sz="0" w:space="0" w:color="auto"/>
        <w:left w:val="none" w:sz="0" w:space="0" w:color="auto"/>
        <w:bottom w:val="none" w:sz="0" w:space="0" w:color="auto"/>
        <w:right w:val="none" w:sz="0" w:space="0" w:color="auto"/>
      </w:divBdr>
    </w:div>
    <w:div w:id="1657152362">
      <w:bodyDiv w:val="1"/>
      <w:marLeft w:val="0"/>
      <w:marRight w:val="0"/>
      <w:marTop w:val="0"/>
      <w:marBottom w:val="0"/>
      <w:divBdr>
        <w:top w:val="none" w:sz="0" w:space="0" w:color="auto"/>
        <w:left w:val="none" w:sz="0" w:space="0" w:color="auto"/>
        <w:bottom w:val="none" w:sz="0" w:space="0" w:color="auto"/>
        <w:right w:val="none" w:sz="0" w:space="0" w:color="auto"/>
      </w:divBdr>
    </w:div>
    <w:div w:id="1679232118">
      <w:bodyDiv w:val="1"/>
      <w:marLeft w:val="0"/>
      <w:marRight w:val="0"/>
      <w:marTop w:val="0"/>
      <w:marBottom w:val="0"/>
      <w:divBdr>
        <w:top w:val="none" w:sz="0" w:space="0" w:color="auto"/>
        <w:left w:val="none" w:sz="0" w:space="0" w:color="auto"/>
        <w:bottom w:val="none" w:sz="0" w:space="0" w:color="auto"/>
        <w:right w:val="none" w:sz="0" w:space="0" w:color="auto"/>
      </w:divBdr>
    </w:div>
    <w:div w:id="1696693559">
      <w:bodyDiv w:val="1"/>
      <w:marLeft w:val="0"/>
      <w:marRight w:val="0"/>
      <w:marTop w:val="0"/>
      <w:marBottom w:val="0"/>
      <w:divBdr>
        <w:top w:val="none" w:sz="0" w:space="0" w:color="auto"/>
        <w:left w:val="none" w:sz="0" w:space="0" w:color="auto"/>
        <w:bottom w:val="none" w:sz="0" w:space="0" w:color="auto"/>
        <w:right w:val="none" w:sz="0" w:space="0" w:color="auto"/>
      </w:divBdr>
    </w:div>
    <w:div w:id="1705054263">
      <w:bodyDiv w:val="1"/>
      <w:marLeft w:val="0"/>
      <w:marRight w:val="0"/>
      <w:marTop w:val="0"/>
      <w:marBottom w:val="0"/>
      <w:divBdr>
        <w:top w:val="none" w:sz="0" w:space="0" w:color="auto"/>
        <w:left w:val="none" w:sz="0" w:space="0" w:color="auto"/>
        <w:bottom w:val="none" w:sz="0" w:space="0" w:color="auto"/>
        <w:right w:val="none" w:sz="0" w:space="0" w:color="auto"/>
      </w:divBdr>
    </w:div>
    <w:div w:id="1705711490">
      <w:bodyDiv w:val="1"/>
      <w:marLeft w:val="0"/>
      <w:marRight w:val="0"/>
      <w:marTop w:val="0"/>
      <w:marBottom w:val="0"/>
      <w:divBdr>
        <w:top w:val="none" w:sz="0" w:space="0" w:color="auto"/>
        <w:left w:val="none" w:sz="0" w:space="0" w:color="auto"/>
        <w:bottom w:val="none" w:sz="0" w:space="0" w:color="auto"/>
        <w:right w:val="none" w:sz="0" w:space="0" w:color="auto"/>
      </w:divBdr>
    </w:div>
    <w:div w:id="1705714355">
      <w:bodyDiv w:val="1"/>
      <w:marLeft w:val="0"/>
      <w:marRight w:val="0"/>
      <w:marTop w:val="0"/>
      <w:marBottom w:val="0"/>
      <w:divBdr>
        <w:top w:val="none" w:sz="0" w:space="0" w:color="auto"/>
        <w:left w:val="none" w:sz="0" w:space="0" w:color="auto"/>
        <w:bottom w:val="none" w:sz="0" w:space="0" w:color="auto"/>
        <w:right w:val="none" w:sz="0" w:space="0" w:color="auto"/>
      </w:divBdr>
    </w:div>
    <w:div w:id="1739009082">
      <w:bodyDiv w:val="1"/>
      <w:marLeft w:val="0"/>
      <w:marRight w:val="0"/>
      <w:marTop w:val="0"/>
      <w:marBottom w:val="0"/>
      <w:divBdr>
        <w:top w:val="none" w:sz="0" w:space="0" w:color="auto"/>
        <w:left w:val="none" w:sz="0" w:space="0" w:color="auto"/>
        <w:bottom w:val="none" w:sz="0" w:space="0" w:color="auto"/>
        <w:right w:val="none" w:sz="0" w:space="0" w:color="auto"/>
      </w:divBdr>
    </w:div>
    <w:div w:id="1803041629">
      <w:bodyDiv w:val="1"/>
      <w:marLeft w:val="0"/>
      <w:marRight w:val="0"/>
      <w:marTop w:val="0"/>
      <w:marBottom w:val="0"/>
      <w:divBdr>
        <w:top w:val="none" w:sz="0" w:space="0" w:color="auto"/>
        <w:left w:val="none" w:sz="0" w:space="0" w:color="auto"/>
        <w:bottom w:val="none" w:sz="0" w:space="0" w:color="auto"/>
        <w:right w:val="none" w:sz="0" w:space="0" w:color="auto"/>
      </w:divBdr>
    </w:div>
    <w:div w:id="1807972488">
      <w:bodyDiv w:val="1"/>
      <w:marLeft w:val="0"/>
      <w:marRight w:val="0"/>
      <w:marTop w:val="0"/>
      <w:marBottom w:val="0"/>
      <w:divBdr>
        <w:top w:val="none" w:sz="0" w:space="0" w:color="auto"/>
        <w:left w:val="none" w:sz="0" w:space="0" w:color="auto"/>
        <w:bottom w:val="none" w:sz="0" w:space="0" w:color="auto"/>
        <w:right w:val="none" w:sz="0" w:space="0" w:color="auto"/>
      </w:divBdr>
    </w:div>
    <w:div w:id="1828206310">
      <w:bodyDiv w:val="1"/>
      <w:marLeft w:val="0"/>
      <w:marRight w:val="0"/>
      <w:marTop w:val="0"/>
      <w:marBottom w:val="0"/>
      <w:divBdr>
        <w:top w:val="none" w:sz="0" w:space="0" w:color="auto"/>
        <w:left w:val="none" w:sz="0" w:space="0" w:color="auto"/>
        <w:bottom w:val="none" w:sz="0" w:space="0" w:color="auto"/>
        <w:right w:val="none" w:sz="0" w:space="0" w:color="auto"/>
      </w:divBdr>
    </w:div>
    <w:div w:id="1837530822">
      <w:bodyDiv w:val="1"/>
      <w:marLeft w:val="0"/>
      <w:marRight w:val="0"/>
      <w:marTop w:val="0"/>
      <w:marBottom w:val="0"/>
      <w:divBdr>
        <w:top w:val="none" w:sz="0" w:space="0" w:color="auto"/>
        <w:left w:val="none" w:sz="0" w:space="0" w:color="auto"/>
        <w:bottom w:val="none" w:sz="0" w:space="0" w:color="auto"/>
        <w:right w:val="none" w:sz="0" w:space="0" w:color="auto"/>
      </w:divBdr>
    </w:div>
    <w:div w:id="1896968600">
      <w:bodyDiv w:val="1"/>
      <w:marLeft w:val="0"/>
      <w:marRight w:val="0"/>
      <w:marTop w:val="0"/>
      <w:marBottom w:val="0"/>
      <w:divBdr>
        <w:top w:val="none" w:sz="0" w:space="0" w:color="auto"/>
        <w:left w:val="none" w:sz="0" w:space="0" w:color="auto"/>
        <w:bottom w:val="none" w:sz="0" w:space="0" w:color="auto"/>
        <w:right w:val="none" w:sz="0" w:space="0" w:color="auto"/>
      </w:divBdr>
    </w:div>
    <w:div w:id="1934774081">
      <w:bodyDiv w:val="1"/>
      <w:marLeft w:val="0"/>
      <w:marRight w:val="0"/>
      <w:marTop w:val="0"/>
      <w:marBottom w:val="0"/>
      <w:divBdr>
        <w:top w:val="none" w:sz="0" w:space="0" w:color="auto"/>
        <w:left w:val="none" w:sz="0" w:space="0" w:color="auto"/>
        <w:bottom w:val="none" w:sz="0" w:space="0" w:color="auto"/>
        <w:right w:val="none" w:sz="0" w:space="0" w:color="auto"/>
      </w:divBdr>
    </w:div>
    <w:div w:id="1938564385">
      <w:bodyDiv w:val="1"/>
      <w:marLeft w:val="0"/>
      <w:marRight w:val="0"/>
      <w:marTop w:val="0"/>
      <w:marBottom w:val="0"/>
      <w:divBdr>
        <w:top w:val="none" w:sz="0" w:space="0" w:color="auto"/>
        <w:left w:val="none" w:sz="0" w:space="0" w:color="auto"/>
        <w:bottom w:val="none" w:sz="0" w:space="0" w:color="auto"/>
        <w:right w:val="none" w:sz="0" w:space="0" w:color="auto"/>
      </w:divBdr>
    </w:div>
    <w:div w:id="1971082452">
      <w:bodyDiv w:val="1"/>
      <w:marLeft w:val="0"/>
      <w:marRight w:val="0"/>
      <w:marTop w:val="0"/>
      <w:marBottom w:val="0"/>
      <w:divBdr>
        <w:top w:val="none" w:sz="0" w:space="0" w:color="auto"/>
        <w:left w:val="none" w:sz="0" w:space="0" w:color="auto"/>
        <w:bottom w:val="none" w:sz="0" w:space="0" w:color="auto"/>
        <w:right w:val="none" w:sz="0" w:space="0" w:color="auto"/>
      </w:divBdr>
    </w:div>
    <w:div w:id="1996909912">
      <w:bodyDiv w:val="1"/>
      <w:marLeft w:val="0"/>
      <w:marRight w:val="0"/>
      <w:marTop w:val="0"/>
      <w:marBottom w:val="0"/>
      <w:divBdr>
        <w:top w:val="none" w:sz="0" w:space="0" w:color="auto"/>
        <w:left w:val="none" w:sz="0" w:space="0" w:color="auto"/>
        <w:bottom w:val="none" w:sz="0" w:space="0" w:color="auto"/>
        <w:right w:val="none" w:sz="0" w:space="0" w:color="auto"/>
      </w:divBdr>
    </w:div>
    <w:div w:id="2022777534">
      <w:bodyDiv w:val="1"/>
      <w:marLeft w:val="0"/>
      <w:marRight w:val="0"/>
      <w:marTop w:val="0"/>
      <w:marBottom w:val="0"/>
      <w:divBdr>
        <w:top w:val="none" w:sz="0" w:space="0" w:color="auto"/>
        <w:left w:val="none" w:sz="0" w:space="0" w:color="auto"/>
        <w:bottom w:val="none" w:sz="0" w:space="0" w:color="auto"/>
        <w:right w:val="none" w:sz="0" w:space="0" w:color="auto"/>
      </w:divBdr>
    </w:div>
    <w:div w:id="21167080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SaveAsSingleFile/>
</w:webSettings>
</file>

<file path=word/_rels/document.xml.rels><?xml version="1.0" encoding="UTF-8" standalone="yes"?>
<Relationships xmlns="http://schemas.openxmlformats.org/package/2006/relationships"><Relationship Id="rId20" Type="http://schemas.openxmlformats.org/officeDocument/2006/relationships/hyperlink" Target="https://data.sbgrid.org/dataset/131/" TargetMode="External"/><Relationship Id="rId21" Type="http://schemas.openxmlformats.org/officeDocument/2006/relationships/hyperlink" Target="mailto:davor.davidovic@irb.hr" TargetMode="External"/><Relationship Id="rId22" Type="http://schemas.openxmlformats.org/officeDocument/2006/relationships/hyperlink" Target="http://ec.europa.eu/research/participants/data/ref/h2020/grants_manual/hi/oa_pilot/h2020-hi-oa-data-mgt_en.pdf" TargetMode="External"/><Relationship Id="rId23" Type="http://schemas.openxmlformats.org/officeDocument/2006/relationships/hyperlink" Target="http://zenodo.org/record/13942" TargetMode="External"/><Relationship Id="rId24" Type="http://schemas.openxmlformats.org/officeDocument/2006/relationships/hyperlink" Target="https://www.biosharing.org/search/?q=genomics&amp;content=standards" TargetMode="External"/><Relationship Id="rId25" Type="http://schemas.openxmlformats.org/officeDocument/2006/relationships/hyperlink" Target="https://www.elixir-europe.org/open-access" TargetMode="External"/><Relationship Id="rId26" Type="http://schemas.openxmlformats.org/officeDocument/2006/relationships/hyperlink" Target="http://doriiie.ifca.es" TargetMode="External"/><Relationship Id="rId27" Type="http://schemas.openxmlformats.org/officeDocument/2006/relationships/hyperlink" Target="http://inext-eu.org/" TargetMode="External"/><Relationship Id="rId28" Type="http://schemas.openxmlformats.org/officeDocument/2006/relationships/hyperlink" Target="http://www.pdbe.org" TargetMode="External"/><Relationship Id="rId29" Type="http://schemas.openxmlformats.org/officeDocument/2006/relationships/header" Target="header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30" Type="http://schemas.openxmlformats.org/officeDocument/2006/relationships/footer" Target="footer1.xml"/><Relationship Id="rId31" Type="http://schemas.openxmlformats.org/officeDocument/2006/relationships/footer" Target="footer2.xml"/><Relationship Id="rId32" Type="http://schemas.openxmlformats.org/officeDocument/2006/relationships/fontTable" Target="fontTable.xml"/><Relationship Id="rId9" Type="http://schemas.openxmlformats.org/officeDocument/2006/relationships/image" Target="media/image1.png"/><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33" Type="http://schemas.openxmlformats.org/officeDocument/2006/relationships/theme" Target="theme/theme1.xml"/><Relationship Id="rId10" Type="http://schemas.openxmlformats.org/officeDocument/2006/relationships/hyperlink" Target="https://documents.egi.eu/document/2556" TargetMode="External"/><Relationship Id="rId11" Type="http://schemas.openxmlformats.org/officeDocument/2006/relationships/image" Target="media/image2.png"/><Relationship Id="rId12" Type="http://schemas.openxmlformats.org/officeDocument/2006/relationships/hyperlink" Target="http://creativecommons.org/licenses/by/4.0/" TargetMode="External"/><Relationship Id="rId13" Type="http://schemas.openxmlformats.org/officeDocument/2006/relationships/hyperlink" Target="http://www.egi.eu/about/glossary/" TargetMode="External"/><Relationship Id="rId14" Type="http://schemas.openxmlformats.org/officeDocument/2006/relationships/hyperlink" Target="mailto:kimmo.mattila@csc.fi" TargetMode="External"/><Relationship Id="rId15" Type="http://schemas.openxmlformats.org/officeDocument/2006/relationships/hyperlink" Target="https://www.elixir-europe.org/services" TargetMode="External"/><Relationship Id="rId16" Type="http://schemas.openxmlformats.org/officeDocument/2006/relationships/hyperlink" Target="mailto:marco@ifca.unican.es" TargetMode="External"/><Relationship Id="rId17" Type="http://schemas.openxmlformats.org/officeDocument/2006/relationships/hyperlink" Target="mailto:Eric.Yen@twgrid.org" TargetMode="External"/><Relationship Id="rId18" Type="http://schemas.openxmlformats.org/officeDocument/2006/relationships/hyperlink" Target="mailto:ingemar.haggstrom@eiscat.se" TargetMode="External"/><Relationship Id="rId19" Type="http://schemas.openxmlformats.org/officeDocument/2006/relationships/hyperlink" Target="mailto:a.m.j.j.bonvin@uu.nl"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3.gif"/><Relationship Id="rId2" Type="http://schemas.openxmlformats.org/officeDocument/2006/relationships/image" Target="media/image4.png"/></Relationships>
</file>

<file path=word/_rels/footer2.xml.rels><?xml version="1.0" encoding="UTF-8" standalone="yes"?>
<Relationships xmlns="http://schemas.openxmlformats.org/package/2006/relationships"><Relationship Id="rId1" Type="http://schemas.openxmlformats.org/officeDocument/2006/relationships/image" Target="media/image4.png"/><Relationship Id="rId2" Type="http://schemas.openxmlformats.org/officeDocument/2006/relationships/hyperlink" Target="http://creativecommons.org/licenses/by/4.0/" TargetMode="External"/><Relationship Id="rId3" Type="http://schemas.openxmlformats.org/officeDocument/2006/relationships/hyperlink" Target="http://go.egi.eu/en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4951CAE-5147-4244-B185-303A9807F0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184</TotalTime>
  <Pages>14</Pages>
  <Words>3448</Words>
  <Characters>19659</Characters>
  <Application>Microsoft Macintosh Word</Application>
  <DocSecurity>0</DocSecurity>
  <Lines>163</Lines>
  <Paragraphs>46</Paragraphs>
  <ScaleCrop>false</ScaleCrop>
  <HeadingPairs>
    <vt:vector size="2" baseType="variant">
      <vt:variant>
        <vt:lpstr>Title</vt:lpstr>
      </vt:variant>
      <vt:variant>
        <vt:i4>1</vt:i4>
      </vt:variant>
    </vt:vector>
  </HeadingPairs>
  <TitlesOfParts>
    <vt:vector size="1" baseType="lpstr">
      <vt:lpstr>Title of the Document / Number if required</vt:lpstr>
    </vt:vector>
  </TitlesOfParts>
  <Company/>
  <LinksUpToDate>false</LinksUpToDate>
  <CharactersWithSpaces>23061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Title of the Document / Number if required</dc:title>
  <dc:creator>S C</dc:creator>
  <cp:lastModifiedBy>Sergio Andreozzi</cp:lastModifiedBy>
  <cp:revision>10</cp:revision>
  <cp:lastPrinted>2015-08-31T09:10:00Z</cp:lastPrinted>
  <dcterms:created xsi:type="dcterms:W3CDTF">2015-08-28T09:47:00Z</dcterms:created>
  <dcterms:modified xsi:type="dcterms:W3CDTF">2015-08-31T12:21:00Z</dcterms:modified>
</cp:coreProperties>
</file>