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D71158" w14:textId="2BA5BD67" w:rsidR="008D3A88" w:rsidRDefault="00471FA3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  <w:r w:rsidRPr="00471FA3">
        <w:rPr>
          <w:rFonts w:ascii="Segoe UI" w:hAnsi="Segoe UI" w:cs="Segoe UI"/>
          <w:b/>
          <w:szCs w:val="22"/>
        </w:rPr>
        <w:t>Reported by:</w:t>
      </w:r>
      <w:r>
        <w:rPr>
          <w:rFonts w:ascii="Segoe UI" w:hAnsi="Segoe UI" w:cs="Segoe UI"/>
          <w:szCs w:val="22"/>
        </w:rPr>
        <w:t xml:space="preserve"> (WP and leader)</w:t>
      </w:r>
      <w:r>
        <w:rPr>
          <w:rFonts w:ascii="Segoe UI" w:hAnsi="Segoe UI" w:cs="Segoe UI"/>
          <w:szCs w:val="22"/>
        </w:rPr>
        <w:tab/>
      </w:r>
      <w:r w:rsidRPr="00471FA3">
        <w:rPr>
          <w:rFonts w:ascii="Segoe UI" w:hAnsi="Segoe UI" w:cs="Segoe UI"/>
          <w:b/>
          <w:szCs w:val="22"/>
        </w:rPr>
        <w:t>Date of report:</w:t>
      </w:r>
    </w:p>
    <w:p w14:paraId="26EA6EDB" w14:textId="67F1BA23" w:rsidR="00C509AB" w:rsidRDefault="00021C93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 xml:space="preserve">Risk No: </w:t>
      </w:r>
      <w:r w:rsidRPr="00471FA3">
        <w:rPr>
          <w:rFonts w:ascii="Segoe UI" w:hAnsi="Segoe UI" w:cs="Segoe UI"/>
          <w:szCs w:val="22"/>
        </w:rPr>
        <w:t>(</w:t>
      </w:r>
      <w:r>
        <w:rPr>
          <w:rFonts w:ascii="Segoe UI" w:hAnsi="Segoe UI" w:cs="Segoe UI"/>
          <w:szCs w:val="22"/>
        </w:rPr>
        <w:t>added by QM)</w:t>
      </w:r>
    </w:p>
    <w:p w14:paraId="0AAB91AB" w14:textId="16ABE366" w:rsidR="00C509AB" w:rsidRDefault="00A86074" w:rsidP="00C509AB">
      <w:pPr>
        <w:pStyle w:val="Title"/>
        <w:pBdr>
          <w:bottom w:val="single" w:sz="6" w:space="1" w:color="auto"/>
        </w:pBdr>
        <w:rPr>
          <w:rFonts w:ascii="Segoe UI" w:hAnsi="Segoe UI" w:cs="Segoe UI"/>
          <w:color w:val="4F81BD" w:themeColor="accent1"/>
        </w:rPr>
      </w:pPr>
      <w:r>
        <w:rPr>
          <w:rFonts w:ascii="Segoe UI" w:hAnsi="Segoe UI" w:cs="Segoe UI"/>
          <w:color w:val="4F81BD" w:themeColor="accent1"/>
        </w:rPr>
        <w:t>Risk Description</w:t>
      </w:r>
    </w:p>
    <w:p w14:paraId="33072855" w14:textId="6E5A677B" w:rsidR="00E4700B" w:rsidRPr="00E4700B" w:rsidRDefault="00E4700B" w:rsidP="00E4700B">
      <w:pPr>
        <w:jc w:val="center"/>
        <w:rPr>
          <w:i/>
        </w:rPr>
      </w:pPr>
      <w:r w:rsidRPr="00E4700B">
        <w:rPr>
          <w:i/>
        </w:rPr>
        <w:t>(WP leader)</w:t>
      </w:r>
    </w:p>
    <w:p w14:paraId="1EB35AA8" w14:textId="77777777" w:rsidR="00E60A9B" w:rsidRDefault="00E60A9B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4A4851E2" w14:textId="68A0C713" w:rsidR="00471FA3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szCs w:val="22"/>
        </w:rPr>
        <w:t xml:space="preserve">Short description: </w:t>
      </w:r>
      <w:r w:rsidRPr="00471FA3">
        <w:rPr>
          <w:rFonts w:ascii="Segoe UI" w:hAnsi="Segoe UI" w:cs="Segoe UI"/>
          <w:szCs w:val="22"/>
        </w:rPr>
        <w:t>(</w:t>
      </w:r>
      <w:r w:rsidR="00391522">
        <w:rPr>
          <w:rFonts w:ascii="Segoe UI" w:hAnsi="Segoe UI" w:cs="Segoe UI"/>
          <w:szCs w:val="22"/>
        </w:rPr>
        <w:t>One liner</w:t>
      </w:r>
      <w:r w:rsidRPr="00471FA3">
        <w:rPr>
          <w:rFonts w:ascii="Segoe UI" w:hAnsi="Segoe UI" w:cs="Segoe UI"/>
          <w:szCs w:val="22"/>
        </w:rPr>
        <w:t>)</w:t>
      </w:r>
    </w:p>
    <w:p w14:paraId="0BCB058E" w14:textId="77777777" w:rsidR="00471FA3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06A0DA4D" w14:textId="443439C4" w:rsidR="00471FA3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szCs w:val="22"/>
        </w:rPr>
        <w:t>Long description</w:t>
      </w:r>
      <w:r w:rsidR="0092488B">
        <w:rPr>
          <w:rFonts w:ascii="Segoe UI" w:hAnsi="Segoe UI" w:cs="Segoe UI"/>
          <w:b/>
          <w:szCs w:val="22"/>
        </w:rPr>
        <w:t>:</w:t>
      </w:r>
    </w:p>
    <w:p w14:paraId="1454DBAB" w14:textId="77777777" w:rsidR="00471FA3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5E1CDF79" w14:textId="77777777" w:rsidR="00471FA3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68D3A76B" w14:textId="77777777" w:rsidR="00021C93" w:rsidRDefault="00021C9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1ACA9D73" w14:textId="77777777" w:rsidR="00021C93" w:rsidRDefault="00021C9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6925C85E" w14:textId="08A2741F" w:rsidR="00E60A9B" w:rsidRDefault="00A86074" w:rsidP="0092488B">
      <w:pPr>
        <w:pStyle w:val="Title"/>
        <w:pBdr>
          <w:bottom w:val="single" w:sz="6" w:space="1" w:color="auto"/>
        </w:pBdr>
        <w:rPr>
          <w:rFonts w:ascii="Segoe UI" w:hAnsi="Segoe UI" w:cs="Segoe UI"/>
          <w:color w:val="4F81BD" w:themeColor="accent1"/>
        </w:rPr>
      </w:pPr>
      <w:r>
        <w:rPr>
          <w:rFonts w:ascii="Segoe UI" w:hAnsi="Segoe UI" w:cs="Segoe UI"/>
          <w:color w:val="4F81BD" w:themeColor="accent1"/>
        </w:rPr>
        <w:t>Analysis</w:t>
      </w:r>
    </w:p>
    <w:p w14:paraId="6122D821" w14:textId="10CA6433" w:rsidR="00E4700B" w:rsidRPr="00E4700B" w:rsidRDefault="00E4700B" w:rsidP="00E4700B">
      <w:pPr>
        <w:jc w:val="center"/>
        <w:rPr>
          <w:i/>
        </w:rPr>
      </w:pPr>
      <w:r w:rsidRPr="00E4700B">
        <w:rPr>
          <w:i/>
        </w:rPr>
        <w:t>(WP leader</w:t>
      </w:r>
      <w:r>
        <w:rPr>
          <w:i/>
        </w:rPr>
        <w:t xml:space="preserve"> and Quality Manager</w:t>
      </w:r>
      <w:r w:rsidRPr="00E4700B">
        <w:rPr>
          <w:i/>
        </w:rPr>
        <w:t>)</w:t>
      </w:r>
    </w:p>
    <w:p w14:paraId="167BF2DC" w14:textId="77777777" w:rsidR="00471FA3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5708C606" w14:textId="77777777" w:rsidR="00A86074" w:rsidRPr="00E60A9B" w:rsidRDefault="00A86074" w:rsidP="00A86074">
      <w:pPr>
        <w:tabs>
          <w:tab w:val="left" w:pos="6379"/>
        </w:tabs>
        <w:rPr>
          <w:rFonts w:ascii="Segoe UI" w:hAnsi="Segoe UI" w:cs="Segoe UI"/>
          <w:b/>
          <w:szCs w:val="22"/>
        </w:rPr>
      </w:pPr>
      <w:r w:rsidRPr="00E60A9B">
        <w:rPr>
          <w:rFonts w:ascii="Segoe UI" w:hAnsi="Segoe UI" w:cs="Segoe UI"/>
          <w:b/>
          <w:szCs w:val="22"/>
        </w:rPr>
        <w:t>Likelihood</w:t>
      </w:r>
      <w:r w:rsidRPr="00471FA3">
        <w:rPr>
          <w:rFonts w:ascii="Segoe UI" w:hAnsi="Segoe UI" w:cs="Segoe UI"/>
          <w:b/>
          <w:szCs w:val="22"/>
        </w:rPr>
        <w:t>:</w:t>
      </w:r>
      <w:r>
        <w:rPr>
          <w:rFonts w:ascii="Segoe UI" w:hAnsi="Segoe UI" w:cs="Segoe UI"/>
          <w:b/>
          <w:szCs w:val="22"/>
        </w:rPr>
        <w:t xml:space="preserve"> </w:t>
      </w:r>
      <w:r w:rsidRPr="00E60A9B">
        <w:rPr>
          <w:rFonts w:ascii="Segoe UI" w:hAnsi="Segoe UI" w:cs="Segoe UI"/>
          <w:szCs w:val="22"/>
        </w:rPr>
        <w:t>Unlikely/Possible/Likely/Almost Certain</w:t>
      </w:r>
      <w:r>
        <w:rPr>
          <w:rFonts w:ascii="Segoe UI" w:hAnsi="Segoe UI" w:cs="Segoe UI"/>
          <w:b/>
          <w:szCs w:val="22"/>
        </w:rPr>
        <w:tab/>
      </w:r>
      <w:r>
        <w:rPr>
          <w:rFonts w:ascii="Segoe UI" w:hAnsi="Segoe UI" w:cs="Segoe UI"/>
          <w:b/>
          <w:szCs w:val="22"/>
        </w:rPr>
        <w:tab/>
      </w:r>
    </w:p>
    <w:p w14:paraId="06A1B0CB" w14:textId="77777777" w:rsidR="00A86074" w:rsidRDefault="00A86074" w:rsidP="00A86074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58E423A3" w14:textId="47282DC1" w:rsidR="00A86074" w:rsidRDefault="00A86074" w:rsidP="0092488B">
      <w:pPr>
        <w:tabs>
          <w:tab w:val="left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szCs w:val="22"/>
        </w:rPr>
        <w:t>Consequences:</w:t>
      </w:r>
      <w:r w:rsidRPr="00E60A9B">
        <w:rPr>
          <w:rFonts w:ascii="Segoe UI" w:hAnsi="Segoe UI" w:cs="Segoe UI"/>
          <w:szCs w:val="22"/>
        </w:rPr>
        <w:t xml:space="preserve"> Insignificant/Minor/Moderate/Major/Catastrophic</w:t>
      </w:r>
    </w:p>
    <w:p w14:paraId="5D99DC73" w14:textId="77777777" w:rsidR="00A86074" w:rsidRDefault="00A86074" w:rsidP="00A86074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341ED2B5" w14:textId="47838417" w:rsidR="00A86074" w:rsidRPr="00A86074" w:rsidRDefault="00A86074" w:rsidP="0092488B">
      <w:pPr>
        <w:tabs>
          <w:tab w:val="left" w:pos="6379"/>
        </w:tabs>
        <w:rPr>
          <w:rFonts w:ascii="Segoe UI" w:hAnsi="Segoe UI" w:cs="Segoe UI"/>
          <w:szCs w:val="22"/>
        </w:rPr>
      </w:pPr>
      <w:r>
        <w:rPr>
          <w:rFonts w:ascii="Segoe UI" w:hAnsi="Segoe UI" w:cs="Segoe UI"/>
          <w:b/>
          <w:szCs w:val="22"/>
        </w:rPr>
        <w:t>Risk level</w:t>
      </w:r>
      <w:r w:rsidRPr="002C33D2">
        <w:rPr>
          <w:rFonts w:ascii="Segoe UI" w:hAnsi="Segoe UI" w:cs="Segoe UI"/>
          <w:b/>
          <w:szCs w:val="22"/>
        </w:rPr>
        <w:t>:</w:t>
      </w:r>
      <w:r>
        <w:rPr>
          <w:rFonts w:ascii="Segoe UI" w:hAnsi="Segoe UI" w:cs="Segoe UI"/>
          <w:b/>
          <w:szCs w:val="22"/>
        </w:rPr>
        <w:t xml:space="preserve"> </w:t>
      </w:r>
      <w:r>
        <w:rPr>
          <w:rFonts w:ascii="Segoe UI" w:hAnsi="Segoe UI" w:cs="Segoe UI"/>
          <w:szCs w:val="22"/>
        </w:rPr>
        <w:t>Low/Medium/H</w:t>
      </w:r>
      <w:r w:rsidRPr="002C33D2">
        <w:rPr>
          <w:rFonts w:ascii="Segoe UI" w:hAnsi="Segoe UI" w:cs="Segoe UI"/>
          <w:szCs w:val="22"/>
        </w:rPr>
        <w:t>igh</w:t>
      </w:r>
      <w:r w:rsidR="00B16184">
        <w:rPr>
          <w:rFonts w:ascii="Segoe UI" w:hAnsi="Segoe UI" w:cs="Segoe UI"/>
          <w:szCs w:val="22"/>
        </w:rPr>
        <w:t>/Extreme</w:t>
      </w:r>
    </w:p>
    <w:p w14:paraId="43380446" w14:textId="77777777" w:rsidR="00A86074" w:rsidRDefault="00A86074" w:rsidP="0092488B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5A08E599" w14:textId="5B4D8641" w:rsidR="0092488B" w:rsidRDefault="00A86074" w:rsidP="0092488B">
      <w:pPr>
        <w:tabs>
          <w:tab w:val="left" w:pos="6379"/>
        </w:tabs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 xml:space="preserve">Impact on </w:t>
      </w:r>
      <w:r w:rsidR="0092488B">
        <w:rPr>
          <w:rFonts w:ascii="Segoe UI" w:hAnsi="Segoe UI" w:cs="Segoe UI"/>
          <w:b/>
          <w:szCs w:val="22"/>
        </w:rPr>
        <w:t>Deliverable/Milestone:</w:t>
      </w:r>
    </w:p>
    <w:p w14:paraId="6AB639BB" w14:textId="77777777" w:rsidR="0092488B" w:rsidRDefault="0092488B" w:rsidP="0092488B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4FD3DB99" w14:textId="0D9C63E9" w:rsidR="0049470A" w:rsidRDefault="0049470A" w:rsidP="0049470A">
      <w:pPr>
        <w:tabs>
          <w:tab w:val="left" w:pos="6379"/>
        </w:tabs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>Impact on KPI</w:t>
      </w:r>
      <w:r>
        <w:rPr>
          <w:rFonts w:ascii="Segoe UI" w:hAnsi="Segoe UI" w:cs="Segoe UI"/>
          <w:b/>
          <w:szCs w:val="22"/>
        </w:rPr>
        <w:t>s</w:t>
      </w:r>
      <w:r>
        <w:rPr>
          <w:rFonts w:ascii="Segoe UI" w:hAnsi="Segoe UI" w:cs="Segoe UI"/>
          <w:b/>
          <w:szCs w:val="22"/>
        </w:rPr>
        <w:t>:</w:t>
      </w:r>
    </w:p>
    <w:p w14:paraId="3E4EDF2A" w14:textId="77777777" w:rsidR="0049470A" w:rsidRDefault="0049470A" w:rsidP="0092488B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641A9440" w14:textId="7BE46D3E" w:rsidR="0092488B" w:rsidRDefault="00A86074" w:rsidP="0092488B">
      <w:pPr>
        <w:tabs>
          <w:tab w:val="left" w:pos="6379"/>
        </w:tabs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 xml:space="preserve">Impact on </w:t>
      </w:r>
      <w:r>
        <w:rPr>
          <w:rFonts w:ascii="Segoe UI" w:hAnsi="Segoe UI" w:cs="Segoe UI"/>
          <w:b/>
          <w:szCs w:val="22"/>
        </w:rPr>
        <w:t>o</w:t>
      </w:r>
      <w:r w:rsidR="0092488B">
        <w:rPr>
          <w:rFonts w:ascii="Segoe UI" w:hAnsi="Segoe UI" w:cs="Segoe UI"/>
          <w:b/>
          <w:szCs w:val="22"/>
        </w:rPr>
        <w:t>ther Tasks/WP:</w:t>
      </w:r>
    </w:p>
    <w:p w14:paraId="2C209D31" w14:textId="77777777" w:rsidR="00471FA3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7FD5BA8B" w14:textId="436309D0" w:rsidR="00664CC2" w:rsidRDefault="00A86074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  <w:r>
        <w:rPr>
          <w:rFonts w:ascii="Segoe UI" w:hAnsi="Segoe UI" w:cs="Segoe UI"/>
          <w:b/>
          <w:szCs w:val="22"/>
        </w:rPr>
        <w:t xml:space="preserve">Impact on </w:t>
      </w:r>
      <w:r>
        <w:rPr>
          <w:rFonts w:ascii="Segoe UI" w:hAnsi="Segoe UI" w:cs="Segoe UI"/>
          <w:b/>
          <w:szCs w:val="22"/>
        </w:rPr>
        <w:t>f</w:t>
      </w:r>
      <w:r w:rsidR="0092488B" w:rsidRPr="0092488B">
        <w:rPr>
          <w:rFonts w:ascii="Segoe UI" w:hAnsi="Segoe UI" w:cs="Segoe UI"/>
          <w:b/>
          <w:szCs w:val="22"/>
        </w:rPr>
        <w:t>inance:</w:t>
      </w:r>
    </w:p>
    <w:p w14:paraId="497C4814" w14:textId="77777777" w:rsidR="00A86074" w:rsidRDefault="00A86074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7B020D9F" w14:textId="77777777" w:rsidR="00391522" w:rsidRDefault="00391522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18D19848" w14:textId="77777777" w:rsidR="00391522" w:rsidRDefault="00391522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3BCBBE06" w14:textId="77777777" w:rsidR="00391522" w:rsidRDefault="00391522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1245CB0B" w14:textId="77777777" w:rsidR="00391522" w:rsidRDefault="00391522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1A8B16D3" w14:textId="77777777" w:rsidR="00391522" w:rsidRDefault="00391522" w:rsidP="00471FA3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76AB3022" w14:textId="241C03B8" w:rsidR="00A86074" w:rsidRDefault="00A86074" w:rsidP="00A86074">
      <w:pPr>
        <w:pStyle w:val="Title"/>
        <w:pBdr>
          <w:bottom w:val="single" w:sz="6" w:space="1" w:color="auto"/>
        </w:pBdr>
        <w:rPr>
          <w:rFonts w:ascii="Segoe UI" w:hAnsi="Segoe UI" w:cs="Segoe UI"/>
          <w:color w:val="4F81BD" w:themeColor="accent1"/>
        </w:rPr>
      </w:pPr>
      <w:r>
        <w:rPr>
          <w:rFonts w:ascii="Segoe UI" w:hAnsi="Segoe UI" w:cs="Segoe UI"/>
          <w:color w:val="4F81BD" w:themeColor="accent1"/>
        </w:rPr>
        <w:t>Treatment</w:t>
      </w:r>
      <w:r w:rsidR="009B7ECF">
        <w:rPr>
          <w:rFonts w:ascii="Segoe UI" w:hAnsi="Segoe UI" w:cs="Segoe UI"/>
          <w:color w:val="4F81BD" w:themeColor="accent1"/>
        </w:rPr>
        <w:t xml:space="preserve"> options</w:t>
      </w:r>
    </w:p>
    <w:p w14:paraId="2EB60318" w14:textId="2AAB6A2F" w:rsidR="00E4700B" w:rsidRPr="00E4700B" w:rsidRDefault="00E4700B" w:rsidP="00E4700B">
      <w:pPr>
        <w:jc w:val="center"/>
        <w:rPr>
          <w:i/>
        </w:rPr>
      </w:pPr>
      <w:r w:rsidRPr="00E4700B">
        <w:rPr>
          <w:i/>
        </w:rPr>
        <w:t>(WP leader</w:t>
      </w:r>
      <w:r>
        <w:rPr>
          <w:i/>
        </w:rPr>
        <w:t xml:space="preserve"> and Quality Manager</w:t>
      </w:r>
      <w:r w:rsidRPr="00E4700B">
        <w:rPr>
          <w:i/>
        </w:rPr>
        <w:t>)</w:t>
      </w:r>
    </w:p>
    <w:p w14:paraId="30BE573F" w14:textId="77777777" w:rsidR="002C33D2" w:rsidRDefault="002C33D2" w:rsidP="00664CC2">
      <w:pPr>
        <w:tabs>
          <w:tab w:val="left" w:pos="6379"/>
        </w:tabs>
        <w:rPr>
          <w:b/>
          <w:bCs/>
        </w:rPr>
      </w:pPr>
      <w:bookmarkStart w:id="0" w:name="_GoBack"/>
      <w:bookmarkEnd w:id="0"/>
    </w:p>
    <w:p w14:paraId="5E757EBD" w14:textId="783D9D85" w:rsidR="0092488B" w:rsidRPr="00391522" w:rsidRDefault="00B82AA7" w:rsidP="00471FA3">
      <w:pPr>
        <w:tabs>
          <w:tab w:val="left" w:pos="6379"/>
        </w:tabs>
        <w:rPr>
          <w:rFonts w:ascii="Segoe UI" w:hAnsi="Segoe UI" w:cs="Segoe UI"/>
          <w:b/>
          <w:bCs/>
          <w:i/>
        </w:rPr>
      </w:pPr>
      <w:r w:rsidRPr="00B82AA7">
        <w:rPr>
          <w:rFonts w:ascii="Segoe UI" w:hAnsi="Segoe UI" w:cs="Segoe UI"/>
          <w:b/>
          <w:bCs/>
        </w:rPr>
        <w:t>Protective measures:</w:t>
      </w:r>
      <w:r w:rsidRPr="00B82AA7">
        <w:rPr>
          <w:rFonts w:ascii="Segoe UI" w:hAnsi="Segoe UI" w:cs="Segoe UI"/>
          <w:bCs/>
        </w:rPr>
        <w:t xml:space="preserve"> </w:t>
      </w:r>
      <w:r w:rsidRPr="00391522">
        <w:rPr>
          <w:rFonts w:ascii="Segoe UI" w:hAnsi="Segoe UI" w:cs="Segoe UI"/>
          <w:bCs/>
          <w:i/>
        </w:rPr>
        <w:t>(</w:t>
      </w:r>
      <w:r w:rsidRPr="00391522">
        <w:rPr>
          <w:rFonts w:ascii="Segoe UI" w:hAnsi="Segoe UI" w:cs="Segoe UI"/>
          <w:i/>
        </w:rPr>
        <w:t>activities designed to reduce the chances of a disruptive event occurring</w:t>
      </w:r>
      <w:r w:rsidRPr="00391522">
        <w:rPr>
          <w:rFonts w:ascii="Segoe UI" w:hAnsi="Segoe UI" w:cs="Segoe UI"/>
          <w:bCs/>
          <w:i/>
        </w:rPr>
        <w:t>)</w:t>
      </w:r>
    </w:p>
    <w:p w14:paraId="7A0821FB" w14:textId="77777777" w:rsidR="00B82AA7" w:rsidRPr="00B82AA7" w:rsidRDefault="00B82AA7" w:rsidP="00471FA3">
      <w:pPr>
        <w:tabs>
          <w:tab w:val="left" w:pos="6379"/>
        </w:tabs>
        <w:rPr>
          <w:rFonts w:ascii="Segoe UI" w:hAnsi="Segoe UI" w:cs="Segoe UI"/>
          <w:b/>
          <w:bCs/>
        </w:rPr>
      </w:pPr>
    </w:p>
    <w:p w14:paraId="3CA338DE" w14:textId="33DEF825" w:rsidR="00B82AA7" w:rsidRDefault="00B82AA7" w:rsidP="00471FA3">
      <w:pPr>
        <w:tabs>
          <w:tab w:val="left" w:pos="6379"/>
        </w:tabs>
        <w:rPr>
          <w:rFonts w:ascii="Segoe UI" w:hAnsi="Segoe UI" w:cs="Segoe UI"/>
          <w:i/>
        </w:rPr>
      </w:pPr>
      <w:r w:rsidRPr="00B82AA7">
        <w:rPr>
          <w:rFonts w:ascii="Segoe UI" w:hAnsi="Segoe UI" w:cs="Segoe UI"/>
          <w:b/>
          <w:bCs/>
        </w:rPr>
        <w:t>Mitigation measures:</w:t>
      </w:r>
      <w:r w:rsidRPr="00B82AA7">
        <w:rPr>
          <w:rFonts w:ascii="Segoe UI" w:hAnsi="Segoe UI" w:cs="Segoe UI"/>
          <w:b/>
          <w:bCs/>
        </w:rPr>
        <w:t xml:space="preserve"> </w:t>
      </w:r>
      <w:r w:rsidR="00391522">
        <w:rPr>
          <w:rFonts w:ascii="Segoe UI" w:hAnsi="Segoe UI" w:cs="Segoe UI"/>
          <w:b/>
          <w:bCs/>
        </w:rPr>
        <w:t xml:space="preserve"> </w:t>
      </w:r>
      <w:r w:rsidRPr="00391522">
        <w:rPr>
          <w:rFonts w:ascii="Segoe UI" w:hAnsi="Segoe UI" w:cs="Segoe UI"/>
          <w:bCs/>
          <w:i/>
        </w:rPr>
        <w:t>(</w:t>
      </w:r>
      <w:r w:rsidRPr="00391522">
        <w:rPr>
          <w:rFonts w:ascii="Segoe UI" w:hAnsi="Segoe UI" w:cs="Segoe UI"/>
          <w:i/>
        </w:rPr>
        <w:t xml:space="preserve">activities designed to minimize the severity of </w:t>
      </w:r>
      <w:r w:rsidR="00391522">
        <w:rPr>
          <w:rFonts w:ascii="Segoe UI" w:hAnsi="Segoe UI" w:cs="Segoe UI"/>
          <w:i/>
        </w:rPr>
        <w:t>the event once it has occurred.)</w:t>
      </w:r>
    </w:p>
    <w:p w14:paraId="5B1E48E2" w14:textId="77777777" w:rsidR="00391522" w:rsidRPr="00B82AA7" w:rsidRDefault="00391522" w:rsidP="00471FA3">
      <w:pPr>
        <w:tabs>
          <w:tab w:val="left" w:pos="6379"/>
        </w:tabs>
        <w:rPr>
          <w:rFonts w:ascii="Segoe UI" w:hAnsi="Segoe UI" w:cs="Segoe UI"/>
          <w:b/>
          <w:bCs/>
        </w:rPr>
      </w:pPr>
    </w:p>
    <w:p w14:paraId="5CC96780" w14:textId="10F2D5A4" w:rsidR="00B82AA7" w:rsidRPr="00391522" w:rsidRDefault="00B82AA7" w:rsidP="00471FA3">
      <w:pPr>
        <w:tabs>
          <w:tab w:val="left" w:pos="6379"/>
        </w:tabs>
        <w:rPr>
          <w:rFonts w:ascii="Segoe UI" w:hAnsi="Segoe UI" w:cs="Segoe UI"/>
          <w:b/>
          <w:bCs/>
          <w:i/>
        </w:rPr>
      </w:pPr>
      <w:r w:rsidRPr="00B82AA7">
        <w:rPr>
          <w:rFonts w:ascii="Segoe UI" w:hAnsi="Segoe UI" w:cs="Segoe UI"/>
          <w:b/>
          <w:bCs/>
        </w:rPr>
        <w:t>Recovery activities:</w:t>
      </w:r>
      <w:r w:rsidRPr="00B82AA7">
        <w:rPr>
          <w:rFonts w:ascii="Segoe UI" w:hAnsi="Segoe UI" w:cs="Segoe UI"/>
          <w:b/>
          <w:bCs/>
        </w:rPr>
        <w:t xml:space="preserve"> </w:t>
      </w:r>
      <w:r w:rsidRPr="00391522">
        <w:rPr>
          <w:rFonts w:ascii="Segoe UI" w:hAnsi="Segoe UI" w:cs="Segoe UI"/>
          <w:bCs/>
          <w:i/>
        </w:rPr>
        <w:t>(</w:t>
      </w:r>
      <w:r w:rsidRPr="00391522">
        <w:rPr>
          <w:rFonts w:ascii="Segoe UI" w:hAnsi="Segoe UI" w:cs="Segoe UI"/>
          <w:i/>
        </w:rPr>
        <w:t>activities serve to bring back disrupted systems and infrastructure.</w:t>
      </w:r>
      <w:r w:rsidRPr="00391522">
        <w:rPr>
          <w:rFonts w:ascii="Segoe UI" w:hAnsi="Segoe UI" w:cs="Segoe UI"/>
          <w:bCs/>
          <w:i/>
        </w:rPr>
        <w:t>)</w:t>
      </w:r>
    </w:p>
    <w:p w14:paraId="7E008E97" w14:textId="77777777" w:rsidR="00B82AA7" w:rsidRPr="00B82AA7" w:rsidRDefault="00B82AA7" w:rsidP="00471FA3">
      <w:pPr>
        <w:tabs>
          <w:tab w:val="left" w:pos="6379"/>
        </w:tabs>
        <w:rPr>
          <w:rFonts w:ascii="Segoe UI" w:hAnsi="Segoe UI" w:cs="Segoe UI"/>
          <w:b/>
          <w:bCs/>
        </w:rPr>
      </w:pPr>
    </w:p>
    <w:p w14:paraId="766B3FD2" w14:textId="4EFAADE6" w:rsidR="00B82AA7" w:rsidRPr="00391522" w:rsidRDefault="00B82AA7" w:rsidP="00471FA3">
      <w:pPr>
        <w:tabs>
          <w:tab w:val="left" w:pos="6379"/>
        </w:tabs>
        <w:rPr>
          <w:rFonts w:ascii="Segoe UI" w:hAnsi="Segoe UI" w:cs="Segoe UI"/>
          <w:i/>
        </w:rPr>
      </w:pPr>
      <w:r w:rsidRPr="00B82AA7">
        <w:rPr>
          <w:rFonts w:ascii="Segoe UI" w:hAnsi="Segoe UI" w:cs="Segoe UI"/>
          <w:b/>
          <w:bCs/>
        </w:rPr>
        <w:t>Contingency plans:</w:t>
      </w:r>
      <w:r w:rsidRPr="00B82AA7">
        <w:rPr>
          <w:rFonts w:ascii="Segoe UI" w:hAnsi="Segoe UI" w:cs="Segoe UI"/>
        </w:rPr>
        <w:t xml:space="preserve"> </w:t>
      </w:r>
      <w:r w:rsidRPr="00391522">
        <w:rPr>
          <w:rFonts w:ascii="Segoe UI" w:hAnsi="Segoe UI" w:cs="Segoe UI"/>
          <w:i/>
        </w:rPr>
        <w:t>(</w:t>
      </w:r>
      <w:r w:rsidRPr="00391522">
        <w:rPr>
          <w:rFonts w:ascii="Segoe UI" w:hAnsi="Segoe UI" w:cs="Segoe UI"/>
          <w:i/>
        </w:rPr>
        <w:t>process-level documents describe what an organization can do in the aftermath of a disruptive event; they are usually triggered based on input from the emergency management team.</w:t>
      </w:r>
      <w:r w:rsidRPr="00391522">
        <w:rPr>
          <w:rFonts w:ascii="Segoe UI" w:hAnsi="Segoe UI" w:cs="Segoe UI"/>
          <w:i/>
        </w:rPr>
        <w:t>)</w:t>
      </w:r>
    </w:p>
    <w:p w14:paraId="16BD67F7" w14:textId="77777777" w:rsidR="00B82AA7" w:rsidRPr="00B82AA7" w:rsidRDefault="00B82AA7" w:rsidP="00471FA3">
      <w:pPr>
        <w:tabs>
          <w:tab w:val="left" w:pos="6379"/>
        </w:tabs>
        <w:rPr>
          <w:rFonts w:ascii="Segoe UI" w:hAnsi="Segoe UI" w:cs="Segoe UI"/>
        </w:rPr>
      </w:pPr>
    </w:p>
    <w:p w14:paraId="7B4A28CC" w14:textId="01EE342D" w:rsidR="00B82AA7" w:rsidRPr="00391522" w:rsidRDefault="00B82AA7" w:rsidP="00471FA3">
      <w:pPr>
        <w:tabs>
          <w:tab w:val="left" w:pos="6379"/>
        </w:tabs>
        <w:rPr>
          <w:rFonts w:ascii="Segoe UI" w:hAnsi="Segoe UI" w:cs="Segoe UI"/>
          <w:i/>
        </w:rPr>
      </w:pPr>
      <w:r w:rsidRPr="00B82AA7">
        <w:rPr>
          <w:rFonts w:ascii="Segoe UI" w:hAnsi="Segoe UI" w:cs="Segoe UI"/>
          <w:b/>
        </w:rPr>
        <w:t>Controls</w:t>
      </w:r>
      <w:r w:rsidRPr="00B82AA7">
        <w:rPr>
          <w:rFonts w:ascii="Segoe UI" w:hAnsi="Segoe UI" w:cs="Segoe UI"/>
          <w:b/>
        </w:rPr>
        <w:t>:</w:t>
      </w:r>
      <w:r w:rsidRPr="00B82AA7">
        <w:rPr>
          <w:rFonts w:ascii="Segoe UI" w:hAnsi="Segoe UI" w:cs="Segoe UI"/>
        </w:rPr>
        <w:t xml:space="preserve"> </w:t>
      </w:r>
      <w:r w:rsidR="00391522">
        <w:rPr>
          <w:rFonts w:ascii="Segoe UI" w:hAnsi="Segoe UI" w:cs="Segoe UI"/>
        </w:rPr>
        <w:t>(</w:t>
      </w:r>
      <w:r w:rsidRPr="00391522">
        <w:rPr>
          <w:rFonts w:ascii="Segoe UI" w:hAnsi="Segoe UI" w:cs="Segoe UI"/>
          <w:i/>
        </w:rPr>
        <w:t>additional controls applied to it in order to reduce it to an acceptable level. What the appropriate additional controls might be, whether they can be afforded.</w:t>
      </w:r>
      <w:r w:rsidR="00391522">
        <w:rPr>
          <w:rFonts w:ascii="Segoe UI" w:hAnsi="Segoe UI" w:cs="Segoe UI"/>
          <w:i/>
        </w:rPr>
        <w:t>)</w:t>
      </w:r>
    </w:p>
    <w:p w14:paraId="2D58CE7A" w14:textId="77777777" w:rsidR="00B82AA7" w:rsidRPr="00B82AA7" w:rsidRDefault="00B82AA7" w:rsidP="00471FA3">
      <w:pPr>
        <w:tabs>
          <w:tab w:val="left" w:pos="6379"/>
        </w:tabs>
        <w:rPr>
          <w:rFonts w:ascii="Segoe UI" w:hAnsi="Segoe UI" w:cs="Segoe UI"/>
        </w:rPr>
      </w:pPr>
    </w:p>
    <w:p w14:paraId="71C2489D" w14:textId="77C9E67C" w:rsidR="00B82AA7" w:rsidRDefault="00391522" w:rsidP="002B31BD">
      <w:pPr>
        <w:pStyle w:val="Title"/>
        <w:pBdr>
          <w:bottom w:val="single" w:sz="6" w:space="1" w:color="auto"/>
        </w:pBdr>
        <w:rPr>
          <w:rFonts w:ascii="Segoe UI" w:hAnsi="Segoe UI" w:cs="Segoe UI"/>
          <w:color w:val="4F81BD" w:themeColor="accent1"/>
        </w:rPr>
      </w:pPr>
      <w:r w:rsidRPr="002B31BD">
        <w:rPr>
          <w:rFonts w:ascii="Segoe UI" w:hAnsi="Segoe UI" w:cs="Segoe UI"/>
          <w:color w:val="4F81BD" w:themeColor="accent1"/>
        </w:rPr>
        <w:t>Final d</w:t>
      </w:r>
      <w:r w:rsidR="00B82AA7" w:rsidRPr="002B31BD">
        <w:rPr>
          <w:rFonts w:ascii="Segoe UI" w:hAnsi="Segoe UI" w:cs="Segoe UI"/>
          <w:color w:val="4F81BD" w:themeColor="accent1"/>
        </w:rPr>
        <w:t>ecision</w:t>
      </w:r>
    </w:p>
    <w:p w14:paraId="06D82AAE" w14:textId="03F2156B" w:rsidR="00E4700B" w:rsidRPr="00E4700B" w:rsidRDefault="00E4700B" w:rsidP="00E4700B">
      <w:pPr>
        <w:jc w:val="center"/>
        <w:rPr>
          <w:i/>
        </w:rPr>
      </w:pPr>
      <w:r w:rsidRPr="00E4700B">
        <w:rPr>
          <w:i/>
        </w:rPr>
        <w:t>(</w:t>
      </w:r>
      <w:r>
        <w:rPr>
          <w:i/>
        </w:rPr>
        <w:t>PMB and AMB</w:t>
      </w:r>
      <w:r w:rsidRPr="00E4700B">
        <w:rPr>
          <w:i/>
        </w:rPr>
        <w:t>)</w:t>
      </w:r>
    </w:p>
    <w:p w14:paraId="0D1557DB" w14:textId="77777777" w:rsidR="00E4700B" w:rsidRPr="00E4700B" w:rsidRDefault="00E4700B" w:rsidP="00E4700B"/>
    <w:p w14:paraId="04954AC2" w14:textId="77777777" w:rsidR="002B31BD" w:rsidRDefault="002B31BD" w:rsidP="002B31BD">
      <w:pPr>
        <w:tabs>
          <w:tab w:val="left" w:pos="6379"/>
        </w:tabs>
        <w:rPr>
          <w:rFonts w:ascii="Segoe UI" w:hAnsi="Segoe UI" w:cs="Segoe UI"/>
          <w:b/>
          <w:szCs w:val="22"/>
        </w:rPr>
      </w:pPr>
    </w:p>
    <w:p w14:paraId="6B6282E4" w14:textId="77777777" w:rsidR="002B31BD" w:rsidRPr="00391522" w:rsidRDefault="002B31BD" w:rsidP="002B31BD">
      <w:pPr>
        <w:tabs>
          <w:tab w:val="left" w:pos="6379"/>
        </w:tabs>
        <w:jc w:val="center"/>
        <w:rPr>
          <w:rFonts w:ascii="Segoe UI" w:hAnsi="Segoe UI" w:cs="Segoe UI"/>
          <w:i/>
        </w:rPr>
      </w:pPr>
    </w:p>
    <w:p w14:paraId="11EEE919" w14:textId="77777777" w:rsidR="00A86074" w:rsidRDefault="00A86074" w:rsidP="00471FA3">
      <w:pPr>
        <w:tabs>
          <w:tab w:val="left" w:pos="6379"/>
        </w:tabs>
        <w:rPr>
          <w:rFonts w:ascii="Segoe UI" w:hAnsi="Segoe UI" w:cs="Segoe UI"/>
        </w:rPr>
      </w:pPr>
    </w:p>
    <w:p w14:paraId="7A3B2E46" w14:textId="77777777" w:rsidR="00471FA3" w:rsidRPr="00B82AA7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4B6B2C97" w14:textId="77777777" w:rsidR="00471FA3" w:rsidRPr="00B82AA7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699A6BC1" w14:textId="77777777" w:rsidR="00471FA3" w:rsidRPr="00B82AA7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6424AF37" w14:textId="77777777" w:rsidR="00471FA3" w:rsidRPr="00B82AA7" w:rsidRDefault="00471FA3" w:rsidP="00471FA3">
      <w:pPr>
        <w:tabs>
          <w:tab w:val="left" w:pos="6379"/>
        </w:tabs>
        <w:rPr>
          <w:rFonts w:ascii="Segoe UI" w:hAnsi="Segoe UI" w:cs="Segoe UI"/>
          <w:szCs w:val="22"/>
        </w:rPr>
      </w:pPr>
    </w:p>
    <w:p w14:paraId="6E62C498" w14:textId="77777777" w:rsidR="00471FA3" w:rsidRPr="00B82AA7" w:rsidRDefault="00471FA3" w:rsidP="00471FA3">
      <w:pPr>
        <w:tabs>
          <w:tab w:val="left" w:pos="6379"/>
        </w:tabs>
        <w:rPr>
          <w:rFonts w:ascii="Segoe UI" w:hAnsi="Segoe UI" w:cs="Segoe UI"/>
          <w:b/>
          <w:szCs w:val="22"/>
          <w:lang w:eastAsia="en-GB"/>
        </w:rPr>
      </w:pPr>
    </w:p>
    <w:sectPr w:rsidR="00471FA3" w:rsidRPr="00B82AA7" w:rsidSect="00684D84">
      <w:footerReference w:type="default" r:id="rId9"/>
      <w:headerReference w:type="first" r:id="rId10"/>
      <w:footerReference w:type="first" r:id="rId11"/>
      <w:type w:val="continuous"/>
      <w:pgSz w:w="11907" w:h="16839" w:code="9"/>
      <w:pgMar w:top="1134" w:right="992" w:bottom="851" w:left="1134" w:header="708" w:footer="1" w:gutter="0"/>
      <w:cols w:space="709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BF3EC" w14:textId="77777777" w:rsidR="00FC09DA" w:rsidRDefault="00FC09DA" w:rsidP="001C7A1F">
      <w:r>
        <w:separator/>
      </w:r>
    </w:p>
  </w:endnote>
  <w:endnote w:type="continuationSeparator" w:id="0">
    <w:p w14:paraId="103D1A89" w14:textId="77777777" w:rsidR="00FC09DA" w:rsidRDefault="00FC09DA" w:rsidP="001C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83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922BB" w14:textId="25030777" w:rsidR="005F7BBB" w:rsidRPr="005F7BBB" w:rsidRDefault="005F7BBB" w:rsidP="00B82AA7">
        <w:pPr>
          <w:pStyle w:val="Footer"/>
          <w:rPr>
            <w:rFonts w:ascii="Times" w:hAnsi="Times"/>
            <w:sz w:val="20"/>
            <w:szCs w:val="20"/>
            <w:lang w:val="en-US" w:eastAsia="en-US"/>
          </w:rPr>
        </w:pPr>
      </w:p>
      <w:p w14:paraId="0E8F9A45" w14:textId="77777777" w:rsidR="002D6FCA" w:rsidRDefault="002D6F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E11D3" w14:textId="77777777" w:rsidR="002D6FCA" w:rsidRPr="00686506" w:rsidRDefault="002D6FCA" w:rsidP="00C22164">
    <w:pPr>
      <w:pStyle w:val="Footer"/>
      <w:rPr>
        <w:rFonts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374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A5AB25" w14:textId="2E0AB7B0" w:rsidR="00684D84" w:rsidRPr="00B82AA7" w:rsidRDefault="00684D84" w:rsidP="00B82AA7">
        <w:pPr>
          <w:pStyle w:val="Footer"/>
        </w:pPr>
      </w:p>
      <w:p w14:paraId="30A37931" w14:textId="2E0AB7B0" w:rsidR="00684D84" w:rsidRDefault="00684D84" w:rsidP="00684D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2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6D22F9" w14:textId="77777777" w:rsidR="00684D84" w:rsidRPr="00686506" w:rsidRDefault="00684D84" w:rsidP="00684D84">
    <w:pPr>
      <w:pStyle w:val="Footer"/>
      <w:rPr>
        <w:rFonts w:cs="Calibri"/>
        <w:sz w:val="20"/>
        <w:szCs w:val="20"/>
      </w:rPr>
    </w:pPr>
  </w:p>
  <w:p w14:paraId="013AF236" w14:textId="77777777" w:rsidR="00684D84" w:rsidRDefault="00684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BAFDF" w14:textId="77777777" w:rsidR="00FC09DA" w:rsidRDefault="00FC09DA" w:rsidP="001C7A1F">
      <w:r>
        <w:separator/>
      </w:r>
    </w:p>
  </w:footnote>
  <w:footnote w:type="continuationSeparator" w:id="0">
    <w:p w14:paraId="13784A0C" w14:textId="77777777" w:rsidR="00FC09DA" w:rsidRDefault="00FC09DA" w:rsidP="001C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1477" w14:textId="7BEABE91" w:rsidR="00684D84" w:rsidRDefault="00684D84">
    <w:pPr>
      <w:pStyle w:val="Header"/>
    </w:pPr>
    <w:r w:rsidRPr="00C5709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169DCA5" wp14:editId="51ADDB02">
          <wp:simplePos x="0" y="0"/>
          <wp:positionH relativeFrom="margin">
            <wp:align>center</wp:align>
          </wp:positionH>
          <wp:positionV relativeFrom="margin">
            <wp:posOffset>-1166495</wp:posOffset>
          </wp:positionV>
          <wp:extent cx="1131570" cy="1038225"/>
          <wp:effectExtent l="0" t="0" r="0" b="0"/>
          <wp:wrapSquare wrapText="bothSides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3C835" w14:textId="77777777" w:rsidR="00684D84" w:rsidRDefault="00684D84">
    <w:pPr>
      <w:pStyle w:val="Header"/>
    </w:pPr>
  </w:p>
  <w:p w14:paraId="46D4952F" w14:textId="77777777" w:rsidR="00684D84" w:rsidRDefault="00684D84">
    <w:pPr>
      <w:pStyle w:val="Header"/>
    </w:pPr>
  </w:p>
  <w:p w14:paraId="50446907" w14:textId="723BD1C1" w:rsidR="00684D84" w:rsidRDefault="00684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4B54"/>
    <w:multiLevelType w:val="hybridMultilevel"/>
    <w:tmpl w:val="8D7E8C58"/>
    <w:lvl w:ilvl="0" w:tplc="AFBC680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07BD"/>
    <w:multiLevelType w:val="multilevel"/>
    <w:tmpl w:val="41EC7F8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5D5E36BF"/>
    <w:multiLevelType w:val="hybridMultilevel"/>
    <w:tmpl w:val="1B5871B4"/>
    <w:lvl w:ilvl="0" w:tplc="D1D0B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25BE3"/>
    <w:multiLevelType w:val="hybridMultilevel"/>
    <w:tmpl w:val="87A43D02"/>
    <w:lvl w:ilvl="0" w:tplc="7EA4DC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B22FA"/>
    <w:multiLevelType w:val="hybridMultilevel"/>
    <w:tmpl w:val="0720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style="mso-position-horizontal-relative:page;mso-position-vertical-relative:page" o:allowincell="f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DC"/>
    <w:rsid w:val="000039F4"/>
    <w:rsid w:val="00003CE4"/>
    <w:rsid w:val="000047E3"/>
    <w:rsid w:val="00006706"/>
    <w:rsid w:val="00011E50"/>
    <w:rsid w:val="00017C1C"/>
    <w:rsid w:val="00020466"/>
    <w:rsid w:val="00021C93"/>
    <w:rsid w:val="00023AE9"/>
    <w:rsid w:val="00023C57"/>
    <w:rsid w:val="00024D62"/>
    <w:rsid w:val="000273CC"/>
    <w:rsid w:val="00027EE3"/>
    <w:rsid w:val="000323DB"/>
    <w:rsid w:val="00032B5E"/>
    <w:rsid w:val="00034961"/>
    <w:rsid w:val="00035067"/>
    <w:rsid w:val="00037E2E"/>
    <w:rsid w:val="00043097"/>
    <w:rsid w:val="000438F9"/>
    <w:rsid w:val="00044D11"/>
    <w:rsid w:val="000472E9"/>
    <w:rsid w:val="00053452"/>
    <w:rsid w:val="00053DB7"/>
    <w:rsid w:val="0005522E"/>
    <w:rsid w:val="00060024"/>
    <w:rsid w:val="00060553"/>
    <w:rsid w:val="0006112C"/>
    <w:rsid w:val="00063AA8"/>
    <w:rsid w:val="00064AC3"/>
    <w:rsid w:val="00066354"/>
    <w:rsid w:val="00066C82"/>
    <w:rsid w:val="00080FB8"/>
    <w:rsid w:val="0008254E"/>
    <w:rsid w:val="0008451E"/>
    <w:rsid w:val="0008512A"/>
    <w:rsid w:val="00085352"/>
    <w:rsid w:val="00085FC5"/>
    <w:rsid w:val="000908CC"/>
    <w:rsid w:val="00091895"/>
    <w:rsid w:val="00091C73"/>
    <w:rsid w:val="00093694"/>
    <w:rsid w:val="0009392F"/>
    <w:rsid w:val="000950A8"/>
    <w:rsid w:val="00095991"/>
    <w:rsid w:val="000A1958"/>
    <w:rsid w:val="000A1B93"/>
    <w:rsid w:val="000A232A"/>
    <w:rsid w:val="000A55BE"/>
    <w:rsid w:val="000A569C"/>
    <w:rsid w:val="000A6C91"/>
    <w:rsid w:val="000A7BAF"/>
    <w:rsid w:val="000B3D05"/>
    <w:rsid w:val="000B4878"/>
    <w:rsid w:val="000C0DF3"/>
    <w:rsid w:val="000C549B"/>
    <w:rsid w:val="000C6FB3"/>
    <w:rsid w:val="000D3071"/>
    <w:rsid w:val="000E0DAF"/>
    <w:rsid w:val="000F099D"/>
    <w:rsid w:val="000F1534"/>
    <w:rsid w:val="000F2E7D"/>
    <w:rsid w:val="000F52C0"/>
    <w:rsid w:val="000F66B6"/>
    <w:rsid w:val="001005A9"/>
    <w:rsid w:val="001014B4"/>
    <w:rsid w:val="0010218F"/>
    <w:rsid w:val="001031B5"/>
    <w:rsid w:val="00105DF8"/>
    <w:rsid w:val="00106B8D"/>
    <w:rsid w:val="00111E78"/>
    <w:rsid w:val="001120F5"/>
    <w:rsid w:val="0011270E"/>
    <w:rsid w:val="00113CFF"/>
    <w:rsid w:val="001143FA"/>
    <w:rsid w:val="0012079A"/>
    <w:rsid w:val="00121238"/>
    <w:rsid w:val="00121FB9"/>
    <w:rsid w:val="001220CE"/>
    <w:rsid w:val="00122285"/>
    <w:rsid w:val="00125318"/>
    <w:rsid w:val="00125E86"/>
    <w:rsid w:val="00131938"/>
    <w:rsid w:val="001323FD"/>
    <w:rsid w:val="00132B77"/>
    <w:rsid w:val="00132CE4"/>
    <w:rsid w:val="001334F2"/>
    <w:rsid w:val="0013767B"/>
    <w:rsid w:val="001428B3"/>
    <w:rsid w:val="00144FB3"/>
    <w:rsid w:val="00144FE6"/>
    <w:rsid w:val="0015162D"/>
    <w:rsid w:val="0015251D"/>
    <w:rsid w:val="00155EEB"/>
    <w:rsid w:val="00157CC8"/>
    <w:rsid w:val="00160E0B"/>
    <w:rsid w:val="00162809"/>
    <w:rsid w:val="001651B5"/>
    <w:rsid w:val="00170F07"/>
    <w:rsid w:val="001711D2"/>
    <w:rsid w:val="0017393F"/>
    <w:rsid w:val="001753F8"/>
    <w:rsid w:val="001765ED"/>
    <w:rsid w:val="00177545"/>
    <w:rsid w:val="00181D58"/>
    <w:rsid w:val="001824F3"/>
    <w:rsid w:val="001826FE"/>
    <w:rsid w:val="001878C1"/>
    <w:rsid w:val="00187DFE"/>
    <w:rsid w:val="0019057E"/>
    <w:rsid w:val="00195352"/>
    <w:rsid w:val="0019632C"/>
    <w:rsid w:val="00197471"/>
    <w:rsid w:val="00197CBC"/>
    <w:rsid w:val="001A0ABD"/>
    <w:rsid w:val="001A0B44"/>
    <w:rsid w:val="001A4CDC"/>
    <w:rsid w:val="001A6473"/>
    <w:rsid w:val="001B31EB"/>
    <w:rsid w:val="001B3CC9"/>
    <w:rsid w:val="001B5BFD"/>
    <w:rsid w:val="001B73D1"/>
    <w:rsid w:val="001C0F71"/>
    <w:rsid w:val="001C10DC"/>
    <w:rsid w:val="001C1507"/>
    <w:rsid w:val="001C2A87"/>
    <w:rsid w:val="001C693D"/>
    <w:rsid w:val="001C7A1F"/>
    <w:rsid w:val="001D079C"/>
    <w:rsid w:val="001D58F8"/>
    <w:rsid w:val="001E1BB1"/>
    <w:rsid w:val="001E387D"/>
    <w:rsid w:val="001E3D98"/>
    <w:rsid w:val="001E46C1"/>
    <w:rsid w:val="001E560E"/>
    <w:rsid w:val="001E66B4"/>
    <w:rsid w:val="001E70C1"/>
    <w:rsid w:val="001E73B3"/>
    <w:rsid w:val="001F0813"/>
    <w:rsid w:val="00201186"/>
    <w:rsid w:val="00203345"/>
    <w:rsid w:val="00205D56"/>
    <w:rsid w:val="002062DA"/>
    <w:rsid w:val="00212FC8"/>
    <w:rsid w:val="0021395F"/>
    <w:rsid w:val="00215E41"/>
    <w:rsid w:val="00217C87"/>
    <w:rsid w:val="002200D1"/>
    <w:rsid w:val="00221F9D"/>
    <w:rsid w:val="0022750A"/>
    <w:rsid w:val="00234784"/>
    <w:rsid w:val="0024155B"/>
    <w:rsid w:val="002428E6"/>
    <w:rsid w:val="00245111"/>
    <w:rsid w:val="002501F4"/>
    <w:rsid w:val="00250679"/>
    <w:rsid w:val="00251495"/>
    <w:rsid w:val="002518AB"/>
    <w:rsid w:val="0025322D"/>
    <w:rsid w:val="002532D4"/>
    <w:rsid w:val="00267387"/>
    <w:rsid w:val="00272807"/>
    <w:rsid w:val="0027504B"/>
    <w:rsid w:val="00275946"/>
    <w:rsid w:val="002779EF"/>
    <w:rsid w:val="00283B74"/>
    <w:rsid w:val="002845A5"/>
    <w:rsid w:val="00292D31"/>
    <w:rsid w:val="00297F36"/>
    <w:rsid w:val="002A113A"/>
    <w:rsid w:val="002A3419"/>
    <w:rsid w:val="002A6CDB"/>
    <w:rsid w:val="002A7B48"/>
    <w:rsid w:val="002B062B"/>
    <w:rsid w:val="002B0830"/>
    <w:rsid w:val="002B31BD"/>
    <w:rsid w:val="002B333D"/>
    <w:rsid w:val="002B4940"/>
    <w:rsid w:val="002B496C"/>
    <w:rsid w:val="002B6457"/>
    <w:rsid w:val="002C33D2"/>
    <w:rsid w:val="002C460D"/>
    <w:rsid w:val="002C7F28"/>
    <w:rsid w:val="002D6835"/>
    <w:rsid w:val="002D6FCA"/>
    <w:rsid w:val="002E3AD5"/>
    <w:rsid w:val="002E4575"/>
    <w:rsid w:val="002F10A6"/>
    <w:rsid w:val="002F3DE3"/>
    <w:rsid w:val="002F63A4"/>
    <w:rsid w:val="002F7B61"/>
    <w:rsid w:val="002F7F8D"/>
    <w:rsid w:val="003012DF"/>
    <w:rsid w:val="00301FCB"/>
    <w:rsid w:val="003115C3"/>
    <w:rsid w:val="00312142"/>
    <w:rsid w:val="00315619"/>
    <w:rsid w:val="00317381"/>
    <w:rsid w:val="00320F9E"/>
    <w:rsid w:val="00326260"/>
    <w:rsid w:val="003307BD"/>
    <w:rsid w:val="00334E94"/>
    <w:rsid w:val="00336F3C"/>
    <w:rsid w:val="00340605"/>
    <w:rsid w:val="003412E7"/>
    <w:rsid w:val="0034289F"/>
    <w:rsid w:val="003433A9"/>
    <w:rsid w:val="00357B4C"/>
    <w:rsid w:val="00360B97"/>
    <w:rsid w:val="003624F7"/>
    <w:rsid w:val="00373935"/>
    <w:rsid w:val="003739F9"/>
    <w:rsid w:val="003846C9"/>
    <w:rsid w:val="00385FFB"/>
    <w:rsid w:val="00390277"/>
    <w:rsid w:val="003911F9"/>
    <w:rsid w:val="00391522"/>
    <w:rsid w:val="00394BC4"/>
    <w:rsid w:val="003A0C58"/>
    <w:rsid w:val="003A1335"/>
    <w:rsid w:val="003A6972"/>
    <w:rsid w:val="003B1B7C"/>
    <w:rsid w:val="003B268E"/>
    <w:rsid w:val="003B386F"/>
    <w:rsid w:val="003B4BBB"/>
    <w:rsid w:val="003B4D2D"/>
    <w:rsid w:val="003B7441"/>
    <w:rsid w:val="003C551E"/>
    <w:rsid w:val="003C617A"/>
    <w:rsid w:val="003C6334"/>
    <w:rsid w:val="003C7CB0"/>
    <w:rsid w:val="003D5CA3"/>
    <w:rsid w:val="003E06B8"/>
    <w:rsid w:val="003E5627"/>
    <w:rsid w:val="003F2C86"/>
    <w:rsid w:val="003F3325"/>
    <w:rsid w:val="003F5DFD"/>
    <w:rsid w:val="003F63AF"/>
    <w:rsid w:val="00400257"/>
    <w:rsid w:val="00402B9F"/>
    <w:rsid w:val="00403F64"/>
    <w:rsid w:val="00404D14"/>
    <w:rsid w:val="004053B9"/>
    <w:rsid w:val="004128C2"/>
    <w:rsid w:val="00412FA2"/>
    <w:rsid w:val="00413744"/>
    <w:rsid w:val="00415909"/>
    <w:rsid w:val="00415AB9"/>
    <w:rsid w:val="0041637F"/>
    <w:rsid w:val="00417046"/>
    <w:rsid w:val="004171FD"/>
    <w:rsid w:val="0042189D"/>
    <w:rsid w:val="004239AD"/>
    <w:rsid w:val="0042444A"/>
    <w:rsid w:val="00424DCA"/>
    <w:rsid w:val="004262F2"/>
    <w:rsid w:val="00430992"/>
    <w:rsid w:val="0043266E"/>
    <w:rsid w:val="00435F5F"/>
    <w:rsid w:val="0044676F"/>
    <w:rsid w:val="0044759E"/>
    <w:rsid w:val="00447C3B"/>
    <w:rsid w:val="00450F10"/>
    <w:rsid w:val="004515DD"/>
    <w:rsid w:val="004538FB"/>
    <w:rsid w:val="00460773"/>
    <w:rsid w:val="004645A8"/>
    <w:rsid w:val="00471FA3"/>
    <w:rsid w:val="004721DF"/>
    <w:rsid w:val="00474ECD"/>
    <w:rsid w:val="00475CA2"/>
    <w:rsid w:val="00477128"/>
    <w:rsid w:val="0048072D"/>
    <w:rsid w:val="00480F25"/>
    <w:rsid w:val="00482E4E"/>
    <w:rsid w:val="00486F64"/>
    <w:rsid w:val="00491E0A"/>
    <w:rsid w:val="00492B2A"/>
    <w:rsid w:val="0049470A"/>
    <w:rsid w:val="004A02AD"/>
    <w:rsid w:val="004A2E01"/>
    <w:rsid w:val="004A3855"/>
    <w:rsid w:val="004A7226"/>
    <w:rsid w:val="004B0F01"/>
    <w:rsid w:val="004B1EE3"/>
    <w:rsid w:val="004B3754"/>
    <w:rsid w:val="004C0A78"/>
    <w:rsid w:val="004C5E59"/>
    <w:rsid w:val="004C653C"/>
    <w:rsid w:val="004D418C"/>
    <w:rsid w:val="004D5536"/>
    <w:rsid w:val="004D674E"/>
    <w:rsid w:val="004D7929"/>
    <w:rsid w:val="004E25BF"/>
    <w:rsid w:val="004E4C76"/>
    <w:rsid w:val="004E4F16"/>
    <w:rsid w:val="004F1CDC"/>
    <w:rsid w:val="004F2530"/>
    <w:rsid w:val="004F5F2C"/>
    <w:rsid w:val="004F621E"/>
    <w:rsid w:val="00500638"/>
    <w:rsid w:val="005013DB"/>
    <w:rsid w:val="00501A20"/>
    <w:rsid w:val="00502D1D"/>
    <w:rsid w:val="00503689"/>
    <w:rsid w:val="005040C9"/>
    <w:rsid w:val="005040E5"/>
    <w:rsid w:val="00505149"/>
    <w:rsid w:val="00513EEB"/>
    <w:rsid w:val="005168A9"/>
    <w:rsid w:val="00517124"/>
    <w:rsid w:val="0051787F"/>
    <w:rsid w:val="0052615A"/>
    <w:rsid w:val="00526D5B"/>
    <w:rsid w:val="005353F8"/>
    <w:rsid w:val="00543317"/>
    <w:rsid w:val="00547B11"/>
    <w:rsid w:val="0055310F"/>
    <w:rsid w:val="00556501"/>
    <w:rsid w:val="00557E50"/>
    <w:rsid w:val="00560F81"/>
    <w:rsid w:val="00562BE1"/>
    <w:rsid w:val="0057144D"/>
    <w:rsid w:val="00572502"/>
    <w:rsid w:val="00572E74"/>
    <w:rsid w:val="005846E5"/>
    <w:rsid w:val="005875D1"/>
    <w:rsid w:val="005904E8"/>
    <w:rsid w:val="005927C7"/>
    <w:rsid w:val="00597B71"/>
    <w:rsid w:val="005B274B"/>
    <w:rsid w:val="005B3138"/>
    <w:rsid w:val="005C2897"/>
    <w:rsid w:val="005C4203"/>
    <w:rsid w:val="005C4AFA"/>
    <w:rsid w:val="005C65C4"/>
    <w:rsid w:val="005D2A86"/>
    <w:rsid w:val="005E0200"/>
    <w:rsid w:val="005E0548"/>
    <w:rsid w:val="005E168A"/>
    <w:rsid w:val="005E4593"/>
    <w:rsid w:val="005E607F"/>
    <w:rsid w:val="005E76FA"/>
    <w:rsid w:val="005F6BE4"/>
    <w:rsid w:val="005F789E"/>
    <w:rsid w:val="005F7BBB"/>
    <w:rsid w:val="00606AA6"/>
    <w:rsid w:val="00607E74"/>
    <w:rsid w:val="00610EAE"/>
    <w:rsid w:val="00610FCF"/>
    <w:rsid w:val="00612540"/>
    <w:rsid w:val="00612EEC"/>
    <w:rsid w:val="0061458B"/>
    <w:rsid w:val="00616D3F"/>
    <w:rsid w:val="0062435C"/>
    <w:rsid w:val="00624ECB"/>
    <w:rsid w:val="0063699E"/>
    <w:rsid w:val="00636A33"/>
    <w:rsid w:val="00637577"/>
    <w:rsid w:val="00637975"/>
    <w:rsid w:val="00646700"/>
    <w:rsid w:val="00646FEB"/>
    <w:rsid w:val="006473E9"/>
    <w:rsid w:val="00651C1E"/>
    <w:rsid w:val="00651FC8"/>
    <w:rsid w:val="0065523D"/>
    <w:rsid w:val="00657E61"/>
    <w:rsid w:val="006649C1"/>
    <w:rsid w:val="00664CC2"/>
    <w:rsid w:val="00665090"/>
    <w:rsid w:val="006656D7"/>
    <w:rsid w:val="00666936"/>
    <w:rsid w:val="006677F7"/>
    <w:rsid w:val="00667BEE"/>
    <w:rsid w:val="00670C31"/>
    <w:rsid w:val="00670C55"/>
    <w:rsid w:val="0067165D"/>
    <w:rsid w:val="00672337"/>
    <w:rsid w:val="006739F3"/>
    <w:rsid w:val="006810E3"/>
    <w:rsid w:val="0068401E"/>
    <w:rsid w:val="006844B7"/>
    <w:rsid w:val="00684D84"/>
    <w:rsid w:val="00685D94"/>
    <w:rsid w:val="00686506"/>
    <w:rsid w:val="00690652"/>
    <w:rsid w:val="00696327"/>
    <w:rsid w:val="006966A9"/>
    <w:rsid w:val="006A25A3"/>
    <w:rsid w:val="006A4F58"/>
    <w:rsid w:val="006B0805"/>
    <w:rsid w:val="006B089B"/>
    <w:rsid w:val="006B0961"/>
    <w:rsid w:val="006B0962"/>
    <w:rsid w:val="006B3E8C"/>
    <w:rsid w:val="006B7A64"/>
    <w:rsid w:val="006B7AAA"/>
    <w:rsid w:val="006C1181"/>
    <w:rsid w:val="006C1DA9"/>
    <w:rsid w:val="006C45CF"/>
    <w:rsid w:val="006C49D1"/>
    <w:rsid w:val="006C5433"/>
    <w:rsid w:val="006C6817"/>
    <w:rsid w:val="006D48BA"/>
    <w:rsid w:val="006D4E93"/>
    <w:rsid w:val="006D610F"/>
    <w:rsid w:val="006D79F5"/>
    <w:rsid w:val="006E1FAC"/>
    <w:rsid w:val="006E341A"/>
    <w:rsid w:val="006E7353"/>
    <w:rsid w:val="006E7D15"/>
    <w:rsid w:val="006F1B95"/>
    <w:rsid w:val="006F278B"/>
    <w:rsid w:val="006F27A2"/>
    <w:rsid w:val="006F36F7"/>
    <w:rsid w:val="006F3DA2"/>
    <w:rsid w:val="006F5E56"/>
    <w:rsid w:val="006F771F"/>
    <w:rsid w:val="007023A0"/>
    <w:rsid w:val="00704B75"/>
    <w:rsid w:val="00705F0E"/>
    <w:rsid w:val="007078FD"/>
    <w:rsid w:val="0071052E"/>
    <w:rsid w:val="007118E9"/>
    <w:rsid w:val="0073556B"/>
    <w:rsid w:val="007368F1"/>
    <w:rsid w:val="00742B69"/>
    <w:rsid w:val="0074396F"/>
    <w:rsid w:val="007444CB"/>
    <w:rsid w:val="0074590F"/>
    <w:rsid w:val="00751437"/>
    <w:rsid w:val="007517A9"/>
    <w:rsid w:val="007540F8"/>
    <w:rsid w:val="0075427D"/>
    <w:rsid w:val="00760C02"/>
    <w:rsid w:val="00766896"/>
    <w:rsid w:val="00767EA5"/>
    <w:rsid w:val="007712C3"/>
    <w:rsid w:val="00772B60"/>
    <w:rsid w:val="00773DDB"/>
    <w:rsid w:val="007757F7"/>
    <w:rsid w:val="0077593C"/>
    <w:rsid w:val="00776B3B"/>
    <w:rsid w:val="00780C36"/>
    <w:rsid w:val="0078118E"/>
    <w:rsid w:val="00782D62"/>
    <w:rsid w:val="00783A93"/>
    <w:rsid w:val="007850FB"/>
    <w:rsid w:val="007A0F5A"/>
    <w:rsid w:val="007A2C8F"/>
    <w:rsid w:val="007A3578"/>
    <w:rsid w:val="007A5A72"/>
    <w:rsid w:val="007B22DE"/>
    <w:rsid w:val="007B7941"/>
    <w:rsid w:val="007C1F66"/>
    <w:rsid w:val="007C6CCE"/>
    <w:rsid w:val="007C7BB0"/>
    <w:rsid w:val="007D1E7F"/>
    <w:rsid w:val="007D4E4D"/>
    <w:rsid w:val="007D6694"/>
    <w:rsid w:val="007E16BA"/>
    <w:rsid w:val="007E1EFF"/>
    <w:rsid w:val="007E325D"/>
    <w:rsid w:val="007E375F"/>
    <w:rsid w:val="007E455C"/>
    <w:rsid w:val="007E4810"/>
    <w:rsid w:val="007E56EC"/>
    <w:rsid w:val="007E6FD2"/>
    <w:rsid w:val="007F206B"/>
    <w:rsid w:val="007F262C"/>
    <w:rsid w:val="007F3703"/>
    <w:rsid w:val="007F40A4"/>
    <w:rsid w:val="007F4C0A"/>
    <w:rsid w:val="00801883"/>
    <w:rsid w:val="00802141"/>
    <w:rsid w:val="00804A81"/>
    <w:rsid w:val="00807B9E"/>
    <w:rsid w:val="0081084B"/>
    <w:rsid w:val="0081793D"/>
    <w:rsid w:val="00820B4E"/>
    <w:rsid w:val="008245B3"/>
    <w:rsid w:val="00827C3C"/>
    <w:rsid w:val="00832398"/>
    <w:rsid w:val="0083358C"/>
    <w:rsid w:val="0083471B"/>
    <w:rsid w:val="00834FB2"/>
    <w:rsid w:val="00836E8D"/>
    <w:rsid w:val="00841371"/>
    <w:rsid w:val="008443D7"/>
    <w:rsid w:val="008517CC"/>
    <w:rsid w:val="00856A93"/>
    <w:rsid w:val="00862283"/>
    <w:rsid w:val="008642DB"/>
    <w:rsid w:val="0086706B"/>
    <w:rsid w:val="00871098"/>
    <w:rsid w:val="008816D2"/>
    <w:rsid w:val="0088627F"/>
    <w:rsid w:val="00890DE6"/>
    <w:rsid w:val="00891106"/>
    <w:rsid w:val="008934D7"/>
    <w:rsid w:val="008939A6"/>
    <w:rsid w:val="008A2E1F"/>
    <w:rsid w:val="008A5CFE"/>
    <w:rsid w:val="008A7AEA"/>
    <w:rsid w:val="008B0A07"/>
    <w:rsid w:val="008B471E"/>
    <w:rsid w:val="008C1549"/>
    <w:rsid w:val="008C1C87"/>
    <w:rsid w:val="008C2FD0"/>
    <w:rsid w:val="008C4FE6"/>
    <w:rsid w:val="008D1BD2"/>
    <w:rsid w:val="008D3A88"/>
    <w:rsid w:val="008E32DF"/>
    <w:rsid w:val="008E6149"/>
    <w:rsid w:val="008E779B"/>
    <w:rsid w:val="008F2C4B"/>
    <w:rsid w:val="008F630C"/>
    <w:rsid w:val="00900771"/>
    <w:rsid w:val="0090537A"/>
    <w:rsid w:val="009068CC"/>
    <w:rsid w:val="009127F3"/>
    <w:rsid w:val="00912B23"/>
    <w:rsid w:val="009173D5"/>
    <w:rsid w:val="00917B52"/>
    <w:rsid w:val="00921331"/>
    <w:rsid w:val="0092219C"/>
    <w:rsid w:val="0092488B"/>
    <w:rsid w:val="00927CBA"/>
    <w:rsid w:val="00932A2F"/>
    <w:rsid w:val="00934045"/>
    <w:rsid w:val="00934099"/>
    <w:rsid w:val="00934927"/>
    <w:rsid w:val="00937293"/>
    <w:rsid w:val="00940E25"/>
    <w:rsid w:val="00943144"/>
    <w:rsid w:val="00955FBA"/>
    <w:rsid w:val="00957018"/>
    <w:rsid w:val="00967447"/>
    <w:rsid w:val="00971773"/>
    <w:rsid w:val="00972F82"/>
    <w:rsid w:val="009757DC"/>
    <w:rsid w:val="0097689A"/>
    <w:rsid w:val="0098269C"/>
    <w:rsid w:val="00984E70"/>
    <w:rsid w:val="00987259"/>
    <w:rsid w:val="00987C32"/>
    <w:rsid w:val="00993804"/>
    <w:rsid w:val="009A0549"/>
    <w:rsid w:val="009A12BC"/>
    <w:rsid w:val="009A20E2"/>
    <w:rsid w:val="009A3D85"/>
    <w:rsid w:val="009B599C"/>
    <w:rsid w:val="009B7ECF"/>
    <w:rsid w:val="009C2D15"/>
    <w:rsid w:val="009C497C"/>
    <w:rsid w:val="009C4C6B"/>
    <w:rsid w:val="009C50D7"/>
    <w:rsid w:val="009C7114"/>
    <w:rsid w:val="009C73CF"/>
    <w:rsid w:val="009C7569"/>
    <w:rsid w:val="009C76BF"/>
    <w:rsid w:val="009C7BFB"/>
    <w:rsid w:val="009D0F0F"/>
    <w:rsid w:val="009D12F4"/>
    <w:rsid w:val="009D1E55"/>
    <w:rsid w:val="009D3F8C"/>
    <w:rsid w:val="009D582A"/>
    <w:rsid w:val="009E21D6"/>
    <w:rsid w:val="009E4358"/>
    <w:rsid w:val="009E5B61"/>
    <w:rsid w:val="009E688C"/>
    <w:rsid w:val="009E743B"/>
    <w:rsid w:val="009F19B5"/>
    <w:rsid w:val="009F3BD9"/>
    <w:rsid w:val="00A01615"/>
    <w:rsid w:val="00A0328A"/>
    <w:rsid w:val="00A03D2D"/>
    <w:rsid w:val="00A066F0"/>
    <w:rsid w:val="00A06B74"/>
    <w:rsid w:val="00A15311"/>
    <w:rsid w:val="00A17523"/>
    <w:rsid w:val="00A179FA"/>
    <w:rsid w:val="00A22BEE"/>
    <w:rsid w:val="00A23358"/>
    <w:rsid w:val="00A25283"/>
    <w:rsid w:val="00A25DFA"/>
    <w:rsid w:val="00A26E36"/>
    <w:rsid w:val="00A31EBB"/>
    <w:rsid w:val="00A34A7B"/>
    <w:rsid w:val="00A359FE"/>
    <w:rsid w:val="00A4024B"/>
    <w:rsid w:val="00A43103"/>
    <w:rsid w:val="00A45341"/>
    <w:rsid w:val="00A5148A"/>
    <w:rsid w:val="00A52E47"/>
    <w:rsid w:val="00A5565C"/>
    <w:rsid w:val="00A6087E"/>
    <w:rsid w:val="00A60CAA"/>
    <w:rsid w:val="00A61D21"/>
    <w:rsid w:val="00A65542"/>
    <w:rsid w:val="00A6642C"/>
    <w:rsid w:val="00A671BC"/>
    <w:rsid w:val="00A72F8A"/>
    <w:rsid w:val="00A73F1F"/>
    <w:rsid w:val="00A76A60"/>
    <w:rsid w:val="00A80785"/>
    <w:rsid w:val="00A83DAF"/>
    <w:rsid w:val="00A86074"/>
    <w:rsid w:val="00A86250"/>
    <w:rsid w:val="00A865D6"/>
    <w:rsid w:val="00A87DEA"/>
    <w:rsid w:val="00A951B4"/>
    <w:rsid w:val="00AA1195"/>
    <w:rsid w:val="00AA43F9"/>
    <w:rsid w:val="00AB055F"/>
    <w:rsid w:val="00AB320C"/>
    <w:rsid w:val="00AB40C8"/>
    <w:rsid w:val="00AB53E6"/>
    <w:rsid w:val="00AC12CD"/>
    <w:rsid w:val="00AC149F"/>
    <w:rsid w:val="00AC19A4"/>
    <w:rsid w:val="00AC2312"/>
    <w:rsid w:val="00AC4AFF"/>
    <w:rsid w:val="00AC72ED"/>
    <w:rsid w:val="00AD0EBF"/>
    <w:rsid w:val="00AD1017"/>
    <w:rsid w:val="00AD141C"/>
    <w:rsid w:val="00AE02D8"/>
    <w:rsid w:val="00AE0E2B"/>
    <w:rsid w:val="00AE294A"/>
    <w:rsid w:val="00AE34C7"/>
    <w:rsid w:val="00AE3A00"/>
    <w:rsid w:val="00AE4BC7"/>
    <w:rsid w:val="00AE4E63"/>
    <w:rsid w:val="00AE531E"/>
    <w:rsid w:val="00AE7D46"/>
    <w:rsid w:val="00AF0957"/>
    <w:rsid w:val="00AF219B"/>
    <w:rsid w:val="00AF2BFC"/>
    <w:rsid w:val="00AF40EF"/>
    <w:rsid w:val="00AF55AE"/>
    <w:rsid w:val="00AF6012"/>
    <w:rsid w:val="00AF65BD"/>
    <w:rsid w:val="00B02923"/>
    <w:rsid w:val="00B0307F"/>
    <w:rsid w:val="00B03A86"/>
    <w:rsid w:val="00B044ED"/>
    <w:rsid w:val="00B05D6E"/>
    <w:rsid w:val="00B1063D"/>
    <w:rsid w:val="00B12318"/>
    <w:rsid w:val="00B130DC"/>
    <w:rsid w:val="00B154A5"/>
    <w:rsid w:val="00B16184"/>
    <w:rsid w:val="00B16A7C"/>
    <w:rsid w:val="00B23C90"/>
    <w:rsid w:val="00B30D80"/>
    <w:rsid w:val="00B3117E"/>
    <w:rsid w:val="00B315C6"/>
    <w:rsid w:val="00B35708"/>
    <w:rsid w:val="00B36108"/>
    <w:rsid w:val="00B36197"/>
    <w:rsid w:val="00B36B21"/>
    <w:rsid w:val="00B41C01"/>
    <w:rsid w:val="00B42DAD"/>
    <w:rsid w:val="00B440D1"/>
    <w:rsid w:val="00B44AAD"/>
    <w:rsid w:val="00B45AFA"/>
    <w:rsid w:val="00B46BAE"/>
    <w:rsid w:val="00B57E19"/>
    <w:rsid w:val="00B615EA"/>
    <w:rsid w:val="00B6586D"/>
    <w:rsid w:val="00B67C01"/>
    <w:rsid w:val="00B70F22"/>
    <w:rsid w:val="00B712E4"/>
    <w:rsid w:val="00B71D2B"/>
    <w:rsid w:val="00B738E2"/>
    <w:rsid w:val="00B77BE3"/>
    <w:rsid w:val="00B82AA7"/>
    <w:rsid w:val="00B84E79"/>
    <w:rsid w:val="00B86799"/>
    <w:rsid w:val="00B916D8"/>
    <w:rsid w:val="00B95D42"/>
    <w:rsid w:val="00B95DE5"/>
    <w:rsid w:val="00BA1A65"/>
    <w:rsid w:val="00BA4A86"/>
    <w:rsid w:val="00BA6665"/>
    <w:rsid w:val="00BA6867"/>
    <w:rsid w:val="00BA6C6B"/>
    <w:rsid w:val="00BB2F1E"/>
    <w:rsid w:val="00BB3E27"/>
    <w:rsid w:val="00BB5B85"/>
    <w:rsid w:val="00BB6841"/>
    <w:rsid w:val="00BC0E55"/>
    <w:rsid w:val="00BC5B34"/>
    <w:rsid w:val="00BC6582"/>
    <w:rsid w:val="00BC6750"/>
    <w:rsid w:val="00BD1883"/>
    <w:rsid w:val="00BD3379"/>
    <w:rsid w:val="00BD4C6F"/>
    <w:rsid w:val="00BE1193"/>
    <w:rsid w:val="00BE1C96"/>
    <w:rsid w:val="00BE5524"/>
    <w:rsid w:val="00BE5E48"/>
    <w:rsid w:val="00BE652C"/>
    <w:rsid w:val="00BE7709"/>
    <w:rsid w:val="00BF23AA"/>
    <w:rsid w:val="00BF4143"/>
    <w:rsid w:val="00BF7EB9"/>
    <w:rsid w:val="00C0237F"/>
    <w:rsid w:val="00C03392"/>
    <w:rsid w:val="00C050AD"/>
    <w:rsid w:val="00C06F19"/>
    <w:rsid w:val="00C12DC2"/>
    <w:rsid w:val="00C16513"/>
    <w:rsid w:val="00C20FA2"/>
    <w:rsid w:val="00C21746"/>
    <w:rsid w:val="00C22164"/>
    <w:rsid w:val="00C22D64"/>
    <w:rsid w:val="00C22E97"/>
    <w:rsid w:val="00C234EC"/>
    <w:rsid w:val="00C2500E"/>
    <w:rsid w:val="00C26F3A"/>
    <w:rsid w:val="00C276F8"/>
    <w:rsid w:val="00C31026"/>
    <w:rsid w:val="00C35672"/>
    <w:rsid w:val="00C367BE"/>
    <w:rsid w:val="00C40430"/>
    <w:rsid w:val="00C41067"/>
    <w:rsid w:val="00C41CFC"/>
    <w:rsid w:val="00C42372"/>
    <w:rsid w:val="00C42AAB"/>
    <w:rsid w:val="00C43C48"/>
    <w:rsid w:val="00C44858"/>
    <w:rsid w:val="00C509AB"/>
    <w:rsid w:val="00C56CEA"/>
    <w:rsid w:val="00C5709E"/>
    <w:rsid w:val="00C7088B"/>
    <w:rsid w:val="00C75443"/>
    <w:rsid w:val="00C76137"/>
    <w:rsid w:val="00C77EB5"/>
    <w:rsid w:val="00C810EB"/>
    <w:rsid w:val="00C8324C"/>
    <w:rsid w:val="00C901B2"/>
    <w:rsid w:val="00C9270E"/>
    <w:rsid w:val="00C92A89"/>
    <w:rsid w:val="00C92B23"/>
    <w:rsid w:val="00C939A1"/>
    <w:rsid w:val="00C93B21"/>
    <w:rsid w:val="00C977A9"/>
    <w:rsid w:val="00CA08AE"/>
    <w:rsid w:val="00CA5A7A"/>
    <w:rsid w:val="00CB12A0"/>
    <w:rsid w:val="00CB40E3"/>
    <w:rsid w:val="00CB45A9"/>
    <w:rsid w:val="00CB4C8F"/>
    <w:rsid w:val="00CC5BD2"/>
    <w:rsid w:val="00CC60FF"/>
    <w:rsid w:val="00CD17F6"/>
    <w:rsid w:val="00CD1A76"/>
    <w:rsid w:val="00CD4101"/>
    <w:rsid w:val="00CD6761"/>
    <w:rsid w:val="00CE1D2E"/>
    <w:rsid w:val="00CE2A38"/>
    <w:rsid w:val="00CE31B5"/>
    <w:rsid w:val="00CE4B9F"/>
    <w:rsid w:val="00CE762C"/>
    <w:rsid w:val="00CF4BAB"/>
    <w:rsid w:val="00D014C7"/>
    <w:rsid w:val="00D063CA"/>
    <w:rsid w:val="00D06A70"/>
    <w:rsid w:val="00D07A42"/>
    <w:rsid w:val="00D16169"/>
    <w:rsid w:val="00D21319"/>
    <w:rsid w:val="00D21467"/>
    <w:rsid w:val="00D22DE0"/>
    <w:rsid w:val="00D239FC"/>
    <w:rsid w:val="00D319CE"/>
    <w:rsid w:val="00D3286F"/>
    <w:rsid w:val="00D331B3"/>
    <w:rsid w:val="00D3423E"/>
    <w:rsid w:val="00D3428F"/>
    <w:rsid w:val="00D40D95"/>
    <w:rsid w:val="00D40DAE"/>
    <w:rsid w:val="00D43F5C"/>
    <w:rsid w:val="00D448AE"/>
    <w:rsid w:val="00D517C7"/>
    <w:rsid w:val="00D5257E"/>
    <w:rsid w:val="00D56324"/>
    <w:rsid w:val="00D56789"/>
    <w:rsid w:val="00D60CF1"/>
    <w:rsid w:val="00D61AAE"/>
    <w:rsid w:val="00D64CEE"/>
    <w:rsid w:val="00D66D81"/>
    <w:rsid w:val="00D67574"/>
    <w:rsid w:val="00D70FA6"/>
    <w:rsid w:val="00D72A64"/>
    <w:rsid w:val="00D76723"/>
    <w:rsid w:val="00D77612"/>
    <w:rsid w:val="00D77C46"/>
    <w:rsid w:val="00D812FF"/>
    <w:rsid w:val="00D81F8E"/>
    <w:rsid w:val="00D82508"/>
    <w:rsid w:val="00D83900"/>
    <w:rsid w:val="00D8440E"/>
    <w:rsid w:val="00D85830"/>
    <w:rsid w:val="00D91897"/>
    <w:rsid w:val="00D92208"/>
    <w:rsid w:val="00D93970"/>
    <w:rsid w:val="00D93D64"/>
    <w:rsid w:val="00D944CB"/>
    <w:rsid w:val="00DA022C"/>
    <w:rsid w:val="00DA2667"/>
    <w:rsid w:val="00DA30F0"/>
    <w:rsid w:val="00DA546B"/>
    <w:rsid w:val="00DA6098"/>
    <w:rsid w:val="00DB0863"/>
    <w:rsid w:val="00DB1E92"/>
    <w:rsid w:val="00DB40D2"/>
    <w:rsid w:val="00DB558D"/>
    <w:rsid w:val="00DB56B1"/>
    <w:rsid w:val="00DB5C4F"/>
    <w:rsid w:val="00DC5EDB"/>
    <w:rsid w:val="00DC65A1"/>
    <w:rsid w:val="00DC68B4"/>
    <w:rsid w:val="00DC6905"/>
    <w:rsid w:val="00DC72B8"/>
    <w:rsid w:val="00DD13D8"/>
    <w:rsid w:val="00DD3597"/>
    <w:rsid w:val="00DD3630"/>
    <w:rsid w:val="00DD5BE8"/>
    <w:rsid w:val="00DD62ED"/>
    <w:rsid w:val="00DD7C07"/>
    <w:rsid w:val="00DE17A2"/>
    <w:rsid w:val="00DE55E4"/>
    <w:rsid w:val="00DE5927"/>
    <w:rsid w:val="00DE5C08"/>
    <w:rsid w:val="00DF0F39"/>
    <w:rsid w:val="00DF47EF"/>
    <w:rsid w:val="00DF51BB"/>
    <w:rsid w:val="00E0024A"/>
    <w:rsid w:val="00E00375"/>
    <w:rsid w:val="00E01274"/>
    <w:rsid w:val="00E019A5"/>
    <w:rsid w:val="00E05F33"/>
    <w:rsid w:val="00E072B7"/>
    <w:rsid w:val="00E10A5C"/>
    <w:rsid w:val="00E10D65"/>
    <w:rsid w:val="00E11D63"/>
    <w:rsid w:val="00E13717"/>
    <w:rsid w:val="00E14A7E"/>
    <w:rsid w:val="00E15B98"/>
    <w:rsid w:val="00E20310"/>
    <w:rsid w:val="00E25B3A"/>
    <w:rsid w:val="00E35212"/>
    <w:rsid w:val="00E37143"/>
    <w:rsid w:val="00E37916"/>
    <w:rsid w:val="00E4700B"/>
    <w:rsid w:val="00E50CCE"/>
    <w:rsid w:val="00E51F97"/>
    <w:rsid w:val="00E5397F"/>
    <w:rsid w:val="00E5638A"/>
    <w:rsid w:val="00E57858"/>
    <w:rsid w:val="00E60A9B"/>
    <w:rsid w:val="00E632C7"/>
    <w:rsid w:val="00E65BBF"/>
    <w:rsid w:val="00E67F2B"/>
    <w:rsid w:val="00E740D8"/>
    <w:rsid w:val="00E75A0B"/>
    <w:rsid w:val="00E76E6A"/>
    <w:rsid w:val="00E7701B"/>
    <w:rsid w:val="00E771E8"/>
    <w:rsid w:val="00E8047F"/>
    <w:rsid w:val="00E8100C"/>
    <w:rsid w:val="00E81D2A"/>
    <w:rsid w:val="00E84FD1"/>
    <w:rsid w:val="00E86722"/>
    <w:rsid w:val="00E90E63"/>
    <w:rsid w:val="00E93570"/>
    <w:rsid w:val="00E967A4"/>
    <w:rsid w:val="00E97F4B"/>
    <w:rsid w:val="00EA093A"/>
    <w:rsid w:val="00EA0EBE"/>
    <w:rsid w:val="00EA3E2F"/>
    <w:rsid w:val="00EA6FA6"/>
    <w:rsid w:val="00EB0EE8"/>
    <w:rsid w:val="00EB357B"/>
    <w:rsid w:val="00EB5544"/>
    <w:rsid w:val="00EB6028"/>
    <w:rsid w:val="00EB672A"/>
    <w:rsid w:val="00EB79F0"/>
    <w:rsid w:val="00EC27A6"/>
    <w:rsid w:val="00EC435F"/>
    <w:rsid w:val="00EC56F9"/>
    <w:rsid w:val="00EC62F5"/>
    <w:rsid w:val="00ED0E3D"/>
    <w:rsid w:val="00ED4410"/>
    <w:rsid w:val="00ED7EE9"/>
    <w:rsid w:val="00EE0775"/>
    <w:rsid w:val="00EE50AE"/>
    <w:rsid w:val="00EF37B1"/>
    <w:rsid w:val="00EF4CC1"/>
    <w:rsid w:val="00F00006"/>
    <w:rsid w:val="00F00698"/>
    <w:rsid w:val="00F00B2F"/>
    <w:rsid w:val="00F01B65"/>
    <w:rsid w:val="00F03254"/>
    <w:rsid w:val="00F0627C"/>
    <w:rsid w:val="00F10D4F"/>
    <w:rsid w:val="00F1362F"/>
    <w:rsid w:val="00F1674A"/>
    <w:rsid w:val="00F16D32"/>
    <w:rsid w:val="00F210A8"/>
    <w:rsid w:val="00F23440"/>
    <w:rsid w:val="00F25CE4"/>
    <w:rsid w:val="00F328FC"/>
    <w:rsid w:val="00F33590"/>
    <w:rsid w:val="00F33AE2"/>
    <w:rsid w:val="00F401DE"/>
    <w:rsid w:val="00F41AAA"/>
    <w:rsid w:val="00F4235B"/>
    <w:rsid w:val="00F45033"/>
    <w:rsid w:val="00F477B6"/>
    <w:rsid w:val="00F51D75"/>
    <w:rsid w:val="00F5327E"/>
    <w:rsid w:val="00F61503"/>
    <w:rsid w:val="00F61818"/>
    <w:rsid w:val="00F70FCA"/>
    <w:rsid w:val="00F715CC"/>
    <w:rsid w:val="00F770BB"/>
    <w:rsid w:val="00F77DA6"/>
    <w:rsid w:val="00F85185"/>
    <w:rsid w:val="00F91430"/>
    <w:rsid w:val="00F923E5"/>
    <w:rsid w:val="00F96AEE"/>
    <w:rsid w:val="00FA0793"/>
    <w:rsid w:val="00FA71E5"/>
    <w:rsid w:val="00FB1C5F"/>
    <w:rsid w:val="00FB4322"/>
    <w:rsid w:val="00FB53D6"/>
    <w:rsid w:val="00FC09DA"/>
    <w:rsid w:val="00FC2988"/>
    <w:rsid w:val="00FD1CF9"/>
    <w:rsid w:val="00FD299A"/>
    <w:rsid w:val="00FD464E"/>
    <w:rsid w:val="00FD5282"/>
    <w:rsid w:val="00FD7051"/>
    <w:rsid w:val="00FD78A0"/>
    <w:rsid w:val="00FE13E2"/>
    <w:rsid w:val="00FE3437"/>
    <w:rsid w:val="00FE590F"/>
    <w:rsid w:val="00FE5A6F"/>
    <w:rsid w:val="00FE6338"/>
    <w:rsid w:val="00FE6672"/>
    <w:rsid w:val="00FF39B2"/>
    <w:rsid w:val="00FF4C5F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-relative:page;mso-position-vertical-relative:page" o:allowincell="f" o:allowoverlap="f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18BA5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F"/>
    <w:pPr>
      <w:suppressAutoHyphens/>
      <w:spacing w:before="40" w:after="40" w:line="276" w:lineRule="auto"/>
      <w:jc w:val="both"/>
    </w:pPr>
    <w:rPr>
      <w:rFonts w:asciiTheme="majorHAnsi" w:hAnsiTheme="majorHAnsi"/>
      <w:sz w:val="22"/>
      <w:lang w:val="en-GB" w:eastAsia="de-DE"/>
    </w:rPr>
  </w:style>
  <w:style w:type="paragraph" w:styleId="Heading1">
    <w:name w:val="heading 1"/>
    <w:basedOn w:val="ListParagraph"/>
    <w:next w:val="BodyText"/>
    <w:qFormat/>
    <w:rsid w:val="00317381"/>
    <w:pPr>
      <w:numPr>
        <w:numId w:val="1"/>
      </w:numPr>
      <w:spacing w:before="240" w:after="60"/>
      <w:outlineLvl w:val="0"/>
    </w:pPr>
    <w:rPr>
      <w:b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E97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E97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B75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B75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B75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B75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B75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B75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CommentReference1">
    <w:name w:val="Comment Reference1"/>
    <w:basedOn w:val="WW-DefaultParagraphFont"/>
  </w:style>
  <w:style w:type="character" w:customStyle="1" w:styleId="CommentTextChar">
    <w:name w:val="Comment Text Char"/>
    <w:basedOn w:val="WW-DefaultParagraphFont"/>
    <w:link w:val="CommentText1"/>
    <w:uiPriority w:val="99"/>
  </w:style>
  <w:style w:type="character" w:customStyle="1" w:styleId="CommentSubjectChar">
    <w:name w:val="Comment Subject Char"/>
    <w:basedOn w:val="CommentTextChar"/>
  </w:style>
  <w:style w:type="character" w:customStyle="1" w:styleId="BalloonTextChar">
    <w:name w:val="Balloon Text Char"/>
    <w:basedOn w:val="WW-DefaultParagraphFont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Heading1Char">
    <w:name w:val="Heading 1 Char"/>
    <w:rPr>
      <w:b/>
      <w:bCs/>
      <w:kern w:val="1"/>
      <w:sz w:val="48"/>
      <w:szCs w:val="48"/>
    </w:rPr>
  </w:style>
  <w:style w:type="character" w:customStyle="1" w:styleId="hp">
    <w:name w:val="hp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Text10">
    <w:name w:val="Comment Text1"/>
    <w:basedOn w:val="Normal"/>
  </w:style>
  <w:style w:type="paragraph" w:customStyle="1" w:styleId="CommentSubject1">
    <w:name w:val="Comment Subject1"/>
    <w:basedOn w:val="CommentText10"/>
  </w:style>
  <w:style w:type="paragraph" w:styleId="BalloonText">
    <w:name w:val="Balloon Text"/>
    <w:basedOn w:val="Normal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C10DC"/>
    <w:rPr>
      <w:rFonts w:ascii="Calibri" w:eastAsia="Calibri" w:hAnsi="Calibri"/>
      <w:kern w:val="1"/>
      <w:sz w:val="22"/>
      <w:szCs w:val="22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051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05149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character" w:styleId="CommentReference">
    <w:name w:val="annotation reference"/>
    <w:uiPriority w:val="99"/>
    <w:semiHidden/>
    <w:unhideWhenUsed/>
    <w:rsid w:val="00B71D2B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B71D2B"/>
    <w:pPr>
      <w:suppressAutoHyphens w:val="0"/>
      <w:spacing w:after="200"/>
    </w:pPr>
    <w:rPr>
      <w:rFonts w:ascii="Times New Roman" w:hAnsi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1"/>
    <w:uiPriority w:val="99"/>
    <w:unhideWhenUsed/>
    <w:rsid w:val="00B71D2B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B71D2B"/>
    <w:rPr>
      <w:rFonts w:ascii="Calibri" w:eastAsia="Calibri" w:hAnsi="Calibri"/>
      <w:kern w:val="1"/>
      <w:lang w:val="en-US" w:eastAsia="ar-SA"/>
    </w:rPr>
  </w:style>
  <w:style w:type="paragraph" w:styleId="ListParagraph">
    <w:name w:val="List Paragraph"/>
    <w:basedOn w:val="Normal"/>
    <w:uiPriority w:val="34"/>
    <w:qFormat/>
    <w:rsid w:val="00155EE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0EB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D0EBF"/>
    <w:rPr>
      <w:rFonts w:ascii="Calibri" w:eastAsia="Calibri" w:hAnsi="Calibri"/>
      <w:kern w:val="1"/>
      <w:lang w:val="en-US" w:eastAsia="ar-SA"/>
    </w:rPr>
  </w:style>
  <w:style w:type="character" w:styleId="EndnoteReference">
    <w:name w:val="endnote reference"/>
    <w:uiPriority w:val="99"/>
    <w:semiHidden/>
    <w:unhideWhenUsed/>
    <w:rsid w:val="00AD0EBF"/>
    <w:rPr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tnote ak Carattere Carattere,Footnote ak Carattere"/>
    <w:basedOn w:val="Normal"/>
    <w:link w:val="FootnoteTextChar"/>
    <w:uiPriority w:val="99"/>
    <w:unhideWhenUsed/>
    <w:rsid w:val="00AD0EBF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ak Carattere Carattere Char,Footnote ak Carattere Char"/>
    <w:link w:val="FootnoteText"/>
    <w:uiPriority w:val="99"/>
    <w:rsid w:val="00AD0EBF"/>
    <w:rPr>
      <w:rFonts w:ascii="Calibri" w:eastAsia="Calibri" w:hAnsi="Calibri"/>
      <w:kern w:val="1"/>
      <w:lang w:val="en-US" w:eastAsia="ar-SA"/>
    </w:rPr>
  </w:style>
  <w:style w:type="character" w:styleId="FootnoteReference">
    <w:name w:val="footnote reference"/>
    <w:aliases w:val="Footnote symbol"/>
    <w:uiPriority w:val="99"/>
    <w:unhideWhenUsed/>
    <w:rsid w:val="00AD0EB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836E8D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836E8D"/>
    <w:rPr>
      <w:rFonts w:ascii="Calibri" w:eastAsia="Calibri" w:hAnsi="Calibri"/>
      <w:b/>
      <w:bCs/>
      <w:kern w:val="1"/>
      <w:lang w:val="en-US" w:eastAsia="ar-SA"/>
    </w:rPr>
  </w:style>
  <w:style w:type="paragraph" w:styleId="Revision">
    <w:name w:val="Revision"/>
    <w:hidden/>
    <w:uiPriority w:val="99"/>
    <w:semiHidden/>
    <w:rsid w:val="00E13717"/>
    <w:rPr>
      <w:rFonts w:ascii="Calibri" w:eastAsia="Calibri" w:hAnsi="Calibri"/>
      <w:kern w:val="1"/>
      <w:sz w:val="22"/>
      <w:szCs w:val="22"/>
      <w:lang w:eastAsia="ar-SA"/>
    </w:rPr>
  </w:style>
  <w:style w:type="character" w:styleId="FollowedHyperlink">
    <w:name w:val="FollowedHyperlink"/>
    <w:uiPriority w:val="99"/>
    <w:semiHidden/>
    <w:unhideWhenUsed/>
    <w:rsid w:val="00686506"/>
    <w:rPr>
      <w:color w:val="800080"/>
      <w:u w:val="single"/>
    </w:rPr>
  </w:style>
  <w:style w:type="table" w:styleId="LightShading-Accent1">
    <w:name w:val="Light Shading Accent 1"/>
    <w:basedOn w:val="TableNormal"/>
    <w:uiPriority w:val="60"/>
    <w:rsid w:val="002B6457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22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E97"/>
    <w:rPr>
      <w:rFonts w:asciiTheme="majorHAnsi" w:eastAsiaTheme="majorEastAsia" w:hAnsiTheme="majorHAnsi" w:cstheme="majorBidi"/>
      <w:b/>
      <w:bCs/>
      <w:color w:val="4F81BD" w:themeColor="accent1"/>
      <w:sz w:val="22"/>
      <w:lang w:val="en-GB" w:eastAsia="de-DE"/>
    </w:rPr>
  </w:style>
  <w:style w:type="paragraph" w:customStyle="1" w:styleId="ColorfulList-Accent11">
    <w:name w:val="Colorful List - Accent 11"/>
    <w:basedOn w:val="Normal"/>
    <w:uiPriority w:val="34"/>
    <w:qFormat/>
    <w:rsid w:val="00E25B3A"/>
    <w:pPr>
      <w:ind w:left="720"/>
      <w:contextualSpacing/>
    </w:pPr>
    <w:rPr>
      <w:rFonts w:ascii="Times New Roman" w:hAnsi="Times New Roman"/>
      <w:lang w:eastAsia="fr-FR"/>
    </w:rPr>
  </w:style>
  <w:style w:type="table" w:styleId="LightList">
    <w:name w:val="Light List"/>
    <w:basedOn w:val="TableNormal"/>
    <w:rsid w:val="00E25B3A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8"/>
    <w:rsid w:val="00E25B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3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B73D1"/>
  </w:style>
  <w:style w:type="paragraph" w:styleId="TOC1">
    <w:name w:val="toc 1"/>
    <w:basedOn w:val="Normal"/>
    <w:next w:val="Normal"/>
    <w:autoRedefine/>
    <w:uiPriority w:val="39"/>
    <w:unhideWhenUsed/>
    <w:rsid w:val="00DC65A1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DC65A1"/>
    <w:pPr>
      <w:ind w:left="220"/>
    </w:pPr>
    <w:rPr>
      <w:rFonts w:asciiTheme="minorHAnsi" w:hAnsiTheme="minorHAnsi"/>
      <w:i/>
    </w:rPr>
  </w:style>
  <w:style w:type="paragraph" w:styleId="TOC3">
    <w:name w:val="toc 3"/>
    <w:basedOn w:val="Normal"/>
    <w:next w:val="Normal"/>
    <w:autoRedefine/>
    <w:uiPriority w:val="39"/>
    <w:unhideWhenUsed/>
    <w:rsid w:val="00DC65A1"/>
    <w:pPr>
      <w:ind w:left="44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DC65A1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C65A1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C65A1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C65A1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C65A1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C65A1"/>
    <w:pPr>
      <w:ind w:left="1760"/>
    </w:pPr>
    <w:rPr>
      <w:rFonts w:asciiTheme="minorHAnsi" w:hAnsiTheme="min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B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B75"/>
    <w:rPr>
      <w:rFonts w:asciiTheme="majorHAnsi" w:eastAsiaTheme="majorEastAsia" w:hAnsiTheme="majorHAnsi" w:cstheme="majorBidi"/>
      <w:color w:val="243F60" w:themeColor="accent1" w:themeShade="7F"/>
      <w:sz w:val="22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B75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B75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B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de-DE"/>
    </w:rPr>
  </w:style>
  <w:style w:type="character" w:customStyle="1" w:styleId="mw-headline">
    <w:name w:val="mw-headline"/>
    <w:basedOn w:val="DefaultParagraphFont"/>
    <w:rsid w:val="007B22DE"/>
  </w:style>
  <w:style w:type="paragraph" w:styleId="NormalWeb">
    <w:name w:val="Normal (Web)"/>
    <w:basedOn w:val="Normal"/>
    <w:uiPriority w:val="99"/>
    <w:semiHidden/>
    <w:unhideWhenUsed/>
    <w:rsid w:val="007B22DE"/>
    <w:pPr>
      <w:suppressAutoHyphens w:val="0"/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0F8"/>
    <w:pPr>
      <w:spacing w:before="0"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0F8"/>
    <w:rPr>
      <w:rFonts w:ascii="Lucida Grande" w:hAnsi="Lucida Grande" w:cs="Lucida Grande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6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1F"/>
    <w:pPr>
      <w:suppressAutoHyphens/>
      <w:spacing w:before="40" w:after="40" w:line="276" w:lineRule="auto"/>
      <w:jc w:val="both"/>
    </w:pPr>
    <w:rPr>
      <w:rFonts w:asciiTheme="majorHAnsi" w:hAnsiTheme="majorHAnsi"/>
      <w:sz w:val="22"/>
      <w:lang w:val="en-GB" w:eastAsia="de-DE"/>
    </w:rPr>
  </w:style>
  <w:style w:type="paragraph" w:styleId="Heading1">
    <w:name w:val="heading 1"/>
    <w:basedOn w:val="ListParagraph"/>
    <w:next w:val="BodyText"/>
    <w:qFormat/>
    <w:rsid w:val="00317381"/>
    <w:pPr>
      <w:numPr>
        <w:numId w:val="1"/>
      </w:numPr>
      <w:spacing w:before="240" w:after="60"/>
      <w:outlineLvl w:val="0"/>
    </w:pPr>
    <w:rPr>
      <w:b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E97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E97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B75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B75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B75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B75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B75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B75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CommentReference1">
    <w:name w:val="Comment Reference1"/>
    <w:basedOn w:val="WW-DefaultParagraphFont"/>
  </w:style>
  <w:style w:type="character" w:customStyle="1" w:styleId="CommentTextChar">
    <w:name w:val="Comment Text Char"/>
    <w:basedOn w:val="WW-DefaultParagraphFont"/>
    <w:link w:val="CommentText1"/>
    <w:uiPriority w:val="99"/>
  </w:style>
  <w:style w:type="character" w:customStyle="1" w:styleId="CommentSubjectChar">
    <w:name w:val="Comment Subject Char"/>
    <w:basedOn w:val="CommentTextChar"/>
  </w:style>
  <w:style w:type="character" w:customStyle="1" w:styleId="BalloonTextChar">
    <w:name w:val="Balloon Text Char"/>
    <w:basedOn w:val="WW-DefaultParagraphFont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Heading1Char">
    <w:name w:val="Heading 1 Char"/>
    <w:rPr>
      <w:b/>
      <w:bCs/>
      <w:kern w:val="1"/>
      <w:sz w:val="48"/>
      <w:szCs w:val="48"/>
    </w:rPr>
  </w:style>
  <w:style w:type="character" w:customStyle="1" w:styleId="hp">
    <w:name w:val="hp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mmentText10">
    <w:name w:val="Comment Text1"/>
    <w:basedOn w:val="Normal"/>
  </w:style>
  <w:style w:type="paragraph" w:customStyle="1" w:styleId="CommentSubject1">
    <w:name w:val="Comment Subject1"/>
    <w:basedOn w:val="CommentText10"/>
  </w:style>
  <w:style w:type="paragraph" w:styleId="BalloonText">
    <w:name w:val="Balloon Text"/>
    <w:basedOn w:val="Normal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C10DC"/>
    <w:rPr>
      <w:rFonts w:ascii="Calibri" w:eastAsia="Calibri" w:hAnsi="Calibri"/>
      <w:kern w:val="1"/>
      <w:sz w:val="22"/>
      <w:szCs w:val="22"/>
      <w:lang w:val="en-U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5051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05149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character" w:styleId="CommentReference">
    <w:name w:val="annotation reference"/>
    <w:uiPriority w:val="99"/>
    <w:semiHidden/>
    <w:unhideWhenUsed/>
    <w:rsid w:val="00B71D2B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B71D2B"/>
    <w:pPr>
      <w:suppressAutoHyphens w:val="0"/>
      <w:spacing w:after="200"/>
    </w:pPr>
    <w:rPr>
      <w:rFonts w:ascii="Times New Roman" w:hAnsi="Times New Roman"/>
      <w:sz w:val="20"/>
      <w:szCs w:val="20"/>
      <w:lang w:eastAsia="en-GB"/>
    </w:rPr>
  </w:style>
  <w:style w:type="paragraph" w:styleId="CommentText">
    <w:name w:val="annotation text"/>
    <w:basedOn w:val="Normal"/>
    <w:link w:val="CommentTextChar1"/>
    <w:uiPriority w:val="99"/>
    <w:unhideWhenUsed/>
    <w:rsid w:val="00B71D2B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B71D2B"/>
    <w:rPr>
      <w:rFonts w:ascii="Calibri" w:eastAsia="Calibri" w:hAnsi="Calibri"/>
      <w:kern w:val="1"/>
      <w:lang w:val="en-US" w:eastAsia="ar-SA"/>
    </w:rPr>
  </w:style>
  <w:style w:type="paragraph" w:styleId="ListParagraph">
    <w:name w:val="List Paragraph"/>
    <w:basedOn w:val="Normal"/>
    <w:uiPriority w:val="34"/>
    <w:qFormat/>
    <w:rsid w:val="00155EE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D0EB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D0EBF"/>
    <w:rPr>
      <w:rFonts w:ascii="Calibri" w:eastAsia="Calibri" w:hAnsi="Calibri"/>
      <w:kern w:val="1"/>
      <w:lang w:val="en-US" w:eastAsia="ar-SA"/>
    </w:rPr>
  </w:style>
  <w:style w:type="character" w:styleId="EndnoteReference">
    <w:name w:val="endnote reference"/>
    <w:uiPriority w:val="99"/>
    <w:semiHidden/>
    <w:unhideWhenUsed/>
    <w:rsid w:val="00AD0EBF"/>
    <w:rPr>
      <w:vertAlign w:val="superscript"/>
    </w:rPr>
  </w:style>
  <w:style w:type="paragraph" w:styleId="FootnoteText">
    <w:name w:val="footnote text"/>
    <w:aliases w:val="Schriftart: 9 pt,Schriftart: 10 pt,Schriftart: 8 pt,WB-Fußnotentext,fn,Footnotes,Footnote ak,Footnote ak Carattere Carattere,Footnote ak Carattere"/>
    <w:basedOn w:val="Normal"/>
    <w:link w:val="FootnoteTextChar"/>
    <w:uiPriority w:val="99"/>
    <w:unhideWhenUsed/>
    <w:rsid w:val="00AD0EBF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tnote ak Carattere Carattere Char,Footnote ak Carattere Char"/>
    <w:link w:val="FootnoteText"/>
    <w:uiPriority w:val="99"/>
    <w:rsid w:val="00AD0EBF"/>
    <w:rPr>
      <w:rFonts w:ascii="Calibri" w:eastAsia="Calibri" w:hAnsi="Calibri"/>
      <w:kern w:val="1"/>
      <w:lang w:val="en-US" w:eastAsia="ar-SA"/>
    </w:rPr>
  </w:style>
  <w:style w:type="character" w:styleId="FootnoteReference">
    <w:name w:val="footnote reference"/>
    <w:aliases w:val="Footnote symbol"/>
    <w:uiPriority w:val="99"/>
    <w:unhideWhenUsed/>
    <w:rsid w:val="00AD0EBF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836E8D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836E8D"/>
    <w:rPr>
      <w:rFonts w:ascii="Calibri" w:eastAsia="Calibri" w:hAnsi="Calibri"/>
      <w:b/>
      <w:bCs/>
      <w:kern w:val="1"/>
      <w:lang w:val="en-US" w:eastAsia="ar-SA"/>
    </w:rPr>
  </w:style>
  <w:style w:type="paragraph" w:styleId="Revision">
    <w:name w:val="Revision"/>
    <w:hidden/>
    <w:uiPriority w:val="99"/>
    <w:semiHidden/>
    <w:rsid w:val="00E13717"/>
    <w:rPr>
      <w:rFonts w:ascii="Calibri" w:eastAsia="Calibri" w:hAnsi="Calibri"/>
      <w:kern w:val="1"/>
      <w:sz w:val="22"/>
      <w:szCs w:val="22"/>
      <w:lang w:eastAsia="ar-SA"/>
    </w:rPr>
  </w:style>
  <w:style w:type="character" w:styleId="FollowedHyperlink">
    <w:name w:val="FollowedHyperlink"/>
    <w:uiPriority w:val="99"/>
    <w:semiHidden/>
    <w:unhideWhenUsed/>
    <w:rsid w:val="00686506"/>
    <w:rPr>
      <w:color w:val="800080"/>
      <w:u w:val="single"/>
    </w:rPr>
  </w:style>
  <w:style w:type="table" w:styleId="LightShading-Accent1">
    <w:name w:val="Light Shading Accent 1"/>
    <w:basedOn w:val="TableNormal"/>
    <w:uiPriority w:val="60"/>
    <w:rsid w:val="002B6457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22E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E97"/>
    <w:rPr>
      <w:rFonts w:asciiTheme="majorHAnsi" w:eastAsiaTheme="majorEastAsia" w:hAnsiTheme="majorHAnsi" w:cstheme="majorBidi"/>
      <w:b/>
      <w:bCs/>
      <w:color w:val="4F81BD" w:themeColor="accent1"/>
      <w:sz w:val="22"/>
      <w:lang w:val="en-GB" w:eastAsia="de-DE"/>
    </w:rPr>
  </w:style>
  <w:style w:type="paragraph" w:customStyle="1" w:styleId="ColorfulList-Accent11">
    <w:name w:val="Colorful List - Accent 11"/>
    <w:basedOn w:val="Normal"/>
    <w:uiPriority w:val="34"/>
    <w:qFormat/>
    <w:rsid w:val="00E25B3A"/>
    <w:pPr>
      <w:ind w:left="720"/>
      <w:contextualSpacing/>
    </w:pPr>
    <w:rPr>
      <w:rFonts w:ascii="Times New Roman" w:hAnsi="Times New Roman"/>
      <w:lang w:eastAsia="fr-FR"/>
    </w:rPr>
  </w:style>
  <w:style w:type="table" w:styleId="LightList">
    <w:name w:val="Light List"/>
    <w:basedOn w:val="TableNormal"/>
    <w:rsid w:val="00E25B3A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8"/>
    <w:rsid w:val="00E25B3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33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B73D1"/>
  </w:style>
  <w:style w:type="paragraph" w:styleId="TOC1">
    <w:name w:val="toc 1"/>
    <w:basedOn w:val="Normal"/>
    <w:next w:val="Normal"/>
    <w:autoRedefine/>
    <w:uiPriority w:val="39"/>
    <w:unhideWhenUsed/>
    <w:rsid w:val="00DC65A1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DC65A1"/>
    <w:pPr>
      <w:ind w:left="220"/>
    </w:pPr>
    <w:rPr>
      <w:rFonts w:asciiTheme="minorHAnsi" w:hAnsiTheme="minorHAnsi"/>
      <w:i/>
    </w:rPr>
  </w:style>
  <w:style w:type="paragraph" w:styleId="TOC3">
    <w:name w:val="toc 3"/>
    <w:basedOn w:val="Normal"/>
    <w:next w:val="Normal"/>
    <w:autoRedefine/>
    <w:uiPriority w:val="39"/>
    <w:unhideWhenUsed/>
    <w:rsid w:val="00DC65A1"/>
    <w:pPr>
      <w:ind w:left="440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DC65A1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C65A1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C65A1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C65A1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C65A1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C65A1"/>
    <w:pPr>
      <w:ind w:left="1760"/>
    </w:pPr>
    <w:rPr>
      <w:rFonts w:asciiTheme="minorHAnsi" w:hAnsiTheme="minorHAnsi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B7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B75"/>
    <w:rPr>
      <w:rFonts w:asciiTheme="majorHAnsi" w:eastAsiaTheme="majorEastAsia" w:hAnsiTheme="majorHAnsi" w:cstheme="majorBidi"/>
      <w:color w:val="243F60" w:themeColor="accent1" w:themeShade="7F"/>
      <w:sz w:val="22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B75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B75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B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B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de-DE"/>
    </w:rPr>
  </w:style>
  <w:style w:type="character" w:customStyle="1" w:styleId="mw-headline">
    <w:name w:val="mw-headline"/>
    <w:basedOn w:val="DefaultParagraphFont"/>
    <w:rsid w:val="007B22DE"/>
  </w:style>
  <w:style w:type="paragraph" w:styleId="NormalWeb">
    <w:name w:val="Normal (Web)"/>
    <w:basedOn w:val="Normal"/>
    <w:uiPriority w:val="99"/>
    <w:semiHidden/>
    <w:unhideWhenUsed/>
    <w:rsid w:val="007B22DE"/>
    <w:pPr>
      <w:suppressAutoHyphens w:val="0"/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40F8"/>
    <w:pPr>
      <w:spacing w:before="0"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40F8"/>
    <w:rPr>
      <w:rFonts w:ascii="Lucida Grande" w:hAnsi="Lucida Grande" w:cs="Lucida Grande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519">
          <w:marLeft w:val="0"/>
          <w:marRight w:val="0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52520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398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74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52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1352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0942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8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5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887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3674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97107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17795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0395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569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732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0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5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58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93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98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30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37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6461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51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25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624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84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4641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1449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660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215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0256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61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790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0237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090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8244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98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38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025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55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683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078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030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6434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373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525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0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7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5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59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0001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9504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06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1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95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517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071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545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6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7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45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57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600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2177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3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41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892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54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7624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4360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5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93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70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45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647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3700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4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6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29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4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9B17-5EFB-4FFA-A90E-CC0644BE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Director’s Letter July 2010</vt:lpstr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Director’s Letter July 2010</dc:title>
  <dc:creator>Nguest</dc:creator>
  <cp:lastModifiedBy>Malgorzata Krakowian</cp:lastModifiedBy>
  <cp:revision>23</cp:revision>
  <cp:lastPrinted>2012-10-26T12:32:00Z</cp:lastPrinted>
  <dcterms:created xsi:type="dcterms:W3CDTF">2015-05-04T22:37:00Z</dcterms:created>
  <dcterms:modified xsi:type="dcterms:W3CDTF">2015-09-04T13:38:00Z</dcterms:modified>
</cp:coreProperties>
</file>