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37D5" w14:textId="77777777" w:rsidR="004B04FF" w:rsidRDefault="000502D5" w:rsidP="00CF1E31">
      <w:pPr>
        <w:jc w:val="center"/>
      </w:pPr>
      <w:r>
        <w:rPr>
          <w:noProof/>
          <w:lang w:eastAsia="en-GB"/>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136608">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136608">
            <w:pPr>
              <w:ind w:left="113" w:right="113"/>
              <w:rPr>
                <w:i/>
              </w:rPr>
            </w:pPr>
            <w:r>
              <w:rPr>
                <w:i/>
              </w:rPr>
              <w:t>Title:</w:t>
            </w:r>
          </w:p>
        </w:tc>
        <w:tc>
          <w:tcPr>
            <w:tcW w:w="3686" w:type="dxa"/>
            <w:tcBorders>
              <w:bottom w:val="single" w:sz="6" w:space="0" w:color="auto"/>
              <w:right w:val="single" w:sz="6" w:space="0" w:color="auto"/>
            </w:tcBorders>
          </w:tcPr>
          <w:p w14:paraId="7BCF6FE5" w14:textId="57989A1A" w:rsidR="00CB278D" w:rsidRDefault="00C26B14" w:rsidP="00160D61">
            <w:pPr>
              <w:ind w:left="113" w:right="113"/>
              <w:jc w:val="left"/>
              <w:rPr>
                <w:b/>
              </w:rPr>
            </w:pPr>
            <w:r>
              <w:rPr>
                <w:b/>
              </w:rPr>
              <w:t>D6.1 Integration of assisted pattern recognition tools</w:t>
            </w:r>
          </w:p>
        </w:tc>
        <w:tc>
          <w:tcPr>
            <w:tcW w:w="1984" w:type="dxa"/>
            <w:tcBorders>
              <w:left w:val="single" w:sz="6" w:space="0" w:color="auto"/>
              <w:bottom w:val="single" w:sz="6" w:space="0" w:color="auto"/>
            </w:tcBorders>
          </w:tcPr>
          <w:p w14:paraId="6004A18B" w14:textId="77777777" w:rsidR="00CB278D" w:rsidRPr="00896199" w:rsidRDefault="006F735A" w:rsidP="00136608">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09E8A356" w:rsidR="00CB278D" w:rsidRPr="00DF12EA" w:rsidRDefault="00C26B14" w:rsidP="00136608">
            <w:pPr>
              <w:ind w:right="113"/>
              <w:jc w:val="left"/>
              <w:rPr>
                <w:b/>
              </w:rPr>
            </w:pPr>
            <w:r>
              <w:t>EGI-doc-2643</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136608">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2510DD6A" w:rsidR="00CB278D" w:rsidRPr="00896199" w:rsidRDefault="00C26B14" w:rsidP="00896199">
            <w:pPr>
              <w:ind w:right="113"/>
              <w:jc w:val="left"/>
              <w:rPr>
                <w:b/>
              </w:rPr>
            </w:pPr>
            <w:hyperlink r:id="rId10" w:history="1">
              <w:r>
                <w:rPr>
                  <w:rStyle w:val="Internetlink"/>
                  <w:sz w:val="15"/>
                  <w:szCs w:val="15"/>
                </w:rPr>
                <w:t>https://documents.egi.eu/document/2647</w:t>
              </w:r>
            </w:hyperlink>
            <w:bookmarkStart w:id="0" w:name="_GoBack"/>
            <w:bookmarkEnd w:id="0"/>
          </w:p>
        </w:tc>
      </w:tr>
      <w:tr w:rsidR="00C26B14"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C26B14" w:rsidRDefault="00C26B14" w:rsidP="00136608">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65564BF9" w14:textId="0DA821E1" w:rsidR="00C26B14" w:rsidRDefault="00C26B14" w:rsidP="00DF12EA">
            <w:pPr>
              <w:ind w:left="113" w:right="113"/>
              <w:jc w:val="left"/>
              <w:rPr>
                <w:b/>
              </w:rPr>
            </w:pPr>
            <w:r>
              <w:t xml:space="preserve">Eduardo </w:t>
            </w:r>
            <w:proofErr w:type="spellStart"/>
            <w:r>
              <w:t>Lostal</w:t>
            </w:r>
            <w:proofErr w:type="spellEnd"/>
            <w:r>
              <w:t xml:space="preserve">, Francisco </w:t>
            </w:r>
            <w:proofErr w:type="spellStart"/>
            <w:r>
              <w:t>Sanz</w:t>
            </w:r>
            <w:proofErr w:type="spellEnd"/>
          </w:p>
        </w:tc>
        <w:tc>
          <w:tcPr>
            <w:tcW w:w="1984" w:type="dxa"/>
            <w:tcBorders>
              <w:top w:val="single" w:sz="6" w:space="0" w:color="auto"/>
              <w:left w:val="single" w:sz="6" w:space="0" w:color="auto"/>
              <w:bottom w:val="single" w:sz="6" w:space="0" w:color="auto"/>
            </w:tcBorders>
          </w:tcPr>
          <w:p w14:paraId="3AAD73C9" w14:textId="77777777" w:rsidR="00C26B14" w:rsidRPr="00896199" w:rsidRDefault="00C26B14" w:rsidP="00136608">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2047083A" w:rsidR="00C26B14" w:rsidRPr="00896199" w:rsidRDefault="00C26B14" w:rsidP="00DF12EA">
            <w:pPr>
              <w:ind w:right="113"/>
              <w:jc w:val="left"/>
              <w:rPr>
                <w:b/>
              </w:rPr>
            </w:pPr>
            <w:r>
              <w:t>13 November 2015</w:t>
            </w: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136608">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136608">
            <w:pPr>
              <w:ind w:left="113" w:right="113"/>
              <w:rPr>
                <w:i/>
              </w:rPr>
            </w:pPr>
            <w:r>
              <w:rPr>
                <w:i/>
              </w:rPr>
              <w:t>Reviewer:</w:t>
            </w:r>
          </w:p>
        </w:tc>
        <w:tc>
          <w:tcPr>
            <w:tcW w:w="3260" w:type="dxa"/>
          </w:tcPr>
          <w:p w14:paraId="0C3AD5F4" w14:textId="56DB0731" w:rsidR="00CB278D" w:rsidRDefault="009E3A84" w:rsidP="009E3A84">
            <w:pPr>
              <w:ind w:left="113" w:right="113"/>
              <w:jc w:val="left"/>
              <w:rPr>
                <w:b/>
              </w:rPr>
            </w:pPr>
            <w:r>
              <w:rPr>
                <w:b/>
              </w:rPr>
              <w:t>Eric Yen</w:t>
            </w:r>
          </w:p>
        </w:tc>
        <w:tc>
          <w:tcPr>
            <w:tcW w:w="1134" w:type="dxa"/>
          </w:tcPr>
          <w:p w14:paraId="482EA8CA" w14:textId="77777777" w:rsidR="00CB278D" w:rsidRDefault="00CB278D" w:rsidP="00136608">
            <w:pPr>
              <w:ind w:left="113" w:right="113"/>
              <w:rPr>
                <w:b/>
              </w:rPr>
            </w:pPr>
            <w:r>
              <w:rPr>
                <w:i/>
              </w:rPr>
              <w:t>Activity:</w:t>
            </w:r>
          </w:p>
        </w:tc>
        <w:tc>
          <w:tcPr>
            <w:tcW w:w="3827" w:type="dxa"/>
          </w:tcPr>
          <w:p w14:paraId="410E1B3C" w14:textId="068BDE5C" w:rsidR="00CB278D" w:rsidRDefault="00255378" w:rsidP="00255378">
            <w:pPr>
              <w:ind w:right="113"/>
              <w:rPr>
                <w:b/>
                <w:bCs/>
                <w:iCs/>
              </w:rPr>
            </w:pPr>
            <w:r>
              <w:rPr>
                <w:b/>
              </w:rPr>
              <w:t>PMB</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136608">
            <w:r>
              <w:rPr>
                <w:b/>
                <w:bCs/>
              </w:rPr>
              <w:t>Comments from Reviewer:</w:t>
            </w:r>
          </w:p>
        </w:tc>
      </w:tr>
      <w:tr w:rsidR="00CB278D" w14:paraId="61E7E862" w14:textId="77777777" w:rsidTr="00CB278D">
        <w:trPr>
          <w:trHeight w:val="900"/>
        </w:trPr>
        <w:tc>
          <w:tcPr>
            <w:tcW w:w="9622" w:type="dxa"/>
          </w:tcPr>
          <w:p w14:paraId="5A35E6D3" w14:textId="31EDE92E" w:rsidR="009B5857" w:rsidRDefault="001D4EBA" w:rsidP="001B7976">
            <w:pPr>
              <w:pStyle w:val="ListParagraph"/>
              <w:numPr>
                <w:ilvl w:val="0"/>
                <w:numId w:val="18"/>
              </w:numPr>
            </w:pPr>
            <w:r>
              <w:t xml:space="preserve">Machine learning is a good direction for EGI. Existing or successful use </w:t>
            </w:r>
            <w:proofErr w:type="gramStart"/>
            <w:r>
              <w:t>case are</w:t>
            </w:r>
            <w:proofErr w:type="gramEnd"/>
            <w:r>
              <w:t xml:space="preserve"> the most persuasive if there is any. </w:t>
            </w:r>
            <w:r w:rsidR="004C0787">
              <w:t>If any EGI project or user community has included similar machine learning tools or framework in their computing model</w:t>
            </w:r>
            <w:r w:rsidR="00744A89">
              <w:t>s</w:t>
            </w:r>
            <w:r w:rsidR="004C0787">
              <w:t>, it will be much of reference and be inspiring to introduc</w:t>
            </w:r>
            <w:r w:rsidR="00744A89">
              <w:t>e their deployment experiences, especially to use what kind of tools to resolve what problems in what way.</w:t>
            </w:r>
          </w:p>
          <w:p w14:paraId="7300BCEA" w14:textId="69811893" w:rsidR="004C0787" w:rsidRPr="009C2F86" w:rsidRDefault="00744A89" w:rsidP="001B7976">
            <w:pPr>
              <w:pStyle w:val="ListParagraph"/>
              <w:numPr>
                <w:ilvl w:val="0"/>
                <w:numId w:val="18"/>
              </w:numPr>
            </w:pPr>
            <w:r>
              <w:t xml:space="preserve">There are many production open source machine learning tools being used for various application fields. In choosing </w:t>
            </w:r>
            <w:proofErr w:type="spellStart"/>
            <w:r>
              <w:t>Caffe</w:t>
            </w:r>
            <w:proofErr w:type="spellEnd"/>
            <w:r>
              <w:t xml:space="preserve"> in this deliverable, it is better to explain the criteria or measurement for this selection in addition to performance. </w:t>
            </w:r>
          </w:p>
          <w:p w14:paraId="7EB6900A" w14:textId="054B2584" w:rsidR="00C42D76" w:rsidRPr="00C42D76" w:rsidRDefault="00170B75" w:rsidP="001B7976">
            <w:pPr>
              <w:pStyle w:val="ListParagraph"/>
              <w:numPr>
                <w:ilvl w:val="0"/>
                <w:numId w:val="18"/>
              </w:numPr>
            </w:pPr>
            <w:r>
              <w:lastRenderedPageBreak/>
              <w:t>Some applications might have only few data sets in the early stage. When deploying the s</w:t>
            </w:r>
            <w:r w:rsidR="00C42D76">
              <w:t>upervised learning framework</w:t>
            </w:r>
            <w:r>
              <w:t xml:space="preserve">, limitation of data set volume would lead to low quality result because of insufficient learning data for example. So, the guideline of deploying the recommended machine learning framework or tool should be included in the future. </w:t>
            </w:r>
            <w:r w:rsidR="00C42D76">
              <w:t xml:space="preserve"> </w:t>
            </w:r>
          </w:p>
          <w:p w14:paraId="34FC945C" w14:textId="778FD18F" w:rsidR="0014683A" w:rsidRPr="00841F4B" w:rsidRDefault="00170B75" w:rsidP="00170B75">
            <w:pPr>
              <w:pStyle w:val="ListParagraph"/>
              <w:numPr>
                <w:ilvl w:val="0"/>
                <w:numId w:val="18"/>
              </w:numPr>
            </w:pPr>
            <w:r>
              <w:rPr>
                <w:lang w:val="en-US"/>
              </w:rPr>
              <w:t>It’s good that this deliverable already included b</w:t>
            </w:r>
            <w:r w:rsidR="00C42D76">
              <w:rPr>
                <w:lang w:val="en-US"/>
              </w:rPr>
              <w:t>enchmarking</w:t>
            </w:r>
            <w:r>
              <w:rPr>
                <w:lang w:val="en-US"/>
              </w:rPr>
              <w:t xml:space="preserve"> for the suggested tool. However, </w:t>
            </w:r>
            <w:r w:rsidR="0014683A">
              <w:t>Stress test by</w:t>
            </w:r>
            <w:r w:rsidR="0014683A" w:rsidRPr="00170B75">
              <w:rPr>
                <w:rFonts w:asciiTheme="minorHAnsi" w:hAnsiTheme="minorHAnsi"/>
              </w:rPr>
              <w:t xml:space="preserve"> </w:t>
            </w:r>
            <w:r w:rsidR="0014683A" w:rsidRPr="00170B75">
              <w:rPr>
                <w:rFonts w:asciiTheme="minorHAnsi" w:hAnsiTheme="minorHAnsi" w:cs="Verdana"/>
                <w:color w:val="373838"/>
                <w:lang w:val="en-US"/>
              </w:rPr>
              <w:t>raw data which is largely unlabeled and un-categorized</w:t>
            </w:r>
            <w:r w:rsidR="00DF3463">
              <w:rPr>
                <w:rFonts w:asciiTheme="minorHAnsi" w:hAnsiTheme="minorHAnsi" w:cs="Verdana"/>
                <w:color w:val="373838"/>
                <w:lang w:val="en-US"/>
              </w:rPr>
              <w:t xml:space="preserve"> should be also covered in the future.</w:t>
            </w:r>
          </w:p>
          <w:p w14:paraId="318BC6DC" w14:textId="050FE9AA" w:rsidR="00C42D76" w:rsidRDefault="00C42D76" w:rsidP="001B7976">
            <w:pPr>
              <w:pStyle w:val="ListParagraph"/>
              <w:numPr>
                <w:ilvl w:val="0"/>
                <w:numId w:val="18"/>
              </w:numPr>
            </w:pPr>
            <w:r>
              <w:t xml:space="preserve">Integration with EGI </w:t>
            </w:r>
            <w:r w:rsidR="00DF3463">
              <w:t xml:space="preserve">infrastructure </w:t>
            </w:r>
            <w:r>
              <w:t>and Fed</w:t>
            </w:r>
            <w:r w:rsidR="00DF3463">
              <w:t>erated</w:t>
            </w:r>
            <w:r>
              <w:t xml:space="preserve"> Cloud</w:t>
            </w:r>
            <w:r w:rsidR="00DF3463">
              <w:t xml:space="preserve"> is also an important plan. Whenever it is possible, it is better to include the strategy how to realize this.</w:t>
            </w:r>
          </w:p>
          <w:p w14:paraId="65B81419" w14:textId="6CB36252" w:rsidR="00436A63" w:rsidRDefault="00DF3463" w:rsidP="00CA05A5">
            <w:pPr>
              <w:pStyle w:val="ListParagraph"/>
              <w:numPr>
                <w:ilvl w:val="0"/>
                <w:numId w:val="18"/>
              </w:numPr>
            </w:pPr>
            <w:r>
              <w:t>Verification</w:t>
            </w:r>
            <w:r w:rsidR="00436A63">
              <w:t xml:space="preserve"> by user community </w:t>
            </w:r>
            <w:r>
              <w:t>is also an important step for the machine learning development of EGI. The strategy of how to support and collaboration with early adopter or targeted</w:t>
            </w:r>
            <w:r w:rsidR="00CA05A5">
              <w:t>/volunteer</w:t>
            </w:r>
            <w:r>
              <w:t xml:space="preserve"> projects </w:t>
            </w:r>
            <w:r w:rsidR="00CA05A5">
              <w:t xml:space="preserve">should be described in the future plan. </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136608">
            <w:pPr>
              <w:rPr>
                <w:b/>
                <w:bCs/>
              </w:rPr>
            </w:pPr>
            <w:r>
              <w:rPr>
                <w:b/>
                <w:bCs/>
              </w:rPr>
              <w:lastRenderedPageBreak/>
              <w:t xml:space="preserve">Response from Author: </w:t>
            </w:r>
          </w:p>
        </w:tc>
      </w:tr>
      <w:tr w:rsidR="00CB278D" w14:paraId="022356D5" w14:textId="77777777" w:rsidTr="00CB278D">
        <w:trPr>
          <w:trHeight w:val="914"/>
        </w:trPr>
        <w:tc>
          <w:tcPr>
            <w:tcW w:w="9622" w:type="dxa"/>
          </w:tcPr>
          <w:p w14:paraId="036CDB3D" w14:textId="77777777" w:rsidR="00CB278D" w:rsidRPr="00AF072F" w:rsidRDefault="00CB278D" w:rsidP="00823F4B">
            <w:pPr>
              <w:rPr>
                <w:b/>
                <w:bCs/>
              </w:rPr>
            </w:pPr>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136608">
            <w:pPr>
              <w:rPr>
                <w:b/>
                <w:bCs/>
              </w:rPr>
            </w:pPr>
            <w:r>
              <w:rPr>
                <w:b/>
                <w:bCs/>
              </w:rPr>
              <w:t>From reviewer:</w:t>
            </w:r>
          </w:p>
        </w:tc>
      </w:tr>
      <w:tr w:rsidR="002333CB" w14:paraId="74FAA548" w14:textId="77777777" w:rsidTr="00136608">
        <w:trPr>
          <w:trHeight w:val="1265"/>
        </w:trPr>
        <w:tc>
          <w:tcPr>
            <w:tcW w:w="9622" w:type="dxa"/>
          </w:tcPr>
          <w:p w14:paraId="5DC54BD2" w14:textId="77777777" w:rsidR="002333CB" w:rsidRDefault="002333CB" w:rsidP="00136608"/>
        </w:tc>
      </w:tr>
    </w:tbl>
    <w:p w14:paraId="4EA3ADDF" w14:textId="77777777" w:rsidR="00CB278D" w:rsidRDefault="00CB278D" w:rsidP="00CB278D">
      <w:pPr>
        <w:outlineLvl w:val="0"/>
        <w:rPr>
          <w:b/>
          <w:bCs/>
        </w:rPr>
      </w:pPr>
    </w:p>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DF1C51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5DECE4FA"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420576A" w14:textId="734CA1ED"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C6451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C54628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C55E96F" w14:textId="77777777" w:rsidR="00CB278D" w:rsidRPr="00CB278D" w:rsidRDefault="00CB278D" w:rsidP="00CB278D">
            <w:pPr>
              <w:pStyle w:val="NoSpacing"/>
              <w:rPr>
                <w:b/>
              </w:rPr>
            </w:pPr>
          </w:p>
        </w:tc>
      </w:tr>
      <w:tr w:rsidR="00CB278D" w14:paraId="2B88C681"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26694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A29A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2FF675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B2D14EF" w14:textId="77777777" w:rsidR="00CB278D" w:rsidRPr="00CB278D" w:rsidRDefault="00CB278D" w:rsidP="00CB278D">
            <w:pPr>
              <w:pStyle w:val="NoSpacing"/>
              <w:rPr>
                <w:b/>
              </w:rPr>
            </w:pPr>
          </w:p>
        </w:tc>
      </w:tr>
      <w:tr w:rsidR="00CB278D" w14:paraId="439E6069"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F66354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15C4A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26CDF4"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8B7F0D0" w14:textId="77777777" w:rsidR="00CB278D" w:rsidRPr="00CB278D" w:rsidRDefault="00CB278D" w:rsidP="00CB278D">
            <w:pPr>
              <w:pStyle w:val="NoSpacing"/>
              <w:rPr>
                <w:b/>
              </w:rPr>
            </w:pPr>
          </w:p>
        </w:tc>
      </w:tr>
      <w:tr w:rsidR="00CB278D" w14:paraId="651FCA9C"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736D2D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D43FCE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498EC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F7E52C" w14:textId="77777777" w:rsidR="00CB278D" w:rsidRPr="00CB278D" w:rsidRDefault="00CB278D" w:rsidP="00CB278D">
            <w:pPr>
              <w:pStyle w:val="NoSpacing"/>
              <w:rPr>
                <w:b/>
              </w:rPr>
            </w:pPr>
          </w:p>
        </w:tc>
      </w:tr>
      <w:tr w:rsidR="00CB278D" w14:paraId="46F1E092"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D618F3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2C071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BC27B6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F03FC46" w14:textId="77777777" w:rsidR="00CB278D" w:rsidRPr="00CB278D" w:rsidRDefault="00CB278D" w:rsidP="00CB278D">
            <w:pPr>
              <w:pStyle w:val="NoSpacing"/>
              <w:rPr>
                <w:b/>
              </w:rPr>
            </w:pPr>
          </w:p>
        </w:tc>
      </w:tr>
      <w:tr w:rsidR="00CB278D" w14:paraId="62084492"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61E0AF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984CA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C153B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DB69F40" w14:textId="77777777" w:rsidR="00CB278D" w:rsidRPr="00CB278D" w:rsidRDefault="00CB278D" w:rsidP="00CB278D">
            <w:pPr>
              <w:pStyle w:val="NoSpacing"/>
              <w:rPr>
                <w:b/>
              </w:rPr>
            </w:pPr>
          </w:p>
        </w:tc>
      </w:tr>
    </w:tbl>
    <w:p w14:paraId="723B8BA6" w14:textId="77777777" w:rsidR="00CB278D" w:rsidRDefault="00CB278D" w:rsidP="00CB278D"/>
    <w:p w14:paraId="71694DBF" w14:textId="77777777" w:rsidR="00CB278D" w:rsidRPr="0079377B" w:rsidRDefault="00CB278D" w:rsidP="00CB278D">
      <w:pPr>
        <w:outlineLvl w:val="0"/>
        <w:rPr>
          <w:b/>
          <w:bCs/>
          <w:sz w:val="24"/>
        </w:rPr>
      </w:pPr>
      <w:r w:rsidRPr="0079377B">
        <w:rPr>
          <w:b/>
          <w:bCs/>
          <w:sz w:val="24"/>
        </w:rPr>
        <w:t>English and other corrections:</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2AC8B00D" w:rsidR="00835E24" w:rsidRPr="009B6D38" w:rsidRDefault="0029359B" w:rsidP="0029359B">
      <w:pPr>
        <w:pStyle w:val="ListParagraph"/>
        <w:numPr>
          <w:ilvl w:val="0"/>
          <w:numId w:val="19"/>
        </w:numPr>
      </w:pPr>
      <w:r>
        <w:t xml:space="preserve">P5, the last sentence of first paragraph of the Introduction section. </w:t>
      </w:r>
      <w:r w:rsidR="009B6D38">
        <w:t>“</w:t>
      </w:r>
      <w:r w:rsidR="009B6D38" w:rsidRPr="0001504B">
        <w:rPr>
          <w:color w:val="FF0000"/>
        </w:rPr>
        <w:t>Besides being able to learn, that is, the framework must include a neural network able to be trained, it must be possible to run in on the cloud taking advantage of its benefits.</w:t>
      </w:r>
      <w:r w:rsidR="009B6D38">
        <w:rPr>
          <w:color w:val="FF0000"/>
        </w:rPr>
        <w:t>”</w:t>
      </w:r>
    </w:p>
    <w:p w14:paraId="42682574" w14:textId="5092CE78" w:rsidR="009B6D38" w:rsidRDefault="009B6D38" w:rsidP="009B6D38">
      <w:pPr>
        <w:pStyle w:val="ListParagraph"/>
        <w:numPr>
          <w:ilvl w:val="1"/>
          <w:numId w:val="19"/>
        </w:numPr>
      </w:pPr>
      <w:r>
        <w:t>Should be “In the cloud”</w:t>
      </w:r>
    </w:p>
    <w:p w14:paraId="59CAC96A" w14:textId="70C746EF" w:rsidR="009B6D38" w:rsidRDefault="009B6D38" w:rsidP="009B6D38">
      <w:pPr>
        <w:pStyle w:val="ListParagraph"/>
        <w:numPr>
          <w:ilvl w:val="1"/>
          <w:numId w:val="19"/>
        </w:numPr>
      </w:pPr>
      <w:r>
        <w:t>“</w:t>
      </w:r>
      <w:proofErr w:type="gramStart"/>
      <w:r>
        <w:t>taking</w:t>
      </w:r>
      <w:proofErr w:type="gramEnd"/>
      <w:r>
        <w:t xml:space="preserve"> advantage of its benefits” is </w:t>
      </w:r>
      <w:r>
        <w:rPr>
          <w:rFonts w:ascii="PMingLiU" w:hAnsi="PMingLiU" w:cs="PMingLiU"/>
          <w:lang w:val="en-US" w:eastAsia="zh-TW"/>
        </w:rPr>
        <w:t xml:space="preserve">semantic repetition and is not concrete enough. Better to revise the whole sentence to be affirmative and specific. </w:t>
      </w:r>
    </w:p>
    <w:p w14:paraId="0E9AF2B2" w14:textId="3A22A74A" w:rsidR="007A6007" w:rsidRDefault="007A6007" w:rsidP="006C5DE0">
      <w:pPr>
        <w:pStyle w:val="ListParagraph"/>
        <w:numPr>
          <w:ilvl w:val="0"/>
          <w:numId w:val="19"/>
        </w:numPr>
      </w:pPr>
      <w:r>
        <w:t xml:space="preserve">P11, the last sentence of the paragraph below Figure 2, “Keeping in mind those considerations, given the provided framework, building a consistent and goo data set will affect significantly on the final accuracy of the framework.” </w:t>
      </w:r>
      <w:r>
        <w:sym w:font="Wingdings" w:char="F0E0"/>
      </w:r>
      <w:r>
        <w:t xml:space="preserve"> “</w:t>
      </w:r>
      <w:proofErr w:type="gramStart"/>
      <w:r>
        <w:t>goo</w:t>
      </w:r>
      <w:proofErr w:type="gramEnd"/>
      <w:r>
        <w:t>” should be “good”.</w:t>
      </w:r>
    </w:p>
    <w:p w14:paraId="7EE91CCF" w14:textId="77777777" w:rsidR="004D249B" w:rsidRPr="004D249B" w:rsidRDefault="004D249B" w:rsidP="00CB278D">
      <w:pPr>
        <w:spacing w:after="200"/>
        <w:jc w:val="left"/>
      </w:pP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11978" w14:textId="77777777" w:rsidR="00917E9C" w:rsidRDefault="00917E9C" w:rsidP="00835E24">
      <w:pPr>
        <w:spacing w:after="0" w:line="240" w:lineRule="auto"/>
      </w:pPr>
      <w:r>
        <w:separator/>
      </w:r>
    </w:p>
  </w:endnote>
  <w:endnote w:type="continuationSeparator" w:id="0">
    <w:p w14:paraId="0F7B53BF" w14:textId="77777777" w:rsidR="00917E9C" w:rsidRDefault="00917E9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B2" w14:textId="77777777" w:rsidR="00DF3463" w:rsidRDefault="00DF346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F3463" w14:paraId="3F23E550" w14:textId="77777777" w:rsidTr="00D065EF">
      <w:trPr>
        <w:trHeight w:val="857"/>
      </w:trPr>
      <w:tc>
        <w:tcPr>
          <w:tcW w:w="3060" w:type="dxa"/>
          <w:vAlign w:val="bottom"/>
        </w:tcPr>
        <w:p w14:paraId="062502C0" w14:textId="77777777" w:rsidR="00DF3463" w:rsidRDefault="00DF3463" w:rsidP="00D065EF">
          <w:pPr>
            <w:pStyle w:val="Header"/>
            <w:jc w:val="left"/>
          </w:pPr>
          <w:r>
            <w:rPr>
              <w:noProof/>
              <w:lang w:eastAsia="en-GB"/>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DF3463" w:rsidRDefault="00917E9C" w:rsidP="00136608">
          <w:pPr>
            <w:pStyle w:val="Header"/>
            <w:jc w:val="center"/>
          </w:pPr>
          <w:sdt>
            <w:sdtPr>
              <w:id w:val="1030074310"/>
              <w:docPartObj>
                <w:docPartGallery w:val="Page Numbers (Bottom of Page)"/>
                <w:docPartUnique/>
              </w:docPartObj>
            </w:sdtPr>
            <w:sdtEndPr>
              <w:rPr>
                <w:noProof/>
              </w:rPr>
            </w:sdtEndPr>
            <w:sdtContent>
              <w:r w:rsidR="00DF3463">
                <w:fldChar w:fldCharType="begin"/>
              </w:r>
              <w:r w:rsidR="00DF3463">
                <w:instrText xml:space="preserve"> PAGE   \* MERGEFORMAT </w:instrText>
              </w:r>
              <w:r w:rsidR="00DF3463">
                <w:fldChar w:fldCharType="separate"/>
              </w:r>
              <w:r w:rsidR="00C26B14">
                <w:rPr>
                  <w:noProof/>
                </w:rPr>
                <w:t>3</w:t>
              </w:r>
              <w:r w:rsidR="00DF3463">
                <w:rPr>
                  <w:noProof/>
                </w:rPr>
                <w:fldChar w:fldCharType="end"/>
              </w:r>
            </w:sdtContent>
          </w:sdt>
        </w:p>
      </w:tc>
      <w:tc>
        <w:tcPr>
          <w:tcW w:w="3060" w:type="dxa"/>
          <w:vAlign w:val="bottom"/>
        </w:tcPr>
        <w:p w14:paraId="4787C881" w14:textId="77777777" w:rsidR="00DF3463" w:rsidRDefault="00DF3463" w:rsidP="00136608">
          <w:pPr>
            <w:pStyle w:val="Header"/>
            <w:jc w:val="right"/>
          </w:pPr>
          <w:r>
            <w:rPr>
              <w:noProof/>
              <w:lang w:eastAsia="en-GB"/>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DF3463" w:rsidRDefault="00DF3463"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F3463" w:rsidRPr="00962667" w14:paraId="311D5DAF" w14:textId="77777777" w:rsidTr="00962667">
      <w:tc>
        <w:tcPr>
          <w:tcW w:w="1242" w:type="dxa"/>
          <w:vAlign w:val="center"/>
        </w:tcPr>
        <w:p w14:paraId="7B1A24A7" w14:textId="77777777" w:rsidR="00DF3463" w:rsidRPr="00962667" w:rsidRDefault="00DF3463" w:rsidP="00962667">
          <w:pPr>
            <w:pStyle w:val="Footer"/>
            <w:jc w:val="center"/>
            <w:rPr>
              <w:sz w:val="20"/>
            </w:rPr>
          </w:pPr>
          <w:r w:rsidRPr="00962667">
            <w:rPr>
              <w:noProof/>
              <w:sz w:val="20"/>
              <w:lang w:eastAsia="en-GB"/>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DF3463" w:rsidRPr="00962667" w:rsidRDefault="00DF3463"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DF3463" w:rsidRPr="00962667" w:rsidRDefault="00DF3463"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DF3463" w:rsidRPr="00962667" w:rsidRDefault="00DF346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5DBAC" w14:textId="77777777" w:rsidR="00917E9C" w:rsidRDefault="00917E9C" w:rsidP="00835E24">
      <w:pPr>
        <w:spacing w:after="0" w:line="240" w:lineRule="auto"/>
      </w:pPr>
      <w:r>
        <w:separator/>
      </w:r>
    </w:p>
  </w:footnote>
  <w:footnote w:type="continuationSeparator" w:id="0">
    <w:p w14:paraId="03C02235" w14:textId="77777777" w:rsidR="00917E9C" w:rsidRDefault="00917E9C"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F3463" w14:paraId="03EE1F64" w14:textId="77777777" w:rsidTr="00D065EF">
      <w:tc>
        <w:tcPr>
          <w:tcW w:w="4621" w:type="dxa"/>
        </w:tcPr>
        <w:p w14:paraId="7E11975A" w14:textId="77777777" w:rsidR="00DF3463" w:rsidRDefault="00DF3463" w:rsidP="00163455"/>
      </w:tc>
      <w:tc>
        <w:tcPr>
          <w:tcW w:w="4621" w:type="dxa"/>
        </w:tcPr>
        <w:p w14:paraId="03E85AC0" w14:textId="77777777" w:rsidR="00DF3463" w:rsidRDefault="00DF3463" w:rsidP="00D065EF">
          <w:pPr>
            <w:jc w:val="right"/>
          </w:pPr>
          <w:r>
            <w:t>EGI-Engage</w:t>
          </w:r>
        </w:p>
      </w:tc>
    </w:tr>
  </w:tbl>
  <w:p w14:paraId="6136F62D" w14:textId="77777777" w:rsidR="00DF3463" w:rsidRDefault="00DF3463">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0338CD"/>
    <w:multiLevelType w:val="hybridMultilevel"/>
    <w:tmpl w:val="36769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664F2"/>
    <w:multiLevelType w:val="hybridMultilevel"/>
    <w:tmpl w:val="299C9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4"/>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55F4"/>
    <w:rsid w:val="000502D5"/>
    <w:rsid w:val="00057098"/>
    <w:rsid w:val="00062C7D"/>
    <w:rsid w:val="000852E1"/>
    <w:rsid w:val="000E00D2"/>
    <w:rsid w:val="000E17FC"/>
    <w:rsid w:val="001013F4"/>
    <w:rsid w:val="00136608"/>
    <w:rsid w:val="0014683A"/>
    <w:rsid w:val="00160D61"/>
    <w:rsid w:val="001624FB"/>
    <w:rsid w:val="00163455"/>
    <w:rsid w:val="00170B75"/>
    <w:rsid w:val="001B7976"/>
    <w:rsid w:val="001C5D2E"/>
    <w:rsid w:val="001C68FD"/>
    <w:rsid w:val="001D4EBA"/>
    <w:rsid w:val="00212224"/>
    <w:rsid w:val="00221D0C"/>
    <w:rsid w:val="00227F47"/>
    <w:rsid w:val="00232534"/>
    <w:rsid w:val="002333CB"/>
    <w:rsid w:val="002539A4"/>
    <w:rsid w:val="00255378"/>
    <w:rsid w:val="0027226B"/>
    <w:rsid w:val="0029359B"/>
    <w:rsid w:val="002A3C5A"/>
    <w:rsid w:val="002A7241"/>
    <w:rsid w:val="002E5F1F"/>
    <w:rsid w:val="00337DFA"/>
    <w:rsid w:val="0035124F"/>
    <w:rsid w:val="003855E1"/>
    <w:rsid w:val="004161FD"/>
    <w:rsid w:val="004338C6"/>
    <w:rsid w:val="00436A63"/>
    <w:rsid w:val="00454D75"/>
    <w:rsid w:val="0049232C"/>
    <w:rsid w:val="004A3ECF"/>
    <w:rsid w:val="004B04FF"/>
    <w:rsid w:val="004C0787"/>
    <w:rsid w:val="004D053C"/>
    <w:rsid w:val="004D249B"/>
    <w:rsid w:val="004E24E2"/>
    <w:rsid w:val="00501E2A"/>
    <w:rsid w:val="005367F7"/>
    <w:rsid w:val="00551BFA"/>
    <w:rsid w:val="0056751B"/>
    <w:rsid w:val="005962E0"/>
    <w:rsid w:val="005A339C"/>
    <w:rsid w:val="005D1E6D"/>
    <w:rsid w:val="00631912"/>
    <w:rsid w:val="006669E7"/>
    <w:rsid w:val="00681B24"/>
    <w:rsid w:val="00696322"/>
    <w:rsid w:val="006971E0"/>
    <w:rsid w:val="006C5DE0"/>
    <w:rsid w:val="006D503C"/>
    <w:rsid w:val="006D527C"/>
    <w:rsid w:val="006F735A"/>
    <w:rsid w:val="006F7556"/>
    <w:rsid w:val="0072045A"/>
    <w:rsid w:val="00733386"/>
    <w:rsid w:val="00744A89"/>
    <w:rsid w:val="00782A92"/>
    <w:rsid w:val="0079377B"/>
    <w:rsid w:val="007A6007"/>
    <w:rsid w:val="007C78CA"/>
    <w:rsid w:val="00813ED4"/>
    <w:rsid w:val="00823F4B"/>
    <w:rsid w:val="00835E24"/>
    <w:rsid w:val="00840515"/>
    <w:rsid w:val="00841F4B"/>
    <w:rsid w:val="00872731"/>
    <w:rsid w:val="00896199"/>
    <w:rsid w:val="008B1E35"/>
    <w:rsid w:val="008B2F11"/>
    <w:rsid w:val="008D1EC3"/>
    <w:rsid w:val="009138D4"/>
    <w:rsid w:val="00917E9C"/>
    <w:rsid w:val="00931656"/>
    <w:rsid w:val="00947A45"/>
    <w:rsid w:val="00962667"/>
    <w:rsid w:val="00965B05"/>
    <w:rsid w:val="00976A73"/>
    <w:rsid w:val="0098016B"/>
    <w:rsid w:val="009B0556"/>
    <w:rsid w:val="009B5857"/>
    <w:rsid w:val="009B6D38"/>
    <w:rsid w:val="009C2F86"/>
    <w:rsid w:val="009E3A84"/>
    <w:rsid w:val="009F1E23"/>
    <w:rsid w:val="00A312B2"/>
    <w:rsid w:val="00A4256F"/>
    <w:rsid w:val="00A5267D"/>
    <w:rsid w:val="00A56191"/>
    <w:rsid w:val="00A67816"/>
    <w:rsid w:val="00A940FF"/>
    <w:rsid w:val="00B107DD"/>
    <w:rsid w:val="00B60F00"/>
    <w:rsid w:val="00B735EB"/>
    <w:rsid w:val="00B80FB4"/>
    <w:rsid w:val="00B85B70"/>
    <w:rsid w:val="00C1745C"/>
    <w:rsid w:val="00C26B14"/>
    <w:rsid w:val="00C40D39"/>
    <w:rsid w:val="00C42D76"/>
    <w:rsid w:val="00C60646"/>
    <w:rsid w:val="00C82428"/>
    <w:rsid w:val="00C9609F"/>
    <w:rsid w:val="00C96C8F"/>
    <w:rsid w:val="00CA05A5"/>
    <w:rsid w:val="00CB278D"/>
    <w:rsid w:val="00CD57DB"/>
    <w:rsid w:val="00CF1E31"/>
    <w:rsid w:val="00D065EF"/>
    <w:rsid w:val="00D075E1"/>
    <w:rsid w:val="00D26F29"/>
    <w:rsid w:val="00D42568"/>
    <w:rsid w:val="00D57FBE"/>
    <w:rsid w:val="00D95F48"/>
    <w:rsid w:val="00DF12EA"/>
    <w:rsid w:val="00DF3463"/>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Internetlink">
    <w:name w:val="Internet link"/>
    <w:basedOn w:val="DefaultParagraphFont"/>
    <w:rsid w:val="00C26B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Internetlink">
    <w:name w:val="Internet link"/>
    <w:basedOn w:val="DefaultParagraphFont"/>
    <w:rsid w:val="00C26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913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4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DBB4-572F-481B-B4D1-4560C1CC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14</cp:revision>
  <dcterms:created xsi:type="dcterms:W3CDTF">2015-11-17T21:37:00Z</dcterms:created>
  <dcterms:modified xsi:type="dcterms:W3CDTF">2015-11-26T14:23:00Z</dcterms:modified>
</cp:coreProperties>
</file>