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46C05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6A551D7A" wp14:editId="5E58CDED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DDC0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7097D1BC" w14:textId="77777777" w:rsidR="001C5D2E" w:rsidRPr="00E04C11" w:rsidRDefault="001C5D2E" w:rsidP="00E04C11"/>
    <w:p w14:paraId="0B5601FA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7D967DDA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693"/>
        <w:gridCol w:w="2269"/>
      </w:tblGrid>
      <w:tr w:rsidR="00CB278D" w14:paraId="39F3C553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11671094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7B529E53" w14:textId="77777777" w:rsidTr="003E7E45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57E5C689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24FE5741" w14:textId="77777777" w:rsidR="00CB278D" w:rsidRDefault="00F23900" w:rsidP="009E130B">
            <w:pPr>
              <w:ind w:left="113" w:right="113"/>
              <w:jc w:val="left"/>
              <w:rPr>
                <w:b/>
              </w:rPr>
            </w:pPr>
            <w:r w:rsidRPr="00F23900">
              <w:rPr>
                <w:b/>
              </w:rPr>
              <w:t>Production portal for EISCAT_3D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</w:tcBorders>
          </w:tcPr>
          <w:p w14:paraId="4C661827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269" w:type="dxa"/>
            <w:tcBorders>
              <w:bottom w:val="single" w:sz="6" w:space="0" w:color="auto"/>
              <w:right w:val="single" w:sz="6" w:space="0" w:color="auto"/>
            </w:tcBorders>
          </w:tcPr>
          <w:p w14:paraId="03B96B36" w14:textId="77777777" w:rsidR="00CB278D" w:rsidRPr="0079377B" w:rsidRDefault="00F23900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EGI-doc-2663</w:t>
            </w:r>
          </w:p>
        </w:tc>
      </w:tr>
      <w:tr w:rsidR="00CB278D" w14:paraId="0EB2551E" w14:textId="77777777" w:rsidTr="003E7E4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0E0B2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E0F5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AFE1C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293F" w14:textId="77777777" w:rsidR="00CB278D" w:rsidRDefault="00487592" w:rsidP="00DD03A2">
            <w:pPr>
              <w:ind w:right="113"/>
              <w:jc w:val="left"/>
              <w:rPr>
                <w:b/>
              </w:rPr>
            </w:pPr>
            <w:hyperlink r:id="rId9" w:history="1">
              <w:r w:rsidR="00F23900" w:rsidRPr="00E01A3E">
                <w:rPr>
                  <w:rStyle w:val="Hyperlink"/>
                </w:rPr>
                <w:t>https://documents.egi.eu/document/2663</w:t>
              </w:r>
            </w:hyperlink>
          </w:p>
        </w:tc>
      </w:tr>
      <w:tr w:rsidR="0079377B" w14:paraId="2A60D541" w14:textId="77777777" w:rsidTr="003E7E4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823DB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F19" w14:textId="77777777" w:rsidR="0079377B" w:rsidRPr="00DD03A2" w:rsidRDefault="00F23900" w:rsidP="004B448B">
            <w:pPr>
              <w:ind w:left="113" w:right="113"/>
              <w:jc w:val="left"/>
              <w:rPr>
                <w:b/>
              </w:rPr>
            </w:pPr>
            <w:proofErr w:type="spellStart"/>
            <w:r w:rsidRPr="00F23900">
              <w:rPr>
                <w:b/>
              </w:rPr>
              <w:t>Ingemar</w:t>
            </w:r>
            <w:proofErr w:type="spellEnd"/>
            <w:r w:rsidRPr="00F23900">
              <w:rPr>
                <w:b/>
              </w:rPr>
              <w:t xml:space="preserve"> </w:t>
            </w:r>
            <w:proofErr w:type="spellStart"/>
            <w:r w:rsidRPr="00F23900">
              <w:rPr>
                <w:b/>
              </w:rPr>
              <w:t>Häggström</w:t>
            </w:r>
            <w:proofErr w:type="spellEnd"/>
            <w:r w:rsidR="002F70EE">
              <w:rPr>
                <w:b/>
              </w:rPr>
              <w:t xml:space="preserve">, </w:t>
            </w:r>
            <w:proofErr w:type="spellStart"/>
            <w:r w:rsidR="002F70EE" w:rsidRPr="002F70EE">
              <w:rPr>
                <w:b/>
              </w:rPr>
              <w:t>Gergely</w:t>
            </w:r>
            <w:proofErr w:type="spellEnd"/>
            <w:r w:rsidR="002F70EE" w:rsidRPr="002F70EE">
              <w:rPr>
                <w:b/>
              </w:rPr>
              <w:t xml:space="preserve"> </w:t>
            </w:r>
            <w:proofErr w:type="spellStart"/>
            <w:r w:rsidR="002F70EE" w:rsidRPr="002F70EE">
              <w:rPr>
                <w:b/>
              </w:rPr>
              <w:t>Sipos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CA332" w14:textId="77777777" w:rsidR="0079377B" w:rsidRPr="003E7E45" w:rsidRDefault="0079377B" w:rsidP="00801F9D">
            <w:pPr>
              <w:ind w:left="113" w:right="113"/>
              <w:rPr>
                <w:b/>
              </w:rPr>
            </w:pPr>
            <w:r w:rsidRPr="003E7E45">
              <w:rPr>
                <w:i/>
              </w:rPr>
              <w:t>Date:</w:t>
            </w:r>
          </w:p>
        </w:tc>
        <w:tc>
          <w:tcPr>
            <w:tcW w:w="22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8916" w14:textId="77777777" w:rsidR="0079377B" w:rsidRPr="003E7E45" w:rsidRDefault="003E7E45" w:rsidP="00801F9D">
            <w:pPr>
              <w:ind w:right="113"/>
              <w:jc w:val="left"/>
              <w:rPr>
                <w:b/>
              </w:rPr>
            </w:pPr>
            <w:r w:rsidRPr="003E7E45">
              <w:rPr>
                <w:b/>
              </w:rPr>
              <w:t>26/2/16</w:t>
            </w:r>
          </w:p>
        </w:tc>
      </w:tr>
    </w:tbl>
    <w:p w14:paraId="5FE1E44C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353CFF5D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78000E99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63D403D5" w14:textId="77777777" w:rsidTr="00CB278D">
        <w:trPr>
          <w:cantSplit/>
        </w:trPr>
        <w:tc>
          <w:tcPr>
            <w:tcW w:w="1418" w:type="dxa"/>
          </w:tcPr>
          <w:p w14:paraId="001D6F5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4448325" w14:textId="77777777" w:rsidR="00CB278D" w:rsidRDefault="003E7E45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Kostas </w:t>
            </w:r>
            <w:proofErr w:type="spellStart"/>
            <w:r>
              <w:rPr>
                <w:b/>
              </w:rPr>
              <w:t>Koumantaros</w:t>
            </w:r>
            <w:proofErr w:type="spellEnd"/>
          </w:p>
        </w:tc>
        <w:tc>
          <w:tcPr>
            <w:tcW w:w="1134" w:type="dxa"/>
          </w:tcPr>
          <w:p w14:paraId="5367DA90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5238B065" w14:textId="77777777" w:rsidR="00CB278D" w:rsidRDefault="003E7E45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PMB</w:t>
            </w:r>
          </w:p>
        </w:tc>
      </w:tr>
    </w:tbl>
    <w:p w14:paraId="57A3E6DB" w14:textId="77777777" w:rsidR="00CB278D" w:rsidRDefault="00CB278D" w:rsidP="00CB278D">
      <w:pPr>
        <w:rPr>
          <w:b/>
          <w:bCs/>
        </w:rPr>
      </w:pPr>
    </w:p>
    <w:p w14:paraId="45DC4FA7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6E8C57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FE88951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0358787" w14:textId="77777777" w:rsidTr="00CB278D">
        <w:trPr>
          <w:trHeight w:val="900"/>
        </w:trPr>
        <w:tc>
          <w:tcPr>
            <w:tcW w:w="9622" w:type="dxa"/>
          </w:tcPr>
          <w:p w14:paraId="2AED16D1" w14:textId="77777777" w:rsidR="00CB278D" w:rsidRDefault="003E7E45" w:rsidP="00823F4B">
            <w:r>
              <w:t>Even though this document is well written, it seems to be a bit out of scope with plenty information about EISCAT_3D and not the portal itself.  Also by reading the document one should be able to answer the following questions</w:t>
            </w:r>
          </w:p>
          <w:p w14:paraId="64911190" w14:textId="77777777" w:rsidR="003E7E45" w:rsidRDefault="003E7E45" w:rsidP="003E7E45">
            <w:pPr>
              <w:pStyle w:val="ListParagraph"/>
              <w:numPr>
                <w:ilvl w:val="0"/>
                <w:numId w:val="18"/>
              </w:numPr>
            </w:pPr>
            <w:r>
              <w:t>In Section 3 Roadmap: Why does does the Portal Specification task took so long and what is the outcome</w:t>
            </w:r>
          </w:p>
          <w:p w14:paraId="2C5B9FA6" w14:textId="77777777" w:rsidR="003E7E45" w:rsidRDefault="003E7E45" w:rsidP="003E7E45">
            <w:pPr>
              <w:pStyle w:val="ListParagraph"/>
              <w:numPr>
                <w:ilvl w:val="0"/>
                <w:numId w:val="18"/>
              </w:numPr>
            </w:pPr>
            <w:r>
              <w:t xml:space="preserve">In Section </w:t>
            </w:r>
            <w:proofErr w:type="gramStart"/>
            <w:r>
              <w:t>4  1</w:t>
            </w:r>
            <w:proofErr w:type="gramEnd"/>
            <w:r w:rsidRPr="003E7E45">
              <w:rPr>
                <w:vertAlign w:val="superscript"/>
              </w:rPr>
              <w:t>st</w:t>
            </w:r>
            <w:r>
              <w:t xml:space="preserve"> Portal Version: Why was </w:t>
            </w:r>
            <w:proofErr w:type="spellStart"/>
            <w:r>
              <w:t>dirac</w:t>
            </w:r>
            <w:proofErr w:type="spellEnd"/>
            <w:r>
              <w:t xml:space="preserve"> chosen as a baseline ? How does it </w:t>
            </w:r>
            <w:proofErr w:type="gramStart"/>
            <w:r>
              <w:t>replaces</w:t>
            </w:r>
            <w:proofErr w:type="gramEnd"/>
            <w:r>
              <w:t xml:space="preserve"> the OpenSearch </w:t>
            </w:r>
            <w:proofErr w:type="spellStart"/>
            <w:r>
              <w:t>GeoSpatial</w:t>
            </w:r>
            <w:proofErr w:type="spellEnd"/>
            <w:r>
              <w:t xml:space="preserve"> Catalogue.</w:t>
            </w:r>
          </w:p>
          <w:p w14:paraId="52087114" w14:textId="77777777" w:rsidR="003E7E45" w:rsidRDefault="003E7E45" w:rsidP="003E7E45">
            <w:pPr>
              <w:pStyle w:val="ListParagraph"/>
            </w:pPr>
            <w:r>
              <w:lastRenderedPageBreak/>
              <w:t>Minor corrections can be found in the attached document.</w:t>
            </w:r>
          </w:p>
          <w:p w14:paraId="28E6FAF0" w14:textId="77777777" w:rsidR="003E7E45" w:rsidRDefault="003E7E45" w:rsidP="003E7E45">
            <w:pPr>
              <w:pStyle w:val="ListParagraph"/>
            </w:pPr>
            <w:bookmarkStart w:id="0" w:name="_GoBack"/>
            <w:bookmarkEnd w:id="0"/>
          </w:p>
        </w:tc>
      </w:tr>
      <w:tr w:rsidR="00823F4B" w14:paraId="0794EA80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609D24AD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2C8177FE" w14:textId="77777777" w:rsidTr="00CB278D">
        <w:trPr>
          <w:trHeight w:val="914"/>
        </w:trPr>
        <w:tc>
          <w:tcPr>
            <w:tcW w:w="9622" w:type="dxa"/>
          </w:tcPr>
          <w:p w14:paraId="76F4E852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7DE51BD1" w14:textId="77777777" w:rsidR="002333CB" w:rsidRDefault="002333CB" w:rsidP="002333CB">
      <w:pPr>
        <w:rPr>
          <w:b/>
          <w:bCs/>
        </w:rPr>
      </w:pPr>
    </w:p>
    <w:p w14:paraId="59692B3E" w14:textId="77777777" w:rsidR="002333CB" w:rsidRDefault="002333CB" w:rsidP="002333CB">
      <w:pPr>
        <w:rPr>
          <w:b/>
          <w:bCs/>
        </w:rPr>
      </w:pPr>
    </w:p>
    <w:p w14:paraId="32ACCF5A" w14:textId="77777777" w:rsidR="002333CB" w:rsidRDefault="002333CB" w:rsidP="002333CB">
      <w:pPr>
        <w:rPr>
          <w:b/>
          <w:bCs/>
        </w:rPr>
      </w:pPr>
    </w:p>
    <w:p w14:paraId="2A9B83C4" w14:textId="77777777" w:rsidR="002333CB" w:rsidRDefault="002333CB" w:rsidP="002333CB">
      <w:pPr>
        <w:rPr>
          <w:b/>
          <w:bCs/>
        </w:rPr>
      </w:pPr>
    </w:p>
    <w:p w14:paraId="2B1AC867" w14:textId="77777777" w:rsidR="002333CB" w:rsidRDefault="002333CB" w:rsidP="002333CB">
      <w:pPr>
        <w:rPr>
          <w:b/>
          <w:bCs/>
        </w:rPr>
      </w:pPr>
    </w:p>
    <w:p w14:paraId="3D86D4DC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8A0D3A9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5B6C532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4CE4EF22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6798D58" w14:textId="77777777" w:rsidTr="00801F9D">
        <w:trPr>
          <w:trHeight w:val="1265"/>
        </w:trPr>
        <w:tc>
          <w:tcPr>
            <w:tcW w:w="9622" w:type="dxa"/>
          </w:tcPr>
          <w:p w14:paraId="4FB7BA79" w14:textId="77777777" w:rsidR="002333CB" w:rsidRDefault="002333CB" w:rsidP="00801F9D"/>
        </w:tc>
      </w:tr>
    </w:tbl>
    <w:p w14:paraId="10305D8F" w14:textId="77777777" w:rsidR="00CB278D" w:rsidRDefault="00CB278D" w:rsidP="00CB278D">
      <w:pPr>
        <w:outlineLvl w:val="0"/>
        <w:rPr>
          <w:b/>
          <w:bCs/>
        </w:rPr>
      </w:pPr>
    </w:p>
    <w:p w14:paraId="2A8202B4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4DDFAEE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8AE7F5E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9591A08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A48796D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967203E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44CB59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544EA2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E66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017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4D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E8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E6E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B08682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E4BD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149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5D9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2C0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7E3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814EF34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9E00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586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C26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F3B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9F5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602BF5B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783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0A3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C0B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31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8AB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5BC3BF4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E71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3FD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DBF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5E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66E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ADC600D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D48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5DE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D0A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59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D2C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635DAB10" w14:textId="77777777" w:rsidR="00CB278D" w:rsidRDefault="00CB278D" w:rsidP="00CB278D"/>
    <w:p w14:paraId="1B78649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74B7141F" w14:textId="77777777" w:rsidR="00CB278D" w:rsidRPr="00AF072F" w:rsidRDefault="00CB278D" w:rsidP="00CB278D">
      <w:r w:rsidRPr="00AF072F">
        <w:lastRenderedPageBreak/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2E8BD65C" w14:textId="77777777" w:rsidR="00835E24" w:rsidRDefault="00835E24" w:rsidP="00835E24"/>
    <w:p w14:paraId="45AB4CE1" w14:textId="77777777" w:rsidR="004D249B" w:rsidRPr="004D249B" w:rsidRDefault="004D249B" w:rsidP="00CB278D">
      <w:pPr>
        <w:spacing w:after="200"/>
        <w:jc w:val="left"/>
      </w:pPr>
    </w:p>
    <w:p w14:paraId="57B13C30" w14:textId="77777777" w:rsidR="004D249B" w:rsidRPr="004D249B" w:rsidRDefault="004D249B" w:rsidP="004D249B"/>
    <w:p w14:paraId="455EDF38" w14:textId="77777777" w:rsidR="00D95F48" w:rsidRDefault="00D95F48" w:rsidP="00D95F48"/>
    <w:p w14:paraId="63A642C1" w14:textId="77777777" w:rsidR="004338C6" w:rsidRDefault="004338C6" w:rsidP="004338C6"/>
    <w:p w14:paraId="7C5BD707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CD576" w14:textId="77777777" w:rsidR="00487592" w:rsidRDefault="00487592" w:rsidP="00835E24">
      <w:pPr>
        <w:spacing w:after="0" w:line="240" w:lineRule="auto"/>
      </w:pPr>
      <w:r>
        <w:separator/>
      </w:r>
    </w:p>
  </w:endnote>
  <w:endnote w:type="continuationSeparator" w:id="0">
    <w:p w14:paraId="172A7009" w14:textId="77777777" w:rsidR="00487592" w:rsidRDefault="0048759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BC23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633B1E1B" w14:textId="77777777" w:rsidTr="00D065EF">
      <w:trPr>
        <w:trHeight w:val="857"/>
      </w:trPr>
      <w:tc>
        <w:tcPr>
          <w:tcW w:w="3060" w:type="dxa"/>
          <w:vAlign w:val="bottom"/>
        </w:tcPr>
        <w:p w14:paraId="18FD6B26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76125CEF" wp14:editId="398424AD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4D0461F4" w14:textId="77777777" w:rsidR="00D065EF" w:rsidRDefault="00487592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E7E4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C2E9C9E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D7FD166" wp14:editId="4B90F3A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FEE14D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1F63FD98" w14:textId="77777777" w:rsidTr="00962667">
      <w:tc>
        <w:tcPr>
          <w:tcW w:w="1242" w:type="dxa"/>
          <w:vAlign w:val="center"/>
        </w:tcPr>
        <w:p w14:paraId="7B938AAF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12DFE69F" wp14:editId="329F27E5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63C504F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32E1E6E7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5A04633E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CDD7" w14:textId="77777777" w:rsidR="00487592" w:rsidRDefault="00487592" w:rsidP="00835E24">
      <w:pPr>
        <w:spacing w:after="0" w:line="240" w:lineRule="auto"/>
      </w:pPr>
      <w:r>
        <w:separator/>
      </w:r>
    </w:p>
  </w:footnote>
  <w:footnote w:type="continuationSeparator" w:id="0">
    <w:p w14:paraId="13A7D40A" w14:textId="77777777" w:rsidR="00487592" w:rsidRDefault="0048759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34DA45CC" w14:textId="77777777" w:rsidTr="00D065EF">
      <w:tc>
        <w:tcPr>
          <w:tcW w:w="4621" w:type="dxa"/>
        </w:tcPr>
        <w:p w14:paraId="20BE33D1" w14:textId="77777777" w:rsidR="00B80FB4" w:rsidRDefault="00B80FB4" w:rsidP="00163455"/>
      </w:tc>
      <w:tc>
        <w:tcPr>
          <w:tcW w:w="4621" w:type="dxa"/>
        </w:tcPr>
        <w:p w14:paraId="3BD6A73B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34B461E6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B010B"/>
    <w:multiLevelType w:val="hybridMultilevel"/>
    <w:tmpl w:val="1F36C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70EE"/>
    <w:rsid w:val="00337DFA"/>
    <w:rsid w:val="0035124F"/>
    <w:rsid w:val="003E7E45"/>
    <w:rsid w:val="004161FD"/>
    <w:rsid w:val="004338C6"/>
    <w:rsid w:val="00454D75"/>
    <w:rsid w:val="00487592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23900"/>
    <w:rsid w:val="00F337DD"/>
    <w:rsid w:val="00F42F91"/>
    <w:rsid w:val="00F81A6C"/>
    <w:rsid w:val="00FB5C97"/>
    <w:rsid w:val="00FC1B82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6A41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documents.egi.eu/document/2663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1328-ACB9-154A-B992-C225FCAA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Kostas Koumantaros</cp:lastModifiedBy>
  <cp:revision>2</cp:revision>
  <dcterms:created xsi:type="dcterms:W3CDTF">2016-02-26T16:43:00Z</dcterms:created>
  <dcterms:modified xsi:type="dcterms:W3CDTF">2016-02-26T16:43:00Z</dcterms:modified>
</cp:coreProperties>
</file>