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9BE09" w14:textId="77777777" w:rsidR="004B04FF" w:rsidRDefault="000502D5" w:rsidP="00CF1E31">
      <w:pPr>
        <w:jc w:val="center"/>
      </w:pPr>
      <w:r>
        <w:rPr>
          <w:noProof/>
          <w:lang w:val="en-US"/>
        </w:rPr>
        <w:drawing>
          <wp:inline distT="0" distB="0" distL="0" distR="0" wp14:anchorId="638E9B65" wp14:editId="70EC4F3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83C54C2" w14:textId="77777777" w:rsidR="000502D5" w:rsidRDefault="000502D5" w:rsidP="000502D5">
      <w:pPr>
        <w:jc w:val="center"/>
        <w:rPr>
          <w:b/>
          <w:color w:val="0067B1"/>
          <w:sz w:val="56"/>
        </w:rPr>
      </w:pPr>
      <w:r w:rsidRPr="00E04C11">
        <w:rPr>
          <w:b/>
          <w:color w:val="0067B1"/>
          <w:sz w:val="56"/>
        </w:rPr>
        <w:t>EGI-Engage</w:t>
      </w:r>
    </w:p>
    <w:p w14:paraId="7D8C691E" w14:textId="77777777" w:rsidR="001C5D2E" w:rsidRPr="00E04C11" w:rsidRDefault="001C5D2E" w:rsidP="00E04C11"/>
    <w:p w14:paraId="0EA9B184"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1F0BD41F"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4C08A82F"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23D56176" w14:textId="77777777" w:rsidR="00CB278D" w:rsidRPr="00AF072F" w:rsidRDefault="00CB278D" w:rsidP="00801F9D">
            <w:pPr>
              <w:pStyle w:val="CommentText"/>
              <w:jc w:val="center"/>
              <w:rPr>
                <w:b/>
                <w:szCs w:val="22"/>
              </w:rPr>
            </w:pPr>
            <w:r w:rsidRPr="00AF072F">
              <w:rPr>
                <w:b/>
                <w:szCs w:val="22"/>
              </w:rPr>
              <w:t>Details of the document being reviewed</w:t>
            </w:r>
          </w:p>
        </w:tc>
      </w:tr>
      <w:tr w:rsidR="00CB278D" w14:paraId="1EC168BC" w14:textId="77777777" w:rsidTr="00CB278D">
        <w:trPr>
          <w:cantSplit/>
        </w:trPr>
        <w:tc>
          <w:tcPr>
            <w:tcW w:w="1276" w:type="dxa"/>
            <w:tcBorders>
              <w:left w:val="single" w:sz="6" w:space="0" w:color="auto"/>
              <w:bottom w:val="single" w:sz="6" w:space="0" w:color="auto"/>
            </w:tcBorders>
          </w:tcPr>
          <w:p w14:paraId="0328F562" w14:textId="77777777"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14:paraId="555A7011" w14:textId="77777777" w:rsidR="00CB278D" w:rsidRDefault="00F14445" w:rsidP="009E130B">
            <w:pPr>
              <w:ind w:left="113" w:right="113"/>
              <w:jc w:val="left"/>
              <w:rPr>
                <w:b/>
              </w:rPr>
            </w:pPr>
            <w:r w:rsidRPr="00F14445">
              <w:rPr>
                <w:b/>
              </w:rPr>
              <w:t>D5.1 Report on the evolution of the EGI Operations</w:t>
            </w:r>
          </w:p>
        </w:tc>
        <w:tc>
          <w:tcPr>
            <w:tcW w:w="2268" w:type="dxa"/>
            <w:tcBorders>
              <w:left w:val="single" w:sz="6" w:space="0" w:color="auto"/>
              <w:bottom w:val="single" w:sz="6" w:space="0" w:color="auto"/>
            </w:tcBorders>
          </w:tcPr>
          <w:p w14:paraId="098A1040" w14:textId="77777777"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109E2A17" w14:textId="77777777" w:rsidR="00CB278D" w:rsidRPr="0079377B" w:rsidRDefault="00F14445" w:rsidP="009E130B">
            <w:pPr>
              <w:ind w:right="113"/>
              <w:jc w:val="left"/>
              <w:rPr>
                <w:b/>
                <w:highlight w:val="yellow"/>
              </w:rPr>
            </w:pPr>
            <w:r>
              <w:t>EGI-doc-2670</w:t>
            </w:r>
          </w:p>
        </w:tc>
      </w:tr>
      <w:tr w:rsidR="00CB278D" w14:paraId="59810DF6" w14:textId="77777777" w:rsidTr="00CB278D">
        <w:trPr>
          <w:cantSplit/>
        </w:trPr>
        <w:tc>
          <w:tcPr>
            <w:tcW w:w="1276" w:type="dxa"/>
            <w:tcBorders>
              <w:top w:val="single" w:sz="6" w:space="0" w:color="auto"/>
              <w:left w:val="single" w:sz="6" w:space="0" w:color="auto"/>
              <w:bottom w:val="single" w:sz="6" w:space="0" w:color="auto"/>
            </w:tcBorders>
          </w:tcPr>
          <w:p w14:paraId="7CDBA67F" w14:textId="77777777"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118F4ACE"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41356D45"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39ADBEE4" w14:textId="77777777" w:rsidR="00CB278D" w:rsidRDefault="006F55EB" w:rsidP="00DD03A2">
            <w:pPr>
              <w:ind w:right="113"/>
              <w:jc w:val="left"/>
              <w:rPr>
                <w:b/>
              </w:rPr>
            </w:pPr>
            <w:hyperlink r:id="rId9" w:history="1">
              <w:r w:rsidR="00F14445">
                <w:rPr>
                  <w:rStyle w:val="Hyperlink"/>
                  <w:sz w:val="15"/>
                  <w:szCs w:val="15"/>
                </w:rPr>
                <w:t>https://documents.egi.eu/document/2670</w:t>
              </w:r>
            </w:hyperlink>
          </w:p>
        </w:tc>
      </w:tr>
      <w:tr w:rsidR="0079377B" w14:paraId="1A75E933" w14:textId="77777777" w:rsidTr="00CB278D">
        <w:trPr>
          <w:cantSplit/>
        </w:trPr>
        <w:tc>
          <w:tcPr>
            <w:tcW w:w="1276" w:type="dxa"/>
            <w:tcBorders>
              <w:top w:val="single" w:sz="6" w:space="0" w:color="auto"/>
              <w:left w:val="single" w:sz="6" w:space="0" w:color="auto"/>
              <w:bottom w:val="single" w:sz="6" w:space="0" w:color="auto"/>
            </w:tcBorders>
          </w:tcPr>
          <w:p w14:paraId="47018E1A" w14:textId="77777777"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21B55F54" w14:textId="77777777" w:rsidR="0079377B" w:rsidRPr="00DD03A2" w:rsidRDefault="00F91EF0" w:rsidP="004B448B">
            <w:pPr>
              <w:ind w:left="113" w:right="113"/>
              <w:jc w:val="left"/>
              <w:rPr>
                <w:b/>
              </w:rPr>
            </w:pPr>
            <w:r w:rsidRPr="00F91EF0">
              <w:rPr>
                <w:b/>
              </w:rPr>
              <w:t>Peter Solagna</w:t>
            </w:r>
          </w:p>
        </w:tc>
        <w:tc>
          <w:tcPr>
            <w:tcW w:w="2268" w:type="dxa"/>
            <w:tcBorders>
              <w:top w:val="single" w:sz="6" w:space="0" w:color="auto"/>
              <w:left w:val="single" w:sz="6" w:space="0" w:color="auto"/>
              <w:bottom w:val="single" w:sz="6" w:space="0" w:color="auto"/>
            </w:tcBorders>
          </w:tcPr>
          <w:p w14:paraId="4616D1DD" w14:textId="77777777"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14:paraId="747DD589" w14:textId="77777777" w:rsidR="0079377B" w:rsidRPr="0079377B" w:rsidRDefault="002D1A15" w:rsidP="00801F9D">
            <w:pPr>
              <w:ind w:right="113"/>
              <w:jc w:val="left"/>
              <w:rPr>
                <w:b/>
                <w:highlight w:val="yellow"/>
              </w:rPr>
            </w:pPr>
            <w:r w:rsidRPr="002D1A15">
              <w:rPr>
                <w:b/>
              </w:rPr>
              <w:t>27/2/16</w:t>
            </w:r>
          </w:p>
        </w:tc>
      </w:tr>
    </w:tbl>
    <w:p w14:paraId="388009E4"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102A14DB" w14:textId="77777777" w:rsidTr="00CB278D">
        <w:trPr>
          <w:cantSplit/>
        </w:trPr>
        <w:tc>
          <w:tcPr>
            <w:tcW w:w="9639" w:type="dxa"/>
            <w:gridSpan w:val="4"/>
            <w:shd w:val="clear" w:color="auto" w:fill="95B3D7" w:themeFill="accent1" w:themeFillTint="99"/>
          </w:tcPr>
          <w:p w14:paraId="23084ACB" w14:textId="77777777" w:rsidR="00CB278D" w:rsidRPr="002D1A15" w:rsidRDefault="00CB278D" w:rsidP="00801F9D">
            <w:pPr>
              <w:pStyle w:val="CommentText"/>
              <w:jc w:val="center"/>
              <w:rPr>
                <w:b/>
                <w:szCs w:val="22"/>
              </w:rPr>
            </w:pPr>
            <w:r w:rsidRPr="002D1A15">
              <w:rPr>
                <w:b/>
                <w:szCs w:val="22"/>
              </w:rPr>
              <w:t>Identification of the reviewer</w:t>
            </w:r>
          </w:p>
        </w:tc>
      </w:tr>
      <w:tr w:rsidR="00CB278D" w14:paraId="13912C02" w14:textId="77777777" w:rsidTr="002D1A15">
        <w:trPr>
          <w:cantSplit/>
          <w:trHeight w:val="409"/>
        </w:trPr>
        <w:tc>
          <w:tcPr>
            <w:tcW w:w="1418" w:type="dxa"/>
          </w:tcPr>
          <w:p w14:paraId="396ED77F" w14:textId="77777777" w:rsidR="00CB278D" w:rsidRDefault="00CB278D" w:rsidP="00801F9D">
            <w:pPr>
              <w:ind w:left="113" w:right="113"/>
              <w:rPr>
                <w:i/>
              </w:rPr>
            </w:pPr>
            <w:r>
              <w:rPr>
                <w:i/>
              </w:rPr>
              <w:t>Reviewer:</w:t>
            </w:r>
          </w:p>
        </w:tc>
        <w:tc>
          <w:tcPr>
            <w:tcW w:w="3260" w:type="dxa"/>
          </w:tcPr>
          <w:p w14:paraId="6C4DF6FB" w14:textId="77777777" w:rsidR="00CB278D" w:rsidRPr="002D1A15" w:rsidRDefault="002D1A15" w:rsidP="00801F9D">
            <w:pPr>
              <w:ind w:left="113" w:right="113"/>
              <w:jc w:val="left"/>
              <w:rPr>
                <w:b/>
              </w:rPr>
            </w:pPr>
            <w:r w:rsidRPr="002D1A15">
              <w:rPr>
                <w:b/>
              </w:rPr>
              <w:t xml:space="preserve">Kostas </w:t>
            </w:r>
            <w:proofErr w:type="spellStart"/>
            <w:r w:rsidRPr="002D1A15">
              <w:rPr>
                <w:b/>
              </w:rPr>
              <w:t>Koumantaros</w:t>
            </w:r>
            <w:proofErr w:type="spellEnd"/>
          </w:p>
        </w:tc>
        <w:tc>
          <w:tcPr>
            <w:tcW w:w="1134" w:type="dxa"/>
          </w:tcPr>
          <w:p w14:paraId="0608DED8" w14:textId="77777777" w:rsidR="00CB278D" w:rsidRDefault="00CB278D" w:rsidP="00801F9D">
            <w:pPr>
              <w:ind w:left="113" w:right="113"/>
              <w:rPr>
                <w:b/>
              </w:rPr>
            </w:pPr>
            <w:r>
              <w:rPr>
                <w:i/>
              </w:rPr>
              <w:t>Activity:</w:t>
            </w:r>
          </w:p>
        </w:tc>
        <w:tc>
          <w:tcPr>
            <w:tcW w:w="3827" w:type="dxa"/>
          </w:tcPr>
          <w:p w14:paraId="1D59A810" w14:textId="77777777" w:rsidR="00CB278D" w:rsidRDefault="002D1A15" w:rsidP="00801F9D">
            <w:pPr>
              <w:ind w:right="113"/>
              <w:rPr>
                <w:b/>
                <w:bCs/>
                <w:iCs/>
              </w:rPr>
            </w:pPr>
            <w:r>
              <w:rPr>
                <w:b/>
              </w:rPr>
              <w:t>PMB</w:t>
            </w:r>
          </w:p>
        </w:tc>
      </w:tr>
    </w:tbl>
    <w:p w14:paraId="4351F310" w14:textId="77777777" w:rsidR="00CB278D" w:rsidRDefault="00CB278D" w:rsidP="00CB278D">
      <w:pPr>
        <w:rPr>
          <w:b/>
          <w:bCs/>
        </w:rPr>
      </w:pPr>
    </w:p>
    <w:p w14:paraId="39E67857"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704D8FE0" w14:textId="77777777" w:rsidTr="00823F4B">
        <w:trPr>
          <w:trHeight w:val="333"/>
        </w:trPr>
        <w:tc>
          <w:tcPr>
            <w:tcW w:w="9622" w:type="dxa"/>
            <w:shd w:val="clear" w:color="auto" w:fill="95B3D7" w:themeFill="accent1" w:themeFillTint="99"/>
          </w:tcPr>
          <w:p w14:paraId="59A37F0A" w14:textId="77777777" w:rsidR="00823F4B" w:rsidRPr="00823F4B" w:rsidRDefault="00823F4B" w:rsidP="00801F9D">
            <w:r>
              <w:rPr>
                <w:b/>
                <w:bCs/>
              </w:rPr>
              <w:t>Comments from Reviewer:</w:t>
            </w:r>
          </w:p>
        </w:tc>
      </w:tr>
      <w:tr w:rsidR="00CB278D" w14:paraId="3C02BF70" w14:textId="77777777" w:rsidTr="00CB278D">
        <w:trPr>
          <w:trHeight w:val="900"/>
        </w:trPr>
        <w:tc>
          <w:tcPr>
            <w:tcW w:w="9622" w:type="dxa"/>
          </w:tcPr>
          <w:p w14:paraId="6A957E22" w14:textId="77777777" w:rsidR="00CB278D" w:rsidRDefault="002D1A15" w:rsidP="00823F4B">
            <w:r>
              <w:t xml:space="preserve">In </w:t>
            </w:r>
            <w:proofErr w:type="gramStart"/>
            <w:r>
              <w:t>General</w:t>
            </w:r>
            <w:proofErr w:type="gramEnd"/>
            <w:r>
              <w:t xml:space="preserve"> this document reads like and EGI Inspire deliverable and should be updated to </w:t>
            </w:r>
            <w:proofErr w:type="spellStart"/>
            <w:r>
              <w:t>relflect</w:t>
            </w:r>
            <w:proofErr w:type="spellEnd"/>
            <w:r>
              <w:t xml:space="preserve"> the changes in EGI Engage with a lot less Partners involved in operations.</w:t>
            </w:r>
          </w:p>
          <w:p w14:paraId="0414BEA3" w14:textId="77777777" w:rsidR="002D1A15" w:rsidRDefault="002D1A15" w:rsidP="00823F4B">
            <w:r>
              <w:t>The 1</w:t>
            </w:r>
            <w:r w:rsidRPr="002D1A15">
              <w:rPr>
                <w:vertAlign w:val="superscript"/>
              </w:rPr>
              <w:t>st</w:t>
            </w:r>
            <w:r>
              <w:t xml:space="preserve"> part compares the evolution of the infrastructure from 2014 to 2016 but this is a PY1 Report on the evolution of the EGI Operations Infrastructure thus the comparison should be between PM0 (March 15) to PM12 (February 16).</w:t>
            </w:r>
          </w:p>
          <w:p w14:paraId="434BEAF2" w14:textId="67E558F3" w:rsidR="002D1A15" w:rsidRDefault="002D1A15" w:rsidP="00823F4B">
            <w:r>
              <w:t xml:space="preserve">In general the evolution of operations should be highlighted not the the infrastructure itself, as it right now far too many pages deal with the evolution of the infrastructure and only towards the end the </w:t>
            </w:r>
            <w:r>
              <w:lastRenderedPageBreak/>
              <w:t xml:space="preserve">focus is switched to Operations </w:t>
            </w:r>
            <w:proofErr w:type="gramStart"/>
            <w:r>
              <w:t>itself..</w:t>
            </w:r>
            <w:proofErr w:type="gramEnd"/>
          </w:p>
          <w:p w14:paraId="0DB52BC3" w14:textId="77777777" w:rsidR="002D1A15" w:rsidRDefault="002D1A15" w:rsidP="00823F4B">
            <w:r>
              <w:t xml:space="preserve">Minor comments are highlighted in the document. </w:t>
            </w:r>
          </w:p>
          <w:p w14:paraId="52810DFF" w14:textId="6468CF6B" w:rsidR="006C3E81" w:rsidRDefault="006C3E81" w:rsidP="00823F4B">
            <w:bookmarkStart w:id="0" w:name="_GoBack"/>
            <w:r>
              <w:t>Also I didn’t not comment on the language used as it is still a draft but it desperately needs to be proof-read once or twice to be improved.</w:t>
            </w:r>
            <w:bookmarkEnd w:id="0"/>
          </w:p>
        </w:tc>
      </w:tr>
      <w:tr w:rsidR="00823F4B" w14:paraId="7DEE6250" w14:textId="77777777" w:rsidTr="00823F4B">
        <w:trPr>
          <w:trHeight w:val="358"/>
        </w:trPr>
        <w:tc>
          <w:tcPr>
            <w:tcW w:w="9622" w:type="dxa"/>
            <w:shd w:val="clear" w:color="auto" w:fill="95B3D7" w:themeFill="accent1" w:themeFillTint="99"/>
          </w:tcPr>
          <w:p w14:paraId="5076F052" w14:textId="77777777" w:rsidR="00823F4B" w:rsidRDefault="00823F4B" w:rsidP="00801F9D">
            <w:pPr>
              <w:rPr>
                <w:b/>
                <w:bCs/>
              </w:rPr>
            </w:pPr>
            <w:r>
              <w:rPr>
                <w:b/>
                <w:bCs/>
              </w:rPr>
              <w:lastRenderedPageBreak/>
              <w:t xml:space="preserve">Response from Author: </w:t>
            </w:r>
          </w:p>
        </w:tc>
      </w:tr>
      <w:tr w:rsidR="00CB278D" w14:paraId="21BA2602" w14:textId="77777777" w:rsidTr="00CB278D">
        <w:trPr>
          <w:trHeight w:val="914"/>
        </w:trPr>
        <w:tc>
          <w:tcPr>
            <w:tcW w:w="9622" w:type="dxa"/>
          </w:tcPr>
          <w:p w14:paraId="3D3E7FD0" w14:textId="77777777" w:rsidR="00CB278D" w:rsidRPr="00AF072F" w:rsidRDefault="00CB278D" w:rsidP="00823F4B">
            <w:pPr>
              <w:rPr>
                <w:b/>
                <w:bCs/>
              </w:rPr>
            </w:pPr>
          </w:p>
        </w:tc>
      </w:tr>
    </w:tbl>
    <w:p w14:paraId="4ADF0D3F" w14:textId="77777777" w:rsidR="002333CB" w:rsidRDefault="002333CB" w:rsidP="002333CB">
      <w:pPr>
        <w:rPr>
          <w:b/>
          <w:bCs/>
        </w:rPr>
      </w:pPr>
    </w:p>
    <w:p w14:paraId="6A0BF590" w14:textId="77777777" w:rsidR="002333CB" w:rsidRDefault="002333CB" w:rsidP="002333CB">
      <w:pPr>
        <w:rPr>
          <w:b/>
          <w:bCs/>
          <w:sz w:val="24"/>
        </w:rPr>
      </w:pPr>
      <w:r w:rsidRPr="002333CB">
        <w:rPr>
          <w:b/>
          <w:bCs/>
          <w:sz w:val="24"/>
        </w:rPr>
        <w:t xml:space="preserve">Additional comments </w:t>
      </w:r>
    </w:p>
    <w:p w14:paraId="67D880AF"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264967E9" w14:textId="77777777" w:rsidTr="00823F4B">
        <w:trPr>
          <w:trHeight w:val="370"/>
        </w:trPr>
        <w:tc>
          <w:tcPr>
            <w:tcW w:w="9622" w:type="dxa"/>
            <w:shd w:val="clear" w:color="auto" w:fill="95B3D7" w:themeFill="accent1" w:themeFillTint="99"/>
          </w:tcPr>
          <w:p w14:paraId="77CD9E93" w14:textId="77777777" w:rsidR="00823F4B" w:rsidRDefault="00823F4B" w:rsidP="00801F9D">
            <w:pPr>
              <w:rPr>
                <w:b/>
                <w:bCs/>
              </w:rPr>
            </w:pPr>
            <w:r>
              <w:rPr>
                <w:b/>
                <w:bCs/>
              </w:rPr>
              <w:t>From reviewer:</w:t>
            </w:r>
          </w:p>
        </w:tc>
      </w:tr>
      <w:tr w:rsidR="002333CB" w14:paraId="2C277AC1" w14:textId="77777777" w:rsidTr="00801F9D">
        <w:trPr>
          <w:trHeight w:val="1265"/>
        </w:trPr>
        <w:tc>
          <w:tcPr>
            <w:tcW w:w="9622" w:type="dxa"/>
          </w:tcPr>
          <w:p w14:paraId="53D6231B" w14:textId="77777777" w:rsidR="002333CB" w:rsidRDefault="00896C04" w:rsidP="00801F9D">
            <w:r>
              <w:t>Last but not least if the numbers in the document are correct there appears to be a trend of increase of HEP consumption which should be identified especially why we are loosing non-hep users/usage</w:t>
            </w:r>
          </w:p>
          <w:p w14:paraId="69242EE2" w14:textId="7C44C6B2" w:rsidR="00BA79AA" w:rsidRDefault="00BA79AA" w:rsidP="00801F9D">
            <w:r>
              <w:t>Perhaps we should add a graph with Inter NGI usage.</w:t>
            </w:r>
          </w:p>
        </w:tc>
      </w:tr>
    </w:tbl>
    <w:p w14:paraId="019D121D" w14:textId="77777777" w:rsidR="00CB278D" w:rsidRDefault="00CB278D" w:rsidP="00CB278D">
      <w:pPr>
        <w:outlineLvl w:val="0"/>
        <w:rPr>
          <w:b/>
          <w:bCs/>
        </w:rPr>
      </w:pPr>
    </w:p>
    <w:p w14:paraId="01CC8767"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7340401B"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E733BFC"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5D0EF0D"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B6F8F43"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1D7F514"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4E1BDEE" w14:textId="77777777" w:rsidR="00CB278D" w:rsidRDefault="00CB278D" w:rsidP="00CB278D">
            <w:pPr>
              <w:pStyle w:val="NoSpacing"/>
              <w:rPr>
                <w:b/>
              </w:rPr>
            </w:pPr>
            <w:r>
              <w:rPr>
                <w:b/>
              </w:rPr>
              <w:t>Reply from author</w:t>
            </w:r>
            <w:r w:rsidRPr="00CB278D">
              <w:rPr>
                <w:b/>
              </w:rPr>
              <w:br/>
              <w:t>(correction / reject,  …)</w:t>
            </w:r>
          </w:p>
        </w:tc>
      </w:tr>
      <w:tr w:rsidR="00CB278D" w14:paraId="3552A43F"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02E84B31"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4994230"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68CE570"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64AB46F"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AF8C962" w14:textId="77777777" w:rsidR="00CB278D" w:rsidRPr="00CB278D" w:rsidRDefault="00CB278D" w:rsidP="00CB278D">
            <w:pPr>
              <w:pStyle w:val="NoSpacing"/>
              <w:rPr>
                <w:b/>
              </w:rPr>
            </w:pPr>
          </w:p>
        </w:tc>
      </w:tr>
      <w:tr w:rsidR="00CB278D" w14:paraId="68FD1DEE"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3E73D13D"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7C2EEE84"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F814A98"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E1780D0"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6B56C00" w14:textId="77777777" w:rsidR="00CB278D" w:rsidRPr="00CB278D" w:rsidRDefault="00CB278D" w:rsidP="00CB278D">
            <w:pPr>
              <w:pStyle w:val="NoSpacing"/>
              <w:rPr>
                <w:b/>
              </w:rPr>
            </w:pPr>
          </w:p>
        </w:tc>
      </w:tr>
      <w:tr w:rsidR="00CB278D" w14:paraId="27BCEAED"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51721CCF"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1C819E0"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49576B3"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4F78014"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65F94AF1" w14:textId="77777777" w:rsidR="00CB278D" w:rsidRPr="00CB278D" w:rsidRDefault="00CB278D" w:rsidP="00CB278D">
            <w:pPr>
              <w:pStyle w:val="NoSpacing"/>
              <w:rPr>
                <w:b/>
              </w:rPr>
            </w:pPr>
          </w:p>
        </w:tc>
      </w:tr>
      <w:tr w:rsidR="00CB278D" w14:paraId="1FD12728"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158D44BE"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792DACD"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7E0EA0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A7DE1AF"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A47CEB1" w14:textId="77777777" w:rsidR="00CB278D" w:rsidRPr="00CB278D" w:rsidRDefault="00CB278D" w:rsidP="00CB278D">
            <w:pPr>
              <w:pStyle w:val="NoSpacing"/>
              <w:rPr>
                <w:b/>
              </w:rPr>
            </w:pPr>
          </w:p>
        </w:tc>
      </w:tr>
      <w:tr w:rsidR="00CB278D" w14:paraId="6BBC72DE"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35D7EE9E"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37E9E902"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39CC1C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FC1BC4A"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56613F0B" w14:textId="77777777" w:rsidR="00CB278D" w:rsidRPr="00CB278D" w:rsidRDefault="00CB278D" w:rsidP="00CB278D">
            <w:pPr>
              <w:pStyle w:val="NoSpacing"/>
              <w:rPr>
                <w:b/>
              </w:rPr>
            </w:pPr>
          </w:p>
        </w:tc>
      </w:tr>
      <w:tr w:rsidR="00CB278D" w14:paraId="060D3034"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378FA1BD"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C3CA980"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E3F652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1192260"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C488B19" w14:textId="77777777" w:rsidR="00CB278D" w:rsidRPr="00CB278D" w:rsidRDefault="00CB278D" w:rsidP="00CB278D">
            <w:pPr>
              <w:pStyle w:val="NoSpacing"/>
              <w:rPr>
                <w:b/>
              </w:rPr>
            </w:pPr>
          </w:p>
        </w:tc>
      </w:tr>
    </w:tbl>
    <w:p w14:paraId="42FEE094" w14:textId="77777777" w:rsidR="00CB278D" w:rsidRDefault="00CB278D" w:rsidP="00CB278D"/>
    <w:p w14:paraId="46FA759E" w14:textId="77777777" w:rsidR="00CB278D" w:rsidRPr="0079377B" w:rsidRDefault="00CB278D" w:rsidP="00CB278D">
      <w:pPr>
        <w:outlineLvl w:val="0"/>
        <w:rPr>
          <w:b/>
          <w:bCs/>
          <w:sz w:val="24"/>
        </w:rPr>
      </w:pPr>
      <w:r w:rsidRPr="0079377B">
        <w:rPr>
          <w:b/>
          <w:bCs/>
          <w:sz w:val="24"/>
        </w:rPr>
        <w:t>English and other corrections:</w:t>
      </w:r>
    </w:p>
    <w:p w14:paraId="117EFECD"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5001AE20" w14:textId="77777777" w:rsidR="00835E24" w:rsidRDefault="00835E24" w:rsidP="00835E24"/>
    <w:p w14:paraId="4E2A3315" w14:textId="77777777" w:rsidR="004338C6" w:rsidRDefault="004338C6" w:rsidP="004338C6"/>
    <w:p w14:paraId="43F68665" w14:textId="77777777" w:rsidR="004338C6" w:rsidRPr="00D95F48" w:rsidRDefault="004338C6" w:rsidP="004338C6"/>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05E2F" w14:textId="77777777" w:rsidR="006F55EB" w:rsidRDefault="006F55EB" w:rsidP="00835E24">
      <w:pPr>
        <w:spacing w:after="0" w:line="240" w:lineRule="auto"/>
      </w:pPr>
      <w:r>
        <w:separator/>
      </w:r>
    </w:p>
  </w:endnote>
  <w:endnote w:type="continuationSeparator" w:id="0">
    <w:p w14:paraId="5B11E61A" w14:textId="77777777" w:rsidR="006F55EB" w:rsidRDefault="006F55E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6255E"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1253801B" w14:textId="77777777" w:rsidTr="00D065EF">
      <w:trPr>
        <w:trHeight w:val="857"/>
      </w:trPr>
      <w:tc>
        <w:tcPr>
          <w:tcW w:w="3060" w:type="dxa"/>
          <w:vAlign w:val="bottom"/>
        </w:tcPr>
        <w:p w14:paraId="5C048BC5" w14:textId="77777777" w:rsidR="00D065EF" w:rsidRDefault="00D065EF" w:rsidP="00D065EF">
          <w:pPr>
            <w:pStyle w:val="Header"/>
            <w:jc w:val="left"/>
          </w:pPr>
          <w:r>
            <w:rPr>
              <w:noProof/>
              <w:lang w:val="en-US"/>
            </w:rPr>
            <w:drawing>
              <wp:inline distT="0" distB="0" distL="0" distR="0" wp14:anchorId="76919906" wp14:editId="4AA8604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572F1E3" w14:textId="77777777" w:rsidR="00D065EF" w:rsidRDefault="006F55EB"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6C3E81">
                <w:rPr>
                  <w:noProof/>
                </w:rPr>
                <w:t>2</w:t>
              </w:r>
              <w:r w:rsidR="00D065EF">
                <w:rPr>
                  <w:noProof/>
                </w:rPr>
                <w:fldChar w:fldCharType="end"/>
              </w:r>
            </w:sdtContent>
          </w:sdt>
        </w:p>
      </w:tc>
      <w:tc>
        <w:tcPr>
          <w:tcW w:w="3060" w:type="dxa"/>
          <w:vAlign w:val="bottom"/>
        </w:tcPr>
        <w:p w14:paraId="15B66BD5" w14:textId="77777777" w:rsidR="00D065EF" w:rsidRDefault="00D065EF" w:rsidP="00675273">
          <w:pPr>
            <w:pStyle w:val="Header"/>
            <w:jc w:val="right"/>
          </w:pPr>
          <w:r>
            <w:rPr>
              <w:noProof/>
              <w:lang w:val="en-US"/>
            </w:rPr>
            <w:drawing>
              <wp:inline distT="0" distB="0" distL="0" distR="0" wp14:anchorId="38819F2A" wp14:editId="5FC3EA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866485A" w14:textId="77777777" w:rsidR="00D065EF" w:rsidRDefault="00D065E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7BFE9B0B" w14:textId="77777777" w:rsidTr="00962667">
      <w:tc>
        <w:tcPr>
          <w:tcW w:w="1242" w:type="dxa"/>
          <w:vAlign w:val="center"/>
        </w:tcPr>
        <w:p w14:paraId="4E942EF6" w14:textId="77777777" w:rsidR="002539A4" w:rsidRPr="00962667" w:rsidRDefault="002539A4" w:rsidP="00962667">
          <w:pPr>
            <w:pStyle w:val="Footer"/>
            <w:jc w:val="center"/>
            <w:rPr>
              <w:sz w:val="20"/>
            </w:rPr>
          </w:pPr>
          <w:r w:rsidRPr="00962667">
            <w:rPr>
              <w:noProof/>
              <w:sz w:val="20"/>
              <w:lang w:val="en-US"/>
            </w:rPr>
            <w:drawing>
              <wp:inline distT="0" distB="0" distL="0" distR="0" wp14:anchorId="79FF3500" wp14:editId="4EA13C55">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5DA68B6" w14:textId="77777777"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6EFE3AF" w14:textId="77777777"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18EF977" w14:textId="77777777" w:rsidR="002539A4" w:rsidRPr="00962667" w:rsidRDefault="002539A4">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15353" w14:textId="77777777" w:rsidR="006F55EB" w:rsidRDefault="006F55EB" w:rsidP="00835E24">
      <w:pPr>
        <w:spacing w:after="0" w:line="240" w:lineRule="auto"/>
      </w:pPr>
      <w:r>
        <w:separator/>
      </w:r>
    </w:p>
  </w:footnote>
  <w:footnote w:type="continuationSeparator" w:id="0">
    <w:p w14:paraId="30F054D9" w14:textId="77777777" w:rsidR="006F55EB" w:rsidRDefault="006F55EB"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ADDA646" w14:textId="77777777" w:rsidTr="00D065EF">
      <w:tc>
        <w:tcPr>
          <w:tcW w:w="4621" w:type="dxa"/>
        </w:tcPr>
        <w:p w14:paraId="1A3E7136" w14:textId="77777777" w:rsidR="00B80FB4" w:rsidRDefault="00B80FB4" w:rsidP="00163455"/>
      </w:tc>
      <w:tc>
        <w:tcPr>
          <w:tcW w:w="4621" w:type="dxa"/>
        </w:tcPr>
        <w:p w14:paraId="6889D5D8" w14:textId="77777777" w:rsidR="00B80FB4" w:rsidRDefault="00B80FB4" w:rsidP="00D065EF">
          <w:pPr>
            <w:jc w:val="right"/>
          </w:pPr>
          <w:r>
            <w:t>EGI-Engage</w:t>
          </w:r>
        </w:p>
      </w:tc>
    </w:tr>
  </w:tbl>
  <w:p w14:paraId="744086FF"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624FB"/>
    <w:rsid w:val="00163455"/>
    <w:rsid w:val="001C11AF"/>
    <w:rsid w:val="001C5D2E"/>
    <w:rsid w:val="001C68FD"/>
    <w:rsid w:val="00221D0C"/>
    <w:rsid w:val="00227F47"/>
    <w:rsid w:val="00232534"/>
    <w:rsid w:val="002333CB"/>
    <w:rsid w:val="002539A4"/>
    <w:rsid w:val="002A3C5A"/>
    <w:rsid w:val="002A7241"/>
    <w:rsid w:val="002D1A15"/>
    <w:rsid w:val="002E5F1F"/>
    <w:rsid w:val="002F70EE"/>
    <w:rsid w:val="00337DFA"/>
    <w:rsid w:val="0035124F"/>
    <w:rsid w:val="004161FD"/>
    <w:rsid w:val="004338C6"/>
    <w:rsid w:val="00454D75"/>
    <w:rsid w:val="0049232C"/>
    <w:rsid w:val="004A3ECF"/>
    <w:rsid w:val="004B04FF"/>
    <w:rsid w:val="004B448B"/>
    <w:rsid w:val="004D053C"/>
    <w:rsid w:val="004D249B"/>
    <w:rsid w:val="004E24E2"/>
    <w:rsid w:val="00501E2A"/>
    <w:rsid w:val="00551BFA"/>
    <w:rsid w:val="0056751B"/>
    <w:rsid w:val="005962E0"/>
    <w:rsid w:val="005A339C"/>
    <w:rsid w:val="00631912"/>
    <w:rsid w:val="006669E7"/>
    <w:rsid w:val="006971E0"/>
    <w:rsid w:val="006C3E81"/>
    <w:rsid w:val="006D527C"/>
    <w:rsid w:val="006F55EB"/>
    <w:rsid w:val="006F735A"/>
    <w:rsid w:val="006F7556"/>
    <w:rsid w:val="0072045A"/>
    <w:rsid w:val="00733386"/>
    <w:rsid w:val="00782A92"/>
    <w:rsid w:val="0079377B"/>
    <w:rsid w:val="007C78CA"/>
    <w:rsid w:val="00813ED4"/>
    <w:rsid w:val="00823F4B"/>
    <w:rsid w:val="00835E24"/>
    <w:rsid w:val="00840515"/>
    <w:rsid w:val="00896C04"/>
    <w:rsid w:val="008B1E35"/>
    <w:rsid w:val="008B2F11"/>
    <w:rsid w:val="008C7F9E"/>
    <w:rsid w:val="008D1EC3"/>
    <w:rsid w:val="009138D4"/>
    <w:rsid w:val="00931656"/>
    <w:rsid w:val="00942175"/>
    <w:rsid w:val="00947A45"/>
    <w:rsid w:val="00962667"/>
    <w:rsid w:val="00976A73"/>
    <w:rsid w:val="0098016B"/>
    <w:rsid w:val="009E130B"/>
    <w:rsid w:val="009F1E23"/>
    <w:rsid w:val="00A312B2"/>
    <w:rsid w:val="00A5267D"/>
    <w:rsid w:val="00A67816"/>
    <w:rsid w:val="00A940FF"/>
    <w:rsid w:val="00B107DD"/>
    <w:rsid w:val="00B60F00"/>
    <w:rsid w:val="00B735EB"/>
    <w:rsid w:val="00B80FB4"/>
    <w:rsid w:val="00B85B70"/>
    <w:rsid w:val="00BA79AA"/>
    <w:rsid w:val="00C40D39"/>
    <w:rsid w:val="00C63E75"/>
    <w:rsid w:val="00C82428"/>
    <w:rsid w:val="00C9666B"/>
    <w:rsid w:val="00C96C8F"/>
    <w:rsid w:val="00CA6513"/>
    <w:rsid w:val="00CB278D"/>
    <w:rsid w:val="00CD57DB"/>
    <w:rsid w:val="00CF1E31"/>
    <w:rsid w:val="00D00BFD"/>
    <w:rsid w:val="00D065EF"/>
    <w:rsid w:val="00D075E1"/>
    <w:rsid w:val="00D26F29"/>
    <w:rsid w:val="00D42568"/>
    <w:rsid w:val="00D57FBE"/>
    <w:rsid w:val="00D95F48"/>
    <w:rsid w:val="00DD03A2"/>
    <w:rsid w:val="00DE5C85"/>
    <w:rsid w:val="00E04C11"/>
    <w:rsid w:val="00E06D2A"/>
    <w:rsid w:val="00E208DA"/>
    <w:rsid w:val="00E8128D"/>
    <w:rsid w:val="00EA73F8"/>
    <w:rsid w:val="00EC75A5"/>
    <w:rsid w:val="00EF548E"/>
    <w:rsid w:val="00F14445"/>
    <w:rsid w:val="00F23900"/>
    <w:rsid w:val="00F337DD"/>
    <w:rsid w:val="00F42F91"/>
    <w:rsid w:val="00F81A6C"/>
    <w:rsid w:val="00F91EF0"/>
    <w:rsid w:val="00FB5C97"/>
    <w:rsid w:val="00FC1B82"/>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4FF8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741980">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documents.egi.eu/document/2670"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AE795-5FD3-3C47-B2C1-4CA01693F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294</Words>
  <Characters>1682</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Kostas Koumantaros</cp:lastModifiedBy>
  <cp:revision>5</cp:revision>
  <dcterms:created xsi:type="dcterms:W3CDTF">2016-02-27T13:19:00Z</dcterms:created>
  <dcterms:modified xsi:type="dcterms:W3CDTF">2016-02-27T14:27:00Z</dcterms:modified>
</cp:coreProperties>
</file>