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eg"/>
  <Default Extension="emf" ContentType="image/x-em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8340" w14:textId="77777777" w:rsidR="004B04FF" w:rsidRPr="00094095" w:rsidRDefault="000502D5" w:rsidP="00266152">
      <w:pPr>
        <w:jc w:val="center"/>
      </w:pPr>
      <w:r w:rsidRPr="00094095">
        <w:rPr>
          <w:noProof/>
          <w:lang w:val="en-US"/>
        </w:rPr>
        <w:drawing>
          <wp:inline distT="0" distB="0" distL="0" distR="0" wp14:anchorId="56D19DBF" wp14:editId="429D7FA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DF18CC" w14:textId="77777777" w:rsidR="000502D5" w:rsidRPr="00094095" w:rsidRDefault="000502D5" w:rsidP="00266152">
      <w:pPr>
        <w:jc w:val="center"/>
        <w:rPr>
          <w:b/>
          <w:color w:val="0067B1"/>
          <w:sz w:val="56"/>
        </w:rPr>
      </w:pPr>
      <w:r w:rsidRPr="00094095">
        <w:rPr>
          <w:b/>
          <w:color w:val="0067B1"/>
          <w:sz w:val="56"/>
        </w:rPr>
        <w:t>EGI-Engage</w:t>
      </w:r>
    </w:p>
    <w:p w14:paraId="3AC72F57" w14:textId="77777777" w:rsidR="000502D5" w:rsidRPr="00094095" w:rsidRDefault="00B76E9D" w:rsidP="00266152">
      <w:pPr>
        <w:pStyle w:val="Title"/>
        <w:rPr>
          <w:i w:val="0"/>
        </w:rPr>
      </w:pPr>
      <w:r w:rsidRPr="00094095">
        <w:rPr>
          <w:i w:val="0"/>
        </w:rPr>
        <w:t>D2.7 Mar</w:t>
      </w:r>
      <w:bookmarkStart w:id="0" w:name="_GoBack"/>
      <w:bookmarkEnd w:id="0"/>
      <w:r w:rsidRPr="00094095">
        <w:rPr>
          <w:i w:val="0"/>
        </w:rPr>
        <w:t>ket Report on the Fishery and Marine Sciences Data Analysis Sector</w:t>
      </w:r>
    </w:p>
    <w:p w14:paraId="066FDF4C" w14:textId="77777777" w:rsidR="001C5D2E" w:rsidRPr="00094095" w:rsidRDefault="009942A4" w:rsidP="00266152">
      <w:pPr>
        <w:pStyle w:val="Subtitle"/>
      </w:pPr>
      <w:r w:rsidRPr="00094095">
        <w:t>D2.7</w:t>
      </w:r>
    </w:p>
    <w:p w14:paraId="0CD60D0D" w14:textId="77777777" w:rsidR="006669E7" w:rsidRPr="00094095" w:rsidRDefault="006669E7" w:rsidP="007B6503"/>
    <w:tbl>
      <w:tblPr>
        <w:tblStyle w:val="TableGrid"/>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94095" w14:paraId="25006AC0" w14:textId="77777777" w:rsidTr="00266152">
        <w:trPr>
          <w:jc w:val="center"/>
        </w:trPr>
        <w:tc>
          <w:tcPr>
            <w:tcW w:w="2835" w:type="dxa"/>
          </w:tcPr>
          <w:p w14:paraId="0ABF662C" w14:textId="77777777" w:rsidR="000502D5" w:rsidRPr="00094095" w:rsidRDefault="000502D5" w:rsidP="007B6503">
            <w:pPr>
              <w:pStyle w:val="NoSpacing"/>
              <w:spacing w:line="276" w:lineRule="auto"/>
              <w:rPr>
                <w:b/>
              </w:rPr>
            </w:pPr>
            <w:r w:rsidRPr="00094095">
              <w:rPr>
                <w:b/>
              </w:rPr>
              <w:t>Date</w:t>
            </w:r>
          </w:p>
        </w:tc>
        <w:tc>
          <w:tcPr>
            <w:tcW w:w="5103" w:type="dxa"/>
          </w:tcPr>
          <w:p w14:paraId="6BBF4D2B" w14:textId="0227DDFD" w:rsidR="000502D5" w:rsidRPr="00B2713A" w:rsidRDefault="006E664E" w:rsidP="008B44BC">
            <w:pPr>
              <w:pStyle w:val="NoSpacing"/>
              <w:spacing w:line="276" w:lineRule="auto"/>
            </w:pPr>
            <w:r w:rsidRPr="00B2713A">
              <w:fldChar w:fldCharType="begin"/>
            </w:r>
            <w:r w:rsidRPr="00B2713A">
              <w:instrText xml:space="preserve"> SAVEDATE  \@ "dd MMMM yyyy"  \* MERGEFORMAT </w:instrText>
            </w:r>
            <w:r w:rsidRPr="00B2713A">
              <w:fldChar w:fldCharType="separate"/>
            </w:r>
            <w:r w:rsidR="001C32E1">
              <w:rPr>
                <w:noProof/>
              </w:rPr>
              <w:t>02 March 2016</w:t>
            </w:r>
            <w:r w:rsidRPr="00B2713A">
              <w:fldChar w:fldCharType="end"/>
            </w:r>
          </w:p>
        </w:tc>
      </w:tr>
      <w:tr w:rsidR="000502D5" w:rsidRPr="00094095" w14:paraId="2BCDAD4D" w14:textId="77777777" w:rsidTr="00266152">
        <w:trPr>
          <w:jc w:val="center"/>
        </w:trPr>
        <w:tc>
          <w:tcPr>
            <w:tcW w:w="2835" w:type="dxa"/>
          </w:tcPr>
          <w:p w14:paraId="1C0C129B" w14:textId="77777777" w:rsidR="000502D5" w:rsidRPr="00094095" w:rsidRDefault="000502D5" w:rsidP="007B6503">
            <w:pPr>
              <w:pStyle w:val="NoSpacing"/>
              <w:spacing w:line="276" w:lineRule="auto"/>
              <w:rPr>
                <w:b/>
              </w:rPr>
            </w:pPr>
            <w:r w:rsidRPr="00094095">
              <w:rPr>
                <w:b/>
              </w:rPr>
              <w:t>Activity</w:t>
            </w:r>
          </w:p>
        </w:tc>
        <w:tc>
          <w:tcPr>
            <w:tcW w:w="5103" w:type="dxa"/>
          </w:tcPr>
          <w:p w14:paraId="16328965" w14:textId="77777777" w:rsidR="000502D5" w:rsidRPr="00094095" w:rsidRDefault="0068658C" w:rsidP="007B6503">
            <w:pPr>
              <w:pStyle w:val="NoSpacing"/>
              <w:spacing w:line="276" w:lineRule="auto"/>
            </w:pPr>
            <w:r w:rsidRPr="00094095">
              <w:t>NA2</w:t>
            </w:r>
          </w:p>
        </w:tc>
      </w:tr>
      <w:tr w:rsidR="000502D5" w:rsidRPr="00094095" w14:paraId="58FFAC82" w14:textId="77777777" w:rsidTr="00266152">
        <w:trPr>
          <w:jc w:val="center"/>
        </w:trPr>
        <w:tc>
          <w:tcPr>
            <w:tcW w:w="2835" w:type="dxa"/>
          </w:tcPr>
          <w:p w14:paraId="0C7E3300" w14:textId="77777777" w:rsidR="000502D5" w:rsidRPr="00094095" w:rsidRDefault="00835E24" w:rsidP="007B6503">
            <w:pPr>
              <w:pStyle w:val="NoSpacing"/>
              <w:spacing w:line="276" w:lineRule="auto"/>
              <w:rPr>
                <w:b/>
              </w:rPr>
            </w:pPr>
            <w:r w:rsidRPr="00094095">
              <w:rPr>
                <w:b/>
              </w:rPr>
              <w:t>Lead Partner</w:t>
            </w:r>
          </w:p>
        </w:tc>
        <w:tc>
          <w:tcPr>
            <w:tcW w:w="5103" w:type="dxa"/>
          </w:tcPr>
          <w:p w14:paraId="60773A2D" w14:textId="77777777" w:rsidR="000502D5" w:rsidRPr="00094095" w:rsidRDefault="0068658C" w:rsidP="007B6503">
            <w:pPr>
              <w:pStyle w:val="NoSpacing"/>
              <w:spacing w:line="276" w:lineRule="auto"/>
            </w:pPr>
            <w:r w:rsidRPr="00094095">
              <w:t>ENG</w:t>
            </w:r>
          </w:p>
        </w:tc>
      </w:tr>
      <w:tr w:rsidR="000502D5" w:rsidRPr="00094095" w14:paraId="3BEEC4D3" w14:textId="77777777" w:rsidTr="00266152">
        <w:trPr>
          <w:jc w:val="center"/>
        </w:trPr>
        <w:tc>
          <w:tcPr>
            <w:tcW w:w="2835" w:type="dxa"/>
          </w:tcPr>
          <w:p w14:paraId="6389E119" w14:textId="77777777" w:rsidR="000502D5" w:rsidRPr="00094095" w:rsidRDefault="00835E24" w:rsidP="007B6503">
            <w:pPr>
              <w:pStyle w:val="NoSpacing"/>
              <w:spacing w:line="276" w:lineRule="auto"/>
              <w:rPr>
                <w:b/>
              </w:rPr>
            </w:pPr>
            <w:r w:rsidRPr="00094095">
              <w:rPr>
                <w:b/>
              </w:rPr>
              <w:t>Document Status</w:t>
            </w:r>
          </w:p>
        </w:tc>
        <w:tc>
          <w:tcPr>
            <w:tcW w:w="5103" w:type="dxa"/>
          </w:tcPr>
          <w:p w14:paraId="3B8D6F2C" w14:textId="77777777" w:rsidR="000502D5" w:rsidRPr="00094095" w:rsidRDefault="00CF29BA" w:rsidP="007B6503">
            <w:pPr>
              <w:pStyle w:val="NoSpacing"/>
              <w:spacing w:line="276" w:lineRule="auto"/>
            </w:pPr>
            <w:r w:rsidRPr="00094095">
              <w:t>DRAFT</w:t>
            </w:r>
          </w:p>
        </w:tc>
      </w:tr>
      <w:tr w:rsidR="000502D5" w:rsidRPr="00094095" w14:paraId="2984EBB9" w14:textId="77777777" w:rsidTr="00266152">
        <w:trPr>
          <w:jc w:val="center"/>
        </w:trPr>
        <w:tc>
          <w:tcPr>
            <w:tcW w:w="2835" w:type="dxa"/>
          </w:tcPr>
          <w:p w14:paraId="5201A453" w14:textId="77777777" w:rsidR="000502D5" w:rsidRPr="00094095" w:rsidRDefault="00835E24" w:rsidP="007B6503">
            <w:pPr>
              <w:pStyle w:val="NoSpacing"/>
              <w:spacing w:line="276" w:lineRule="auto"/>
              <w:rPr>
                <w:b/>
              </w:rPr>
            </w:pPr>
            <w:r w:rsidRPr="00094095">
              <w:rPr>
                <w:b/>
              </w:rPr>
              <w:t>Document Link</w:t>
            </w:r>
          </w:p>
        </w:tc>
        <w:tc>
          <w:tcPr>
            <w:tcW w:w="5103" w:type="dxa"/>
          </w:tcPr>
          <w:p w14:paraId="2409DD8B" w14:textId="04373535" w:rsidR="000502D5" w:rsidRPr="00094095" w:rsidRDefault="00835E24" w:rsidP="009255AA">
            <w:pPr>
              <w:pStyle w:val="NoSpacing"/>
              <w:spacing w:line="276" w:lineRule="auto"/>
            </w:pPr>
            <w:r w:rsidRPr="0080666F">
              <w:t>https://documents.egi.eu/document/</w:t>
            </w:r>
            <w:r w:rsidR="009255AA" w:rsidRPr="0080666F">
              <w:t>2700</w:t>
            </w:r>
          </w:p>
        </w:tc>
      </w:tr>
    </w:tbl>
    <w:p w14:paraId="6B53E3F5" w14:textId="77777777" w:rsidR="000502D5" w:rsidRPr="00094095" w:rsidRDefault="000502D5" w:rsidP="007B6503"/>
    <w:p w14:paraId="0C5D2059" w14:textId="2B1BA094" w:rsidR="00EA7AC9" w:rsidRPr="00094095" w:rsidRDefault="00EA7AC9" w:rsidP="007B6503">
      <w:r w:rsidRPr="00094095">
        <w:t xml:space="preserve">This document </w:t>
      </w:r>
      <w:r w:rsidR="00BE041D" w:rsidRPr="00094095">
        <w:t>introduces the Fishery and Marine Science</w:t>
      </w:r>
      <w:r w:rsidR="00D55F66" w:rsidRPr="00094095">
        <w:t>s</w:t>
      </w:r>
      <w:r w:rsidR="00BE041D" w:rsidRPr="00094095">
        <w:t xml:space="preserve"> </w:t>
      </w:r>
      <w:r w:rsidR="00D55F66" w:rsidRPr="00094095">
        <w:t>Data Analysis S</w:t>
      </w:r>
      <w:r w:rsidR="00BE041D" w:rsidRPr="00094095">
        <w:t>ector to EGI through a top-</w:t>
      </w:r>
      <w:r w:rsidR="005A0669">
        <w:t>down</w:t>
      </w:r>
      <w:r w:rsidR="00BE041D" w:rsidRPr="00094095">
        <w:t xml:space="preserve"> approach</w:t>
      </w:r>
      <w:r w:rsidR="007B77D4">
        <w:t>,</w:t>
      </w:r>
      <w:r w:rsidR="00BE041D" w:rsidRPr="00094095">
        <w:t xml:space="preserve"> which presents a market analysis, a domain and stakeholder analysis, and data flow analysis. In addition, a bottom-up approach was adopted and presents a survey analysis (questionnaire, interview, example initiative serving the community).</w:t>
      </w:r>
    </w:p>
    <w:p w14:paraId="6BAEB100" w14:textId="0C4A9005" w:rsidR="00C26B82" w:rsidRPr="00094095" w:rsidRDefault="00EA7AC9" w:rsidP="007B6503">
      <w:r w:rsidRPr="00094095">
        <w:t>The</w:t>
      </w:r>
      <w:r w:rsidR="009D75D8" w:rsidRPr="00094095">
        <w:t xml:space="preserve"> work is supported by EGI-Engage TNA2.3, </w:t>
      </w:r>
      <w:r w:rsidRPr="00094095">
        <w:t>and works towards its objectives by</w:t>
      </w:r>
      <w:r w:rsidR="00927CAF">
        <w:t xml:space="preserve"> developing the EGI business engagement programme and service exploitation programme by offering services for exploitation of fishery and marine data to innovators. The expected outcome </w:t>
      </w:r>
      <w:proofErr w:type="gramStart"/>
      <w:r w:rsidR="00927CAF">
        <w:t xml:space="preserve">is </w:t>
      </w:r>
      <w:r w:rsidRPr="00094095">
        <w:t xml:space="preserve"> </w:t>
      </w:r>
      <w:r w:rsidR="00927CAF">
        <w:t>new</w:t>
      </w:r>
      <w:proofErr w:type="gramEnd"/>
      <w:r w:rsidR="00927CAF">
        <w:t xml:space="preserve"> collaborations</w:t>
      </w:r>
      <w:r w:rsidR="00927CAF" w:rsidRPr="00094095">
        <w:t xml:space="preserve"> </w:t>
      </w:r>
      <w:r w:rsidRPr="00094095">
        <w:t>with SME’s and other stakeholder types</w:t>
      </w:r>
      <w:r w:rsidR="00927CAF">
        <w:t>. This will be achieved</w:t>
      </w:r>
      <w:r w:rsidRPr="00094095">
        <w:t xml:space="preserve"> by providing a clear introduction to the sector, its domains, and stakeholders, and data value chains. Furthermore, this document allows EGI to learn the data needs and challenges of the different stakeholder types, giving insights about the community requirements, preparing EGI for any future engagement/collaboration if desired which could lead</w:t>
      </w:r>
      <w:r w:rsidR="009D75D8" w:rsidRPr="00094095">
        <w:t xml:space="preserve"> to the creation of future business </w:t>
      </w:r>
      <w:r w:rsidR="00927CAF">
        <w:t>collaborations</w:t>
      </w:r>
      <w:r w:rsidR="009D75D8" w:rsidRPr="00094095">
        <w:t>.</w:t>
      </w:r>
    </w:p>
    <w:p w14:paraId="27C92F75" w14:textId="77777777" w:rsidR="00C26B82" w:rsidRPr="00094095" w:rsidRDefault="00C26B82" w:rsidP="007B6503"/>
    <w:p w14:paraId="6C2E690D" w14:textId="77777777" w:rsidR="004A3ECF" w:rsidRPr="00094095" w:rsidRDefault="004A3ECF" w:rsidP="007B6503"/>
    <w:p w14:paraId="4B8117DA" w14:textId="77777777" w:rsidR="00E8128D" w:rsidRPr="00094095" w:rsidRDefault="00E8128D" w:rsidP="007B6503">
      <w:pPr>
        <w:rPr>
          <w:b/>
          <w:color w:val="4F81BD" w:themeColor="accent1"/>
        </w:rPr>
      </w:pPr>
      <w:r w:rsidRPr="00094095">
        <w:rPr>
          <w:b/>
          <w:color w:val="4F81BD" w:themeColor="accent1"/>
        </w:rPr>
        <w:t xml:space="preserve">COPYRIGHT NOTICE </w:t>
      </w:r>
    </w:p>
    <w:p w14:paraId="327CD10D" w14:textId="77777777" w:rsidR="00B60F00" w:rsidRPr="00094095" w:rsidRDefault="00B60F00" w:rsidP="007B6503">
      <w:r w:rsidRPr="00094095">
        <w:rPr>
          <w:noProof/>
          <w:lang w:val="en-US"/>
        </w:rPr>
        <w:lastRenderedPageBreak/>
        <w:drawing>
          <wp:inline distT="0" distB="0" distL="0" distR="0" wp14:anchorId="2F380124" wp14:editId="12908E2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96CA4CE" w14:textId="77777777" w:rsidR="00B60F00" w:rsidRPr="00094095" w:rsidRDefault="00B60F00" w:rsidP="007B6503">
      <w:r w:rsidRPr="0009409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7FB5ECE" w14:textId="77777777" w:rsidR="002E5F1F" w:rsidRPr="00094095" w:rsidRDefault="002E5F1F" w:rsidP="007B6503"/>
    <w:p w14:paraId="6170FB4C" w14:textId="77777777" w:rsidR="00C86343" w:rsidRPr="00094095" w:rsidRDefault="00C86343" w:rsidP="007B6503">
      <w:pPr>
        <w:rPr>
          <w:b/>
          <w:color w:val="4F81BD" w:themeColor="accent1"/>
        </w:rPr>
      </w:pPr>
      <w:r w:rsidRPr="0009409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C86343" w:rsidRPr="00094095" w14:paraId="458EFD80" w14:textId="77777777" w:rsidTr="004C3133">
        <w:tc>
          <w:tcPr>
            <w:tcW w:w="2310" w:type="dxa"/>
            <w:shd w:val="clear" w:color="auto" w:fill="B8CCE4" w:themeFill="accent1" w:themeFillTint="66"/>
          </w:tcPr>
          <w:p w14:paraId="4665731E" w14:textId="77777777" w:rsidR="00C86343" w:rsidRPr="00094095" w:rsidRDefault="00C86343" w:rsidP="007B6503">
            <w:pPr>
              <w:pStyle w:val="NoSpacing"/>
              <w:spacing w:line="276" w:lineRule="auto"/>
              <w:rPr>
                <w:b/>
              </w:rPr>
            </w:pPr>
          </w:p>
        </w:tc>
        <w:tc>
          <w:tcPr>
            <w:tcW w:w="3610" w:type="dxa"/>
            <w:shd w:val="clear" w:color="auto" w:fill="B8CCE4" w:themeFill="accent1" w:themeFillTint="66"/>
          </w:tcPr>
          <w:p w14:paraId="3CFE1DF1" w14:textId="77777777" w:rsidR="00C86343" w:rsidRPr="00094095" w:rsidRDefault="00C86343" w:rsidP="007B6503">
            <w:pPr>
              <w:pStyle w:val="NoSpacing"/>
              <w:spacing w:line="276" w:lineRule="auto"/>
              <w:rPr>
                <w:b/>
                <w:i/>
              </w:rPr>
            </w:pPr>
            <w:r w:rsidRPr="00094095">
              <w:rPr>
                <w:b/>
                <w:i/>
              </w:rPr>
              <w:t>Name</w:t>
            </w:r>
          </w:p>
        </w:tc>
        <w:tc>
          <w:tcPr>
            <w:tcW w:w="1843" w:type="dxa"/>
            <w:shd w:val="clear" w:color="auto" w:fill="B8CCE4" w:themeFill="accent1" w:themeFillTint="66"/>
          </w:tcPr>
          <w:p w14:paraId="7BCF6A6F" w14:textId="77777777" w:rsidR="00C86343" w:rsidRPr="00094095" w:rsidRDefault="00C86343" w:rsidP="007B6503">
            <w:pPr>
              <w:pStyle w:val="NoSpacing"/>
              <w:spacing w:line="276" w:lineRule="auto"/>
              <w:rPr>
                <w:b/>
                <w:i/>
              </w:rPr>
            </w:pPr>
            <w:r w:rsidRPr="00094095">
              <w:rPr>
                <w:b/>
                <w:i/>
              </w:rPr>
              <w:t>Partner/Activity</w:t>
            </w:r>
          </w:p>
        </w:tc>
        <w:tc>
          <w:tcPr>
            <w:tcW w:w="1479" w:type="dxa"/>
            <w:shd w:val="clear" w:color="auto" w:fill="B8CCE4" w:themeFill="accent1" w:themeFillTint="66"/>
          </w:tcPr>
          <w:p w14:paraId="5F3313E4" w14:textId="77777777" w:rsidR="00C86343" w:rsidRPr="00094095" w:rsidRDefault="00C86343" w:rsidP="007B6503">
            <w:pPr>
              <w:pStyle w:val="NoSpacing"/>
              <w:spacing w:line="276" w:lineRule="auto"/>
              <w:rPr>
                <w:b/>
                <w:i/>
              </w:rPr>
            </w:pPr>
            <w:r w:rsidRPr="00094095">
              <w:rPr>
                <w:b/>
                <w:i/>
              </w:rPr>
              <w:t>Date</w:t>
            </w:r>
          </w:p>
        </w:tc>
      </w:tr>
      <w:tr w:rsidR="00C86343" w:rsidRPr="00094095" w14:paraId="2009EA0C" w14:textId="77777777" w:rsidTr="004C3133">
        <w:tc>
          <w:tcPr>
            <w:tcW w:w="2310" w:type="dxa"/>
            <w:shd w:val="clear" w:color="auto" w:fill="B8CCE4" w:themeFill="accent1" w:themeFillTint="66"/>
          </w:tcPr>
          <w:p w14:paraId="199FF204" w14:textId="77777777" w:rsidR="00C86343" w:rsidRPr="00094095" w:rsidRDefault="00C86343" w:rsidP="007B6503">
            <w:pPr>
              <w:pStyle w:val="NoSpacing"/>
              <w:spacing w:line="276" w:lineRule="auto"/>
              <w:rPr>
                <w:b/>
              </w:rPr>
            </w:pPr>
            <w:r w:rsidRPr="00094095">
              <w:rPr>
                <w:b/>
              </w:rPr>
              <w:t>From:</w:t>
            </w:r>
          </w:p>
        </w:tc>
        <w:tc>
          <w:tcPr>
            <w:tcW w:w="3610" w:type="dxa"/>
          </w:tcPr>
          <w:p w14:paraId="2814471D" w14:textId="77777777" w:rsidR="00C86343" w:rsidRPr="00094095" w:rsidRDefault="00C86343" w:rsidP="007B6503">
            <w:pPr>
              <w:pStyle w:val="NoSpacing"/>
              <w:spacing w:line="276" w:lineRule="auto"/>
            </w:pPr>
            <w:r w:rsidRPr="00094095">
              <w:t xml:space="preserve">Nadia Nardi </w:t>
            </w:r>
          </w:p>
        </w:tc>
        <w:tc>
          <w:tcPr>
            <w:tcW w:w="1843" w:type="dxa"/>
          </w:tcPr>
          <w:p w14:paraId="2CF8FE33" w14:textId="77777777" w:rsidR="00C86343" w:rsidRPr="00094095" w:rsidRDefault="00C86343" w:rsidP="007B6503">
            <w:pPr>
              <w:pStyle w:val="NoSpacing"/>
              <w:spacing w:line="276" w:lineRule="auto"/>
            </w:pPr>
            <w:r w:rsidRPr="00094095">
              <w:t>ENG</w:t>
            </w:r>
          </w:p>
        </w:tc>
        <w:tc>
          <w:tcPr>
            <w:tcW w:w="1479" w:type="dxa"/>
          </w:tcPr>
          <w:p w14:paraId="673CBC1F" w14:textId="77777777" w:rsidR="00C86343" w:rsidRPr="00094095" w:rsidRDefault="00586123" w:rsidP="007B6503">
            <w:pPr>
              <w:pStyle w:val="NoSpacing"/>
              <w:spacing w:line="276" w:lineRule="auto"/>
            </w:pPr>
            <w:r w:rsidRPr="00094095">
              <w:t>31.01.2016</w:t>
            </w:r>
          </w:p>
        </w:tc>
      </w:tr>
      <w:tr w:rsidR="00C86343" w:rsidRPr="00094095" w14:paraId="2A3A0470" w14:textId="77777777" w:rsidTr="004C3133">
        <w:tc>
          <w:tcPr>
            <w:tcW w:w="2310" w:type="dxa"/>
            <w:shd w:val="clear" w:color="auto" w:fill="B8CCE4" w:themeFill="accent1" w:themeFillTint="66"/>
          </w:tcPr>
          <w:p w14:paraId="3764A0B5" w14:textId="77777777" w:rsidR="00C86343" w:rsidRPr="00094095" w:rsidRDefault="00C86343" w:rsidP="007B6503">
            <w:pPr>
              <w:pStyle w:val="NoSpacing"/>
              <w:spacing w:line="276" w:lineRule="auto"/>
              <w:rPr>
                <w:b/>
              </w:rPr>
            </w:pPr>
            <w:r w:rsidRPr="00094095">
              <w:rPr>
                <w:b/>
              </w:rPr>
              <w:t>Moderated by:</w:t>
            </w:r>
          </w:p>
        </w:tc>
        <w:tc>
          <w:tcPr>
            <w:tcW w:w="3610" w:type="dxa"/>
          </w:tcPr>
          <w:p w14:paraId="2A760B22" w14:textId="77777777" w:rsidR="00C86343" w:rsidRPr="00094095" w:rsidRDefault="009255AA" w:rsidP="007B6503">
            <w:pPr>
              <w:pStyle w:val="NoSpacing"/>
              <w:spacing w:line="276" w:lineRule="auto"/>
            </w:pPr>
            <w:r w:rsidRPr="00094095">
              <w:t>Sergio Andreozzi</w:t>
            </w:r>
          </w:p>
        </w:tc>
        <w:tc>
          <w:tcPr>
            <w:tcW w:w="1843" w:type="dxa"/>
          </w:tcPr>
          <w:p w14:paraId="0D95E6DB" w14:textId="77777777" w:rsidR="00C86343" w:rsidRPr="00094095" w:rsidRDefault="009255AA" w:rsidP="007B6503">
            <w:pPr>
              <w:pStyle w:val="NoSpacing"/>
              <w:spacing w:line="276" w:lineRule="auto"/>
            </w:pPr>
            <w:r w:rsidRPr="00094095">
              <w:t>EGI.eu/NA2</w:t>
            </w:r>
          </w:p>
        </w:tc>
        <w:tc>
          <w:tcPr>
            <w:tcW w:w="1479" w:type="dxa"/>
          </w:tcPr>
          <w:p w14:paraId="4AC60852" w14:textId="77777777" w:rsidR="00C86343" w:rsidRPr="00094095" w:rsidRDefault="00C86343" w:rsidP="007B6503">
            <w:pPr>
              <w:pStyle w:val="NoSpacing"/>
              <w:spacing w:line="276" w:lineRule="auto"/>
            </w:pPr>
          </w:p>
        </w:tc>
      </w:tr>
      <w:tr w:rsidR="00C86343" w:rsidRPr="00094095" w14:paraId="629BECA6" w14:textId="77777777" w:rsidTr="004C3133">
        <w:tc>
          <w:tcPr>
            <w:tcW w:w="2310" w:type="dxa"/>
            <w:shd w:val="clear" w:color="auto" w:fill="B8CCE4" w:themeFill="accent1" w:themeFillTint="66"/>
          </w:tcPr>
          <w:p w14:paraId="0EC8FD94" w14:textId="77777777" w:rsidR="00C86343" w:rsidRPr="00094095" w:rsidRDefault="00C86343" w:rsidP="007B6503">
            <w:pPr>
              <w:pStyle w:val="NoSpacing"/>
              <w:spacing w:line="276" w:lineRule="auto"/>
              <w:rPr>
                <w:b/>
              </w:rPr>
            </w:pPr>
            <w:r w:rsidRPr="00094095">
              <w:rPr>
                <w:b/>
              </w:rPr>
              <w:t>Reviewed by</w:t>
            </w:r>
          </w:p>
        </w:tc>
        <w:tc>
          <w:tcPr>
            <w:tcW w:w="3610" w:type="dxa"/>
          </w:tcPr>
          <w:p w14:paraId="4FB4D5C8" w14:textId="77777777" w:rsidR="0038364D" w:rsidRPr="0080666F" w:rsidRDefault="00586123" w:rsidP="0038364D">
            <w:pPr>
              <w:pStyle w:val="NoSpacing"/>
              <w:spacing w:line="276" w:lineRule="auto"/>
              <w:jc w:val="left"/>
              <w:rPr>
                <w:lang w:val="it-IT"/>
              </w:rPr>
            </w:pPr>
            <w:r w:rsidRPr="0080666F">
              <w:rPr>
                <w:lang w:val="it-IT"/>
              </w:rPr>
              <w:t>Tiziana</w:t>
            </w:r>
            <w:r w:rsidR="0038364D" w:rsidRPr="0080666F">
              <w:rPr>
                <w:lang w:val="it-IT"/>
              </w:rPr>
              <w:t xml:space="preserve"> Ferrari </w:t>
            </w:r>
          </w:p>
          <w:p w14:paraId="677A2A47" w14:textId="77777777" w:rsidR="00C86343" w:rsidRPr="0080666F" w:rsidRDefault="0038364D" w:rsidP="0038364D">
            <w:pPr>
              <w:pStyle w:val="NoSpacing"/>
              <w:spacing w:line="276" w:lineRule="auto"/>
              <w:jc w:val="left"/>
              <w:rPr>
                <w:lang w:val="it-IT"/>
              </w:rPr>
            </w:pPr>
            <w:r w:rsidRPr="0080666F">
              <w:rPr>
                <w:lang w:val="it-IT"/>
              </w:rPr>
              <w:t>Peter Solagna</w:t>
            </w:r>
          </w:p>
          <w:p w14:paraId="54B4D0B7" w14:textId="5DB5333E" w:rsidR="00EB03E5" w:rsidRPr="0080666F" w:rsidRDefault="001E333D" w:rsidP="0038364D">
            <w:pPr>
              <w:pStyle w:val="NoSpacing"/>
              <w:spacing w:line="276" w:lineRule="auto"/>
              <w:jc w:val="left"/>
              <w:rPr>
                <w:lang w:val="it-IT"/>
              </w:rPr>
            </w:pPr>
            <w:r w:rsidRPr="0080666F">
              <w:rPr>
                <w:lang w:val="it-IT"/>
              </w:rPr>
              <w:t>Bartosz Kryza</w:t>
            </w:r>
          </w:p>
        </w:tc>
        <w:tc>
          <w:tcPr>
            <w:tcW w:w="1843" w:type="dxa"/>
          </w:tcPr>
          <w:p w14:paraId="37B7DE0A" w14:textId="1EE315A0" w:rsidR="00C8634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PMB</w:t>
            </w:r>
          </w:p>
          <w:p w14:paraId="23CDEC24" w14:textId="08C16575" w:rsidR="0058612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AMB</w:t>
            </w:r>
          </w:p>
          <w:p w14:paraId="2DE8F7FF" w14:textId="269919A3" w:rsidR="00EB03E5" w:rsidRPr="00094095" w:rsidRDefault="001E333D" w:rsidP="007B6503">
            <w:pPr>
              <w:pStyle w:val="NoSpacing"/>
              <w:spacing w:line="276" w:lineRule="auto"/>
            </w:pPr>
            <w:r w:rsidRPr="001E333D">
              <w:t>AGH UST</w:t>
            </w:r>
          </w:p>
        </w:tc>
        <w:tc>
          <w:tcPr>
            <w:tcW w:w="1479" w:type="dxa"/>
          </w:tcPr>
          <w:p w14:paraId="5D7EC016" w14:textId="77777777" w:rsidR="00C86343" w:rsidRPr="00094095" w:rsidRDefault="00C86343" w:rsidP="007B6503">
            <w:pPr>
              <w:pStyle w:val="NoSpacing"/>
              <w:spacing w:line="276" w:lineRule="auto"/>
            </w:pPr>
          </w:p>
        </w:tc>
      </w:tr>
      <w:tr w:rsidR="00C86343" w:rsidRPr="00094095" w14:paraId="2C97EFAF" w14:textId="77777777" w:rsidTr="004C3133">
        <w:tc>
          <w:tcPr>
            <w:tcW w:w="2310" w:type="dxa"/>
            <w:shd w:val="clear" w:color="auto" w:fill="B8CCE4" w:themeFill="accent1" w:themeFillTint="66"/>
          </w:tcPr>
          <w:p w14:paraId="12D28249" w14:textId="77777777" w:rsidR="00C86343" w:rsidRPr="00094095" w:rsidRDefault="00C86343" w:rsidP="007B6503">
            <w:pPr>
              <w:pStyle w:val="NoSpacing"/>
              <w:spacing w:line="276" w:lineRule="auto"/>
              <w:rPr>
                <w:b/>
              </w:rPr>
            </w:pPr>
            <w:r w:rsidRPr="00094095">
              <w:rPr>
                <w:b/>
              </w:rPr>
              <w:t>Approved by:</w:t>
            </w:r>
          </w:p>
        </w:tc>
        <w:tc>
          <w:tcPr>
            <w:tcW w:w="3610" w:type="dxa"/>
          </w:tcPr>
          <w:p w14:paraId="30DCE62A" w14:textId="77777777" w:rsidR="00C86343" w:rsidRPr="00094095" w:rsidRDefault="00C86343" w:rsidP="007B6503">
            <w:pPr>
              <w:pStyle w:val="NoSpacing"/>
              <w:spacing w:line="276" w:lineRule="auto"/>
            </w:pPr>
          </w:p>
        </w:tc>
        <w:tc>
          <w:tcPr>
            <w:tcW w:w="1843" w:type="dxa"/>
          </w:tcPr>
          <w:p w14:paraId="2576A337" w14:textId="77777777" w:rsidR="00C86343" w:rsidRPr="00094095" w:rsidRDefault="00C86343" w:rsidP="007B6503">
            <w:pPr>
              <w:pStyle w:val="NoSpacing"/>
              <w:spacing w:line="276" w:lineRule="auto"/>
            </w:pPr>
          </w:p>
        </w:tc>
        <w:tc>
          <w:tcPr>
            <w:tcW w:w="1479" w:type="dxa"/>
          </w:tcPr>
          <w:p w14:paraId="5360332C" w14:textId="77777777" w:rsidR="00C86343" w:rsidRPr="00094095" w:rsidRDefault="00C86343" w:rsidP="007B6503">
            <w:pPr>
              <w:pStyle w:val="NoSpacing"/>
              <w:spacing w:line="276" w:lineRule="auto"/>
            </w:pPr>
          </w:p>
        </w:tc>
      </w:tr>
    </w:tbl>
    <w:p w14:paraId="5BD2D81A" w14:textId="77777777" w:rsidR="00C86343" w:rsidRPr="00094095" w:rsidRDefault="00C86343" w:rsidP="007B6503"/>
    <w:p w14:paraId="42B93AE2" w14:textId="77777777" w:rsidR="005701F7" w:rsidRPr="00094095" w:rsidRDefault="002E5F1F" w:rsidP="007B6503">
      <w:pPr>
        <w:rPr>
          <w:b/>
          <w:color w:val="4F81BD" w:themeColor="accent1"/>
        </w:rPr>
      </w:pPr>
      <w:r w:rsidRPr="00094095">
        <w:rPr>
          <w:b/>
          <w:color w:val="4F81BD" w:themeColor="accent1"/>
        </w:rPr>
        <w:t>DOCUMENT LOG</w:t>
      </w:r>
    </w:p>
    <w:tbl>
      <w:tblPr>
        <w:tblStyle w:val="TableGrid"/>
        <w:tblW w:w="9180" w:type="dxa"/>
        <w:tblLayout w:type="fixed"/>
        <w:tblLook w:val="04A0" w:firstRow="1" w:lastRow="0" w:firstColumn="1" w:lastColumn="0" w:noHBand="0" w:noVBand="1"/>
      </w:tblPr>
      <w:tblGrid>
        <w:gridCol w:w="1101"/>
        <w:gridCol w:w="1275"/>
        <w:gridCol w:w="4395"/>
        <w:gridCol w:w="2409"/>
      </w:tblGrid>
      <w:tr w:rsidR="00421805" w:rsidRPr="00094095" w14:paraId="57384B2B" w14:textId="77777777" w:rsidTr="00982027">
        <w:tc>
          <w:tcPr>
            <w:tcW w:w="1101" w:type="dxa"/>
            <w:shd w:val="clear" w:color="auto" w:fill="B8CCE4" w:themeFill="accent1" w:themeFillTint="66"/>
          </w:tcPr>
          <w:p w14:paraId="5714B6FC"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Issue</w:t>
            </w:r>
          </w:p>
        </w:tc>
        <w:tc>
          <w:tcPr>
            <w:tcW w:w="1275" w:type="dxa"/>
            <w:shd w:val="clear" w:color="auto" w:fill="B8CCE4" w:themeFill="accent1" w:themeFillTint="66"/>
          </w:tcPr>
          <w:p w14:paraId="50BCB4F1"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Date</w:t>
            </w:r>
          </w:p>
        </w:tc>
        <w:tc>
          <w:tcPr>
            <w:tcW w:w="4395" w:type="dxa"/>
            <w:shd w:val="clear" w:color="auto" w:fill="B8CCE4" w:themeFill="accent1" w:themeFillTint="66"/>
          </w:tcPr>
          <w:p w14:paraId="727661C2"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Comment</w:t>
            </w:r>
          </w:p>
        </w:tc>
        <w:tc>
          <w:tcPr>
            <w:tcW w:w="2409" w:type="dxa"/>
            <w:shd w:val="clear" w:color="auto" w:fill="B8CCE4" w:themeFill="accent1" w:themeFillTint="66"/>
          </w:tcPr>
          <w:p w14:paraId="42913202" w14:textId="77777777" w:rsidR="002E5F1F" w:rsidRPr="00094095" w:rsidRDefault="002E5F1F" w:rsidP="0080666F">
            <w:pPr>
              <w:pStyle w:val="NoSpacing"/>
              <w:rPr>
                <w:rFonts w:eastAsiaTheme="majorEastAsia" w:cstheme="majorBidi"/>
                <w:b/>
                <w:i/>
                <w:color w:val="0063AA"/>
              </w:rPr>
            </w:pPr>
            <w:r w:rsidRPr="00094095">
              <w:rPr>
                <w:b/>
                <w:i/>
              </w:rPr>
              <w:t>Author/Partner</w:t>
            </w:r>
          </w:p>
        </w:tc>
      </w:tr>
      <w:tr w:rsidR="00421805" w:rsidRPr="00094095" w14:paraId="2E7435FB" w14:textId="77777777" w:rsidTr="00982027">
        <w:tc>
          <w:tcPr>
            <w:tcW w:w="1101" w:type="dxa"/>
            <w:shd w:val="clear" w:color="auto" w:fill="auto"/>
          </w:tcPr>
          <w:p w14:paraId="25A8A5A9"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rPr>
              <w:t>v.1</w:t>
            </w:r>
          </w:p>
        </w:tc>
        <w:tc>
          <w:tcPr>
            <w:tcW w:w="1275" w:type="dxa"/>
            <w:shd w:val="clear" w:color="auto" w:fill="auto"/>
          </w:tcPr>
          <w:p w14:paraId="51E81398" w14:textId="77777777" w:rsidR="002E5F1F" w:rsidRPr="00094095" w:rsidRDefault="008E0D13" w:rsidP="0080666F">
            <w:pPr>
              <w:pStyle w:val="NoSpacing"/>
              <w:rPr>
                <w:rFonts w:eastAsiaTheme="majorEastAsia" w:cstheme="majorBidi"/>
                <w:i/>
                <w:iCs/>
                <w:color w:val="404040" w:themeColor="text1" w:themeTint="BF"/>
                <w:szCs w:val="20"/>
              </w:rPr>
            </w:pPr>
            <w:r w:rsidRPr="00094095">
              <w:t>25.10.2015</w:t>
            </w:r>
          </w:p>
        </w:tc>
        <w:tc>
          <w:tcPr>
            <w:tcW w:w="4395" w:type="dxa"/>
            <w:shd w:val="clear" w:color="auto" w:fill="auto"/>
          </w:tcPr>
          <w:p w14:paraId="4F4487D5" w14:textId="77777777" w:rsidR="002E5F1F" w:rsidRPr="00094095" w:rsidRDefault="008B55F4" w:rsidP="00F83D71">
            <w:pPr>
              <w:pStyle w:val="NoSpacing"/>
              <w:jc w:val="left"/>
              <w:rPr>
                <w:rFonts w:eastAsiaTheme="majorEastAsia" w:cstheme="majorBidi"/>
                <w:i/>
                <w:iCs/>
                <w:color w:val="404040" w:themeColor="text1" w:themeTint="BF"/>
                <w:szCs w:val="20"/>
              </w:rPr>
            </w:pPr>
            <w:r w:rsidRPr="00094095">
              <w:t>ToC shared</w:t>
            </w:r>
          </w:p>
        </w:tc>
        <w:tc>
          <w:tcPr>
            <w:tcW w:w="2409" w:type="dxa"/>
            <w:shd w:val="clear" w:color="auto" w:fill="auto"/>
          </w:tcPr>
          <w:p w14:paraId="131BD983" w14:textId="77777777" w:rsidR="002E5F1F" w:rsidRPr="00094095" w:rsidRDefault="008B55F4" w:rsidP="0080666F">
            <w:pPr>
              <w:pStyle w:val="NoSpacing"/>
              <w:rPr>
                <w:rFonts w:eastAsiaTheme="majorEastAsia" w:cstheme="majorBidi"/>
                <w:i/>
                <w:iCs/>
                <w:color w:val="404040" w:themeColor="text1" w:themeTint="BF"/>
                <w:szCs w:val="20"/>
              </w:rPr>
            </w:pPr>
            <w:r w:rsidRPr="00094095">
              <w:t>Nadia Nardi, ENG</w:t>
            </w:r>
          </w:p>
        </w:tc>
      </w:tr>
      <w:tr w:rsidR="00421805" w:rsidRPr="00094095" w14:paraId="62AF4692" w14:textId="77777777" w:rsidTr="00982027">
        <w:tc>
          <w:tcPr>
            <w:tcW w:w="1101" w:type="dxa"/>
            <w:shd w:val="clear" w:color="auto" w:fill="auto"/>
          </w:tcPr>
          <w:p w14:paraId="3B47AB49" w14:textId="77777777" w:rsidR="008E0D13" w:rsidRPr="00094095" w:rsidRDefault="008E0D13" w:rsidP="0080666F">
            <w:pPr>
              <w:pStyle w:val="NoSpacing"/>
              <w:rPr>
                <w:rFonts w:eastAsiaTheme="majorEastAsia" w:cstheme="majorBidi"/>
                <w:b/>
                <w:i/>
                <w:iCs/>
                <w:color w:val="404040" w:themeColor="text1" w:themeTint="BF"/>
                <w:szCs w:val="20"/>
              </w:rPr>
            </w:pPr>
            <w:r w:rsidRPr="00094095">
              <w:rPr>
                <w:b/>
              </w:rPr>
              <w:t>v.2</w:t>
            </w:r>
          </w:p>
        </w:tc>
        <w:tc>
          <w:tcPr>
            <w:tcW w:w="1275" w:type="dxa"/>
            <w:shd w:val="clear" w:color="auto" w:fill="auto"/>
          </w:tcPr>
          <w:p w14:paraId="4782E5D6" w14:textId="77777777" w:rsidR="008E0D13" w:rsidRPr="00094095" w:rsidRDefault="008E0D13" w:rsidP="0080666F">
            <w:pPr>
              <w:pStyle w:val="NoSpacing"/>
              <w:rPr>
                <w:rFonts w:eastAsiaTheme="majorEastAsia" w:cstheme="majorBidi"/>
                <w:i/>
                <w:iCs/>
                <w:color w:val="404040" w:themeColor="text1" w:themeTint="BF"/>
                <w:szCs w:val="20"/>
              </w:rPr>
            </w:pPr>
            <w:r w:rsidRPr="00094095">
              <w:t>28.10.2015</w:t>
            </w:r>
          </w:p>
        </w:tc>
        <w:tc>
          <w:tcPr>
            <w:tcW w:w="4395" w:type="dxa"/>
            <w:shd w:val="clear" w:color="auto" w:fill="auto"/>
          </w:tcPr>
          <w:p w14:paraId="03B8262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 xml:space="preserve">Draft questionnaire </w:t>
            </w:r>
          </w:p>
        </w:tc>
        <w:tc>
          <w:tcPr>
            <w:tcW w:w="2409" w:type="dxa"/>
            <w:shd w:val="clear" w:color="auto" w:fill="auto"/>
          </w:tcPr>
          <w:p w14:paraId="4A9D413F" w14:textId="77777777"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Nadia Nardi, ENG</w:t>
            </w:r>
          </w:p>
          <w:p w14:paraId="0DDCF0DF" w14:textId="756D1E70"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70114C76" w14:textId="02A6080C" w:rsidR="008E0D13" w:rsidRPr="00094095" w:rsidRDefault="008E0D13" w:rsidP="0080666F">
            <w:pPr>
              <w:spacing w:after="0"/>
              <w:jc w:val="left"/>
              <w:rPr>
                <w:rFonts w:eastAsiaTheme="majorEastAsia" w:cstheme="majorBidi"/>
                <w:i/>
                <w:iCs/>
                <w:color w:val="404040" w:themeColor="text1" w:themeTint="BF"/>
                <w:szCs w:val="20"/>
              </w:rPr>
            </w:pPr>
            <w:r w:rsidRPr="00094095">
              <w:t>Anton Ellenbroek</w:t>
            </w:r>
            <w:r w:rsidR="009255AA" w:rsidRPr="00094095">
              <w:t xml:space="preserve">, </w:t>
            </w:r>
            <w:r w:rsidRPr="00094095">
              <w:t>FAO</w:t>
            </w:r>
          </w:p>
        </w:tc>
      </w:tr>
      <w:tr w:rsidR="00421805" w:rsidRPr="00094095" w14:paraId="0A6BD70D" w14:textId="77777777" w:rsidTr="00982027">
        <w:tc>
          <w:tcPr>
            <w:tcW w:w="1101" w:type="dxa"/>
            <w:shd w:val="clear" w:color="auto" w:fill="auto"/>
          </w:tcPr>
          <w:p w14:paraId="79334B0B" w14:textId="77777777" w:rsidR="009C5F58" w:rsidRPr="00094095" w:rsidRDefault="008E0D13" w:rsidP="0080666F">
            <w:pPr>
              <w:pStyle w:val="NoSpacing"/>
              <w:rPr>
                <w:rFonts w:eastAsiaTheme="majorEastAsia" w:cstheme="majorBidi"/>
                <w:b/>
                <w:i/>
                <w:iCs/>
                <w:color w:val="404040" w:themeColor="text1" w:themeTint="BF"/>
                <w:szCs w:val="20"/>
              </w:rPr>
            </w:pPr>
            <w:r w:rsidRPr="00094095">
              <w:rPr>
                <w:b/>
              </w:rPr>
              <w:t>v.3</w:t>
            </w:r>
          </w:p>
        </w:tc>
        <w:tc>
          <w:tcPr>
            <w:tcW w:w="1275" w:type="dxa"/>
            <w:shd w:val="clear" w:color="auto" w:fill="auto"/>
          </w:tcPr>
          <w:p w14:paraId="3FD2D670" w14:textId="77777777" w:rsidR="009C5F58" w:rsidRPr="00094095" w:rsidRDefault="008E0D13" w:rsidP="0080666F">
            <w:pPr>
              <w:pStyle w:val="NoSpacing"/>
              <w:rPr>
                <w:rFonts w:eastAsiaTheme="majorEastAsia" w:cstheme="majorBidi"/>
                <w:i/>
                <w:iCs/>
                <w:color w:val="404040" w:themeColor="text1" w:themeTint="BF"/>
                <w:szCs w:val="20"/>
              </w:rPr>
            </w:pPr>
            <w:r w:rsidRPr="00094095">
              <w:t>30.11.2015</w:t>
            </w:r>
          </w:p>
        </w:tc>
        <w:tc>
          <w:tcPr>
            <w:tcW w:w="4395" w:type="dxa"/>
            <w:shd w:val="clear" w:color="auto" w:fill="auto"/>
          </w:tcPr>
          <w:p w14:paraId="167960D4" w14:textId="77777777" w:rsidR="009C5F58" w:rsidRPr="00094095" w:rsidRDefault="008E0D13" w:rsidP="00F83D71">
            <w:pPr>
              <w:pStyle w:val="NoSpacing"/>
              <w:jc w:val="left"/>
              <w:rPr>
                <w:rFonts w:eastAsiaTheme="majorEastAsia" w:cstheme="majorBidi"/>
                <w:i/>
                <w:iCs/>
                <w:color w:val="404040" w:themeColor="text1" w:themeTint="BF"/>
                <w:szCs w:val="20"/>
              </w:rPr>
            </w:pPr>
            <w:r w:rsidRPr="00094095">
              <w:t>Update ToC</w:t>
            </w:r>
            <w:r w:rsidR="009255AA" w:rsidRPr="00094095">
              <w:t xml:space="preserve"> from internal activity (NA2) review and AMB feedback</w:t>
            </w:r>
          </w:p>
        </w:tc>
        <w:tc>
          <w:tcPr>
            <w:tcW w:w="2409" w:type="dxa"/>
            <w:shd w:val="clear" w:color="auto" w:fill="auto"/>
          </w:tcPr>
          <w:p w14:paraId="7837A96E" w14:textId="0F4CFCAF" w:rsidR="00DD0A22" w:rsidRPr="00094095" w:rsidRDefault="008E0D13" w:rsidP="0080666F">
            <w:pPr>
              <w:spacing w:after="0"/>
              <w:jc w:val="left"/>
            </w:pPr>
            <w:r w:rsidRPr="00094095">
              <w:t>Nadia Nardi, ENG</w:t>
            </w:r>
          </w:p>
        </w:tc>
      </w:tr>
      <w:tr w:rsidR="00421805" w:rsidRPr="00094095" w14:paraId="39016B3C" w14:textId="77777777" w:rsidTr="00982027">
        <w:tc>
          <w:tcPr>
            <w:tcW w:w="1101" w:type="dxa"/>
            <w:shd w:val="clear" w:color="auto" w:fill="auto"/>
          </w:tcPr>
          <w:p w14:paraId="6625CB63" w14:textId="77777777" w:rsidR="008E0D13" w:rsidRPr="00094095" w:rsidRDefault="008E0D13" w:rsidP="0080666F">
            <w:pPr>
              <w:pStyle w:val="NoSpacing"/>
              <w:rPr>
                <w:rFonts w:eastAsiaTheme="majorEastAsia" w:cstheme="majorBidi"/>
                <w:b/>
                <w:i/>
                <w:iCs/>
                <w:color w:val="404040" w:themeColor="text1" w:themeTint="BF"/>
                <w:szCs w:val="20"/>
              </w:rPr>
            </w:pPr>
            <w:r w:rsidRPr="00094095">
              <w:rPr>
                <w:b/>
              </w:rPr>
              <w:t>v.4</w:t>
            </w:r>
          </w:p>
        </w:tc>
        <w:tc>
          <w:tcPr>
            <w:tcW w:w="1275" w:type="dxa"/>
            <w:shd w:val="clear" w:color="auto" w:fill="auto"/>
          </w:tcPr>
          <w:p w14:paraId="52F8819C" w14:textId="77777777" w:rsidR="008E0D13" w:rsidRPr="00094095" w:rsidRDefault="008E0D13" w:rsidP="0080666F">
            <w:pPr>
              <w:pStyle w:val="NoSpacing"/>
              <w:rPr>
                <w:rFonts w:eastAsiaTheme="majorEastAsia" w:cstheme="majorBidi"/>
                <w:i/>
                <w:iCs/>
                <w:color w:val="404040" w:themeColor="text1" w:themeTint="BF"/>
                <w:szCs w:val="20"/>
              </w:rPr>
            </w:pPr>
            <w:r w:rsidRPr="00094095">
              <w:t>10.12.2015</w:t>
            </w:r>
          </w:p>
        </w:tc>
        <w:tc>
          <w:tcPr>
            <w:tcW w:w="4395" w:type="dxa"/>
            <w:shd w:val="clear" w:color="auto" w:fill="auto"/>
          </w:tcPr>
          <w:p w14:paraId="2291260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draft, integration of contributions</w:t>
            </w:r>
          </w:p>
        </w:tc>
        <w:tc>
          <w:tcPr>
            <w:tcW w:w="2409" w:type="dxa"/>
            <w:shd w:val="clear" w:color="auto" w:fill="auto"/>
          </w:tcPr>
          <w:p w14:paraId="356D752C" w14:textId="77777777" w:rsidR="008E0D13" w:rsidRPr="0080666F" w:rsidRDefault="008E0D13" w:rsidP="0080666F">
            <w:pPr>
              <w:pStyle w:val="NoSpacing"/>
              <w:rPr>
                <w:rFonts w:eastAsiaTheme="majorEastAsia" w:cstheme="majorBidi"/>
                <w:i/>
                <w:iCs/>
                <w:color w:val="404040" w:themeColor="text1" w:themeTint="BF"/>
                <w:szCs w:val="20"/>
                <w:lang w:val="it-IT"/>
              </w:rPr>
            </w:pPr>
            <w:r w:rsidRPr="0080666F">
              <w:rPr>
                <w:lang w:val="it-IT"/>
              </w:rPr>
              <w:t>Nadia Nardi, ENG</w:t>
            </w:r>
          </w:p>
          <w:p w14:paraId="4334F885" w14:textId="1FA1D995"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622ED07E" w14:textId="1F24F230" w:rsidR="008E0D13" w:rsidRPr="00094095" w:rsidRDefault="008E0D13" w:rsidP="0080666F">
            <w:pPr>
              <w:pStyle w:val="NoSpacing"/>
              <w:rPr>
                <w:rFonts w:eastAsiaTheme="majorEastAsia" w:cstheme="majorBidi"/>
                <w:i/>
                <w:iCs/>
                <w:color w:val="404040" w:themeColor="text1" w:themeTint="BF"/>
                <w:szCs w:val="20"/>
              </w:rPr>
            </w:pPr>
            <w:r w:rsidRPr="00094095">
              <w:t>Anton Ellenbroek</w:t>
            </w:r>
            <w:r w:rsidR="009255AA" w:rsidRPr="00094095">
              <w:t xml:space="preserve">, </w:t>
            </w:r>
            <w:r w:rsidRPr="00094095">
              <w:t>FAO</w:t>
            </w:r>
          </w:p>
        </w:tc>
      </w:tr>
      <w:tr w:rsidR="00421805" w:rsidRPr="004C6CF6" w14:paraId="4F7788F5" w14:textId="77777777" w:rsidTr="00982027">
        <w:tc>
          <w:tcPr>
            <w:tcW w:w="1101" w:type="dxa"/>
            <w:shd w:val="clear" w:color="auto" w:fill="auto"/>
          </w:tcPr>
          <w:p w14:paraId="067BA123" w14:textId="77777777" w:rsidR="008E0D13" w:rsidRPr="00094095" w:rsidRDefault="008E0D13" w:rsidP="0080666F">
            <w:pPr>
              <w:pStyle w:val="NoSpacing"/>
              <w:rPr>
                <w:rFonts w:eastAsiaTheme="majorEastAsia" w:cstheme="majorBidi"/>
                <w:b/>
                <w:i/>
                <w:iCs/>
                <w:color w:val="404040" w:themeColor="text1" w:themeTint="BF"/>
                <w:szCs w:val="20"/>
              </w:rPr>
            </w:pPr>
            <w:r w:rsidRPr="00094095">
              <w:rPr>
                <w:b/>
              </w:rPr>
              <w:t>v.5</w:t>
            </w:r>
          </w:p>
        </w:tc>
        <w:tc>
          <w:tcPr>
            <w:tcW w:w="1275" w:type="dxa"/>
            <w:shd w:val="clear" w:color="auto" w:fill="auto"/>
          </w:tcPr>
          <w:p w14:paraId="4FE16201" w14:textId="77777777" w:rsidR="008E0D13" w:rsidRPr="00094095" w:rsidRDefault="008E0D13" w:rsidP="0080666F">
            <w:pPr>
              <w:pStyle w:val="NoSpacing"/>
              <w:rPr>
                <w:rFonts w:eastAsiaTheme="majorEastAsia" w:cstheme="majorBidi"/>
                <w:i/>
                <w:iCs/>
                <w:color w:val="404040" w:themeColor="text1" w:themeTint="BF"/>
                <w:szCs w:val="20"/>
              </w:rPr>
            </w:pPr>
            <w:r w:rsidRPr="00094095">
              <w:t>25.01.2015</w:t>
            </w:r>
          </w:p>
        </w:tc>
        <w:tc>
          <w:tcPr>
            <w:tcW w:w="4395" w:type="dxa"/>
            <w:shd w:val="clear" w:color="auto" w:fill="auto"/>
          </w:tcPr>
          <w:p w14:paraId="1479933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Second draft, integration of contributions</w:t>
            </w:r>
            <w:r w:rsidR="00C06F30" w:rsidRPr="00094095">
              <w:t xml:space="preserve">, modifications to ToC </w:t>
            </w:r>
          </w:p>
        </w:tc>
        <w:tc>
          <w:tcPr>
            <w:tcW w:w="2409" w:type="dxa"/>
            <w:shd w:val="clear" w:color="auto" w:fill="auto"/>
          </w:tcPr>
          <w:p w14:paraId="17123A98" w14:textId="2E805216"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Nadia Nardi</w:t>
            </w:r>
            <w:r w:rsidR="009255AA" w:rsidRPr="0080666F">
              <w:rPr>
                <w:lang w:val="it-IT"/>
              </w:rPr>
              <w:t xml:space="preserve">, </w:t>
            </w:r>
            <w:r w:rsidRPr="0080666F">
              <w:rPr>
                <w:lang w:val="it-IT"/>
              </w:rPr>
              <w:t>ENG</w:t>
            </w:r>
          </w:p>
          <w:p w14:paraId="315E8BDF" w14:textId="0BD9DD07" w:rsidR="009255AA"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1CB7E1D6" w14:textId="4189AFDE"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Anton Ellenbroek</w:t>
            </w:r>
            <w:r w:rsidR="009255AA" w:rsidRPr="0080666F">
              <w:rPr>
                <w:lang w:val="it-IT"/>
              </w:rPr>
              <w:t xml:space="preserve">, </w:t>
            </w:r>
            <w:r w:rsidRPr="0080666F">
              <w:rPr>
                <w:lang w:val="it-IT"/>
              </w:rPr>
              <w:t>FAO</w:t>
            </w:r>
          </w:p>
          <w:p w14:paraId="555F98D8" w14:textId="7DC1CFAD" w:rsidR="008E0D13" w:rsidRPr="0080666F" w:rsidRDefault="008E0D13" w:rsidP="0080666F">
            <w:pPr>
              <w:spacing w:after="0"/>
              <w:rPr>
                <w:rFonts w:eastAsiaTheme="majorEastAsia" w:cstheme="majorBidi"/>
                <w:i/>
                <w:iCs/>
                <w:color w:val="404040" w:themeColor="text1" w:themeTint="BF"/>
                <w:szCs w:val="20"/>
                <w:lang w:val="it-IT"/>
              </w:rPr>
            </w:pPr>
            <w:r w:rsidRPr="0080666F">
              <w:rPr>
                <w:lang w:val="it-IT"/>
              </w:rPr>
              <w:t>Pasquale Pagano</w:t>
            </w:r>
            <w:r w:rsidR="009255AA" w:rsidRPr="0080666F">
              <w:rPr>
                <w:lang w:val="it-IT"/>
              </w:rPr>
              <w:t xml:space="preserve">, </w:t>
            </w:r>
            <w:r w:rsidRPr="0080666F">
              <w:rPr>
                <w:lang w:val="it-IT"/>
              </w:rPr>
              <w:t>CNR</w:t>
            </w:r>
          </w:p>
        </w:tc>
      </w:tr>
      <w:tr w:rsidR="00421805" w:rsidRPr="00094095" w14:paraId="1589CE3C" w14:textId="77777777" w:rsidTr="00982027">
        <w:tc>
          <w:tcPr>
            <w:tcW w:w="1101" w:type="dxa"/>
            <w:shd w:val="clear" w:color="auto" w:fill="auto"/>
          </w:tcPr>
          <w:p w14:paraId="37CE0DD3" w14:textId="77777777" w:rsidR="008E0D13" w:rsidRPr="00094095" w:rsidRDefault="008E0D13" w:rsidP="0080666F">
            <w:pPr>
              <w:pStyle w:val="NoSpacing"/>
              <w:rPr>
                <w:rFonts w:eastAsiaTheme="majorEastAsia" w:cstheme="majorBidi"/>
                <w:b/>
                <w:i/>
                <w:iCs/>
                <w:color w:val="404040" w:themeColor="text1" w:themeTint="BF"/>
                <w:szCs w:val="20"/>
              </w:rPr>
            </w:pPr>
            <w:r w:rsidRPr="00094095">
              <w:rPr>
                <w:b/>
              </w:rPr>
              <w:t>v.</w:t>
            </w:r>
            <w:r w:rsidR="00C06F30" w:rsidRPr="00094095">
              <w:rPr>
                <w:b/>
              </w:rPr>
              <w:t>6</w:t>
            </w:r>
          </w:p>
        </w:tc>
        <w:tc>
          <w:tcPr>
            <w:tcW w:w="1275" w:type="dxa"/>
            <w:shd w:val="clear" w:color="auto" w:fill="auto"/>
          </w:tcPr>
          <w:p w14:paraId="76F523ED" w14:textId="77777777" w:rsidR="008E0D13" w:rsidRPr="00094095" w:rsidRDefault="008E0D13" w:rsidP="0080666F">
            <w:pPr>
              <w:pStyle w:val="NoSpacing"/>
              <w:rPr>
                <w:rFonts w:eastAsiaTheme="majorEastAsia" w:cstheme="majorBidi"/>
                <w:i/>
                <w:iCs/>
                <w:color w:val="404040" w:themeColor="text1" w:themeTint="BF"/>
                <w:szCs w:val="20"/>
              </w:rPr>
            </w:pPr>
            <w:r w:rsidRPr="00094095">
              <w:t>29.01.2015</w:t>
            </w:r>
          </w:p>
        </w:tc>
        <w:tc>
          <w:tcPr>
            <w:tcW w:w="4395" w:type="dxa"/>
            <w:shd w:val="clear" w:color="auto" w:fill="auto"/>
          </w:tcPr>
          <w:p w14:paraId="357037DB"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full version of content for internal review</w:t>
            </w:r>
          </w:p>
        </w:tc>
        <w:tc>
          <w:tcPr>
            <w:tcW w:w="2409" w:type="dxa"/>
            <w:shd w:val="clear" w:color="auto" w:fill="auto"/>
          </w:tcPr>
          <w:p w14:paraId="2D1B90AB" w14:textId="02F5092F" w:rsidR="008E0D13" w:rsidRPr="00094095" w:rsidRDefault="008E0D13" w:rsidP="0080666F">
            <w:pPr>
              <w:spacing w:after="0"/>
              <w:rPr>
                <w:rFonts w:eastAsiaTheme="majorEastAsia" w:cstheme="majorBidi"/>
                <w:i/>
                <w:iCs/>
                <w:color w:val="404040" w:themeColor="text1" w:themeTint="BF"/>
                <w:szCs w:val="20"/>
              </w:rPr>
            </w:pPr>
            <w:r w:rsidRPr="00094095">
              <w:t>Nadia Nardi</w:t>
            </w:r>
            <w:r w:rsidR="009255AA" w:rsidRPr="00094095">
              <w:t xml:space="preserve">, </w:t>
            </w:r>
            <w:r w:rsidRPr="00094095">
              <w:t>ENG</w:t>
            </w:r>
          </w:p>
        </w:tc>
      </w:tr>
      <w:tr w:rsidR="00B25FB5" w:rsidRPr="00094095" w14:paraId="0918EAC2" w14:textId="77777777" w:rsidTr="00982027">
        <w:tc>
          <w:tcPr>
            <w:tcW w:w="1101" w:type="dxa"/>
            <w:shd w:val="clear" w:color="auto" w:fill="auto"/>
          </w:tcPr>
          <w:p w14:paraId="4BED5A41" w14:textId="1BF2D272" w:rsidR="00B25FB5" w:rsidRPr="00094095" w:rsidRDefault="00B25FB5" w:rsidP="0080666F">
            <w:pPr>
              <w:pStyle w:val="NoSpacing"/>
              <w:rPr>
                <w:b/>
              </w:rPr>
            </w:pPr>
            <w:r>
              <w:rPr>
                <w:b/>
              </w:rPr>
              <w:t>v.7</w:t>
            </w:r>
          </w:p>
        </w:tc>
        <w:tc>
          <w:tcPr>
            <w:tcW w:w="1275" w:type="dxa"/>
            <w:shd w:val="clear" w:color="auto" w:fill="auto"/>
          </w:tcPr>
          <w:p w14:paraId="6BAC4F5F" w14:textId="4D801B35" w:rsidR="00B25FB5" w:rsidRPr="00094095" w:rsidRDefault="00B25FB5" w:rsidP="0080666F">
            <w:pPr>
              <w:pStyle w:val="NoSpacing"/>
            </w:pPr>
            <w:r>
              <w:t>18.02.2016</w:t>
            </w:r>
          </w:p>
        </w:tc>
        <w:tc>
          <w:tcPr>
            <w:tcW w:w="4395" w:type="dxa"/>
            <w:shd w:val="clear" w:color="auto" w:fill="auto"/>
          </w:tcPr>
          <w:p w14:paraId="4C6DCE98" w14:textId="0C76675D" w:rsidR="00B25FB5" w:rsidRPr="00B25FB5" w:rsidRDefault="00B25FB5" w:rsidP="00255A66">
            <w:pPr>
              <w:pStyle w:val="NoSpacing"/>
              <w:jc w:val="left"/>
            </w:pPr>
            <w:r>
              <w:t xml:space="preserve">Integration from </w:t>
            </w:r>
            <w:r w:rsidR="00255A66">
              <w:t>external review</w:t>
            </w:r>
          </w:p>
        </w:tc>
        <w:tc>
          <w:tcPr>
            <w:tcW w:w="2409" w:type="dxa"/>
            <w:shd w:val="clear" w:color="auto" w:fill="auto"/>
          </w:tcPr>
          <w:p w14:paraId="2B9B8A64" w14:textId="55A2CD3D" w:rsidR="00B25FB5" w:rsidRPr="00094095" w:rsidRDefault="00B25FB5" w:rsidP="0080666F">
            <w:pPr>
              <w:spacing w:after="0"/>
            </w:pPr>
            <w:r w:rsidRPr="00094095">
              <w:t>Nadia Nardi, ENG</w:t>
            </w:r>
          </w:p>
        </w:tc>
      </w:tr>
      <w:tr w:rsidR="002E6A71" w:rsidRPr="00094095" w14:paraId="4E6F772E" w14:textId="77777777" w:rsidTr="00982027">
        <w:tc>
          <w:tcPr>
            <w:tcW w:w="1101" w:type="dxa"/>
            <w:shd w:val="clear" w:color="auto" w:fill="auto"/>
          </w:tcPr>
          <w:p w14:paraId="6418CA8E" w14:textId="253C0457" w:rsidR="002E6A71" w:rsidRDefault="002E6A71" w:rsidP="0080666F">
            <w:pPr>
              <w:pStyle w:val="NoSpacing"/>
              <w:rPr>
                <w:b/>
              </w:rPr>
            </w:pPr>
            <w:r>
              <w:rPr>
                <w:b/>
              </w:rPr>
              <w:t>v.8</w:t>
            </w:r>
          </w:p>
        </w:tc>
        <w:tc>
          <w:tcPr>
            <w:tcW w:w="1275" w:type="dxa"/>
            <w:shd w:val="clear" w:color="auto" w:fill="auto"/>
          </w:tcPr>
          <w:p w14:paraId="261F8A3F" w14:textId="45CF6449" w:rsidR="002E6A71" w:rsidRDefault="00B2713A" w:rsidP="0080666F">
            <w:pPr>
              <w:pStyle w:val="NoSpacing"/>
            </w:pPr>
            <w:r w:rsidRPr="00B2713A">
              <w:t>23</w:t>
            </w:r>
            <w:r w:rsidR="002E6A71" w:rsidRPr="00B2713A">
              <w:t>.02.2016</w:t>
            </w:r>
          </w:p>
        </w:tc>
        <w:tc>
          <w:tcPr>
            <w:tcW w:w="4395" w:type="dxa"/>
            <w:shd w:val="clear" w:color="auto" w:fill="auto"/>
          </w:tcPr>
          <w:p w14:paraId="23075281" w14:textId="38BB2779" w:rsidR="002E6A71" w:rsidRDefault="002E6A71" w:rsidP="0033493D">
            <w:pPr>
              <w:pStyle w:val="NoSpacing"/>
              <w:spacing w:line="276" w:lineRule="auto"/>
              <w:jc w:val="left"/>
            </w:pPr>
            <w:r>
              <w:t>Integration of review from AMB</w:t>
            </w:r>
          </w:p>
        </w:tc>
        <w:tc>
          <w:tcPr>
            <w:tcW w:w="2409" w:type="dxa"/>
            <w:shd w:val="clear" w:color="auto" w:fill="auto"/>
          </w:tcPr>
          <w:p w14:paraId="6AF4DA81" w14:textId="449E5CB4" w:rsidR="002E6A71" w:rsidRPr="00094095" w:rsidRDefault="002E6A71" w:rsidP="0080666F">
            <w:pPr>
              <w:spacing w:after="0"/>
            </w:pPr>
            <w:r w:rsidRPr="00094095">
              <w:t>Nadia Nardi, ENG</w:t>
            </w:r>
          </w:p>
        </w:tc>
      </w:tr>
      <w:tr w:rsidR="00C57BFF" w:rsidRPr="00094095" w14:paraId="4AA77424" w14:textId="77777777" w:rsidTr="00982027">
        <w:tc>
          <w:tcPr>
            <w:tcW w:w="1101" w:type="dxa"/>
            <w:shd w:val="clear" w:color="auto" w:fill="auto"/>
          </w:tcPr>
          <w:p w14:paraId="492D37EC" w14:textId="41CBEA28" w:rsidR="00C57BFF" w:rsidRDefault="00982027" w:rsidP="0033493D">
            <w:pPr>
              <w:pStyle w:val="NoSpacing"/>
              <w:rPr>
                <w:b/>
              </w:rPr>
            </w:pPr>
            <w:proofErr w:type="gramStart"/>
            <w:r>
              <w:rPr>
                <w:b/>
              </w:rPr>
              <w:t>v</w:t>
            </w:r>
            <w:proofErr w:type="gramEnd"/>
            <w:r>
              <w:rPr>
                <w:b/>
              </w:rPr>
              <w:t>.</w:t>
            </w:r>
            <w:r w:rsidR="0033493D">
              <w:rPr>
                <w:b/>
              </w:rPr>
              <w:t>9</w:t>
            </w:r>
          </w:p>
        </w:tc>
        <w:tc>
          <w:tcPr>
            <w:tcW w:w="1275" w:type="dxa"/>
            <w:shd w:val="clear" w:color="auto" w:fill="auto"/>
          </w:tcPr>
          <w:p w14:paraId="66C739D7" w14:textId="5B2A2170" w:rsidR="00C57BFF" w:rsidRPr="00B2713A" w:rsidRDefault="00DD7558" w:rsidP="00C57BFF">
            <w:pPr>
              <w:pStyle w:val="NoSpacing"/>
            </w:pPr>
            <w:r>
              <w:t>02</w:t>
            </w:r>
            <w:r w:rsidR="003A46D4">
              <w:t>.03</w:t>
            </w:r>
            <w:r w:rsidR="00C57BFF">
              <w:t>.2016</w:t>
            </w:r>
          </w:p>
        </w:tc>
        <w:tc>
          <w:tcPr>
            <w:tcW w:w="4395" w:type="dxa"/>
            <w:shd w:val="clear" w:color="auto" w:fill="auto"/>
          </w:tcPr>
          <w:p w14:paraId="0402D689" w14:textId="39B2B5AF" w:rsidR="00C57BFF" w:rsidRPr="00C57BFF" w:rsidRDefault="0033493D" w:rsidP="006776AB">
            <w:pPr>
              <w:pStyle w:val="NoSpacing"/>
              <w:spacing w:line="276" w:lineRule="auto"/>
              <w:jc w:val="left"/>
            </w:pPr>
            <w:r>
              <w:t>Update from PMB</w:t>
            </w:r>
            <w:r w:rsidR="00C57BFF">
              <w:t xml:space="preserve"> review </w:t>
            </w:r>
            <w:r>
              <w:t xml:space="preserve">and release </w:t>
            </w:r>
            <w:r w:rsidR="006776AB">
              <w:t xml:space="preserve">of final </w:t>
            </w:r>
            <w:r>
              <w:t>version for approval</w:t>
            </w:r>
          </w:p>
        </w:tc>
        <w:tc>
          <w:tcPr>
            <w:tcW w:w="2409" w:type="dxa"/>
            <w:shd w:val="clear" w:color="auto" w:fill="auto"/>
          </w:tcPr>
          <w:p w14:paraId="7BECE8AF" w14:textId="71D55436" w:rsidR="00C57BFF" w:rsidRPr="00094095" w:rsidRDefault="00C57BFF" w:rsidP="0080666F">
            <w:pPr>
              <w:spacing w:after="0"/>
            </w:pPr>
            <w:r w:rsidRPr="00094095">
              <w:t>Nadia Nardi, ENG</w:t>
            </w:r>
          </w:p>
        </w:tc>
      </w:tr>
    </w:tbl>
    <w:p w14:paraId="62B98CAA" w14:textId="77777777" w:rsidR="000502D5" w:rsidRPr="00094095" w:rsidRDefault="000502D5" w:rsidP="007B6503"/>
    <w:p w14:paraId="035650CB" w14:textId="77777777" w:rsidR="005D14DF" w:rsidRPr="00094095" w:rsidRDefault="005D14DF" w:rsidP="007B6503">
      <w:pPr>
        <w:rPr>
          <w:b/>
          <w:color w:val="4F81BD" w:themeColor="accent1"/>
        </w:rPr>
      </w:pPr>
      <w:r w:rsidRPr="00094095">
        <w:rPr>
          <w:b/>
          <w:color w:val="4F81BD" w:themeColor="accent1"/>
        </w:rPr>
        <w:t>TERMINOLOGY</w:t>
      </w:r>
    </w:p>
    <w:p w14:paraId="2BB44390" w14:textId="6783ADC5" w:rsidR="002F2BB5" w:rsidRPr="004C6CF6" w:rsidRDefault="005D14DF" w:rsidP="007B6503">
      <w:r w:rsidRPr="00094095">
        <w:t xml:space="preserve">A complete project glossary is provided at the following page: </w:t>
      </w:r>
      <w:hyperlink r:id="rId11" w:history="1">
        <w:r w:rsidRPr="00094095">
          <w:rPr>
            <w:rStyle w:val="Hyperlink"/>
          </w:rPr>
          <w:t>http://www.egi.eu/about/glossary/</w:t>
        </w:r>
      </w:hyperlink>
      <w:r w:rsidR="00962445" w:rsidRPr="00094095">
        <w:t xml:space="preserve">   </w:t>
      </w:r>
    </w:p>
    <w:p w14:paraId="58357B6A" w14:textId="77777777" w:rsidR="0090559C" w:rsidRPr="00094095" w:rsidRDefault="0090559C" w:rsidP="007B6503">
      <w:pPr>
        <w:rPr>
          <w:b/>
          <w:color w:val="4F81BD" w:themeColor="accent1"/>
        </w:rPr>
      </w:pPr>
      <w:r w:rsidRPr="00094095">
        <w:rPr>
          <w:b/>
          <w:color w:val="4F81BD" w:themeColor="accent1"/>
        </w:rPr>
        <w:lastRenderedPageBreak/>
        <w:t>ACROYMNS</w:t>
      </w:r>
    </w:p>
    <w:tbl>
      <w:tblPr>
        <w:tblStyle w:val="TableGrid"/>
        <w:tblW w:w="0" w:type="auto"/>
        <w:tblLook w:val="04A0" w:firstRow="1" w:lastRow="0" w:firstColumn="1" w:lastColumn="0" w:noHBand="0" w:noVBand="1"/>
      </w:tblPr>
      <w:tblGrid>
        <w:gridCol w:w="1809"/>
        <w:gridCol w:w="7371"/>
      </w:tblGrid>
      <w:tr w:rsidR="00707597" w:rsidRPr="00094095" w14:paraId="775C1B27" w14:textId="77777777" w:rsidTr="00C75D8C">
        <w:tc>
          <w:tcPr>
            <w:tcW w:w="1809" w:type="dxa"/>
            <w:shd w:val="clear" w:color="auto" w:fill="B8CCE4" w:themeFill="accent1" w:themeFillTint="66"/>
          </w:tcPr>
          <w:p w14:paraId="1742E11C" w14:textId="77777777" w:rsidR="00707597" w:rsidRPr="00094095" w:rsidRDefault="00707597" w:rsidP="007B6503">
            <w:pPr>
              <w:pStyle w:val="NoSpacing"/>
              <w:spacing w:line="276" w:lineRule="auto"/>
              <w:rPr>
                <w:b/>
                <w:i/>
              </w:rPr>
            </w:pPr>
            <w:r w:rsidRPr="00094095">
              <w:rPr>
                <w:b/>
                <w:i/>
              </w:rPr>
              <w:t xml:space="preserve">Acronym </w:t>
            </w:r>
          </w:p>
        </w:tc>
        <w:tc>
          <w:tcPr>
            <w:tcW w:w="7371" w:type="dxa"/>
            <w:shd w:val="clear" w:color="auto" w:fill="B8CCE4" w:themeFill="accent1" w:themeFillTint="66"/>
          </w:tcPr>
          <w:p w14:paraId="7BC2B30E" w14:textId="77777777" w:rsidR="00707597" w:rsidRPr="00094095" w:rsidRDefault="00707597" w:rsidP="007B6503">
            <w:pPr>
              <w:pStyle w:val="NoSpacing"/>
              <w:spacing w:line="276" w:lineRule="auto"/>
              <w:rPr>
                <w:b/>
                <w:i/>
              </w:rPr>
            </w:pPr>
            <w:r w:rsidRPr="00094095">
              <w:rPr>
                <w:b/>
                <w:i/>
              </w:rPr>
              <w:t>Description</w:t>
            </w:r>
          </w:p>
        </w:tc>
      </w:tr>
      <w:tr w:rsidR="00707597" w:rsidRPr="00094095" w14:paraId="6025E214" w14:textId="77777777" w:rsidTr="0090559C">
        <w:tc>
          <w:tcPr>
            <w:tcW w:w="1809" w:type="dxa"/>
            <w:shd w:val="clear" w:color="auto" w:fill="auto"/>
          </w:tcPr>
          <w:p w14:paraId="238AA161" w14:textId="77777777" w:rsidR="00707597" w:rsidRPr="00094095" w:rsidRDefault="00707597" w:rsidP="007B6503">
            <w:r w:rsidRPr="00094095">
              <w:t>AIS</w:t>
            </w:r>
          </w:p>
        </w:tc>
        <w:tc>
          <w:tcPr>
            <w:tcW w:w="7371" w:type="dxa"/>
            <w:shd w:val="clear" w:color="auto" w:fill="auto"/>
          </w:tcPr>
          <w:p w14:paraId="185DC39B" w14:textId="77777777" w:rsidR="00707597" w:rsidRPr="00094095" w:rsidRDefault="00707597" w:rsidP="007B6503">
            <w:r w:rsidRPr="00094095">
              <w:t>Automatic Identification System</w:t>
            </w:r>
          </w:p>
        </w:tc>
      </w:tr>
      <w:tr w:rsidR="00707597" w:rsidRPr="00094095" w14:paraId="5FE09ACE" w14:textId="77777777" w:rsidTr="0090559C">
        <w:tc>
          <w:tcPr>
            <w:tcW w:w="1809" w:type="dxa"/>
            <w:shd w:val="clear" w:color="auto" w:fill="auto"/>
          </w:tcPr>
          <w:p w14:paraId="285F1220" w14:textId="77777777" w:rsidR="00707597" w:rsidRPr="00094095" w:rsidRDefault="00707597" w:rsidP="007B6503">
            <w:r w:rsidRPr="00094095">
              <w:t>CFP</w:t>
            </w:r>
          </w:p>
        </w:tc>
        <w:tc>
          <w:tcPr>
            <w:tcW w:w="7371" w:type="dxa"/>
            <w:shd w:val="clear" w:color="auto" w:fill="auto"/>
          </w:tcPr>
          <w:p w14:paraId="62472EF0" w14:textId="77777777" w:rsidR="00707597" w:rsidRPr="00094095" w:rsidRDefault="00707597" w:rsidP="007B6503">
            <w:r w:rsidRPr="00094095">
              <w:t xml:space="preserve">Common Fisheries Policy </w:t>
            </w:r>
          </w:p>
        </w:tc>
      </w:tr>
      <w:tr w:rsidR="00707597" w:rsidRPr="00094095" w14:paraId="24850C45" w14:textId="77777777" w:rsidTr="0090559C">
        <w:tc>
          <w:tcPr>
            <w:tcW w:w="1809" w:type="dxa"/>
            <w:shd w:val="clear" w:color="auto" w:fill="auto"/>
          </w:tcPr>
          <w:p w14:paraId="469FC713" w14:textId="77777777" w:rsidR="00707597" w:rsidRPr="00094095" w:rsidRDefault="00707597" w:rsidP="007B6503">
            <w:r w:rsidRPr="002F6105">
              <w:t>CPUE</w:t>
            </w:r>
          </w:p>
        </w:tc>
        <w:tc>
          <w:tcPr>
            <w:tcW w:w="7371" w:type="dxa"/>
            <w:shd w:val="clear" w:color="auto" w:fill="auto"/>
          </w:tcPr>
          <w:p w14:paraId="7AA4EF80" w14:textId="77777777" w:rsidR="00707597" w:rsidRPr="00094095" w:rsidRDefault="00707597" w:rsidP="007B6503">
            <w:r>
              <w:t>Catch per Unit Effort</w:t>
            </w:r>
          </w:p>
        </w:tc>
      </w:tr>
      <w:tr w:rsidR="00707597" w:rsidRPr="00094095" w14:paraId="1E7F10B5" w14:textId="77777777" w:rsidTr="0090559C">
        <w:tc>
          <w:tcPr>
            <w:tcW w:w="1809" w:type="dxa"/>
            <w:shd w:val="clear" w:color="auto" w:fill="auto"/>
          </w:tcPr>
          <w:p w14:paraId="1F3475D4" w14:textId="77777777" w:rsidR="00707597" w:rsidRPr="00094095" w:rsidRDefault="00707597" w:rsidP="007B6503">
            <w:r>
              <w:t>DaaS</w:t>
            </w:r>
          </w:p>
        </w:tc>
        <w:tc>
          <w:tcPr>
            <w:tcW w:w="7371" w:type="dxa"/>
            <w:shd w:val="clear" w:color="auto" w:fill="auto"/>
          </w:tcPr>
          <w:p w14:paraId="3A9919C9" w14:textId="77777777" w:rsidR="00707597" w:rsidRPr="00094095" w:rsidRDefault="00707597" w:rsidP="007B6503">
            <w:r>
              <w:t>Data as a Service</w:t>
            </w:r>
          </w:p>
        </w:tc>
      </w:tr>
      <w:tr w:rsidR="00707597" w:rsidRPr="00094095" w14:paraId="6B24489A" w14:textId="77777777" w:rsidTr="0090559C">
        <w:tc>
          <w:tcPr>
            <w:tcW w:w="1809" w:type="dxa"/>
            <w:shd w:val="clear" w:color="auto" w:fill="auto"/>
          </w:tcPr>
          <w:p w14:paraId="0BB0BDAF" w14:textId="77777777" w:rsidR="00707597" w:rsidRPr="00094095" w:rsidRDefault="00707597" w:rsidP="007B6503">
            <w:pPr>
              <w:spacing w:line="276" w:lineRule="auto"/>
            </w:pPr>
            <w:r w:rsidRPr="00094095">
              <w:t>EC</w:t>
            </w:r>
          </w:p>
        </w:tc>
        <w:tc>
          <w:tcPr>
            <w:tcW w:w="7371" w:type="dxa"/>
            <w:shd w:val="clear" w:color="auto" w:fill="auto"/>
          </w:tcPr>
          <w:p w14:paraId="16699275" w14:textId="77777777" w:rsidR="00707597" w:rsidRPr="00094095" w:rsidRDefault="00707597" w:rsidP="007B6503">
            <w:pPr>
              <w:spacing w:line="276" w:lineRule="auto"/>
            </w:pPr>
            <w:r w:rsidRPr="00094095">
              <w:t>European Commission</w:t>
            </w:r>
          </w:p>
        </w:tc>
      </w:tr>
      <w:tr w:rsidR="00707597" w:rsidRPr="00094095" w14:paraId="29E18879" w14:textId="77777777" w:rsidTr="0090559C">
        <w:tc>
          <w:tcPr>
            <w:tcW w:w="1809" w:type="dxa"/>
            <w:shd w:val="clear" w:color="auto" w:fill="auto"/>
          </w:tcPr>
          <w:p w14:paraId="6A021B54" w14:textId="77777777" w:rsidR="00707597" w:rsidRPr="00094095" w:rsidRDefault="00707597" w:rsidP="007B6503">
            <w:pPr>
              <w:spacing w:line="276" w:lineRule="auto"/>
            </w:pPr>
            <w:r w:rsidRPr="00094095">
              <w:t>EEZ</w:t>
            </w:r>
          </w:p>
        </w:tc>
        <w:tc>
          <w:tcPr>
            <w:tcW w:w="7371" w:type="dxa"/>
            <w:shd w:val="clear" w:color="auto" w:fill="auto"/>
          </w:tcPr>
          <w:p w14:paraId="6DDF4832" w14:textId="77777777" w:rsidR="00707597" w:rsidRPr="00094095" w:rsidRDefault="00707597" w:rsidP="007B6503">
            <w:pPr>
              <w:spacing w:line="276" w:lineRule="auto"/>
            </w:pPr>
            <w:r w:rsidRPr="00094095">
              <w:t>Exclusive Economic Zone</w:t>
            </w:r>
          </w:p>
        </w:tc>
      </w:tr>
      <w:tr w:rsidR="00707597" w:rsidRPr="00094095" w14:paraId="5517EA88" w14:textId="77777777" w:rsidTr="0090559C">
        <w:tc>
          <w:tcPr>
            <w:tcW w:w="1809" w:type="dxa"/>
            <w:shd w:val="clear" w:color="auto" w:fill="auto"/>
          </w:tcPr>
          <w:p w14:paraId="4C3D496C" w14:textId="77777777" w:rsidR="00707597" w:rsidRPr="00094095" w:rsidRDefault="00707597" w:rsidP="007B6503">
            <w:r w:rsidRPr="00094095">
              <w:t>EMFF</w:t>
            </w:r>
          </w:p>
        </w:tc>
        <w:tc>
          <w:tcPr>
            <w:tcW w:w="7371" w:type="dxa"/>
            <w:shd w:val="clear" w:color="auto" w:fill="auto"/>
          </w:tcPr>
          <w:p w14:paraId="6636884D" w14:textId="77777777" w:rsidR="00707597" w:rsidRPr="00094095" w:rsidRDefault="00707597" w:rsidP="007B6503">
            <w:r w:rsidRPr="00094095">
              <w:t xml:space="preserve">European Maritime and Fisheries Fund </w:t>
            </w:r>
          </w:p>
        </w:tc>
      </w:tr>
      <w:tr w:rsidR="00707597" w:rsidRPr="00094095" w14:paraId="1B8729CD" w14:textId="77777777" w:rsidTr="0090559C">
        <w:tc>
          <w:tcPr>
            <w:tcW w:w="1809" w:type="dxa"/>
            <w:shd w:val="clear" w:color="auto" w:fill="auto"/>
          </w:tcPr>
          <w:p w14:paraId="118D4737" w14:textId="77777777" w:rsidR="00707597" w:rsidRPr="001747CD" w:rsidRDefault="00707597" w:rsidP="007B6503">
            <w:proofErr w:type="spellStart"/>
            <w:r w:rsidRPr="001747CD">
              <w:t>EwE</w:t>
            </w:r>
            <w:proofErr w:type="spellEnd"/>
          </w:p>
        </w:tc>
        <w:tc>
          <w:tcPr>
            <w:tcW w:w="7371" w:type="dxa"/>
            <w:shd w:val="clear" w:color="auto" w:fill="auto"/>
          </w:tcPr>
          <w:p w14:paraId="73F1BA5B" w14:textId="77777777" w:rsidR="00707597" w:rsidRPr="001747CD" w:rsidRDefault="00707597" w:rsidP="001747CD">
            <w:r w:rsidRPr="001747CD">
              <w:t>Ecopath with Ecosystem</w:t>
            </w:r>
          </w:p>
        </w:tc>
      </w:tr>
      <w:tr w:rsidR="00707597" w:rsidRPr="00094095" w14:paraId="130AAEE3" w14:textId="77777777" w:rsidTr="0090559C">
        <w:tc>
          <w:tcPr>
            <w:tcW w:w="1809" w:type="dxa"/>
            <w:shd w:val="clear" w:color="auto" w:fill="auto"/>
          </w:tcPr>
          <w:p w14:paraId="2B5B50CD" w14:textId="77777777" w:rsidR="00707597" w:rsidRPr="00094095" w:rsidRDefault="00707597" w:rsidP="007B6503">
            <w:r>
              <w:t>FAO</w:t>
            </w:r>
          </w:p>
        </w:tc>
        <w:tc>
          <w:tcPr>
            <w:tcW w:w="7371" w:type="dxa"/>
            <w:shd w:val="clear" w:color="auto" w:fill="auto"/>
          </w:tcPr>
          <w:p w14:paraId="69378C35" w14:textId="77777777" w:rsidR="00707597" w:rsidRPr="00094095" w:rsidRDefault="00707597" w:rsidP="007B6503">
            <w:r w:rsidRPr="001E1AEC">
              <w:t>Food and Agriculture Organization</w:t>
            </w:r>
          </w:p>
        </w:tc>
      </w:tr>
      <w:tr w:rsidR="00707597" w:rsidRPr="00094095" w14:paraId="37B5D428" w14:textId="77777777" w:rsidTr="0090559C">
        <w:tc>
          <w:tcPr>
            <w:tcW w:w="1809" w:type="dxa"/>
            <w:shd w:val="clear" w:color="auto" w:fill="auto"/>
          </w:tcPr>
          <w:p w14:paraId="1BE407F1" w14:textId="77777777" w:rsidR="00707597" w:rsidRPr="00094095" w:rsidRDefault="00707597" w:rsidP="007B6503">
            <w:r w:rsidRPr="00094095">
              <w:t>FTE</w:t>
            </w:r>
          </w:p>
        </w:tc>
        <w:tc>
          <w:tcPr>
            <w:tcW w:w="7371" w:type="dxa"/>
            <w:shd w:val="clear" w:color="auto" w:fill="auto"/>
          </w:tcPr>
          <w:p w14:paraId="16117B59" w14:textId="77777777" w:rsidR="00707597" w:rsidRPr="00094095" w:rsidRDefault="00707597" w:rsidP="007B6503">
            <w:r w:rsidRPr="00094095">
              <w:t>Fully Time Equivalent</w:t>
            </w:r>
          </w:p>
        </w:tc>
      </w:tr>
      <w:tr w:rsidR="00707597" w:rsidRPr="00094095" w14:paraId="1F86E9A8" w14:textId="77777777" w:rsidTr="0090559C">
        <w:tc>
          <w:tcPr>
            <w:tcW w:w="1809" w:type="dxa"/>
            <w:shd w:val="clear" w:color="auto" w:fill="auto"/>
          </w:tcPr>
          <w:p w14:paraId="5598DFAB" w14:textId="77777777" w:rsidR="00707597" w:rsidRPr="00094095" w:rsidRDefault="00707597" w:rsidP="007B6503">
            <w:r w:rsidRPr="00094095">
              <w:t>GDP</w:t>
            </w:r>
          </w:p>
        </w:tc>
        <w:tc>
          <w:tcPr>
            <w:tcW w:w="7371" w:type="dxa"/>
            <w:shd w:val="clear" w:color="auto" w:fill="auto"/>
          </w:tcPr>
          <w:p w14:paraId="64C9747E" w14:textId="77777777" w:rsidR="00707597" w:rsidRPr="00094095" w:rsidRDefault="00707597" w:rsidP="007B6503">
            <w:r w:rsidRPr="00094095">
              <w:t>Gross Domestic Product</w:t>
            </w:r>
          </w:p>
        </w:tc>
      </w:tr>
      <w:tr w:rsidR="00707597" w:rsidRPr="00094095" w14:paraId="36DB3CD7" w14:textId="77777777" w:rsidTr="0090559C">
        <w:tc>
          <w:tcPr>
            <w:tcW w:w="1809" w:type="dxa"/>
            <w:shd w:val="clear" w:color="auto" w:fill="auto"/>
          </w:tcPr>
          <w:p w14:paraId="15BE8A61" w14:textId="77777777" w:rsidR="00707597" w:rsidRPr="00094095" w:rsidRDefault="00707597" w:rsidP="007B6503">
            <w:r>
              <w:t>GIS</w:t>
            </w:r>
          </w:p>
        </w:tc>
        <w:tc>
          <w:tcPr>
            <w:tcW w:w="7371" w:type="dxa"/>
            <w:shd w:val="clear" w:color="auto" w:fill="auto"/>
          </w:tcPr>
          <w:p w14:paraId="49CF757E" w14:textId="77777777" w:rsidR="00707597" w:rsidRPr="00094095" w:rsidRDefault="00707597" w:rsidP="007B6503">
            <w:r>
              <w:t>Geographic Information System</w:t>
            </w:r>
          </w:p>
        </w:tc>
      </w:tr>
      <w:tr w:rsidR="00707597" w:rsidRPr="00094095" w14:paraId="0B1C0347" w14:textId="77777777" w:rsidTr="0090559C">
        <w:tc>
          <w:tcPr>
            <w:tcW w:w="1809" w:type="dxa"/>
            <w:shd w:val="clear" w:color="auto" w:fill="auto"/>
          </w:tcPr>
          <w:p w14:paraId="13B9C452" w14:textId="77777777" w:rsidR="00707597" w:rsidRPr="00094095" w:rsidRDefault="00707597" w:rsidP="007B6503">
            <w:pPr>
              <w:spacing w:line="276" w:lineRule="auto"/>
            </w:pPr>
            <w:r w:rsidRPr="00094095">
              <w:t>ICES</w:t>
            </w:r>
          </w:p>
        </w:tc>
        <w:tc>
          <w:tcPr>
            <w:tcW w:w="7371" w:type="dxa"/>
            <w:shd w:val="clear" w:color="auto" w:fill="auto"/>
          </w:tcPr>
          <w:p w14:paraId="58AD4AD0" w14:textId="77777777" w:rsidR="00707597" w:rsidRPr="00094095" w:rsidRDefault="00707597" w:rsidP="007B6503">
            <w:pPr>
              <w:spacing w:line="276" w:lineRule="auto"/>
            </w:pPr>
            <w:r w:rsidRPr="00094095">
              <w:t>International Council for the Exploration of the Sea</w:t>
            </w:r>
          </w:p>
        </w:tc>
      </w:tr>
      <w:tr w:rsidR="00707597" w:rsidRPr="00094095" w14:paraId="334AC40B" w14:textId="77777777" w:rsidTr="0090559C">
        <w:tc>
          <w:tcPr>
            <w:tcW w:w="1809" w:type="dxa"/>
            <w:shd w:val="clear" w:color="auto" w:fill="auto"/>
          </w:tcPr>
          <w:p w14:paraId="4CB67BFB" w14:textId="77777777" w:rsidR="00707597" w:rsidRPr="00094095" w:rsidRDefault="00707597" w:rsidP="007B6503">
            <w:pPr>
              <w:spacing w:line="276" w:lineRule="auto"/>
            </w:pPr>
            <w:r w:rsidRPr="00094095">
              <w:t>IOTC</w:t>
            </w:r>
          </w:p>
        </w:tc>
        <w:tc>
          <w:tcPr>
            <w:tcW w:w="7371" w:type="dxa"/>
            <w:shd w:val="clear" w:color="auto" w:fill="auto"/>
          </w:tcPr>
          <w:p w14:paraId="0FBF2713" w14:textId="77777777" w:rsidR="00707597" w:rsidRPr="00094095" w:rsidRDefault="00707597" w:rsidP="007B6503">
            <w:pPr>
              <w:spacing w:line="276" w:lineRule="auto"/>
            </w:pPr>
            <w:r w:rsidRPr="00094095">
              <w:t>Indian Ocean Tuna Commission</w:t>
            </w:r>
          </w:p>
        </w:tc>
      </w:tr>
      <w:tr w:rsidR="00707597" w:rsidRPr="00094095" w14:paraId="143A8AC4" w14:textId="77777777" w:rsidTr="0090559C">
        <w:tc>
          <w:tcPr>
            <w:tcW w:w="1809" w:type="dxa"/>
            <w:shd w:val="clear" w:color="auto" w:fill="auto"/>
          </w:tcPr>
          <w:p w14:paraId="564FA00E" w14:textId="77777777" w:rsidR="00707597" w:rsidRPr="00094095" w:rsidRDefault="00707597" w:rsidP="007B6503">
            <w:r>
              <w:t>ISO</w:t>
            </w:r>
          </w:p>
        </w:tc>
        <w:tc>
          <w:tcPr>
            <w:tcW w:w="7371" w:type="dxa"/>
            <w:shd w:val="clear" w:color="auto" w:fill="auto"/>
          </w:tcPr>
          <w:p w14:paraId="47BC0C8E" w14:textId="77777777" w:rsidR="00707597" w:rsidRPr="00094095" w:rsidRDefault="00707597" w:rsidP="007B6503">
            <w:r>
              <w:t>International Organization of Standardization</w:t>
            </w:r>
          </w:p>
        </w:tc>
      </w:tr>
      <w:tr w:rsidR="00707597" w:rsidRPr="00094095" w14:paraId="35359AD3" w14:textId="77777777" w:rsidTr="0090559C">
        <w:tc>
          <w:tcPr>
            <w:tcW w:w="1809" w:type="dxa"/>
            <w:shd w:val="clear" w:color="auto" w:fill="auto"/>
          </w:tcPr>
          <w:p w14:paraId="24EA3940" w14:textId="77777777" w:rsidR="00707597" w:rsidRPr="00094095" w:rsidRDefault="00707597" w:rsidP="007B6503">
            <w:r w:rsidRPr="00094095">
              <w:t>IUU</w:t>
            </w:r>
          </w:p>
        </w:tc>
        <w:tc>
          <w:tcPr>
            <w:tcW w:w="7371" w:type="dxa"/>
            <w:shd w:val="clear" w:color="auto" w:fill="auto"/>
          </w:tcPr>
          <w:p w14:paraId="48A320FE" w14:textId="77777777" w:rsidR="00707597" w:rsidRPr="00094095" w:rsidRDefault="00707597" w:rsidP="007B6503">
            <w:r w:rsidRPr="00094095">
              <w:t xml:space="preserve">Illegal, Unreported and Unregulated Fishing </w:t>
            </w:r>
          </w:p>
        </w:tc>
      </w:tr>
      <w:tr w:rsidR="00707597" w:rsidRPr="00094095" w14:paraId="45807362" w14:textId="77777777" w:rsidTr="0090559C">
        <w:tc>
          <w:tcPr>
            <w:tcW w:w="1809" w:type="dxa"/>
            <w:shd w:val="clear" w:color="auto" w:fill="auto"/>
          </w:tcPr>
          <w:p w14:paraId="64814F5E" w14:textId="77777777" w:rsidR="00707597" w:rsidRPr="00094095" w:rsidRDefault="00707597" w:rsidP="007B6503">
            <w:pPr>
              <w:spacing w:line="276" w:lineRule="auto"/>
            </w:pPr>
            <w:r w:rsidRPr="00094095">
              <w:t>MCS</w:t>
            </w:r>
          </w:p>
        </w:tc>
        <w:tc>
          <w:tcPr>
            <w:tcW w:w="7371" w:type="dxa"/>
            <w:shd w:val="clear" w:color="auto" w:fill="auto"/>
          </w:tcPr>
          <w:p w14:paraId="4FCEA443" w14:textId="77777777" w:rsidR="00707597" w:rsidRPr="00094095" w:rsidRDefault="00707597" w:rsidP="007B6503">
            <w:pPr>
              <w:spacing w:line="276" w:lineRule="auto"/>
            </w:pPr>
            <w:r w:rsidRPr="00094095">
              <w:t>Monitoring, Control and Surveillance</w:t>
            </w:r>
          </w:p>
        </w:tc>
      </w:tr>
      <w:tr w:rsidR="00707597" w:rsidRPr="00094095" w14:paraId="72697798" w14:textId="77777777" w:rsidTr="0090559C">
        <w:tc>
          <w:tcPr>
            <w:tcW w:w="1809" w:type="dxa"/>
            <w:shd w:val="clear" w:color="auto" w:fill="auto"/>
          </w:tcPr>
          <w:p w14:paraId="6BD756A8" w14:textId="77777777" w:rsidR="00707597" w:rsidRPr="00094095" w:rsidRDefault="00707597" w:rsidP="007B6503">
            <w:r w:rsidRPr="00094095">
              <w:t>MPA</w:t>
            </w:r>
          </w:p>
        </w:tc>
        <w:tc>
          <w:tcPr>
            <w:tcW w:w="7371" w:type="dxa"/>
            <w:shd w:val="clear" w:color="auto" w:fill="auto"/>
          </w:tcPr>
          <w:p w14:paraId="3F2465FD" w14:textId="77777777" w:rsidR="00707597" w:rsidRPr="00094095" w:rsidRDefault="00707597" w:rsidP="007B6503">
            <w:r w:rsidRPr="00094095">
              <w:t>Marine Protected Area</w:t>
            </w:r>
          </w:p>
        </w:tc>
      </w:tr>
      <w:tr w:rsidR="00707597" w:rsidRPr="00094095" w14:paraId="2D066B0F" w14:textId="77777777" w:rsidTr="0090559C">
        <w:tc>
          <w:tcPr>
            <w:tcW w:w="1809" w:type="dxa"/>
            <w:shd w:val="clear" w:color="auto" w:fill="auto"/>
          </w:tcPr>
          <w:p w14:paraId="531DF682" w14:textId="77777777" w:rsidR="00707597" w:rsidRPr="00094095" w:rsidRDefault="00707597" w:rsidP="007B6503">
            <w:pPr>
              <w:spacing w:line="276" w:lineRule="auto"/>
            </w:pPr>
            <w:r w:rsidRPr="00094095">
              <w:t>MSC</w:t>
            </w:r>
          </w:p>
        </w:tc>
        <w:tc>
          <w:tcPr>
            <w:tcW w:w="7371" w:type="dxa"/>
            <w:shd w:val="clear" w:color="auto" w:fill="auto"/>
          </w:tcPr>
          <w:p w14:paraId="3F86AF78" w14:textId="77777777" w:rsidR="00707597" w:rsidRPr="00094095" w:rsidRDefault="00707597" w:rsidP="007B6503">
            <w:pPr>
              <w:spacing w:line="276" w:lineRule="auto"/>
            </w:pPr>
            <w:r w:rsidRPr="00094095">
              <w:t>Marine Stewardship Council</w:t>
            </w:r>
          </w:p>
        </w:tc>
      </w:tr>
      <w:tr w:rsidR="00707597" w:rsidRPr="00094095" w14:paraId="73CFF4DD" w14:textId="77777777" w:rsidTr="0090559C">
        <w:tc>
          <w:tcPr>
            <w:tcW w:w="1809" w:type="dxa"/>
            <w:shd w:val="clear" w:color="auto" w:fill="auto"/>
          </w:tcPr>
          <w:p w14:paraId="6A45D778" w14:textId="77777777" w:rsidR="00707597" w:rsidRPr="00094095" w:rsidRDefault="00707597" w:rsidP="007B6503">
            <w:r w:rsidRPr="00094095">
              <w:t>NATO</w:t>
            </w:r>
          </w:p>
        </w:tc>
        <w:tc>
          <w:tcPr>
            <w:tcW w:w="7371" w:type="dxa"/>
            <w:shd w:val="clear" w:color="auto" w:fill="auto"/>
          </w:tcPr>
          <w:p w14:paraId="1467F934" w14:textId="77777777" w:rsidR="00707597" w:rsidRPr="00094095" w:rsidRDefault="00707597" w:rsidP="007B6503">
            <w:r w:rsidRPr="00094095">
              <w:t xml:space="preserve">North Atlantic Treaty Organization </w:t>
            </w:r>
          </w:p>
        </w:tc>
      </w:tr>
      <w:tr w:rsidR="00707597" w:rsidRPr="00094095" w14:paraId="4FCEB07E" w14:textId="77777777" w:rsidTr="0090559C">
        <w:tc>
          <w:tcPr>
            <w:tcW w:w="1809" w:type="dxa"/>
            <w:shd w:val="clear" w:color="auto" w:fill="auto"/>
          </w:tcPr>
          <w:p w14:paraId="0BF1AC3D" w14:textId="77777777" w:rsidR="00707597" w:rsidRPr="00094095" w:rsidRDefault="00707597" w:rsidP="007B6503">
            <w:pPr>
              <w:spacing w:line="276" w:lineRule="auto"/>
            </w:pPr>
            <w:r w:rsidRPr="00094095">
              <w:t>REC</w:t>
            </w:r>
          </w:p>
        </w:tc>
        <w:tc>
          <w:tcPr>
            <w:tcW w:w="7371" w:type="dxa"/>
            <w:shd w:val="clear" w:color="auto" w:fill="auto"/>
          </w:tcPr>
          <w:p w14:paraId="51694D7E" w14:textId="77777777" w:rsidR="00707597" w:rsidRPr="00094095" w:rsidRDefault="00707597" w:rsidP="007B6503">
            <w:pPr>
              <w:spacing w:line="276" w:lineRule="auto"/>
            </w:pPr>
            <w:r w:rsidRPr="00094095">
              <w:t>Regional Economic Commission</w:t>
            </w:r>
          </w:p>
        </w:tc>
      </w:tr>
      <w:tr w:rsidR="00707597" w:rsidRPr="00094095" w14:paraId="66532F83" w14:textId="77777777" w:rsidTr="0090559C">
        <w:tc>
          <w:tcPr>
            <w:tcW w:w="1809" w:type="dxa"/>
            <w:shd w:val="clear" w:color="auto" w:fill="auto"/>
          </w:tcPr>
          <w:p w14:paraId="4755A3D2" w14:textId="77777777" w:rsidR="00707597" w:rsidRPr="00094095" w:rsidRDefault="00707597" w:rsidP="007B6503">
            <w:pPr>
              <w:spacing w:line="276" w:lineRule="auto"/>
            </w:pPr>
            <w:r w:rsidRPr="00094095">
              <w:t>RFMO</w:t>
            </w:r>
          </w:p>
        </w:tc>
        <w:tc>
          <w:tcPr>
            <w:tcW w:w="7371" w:type="dxa"/>
            <w:shd w:val="clear" w:color="auto" w:fill="auto"/>
          </w:tcPr>
          <w:p w14:paraId="3B7A8528" w14:textId="77777777" w:rsidR="00707597" w:rsidRPr="00094095" w:rsidRDefault="00707597" w:rsidP="007B6503">
            <w:pPr>
              <w:spacing w:line="276" w:lineRule="auto"/>
            </w:pPr>
            <w:r w:rsidRPr="00094095">
              <w:t>Regional Fisheries Management Organization</w:t>
            </w:r>
          </w:p>
        </w:tc>
      </w:tr>
      <w:tr w:rsidR="00707597" w:rsidRPr="00094095" w14:paraId="69DDF315" w14:textId="77777777" w:rsidTr="0090559C">
        <w:tc>
          <w:tcPr>
            <w:tcW w:w="1809" w:type="dxa"/>
            <w:shd w:val="clear" w:color="auto" w:fill="auto"/>
          </w:tcPr>
          <w:p w14:paraId="2052A895" w14:textId="77777777" w:rsidR="00707597" w:rsidRPr="00094095" w:rsidRDefault="00707597" w:rsidP="007B6503">
            <w:r w:rsidRPr="00094095">
              <w:t>SME</w:t>
            </w:r>
          </w:p>
        </w:tc>
        <w:tc>
          <w:tcPr>
            <w:tcW w:w="7371" w:type="dxa"/>
            <w:shd w:val="clear" w:color="auto" w:fill="auto"/>
          </w:tcPr>
          <w:p w14:paraId="1E1A1680" w14:textId="77777777" w:rsidR="00707597" w:rsidRPr="00094095" w:rsidRDefault="00707597" w:rsidP="007B6503">
            <w:r w:rsidRPr="00094095">
              <w:t>Small Medium Enterprise</w:t>
            </w:r>
          </w:p>
        </w:tc>
      </w:tr>
      <w:tr w:rsidR="00707597" w:rsidRPr="00094095" w14:paraId="5A8FCF30" w14:textId="77777777" w:rsidTr="0090559C">
        <w:tc>
          <w:tcPr>
            <w:tcW w:w="1809" w:type="dxa"/>
            <w:shd w:val="clear" w:color="auto" w:fill="auto"/>
          </w:tcPr>
          <w:p w14:paraId="02C34A85" w14:textId="77777777" w:rsidR="00707597" w:rsidRPr="00094095" w:rsidRDefault="00707597" w:rsidP="007B6503">
            <w:pPr>
              <w:spacing w:line="276" w:lineRule="auto"/>
            </w:pPr>
            <w:r w:rsidRPr="00094095">
              <w:t>VMS</w:t>
            </w:r>
          </w:p>
        </w:tc>
        <w:tc>
          <w:tcPr>
            <w:tcW w:w="7371" w:type="dxa"/>
            <w:shd w:val="clear" w:color="auto" w:fill="auto"/>
          </w:tcPr>
          <w:p w14:paraId="190E7449" w14:textId="77777777" w:rsidR="00707597" w:rsidRPr="00094095" w:rsidRDefault="00707597" w:rsidP="007B6503">
            <w:pPr>
              <w:spacing w:line="276" w:lineRule="auto"/>
            </w:pPr>
            <w:r w:rsidRPr="00094095">
              <w:t>Vessel Monitoring System</w:t>
            </w:r>
          </w:p>
        </w:tc>
      </w:tr>
    </w:tbl>
    <w:p w14:paraId="7DDFFD97" w14:textId="77777777" w:rsidR="0090559C" w:rsidRPr="00094095" w:rsidRDefault="0090559C" w:rsidP="007B6503">
      <w:pPr>
        <w:rPr>
          <w:b/>
          <w:color w:val="4F81BD" w:themeColor="accent1"/>
        </w:rPr>
      </w:pPr>
    </w:p>
    <w:p w14:paraId="151095F9" w14:textId="77777777" w:rsidR="00B52EFA" w:rsidRPr="00094095" w:rsidRDefault="00B52EFA" w:rsidP="007B6503"/>
    <w:p w14:paraId="38563EB5" w14:textId="77777777" w:rsidR="00227F47" w:rsidRPr="00094095" w:rsidRDefault="00227F47" w:rsidP="007B6503">
      <w:r w:rsidRPr="00094095">
        <w:br w:type="page"/>
      </w:r>
    </w:p>
    <w:sdt>
      <w:sdtPr>
        <w:rPr>
          <w:b/>
          <w:color w:val="0067B1"/>
          <w:sz w:val="40"/>
        </w:rPr>
        <w:id w:val="-1545511109"/>
        <w:docPartObj>
          <w:docPartGallery w:val="Table of Contents"/>
          <w:docPartUnique/>
        </w:docPartObj>
      </w:sdtPr>
      <w:sdtEndPr>
        <w:rPr>
          <w:bCs/>
          <w:noProof/>
          <w:color w:val="auto"/>
          <w:sz w:val="22"/>
        </w:rPr>
      </w:sdtEndPr>
      <w:sdtContent>
        <w:p w14:paraId="5FB08A02" w14:textId="77777777" w:rsidR="00227F47" w:rsidRPr="00094095" w:rsidRDefault="00227F47" w:rsidP="007B6503">
          <w:pPr>
            <w:rPr>
              <w:b/>
              <w:color w:val="0067B1"/>
              <w:sz w:val="40"/>
            </w:rPr>
          </w:pPr>
          <w:r w:rsidRPr="00094095">
            <w:rPr>
              <w:b/>
              <w:color w:val="0067B1"/>
              <w:sz w:val="40"/>
            </w:rPr>
            <w:t>Contents</w:t>
          </w:r>
        </w:p>
        <w:p w14:paraId="5EF5660E" w14:textId="77777777" w:rsidR="007F7E61"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094095">
            <w:fldChar w:fldCharType="begin"/>
          </w:r>
          <w:r w:rsidRPr="00094095">
            <w:instrText xml:space="preserve"> TOC \o "1-3" \h \z \u </w:instrText>
          </w:r>
          <w:r w:rsidRPr="00094095">
            <w:fldChar w:fldCharType="separate"/>
          </w:r>
          <w:r w:rsidR="007F7E61">
            <w:rPr>
              <w:noProof/>
            </w:rPr>
            <w:t>1</w:t>
          </w:r>
          <w:r w:rsidR="007F7E61">
            <w:rPr>
              <w:rFonts w:asciiTheme="minorHAnsi" w:eastAsiaTheme="minorEastAsia" w:hAnsiTheme="minorHAnsi"/>
              <w:noProof/>
              <w:spacing w:val="0"/>
              <w:sz w:val="24"/>
              <w:szCs w:val="24"/>
              <w:lang w:val="en-US" w:eastAsia="ja-JP"/>
            </w:rPr>
            <w:tab/>
          </w:r>
          <w:r w:rsidR="007F7E61">
            <w:rPr>
              <w:noProof/>
            </w:rPr>
            <w:t>Executive Summary</w:t>
          </w:r>
          <w:r w:rsidR="007F7E61">
            <w:rPr>
              <w:noProof/>
            </w:rPr>
            <w:tab/>
          </w:r>
          <w:r w:rsidR="007F7E61">
            <w:rPr>
              <w:noProof/>
            </w:rPr>
            <w:fldChar w:fldCharType="begin"/>
          </w:r>
          <w:r w:rsidR="007F7E61">
            <w:rPr>
              <w:noProof/>
            </w:rPr>
            <w:instrText xml:space="preserve"> PAGEREF _Toc318561545 \h </w:instrText>
          </w:r>
          <w:r w:rsidR="007F7E61">
            <w:rPr>
              <w:noProof/>
            </w:rPr>
          </w:r>
          <w:r w:rsidR="007F7E61">
            <w:rPr>
              <w:noProof/>
            </w:rPr>
            <w:fldChar w:fldCharType="separate"/>
          </w:r>
          <w:r w:rsidR="007F7E61">
            <w:rPr>
              <w:noProof/>
            </w:rPr>
            <w:t>6</w:t>
          </w:r>
          <w:r w:rsidR="007F7E61">
            <w:rPr>
              <w:noProof/>
            </w:rPr>
            <w:fldChar w:fldCharType="end"/>
          </w:r>
        </w:p>
        <w:p w14:paraId="0759080C"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_Toc318561546 \h </w:instrText>
          </w:r>
          <w:r>
            <w:rPr>
              <w:noProof/>
            </w:rPr>
          </w:r>
          <w:r>
            <w:rPr>
              <w:noProof/>
            </w:rPr>
            <w:fldChar w:fldCharType="separate"/>
          </w:r>
          <w:r>
            <w:rPr>
              <w:noProof/>
            </w:rPr>
            <w:t>8</w:t>
          </w:r>
          <w:r>
            <w:rPr>
              <w:noProof/>
            </w:rPr>
            <w:fldChar w:fldCharType="end"/>
          </w:r>
        </w:p>
        <w:p w14:paraId="7D96697B"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Background</w:t>
          </w:r>
          <w:r>
            <w:rPr>
              <w:noProof/>
            </w:rPr>
            <w:tab/>
          </w:r>
          <w:r>
            <w:rPr>
              <w:noProof/>
            </w:rPr>
            <w:fldChar w:fldCharType="begin"/>
          </w:r>
          <w:r>
            <w:rPr>
              <w:noProof/>
            </w:rPr>
            <w:instrText xml:space="preserve"> PAGEREF _Toc318561547 \h </w:instrText>
          </w:r>
          <w:r>
            <w:rPr>
              <w:noProof/>
            </w:rPr>
          </w:r>
          <w:r>
            <w:rPr>
              <w:noProof/>
            </w:rPr>
            <w:fldChar w:fldCharType="separate"/>
          </w:r>
          <w:r>
            <w:rPr>
              <w:noProof/>
            </w:rPr>
            <w:t>10</w:t>
          </w:r>
          <w:r>
            <w:rPr>
              <w:noProof/>
            </w:rPr>
            <w:fldChar w:fldCharType="end"/>
          </w:r>
        </w:p>
        <w:p w14:paraId="0E598B92"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Objectives</w:t>
          </w:r>
          <w:r>
            <w:rPr>
              <w:noProof/>
            </w:rPr>
            <w:tab/>
          </w:r>
          <w:r>
            <w:rPr>
              <w:noProof/>
            </w:rPr>
            <w:fldChar w:fldCharType="begin"/>
          </w:r>
          <w:r>
            <w:rPr>
              <w:noProof/>
            </w:rPr>
            <w:instrText xml:space="preserve"> PAGEREF _Toc318561548 \h </w:instrText>
          </w:r>
          <w:r>
            <w:rPr>
              <w:noProof/>
            </w:rPr>
          </w:r>
          <w:r>
            <w:rPr>
              <w:noProof/>
            </w:rPr>
            <w:fldChar w:fldCharType="separate"/>
          </w:r>
          <w:r>
            <w:rPr>
              <w:noProof/>
            </w:rPr>
            <w:t>10</w:t>
          </w:r>
          <w:r>
            <w:rPr>
              <w:noProof/>
            </w:rPr>
            <w:fldChar w:fldCharType="end"/>
          </w:r>
        </w:p>
        <w:p w14:paraId="1C4C2B7F"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Scope</w:t>
          </w:r>
          <w:r>
            <w:rPr>
              <w:noProof/>
            </w:rPr>
            <w:tab/>
          </w:r>
          <w:r>
            <w:rPr>
              <w:noProof/>
            </w:rPr>
            <w:fldChar w:fldCharType="begin"/>
          </w:r>
          <w:r>
            <w:rPr>
              <w:noProof/>
            </w:rPr>
            <w:instrText xml:space="preserve"> PAGEREF _Toc318561549 \h </w:instrText>
          </w:r>
          <w:r>
            <w:rPr>
              <w:noProof/>
            </w:rPr>
          </w:r>
          <w:r>
            <w:rPr>
              <w:noProof/>
            </w:rPr>
            <w:fldChar w:fldCharType="separate"/>
          </w:r>
          <w:r>
            <w:rPr>
              <w:noProof/>
            </w:rPr>
            <w:t>10</w:t>
          </w:r>
          <w:r>
            <w:rPr>
              <w:noProof/>
            </w:rPr>
            <w:fldChar w:fldCharType="end"/>
          </w:r>
        </w:p>
        <w:p w14:paraId="312D573E"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Intended Audience</w:t>
          </w:r>
          <w:r>
            <w:rPr>
              <w:noProof/>
            </w:rPr>
            <w:tab/>
          </w:r>
          <w:r>
            <w:rPr>
              <w:noProof/>
            </w:rPr>
            <w:fldChar w:fldCharType="begin"/>
          </w:r>
          <w:r>
            <w:rPr>
              <w:noProof/>
            </w:rPr>
            <w:instrText xml:space="preserve"> PAGEREF _Toc318561550 \h </w:instrText>
          </w:r>
          <w:r>
            <w:rPr>
              <w:noProof/>
            </w:rPr>
          </w:r>
          <w:r>
            <w:rPr>
              <w:noProof/>
            </w:rPr>
            <w:fldChar w:fldCharType="separate"/>
          </w:r>
          <w:r>
            <w:rPr>
              <w:noProof/>
            </w:rPr>
            <w:t>10</w:t>
          </w:r>
          <w:r>
            <w:rPr>
              <w:noProof/>
            </w:rPr>
            <w:fldChar w:fldCharType="end"/>
          </w:r>
        </w:p>
        <w:p w14:paraId="3378B087"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Approach</w:t>
          </w:r>
          <w:r>
            <w:rPr>
              <w:noProof/>
            </w:rPr>
            <w:tab/>
          </w:r>
          <w:r>
            <w:rPr>
              <w:noProof/>
            </w:rPr>
            <w:fldChar w:fldCharType="begin"/>
          </w:r>
          <w:r>
            <w:rPr>
              <w:noProof/>
            </w:rPr>
            <w:instrText xml:space="preserve"> PAGEREF _Toc318561551 \h </w:instrText>
          </w:r>
          <w:r>
            <w:rPr>
              <w:noProof/>
            </w:rPr>
          </w:r>
          <w:r>
            <w:rPr>
              <w:noProof/>
            </w:rPr>
            <w:fldChar w:fldCharType="separate"/>
          </w:r>
          <w:r>
            <w:rPr>
              <w:noProof/>
            </w:rPr>
            <w:t>10</w:t>
          </w:r>
          <w:r>
            <w:rPr>
              <w:noProof/>
            </w:rPr>
            <w:fldChar w:fldCharType="end"/>
          </w:r>
        </w:p>
        <w:p w14:paraId="3818FE10"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Landscape/Seascape</w:t>
          </w:r>
          <w:r>
            <w:rPr>
              <w:noProof/>
            </w:rPr>
            <w:tab/>
          </w:r>
          <w:r>
            <w:rPr>
              <w:noProof/>
            </w:rPr>
            <w:fldChar w:fldCharType="begin"/>
          </w:r>
          <w:r>
            <w:rPr>
              <w:noProof/>
            </w:rPr>
            <w:instrText xml:space="preserve"> PAGEREF _Toc318561552 \h </w:instrText>
          </w:r>
          <w:r>
            <w:rPr>
              <w:noProof/>
            </w:rPr>
          </w:r>
          <w:r>
            <w:rPr>
              <w:noProof/>
            </w:rPr>
            <w:fldChar w:fldCharType="separate"/>
          </w:r>
          <w:r>
            <w:rPr>
              <w:noProof/>
            </w:rPr>
            <w:t>12</w:t>
          </w:r>
          <w:r>
            <w:rPr>
              <w:noProof/>
            </w:rPr>
            <w:fldChar w:fldCharType="end"/>
          </w:r>
        </w:p>
        <w:p w14:paraId="31D78F8B"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Market Overview</w:t>
          </w:r>
          <w:r>
            <w:rPr>
              <w:noProof/>
            </w:rPr>
            <w:tab/>
          </w:r>
          <w:r>
            <w:rPr>
              <w:noProof/>
            </w:rPr>
            <w:fldChar w:fldCharType="begin"/>
          </w:r>
          <w:r>
            <w:rPr>
              <w:noProof/>
            </w:rPr>
            <w:instrText xml:space="preserve"> PAGEREF _Toc318561553 \h </w:instrText>
          </w:r>
          <w:r>
            <w:rPr>
              <w:noProof/>
            </w:rPr>
          </w:r>
          <w:r>
            <w:rPr>
              <w:noProof/>
            </w:rPr>
            <w:fldChar w:fldCharType="separate"/>
          </w:r>
          <w:r>
            <w:rPr>
              <w:noProof/>
            </w:rPr>
            <w:t>12</w:t>
          </w:r>
          <w:r>
            <w:rPr>
              <w:noProof/>
            </w:rPr>
            <w:fldChar w:fldCharType="end"/>
          </w:r>
        </w:p>
        <w:p w14:paraId="35AA9845"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Fishery and Marine Sciences Domains</w:t>
          </w:r>
          <w:r>
            <w:rPr>
              <w:noProof/>
            </w:rPr>
            <w:tab/>
          </w:r>
          <w:r>
            <w:rPr>
              <w:noProof/>
            </w:rPr>
            <w:fldChar w:fldCharType="begin"/>
          </w:r>
          <w:r>
            <w:rPr>
              <w:noProof/>
            </w:rPr>
            <w:instrText xml:space="preserve"> PAGEREF _Toc318561554 \h </w:instrText>
          </w:r>
          <w:r>
            <w:rPr>
              <w:noProof/>
            </w:rPr>
          </w:r>
          <w:r>
            <w:rPr>
              <w:noProof/>
            </w:rPr>
            <w:fldChar w:fldCharType="separate"/>
          </w:r>
          <w:r>
            <w:rPr>
              <w:noProof/>
            </w:rPr>
            <w:t>13</w:t>
          </w:r>
          <w:r>
            <w:rPr>
              <w:noProof/>
            </w:rPr>
            <w:fldChar w:fldCharType="end"/>
          </w:r>
        </w:p>
        <w:p w14:paraId="6CA0618F"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Domains Included in the Study</w:t>
          </w:r>
          <w:r>
            <w:rPr>
              <w:noProof/>
            </w:rPr>
            <w:tab/>
          </w:r>
          <w:r>
            <w:rPr>
              <w:noProof/>
            </w:rPr>
            <w:fldChar w:fldCharType="begin"/>
          </w:r>
          <w:r>
            <w:rPr>
              <w:noProof/>
            </w:rPr>
            <w:instrText xml:space="preserve"> PAGEREF _Toc318561555 \h </w:instrText>
          </w:r>
          <w:r>
            <w:rPr>
              <w:noProof/>
            </w:rPr>
          </w:r>
          <w:r>
            <w:rPr>
              <w:noProof/>
            </w:rPr>
            <w:fldChar w:fldCharType="separate"/>
          </w:r>
          <w:r>
            <w:rPr>
              <w:noProof/>
            </w:rPr>
            <w:t>13</w:t>
          </w:r>
          <w:r>
            <w:rPr>
              <w:noProof/>
            </w:rPr>
            <w:fldChar w:fldCharType="end"/>
          </w:r>
        </w:p>
        <w:p w14:paraId="5FCBAAA0"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Domains Excluded from the Study</w:t>
          </w:r>
          <w:r>
            <w:rPr>
              <w:noProof/>
            </w:rPr>
            <w:tab/>
          </w:r>
          <w:r>
            <w:rPr>
              <w:noProof/>
            </w:rPr>
            <w:fldChar w:fldCharType="begin"/>
          </w:r>
          <w:r>
            <w:rPr>
              <w:noProof/>
            </w:rPr>
            <w:instrText xml:space="preserve"> PAGEREF _Toc318561556 \h </w:instrText>
          </w:r>
          <w:r>
            <w:rPr>
              <w:noProof/>
            </w:rPr>
          </w:r>
          <w:r>
            <w:rPr>
              <w:noProof/>
            </w:rPr>
            <w:fldChar w:fldCharType="separate"/>
          </w:r>
          <w:r>
            <w:rPr>
              <w:noProof/>
            </w:rPr>
            <w:t>19</w:t>
          </w:r>
          <w:r>
            <w:rPr>
              <w:noProof/>
            </w:rPr>
            <w:fldChar w:fldCharType="end"/>
          </w:r>
        </w:p>
        <w:p w14:paraId="235DA9BF"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Stakeholder Analysis</w:t>
          </w:r>
          <w:r>
            <w:rPr>
              <w:noProof/>
            </w:rPr>
            <w:tab/>
          </w:r>
          <w:r>
            <w:rPr>
              <w:noProof/>
            </w:rPr>
            <w:fldChar w:fldCharType="begin"/>
          </w:r>
          <w:r>
            <w:rPr>
              <w:noProof/>
            </w:rPr>
            <w:instrText xml:space="preserve"> PAGEREF _Toc318561557 \h </w:instrText>
          </w:r>
          <w:r>
            <w:rPr>
              <w:noProof/>
            </w:rPr>
          </w:r>
          <w:r>
            <w:rPr>
              <w:noProof/>
            </w:rPr>
            <w:fldChar w:fldCharType="separate"/>
          </w:r>
          <w:r>
            <w:rPr>
              <w:noProof/>
            </w:rPr>
            <w:t>21</w:t>
          </w:r>
          <w:r>
            <w:rPr>
              <w:noProof/>
            </w:rPr>
            <w:fldChar w:fldCharType="end"/>
          </w:r>
        </w:p>
        <w:p w14:paraId="5B45D442"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Identification of Stakeholders</w:t>
          </w:r>
          <w:r>
            <w:rPr>
              <w:noProof/>
            </w:rPr>
            <w:tab/>
          </w:r>
          <w:r>
            <w:rPr>
              <w:noProof/>
            </w:rPr>
            <w:fldChar w:fldCharType="begin"/>
          </w:r>
          <w:r>
            <w:rPr>
              <w:noProof/>
            </w:rPr>
            <w:instrText xml:space="preserve"> PAGEREF _Toc318561558 \h </w:instrText>
          </w:r>
          <w:r>
            <w:rPr>
              <w:noProof/>
            </w:rPr>
          </w:r>
          <w:r>
            <w:rPr>
              <w:noProof/>
            </w:rPr>
            <w:fldChar w:fldCharType="separate"/>
          </w:r>
          <w:r>
            <w:rPr>
              <w:noProof/>
            </w:rPr>
            <w:t>21</w:t>
          </w:r>
          <w:r>
            <w:rPr>
              <w:noProof/>
            </w:rPr>
            <w:fldChar w:fldCharType="end"/>
          </w:r>
        </w:p>
        <w:p w14:paraId="20ECD9F2"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Data Dimension</w:t>
          </w:r>
          <w:r>
            <w:rPr>
              <w:noProof/>
            </w:rPr>
            <w:tab/>
          </w:r>
          <w:r>
            <w:rPr>
              <w:noProof/>
            </w:rPr>
            <w:fldChar w:fldCharType="begin"/>
          </w:r>
          <w:r>
            <w:rPr>
              <w:noProof/>
            </w:rPr>
            <w:instrText xml:space="preserve"> PAGEREF _Toc318561559 \h </w:instrText>
          </w:r>
          <w:r>
            <w:rPr>
              <w:noProof/>
            </w:rPr>
          </w:r>
          <w:r>
            <w:rPr>
              <w:noProof/>
            </w:rPr>
            <w:fldChar w:fldCharType="separate"/>
          </w:r>
          <w:r>
            <w:rPr>
              <w:noProof/>
            </w:rPr>
            <w:t>22</w:t>
          </w:r>
          <w:r>
            <w:rPr>
              <w:noProof/>
            </w:rPr>
            <w:fldChar w:fldCharType="end"/>
          </w:r>
        </w:p>
        <w:p w14:paraId="3971D6F5"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Data Owners</w:t>
          </w:r>
          <w:r>
            <w:rPr>
              <w:noProof/>
            </w:rPr>
            <w:tab/>
          </w:r>
          <w:r>
            <w:rPr>
              <w:noProof/>
            </w:rPr>
            <w:fldChar w:fldCharType="begin"/>
          </w:r>
          <w:r>
            <w:rPr>
              <w:noProof/>
            </w:rPr>
            <w:instrText xml:space="preserve"> PAGEREF _Toc318561560 \h </w:instrText>
          </w:r>
          <w:r>
            <w:rPr>
              <w:noProof/>
            </w:rPr>
          </w:r>
          <w:r>
            <w:rPr>
              <w:noProof/>
            </w:rPr>
            <w:fldChar w:fldCharType="separate"/>
          </w:r>
          <w:r>
            <w:rPr>
              <w:noProof/>
            </w:rPr>
            <w:t>22</w:t>
          </w:r>
          <w:r>
            <w:rPr>
              <w:noProof/>
            </w:rPr>
            <w:fldChar w:fldCharType="end"/>
          </w:r>
        </w:p>
        <w:p w14:paraId="5F5037C3"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Data Processers</w:t>
          </w:r>
          <w:r>
            <w:rPr>
              <w:noProof/>
            </w:rPr>
            <w:tab/>
          </w:r>
          <w:r>
            <w:rPr>
              <w:noProof/>
            </w:rPr>
            <w:fldChar w:fldCharType="begin"/>
          </w:r>
          <w:r>
            <w:rPr>
              <w:noProof/>
            </w:rPr>
            <w:instrText xml:space="preserve"> PAGEREF _Toc318561561 \h </w:instrText>
          </w:r>
          <w:r>
            <w:rPr>
              <w:noProof/>
            </w:rPr>
          </w:r>
          <w:r>
            <w:rPr>
              <w:noProof/>
            </w:rPr>
            <w:fldChar w:fldCharType="separate"/>
          </w:r>
          <w:r>
            <w:rPr>
              <w:noProof/>
            </w:rPr>
            <w:t>23</w:t>
          </w:r>
          <w:r>
            <w:rPr>
              <w:noProof/>
            </w:rPr>
            <w:fldChar w:fldCharType="end"/>
          </w:r>
        </w:p>
        <w:p w14:paraId="23782DFA"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Data Consumers</w:t>
          </w:r>
          <w:r>
            <w:rPr>
              <w:noProof/>
            </w:rPr>
            <w:tab/>
          </w:r>
          <w:r>
            <w:rPr>
              <w:noProof/>
            </w:rPr>
            <w:fldChar w:fldCharType="begin"/>
          </w:r>
          <w:r>
            <w:rPr>
              <w:noProof/>
            </w:rPr>
            <w:instrText xml:space="preserve"> PAGEREF _Toc318561562 \h </w:instrText>
          </w:r>
          <w:r>
            <w:rPr>
              <w:noProof/>
            </w:rPr>
          </w:r>
          <w:r>
            <w:rPr>
              <w:noProof/>
            </w:rPr>
            <w:fldChar w:fldCharType="separate"/>
          </w:r>
          <w:r>
            <w:rPr>
              <w:noProof/>
            </w:rPr>
            <w:t>23</w:t>
          </w:r>
          <w:r>
            <w:rPr>
              <w:noProof/>
            </w:rPr>
            <w:fldChar w:fldCharType="end"/>
          </w:r>
        </w:p>
        <w:p w14:paraId="54888624"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Stakeholder Characterization</w:t>
          </w:r>
          <w:r>
            <w:rPr>
              <w:noProof/>
            </w:rPr>
            <w:tab/>
          </w:r>
          <w:r>
            <w:rPr>
              <w:noProof/>
            </w:rPr>
            <w:fldChar w:fldCharType="begin"/>
          </w:r>
          <w:r>
            <w:rPr>
              <w:noProof/>
            </w:rPr>
            <w:instrText xml:space="preserve"> PAGEREF _Toc318561563 \h </w:instrText>
          </w:r>
          <w:r>
            <w:rPr>
              <w:noProof/>
            </w:rPr>
          </w:r>
          <w:r>
            <w:rPr>
              <w:noProof/>
            </w:rPr>
            <w:fldChar w:fldCharType="separate"/>
          </w:r>
          <w:r>
            <w:rPr>
              <w:noProof/>
            </w:rPr>
            <w:t>23</w:t>
          </w:r>
          <w:r>
            <w:rPr>
              <w:noProof/>
            </w:rPr>
            <w:fldChar w:fldCharType="end"/>
          </w:r>
        </w:p>
        <w:p w14:paraId="148F075F"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Stakeholder Mapping- Data Value Chain</w:t>
          </w:r>
          <w:r>
            <w:rPr>
              <w:noProof/>
            </w:rPr>
            <w:tab/>
          </w:r>
          <w:r>
            <w:rPr>
              <w:noProof/>
            </w:rPr>
            <w:fldChar w:fldCharType="begin"/>
          </w:r>
          <w:r>
            <w:rPr>
              <w:noProof/>
            </w:rPr>
            <w:instrText xml:space="preserve"> PAGEREF _Toc318561564 \h </w:instrText>
          </w:r>
          <w:r>
            <w:rPr>
              <w:noProof/>
            </w:rPr>
          </w:r>
          <w:r>
            <w:rPr>
              <w:noProof/>
            </w:rPr>
            <w:fldChar w:fldCharType="separate"/>
          </w:r>
          <w:r>
            <w:rPr>
              <w:noProof/>
            </w:rPr>
            <w:t>25</w:t>
          </w:r>
          <w:r>
            <w:rPr>
              <w:noProof/>
            </w:rPr>
            <w:fldChar w:fldCharType="end"/>
          </w:r>
        </w:p>
        <w:p w14:paraId="4E1A7764"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5.4.1</w:t>
          </w:r>
          <w:r>
            <w:rPr>
              <w:rFonts w:asciiTheme="minorHAnsi" w:eastAsiaTheme="minorEastAsia" w:hAnsiTheme="minorHAnsi"/>
              <w:noProof/>
              <w:spacing w:val="0"/>
              <w:sz w:val="24"/>
              <w:szCs w:val="24"/>
              <w:lang w:val="en-US" w:eastAsia="ja-JP"/>
            </w:rPr>
            <w:tab/>
          </w:r>
          <w:r w:rsidRPr="0058060C">
            <w:rPr>
              <w:rFonts w:eastAsia="Arial"/>
              <w:noProof/>
            </w:rPr>
            <w:t>Fisheries Data Value Chain</w:t>
          </w:r>
          <w:r>
            <w:rPr>
              <w:noProof/>
            </w:rPr>
            <w:tab/>
          </w:r>
          <w:r>
            <w:rPr>
              <w:noProof/>
            </w:rPr>
            <w:fldChar w:fldCharType="begin"/>
          </w:r>
          <w:r>
            <w:rPr>
              <w:noProof/>
            </w:rPr>
            <w:instrText xml:space="preserve"> PAGEREF _Toc318561565 \h </w:instrText>
          </w:r>
          <w:r>
            <w:rPr>
              <w:noProof/>
            </w:rPr>
          </w:r>
          <w:r>
            <w:rPr>
              <w:noProof/>
            </w:rPr>
            <w:fldChar w:fldCharType="separate"/>
          </w:r>
          <w:r>
            <w:rPr>
              <w:noProof/>
            </w:rPr>
            <w:t>26</w:t>
          </w:r>
          <w:r>
            <w:rPr>
              <w:noProof/>
            </w:rPr>
            <w:fldChar w:fldCharType="end"/>
          </w:r>
        </w:p>
        <w:p w14:paraId="686313CA"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sidRPr="0058060C">
            <w:rPr>
              <w:rFonts w:eastAsia="Arial"/>
              <w:noProof/>
            </w:rPr>
            <w:t>5.4.2</w:t>
          </w:r>
          <w:r>
            <w:rPr>
              <w:rFonts w:asciiTheme="minorHAnsi" w:eastAsiaTheme="minorEastAsia" w:hAnsiTheme="minorHAnsi"/>
              <w:noProof/>
              <w:spacing w:val="0"/>
              <w:sz w:val="24"/>
              <w:szCs w:val="24"/>
              <w:lang w:val="en-US" w:eastAsia="ja-JP"/>
            </w:rPr>
            <w:tab/>
          </w:r>
          <w:r w:rsidRPr="0058060C">
            <w:rPr>
              <w:rFonts w:eastAsia="Arial"/>
              <w:noProof/>
            </w:rPr>
            <w:t>Aquaculture Data Value Chain</w:t>
          </w:r>
          <w:r>
            <w:rPr>
              <w:noProof/>
            </w:rPr>
            <w:tab/>
          </w:r>
          <w:r>
            <w:rPr>
              <w:noProof/>
            </w:rPr>
            <w:fldChar w:fldCharType="begin"/>
          </w:r>
          <w:r>
            <w:rPr>
              <w:noProof/>
            </w:rPr>
            <w:instrText xml:space="preserve"> PAGEREF _Toc318561566 \h </w:instrText>
          </w:r>
          <w:r>
            <w:rPr>
              <w:noProof/>
            </w:rPr>
          </w:r>
          <w:r>
            <w:rPr>
              <w:noProof/>
            </w:rPr>
            <w:fldChar w:fldCharType="separate"/>
          </w:r>
          <w:r>
            <w:rPr>
              <w:noProof/>
            </w:rPr>
            <w:t>27</w:t>
          </w:r>
          <w:r>
            <w:rPr>
              <w:noProof/>
            </w:rPr>
            <w:fldChar w:fldCharType="end"/>
          </w:r>
        </w:p>
        <w:p w14:paraId="3BFB0BC4"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Data Flows</w:t>
          </w:r>
          <w:r>
            <w:rPr>
              <w:noProof/>
            </w:rPr>
            <w:tab/>
          </w:r>
          <w:r>
            <w:rPr>
              <w:noProof/>
            </w:rPr>
            <w:fldChar w:fldCharType="begin"/>
          </w:r>
          <w:r>
            <w:rPr>
              <w:noProof/>
            </w:rPr>
            <w:instrText xml:space="preserve"> PAGEREF _Toc318561567 \h </w:instrText>
          </w:r>
          <w:r>
            <w:rPr>
              <w:noProof/>
            </w:rPr>
          </w:r>
          <w:r>
            <w:rPr>
              <w:noProof/>
            </w:rPr>
            <w:fldChar w:fldCharType="separate"/>
          </w:r>
          <w:r>
            <w:rPr>
              <w:noProof/>
            </w:rPr>
            <w:t>28</w:t>
          </w:r>
          <w:r>
            <w:rPr>
              <w:noProof/>
            </w:rPr>
            <w:fldChar w:fldCharType="end"/>
          </w:r>
        </w:p>
        <w:p w14:paraId="28FF40CF"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5.5.1</w:t>
          </w:r>
          <w:r>
            <w:rPr>
              <w:rFonts w:asciiTheme="minorHAnsi" w:eastAsiaTheme="minorEastAsia" w:hAnsiTheme="minorHAnsi"/>
              <w:noProof/>
              <w:spacing w:val="0"/>
              <w:sz w:val="24"/>
              <w:szCs w:val="24"/>
              <w:lang w:val="en-US" w:eastAsia="ja-JP"/>
            </w:rPr>
            <w:tab/>
          </w:r>
          <w:r>
            <w:rPr>
              <w:noProof/>
            </w:rPr>
            <w:t>Fisheries Exploitation and Monitoring Domain</w:t>
          </w:r>
          <w:r>
            <w:rPr>
              <w:noProof/>
            </w:rPr>
            <w:tab/>
          </w:r>
          <w:r>
            <w:rPr>
              <w:noProof/>
            </w:rPr>
            <w:fldChar w:fldCharType="begin"/>
          </w:r>
          <w:r>
            <w:rPr>
              <w:noProof/>
            </w:rPr>
            <w:instrText xml:space="preserve"> PAGEREF _Toc318561568 \h </w:instrText>
          </w:r>
          <w:r>
            <w:rPr>
              <w:noProof/>
            </w:rPr>
          </w:r>
          <w:r>
            <w:rPr>
              <w:noProof/>
            </w:rPr>
            <w:fldChar w:fldCharType="separate"/>
          </w:r>
          <w:r>
            <w:rPr>
              <w:noProof/>
            </w:rPr>
            <w:t>29</w:t>
          </w:r>
          <w:r>
            <w:rPr>
              <w:noProof/>
            </w:rPr>
            <w:fldChar w:fldCharType="end"/>
          </w:r>
        </w:p>
        <w:p w14:paraId="63662089"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5.5.2</w:t>
          </w:r>
          <w:r>
            <w:rPr>
              <w:rFonts w:asciiTheme="minorHAnsi" w:eastAsiaTheme="minorEastAsia" w:hAnsiTheme="minorHAnsi"/>
              <w:noProof/>
              <w:spacing w:val="0"/>
              <w:sz w:val="24"/>
              <w:szCs w:val="24"/>
              <w:lang w:val="en-US" w:eastAsia="ja-JP"/>
            </w:rPr>
            <w:tab/>
          </w:r>
          <w:r>
            <w:rPr>
              <w:noProof/>
            </w:rPr>
            <w:t>Fisheries Catches: Traceability/Certification/Quality Control Domain</w:t>
          </w:r>
          <w:r>
            <w:rPr>
              <w:noProof/>
            </w:rPr>
            <w:tab/>
          </w:r>
          <w:r>
            <w:rPr>
              <w:noProof/>
            </w:rPr>
            <w:fldChar w:fldCharType="begin"/>
          </w:r>
          <w:r>
            <w:rPr>
              <w:noProof/>
            </w:rPr>
            <w:instrText xml:space="preserve"> PAGEREF _Toc318561569 \h </w:instrText>
          </w:r>
          <w:r>
            <w:rPr>
              <w:noProof/>
            </w:rPr>
          </w:r>
          <w:r>
            <w:rPr>
              <w:noProof/>
            </w:rPr>
            <w:fldChar w:fldCharType="separate"/>
          </w:r>
          <w:r>
            <w:rPr>
              <w:noProof/>
            </w:rPr>
            <w:t>31</w:t>
          </w:r>
          <w:r>
            <w:rPr>
              <w:noProof/>
            </w:rPr>
            <w:fldChar w:fldCharType="end"/>
          </w:r>
        </w:p>
        <w:p w14:paraId="5FFB11B7"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5.5.3</w:t>
          </w:r>
          <w:r>
            <w:rPr>
              <w:rFonts w:asciiTheme="minorHAnsi" w:eastAsiaTheme="minorEastAsia" w:hAnsiTheme="minorHAnsi"/>
              <w:noProof/>
              <w:spacing w:val="0"/>
              <w:sz w:val="24"/>
              <w:szCs w:val="24"/>
              <w:lang w:val="en-US" w:eastAsia="ja-JP"/>
            </w:rPr>
            <w:tab/>
          </w:r>
          <w:r>
            <w:rPr>
              <w:noProof/>
            </w:rPr>
            <w:t>Marine Fisheries Research Domain</w:t>
          </w:r>
          <w:r>
            <w:rPr>
              <w:noProof/>
            </w:rPr>
            <w:tab/>
          </w:r>
          <w:r>
            <w:rPr>
              <w:noProof/>
            </w:rPr>
            <w:fldChar w:fldCharType="begin"/>
          </w:r>
          <w:r>
            <w:rPr>
              <w:noProof/>
            </w:rPr>
            <w:instrText xml:space="preserve"> PAGEREF _Toc318561570 \h </w:instrText>
          </w:r>
          <w:r>
            <w:rPr>
              <w:noProof/>
            </w:rPr>
          </w:r>
          <w:r>
            <w:rPr>
              <w:noProof/>
            </w:rPr>
            <w:fldChar w:fldCharType="separate"/>
          </w:r>
          <w:r>
            <w:rPr>
              <w:noProof/>
            </w:rPr>
            <w:t>33</w:t>
          </w:r>
          <w:r>
            <w:rPr>
              <w:noProof/>
            </w:rPr>
            <w:fldChar w:fldCharType="end"/>
          </w:r>
        </w:p>
        <w:p w14:paraId="3DE3938A"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5.6</w:t>
          </w:r>
          <w:r>
            <w:rPr>
              <w:rFonts w:asciiTheme="minorHAnsi" w:eastAsiaTheme="minorEastAsia" w:hAnsiTheme="minorHAnsi"/>
              <w:noProof/>
              <w:spacing w:val="0"/>
              <w:sz w:val="24"/>
              <w:szCs w:val="24"/>
              <w:lang w:val="en-US" w:eastAsia="ja-JP"/>
            </w:rPr>
            <w:tab/>
          </w:r>
          <w:r>
            <w:rPr>
              <w:noProof/>
            </w:rPr>
            <w:t>Domain and Stakeholder Findings Representing Opportunities for EGI</w:t>
          </w:r>
          <w:r>
            <w:rPr>
              <w:noProof/>
            </w:rPr>
            <w:tab/>
          </w:r>
          <w:r>
            <w:rPr>
              <w:noProof/>
            </w:rPr>
            <w:fldChar w:fldCharType="begin"/>
          </w:r>
          <w:r>
            <w:rPr>
              <w:noProof/>
            </w:rPr>
            <w:instrText xml:space="preserve"> PAGEREF _Toc318561571 \h </w:instrText>
          </w:r>
          <w:r>
            <w:rPr>
              <w:noProof/>
            </w:rPr>
          </w:r>
          <w:r>
            <w:rPr>
              <w:noProof/>
            </w:rPr>
            <w:fldChar w:fldCharType="separate"/>
          </w:r>
          <w:r>
            <w:rPr>
              <w:noProof/>
            </w:rPr>
            <w:t>34</w:t>
          </w:r>
          <w:r>
            <w:rPr>
              <w:noProof/>
            </w:rPr>
            <w:fldChar w:fldCharType="end"/>
          </w:r>
        </w:p>
        <w:p w14:paraId="5E9FEAD9"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Survey Analysis</w:t>
          </w:r>
          <w:r>
            <w:rPr>
              <w:noProof/>
            </w:rPr>
            <w:tab/>
          </w:r>
          <w:r>
            <w:rPr>
              <w:noProof/>
            </w:rPr>
            <w:fldChar w:fldCharType="begin"/>
          </w:r>
          <w:r>
            <w:rPr>
              <w:noProof/>
            </w:rPr>
            <w:instrText xml:space="preserve"> PAGEREF _Toc318561572 \h </w:instrText>
          </w:r>
          <w:r>
            <w:rPr>
              <w:noProof/>
            </w:rPr>
          </w:r>
          <w:r>
            <w:rPr>
              <w:noProof/>
            </w:rPr>
            <w:fldChar w:fldCharType="separate"/>
          </w:r>
          <w:r>
            <w:rPr>
              <w:noProof/>
            </w:rPr>
            <w:t>36</w:t>
          </w:r>
          <w:r>
            <w:rPr>
              <w:noProof/>
            </w:rPr>
            <w:fldChar w:fldCharType="end"/>
          </w:r>
        </w:p>
        <w:p w14:paraId="38017F3E"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Approach and Objectives</w:t>
          </w:r>
          <w:r>
            <w:rPr>
              <w:noProof/>
            </w:rPr>
            <w:tab/>
          </w:r>
          <w:r>
            <w:rPr>
              <w:noProof/>
            </w:rPr>
            <w:fldChar w:fldCharType="begin"/>
          </w:r>
          <w:r>
            <w:rPr>
              <w:noProof/>
            </w:rPr>
            <w:instrText xml:space="preserve"> PAGEREF _Toc318561573 \h </w:instrText>
          </w:r>
          <w:r>
            <w:rPr>
              <w:noProof/>
            </w:rPr>
          </w:r>
          <w:r>
            <w:rPr>
              <w:noProof/>
            </w:rPr>
            <w:fldChar w:fldCharType="separate"/>
          </w:r>
          <w:r>
            <w:rPr>
              <w:noProof/>
            </w:rPr>
            <w:t>36</w:t>
          </w:r>
          <w:r>
            <w:rPr>
              <w:noProof/>
            </w:rPr>
            <w:fldChar w:fldCharType="end"/>
          </w:r>
        </w:p>
        <w:p w14:paraId="2C7B4365"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Analysis</w:t>
          </w:r>
          <w:r>
            <w:rPr>
              <w:noProof/>
            </w:rPr>
            <w:tab/>
          </w:r>
          <w:r>
            <w:rPr>
              <w:noProof/>
            </w:rPr>
            <w:fldChar w:fldCharType="begin"/>
          </w:r>
          <w:r>
            <w:rPr>
              <w:noProof/>
            </w:rPr>
            <w:instrText xml:space="preserve"> PAGEREF _Toc318561574 \h </w:instrText>
          </w:r>
          <w:r>
            <w:rPr>
              <w:noProof/>
            </w:rPr>
          </w:r>
          <w:r>
            <w:rPr>
              <w:noProof/>
            </w:rPr>
            <w:fldChar w:fldCharType="separate"/>
          </w:r>
          <w:r>
            <w:rPr>
              <w:noProof/>
            </w:rPr>
            <w:t>36</w:t>
          </w:r>
          <w:r>
            <w:rPr>
              <w:noProof/>
            </w:rPr>
            <w:fldChar w:fldCharType="end"/>
          </w:r>
        </w:p>
        <w:p w14:paraId="0FD53351" w14:textId="77777777" w:rsidR="007F7E61" w:rsidRDefault="007F7E6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6.2.1</w:t>
          </w:r>
          <w:r>
            <w:rPr>
              <w:rFonts w:asciiTheme="minorHAnsi" w:eastAsiaTheme="minorEastAsia" w:hAnsiTheme="minorHAnsi"/>
              <w:noProof/>
              <w:spacing w:val="0"/>
              <w:sz w:val="24"/>
              <w:szCs w:val="24"/>
              <w:lang w:val="en-US" w:eastAsia="ja-JP"/>
            </w:rPr>
            <w:tab/>
          </w:r>
          <w:r>
            <w:rPr>
              <w:noProof/>
            </w:rPr>
            <w:t>Questionnaire</w:t>
          </w:r>
          <w:r>
            <w:rPr>
              <w:noProof/>
            </w:rPr>
            <w:tab/>
          </w:r>
          <w:r>
            <w:rPr>
              <w:noProof/>
            </w:rPr>
            <w:fldChar w:fldCharType="begin"/>
          </w:r>
          <w:r>
            <w:rPr>
              <w:noProof/>
            </w:rPr>
            <w:instrText xml:space="preserve"> PAGEREF _Toc318561575 \h </w:instrText>
          </w:r>
          <w:r>
            <w:rPr>
              <w:noProof/>
            </w:rPr>
          </w:r>
          <w:r>
            <w:rPr>
              <w:noProof/>
            </w:rPr>
            <w:fldChar w:fldCharType="separate"/>
          </w:r>
          <w:r>
            <w:rPr>
              <w:noProof/>
            </w:rPr>
            <w:t>36</w:t>
          </w:r>
          <w:r>
            <w:rPr>
              <w:noProof/>
            </w:rPr>
            <w:fldChar w:fldCharType="end"/>
          </w:r>
        </w:p>
        <w:p w14:paraId="011E51B1"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Interviews</w:t>
          </w:r>
          <w:r>
            <w:rPr>
              <w:noProof/>
            </w:rPr>
            <w:tab/>
          </w:r>
          <w:r>
            <w:rPr>
              <w:noProof/>
            </w:rPr>
            <w:fldChar w:fldCharType="begin"/>
          </w:r>
          <w:r>
            <w:rPr>
              <w:noProof/>
            </w:rPr>
            <w:instrText xml:space="preserve"> PAGEREF _Toc318561576 \h </w:instrText>
          </w:r>
          <w:r>
            <w:rPr>
              <w:noProof/>
            </w:rPr>
          </w:r>
          <w:r>
            <w:rPr>
              <w:noProof/>
            </w:rPr>
            <w:fldChar w:fldCharType="separate"/>
          </w:r>
          <w:r>
            <w:rPr>
              <w:noProof/>
            </w:rPr>
            <w:t>50</w:t>
          </w:r>
          <w:r>
            <w:rPr>
              <w:noProof/>
            </w:rPr>
            <w:fldChar w:fldCharType="end"/>
          </w:r>
        </w:p>
        <w:p w14:paraId="0330ADAD"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6.4</w:t>
          </w:r>
          <w:r>
            <w:rPr>
              <w:rFonts w:asciiTheme="minorHAnsi" w:eastAsiaTheme="minorEastAsia" w:hAnsiTheme="minorHAnsi"/>
              <w:noProof/>
              <w:spacing w:val="0"/>
              <w:sz w:val="24"/>
              <w:szCs w:val="24"/>
              <w:lang w:val="en-US" w:eastAsia="ja-JP"/>
            </w:rPr>
            <w:tab/>
          </w:r>
          <w:r>
            <w:rPr>
              <w:noProof/>
            </w:rPr>
            <w:t>The BlueBRIDGE Case</w:t>
          </w:r>
          <w:r>
            <w:rPr>
              <w:noProof/>
            </w:rPr>
            <w:tab/>
          </w:r>
          <w:r>
            <w:rPr>
              <w:noProof/>
            </w:rPr>
            <w:fldChar w:fldCharType="begin"/>
          </w:r>
          <w:r>
            <w:rPr>
              <w:noProof/>
            </w:rPr>
            <w:instrText xml:space="preserve"> PAGEREF _Toc318561577 \h </w:instrText>
          </w:r>
          <w:r>
            <w:rPr>
              <w:noProof/>
            </w:rPr>
          </w:r>
          <w:r>
            <w:rPr>
              <w:noProof/>
            </w:rPr>
            <w:fldChar w:fldCharType="separate"/>
          </w:r>
          <w:r>
            <w:rPr>
              <w:noProof/>
            </w:rPr>
            <w:t>51</w:t>
          </w:r>
          <w:r>
            <w:rPr>
              <w:noProof/>
            </w:rPr>
            <w:fldChar w:fldCharType="end"/>
          </w:r>
        </w:p>
        <w:p w14:paraId="7D836611"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Findings, Conclusions and Next Steps</w:t>
          </w:r>
          <w:r>
            <w:rPr>
              <w:noProof/>
            </w:rPr>
            <w:tab/>
          </w:r>
          <w:r>
            <w:rPr>
              <w:noProof/>
            </w:rPr>
            <w:fldChar w:fldCharType="begin"/>
          </w:r>
          <w:r>
            <w:rPr>
              <w:noProof/>
            </w:rPr>
            <w:instrText xml:space="preserve"> PAGEREF _Toc318561578 \h </w:instrText>
          </w:r>
          <w:r>
            <w:rPr>
              <w:noProof/>
            </w:rPr>
          </w:r>
          <w:r>
            <w:rPr>
              <w:noProof/>
            </w:rPr>
            <w:fldChar w:fldCharType="separate"/>
          </w:r>
          <w:r>
            <w:rPr>
              <w:noProof/>
            </w:rPr>
            <w:t>54</w:t>
          </w:r>
          <w:r>
            <w:rPr>
              <w:noProof/>
            </w:rPr>
            <w:fldChar w:fldCharType="end"/>
          </w:r>
        </w:p>
        <w:p w14:paraId="34EF8390"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 of key findings</w:t>
          </w:r>
          <w:r>
            <w:rPr>
              <w:noProof/>
            </w:rPr>
            <w:tab/>
          </w:r>
          <w:r>
            <w:rPr>
              <w:noProof/>
            </w:rPr>
            <w:fldChar w:fldCharType="begin"/>
          </w:r>
          <w:r>
            <w:rPr>
              <w:noProof/>
            </w:rPr>
            <w:instrText xml:space="preserve"> PAGEREF _Toc318561579 \h </w:instrText>
          </w:r>
          <w:r>
            <w:rPr>
              <w:noProof/>
            </w:rPr>
          </w:r>
          <w:r>
            <w:rPr>
              <w:noProof/>
            </w:rPr>
            <w:fldChar w:fldCharType="separate"/>
          </w:r>
          <w:r>
            <w:rPr>
              <w:noProof/>
            </w:rPr>
            <w:t>54</w:t>
          </w:r>
          <w:r>
            <w:rPr>
              <w:noProof/>
            </w:rPr>
            <w:fldChar w:fldCharType="end"/>
          </w:r>
        </w:p>
        <w:p w14:paraId="6396ED53" w14:textId="77777777" w:rsidR="007F7E61" w:rsidRDefault="007F7E6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Conclusions and Next Steps</w:t>
          </w:r>
          <w:r>
            <w:rPr>
              <w:noProof/>
            </w:rPr>
            <w:tab/>
          </w:r>
          <w:r>
            <w:rPr>
              <w:noProof/>
            </w:rPr>
            <w:fldChar w:fldCharType="begin"/>
          </w:r>
          <w:r>
            <w:rPr>
              <w:noProof/>
            </w:rPr>
            <w:instrText xml:space="preserve"> PAGEREF _Toc318561580 \h </w:instrText>
          </w:r>
          <w:r>
            <w:rPr>
              <w:noProof/>
            </w:rPr>
          </w:r>
          <w:r>
            <w:rPr>
              <w:noProof/>
            </w:rPr>
            <w:fldChar w:fldCharType="separate"/>
          </w:r>
          <w:r>
            <w:rPr>
              <w:noProof/>
            </w:rPr>
            <w:t>61</w:t>
          </w:r>
          <w:r>
            <w:rPr>
              <w:noProof/>
            </w:rPr>
            <w:fldChar w:fldCharType="end"/>
          </w:r>
        </w:p>
        <w:p w14:paraId="301B63F7" w14:textId="77777777" w:rsidR="007F7E61" w:rsidRDefault="007F7E6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_Toc318561581 \h </w:instrText>
          </w:r>
          <w:r>
            <w:rPr>
              <w:noProof/>
            </w:rPr>
          </w:r>
          <w:r>
            <w:rPr>
              <w:noProof/>
            </w:rPr>
            <w:fldChar w:fldCharType="separate"/>
          </w:r>
          <w:r>
            <w:rPr>
              <w:noProof/>
            </w:rPr>
            <w:t>62</w:t>
          </w:r>
          <w:r>
            <w:rPr>
              <w:noProof/>
            </w:rPr>
            <w:fldChar w:fldCharType="end"/>
          </w:r>
        </w:p>
        <w:p w14:paraId="25D6DA44" w14:textId="77777777" w:rsidR="007F7E61" w:rsidRDefault="007F7E61">
          <w:pPr>
            <w:pStyle w:val="TOC1"/>
            <w:tabs>
              <w:tab w:val="right" w:leader="dot" w:pos="9016"/>
            </w:tabs>
            <w:rPr>
              <w:rFonts w:asciiTheme="minorHAnsi" w:eastAsiaTheme="minorEastAsia" w:hAnsiTheme="minorHAnsi"/>
              <w:noProof/>
              <w:spacing w:val="0"/>
              <w:sz w:val="24"/>
              <w:szCs w:val="24"/>
              <w:lang w:val="en-US" w:eastAsia="ja-JP"/>
            </w:rPr>
          </w:pPr>
          <w:r>
            <w:rPr>
              <w:noProof/>
            </w:rPr>
            <w:t>Appendix A</w:t>
          </w:r>
          <w:r>
            <w:rPr>
              <w:noProof/>
            </w:rPr>
            <w:tab/>
          </w:r>
          <w:r>
            <w:rPr>
              <w:noProof/>
            </w:rPr>
            <w:fldChar w:fldCharType="begin"/>
          </w:r>
          <w:r>
            <w:rPr>
              <w:noProof/>
            </w:rPr>
            <w:instrText xml:space="preserve"> PAGEREF _Toc318561582 \h </w:instrText>
          </w:r>
          <w:r>
            <w:rPr>
              <w:noProof/>
            </w:rPr>
          </w:r>
          <w:r>
            <w:rPr>
              <w:noProof/>
            </w:rPr>
            <w:fldChar w:fldCharType="separate"/>
          </w:r>
          <w:r>
            <w:rPr>
              <w:noProof/>
            </w:rPr>
            <w:t>63</w:t>
          </w:r>
          <w:r>
            <w:rPr>
              <w:noProof/>
            </w:rPr>
            <w:fldChar w:fldCharType="end"/>
          </w:r>
        </w:p>
        <w:p w14:paraId="2FA78B2C" w14:textId="33AC68EB" w:rsidR="001124A6" w:rsidRPr="00094095" w:rsidRDefault="00227F47" w:rsidP="007B6503">
          <w:r w:rsidRPr="00094095">
            <w:rPr>
              <w:b/>
              <w:bCs/>
              <w:noProof/>
            </w:rPr>
            <w:fldChar w:fldCharType="end"/>
          </w:r>
        </w:p>
      </w:sdtContent>
    </w:sdt>
    <w:p w14:paraId="56C9B4A9" w14:textId="77777777" w:rsidR="004C1660" w:rsidRDefault="001124A6">
      <w:pPr>
        <w:pStyle w:val="TableofFigures"/>
        <w:tabs>
          <w:tab w:val="right" w:leader="dot" w:pos="9016"/>
        </w:tabs>
        <w:rPr>
          <w:rFonts w:asciiTheme="minorHAnsi" w:eastAsiaTheme="minorEastAsia" w:hAnsiTheme="minorHAnsi"/>
          <w:noProof/>
          <w:spacing w:val="0"/>
          <w:sz w:val="24"/>
          <w:szCs w:val="24"/>
          <w:lang w:val="en-US" w:eastAsia="ja-JP"/>
        </w:rPr>
      </w:pPr>
      <w:r w:rsidRPr="00094095">
        <w:fldChar w:fldCharType="begin"/>
      </w:r>
      <w:r w:rsidRPr="00094095">
        <w:instrText xml:space="preserve"> TOC \h \z \c "Figure" </w:instrText>
      </w:r>
      <w:r w:rsidRPr="00094095">
        <w:fldChar w:fldCharType="separate"/>
      </w:r>
      <w:r w:rsidR="004C1660">
        <w:rPr>
          <w:noProof/>
        </w:rPr>
        <w:t>Figure 1 - Fisheries Data Value Chain</w:t>
      </w:r>
      <w:r w:rsidR="004C1660">
        <w:rPr>
          <w:noProof/>
        </w:rPr>
        <w:tab/>
      </w:r>
      <w:r w:rsidR="004C1660">
        <w:rPr>
          <w:noProof/>
        </w:rPr>
        <w:fldChar w:fldCharType="begin"/>
      </w:r>
      <w:r w:rsidR="004C1660">
        <w:rPr>
          <w:noProof/>
        </w:rPr>
        <w:instrText xml:space="preserve"> PAGEREF _Toc318555424 \h </w:instrText>
      </w:r>
      <w:r w:rsidR="004C1660">
        <w:rPr>
          <w:noProof/>
        </w:rPr>
      </w:r>
      <w:r w:rsidR="004C1660">
        <w:rPr>
          <w:noProof/>
        </w:rPr>
        <w:fldChar w:fldCharType="separate"/>
      </w:r>
      <w:r w:rsidR="004C1660">
        <w:rPr>
          <w:noProof/>
        </w:rPr>
        <w:t>26</w:t>
      </w:r>
      <w:r w:rsidR="004C1660">
        <w:rPr>
          <w:noProof/>
        </w:rPr>
        <w:fldChar w:fldCharType="end"/>
      </w:r>
    </w:p>
    <w:p w14:paraId="132491E9"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2 - Aquaculture Data Value Chain</w:t>
      </w:r>
      <w:r>
        <w:rPr>
          <w:noProof/>
        </w:rPr>
        <w:tab/>
      </w:r>
      <w:r>
        <w:rPr>
          <w:noProof/>
        </w:rPr>
        <w:fldChar w:fldCharType="begin"/>
      </w:r>
      <w:r>
        <w:rPr>
          <w:noProof/>
        </w:rPr>
        <w:instrText xml:space="preserve"> PAGEREF _Toc318555425 \h </w:instrText>
      </w:r>
      <w:r>
        <w:rPr>
          <w:noProof/>
        </w:rPr>
      </w:r>
      <w:r>
        <w:rPr>
          <w:noProof/>
        </w:rPr>
        <w:fldChar w:fldCharType="separate"/>
      </w:r>
      <w:r>
        <w:rPr>
          <w:noProof/>
        </w:rPr>
        <w:t>27</w:t>
      </w:r>
      <w:r>
        <w:rPr>
          <w:noProof/>
        </w:rPr>
        <w:fldChar w:fldCharType="end"/>
      </w:r>
    </w:p>
    <w:p w14:paraId="7CFE5B4D"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3- Fisheries Exploitation and Monitoring Domain- Data Flow</w:t>
      </w:r>
      <w:r>
        <w:rPr>
          <w:noProof/>
        </w:rPr>
        <w:tab/>
      </w:r>
      <w:r>
        <w:rPr>
          <w:noProof/>
        </w:rPr>
        <w:fldChar w:fldCharType="begin"/>
      </w:r>
      <w:r>
        <w:rPr>
          <w:noProof/>
        </w:rPr>
        <w:instrText xml:space="preserve"> PAGEREF _Toc318555426 \h </w:instrText>
      </w:r>
      <w:r>
        <w:rPr>
          <w:noProof/>
        </w:rPr>
      </w:r>
      <w:r>
        <w:rPr>
          <w:noProof/>
        </w:rPr>
        <w:fldChar w:fldCharType="separate"/>
      </w:r>
      <w:r>
        <w:rPr>
          <w:noProof/>
        </w:rPr>
        <w:t>29</w:t>
      </w:r>
      <w:r>
        <w:rPr>
          <w:noProof/>
        </w:rPr>
        <w:fldChar w:fldCharType="end"/>
      </w:r>
    </w:p>
    <w:p w14:paraId="45019A00"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4- Fisheries Catches: Traceability/Certification/Quality Control- Data Flow</w:t>
      </w:r>
      <w:r>
        <w:rPr>
          <w:noProof/>
        </w:rPr>
        <w:tab/>
      </w:r>
      <w:r>
        <w:rPr>
          <w:noProof/>
        </w:rPr>
        <w:fldChar w:fldCharType="begin"/>
      </w:r>
      <w:r>
        <w:rPr>
          <w:noProof/>
        </w:rPr>
        <w:instrText xml:space="preserve"> PAGEREF _Toc318555427 \h </w:instrText>
      </w:r>
      <w:r>
        <w:rPr>
          <w:noProof/>
        </w:rPr>
      </w:r>
      <w:r>
        <w:rPr>
          <w:noProof/>
        </w:rPr>
        <w:fldChar w:fldCharType="separate"/>
      </w:r>
      <w:r>
        <w:rPr>
          <w:noProof/>
        </w:rPr>
        <w:t>31</w:t>
      </w:r>
      <w:r>
        <w:rPr>
          <w:noProof/>
        </w:rPr>
        <w:fldChar w:fldCharType="end"/>
      </w:r>
    </w:p>
    <w:p w14:paraId="697DC3BF"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5- Marine Fisheries Research Domain Data Flow</w:t>
      </w:r>
      <w:r>
        <w:rPr>
          <w:noProof/>
        </w:rPr>
        <w:tab/>
      </w:r>
      <w:r>
        <w:rPr>
          <w:noProof/>
        </w:rPr>
        <w:fldChar w:fldCharType="begin"/>
      </w:r>
      <w:r>
        <w:rPr>
          <w:noProof/>
        </w:rPr>
        <w:instrText xml:space="preserve"> PAGEREF _Toc318555428 \h </w:instrText>
      </w:r>
      <w:r>
        <w:rPr>
          <w:noProof/>
        </w:rPr>
      </w:r>
      <w:r>
        <w:rPr>
          <w:noProof/>
        </w:rPr>
        <w:fldChar w:fldCharType="separate"/>
      </w:r>
      <w:r>
        <w:rPr>
          <w:noProof/>
        </w:rPr>
        <w:t>33</w:t>
      </w:r>
      <w:r>
        <w:rPr>
          <w:noProof/>
        </w:rPr>
        <w:fldChar w:fldCharType="end"/>
      </w:r>
    </w:p>
    <w:p w14:paraId="18CB56BF"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6 - Question 8 - What is the current scope of the data you manage?</w:t>
      </w:r>
      <w:r>
        <w:rPr>
          <w:noProof/>
        </w:rPr>
        <w:tab/>
      </w:r>
      <w:r>
        <w:rPr>
          <w:noProof/>
        </w:rPr>
        <w:fldChar w:fldCharType="begin"/>
      </w:r>
      <w:r>
        <w:rPr>
          <w:noProof/>
        </w:rPr>
        <w:instrText xml:space="preserve"> PAGEREF _Toc318555429 \h </w:instrText>
      </w:r>
      <w:r>
        <w:rPr>
          <w:noProof/>
        </w:rPr>
      </w:r>
      <w:r>
        <w:rPr>
          <w:noProof/>
        </w:rPr>
        <w:fldChar w:fldCharType="separate"/>
      </w:r>
      <w:r>
        <w:rPr>
          <w:noProof/>
        </w:rPr>
        <w:t>38</w:t>
      </w:r>
      <w:r>
        <w:rPr>
          <w:noProof/>
        </w:rPr>
        <w:fldChar w:fldCharType="end"/>
      </w:r>
    </w:p>
    <w:p w14:paraId="4BCBA77E"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7 - Question 9 - What type of data does your institution/company manage?</w:t>
      </w:r>
      <w:r>
        <w:rPr>
          <w:noProof/>
        </w:rPr>
        <w:tab/>
      </w:r>
      <w:r>
        <w:rPr>
          <w:noProof/>
        </w:rPr>
        <w:fldChar w:fldCharType="begin"/>
      </w:r>
      <w:r>
        <w:rPr>
          <w:noProof/>
        </w:rPr>
        <w:instrText xml:space="preserve"> PAGEREF _Toc318555430 \h </w:instrText>
      </w:r>
      <w:r>
        <w:rPr>
          <w:noProof/>
        </w:rPr>
      </w:r>
      <w:r>
        <w:rPr>
          <w:noProof/>
        </w:rPr>
        <w:fldChar w:fldCharType="separate"/>
      </w:r>
      <w:r>
        <w:rPr>
          <w:noProof/>
        </w:rPr>
        <w:t>38</w:t>
      </w:r>
      <w:r>
        <w:rPr>
          <w:noProof/>
        </w:rPr>
        <w:fldChar w:fldCharType="end"/>
      </w:r>
    </w:p>
    <w:p w14:paraId="5EE558E6"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8 - Question 10 - Select the top three priorities for your institution/company?</w:t>
      </w:r>
      <w:r>
        <w:rPr>
          <w:noProof/>
        </w:rPr>
        <w:tab/>
      </w:r>
      <w:r>
        <w:rPr>
          <w:noProof/>
        </w:rPr>
        <w:fldChar w:fldCharType="begin"/>
      </w:r>
      <w:r>
        <w:rPr>
          <w:noProof/>
        </w:rPr>
        <w:instrText xml:space="preserve"> PAGEREF _Toc318555431 \h </w:instrText>
      </w:r>
      <w:r>
        <w:rPr>
          <w:noProof/>
        </w:rPr>
      </w:r>
      <w:r>
        <w:rPr>
          <w:noProof/>
        </w:rPr>
        <w:fldChar w:fldCharType="separate"/>
      </w:r>
      <w:r>
        <w:rPr>
          <w:noProof/>
        </w:rPr>
        <w:t>39</w:t>
      </w:r>
      <w:r>
        <w:rPr>
          <w:noProof/>
        </w:rPr>
        <w:fldChar w:fldCharType="end"/>
      </w:r>
    </w:p>
    <w:p w14:paraId="1F905E60"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9 - Question 13 - In 2-5 years from now, what do you believe will be your main challenge regarding the management of data?</w:t>
      </w:r>
      <w:r>
        <w:rPr>
          <w:noProof/>
        </w:rPr>
        <w:tab/>
      </w:r>
      <w:r>
        <w:rPr>
          <w:noProof/>
        </w:rPr>
        <w:fldChar w:fldCharType="begin"/>
      </w:r>
      <w:r>
        <w:rPr>
          <w:noProof/>
        </w:rPr>
        <w:instrText xml:space="preserve"> PAGEREF _Toc318555432 \h </w:instrText>
      </w:r>
      <w:r>
        <w:rPr>
          <w:noProof/>
        </w:rPr>
      </w:r>
      <w:r>
        <w:rPr>
          <w:noProof/>
        </w:rPr>
        <w:fldChar w:fldCharType="separate"/>
      </w:r>
      <w:r>
        <w:rPr>
          <w:noProof/>
        </w:rPr>
        <w:t>42</w:t>
      </w:r>
      <w:r>
        <w:rPr>
          <w:noProof/>
        </w:rPr>
        <w:fldChar w:fldCharType="end"/>
      </w:r>
    </w:p>
    <w:p w14:paraId="00815528"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10 - Question 14 - Does your institution/company use Cloud-based services?</w:t>
      </w:r>
      <w:r>
        <w:rPr>
          <w:noProof/>
        </w:rPr>
        <w:tab/>
      </w:r>
      <w:r>
        <w:rPr>
          <w:noProof/>
        </w:rPr>
        <w:fldChar w:fldCharType="begin"/>
      </w:r>
      <w:r>
        <w:rPr>
          <w:noProof/>
        </w:rPr>
        <w:instrText xml:space="preserve"> PAGEREF _Toc318555433 \h </w:instrText>
      </w:r>
      <w:r>
        <w:rPr>
          <w:noProof/>
        </w:rPr>
      </w:r>
      <w:r>
        <w:rPr>
          <w:noProof/>
        </w:rPr>
        <w:fldChar w:fldCharType="separate"/>
      </w:r>
      <w:r>
        <w:rPr>
          <w:noProof/>
        </w:rPr>
        <w:t>43</w:t>
      </w:r>
      <w:r>
        <w:rPr>
          <w:noProof/>
        </w:rPr>
        <w:fldChar w:fldCharType="end"/>
      </w:r>
    </w:p>
    <w:p w14:paraId="7CAC8F8F"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11 - Question 15 - If your institution/company uses Cloud-based services, which services?</w:t>
      </w:r>
      <w:r>
        <w:rPr>
          <w:noProof/>
        </w:rPr>
        <w:tab/>
      </w:r>
      <w:r>
        <w:rPr>
          <w:noProof/>
        </w:rPr>
        <w:fldChar w:fldCharType="begin"/>
      </w:r>
      <w:r>
        <w:rPr>
          <w:noProof/>
        </w:rPr>
        <w:instrText xml:space="preserve"> PAGEREF _Toc318555434 \h </w:instrText>
      </w:r>
      <w:r>
        <w:rPr>
          <w:noProof/>
        </w:rPr>
      </w:r>
      <w:r>
        <w:rPr>
          <w:noProof/>
        </w:rPr>
        <w:fldChar w:fldCharType="separate"/>
      </w:r>
      <w:r>
        <w:rPr>
          <w:noProof/>
        </w:rPr>
        <w:t>43</w:t>
      </w:r>
      <w:r>
        <w:rPr>
          <w:noProof/>
        </w:rPr>
        <w:fldChar w:fldCharType="end"/>
      </w:r>
    </w:p>
    <w:p w14:paraId="030C4B5A"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12 - Question 16 - If your institution/company uses Cloud-based services, what type of Cloud?</w:t>
      </w:r>
      <w:r>
        <w:rPr>
          <w:noProof/>
        </w:rPr>
        <w:tab/>
      </w:r>
      <w:r>
        <w:rPr>
          <w:noProof/>
        </w:rPr>
        <w:fldChar w:fldCharType="begin"/>
      </w:r>
      <w:r>
        <w:rPr>
          <w:noProof/>
        </w:rPr>
        <w:instrText xml:space="preserve"> PAGEREF _Toc318555435 \h </w:instrText>
      </w:r>
      <w:r>
        <w:rPr>
          <w:noProof/>
        </w:rPr>
      </w:r>
      <w:r>
        <w:rPr>
          <w:noProof/>
        </w:rPr>
        <w:fldChar w:fldCharType="separate"/>
      </w:r>
      <w:r>
        <w:rPr>
          <w:noProof/>
        </w:rPr>
        <w:t>44</w:t>
      </w:r>
      <w:r>
        <w:rPr>
          <w:noProof/>
        </w:rPr>
        <w:fldChar w:fldCharType="end"/>
      </w:r>
    </w:p>
    <w:p w14:paraId="09B37804"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13 - Question 17 - If your institution/company is already using some Cloud-based Services, do you plan to further invest in other services? If yes, which ones?</w:t>
      </w:r>
      <w:r>
        <w:rPr>
          <w:noProof/>
        </w:rPr>
        <w:tab/>
      </w:r>
      <w:r>
        <w:rPr>
          <w:noProof/>
        </w:rPr>
        <w:fldChar w:fldCharType="begin"/>
      </w:r>
      <w:r>
        <w:rPr>
          <w:noProof/>
        </w:rPr>
        <w:instrText xml:space="preserve"> PAGEREF _Toc318555436 \h </w:instrText>
      </w:r>
      <w:r>
        <w:rPr>
          <w:noProof/>
        </w:rPr>
      </w:r>
      <w:r>
        <w:rPr>
          <w:noProof/>
        </w:rPr>
        <w:fldChar w:fldCharType="separate"/>
      </w:r>
      <w:r>
        <w:rPr>
          <w:noProof/>
        </w:rPr>
        <w:t>44</w:t>
      </w:r>
      <w:r>
        <w:rPr>
          <w:noProof/>
        </w:rPr>
        <w:fldChar w:fldCharType="end"/>
      </w:r>
    </w:p>
    <w:p w14:paraId="450FED66"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14 - Question 18 - If your institution/company is not using Cloud-based services although is interested, what services would be of interest within the next two years?</w:t>
      </w:r>
      <w:r>
        <w:rPr>
          <w:noProof/>
        </w:rPr>
        <w:tab/>
      </w:r>
      <w:r>
        <w:rPr>
          <w:noProof/>
        </w:rPr>
        <w:fldChar w:fldCharType="begin"/>
      </w:r>
      <w:r>
        <w:rPr>
          <w:noProof/>
        </w:rPr>
        <w:instrText xml:space="preserve"> PAGEREF _Toc318555437 \h </w:instrText>
      </w:r>
      <w:r>
        <w:rPr>
          <w:noProof/>
        </w:rPr>
      </w:r>
      <w:r>
        <w:rPr>
          <w:noProof/>
        </w:rPr>
        <w:fldChar w:fldCharType="separate"/>
      </w:r>
      <w:r>
        <w:rPr>
          <w:noProof/>
        </w:rPr>
        <w:t>45</w:t>
      </w:r>
      <w:r>
        <w:rPr>
          <w:noProof/>
        </w:rPr>
        <w:fldChar w:fldCharType="end"/>
      </w:r>
    </w:p>
    <w:p w14:paraId="0F133884"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15 - Question 19 - Are you aware of any obstacles/challenges your institution/company recognizes in regards to using Cloud-based services? If yes, in which areas?</w:t>
      </w:r>
      <w:r>
        <w:rPr>
          <w:noProof/>
        </w:rPr>
        <w:tab/>
      </w:r>
      <w:r>
        <w:rPr>
          <w:noProof/>
        </w:rPr>
        <w:fldChar w:fldCharType="begin"/>
      </w:r>
      <w:r>
        <w:rPr>
          <w:noProof/>
        </w:rPr>
        <w:instrText xml:space="preserve"> PAGEREF _Toc318555438 \h </w:instrText>
      </w:r>
      <w:r>
        <w:rPr>
          <w:noProof/>
        </w:rPr>
      </w:r>
      <w:r>
        <w:rPr>
          <w:noProof/>
        </w:rPr>
        <w:fldChar w:fldCharType="separate"/>
      </w:r>
      <w:r>
        <w:rPr>
          <w:noProof/>
        </w:rPr>
        <w:t>46</w:t>
      </w:r>
      <w:r>
        <w:rPr>
          <w:noProof/>
        </w:rPr>
        <w:fldChar w:fldCharType="end"/>
      </w:r>
    </w:p>
    <w:p w14:paraId="6F6BDBAB"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16 - Question 21 - On a scale from 1 to 4, how important is the Cloud computing benefit: Facilitate analysis of cross-domain information through harmonization and standardization.</w:t>
      </w:r>
      <w:r>
        <w:rPr>
          <w:noProof/>
        </w:rPr>
        <w:tab/>
      </w:r>
      <w:r>
        <w:rPr>
          <w:noProof/>
        </w:rPr>
        <w:fldChar w:fldCharType="begin"/>
      </w:r>
      <w:r>
        <w:rPr>
          <w:noProof/>
        </w:rPr>
        <w:instrText xml:space="preserve"> PAGEREF _Toc318555439 \h </w:instrText>
      </w:r>
      <w:r>
        <w:rPr>
          <w:noProof/>
        </w:rPr>
      </w:r>
      <w:r>
        <w:rPr>
          <w:noProof/>
        </w:rPr>
        <w:fldChar w:fldCharType="separate"/>
      </w:r>
      <w:r>
        <w:rPr>
          <w:noProof/>
        </w:rPr>
        <w:t>47</w:t>
      </w:r>
      <w:r>
        <w:rPr>
          <w:noProof/>
        </w:rPr>
        <w:fldChar w:fldCharType="end"/>
      </w:r>
    </w:p>
    <w:p w14:paraId="17D72669"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17 - Question 22 - On a scale from 1 to 4, how important is the Cloud computing benefit: Cost saving</w:t>
      </w:r>
      <w:r>
        <w:rPr>
          <w:noProof/>
        </w:rPr>
        <w:tab/>
      </w:r>
      <w:r>
        <w:rPr>
          <w:noProof/>
        </w:rPr>
        <w:fldChar w:fldCharType="begin"/>
      </w:r>
      <w:r>
        <w:rPr>
          <w:noProof/>
        </w:rPr>
        <w:instrText xml:space="preserve"> PAGEREF _Toc318555440 \h </w:instrText>
      </w:r>
      <w:r>
        <w:rPr>
          <w:noProof/>
        </w:rPr>
      </w:r>
      <w:r>
        <w:rPr>
          <w:noProof/>
        </w:rPr>
        <w:fldChar w:fldCharType="separate"/>
      </w:r>
      <w:r>
        <w:rPr>
          <w:noProof/>
        </w:rPr>
        <w:t>48</w:t>
      </w:r>
      <w:r>
        <w:rPr>
          <w:noProof/>
        </w:rPr>
        <w:fldChar w:fldCharType="end"/>
      </w:r>
    </w:p>
    <w:p w14:paraId="33E94437" w14:textId="77777777" w:rsidR="004C1660" w:rsidRDefault="004C1660">
      <w:pPr>
        <w:pStyle w:val="TableofFigures"/>
        <w:tabs>
          <w:tab w:val="right" w:leader="dot" w:pos="9016"/>
        </w:tabs>
        <w:rPr>
          <w:rFonts w:asciiTheme="minorHAnsi" w:eastAsiaTheme="minorEastAsia" w:hAnsiTheme="minorHAnsi"/>
          <w:noProof/>
          <w:spacing w:val="0"/>
          <w:sz w:val="24"/>
          <w:szCs w:val="24"/>
          <w:lang w:val="en-US" w:eastAsia="ja-JP"/>
        </w:rPr>
      </w:pPr>
      <w:r>
        <w:rPr>
          <w:noProof/>
        </w:rPr>
        <w:t>Figure 18 - Question 24 - On a scale from 1 to 4, how important is the Cloud computing benefit: Performance and flexibility</w:t>
      </w:r>
      <w:r>
        <w:rPr>
          <w:noProof/>
        </w:rPr>
        <w:tab/>
      </w:r>
      <w:r>
        <w:rPr>
          <w:noProof/>
        </w:rPr>
        <w:fldChar w:fldCharType="begin"/>
      </w:r>
      <w:r>
        <w:rPr>
          <w:noProof/>
        </w:rPr>
        <w:instrText xml:space="preserve"> PAGEREF _Toc318555441 \h </w:instrText>
      </w:r>
      <w:r>
        <w:rPr>
          <w:noProof/>
        </w:rPr>
      </w:r>
      <w:r>
        <w:rPr>
          <w:noProof/>
        </w:rPr>
        <w:fldChar w:fldCharType="separate"/>
      </w:r>
      <w:r>
        <w:rPr>
          <w:noProof/>
        </w:rPr>
        <w:t>49</w:t>
      </w:r>
      <w:r>
        <w:rPr>
          <w:noProof/>
        </w:rPr>
        <w:fldChar w:fldCharType="end"/>
      </w:r>
    </w:p>
    <w:p w14:paraId="339A290E" w14:textId="77777777" w:rsidR="00227F47" w:rsidRDefault="001124A6" w:rsidP="007B6503">
      <w:r w:rsidRPr="00094095">
        <w:fldChar w:fldCharType="end"/>
      </w:r>
    </w:p>
    <w:p w14:paraId="032E099C" w14:textId="77777777" w:rsidR="001A3077" w:rsidRPr="00094095" w:rsidRDefault="001A3077" w:rsidP="007B6503"/>
    <w:p w14:paraId="3C25D634" w14:textId="77777777" w:rsidR="00227F47" w:rsidRPr="00094095" w:rsidRDefault="0096139B" w:rsidP="007B6503">
      <w:pPr>
        <w:pStyle w:val="Heading1"/>
      </w:pPr>
      <w:bookmarkStart w:id="1" w:name="_Toc318561545"/>
      <w:r w:rsidRPr="00094095">
        <w:lastRenderedPageBreak/>
        <w:t>Executive S</w:t>
      </w:r>
      <w:r w:rsidR="001100E5" w:rsidRPr="00094095">
        <w:t>ummary</w:t>
      </w:r>
      <w:bookmarkEnd w:id="1"/>
    </w:p>
    <w:p w14:paraId="78EB6E09" w14:textId="39E9BCA6" w:rsidR="005332FB" w:rsidRDefault="005332FB" w:rsidP="007B6503">
      <w:r>
        <w:t xml:space="preserve">Purpose of this document is to report on the business opportunities of EGI in providing Data as a Service (DaaS) – combining access to relevant core datasets, computing and applications, in the Marine and Fishery </w:t>
      </w:r>
      <w:r w:rsidR="004F5ACE">
        <w:t>Data Analysis S</w:t>
      </w:r>
      <w:r>
        <w:t xml:space="preserve">ector. </w:t>
      </w:r>
      <w:r>
        <w:rPr>
          <w:rFonts w:eastAsia="Times New Roman" w:cs="Times New Roman"/>
        </w:rPr>
        <w:t>DaaS builds on the concept that the data can be provided on</w:t>
      </w:r>
      <w:r w:rsidR="004F5ACE">
        <w:rPr>
          <w:rFonts w:eastAsia="Times New Roman" w:cs="Times New Roman"/>
        </w:rPr>
        <w:t>-</w:t>
      </w:r>
      <w:r>
        <w:rPr>
          <w:rFonts w:eastAsia="Times New Roman" w:cs="Times New Roman"/>
        </w:rPr>
        <w:t xml:space="preserve">demand together with the necessary analysis facilities to the user regardless of geographic or organizational separation </w:t>
      </w:r>
      <w:r w:rsidR="004F5ACE">
        <w:rPr>
          <w:rFonts w:eastAsia="Times New Roman" w:cs="Times New Roman"/>
        </w:rPr>
        <w:t>between</w:t>
      </w:r>
      <w:r>
        <w:rPr>
          <w:rFonts w:eastAsia="Times New Roman" w:cs="Times New Roman"/>
        </w:rPr>
        <w:t xml:space="preserve"> provider and consumer. </w:t>
      </w:r>
    </w:p>
    <w:p w14:paraId="35398AB3" w14:textId="0FB134BB" w:rsidR="0073417C" w:rsidRDefault="00901C63" w:rsidP="007B6503">
      <w:r>
        <w:t xml:space="preserve">EGI has just begun to </w:t>
      </w:r>
      <w:r w:rsidR="005B636F" w:rsidRPr="00094095">
        <w:t>collaborate with the Fisher</w:t>
      </w:r>
      <w:r>
        <w:t xml:space="preserve">y and Marine Sciences community by requesting </w:t>
      </w:r>
      <w:r w:rsidR="0073417C">
        <w:t>t</w:t>
      </w:r>
      <w:r>
        <w:t>his study and also through</w:t>
      </w:r>
      <w:r w:rsidR="0073417C">
        <w:t xml:space="preserve"> two other Project Tasks: first</w:t>
      </w:r>
      <w:r w:rsidR="00826D18">
        <w:t>ly</w:t>
      </w:r>
      <w:r w:rsidR="0073417C">
        <w:t>, the integrating</w:t>
      </w:r>
      <w:r w:rsidR="0073417C" w:rsidRPr="0073417C">
        <w:t xml:space="preserve"> </w:t>
      </w:r>
      <w:r w:rsidR="00826D18">
        <w:t>of iMarine Virtual Research Environments</w:t>
      </w:r>
      <w:r w:rsidR="00826D18">
        <w:rPr>
          <w:rStyle w:val="FootnoteReference"/>
        </w:rPr>
        <w:footnoteReference w:id="1"/>
      </w:r>
      <w:r w:rsidR="00826D18">
        <w:t xml:space="preserve"> (</w:t>
      </w:r>
      <w:r w:rsidR="0073417C" w:rsidRPr="0073417C">
        <w:t>the gCube/D4Science</w:t>
      </w:r>
      <w:r w:rsidR="00826D18">
        <w:t xml:space="preserve"> platform)</w:t>
      </w:r>
      <w:r w:rsidR="0073417C">
        <w:rPr>
          <w:rStyle w:val="FootnoteReference"/>
        </w:rPr>
        <w:footnoteReference w:id="2"/>
      </w:r>
      <w:r w:rsidR="00826D18">
        <w:t xml:space="preserve"> and their</w:t>
      </w:r>
      <w:r w:rsidR="0073417C" w:rsidRPr="0073417C">
        <w:t xml:space="preserve"> data</w:t>
      </w:r>
      <w:r w:rsidR="0009295A">
        <w:t xml:space="preserve"> with the EGI Federated Cloud</w:t>
      </w:r>
      <w:r w:rsidR="0073417C">
        <w:t>, and second</w:t>
      </w:r>
      <w:r w:rsidR="0009295A">
        <w:t>ly</w:t>
      </w:r>
      <w:r w:rsidR="0073417C">
        <w:t xml:space="preserve">, the </w:t>
      </w:r>
      <w:r w:rsidR="0009295A">
        <w:t xml:space="preserve">go-to-market stage with the operations </w:t>
      </w:r>
      <w:r w:rsidR="0073417C">
        <w:t xml:space="preserve">of </w:t>
      </w:r>
      <w:r w:rsidR="0009295A">
        <w:t>the</w:t>
      </w:r>
      <w:r w:rsidR="0073417C">
        <w:t xml:space="preserve"> fishery and marine sciences VREs</w:t>
      </w:r>
      <w:r w:rsidR="0009295A">
        <w:t xml:space="preserve">. This activity allows </w:t>
      </w:r>
      <w:r w:rsidR="001302B7">
        <w:t>for the</w:t>
      </w:r>
      <w:r w:rsidR="0009295A">
        <w:t xml:space="preserve"> develop</w:t>
      </w:r>
      <w:r w:rsidR="001302B7">
        <w:t>ment of</w:t>
      </w:r>
      <w:r w:rsidR="0009295A">
        <w:t xml:space="preserve"> the business proposition of EGI by augmenting the community-specific PaaS enabled by the EGI cloud platform.</w:t>
      </w:r>
      <w:r w:rsidR="0073417C">
        <w:t xml:space="preserve"> </w:t>
      </w:r>
    </w:p>
    <w:p w14:paraId="52748B78" w14:textId="3F473FD2" w:rsidR="00D2116D" w:rsidRPr="00094095" w:rsidRDefault="00AE6150" w:rsidP="007B6503">
      <w:r>
        <w:t>This document contributes to p</w:t>
      </w:r>
      <w:r w:rsidR="00D2116D" w:rsidRPr="00094095">
        <w:t xml:space="preserve">repare EGI for any future engagement </w:t>
      </w:r>
      <w:r w:rsidR="003E04E3" w:rsidRPr="00094095">
        <w:t>that</w:t>
      </w:r>
      <w:r w:rsidR="00D2116D" w:rsidRPr="00094095">
        <w:t xml:space="preserve"> could lead to the creat</w:t>
      </w:r>
      <w:r w:rsidR="003E04E3" w:rsidRPr="00094095">
        <w:t>ion of future business projects</w:t>
      </w:r>
      <w:r w:rsidR="008B102F">
        <w:t>.</w:t>
      </w:r>
      <w:r w:rsidR="003E04E3" w:rsidRPr="00094095">
        <w:t xml:space="preserve"> </w:t>
      </w:r>
      <w:r w:rsidR="008B102F">
        <w:t>T</w:t>
      </w:r>
      <w:r w:rsidR="003E04E3" w:rsidRPr="00094095">
        <w:t>his document</w:t>
      </w:r>
      <w:r w:rsidR="009F008C" w:rsidRPr="00094095">
        <w:t xml:space="preserve">, </w:t>
      </w:r>
      <w:r w:rsidR="001824BF" w:rsidRPr="00094095">
        <w:t>supported by the Task NA2.3</w:t>
      </w:r>
      <w:r w:rsidR="009F008C" w:rsidRPr="00094095">
        <w:t>,</w:t>
      </w:r>
      <w:r w:rsidR="001824BF" w:rsidRPr="00094095">
        <w:t xml:space="preserve"> facilitates the connection of EGI with the stakeholders by providing a cl</w:t>
      </w:r>
      <w:r w:rsidR="00D425BB" w:rsidRPr="00094095">
        <w:t>ear introduction to its domains</w:t>
      </w:r>
      <w:r w:rsidR="003F74F1">
        <w:rPr>
          <w:rStyle w:val="FootnoteReference"/>
        </w:rPr>
        <w:footnoteReference w:id="3"/>
      </w:r>
      <w:r w:rsidR="00D425BB" w:rsidRPr="00094095">
        <w:t xml:space="preserve"> and peculiarities</w:t>
      </w:r>
      <w:r w:rsidR="001824BF" w:rsidRPr="00094095">
        <w:t xml:space="preserve">. Additionally, this document </w:t>
      </w:r>
      <w:r w:rsidR="008B102F">
        <w:t>provides an informed analysis of</w:t>
      </w:r>
      <w:r w:rsidR="001824BF" w:rsidRPr="00094095">
        <w:t xml:space="preserve"> data requirements and obstacles expressed by the </w:t>
      </w:r>
      <w:r w:rsidR="00D2116D" w:rsidRPr="00094095">
        <w:t>stakeholders</w:t>
      </w:r>
      <w:r w:rsidR="001824BF" w:rsidRPr="00094095">
        <w:t xml:space="preserve"> themselves. </w:t>
      </w:r>
    </w:p>
    <w:p w14:paraId="44B6F46A" w14:textId="30939B3E" w:rsidR="003C43A4" w:rsidRDefault="00D2116D" w:rsidP="00CD5A18">
      <w:r w:rsidRPr="00094095">
        <w:t xml:space="preserve">The approach </w:t>
      </w:r>
      <w:r w:rsidR="001A3747" w:rsidRPr="00094095">
        <w:t xml:space="preserve">taken for this document </w:t>
      </w:r>
      <w:r w:rsidRPr="00094095">
        <w:t>includes both a top-down and bottom-up analysis. The top-down approach consists of a market overview that gives an idea of structure and size of the sector through facts and figures. The sector is described in terms of domains and serves as a presentation to what exactly the Fishery and Marine Sciences</w:t>
      </w:r>
      <w:r w:rsidR="00D55F66" w:rsidRPr="00094095">
        <w:t xml:space="preserve"> Data Analysis S</w:t>
      </w:r>
      <w:r w:rsidRPr="00094095">
        <w:t>ector is about</w:t>
      </w:r>
      <w:r w:rsidR="003C43A4">
        <w:t>,</w:t>
      </w:r>
      <w:r w:rsidRPr="00094095">
        <w:t xml:space="preserve"> and the respective activities/purposes. A Stakeholder Analysis, identifies and characterizes the stakeholders </w:t>
      </w:r>
      <w:r w:rsidR="009F008C" w:rsidRPr="00094095">
        <w:t>through</w:t>
      </w:r>
      <w:r w:rsidRPr="00094095">
        <w:t xml:space="preserve"> different dimensions, this to familiarize the reader with what type of data </w:t>
      </w:r>
      <w:r w:rsidR="003C43A4">
        <w:t xml:space="preserve">that </w:t>
      </w:r>
      <w:r w:rsidRPr="00094095">
        <w:t xml:space="preserve">is managed and in which way. </w:t>
      </w:r>
      <w:r w:rsidR="001A3CF5" w:rsidRPr="00094095">
        <w:t>Specifically, Stakeholders are explained in terms of</w:t>
      </w:r>
      <w:r w:rsidR="003C43A4">
        <w:t>:</w:t>
      </w:r>
      <w:r w:rsidR="001A3CF5" w:rsidRPr="00094095">
        <w:t xml:space="preserve"> </w:t>
      </w:r>
    </w:p>
    <w:p w14:paraId="7ED5A6BC" w14:textId="29B753F8" w:rsidR="00877219" w:rsidRDefault="001A3CF5" w:rsidP="006D3AA9">
      <w:pPr>
        <w:pStyle w:val="ListParagraph"/>
        <w:numPr>
          <w:ilvl w:val="0"/>
          <w:numId w:val="55"/>
        </w:numPr>
      </w:pPr>
      <w:r w:rsidRPr="00094095">
        <w:t>the type of entity (public</w:t>
      </w:r>
      <w:r w:rsidR="003C43A4">
        <w:t>/</w:t>
      </w:r>
      <w:r w:rsidRPr="00094095">
        <w:t xml:space="preserve">private); </w:t>
      </w:r>
    </w:p>
    <w:p w14:paraId="401B5B8F" w14:textId="77777777" w:rsidR="00877219" w:rsidRDefault="001A3CF5" w:rsidP="006D3AA9">
      <w:pPr>
        <w:pStyle w:val="ListParagraph"/>
        <w:numPr>
          <w:ilvl w:val="0"/>
          <w:numId w:val="55"/>
        </w:numPr>
      </w:pPr>
      <w:r w:rsidRPr="00094095">
        <w:t xml:space="preserve">whether they are monitoring and managing organizations or exploitation companies; </w:t>
      </w:r>
    </w:p>
    <w:p w14:paraId="22C90132" w14:textId="6D2D79B4" w:rsidR="00877219" w:rsidRDefault="00877219" w:rsidP="006D3AA9">
      <w:pPr>
        <w:pStyle w:val="ListParagraph"/>
        <w:numPr>
          <w:ilvl w:val="0"/>
          <w:numId w:val="55"/>
        </w:numPr>
      </w:pPr>
      <w:r>
        <w:t>the</w:t>
      </w:r>
      <w:r w:rsidRPr="00094095">
        <w:t xml:space="preserve"> </w:t>
      </w:r>
      <w:r w:rsidR="001A3CF5" w:rsidRPr="00094095">
        <w:t>type of data use</w:t>
      </w:r>
      <w:r>
        <w:t>d</w:t>
      </w:r>
      <w:r w:rsidR="001A3CF5" w:rsidRPr="00094095">
        <w:t xml:space="preserve"> (detailed, aggregated data/statistics, reference/standard/classification data); </w:t>
      </w:r>
    </w:p>
    <w:p w14:paraId="7CBD28F3" w14:textId="1C40A86D" w:rsidR="00877219" w:rsidRDefault="00877219" w:rsidP="006D3AA9">
      <w:pPr>
        <w:pStyle w:val="ListParagraph"/>
        <w:numPr>
          <w:ilvl w:val="0"/>
          <w:numId w:val="55"/>
        </w:numPr>
      </w:pPr>
      <w:r>
        <w:t xml:space="preserve">the role in the data value chain: </w:t>
      </w:r>
      <w:r w:rsidR="001A3CF5" w:rsidRPr="00094095">
        <w:t xml:space="preserve">owners, processors or consumers; </w:t>
      </w:r>
    </w:p>
    <w:p w14:paraId="63B29C50" w14:textId="6CC76475" w:rsidR="0080263B" w:rsidRDefault="001302B7" w:rsidP="006D3AA9">
      <w:pPr>
        <w:pStyle w:val="ListParagraph"/>
        <w:numPr>
          <w:ilvl w:val="0"/>
          <w:numId w:val="55"/>
        </w:numPr>
      </w:pPr>
      <w:proofErr w:type="gramStart"/>
      <w:r>
        <w:t>the</w:t>
      </w:r>
      <w:proofErr w:type="gramEnd"/>
      <w:r w:rsidR="001A3CF5" w:rsidRPr="00094095">
        <w:t xml:space="preserve"> activities they take forward, and the purpose and scope of the data </w:t>
      </w:r>
      <w:r w:rsidR="00326F59" w:rsidRPr="00094095">
        <w:t xml:space="preserve">they </w:t>
      </w:r>
      <w:r w:rsidR="001A3CF5" w:rsidRPr="00094095">
        <w:t>work with.</w:t>
      </w:r>
    </w:p>
    <w:p w14:paraId="08C698B4" w14:textId="78B99965" w:rsidR="0010088E" w:rsidRPr="00094095" w:rsidRDefault="001A3CF5" w:rsidP="0080263B">
      <w:r w:rsidRPr="00094095">
        <w:t>Additionally,</w:t>
      </w:r>
      <w:r w:rsidR="00ED2578" w:rsidRPr="00094095">
        <w:t xml:space="preserve"> </w:t>
      </w:r>
      <w:r w:rsidR="00D2116D" w:rsidRPr="00094095">
        <w:t xml:space="preserve">stakeholders are mapped </w:t>
      </w:r>
      <w:r w:rsidR="00ED2578" w:rsidRPr="00094095">
        <w:t>to</w:t>
      </w:r>
      <w:r w:rsidR="00BB5E33" w:rsidRPr="00094095">
        <w:t xml:space="preserve"> a data value chain:</w:t>
      </w:r>
      <w:r w:rsidR="00D2116D" w:rsidRPr="00094095">
        <w:t xml:space="preserve"> one for Fi</w:t>
      </w:r>
      <w:r w:rsidR="00ED2578" w:rsidRPr="00094095">
        <w:t xml:space="preserve">shery and </w:t>
      </w:r>
      <w:r w:rsidR="0007551E">
        <w:t xml:space="preserve">the </w:t>
      </w:r>
      <w:r w:rsidR="00ED2578" w:rsidRPr="00094095">
        <w:t xml:space="preserve">other for Aquaculture, this to give a visual representation as an overview. Finally, Stakeholders are mapped to the two main sub-sectors: Fishery and Aquaculture, where the flow of data and information (from collection to exploitation) in three chosen domains is documented. </w:t>
      </w:r>
    </w:p>
    <w:p w14:paraId="46396AD6" w14:textId="5B1C3D21" w:rsidR="00D2116D" w:rsidRDefault="00AF33CF" w:rsidP="00CD5A18">
      <w:r w:rsidRPr="00094095">
        <w:lastRenderedPageBreak/>
        <w:t xml:space="preserve">The bottom-up analysis consists of </w:t>
      </w:r>
      <w:r w:rsidR="00C35766">
        <w:t>the analysis of the results of a</w:t>
      </w:r>
      <w:r w:rsidRPr="00094095">
        <w:t xml:space="preserve"> </w:t>
      </w:r>
      <w:r w:rsidR="00C35766">
        <w:t>s</w:t>
      </w:r>
      <w:r w:rsidRPr="00094095">
        <w:t xml:space="preserve">urvey </w:t>
      </w:r>
      <w:r w:rsidR="00C35766">
        <w:t xml:space="preserve">organized </w:t>
      </w:r>
      <w:r w:rsidR="00D2116D" w:rsidRPr="00094095">
        <w:t>to give the reader other information directly collected from the various stakeholders in the domains of interest. This is done through the analysis o</w:t>
      </w:r>
      <w:r w:rsidR="00247A78" w:rsidRPr="00094095">
        <w:t xml:space="preserve">f the distributed questionnaire. The purpose of the </w:t>
      </w:r>
      <w:r w:rsidR="00436DEE" w:rsidRPr="00094095">
        <w:t xml:space="preserve">questionnaire </w:t>
      </w:r>
      <w:r w:rsidR="00BF7008">
        <w:t>was</w:t>
      </w:r>
      <w:r w:rsidR="00436DEE" w:rsidRPr="00094095">
        <w:t xml:space="preserve"> to</w:t>
      </w:r>
      <w:r w:rsidR="00247A78" w:rsidRPr="00094095">
        <w:t xml:space="preserve"> </w:t>
      </w:r>
      <w:r w:rsidR="00436DEE" w:rsidRPr="00094095">
        <w:t xml:space="preserve">understand the computing needs and obstacles encountered </w:t>
      </w:r>
      <w:r w:rsidR="00BF7008">
        <w:t>by</w:t>
      </w:r>
      <w:r w:rsidR="00BF7008" w:rsidRPr="00094095">
        <w:t xml:space="preserve"> </w:t>
      </w:r>
      <w:r w:rsidR="00436DEE" w:rsidRPr="00094095">
        <w:t>our stakeholder</w:t>
      </w:r>
      <w:r w:rsidR="00604238" w:rsidRPr="00094095">
        <w:t xml:space="preserve">s. Questions, both closed and opened </w:t>
      </w:r>
      <w:r w:rsidR="00BF7008">
        <w:t>were</w:t>
      </w:r>
      <w:r w:rsidR="00BF7008" w:rsidRPr="00094095">
        <w:t xml:space="preserve"> </w:t>
      </w:r>
      <w:r w:rsidR="00604238" w:rsidRPr="00094095">
        <w:t xml:space="preserve">asked about data management aspects and cloud-based services, also considering a future outlook </w:t>
      </w:r>
      <w:r w:rsidR="00BF7008">
        <w:t>involving</w:t>
      </w:r>
      <w:r w:rsidR="00BF7008" w:rsidRPr="00094095">
        <w:t xml:space="preserve"> </w:t>
      </w:r>
      <w:r w:rsidR="00604238" w:rsidRPr="00094095">
        <w:t>EGI.</w:t>
      </w:r>
      <w:r w:rsidR="0010088E" w:rsidRPr="00094095">
        <w:t xml:space="preserve"> Additionally, to collect other qualitative information, </w:t>
      </w:r>
      <w:r w:rsidR="00D2116D" w:rsidRPr="00094095">
        <w:t xml:space="preserve">interviews </w:t>
      </w:r>
      <w:r w:rsidR="0010088E" w:rsidRPr="00094095">
        <w:t xml:space="preserve">were performed </w:t>
      </w:r>
      <w:r w:rsidR="00D2116D" w:rsidRPr="00094095">
        <w:t xml:space="preserve">with selected data managers. </w:t>
      </w:r>
      <w:r w:rsidR="0010088E" w:rsidRPr="00094095">
        <w:t>Finally</w:t>
      </w:r>
      <w:r w:rsidRPr="00094095">
        <w:t>,</w:t>
      </w:r>
      <w:r w:rsidR="00D2116D" w:rsidRPr="00094095">
        <w:t xml:space="preserve"> </w:t>
      </w:r>
      <w:r w:rsidR="00BF7008">
        <w:t xml:space="preserve">in order </w:t>
      </w:r>
      <w:r w:rsidR="00BF7008" w:rsidRPr="00094095">
        <w:t xml:space="preserve">to </w:t>
      </w:r>
      <w:r w:rsidR="00BF7008">
        <w:t>include</w:t>
      </w:r>
      <w:r w:rsidR="00BF7008" w:rsidRPr="00094095">
        <w:t xml:space="preserve"> a different perspective</w:t>
      </w:r>
      <w:r w:rsidR="00BF7008">
        <w:t>,</w:t>
      </w:r>
      <w:r w:rsidR="00BF7008" w:rsidRPr="00094095">
        <w:t xml:space="preserve"> </w:t>
      </w:r>
      <w:r w:rsidR="00D2116D" w:rsidRPr="00094095">
        <w:t xml:space="preserve">a successful example of an initiative that </w:t>
      </w:r>
      <w:r w:rsidR="00B53F9E" w:rsidRPr="00094095">
        <w:t xml:space="preserve">has been serving this </w:t>
      </w:r>
      <w:r w:rsidRPr="00094095">
        <w:t xml:space="preserve">community for many years is </w:t>
      </w:r>
      <w:r w:rsidR="00BF7008">
        <w:t>addressed.</w:t>
      </w:r>
      <w:r w:rsidRPr="00094095">
        <w:t xml:space="preserve"> </w:t>
      </w:r>
    </w:p>
    <w:p w14:paraId="46E6E0F0" w14:textId="77777777" w:rsidR="0004126D" w:rsidRDefault="002138C1" w:rsidP="009B24AE">
      <w:r w:rsidRPr="002138C1">
        <w:t>The overall f</w:t>
      </w:r>
      <w:r w:rsidR="00817131" w:rsidRPr="002138C1">
        <w:t>indings</w:t>
      </w:r>
      <w:r w:rsidRPr="002138C1">
        <w:t xml:space="preserve"> of this study are positive. </w:t>
      </w:r>
      <w:r w:rsidR="009B24AE" w:rsidRPr="002138C1">
        <w:t>About half of the respondents use cloud-based services, and others are interested in or plan to</w:t>
      </w:r>
      <w:r w:rsidR="00CF2656">
        <w:t xml:space="preserve"> move to cloud-based provisioning</w:t>
      </w:r>
      <w:r w:rsidR="009B24AE" w:rsidRPr="002138C1">
        <w:t xml:space="preserve"> in the next 2-5 years. This surely gives EGI an indication that the community is ready for services and solutions EGI has to offer, and perhaps would </w:t>
      </w:r>
      <w:r w:rsidRPr="002138C1">
        <w:t>be interested in co-creating</w:t>
      </w:r>
      <w:r w:rsidR="009B24AE" w:rsidRPr="002138C1">
        <w:t>.</w:t>
      </w:r>
      <w:r w:rsidRPr="002138C1">
        <w:t xml:space="preserve"> Only one of the respondents </w:t>
      </w:r>
      <w:r w:rsidR="00CF2656">
        <w:t>is familiar with EGI</w:t>
      </w:r>
      <w:r w:rsidRPr="002138C1">
        <w:t>. This is indeed new territory for EGI, where every finding is useful to learn about the community.</w:t>
      </w:r>
      <w:r w:rsidR="00CD095B">
        <w:t xml:space="preserve"> One of the most important findings is the interest in a new service combining different type</w:t>
      </w:r>
      <w:r w:rsidR="00DA764B">
        <w:t>s</w:t>
      </w:r>
      <w:r w:rsidR="00CD095B">
        <w:t xml:space="preserve"> of cloud services, besides storage and computing infrastructure, also </w:t>
      </w:r>
      <w:r w:rsidR="00A601CA">
        <w:t xml:space="preserve">reuse of </w:t>
      </w:r>
      <w:r w:rsidR="00CD095B">
        <w:t>data</w:t>
      </w:r>
      <w:r w:rsidR="00A601CA">
        <w:t xml:space="preserve"> from third parties</w:t>
      </w:r>
      <w:r w:rsidR="00CD095B">
        <w:t>, software and technical support.</w:t>
      </w:r>
      <w:r w:rsidR="00E132C5">
        <w:t xml:space="preserve"> </w:t>
      </w:r>
    </w:p>
    <w:p w14:paraId="5352649B" w14:textId="59C37363" w:rsidR="00B40EB8" w:rsidRDefault="003D756B" w:rsidP="00B40EB8">
      <w:r w:rsidRPr="00B40EB8">
        <w:t xml:space="preserve">Furthermore, another notable Finding, confirmed through the questionnaire, is the need on behalf of the respondents to </w:t>
      </w:r>
      <w:r w:rsidR="00C057D8" w:rsidRPr="00B40EB8">
        <w:t xml:space="preserve">access external data, not only from other domains in the Fishery and Marine Sector, but also in other Sectors and related domains, such as geospatial and biodiversity. Access to </w:t>
      </w:r>
      <w:r w:rsidR="00B40EB8" w:rsidRPr="00B40EB8">
        <w:t xml:space="preserve">relevant </w:t>
      </w:r>
      <w:r w:rsidR="00C057D8" w:rsidRPr="00B40EB8">
        <w:t xml:space="preserve">data in these “other” domains was rated the second highest priority for the respondents. </w:t>
      </w:r>
      <w:r w:rsidR="006776AB">
        <w:t>Data-as-a-Service (</w:t>
      </w:r>
      <w:r w:rsidR="00B40EB8">
        <w:t>DaaS</w:t>
      </w:r>
      <w:r w:rsidR="006776AB">
        <w:t>)</w:t>
      </w:r>
      <w:r w:rsidR="00B40EB8">
        <w:t xml:space="preserve"> could certainly appeal the Fishery and Marine Sciences Sector. </w:t>
      </w:r>
    </w:p>
    <w:p w14:paraId="3B4A29EB" w14:textId="6844F04A" w:rsidR="009B24AE" w:rsidRPr="00094095" w:rsidRDefault="00E132C5" w:rsidP="009B24AE">
      <w:r>
        <w:t xml:space="preserve">Moreover, </w:t>
      </w:r>
      <w:r w:rsidR="0004126D">
        <w:t xml:space="preserve">the Findings </w:t>
      </w:r>
      <w:r w:rsidR="00584238">
        <w:t xml:space="preserve">meet the deliverable intention of producing valuable input to be further analysed </w:t>
      </w:r>
      <w:r w:rsidR="0004126D">
        <w:t>in collaboration with the</w:t>
      </w:r>
      <w:r>
        <w:t xml:space="preserve"> EGI User Communi</w:t>
      </w:r>
      <w:r w:rsidR="0004126D">
        <w:t xml:space="preserve">ty Support and Operations Teams. This analysis will ensure the identification of technical requirements </w:t>
      </w:r>
      <w:r w:rsidR="00633BAC">
        <w:t xml:space="preserve">(in the most appropriate format) </w:t>
      </w:r>
      <w:r w:rsidR="0004126D">
        <w:t>to take forward</w:t>
      </w:r>
      <w:r w:rsidR="00B74346">
        <w:t xml:space="preserve"> and make use of, also through business analysis for the </w:t>
      </w:r>
      <w:r w:rsidR="00B74346">
        <w:rPr>
          <w:rFonts w:eastAsia="Times New Roman"/>
        </w:rPr>
        <w:t>integration or creation of new services.</w:t>
      </w:r>
    </w:p>
    <w:p w14:paraId="23C47D9E" w14:textId="7FC449F9" w:rsidR="00B53F9E" w:rsidRDefault="00B53F9E" w:rsidP="00CD5A18">
      <w:r w:rsidRPr="00094095">
        <w:t xml:space="preserve">The top-down </w:t>
      </w:r>
      <w:r w:rsidR="00E36220" w:rsidRPr="00094095">
        <w:t xml:space="preserve">approach </w:t>
      </w:r>
      <w:r w:rsidRPr="00094095">
        <w:t>coupled with the botto</w:t>
      </w:r>
      <w:r w:rsidR="00E36220" w:rsidRPr="00094095">
        <w:t xml:space="preserve">m-up approach </w:t>
      </w:r>
      <w:r w:rsidR="001E0D3F" w:rsidRPr="00094095">
        <w:t xml:space="preserve">for a market report of this nature </w:t>
      </w:r>
      <w:r w:rsidR="00E36220" w:rsidRPr="00094095">
        <w:t xml:space="preserve">is an effective </w:t>
      </w:r>
      <w:r w:rsidR="001A4BE3" w:rsidRPr="00094095">
        <w:t xml:space="preserve">way to introduce </w:t>
      </w:r>
      <w:r w:rsidR="002E1A99" w:rsidRPr="00094095">
        <w:t>the</w:t>
      </w:r>
      <w:r w:rsidR="001A4BE3" w:rsidRPr="00094095">
        <w:t xml:space="preserve"> Fishery and Marine Sciences</w:t>
      </w:r>
      <w:r w:rsidR="00D55F66" w:rsidRPr="00094095">
        <w:t xml:space="preserve"> Data Analysis S</w:t>
      </w:r>
      <w:r w:rsidR="001A4BE3" w:rsidRPr="00094095">
        <w:t>ect</w:t>
      </w:r>
      <w:r w:rsidR="00C15940" w:rsidRPr="00094095">
        <w:t>or, and give valuable insight</w:t>
      </w:r>
      <w:r w:rsidR="00550A82">
        <w:t>s</w:t>
      </w:r>
      <w:r w:rsidR="00C15940" w:rsidRPr="00094095">
        <w:t xml:space="preserve"> into </w:t>
      </w:r>
      <w:r w:rsidR="00BB5E33" w:rsidRPr="00094095">
        <w:t xml:space="preserve">a community </w:t>
      </w:r>
      <w:r w:rsidR="00550A82">
        <w:t xml:space="preserve">relatively </w:t>
      </w:r>
      <w:r w:rsidR="00BB5E33" w:rsidRPr="00094095">
        <w:t>unknown to EGI.</w:t>
      </w:r>
      <w:r w:rsidR="00C15940" w:rsidRPr="00094095">
        <w:t xml:space="preserve"> </w:t>
      </w:r>
      <w:r w:rsidR="001A4BE3" w:rsidRPr="00094095">
        <w:t xml:space="preserve"> </w:t>
      </w:r>
    </w:p>
    <w:p w14:paraId="6A1C41B3" w14:textId="77777777" w:rsidR="00DD7558" w:rsidRDefault="00DD7558" w:rsidP="00DD7558"/>
    <w:p w14:paraId="4413E320" w14:textId="77777777" w:rsidR="001100E5" w:rsidRPr="00094095" w:rsidRDefault="001100E5" w:rsidP="007B6503">
      <w:pPr>
        <w:pStyle w:val="Heading1"/>
      </w:pPr>
      <w:bookmarkStart w:id="2" w:name="_Toc318561546"/>
      <w:r w:rsidRPr="00094095">
        <w:lastRenderedPageBreak/>
        <w:t>Introduction</w:t>
      </w:r>
      <w:bookmarkEnd w:id="2"/>
    </w:p>
    <w:p w14:paraId="49FD1C77" w14:textId="77777777" w:rsidR="009724DF" w:rsidRPr="00094095" w:rsidRDefault="004F7B4D" w:rsidP="007B6503">
      <w:r w:rsidRPr="00094095">
        <w:t>EGI-Engage</w:t>
      </w:r>
      <w:r w:rsidR="009724DF" w:rsidRPr="00094095">
        <w:rPr>
          <w:rStyle w:val="FootnoteReference"/>
        </w:rPr>
        <w:footnoteReference w:id="4"/>
      </w:r>
      <w:r w:rsidRPr="00094095">
        <w:t xml:space="preserve"> aims to accelerate the implementation of the Open Science Commons</w:t>
      </w:r>
      <w:r w:rsidR="00A6412A" w:rsidRPr="00094095">
        <w:rPr>
          <w:rStyle w:val="FootnoteReference"/>
        </w:rPr>
        <w:footnoteReference w:id="5"/>
      </w:r>
      <w:r w:rsidRPr="00094095">
        <w:t xml:space="preserve"> by expanding the capabilities of a European backbone of federated services for compute, storage, data, communication, knowledge and expertise, complementing community-specific capabilities.</w:t>
      </w:r>
      <w:r w:rsidR="009724DF" w:rsidRPr="00094095">
        <w:t xml:space="preserve"> One of its objectives is to e</w:t>
      </w:r>
      <w:r w:rsidRPr="00094095">
        <w:t>volve EGI services and solutions portfolio, and related business models according to customer needs.</w:t>
      </w:r>
      <w:r w:rsidR="009724DF" w:rsidRPr="00094095">
        <w:t xml:space="preserve"> This document works towards this objective through WP2 (NA2) Strategy, Policy and Communications</w:t>
      </w:r>
      <w:r w:rsidR="009724DF" w:rsidRPr="00094095">
        <w:rPr>
          <w:rStyle w:val="FootnoteReference"/>
        </w:rPr>
        <w:footnoteReference w:id="6"/>
      </w:r>
      <w:r w:rsidR="009724DF" w:rsidRPr="00094095">
        <w:t xml:space="preserve">, looking to steer the consolidation and growth of the EGI community by developing a strategy towards the Open Science Commons vision and </w:t>
      </w:r>
      <w:r w:rsidR="00D16346" w:rsidRPr="00094095">
        <w:t xml:space="preserve">to </w:t>
      </w:r>
      <w:r w:rsidR="009724DF" w:rsidRPr="00094095">
        <w:t>ensure the engagement of the all stakeholders; in this case, Fishery and Marine Science</w:t>
      </w:r>
      <w:r w:rsidR="00D14096" w:rsidRPr="00094095">
        <w:t>s</w:t>
      </w:r>
      <w:r w:rsidR="00D55F66" w:rsidRPr="00094095">
        <w:t xml:space="preserve"> Data Analysis S</w:t>
      </w:r>
      <w:r w:rsidR="009724DF" w:rsidRPr="00094095">
        <w:t>ector.</w:t>
      </w:r>
    </w:p>
    <w:p w14:paraId="0E39D2E8" w14:textId="77777777" w:rsidR="00D14096" w:rsidRPr="00094095" w:rsidRDefault="00163EB1" w:rsidP="007B6503">
      <w:r w:rsidRPr="00094095">
        <w:t>This document is delivered under the Task</w:t>
      </w:r>
      <w:r w:rsidR="00433A50" w:rsidRPr="00094095">
        <w:t xml:space="preserve"> NA2.3 SME/Industry Engagement and Big Data Value Chain</w:t>
      </w:r>
      <w:r w:rsidRPr="00094095">
        <w:t xml:space="preserve">. </w:t>
      </w:r>
      <w:r w:rsidR="0093435B" w:rsidRPr="00094095">
        <w:t>It seeks to:</w:t>
      </w:r>
    </w:p>
    <w:p w14:paraId="5B5CC14E" w14:textId="000CE2F4" w:rsidR="00433A50" w:rsidRPr="00094095" w:rsidRDefault="00D14096" w:rsidP="00F46C07">
      <w:pPr>
        <w:pStyle w:val="ListParagraph"/>
        <w:numPr>
          <w:ilvl w:val="0"/>
          <w:numId w:val="40"/>
        </w:numPr>
      </w:pPr>
      <w:r w:rsidRPr="00094095">
        <w:t>F</w:t>
      </w:r>
      <w:r w:rsidR="0093435B" w:rsidRPr="00094095">
        <w:t>acilitate</w:t>
      </w:r>
      <w:r w:rsidR="00163EB1" w:rsidRPr="00094095">
        <w:t xml:space="preserve"> the connection of EGI with SMEs and other stakeholder types at a European level by providing a clear introduction to the sector, its domains, and stakeholders. </w:t>
      </w:r>
    </w:p>
    <w:p w14:paraId="1070C1ED" w14:textId="096B6072" w:rsidR="00D14096" w:rsidRPr="00094095" w:rsidRDefault="0093435B" w:rsidP="00F46C07">
      <w:pPr>
        <w:pStyle w:val="ListParagraph"/>
        <w:numPr>
          <w:ilvl w:val="0"/>
          <w:numId w:val="40"/>
        </w:numPr>
      </w:pPr>
      <w:r w:rsidRPr="00094095">
        <w:t>Allow</w:t>
      </w:r>
      <w:r w:rsidR="00D14096" w:rsidRPr="00094095">
        <w:t xml:space="preserve"> EGI to learn the data needs and challenges of the different stakeholder types in the Fishery and Marine Sciences</w:t>
      </w:r>
      <w:r w:rsidR="00D55F66" w:rsidRPr="00094095">
        <w:t xml:space="preserve"> Data Analysis S</w:t>
      </w:r>
      <w:r w:rsidR="00D14096" w:rsidRPr="00094095">
        <w:t>ector. This will give EGI insights on the community requirement</w:t>
      </w:r>
      <w:r w:rsidR="00D16346" w:rsidRPr="00094095">
        <w:t>s</w:t>
      </w:r>
      <w:r w:rsidR="00E15B0A">
        <w:t xml:space="preserve"> and</w:t>
      </w:r>
      <w:r w:rsidR="00D14096" w:rsidRPr="00094095">
        <w:t xml:space="preserve"> in turn help EGI in the creation of enhanced </w:t>
      </w:r>
      <w:r w:rsidR="00B80003" w:rsidRPr="00094095">
        <w:t>services unifying computing and data approaches</w:t>
      </w:r>
      <w:r w:rsidR="00B814CF" w:rsidRPr="00094095">
        <w:t>.</w:t>
      </w:r>
    </w:p>
    <w:p w14:paraId="50CC6CD9" w14:textId="77777777" w:rsidR="00C80730" w:rsidRPr="00094095" w:rsidRDefault="00DC53E2" w:rsidP="007B6503">
      <w:r w:rsidRPr="00094095">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rsidRPr="00094095">
        <w:t xml:space="preserve">Additionally, this document </w:t>
      </w:r>
      <w:r w:rsidR="00C80730" w:rsidRPr="00094095">
        <w:t xml:space="preserve">can provide pertinent insights </w:t>
      </w:r>
      <w:r w:rsidR="00B814CF" w:rsidRPr="00094095">
        <w:t xml:space="preserve">for EGI </w:t>
      </w:r>
      <w:r w:rsidR="00C80730" w:rsidRPr="00094095">
        <w:t xml:space="preserve">to be able to attract the stakeholders </w:t>
      </w:r>
      <w:r w:rsidR="00B814CF" w:rsidRPr="00094095">
        <w:t xml:space="preserve">to collaborate and then </w:t>
      </w:r>
      <w:r w:rsidR="00C80730" w:rsidRPr="00094095">
        <w:t>to explore</w:t>
      </w:r>
      <w:r w:rsidR="00B80003" w:rsidRPr="00094095">
        <w:t xml:space="preserve"> </w:t>
      </w:r>
      <w:r w:rsidR="00C80730" w:rsidRPr="00094095">
        <w:t>and detect opportunities and threats around the Open Data and co-develop business models for their exploitation.</w:t>
      </w:r>
    </w:p>
    <w:p w14:paraId="4D78B32C" w14:textId="32AFCE20" w:rsidR="00433A50" w:rsidRPr="00094095" w:rsidRDefault="00C80730" w:rsidP="007B6503">
      <w:r w:rsidRPr="00094095">
        <w:t>This document is important to EGI-Engage as it introduces EGI to the Fishery and Marine Sciences</w:t>
      </w:r>
      <w:r w:rsidR="00D55F66" w:rsidRPr="00094095">
        <w:t xml:space="preserve"> Data Analysis S</w:t>
      </w:r>
      <w:r w:rsidRPr="00094095">
        <w:t xml:space="preserve">ector. EGI should be interested in this community because there are opportunities to be taken. To note, EU investment in this sector is not indifferent, the </w:t>
      </w:r>
      <w:r w:rsidR="003D27B2" w:rsidRPr="00094095">
        <w:t>European Maritime and Fisheries Fund (EMFF)</w:t>
      </w:r>
      <w:r w:rsidR="00CD5A18">
        <w:rPr>
          <w:rStyle w:val="FootnoteReference"/>
        </w:rPr>
        <w:footnoteReference w:id="7"/>
      </w:r>
      <w:r w:rsidRPr="00094095">
        <w:t xml:space="preserve"> has</w:t>
      </w:r>
      <w:r w:rsidR="003D27B2" w:rsidRPr="00094095">
        <w:t xml:space="preserve"> a budget of around €5.749 billion for the period 2014-2020. The budget is allocated to support improving fisheries data collection, and to allow decisions to be based on robust evidence, amongst other areas of concern.</w:t>
      </w:r>
      <w:r w:rsidR="005E0C96" w:rsidRPr="00094095">
        <w:t xml:space="preserve"> </w:t>
      </w:r>
      <w:r w:rsidR="00433A50" w:rsidRPr="00094095">
        <w:t xml:space="preserve">The data </w:t>
      </w:r>
      <w:r w:rsidR="00E15B0A" w:rsidRPr="00094095">
        <w:t xml:space="preserve">this sector </w:t>
      </w:r>
      <w:r w:rsidR="00433A50" w:rsidRPr="00094095">
        <w:t>needs to manage are huge, and range from on-board monitoring of bycatch</w:t>
      </w:r>
      <w:r w:rsidR="00E15B0A">
        <w:t xml:space="preserve"> (</w:t>
      </w:r>
      <w:r w:rsidR="00E15B0A" w:rsidRPr="00E15B0A">
        <w:t>a fish or other marine species that is caught unintentionally while catching certain target species and target sizes of fish, crabs etc.</w:t>
      </w:r>
      <w:r w:rsidR="00E15B0A">
        <w:t>)</w:t>
      </w:r>
      <w:r w:rsidR="00433A50" w:rsidRPr="00094095">
        <w:t xml:space="preserve">, to economic and employment indicators. </w:t>
      </w:r>
    </w:p>
    <w:p w14:paraId="2A7E7FDE" w14:textId="77777777" w:rsidR="00302F61" w:rsidRPr="00094095" w:rsidRDefault="00302F61" w:rsidP="00CD5A18"/>
    <w:p w14:paraId="549D1343" w14:textId="59F65C18" w:rsidR="00302F61" w:rsidRPr="00094095" w:rsidRDefault="00302F61" w:rsidP="00CD5A18">
      <w:r w:rsidRPr="00094095">
        <w:lastRenderedPageBreak/>
        <w:t>T</w:t>
      </w:r>
      <w:r w:rsidR="001257B3" w:rsidRPr="00094095">
        <w:t>his document</w:t>
      </w:r>
      <w:r w:rsidR="00921DF9" w:rsidRPr="00094095">
        <w:t xml:space="preserve"> begins with a </w:t>
      </w:r>
      <w:r w:rsidR="00997BCC" w:rsidRPr="00094095">
        <w:t xml:space="preserve">chapter </w:t>
      </w:r>
      <w:r w:rsidR="0047790F" w:rsidRPr="00094095">
        <w:t>named</w:t>
      </w:r>
      <w:r w:rsidR="00997BCC" w:rsidRPr="00094095">
        <w:t xml:space="preserve"> </w:t>
      </w:r>
      <w:r w:rsidRPr="00094095">
        <w:t>B</w:t>
      </w:r>
      <w:r w:rsidR="00921DF9" w:rsidRPr="00094095">
        <w:t>ackground</w:t>
      </w:r>
      <w:r w:rsidR="0047790F" w:rsidRPr="00094095">
        <w:t xml:space="preserve">, where </w:t>
      </w:r>
      <w:r w:rsidRPr="00094095">
        <w:t>information</w:t>
      </w:r>
      <w:r w:rsidR="0047790F" w:rsidRPr="00094095">
        <w:t xml:space="preserve"> </w:t>
      </w:r>
      <w:r w:rsidR="00997BCC" w:rsidRPr="00094095">
        <w:t>covering document</w:t>
      </w:r>
      <w:r w:rsidR="00921DF9" w:rsidRPr="00094095">
        <w:t xml:space="preserve"> objectives, </w:t>
      </w:r>
      <w:r w:rsidR="00997BCC" w:rsidRPr="00094095">
        <w:t xml:space="preserve">what is in and out of </w:t>
      </w:r>
      <w:r w:rsidR="00921DF9" w:rsidRPr="00094095">
        <w:t xml:space="preserve">scope, </w:t>
      </w:r>
      <w:r w:rsidR="00DC53E2" w:rsidRPr="00094095">
        <w:t>which</w:t>
      </w:r>
      <w:r w:rsidR="00997BCC" w:rsidRPr="00094095">
        <w:t xml:space="preserve"> </w:t>
      </w:r>
      <w:r w:rsidR="00E15B0A">
        <w:t xml:space="preserve">is </w:t>
      </w:r>
      <w:r w:rsidR="00997BCC" w:rsidRPr="00094095">
        <w:t xml:space="preserve">the intended </w:t>
      </w:r>
      <w:r w:rsidR="00921DF9" w:rsidRPr="00094095">
        <w:t>audience</w:t>
      </w:r>
      <w:r w:rsidR="00997BCC" w:rsidRPr="00094095">
        <w:t xml:space="preserve">, </w:t>
      </w:r>
      <w:r w:rsidR="00921DF9" w:rsidRPr="00094095">
        <w:t xml:space="preserve">and </w:t>
      </w:r>
      <w:r w:rsidR="00997BCC" w:rsidRPr="00094095">
        <w:t xml:space="preserve">the overall </w:t>
      </w:r>
      <w:r w:rsidR="00921DF9" w:rsidRPr="00094095">
        <w:t>approach</w:t>
      </w:r>
      <w:r w:rsidR="00997BCC" w:rsidRPr="00094095">
        <w:t xml:space="preserve"> taken </w:t>
      </w:r>
      <w:r w:rsidRPr="00094095">
        <w:t xml:space="preserve">forward </w:t>
      </w:r>
      <w:r w:rsidR="00997BCC" w:rsidRPr="00094095">
        <w:t>to perform the market report.</w:t>
      </w:r>
      <w:r w:rsidR="00921DF9" w:rsidRPr="00094095">
        <w:t xml:space="preserve"> </w:t>
      </w:r>
    </w:p>
    <w:p w14:paraId="6F20ECA4" w14:textId="5460FD8B" w:rsidR="00302F61" w:rsidRPr="00094095" w:rsidRDefault="00831D94" w:rsidP="00CD5A18">
      <w:r w:rsidRPr="00094095">
        <w:t xml:space="preserve">To follow is a chapter on the </w:t>
      </w:r>
      <w:r w:rsidR="00302F61" w:rsidRPr="00094095">
        <w:t>L</w:t>
      </w:r>
      <w:r w:rsidR="00921DF9" w:rsidRPr="00094095">
        <w:t>andscape</w:t>
      </w:r>
      <w:r w:rsidR="00302F61" w:rsidRPr="00094095">
        <w:t>/S</w:t>
      </w:r>
      <w:r w:rsidR="002F3335" w:rsidRPr="00094095">
        <w:t xml:space="preserve">eascape </w:t>
      </w:r>
      <w:r w:rsidRPr="00094095">
        <w:t xml:space="preserve">of this sector. </w:t>
      </w:r>
      <w:r w:rsidR="00C27C81" w:rsidRPr="00094095">
        <w:t>This</w:t>
      </w:r>
      <w:r w:rsidRPr="00094095">
        <w:t xml:space="preserve"> </w:t>
      </w:r>
      <w:r w:rsidR="002F3335" w:rsidRPr="00094095">
        <w:t xml:space="preserve">includes a market overview </w:t>
      </w:r>
      <w:r w:rsidR="00914202" w:rsidRPr="00094095">
        <w:t>that gives an idea of structure and size of the sector. T</w:t>
      </w:r>
      <w:r w:rsidR="00302F61" w:rsidRPr="00094095">
        <w:t>he sector is th</w:t>
      </w:r>
      <w:r w:rsidR="00E15B0A">
        <w:t>e</w:t>
      </w:r>
      <w:r w:rsidR="00302F61" w:rsidRPr="00094095">
        <w:t>n described in terms of domains and serves</w:t>
      </w:r>
      <w:r w:rsidR="008F5650" w:rsidRPr="00094095">
        <w:t xml:space="preserve"> as a presentation to what exactly the Fishery and </w:t>
      </w:r>
      <w:r w:rsidR="00302F61" w:rsidRPr="00094095">
        <w:t>Marine Sciences</w:t>
      </w:r>
      <w:r w:rsidR="00D55F66" w:rsidRPr="00094095">
        <w:t xml:space="preserve"> Data Analysis S</w:t>
      </w:r>
      <w:r w:rsidR="00302F61" w:rsidRPr="00094095">
        <w:t xml:space="preserve">ector is about and the respective activities/purposes. </w:t>
      </w:r>
      <w:r w:rsidR="00914202" w:rsidRPr="00094095">
        <w:t xml:space="preserve">A special emphasis </w:t>
      </w:r>
      <w:r w:rsidR="00C27C81" w:rsidRPr="00094095">
        <w:t>is</w:t>
      </w:r>
      <w:r w:rsidR="00914202" w:rsidRPr="00094095">
        <w:t xml:space="preserve"> given to </w:t>
      </w:r>
      <w:r w:rsidR="00A81B1E" w:rsidRPr="00094095">
        <w:t xml:space="preserve">the domains </w:t>
      </w:r>
      <w:r w:rsidR="00E15B0A">
        <w:t>that</w:t>
      </w:r>
      <w:r w:rsidR="00E15B0A" w:rsidRPr="00094095">
        <w:t xml:space="preserve"> </w:t>
      </w:r>
      <w:r w:rsidR="00A81B1E" w:rsidRPr="00094095">
        <w:t>may be of higher interest to EGI.</w:t>
      </w:r>
      <w:r w:rsidR="00A63914" w:rsidRPr="00094095">
        <w:t xml:space="preserve"> </w:t>
      </w:r>
    </w:p>
    <w:p w14:paraId="2F95D35F" w14:textId="0D5E5508" w:rsidR="004605D9" w:rsidRPr="00094095" w:rsidRDefault="00E15B0A" w:rsidP="00CD5A18">
      <w:r>
        <w:t>Section 5</w:t>
      </w:r>
      <w:r w:rsidR="00A63914" w:rsidRPr="00094095">
        <w:t xml:space="preserve">, Stakeholder Analysis, </w:t>
      </w:r>
      <w:r w:rsidR="00302F61" w:rsidRPr="00094095">
        <w:t>identifies</w:t>
      </w:r>
      <w:r w:rsidR="000B774D" w:rsidRPr="00094095">
        <w:t xml:space="preserve"> and </w:t>
      </w:r>
      <w:r w:rsidR="00302F61" w:rsidRPr="00094095">
        <w:t>characterizes</w:t>
      </w:r>
      <w:r w:rsidR="000B774D" w:rsidRPr="00094095">
        <w:t xml:space="preserve"> the stakeholder</w:t>
      </w:r>
      <w:r w:rsidR="00DF374A" w:rsidRPr="00094095">
        <w:t>s</w:t>
      </w:r>
      <w:r w:rsidR="000B774D" w:rsidRPr="00094095">
        <w:t xml:space="preserve"> </w:t>
      </w:r>
      <w:r w:rsidR="00CE5693" w:rsidRPr="00094095">
        <w:t>with</w:t>
      </w:r>
      <w:r w:rsidR="000B774D" w:rsidRPr="00094095">
        <w:t xml:space="preserve"> different dimensions</w:t>
      </w:r>
      <w:r w:rsidR="003704C9">
        <w:t>.</w:t>
      </w:r>
      <w:r w:rsidR="000B774D" w:rsidRPr="00094095">
        <w:t xml:space="preserve"> </w:t>
      </w:r>
      <w:r w:rsidR="003704C9">
        <w:t>T</w:t>
      </w:r>
      <w:r w:rsidR="000B774D" w:rsidRPr="00094095">
        <w:t xml:space="preserve">his </w:t>
      </w:r>
      <w:r w:rsidR="003704C9">
        <w:t xml:space="preserve">is </w:t>
      </w:r>
      <w:r w:rsidR="000B774D" w:rsidRPr="00094095">
        <w:t xml:space="preserve">to </w:t>
      </w:r>
      <w:r w:rsidR="00DF374A" w:rsidRPr="00094095">
        <w:t>familiarize the reader with</w:t>
      </w:r>
      <w:r w:rsidR="000B774D" w:rsidRPr="00094095">
        <w:t xml:space="preserve"> what type of data is managed and in which way. </w:t>
      </w:r>
      <w:r w:rsidR="004605D9" w:rsidRPr="00094095">
        <w:t>Additionally</w:t>
      </w:r>
      <w:r w:rsidR="00F347A8" w:rsidRPr="00094095">
        <w:t xml:space="preserve">, the stakeholders are mapped </w:t>
      </w:r>
      <w:r w:rsidR="004605D9" w:rsidRPr="00094095">
        <w:t>in</w:t>
      </w:r>
      <w:r w:rsidR="00DF374A" w:rsidRPr="00094095">
        <w:t xml:space="preserve"> a</w:t>
      </w:r>
      <w:r w:rsidR="00F347A8" w:rsidRPr="00094095">
        <w:t xml:space="preserve"> data value chain; one for Fishery and other for Aquaculture.</w:t>
      </w:r>
      <w:r w:rsidR="00C82B92" w:rsidRPr="00094095">
        <w:t xml:space="preserve"> The chapter ends with section of the data flows </w:t>
      </w:r>
      <w:r w:rsidR="00A723DB">
        <w:t>on</w:t>
      </w:r>
      <w:r w:rsidR="00C82B92" w:rsidRPr="00094095">
        <w:t xml:space="preserve"> three chosen domains. </w:t>
      </w:r>
    </w:p>
    <w:p w14:paraId="5DFE2A1E" w14:textId="5BE076BF" w:rsidR="004B3DC0" w:rsidRPr="00094095" w:rsidRDefault="004605D9" w:rsidP="00CD5A18">
      <w:r w:rsidRPr="00094095">
        <w:t>Furthermore, t</w:t>
      </w:r>
      <w:r w:rsidR="00EF18B9" w:rsidRPr="00094095">
        <w:t xml:space="preserve">he </w:t>
      </w:r>
      <w:r w:rsidRPr="00094095">
        <w:t>next</w:t>
      </w:r>
      <w:r w:rsidR="00EF18B9" w:rsidRPr="00094095">
        <w:t xml:space="preserve"> chapter, Survey Analysis, aims to give the reader other </w:t>
      </w:r>
      <w:r w:rsidRPr="00094095">
        <w:t>information</w:t>
      </w:r>
      <w:r w:rsidR="00EF18B9" w:rsidRPr="00094095">
        <w:t xml:space="preserve"> directly collected from the various stakeholders in the domain</w:t>
      </w:r>
      <w:r w:rsidRPr="00094095">
        <w:t>s</w:t>
      </w:r>
      <w:r w:rsidR="00EF18B9" w:rsidRPr="00094095">
        <w:t xml:space="preserve"> of interest. This is done through the analysis of the distributed questionnaire and performed interviews with selected data managers.</w:t>
      </w:r>
      <w:r w:rsidR="00C531E9" w:rsidRPr="00094095">
        <w:t xml:space="preserve"> The chapter </w:t>
      </w:r>
      <w:r w:rsidR="004B3DC0" w:rsidRPr="00094095">
        <w:t xml:space="preserve">ends by describing a </w:t>
      </w:r>
      <w:r w:rsidR="00C531E9" w:rsidRPr="00094095">
        <w:t xml:space="preserve">successful example of an initiative that has been serving this community for many years. </w:t>
      </w:r>
    </w:p>
    <w:p w14:paraId="7AA2B063" w14:textId="77777777" w:rsidR="00914202" w:rsidRPr="00094095" w:rsidRDefault="00C531E9" w:rsidP="00CD5A18">
      <w:r w:rsidRPr="00094095">
        <w:t xml:space="preserve">Finally, the document ends with a chapter on the findings and recommendations for EGI to easily discover. </w:t>
      </w:r>
    </w:p>
    <w:p w14:paraId="4E55D0F5" w14:textId="77777777" w:rsidR="00921DF9" w:rsidRPr="00094095" w:rsidRDefault="00921DF9" w:rsidP="007B6503"/>
    <w:p w14:paraId="4D3E1EBF" w14:textId="77777777" w:rsidR="00C26B82" w:rsidRPr="00094095" w:rsidRDefault="00C26B82" w:rsidP="007B6503"/>
    <w:p w14:paraId="632E53C3" w14:textId="77777777" w:rsidR="00227F47" w:rsidRPr="00094095" w:rsidRDefault="00DB4768" w:rsidP="007B6503">
      <w:pPr>
        <w:pStyle w:val="Heading1"/>
      </w:pPr>
      <w:bookmarkStart w:id="3" w:name="_Toc318561547"/>
      <w:r w:rsidRPr="00094095">
        <w:lastRenderedPageBreak/>
        <w:t>Background</w:t>
      </w:r>
      <w:bookmarkEnd w:id="3"/>
    </w:p>
    <w:p w14:paraId="03503988" w14:textId="77777777" w:rsidR="0068658C" w:rsidRPr="00094095" w:rsidRDefault="0068658C" w:rsidP="007B6503">
      <w:pPr>
        <w:pStyle w:val="Heading2"/>
      </w:pPr>
      <w:bookmarkStart w:id="4" w:name="_Toc436644557"/>
      <w:bookmarkStart w:id="5" w:name="_Toc318561548"/>
      <w:r w:rsidRPr="00094095">
        <w:t>Objectives</w:t>
      </w:r>
      <w:bookmarkEnd w:id="4"/>
      <w:bookmarkEnd w:id="5"/>
    </w:p>
    <w:p w14:paraId="3CAC78B6" w14:textId="5A0C5DE5" w:rsidR="000449FE" w:rsidRDefault="000449FE" w:rsidP="007B6503">
      <w:r w:rsidRPr="00094095">
        <w:t xml:space="preserve">This study represents an introduction of the Fishery and Marine Sciences </w:t>
      </w:r>
      <w:r w:rsidR="00D55F66" w:rsidRPr="00094095">
        <w:t>Data Analysis S</w:t>
      </w:r>
      <w:r w:rsidRPr="00094095">
        <w:t xml:space="preserve">ector to EGI, as </w:t>
      </w:r>
      <w:r w:rsidR="00B82014" w:rsidRPr="00094095">
        <w:t xml:space="preserve">EGI does not </w:t>
      </w:r>
      <w:r w:rsidRPr="00094095">
        <w:t xml:space="preserve">currently </w:t>
      </w:r>
      <w:r w:rsidR="009B6ED7" w:rsidRPr="00094095">
        <w:t>serve</w:t>
      </w:r>
      <w:r w:rsidRPr="00094095">
        <w:t xml:space="preserve"> the community. H</w:t>
      </w:r>
      <w:r w:rsidR="00B82014" w:rsidRPr="00094095">
        <w:t>owever</w:t>
      </w:r>
      <w:r w:rsidRPr="00094095">
        <w:t>,</w:t>
      </w:r>
      <w:r w:rsidR="00B82014" w:rsidRPr="00094095">
        <w:t xml:space="preserve"> there is an expressed interest to understand the community’s </w:t>
      </w:r>
      <w:r w:rsidR="009B6ED7" w:rsidRPr="00094095">
        <w:t xml:space="preserve">data </w:t>
      </w:r>
      <w:r w:rsidR="00B82014" w:rsidRPr="00094095">
        <w:t>needs</w:t>
      </w:r>
      <w:r w:rsidR="009B6ED7" w:rsidRPr="00094095">
        <w:t xml:space="preserve"> for possible future relationships. Through a </w:t>
      </w:r>
      <w:r w:rsidR="00B21853" w:rsidRPr="00094095">
        <w:t xml:space="preserve">top-down </w:t>
      </w:r>
      <w:r w:rsidR="009B6ED7" w:rsidRPr="00094095">
        <w:t>market analysis</w:t>
      </w:r>
      <w:r w:rsidR="00E05C44">
        <w:t>,</w:t>
      </w:r>
      <w:r w:rsidR="009B6ED7" w:rsidRPr="00094095">
        <w:t xml:space="preserve"> which documents market size and structure and explores possible high interest domains, EGI will gain insights into SME, industry, and academia data requirements. In addition, a bottom-up analysis </w:t>
      </w:r>
      <w:r w:rsidR="00E05C44">
        <w:t>was conducted through</w:t>
      </w:r>
      <w:r w:rsidR="009B6ED7" w:rsidRPr="00094095">
        <w:t xml:space="preserve"> questionnaires</w:t>
      </w:r>
      <w:r w:rsidR="00E05C44">
        <w:t xml:space="preserve"> </w:t>
      </w:r>
      <w:r w:rsidR="009B6ED7" w:rsidRPr="00094095">
        <w:t>distributed to stakeholders, and interviews</w:t>
      </w:r>
      <w:r w:rsidR="00991000" w:rsidRPr="00094095">
        <w:t xml:space="preserve"> performed wit</w:t>
      </w:r>
      <w:r w:rsidR="00685746" w:rsidRPr="00094095">
        <w:t>h data m</w:t>
      </w:r>
      <w:r w:rsidR="00991000" w:rsidRPr="00094095">
        <w:t>anagers</w:t>
      </w:r>
      <w:r w:rsidR="00E05C44">
        <w:t>.</w:t>
      </w:r>
      <w:r w:rsidR="009B6ED7" w:rsidRPr="00094095">
        <w:t xml:space="preserve"> </w:t>
      </w:r>
      <w:r w:rsidR="00E05C44">
        <w:t xml:space="preserve">This may facilitate </w:t>
      </w:r>
      <w:r w:rsidR="009B6ED7" w:rsidRPr="00094095">
        <w:t xml:space="preserve">EGI to connect with the </w:t>
      </w:r>
      <w:r w:rsidR="00B21853" w:rsidRPr="00094095">
        <w:t xml:space="preserve">community having also a qualitative analysis </w:t>
      </w:r>
      <w:r w:rsidR="00115D5C" w:rsidRPr="00094095">
        <w:t>at hand</w:t>
      </w:r>
      <w:r w:rsidR="00F5251D" w:rsidRPr="00094095">
        <w:t>.</w:t>
      </w:r>
      <w:r w:rsidR="009B6ED7" w:rsidRPr="00094095">
        <w:t xml:space="preserve"> </w:t>
      </w:r>
    </w:p>
    <w:p w14:paraId="35776B7B" w14:textId="77777777" w:rsidR="00707597" w:rsidRPr="00094095" w:rsidRDefault="00707597" w:rsidP="007B6503"/>
    <w:p w14:paraId="3F9FC299" w14:textId="77777777" w:rsidR="00D95F48" w:rsidRPr="00094095" w:rsidRDefault="00DB4768" w:rsidP="007B6503">
      <w:pPr>
        <w:pStyle w:val="Heading2"/>
      </w:pPr>
      <w:bookmarkStart w:id="6" w:name="_Toc318561549"/>
      <w:r w:rsidRPr="00094095">
        <w:t>Scope</w:t>
      </w:r>
      <w:bookmarkEnd w:id="6"/>
      <w:r w:rsidRPr="00094095">
        <w:t xml:space="preserve"> </w:t>
      </w:r>
    </w:p>
    <w:p w14:paraId="6EF9314F" w14:textId="77777777" w:rsidR="00637983" w:rsidRPr="00094095" w:rsidRDefault="000449FE" w:rsidP="007B6503">
      <w:r w:rsidRPr="00094095">
        <w:t xml:space="preserve">For clarity, when </w:t>
      </w:r>
      <w:r w:rsidR="00D474EA" w:rsidRPr="00094095">
        <w:t xml:space="preserve">referring to the </w:t>
      </w:r>
      <w:r w:rsidR="00D55F66" w:rsidRPr="00094095">
        <w:t>Fishery and Marine S</w:t>
      </w:r>
      <w:r w:rsidR="00EB6C8B" w:rsidRPr="00094095">
        <w:t>ciences</w:t>
      </w:r>
      <w:r w:rsidR="00D55F66" w:rsidRPr="00094095">
        <w:t xml:space="preserve"> Data Analysis S</w:t>
      </w:r>
      <w:r w:rsidR="00EB6C8B" w:rsidRPr="00094095">
        <w:t>ector</w:t>
      </w:r>
      <w:r w:rsidRPr="00094095">
        <w:t>, the Fisheries</w:t>
      </w:r>
      <w:r w:rsidRPr="00094095">
        <w:rPr>
          <w:rStyle w:val="FootnoteReference"/>
        </w:rPr>
        <w:footnoteReference w:id="8"/>
      </w:r>
      <w:r w:rsidRPr="00094095">
        <w:t>, Aquaculture</w:t>
      </w:r>
      <w:r w:rsidRPr="00094095">
        <w:rPr>
          <w:rStyle w:val="FootnoteReference"/>
        </w:rPr>
        <w:footnoteReference w:id="9"/>
      </w:r>
      <w:r w:rsidRPr="00094095">
        <w:t xml:space="preserve"> and </w:t>
      </w:r>
      <w:r w:rsidR="00266152" w:rsidRPr="00094095">
        <w:t>Maritime</w:t>
      </w:r>
      <w:r w:rsidRPr="00094095">
        <w:t xml:space="preserve"> sectors are included. </w:t>
      </w:r>
    </w:p>
    <w:p w14:paraId="4B46B841" w14:textId="277B04E4" w:rsidR="002D1B9B" w:rsidRDefault="007874DF" w:rsidP="007B6503">
      <w:r w:rsidRPr="00094095">
        <w:t xml:space="preserve">A description of the main domains in the sector is given below in Section </w:t>
      </w:r>
      <w:r w:rsidR="005701F7" w:rsidRPr="00094095">
        <w:t>4.2</w:t>
      </w:r>
      <w:r w:rsidRPr="00094095">
        <w:t xml:space="preserve">, </w:t>
      </w:r>
      <w:r w:rsidRPr="00094095">
        <w:rPr>
          <w:color w:val="000000" w:themeColor="text1"/>
        </w:rPr>
        <w:t xml:space="preserve">followed by the </w:t>
      </w:r>
      <w:r w:rsidR="00763864" w:rsidRPr="00094095">
        <w:rPr>
          <w:color w:val="000000" w:themeColor="text1"/>
        </w:rPr>
        <w:t>identification of which domains the</w:t>
      </w:r>
      <w:r w:rsidR="00763864" w:rsidRPr="00094095">
        <w:t xml:space="preserve"> study will concentrate on. The domain</w:t>
      </w:r>
      <w:r w:rsidR="00E05360" w:rsidRPr="00094095">
        <w:t>s</w:t>
      </w:r>
      <w:r w:rsidR="00763864" w:rsidRPr="00094095">
        <w:t xml:space="preserve"> chosen are those </w:t>
      </w:r>
      <w:r w:rsidR="00E05C44">
        <w:t>that</w:t>
      </w:r>
      <w:r w:rsidR="00E05C44" w:rsidRPr="00094095">
        <w:t xml:space="preserve"> </w:t>
      </w:r>
      <w:r w:rsidR="00763864" w:rsidRPr="00094095">
        <w:t>could be of high interest to EGI.</w:t>
      </w:r>
    </w:p>
    <w:p w14:paraId="4163208E" w14:textId="77777777" w:rsidR="00707597" w:rsidRPr="00094095" w:rsidRDefault="00707597" w:rsidP="007B6503"/>
    <w:p w14:paraId="731766FC" w14:textId="77777777" w:rsidR="00D95F48" w:rsidRPr="00094095" w:rsidRDefault="000664E4" w:rsidP="007B6503">
      <w:pPr>
        <w:pStyle w:val="Heading2"/>
      </w:pPr>
      <w:bookmarkStart w:id="7" w:name="_Toc318561550"/>
      <w:r w:rsidRPr="00094095">
        <w:t>Intended Audience</w:t>
      </w:r>
      <w:bookmarkEnd w:id="7"/>
    </w:p>
    <w:p w14:paraId="63D6B56D" w14:textId="6FF76EC7" w:rsidR="0068658C" w:rsidRPr="00094095" w:rsidRDefault="00302B5B" w:rsidP="007B6503">
      <w:r w:rsidRPr="00094095">
        <w:t xml:space="preserve">The intended audience is the </w:t>
      </w:r>
      <w:r w:rsidR="0068658C" w:rsidRPr="00094095">
        <w:t xml:space="preserve">EGI </w:t>
      </w:r>
      <w:r w:rsidR="009C530B" w:rsidRPr="00094095">
        <w:t>community</w:t>
      </w:r>
      <w:r w:rsidR="00F1499E" w:rsidRPr="00094095">
        <w:t xml:space="preserve"> and external experts (</w:t>
      </w:r>
      <w:r w:rsidR="00E05C44">
        <w:t xml:space="preserve">e.g. </w:t>
      </w:r>
      <w:r w:rsidR="00F1499E" w:rsidRPr="00094095">
        <w:t>RDA</w:t>
      </w:r>
      <w:r w:rsidR="00F1499E" w:rsidRPr="00094095">
        <w:rPr>
          <w:rStyle w:val="FootnoteReference"/>
        </w:rPr>
        <w:footnoteReference w:id="10"/>
      </w:r>
      <w:r w:rsidR="00F1499E" w:rsidRPr="00094095">
        <w:t>, BlueBRIDGE</w:t>
      </w:r>
      <w:r w:rsidR="00847FA6" w:rsidRPr="00094095">
        <w:rPr>
          <w:rStyle w:val="FootnoteReference"/>
        </w:rPr>
        <w:footnoteReference w:id="11"/>
      </w:r>
      <w:r w:rsidR="00F1499E" w:rsidRPr="00094095">
        <w:t xml:space="preserve"> initiative) </w:t>
      </w:r>
      <w:r w:rsidRPr="00094095">
        <w:t xml:space="preserve">who are interested in </w:t>
      </w:r>
      <w:r w:rsidR="009C530B" w:rsidRPr="00094095">
        <w:t>an introduction</w:t>
      </w:r>
      <w:r w:rsidRPr="00094095">
        <w:t xml:space="preserve"> to the Fishery and Marine Sciences </w:t>
      </w:r>
      <w:r w:rsidR="00D55F66" w:rsidRPr="00094095">
        <w:t>Data Analysis S</w:t>
      </w:r>
      <w:r w:rsidRPr="00094095">
        <w:t>ector and</w:t>
      </w:r>
      <w:r w:rsidR="009B743E" w:rsidRPr="00094095">
        <w:t xml:space="preserve">/or in the </w:t>
      </w:r>
      <w:r w:rsidRPr="00094095">
        <w:t xml:space="preserve">data needs </w:t>
      </w:r>
      <w:r w:rsidR="009B743E" w:rsidRPr="00094095">
        <w:t>of the stakeholders expressed by the stakeholders themselves.</w:t>
      </w:r>
    </w:p>
    <w:p w14:paraId="3EFAF562" w14:textId="77777777" w:rsidR="00F1499E" w:rsidRPr="00094095" w:rsidRDefault="00F1499E" w:rsidP="007B6503"/>
    <w:p w14:paraId="3CA481D3" w14:textId="77777777" w:rsidR="00D95F48" w:rsidRPr="00094095" w:rsidRDefault="000664E4" w:rsidP="007B6503">
      <w:pPr>
        <w:pStyle w:val="Heading2"/>
      </w:pPr>
      <w:bookmarkStart w:id="8" w:name="_Toc318561551"/>
      <w:r w:rsidRPr="00094095">
        <w:t>Approach</w:t>
      </w:r>
      <w:bookmarkEnd w:id="8"/>
    </w:p>
    <w:p w14:paraId="0E155199" w14:textId="6AC70339" w:rsidR="00812AD6" w:rsidRPr="00094095" w:rsidRDefault="00812AD6" w:rsidP="007B6503">
      <w:r w:rsidRPr="00094095">
        <w:t xml:space="preserve">The approach chosen </w:t>
      </w:r>
      <w:r w:rsidR="00585E3A" w:rsidRPr="00094095">
        <w:t>is to introduce the reader to the</w:t>
      </w:r>
      <w:r w:rsidRPr="00094095">
        <w:t xml:space="preserve"> </w:t>
      </w:r>
      <w:r w:rsidR="00585E3A" w:rsidRPr="00094095">
        <w:t>Fishery and Marine</w:t>
      </w:r>
      <w:r w:rsidR="00D55F66" w:rsidRPr="00094095">
        <w:t xml:space="preserve"> S</w:t>
      </w:r>
      <w:r w:rsidR="00813A59" w:rsidRPr="00094095">
        <w:t>ciences</w:t>
      </w:r>
      <w:r w:rsidR="00D55F66" w:rsidRPr="00094095">
        <w:t xml:space="preserve"> Data Analysis S</w:t>
      </w:r>
      <w:r w:rsidR="00813A59" w:rsidRPr="00094095">
        <w:t>ector</w:t>
      </w:r>
      <w:r w:rsidR="00CA2443" w:rsidRPr="00094095">
        <w:t xml:space="preserve"> through a top-down </w:t>
      </w:r>
      <w:r w:rsidR="00B83EEB" w:rsidRPr="00094095">
        <w:t>and bottom-up analysis. The top-down analysis</w:t>
      </w:r>
      <w:r w:rsidR="00CA2443" w:rsidRPr="00094095">
        <w:t xml:space="preserve"> </w:t>
      </w:r>
      <w:r w:rsidR="00532B22" w:rsidRPr="00094095">
        <w:t>i</w:t>
      </w:r>
      <w:r w:rsidR="00B83EEB" w:rsidRPr="00094095">
        <w:t>ncludes</w:t>
      </w:r>
      <w:r w:rsidR="00532B22" w:rsidRPr="00094095">
        <w:t xml:space="preserve"> a desk study (</w:t>
      </w:r>
      <w:r w:rsidR="00CA2443" w:rsidRPr="00094095">
        <w:t>market analysis</w:t>
      </w:r>
      <w:r w:rsidR="00532B22" w:rsidRPr="00094095">
        <w:t>)</w:t>
      </w:r>
      <w:r w:rsidR="00CA2443" w:rsidRPr="00094095">
        <w:t xml:space="preserve"> </w:t>
      </w:r>
      <w:r w:rsidR="00D6476C" w:rsidRPr="00094095">
        <w:t>describing</w:t>
      </w:r>
      <w:r w:rsidR="00CA2443" w:rsidRPr="00094095">
        <w:t xml:space="preserve"> the size and structure of EGI’s potential market </w:t>
      </w:r>
      <w:r w:rsidR="00D6476C" w:rsidRPr="00094095">
        <w:t xml:space="preserve">through facts and figures, and information about EC funding. </w:t>
      </w:r>
      <w:r w:rsidR="007179B2" w:rsidRPr="00094095">
        <w:t>Key materials include</w:t>
      </w:r>
      <w:r w:rsidR="004E3BFF" w:rsidRPr="00094095">
        <w:t xml:space="preserve"> the FAO’s 2014 The State of </w:t>
      </w:r>
      <w:r w:rsidR="004E3BFF" w:rsidRPr="00094095">
        <w:lastRenderedPageBreak/>
        <w:t>World Fisheries and Aquaculture</w:t>
      </w:r>
      <w:r w:rsidR="004E3BFF" w:rsidRPr="00094095">
        <w:rPr>
          <w:rStyle w:val="FootnoteReference"/>
        </w:rPr>
        <w:footnoteReference w:id="12"/>
      </w:r>
      <w:r w:rsidR="004E3BFF" w:rsidRPr="00094095">
        <w:t xml:space="preserve"> and the EC’s 2014 Facts and figures on the Common Fisheries Policy</w:t>
      </w:r>
      <w:r w:rsidR="00F65392">
        <w:rPr>
          <w:rStyle w:val="FootnoteReference"/>
        </w:rPr>
        <w:footnoteReference w:id="13"/>
      </w:r>
      <w:r w:rsidR="004E3BFF" w:rsidRPr="00094095">
        <w:t>.</w:t>
      </w:r>
      <w:r w:rsidR="00B83EEB" w:rsidRPr="00094095">
        <w:t xml:space="preserve"> </w:t>
      </w:r>
      <w:r w:rsidR="00BC5977" w:rsidRPr="00094095">
        <w:t xml:space="preserve">Moreover, </w:t>
      </w:r>
      <w:r w:rsidR="00064C13" w:rsidRPr="00094095">
        <w:t xml:space="preserve">the Fishery and Marine Sciences </w:t>
      </w:r>
      <w:r w:rsidR="00D55F66" w:rsidRPr="00094095">
        <w:t>Data Analysis S</w:t>
      </w:r>
      <w:r w:rsidR="00064C13" w:rsidRPr="00094095">
        <w:t>ector is explained through the description of the domains found under its umbrella; particular attention is given to h</w:t>
      </w:r>
      <w:r w:rsidR="00BC5977" w:rsidRPr="00094095">
        <w:t>igh interest domains</w:t>
      </w:r>
      <w:r w:rsidR="00064C13" w:rsidRPr="00094095">
        <w:t>.</w:t>
      </w:r>
      <w:r w:rsidR="00BC5977" w:rsidRPr="00094095">
        <w:t xml:space="preserve"> </w:t>
      </w:r>
      <w:r w:rsidR="00064C13" w:rsidRPr="00094095">
        <w:t xml:space="preserve">A detailed stakeholder analysis and </w:t>
      </w:r>
      <w:r w:rsidR="00BC5977" w:rsidRPr="00094095">
        <w:t>the</w:t>
      </w:r>
      <w:r w:rsidR="00AC0966" w:rsidRPr="00094095">
        <w:t xml:space="preserve"> documentation of data flow</w:t>
      </w:r>
      <w:r w:rsidR="000C4F5E" w:rsidRPr="00094095">
        <w:t>s</w:t>
      </w:r>
      <w:r w:rsidR="00AC0966" w:rsidRPr="00094095">
        <w:t xml:space="preserve"> </w:t>
      </w:r>
      <w:r w:rsidR="00064C13" w:rsidRPr="00094095">
        <w:t xml:space="preserve">reveal </w:t>
      </w:r>
      <w:r w:rsidR="00AC0966" w:rsidRPr="00094095">
        <w:t>insights</w:t>
      </w:r>
      <w:r w:rsidR="00064C13" w:rsidRPr="00094095">
        <w:t xml:space="preserve"> specific to these communities</w:t>
      </w:r>
      <w:r w:rsidR="00AC0966" w:rsidRPr="00094095">
        <w:t>.</w:t>
      </w:r>
      <w:r w:rsidR="00BC5977" w:rsidRPr="00094095">
        <w:t xml:space="preserve"> </w:t>
      </w:r>
      <w:r w:rsidR="00D6476C" w:rsidRPr="00094095">
        <w:t xml:space="preserve">Furthermore, </w:t>
      </w:r>
      <w:r w:rsidR="00B83EEB" w:rsidRPr="00094095">
        <w:t>the</w:t>
      </w:r>
      <w:r w:rsidR="00D6476C" w:rsidRPr="00094095">
        <w:t xml:space="preserve"> bottom-up analysis will complete the picture by giving insights on </w:t>
      </w:r>
      <w:r w:rsidR="000C4F5E" w:rsidRPr="00094095">
        <w:t xml:space="preserve">the </w:t>
      </w:r>
      <w:r w:rsidR="00D6476C" w:rsidRPr="00094095">
        <w:t>data needs directly from the stakeholders</w:t>
      </w:r>
      <w:r w:rsidR="003F500E" w:rsidRPr="00094095">
        <w:t xml:space="preserve"> (data managers)</w:t>
      </w:r>
      <w:r w:rsidR="00D6476C" w:rsidRPr="00094095">
        <w:t xml:space="preserve"> of the interested domains through the analysis of </w:t>
      </w:r>
      <w:r w:rsidR="003F500E" w:rsidRPr="00094095">
        <w:t xml:space="preserve">the questionnaires they responded to </w:t>
      </w:r>
      <w:r w:rsidR="00D6476C" w:rsidRPr="00094095">
        <w:t>and interviews</w:t>
      </w:r>
      <w:r w:rsidR="00CA2443" w:rsidRPr="00094095">
        <w:t xml:space="preserve"> </w:t>
      </w:r>
      <w:r w:rsidR="003F500E" w:rsidRPr="00094095">
        <w:t xml:space="preserve">held with them. </w:t>
      </w:r>
      <w:r w:rsidR="00BE4A9E" w:rsidRPr="00094095">
        <w:t xml:space="preserve">Also, the project BlueBRIDGE is presented as </w:t>
      </w:r>
      <w:r w:rsidR="00F65392">
        <w:t xml:space="preserve">an </w:t>
      </w:r>
      <w:r w:rsidR="00BE4A9E" w:rsidRPr="00094095">
        <w:t>initiative</w:t>
      </w:r>
      <w:r w:rsidR="00E05C44">
        <w:t xml:space="preserve"> that</w:t>
      </w:r>
      <w:r w:rsidR="00BE4A9E" w:rsidRPr="00094095">
        <w:t xml:space="preserve"> successfully serves the Fishery and Marine Sciences </w:t>
      </w:r>
      <w:r w:rsidR="00D55F66" w:rsidRPr="00094095">
        <w:t xml:space="preserve">Data Analysis </w:t>
      </w:r>
      <w:r w:rsidR="00BE4A9E" w:rsidRPr="00094095">
        <w:t xml:space="preserve">domains. </w:t>
      </w:r>
    </w:p>
    <w:p w14:paraId="62E81B2B" w14:textId="77777777" w:rsidR="00812AD6" w:rsidRPr="00094095" w:rsidRDefault="00812AD6" w:rsidP="007B6503"/>
    <w:p w14:paraId="7D67307C" w14:textId="77777777" w:rsidR="007904E1" w:rsidRPr="00094095" w:rsidRDefault="0068658C" w:rsidP="007B6503">
      <w:pPr>
        <w:rPr>
          <w:rFonts w:ascii="Arial" w:hAnsi="Arial" w:cs="Arial"/>
          <w:color w:val="000000"/>
        </w:rPr>
      </w:pPr>
      <w:r w:rsidRPr="00094095">
        <w:tab/>
      </w:r>
    </w:p>
    <w:p w14:paraId="7ABC0C84" w14:textId="77777777" w:rsidR="009562E3" w:rsidRPr="00094095" w:rsidRDefault="009562E3" w:rsidP="007B6503"/>
    <w:p w14:paraId="1B390D61" w14:textId="77777777" w:rsidR="009562E3" w:rsidRPr="00094095" w:rsidRDefault="009562E3" w:rsidP="007B6503">
      <w:pPr>
        <w:pStyle w:val="Heading1"/>
      </w:pPr>
      <w:bookmarkStart w:id="9" w:name="_Toc318561552"/>
      <w:r w:rsidRPr="00094095">
        <w:lastRenderedPageBreak/>
        <w:t>Landscape/Seascape</w:t>
      </w:r>
      <w:bookmarkEnd w:id="9"/>
    </w:p>
    <w:p w14:paraId="76C30B97" w14:textId="70BB77F9" w:rsidR="007904E1" w:rsidRPr="00094095" w:rsidRDefault="005E1317" w:rsidP="007B6503">
      <w:r w:rsidRPr="00094095">
        <w:t>This Chapter</w:t>
      </w:r>
      <w:r w:rsidR="00DF6DDE" w:rsidRPr="00094095">
        <w:t xml:space="preserve"> begins with a</w:t>
      </w:r>
      <w:r w:rsidRPr="00094095">
        <w:t xml:space="preserve"> </w:t>
      </w:r>
      <w:r w:rsidR="00DF6DDE" w:rsidRPr="00094095">
        <w:t xml:space="preserve">brief </w:t>
      </w:r>
      <w:r w:rsidRPr="00094095">
        <w:t xml:space="preserve">overview of size of the Fishery and Marine sector through different facts and figures. To follow is </w:t>
      </w:r>
      <w:r w:rsidR="00DC53E2" w:rsidRPr="00094095">
        <w:t>a</w:t>
      </w:r>
      <w:r w:rsidRPr="00094095">
        <w:t xml:space="preserve"> </w:t>
      </w:r>
      <w:r w:rsidR="00DF6DDE" w:rsidRPr="00094095">
        <w:t xml:space="preserve">comprehensive </w:t>
      </w:r>
      <w:r w:rsidRPr="00094095">
        <w:t>introduction to the domains in the Fishery and Marine Sciences</w:t>
      </w:r>
      <w:r w:rsidR="000C0AD3" w:rsidRPr="00094095">
        <w:t xml:space="preserve"> Data Analysis S</w:t>
      </w:r>
      <w:r w:rsidRPr="00094095">
        <w:t xml:space="preserve">ector. </w:t>
      </w:r>
      <w:r w:rsidR="00C54E77" w:rsidRPr="00094095">
        <w:t xml:space="preserve">Particular focus is given the domains </w:t>
      </w:r>
      <w:r w:rsidR="00695724">
        <w:t>that</w:t>
      </w:r>
      <w:r w:rsidR="00695724" w:rsidRPr="00094095">
        <w:t xml:space="preserve"> </w:t>
      </w:r>
      <w:r w:rsidR="00C54E77" w:rsidRPr="00094095">
        <w:t xml:space="preserve">may be of high interest to EGI. </w:t>
      </w:r>
      <w:r w:rsidRPr="00094095">
        <w:t xml:space="preserve"> </w:t>
      </w:r>
    </w:p>
    <w:p w14:paraId="33A09964" w14:textId="77777777" w:rsidR="00C54E77" w:rsidRPr="00094095" w:rsidRDefault="00C54E77" w:rsidP="007B6503">
      <w:pPr>
        <w:rPr>
          <w:rFonts w:ascii="Arial" w:hAnsi="Arial" w:cs="Arial"/>
          <w:color w:val="000000"/>
        </w:rPr>
      </w:pPr>
    </w:p>
    <w:p w14:paraId="33295CC8" w14:textId="77777777" w:rsidR="00CA58DF" w:rsidRPr="00094095" w:rsidRDefault="009562E3" w:rsidP="007B6503">
      <w:pPr>
        <w:pStyle w:val="Heading2"/>
      </w:pPr>
      <w:bookmarkStart w:id="10" w:name="_Toc318561553"/>
      <w:r w:rsidRPr="00094095">
        <w:t xml:space="preserve">Market </w:t>
      </w:r>
      <w:r w:rsidR="00C54E77" w:rsidRPr="00094095">
        <w:t>Overview</w:t>
      </w:r>
      <w:bookmarkEnd w:id="10"/>
    </w:p>
    <w:p w14:paraId="54D93B1F" w14:textId="77777777" w:rsidR="00EC2173" w:rsidRPr="00094095" w:rsidRDefault="006B78B7" w:rsidP="007B6503">
      <w:r w:rsidRPr="00094095">
        <w:t>Ocean fisheries add $270 billion to global GDP</w:t>
      </w:r>
      <w:r w:rsidR="00C54E77" w:rsidRPr="00094095">
        <w:rPr>
          <w:rStyle w:val="FootnoteReference"/>
        </w:rPr>
        <w:footnoteReference w:id="14"/>
      </w:r>
      <w:r w:rsidR="00EC2173" w:rsidRPr="00094095">
        <w:t xml:space="preserve">, providing protein for nearly 3 billion people. The FAO estimates that, overall, fisheries and aquaculture </w:t>
      </w:r>
      <w:r w:rsidR="00023D0D" w:rsidRPr="00094095">
        <w:t>assure</w:t>
      </w:r>
      <w:r w:rsidR="00EC2173" w:rsidRPr="00094095">
        <w:t xml:space="preserve"> the livelihoods of 10–12 percent (260 million) of the world’s population.</w:t>
      </w:r>
      <w:r w:rsidR="00DF6DDE" w:rsidRPr="00094095">
        <w:t xml:space="preserve"> </w:t>
      </w:r>
      <w:r w:rsidRPr="00094095">
        <w:t xml:space="preserve">Capture fisheries account for some 90 Million tonnes annually. </w:t>
      </w:r>
    </w:p>
    <w:p w14:paraId="2CBE05A1" w14:textId="41AB473F" w:rsidR="00EC2173" w:rsidRPr="00094095" w:rsidRDefault="006B78B7" w:rsidP="007B6503">
      <w:r w:rsidRPr="00094095">
        <w:t xml:space="preserve">The EU </w:t>
      </w:r>
      <w:r w:rsidR="00EC2173" w:rsidRPr="00094095">
        <w:t>has</w:t>
      </w:r>
      <w:r w:rsidRPr="00094095">
        <w:t xml:space="preserve"> an important </w:t>
      </w:r>
      <w:r w:rsidR="00EC2173" w:rsidRPr="00094095">
        <w:t xml:space="preserve">presence with </w:t>
      </w:r>
      <w:r w:rsidRPr="00094095">
        <w:t>a combined fleet in 2014 of around 87</w:t>
      </w:r>
      <w:r w:rsidR="00F40DD1">
        <w:t>,</w:t>
      </w:r>
      <w:r w:rsidRPr="00094095">
        <w:t>000 vessels, togethe</w:t>
      </w:r>
      <w:r w:rsidR="00EC2173" w:rsidRPr="00094095">
        <w:t>r generating an income of €7.2 b</w:t>
      </w:r>
      <w:r w:rsidRPr="00094095">
        <w:t>illi</w:t>
      </w:r>
      <w:r w:rsidR="00EC2173" w:rsidRPr="00094095">
        <w:t>on, and employment reaching 110,</w:t>
      </w:r>
      <w:r w:rsidRPr="00094095">
        <w:t>000 FTE’s</w:t>
      </w:r>
      <w:r w:rsidR="00C54E77" w:rsidRPr="00094095">
        <w:rPr>
          <w:rStyle w:val="FootnoteReference"/>
        </w:rPr>
        <w:footnoteReference w:id="15"/>
      </w:r>
      <w:r w:rsidR="00EC2173" w:rsidRPr="00094095">
        <w:t>. Aquaculture accounts for about 20% of fish production and directly employs some 80,000 people</w:t>
      </w:r>
      <w:r w:rsidR="00EC2173" w:rsidRPr="00094095">
        <w:rPr>
          <w:rStyle w:val="FootnoteReference"/>
        </w:rPr>
        <w:footnoteReference w:id="16"/>
      </w:r>
      <w:r w:rsidR="00EC2173" w:rsidRPr="00094095">
        <w:t xml:space="preserve">. </w:t>
      </w:r>
    </w:p>
    <w:p w14:paraId="10EAC483" w14:textId="62F67913" w:rsidR="00033CAF" w:rsidRPr="00094095" w:rsidRDefault="00DF6DDE" w:rsidP="007B6503">
      <w:r w:rsidRPr="00094095">
        <w:t>The average EU citizen consumes 23.1 kg of fish products per year, and there is an ever</w:t>
      </w:r>
      <w:r w:rsidR="00F40DD1">
        <w:t>-</w:t>
      </w:r>
      <w:r w:rsidRPr="00094095">
        <w:t xml:space="preserve">increasing need to know from where and how the fish arrived at the consumer. </w:t>
      </w:r>
    </w:p>
    <w:p w14:paraId="198192F5" w14:textId="77777777" w:rsidR="00DF6DDE" w:rsidRPr="00094095" w:rsidRDefault="00DF6DDE" w:rsidP="007B6503">
      <w:r w:rsidRPr="00094095">
        <w:t xml:space="preserve">The data needs to manage this sector are huge, and range from on-board monitoring of bycatch, to economic and employment indicators. </w:t>
      </w:r>
    </w:p>
    <w:p w14:paraId="1AEF91C7" w14:textId="77777777" w:rsidR="00DF6DDE" w:rsidRPr="00094095" w:rsidRDefault="00DF6DDE" w:rsidP="007B6503">
      <w:r w:rsidRPr="00094095">
        <w:t>The EU Structural policy in the fisheries sector contributes to the objectives of the Common Fisheries Policy (CFP)</w:t>
      </w:r>
      <w:r w:rsidRPr="00094095">
        <w:rPr>
          <w:rStyle w:val="FootnoteReference"/>
        </w:rPr>
        <w:footnoteReference w:id="17"/>
      </w:r>
      <w:r w:rsidRPr="00094095">
        <w:t>. The financial instrument of this policy is the European Maritime and Fisheries Fund (EMFF)</w:t>
      </w:r>
      <w:r w:rsidRPr="00094095">
        <w:rPr>
          <w:rStyle w:val="FootnoteReference"/>
        </w:rPr>
        <w:footnoteReference w:id="18"/>
      </w:r>
      <w:r w:rsidRPr="00094095">
        <w:t>, which has a budget of around €5.749 billion for the period 2014-2020. The budget is allocated to support improving fisheries data collection, and to allow decisions to be based on robust evidence, amongst other areas of concern.</w:t>
      </w:r>
    </w:p>
    <w:p w14:paraId="73B851C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01268BB4"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3ECA194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6A38D564" w14:textId="77777777" w:rsidR="002B07A1" w:rsidRPr="00094095" w:rsidRDefault="002B07A1" w:rsidP="007B6503">
      <w:pPr>
        <w:rPr>
          <w:rFonts w:ascii="Verdana" w:hAnsi="Verdana"/>
        </w:rPr>
      </w:pPr>
    </w:p>
    <w:p w14:paraId="215F5AC3" w14:textId="77777777" w:rsidR="00284407" w:rsidRPr="00094095" w:rsidRDefault="00284407" w:rsidP="007B6503">
      <w:pPr>
        <w:rPr>
          <w:rFonts w:ascii="Verdana" w:hAnsi="Verdana"/>
        </w:rPr>
      </w:pPr>
    </w:p>
    <w:p w14:paraId="6229A0DD" w14:textId="77777777" w:rsidR="006B78B7" w:rsidRPr="00094095" w:rsidRDefault="0052274A" w:rsidP="007B6503">
      <w:pPr>
        <w:pStyle w:val="Heading2"/>
      </w:pPr>
      <w:bookmarkStart w:id="11" w:name="_Toc318561554"/>
      <w:r w:rsidRPr="00094095">
        <w:lastRenderedPageBreak/>
        <w:t>Fishery and Marine Sciences</w:t>
      </w:r>
      <w:r w:rsidR="000C0AD3" w:rsidRPr="00094095">
        <w:t xml:space="preserve"> </w:t>
      </w:r>
      <w:r w:rsidR="006B78B7" w:rsidRPr="00094095">
        <w:t>Domains</w:t>
      </w:r>
      <w:bookmarkEnd w:id="11"/>
    </w:p>
    <w:p w14:paraId="720D16B3" w14:textId="4B1AE69A" w:rsidR="00284407" w:rsidRPr="00094095" w:rsidRDefault="00813A59" w:rsidP="007B6503">
      <w:pPr>
        <w:spacing w:after="0"/>
        <w:textAlignment w:val="baseline"/>
      </w:pPr>
      <w:r w:rsidRPr="00094095">
        <w:t>The Fishery and</w:t>
      </w:r>
      <w:r w:rsidR="000C0AD3" w:rsidRPr="00094095">
        <w:t xml:space="preserve"> Marine S</w:t>
      </w:r>
      <w:r w:rsidRPr="00094095">
        <w:t>ciences</w:t>
      </w:r>
      <w:r w:rsidR="000C0AD3" w:rsidRPr="00094095">
        <w:t xml:space="preserve"> Data Analysis S</w:t>
      </w:r>
      <w:r w:rsidRPr="00094095">
        <w:t xml:space="preserve">ector is comprised of many domains. Below is a description of </w:t>
      </w:r>
      <w:r w:rsidR="00055678" w:rsidRPr="00094095">
        <w:t>a good part</w:t>
      </w:r>
      <w:r w:rsidR="003B05CB" w:rsidRPr="00094095">
        <w:t xml:space="preserve"> of </w:t>
      </w:r>
      <w:r w:rsidR="000C6B43">
        <w:t>these</w:t>
      </w:r>
      <w:r w:rsidR="00524864" w:rsidRPr="00094095">
        <w:t xml:space="preserve">. </w:t>
      </w:r>
      <w:r w:rsidRPr="00094095">
        <w:t xml:space="preserve">The list is non-exhaustive, but </w:t>
      </w:r>
      <w:r w:rsidR="00055678" w:rsidRPr="00094095">
        <w:t xml:space="preserve">the domains chosen </w:t>
      </w:r>
      <w:r w:rsidR="000C4F5E" w:rsidRPr="00094095">
        <w:t xml:space="preserve">were </w:t>
      </w:r>
      <w:r w:rsidR="00055678" w:rsidRPr="00094095">
        <w:t>to give</w:t>
      </w:r>
      <w:r w:rsidRPr="00094095">
        <w:t xml:space="preserve"> a good introduction to what exactly </w:t>
      </w:r>
      <w:r w:rsidR="00055678" w:rsidRPr="00094095">
        <w:t xml:space="preserve">the Fishery and Marine </w:t>
      </w:r>
      <w:r w:rsidR="000C0AD3" w:rsidRPr="00094095">
        <w:t>S</w:t>
      </w:r>
      <w:r w:rsidR="00055678" w:rsidRPr="00094095">
        <w:t>cience</w:t>
      </w:r>
      <w:r w:rsidR="00524864" w:rsidRPr="00094095">
        <w:t xml:space="preserve">s </w:t>
      </w:r>
      <w:r w:rsidR="000C0AD3" w:rsidRPr="00094095">
        <w:t>Data Analysis S</w:t>
      </w:r>
      <w:r w:rsidR="00524864" w:rsidRPr="00094095">
        <w:t xml:space="preserve">ector is about. </w:t>
      </w:r>
      <w:r w:rsidR="00055678" w:rsidRPr="00094095">
        <w:t>Of the domains described</w:t>
      </w:r>
      <w:r w:rsidR="0092196D" w:rsidRPr="00094095">
        <w:t xml:space="preserve">, this report will focus on those </w:t>
      </w:r>
      <w:r w:rsidR="00A87389">
        <w:t>that</w:t>
      </w:r>
      <w:r w:rsidR="00A87389" w:rsidRPr="00094095">
        <w:t xml:space="preserve"> </w:t>
      </w:r>
      <w:r w:rsidR="0092196D" w:rsidRPr="00094095">
        <w:t>may be of interest to EGI</w:t>
      </w:r>
      <w:r w:rsidR="00AA3C90" w:rsidRPr="00094095">
        <w:t>, as they present opportunities</w:t>
      </w:r>
      <w:r w:rsidR="0092196D" w:rsidRPr="00094095">
        <w:t>. A special emphasis will be given to these domains.</w:t>
      </w:r>
      <w:r w:rsidR="00284407" w:rsidRPr="00094095">
        <w:t xml:space="preserve"> </w:t>
      </w:r>
      <w:r w:rsidR="0092196D" w:rsidRPr="00094095">
        <w:t xml:space="preserve"> </w:t>
      </w:r>
      <w:r w:rsidR="00055678" w:rsidRPr="00094095">
        <w:t xml:space="preserve">  </w:t>
      </w:r>
      <w:r w:rsidRPr="00094095">
        <w:t xml:space="preserve">  </w:t>
      </w:r>
    </w:p>
    <w:p w14:paraId="7B2CB7C0" w14:textId="77777777" w:rsidR="00284407" w:rsidRPr="00094095" w:rsidRDefault="00284407" w:rsidP="007B6503">
      <w:pPr>
        <w:spacing w:after="0"/>
        <w:textAlignment w:val="baseline"/>
      </w:pPr>
    </w:p>
    <w:p w14:paraId="7D924226" w14:textId="77777777" w:rsidR="00284407" w:rsidRPr="00094095" w:rsidRDefault="0055543A" w:rsidP="007B6503">
      <w:pPr>
        <w:pStyle w:val="Heading3"/>
      </w:pPr>
      <w:bookmarkStart w:id="12" w:name="_Toc318561555"/>
      <w:r w:rsidRPr="00094095">
        <w:t>Domains I</w:t>
      </w:r>
      <w:r w:rsidR="000C4F5E" w:rsidRPr="00094095">
        <w:t>ncluded in the S</w:t>
      </w:r>
      <w:r w:rsidR="0052274A" w:rsidRPr="00094095">
        <w:t>tudy</w:t>
      </w:r>
      <w:bookmarkEnd w:id="12"/>
    </w:p>
    <w:p w14:paraId="06132EA7" w14:textId="56EFDA63" w:rsidR="00E1111F" w:rsidRPr="00094095" w:rsidRDefault="00E1111F" w:rsidP="007122F1">
      <w:pPr>
        <w:textAlignment w:val="baseline"/>
      </w:pPr>
      <w:r w:rsidRPr="00094095">
        <w:t>The five domains</w:t>
      </w:r>
      <w:r w:rsidR="00A87389">
        <w:t xml:space="preserve"> below</w:t>
      </w:r>
      <w:r w:rsidRPr="00094095">
        <w:t xml:space="preserve"> </w:t>
      </w:r>
      <w:r w:rsidR="007122F1">
        <w:t>are</w:t>
      </w:r>
      <w:r w:rsidRPr="00094095">
        <w:t xml:space="preserve"> where large volume</w:t>
      </w:r>
      <w:r w:rsidR="00CD5455" w:rsidRPr="00094095">
        <w:t>s</w:t>
      </w:r>
      <w:r w:rsidRPr="00094095">
        <w:t xml:space="preserve"> of data in Fisheries </w:t>
      </w:r>
      <w:r w:rsidR="00A723DB">
        <w:t>are</w:t>
      </w:r>
      <w:r w:rsidRPr="00094095">
        <w:t xml:space="preserve"> found</w:t>
      </w:r>
      <w:r w:rsidR="00A87389">
        <w:t>:</w:t>
      </w:r>
      <w:r w:rsidRPr="00094095">
        <w:t xml:space="preserve"> </w:t>
      </w:r>
    </w:p>
    <w:p w14:paraId="28F16D73" w14:textId="77777777" w:rsidR="000D60D5" w:rsidRPr="00094095" w:rsidRDefault="004D632D" w:rsidP="00F46C07">
      <w:pPr>
        <w:pStyle w:val="ListParagraph"/>
        <w:numPr>
          <w:ilvl w:val="0"/>
          <w:numId w:val="17"/>
        </w:numPr>
        <w:textAlignment w:val="baseline"/>
      </w:pPr>
      <w:r w:rsidRPr="00094095">
        <w:t>Marine F</w:t>
      </w:r>
      <w:r w:rsidR="000D60D5" w:rsidRPr="00094095">
        <w:t>isheri</w:t>
      </w:r>
      <w:r w:rsidRPr="00094095">
        <w:t>es Exploitation and M</w:t>
      </w:r>
      <w:r w:rsidR="00E1111F" w:rsidRPr="00094095">
        <w:t xml:space="preserve">onitoring, </w:t>
      </w:r>
      <w:r w:rsidR="000D60D5" w:rsidRPr="00094095">
        <w:t>especially for industrial fisheries</w:t>
      </w:r>
    </w:p>
    <w:p w14:paraId="510091C5" w14:textId="4A99F8F5" w:rsidR="000D60D5" w:rsidRPr="00094095" w:rsidRDefault="004D632D" w:rsidP="00F46C07">
      <w:pPr>
        <w:pStyle w:val="ListParagraph"/>
        <w:numPr>
          <w:ilvl w:val="0"/>
          <w:numId w:val="17"/>
        </w:numPr>
        <w:textAlignment w:val="baseline"/>
      </w:pPr>
      <w:r w:rsidRPr="00094095">
        <w:t>Marine Fisheries R</w:t>
      </w:r>
      <w:r w:rsidR="000D60D5" w:rsidRPr="00094095">
        <w:t>esearch to provide stock assessment (few type</w:t>
      </w:r>
      <w:r w:rsidR="00A723DB">
        <w:t>s</w:t>
      </w:r>
      <w:r w:rsidR="000D60D5" w:rsidRPr="00094095">
        <w:t xml:space="preserve"> of data but with large volume)</w:t>
      </w:r>
    </w:p>
    <w:p w14:paraId="1DE506DD" w14:textId="77777777" w:rsidR="000D60D5" w:rsidRPr="00094095" w:rsidRDefault="004D632D" w:rsidP="00F46C07">
      <w:pPr>
        <w:pStyle w:val="ListParagraph"/>
        <w:numPr>
          <w:ilvl w:val="0"/>
          <w:numId w:val="17"/>
        </w:numPr>
        <w:textAlignment w:val="baseline"/>
      </w:pPr>
      <w:r w:rsidRPr="00094095">
        <w:t>Fisheries C</w:t>
      </w:r>
      <w:r w:rsidR="000D60D5" w:rsidRPr="00094095">
        <w:t xml:space="preserve">atches </w:t>
      </w:r>
      <w:r w:rsidRPr="00094095">
        <w:t>Traceability/Certification/Quality C</w:t>
      </w:r>
      <w:r w:rsidR="000D60D5" w:rsidRPr="00094095">
        <w:t>ontrol (large number of different type</w:t>
      </w:r>
      <w:r w:rsidR="00E1111F" w:rsidRPr="00094095">
        <w:t>s</w:t>
      </w:r>
      <w:r w:rsidR="000D60D5" w:rsidRPr="00094095">
        <w:t xml:space="preserve"> of data from different stakeholders)</w:t>
      </w:r>
    </w:p>
    <w:p w14:paraId="76450D05" w14:textId="00FC6DE5" w:rsidR="00E1111F" w:rsidRPr="00094095" w:rsidRDefault="004D632D" w:rsidP="00F46C07">
      <w:pPr>
        <w:pStyle w:val="ListParagraph"/>
        <w:numPr>
          <w:ilvl w:val="0"/>
          <w:numId w:val="17"/>
        </w:numPr>
        <w:textAlignment w:val="baseline"/>
      </w:pPr>
      <w:r w:rsidRPr="00094095">
        <w:t>Marine Environmental R</w:t>
      </w:r>
      <w:r w:rsidR="00E1111F" w:rsidRPr="00094095">
        <w:t xml:space="preserve">esearch. The </w:t>
      </w:r>
      <w:r w:rsidR="000D60D5" w:rsidRPr="00094095">
        <w:t>trend is to compare data across doma</w:t>
      </w:r>
      <w:r w:rsidR="00E1111F" w:rsidRPr="00094095">
        <w:t>ins, for example the impact of fisheries versus</w:t>
      </w:r>
      <w:r w:rsidR="000D60D5" w:rsidRPr="00094095">
        <w:t xml:space="preserve"> impac</w:t>
      </w:r>
      <w:r w:rsidR="00E1111F" w:rsidRPr="00094095">
        <w:t xml:space="preserve">t of tourism on the ecosystem. There is a </w:t>
      </w:r>
      <w:r w:rsidR="000D60D5" w:rsidRPr="00094095">
        <w:t>need for harmonized data by public companies but also private</w:t>
      </w:r>
      <w:r w:rsidR="00E1111F" w:rsidRPr="00094095">
        <w:t xml:space="preserve"> sector consultancy companies.</w:t>
      </w:r>
    </w:p>
    <w:p w14:paraId="03008AB5" w14:textId="799CD414" w:rsidR="0052274A" w:rsidRPr="00094095" w:rsidRDefault="00066B74" w:rsidP="00F46C07">
      <w:pPr>
        <w:pStyle w:val="ListParagraph"/>
        <w:numPr>
          <w:ilvl w:val="0"/>
          <w:numId w:val="17"/>
        </w:numPr>
        <w:textAlignment w:val="baseline"/>
      </w:pPr>
      <w:r w:rsidRPr="00094095">
        <w:t>Marine Aquaculture R</w:t>
      </w:r>
      <w:r w:rsidR="000D60D5" w:rsidRPr="00094095">
        <w:t>esearch</w:t>
      </w:r>
    </w:p>
    <w:p w14:paraId="16EBE41B" w14:textId="620D9209" w:rsidR="00E1111F" w:rsidRDefault="00E1111F" w:rsidP="00384D2A">
      <w:pPr>
        <w:textAlignment w:val="baseline"/>
      </w:pPr>
      <w:r w:rsidRPr="00094095">
        <w:t xml:space="preserve">Below is the description of </w:t>
      </w:r>
      <w:r w:rsidR="00A12593" w:rsidRPr="00094095">
        <w:t>nine</w:t>
      </w:r>
      <w:r w:rsidRPr="00094095">
        <w:t xml:space="preserve"> domains (including the </w:t>
      </w:r>
      <w:r w:rsidR="00A12593" w:rsidRPr="00094095">
        <w:t>five</w:t>
      </w:r>
      <w:r w:rsidRPr="00094095">
        <w:t xml:space="preserve"> above)</w:t>
      </w:r>
      <w:r w:rsidR="00A87389">
        <w:t>,</w:t>
      </w:r>
      <w:r w:rsidRPr="00094095">
        <w:t xml:space="preserve"> which were chosen to be furthered </w:t>
      </w:r>
      <w:r w:rsidR="00066B74" w:rsidRPr="00094095">
        <w:t>explored</w:t>
      </w:r>
      <w:r w:rsidRPr="00094095">
        <w:t>, as they represent communities where EGI may find opportunities to serve.</w:t>
      </w:r>
    </w:p>
    <w:p w14:paraId="3DA85948" w14:textId="77777777" w:rsidR="00384D2A" w:rsidRPr="00094095" w:rsidRDefault="00384D2A" w:rsidP="00384D2A">
      <w:pPr>
        <w:textAlignment w:val="baseline"/>
      </w:pPr>
    </w:p>
    <w:p w14:paraId="729A9A2D" w14:textId="77777777" w:rsidR="006C46AF" w:rsidRPr="00094095" w:rsidRDefault="00E64114" w:rsidP="007B6503">
      <w:pPr>
        <w:pStyle w:val="Heading4"/>
      </w:pPr>
      <w:r w:rsidRPr="00094095">
        <w:t>Marine F</w:t>
      </w:r>
      <w:r w:rsidR="006C46AF" w:rsidRPr="00094095">
        <w:t>isher</w:t>
      </w:r>
      <w:r w:rsidRPr="00094095">
        <w:t>ies Exploitation and M</w:t>
      </w:r>
      <w:r w:rsidR="00284407" w:rsidRPr="00094095">
        <w:t>onitoring</w:t>
      </w:r>
    </w:p>
    <w:p w14:paraId="30199D4B" w14:textId="2BA459D4" w:rsidR="00284407" w:rsidRPr="00094095" w:rsidRDefault="006C46AF" w:rsidP="007122F1">
      <w:pPr>
        <w:textAlignment w:val="baseline"/>
      </w:pPr>
      <w:r w:rsidRPr="00094095">
        <w:t>Marine Fisheries exploitation encompass</w:t>
      </w:r>
      <w:r w:rsidR="00A87389">
        <w:t>es</w:t>
      </w:r>
      <w:r w:rsidRPr="00094095">
        <w:t xml:space="preserve"> all human activities related to marine species catch: </w:t>
      </w:r>
    </w:p>
    <w:p w14:paraId="61B42448" w14:textId="77777777" w:rsidR="00284407" w:rsidRPr="00094095" w:rsidRDefault="00284407" w:rsidP="007122F1">
      <w:pPr>
        <w:pStyle w:val="ListParagraph"/>
        <w:numPr>
          <w:ilvl w:val="0"/>
          <w:numId w:val="4"/>
        </w:numPr>
        <w:textAlignment w:val="baseline"/>
      </w:pPr>
      <w:r w:rsidRPr="00094095">
        <w:t>F</w:t>
      </w:r>
      <w:r w:rsidR="006C46AF" w:rsidRPr="00094095">
        <w:t>ishing ve</w:t>
      </w:r>
      <w:r w:rsidRPr="00094095">
        <w:t>ssel building;</w:t>
      </w:r>
    </w:p>
    <w:p w14:paraId="56E0B66C" w14:textId="77777777" w:rsidR="00284407" w:rsidRPr="00094095" w:rsidRDefault="00284407" w:rsidP="007122F1">
      <w:pPr>
        <w:pStyle w:val="ListParagraph"/>
        <w:numPr>
          <w:ilvl w:val="0"/>
          <w:numId w:val="4"/>
        </w:numPr>
        <w:textAlignment w:val="baseline"/>
      </w:pPr>
      <w:r w:rsidRPr="00094095">
        <w:t>R</w:t>
      </w:r>
      <w:r w:rsidR="006C46AF" w:rsidRPr="00094095">
        <w:t>egistering for sailing and fishing license</w:t>
      </w:r>
      <w:r w:rsidRPr="00094095">
        <w:t>s;</w:t>
      </w:r>
    </w:p>
    <w:p w14:paraId="05C32607" w14:textId="6AF38100" w:rsidR="00284407" w:rsidRPr="00094095" w:rsidRDefault="00284407" w:rsidP="007122F1">
      <w:pPr>
        <w:pStyle w:val="ListParagraph"/>
        <w:numPr>
          <w:ilvl w:val="0"/>
          <w:numId w:val="4"/>
        </w:numPr>
        <w:textAlignment w:val="baseline"/>
      </w:pPr>
      <w:r w:rsidRPr="00094095">
        <w:t>(</w:t>
      </w:r>
      <w:r w:rsidR="006C46AF" w:rsidRPr="00094095">
        <w:t>once authoriz</w:t>
      </w:r>
      <w:r w:rsidRPr="00094095">
        <w:t>ed) Sailing to fishing zone(s);</w:t>
      </w:r>
    </w:p>
    <w:p w14:paraId="2A969763" w14:textId="77777777" w:rsidR="00284407" w:rsidRPr="00094095" w:rsidRDefault="00284407" w:rsidP="007122F1">
      <w:pPr>
        <w:pStyle w:val="ListParagraph"/>
        <w:numPr>
          <w:ilvl w:val="0"/>
          <w:numId w:val="4"/>
        </w:numPr>
        <w:textAlignment w:val="baseline"/>
      </w:pPr>
      <w:r w:rsidRPr="00094095">
        <w:t>C</w:t>
      </w:r>
      <w:r w:rsidR="006C46AF" w:rsidRPr="00094095">
        <w:t>arrying out fishing operati</w:t>
      </w:r>
      <w:r w:rsidRPr="00094095">
        <w:t>on</w:t>
      </w:r>
      <w:r w:rsidRPr="00094095">
        <w:rPr>
          <w:rStyle w:val="FootnoteReference"/>
        </w:rPr>
        <w:footnoteReference w:id="19"/>
      </w:r>
      <w:r w:rsidRPr="00094095">
        <w:t xml:space="preserve"> (can be over several weeks);</w:t>
      </w:r>
    </w:p>
    <w:p w14:paraId="6E3A7752" w14:textId="77777777" w:rsidR="00284407" w:rsidRPr="00094095" w:rsidRDefault="00284407" w:rsidP="007122F1">
      <w:pPr>
        <w:pStyle w:val="ListParagraph"/>
        <w:numPr>
          <w:ilvl w:val="0"/>
          <w:numId w:val="4"/>
        </w:numPr>
        <w:textAlignment w:val="baseline"/>
      </w:pPr>
      <w:r w:rsidRPr="00094095">
        <w:t>S</w:t>
      </w:r>
      <w:r w:rsidR="006C46AF" w:rsidRPr="00094095">
        <w:t>ailin</w:t>
      </w:r>
      <w:r w:rsidRPr="00094095">
        <w:t>g back to port to land catches;</w:t>
      </w:r>
    </w:p>
    <w:p w14:paraId="30741332" w14:textId="5B16F487" w:rsidR="007C316A" w:rsidRPr="00094095" w:rsidRDefault="00284407" w:rsidP="007122F1">
      <w:pPr>
        <w:pStyle w:val="ListParagraph"/>
        <w:numPr>
          <w:ilvl w:val="0"/>
          <w:numId w:val="4"/>
        </w:numPr>
        <w:textAlignment w:val="baseline"/>
      </w:pPr>
      <w:r w:rsidRPr="00094095">
        <w:t>C</w:t>
      </w:r>
      <w:r w:rsidR="006C46AF" w:rsidRPr="00094095">
        <w:t xml:space="preserve">arrying out fishing vessel maintenance activities. </w:t>
      </w:r>
    </w:p>
    <w:p w14:paraId="70112CA5" w14:textId="77777777" w:rsidR="007C316A" w:rsidRPr="00094095" w:rsidRDefault="00E64114" w:rsidP="007122F1">
      <w:pPr>
        <w:textAlignment w:val="baseline"/>
      </w:pPr>
      <w:r w:rsidRPr="00094095">
        <w:t>Marine Fisheries M</w:t>
      </w:r>
      <w:r w:rsidR="006C46AF" w:rsidRPr="00094095">
        <w:t xml:space="preserve">onitoring aims </w:t>
      </w:r>
      <w:r w:rsidRPr="00094095">
        <w:t>to record all Marine Fisheries E</w:t>
      </w:r>
      <w:r w:rsidR="006C46AF" w:rsidRPr="00094095">
        <w:t>xploitation acti</w:t>
      </w:r>
      <w:r w:rsidR="007C316A" w:rsidRPr="00094095">
        <w:t>vities to compute statistics on:</w:t>
      </w:r>
    </w:p>
    <w:p w14:paraId="5DEA9AB8" w14:textId="0F976174" w:rsidR="007C316A" w:rsidRPr="00094095" w:rsidRDefault="007C316A" w:rsidP="007122F1">
      <w:pPr>
        <w:pStyle w:val="ListParagraph"/>
        <w:numPr>
          <w:ilvl w:val="0"/>
          <w:numId w:val="3"/>
        </w:numPr>
        <w:textAlignment w:val="baseline"/>
      </w:pPr>
      <w:r w:rsidRPr="00094095">
        <w:t>H</w:t>
      </w:r>
      <w:r w:rsidR="006C46AF" w:rsidRPr="00094095">
        <w:t>ow many vessels fish a given species (Fishing effort</w:t>
      </w:r>
      <w:r w:rsidRPr="00094095">
        <w:t xml:space="preserve">) </w:t>
      </w:r>
    </w:p>
    <w:p w14:paraId="51895CD0" w14:textId="1AFB2A80" w:rsidR="004B5FA7" w:rsidRPr="007122F1" w:rsidRDefault="007C316A" w:rsidP="007122F1">
      <w:pPr>
        <w:pStyle w:val="ListParagraph"/>
        <w:numPr>
          <w:ilvl w:val="0"/>
          <w:numId w:val="3"/>
        </w:numPr>
        <w:textAlignment w:val="baseline"/>
        <w:rPr>
          <w:i/>
        </w:rPr>
      </w:pPr>
      <w:r w:rsidRPr="00094095">
        <w:t>H</w:t>
      </w:r>
      <w:r w:rsidR="006C46AF" w:rsidRPr="00094095">
        <w:t>ow many fish are caught du</w:t>
      </w:r>
      <w:r w:rsidR="008D0802">
        <w:t>ring these activities</w:t>
      </w:r>
      <w:r w:rsidR="008D0802">
        <w:rPr>
          <w:rStyle w:val="FootnoteReference"/>
        </w:rPr>
        <w:footnoteReference w:id="20"/>
      </w:r>
      <w:r w:rsidR="008D0802">
        <w:t xml:space="preserve"> (Nominal Catches</w:t>
      </w:r>
      <w:r w:rsidR="006C46AF" w:rsidRPr="00094095">
        <w:t xml:space="preserve"> </w:t>
      </w:r>
      <w:r w:rsidR="00FD4C61">
        <w:t xml:space="preserve">and </w:t>
      </w:r>
      <w:r w:rsidR="006C46AF" w:rsidRPr="00094095">
        <w:t>La</w:t>
      </w:r>
      <w:r w:rsidR="008D0802">
        <w:t>nded W</w:t>
      </w:r>
      <w:r w:rsidR="006C46AF" w:rsidRPr="00094095">
        <w:t>eight</w:t>
      </w:r>
      <w:r w:rsidR="00B25FB5">
        <w:t>.)</w:t>
      </w:r>
    </w:p>
    <w:p w14:paraId="1DBA7201" w14:textId="77777777" w:rsidR="00534EB6" w:rsidRPr="00094095" w:rsidRDefault="004621C3" w:rsidP="007122F1">
      <w:pPr>
        <w:textAlignment w:val="baseline"/>
      </w:pPr>
      <w:r w:rsidRPr="00094095">
        <w:lastRenderedPageBreak/>
        <w:t>The c</w:t>
      </w:r>
      <w:r w:rsidR="006C46AF" w:rsidRPr="00094095">
        <w:t xml:space="preserve">hallenge with fisheries is the uncertainty of fish stock status. Unlike agriculture or aquaculture, which are animal production activities, marine fisheries are wild animals harvesting activities. </w:t>
      </w:r>
      <w:r w:rsidRPr="00094095">
        <w:t>The k</w:t>
      </w:r>
      <w:r w:rsidR="006C46AF" w:rsidRPr="00094095">
        <w:t xml:space="preserve">nowledge of </w:t>
      </w:r>
      <w:r w:rsidRPr="00094095">
        <w:t xml:space="preserve">the </w:t>
      </w:r>
      <w:r w:rsidR="006C46AF" w:rsidRPr="00094095">
        <w:t xml:space="preserve">quantity of fish to be taken out by fishermen is crucial for stock exploitation sustainability. </w:t>
      </w:r>
    </w:p>
    <w:p w14:paraId="14B44D0F" w14:textId="77777777" w:rsidR="00666E03" w:rsidRPr="00094095" w:rsidRDefault="00666E03" w:rsidP="007B6503">
      <w:pPr>
        <w:spacing w:after="0"/>
        <w:textAlignment w:val="baseline"/>
      </w:pPr>
      <w:r w:rsidRPr="00094095">
        <w:rPr>
          <w:noProof/>
          <w:lang w:val="en-US"/>
        </w:rPr>
        <mc:AlternateContent>
          <mc:Choice Requires="wps">
            <w:drawing>
              <wp:anchor distT="0" distB="0" distL="114300" distR="114300" simplePos="0" relativeHeight="251683840" behindDoc="0" locked="0" layoutInCell="1" allowOverlap="1" wp14:anchorId="4EA96FD7" wp14:editId="55345B81">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rgbClr val="0070C0">
                            <a:alpha val="3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6706" w14:textId="77777777" w:rsidR="007F7E61" w:rsidRPr="00534EB6" w:rsidRDefault="007F7E61"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7F7E61" w:rsidRDefault="007F7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" fillcolor="#0070c0" strokeweight=".5pt">
                <v:fill opacity="19789f"/>
                <v:textbox>
                  <w:txbxContent>
                    <w:p w14:paraId="35906706" w14:textId="77777777" w:rsidR="00140067" w:rsidRPr="00534EB6" w:rsidRDefault="00140067"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140067" w:rsidRDefault="00140067"/>
                  </w:txbxContent>
                </v:textbox>
                <w10:wrap type="topAndBottom"/>
              </v:shape>
            </w:pict>
          </mc:Fallback>
        </mc:AlternateContent>
      </w:r>
    </w:p>
    <w:p w14:paraId="63FCF0DE" w14:textId="57CA615C" w:rsidR="006C46AF" w:rsidRPr="00094095" w:rsidRDefault="006C46AF" w:rsidP="007B6503">
      <w:pPr>
        <w:spacing w:after="0"/>
        <w:textAlignment w:val="baseline"/>
      </w:pPr>
      <w:r w:rsidRPr="00094095">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w:t>
      </w:r>
      <w:r w:rsidR="0009276A">
        <w:t>,</w:t>
      </w:r>
      <w:r w:rsidRPr="00094095">
        <w:t xml:space="preserve"> although sample based surveys can be put in place for cost efficiency if local fisheries statistician resources are available</w:t>
      </w:r>
      <w:r w:rsidR="00E64114" w:rsidRPr="00094095">
        <w:t>.</w:t>
      </w:r>
    </w:p>
    <w:p w14:paraId="6B0331B3" w14:textId="77777777" w:rsidR="00185CEC" w:rsidRPr="00094095" w:rsidRDefault="00185CEC" w:rsidP="007B6503">
      <w:pPr>
        <w:spacing w:after="0"/>
        <w:textAlignment w:val="baseline"/>
      </w:pPr>
    </w:p>
    <w:p w14:paraId="26920FBE" w14:textId="77777777" w:rsidR="006C46AF" w:rsidRPr="00094095" w:rsidRDefault="001C1368" w:rsidP="007B6503">
      <w:pPr>
        <w:pStyle w:val="Heading4"/>
      </w:pPr>
      <w:r w:rsidRPr="00094095">
        <w:t>Marine Aquaculture Production and Monitoring</w:t>
      </w:r>
    </w:p>
    <w:p w14:paraId="6657AC69" w14:textId="64C16BD6" w:rsidR="004B5FA7" w:rsidRPr="00094095" w:rsidRDefault="001C1368" w:rsidP="007122F1">
      <w:pPr>
        <w:textAlignment w:val="baseline"/>
      </w:pPr>
      <w:r w:rsidRPr="00094095">
        <w:t>A</w:t>
      </w:r>
      <w:r w:rsidR="006C46AF" w:rsidRPr="00094095">
        <w:t>qu</w:t>
      </w:r>
      <w:r w:rsidR="00524864" w:rsidRPr="00094095">
        <w:t xml:space="preserve">aculture in terms of production </w:t>
      </w:r>
      <w:r w:rsidR="006C46AF" w:rsidRPr="00094095">
        <w:t>methods is closer to agriculture livestock than marine fisheries. Aquaculture production is organized in farms. To simplify, aquaculture produces fingerling</w:t>
      </w:r>
      <w:r w:rsidR="00524864" w:rsidRPr="00094095">
        <w:rPr>
          <w:rStyle w:val="FootnoteReference"/>
        </w:rPr>
        <w:footnoteReference w:id="21"/>
      </w:r>
      <w:r w:rsidR="006C46AF" w:rsidRPr="00094095">
        <w:t xml:space="preserve"> after fish reproduction, grow fingerling to adult fish, </w:t>
      </w:r>
      <w:r w:rsidR="00524864" w:rsidRPr="00094095">
        <w:t>and then</w:t>
      </w:r>
      <w:r w:rsidR="006C46AF" w:rsidRPr="00094095">
        <w:t xml:space="preserve"> grow the adult to the size adapted to </w:t>
      </w:r>
      <w:r w:rsidR="00524864" w:rsidRPr="00094095">
        <w:t xml:space="preserve">the </w:t>
      </w:r>
      <w:r w:rsidR="006C46AF" w:rsidRPr="00094095">
        <w:t>targeted market. In some cases, aquaculture is limited to fingerling or small adults growing like for red tuna.</w:t>
      </w:r>
    </w:p>
    <w:p w14:paraId="4C7E1521" w14:textId="6B52E8B3" w:rsidR="00D1243F" w:rsidRPr="00094095" w:rsidRDefault="006C46AF" w:rsidP="007122F1">
      <w:pPr>
        <w:textAlignment w:val="baseline"/>
      </w:pPr>
      <w:r w:rsidRPr="00094095">
        <w:t>Marine aquaculture is mainly done offshore in large circular cages. Main cultured species are salmon (Salmo salar</w:t>
      </w:r>
      <w:r w:rsidR="00DC53E2" w:rsidRPr="00094095">
        <w:rPr>
          <w:rStyle w:val="FootnoteReference"/>
        </w:rPr>
        <w:footnoteReference w:id="22"/>
      </w:r>
      <w:r w:rsidR="00DC53E2" w:rsidRPr="00094095">
        <w:t>) and mollusc</w:t>
      </w:r>
      <w:r w:rsidRPr="00094095">
        <w:t>s</w:t>
      </w:r>
      <w:r w:rsidR="00DC53E2" w:rsidRPr="00094095">
        <w:rPr>
          <w:rStyle w:val="FootnoteReference"/>
        </w:rPr>
        <w:footnoteReference w:id="23"/>
      </w:r>
      <w:r w:rsidRPr="00094095">
        <w:t>.</w:t>
      </w:r>
      <w:r w:rsidR="00524864" w:rsidRPr="00094095">
        <w:t xml:space="preserve"> </w:t>
      </w:r>
      <w:r w:rsidRPr="00094095">
        <w:t>In comparison, freshwater aquaculture is much more developed than marine aquaculture, especially in China (3/4 of world aquaculture production is Chinese carps).</w:t>
      </w:r>
    </w:p>
    <w:p w14:paraId="1BFD7CCA" w14:textId="77777777" w:rsidR="006C46AF" w:rsidRPr="00094095" w:rsidRDefault="00534EB6" w:rsidP="007122F1">
      <w:pPr>
        <w:textAlignment w:val="baseline"/>
      </w:pPr>
      <w:r w:rsidRPr="00094095">
        <w:t>M</w:t>
      </w:r>
      <w:r w:rsidR="006C46AF" w:rsidRPr="00094095">
        <w:t>arine aquaculture development has</w:t>
      </w:r>
      <w:r w:rsidRPr="00094095">
        <w:t xml:space="preserve"> huge potential once high value</w:t>
      </w:r>
      <w:r w:rsidR="006C46AF" w:rsidRPr="00094095">
        <w:t xml:space="preserve"> species like lobsters and red tuna will be completely manage</w:t>
      </w:r>
      <w:r w:rsidRPr="00094095">
        <w:t>d</w:t>
      </w:r>
      <w:r w:rsidR="006C46AF" w:rsidRPr="00094095">
        <w:t xml:space="preserve"> (breeding is still a problem for red tuna).</w:t>
      </w:r>
    </w:p>
    <w:p w14:paraId="66A91724" w14:textId="77777777" w:rsidR="00DC53E2" w:rsidRPr="00094095" w:rsidRDefault="006C46AF" w:rsidP="007122F1">
      <w:pPr>
        <w:textAlignment w:val="baseline"/>
      </w:pPr>
      <w:r w:rsidRPr="00094095">
        <w:t>Main challenges for marine aquaculture are</w:t>
      </w:r>
      <w:r w:rsidR="00534EB6" w:rsidRPr="00094095">
        <w:t>:</w:t>
      </w:r>
      <w:r w:rsidR="00DC53E2" w:rsidRPr="00094095">
        <w:t xml:space="preserve"> </w:t>
      </w:r>
    </w:p>
    <w:p w14:paraId="7FE99E09" w14:textId="77777777" w:rsidR="00DC53E2" w:rsidRPr="00094095" w:rsidRDefault="00DC53E2" w:rsidP="00F46C07">
      <w:pPr>
        <w:pStyle w:val="ListParagraph"/>
        <w:numPr>
          <w:ilvl w:val="0"/>
          <w:numId w:val="42"/>
        </w:numPr>
        <w:textAlignment w:val="baseline"/>
      </w:pPr>
      <w:r w:rsidRPr="00094095">
        <w:lastRenderedPageBreak/>
        <w:t>C</w:t>
      </w:r>
      <w:r w:rsidR="006C46AF" w:rsidRPr="00094095">
        <w:t>ompetition with tourism for farm implementation (cages need still or protected waters, well suitable to develop tourism activities especially in warm waters like</w:t>
      </w:r>
      <w:r w:rsidRPr="00094095">
        <w:t xml:space="preserve"> in Mediterranean sea)</w:t>
      </w:r>
    </w:p>
    <w:p w14:paraId="5956A572" w14:textId="66B613CF" w:rsidR="00666E03" w:rsidRPr="00094095" w:rsidRDefault="00DC53E2" w:rsidP="00F46C07">
      <w:pPr>
        <w:pStyle w:val="ListParagraph"/>
        <w:numPr>
          <w:ilvl w:val="0"/>
          <w:numId w:val="42"/>
        </w:numPr>
        <w:textAlignment w:val="baseline"/>
      </w:pPr>
      <w:r w:rsidRPr="00094095">
        <w:t>C</w:t>
      </w:r>
      <w:r w:rsidR="006C46AF" w:rsidRPr="00094095">
        <w:t>ompetition with wild animals, with a risk of contamination of wild species with selected domestic species (especially if the domestic one has been genetically modified) and with a risk of diseases transmission from cultured animals to wild ones.</w:t>
      </w:r>
    </w:p>
    <w:p w14:paraId="22966FE1" w14:textId="7E75FC37" w:rsidR="00185CEC" w:rsidRDefault="00666E03" w:rsidP="007B6503">
      <w:pPr>
        <w:spacing w:after="0"/>
        <w:textAlignment w:val="baseline"/>
      </w:pPr>
      <w:r w:rsidRPr="00094095">
        <w:rPr>
          <w:noProof/>
          <w:lang w:val="en-US"/>
        </w:rPr>
        <mc:AlternateContent>
          <mc:Choice Requires="wps">
            <w:drawing>
              <wp:inline distT="0" distB="0" distL="0" distR="0" wp14:anchorId="57ACB2F2" wp14:editId="6BE5E6AB">
                <wp:extent cx="5753100" cy="16383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8300"/>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FE83382" w14:textId="134A8FA1" w:rsidR="007F7E61" w:rsidRDefault="007F7E61"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7F7E61" w:rsidRDefault="007F7E61"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7F7E61" w:rsidRDefault="007F7E61" w:rsidP="00666E03">
                            <w:pPr>
                              <w:spacing w:after="0"/>
                              <w:jc w:val="center"/>
                              <w:textAlignment w:val="baseline"/>
                            </w:pPr>
                          </w:p>
                          <w:p w14:paraId="5934B06A" w14:textId="77777777" w:rsidR="007F7E61" w:rsidRDefault="007F7E61" w:rsidP="00666E03">
                            <w:pPr>
                              <w:spacing w:after="0"/>
                              <w:jc w:val="center"/>
                              <w:textAlignment w:val="baseline"/>
                            </w:pPr>
                          </w:p>
                          <w:p w14:paraId="5560AB4C" w14:textId="77777777" w:rsidR="007F7E61" w:rsidRDefault="007F7E61" w:rsidP="00666E03">
                            <w:pPr>
                              <w:jc w:val="cente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" fillcolor="#0070c0">
                <v:fill opacity="19789f"/>
                <v:textbox>
                  <w:txbxContent>
                    <w:p w14:paraId="7FE83382" w14:textId="134A8FA1" w:rsidR="00140067" w:rsidRDefault="00140067"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140067" w:rsidRDefault="00140067"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140067" w:rsidRDefault="00140067" w:rsidP="00666E03">
                      <w:pPr>
                        <w:spacing w:after="0"/>
                        <w:jc w:val="center"/>
                        <w:textAlignment w:val="baseline"/>
                      </w:pPr>
                    </w:p>
                    <w:p w14:paraId="5934B06A" w14:textId="77777777" w:rsidR="00140067" w:rsidRDefault="00140067" w:rsidP="00666E03">
                      <w:pPr>
                        <w:spacing w:after="0"/>
                        <w:jc w:val="center"/>
                        <w:textAlignment w:val="baseline"/>
                      </w:pPr>
                    </w:p>
                    <w:p w14:paraId="5560AB4C" w14:textId="77777777" w:rsidR="00140067" w:rsidRDefault="00140067" w:rsidP="00666E03">
                      <w:pPr>
                        <w:jc w:val="center"/>
                      </w:pPr>
                    </w:p>
                  </w:txbxContent>
                </v:textbox>
                <w10:anchorlock/>
              </v:shape>
            </w:pict>
          </mc:Fallback>
        </mc:AlternateContent>
      </w:r>
    </w:p>
    <w:p w14:paraId="74967EA9" w14:textId="77777777" w:rsidR="00185CEC" w:rsidRPr="00094095" w:rsidRDefault="00185CEC" w:rsidP="007B6503">
      <w:pPr>
        <w:spacing w:after="0"/>
        <w:textAlignment w:val="baseline"/>
      </w:pPr>
    </w:p>
    <w:p w14:paraId="20AD33BE" w14:textId="77777777" w:rsidR="006C46AF" w:rsidRPr="00094095" w:rsidRDefault="008A2362" w:rsidP="007B6503">
      <w:pPr>
        <w:pStyle w:val="Heading4"/>
      </w:pPr>
      <w:r w:rsidRPr="00094095">
        <w:t xml:space="preserve">Fisheries/Aquaculture Catches </w:t>
      </w:r>
      <w:r w:rsidR="00676FDC" w:rsidRPr="00094095">
        <w:t xml:space="preserve">- </w:t>
      </w:r>
      <w:r w:rsidRPr="00094095">
        <w:t>Traceability/Certification/Quality Control</w:t>
      </w:r>
    </w:p>
    <w:p w14:paraId="29E1FFEE" w14:textId="6DCF1838" w:rsidR="004B20CB" w:rsidRPr="00094095" w:rsidRDefault="004B20CB" w:rsidP="00A60CE4">
      <w:pPr>
        <w:textAlignment w:val="baseline"/>
      </w:pPr>
      <w:r w:rsidRPr="00094095">
        <w:t>The aim of c</w:t>
      </w:r>
      <w:r w:rsidR="006C46AF" w:rsidRPr="00094095">
        <w:t xml:space="preserve">ertification </w:t>
      </w:r>
      <w:r w:rsidRPr="00094095">
        <w:t>is to</w:t>
      </w:r>
      <w:r w:rsidR="006C46AF" w:rsidRPr="00094095">
        <w:t xml:space="preserve"> </w:t>
      </w:r>
      <w:r w:rsidRPr="00094095">
        <w:t xml:space="preserve">ensure to the </w:t>
      </w:r>
      <w:r w:rsidR="006C46AF" w:rsidRPr="00094095">
        <w:t xml:space="preserve">final customer that </w:t>
      </w:r>
      <w:r w:rsidRPr="00094095">
        <w:t xml:space="preserve">the </w:t>
      </w:r>
      <w:r w:rsidR="006C46AF" w:rsidRPr="00094095">
        <w:t>sea product he/she buys comes from a sustained fishery. Certification is guaranteed by certificates delivered by authori</w:t>
      </w:r>
      <w:r w:rsidRPr="00094095">
        <w:t>tative organizations such as Marine Stewardship Council</w:t>
      </w:r>
      <w:r w:rsidRPr="00094095">
        <w:rPr>
          <w:rStyle w:val="FootnoteReference"/>
        </w:rPr>
        <w:footnoteReference w:id="24"/>
      </w:r>
      <w:r w:rsidRPr="00094095">
        <w:t xml:space="preserve"> (MSC). </w:t>
      </w:r>
      <w:r w:rsidR="006C46AF" w:rsidRPr="00094095">
        <w:t>It relies on standard measurements and information to certify fish and fishery.</w:t>
      </w:r>
    </w:p>
    <w:p w14:paraId="5E242640" w14:textId="77777777" w:rsidR="006C46AF" w:rsidRPr="00094095" w:rsidRDefault="006C46AF" w:rsidP="00A60CE4">
      <w:pPr>
        <w:textAlignment w:val="baseline"/>
      </w:pPr>
      <w:r w:rsidRPr="00094095">
        <w:t>Certification consumes data coming from different levels:</w:t>
      </w:r>
    </w:p>
    <w:p w14:paraId="2BDC4875" w14:textId="77777777" w:rsidR="004B20CB" w:rsidRPr="00094095" w:rsidRDefault="006C46AF" w:rsidP="00A60CE4">
      <w:pPr>
        <w:pStyle w:val="ListParagraph"/>
        <w:numPr>
          <w:ilvl w:val="0"/>
          <w:numId w:val="5"/>
        </w:numPr>
        <w:textAlignment w:val="baseline"/>
      </w:pPr>
      <w:r w:rsidRPr="00094095">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14:paraId="3CD476DD" w14:textId="3CE0FDFA" w:rsidR="004B20CB" w:rsidRPr="00094095" w:rsidRDefault="006C46AF" w:rsidP="00A60CE4">
      <w:pPr>
        <w:pStyle w:val="ListParagraph"/>
        <w:numPr>
          <w:ilvl w:val="0"/>
          <w:numId w:val="5"/>
        </w:numPr>
        <w:textAlignment w:val="baseline"/>
      </w:pPr>
      <w:r w:rsidRPr="00094095">
        <w:t>Certification also requires proof that the fished stock is sustainably managed: information and data are sent by national fisheries institutions to certification institutions on stock management.</w:t>
      </w:r>
    </w:p>
    <w:p w14:paraId="72FC9864" w14:textId="28EAC180" w:rsidR="00666E03" w:rsidRDefault="004B20CB" w:rsidP="00A60CE4">
      <w:pPr>
        <w:pStyle w:val="ListParagraph"/>
        <w:numPr>
          <w:ilvl w:val="0"/>
          <w:numId w:val="5"/>
        </w:numPr>
        <w:textAlignment w:val="baseline"/>
      </w:pPr>
      <w:r w:rsidRPr="00094095">
        <w:t>C</w:t>
      </w:r>
      <w:r w:rsidR="006C46AF" w:rsidRPr="00094095">
        <w:t>ertification requires that all sanitary measures are in place for the most efficient fish preservation all along the fish supply chain (cold chain preserved on board, at dock, in sale house, in fishmonger</w:t>
      </w:r>
      <w:r w:rsidR="00006229">
        <w:t>,</w:t>
      </w:r>
      <w:r w:rsidR="006C46AF" w:rsidRPr="00094095">
        <w:t xml:space="preserve"> no use of </w:t>
      </w:r>
      <w:r w:rsidR="000A45AF" w:rsidRPr="00094095">
        <w:t>spoiled water to clean fish</w:t>
      </w:r>
      <w:r w:rsidR="00006229">
        <w:t>,</w:t>
      </w:r>
      <w:r w:rsidR="000A45AF" w:rsidRPr="00094095">
        <w:t xml:space="preserve"> etc.</w:t>
      </w:r>
      <w:r w:rsidR="006C46AF" w:rsidRPr="00094095">
        <w:t xml:space="preserve">): controls/declarations are made at each level and this information </w:t>
      </w:r>
      <w:r w:rsidR="00006229">
        <w:t>must</w:t>
      </w:r>
      <w:r w:rsidR="006C46AF" w:rsidRPr="00094095">
        <w:t xml:space="preserve"> follow the fish lot for traceability.</w:t>
      </w:r>
    </w:p>
    <w:p w14:paraId="5E35BAC6" w14:textId="77777777" w:rsidR="00DA44AB" w:rsidRDefault="00DA44AB" w:rsidP="00DA44AB">
      <w:pPr>
        <w:textAlignment w:val="baseline"/>
      </w:pPr>
    </w:p>
    <w:p w14:paraId="63D90462" w14:textId="77777777" w:rsidR="00DA44AB" w:rsidRDefault="00DA44AB" w:rsidP="00DA44AB">
      <w:pPr>
        <w:textAlignment w:val="baseline"/>
      </w:pPr>
    </w:p>
    <w:p w14:paraId="178A1F50" w14:textId="77777777" w:rsidR="00DA44AB" w:rsidRDefault="00DA44AB" w:rsidP="00DA44AB">
      <w:pPr>
        <w:textAlignment w:val="baseline"/>
      </w:pPr>
    </w:p>
    <w:p w14:paraId="28DFEF45" w14:textId="77777777" w:rsidR="00DA44AB" w:rsidRDefault="00DA44AB" w:rsidP="00DA44AB">
      <w:pPr>
        <w:textAlignment w:val="baseline"/>
      </w:pPr>
    </w:p>
    <w:p w14:paraId="31EAEE2D" w14:textId="77777777" w:rsidR="00DA44AB" w:rsidRPr="00094095" w:rsidRDefault="00DA44AB" w:rsidP="00DA44AB">
      <w:pPr>
        <w:textAlignment w:val="baseline"/>
      </w:pPr>
    </w:p>
    <w:p w14:paraId="5F6F3A99" w14:textId="77777777" w:rsidR="004B20CB" w:rsidRPr="00094095" w:rsidRDefault="00666E03" w:rsidP="007B6503">
      <w:pPr>
        <w:spacing w:after="0"/>
        <w:textAlignment w:val="baseline"/>
      </w:pPr>
      <w:r w:rsidRPr="00094095">
        <w:rPr>
          <w:noProof/>
          <w:lang w:val="en-US"/>
        </w:rPr>
        <mc:AlternateContent>
          <mc:Choice Requires="wps">
            <w:drawing>
              <wp:anchor distT="0" distB="0" distL="114300" distR="114300" simplePos="0" relativeHeight="251687936" behindDoc="0" locked="0" layoutInCell="1" allowOverlap="1" wp14:anchorId="5AF6CAC7" wp14:editId="01166AC4">
                <wp:simplePos x="0" y="0"/>
                <wp:positionH relativeFrom="column">
                  <wp:align>center</wp:align>
                </wp:positionH>
                <wp:positionV relativeFrom="paragraph">
                  <wp:posOffset>0</wp:posOffset>
                </wp:positionV>
                <wp:extent cx="5761726" cy="4071668"/>
                <wp:effectExtent l="0" t="0" r="1079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726" cy="4071668"/>
                        </a:xfrm>
                        <a:prstGeom prst="rect">
                          <a:avLst/>
                        </a:prstGeom>
                        <a:solidFill>
                          <a:srgbClr val="0070C0">
                            <a:alpha val="30000"/>
                          </a:srgbClr>
                        </a:solidFill>
                        <a:ln w="9525">
                          <a:solidFill>
                            <a:srgbClr val="000000"/>
                          </a:solidFill>
                          <a:miter lim="800000"/>
                          <a:headEnd/>
                          <a:tailEnd/>
                        </a:ln>
                      </wps:spPr>
                      <wps:txbx>
                        <w:txbxContent>
                          <w:p w14:paraId="0986C949" w14:textId="77777777" w:rsidR="007F7E61" w:rsidRDefault="007F7E61"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14:paraId="43C2DCF0" w14:textId="77777777" w:rsidR="007F7E61" w:rsidRDefault="007F7E61" w:rsidP="00023D0D">
                            <w:pPr>
                              <w:spacing w:after="0"/>
                              <w:textAlignment w:val="baseline"/>
                            </w:pPr>
                          </w:p>
                          <w:p w14:paraId="7EC73716" w14:textId="0900FEF4" w:rsidR="007F7E61" w:rsidRDefault="007F7E61"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7F7E61" w:rsidRDefault="007F7E61"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7F7E61" w:rsidRDefault="007F7E61" w:rsidP="006F5205">
                            <w:pPr>
                              <w:pStyle w:val="ListParagraph"/>
                              <w:numPr>
                                <w:ilvl w:val="0"/>
                                <w:numId w:val="52"/>
                              </w:numPr>
                              <w:spacing w:after="0"/>
                              <w:textAlignment w:val="baseline"/>
                            </w:pPr>
                            <w:r>
                              <w:t>In developing countries, data exchange between stakeholders is an issue.</w:t>
                            </w:r>
                          </w:p>
                          <w:p w14:paraId="373A34ED" w14:textId="77777777" w:rsidR="007F7E61" w:rsidRDefault="007F7E61"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7F7E61" w:rsidRDefault="007F7E61"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7F7E61" w:rsidRDefault="007F7E61"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3.7pt;height:320.6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" fillcolor="#0070c0">
                <v:fill opacity="19789f"/>
                <v:textbox>
                  <w:txbxContent>
                    <w:p w14:paraId="0986C949" w14:textId="77777777" w:rsidR="00140067" w:rsidRDefault="00140067"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14:paraId="43C2DCF0" w14:textId="77777777" w:rsidR="00140067" w:rsidRDefault="00140067" w:rsidP="00023D0D">
                      <w:pPr>
                        <w:spacing w:after="0"/>
                        <w:textAlignment w:val="baseline"/>
                      </w:pPr>
                    </w:p>
                    <w:p w14:paraId="7EC73716" w14:textId="0900FEF4" w:rsidR="00140067" w:rsidRDefault="00140067"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140067" w:rsidRDefault="00140067"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140067" w:rsidRDefault="00140067" w:rsidP="006F5205">
                      <w:pPr>
                        <w:pStyle w:val="ListParagraph"/>
                        <w:numPr>
                          <w:ilvl w:val="0"/>
                          <w:numId w:val="52"/>
                        </w:numPr>
                        <w:spacing w:after="0"/>
                        <w:textAlignment w:val="baseline"/>
                      </w:pPr>
                      <w:r>
                        <w:t>In developing countries, data exchange between stakeholders is an issue.</w:t>
                      </w:r>
                    </w:p>
                    <w:p w14:paraId="373A34ED" w14:textId="77777777" w:rsidR="00140067" w:rsidRDefault="00140067"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140067" w:rsidRDefault="00140067"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140067" w:rsidRDefault="00140067"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v:textbox>
              </v:shape>
            </w:pict>
          </mc:Fallback>
        </mc:AlternateContent>
      </w:r>
    </w:p>
    <w:p w14:paraId="4927EC9A" w14:textId="77777777" w:rsidR="00666E03" w:rsidRPr="00094095" w:rsidRDefault="00666E03" w:rsidP="007B6503">
      <w:pPr>
        <w:spacing w:after="0"/>
        <w:textAlignment w:val="baseline"/>
      </w:pPr>
    </w:p>
    <w:p w14:paraId="1BACB4CD" w14:textId="77777777" w:rsidR="00666E03" w:rsidRPr="00094095" w:rsidRDefault="00666E03" w:rsidP="007B6503">
      <w:pPr>
        <w:spacing w:after="0"/>
        <w:textAlignment w:val="baseline"/>
      </w:pPr>
    </w:p>
    <w:p w14:paraId="4BA0E2AE" w14:textId="77777777" w:rsidR="00666E03" w:rsidRPr="00094095" w:rsidRDefault="00666E03" w:rsidP="007B6503">
      <w:pPr>
        <w:spacing w:after="0"/>
        <w:textAlignment w:val="baseline"/>
      </w:pPr>
    </w:p>
    <w:p w14:paraId="06AEA256" w14:textId="77777777" w:rsidR="00666E03" w:rsidRPr="00094095" w:rsidRDefault="00666E03" w:rsidP="007B6503">
      <w:pPr>
        <w:spacing w:after="0"/>
        <w:textAlignment w:val="baseline"/>
      </w:pPr>
    </w:p>
    <w:p w14:paraId="1CC01276" w14:textId="77777777" w:rsidR="00DA44AB" w:rsidRDefault="00DA44AB" w:rsidP="007B6503">
      <w:pPr>
        <w:spacing w:after="0"/>
        <w:textAlignment w:val="baseline"/>
      </w:pPr>
    </w:p>
    <w:p w14:paraId="0F90F1BE" w14:textId="77777777" w:rsidR="00DA44AB" w:rsidRDefault="00DA44AB" w:rsidP="007B6503">
      <w:pPr>
        <w:spacing w:after="0"/>
        <w:textAlignment w:val="baseline"/>
      </w:pPr>
    </w:p>
    <w:p w14:paraId="4696B454" w14:textId="77777777" w:rsidR="00DA44AB" w:rsidRDefault="00DA44AB" w:rsidP="007B6503">
      <w:pPr>
        <w:spacing w:after="0"/>
        <w:textAlignment w:val="baseline"/>
      </w:pPr>
    </w:p>
    <w:p w14:paraId="1E90DE19" w14:textId="77777777" w:rsidR="00DA44AB" w:rsidRDefault="00DA44AB" w:rsidP="007B6503">
      <w:pPr>
        <w:spacing w:after="0"/>
        <w:textAlignment w:val="baseline"/>
      </w:pPr>
    </w:p>
    <w:p w14:paraId="36A527EB" w14:textId="77777777" w:rsidR="00DA44AB" w:rsidRDefault="00DA44AB" w:rsidP="007B6503">
      <w:pPr>
        <w:spacing w:after="0"/>
        <w:textAlignment w:val="baseline"/>
      </w:pPr>
    </w:p>
    <w:p w14:paraId="78F93D1B" w14:textId="77777777" w:rsidR="00DA44AB" w:rsidRDefault="00DA44AB" w:rsidP="007B6503">
      <w:pPr>
        <w:spacing w:after="0"/>
        <w:textAlignment w:val="baseline"/>
      </w:pPr>
    </w:p>
    <w:p w14:paraId="0CAA33BE" w14:textId="77777777" w:rsidR="00DA44AB" w:rsidRDefault="00DA44AB" w:rsidP="007B6503">
      <w:pPr>
        <w:spacing w:after="0"/>
        <w:textAlignment w:val="baseline"/>
      </w:pPr>
    </w:p>
    <w:p w14:paraId="73911054" w14:textId="77777777" w:rsidR="00DA44AB" w:rsidRDefault="00DA44AB" w:rsidP="007B6503">
      <w:pPr>
        <w:spacing w:after="0"/>
        <w:textAlignment w:val="baseline"/>
      </w:pPr>
    </w:p>
    <w:p w14:paraId="1F2C6BAA" w14:textId="77777777" w:rsidR="00DA44AB" w:rsidRDefault="00DA44AB" w:rsidP="007B6503">
      <w:pPr>
        <w:spacing w:after="0"/>
        <w:textAlignment w:val="baseline"/>
      </w:pPr>
    </w:p>
    <w:p w14:paraId="062B2A0F" w14:textId="77777777" w:rsidR="00DA44AB" w:rsidRDefault="00DA44AB" w:rsidP="007B6503">
      <w:pPr>
        <w:spacing w:after="0"/>
        <w:textAlignment w:val="baseline"/>
      </w:pPr>
    </w:p>
    <w:p w14:paraId="40F937FF" w14:textId="77777777" w:rsidR="00DA44AB" w:rsidRDefault="00DA44AB" w:rsidP="007B6503">
      <w:pPr>
        <w:spacing w:after="0"/>
        <w:textAlignment w:val="baseline"/>
      </w:pPr>
    </w:p>
    <w:p w14:paraId="33E61478" w14:textId="77777777" w:rsidR="00DA44AB" w:rsidRDefault="00DA44AB" w:rsidP="007B6503">
      <w:pPr>
        <w:spacing w:after="0"/>
        <w:textAlignment w:val="baseline"/>
      </w:pPr>
    </w:p>
    <w:p w14:paraId="2788078E" w14:textId="77777777" w:rsidR="00DA44AB" w:rsidRDefault="00DA44AB" w:rsidP="007B6503">
      <w:pPr>
        <w:spacing w:after="0"/>
        <w:textAlignment w:val="baseline"/>
      </w:pPr>
    </w:p>
    <w:p w14:paraId="28969E0A" w14:textId="77777777" w:rsidR="00DA44AB" w:rsidRDefault="00DA44AB" w:rsidP="007B6503">
      <w:pPr>
        <w:spacing w:after="0"/>
        <w:textAlignment w:val="baseline"/>
      </w:pPr>
    </w:p>
    <w:p w14:paraId="3539BC1A" w14:textId="77777777" w:rsidR="00DA44AB" w:rsidRDefault="00DA44AB" w:rsidP="007B6503">
      <w:pPr>
        <w:spacing w:after="0"/>
        <w:textAlignment w:val="baseline"/>
      </w:pPr>
    </w:p>
    <w:p w14:paraId="02F1FC74" w14:textId="77777777" w:rsidR="00DA44AB" w:rsidRDefault="00DA44AB" w:rsidP="007B6503">
      <w:pPr>
        <w:spacing w:after="0"/>
        <w:textAlignment w:val="baseline"/>
      </w:pPr>
    </w:p>
    <w:p w14:paraId="186E9ACD" w14:textId="77777777" w:rsidR="00DA44AB" w:rsidRDefault="00DA44AB" w:rsidP="007B6503">
      <w:pPr>
        <w:spacing w:after="0"/>
        <w:textAlignment w:val="baseline"/>
      </w:pPr>
    </w:p>
    <w:p w14:paraId="7496761C" w14:textId="510E02A6" w:rsidR="006C46AF" w:rsidRDefault="005F7242" w:rsidP="007B6503">
      <w:pPr>
        <w:spacing w:after="0"/>
        <w:textAlignment w:val="baseline"/>
      </w:pPr>
      <w:r>
        <w:t>The s</w:t>
      </w:r>
      <w:r w:rsidR="006C46AF" w:rsidRPr="00094095">
        <w:t>ame applies to aquaculture. Certification will validate that aquaculture implementation is respectful of natural ecosystem</w:t>
      </w:r>
      <w:r w:rsidR="00AA6D7D" w:rsidRPr="00094095">
        <w:t>s</w:t>
      </w:r>
      <w:r>
        <w:t>,</w:t>
      </w:r>
      <w:r w:rsidR="00AA6D7D" w:rsidRPr="00094095">
        <w:t xml:space="preserve"> for example</w:t>
      </w:r>
      <w:r>
        <w:t>,</w:t>
      </w:r>
      <w:r w:rsidR="00AA6D7D" w:rsidRPr="00094095">
        <w:t xml:space="preserve"> </w:t>
      </w:r>
      <w:r w:rsidR="006C46AF" w:rsidRPr="00094095">
        <w:t>mangrove</w:t>
      </w:r>
      <w:r w:rsidR="00AA6D7D" w:rsidRPr="00094095">
        <w:t>s. Mangroves are</w:t>
      </w:r>
      <w:r w:rsidR="006C46AF" w:rsidRPr="00094095">
        <w:t xml:space="preserve"> not destroyed to implement fish farm</w:t>
      </w:r>
      <w:r>
        <w:t>s</w:t>
      </w:r>
      <w:r w:rsidR="006C46AF" w:rsidRPr="00094095">
        <w:t>, spoiled water coming from shrimp ponds are cleaned in specific areas and not di</w:t>
      </w:r>
      <w:r w:rsidR="00AA6D7D" w:rsidRPr="00094095">
        <w:t>rectly rejected in the sea</w:t>
      </w:r>
      <w:r>
        <w:t>,</w:t>
      </w:r>
      <w:r w:rsidR="00AA6D7D" w:rsidRPr="00094095">
        <w:t xml:space="preserve"> etc.</w:t>
      </w:r>
    </w:p>
    <w:p w14:paraId="58E05C41" w14:textId="77777777" w:rsidR="00DA44AB" w:rsidRDefault="00DA44AB" w:rsidP="007B6503">
      <w:pPr>
        <w:spacing w:after="0"/>
        <w:textAlignment w:val="baseline"/>
      </w:pPr>
    </w:p>
    <w:p w14:paraId="2640AD9F" w14:textId="77777777" w:rsidR="006C46AF" w:rsidRPr="00094095" w:rsidRDefault="00676FDC" w:rsidP="007B6503">
      <w:pPr>
        <w:pStyle w:val="Heading4"/>
      </w:pPr>
      <w:r w:rsidRPr="00094095">
        <w:t>Marine Fisheries Research</w:t>
      </w:r>
    </w:p>
    <w:p w14:paraId="1A517D89" w14:textId="5912556E" w:rsidR="006C46AF" w:rsidRPr="00094095" w:rsidRDefault="00676FDC" w:rsidP="00A60CE4">
      <w:pPr>
        <w:textAlignment w:val="baseline"/>
      </w:pPr>
      <w:r w:rsidRPr="00094095">
        <w:t>Marine Fisheries R</w:t>
      </w:r>
      <w:r w:rsidR="006C46AF" w:rsidRPr="00094095">
        <w:t>esearch conducts a broad variety of studies on fisheries</w:t>
      </w:r>
      <w:r w:rsidR="005F7242">
        <w:t>,</w:t>
      </w:r>
      <w:r w:rsidR="006C46AF" w:rsidRPr="00094095">
        <w:t xml:space="preserve"> which can be roughly </w:t>
      </w:r>
      <w:r w:rsidRPr="00094095">
        <w:t>classified</w:t>
      </w:r>
      <w:r w:rsidR="006C46AF" w:rsidRPr="00094095">
        <w:t xml:space="preserve"> in </w:t>
      </w:r>
      <w:r w:rsidRPr="00094095">
        <w:t>five</w:t>
      </w:r>
      <w:r w:rsidR="006C46AF" w:rsidRPr="00094095">
        <w:t xml:space="preserve"> sub-domains:</w:t>
      </w:r>
    </w:p>
    <w:p w14:paraId="4349C344" w14:textId="21886828" w:rsidR="00676FDC" w:rsidRPr="00094095" w:rsidRDefault="006C46AF" w:rsidP="00A60CE4">
      <w:pPr>
        <w:pStyle w:val="ListParagraph"/>
        <w:numPr>
          <w:ilvl w:val="0"/>
          <w:numId w:val="6"/>
        </w:numPr>
        <w:textAlignment w:val="baseline"/>
      </w:pPr>
      <w:r w:rsidRPr="00094095">
        <w:t>Species (including those of economic interest) studies: description, biology and interactions between species (</w:t>
      </w:r>
      <w:r w:rsidR="005F7242">
        <w:t>e.g.</w:t>
      </w:r>
      <w:r w:rsidRPr="00094095">
        <w:t xml:space="preserve"> sperm whales eating anchovies in competition with fishermen / fish population dynamic in ecosystem)</w:t>
      </w:r>
    </w:p>
    <w:p w14:paraId="7FD4E104" w14:textId="091095CF" w:rsidR="00676FDC" w:rsidRPr="00094095" w:rsidRDefault="006C46AF" w:rsidP="00A60CE4">
      <w:pPr>
        <w:pStyle w:val="ListParagraph"/>
        <w:numPr>
          <w:ilvl w:val="0"/>
          <w:numId w:val="6"/>
        </w:numPr>
        <w:textAlignment w:val="baseline"/>
      </w:pPr>
      <w:r w:rsidRPr="00094095">
        <w:t>Stock population estimation (</w:t>
      </w:r>
      <w:r w:rsidR="005F7242">
        <w:t>e.g.</w:t>
      </w:r>
      <w:r w:rsidR="005F7242" w:rsidRPr="00094095">
        <w:t xml:space="preserve"> </w:t>
      </w:r>
      <w:r w:rsidRPr="00094095">
        <w:t>population modelling for a given species in a given area, fish population</w:t>
      </w:r>
      <w:r w:rsidR="005F7242">
        <w:t>)</w:t>
      </w:r>
    </w:p>
    <w:p w14:paraId="24C94413" w14:textId="5C4FE06B" w:rsidR="00676FDC" w:rsidRPr="00094095" w:rsidRDefault="006C46AF" w:rsidP="00A60CE4">
      <w:pPr>
        <w:pStyle w:val="ListParagraph"/>
        <w:numPr>
          <w:ilvl w:val="0"/>
          <w:numId w:val="6"/>
        </w:numPr>
        <w:textAlignment w:val="baseline"/>
      </w:pPr>
      <w:r w:rsidRPr="00094095">
        <w:t>Stock assessment: integration of biological data on a given species and level of catches/landing for the species in a given area: provide recommendation on the stock status (</w:t>
      </w:r>
      <w:r w:rsidR="005F7242">
        <w:t>m</w:t>
      </w:r>
      <w:r w:rsidRPr="00094095">
        <w:t>oderately exploited, fully exploited, overexploited, depleted, recovering</w:t>
      </w:r>
      <w:r w:rsidR="005F7242">
        <w:t>,</w:t>
      </w:r>
      <w:r w:rsidRPr="00094095">
        <w:t xml:space="preserve"> etc.) and adapted fisheries management measures (quotas, ban of zone or gear type, creation of Marine Protected Areas</w:t>
      </w:r>
      <w:r w:rsidR="005F7242">
        <w:t>,</w:t>
      </w:r>
      <w:r w:rsidRPr="00094095">
        <w:t xml:space="preserve"> etc.)</w:t>
      </w:r>
    </w:p>
    <w:p w14:paraId="58455CDA" w14:textId="7F6147E0" w:rsidR="00676FDC" w:rsidRPr="00094095" w:rsidRDefault="006C46AF" w:rsidP="00A60CE4">
      <w:pPr>
        <w:pStyle w:val="ListParagraph"/>
        <w:numPr>
          <w:ilvl w:val="0"/>
          <w:numId w:val="6"/>
        </w:numPr>
        <w:textAlignment w:val="baseline"/>
      </w:pPr>
      <w:r w:rsidRPr="00094095">
        <w:lastRenderedPageBreak/>
        <w:t>Improvement of fisheries methods (</w:t>
      </w:r>
      <w:r w:rsidR="005F7242">
        <w:t>e.g.</w:t>
      </w:r>
      <w:r w:rsidR="005F7242" w:rsidRPr="00094095">
        <w:t xml:space="preserve"> </w:t>
      </w:r>
      <w:r w:rsidRPr="00094095">
        <w:t>decrease by-catch mortality, new methods such as Catch Aggregating Devices</w:t>
      </w:r>
      <w:r w:rsidR="005F7242">
        <w:t>,</w:t>
      </w:r>
      <w:r w:rsidRPr="00094095">
        <w:t xml:space="preserve"> etc.)</w:t>
      </w:r>
    </w:p>
    <w:p w14:paraId="629FE47C" w14:textId="520F68DD" w:rsidR="0062575C" w:rsidRPr="00094095" w:rsidRDefault="006C46AF" w:rsidP="00A60CE4">
      <w:pPr>
        <w:pStyle w:val="ListParagraph"/>
        <w:numPr>
          <w:ilvl w:val="0"/>
          <w:numId w:val="6"/>
        </w:numPr>
        <w:textAlignment w:val="baseline"/>
      </w:pPr>
      <w:r w:rsidRPr="00094095">
        <w:t>Impact of external activities on fisheries (impact of oil activities/sea wind turbines/piracy on fishing activities, etc.)</w:t>
      </w:r>
    </w:p>
    <w:p w14:paraId="2B0D529F" w14:textId="77777777" w:rsidR="00C22A0E" w:rsidRPr="00094095" w:rsidRDefault="00DB7E3D" w:rsidP="007B6503">
      <w:r w:rsidRPr="00094095">
        <w:rPr>
          <w:noProof/>
          <w:lang w:val="en-US"/>
        </w:rPr>
        <mc:AlternateContent>
          <mc:Choice Requires="wps">
            <w:drawing>
              <wp:inline distT="0" distB="0" distL="0" distR="0" wp14:anchorId="340A36CE" wp14:editId="1AEC7009">
                <wp:extent cx="5696585" cy="2958861"/>
                <wp:effectExtent l="0" t="0" r="18415" b="1333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958861"/>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CB2FB0D" w14:textId="3499F723" w:rsidR="007F7E61" w:rsidRDefault="007F7E61" w:rsidP="00C1371F">
                            <w:r w:rsidRPr="00676FDC">
                              <w:t>Research data type reflects the large variety of fisheries related studies. Large amount of data can be collected in different formats</w:t>
                            </w:r>
                            <w:r>
                              <w:t xml:space="preserve"> (data can be stored in Excel tables, in databases (PostgreSQL is 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7F7E61" w:rsidRDefault="007F7E61"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7F7E61" w:rsidRDefault="007F7E61"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7F7E61" w:rsidRDefault="007F7E61" w:rsidP="00C1371F">
                            <w:pPr>
                              <w:spacing w:after="0"/>
                              <w:jc w:val="left"/>
                              <w:textAlignment w:val="baseline"/>
                            </w:pPr>
                          </w:p>
                          <w:p w14:paraId="5F73ADDA" w14:textId="452150CD" w:rsidR="007F7E61" w:rsidRDefault="007F7E61"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7F7E61" w:rsidRDefault="007F7E61" w:rsidP="0062575C">
                            <w:pPr>
                              <w:spacing w:after="0"/>
                              <w:jc w:val="left"/>
                              <w:textAlignment w:val="baseline"/>
                            </w:pPr>
                          </w:p>
                          <w:p w14:paraId="5D49F0E2" w14:textId="77777777" w:rsidR="007F7E61" w:rsidRDefault="007F7E61" w:rsidP="0062575C">
                            <w:pPr>
                              <w:spacing w:after="0"/>
                              <w:jc w:val="left"/>
                              <w:textAlignment w:val="baseline"/>
                            </w:pPr>
                          </w:p>
                          <w:p w14:paraId="489635D6" w14:textId="77777777" w:rsidR="007F7E61" w:rsidRDefault="007F7E61" w:rsidP="0062575C">
                            <w:pPr>
                              <w:spacing w:after="0"/>
                              <w:jc w:val="left"/>
                              <w:textAlignment w:val="baseline"/>
                            </w:pPr>
                          </w:p>
                          <w:p w14:paraId="459C1C8C" w14:textId="77777777" w:rsidR="007F7E61" w:rsidRDefault="007F7E61" w:rsidP="0062575C">
                            <w:pPr>
                              <w:spacing w:after="0"/>
                              <w:jc w:val="left"/>
                              <w:textAlignment w:val="baseline"/>
                            </w:pPr>
                          </w:p>
                          <w:p w14:paraId="47AC0A43" w14:textId="77777777" w:rsidR="007F7E61" w:rsidRDefault="007F7E61"/>
                        </w:txbxContent>
                      </wps:txbx>
                      <wps:bodyPr rot="0" vert="horz" wrap="square" lIns="91440" tIns="45720" rIns="91440" bIns="45720" anchor="t" anchorCtr="0">
                        <a:noAutofit/>
                      </wps:bodyPr>
                    </wps:wsp>
                  </a:graphicData>
                </a:graphic>
              </wp:inline>
            </w:drawing>
          </mc:Choice>
          <mc:Fallback>
            <w:pict>
              <v:shape id="_x0000_s1029" type="#_x0000_t202" style="width:448.5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" fillcolor="#0070c0">
                <v:fill opacity="19789f"/>
                <v:textbox>
                  <w:txbxContent>
                    <w:p w14:paraId="4CB2FB0D" w14:textId="3499F723" w:rsidR="00140067" w:rsidRDefault="00140067" w:rsidP="00C1371F">
                      <w:r w:rsidRPr="00676FDC">
                        <w:t>Research data type reflects the large variety of fisheries related studies. Large amount of data can be collected in different formats</w:t>
                      </w:r>
                      <w:r>
                        <w:t xml:space="preserve"> (data can be stored in Excel tables, in databases (PostgreSQL is 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140067" w:rsidRDefault="00140067"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140067" w:rsidRDefault="00140067"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140067" w:rsidRDefault="00140067" w:rsidP="00C1371F">
                      <w:pPr>
                        <w:spacing w:after="0"/>
                        <w:jc w:val="left"/>
                        <w:textAlignment w:val="baseline"/>
                      </w:pPr>
                    </w:p>
                    <w:p w14:paraId="5F73ADDA" w14:textId="452150CD" w:rsidR="00140067" w:rsidRDefault="00140067"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140067" w:rsidRDefault="00140067" w:rsidP="0062575C">
                      <w:pPr>
                        <w:spacing w:after="0"/>
                        <w:jc w:val="left"/>
                        <w:textAlignment w:val="baseline"/>
                      </w:pPr>
                    </w:p>
                    <w:p w14:paraId="5D49F0E2" w14:textId="77777777" w:rsidR="00140067" w:rsidRDefault="00140067" w:rsidP="0062575C">
                      <w:pPr>
                        <w:spacing w:after="0"/>
                        <w:jc w:val="left"/>
                        <w:textAlignment w:val="baseline"/>
                      </w:pPr>
                    </w:p>
                    <w:p w14:paraId="489635D6" w14:textId="77777777" w:rsidR="00140067" w:rsidRDefault="00140067" w:rsidP="0062575C">
                      <w:pPr>
                        <w:spacing w:after="0"/>
                        <w:jc w:val="left"/>
                        <w:textAlignment w:val="baseline"/>
                      </w:pPr>
                    </w:p>
                    <w:p w14:paraId="459C1C8C" w14:textId="77777777" w:rsidR="00140067" w:rsidRDefault="00140067" w:rsidP="0062575C">
                      <w:pPr>
                        <w:spacing w:after="0"/>
                        <w:jc w:val="left"/>
                        <w:textAlignment w:val="baseline"/>
                      </w:pPr>
                    </w:p>
                    <w:p w14:paraId="47AC0A43" w14:textId="77777777" w:rsidR="00140067" w:rsidRDefault="00140067"/>
                  </w:txbxContent>
                </v:textbox>
                <w10:anchorlock/>
              </v:shape>
            </w:pict>
          </mc:Fallback>
        </mc:AlternateContent>
      </w:r>
    </w:p>
    <w:p w14:paraId="093A8304" w14:textId="77777777" w:rsidR="00C1371F" w:rsidRDefault="00C1371F" w:rsidP="00C1371F"/>
    <w:p w14:paraId="392774FB" w14:textId="77777777" w:rsidR="0062575C" w:rsidRPr="00094095" w:rsidRDefault="00FF31C9" w:rsidP="007B6503">
      <w:pPr>
        <w:pStyle w:val="Heading4"/>
      </w:pPr>
      <w:r w:rsidRPr="00094095">
        <w:t>Impact of Fisheries on Ecosystem Study – Marine Protected Areas (MPA) Efficiency</w:t>
      </w:r>
    </w:p>
    <w:p w14:paraId="0363AC9E" w14:textId="39F375A3" w:rsidR="0004028A" w:rsidRPr="00094095" w:rsidRDefault="00FF31C9" w:rsidP="00A60CE4">
      <w:pPr>
        <w:textAlignment w:val="baseline"/>
      </w:pPr>
      <w:r w:rsidRPr="00094095">
        <w:t>These research activities are a sub-set of the Marine Fisheries Research domain (described above) but are important enough to be considered on its own.</w:t>
      </w:r>
    </w:p>
    <w:p w14:paraId="21E1EA83" w14:textId="61E3F917" w:rsidR="00FF31C9" w:rsidRPr="00094095" w:rsidRDefault="0004028A" w:rsidP="00A60CE4">
      <w:pPr>
        <w:textAlignment w:val="baseline"/>
      </w:pPr>
      <w:r w:rsidRPr="00094095">
        <w:t>Research is</w:t>
      </w:r>
      <w:r w:rsidR="00FF31C9" w:rsidRPr="00094095">
        <w:t xml:space="preserve"> conducted to assess </w:t>
      </w:r>
      <w:r w:rsidRPr="00094095">
        <w:t xml:space="preserve">the </w:t>
      </w:r>
      <w:r w:rsidR="00FF31C9" w:rsidRPr="00094095">
        <w:t>impact of fisheries management measures on fish population recovery or protection. The number of Marine Protected Areas has increased dramatically in the past years with different targets in terms of percentage of MPA to cover ocean (10</w:t>
      </w:r>
      <w:r w:rsidRPr="00094095">
        <w:t>%-</w:t>
      </w:r>
      <w:r w:rsidR="00FF31C9" w:rsidRPr="00094095">
        <w:t>30% of whole oceans depending in the Conventions</w:t>
      </w:r>
      <w:r w:rsidRPr="00094095">
        <w:t xml:space="preserve">). </w:t>
      </w:r>
      <w:r w:rsidR="00FF31C9" w:rsidRPr="00094095">
        <w:t>Different types of MPA have been implemented from a total ban of fishing</w:t>
      </w:r>
      <w:r w:rsidR="000B7C29">
        <w:t>-</w:t>
      </w:r>
      <w:r w:rsidR="00FF31C9" w:rsidRPr="00094095">
        <w:t>to</w:t>
      </w:r>
      <w:r w:rsidR="000B7C29">
        <w:t>-</w:t>
      </w:r>
      <w:r w:rsidR="00FF31C9" w:rsidRPr="00094095">
        <w:t>fishing co-management by the MPA communities.</w:t>
      </w:r>
    </w:p>
    <w:p w14:paraId="72EE7782" w14:textId="77777777" w:rsidR="0004028A" w:rsidRPr="00094095" w:rsidRDefault="00FF31C9" w:rsidP="00A60CE4">
      <w:pPr>
        <w:textAlignment w:val="baseline"/>
      </w:pPr>
      <w:r w:rsidRPr="00094095">
        <w:t xml:space="preserve">The challenge is the assessment of effect of this MPA and more broadly speaking of any fishing activity on ecosystem. </w:t>
      </w:r>
    </w:p>
    <w:p w14:paraId="590690F4" w14:textId="01D7C146" w:rsidR="00A62325" w:rsidRPr="00094095" w:rsidRDefault="00A62325" w:rsidP="000B7C29">
      <w:pPr>
        <w:spacing w:after="0"/>
        <w:textAlignment w:val="baseline"/>
      </w:pPr>
      <w:r w:rsidRPr="00094095">
        <w:rPr>
          <w:noProof/>
          <w:lang w:val="en-US"/>
        </w:rPr>
        <mc:AlternateContent>
          <mc:Choice Requires="wps">
            <w:drawing>
              <wp:anchor distT="0" distB="0" distL="114300" distR="114300" simplePos="0" relativeHeight="251692032" behindDoc="0" locked="0" layoutInCell="1" allowOverlap="1" wp14:anchorId="4BAC06F2" wp14:editId="21935618">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rgbClr val="0070C0">
                            <a:alpha val="30000"/>
                          </a:srgbClr>
                        </a:solidFill>
                        <a:ln w="9525">
                          <a:solidFill>
                            <a:srgbClr val="000000"/>
                          </a:solidFill>
                          <a:miter lim="800000"/>
                          <a:headEnd/>
                          <a:tailEnd/>
                        </a:ln>
                      </wps:spPr>
                      <wps:txbx>
                        <w:txbxContent>
                          <w:p w14:paraId="15709E61" w14:textId="77777777" w:rsidR="007F7E61" w:rsidRDefault="007F7E61" w:rsidP="00C22A0E">
                            <w:pPr>
                              <w:spacing w:after="0"/>
                              <w:textAlignment w:val="baseline"/>
                            </w:pPr>
                            <w:r>
                              <w:t>L</w:t>
                            </w:r>
                            <w:r w:rsidRPr="00FF31C9">
                              <w:t>arge quantities of ad-hoc data are collected for such purposes.</w:t>
                            </w:r>
                          </w:p>
                          <w:p w14:paraId="1C78B8F8" w14:textId="77777777" w:rsidR="007F7E61" w:rsidRDefault="007F7E61"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" fillcolor="#0070c0">
                <v:fill opacity="19789f"/>
                <v:textbox>
                  <w:txbxContent>
                    <w:p w14:paraId="15709E61" w14:textId="77777777" w:rsidR="00140067" w:rsidRDefault="00140067" w:rsidP="00C22A0E">
                      <w:pPr>
                        <w:spacing w:after="0"/>
                        <w:textAlignment w:val="baseline"/>
                      </w:pPr>
                      <w:r>
                        <w:t>L</w:t>
                      </w:r>
                      <w:r w:rsidRPr="00FF31C9">
                        <w:t>arge quantities of ad-hoc data are collected for such purposes.</w:t>
                      </w:r>
                    </w:p>
                    <w:p w14:paraId="1C78B8F8" w14:textId="77777777" w:rsidR="00140067" w:rsidRDefault="00140067" w:rsidP="0062575C"/>
                  </w:txbxContent>
                </v:textbox>
                <w10:wrap type="topAndBottom"/>
              </v:shape>
            </w:pict>
          </mc:Fallback>
        </mc:AlternateContent>
      </w:r>
    </w:p>
    <w:p w14:paraId="6BF3BE99" w14:textId="4D1E4CB5" w:rsidR="006C46AF" w:rsidRPr="00094095" w:rsidRDefault="00F01215" w:rsidP="007B6503">
      <w:pPr>
        <w:pStyle w:val="Heading4"/>
      </w:pPr>
      <w:r w:rsidRPr="00094095">
        <w:t xml:space="preserve">Maritime </w:t>
      </w:r>
      <w:r w:rsidR="000A45AF" w:rsidRPr="00094095">
        <w:t xml:space="preserve">Control </w:t>
      </w:r>
      <w:r w:rsidRPr="00094095">
        <w:t>S</w:t>
      </w:r>
      <w:r w:rsidR="009E0DD8" w:rsidRPr="00094095">
        <w:t>urveillance/Safety at S</w:t>
      </w:r>
      <w:r w:rsidRPr="00094095">
        <w:t>ea</w:t>
      </w:r>
    </w:p>
    <w:p w14:paraId="42C48682" w14:textId="6987762F" w:rsidR="00814837" w:rsidRPr="00094095" w:rsidRDefault="006C46AF" w:rsidP="00A60CE4">
      <w:pPr>
        <w:textAlignment w:val="baseline"/>
      </w:pPr>
      <w:r w:rsidRPr="00094095">
        <w:t>Monitoring, control and surveillance</w:t>
      </w:r>
      <w:r w:rsidR="000B7C29">
        <w:t xml:space="preserve"> (</w:t>
      </w:r>
      <w:r w:rsidR="000B7C29" w:rsidRPr="00094095">
        <w:t>MCS</w:t>
      </w:r>
      <w:r w:rsidRPr="00094095">
        <w:t>) encompasses all activities related to monitoring, control and surveillance</w:t>
      </w:r>
      <w:r w:rsidR="000B7C29">
        <w:t xml:space="preserve"> </w:t>
      </w:r>
      <w:r w:rsidR="000B7C29" w:rsidRPr="00094095">
        <w:t>fishing activities</w:t>
      </w:r>
      <w:r w:rsidRPr="00094095">
        <w:t xml:space="preserve">. It also covers safety at </w:t>
      </w:r>
      <w:r w:rsidR="00814837" w:rsidRPr="00094095">
        <w:t xml:space="preserve">sea control, looking to understand whether </w:t>
      </w:r>
      <w:r w:rsidRPr="00094095">
        <w:t xml:space="preserve">fishermen </w:t>
      </w:r>
      <w:r w:rsidR="00814837" w:rsidRPr="00094095">
        <w:t xml:space="preserve">are </w:t>
      </w:r>
      <w:r w:rsidRPr="00094095">
        <w:t>trained and license</w:t>
      </w:r>
      <w:r w:rsidR="00814837" w:rsidRPr="00094095">
        <w:t>d</w:t>
      </w:r>
      <w:r w:rsidRPr="00094095">
        <w:t xml:space="preserve"> to go at sea, </w:t>
      </w:r>
      <w:r w:rsidR="00814837" w:rsidRPr="00094095">
        <w:t>if</w:t>
      </w:r>
      <w:r w:rsidRPr="00094095">
        <w:t xml:space="preserve"> the vessel </w:t>
      </w:r>
      <w:r w:rsidR="00B65057" w:rsidRPr="00094095">
        <w:t xml:space="preserve">is </w:t>
      </w:r>
      <w:r w:rsidRPr="00094095">
        <w:t>sufficiently equipped with life vest</w:t>
      </w:r>
      <w:r w:rsidR="00B65057" w:rsidRPr="00094095">
        <w:t>s</w:t>
      </w:r>
      <w:r w:rsidRPr="00094095">
        <w:t xml:space="preserve"> and</w:t>
      </w:r>
      <w:r w:rsidR="00814837" w:rsidRPr="00094095">
        <w:t xml:space="preserve"> other similar safety equipment</w:t>
      </w:r>
      <w:r w:rsidRPr="00094095">
        <w:t>.</w:t>
      </w:r>
    </w:p>
    <w:p w14:paraId="420BC4C4" w14:textId="08FD376E" w:rsidR="00814837" w:rsidRPr="00094095" w:rsidRDefault="006C46AF" w:rsidP="00A60CE4">
      <w:pPr>
        <w:textAlignment w:val="baseline"/>
      </w:pPr>
      <w:r w:rsidRPr="00094095">
        <w:lastRenderedPageBreak/>
        <w:t>Different types of operation</w:t>
      </w:r>
      <w:r w:rsidR="00B65057" w:rsidRPr="00094095">
        <w:t>s</w:t>
      </w:r>
      <w:r w:rsidRPr="00094095">
        <w:t xml:space="preserve"> can be carried out to contro</w:t>
      </w:r>
      <w:r w:rsidR="00464835">
        <w:t>l fishing activities compliance</w:t>
      </w:r>
      <w:r w:rsidRPr="00094095">
        <w:t xml:space="preserve"> with national, regional and international regulations.</w:t>
      </w:r>
      <w:r w:rsidR="00814837" w:rsidRPr="00094095">
        <w:t xml:space="preserve"> </w:t>
      </w:r>
      <w:r w:rsidRPr="00094095">
        <w:t>Within the Exclusive Economic Zones (EEZ</w:t>
      </w:r>
      <w:r w:rsidR="00F77BDE" w:rsidRPr="00094095">
        <w:rPr>
          <w:rStyle w:val="FootnoteReference"/>
        </w:rPr>
        <w:footnoteReference w:id="25"/>
      </w:r>
      <w:r w:rsidRPr="00094095">
        <w:t xml:space="preserve">), national authorities such as Coast Guards, air, navy or </w:t>
      </w:r>
      <w:r w:rsidR="000A45AF" w:rsidRPr="00094095">
        <w:t>defence</w:t>
      </w:r>
      <w:r w:rsidRPr="00094095">
        <w:t xml:space="preserve"> forces conduct maritime or air operations to monitor fishing activities. Regulation offences and infringements are detected such as fishing with expired license, fishing during a closed season, with unauthorized gear, in a closed a</w:t>
      </w:r>
      <w:r w:rsidR="00A62325" w:rsidRPr="00094095">
        <w:t>rea</w:t>
      </w:r>
      <w:r w:rsidR="00595AC3">
        <w:t>,</w:t>
      </w:r>
      <w:r w:rsidR="00A62325" w:rsidRPr="00094095">
        <w:t xml:space="preserve"> etc.</w:t>
      </w:r>
      <w:r w:rsidR="00814837" w:rsidRPr="00094095">
        <w:t xml:space="preserve"> Offenders can be fined and the ship can be</w:t>
      </w:r>
      <w:r w:rsidRPr="00094095">
        <w:t xml:space="preserve"> retained.</w:t>
      </w:r>
      <w:r w:rsidR="00814837" w:rsidRPr="00094095">
        <w:t xml:space="preserve"> </w:t>
      </w:r>
      <w:r w:rsidRPr="00094095">
        <w:t>Additional controls from shore can be done by radar control or AIS/</w:t>
      </w:r>
      <w:r w:rsidR="003D1EC0">
        <w:t>Vessel Monitoring System (</w:t>
      </w:r>
      <w:r w:rsidRPr="00094095">
        <w:t>VMS</w:t>
      </w:r>
      <w:r w:rsidR="003D1EC0">
        <w:t>)</w:t>
      </w:r>
      <w:r w:rsidR="00F77BDE" w:rsidRPr="00094095">
        <w:rPr>
          <w:rStyle w:val="FootnoteReference"/>
        </w:rPr>
        <w:footnoteReference w:id="26"/>
      </w:r>
      <w:r w:rsidRPr="00094095">
        <w:t xml:space="preserve"> control.</w:t>
      </w:r>
    </w:p>
    <w:p w14:paraId="04369766" w14:textId="6E3367B6" w:rsidR="009E0DD8" w:rsidRPr="00094095" w:rsidRDefault="006C46AF" w:rsidP="00A60CE4">
      <w:pPr>
        <w:textAlignment w:val="baseline"/>
      </w:pPr>
      <w:r w:rsidRPr="00094095">
        <w:t>MCS requires good coordination between maritime authorities and fisheries authorities issuing licenses and fishing regulation with Navy or Coast Guards enforcing regulation.</w:t>
      </w:r>
      <w:r w:rsidR="00814837" w:rsidRPr="00094095">
        <w:t xml:space="preserve"> A l</w:t>
      </w:r>
      <w:r w:rsidRPr="00094095">
        <w:t>ist of authorized vessels must be exchanged before MCS operations start</w:t>
      </w:r>
      <w:r w:rsidR="00595AC3">
        <w:t xml:space="preserve">. </w:t>
      </w:r>
      <w:r w:rsidRPr="00094095">
        <w:t xml:space="preserve">VMS data can </w:t>
      </w:r>
      <w:r w:rsidR="00814837" w:rsidRPr="00094095">
        <w:t xml:space="preserve">be </w:t>
      </w:r>
      <w:r w:rsidRPr="00094095">
        <w:t>obtained from different sources (private companies for instance). It implies data exchange according to standards.</w:t>
      </w:r>
    </w:p>
    <w:p w14:paraId="3D5AC732" w14:textId="77777777" w:rsidR="00A62325" w:rsidRPr="00094095" w:rsidRDefault="00A62325" w:rsidP="007B6503">
      <w:pPr>
        <w:spacing w:after="0"/>
        <w:textAlignment w:val="baseline"/>
      </w:pPr>
      <w:r w:rsidRPr="00094095">
        <w:rPr>
          <w:noProof/>
          <w:lang w:val="en-US"/>
        </w:rPr>
        <mc:AlternateContent>
          <mc:Choice Requires="wps">
            <w:drawing>
              <wp:anchor distT="0" distB="0" distL="114300" distR="114300" simplePos="0" relativeHeight="251694080" behindDoc="0" locked="0" layoutInCell="1" allowOverlap="1" wp14:anchorId="2C5AAAF1" wp14:editId="2D5C9952">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rgbClr val="0070C0">
                            <a:alpha val="30000"/>
                          </a:srgbClr>
                        </a:solidFill>
                        <a:ln w="9525">
                          <a:solidFill>
                            <a:srgbClr val="000000"/>
                          </a:solidFill>
                          <a:miter lim="800000"/>
                          <a:headEnd/>
                          <a:tailEnd/>
                        </a:ln>
                      </wps:spPr>
                      <wps:txbx>
                        <w:txbxContent>
                          <w:p w14:paraId="29E74316" w14:textId="77777777" w:rsidR="007F7E61" w:rsidRDefault="007F7E61" w:rsidP="00A62325">
                            <w:pPr>
                              <w:spacing w:after="0"/>
                              <w:jc w:val="left"/>
                              <w:textAlignment w:val="baseline"/>
                            </w:pPr>
                            <w:r>
                              <w:t>The c</w:t>
                            </w:r>
                            <w:r w:rsidRPr="009E0DD8">
                              <w:t xml:space="preserve">hallenge in MCS is data processing coming from different sources. </w:t>
                            </w:r>
                          </w:p>
                          <w:p w14:paraId="28056D66" w14:textId="77777777" w:rsidR="007F7E61" w:rsidRDefault="007F7E61" w:rsidP="00A62325">
                            <w:pPr>
                              <w:spacing w:after="0"/>
                              <w:jc w:val="left"/>
                              <w:textAlignment w:val="baseline"/>
                            </w:pPr>
                          </w:p>
                          <w:p w14:paraId="7342A3B0" w14:textId="77777777" w:rsidR="007F7E61" w:rsidRDefault="007F7E61"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" fillcolor="#0070c0">
                <v:fill opacity="19789f"/>
                <v:textbox>
                  <w:txbxContent>
                    <w:p w14:paraId="29E74316" w14:textId="77777777" w:rsidR="00140067" w:rsidRDefault="00140067" w:rsidP="00A62325">
                      <w:pPr>
                        <w:spacing w:after="0"/>
                        <w:jc w:val="left"/>
                        <w:textAlignment w:val="baseline"/>
                      </w:pPr>
                      <w:r>
                        <w:t>The c</w:t>
                      </w:r>
                      <w:r w:rsidRPr="009E0DD8">
                        <w:t xml:space="preserve">hallenge in MCS is data processing coming from different sources. </w:t>
                      </w:r>
                    </w:p>
                    <w:p w14:paraId="28056D66" w14:textId="77777777" w:rsidR="00140067" w:rsidRDefault="00140067" w:rsidP="00A62325">
                      <w:pPr>
                        <w:spacing w:after="0"/>
                        <w:jc w:val="left"/>
                        <w:textAlignment w:val="baseline"/>
                      </w:pPr>
                    </w:p>
                    <w:p w14:paraId="7342A3B0" w14:textId="77777777" w:rsidR="00140067" w:rsidRDefault="00140067" w:rsidP="00A62325"/>
                  </w:txbxContent>
                </v:textbox>
                <w10:wrap type="topAndBottom"/>
              </v:shape>
            </w:pict>
          </mc:Fallback>
        </mc:AlternateContent>
      </w:r>
    </w:p>
    <w:p w14:paraId="5E98AA45" w14:textId="77777777" w:rsidR="006C46AF" w:rsidRPr="00094095" w:rsidRDefault="009A033F" w:rsidP="007B6503">
      <w:pPr>
        <w:pStyle w:val="Heading4"/>
      </w:pPr>
      <w:r w:rsidRPr="00094095">
        <w:t>Marine F</w:t>
      </w:r>
      <w:r w:rsidR="006C46AF" w:rsidRPr="00094095">
        <w:t>is</w:t>
      </w:r>
      <w:r w:rsidRPr="00094095">
        <w:t>heries Policy Making/M</w:t>
      </w:r>
      <w:r w:rsidR="006C46AF" w:rsidRPr="00094095">
        <w:t>anagement</w:t>
      </w:r>
    </w:p>
    <w:p w14:paraId="21C9027E" w14:textId="77777777" w:rsidR="006C46AF" w:rsidRPr="00094095" w:rsidRDefault="006C46AF" w:rsidP="00A60CE4">
      <w:pPr>
        <w:textAlignment w:val="baseline"/>
      </w:pPr>
      <w:r w:rsidRPr="00094095">
        <w:t xml:space="preserve">Marine fisheries management and policy making is the domain </w:t>
      </w:r>
      <w:r w:rsidR="009A033F" w:rsidRPr="00094095">
        <w:t xml:space="preserve">“on </w:t>
      </w:r>
      <w:r w:rsidRPr="00094095">
        <w:t>top</w:t>
      </w:r>
      <w:r w:rsidR="009A033F" w:rsidRPr="00094095">
        <w:t>”</w:t>
      </w:r>
      <w:r w:rsidRPr="00094095">
        <w:t xml:space="preserve"> of the other marine fisheries related domains. It exploits information from marine fisheries exploitation, marine fisheries research and MSC to draft fisheries policies.</w:t>
      </w:r>
    </w:p>
    <w:p w14:paraId="3771650E" w14:textId="366C5A5D" w:rsidR="006C46AF" w:rsidRPr="00094095" w:rsidRDefault="009A033F" w:rsidP="00A60CE4">
      <w:pPr>
        <w:textAlignment w:val="baseline"/>
      </w:pPr>
      <w:r w:rsidRPr="00094095">
        <w:t>From technician and specialist</w:t>
      </w:r>
      <w:r w:rsidR="006C46AF" w:rsidRPr="00094095">
        <w:t xml:space="preserve"> recommendations, policy makers will define best suitable fisheries management policies for their countries, or</w:t>
      </w:r>
      <w:r w:rsidR="00A60CE4">
        <w:t xml:space="preserve"> for the regional organizations </w:t>
      </w:r>
      <w:r w:rsidR="006C46AF" w:rsidRPr="00094095">
        <w:t xml:space="preserve">like </w:t>
      </w:r>
      <w:r w:rsidR="0031721E" w:rsidRPr="00094095">
        <w:t xml:space="preserve">the </w:t>
      </w:r>
      <w:r w:rsidR="006C46AF" w:rsidRPr="00094095">
        <w:t xml:space="preserve">European Commission or </w:t>
      </w:r>
      <w:r w:rsidR="00FA0E4D" w:rsidRPr="00094095">
        <w:t xml:space="preserve">Regional Fisheries Management Organization (RFMO) </w:t>
      </w:r>
      <w:r w:rsidR="006C46AF" w:rsidRPr="00094095">
        <w:t>like</w:t>
      </w:r>
      <w:r w:rsidR="008318B1">
        <w:t xml:space="preserve"> the</w:t>
      </w:r>
      <w:r w:rsidR="006C46AF" w:rsidRPr="00094095">
        <w:t xml:space="preserve"> </w:t>
      </w:r>
      <w:r w:rsidR="00FA0E4D" w:rsidRPr="00094095">
        <w:t>Indian Ocean Tuna Commission (</w:t>
      </w:r>
      <w:r w:rsidR="006C46AF" w:rsidRPr="00094095">
        <w:t>IOTC</w:t>
      </w:r>
      <w:r w:rsidR="00FA0E4D" w:rsidRPr="00094095">
        <w:t>)</w:t>
      </w:r>
      <w:r w:rsidR="006C46AF" w:rsidRPr="00094095">
        <w:t>, ICES</w:t>
      </w:r>
      <w:r w:rsidR="00FA0E4D" w:rsidRPr="00094095">
        <w:rPr>
          <w:rStyle w:val="FootnoteReference"/>
        </w:rPr>
        <w:footnoteReference w:id="27"/>
      </w:r>
      <w:r w:rsidR="006C46AF" w:rsidRPr="00094095">
        <w:t>, ICCAT</w:t>
      </w:r>
      <w:r w:rsidR="00FA0E4D" w:rsidRPr="00094095">
        <w:rPr>
          <w:rStyle w:val="FootnoteReference"/>
        </w:rPr>
        <w:footnoteReference w:id="28"/>
      </w:r>
      <w:r w:rsidR="006C46AF" w:rsidRPr="00094095">
        <w:t>) or the international one (</w:t>
      </w:r>
      <w:r w:rsidR="00A60CE4" w:rsidRPr="001E1AEC">
        <w:t>Food and Agriculture Organization</w:t>
      </w:r>
      <w:r w:rsidR="00A60CE4">
        <w:t xml:space="preserve"> (</w:t>
      </w:r>
      <w:r w:rsidR="006C46AF" w:rsidRPr="00094095">
        <w:t>FAO</w:t>
      </w:r>
      <w:r w:rsidR="00A60CE4">
        <w:t>)</w:t>
      </w:r>
      <w:r w:rsidR="006C46AF" w:rsidRPr="00094095">
        <w:t>). Fisheries Acts are amended, additional regulations can be voted and rec</w:t>
      </w:r>
      <w:r w:rsidR="00124121" w:rsidRPr="00094095">
        <w:t xml:space="preserve">ommendations are endorsed/voted </w:t>
      </w:r>
      <w:r w:rsidR="006C46AF" w:rsidRPr="00094095">
        <w:t>by Member States.</w:t>
      </w:r>
    </w:p>
    <w:p w14:paraId="143E964A" w14:textId="77777777" w:rsidR="0031721E" w:rsidRPr="00094095" w:rsidRDefault="00A62325" w:rsidP="007B6503">
      <w:pPr>
        <w:spacing w:after="0"/>
        <w:textAlignment w:val="baseline"/>
      </w:pPr>
      <w:r w:rsidRPr="00094095">
        <w:rPr>
          <w:noProof/>
          <w:lang w:val="en-US"/>
        </w:rPr>
        <mc:AlternateContent>
          <mc:Choice Requires="wps">
            <w:drawing>
              <wp:inline distT="0" distB="0" distL="0" distR="0" wp14:anchorId="1E4352BB" wp14:editId="6E4C326C">
                <wp:extent cx="5771072" cy="1485900"/>
                <wp:effectExtent l="0" t="0" r="20320" b="190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1485900"/>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FF58A11" w14:textId="77777777" w:rsidR="007F7E61" w:rsidRDefault="007F7E61"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7F7E61" w:rsidRDefault="007F7E61"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7F7E61" w:rsidRDefault="007F7E61" w:rsidP="00A62325"/>
                        </w:txbxContent>
                      </wps:txbx>
                      <wps:bodyPr rot="0" vert="horz" wrap="square" lIns="91440" tIns="45720" rIns="91440" bIns="45720" anchor="t" anchorCtr="0">
                        <a:noAutofit/>
                      </wps:bodyPr>
                    </wps:wsp>
                  </a:graphicData>
                </a:graphic>
              </wp:inline>
            </w:drawing>
          </mc:Choice>
          <mc:Fallback>
            <w:pict>
              <v:shape id="_x0000_s1032" type="#_x0000_t202" style="width:454.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" fillcolor="#0070c0">
                <v:fill opacity="19789f"/>
                <v:textbox>
                  <w:txbxContent>
                    <w:p w14:paraId="1FF58A11" w14:textId="77777777" w:rsidR="00140067" w:rsidRDefault="00140067"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140067" w:rsidRDefault="00140067"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140067" w:rsidRDefault="00140067" w:rsidP="00A62325"/>
                  </w:txbxContent>
                </v:textbox>
                <w10:anchorlock/>
              </v:shape>
            </w:pict>
          </mc:Fallback>
        </mc:AlternateContent>
      </w:r>
    </w:p>
    <w:p w14:paraId="26864629" w14:textId="77777777" w:rsidR="009A033F" w:rsidRPr="00094095" w:rsidRDefault="00B65057" w:rsidP="00B65057">
      <w:pPr>
        <w:tabs>
          <w:tab w:val="left" w:pos="7801"/>
        </w:tabs>
        <w:spacing w:after="0"/>
        <w:textAlignment w:val="baseline"/>
      </w:pPr>
      <w:r w:rsidRPr="00094095">
        <w:tab/>
      </w:r>
    </w:p>
    <w:p w14:paraId="083E5A15" w14:textId="77777777" w:rsidR="006C46AF" w:rsidRPr="00094095" w:rsidRDefault="0077235B" w:rsidP="007B6503">
      <w:pPr>
        <w:pStyle w:val="Heading4"/>
      </w:pPr>
      <w:r w:rsidRPr="00094095">
        <w:t>Marine Aquaculture Research</w:t>
      </w:r>
    </w:p>
    <w:p w14:paraId="714802A3" w14:textId="0FC7AD07" w:rsidR="00AA7EA4" w:rsidRDefault="0077235B" w:rsidP="00AA7EA4">
      <w:r w:rsidRPr="00094095">
        <w:t>R</w:t>
      </w:r>
      <w:r w:rsidR="006C46AF" w:rsidRPr="00094095">
        <w:t xml:space="preserve">ecent critics on </w:t>
      </w:r>
      <w:r w:rsidRPr="00094095">
        <w:t xml:space="preserve">the </w:t>
      </w:r>
      <w:r w:rsidR="006C46AF" w:rsidRPr="00094095">
        <w:t xml:space="preserve">aquaculture production method </w:t>
      </w:r>
      <w:r w:rsidR="00B65057" w:rsidRPr="00094095">
        <w:t>include</w:t>
      </w:r>
      <w:r w:rsidR="00AA7EA4">
        <w:t>:</w:t>
      </w:r>
    </w:p>
    <w:p w14:paraId="71EC2A69" w14:textId="77777777" w:rsidR="00AA7EA4" w:rsidRDefault="00AA7EA4" w:rsidP="00F46C07">
      <w:pPr>
        <w:pStyle w:val="ListParagraph"/>
        <w:numPr>
          <w:ilvl w:val="0"/>
          <w:numId w:val="44"/>
        </w:numPr>
      </w:pPr>
      <w:r>
        <w:lastRenderedPageBreak/>
        <w:t>High pollution level generated by farms</w:t>
      </w:r>
    </w:p>
    <w:p w14:paraId="0C23F1EA" w14:textId="77777777" w:rsidR="00AA7EA4" w:rsidRDefault="00AA7EA4" w:rsidP="00F46C07">
      <w:pPr>
        <w:pStyle w:val="ListParagraph"/>
        <w:numPr>
          <w:ilvl w:val="0"/>
          <w:numId w:val="44"/>
        </w:numPr>
      </w:pPr>
      <w:r>
        <w:t>Competition with wild animals and decreasing its genetic pool</w:t>
      </w:r>
    </w:p>
    <w:p w14:paraId="5A04438C" w14:textId="77777777" w:rsidR="00AA7EA4" w:rsidRDefault="00AA7EA4" w:rsidP="00F46C07">
      <w:pPr>
        <w:pStyle w:val="ListParagraph"/>
        <w:numPr>
          <w:ilvl w:val="0"/>
          <w:numId w:val="44"/>
        </w:numPr>
      </w:pPr>
      <w:r>
        <w:t>Spreading diseases to wild animals</w:t>
      </w:r>
    </w:p>
    <w:p w14:paraId="6EF96D8A" w14:textId="4F05A821" w:rsidR="00AA7EA4" w:rsidRDefault="00AA7EA4" w:rsidP="00F46C07">
      <w:pPr>
        <w:pStyle w:val="ListParagraph"/>
        <w:numPr>
          <w:ilvl w:val="0"/>
          <w:numId w:val="44"/>
        </w:numPr>
      </w:pPr>
      <w:r>
        <w:t>Use of wild fish meal in aquaculture food</w:t>
      </w:r>
    </w:p>
    <w:p w14:paraId="33F0A512" w14:textId="77777777" w:rsidR="0077235B" w:rsidRPr="00094095" w:rsidRDefault="0077235B" w:rsidP="00AA7EA4">
      <w:r w:rsidRPr="00094095">
        <w:t>Marine aquaculture research has several aims to address the above critics:</w:t>
      </w:r>
    </w:p>
    <w:p w14:paraId="31F96A93" w14:textId="7A45A53B" w:rsidR="006C46AF" w:rsidRPr="00094095" w:rsidRDefault="006C46AF" w:rsidP="00F46C07">
      <w:pPr>
        <w:pStyle w:val="ListParagraph"/>
        <w:numPr>
          <w:ilvl w:val="0"/>
          <w:numId w:val="43"/>
        </w:numPr>
        <w:textAlignment w:val="baseline"/>
      </w:pPr>
      <w:r w:rsidRPr="00094095">
        <w:t xml:space="preserve">Improvement </w:t>
      </w:r>
      <w:r w:rsidR="00AA7EA4">
        <w:t xml:space="preserve">of </w:t>
      </w:r>
      <w:r w:rsidRPr="00094095">
        <w:t>production methods (decrease of antibiotics use, decrease of escaped cultured fish into the wild polluting wild genetic pool)</w:t>
      </w:r>
    </w:p>
    <w:p w14:paraId="487A445F" w14:textId="5CE0B168" w:rsidR="006C46AF" w:rsidRPr="00094095" w:rsidRDefault="006C46AF" w:rsidP="00F46C07">
      <w:pPr>
        <w:pStyle w:val="ListParagraph"/>
        <w:numPr>
          <w:ilvl w:val="0"/>
          <w:numId w:val="43"/>
        </w:numPr>
        <w:textAlignment w:val="baseline"/>
      </w:pPr>
      <w:r w:rsidRPr="00094095">
        <w:t>Improvement of cultured fish nutrition (substitution of fish meal with veget</w:t>
      </w:r>
      <w:r w:rsidR="00D5177A" w:rsidRPr="00094095">
        <w:t>al products, soya, cereals</w:t>
      </w:r>
      <w:r w:rsidR="00AA7EA4">
        <w:t>,</w:t>
      </w:r>
      <w:r w:rsidR="00D5177A" w:rsidRPr="00094095">
        <w:t xml:space="preserve"> etc.</w:t>
      </w:r>
      <w:r w:rsidRPr="00094095">
        <w:t>)</w:t>
      </w:r>
    </w:p>
    <w:p w14:paraId="159DC87B" w14:textId="77777777" w:rsidR="006C46AF" w:rsidRPr="00094095" w:rsidRDefault="006C46AF" w:rsidP="00F46C07">
      <w:pPr>
        <w:pStyle w:val="ListParagraph"/>
        <w:numPr>
          <w:ilvl w:val="0"/>
          <w:numId w:val="43"/>
        </w:numPr>
        <w:textAlignment w:val="baseline"/>
      </w:pPr>
      <w:r w:rsidRPr="00094095">
        <w:t>Limitation of pollution (improve food distribution, food pellet composition)</w:t>
      </w:r>
    </w:p>
    <w:p w14:paraId="3612AA4A" w14:textId="74C1868C" w:rsidR="0077235B" w:rsidRPr="00094095" w:rsidRDefault="006C46AF" w:rsidP="00F46C07">
      <w:pPr>
        <w:pStyle w:val="ListParagraph"/>
        <w:numPr>
          <w:ilvl w:val="0"/>
          <w:numId w:val="43"/>
        </w:numPr>
        <w:textAlignment w:val="baseline"/>
      </w:pPr>
      <w:r w:rsidRPr="00094095">
        <w:t>Improvement of cultured species (selection, genetically modified species to</w:t>
      </w:r>
      <w:r w:rsidR="000A2B3E" w:rsidRPr="00094095">
        <w:t xml:space="preserve"> improve resistance to diseases</w:t>
      </w:r>
      <w:r w:rsidR="00AA7EA4">
        <w:t>)</w:t>
      </w:r>
    </w:p>
    <w:p w14:paraId="051BAFF4" w14:textId="77777777" w:rsidR="00AC6F76" w:rsidRPr="00094095" w:rsidRDefault="00AC6F76" w:rsidP="007B6503">
      <w:pPr>
        <w:spacing w:after="0"/>
        <w:textAlignment w:val="baseline"/>
      </w:pPr>
      <w:r w:rsidRPr="00094095">
        <w:rPr>
          <w:noProof/>
          <w:lang w:val="en-US"/>
        </w:rPr>
        <mc:AlternateContent>
          <mc:Choice Requires="wps">
            <w:drawing>
              <wp:inline distT="0" distB="0" distL="0" distR="0" wp14:anchorId="3586C9D1" wp14:editId="36FB4330">
                <wp:extent cx="5770880" cy="733425"/>
                <wp:effectExtent l="0" t="0" r="20320" b="2857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B6CD716" w14:textId="77777777" w:rsidR="007F7E61" w:rsidRDefault="007F7E61"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14:paraId="198456F0" w14:textId="77777777" w:rsidR="007F7E61" w:rsidRDefault="007F7E61" w:rsidP="00AC6F76"/>
                        </w:txbxContent>
                      </wps:txbx>
                      <wps:bodyPr rot="0" vert="horz" wrap="square" lIns="91440" tIns="45720" rIns="91440" bIns="45720" anchor="t" anchorCtr="0">
                        <a:noAutofit/>
                      </wps:bodyPr>
                    </wps:wsp>
                  </a:graphicData>
                </a:graphic>
              </wp:inline>
            </w:drawing>
          </mc:Choice>
          <mc:Fallback>
            <w:pict>
              <v:shape id="_x0000_s1033" type="#_x0000_t202" style="width:45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" fillcolor="#0070c0">
                <v:fill opacity="19789f"/>
                <v:textbox>
                  <w:txbxContent>
                    <w:p w14:paraId="7B6CD716" w14:textId="77777777" w:rsidR="00140067" w:rsidRDefault="00140067"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14:paraId="198456F0" w14:textId="77777777" w:rsidR="00140067" w:rsidRDefault="00140067" w:rsidP="00AC6F76"/>
                  </w:txbxContent>
                </v:textbox>
                <w10:anchorlock/>
              </v:shape>
            </w:pict>
          </mc:Fallback>
        </mc:AlternateContent>
      </w:r>
    </w:p>
    <w:p w14:paraId="1E91D253" w14:textId="77777777" w:rsidR="00AA7EA4" w:rsidRDefault="00AA7EA4" w:rsidP="00AA7EA4"/>
    <w:p w14:paraId="1239D9AB" w14:textId="055EBD53" w:rsidR="006C46AF" w:rsidRPr="00094095" w:rsidRDefault="007348F5" w:rsidP="00AA7EA4">
      <w:pPr>
        <w:pStyle w:val="Heading4"/>
      </w:pPr>
      <w:r w:rsidRPr="00094095">
        <w:t>Marine Environmental R</w:t>
      </w:r>
      <w:r w:rsidR="006C46AF" w:rsidRPr="00094095">
        <w:t>esearch</w:t>
      </w:r>
    </w:p>
    <w:p w14:paraId="5060272C" w14:textId="77777777" w:rsidR="007348F5" w:rsidRPr="00094095" w:rsidRDefault="006C46AF" w:rsidP="007B6503">
      <w:pPr>
        <w:spacing w:after="0"/>
        <w:textAlignment w:val="baseline"/>
      </w:pPr>
      <w:r w:rsidRPr="00094095">
        <w:t>This research domain aims to have broader views on marine environment than marine fisheries research. Hence, it covers a large variety of topics, such as</w:t>
      </w:r>
      <w:r w:rsidR="007348F5" w:rsidRPr="00094095">
        <w:t>:</w:t>
      </w:r>
      <w:r w:rsidRPr="00094095">
        <w:t xml:space="preserve"> </w:t>
      </w:r>
    </w:p>
    <w:p w14:paraId="13CBA9B7" w14:textId="77777777" w:rsidR="007348F5" w:rsidRPr="00094095" w:rsidRDefault="007348F5" w:rsidP="00F46C07">
      <w:pPr>
        <w:pStyle w:val="ListParagraph"/>
        <w:numPr>
          <w:ilvl w:val="0"/>
          <w:numId w:val="43"/>
        </w:numPr>
        <w:textAlignment w:val="baseline"/>
      </w:pPr>
      <w:r w:rsidRPr="00094095">
        <w:t>Taxonomic studies</w:t>
      </w:r>
    </w:p>
    <w:p w14:paraId="073A8615" w14:textId="77777777" w:rsidR="007348F5" w:rsidRPr="00094095" w:rsidRDefault="007348F5" w:rsidP="00F46C07">
      <w:pPr>
        <w:pStyle w:val="ListParagraph"/>
        <w:numPr>
          <w:ilvl w:val="0"/>
          <w:numId w:val="43"/>
        </w:numPr>
        <w:textAlignment w:val="baseline"/>
      </w:pPr>
      <w:r w:rsidRPr="00094095">
        <w:t>Biodiversity studies</w:t>
      </w:r>
    </w:p>
    <w:p w14:paraId="6B369ABC" w14:textId="77777777" w:rsidR="007348F5" w:rsidRPr="00094095" w:rsidRDefault="007348F5" w:rsidP="00F46C07">
      <w:pPr>
        <w:pStyle w:val="ListParagraph"/>
        <w:numPr>
          <w:ilvl w:val="0"/>
          <w:numId w:val="43"/>
        </w:numPr>
        <w:textAlignment w:val="baseline"/>
      </w:pPr>
      <w:r w:rsidRPr="00094095">
        <w:t>I</w:t>
      </w:r>
      <w:r w:rsidR="006C46AF" w:rsidRPr="00094095">
        <w:t>mpact of globa</w:t>
      </w:r>
      <w:r w:rsidRPr="00094095">
        <w:t>l warming on oceans’ ecosystem</w:t>
      </w:r>
    </w:p>
    <w:p w14:paraId="28DB0699" w14:textId="77777777" w:rsidR="007348F5" w:rsidRPr="00094095" w:rsidRDefault="007348F5" w:rsidP="00F46C07">
      <w:pPr>
        <w:pStyle w:val="ListParagraph"/>
        <w:numPr>
          <w:ilvl w:val="0"/>
          <w:numId w:val="43"/>
        </w:numPr>
        <w:textAlignment w:val="baseline"/>
      </w:pPr>
      <w:r w:rsidRPr="00094095">
        <w:t>I</w:t>
      </w:r>
      <w:r w:rsidR="006C46AF" w:rsidRPr="00094095">
        <w:t>mpact of tourism activities on coastal sea life (tourisms</w:t>
      </w:r>
      <w:r w:rsidRPr="00094095">
        <w:t xml:space="preserve"> in sea turtles breeding area)</w:t>
      </w:r>
    </w:p>
    <w:p w14:paraId="7598EF6D" w14:textId="77777777" w:rsidR="007348F5" w:rsidRPr="00094095" w:rsidRDefault="007348F5" w:rsidP="00F46C07">
      <w:pPr>
        <w:pStyle w:val="ListParagraph"/>
        <w:numPr>
          <w:ilvl w:val="0"/>
          <w:numId w:val="43"/>
        </w:numPr>
        <w:textAlignment w:val="baseline"/>
      </w:pPr>
      <w:r w:rsidRPr="00094095">
        <w:t>I</w:t>
      </w:r>
      <w:r w:rsidR="006C46AF" w:rsidRPr="00094095">
        <w:t>mpact of h</w:t>
      </w:r>
      <w:r w:rsidRPr="00094095">
        <w:t>uman pollution on aquatic life</w:t>
      </w:r>
    </w:p>
    <w:p w14:paraId="07260C42" w14:textId="77777777" w:rsidR="006C46AF" w:rsidRPr="00094095" w:rsidRDefault="007348F5" w:rsidP="00F46C07">
      <w:pPr>
        <w:pStyle w:val="ListParagraph"/>
        <w:numPr>
          <w:ilvl w:val="0"/>
          <w:numId w:val="43"/>
        </w:numPr>
        <w:textAlignment w:val="baseline"/>
      </w:pPr>
      <w:r w:rsidRPr="00094095">
        <w:t>I</w:t>
      </w:r>
      <w:r w:rsidR="006C46AF" w:rsidRPr="00094095">
        <w:t>mpact of offshore wind turbines on a</w:t>
      </w:r>
      <w:r w:rsidRPr="00094095">
        <w:t>quatic life and sea-birds</w:t>
      </w:r>
    </w:p>
    <w:p w14:paraId="2390A7ED" w14:textId="24CA0AF5" w:rsidR="00C24C46" w:rsidRPr="00094095" w:rsidRDefault="00AC6F76" w:rsidP="007B6503">
      <w:pPr>
        <w:spacing w:after="0"/>
        <w:textAlignment w:val="baseline"/>
      </w:pPr>
      <w:r w:rsidRPr="00094095">
        <w:rPr>
          <w:noProof/>
          <w:lang w:val="en-US"/>
        </w:rPr>
        <mc:AlternateContent>
          <mc:Choice Requires="wps">
            <w:drawing>
              <wp:inline distT="0" distB="0" distL="0" distR="0" wp14:anchorId="4420DFB5" wp14:editId="4650597E">
                <wp:extent cx="5745192" cy="733425"/>
                <wp:effectExtent l="0" t="0" r="2730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2"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D9D7A9A" w14:textId="77777777" w:rsidR="007F7E61" w:rsidRDefault="007F7E61"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inline>
            </w:drawing>
          </mc:Choice>
          <mc:Fallback>
            <w:pict>
              <v:shape id="_x0000_s1034" type="#_x0000_t202" style="width:452.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" fillcolor="#0070c0">
                <v:fill opacity="19789f"/>
                <v:textbox>
                  <w:txbxContent>
                    <w:p w14:paraId="1D9D7A9A" w14:textId="77777777" w:rsidR="00140067" w:rsidRDefault="00140067"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anchorlock/>
              </v:shape>
            </w:pict>
          </mc:Fallback>
        </mc:AlternateContent>
      </w:r>
    </w:p>
    <w:p w14:paraId="73B1AFEC" w14:textId="77777777" w:rsidR="00AA7EA4" w:rsidRDefault="00AA7EA4" w:rsidP="00AA7EA4"/>
    <w:p w14:paraId="7F86E5CB" w14:textId="77777777" w:rsidR="00C24C46" w:rsidRPr="00094095" w:rsidRDefault="0052274A" w:rsidP="007B6503">
      <w:pPr>
        <w:pStyle w:val="Heading3"/>
      </w:pPr>
      <w:bookmarkStart w:id="13" w:name="_Toc318561556"/>
      <w:r w:rsidRPr="00094095">
        <w:t>D</w:t>
      </w:r>
      <w:r w:rsidR="000B170E" w:rsidRPr="00094095">
        <w:t>omains E</w:t>
      </w:r>
      <w:r w:rsidRPr="00094095">
        <w:t>xcluded from the</w:t>
      </w:r>
      <w:r w:rsidR="000B170E" w:rsidRPr="00094095">
        <w:t xml:space="preserve"> S</w:t>
      </w:r>
      <w:r w:rsidRPr="00094095">
        <w:t>tudy</w:t>
      </w:r>
      <w:bookmarkEnd w:id="13"/>
    </w:p>
    <w:p w14:paraId="33E4CFD8" w14:textId="5693C521" w:rsidR="000A05BE" w:rsidRDefault="00C22A0E" w:rsidP="000A05BE">
      <w:r w:rsidRPr="00094095">
        <w:t xml:space="preserve">The following </w:t>
      </w:r>
      <w:r w:rsidR="007D0BAE">
        <w:t>six</w:t>
      </w:r>
      <w:r w:rsidR="000B170E" w:rsidRPr="00094095">
        <w:t xml:space="preserve"> d</w:t>
      </w:r>
      <w:r w:rsidR="003E56A2">
        <w:t xml:space="preserve">omains (listed here below) are part of the Fishery and Marine Sciences Data Analysis Sector. Although, they are not furthered study in other sections, they are described in Appendix A to give an overall view of the Sector. They are excluded from the study as when taking into account the objectives of EGI-Engage to explore this sector for high interest areas to collaborate in the </w:t>
      </w:r>
      <w:r w:rsidR="000A05BE">
        <w:t>future;</w:t>
      </w:r>
      <w:r w:rsidR="003E56A2">
        <w:t xml:space="preserve"> the following </w:t>
      </w:r>
      <w:r w:rsidR="007D0BAE">
        <w:t>six</w:t>
      </w:r>
      <w:r w:rsidR="003E56A2">
        <w:t xml:space="preserve"> </w:t>
      </w:r>
      <w:r w:rsidR="000A05BE">
        <w:t>were less attracti</w:t>
      </w:r>
      <w:r w:rsidR="0021653D">
        <w:t xml:space="preserve">ve. Motivations include lower volumes of data compared to other domains, fairly new domain, and engagement possibilities for EGI.   </w:t>
      </w:r>
      <w:r w:rsidR="000A05BE">
        <w:t xml:space="preserve"> </w:t>
      </w:r>
      <w:r w:rsidR="003E56A2">
        <w:t xml:space="preserve"> </w:t>
      </w:r>
    </w:p>
    <w:p w14:paraId="48B9CAA6" w14:textId="77777777" w:rsidR="000A05BE" w:rsidRDefault="00C24C46" w:rsidP="00F46C07">
      <w:pPr>
        <w:pStyle w:val="ListParagraph"/>
        <w:numPr>
          <w:ilvl w:val="0"/>
          <w:numId w:val="49"/>
        </w:numPr>
      </w:pPr>
      <w:r w:rsidRPr="00094095">
        <w:lastRenderedPageBreak/>
        <w:t>Illegal, Unreported and Unregulated Fishing (IUU)</w:t>
      </w:r>
    </w:p>
    <w:p w14:paraId="4D86C38D" w14:textId="5A52EE49" w:rsidR="000A05BE" w:rsidRDefault="00E16367" w:rsidP="00F46C07">
      <w:pPr>
        <w:pStyle w:val="ListParagraph"/>
        <w:numPr>
          <w:ilvl w:val="0"/>
          <w:numId w:val="49"/>
        </w:numPr>
      </w:pPr>
      <w:r w:rsidRPr="00094095">
        <w:t>Coastal - Maritime T</w:t>
      </w:r>
      <w:r w:rsidR="006C46AF" w:rsidRPr="00094095">
        <w:t>ouris</w:t>
      </w:r>
      <w:r w:rsidR="000A05BE">
        <w:t>m</w:t>
      </w:r>
    </w:p>
    <w:p w14:paraId="76778293" w14:textId="77777777" w:rsidR="000A05BE" w:rsidRDefault="00E94201" w:rsidP="00F46C07">
      <w:pPr>
        <w:pStyle w:val="ListParagraph"/>
        <w:numPr>
          <w:ilvl w:val="0"/>
          <w:numId w:val="49"/>
        </w:numPr>
      </w:pPr>
      <w:r w:rsidRPr="00094095">
        <w:t>Oil / Gas Exploration and Exploitation and Infrastructure (Platforms, Pipes, Storage)</w:t>
      </w:r>
    </w:p>
    <w:p w14:paraId="0BCF76BD" w14:textId="77777777" w:rsidR="000A05BE" w:rsidRDefault="0052274A" w:rsidP="00F46C07">
      <w:pPr>
        <w:pStyle w:val="ListParagraph"/>
        <w:numPr>
          <w:ilvl w:val="0"/>
          <w:numId w:val="49"/>
        </w:numPr>
      </w:pPr>
      <w:r w:rsidRPr="00094095">
        <w:t>Maritime Transportation and Infrastructure (Main Sea Routes, Ports and L</w:t>
      </w:r>
      <w:r w:rsidR="006C46AF" w:rsidRPr="00094095">
        <w:t>ighthouses)</w:t>
      </w:r>
    </w:p>
    <w:p w14:paraId="53AEFB5A" w14:textId="77777777" w:rsidR="000A05BE" w:rsidRDefault="006C46AF" w:rsidP="00F46C07">
      <w:pPr>
        <w:pStyle w:val="ListParagraph"/>
        <w:numPr>
          <w:ilvl w:val="0"/>
          <w:numId w:val="49"/>
        </w:numPr>
      </w:pPr>
      <w:r w:rsidRPr="00094095">
        <w:t>Offshore wind turbines and related sustainable energy infrastructure (cables)</w:t>
      </w:r>
    </w:p>
    <w:p w14:paraId="76828D1F" w14:textId="7AED92A5" w:rsidR="006C46AF" w:rsidRPr="00094095" w:rsidRDefault="0095407E" w:rsidP="00F46C07">
      <w:pPr>
        <w:pStyle w:val="ListParagraph"/>
        <w:numPr>
          <w:ilvl w:val="0"/>
          <w:numId w:val="49"/>
        </w:numPr>
      </w:pPr>
      <w:r w:rsidRPr="00094095">
        <w:t>Piracy</w:t>
      </w:r>
    </w:p>
    <w:p w14:paraId="017E8797" w14:textId="77777777" w:rsidR="00D95F48" w:rsidRPr="00094095" w:rsidRDefault="00636860" w:rsidP="007B6503">
      <w:pPr>
        <w:pStyle w:val="Heading1"/>
      </w:pPr>
      <w:bookmarkStart w:id="14" w:name="_Toc318561557"/>
      <w:r w:rsidRPr="00094095">
        <w:lastRenderedPageBreak/>
        <w:t>Stakeholder Analysis</w:t>
      </w:r>
      <w:bookmarkEnd w:id="14"/>
    </w:p>
    <w:p w14:paraId="6E244EEB" w14:textId="0A2C8CA6" w:rsidR="00875575" w:rsidRPr="00094095" w:rsidRDefault="00D55990" w:rsidP="007B6503">
      <w:pPr>
        <w:spacing w:after="0"/>
        <w:textAlignment w:val="baseline"/>
      </w:pPr>
      <w:r w:rsidRPr="00094095">
        <w:t>This chapter</w:t>
      </w:r>
      <w:r w:rsidR="00BE726C" w:rsidRPr="00094095">
        <w:t xml:space="preserve"> identifies</w:t>
      </w:r>
      <w:r w:rsidR="009A4595" w:rsidRPr="00094095">
        <w:t xml:space="preserve"> the stakeholders of the nine domains of interest. The stakeholders are </w:t>
      </w:r>
      <w:r w:rsidR="00875575" w:rsidRPr="00094095">
        <w:t>characterized</w:t>
      </w:r>
      <w:r w:rsidR="009A4595" w:rsidRPr="00094095">
        <w:t xml:space="preserve"> </w:t>
      </w:r>
      <w:r w:rsidR="00875575" w:rsidRPr="00094095">
        <w:t>through different dimensions: entity type, scope of data</w:t>
      </w:r>
      <w:r w:rsidR="0078586F" w:rsidRPr="00094095">
        <w:t xml:space="preserve"> they work with</w:t>
      </w:r>
      <w:r w:rsidR="00875575" w:rsidRPr="00094095">
        <w:t>, type of data, activities perform</w:t>
      </w:r>
      <w:r w:rsidR="0078586F" w:rsidRPr="00094095">
        <w:t>ed</w:t>
      </w:r>
      <w:r w:rsidR="00875575" w:rsidRPr="00094095">
        <w:t xml:space="preserve">, </w:t>
      </w:r>
      <w:r w:rsidR="0078586F" w:rsidRPr="00094095">
        <w:t>and purpose</w:t>
      </w:r>
      <w:r w:rsidR="00875575" w:rsidRPr="00094095">
        <w:t xml:space="preserve">/interest in the data. </w:t>
      </w:r>
      <w:r w:rsidR="005701F7" w:rsidRPr="00094095">
        <w:t>To give an overall view of the Fisheries and Aquaculture</w:t>
      </w:r>
      <w:r w:rsidR="00626841">
        <w:t>,</w:t>
      </w:r>
      <w:r w:rsidR="005701F7" w:rsidRPr="00094095">
        <w:t xml:space="preserve"> </w:t>
      </w:r>
      <w:r w:rsidR="00955A22" w:rsidRPr="00094095">
        <w:t xml:space="preserve">data value chains are also presented. </w:t>
      </w:r>
      <w:r w:rsidR="00875575" w:rsidRPr="00094095">
        <w:t>M</w:t>
      </w:r>
      <w:r w:rsidR="00192EF7" w:rsidRPr="00094095">
        <w:t xml:space="preserve">oreover, three domains were chosen to be explored in </w:t>
      </w:r>
      <w:r w:rsidR="005701F7" w:rsidRPr="00094095">
        <w:t xml:space="preserve">future </w:t>
      </w:r>
      <w:r w:rsidR="00192EF7" w:rsidRPr="00094095">
        <w:t xml:space="preserve">detail, </w:t>
      </w:r>
      <w:r w:rsidR="005701F7" w:rsidRPr="00094095">
        <w:t>to focus on the</w:t>
      </w:r>
      <w:r w:rsidR="0078586F" w:rsidRPr="00094095">
        <w:t xml:space="preserve"> flow of data </w:t>
      </w:r>
      <w:r w:rsidR="00192EF7" w:rsidRPr="00094095">
        <w:t xml:space="preserve">through the </w:t>
      </w:r>
      <w:r w:rsidR="0078586F" w:rsidRPr="00094095">
        <w:t xml:space="preserve">different </w:t>
      </w:r>
      <w:r w:rsidR="00192EF7" w:rsidRPr="00094095">
        <w:t xml:space="preserve">entities. The chapter then includes initial insights </w:t>
      </w:r>
      <w:r w:rsidR="00B82750" w:rsidRPr="00094095">
        <w:t>and preliminary findings.</w:t>
      </w:r>
    </w:p>
    <w:p w14:paraId="01F48DE1" w14:textId="77777777" w:rsidR="00875575" w:rsidRPr="00094095" w:rsidRDefault="00875575" w:rsidP="007B6503">
      <w:pPr>
        <w:spacing w:after="0"/>
        <w:textAlignment w:val="baseline"/>
      </w:pPr>
    </w:p>
    <w:p w14:paraId="1DF39D2C" w14:textId="77777777" w:rsidR="002D1B9B" w:rsidRPr="00094095" w:rsidRDefault="00872D59" w:rsidP="007B6503">
      <w:pPr>
        <w:pStyle w:val="Heading2"/>
      </w:pPr>
      <w:bookmarkStart w:id="15" w:name="_Toc318561558"/>
      <w:r w:rsidRPr="00094095">
        <w:t>Identification of Stakeholders</w:t>
      </w:r>
      <w:bookmarkEnd w:id="15"/>
      <w:r w:rsidRPr="00094095">
        <w:t xml:space="preserve"> </w:t>
      </w:r>
    </w:p>
    <w:p w14:paraId="25E16FD0" w14:textId="2BD2EB8F" w:rsidR="00C53A49" w:rsidRPr="00094095" w:rsidRDefault="00C53A49" w:rsidP="008D0E58">
      <w:r w:rsidRPr="00094095">
        <w:t xml:space="preserve">The nine domains of interest, as detailed </w:t>
      </w:r>
      <w:r w:rsidR="00754E57">
        <w:t xml:space="preserve">in </w:t>
      </w:r>
      <w:r w:rsidRPr="00094095">
        <w:t>Chapter 4 are:</w:t>
      </w:r>
    </w:p>
    <w:p w14:paraId="548B4C56" w14:textId="77777777" w:rsidR="00C53A49" w:rsidRPr="00094095" w:rsidRDefault="00C53A49" w:rsidP="00F46C07">
      <w:pPr>
        <w:pStyle w:val="ListParagraph"/>
        <w:numPr>
          <w:ilvl w:val="0"/>
          <w:numId w:val="41"/>
        </w:numPr>
        <w:textAlignment w:val="baseline"/>
      </w:pPr>
      <w:r w:rsidRPr="00094095">
        <w:t>Marine Fisheries Exploitation and Monitoring</w:t>
      </w:r>
    </w:p>
    <w:p w14:paraId="7EFC6DE8" w14:textId="77777777" w:rsidR="00C53A49" w:rsidRPr="00094095" w:rsidRDefault="00C53A49" w:rsidP="00F46C07">
      <w:pPr>
        <w:pStyle w:val="ListParagraph"/>
        <w:numPr>
          <w:ilvl w:val="0"/>
          <w:numId w:val="41"/>
        </w:numPr>
        <w:textAlignment w:val="baseline"/>
      </w:pPr>
      <w:r w:rsidRPr="00094095">
        <w:t>Marine Aquaculture Production and Monitoring</w:t>
      </w:r>
    </w:p>
    <w:p w14:paraId="35116859" w14:textId="3318CC97" w:rsidR="00C53A49" w:rsidRPr="00094095" w:rsidRDefault="00C53A49" w:rsidP="00F46C07">
      <w:pPr>
        <w:pStyle w:val="ListParagraph"/>
        <w:numPr>
          <w:ilvl w:val="0"/>
          <w:numId w:val="41"/>
        </w:numPr>
        <w:textAlignment w:val="baseline"/>
      </w:pPr>
      <w:r w:rsidRPr="00094095">
        <w:t>Fisheries/Aquaculture Catches</w:t>
      </w:r>
      <w:r w:rsidR="00DB179A">
        <w:t xml:space="preserve"> </w:t>
      </w:r>
      <w:r w:rsidRPr="00094095">
        <w:t>- Traceability/Certification/Quality Control</w:t>
      </w:r>
    </w:p>
    <w:p w14:paraId="77DCFCF7" w14:textId="77777777" w:rsidR="00C53A49" w:rsidRPr="00094095" w:rsidRDefault="00C53A49" w:rsidP="00F46C07">
      <w:pPr>
        <w:pStyle w:val="ListParagraph"/>
        <w:numPr>
          <w:ilvl w:val="0"/>
          <w:numId w:val="41"/>
        </w:numPr>
        <w:textAlignment w:val="baseline"/>
      </w:pPr>
      <w:r w:rsidRPr="00094095">
        <w:t>Marine Fisheries Research</w:t>
      </w:r>
    </w:p>
    <w:p w14:paraId="73E17960" w14:textId="18E902B0" w:rsidR="00C53A49" w:rsidRPr="00094095" w:rsidRDefault="00C53A49" w:rsidP="00F46C07">
      <w:pPr>
        <w:pStyle w:val="ListParagraph"/>
        <w:numPr>
          <w:ilvl w:val="0"/>
          <w:numId w:val="41"/>
        </w:numPr>
        <w:textAlignment w:val="baseline"/>
      </w:pPr>
      <w:r w:rsidRPr="00094095">
        <w:t>Impact o</w:t>
      </w:r>
      <w:r w:rsidR="00464835">
        <w:t>f Fisheries on Ecosystem Study -</w:t>
      </w:r>
      <w:r w:rsidRPr="00094095">
        <w:t xml:space="preserve"> Marine Protected Areas (MPA) Efficiency</w:t>
      </w:r>
    </w:p>
    <w:p w14:paraId="2BFA5C93" w14:textId="77777777" w:rsidR="00C53A49" w:rsidRPr="00094095" w:rsidRDefault="00C53A49" w:rsidP="00F46C07">
      <w:pPr>
        <w:pStyle w:val="ListParagraph"/>
        <w:numPr>
          <w:ilvl w:val="0"/>
          <w:numId w:val="41"/>
        </w:numPr>
        <w:textAlignment w:val="baseline"/>
      </w:pPr>
      <w:r w:rsidRPr="00094095">
        <w:t>Maritime Surveillance (MCS)/Safety at Sea</w:t>
      </w:r>
    </w:p>
    <w:p w14:paraId="3EBE4141" w14:textId="77777777" w:rsidR="00C53A49" w:rsidRPr="00094095" w:rsidRDefault="00C53A49" w:rsidP="00F46C07">
      <w:pPr>
        <w:pStyle w:val="ListParagraph"/>
        <w:numPr>
          <w:ilvl w:val="0"/>
          <w:numId w:val="41"/>
        </w:numPr>
        <w:textAlignment w:val="baseline"/>
      </w:pPr>
      <w:r w:rsidRPr="00094095">
        <w:t>Marine Fisheries Policy Making/Management</w:t>
      </w:r>
    </w:p>
    <w:p w14:paraId="23DA29E4" w14:textId="77777777" w:rsidR="00C53A49" w:rsidRPr="00094095" w:rsidRDefault="00C53A49" w:rsidP="00F46C07">
      <w:pPr>
        <w:pStyle w:val="ListParagraph"/>
        <w:numPr>
          <w:ilvl w:val="0"/>
          <w:numId w:val="41"/>
        </w:numPr>
        <w:textAlignment w:val="baseline"/>
      </w:pPr>
      <w:r w:rsidRPr="00094095">
        <w:t>Marine Aquaculture Research</w:t>
      </w:r>
    </w:p>
    <w:p w14:paraId="3EA50D5E" w14:textId="5FAE60B0" w:rsidR="00C53A49" w:rsidRPr="00094095" w:rsidRDefault="00C53A49" w:rsidP="00F46C07">
      <w:pPr>
        <w:pStyle w:val="ListParagraph"/>
        <w:numPr>
          <w:ilvl w:val="0"/>
          <w:numId w:val="41"/>
        </w:numPr>
        <w:textAlignment w:val="baseline"/>
      </w:pPr>
      <w:r w:rsidRPr="00094095">
        <w:t>Marine Environmental Research</w:t>
      </w:r>
    </w:p>
    <w:p w14:paraId="327D2E60" w14:textId="4C27853C" w:rsidR="00177972" w:rsidRPr="00094095" w:rsidRDefault="00C53A49" w:rsidP="008D0E58">
      <w:pPr>
        <w:rPr>
          <w:bCs/>
        </w:rPr>
      </w:pPr>
      <w:r w:rsidRPr="00094095">
        <w:t>The s</w:t>
      </w:r>
      <w:r w:rsidR="00AC0BC0" w:rsidRPr="00094095">
        <w:t>takeholders</w:t>
      </w:r>
      <w:r w:rsidRPr="00094095">
        <w:t xml:space="preserve"> in the above </w:t>
      </w:r>
      <w:r w:rsidR="00AC0BC0" w:rsidRPr="00094095">
        <w:t>domains can be grouped in different</w:t>
      </w:r>
      <w:r w:rsidRPr="00094095">
        <w:t>ly to</w:t>
      </w:r>
      <w:r w:rsidR="00AC0BC0" w:rsidRPr="00094095">
        <w:t xml:space="preserve"> </w:t>
      </w:r>
      <w:r w:rsidR="00177972" w:rsidRPr="00094095">
        <w:t>highlight how data is used.</w:t>
      </w:r>
      <w:r w:rsidR="00754E57">
        <w:rPr>
          <w:bCs/>
        </w:rPr>
        <w:t xml:space="preserve"> </w:t>
      </w:r>
      <w:r w:rsidR="00177972" w:rsidRPr="00094095">
        <w:rPr>
          <w:bCs/>
        </w:rPr>
        <w:t>When looking at the purpose for which the data is used, there are three main categories:</w:t>
      </w:r>
    </w:p>
    <w:p w14:paraId="0768DA97" w14:textId="188C711B" w:rsidR="00177972" w:rsidRPr="00094095" w:rsidRDefault="00177972" w:rsidP="00F46C07">
      <w:pPr>
        <w:pStyle w:val="ListParagraph"/>
        <w:numPr>
          <w:ilvl w:val="0"/>
          <w:numId w:val="45"/>
        </w:numPr>
      </w:pPr>
      <w:r w:rsidRPr="00094095">
        <w:rPr>
          <w:bCs/>
        </w:rPr>
        <w:t>Monitoring organizations</w:t>
      </w:r>
      <w:r w:rsidRPr="00094095">
        <w:t>: national public sector</w:t>
      </w:r>
    </w:p>
    <w:p w14:paraId="5C9691CB" w14:textId="232F2963" w:rsidR="00177972" w:rsidRPr="00094095" w:rsidRDefault="00177972" w:rsidP="00F46C07">
      <w:pPr>
        <w:pStyle w:val="ListParagraph"/>
        <w:numPr>
          <w:ilvl w:val="0"/>
          <w:numId w:val="45"/>
        </w:numPr>
      </w:pPr>
      <w:r w:rsidRPr="00094095">
        <w:rPr>
          <w:bCs/>
        </w:rPr>
        <w:t>Management organizations</w:t>
      </w:r>
      <w:r w:rsidRPr="00094095">
        <w:t xml:space="preserve"> - (a) provide fisheries management recommendations / vote and (b) provide plans/measures: national and regional governmental organizations</w:t>
      </w:r>
    </w:p>
    <w:p w14:paraId="176408C4" w14:textId="7A292111" w:rsidR="00177972" w:rsidRPr="00094095" w:rsidRDefault="00177972" w:rsidP="00F46C07">
      <w:pPr>
        <w:pStyle w:val="ListParagraph"/>
        <w:numPr>
          <w:ilvl w:val="0"/>
          <w:numId w:val="45"/>
        </w:numPr>
      </w:pPr>
      <w:r w:rsidRPr="00094095">
        <w:rPr>
          <w:bCs/>
        </w:rPr>
        <w:t>Exploitation</w:t>
      </w:r>
      <w:r w:rsidRPr="00094095">
        <w:t xml:space="preserve"> companies: mainly private sectors</w:t>
      </w:r>
      <w:r w:rsidR="00754E57">
        <w:t xml:space="preserve"> </w:t>
      </w:r>
      <w:r w:rsidRPr="00094095">
        <w:t>- individual, SME and industries</w:t>
      </w:r>
    </w:p>
    <w:p w14:paraId="73B10FE1" w14:textId="77777777" w:rsidR="00177972" w:rsidRPr="00094095" w:rsidRDefault="00177972" w:rsidP="008D0E58">
      <w:pPr>
        <w:textAlignment w:val="baseline"/>
        <w:rPr>
          <w:bCs/>
        </w:rPr>
      </w:pPr>
      <w:r w:rsidRPr="00094095">
        <w:rPr>
          <w:bCs/>
        </w:rPr>
        <w:t xml:space="preserve">Public entities </w:t>
      </w:r>
      <w:r w:rsidR="00C53A49" w:rsidRPr="00094095">
        <w:rPr>
          <w:bCs/>
        </w:rPr>
        <w:t xml:space="preserve">are those that </w:t>
      </w:r>
      <w:r w:rsidRPr="00094095">
        <w:rPr>
          <w:bCs/>
        </w:rPr>
        <w:t>monitor and manage data</w:t>
      </w:r>
      <w:r w:rsidR="00C53A49" w:rsidRPr="00094095">
        <w:rPr>
          <w:bCs/>
        </w:rPr>
        <w:t xml:space="preserve">: </w:t>
      </w:r>
    </w:p>
    <w:p w14:paraId="6ABB3248" w14:textId="77777777" w:rsidR="00177972" w:rsidRPr="00094095" w:rsidRDefault="00177972" w:rsidP="00F46C07">
      <w:pPr>
        <w:pStyle w:val="ListParagraph"/>
        <w:numPr>
          <w:ilvl w:val="0"/>
          <w:numId w:val="7"/>
        </w:numPr>
        <w:textAlignment w:val="baseline"/>
      </w:pPr>
      <w:r w:rsidRPr="00094095">
        <w:t xml:space="preserve">Fisheries management institutions/Authorities </w:t>
      </w:r>
    </w:p>
    <w:p w14:paraId="2A84E4A0" w14:textId="63538597" w:rsidR="00177972" w:rsidRPr="00094095" w:rsidRDefault="00177972" w:rsidP="00F46C07">
      <w:pPr>
        <w:pStyle w:val="ListParagraph"/>
        <w:numPr>
          <w:ilvl w:val="0"/>
          <w:numId w:val="7"/>
        </w:numPr>
        <w:textAlignment w:val="baseline"/>
      </w:pPr>
      <w:r w:rsidRPr="00094095">
        <w:t>Fisheries Research Institute</w:t>
      </w:r>
      <w:r w:rsidR="00754E57">
        <w:t>s</w:t>
      </w:r>
    </w:p>
    <w:p w14:paraId="47439A41" w14:textId="67A4E4F8" w:rsidR="00177972" w:rsidRPr="00094095" w:rsidRDefault="00177972" w:rsidP="00F46C07">
      <w:pPr>
        <w:pStyle w:val="ListParagraph"/>
        <w:numPr>
          <w:ilvl w:val="0"/>
          <w:numId w:val="7"/>
        </w:numPr>
        <w:textAlignment w:val="baseline"/>
      </w:pPr>
      <w:r w:rsidRPr="00094095">
        <w:t>Regional Fisheries Management Organization</w:t>
      </w:r>
      <w:r w:rsidR="008D0E58">
        <w:t>s</w:t>
      </w:r>
      <w:r w:rsidRPr="00094095">
        <w:t xml:space="preserve"> </w:t>
      </w:r>
    </w:p>
    <w:p w14:paraId="07817813" w14:textId="3BF0F1B5" w:rsidR="00177972" w:rsidRPr="00094095" w:rsidRDefault="00177972" w:rsidP="00F46C07">
      <w:pPr>
        <w:pStyle w:val="ListParagraph"/>
        <w:numPr>
          <w:ilvl w:val="0"/>
          <w:numId w:val="7"/>
        </w:numPr>
        <w:textAlignment w:val="baseline"/>
      </w:pPr>
      <w:r w:rsidRPr="00094095">
        <w:t xml:space="preserve">Monitoring Control and Surveillance </w:t>
      </w:r>
      <w:r w:rsidR="000945DC" w:rsidRPr="00094095">
        <w:t>O</w:t>
      </w:r>
      <w:r w:rsidRPr="00094095">
        <w:t>rganization</w:t>
      </w:r>
      <w:r w:rsidR="008D0E58">
        <w:t>s</w:t>
      </w:r>
    </w:p>
    <w:p w14:paraId="0CE816D2" w14:textId="77777777" w:rsidR="00177972" w:rsidRPr="00094095" w:rsidRDefault="00177972" w:rsidP="00F46C07">
      <w:pPr>
        <w:pStyle w:val="ListParagraph"/>
        <w:numPr>
          <w:ilvl w:val="0"/>
          <w:numId w:val="7"/>
        </w:numPr>
        <w:textAlignment w:val="baseline"/>
      </w:pPr>
      <w:r w:rsidRPr="00094095">
        <w:t>National Bureau of Statistics</w:t>
      </w:r>
    </w:p>
    <w:p w14:paraId="3EC02652" w14:textId="212C80D0" w:rsidR="00177972" w:rsidRPr="00094095" w:rsidRDefault="00177972" w:rsidP="00F46C07">
      <w:pPr>
        <w:pStyle w:val="ListParagraph"/>
        <w:numPr>
          <w:ilvl w:val="0"/>
          <w:numId w:val="7"/>
        </w:numPr>
        <w:textAlignment w:val="baseline"/>
      </w:pPr>
      <w:r w:rsidRPr="00094095">
        <w:t>Regional organization</w:t>
      </w:r>
      <w:r w:rsidR="00754E57">
        <w:t>s</w:t>
      </w:r>
    </w:p>
    <w:p w14:paraId="6C8ADBD2" w14:textId="77777777" w:rsidR="00177972" w:rsidRPr="00094095" w:rsidRDefault="00177972" w:rsidP="00F46C07">
      <w:pPr>
        <w:pStyle w:val="ListParagraph"/>
        <w:numPr>
          <w:ilvl w:val="0"/>
          <w:numId w:val="7"/>
        </w:numPr>
        <w:textAlignment w:val="baseline"/>
      </w:pPr>
      <w:r w:rsidRPr="00094095">
        <w:t xml:space="preserve">Regional bureau of statistics </w:t>
      </w:r>
    </w:p>
    <w:p w14:paraId="3564C32D" w14:textId="43567A76" w:rsidR="003C1725" w:rsidRPr="00094095" w:rsidRDefault="00177972" w:rsidP="00F46C07">
      <w:pPr>
        <w:pStyle w:val="ListParagraph"/>
        <w:numPr>
          <w:ilvl w:val="0"/>
          <w:numId w:val="7"/>
        </w:numPr>
        <w:textAlignment w:val="baseline"/>
      </w:pPr>
      <w:r w:rsidRPr="00094095">
        <w:t>International Organizations</w:t>
      </w:r>
    </w:p>
    <w:p w14:paraId="75A0709B" w14:textId="77777777" w:rsidR="00177972" w:rsidRPr="00094095" w:rsidRDefault="00177972" w:rsidP="008D0E58">
      <w:pPr>
        <w:textAlignment w:val="baseline"/>
      </w:pPr>
      <w:r w:rsidRPr="00094095">
        <w:rPr>
          <w:bCs/>
        </w:rPr>
        <w:t xml:space="preserve">Private entities </w:t>
      </w:r>
      <w:r w:rsidR="00C53A49" w:rsidRPr="00094095">
        <w:rPr>
          <w:bCs/>
        </w:rPr>
        <w:t xml:space="preserve">are those that </w:t>
      </w:r>
      <w:r w:rsidRPr="00094095">
        <w:rPr>
          <w:bCs/>
        </w:rPr>
        <w:t xml:space="preserve">exploit </w:t>
      </w:r>
      <w:r w:rsidR="00C53A49" w:rsidRPr="00094095">
        <w:rPr>
          <w:bCs/>
        </w:rPr>
        <w:t xml:space="preserve">the </w:t>
      </w:r>
      <w:r w:rsidRPr="00094095">
        <w:rPr>
          <w:bCs/>
        </w:rPr>
        <w:t>data:</w:t>
      </w:r>
    </w:p>
    <w:p w14:paraId="270CF3A7" w14:textId="33229E86" w:rsidR="00177972" w:rsidRPr="00094095" w:rsidRDefault="00177972" w:rsidP="00F46C07">
      <w:pPr>
        <w:pStyle w:val="ListParagraph"/>
        <w:numPr>
          <w:ilvl w:val="0"/>
          <w:numId w:val="8"/>
        </w:numPr>
        <w:textAlignment w:val="baseline"/>
      </w:pPr>
      <w:r w:rsidRPr="00094095">
        <w:t>Individual</w:t>
      </w:r>
      <w:r w:rsidR="00C94786">
        <w:t>s</w:t>
      </w:r>
    </w:p>
    <w:p w14:paraId="1C69BB43" w14:textId="25759103" w:rsidR="00CE0967" w:rsidRPr="00094095" w:rsidRDefault="00177972" w:rsidP="00F46C07">
      <w:pPr>
        <w:pStyle w:val="ListParagraph"/>
        <w:numPr>
          <w:ilvl w:val="0"/>
          <w:numId w:val="8"/>
        </w:numPr>
        <w:textAlignment w:val="baseline"/>
      </w:pPr>
      <w:r w:rsidRPr="00094095">
        <w:lastRenderedPageBreak/>
        <w:t>SME</w:t>
      </w:r>
      <w:r w:rsidR="00754E57">
        <w:t>s</w:t>
      </w:r>
      <w:r w:rsidRPr="00094095">
        <w:t xml:space="preserve"> and industries</w:t>
      </w:r>
    </w:p>
    <w:p w14:paraId="1F41CACA" w14:textId="77777777" w:rsidR="00AC6F76" w:rsidRPr="00094095" w:rsidRDefault="00CE0967" w:rsidP="008D0E58">
      <w:pPr>
        <w:textAlignment w:val="baseline"/>
      </w:pPr>
      <w:r w:rsidRPr="00094095">
        <w:rPr>
          <w:noProof/>
          <w:lang w:val="en-US"/>
        </w:rPr>
        <mc:AlternateContent>
          <mc:Choice Requires="wps">
            <w:drawing>
              <wp:inline distT="0" distB="0" distL="0" distR="0" wp14:anchorId="1E75686B" wp14:editId="10A72F09">
                <wp:extent cx="5771072" cy="542925"/>
                <wp:effectExtent l="0" t="0" r="20320"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5429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273BDDA" w14:textId="77777777" w:rsidR="007F7E61" w:rsidRDefault="007F7E61" w:rsidP="00CE0967">
                            <w:r w:rsidRPr="00CE0967">
                              <w:t>Therefore, we can observe that there are eight different entity (public) types that monitor and manage data, while there are two entity (private) types that exploit the data.</w:t>
                            </w:r>
                          </w:p>
                        </w:txbxContent>
                      </wps:txbx>
                      <wps:bodyPr rot="0" vert="horz" wrap="square" lIns="91440" tIns="45720" rIns="91440" bIns="45720" anchor="t" anchorCtr="0">
                        <a:noAutofit/>
                      </wps:bodyPr>
                    </wps:wsp>
                  </a:graphicData>
                </a:graphic>
              </wp:inline>
            </w:drawing>
          </mc:Choice>
          <mc:Fallback>
            <w:pict>
              <v:shape id="_x0000_s1035" type="#_x0000_t202" style="width:45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" fillcolor="#0070c0">
                <v:fill opacity="19789f"/>
                <v:textbox>
                  <w:txbxContent>
                    <w:p w14:paraId="5273BDDA" w14:textId="77777777" w:rsidR="00140067" w:rsidRDefault="00140067" w:rsidP="00CE0967">
                      <w:r w:rsidRPr="00CE0967">
                        <w:t>Therefore, we can observe that there are eight different entity (public) types that monitor and manage data, while there are two entity (private) types that exploit the data.</w:t>
                      </w:r>
                    </w:p>
                  </w:txbxContent>
                </v:textbox>
                <w10:anchorlock/>
              </v:shape>
            </w:pict>
          </mc:Fallback>
        </mc:AlternateContent>
      </w:r>
    </w:p>
    <w:p w14:paraId="3A0D6BDE" w14:textId="77777777" w:rsidR="00C53A49" w:rsidRPr="00094095" w:rsidRDefault="00107C46" w:rsidP="008D0E58">
      <w:r w:rsidRPr="00094095">
        <w:t xml:space="preserve">The following section will zoom in on </w:t>
      </w:r>
      <w:r w:rsidR="003B52A0" w:rsidRPr="00094095">
        <w:t xml:space="preserve">the type of data the stakeholders work with and the relationship they have with the data, whether they are owners, processors or consumers.   </w:t>
      </w:r>
      <w:r w:rsidRPr="00094095">
        <w:t xml:space="preserve"> </w:t>
      </w:r>
    </w:p>
    <w:p w14:paraId="2FEFFE3D" w14:textId="77777777" w:rsidR="00C53A49" w:rsidRPr="00094095" w:rsidRDefault="00C53A49" w:rsidP="00384D2A">
      <w:pPr>
        <w:spacing w:after="200"/>
      </w:pPr>
    </w:p>
    <w:p w14:paraId="24F934CA" w14:textId="77777777" w:rsidR="00AD28F6" w:rsidRPr="00094095" w:rsidRDefault="006D28FD" w:rsidP="007B6503">
      <w:pPr>
        <w:pStyle w:val="Heading2"/>
      </w:pPr>
      <w:bookmarkStart w:id="16" w:name="_Toc318561559"/>
      <w:r w:rsidRPr="00094095">
        <w:t>Data Dimension</w:t>
      </w:r>
      <w:bookmarkEnd w:id="16"/>
    </w:p>
    <w:p w14:paraId="076AFFEE" w14:textId="5D7A2D6B" w:rsidR="00456465" w:rsidRPr="00094095" w:rsidRDefault="00177972" w:rsidP="00FA5D0F">
      <w:r w:rsidRPr="00094095">
        <w:t>T</w:t>
      </w:r>
      <w:r w:rsidR="00456465" w:rsidRPr="00094095">
        <w:t xml:space="preserve">he data </w:t>
      </w:r>
      <w:r w:rsidR="00955A22" w:rsidRPr="00094095">
        <w:t>worked with</w:t>
      </w:r>
      <w:r w:rsidR="00456465" w:rsidRPr="00094095">
        <w:t xml:space="preserve"> can be categorized in three types:</w:t>
      </w:r>
    </w:p>
    <w:p w14:paraId="2EE8F912" w14:textId="77777777" w:rsidR="00456465" w:rsidRPr="00094095" w:rsidRDefault="00456465" w:rsidP="00F46C07">
      <w:pPr>
        <w:pStyle w:val="ListParagraph"/>
        <w:numPr>
          <w:ilvl w:val="0"/>
          <w:numId w:val="9"/>
        </w:numPr>
        <w:rPr>
          <w:bCs/>
        </w:rPr>
      </w:pPr>
      <w:r w:rsidRPr="00094095">
        <w:rPr>
          <w:bCs/>
        </w:rPr>
        <w:t>Detailed data (raw or individual): data coming from an identified source (individual or vessel or company</w:t>
      </w:r>
    </w:p>
    <w:p w14:paraId="3AA7F670" w14:textId="04790BB6" w:rsidR="00AD28F6" w:rsidRPr="00094095" w:rsidRDefault="00456465" w:rsidP="00F46C07">
      <w:pPr>
        <w:pStyle w:val="ListParagraph"/>
        <w:numPr>
          <w:ilvl w:val="0"/>
          <w:numId w:val="9"/>
        </w:numPr>
        <w:rPr>
          <w:bCs/>
        </w:rPr>
      </w:pPr>
      <w:r w:rsidRPr="00094095">
        <w:rPr>
          <w:bCs/>
        </w:rPr>
        <w:t>Aggregated data / statistics: data processed from detail</w:t>
      </w:r>
      <w:r w:rsidR="00DB179A">
        <w:rPr>
          <w:bCs/>
        </w:rPr>
        <w:t>ed</w:t>
      </w:r>
      <w:r w:rsidRPr="00094095">
        <w:rPr>
          <w:bCs/>
        </w:rPr>
        <w:t xml:space="preserve"> data</w:t>
      </w:r>
    </w:p>
    <w:p w14:paraId="58A60ACA" w14:textId="3E18E8EA" w:rsidR="00BB22E7" w:rsidRPr="00094095" w:rsidRDefault="00456465" w:rsidP="00F46C07">
      <w:pPr>
        <w:pStyle w:val="ListParagraph"/>
        <w:numPr>
          <w:ilvl w:val="0"/>
          <w:numId w:val="9"/>
        </w:numPr>
        <w:rPr>
          <w:bCs/>
        </w:rPr>
      </w:pPr>
      <w:r w:rsidRPr="00094095">
        <w:rPr>
          <w:bCs/>
        </w:rPr>
        <w:t>Reference data</w:t>
      </w:r>
      <w:r w:rsidR="00DB179A">
        <w:rPr>
          <w:bCs/>
        </w:rPr>
        <w:t xml:space="preserve">, </w:t>
      </w:r>
      <w:r w:rsidRPr="00094095">
        <w:rPr>
          <w:bCs/>
        </w:rPr>
        <w:t xml:space="preserve">standard or classification: reference data to collect and process </w:t>
      </w:r>
      <w:r w:rsidR="00A660F7" w:rsidRPr="00094095">
        <w:rPr>
          <w:bCs/>
        </w:rPr>
        <w:t>statistics in a harmonized and standard way (list of species, type</w:t>
      </w:r>
      <w:r w:rsidR="00464835">
        <w:rPr>
          <w:bCs/>
        </w:rPr>
        <w:t>s</w:t>
      </w:r>
      <w:r w:rsidR="00A660F7" w:rsidRPr="00094095">
        <w:rPr>
          <w:bCs/>
        </w:rPr>
        <w:t xml:space="preserve"> of companies, fishing areas)</w:t>
      </w:r>
    </w:p>
    <w:p w14:paraId="74F8DAFF" w14:textId="320A18BF" w:rsidR="005D4B34" w:rsidRPr="00094095" w:rsidRDefault="005D4B34" w:rsidP="00FA5D0F">
      <w:pPr>
        <w:rPr>
          <w:bCs/>
        </w:rPr>
      </w:pPr>
      <w:r w:rsidRPr="00094095">
        <w:t xml:space="preserve">Below is </w:t>
      </w:r>
      <w:r w:rsidR="00DB179A">
        <w:t xml:space="preserve">an </w:t>
      </w:r>
      <w:r w:rsidRPr="00094095">
        <w:t xml:space="preserve">outline of the relationship (owner, processor, and </w:t>
      </w:r>
      <w:r w:rsidR="00896A77" w:rsidRPr="00094095">
        <w:t>consumer</w:t>
      </w:r>
      <w:r w:rsidRPr="00094095">
        <w:t>) the stakeholders have with the data, and the type of data they</w:t>
      </w:r>
      <w:r w:rsidR="003628F0" w:rsidRPr="00094095">
        <w:t xml:space="preserve"> work with</w:t>
      </w:r>
      <w:r w:rsidRPr="00094095">
        <w:t xml:space="preserve"> (detailed, </w:t>
      </w:r>
      <w:r w:rsidR="003628F0" w:rsidRPr="00094095">
        <w:t xml:space="preserve">aggregated data/statistics, </w:t>
      </w:r>
      <w:r w:rsidR="003628F0" w:rsidRPr="00094095">
        <w:rPr>
          <w:bCs/>
        </w:rPr>
        <w:t>reference data</w:t>
      </w:r>
      <w:r w:rsidR="00DB179A">
        <w:rPr>
          <w:bCs/>
        </w:rPr>
        <w:t xml:space="preserve">, </w:t>
      </w:r>
      <w:r w:rsidR="003628F0" w:rsidRPr="00094095">
        <w:rPr>
          <w:bCs/>
        </w:rPr>
        <w:t>standard or classification</w:t>
      </w:r>
      <w:r w:rsidR="00D93548" w:rsidRPr="00094095">
        <w:rPr>
          <w:bCs/>
        </w:rPr>
        <w:t>.)</w:t>
      </w:r>
      <w:r w:rsidR="003628F0" w:rsidRPr="00094095">
        <w:t xml:space="preserve"> </w:t>
      </w:r>
      <w:r w:rsidRPr="00094095">
        <w:t xml:space="preserve">  </w:t>
      </w:r>
    </w:p>
    <w:p w14:paraId="09F64CE5" w14:textId="77777777" w:rsidR="00BB22E7" w:rsidRPr="00094095" w:rsidRDefault="00896A77" w:rsidP="007B6503">
      <w:pPr>
        <w:pStyle w:val="Heading3"/>
      </w:pPr>
      <w:bookmarkStart w:id="17" w:name="_Toc318561560"/>
      <w:r w:rsidRPr="00094095">
        <w:t>Data O</w:t>
      </w:r>
      <w:r w:rsidR="00BB22E7" w:rsidRPr="00094095">
        <w:t>wners</w:t>
      </w:r>
      <w:bookmarkEnd w:id="17"/>
    </w:p>
    <w:p w14:paraId="48F0A22A" w14:textId="330ACE2D" w:rsidR="00BB22E7" w:rsidRPr="00094095" w:rsidRDefault="00BB22E7" w:rsidP="00F46C07">
      <w:pPr>
        <w:pStyle w:val="ListParagraph"/>
        <w:numPr>
          <w:ilvl w:val="0"/>
          <w:numId w:val="11"/>
        </w:numPr>
      </w:pPr>
      <w:r w:rsidRPr="00094095">
        <w:t>Detailed (raw or individual) data: VMS</w:t>
      </w:r>
      <w:r w:rsidR="003D1EC0">
        <w:rPr>
          <w:rStyle w:val="FootnoteReference"/>
        </w:rPr>
        <w:footnoteReference w:id="29"/>
      </w:r>
      <w:r w:rsidR="006A7B36">
        <w:t>,</w:t>
      </w:r>
      <w:r w:rsidRPr="00094095">
        <w:t xml:space="preserve"> eRS</w:t>
      </w:r>
      <w:r w:rsidR="00DC53E2" w:rsidRPr="00094095">
        <w:rPr>
          <w:rStyle w:val="FootnoteReference"/>
        </w:rPr>
        <w:footnoteReference w:id="30"/>
      </w:r>
      <w:r w:rsidRPr="00094095">
        <w:t>, Landing, catch</w:t>
      </w:r>
      <w:r w:rsidR="00A12593" w:rsidRPr="00094095">
        <w:t>e</w:t>
      </w:r>
      <w:r w:rsidRPr="00094095">
        <w:t>s, observer data</w:t>
      </w:r>
    </w:p>
    <w:p w14:paraId="528A0F35" w14:textId="705BB46B" w:rsidR="00BB22E7" w:rsidRPr="00094095" w:rsidRDefault="00BB22E7" w:rsidP="00F46C07">
      <w:pPr>
        <w:pStyle w:val="ListParagraph"/>
        <w:numPr>
          <w:ilvl w:val="1"/>
          <w:numId w:val="11"/>
        </w:numPr>
      </w:pPr>
      <w:r w:rsidRPr="00094095">
        <w:t>Individual vessels</w:t>
      </w:r>
      <w:r w:rsidR="006A7B36">
        <w:t xml:space="preserve"> </w:t>
      </w:r>
      <w:r w:rsidR="00D93548" w:rsidRPr="00094095">
        <w:t xml:space="preserve">- </w:t>
      </w:r>
      <w:r w:rsidRPr="00094095">
        <w:t>the main data owner (provi</w:t>
      </w:r>
      <w:r w:rsidR="00D93548" w:rsidRPr="00094095">
        <w:t xml:space="preserve">de catch, landing, positioning – all </w:t>
      </w:r>
      <w:r w:rsidRPr="00094095">
        <w:t>highly confidential</w:t>
      </w:r>
      <w:r w:rsidR="00D93548" w:rsidRPr="00094095">
        <w:t xml:space="preserve"> data</w:t>
      </w:r>
      <w:r w:rsidRPr="00094095">
        <w:t>)</w:t>
      </w:r>
    </w:p>
    <w:p w14:paraId="157637F4" w14:textId="092556AC" w:rsidR="00BB22E7" w:rsidRPr="00094095" w:rsidRDefault="00BB22E7" w:rsidP="00F46C07">
      <w:pPr>
        <w:pStyle w:val="ListParagraph"/>
        <w:numPr>
          <w:ilvl w:val="1"/>
          <w:numId w:val="11"/>
        </w:numPr>
      </w:pPr>
      <w:r w:rsidRPr="00094095">
        <w:t>Fisheries exploitation related private companies</w:t>
      </w:r>
      <w:r w:rsidR="006A7B36">
        <w:t xml:space="preserve"> </w:t>
      </w:r>
      <w:r w:rsidR="00D93548" w:rsidRPr="00094095">
        <w:t xml:space="preserve">- </w:t>
      </w:r>
      <w:r w:rsidRPr="00094095">
        <w:t>fishing vessel building, hardware companies, software companies</w:t>
      </w:r>
    </w:p>
    <w:p w14:paraId="734D3AFE" w14:textId="787ACA3D" w:rsidR="00BB22E7" w:rsidRPr="00094095" w:rsidRDefault="00BB22E7" w:rsidP="00F46C07">
      <w:pPr>
        <w:pStyle w:val="ListParagraph"/>
        <w:numPr>
          <w:ilvl w:val="1"/>
          <w:numId w:val="11"/>
        </w:numPr>
      </w:pPr>
      <w:r w:rsidRPr="00094095">
        <w:t>Port Authorities</w:t>
      </w:r>
      <w:r w:rsidR="006A7B36">
        <w:t xml:space="preserve"> </w:t>
      </w:r>
      <w:r w:rsidR="00D93548" w:rsidRPr="00094095">
        <w:t>- a</w:t>
      </w:r>
      <w:r w:rsidRPr="00094095">
        <w:t>ut</w:t>
      </w:r>
      <w:r w:rsidR="00D93548" w:rsidRPr="00094095">
        <w:t>horized fishing vessels to sail</w:t>
      </w:r>
    </w:p>
    <w:p w14:paraId="74DD1AAE" w14:textId="19AD8A7C" w:rsidR="00BB22E7" w:rsidRPr="00094095" w:rsidRDefault="00BB22E7" w:rsidP="00F46C07">
      <w:pPr>
        <w:pStyle w:val="ListParagraph"/>
        <w:numPr>
          <w:ilvl w:val="1"/>
          <w:numId w:val="11"/>
        </w:numPr>
      </w:pPr>
      <w:r w:rsidRPr="00094095">
        <w:t>National Maritime/fisheries Authorities</w:t>
      </w:r>
      <w:r w:rsidR="006A7B36">
        <w:t xml:space="preserve"> </w:t>
      </w:r>
      <w:r w:rsidR="00D93548" w:rsidRPr="00094095">
        <w:t xml:space="preserve">- </w:t>
      </w:r>
      <w:r w:rsidRPr="00094095">
        <w:t>authorized fishing v</w:t>
      </w:r>
      <w:r w:rsidR="00D93548" w:rsidRPr="00094095">
        <w:t>essels to fish</w:t>
      </w:r>
    </w:p>
    <w:p w14:paraId="28568BFB" w14:textId="47794777" w:rsidR="00BB22E7" w:rsidRPr="00094095" w:rsidRDefault="00BB22E7" w:rsidP="00F46C07">
      <w:pPr>
        <w:pStyle w:val="ListParagraph"/>
        <w:numPr>
          <w:ilvl w:val="1"/>
          <w:numId w:val="11"/>
        </w:numPr>
      </w:pPr>
      <w:r w:rsidRPr="00094095">
        <w:t>Research institutes</w:t>
      </w:r>
      <w:r w:rsidR="006A7B36">
        <w:t xml:space="preserve"> </w:t>
      </w:r>
      <w:r w:rsidR="00D93548" w:rsidRPr="00094095">
        <w:t>-</w:t>
      </w:r>
      <w:r w:rsidRPr="00094095">
        <w:t xml:space="preserve"> scientific data owner (for stock assessment)</w:t>
      </w:r>
    </w:p>
    <w:p w14:paraId="1B44ECA9" w14:textId="77777777" w:rsidR="00BB22E7" w:rsidRPr="00094095" w:rsidRDefault="00BB22E7" w:rsidP="00F46C07">
      <w:pPr>
        <w:pStyle w:val="ListParagraph"/>
        <w:numPr>
          <w:ilvl w:val="0"/>
          <w:numId w:val="10"/>
        </w:numPr>
      </w:pPr>
      <w:r w:rsidRPr="00094095">
        <w:t>Statistics / aggregated data</w:t>
      </w:r>
    </w:p>
    <w:p w14:paraId="3E37C605" w14:textId="12B77E6B" w:rsidR="00BB22E7" w:rsidRPr="00094095" w:rsidRDefault="00BB22E7" w:rsidP="00F46C07">
      <w:pPr>
        <w:pStyle w:val="ListParagraph"/>
        <w:numPr>
          <w:ilvl w:val="1"/>
          <w:numId w:val="10"/>
        </w:numPr>
      </w:pPr>
      <w:r w:rsidRPr="00094095">
        <w:t>International Organization</w:t>
      </w:r>
      <w:r w:rsidR="00626841">
        <w:t xml:space="preserve"> </w:t>
      </w:r>
      <w:r w:rsidR="0086571C" w:rsidRPr="00094095">
        <w:t>-</w:t>
      </w:r>
      <w:r w:rsidRPr="00094095">
        <w:t xml:space="preserve"> own standards</w:t>
      </w:r>
    </w:p>
    <w:p w14:paraId="7CB47140" w14:textId="0D555154" w:rsidR="00BB22E7" w:rsidRPr="00094095" w:rsidRDefault="00BB22E7" w:rsidP="00F46C07">
      <w:pPr>
        <w:pStyle w:val="ListParagraph"/>
        <w:numPr>
          <w:ilvl w:val="1"/>
          <w:numId w:val="10"/>
        </w:numPr>
      </w:pPr>
      <w:r w:rsidRPr="00094095">
        <w:t>National Fisheries Authorities</w:t>
      </w:r>
      <w:r w:rsidR="006A7B36">
        <w:t xml:space="preserve"> </w:t>
      </w:r>
      <w:r w:rsidR="0086571C" w:rsidRPr="00094095">
        <w:t xml:space="preserve">- </w:t>
      </w:r>
      <w:r w:rsidRPr="00094095">
        <w:t>official fisheries statistics</w:t>
      </w:r>
    </w:p>
    <w:p w14:paraId="3169905F" w14:textId="1D1DB3B2" w:rsidR="00BB22E7" w:rsidRPr="00094095" w:rsidRDefault="00BB22E7" w:rsidP="00F46C07">
      <w:pPr>
        <w:pStyle w:val="ListParagraph"/>
        <w:numPr>
          <w:ilvl w:val="1"/>
          <w:numId w:val="10"/>
        </w:numPr>
      </w:pPr>
      <w:r w:rsidRPr="00094095">
        <w:t>National Bureau of Statistics</w:t>
      </w:r>
      <w:r w:rsidR="006A7B36">
        <w:t xml:space="preserve"> </w:t>
      </w:r>
      <w:r w:rsidR="0086571C" w:rsidRPr="00094095">
        <w:t>- n</w:t>
      </w:r>
      <w:r w:rsidRPr="00094095">
        <w:t xml:space="preserve">ational official fisheries statistics (for national account) </w:t>
      </w:r>
    </w:p>
    <w:p w14:paraId="39D46A8C" w14:textId="178385A3" w:rsidR="00BB22E7" w:rsidRPr="00094095" w:rsidRDefault="00BB22E7" w:rsidP="00F46C07">
      <w:pPr>
        <w:pStyle w:val="ListParagraph"/>
        <w:numPr>
          <w:ilvl w:val="1"/>
          <w:numId w:val="10"/>
        </w:numPr>
      </w:pPr>
      <w:r w:rsidRPr="00094095">
        <w:t>Reg</w:t>
      </w:r>
      <w:r w:rsidR="0086571C" w:rsidRPr="00094095">
        <w:t>ional Statistical Organizations</w:t>
      </w:r>
      <w:r w:rsidR="006A7B36">
        <w:t xml:space="preserve"> </w:t>
      </w:r>
      <w:r w:rsidR="0086571C" w:rsidRPr="00094095">
        <w:t xml:space="preserve">- </w:t>
      </w:r>
      <w:r w:rsidRPr="00094095">
        <w:t>Regional statistics</w:t>
      </w:r>
    </w:p>
    <w:p w14:paraId="25085520" w14:textId="48F475A4" w:rsidR="00BB22E7" w:rsidRPr="00094095" w:rsidRDefault="00BB22E7" w:rsidP="00F46C07">
      <w:pPr>
        <w:pStyle w:val="ListParagraph"/>
        <w:numPr>
          <w:ilvl w:val="1"/>
          <w:numId w:val="10"/>
        </w:numPr>
      </w:pPr>
      <w:r w:rsidRPr="00094095">
        <w:t>Research Institutes</w:t>
      </w:r>
      <w:r w:rsidR="006A7B36">
        <w:t xml:space="preserve"> </w:t>
      </w:r>
      <w:r w:rsidR="0086571C" w:rsidRPr="00094095">
        <w:t xml:space="preserve">- </w:t>
      </w:r>
      <w:r w:rsidRPr="00094095">
        <w:t xml:space="preserve">national stock assessment recommendations </w:t>
      </w:r>
    </w:p>
    <w:p w14:paraId="4BB6856A" w14:textId="00BC17C5" w:rsidR="00BB22E7" w:rsidRPr="00094095" w:rsidRDefault="00BB22E7" w:rsidP="00F46C07">
      <w:pPr>
        <w:pStyle w:val="ListParagraph"/>
        <w:numPr>
          <w:ilvl w:val="1"/>
          <w:numId w:val="10"/>
        </w:numPr>
      </w:pPr>
      <w:r w:rsidRPr="00094095">
        <w:lastRenderedPageBreak/>
        <w:t>Regional Fisheries Management Organizations</w:t>
      </w:r>
      <w:r w:rsidR="00A416D0">
        <w:t xml:space="preserve"> </w:t>
      </w:r>
      <w:r w:rsidR="0086571C" w:rsidRPr="00094095">
        <w:t xml:space="preserve">- </w:t>
      </w:r>
      <w:r w:rsidRPr="00094095">
        <w:t xml:space="preserve">Regional statistics (in their competence area, limited number of stocks) </w:t>
      </w:r>
    </w:p>
    <w:p w14:paraId="342916B7" w14:textId="77777777" w:rsidR="00BB22E7" w:rsidRPr="00094095" w:rsidRDefault="00C60434" w:rsidP="007B6503">
      <w:pPr>
        <w:pStyle w:val="Heading3"/>
      </w:pPr>
      <w:bookmarkStart w:id="18" w:name="_Toc318561561"/>
      <w:r w:rsidRPr="00094095">
        <w:t>Data P</w:t>
      </w:r>
      <w:r w:rsidR="00BB22E7" w:rsidRPr="00094095">
        <w:t>rocessers</w:t>
      </w:r>
      <w:bookmarkEnd w:id="18"/>
      <w:r w:rsidR="00BB22E7" w:rsidRPr="00094095">
        <w:t xml:space="preserve"> </w:t>
      </w:r>
    </w:p>
    <w:p w14:paraId="275930D7" w14:textId="681ED16E"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86571C" w:rsidRPr="00094095">
        <w:t xml:space="preserve">- </w:t>
      </w:r>
      <w:r w:rsidRPr="00094095">
        <w:t>fisheries statistics for national fisheries management</w:t>
      </w:r>
    </w:p>
    <w:p w14:paraId="23B37116" w14:textId="01556785"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86571C" w:rsidRPr="00094095">
        <w:t xml:space="preserve">- </w:t>
      </w:r>
      <w:r w:rsidRPr="00094095">
        <w:t>official statistics / national account</w:t>
      </w:r>
    </w:p>
    <w:p w14:paraId="36062FAF" w14:textId="24798EB6" w:rsidR="00BB22E7" w:rsidRPr="00094095" w:rsidRDefault="00BB22E7" w:rsidP="00F46C07">
      <w:pPr>
        <w:pStyle w:val="ListParagraph"/>
        <w:numPr>
          <w:ilvl w:val="1"/>
          <w:numId w:val="10"/>
        </w:numPr>
        <w:ind w:left="1434" w:hanging="357"/>
      </w:pPr>
      <w:r w:rsidRPr="00094095">
        <w:t>Regi</w:t>
      </w:r>
      <w:r w:rsidR="0086571C" w:rsidRPr="00094095">
        <w:t xml:space="preserve">onal Statistical Organizations - </w:t>
      </w:r>
      <w:r w:rsidR="00854CE9">
        <w:t>o</w:t>
      </w:r>
      <w:r w:rsidRPr="00094095">
        <w:t>fficial Regional statistics</w:t>
      </w:r>
    </w:p>
    <w:p w14:paraId="26602C7C" w14:textId="447104C6" w:rsidR="00BB22E7" w:rsidRPr="00094095" w:rsidRDefault="00BB22E7" w:rsidP="00F46C07">
      <w:pPr>
        <w:pStyle w:val="ListParagraph"/>
        <w:numPr>
          <w:ilvl w:val="1"/>
          <w:numId w:val="10"/>
        </w:numPr>
        <w:ind w:left="1434" w:hanging="357"/>
      </w:pPr>
      <w:r w:rsidRPr="00094095">
        <w:t>Regional Organization</w:t>
      </w:r>
      <w:r w:rsidR="00854CE9">
        <w:t xml:space="preserve"> </w:t>
      </w:r>
      <w:r w:rsidR="0086571C" w:rsidRPr="00094095">
        <w:t xml:space="preserve">- </w:t>
      </w:r>
      <w:r w:rsidRPr="00094095">
        <w:t xml:space="preserve">collate and aggregate data for third party </w:t>
      </w:r>
    </w:p>
    <w:p w14:paraId="529757B4" w14:textId="3ED10742" w:rsidR="00BB22E7" w:rsidRPr="00094095" w:rsidRDefault="00BB22E7" w:rsidP="00F46C07">
      <w:pPr>
        <w:pStyle w:val="ListParagraph"/>
        <w:numPr>
          <w:ilvl w:val="1"/>
          <w:numId w:val="10"/>
        </w:numPr>
        <w:ind w:left="1434" w:hanging="357"/>
      </w:pPr>
      <w:r w:rsidRPr="00094095">
        <w:t>Research Institutes</w:t>
      </w:r>
      <w:r w:rsidR="00854CE9">
        <w:t xml:space="preserve"> </w:t>
      </w:r>
      <w:r w:rsidR="0086571C" w:rsidRPr="00094095">
        <w:t>- s</w:t>
      </w:r>
      <w:r w:rsidRPr="00094095">
        <w:t>tock assessment</w:t>
      </w:r>
    </w:p>
    <w:p w14:paraId="130C793F" w14:textId="7410406C" w:rsidR="00BB22E7" w:rsidRPr="00094095" w:rsidRDefault="00BB22E7" w:rsidP="00F46C07">
      <w:pPr>
        <w:pStyle w:val="ListParagraph"/>
        <w:numPr>
          <w:ilvl w:val="1"/>
          <w:numId w:val="10"/>
        </w:numPr>
        <w:ind w:left="1434" w:hanging="357"/>
      </w:pPr>
      <w:r w:rsidRPr="00094095">
        <w:t>Regional Fisheries Management Organizations</w:t>
      </w:r>
      <w:r w:rsidR="00854CE9">
        <w:t xml:space="preserve"> </w:t>
      </w:r>
      <w:r w:rsidR="0086571C" w:rsidRPr="00094095">
        <w:t xml:space="preserve">- </w:t>
      </w:r>
      <w:r w:rsidRPr="00094095">
        <w:t>stock assessment</w:t>
      </w:r>
    </w:p>
    <w:p w14:paraId="60942C18" w14:textId="2E845A15" w:rsidR="00BB22E7" w:rsidRPr="00094095" w:rsidRDefault="00BB22E7" w:rsidP="00F46C07">
      <w:pPr>
        <w:pStyle w:val="ListParagraph"/>
        <w:numPr>
          <w:ilvl w:val="1"/>
          <w:numId w:val="10"/>
        </w:numPr>
        <w:ind w:left="1434" w:hanging="357"/>
      </w:pPr>
      <w:r w:rsidRPr="00094095">
        <w:t>Software companies</w:t>
      </w:r>
      <w:r w:rsidR="00854CE9">
        <w:t xml:space="preserve"> </w:t>
      </w:r>
      <w:r w:rsidR="0086571C" w:rsidRPr="00094095">
        <w:t xml:space="preserve">- </w:t>
      </w:r>
      <w:r w:rsidRPr="00094095">
        <w:t>can also provide data processing capacities such as VMS</w:t>
      </w:r>
    </w:p>
    <w:p w14:paraId="2F6C7620" w14:textId="77777777" w:rsidR="00BB22E7" w:rsidRPr="00094095" w:rsidRDefault="00C60434" w:rsidP="007B6503">
      <w:pPr>
        <w:pStyle w:val="Heading3"/>
      </w:pPr>
      <w:bookmarkStart w:id="19" w:name="_Toc318561562"/>
      <w:r w:rsidRPr="00094095">
        <w:t>Data C</w:t>
      </w:r>
      <w:r w:rsidR="00BB22E7" w:rsidRPr="00094095">
        <w:t>onsumers</w:t>
      </w:r>
      <w:bookmarkEnd w:id="19"/>
    </w:p>
    <w:p w14:paraId="6EFC888E" w14:textId="324798B7"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C20DEF" w:rsidRPr="00094095">
        <w:t xml:space="preserve">- </w:t>
      </w:r>
      <w:r w:rsidRPr="00094095">
        <w:t>consume data to produce fisheries statistics for fisheries management and to supply statistics to National Bureau of Statistics</w:t>
      </w:r>
    </w:p>
    <w:p w14:paraId="690FB51B" w14:textId="7FBA72C7"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C20DEF" w:rsidRPr="00094095">
        <w:t xml:space="preserve">- </w:t>
      </w:r>
      <w:r w:rsidRPr="00094095">
        <w:t>consume either detailed or aggregated data for official national statistics publication (depends on their mandate) and national account</w:t>
      </w:r>
    </w:p>
    <w:p w14:paraId="1AA3C106" w14:textId="2ED23561" w:rsidR="00BB22E7" w:rsidRPr="00094095" w:rsidRDefault="00BB22E7" w:rsidP="00F46C07">
      <w:pPr>
        <w:pStyle w:val="ListParagraph"/>
        <w:numPr>
          <w:ilvl w:val="1"/>
          <w:numId w:val="10"/>
        </w:numPr>
      </w:pPr>
      <w:r w:rsidRPr="00094095">
        <w:t>Regi</w:t>
      </w:r>
      <w:r w:rsidR="00C20DEF" w:rsidRPr="00094095">
        <w:t>onal Statistical Organizations</w:t>
      </w:r>
      <w:r w:rsidR="00854CE9">
        <w:t xml:space="preserve"> </w:t>
      </w:r>
      <w:r w:rsidR="00C20DEF" w:rsidRPr="00094095">
        <w:t>- o</w:t>
      </w:r>
      <w:r w:rsidRPr="00094095">
        <w:t>fficial Regional statistics</w:t>
      </w:r>
    </w:p>
    <w:p w14:paraId="1730D275" w14:textId="31FEDF54" w:rsidR="00BB22E7" w:rsidRPr="00094095" w:rsidRDefault="00BB22E7" w:rsidP="00F46C07">
      <w:pPr>
        <w:pStyle w:val="ListParagraph"/>
        <w:numPr>
          <w:ilvl w:val="1"/>
          <w:numId w:val="10"/>
        </w:numPr>
      </w:pPr>
      <w:r w:rsidRPr="00094095">
        <w:t>Research Institutes</w:t>
      </w:r>
      <w:r w:rsidR="00854CE9">
        <w:t xml:space="preserve"> </w:t>
      </w:r>
      <w:r w:rsidR="00C20DEF" w:rsidRPr="00094095">
        <w:t xml:space="preserve">- </w:t>
      </w:r>
      <w:r w:rsidRPr="00094095">
        <w:t>consume scientific data for national stock assessment</w:t>
      </w:r>
    </w:p>
    <w:p w14:paraId="47068CB9" w14:textId="16E6DED2" w:rsidR="00BB22E7" w:rsidRPr="00094095" w:rsidRDefault="00BB22E7" w:rsidP="00F46C07">
      <w:pPr>
        <w:pStyle w:val="ListParagraph"/>
        <w:numPr>
          <w:ilvl w:val="1"/>
          <w:numId w:val="10"/>
        </w:numPr>
      </w:pPr>
      <w:r w:rsidRPr="00094095">
        <w:t>Regional Fisheries Management Organizations</w:t>
      </w:r>
      <w:r w:rsidR="00854CE9">
        <w:t xml:space="preserve"> </w:t>
      </w:r>
      <w:r w:rsidR="00C20DEF" w:rsidRPr="00094095">
        <w:t xml:space="preserve">- </w:t>
      </w:r>
      <w:r w:rsidRPr="00094095">
        <w:t>consume scientific data for regional stock assessment</w:t>
      </w:r>
    </w:p>
    <w:p w14:paraId="61517437" w14:textId="19CA71F9" w:rsidR="00BB22E7" w:rsidRPr="00094095" w:rsidRDefault="00BB22E7" w:rsidP="00F46C07">
      <w:pPr>
        <w:pStyle w:val="ListParagraph"/>
        <w:numPr>
          <w:ilvl w:val="1"/>
          <w:numId w:val="10"/>
        </w:numPr>
      </w:pPr>
      <w:r w:rsidRPr="00094095">
        <w:t>Regional Organizations</w:t>
      </w:r>
      <w:r w:rsidR="00854CE9">
        <w:t xml:space="preserve"> </w:t>
      </w:r>
      <w:r w:rsidR="00C20DEF" w:rsidRPr="00094095">
        <w:t xml:space="preserve">- </w:t>
      </w:r>
      <w:r w:rsidRPr="00094095">
        <w:t>consume international standards for recommendation to member states</w:t>
      </w:r>
    </w:p>
    <w:p w14:paraId="0CE4481C" w14:textId="03764A83" w:rsidR="00BB22E7" w:rsidRPr="00094095" w:rsidRDefault="00BB22E7" w:rsidP="00F46C07">
      <w:pPr>
        <w:pStyle w:val="ListParagraph"/>
        <w:numPr>
          <w:ilvl w:val="1"/>
          <w:numId w:val="10"/>
        </w:numPr>
      </w:pPr>
      <w:r w:rsidRPr="00094095">
        <w:t>International Organizations</w:t>
      </w:r>
      <w:r w:rsidR="00854CE9">
        <w:t xml:space="preserve"> </w:t>
      </w:r>
      <w:r w:rsidR="00C20DEF" w:rsidRPr="00094095">
        <w:t xml:space="preserve">- </w:t>
      </w:r>
      <w:r w:rsidRPr="00094095">
        <w:t>consume national statistics to feed international database</w:t>
      </w:r>
      <w:r w:rsidR="00854CE9">
        <w:t>s</w:t>
      </w:r>
    </w:p>
    <w:p w14:paraId="2CAF23C1" w14:textId="6CC1A758" w:rsidR="00BB22E7" w:rsidRPr="00094095" w:rsidRDefault="00BB22E7" w:rsidP="00F46C07">
      <w:pPr>
        <w:pStyle w:val="ListParagraph"/>
        <w:numPr>
          <w:ilvl w:val="1"/>
          <w:numId w:val="10"/>
        </w:numPr>
      </w:pPr>
      <w:r w:rsidRPr="00094095">
        <w:t>Software companies</w:t>
      </w:r>
      <w:r w:rsidR="00854CE9">
        <w:t xml:space="preserve"> </w:t>
      </w:r>
      <w:r w:rsidR="00C20DEF" w:rsidRPr="00094095">
        <w:t xml:space="preserve">- </w:t>
      </w:r>
      <w:r w:rsidRPr="00094095">
        <w:t>consume standards from reference sources</w:t>
      </w:r>
    </w:p>
    <w:p w14:paraId="55FB64D3" w14:textId="77777777" w:rsidR="006D28FD" w:rsidRPr="00094095" w:rsidRDefault="006D28FD" w:rsidP="007B6503">
      <w:pPr>
        <w:spacing w:after="200"/>
      </w:pPr>
    </w:p>
    <w:p w14:paraId="2857D7F5" w14:textId="5C3DC8A0" w:rsidR="006D28FD" w:rsidRPr="00094095" w:rsidRDefault="006D28FD" w:rsidP="007B6503">
      <w:pPr>
        <w:pStyle w:val="Heading2"/>
      </w:pPr>
      <w:bookmarkStart w:id="20" w:name="_Toc318561563"/>
      <w:r w:rsidRPr="00094095">
        <w:t>Stakeholder Characterization</w:t>
      </w:r>
      <w:bookmarkEnd w:id="20"/>
    </w:p>
    <w:p w14:paraId="1DFCBFAA" w14:textId="70069E96" w:rsidR="00AD2DC4" w:rsidRDefault="000806C2" w:rsidP="006445A2">
      <w:r w:rsidRPr="00094095">
        <w:t xml:space="preserve">To add another dimension to the characterization of the stakeholders, below is a list of </w:t>
      </w:r>
      <w:r w:rsidR="006D28FD" w:rsidRPr="00094095">
        <w:t>the</w:t>
      </w:r>
      <w:r w:rsidRPr="00094095">
        <w:t xml:space="preserve"> ten entity types with a description of the activity carried out with the data used, the scope of data, and the purpose. </w:t>
      </w:r>
    </w:p>
    <w:p w14:paraId="48FEDD06" w14:textId="77777777" w:rsidR="00AD2DC4" w:rsidRDefault="00AD2DC4" w:rsidP="006445A2"/>
    <w:tbl>
      <w:tblPr>
        <w:tblStyle w:val="TableGrid"/>
        <w:tblW w:w="0" w:type="auto"/>
        <w:tblLook w:val="04A0" w:firstRow="1" w:lastRow="0" w:firstColumn="1" w:lastColumn="0" w:noHBand="0" w:noVBand="1"/>
      </w:tblPr>
      <w:tblGrid>
        <w:gridCol w:w="4503"/>
        <w:gridCol w:w="4677"/>
      </w:tblGrid>
      <w:tr w:rsidR="00AD2DC4" w:rsidRPr="00094095" w14:paraId="2B7CD962" w14:textId="77777777" w:rsidTr="00384D2A">
        <w:trPr>
          <w:tblHeader/>
        </w:trPr>
        <w:tc>
          <w:tcPr>
            <w:tcW w:w="9180" w:type="dxa"/>
            <w:gridSpan w:val="2"/>
            <w:shd w:val="clear" w:color="auto" w:fill="B8CCE4" w:themeFill="accent1" w:themeFillTint="66"/>
          </w:tcPr>
          <w:p w14:paraId="7EA217ED" w14:textId="69980E79" w:rsidR="00AD2DC4" w:rsidRPr="00AD2DC4" w:rsidRDefault="00AD2DC4" w:rsidP="000E1466">
            <w:pPr>
              <w:pStyle w:val="NoSpacing"/>
              <w:spacing w:line="276" w:lineRule="auto"/>
              <w:jc w:val="left"/>
              <w:rPr>
                <w:b/>
              </w:rPr>
            </w:pPr>
            <w:r w:rsidRPr="00AD2DC4">
              <w:rPr>
                <w:b/>
              </w:rPr>
              <w:t>Monitoring and Management Stakeholders</w:t>
            </w:r>
          </w:p>
        </w:tc>
      </w:tr>
      <w:tr w:rsidR="00AD2DC4" w:rsidRPr="00094095" w14:paraId="61FC0015" w14:textId="77777777" w:rsidTr="00AD2DC4">
        <w:tc>
          <w:tcPr>
            <w:tcW w:w="4503" w:type="dxa"/>
            <w:shd w:val="clear" w:color="auto" w:fill="auto"/>
          </w:tcPr>
          <w:p w14:paraId="6FAC48DC" w14:textId="216F4C76" w:rsidR="00AD2DC4" w:rsidRPr="00094095" w:rsidRDefault="00AD2DC4" w:rsidP="00AD2DC4">
            <w:pPr>
              <w:jc w:val="left"/>
            </w:pPr>
            <w:r>
              <w:t xml:space="preserve">Fisheries </w:t>
            </w:r>
            <w:r w:rsidRPr="00AD2DC4">
              <w:t>management institutions/Authorities</w:t>
            </w:r>
          </w:p>
        </w:tc>
        <w:tc>
          <w:tcPr>
            <w:tcW w:w="4677" w:type="dxa"/>
            <w:shd w:val="clear" w:color="auto" w:fill="auto"/>
          </w:tcPr>
          <w:p w14:paraId="5F550A4D"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deliver fishing licenses, define fisheries management measures, provide recommendation for regulation </w:t>
            </w:r>
          </w:p>
          <w:p w14:paraId="5C7920B6"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DE8BFCF" w14:textId="77777777" w:rsidR="00AD2DC4" w:rsidRPr="00094095" w:rsidRDefault="00AD2DC4" w:rsidP="00F46C07">
            <w:pPr>
              <w:pStyle w:val="ListParagraph"/>
              <w:numPr>
                <w:ilvl w:val="0"/>
                <w:numId w:val="12"/>
              </w:numPr>
              <w:jc w:val="left"/>
            </w:pPr>
            <w:r w:rsidRPr="00094095">
              <w:t>Why</w:t>
            </w:r>
            <w:r>
              <w:t xml:space="preserve"> </w:t>
            </w:r>
            <w:r w:rsidRPr="00094095">
              <w:t xml:space="preserve">- national sustainable fishery </w:t>
            </w:r>
            <w:r w:rsidRPr="00094095">
              <w:lastRenderedPageBreak/>
              <w:t>management</w:t>
            </w:r>
          </w:p>
          <w:p w14:paraId="3F740BF8" w14:textId="65F6D788" w:rsidR="00AD2DC4" w:rsidRPr="00094095" w:rsidRDefault="00AD2DC4" w:rsidP="00F46C07">
            <w:pPr>
              <w:pStyle w:val="ListParagraph"/>
              <w:numPr>
                <w:ilvl w:val="0"/>
                <w:numId w:val="12"/>
              </w:numPr>
              <w:jc w:val="left"/>
            </w:pPr>
            <w:r w:rsidRPr="00094095">
              <w:t>i.e. DPMA</w:t>
            </w:r>
            <w:r w:rsidRPr="00094095">
              <w:rPr>
                <w:rStyle w:val="FootnoteReference"/>
              </w:rPr>
              <w:footnoteReference w:id="31"/>
            </w:r>
          </w:p>
        </w:tc>
      </w:tr>
      <w:tr w:rsidR="00AD2DC4" w:rsidRPr="00094095" w14:paraId="440D1A90" w14:textId="77777777" w:rsidTr="00AD2DC4">
        <w:tc>
          <w:tcPr>
            <w:tcW w:w="4503" w:type="dxa"/>
            <w:shd w:val="clear" w:color="auto" w:fill="auto"/>
          </w:tcPr>
          <w:p w14:paraId="1B9C216A" w14:textId="79B6424A" w:rsidR="00AD2DC4" w:rsidRPr="00094095" w:rsidRDefault="00AD2DC4" w:rsidP="00F934E9">
            <w:r w:rsidRPr="00AD2DC4">
              <w:lastRenderedPageBreak/>
              <w:t>Fisheries Research Institute</w:t>
            </w:r>
          </w:p>
        </w:tc>
        <w:tc>
          <w:tcPr>
            <w:tcW w:w="4677" w:type="dxa"/>
            <w:shd w:val="clear" w:color="auto" w:fill="auto"/>
          </w:tcPr>
          <w:p w14:paraId="3B1AB8A7"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monitor fisheries, provide recommendations for fisheries management </w:t>
            </w:r>
          </w:p>
          <w:p w14:paraId="0B2AAEB2" w14:textId="77777777" w:rsidR="00AD2DC4" w:rsidRPr="00094095" w:rsidRDefault="00AD2DC4" w:rsidP="00F46C07">
            <w:pPr>
              <w:pStyle w:val="ListParagraph"/>
              <w:numPr>
                <w:ilvl w:val="0"/>
                <w:numId w:val="12"/>
              </w:numPr>
              <w:jc w:val="left"/>
            </w:pPr>
            <w:r w:rsidRPr="00094095">
              <w:t>S</w:t>
            </w:r>
            <w:r>
              <w:t>cope of data -</w:t>
            </w:r>
            <w:r w:rsidRPr="00094095">
              <w:t xml:space="preserve"> national data</w:t>
            </w:r>
          </w:p>
          <w:p w14:paraId="7F7C95D6" w14:textId="77777777" w:rsidR="00AD2DC4" w:rsidRPr="00094095" w:rsidRDefault="00AD2DC4" w:rsidP="00F46C07">
            <w:pPr>
              <w:pStyle w:val="ListParagraph"/>
              <w:numPr>
                <w:ilvl w:val="0"/>
                <w:numId w:val="12"/>
              </w:numPr>
              <w:jc w:val="left"/>
            </w:pPr>
            <w:r w:rsidRPr="00094095">
              <w:t>W</w:t>
            </w:r>
            <w:r>
              <w:t>hy -</w:t>
            </w:r>
            <w:r w:rsidRPr="00094095">
              <w:t xml:space="preserve"> assess resources (regional/national/global)</w:t>
            </w:r>
          </w:p>
          <w:p w14:paraId="4FBA95AE" w14:textId="587C3C3E" w:rsidR="00AD2DC4" w:rsidRPr="00094095" w:rsidRDefault="00AD2DC4" w:rsidP="00F46C07">
            <w:pPr>
              <w:pStyle w:val="ListParagraph"/>
              <w:numPr>
                <w:ilvl w:val="0"/>
                <w:numId w:val="12"/>
              </w:numPr>
              <w:jc w:val="left"/>
            </w:pPr>
            <w:r w:rsidRPr="00094095">
              <w:t>i.e. IFREMER</w:t>
            </w:r>
            <w:r w:rsidRPr="00094095">
              <w:rPr>
                <w:rStyle w:val="FootnoteReference"/>
              </w:rPr>
              <w:footnoteReference w:id="32"/>
            </w:r>
            <w:r w:rsidRPr="00094095">
              <w:t>, IRD</w:t>
            </w:r>
            <w:r w:rsidRPr="00094095">
              <w:rPr>
                <w:rStyle w:val="FootnoteReference"/>
              </w:rPr>
              <w:footnoteReference w:id="33"/>
            </w:r>
            <w:r w:rsidRPr="00094095">
              <w:t>, INFRA</w:t>
            </w:r>
          </w:p>
        </w:tc>
      </w:tr>
      <w:tr w:rsidR="00AD2DC4" w:rsidRPr="00094095" w14:paraId="34E7FBB8" w14:textId="77777777" w:rsidTr="00AD2DC4">
        <w:tc>
          <w:tcPr>
            <w:tcW w:w="4503" w:type="dxa"/>
            <w:shd w:val="clear" w:color="auto" w:fill="auto"/>
          </w:tcPr>
          <w:p w14:paraId="45C0E4CC" w14:textId="4555B74B" w:rsidR="00AD2DC4" w:rsidRPr="00094095" w:rsidRDefault="00AD2DC4" w:rsidP="00AD2DC4">
            <w:pPr>
              <w:spacing w:line="276" w:lineRule="auto"/>
              <w:jc w:val="left"/>
            </w:pPr>
            <w:r w:rsidRPr="00AD2DC4">
              <w:t>Regional Fisheries Management Organization (RFMO)</w:t>
            </w:r>
          </w:p>
        </w:tc>
        <w:tc>
          <w:tcPr>
            <w:tcW w:w="4677" w:type="dxa"/>
            <w:shd w:val="clear" w:color="auto" w:fill="auto"/>
          </w:tcPr>
          <w:p w14:paraId="4E40D19E"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provide recommendations on stocks (stock assessment) </w:t>
            </w:r>
          </w:p>
          <w:p w14:paraId="27B68A58" w14:textId="77777777" w:rsidR="00AD2DC4" w:rsidRPr="00094095" w:rsidRDefault="00AD2DC4" w:rsidP="00F46C07">
            <w:pPr>
              <w:pStyle w:val="ListParagraph"/>
              <w:numPr>
                <w:ilvl w:val="0"/>
                <w:numId w:val="12"/>
              </w:numPr>
              <w:jc w:val="left"/>
            </w:pPr>
            <w:r w:rsidRPr="00094095">
              <w:t>S</w:t>
            </w:r>
            <w:r>
              <w:t>cope of data -</w:t>
            </w:r>
            <w:r w:rsidRPr="00094095">
              <w:t xml:space="preserve"> regional data </w:t>
            </w:r>
          </w:p>
          <w:p w14:paraId="20E613AF" w14:textId="77777777" w:rsidR="00AD2DC4" w:rsidRPr="00094095" w:rsidRDefault="00AD2DC4" w:rsidP="00F46C07">
            <w:pPr>
              <w:pStyle w:val="ListParagraph"/>
              <w:numPr>
                <w:ilvl w:val="0"/>
                <w:numId w:val="12"/>
              </w:numPr>
              <w:jc w:val="left"/>
            </w:pPr>
            <w:r w:rsidRPr="00094095">
              <w:t>W</w:t>
            </w:r>
            <w:r>
              <w:t>hy -</w:t>
            </w:r>
            <w:r w:rsidRPr="00094095">
              <w:t xml:space="preserve"> regional sustainable fishery management</w:t>
            </w:r>
          </w:p>
          <w:p w14:paraId="141641D3" w14:textId="36911326" w:rsidR="00AD2DC4" w:rsidRPr="00094095" w:rsidRDefault="00AD2DC4" w:rsidP="00F46C07">
            <w:pPr>
              <w:pStyle w:val="ListParagraph"/>
              <w:numPr>
                <w:ilvl w:val="0"/>
                <w:numId w:val="12"/>
              </w:numPr>
              <w:jc w:val="left"/>
            </w:pPr>
            <w:r w:rsidRPr="00094095">
              <w:t>i.e. IOTC/ICES</w:t>
            </w:r>
            <w:r w:rsidR="00637A0B">
              <w:rPr>
                <w:rStyle w:val="FootnoteReference"/>
              </w:rPr>
              <w:footnoteReference w:id="34"/>
            </w:r>
            <w:r w:rsidRPr="00094095">
              <w:t xml:space="preserve"> </w:t>
            </w:r>
          </w:p>
        </w:tc>
      </w:tr>
      <w:tr w:rsidR="00AD2DC4" w:rsidRPr="00094095" w14:paraId="5FCE514F" w14:textId="77777777" w:rsidTr="00AD2DC4">
        <w:tc>
          <w:tcPr>
            <w:tcW w:w="4503" w:type="dxa"/>
            <w:shd w:val="clear" w:color="auto" w:fill="auto"/>
          </w:tcPr>
          <w:p w14:paraId="28D3470A" w14:textId="77777777" w:rsidR="00AD2DC4" w:rsidRPr="00094095" w:rsidRDefault="00AD2DC4" w:rsidP="00AD2DC4">
            <w:pPr>
              <w:jc w:val="left"/>
            </w:pPr>
            <w:r w:rsidRPr="00094095">
              <w:t>Monitoring Control and Surveillance Organization</w:t>
            </w:r>
          </w:p>
          <w:p w14:paraId="42B080EF" w14:textId="2F73C585" w:rsidR="00AD2DC4" w:rsidRPr="00094095" w:rsidRDefault="00AD2DC4" w:rsidP="00AD2DC4">
            <w:pPr>
              <w:spacing w:line="276" w:lineRule="auto"/>
              <w:jc w:val="left"/>
            </w:pPr>
          </w:p>
        </w:tc>
        <w:tc>
          <w:tcPr>
            <w:tcW w:w="4677" w:type="dxa"/>
            <w:shd w:val="clear" w:color="auto" w:fill="auto"/>
          </w:tcPr>
          <w:p w14:paraId="2EDC1FDE" w14:textId="77777777" w:rsidR="00AD2DC4" w:rsidRPr="00094095" w:rsidRDefault="00AD2DC4" w:rsidP="00F46C07">
            <w:pPr>
              <w:pStyle w:val="ListParagraph"/>
              <w:numPr>
                <w:ilvl w:val="0"/>
                <w:numId w:val="12"/>
              </w:numPr>
              <w:jc w:val="left"/>
            </w:pPr>
            <w:r w:rsidRPr="00094095">
              <w:t>Activity</w:t>
            </w:r>
            <w:r>
              <w:t xml:space="preserve"> </w:t>
            </w:r>
            <w:r w:rsidRPr="00094095">
              <w:t>- monitor and control fisheries activities in the EEZ</w:t>
            </w:r>
            <w:r>
              <w:t xml:space="preserve"> </w:t>
            </w:r>
            <w:r w:rsidRPr="00094095">
              <w:t>countries from entities mandated from government</w:t>
            </w:r>
          </w:p>
          <w:p w14:paraId="4DBF47F0" w14:textId="77777777" w:rsidR="00AD2DC4" w:rsidRPr="00094095" w:rsidRDefault="00AD2DC4" w:rsidP="00F46C07">
            <w:pPr>
              <w:pStyle w:val="ListParagraph"/>
              <w:numPr>
                <w:ilvl w:val="0"/>
                <w:numId w:val="12"/>
              </w:numPr>
              <w:jc w:val="left"/>
            </w:pPr>
            <w:r w:rsidRPr="00094095">
              <w:t>Scope of data – regional/national</w:t>
            </w:r>
          </w:p>
          <w:p w14:paraId="3E37962F" w14:textId="77777777" w:rsidR="00AD2DC4" w:rsidRPr="00094095" w:rsidRDefault="00AD2DC4" w:rsidP="00F46C07">
            <w:pPr>
              <w:pStyle w:val="ListParagraph"/>
              <w:numPr>
                <w:ilvl w:val="0"/>
                <w:numId w:val="12"/>
              </w:numPr>
              <w:jc w:val="left"/>
            </w:pPr>
            <w:r w:rsidRPr="00094095">
              <w:t>W</w:t>
            </w:r>
            <w:r>
              <w:t>hy -</w:t>
            </w:r>
            <w:r w:rsidRPr="00094095">
              <w:t xml:space="preserve"> to enforce compliance of fishery activity with regulations</w:t>
            </w:r>
          </w:p>
          <w:p w14:paraId="084F286B" w14:textId="5C7783C2" w:rsidR="00AD2DC4" w:rsidRPr="00094095" w:rsidRDefault="00AD2DC4" w:rsidP="00F46C07">
            <w:pPr>
              <w:pStyle w:val="ListParagraph"/>
              <w:numPr>
                <w:ilvl w:val="0"/>
                <w:numId w:val="12"/>
              </w:numPr>
              <w:jc w:val="left"/>
            </w:pPr>
            <w:r w:rsidRPr="00094095">
              <w:t>i.e. NATO</w:t>
            </w:r>
            <w:r w:rsidRPr="00094095">
              <w:rPr>
                <w:rStyle w:val="FootnoteReference"/>
              </w:rPr>
              <w:footnoteReference w:id="35"/>
            </w:r>
          </w:p>
        </w:tc>
      </w:tr>
      <w:tr w:rsidR="00AD2DC4" w:rsidRPr="00094095" w14:paraId="16874C6B" w14:textId="77777777" w:rsidTr="00AD2DC4">
        <w:tc>
          <w:tcPr>
            <w:tcW w:w="4503" w:type="dxa"/>
            <w:shd w:val="clear" w:color="auto" w:fill="auto"/>
          </w:tcPr>
          <w:p w14:paraId="552A1DFD" w14:textId="77777777" w:rsidR="00AD2DC4" w:rsidRPr="00094095" w:rsidRDefault="00AD2DC4" w:rsidP="00AD2DC4">
            <w:pPr>
              <w:jc w:val="left"/>
            </w:pPr>
            <w:r w:rsidRPr="00094095">
              <w:t>National Bureau of Statistics</w:t>
            </w:r>
          </w:p>
          <w:p w14:paraId="091225A2" w14:textId="08E8465F" w:rsidR="00AD2DC4" w:rsidRPr="00094095" w:rsidRDefault="00AD2DC4" w:rsidP="00F934E9"/>
        </w:tc>
        <w:tc>
          <w:tcPr>
            <w:tcW w:w="4677" w:type="dxa"/>
            <w:shd w:val="clear" w:color="auto" w:fill="auto"/>
          </w:tcPr>
          <w:p w14:paraId="27F79D6F"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centralize or produce official statistics from fisheries institutions data/statistics </w:t>
            </w:r>
          </w:p>
          <w:p w14:paraId="615F743A"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5FACB29" w14:textId="77777777" w:rsidR="00AD2DC4" w:rsidRPr="00094095" w:rsidRDefault="00AD2DC4" w:rsidP="00F46C07">
            <w:pPr>
              <w:pStyle w:val="ListParagraph"/>
              <w:numPr>
                <w:ilvl w:val="0"/>
                <w:numId w:val="12"/>
              </w:numPr>
              <w:jc w:val="left"/>
            </w:pPr>
            <w:r w:rsidRPr="00094095">
              <w:t>W</w:t>
            </w:r>
            <w:r>
              <w:t>hy -</w:t>
            </w:r>
            <w:r w:rsidRPr="00094095">
              <w:t xml:space="preserve"> to produce evidence-based statistics for policy making</w:t>
            </w:r>
          </w:p>
          <w:p w14:paraId="183A7AD7" w14:textId="771F83E0" w:rsidR="00AD2DC4" w:rsidRPr="00094095" w:rsidRDefault="00AD2DC4" w:rsidP="00F46C07">
            <w:pPr>
              <w:pStyle w:val="ListParagraph"/>
              <w:numPr>
                <w:ilvl w:val="0"/>
                <w:numId w:val="12"/>
              </w:numPr>
              <w:jc w:val="left"/>
            </w:pPr>
            <w:r w:rsidRPr="00094095">
              <w:t>i.e. INSEE</w:t>
            </w:r>
            <w:r w:rsidRPr="00094095">
              <w:rPr>
                <w:rStyle w:val="FootnoteReference"/>
              </w:rPr>
              <w:footnoteReference w:id="36"/>
            </w:r>
            <w:r w:rsidRPr="00094095">
              <w:t>, ISTAT</w:t>
            </w:r>
            <w:r w:rsidRPr="00094095">
              <w:rPr>
                <w:rStyle w:val="FootnoteReference"/>
              </w:rPr>
              <w:footnoteReference w:id="37"/>
            </w:r>
          </w:p>
        </w:tc>
      </w:tr>
      <w:tr w:rsidR="00AD2DC4" w:rsidRPr="00094095" w14:paraId="39C2DFA9" w14:textId="77777777" w:rsidTr="00AD2DC4">
        <w:tc>
          <w:tcPr>
            <w:tcW w:w="4503" w:type="dxa"/>
            <w:shd w:val="clear" w:color="auto" w:fill="auto"/>
          </w:tcPr>
          <w:p w14:paraId="6B76199E" w14:textId="77777777" w:rsidR="00AD2DC4" w:rsidRPr="00094095" w:rsidRDefault="00AD2DC4" w:rsidP="00AD2DC4">
            <w:pPr>
              <w:jc w:val="left"/>
            </w:pPr>
            <w:r w:rsidRPr="00094095">
              <w:t xml:space="preserve">Regional Organization </w:t>
            </w:r>
          </w:p>
          <w:p w14:paraId="5F8B7531" w14:textId="2740678F" w:rsidR="00AD2DC4" w:rsidRPr="00094095" w:rsidRDefault="00AD2DC4" w:rsidP="00F934E9"/>
        </w:tc>
        <w:tc>
          <w:tcPr>
            <w:tcW w:w="4677" w:type="dxa"/>
            <w:shd w:val="clear" w:color="auto" w:fill="auto"/>
          </w:tcPr>
          <w:p w14:paraId="7827EAFE" w14:textId="77777777" w:rsidR="000E1466" w:rsidRPr="00094095" w:rsidRDefault="000E1466" w:rsidP="00F46C07">
            <w:pPr>
              <w:pStyle w:val="ListParagraph"/>
              <w:numPr>
                <w:ilvl w:val="0"/>
                <w:numId w:val="12"/>
              </w:numPr>
              <w:jc w:val="left"/>
            </w:pPr>
            <w:r w:rsidRPr="00094095">
              <w:t>Activity</w:t>
            </w:r>
            <w:r>
              <w:t xml:space="preserve"> </w:t>
            </w:r>
            <w:r w:rsidRPr="00094095">
              <w:t>- centralize data through definition of data calls and standards</w:t>
            </w:r>
            <w:r>
              <w:t>,</w:t>
            </w:r>
            <w:r w:rsidRPr="00094095">
              <w:t xml:space="preserve"> which are shared with state members, fishery management (harmonization) for EU level with a global impact </w:t>
            </w:r>
          </w:p>
          <w:p w14:paraId="2E6F0A29" w14:textId="77777777" w:rsidR="000E1466" w:rsidRPr="00094095" w:rsidRDefault="000E1466" w:rsidP="00F46C07">
            <w:pPr>
              <w:pStyle w:val="ListParagraph"/>
              <w:numPr>
                <w:ilvl w:val="0"/>
                <w:numId w:val="12"/>
              </w:numPr>
              <w:jc w:val="left"/>
            </w:pPr>
            <w:r w:rsidRPr="00094095">
              <w:t>Scope of data</w:t>
            </w:r>
            <w:r>
              <w:t xml:space="preserve"> -</w:t>
            </w:r>
            <w:r w:rsidRPr="00094095">
              <w:t xml:space="preserve"> EU and global view (fleets operating at globally)</w:t>
            </w:r>
          </w:p>
          <w:p w14:paraId="74E59258" w14:textId="77777777" w:rsidR="000E1466" w:rsidRPr="00094095" w:rsidRDefault="000E1466" w:rsidP="00F46C07">
            <w:pPr>
              <w:pStyle w:val="ListParagraph"/>
              <w:numPr>
                <w:ilvl w:val="0"/>
                <w:numId w:val="12"/>
              </w:numPr>
              <w:jc w:val="left"/>
            </w:pPr>
            <w:r>
              <w:t>Why -</w:t>
            </w:r>
            <w:r w:rsidRPr="00094095">
              <w:t xml:space="preserve"> policy making at regional level </w:t>
            </w:r>
          </w:p>
          <w:p w14:paraId="041BCE38" w14:textId="05E81546" w:rsidR="00AD2DC4" w:rsidRPr="00094095" w:rsidRDefault="000E1466" w:rsidP="00F46C07">
            <w:pPr>
              <w:pStyle w:val="ListParagraph"/>
              <w:numPr>
                <w:ilvl w:val="0"/>
                <w:numId w:val="12"/>
              </w:numPr>
              <w:jc w:val="left"/>
            </w:pPr>
            <w:r w:rsidRPr="00094095">
              <w:lastRenderedPageBreak/>
              <w:t>i.e. EC DG-MARE</w:t>
            </w:r>
            <w:r w:rsidRPr="00094095">
              <w:rPr>
                <w:rStyle w:val="FootnoteReference"/>
              </w:rPr>
              <w:footnoteReference w:id="38"/>
            </w:r>
            <w:r w:rsidRPr="00094095">
              <w:t>, JRC</w:t>
            </w:r>
            <w:r w:rsidRPr="00094095">
              <w:rPr>
                <w:rStyle w:val="FootnoteReference"/>
              </w:rPr>
              <w:footnoteReference w:id="39"/>
            </w:r>
          </w:p>
        </w:tc>
      </w:tr>
      <w:tr w:rsidR="00AD2DC4" w:rsidRPr="00094095" w14:paraId="2D86BA61" w14:textId="77777777" w:rsidTr="00AD2DC4">
        <w:tc>
          <w:tcPr>
            <w:tcW w:w="4503" w:type="dxa"/>
            <w:shd w:val="clear" w:color="auto" w:fill="auto"/>
          </w:tcPr>
          <w:p w14:paraId="040B1B68" w14:textId="234F3DA9" w:rsidR="00AD2DC4" w:rsidRPr="00094095" w:rsidRDefault="000E1466" w:rsidP="00F934E9">
            <w:r w:rsidRPr="000E1466">
              <w:lastRenderedPageBreak/>
              <w:t>Regional bureau of statistics</w:t>
            </w:r>
          </w:p>
        </w:tc>
        <w:tc>
          <w:tcPr>
            <w:tcW w:w="4677" w:type="dxa"/>
            <w:shd w:val="clear" w:color="auto" w:fill="auto"/>
          </w:tcPr>
          <w:p w14:paraId="25F4D86D" w14:textId="77777777" w:rsidR="000E1466" w:rsidRPr="00094095" w:rsidRDefault="000E1466" w:rsidP="00F46C07">
            <w:pPr>
              <w:pStyle w:val="ListParagraph"/>
              <w:numPr>
                <w:ilvl w:val="0"/>
                <w:numId w:val="12"/>
              </w:numPr>
              <w:jc w:val="left"/>
            </w:pPr>
            <w:r w:rsidRPr="00094095">
              <w:t>Activity</w:t>
            </w:r>
            <w:r>
              <w:t xml:space="preserve"> </w:t>
            </w:r>
            <w:r w:rsidRPr="00094095">
              <w:t>- centralize statistics from national level (no production of data)</w:t>
            </w:r>
          </w:p>
          <w:p w14:paraId="3D1F833F" w14:textId="77777777" w:rsidR="000E1466" w:rsidRPr="00094095" w:rsidRDefault="000E1466" w:rsidP="00F46C07">
            <w:pPr>
              <w:pStyle w:val="ListParagraph"/>
              <w:numPr>
                <w:ilvl w:val="0"/>
                <w:numId w:val="12"/>
              </w:numPr>
              <w:jc w:val="left"/>
            </w:pPr>
            <w:r w:rsidRPr="00094095">
              <w:t>Scope of data- national</w:t>
            </w:r>
          </w:p>
          <w:p w14:paraId="7CFAE3D2" w14:textId="77777777" w:rsidR="000E1466" w:rsidRPr="00094095" w:rsidRDefault="000E1466" w:rsidP="00F46C07">
            <w:pPr>
              <w:pStyle w:val="ListParagraph"/>
              <w:numPr>
                <w:ilvl w:val="0"/>
                <w:numId w:val="12"/>
              </w:numPr>
              <w:jc w:val="left"/>
            </w:pPr>
            <w:r w:rsidRPr="00094095">
              <w:t>W</w:t>
            </w:r>
            <w:r>
              <w:t>hy -</w:t>
            </w:r>
            <w:r w:rsidRPr="00094095">
              <w:t xml:space="preserve"> produce evidence-based stats for policy making</w:t>
            </w:r>
          </w:p>
          <w:p w14:paraId="3927236C" w14:textId="601ACCBD" w:rsidR="00AD2DC4" w:rsidRPr="00094095" w:rsidRDefault="000E1466" w:rsidP="00F46C07">
            <w:pPr>
              <w:pStyle w:val="ListParagraph"/>
              <w:numPr>
                <w:ilvl w:val="0"/>
                <w:numId w:val="12"/>
              </w:numPr>
              <w:jc w:val="left"/>
            </w:pPr>
            <w:r w:rsidRPr="00094095">
              <w:t>i.e. EUROSTAT</w:t>
            </w:r>
            <w:r w:rsidRPr="00094095">
              <w:rPr>
                <w:rStyle w:val="FootnoteReference"/>
              </w:rPr>
              <w:footnoteReference w:id="40"/>
            </w:r>
            <w:r w:rsidRPr="00094095">
              <w:t xml:space="preserve"> </w:t>
            </w:r>
          </w:p>
        </w:tc>
      </w:tr>
      <w:tr w:rsidR="00AD2DC4" w:rsidRPr="00094095" w14:paraId="585537F8" w14:textId="77777777" w:rsidTr="00AD2DC4">
        <w:tc>
          <w:tcPr>
            <w:tcW w:w="4503" w:type="dxa"/>
            <w:shd w:val="clear" w:color="auto" w:fill="auto"/>
          </w:tcPr>
          <w:p w14:paraId="0EA49BD8" w14:textId="7278B17A" w:rsidR="00AD2DC4" w:rsidRPr="00094095" w:rsidRDefault="000E1466" w:rsidP="00F934E9">
            <w:r w:rsidRPr="000E1466">
              <w:t>International Organizations</w:t>
            </w:r>
          </w:p>
        </w:tc>
        <w:tc>
          <w:tcPr>
            <w:tcW w:w="4677" w:type="dxa"/>
            <w:shd w:val="clear" w:color="auto" w:fill="auto"/>
          </w:tcPr>
          <w:p w14:paraId="41C32578" w14:textId="79675445" w:rsidR="000E1466" w:rsidRPr="00094095" w:rsidRDefault="000E1466" w:rsidP="00F46C07">
            <w:pPr>
              <w:pStyle w:val="ListParagraph"/>
              <w:numPr>
                <w:ilvl w:val="0"/>
                <w:numId w:val="12"/>
              </w:numPr>
              <w:jc w:val="left"/>
            </w:pPr>
            <w:r w:rsidRPr="00094095">
              <w:t>Activity</w:t>
            </w:r>
            <w:r>
              <w:t xml:space="preserve"> </w:t>
            </w:r>
            <w:r w:rsidRPr="00094095">
              <w:t xml:space="preserve">- </w:t>
            </w:r>
            <w:r>
              <w:t>centralize national statistics</w:t>
            </w:r>
            <w:r w:rsidRPr="00094095">
              <w:t xml:space="preserve">/ provide international classification </w:t>
            </w:r>
          </w:p>
          <w:p w14:paraId="768152CB" w14:textId="77777777" w:rsidR="000E1466" w:rsidRPr="00094095" w:rsidRDefault="000E1466" w:rsidP="00F46C07">
            <w:pPr>
              <w:pStyle w:val="ListParagraph"/>
              <w:numPr>
                <w:ilvl w:val="0"/>
                <w:numId w:val="12"/>
              </w:numPr>
              <w:jc w:val="left"/>
            </w:pPr>
            <w:r w:rsidRPr="00094095">
              <w:t xml:space="preserve">Scope of data –global view </w:t>
            </w:r>
          </w:p>
          <w:p w14:paraId="5A522CA8" w14:textId="77777777" w:rsidR="000E1466" w:rsidRPr="00094095" w:rsidRDefault="000E1466" w:rsidP="00F46C07">
            <w:pPr>
              <w:pStyle w:val="ListParagraph"/>
              <w:numPr>
                <w:ilvl w:val="0"/>
                <w:numId w:val="12"/>
              </w:numPr>
              <w:jc w:val="left"/>
            </w:pPr>
            <w:r w:rsidRPr="00094095">
              <w:t>Why - sustainable fishery management</w:t>
            </w:r>
          </w:p>
          <w:p w14:paraId="5BFB721A" w14:textId="25519508" w:rsidR="00AD2DC4" w:rsidRPr="00094095" w:rsidRDefault="000E1466" w:rsidP="00F46C07">
            <w:pPr>
              <w:pStyle w:val="ListParagraph"/>
              <w:numPr>
                <w:ilvl w:val="0"/>
                <w:numId w:val="12"/>
              </w:numPr>
              <w:jc w:val="left"/>
            </w:pPr>
            <w:r w:rsidRPr="00094095">
              <w:t>i.e. FAO, NATO</w:t>
            </w:r>
          </w:p>
        </w:tc>
      </w:tr>
      <w:tr w:rsidR="00AD2DC4" w:rsidRPr="00094095" w14:paraId="402E53FB" w14:textId="77777777" w:rsidTr="000E1466">
        <w:tc>
          <w:tcPr>
            <w:tcW w:w="9180" w:type="dxa"/>
            <w:gridSpan w:val="2"/>
            <w:tcBorders>
              <w:bottom w:val="single" w:sz="4" w:space="0" w:color="auto"/>
            </w:tcBorders>
            <w:shd w:val="clear" w:color="auto" w:fill="B8CCE4" w:themeFill="accent1" w:themeFillTint="66"/>
          </w:tcPr>
          <w:p w14:paraId="62966F07" w14:textId="1F1BD250" w:rsidR="00AD2DC4" w:rsidRPr="00AD2DC4" w:rsidRDefault="00AD2DC4" w:rsidP="00F934E9">
            <w:pPr>
              <w:pStyle w:val="NoSpacing"/>
              <w:spacing w:line="276" w:lineRule="auto"/>
              <w:rPr>
                <w:b/>
              </w:rPr>
            </w:pPr>
            <w:r w:rsidRPr="00AD2DC4">
              <w:rPr>
                <w:b/>
              </w:rPr>
              <w:t xml:space="preserve">Exploitation Stakeholders </w:t>
            </w:r>
          </w:p>
        </w:tc>
      </w:tr>
      <w:tr w:rsidR="000E1466" w:rsidRPr="00094095" w14:paraId="55D5C438" w14:textId="77777777" w:rsidTr="000E1466">
        <w:tc>
          <w:tcPr>
            <w:tcW w:w="9180" w:type="dxa"/>
            <w:gridSpan w:val="2"/>
            <w:shd w:val="clear" w:color="auto" w:fill="auto"/>
          </w:tcPr>
          <w:p w14:paraId="4E314391" w14:textId="77777777" w:rsidR="000E1466" w:rsidRPr="00094095" w:rsidRDefault="000E1466" w:rsidP="000E1466">
            <w:r w:rsidRPr="00094095">
              <w:t>The entit</w:t>
            </w:r>
            <w:r>
              <w:t>y</w:t>
            </w:r>
            <w:r w:rsidRPr="00094095">
              <w:t xml:space="preserve"> types that exploit the data are Individual</w:t>
            </w:r>
            <w:r>
              <w:t>s (single persons)</w:t>
            </w:r>
            <w:r w:rsidRPr="00094095">
              <w:t>, SME</w:t>
            </w:r>
            <w:r>
              <w:t>s</w:t>
            </w:r>
            <w:r w:rsidRPr="00094095">
              <w:t xml:space="preserve"> and Industries. The type of data exploited includes: catch, effort, landing, VMS, eRS, MCS operation. Below are two examples of how the data is exploited</w:t>
            </w:r>
            <w:r>
              <w:t>:</w:t>
            </w:r>
          </w:p>
          <w:p w14:paraId="52FA0224" w14:textId="77777777" w:rsidR="000E1466" w:rsidRPr="00094095" w:rsidRDefault="000E1466" w:rsidP="00F46C07">
            <w:pPr>
              <w:pStyle w:val="ListParagraph"/>
              <w:numPr>
                <w:ilvl w:val="0"/>
                <w:numId w:val="13"/>
              </w:numPr>
            </w:pPr>
            <w:r w:rsidRPr="00094095">
              <w:t>Fishery</w:t>
            </w:r>
            <w:r>
              <w:t xml:space="preserve"> </w:t>
            </w:r>
            <w:r w:rsidRPr="00094095">
              <w:t>- a vessel owner (industry) needs software and capacity to collect and centralize VMS data, an SME sells the software and processing capacity to do this, the company buys the software.</w:t>
            </w:r>
          </w:p>
          <w:p w14:paraId="34E1CF2D" w14:textId="3A9C3A03" w:rsidR="000E1466" w:rsidRPr="000E1466" w:rsidRDefault="000E1466" w:rsidP="00F46C07">
            <w:pPr>
              <w:pStyle w:val="ListParagraph"/>
              <w:numPr>
                <w:ilvl w:val="0"/>
                <w:numId w:val="13"/>
              </w:numPr>
            </w:pPr>
            <w:r w:rsidRPr="00094095">
              <w:t>Aquaculture</w:t>
            </w:r>
            <w:r>
              <w:t xml:space="preserve"> </w:t>
            </w:r>
            <w:r w:rsidRPr="00094095">
              <w:t>- monitoring and managing is mainly public</w:t>
            </w:r>
            <w:r>
              <w:t>,</w:t>
            </w:r>
            <w:r w:rsidRPr="00094095">
              <w:t xml:space="preserve"> however</w:t>
            </w:r>
            <w:r>
              <w:t>,</w:t>
            </w:r>
            <w:r w:rsidRPr="00094095">
              <w:t xml:space="preserve"> production is mainly private. A typical new farm needs to get a pollution production assessment study to comply with regulation; it buys it from a private consultancy company.</w:t>
            </w:r>
          </w:p>
        </w:tc>
      </w:tr>
    </w:tbl>
    <w:p w14:paraId="0451A0B9" w14:textId="77777777" w:rsidR="00AD2DC4" w:rsidRPr="00094095" w:rsidRDefault="00AD2DC4" w:rsidP="006445A2"/>
    <w:p w14:paraId="37DB74A4" w14:textId="77777777" w:rsidR="0068127E" w:rsidRPr="00094095" w:rsidRDefault="0068127E" w:rsidP="007B6503">
      <w:pPr>
        <w:spacing w:after="0"/>
        <w:textAlignment w:val="baseline"/>
        <w:rPr>
          <w:rFonts w:ascii="Arial" w:eastAsia="Times New Roman" w:hAnsi="Arial" w:cs="Arial"/>
        </w:rPr>
      </w:pPr>
    </w:p>
    <w:p w14:paraId="79168D71" w14:textId="77777777" w:rsidR="00EA777A" w:rsidRPr="00094095" w:rsidRDefault="00ED2578" w:rsidP="007B6503">
      <w:pPr>
        <w:pStyle w:val="Heading2"/>
      </w:pPr>
      <w:bookmarkStart w:id="21" w:name="_Toc318561564"/>
      <w:r w:rsidRPr="00094095">
        <w:t xml:space="preserve">Stakeholder Mapping- Data </w:t>
      </w:r>
      <w:r w:rsidR="00EE1A6E" w:rsidRPr="00094095">
        <w:t>Value Chain</w:t>
      </w:r>
      <w:bookmarkEnd w:id="21"/>
    </w:p>
    <w:p w14:paraId="4D806208" w14:textId="38151D2B" w:rsidR="00001CE7" w:rsidRDefault="00495C12" w:rsidP="00CC4698">
      <w:r w:rsidRPr="00094095">
        <w:t xml:space="preserve">To give an overall view </w:t>
      </w:r>
      <w:r w:rsidR="00C449A1" w:rsidRPr="00094095">
        <w:t xml:space="preserve">of the </w:t>
      </w:r>
      <w:r w:rsidRPr="00094095">
        <w:t xml:space="preserve">two main sub-sectors (Fisheries and Aquaculture) of the Fishery and Marine Sciences </w:t>
      </w:r>
      <w:r w:rsidR="000C0AD3" w:rsidRPr="00094095">
        <w:t>Data Analysis S</w:t>
      </w:r>
      <w:r w:rsidRPr="00094095">
        <w:t>ector, below are two diagrams.</w:t>
      </w:r>
      <w:r w:rsidR="00C449A1" w:rsidRPr="00094095">
        <w:t xml:space="preserve"> </w:t>
      </w:r>
    </w:p>
    <w:p w14:paraId="1D0CBAB0" w14:textId="2DD21537" w:rsidR="00AC49EC" w:rsidRPr="00AC49EC" w:rsidRDefault="00AC49EC" w:rsidP="00CC4698">
      <w:r>
        <w:t xml:space="preserve">The arrows in the following two figures indicate the flow of data/information, beginning with raw/detailed data to an aggregated form to indicators then policies. </w:t>
      </w:r>
    </w:p>
    <w:p w14:paraId="166A5963" w14:textId="77777777" w:rsidR="000E1466" w:rsidRDefault="000E1466" w:rsidP="00CC4698">
      <w:pPr>
        <w:rPr>
          <w:rFonts w:ascii="Arial" w:hAnsi="Arial" w:cs="Arial"/>
          <w:color w:val="000000"/>
        </w:rPr>
      </w:pPr>
    </w:p>
    <w:p w14:paraId="08F3EBB5" w14:textId="77777777" w:rsidR="000E1466" w:rsidRDefault="000E1466" w:rsidP="00CC4698">
      <w:pPr>
        <w:rPr>
          <w:rFonts w:ascii="Arial" w:hAnsi="Arial" w:cs="Arial"/>
          <w:color w:val="000000"/>
        </w:rPr>
      </w:pPr>
    </w:p>
    <w:p w14:paraId="10A62FD6" w14:textId="77777777" w:rsidR="000E1466" w:rsidRDefault="000E1466" w:rsidP="00CC4698">
      <w:pPr>
        <w:rPr>
          <w:rFonts w:ascii="Arial" w:hAnsi="Arial" w:cs="Arial"/>
          <w:color w:val="000000"/>
        </w:rPr>
      </w:pPr>
    </w:p>
    <w:p w14:paraId="5285D73E" w14:textId="77777777" w:rsidR="000E1466" w:rsidRDefault="000E1466" w:rsidP="00CC4698">
      <w:pPr>
        <w:rPr>
          <w:rFonts w:ascii="Arial" w:hAnsi="Arial" w:cs="Arial"/>
          <w:color w:val="000000"/>
        </w:rPr>
      </w:pPr>
    </w:p>
    <w:p w14:paraId="05A0EFE5" w14:textId="77777777" w:rsidR="006C46AF" w:rsidRPr="00094095" w:rsidRDefault="006C46AF" w:rsidP="007B6503">
      <w:pPr>
        <w:pStyle w:val="Heading3"/>
      </w:pPr>
      <w:bookmarkStart w:id="22" w:name="_Toc318561565"/>
      <w:r w:rsidRPr="00094095">
        <w:rPr>
          <w:rFonts w:eastAsia="Arial"/>
        </w:rPr>
        <w:lastRenderedPageBreak/>
        <w:t xml:space="preserve">Fisheries </w:t>
      </w:r>
      <w:r w:rsidR="001124A6" w:rsidRPr="00094095">
        <w:rPr>
          <w:rFonts w:eastAsia="Arial"/>
        </w:rPr>
        <w:t>Data Value Chain</w:t>
      </w:r>
      <w:bookmarkEnd w:id="22"/>
    </w:p>
    <w:p w14:paraId="0A1FC743" w14:textId="77777777" w:rsidR="00883118" w:rsidRPr="00094095" w:rsidRDefault="00883118" w:rsidP="007B6503">
      <w:pPr>
        <w:spacing w:after="0"/>
        <w:textAlignment w:val="baseline"/>
        <w:rPr>
          <w:rFonts w:ascii="Arial" w:hAnsi="Arial" w:cs="Arial"/>
          <w:color w:val="000000"/>
        </w:rPr>
      </w:pPr>
    </w:p>
    <w:p w14:paraId="741E1BBE" w14:textId="77777777" w:rsidR="00034B83" w:rsidRDefault="00034B83" w:rsidP="00034B83">
      <w:pPr>
        <w:keepNext/>
        <w:spacing w:after="0"/>
        <w:jc w:val="center"/>
        <w:textAlignment w:val="baseline"/>
      </w:pPr>
      <w:r w:rsidRPr="00034B83">
        <w:rPr>
          <w:noProof/>
          <w:lang w:val="en-US"/>
        </w:rPr>
        <w:drawing>
          <wp:inline distT="0" distB="0" distL="0" distR="0" wp14:anchorId="3C2F02CE" wp14:editId="5E947CC6">
            <wp:extent cx="5731510" cy="6995983"/>
            <wp:effectExtent l="0" t="0" r="0" b="0"/>
            <wp:docPr id="2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995983"/>
                    </a:xfrm>
                    <a:prstGeom prst="rect">
                      <a:avLst/>
                    </a:prstGeom>
                    <a:noFill/>
                    <a:ln>
                      <a:noFill/>
                    </a:ln>
                    <a:effectLst/>
                    <a:extLst/>
                  </pic:spPr>
                </pic:pic>
              </a:graphicData>
            </a:graphic>
          </wp:inline>
        </w:drawing>
      </w:r>
    </w:p>
    <w:p w14:paraId="002C091F" w14:textId="512AE4BC" w:rsidR="001124A6" w:rsidRPr="00094095" w:rsidRDefault="00034B83" w:rsidP="00034B83">
      <w:pPr>
        <w:pStyle w:val="Caption"/>
        <w:jc w:val="center"/>
      </w:pPr>
      <w:bookmarkStart w:id="23" w:name="_Toc318555424"/>
      <w:r>
        <w:t xml:space="preserve">Figure </w:t>
      </w:r>
      <w:fldSimple w:instr=" SEQ Figure \* ARABIC ">
        <w:r w:rsidR="001A3077">
          <w:rPr>
            <w:noProof/>
          </w:rPr>
          <w:t>1</w:t>
        </w:r>
      </w:fldSimple>
      <w:r>
        <w:t xml:space="preserve"> - </w:t>
      </w:r>
      <w:r w:rsidRPr="00E23BF8">
        <w:t>Fisheries Data Value Chain</w:t>
      </w:r>
      <w:bookmarkEnd w:id="23"/>
    </w:p>
    <w:p w14:paraId="34668B15" w14:textId="77777777" w:rsidR="001124A6" w:rsidRPr="00094095" w:rsidRDefault="001124A6" w:rsidP="007B6503">
      <w:pPr>
        <w:pStyle w:val="Caption"/>
        <w:spacing w:line="276" w:lineRule="auto"/>
      </w:pPr>
    </w:p>
    <w:p w14:paraId="5B60FEE1" w14:textId="77777777" w:rsidR="00415B55" w:rsidRDefault="00415B55" w:rsidP="007B6503">
      <w:pPr>
        <w:pStyle w:val="Heading3"/>
        <w:rPr>
          <w:rFonts w:eastAsia="Arial"/>
        </w:rPr>
      </w:pPr>
      <w:bookmarkStart w:id="24" w:name="_Toc318561566"/>
      <w:r w:rsidRPr="00094095">
        <w:rPr>
          <w:rFonts w:eastAsia="Arial"/>
        </w:rPr>
        <w:lastRenderedPageBreak/>
        <w:t xml:space="preserve">Aquaculture </w:t>
      </w:r>
      <w:r w:rsidR="000B53C1" w:rsidRPr="00094095">
        <w:rPr>
          <w:rFonts w:eastAsia="Arial"/>
        </w:rPr>
        <w:t>Data Value Chain</w:t>
      </w:r>
      <w:bookmarkEnd w:id="24"/>
    </w:p>
    <w:p w14:paraId="5E95307E" w14:textId="77777777" w:rsidR="00034B83" w:rsidRDefault="00034B83" w:rsidP="00034B83">
      <w:pPr>
        <w:keepNext/>
        <w:jc w:val="center"/>
      </w:pPr>
      <w:r w:rsidRPr="00034B83">
        <w:rPr>
          <w:noProof/>
          <w:lang w:val="en-US"/>
        </w:rPr>
        <w:drawing>
          <wp:inline distT="0" distB="0" distL="0" distR="0" wp14:anchorId="2F096C4E" wp14:editId="3B42EAF5">
            <wp:extent cx="5731510" cy="6327536"/>
            <wp:effectExtent l="0" t="0" r="0" b="0"/>
            <wp:docPr id="213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327536"/>
                    </a:xfrm>
                    <a:prstGeom prst="rect">
                      <a:avLst/>
                    </a:prstGeom>
                    <a:noFill/>
                    <a:ln>
                      <a:noFill/>
                    </a:ln>
                    <a:effectLst/>
                    <a:extLst/>
                  </pic:spPr>
                </pic:pic>
              </a:graphicData>
            </a:graphic>
          </wp:inline>
        </w:drawing>
      </w:r>
    </w:p>
    <w:p w14:paraId="0CB20FB3" w14:textId="7CB21AD4" w:rsidR="000356DA" w:rsidRDefault="00034B83" w:rsidP="00034B83">
      <w:pPr>
        <w:pStyle w:val="Caption"/>
        <w:jc w:val="center"/>
      </w:pPr>
      <w:bookmarkStart w:id="25" w:name="_Toc318555425"/>
      <w:r>
        <w:t xml:space="preserve">Figure </w:t>
      </w:r>
      <w:fldSimple w:instr=" SEQ Figure \* ARABIC ">
        <w:r w:rsidR="001A3077">
          <w:rPr>
            <w:noProof/>
          </w:rPr>
          <w:t>2</w:t>
        </w:r>
      </w:fldSimple>
      <w:r>
        <w:t xml:space="preserve"> - </w:t>
      </w:r>
      <w:r w:rsidRPr="00D33951">
        <w:t>Aquaculture Data Value Chain</w:t>
      </w:r>
      <w:bookmarkEnd w:id="25"/>
    </w:p>
    <w:p w14:paraId="26110EEF" w14:textId="77777777" w:rsidR="000356DA" w:rsidRDefault="000356DA" w:rsidP="000356DA"/>
    <w:p w14:paraId="7776B68B" w14:textId="77777777" w:rsidR="000356DA" w:rsidRDefault="000356DA" w:rsidP="000356DA"/>
    <w:p w14:paraId="2045FCE4" w14:textId="77777777" w:rsidR="000356DA" w:rsidRDefault="000356DA" w:rsidP="000356DA"/>
    <w:p w14:paraId="38037D30" w14:textId="77777777" w:rsidR="000356DA" w:rsidRPr="000356DA" w:rsidRDefault="000356DA" w:rsidP="000356DA"/>
    <w:p w14:paraId="7AA5A016" w14:textId="77777777" w:rsidR="00415B55" w:rsidRPr="00094095" w:rsidRDefault="00415B55" w:rsidP="007B6503">
      <w:pPr>
        <w:spacing w:after="0"/>
        <w:textAlignment w:val="baseline"/>
        <w:rPr>
          <w:rFonts w:ascii="Arial" w:hAnsi="Arial" w:cs="Arial"/>
          <w:color w:val="000000"/>
        </w:rPr>
      </w:pPr>
    </w:p>
    <w:p w14:paraId="3EFB6D18" w14:textId="77777777" w:rsidR="004F1715" w:rsidRPr="00094095" w:rsidRDefault="004F1715" w:rsidP="007B6503">
      <w:pPr>
        <w:pStyle w:val="Heading2"/>
      </w:pPr>
      <w:bookmarkStart w:id="26" w:name="_Toc318561567"/>
      <w:r w:rsidRPr="00094095">
        <w:lastRenderedPageBreak/>
        <w:t>D</w:t>
      </w:r>
      <w:r w:rsidR="00636860" w:rsidRPr="00094095">
        <w:t xml:space="preserve">ata </w:t>
      </w:r>
      <w:r w:rsidR="00AA2494" w:rsidRPr="00094095">
        <w:t>F</w:t>
      </w:r>
      <w:r w:rsidRPr="00094095">
        <w:t>low</w:t>
      </w:r>
      <w:r w:rsidR="00B70DC3" w:rsidRPr="00094095">
        <w:t>s</w:t>
      </w:r>
      <w:bookmarkEnd w:id="26"/>
    </w:p>
    <w:p w14:paraId="4E950A5C" w14:textId="20EA01CD" w:rsidR="00415B55" w:rsidRPr="00094095" w:rsidRDefault="00644D27" w:rsidP="007B6503">
      <w:r w:rsidRPr="00094095">
        <w:t>Th</w:t>
      </w:r>
      <w:r w:rsidR="00001CE7">
        <w:t>is</w:t>
      </w:r>
      <w:r w:rsidRPr="00094095">
        <w:t xml:space="preserve"> section focuses on th</w:t>
      </w:r>
      <w:r w:rsidR="00750508" w:rsidRPr="00094095">
        <w:t xml:space="preserve">e flow of data and information (from collection to exploitation) between stakeholders </w:t>
      </w:r>
      <w:r w:rsidR="00415B55" w:rsidRPr="00094095">
        <w:t xml:space="preserve">identified in </w:t>
      </w:r>
      <w:r w:rsidR="00750508" w:rsidRPr="00094095">
        <w:t>this chapter</w:t>
      </w:r>
      <w:r w:rsidR="00415B55" w:rsidRPr="00094095">
        <w:t xml:space="preserve"> for three selected domains.</w:t>
      </w:r>
    </w:p>
    <w:p w14:paraId="46BB40B1" w14:textId="77777777" w:rsidR="00415B55" w:rsidRPr="00094095" w:rsidRDefault="00415B55" w:rsidP="007B6503">
      <w:r w:rsidRPr="00094095">
        <w:t xml:space="preserve">For each </w:t>
      </w:r>
      <w:r w:rsidR="00750508" w:rsidRPr="00094095">
        <w:t>figure</w:t>
      </w:r>
      <w:r w:rsidRPr="00094095">
        <w:t xml:space="preserve"> there is a vertical correlation with the flow and the level of aggregation of data (bottom: detailed data - up: highly aggregated data). The </w:t>
      </w:r>
      <w:r w:rsidR="00750508" w:rsidRPr="00094095">
        <w:t>figure’s</w:t>
      </w:r>
      <w:r w:rsidRPr="00094095">
        <w:t xml:space="preserve"> verticality represents also it</w:t>
      </w:r>
      <w:r w:rsidR="0068127E" w:rsidRPr="00094095">
        <w:t>s</w:t>
      </w:r>
      <w:r w:rsidRPr="00094095">
        <w:t xml:space="preserve"> temporality: data are collected from the bottom on a given frequency (mostly on a daily/weekly basis), processed by the intermediate level later in time and less frequently (monthly basis) and finally collated at international level on a yearly basis. </w:t>
      </w:r>
    </w:p>
    <w:p w14:paraId="18AD94E7" w14:textId="77777777" w:rsidR="00B70DC3" w:rsidRPr="00094095" w:rsidRDefault="00B70DC3" w:rsidP="007B6503">
      <w:r w:rsidRPr="00094095">
        <w:t xml:space="preserve">Each figure is accompanied by a thorough description. In exploring the flow of data in the given domain, a clearer picture is given and initial findings are described. </w:t>
      </w:r>
    </w:p>
    <w:p w14:paraId="56362A26" w14:textId="77777777" w:rsidR="00750508" w:rsidRPr="00094095" w:rsidRDefault="00750508" w:rsidP="007B6503"/>
    <w:p w14:paraId="76FBD189" w14:textId="77777777" w:rsidR="00415B55" w:rsidRPr="00094095" w:rsidRDefault="00415B55" w:rsidP="007B6503">
      <w:pPr>
        <w:pStyle w:val="Heading3"/>
      </w:pPr>
      <w:bookmarkStart w:id="27" w:name="_Toc318561568"/>
      <w:r w:rsidRPr="00094095">
        <w:lastRenderedPageBreak/>
        <w:t>Fisheries Exploitation and Monitoring</w:t>
      </w:r>
      <w:r w:rsidR="00750508" w:rsidRPr="00094095">
        <w:t xml:space="preserve"> Domain</w:t>
      </w:r>
      <w:bookmarkEnd w:id="27"/>
      <w:r w:rsidR="00B70DC3" w:rsidRPr="00094095">
        <w:t xml:space="preserve"> </w:t>
      </w:r>
    </w:p>
    <w:p w14:paraId="35A27DE4" w14:textId="77777777" w:rsidR="00B70DC3" w:rsidRPr="00094095" w:rsidRDefault="00415B55" w:rsidP="00DB7E3D">
      <w:pPr>
        <w:keepNext/>
        <w:jc w:val="center"/>
      </w:pPr>
      <w:r w:rsidRPr="00094095">
        <w:rPr>
          <w:noProof/>
          <w:lang w:val="en-US"/>
        </w:rPr>
        <w:drawing>
          <wp:inline distT="114300" distB="114300" distL="114300" distR="114300" wp14:anchorId="0752DDF2" wp14:editId="140A7338">
            <wp:extent cx="4292419" cy="7601404"/>
            <wp:effectExtent l="0" t="0" r="635" b="0"/>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4"/>
                    <a:srcRect/>
                    <a:stretch>
                      <a:fillRect/>
                    </a:stretch>
                  </pic:blipFill>
                  <pic:spPr>
                    <a:xfrm>
                      <a:off x="0" y="0"/>
                      <a:ext cx="4292419" cy="7601404"/>
                    </a:xfrm>
                    <a:prstGeom prst="rect">
                      <a:avLst/>
                    </a:prstGeom>
                    <a:ln/>
                  </pic:spPr>
                </pic:pic>
              </a:graphicData>
            </a:graphic>
          </wp:inline>
        </w:drawing>
      </w:r>
    </w:p>
    <w:p w14:paraId="35C456E4" w14:textId="77777777" w:rsidR="00415B55" w:rsidRPr="00094095" w:rsidRDefault="00B70DC3" w:rsidP="00DB7E3D">
      <w:pPr>
        <w:pStyle w:val="Caption"/>
        <w:spacing w:line="276" w:lineRule="auto"/>
        <w:jc w:val="center"/>
      </w:pPr>
      <w:bookmarkStart w:id="28" w:name="_Toc318555426"/>
      <w:r w:rsidRPr="00094095">
        <w:t xml:space="preserve">Figure </w:t>
      </w:r>
      <w:fldSimple w:instr=" SEQ Figure \* ARABIC ">
        <w:r w:rsidR="001A3077">
          <w:rPr>
            <w:noProof/>
          </w:rPr>
          <w:t>3</w:t>
        </w:r>
      </w:fldSimple>
      <w:r w:rsidRPr="00094095">
        <w:t>- Fisheries Exp</w:t>
      </w:r>
      <w:r w:rsidR="00D06D9B" w:rsidRPr="00094095">
        <w:t xml:space="preserve">loitation and Monitoring Domain- </w:t>
      </w:r>
      <w:r w:rsidRPr="00094095">
        <w:t>Data Flow</w:t>
      </w:r>
      <w:bookmarkEnd w:id="28"/>
    </w:p>
    <w:p w14:paraId="4846321C" w14:textId="77777777" w:rsidR="00415B55" w:rsidRPr="00094095" w:rsidRDefault="00B70DC3" w:rsidP="007B6503">
      <w:r w:rsidRPr="00094095">
        <w:lastRenderedPageBreak/>
        <w:t xml:space="preserve">The </w:t>
      </w:r>
      <w:r w:rsidR="00415B55" w:rsidRPr="00094095">
        <w:t>Fisheries Exploitation and Monitoring domain has to conduct different data</w:t>
      </w:r>
      <w:r w:rsidR="0068127E" w:rsidRPr="00094095">
        <w:t>-</w:t>
      </w:r>
      <w:r w:rsidR="00415B55" w:rsidRPr="00094095">
        <w:t>related activities:</w:t>
      </w:r>
    </w:p>
    <w:p w14:paraId="47FD2860" w14:textId="77777777" w:rsidR="00DC53E2" w:rsidRPr="00094095" w:rsidRDefault="00415B55" w:rsidP="00F46C07">
      <w:pPr>
        <w:pStyle w:val="ListParagraph"/>
        <w:numPr>
          <w:ilvl w:val="0"/>
          <w:numId w:val="14"/>
        </w:numPr>
      </w:pPr>
      <w:r w:rsidRPr="00CC4698">
        <w:rPr>
          <w:b/>
        </w:rPr>
        <w:t>Assess the exploited stock:</w:t>
      </w:r>
      <w:r w:rsidRPr="00094095">
        <w:t xml:space="preserve"> research institutes collect scientific data to feed stock population assessment processing. They define complex population model</w:t>
      </w:r>
      <w:r w:rsidR="00B70DC3" w:rsidRPr="00094095">
        <w:t>, run the model with existing/</w:t>
      </w:r>
      <w:r w:rsidRPr="00094095">
        <w:t xml:space="preserve">known data for exploited stock. The result is a picture of the exploited stock (total population/school, level of reproduction, natural mortality, </w:t>
      </w:r>
      <w:r w:rsidR="00B70DC3" w:rsidRPr="00094095">
        <w:t>and acceptable</w:t>
      </w:r>
      <w:r w:rsidRPr="00094095">
        <w:t xml:space="preserve"> level of fis</w:t>
      </w:r>
      <w:r w:rsidR="00B70DC3" w:rsidRPr="00094095">
        <w:t xml:space="preserve">h taken by fishing activities). </w:t>
      </w:r>
      <w:r w:rsidRPr="00094095">
        <w:t xml:space="preserve">Indicators such as maximum sustainable yield are published. </w:t>
      </w:r>
    </w:p>
    <w:p w14:paraId="5602BA4C" w14:textId="77777777" w:rsidR="00415B55" w:rsidRPr="00094095" w:rsidRDefault="00415B55" w:rsidP="00F46C07">
      <w:pPr>
        <w:pStyle w:val="ListParagraph"/>
        <w:numPr>
          <w:ilvl w:val="0"/>
          <w:numId w:val="14"/>
        </w:numPr>
      </w:pPr>
      <w:r w:rsidRPr="00CC4698">
        <w:rPr>
          <w:b/>
        </w:rPr>
        <w:t>Assess the level of exploitation of the exploited stock:</w:t>
      </w:r>
      <w:r w:rsidRPr="00094095">
        <w:t xml:space="preserve"> national institutions collect data from different sources (small-scale fisheries, industrial fisheries) with different methodologies / sources (log book, sample based survey, e-log book, VMS) to fe</w:t>
      </w:r>
      <w:r w:rsidR="00B70DC3" w:rsidRPr="00094095">
        <w:t>e</w:t>
      </w:r>
      <w:r w:rsidRPr="00094095">
        <w:t xml:space="preserve">d exploitation indicators computation (effort, catches, Catch </w:t>
      </w:r>
      <w:r w:rsidR="00DC53E2" w:rsidRPr="00094095">
        <w:t>per</w:t>
      </w:r>
      <w:r w:rsidRPr="00094095">
        <w:t xml:space="preserve"> Unit of Effort). The result is the quantity of fish taken from the exploited stock. These indicators are made available to data consumers (research institutes) through formal or informal processes and some are published.</w:t>
      </w:r>
    </w:p>
    <w:p w14:paraId="41B1E421" w14:textId="3F489F1B" w:rsidR="00415B55" w:rsidRPr="00094095" w:rsidRDefault="00415B55" w:rsidP="00F46C07">
      <w:pPr>
        <w:pStyle w:val="ListParagraph"/>
        <w:numPr>
          <w:ilvl w:val="0"/>
          <w:numId w:val="14"/>
        </w:numPr>
      </w:pPr>
      <w:r w:rsidRPr="00CC4698">
        <w:rPr>
          <w:b/>
        </w:rPr>
        <w:t>Assess the level of sustainable exploitation of the exploited stock:</w:t>
      </w:r>
      <w:r w:rsidRPr="00094095">
        <w:t xml:space="preserve">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rsidRPr="00094095">
        <w:t>ting Marine Protected Areas</w:t>
      </w:r>
      <w:r w:rsidR="003718B0">
        <w:t>,</w:t>
      </w:r>
      <w:r w:rsidR="00B70DC3" w:rsidRPr="00094095">
        <w:t xml:space="preserve"> etc.</w:t>
      </w:r>
      <w:r w:rsidRPr="00094095">
        <w:t>).</w:t>
      </w:r>
    </w:p>
    <w:p w14:paraId="60899CC1" w14:textId="55D35382" w:rsidR="00FE708F" w:rsidRPr="00094095" w:rsidRDefault="00415B55" w:rsidP="00F46C07">
      <w:pPr>
        <w:pStyle w:val="ListParagraph"/>
        <w:numPr>
          <w:ilvl w:val="0"/>
          <w:numId w:val="14"/>
        </w:numPr>
      </w:pPr>
      <w:r w:rsidRPr="00CC4698">
        <w:rPr>
          <w:b/>
        </w:rPr>
        <w:t>Assess the level of control of the exploitation of the exploited stock:</w:t>
      </w:r>
      <w:r w:rsidRPr="00094095">
        <w:t xml:space="preserve">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w:t>
      </w:r>
      <w:r w:rsidR="00515D35">
        <w:t>,</w:t>
      </w:r>
      <w:r w:rsidRPr="00094095">
        <w:t xml:space="preserve"> </w:t>
      </w:r>
      <w:r w:rsidR="00B70DC3" w:rsidRPr="00094095">
        <w:t>etc.).</w:t>
      </w:r>
    </w:p>
    <w:p w14:paraId="1A4F7EFE" w14:textId="3503A92C" w:rsidR="00AE253C" w:rsidRPr="00094095" w:rsidRDefault="00FE708F" w:rsidP="007B6503">
      <w:r w:rsidRPr="00094095">
        <w:t xml:space="preserve">At </w:t>
      </w:r>
      <w:r w:rsidR="00F33DD8">
        <w:t xml:space="preserve">a </w:t>
      </w:r>
      <w:r w:rsidRPr="00094095">
        <w:t>national institution level, most of the tools developed for data collection/processing/ storage/dissemination are homemade (</w:t>
      </w:r>
      <w:r w:rsidR="00D347B9">
        <w:t>b</w:t>
      </w:r>
      <w:r w:rsidRPr="00094095">
        <w:t>y CERIT in France for instance, a government IT department for Ministry of Agriculture or by IFREMER</w:t>
      </w:r>
      <w:r w:rsidR="00F77BDE" w:rsidRPr="00094095">
        <w:rPr>
          <w:rStyle w:val="FootnoteReference"/>
        </w:rPr>
        <w:footnoteReference w:id="41"/>
      </w:r>
      <w:r w:rsidRPr="00094095">
        <w:t>) or outsourced. A key dimension is to be considered here: data confidentiality, especially fisherman catches declaration. This confidentiality is certified by governmental institutions/law and is a strong pre-requisite to any data declaration by fishermen.</w:t>
      </w:r>
    </w:p>
    <w:p w14:paraId="76C798CF" w14:textId="77777777" w:rsidR="00CE0967" w:rsidRPr="00094095" w:rsidRDefault="00CE0967" w:rsidP="007B6503">
      <w:r w:rsidRPr="00094095">
        <w:rPr>
          <w:noProof/>
          <w:lang w:val="en-US"/>
        </w:rPr>
        <mc:AlternateContent>
          <mc:Choice Requires="wps">
            <w:drawing>
              <wp:inline distT="0" distB="0" distL="0" distR="0" wp14:anchorId="11D361FA" wp14:editId="70907FC1">
                <wp:extent cx="5762847" cy="1533525"/>
                <wp:effectExtent l="0" t="0" r="28575"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533525"/>
                        </a:xfrm>
                        <a:prstGeom prst="rect">
                          <a:avLst/>
                        </a:prstGeom>
                        <a:solidFill>
                          <a:srgbClr val="0070C0">
                            <a:alpha val="30000"/>
                          </a:srgbClr>
                        </a:solidFill>
                        <a:ln w="9525">
                          <a:solidFill>
                            <a:srgbClr val="000000"/>
                          </a:solidFill>
                          <a:miter lim="800000"/>
                          <a:headEnd/>
                          <a:tailEnd/>
                        </a:ln>
                      </wps:spPr>
                      <wps:txbx>
                        <w:txbxContent>
                          <w:p w14:paraId="6EC9606C" w14:textId="4C53C9EC" w:rsidR="007F7E61" w:rsidRDefault="007F7E61"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w:pict>
              <v:shape id="_x0000_s1036" type="#_x0000_t202" style="width:453.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" fillcolor="#0070c0">
                <v:fill opacity="19789f"/>
                <v:textbox>
                  <w:txbxContent>
                    <w:p w14:paraId="6EC9606C" w14:textId="4C53C9EC" w:rsidR="00140067" w:rsidRDefault="00140067"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14:paraId="623E226D" w14:textId="77777777" w:rsidR="00D06D9B" w:rsidRPr="00094095" w:rsidRDefault="00D06D9B" w:rsidP="007B6503">
      <w:pPr>
        <w:pStyle w:val="Heading3"/>
      </w:pPr>
      <w:bookmarkStart w:id="29" w:name="_Toc318561569"/>
      <w:r w:rsidRPr="00094095">
        <w:lastRenderedPageBreak/>
        <w:t>Fisheries Catc</w:t>
      </w:r>
      <w:r w:rsidR="00AA1F25" w:rsidRPr="00094095">
        <w:t xml:space="preserve">hes: </w:t>
      </w:r>
      <w:r w:rsidRPr="00094095">
        <w:t>Traceability/Certification/Quality Control</w:t>
      </w:r>
      <w:r w:rsidR="00AA1F25" w:rsidRPr="00094095">
        <w:t xml:space="preserve"> Domain</w:t>
      </w:r>
      <w:bookmarkEnd w:id="29"/>
      <w:r w:rsidR="00AA1F25" w:rsidRPr="00094095">
        <w:t xml:space="preserve"> </w:t>
      </w:r>
    </w:p>
    <w:p w14:paraId="04BB98BA" w14:textId="77777777" w:rsidR="00D06D9B" w:rsidRPr="00094095" w:rsidRDefault="00415B55" w:rsidP="0068127E">
      <w:pPr>
        <w:keepNext/>
        <w:jc w:val="center"/>
      </w:pPr>
      <w:r w:rsidRPr="00094095">
        <w:rPr>
          <w:noProof/>
          <w:lang w:val="en-US"/>
        </w:rPr>
        <w:drawing>
          <wp:inline distT="114300" distB="114300" distL="114300" distR="114300" wp14:anchorId="5B1EC069" wp14:editId="25678E54">
            <wp:extent cx="5624423" cy="6840746"/>
            <wp:effectExtent l="0" t="0" r="0" b="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5"/>
                    <a:srcRect/>
                    <a:stretch>
                      <a:fillRect/>
                    </a:stretch>
                  </pic:blipFill>
                  <pic:spPr>
                    <a:xfrm>
                      <a:off x="0" y="0"/>
                      <a:ext cx="5636089" cy="6854935"/>
                    </a:xfrm>
                    <a:prstGeom prst="rect">
                      <a:avLst/>
                    </a:prstGeom>
                    <a:ln/>
                  </pic:spPr>
                </pic:pic>
              </a:graphicData>
            </a:graphic>
          </wp:inline>
        </w:drawing>
      </w:r>
    </w:p>
    <w:p w14:paraId="2BDEC4FA" w14:textId="77777777" w:rsidR="00415B55" w:rsidRPr="00094095" w:rsidRDefault="00D06D9B" w:rsidP="0068127E">
      <w:pPr>
        <w:pStyle w:val="Caption"/>
        <w:spacing w:line="276" w:lineRule="auto"/>
        <w:jc w:val="center"/>
      </w:pPr>
      <w:bookmarkStart w:id="30" w:name="_Toc318555427"/>
      <w:r w:rsidRPr="00094095">
        <w:t xml:space="preserve">Figure </w:t>
      </w:r>
      <w:fldSimple w:instr=" SEQ Figure \* ARABIC ">
        <w:r w:rsidR="001A3077">
          <w:rPr>
            <w:noProof/>
          </w:rPr>
          <w:t>4</w:t>
        </w:r>
      </w:fldSimple>
      <w:r w:rsidRPr="00094095">
        <w:t>- Fisheries Catches: Traceability/Certification/Quality Control- Data Flow</w:t>
      </w:r>
      <w:bookmarkEnd w:id="30"/>
    </w:p>
    <w:p w14:paraId="7354BAD6" w14:textId="77777777" w:rsidR="00263E30" w:rsidRDefault="00263E30" w:rsidP="007B6503"/>
    <w:p w14:paraId="1490A91E" w14:textId="77777777" w:rsidR="00263E30" w:rsidRDefault="00263E30" w:rsidP="007B6503"/>
    <w:p w14:paraId="1C378782" w14:textId="77777777" w:rsidR="00415B55" w:rsidRPr="00094095" w:rsidRDefault="00415B55" w:rsidP="007B6503">
      <w:r w:rsidRPr="00094095">
        <w:lastRenderedPageBreak/>
        <w:t xml:space="preserve">Certification aims to provide final fish consumer insurance on the quality of the fish and its sustainable exploitation. </w:t>
      </w:r>
    </w:p>
    <w:p w14:paraId="19565428" w14:textId="77777777" w:rsidR="00415B55" w:rsidRPr="00094095" w:rsidRDefault="00415B55" w:rsidP="007B6503">
      <w:r w:rsidRPr="00094095">
        <w:t>Activities are conducted at two different levels:</w:t>
      </w:r>
    </w:p>
    <w:p w14:paraId="1FE7326A" w14:textId="1C4A8639" w:rsidR="00415B55" w:rsidRPr="00094095" w:rsidRDefault="00415B55" w:rsidP="00F46C07">
      <w:pPr>
        <w:pStyle w:val="ListParagraph"/>
        <w:numPr>
          <w:ilvl w:val="0"/>
          <w:numId w:val="15"/>
        </w:numPr>
      </w:pPr>
      <w:r w:rsidRPr="00D52F35">
        <w:rPr>
          <w:b/>
        </w:rPr>
        <w:t>At institutional level, certification collates information and data on the sustainability of the exploitation stock:</w:t>
      </w:r>
      <w:r w:rsidRPr="00094095">
        <w:t xml:space="preserve"> is it well defined, is it monitored, is it managed, is it scientifically </w:t>
      </w:r>
      <w:r w:rsidR="00AA1F25" w:rsidRPr="00094095">
        <w:t>assessed</w:t>
      </w:r>
      <w:r w:rsidR="00A31AA9" w:rsidRPr="00094095">
        <w:t xml:space="preserve">, what is the stock status? </w:t>
      </w:r>
      <w:r w:rsidRPr="00094095">
        <w:t>etc. This collation is highly manual (Auditor is sent to the country by the certification organization). Resulting data are stored and made publicly available to validate certification.</w:t>
      </w:r>
    </w:p>
    <w:p w14:paraId="0385C29C" w14:textId="65EEA1B6" w:rsidR="00415B55" w:rsidRPr="00094095" w:rsidRDefault="00415B55" w:rsidP="00F46C07">
      <w:pPr>
        <w:pStyle w:val="ListParagraph"/>
        <w:numPr>
          <w:ilvl w:val="0"/>
          <w:numId w:val="15"/>
        </w:numPr>
      </w:pPr>
      <w:r w:rsidRPr="00D52F35">
        <w:rPr>
          <w:b/>
        </w:rPr>
        <w:t xml:space="preserve">At </w:t>
      </w:r>
      <w:r w:rsidR="00AA1F25" w:rsidRPr="00D52F35">
        <w:rPr>
          <w:b/>
        </w:rPr>
        <w:t xml:space="preserve">an </w:t>
      </w:r>
      <w:r w:rsidRPr="00D52F35">
        <w:rPr>
          <w:b/>
        </w:rPr>
        <w:t>exploitation level, certification aims to trace each landing to ensure that every sold fish under the certification scheme is traced back to the certified stock:</w:t>
      </w:r>
      <w:r w:rsidRPr="00094095">
        <w:t xml:space="preserve"> when caught, when sold to the sale house or the fish monger, when sold to the fish monger by the sale house and when finally sold to the final consumer</w:t>
      </w:r>
      <w:r w:rsidR="00467627">
        <w:t xml:space="preserve"> -</w:t>
      </w:r>
      <w:r w:rsidRPr="00094095">
        <w:t xml:space="preserve">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14:paraId="11A1CD44" w14:textId="28048D10" w:rsidR="00415B55" w:rsidRPr="00094095" w:rsidRDefault="00CE0967" w:rsidP="007B6503">
      <w:r w:rsidRPr="00094095">
        <w:rPr>
          <w:noProof/>
          <w:lang w:val="en-US"/>
        </w:rPr>
        <mc:AlternateContent>
          <mc:Choice Requires="wps">
            <w:drawing>
              <wp:inline distT="0" distB="0" distL="0" distR="0" wp14:anchorId="32272FC1" wp14:editId="268A50C1">
                <wp:extent cx="5762847" cy="695325"/>
                <wp:effectExtent l="0" t="0" r="28575"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695325"/>
                        </a:xfrm>
                        <a:prstGeom prst="rect">
                          <a:avLst/>
                        </a:prstGeom>
                        <a:solidFill>
                          <a:srgbClr val="0070C0">
                            <a:alpha val="30000"/>
                          </a:srgbClr>
                        </a:solidFill>
                        <a:ln w="9525">
                          <a:solidFill>
                            <a:srgbClr val="000000"/>
                          </a:solidFill>
                          <a:miter lim="800000"/>
                          <a:headEnd/>
                          <a:tailEnd/>
                        </a:ln>
                      </wps:spPr>
                      <wps:txbx>
                        <w:txbxContent>
                          <w:p w14:paraId="0F246AAA" w14:textId="77777777" w:rsidR="007F7E61" w:rsidRDefault="007F7E61"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w:pict>
              <v:shape id="_x0000_s1037" type="#_x0000_t202" style="width:45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" fillcolor="#0070c0">
                <v:fill opacity="19789f"/>
                <v:textbox>
                  <w:txbxContent>
                    <w:p w14:paraId="0F246AAA" w14:textId="77777777" w:rsidR="00140067" w:rsidRDefault="00140067"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14:paraId="074C5564" w14:textId="77777777" w:rsidR="00415B55" w:rsidRPr="00094095" w:rsidRDefault="00415B55" w:rsidP="007B6503">
      <w:pPr>
        <w:pStyle w:val="Heading3"/>
      </w:pPr>
      <w:bookmarkStart w:id="31" w:name="_Toc318561570"/>
      <w:r w:rsidRPr="00094095">
        <w:lastRenderedPageBreak/>
        <w:t>Marine Fisheries Research</w:t>
      </w:r>
      <w:r w:rsidR="00AA1F25" w:rsidRPr="00094095">
        <w:t xml:space="preserve"> Domain</w:t>
      </w:r>
      <w:bookmarkEnd w:id="31"/>
      <w:r w:rsidR="00AA1F25" w:rsidRPr="00094095">
        <w:t xml:space="preserve"> </w:t>
      </w:r>
    </w:p>
    <w:p w14:paraId="16748CD6" w14:textId="77777777" w:rsidR="00AA1F25" w:rsidRPr="00094095" w:rsidRDefault="00415B55" w:rsidP="0068127E">
      <w:pPr>
        <w:keepNext/>
        <w:jc w:val="center"/>
      </w:pPr>
      <w:r w:rsidRPr="00094095">
        <w:rPr>
          <w:noProof/>
          <w:lang w:val="en-US"/>
        </w:rPr>
        <w:drawing>
          <wp:inline distT="114300" distB="114300" distL="114300" distR="114300" wp14:anchorId="09DF73AA" wp14:editId="5C64F5E1">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6"/>
                    <a:srcRect/>
                    <a:stretch>
                      <a:fillRect/>
                    </a:stretch>
                  </pic:blipFill>
                  <pic:spPr>
                    <a:xfrm>
                      <a:off x="0" y="0"/>
                      <a:ext cx="5257907" cy="7281510"/>
                    </a:xfrm>
                    <a:prstGeom prst="rect">
                      <a:avLst/>
                    </a:prstGeom>
                    <a:ln/>
                  </pic:spPr>
                </pic:pic>
              </a:graphicData>
            </a:graphic>
          </wp:inline>
        </w:drawing>
      </w:r>
    </w:p>
    <w:p w14:paraId="104BA75E" w14:textId="77777777" w:rsidR="00AA1F25" w:rsidRPr="00094095" w:rsidRDefault="00AA1F25" w:rsidP="0068127E">
      <w:pPr>
        <w:pStyle w:val="Caption"/>
        <w:spacing w:line="276" w:lineRule="auto"/>
        <w:jc w:val="center"/>
      </w:pPr>
      <w:bookmarkStart w:id="32" w:name="_Toc318555428"/>
      <w:r w:rsidRPr="00094095">
        <w:t xml:space="preserve">Figure </w:t>
      </w:r>
      <w:fldSimple w:instr=" SEQ Figure \* ARABIC ">
        <w:r w:rsidR="001A3077">
          <w:rPr>
            <w:noProof/>
          </w:rPr>
          <w:t>5</w:t>
        </w:r>
      </w:fldSimple>
      <w:r w:rsidRPr="00094095">
        <w:t>- Marine Fisheries Research Domain Data Flow</w:t>
      </w:r>
      <w:bookmarkEnd w:id="32"/>
    </w:p>
    <w:p w14:paraId="41606869" w14:textId="77777777" w:rsidR="00AE669D" w:rsidRPr="00094095" w:rsidRDefault="00AE669D" w:rsidP="007B6503"/>
    <w:p w14:paraId="2A9264E1" w14:textId="77777777" w:rsidR="00415B55" w:rsidRPr="00094095" w:rsidRDefault="00AA1F25" w:rsidP="007B6503">
      <w:r w:rsidRPr="00094095">
        <w:lastRenderedPageBreak/>
        <w:t xml:space="preserve">Marine </w:t>
      </w:r>
      <w:r w:rsidR="00415B55" w:rsidRPr="00094095">
        <w:t xml:space="preserve">Fisheries Research activities </w:t>
      </w:r>
      <w:r w:rsidR="00925E53" w:rsidRPr="00094095">
        <w:t>have different scopes</w:t>
      </w:r>
      <w:r w:rsidR="00415B55" w:rsidRPr="00094095">
        <w:t xml:space="preserve">: </w:t>
      </w:r>
    </w:p>
    <w:p w14:paraId="4D34D252" w14:textId="77777777" w:rsidR="00415B55" w:rsidRPr="00094095" w:rsidRDefault="0068127E" w:rsidP="00F46C07">
      <w:pPr>
        <w:pStyle w:val="ListParagraph"/>
        <w:numPr>
          <w:ilvl w:val="0"/>
          <w:numId w:val="16"/>
        </w:numPr>
      </w:pPr>
      <w:r w:rsidRPr="00094095">
        <w:t>F</w:t>
      </w:r>
      <w:r w:rsidR="00415B55" w:rsidRPr="00094095">
        <w:t>undamental research on taxonomy, on fish biology/genetics, on fish population modelling</w:t>
      </w:r>
    </w:p>
    <w:p w14:paraId="7E7571AC" w14:textId="77777777" w:rsidR="00415B55" w:rsidRPr="00094095" w:rsidRDefault="0068127E" w:rsidP="00F46C07">
      <w:pPr>
        <w:pStyle w:val="ListParagraph"/>
        <w:numPr>
          <w:ilvl w:val="0"/>
          <w:numId w:val="16"/>
        </w:numPr>
      </w:pPr>
      <w:r w:rsidRPr="00094095">
        <w:t>P</w:t>
      </w:r>
      <w:r w:rsidR="00415B55" w:rsidRPr="00094095">
        <w:t>ractical research on fishing techniques, on fishing vessels, on fish mortality per fishing techniques, on fish catch monitoring (developing statistical models depending on fishing type), on stock assessment</w:t>
      </w:r>
    </w:p>
    <w:p w14:paraId="7A96C42C" w14:textId="77777777" w:rsidR="00415B55" w:rsidRPr="00094095" w:rsidRDefault="00A675E6" w:rsidP="007B6503">
      <w:r w:rsidRPr="00094095">
        <w:t xml:space="preserve">Fundamental research usually feeds practical research. </w:t>
      </w:r>
      <w:r w:rsidR="00925E53" w:rsidRPr="00094095">
        <w:t>Research is built</w:t>
      </w:r>
      <w:r w:rsidR="00415B55" w:rsidRPr="00094095">
        <w:t xml:space="preserve"> on a common scheme of setting a problem, identifying experiment to collect raw data on the problem, defining model to exploit data and compute statistics with the collected data to provide assessment of the problem solution. High </w:t>
      </w:r>
      <w:r w:rsidR="00925E53" w:rsidRPr="00094095">
        <w:t>volume of raw data is</w:t>
      </w:r>
      <w:r w:rsidR="00415B55" w:rsidRPr="00094095">
        <w:t xml:space="preserve"> collected, important computing resource could be needed (population model computing for instance) and limited </w:t>
      </w:r>
      <w:r w:rsidR="00925E53" w:rsidRPr="00094095">
        <w:t>numbers of statistics are</w:t>
      </w:r>
      <w:r w:rsidR="00415B55" w:rsidRPr="00094095">
        <w:t xml:space="preserve"> produced.</w:t>
      </w:r>
    </w:p>
    <w:p w14:paraId="04F0D362" w14:textId="2450BD08" w:rsidR="00A675E6" w:rsidRPr="00094095" w:rsidRDefault="00A675E6" w:rsidP="007B6503">
      <w:r w:rsidRPr="00094095">
        <w:t>In Marine Research Institutes tools and processing capacities needs vary from one research department to another. Mostly, ad-hoc solutions are developed under regular programmes or projects funds. There is a common use of open-source solutions (R for statistical processing, postgreSQL</w:t>
      </w:r>
      <w:r w:rsidR="006B4AC4">
        <w:rPr>
          <w:rStyle w:val="FootnoteReference"/>
        </w:rPr>
        <w:footnoteReference w:id="42"/>
      </w:r>
      <w:r w:rsidRPr="00094095">
        <w:t xml:space="preserve"> for DBMS). IT activities outsourcing could be a source of revenue.</w:t>
      </w:r>
    </w:p>
    <w:p w14:paraId="1FDEE3F0" w14:textId="45764245" w:rsidR="00CE0967" w:rsidRPr="00094095" w:rsidRDefault="00CE0967" w:rsidP="007B6503">
      <w:r w:rsidRPr="00094095">
        <w:rPr>
          <w:noProof/>
          <w:lang w:val="en-US"/>
        </w:rPr>
        <mc:AlternateContent>
          <mc:Choice Requires="wps">
            <w:drawing>
              <wp:inline distT="0" distB="0" distL="0" distR="0" wp14:anchorId="2839B0A0" wp14:editId="5CA011E1">
                <wp:extent cx="5788325" cy="695325"/>
                <wp:effectExtent l="0" t="0" r="22225"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695325"/>
                        </a:xfrm>
                        <a:prstGeom prst="rect">
                          <a:avLst/>
                        </a:prstGeom>
                        <a:solidFill>
                          <a:srgbClr val="0070C0">
                            <a:alpha val="30000"/>
                          </a:srgbClr>
                        </a:solidFill>
                        <a:ln w="9525">
                          <a:solidFill>
                            <a:srgbClr val="000000"/>
                          </a:solidFill>
                          <a:miter lim="800000"/>
                          <a:headEnd/>
                          <a:tailEnd/>
                        </a:ln>
                      </wps:spPr>
                      <wps:txbx>
                        <w:txbxContent>
                          <w:p w14:paraId="010DA4DB" w14:textId="77777777" w:rsidR="007F7E61" w:rsidRDefault="007F7E61"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wps:txbx>
                      <wps:bodyPr rot="0" vert="horz" wrap="square" lIns="91440" tIns="45720" rIns="91440" bIns="45720" anchor="t" anchorCtr="0">
                        <a:noAutofit/>
                      </wps:bodyPr>
                    </wps:wsp>
                  </a:graphicData>
                </a:graphic>
              </wp:inline>
            </w:drawing>
          </mc:Choice>
          <mc:Fallback>
            <w:pict>
              <v:shape id="_x0000_s1038" type="#_x0000_t202" style="width:455.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" fillcolor="#0070c0">
                <v:fill opacity="19789f"/>
                <v:textbox>
                  <w:txbxContent>
                    <w:p w14:paraId="010DA4DB" w14:textId="77777777" w:rsidR="00140067" w:rsidRDefault="00140067"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v:textbox>
                <w10:anchorlock/>
              </v:shape>
            </w:pict>
          </mc:Fallback>
        </mc:AlternateContent>
      </w:r>
    </w:p>
    <w:p w14:paraId="44DB35E5" w14:textId="77777777" w:rsidR="0068127E" w:rsidRPr="00094095" w:rsidRDefault="0068127E" w:rsidP="007B6503"/>
    <w:p w14:paraId="28AF6583" w14:textId="7B54DB8F" w:rsidR="0068658C" w:rsidRPr="00094095" w:rsidRDefault="0068127E" w:rsidP="007B6503">
      <w:pPr>
        <w:pStyle w:val="Heading2"/>
      </w:pPr>
      <w:bookmarkStart w:id="33" w:name="_Toc436644571"/>
      <w:bookmarkStart w:id="34" w:name="_Toc318561571"/>
      <w:r w:rsidRPr="00094095">
        <w:t xml:space="preserve">Domain and </w:t>
      </w:r>
      <w:r w:rsidR="00C97AA0" w:rsidRPr="00094095">
        <w:t xml:space="preserve">Stakeholder </w:t>
      </w:r>
      <w:r w:rsidR="0068658C" w:rsidRPr="00094095">
        <w:t>Findings</w:t>
      </w:r>
      <w:bookmarkEnd w:id="33"/>
      <w:r w:rsidR="00C52AAD">
        <w:t xml:space="preserve"> Representing Opportunities for EGI</w:t>
      </w:r>
      <w:bookmarkEnd w:id="34"/>
    </w:p>
    <w:p w14:paraId="6BD62BD4" w14:textId="487468E0" w:rsidR="002969EE" w:rsidRPr="00094095" w:rsidRDefault="00424D4D" w:rsidP="007D1757">
      <w:bookmarkStart w:id="35" w:name="_Toc436644572"/>
      <w:r w:rsidRPr="00094095">
        <w:t>Thus far</w:t>
      </w:r>
      <w:r w:rsidR="00C822B1" w:rsidRPr="00094095">
        <w:t xml:space="preserve">, through the analysis of domains in the Fishery and Marine Sciences </w:t>
      </w:r>
      <w:r w:rsidR="000C0AD3" w:rsidRPr="00094095">
        <w:t>Data Analysis S</w:t>
      </w:r>
      <w:r w:rsidR="00C822B1" w:rsidRPr="00094095">
        <w:t>ector and its Stakeholders</w:t>
      </w:r>
      <w:r w:rsidRPr="00094095">
        <w:t xml:space="preserve"> we have discovered that </w:t>
      </w:r>
      <w:r w:rsidR="002969EE" w:rsidRPr="00094095">
        <w:t>Fishery Exploitation is mainly</w:t>
      </w:r>
      <w:r w:rsidR="007F73B8">
        <w:t>,</w:t>
      </w:r>
      <w:r w:rsidR="002969EE" w:rsidRPr="00094095">
        <w:t xml:space="preserve"> if not exclusively</w:t>
      </w:r>
      <w:r w:rsidR="007F73B8">
        <w:t>,</w:t>
      </w:r>
      <w:r w:rsidR="002969EE" w:rsidRPr="00094095">
        <w:t xml:space="preserve"> private (individual, SME </w:t>
      </w:r>
      <w:r w:rsidR="00CC4698">
        <w:t>and industry</w:t>
      </w:r>
      <w:r w:rsidR="002969EE" w:rsidRPr="00094095">
        <w:t xml:space="preserve">), whereas Monitoring and Management is mainly public (national and regional governmental/public organizations). </w:t>
      </w:r>
    </w:p>
    <w:p w14:paraId="125C4AAC" w14:textId="10CC04EF" w:rsidR="002969EE" w:rsidRPr="00094095" w:rsidRDefault="002969EE" w:rsidP="007D1757">
      <w:r w:rsidRPr="00CC4698">
        <w:rPr>
          <w:b/>
        </w:rPr>
        <w:t>EGI might look to focus on the high interest domains</w:t>
      </w:r>
      <w:r w:rsidR="007F73B8" w:rsidRPr="00CC4698">
        <w:rPr>
          <w:b/>
        </w:rPr>
        <w:t xml:space="preserve"> that</w:t>
      </w:r>
      <w:r w:rsidRPr="00CC4698">
        <w:rPr>
          <w:b/>
        </w:rPr>
        <w:t xml:space="preserve"> exist under Monitoring and Managing.</w:t>
      </w:r>
      <w:r w:rsidRPr="00094095">
        <w:t xml:space="preserve"> The five domains below are</w:t>
      </w:r>
      <w:r w:rsidR="007E57A4" w:rsidRPr="00094095">
        <w:t xml:space="preserve"> where </w:t>
      </w:r>
      <w:r w:rsidR="00D347B9">
        <w:t xml:space="preserve">a </w:t>
      </w:r>
      <w:r w:rsidR="007E57A4" w:rsidRPr="00094095">
        <w:t xml:space="preserve">large volume of data is </w:t>
      </w:r>
      <w:r w:rsidR="00D347B9">
        <w:t>applicable</w:t>
      </w:r>
      <w:r w:rsidR="007E57A4" w:rsidRPr="00094095">
        <w:t>:</w:t>
      </w:r>
    </w:p>
    <w:p w14:paraId="79A95643" w14:textId="77777777" w:rsidR="002969EE" w:rsidRPr="00094095" w:rsidRDefault="00416907" w:rsidP="00F46C07">
      <w:pPr>
        <w:pStyle w:val="ListParagraph"/>
        <w:numPr>
          <w:ilvl w:val="0"/>
          <w:numId w:val="18"/>
        </w:numPr>
        <w:textAlignment w:val="baseline"/>
      </w:pPr>
      <w:r w:rsidRPr="00094095">
        <w:t>Marine F</w:t>
      </w:r>
      <w:r w:rsidR="002969EE" w:rsidRPr="00094095">
        <w:t>isheri</w:t>
      </w:r>
      <w:r w:rsidRPr="00094095">
        <w:t>es Exploitation and M</w:t>
      </w:r>
      <w:r w:rsidR="002969EE" w:rsidRPr="00094095">
        <w:t>onitoring, especially for industrial fisheries</w:t>
      </w:r>
    </w:p>
    <w:p w14:paraId="705F47DD" w14:textId="3897FFF7" w:rsidR="002969EE" w:rsidRPr="00094095" w:rsidRDefault="00936A0F" w:rsidP="00F46C07">
      <w:pPr>
        <w:pStyle w:val="ListParagraph"/>
        <w:numPr>
          <w:ilvl w:val="0"/>
          <w:numId w:val="18"/>
        </w:numPr>
        <w:textAlignment w:val="baseline"/>
      </w:pPr>
      <w:r>
        <w:t>Marine Fisheries R</w:t>
      </w:r>
      <w:r w:rsidR="002969EE" w:rsidRPr="00094095">
        <w:t xml:space="preserve">esearch </w:t>
      </w:r>
      <w:r w:rsidR="007E57A4" w:rsidRPr="00094095">
        <w:t xml:space="preserve">to provide stock assessment, where there </w:t>
      </w:r>
      <w:r w:rsidR="00D52F35">
        <w:t>are</w:t>
      </w:r>
      <w:r w:rsidR="007E57A4" w:rsidRPr="00094095">
        <w:t xml:space="preserve"> </w:t>
      </w:r>
      <w:r w:rsidR="002969EE" w:rsidRPr="00094095">
        <w:t>few typ</w:t>
      </w:r>
      <w:r w:rsidR="007E57A4" w:rsidRPr="00094095">
        <w:t>e</w:t>
      </w:r>
      <w:r w:rsidR="00D52F35">
        <w:t>s</w:t>
      </w:r>
      <w:r w:rsidR="007E57A4" w:rsidRPr="00094095">
        <w:t xml:space="preserve"> of data but with large volume</w:t>
      </w:r>
    </w:p>
    <w:p w14:paraId="1254EF7C" w14:textId="32937ACD" w:rsidR="002969EE" w:rsidRPr="00094095" w:rsidRDefault="00936A0F" w:rsidP="00F46C07">
      <w:pPr>
        <w:pStyle w:val="ListParagraph"/>
        <w:numPr>
          <w:ilvl w:val="0"/>
          <w:numId w:val="18"/>
        </w:numPr>
        <w:textAlignment w:val="baseline"/>
      </w:pPr>
      <w:r>
        <w:t>Fisheries Catches Traceability/C</w:t>
      </w:r>
      <w:r w:rsidR="002969EE" w:rsidRPr="00094095">
        <w:t>ertifi</w:t>
      </w:r>
      <w:r w:rsidR="007E57A4" w:rsidRPr="00094095">
        <w:t xml:space="preserve">cation/Quality control, where there </w:t>
      </w:r>
      <w:r w:rsidR="00D52F35">
        <w:t>are</w:t>
      </w:r>
      <w:r w:rsidR="007E57A4" w:rsidRPr="00094095">
        <w:t xml:space="preserve"> a </w:t>
      </w:r>
      <w:r w:rsidR="002969EE" w:rsidRPr="00094095">
        <w:t>large number of different types of d</w:t>
      </w:r>
      <w:r w:rsidR="007E57A4" w:rsidRPr="00094095">
        <w:t>ata from different stakeholders</w:t>
      </w:r>
    </w:p>
    <w:p w14:paraId="5F7427CF" w14:textId="64F427C5" w:rsidR="002969EE" w:rsidRPr="00094095" w:rsidRDefault="00936A0F" w:rsidP="00F46C07">
      <w:pPr>
        <w:pStyle w:val="ListParagraph"/>
        <w:numPr>
          <w:ilvl w:val="0"/>
          <w:numId w:val="18"/>
        </w:numPr>
        <w:textAlignment w:val="baseline"/>
      </w:pPr>
      <w:r>
        <w:t>Marine E</w:t>
      </w:r>
      <w:r w:rsidR="007E57A4" w:rsidRPr="00094095">
        <w:t>nvironmental research, where t</w:t>
      </w:r>
      <w:r w:rsidR="002969EE" w:rsidRPr="00094095">
        <w:t xml:space="preserve">here is a need for harmonized data by public companies </w:t>
      </w:r>
    </w:p>
    <w:p w14:paraId="4C65ED27" w14:textId="69DE11B0" w:rsidR="00416907" w:rsidRDefault="00F9237C" w:rsidP="00F46C07">
      <w:pPr>
        <w:pStyle w:val="ListParagraph"/>
        <w:numPr>
          <w:ilvl w:val="0"/>
          <w:numId w:val="18"/>
        </w:numPr>
        <w:textAlignment w:val="baseline"/>
      </w:pPr>
      <w:r>
        <w:t>Marine Aquaculture R</w:t>
      </w:r>
      <w:r w:rsidR="00416907" w:rsidRPr="00094095">
        <w:t>esearch</w:t>
      </w:r>
    </w:p>
    <w:p w14:paraId="6A071841" w14:textId="77777777" w:rsidR="00657C50" w:rsidRPr="00094095" w:rsidRDefault="00657C50" w:rsidP="00657C50">
      <w:pPr>
        <w:pStyle w:val="ListParagraph"/>
        <w:textAlignment w:val="baseline"/>
      </w:pPr>
    </w:p>
    <w:p w14:paraId="7D47D678" w14:textId="77777777" w:rsidR="002969EE" w:rsidRPr="00CC4698" w:rsidRDefault="00416907" w:rsidP="00CC4698">
      <w:pPr>
        <w:rPr>
          <w:b/>
        </w:rPr>
      </w:pPr>
      <w:r w:rsidRPr="00CC4698">
        <w:rPr>
          <w:b/>
        </w:rPr>
        <w:lastRenderedPageBreak/>
        <w:t>In addition</w:t>
      </w:r>
      <w:r w:rsidR="00424D4D" w:rsidRPr="00CC4698">
        <w:rPr>
          <w:b/>
        </w:rPr>
        <w:t>,</w:t>
      </w:r>
      <w:r w:rsidRPr="00CC4698">
        <w:rPr>
          <w:b/>
        </w:rPr>
        <w:t xml:space="preserve"> the following domains present conditions where EGI may find opportunities: </w:t>
      </w:r>
    </w:p>
    <w:p w14:paraId="47FBA99D" w14:textId="134EB30A" w:rsidR="002969EE" w:rsidRPr="00094095" w:rsidRDefault="002969EE" w:rsidP="00F46C07">
      <w:pPr>
        <w:pStyle w:val="ListParagraph"/>
        <w:numPr>
          <w:ilvl w:val="0"/>
          <w:numId w:val="19"/>
        </w:numPr>
        <w:textAlignment w:val="baseline"/>
      </w:pPr>
      <w:r w:rsidRPr="00094095">
        <w:t>Marine Aquaculture Production and Monitoring</w:t>
      </w:r>
      <w:r w:rsidR="00416907" w:rsidRPr="00094095">
        <w:t>, as main data providers in aquaculture with different challenges in terms of data storage, processing, dissemination and innovation for data monitoring</w:t>
      </w:r>
    </w:p>
    <w:p w14:paraId="1CA6B4CB" w14:textId="4D3747E5" w:rsidR="002969EE" w:rsidRPr="00094095" w:rsidRDefault="002969EE" w:rsidP="00F46C07">
      <w:pPr>
        <w:pStyle w:val="ListParagraph"/>
        <w:numPr>
          <w:ilvl w:val="0"/>
          <w:numId w:val="19"/>
        </w:numPr>
        <w:textAlignment w:val="baseline"/>
      </w:pPr>
      <w:r w:rsidRPr="00094095">
        <w:t>Impact of Fisheries on Ecosystem Study – Marine Protected Areas (MPA) Efficiency</w:t>
      </w:r>
      <w:r w:rsidR="00FE708F" w:rsidRPr="00094095">
        <w:t xml:space="preserve">, as </w:t>
      </w:r>
      <w:r w:rsidR="00DC53E2" w:rsidRPr="00094095">
        <w:t xml:space="preserve">a </w:t>
      </w:r>
      <w:r w:rsidR="00416907" w:rsidRPr="00094095">
        <w:t xml:space="preserve">large quantity of ad-hoc data </w:t>
      </w:r>
      <w:r w:rsidR="00DC53E2" w:rsidRPr="00094095">
        <w:t>is</w:t>
      </w:r>
      <w:r w:rsidR="00416907" w:rsidRPr="00094095">
        <w:t xml:space="preserve"> collected</w:t>
      </w:r>
    </w:p>
    <w:p w14:paraId="42729189" w14:textId="77777777" w:rsidR="00B5628F" w:rsidRPr="00094095" w:rsidRDefault="00B5628F" w:rsidP="00F46C07">
      <w:pPr>
        <w:pStyle w:val="ListParagraph"/>
        <w:numPr>
          <w:ilvl w:val="0"/>
          <w:numId w:val="19"/>
        </w:numPr>
        <w:textAlignment w:val="baseline"/>
      </w:pPr>
      <w:r w:rsidRPr="00094095">
        <w:t xml:space="preserve">Maritime Surveillance (MCS)/Safety at Sea, as a current challenge is </w:t>
      </w:r>
      <w:r w:rsidR="001B7085" w:rsidRPr="00094095">
        <w:t xml:space="preserve">processing </w:t>
      </w:r>
      <w:r w:rsidRPr="00094095">
        <w:t>data processing coming from different sources</w:t>
      </w:r>
    </w:p>
    <w:p w14:paraId="57AEAABE" w14:textId="6597F4BD" w:rsidR="0068127E" w:rsidRPr="00094095" w:rsidRDefault="002969EE" w:rsidP="00F46C07">
      <w:pPr>
        <w:pStyle w:val="ListParagraph"/>
        <w:numPr>
          <w:ilvl w:val="0"/>
          <w:numId w:val="19"/>
        </w:numPr>
        <w:textAlignment w:val="baseline"/>
      </w:pPr>
      <w:r w:rsidRPr="00094095">
        <w:t>Marine Fisheries Policy Making/Management</w:t>
      </w:r>
      <w:r w:rsidR="00C36DAB" w:rsidRPr="00094095">
        <w:t>, as the EC is in the process of standardizing fisheries reporting formats from all stakeholders (Member States, RFMO, etc.) through UN/CEFACT</w:t>
      </w:r>
      <w:r w:rsidR="00F77BDE" w:rsidRPr="00094095">
        <w:rPr>
          <w:rStyle w:val="FootnoteReference"/>
        </w:rPr>
        <w:footnoteReference w:id="43"/>
      </w:r>
      <w:r w:rsidR="00C36DAB" w:rsidRPr="00094095">
        <w:t xml:space="preserve"> standards and this could create business</w:t>
      </w:r>
    </w:p>
    <w:p w14:paraId="62D92A71" w14:textId="77777777" w:rsidR="00E211B5" w:rsidRPr="00094095" w:rsidRDefault="00E211B5" w:rsidP="00CC4698">
      <w:r w:rsidRPr="00094095">
        <w:t xml:space="preserve">Through the analysis or the data dimensions we understand that the scope of data worked with is often also global, this gives us insight into what services EGI may be able to offer in the future. </w:t>
      </w:r>
    </w:p>
    <w:p w14:paraId="403E0EB6" w14:textId="0CB167B7" w:rsidR="00684E8A" w:rsidRPr="00094095" w:rsidRDefault="00684E8A" w:rsidP="00CC4698">
      <w:r w:rsidRPr="00094095">
        <w:t xml:space="preserve">The mapping </w:t>
      </w:r>
      <w:r w:rsidR="007D1757">
        <w:t xml:space="preserve">of </w:t>
      </w:r>
      <w:r w:rsidRPr="00094095">
        <w:t>the Fisheries and Aquaculture</w:t>
      </w:r>
      <w:r w:rsidR="007D1757">
        <w:t xml:space="preserve"> </w:t>
      </w:r>
      <w:r w:rsidR="007D1757" w:rsidRPr="00094095">
        <w:t>data value chain</w:t>
      </w:r>
      <w:r w:rsidRPr="00094095">
        <w:t>, in addition to the Data Flows created in the following three domains</w:t>
      </w:r>
      <w:r w:rsidR="007D1757">
        <w:t>,</w:t>
      </w:r>
      <w:r w:rsidRPr="00094095">
        <w:t xml:space="preserve"> gives us insights into challenges, current </w:t>
      </w:r>
      <w:r w:rsidR="006B0747" w:rsidRPr="00094095">
        <w:t>progress,</w:t>
      </w:r>
      <w:r w:rsidRPr="00094095">
        <w:t xml:space="preserve"> and possible opportunities</w:t>
      </w:r>
      <w:r w:rsidR="00B04BDC">
        <w:t>:</w:t>
      </w:r>
    </w:p>
    <w:p w14:paraId="27C737E8" w14:textId="0CE49167" w:rsidR="006B0747" w:rsidRPr="00094095" w:rsidRDefault="00F21816" w:rsidP="00F46C07">
      <w:pPr>
        <w:pStyle w:val="ListParagraph"/>
        <w:numPr>
          <w:ilvl w:val="0"/>
          <w:numId w:val="20"/>
        </w:numPr>
      </w:pPr>
      <w:r w:rsidRPr="00CC4698">
        <w:rPr>
          <w:b/>
        </w:rPr>
        <w:t xml:space="preserve">Marine </w:t>
      </w:r>
      <w:r w:rsidR="00C822B1" w:rsidRPr="00CC4698">
        <w:rPr>
          <w:b/>
        </w:rPr>
        <w:t>Fisheries Exploitation and Monitoring Domain</w:t>
      </w:r>
      <w:r w:rsidR="006B0747" w:rsidRPr="00CC4698">
        <w:rPr>
          <w:b/>
        </w:rPr>
        <w:t xml:space="preserve"> </w:t>
      </w:r>
      <w:r w:rsidR="00684E8A" w:rsidRPr="00CC4698">
        <w:rPr>
          <w:b/>
        </w:rPr>
        <w:t xml:space="preserve">presents a </w:t>
      </w:r>
      <w:r w:rsidR="00C822B1" w:rsidRPr="00CC4698">
        <w:rPr>
          <w:b/>
        </w:rPr>
        <w:t>main challenge</w:t>
      </w:r>
      <w:r w:rsidR="00684E8A" w:rsidRPr="00CC4698">
        <w:rPr>
          <w:b/>
        </w:rPr>
        <w:t>, being data collection</w:t>
      </w:r>
      <w:r w:rsidR="00B04BDC">
        <w:rPr>
          <w:b/>
        </w:rPr>
        <w:t>:</w:t>
      </w:r>
      <w:r w:rsidR="00C822B1" w:rsidRPr="00094095">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14:paraId="20B88651" w14:textId="77777777" w:rsidR="006B0747" w:rsidRPr="00094095" w:rsidRDefault="00C822B1" w:rsidP="00F46C07">
      <w:pPr>
        <w:pStyle w:val="ListParagraph"/>
        <w:numPr>
          <w:ilvl w:val="0"/>
          <w:numId w:val="20"/>
        </w:numPr>
      </w:pPr>
      <w:r w:rsidRPr="00CC4698">
        <w:rPr>
          <w:b/>
        </w:rPr>
        <w:t>Fisheries Catches</w:t>
      </w:r>
      <w:r w:rsidRPr="008A6AAB">
        <w:rPr>
          <w:b/>
        </w:rPr>
        <w:t>: Traceability/Certification/Quality Control Domain</w:t>
      </w:r>
      <w:r w:rsidRPr="00094095">
        <w:t xml:space="preserve"> </w:t>
      </w:r>
      <w:r w:rsidR="006B0747" w:rsidRPr="00094095">
        <w:t xml:space="preserve">requires a need to store various types of data for long term duration. Also, facilities are needed to update this data/information easily. </w:t>
      </w:r>
      <w:r w:rsidR="004C419F" w:rsidRPr="00094095">
        <w:t>The certification processing is highly manual. In regards to traceability, several software suites exist.</w:t>
      </w:r>
    </w:p>
    <w:p w14:paraId="7EC474D5" w14:textId="4574C1A2" w:rsidR="008A6AAB" w:rsidRPr="00094095" w:rsidRDefault="00C822B1" w:rsidP="00F46C07">
      <w:pPr>
        <w:pStyle w:val="ListParagraph"/>
        <w:numPr>
          <w:ilvl w:val="0"/>
          <w:numId w:val="20"/>
        </w:numPr>
      </w:pPr>
      <w:r w:rsidRPr="00CC4698">
        <w:rPr>
          <w:b/>
        </w:rPr>
        <w:t xml:space="preserve">Marine Fisheries Research Domain </w:t>
      </w:r>
      <w:r w:rsidR="006B0747" w:rsidRPr="00CC4698">
        <w:rPr>
          <w:b/>
        </w:rPr>
        <w:t>present typical needs of research:</w:t>
      </w:r>
      <w:r w:rsidR="006B0747" w:rsidRPr="00094095">
        <w:t xml:space="preserve"> </w:t>
      </w:r>
      <w:r w:rsidR="006B78B7" w:rsidRPr="00094095">
        <w:t xml:space="preserve">capacity to store large amount of raw data </w:t>
      </w:r>
      <w:r w:rsidR="006B0747" w:rsidRPr="00094095">
        <w:t>for</w:t>
      </w:r>
      <w:r w:rsidR="006B78B7" w:rsidRPr="00094095">
        <w:t xml:space="preserve"> long term</w:t>
      </w:r>
      <w:r w:rsidR="006B0747" w:rsidRPr="00094095">
        <w:t xml:space="preserve"> duration</w:t>
      </w:r>
      <w:r w:rsidR="006B78B7" w:rsidRPr="00094095">
        <w:t>, capacity of computing models and capacity to share/exchange data with colleagues</w:t>
      </w:r>
      <w:r w:rsidR="006B0747" w:rsidRPr="00094095">
        <w:t>.</w:t>
      </w:r>
      <w:r w:rsidR="00A675E6" w:rsidRPr="00094095">
        <w:t xml:space="preserve"> </w:t>
      </w:r>
    </w:p>
    <w:p w14:paraId="51C302C5" w14:textId="771C070E" w:rsidR="008A6AAB" w:rsidRDefault="00C52AAD" w:rsidP="008A6AAB">
      <w:pPr>
        <w:pStyle w:val="ListParagraph"/>
        <w:ind w:left="142"/>
      </w:pPr>
      <w:r>
        <w:rPr>
          <w:noProof/>
          <w:sz w:val="16"/>
          <w:szCs w:val="16"/>
          <w:lang w:val="en-US"/>
        </w:rPr>
        <mc:AlternateContent>
          <mc:Choice Requires="wps">
            <w:drawing>
              <wp:anchor distT="0" distB="0" distL="114300" distR="114300" simplePos="0" relativeHeight="251695104" behindDoc="1" locked="0" layoutInCell="1" allowOverlap="1" wp14:anchorId="73CB3838" wp14:editId="308935E1">
                <wp:simplePos x="0" y="0"/>
                <wp:positionH relativeFrom="column">
                  <wp:posOffset>0</wp:posOffset>
                </wp:positionH>
                <wp:positionV relativeFrom="paragraph">
                  <wp:posOffset>168551</wp:posOffset>
                </wp:positionV>
                <wp:extent cx="5745192" cy="1949450"/>
                <wp:effectExtent l="0" t="0" r="27305" b="12700"/>
                <wp:wrapNone/>
                <wp:docPr id="6" name="Rectangle 6"/>
                <wp:cNvGraphicFramePr/>
                <a:graphic xmlns:a="http://schemas.openxmlformats.org/drawingml/2006/main">
                  <a:graphicData uri="http://schemas.microsoft.com/office/word/2010/wordprocessingShape">
                    <wps:wsp>
                      <wps:cNvSpPr/>
                      <wps:spPr>
                        <a:xfrm>
                          <a:off x="0" y="0"/>
                          <a:ext cx="5745192" cy="1949450"/>
                        </a:xfrm>
                        <a:prstGeom prst="rect">
                          <a:avLst/>
                        </a:prstGeom>
                        <a:solidFill>
                          <a:srgbClr val="0070C0">
                            <a:alpha val="35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0;margin-top:13.25pt;width:452.4pt;height:15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" fillcolor="#0070c0" strokecolor="black [3213]" strokeweight=".5pt">
                <v:fill opacity="22873f"/>
              </v:rect>
            </w:pict>
          </mc:Fallback>
        </mc:AlternateContent>
      </w:r>
    </w:p>
    <w:p w14:paraId="09E7D6A9" w14:textId="62C11508" w:rsidR="006B78B7" w:rsidRPr="00094095" w:rsidRDefault="00A675E6" w:rsidP="008A6AAB">
      <w:pPr>
        <w:pStyle w:val="ListParagraph"/>
        <w:ind w:left="142"/>
      </w:pPr>
      <w:r w:rsidRPr="00094095">
        <w:t>In Marine Research Institutes tools and processing capacities needs vary from one research department to another. M</w:t>
      </w:r>
      <w:r w:rsidR="0068152E" w:rsidRPr="00094095">
        <w:t>ostly</w:t>
      </w:r>
      <w:r w:rsidRPr="00094095">
        <w:t>, ad-hoc solutions are developed under regular programmes or projects funds. There is a common use of open-source solutions (R</w:t>
      </w:r>
      <w:r w:rsidR="00F77BDE" w:rsidRPr="00094095">
        <w:rPr>
          <w:rStyle w:val="FootnoteReference"/>
        </w:rPr>
        <w:footnoteReference w:id="44"/>
      </w:r>
      <w:r w:rsidRPr="00094095">
        <w:t xml:space="preserve"> for statistical processing, </w:t>
      </w:r>
      <w:r w:rsidR="00DC53E2" w:rsidRPr="00094095">
        <w:t xml:space="preserve">postgreSQL </w:t>
      </w:r>
      <w:r w:rsidRPr="00094095">
        <w:t>for DBMS). IT activities outsourcing could be a source of revenue.</w:t>
      </w:r>
    </w:p>
    <w:p w14:paraId="1E22CE50" w14:textId="64C3DF5A" w:rsidR="00F21816" w:rsidRPr="00094095" w:rsidRDefault="00F21816" w:rsidP="008A6AAB">
      <w:pPr>
        <w:pStyle w:val="ListParagraph"/>
        <w:ind w:left="142"/>
      </w:pPr>
      <w:r w:rsidRPr="00094095">
        <w:t>The use of external infrastructure for cost efficiency could be promoted. Revenues will be generated by providing these institutions support to store and process their data, possibly to access more advanced piece</w:t>
      </w:r>
      <w:r w:rsidR="00CF4788">
        <w:t>s</w:t>
      </w:r>
      <w:r w:rsidRPr="00094095">
        <w:t xml:space="preserve"> of software, and long term maintenance.</w:t>
      </w:r>
    </w:p>
    <w:p w14:paraId="3851A064" w14:textId="77777777" w:rsidR="00F21816" w:rsidRDefault="00F21816" w:rsidP="008A6AAB">
      <w:pPr>
        <w:pStyle w:val="ListParagraph"/>
        <w:ind w:left="142"/>
      </w:pPr>
      <w:r w:rsidRPr="00094095">
        <w:t>Access to external data is also a need, but most of external data used by these institutions are free (FAO data), it will be difficult to ask them to pay for something they can have for free.</w:t>
      </w:r>
    </w:p>
    <w:p w14:paraId="6E05C580" w14:textId="77777777" w:rsidR="00D95F48" w:rsidRPr="00094095" w:rsidRDefault="00AA2494" w:rsidP="007B6503">
      <w:pPr>
        <w:pStyle w:val="Heading1"/>
      </w:pPr>
      <w:bookmarkStart w:id="36" w:name="_Toc318561572"/>
      <w:bookmarkEnd w:id="35"/>
      <w:r w:rsidRPr="00094095">
        <w:lastRenderedPageBreak/>
        <w:t>Survey</w:t>
      </w:r>
      <w:r w:rsidR="00363E56" w:rsidRPr="00094095">
        <w:t xml:space="preserve"> </w:t>
      </w:r>
      <w:r w:rsidRPr="00094095">
        <w:t>Analysis</w:t>
      </w:r>
      <w:bookmarkEnd w:id="36"/>
    </w:p>
    <w:p w14:paraId="5D06E9BD" w14:textId="479CD269" w:rsidR="00710B46" w:rsidRPr="00094095" w:rsidRDefault="00D52F35" w:rsidP="007B6503">
      <w:r>
        <w:t xml:space="preserve">A bottom-up approach is </w:t>
      </w:r>
      <w:r w:rsidR="00983674" w:rsidRPr="00094095">
        <w:t xml:space="preserve">presented </w:t>
      </w:r>
      <w:r w:rsidR="00176F87" w:rsidRPr="00094095">
        <w:t xml:space="preserve">here </w:t>
      </w:r>
      <w:r w:rsidR="00983674" w:rsidRPr="00094095">
        <w:t>by direct contact with the stakeholders. This Chapter present</w:t>
      </w:r>
      <w:r w:rsidR="00176F87">
        <w:t>s</w:t>
      </w:r>
      <w:r w:rsidR="00983674" w:rsidRPr="00094095">
        <w:t xml:space="preserve"> the results of the questionnaire circulated and </w:t>
      </w:r>
      <w:r w:rsidR="0068127E" w:rsidRPr="00094095">
        <w:t xml:space="preserve">the </w:t>
      </w:r>
      <w:r w:rsidR="00983674" w:rsidRPr="00094095">
        <w:t>interviews performed. Furthermore, a case (project)</w:t>
      </w:r>
      <w:r w:rsidR="005636FE">
        <w:t xml:space="preserve"> </w:t>
      </w:r>
      <w:r w:rsidR="00983674" w:rsidRPr="00094095">
        <w:t xml:space="preserve">which serves the Fishery and Marine Sciences </w:t>
      </w:r>
      <w:r w:rsidR="000C0AD3" w:rsidRPr="00094095">
        <w:t>Data Analysis S</w:t>
      </w:r>
      <w:r w:rsidR="00983674" w:rsidRPr="00094095">
        <w:t xml:space="preserve">ector is presented. </w:t>
      </w:r>
    </w:p>
    <w:p w14:paraId="6D41E56D" w14:textId="77777777" w:rsidR="004D249B" w:rsidRPr="00094095" w:rsidRDefault="00363E56" w:rsidP="007B6503">
      <w:pPr>
        <w:pStyle w:val="Heading2"/>
      </w:pPr>
      <w:bookmarkStart w:id="37" w:name="_Toc318561573"/>
      <w:r w:rsidRPr="00094095">
        <w:t>Approach and Objectives</w:t>
      </w:r>
      <w:bookmarkEnd w:id="37"/>
    </w:p>
    <w:p w14:paraId="19D7914B" w14:textId="26FB1A8B" w:rsidR="00710B46" w:rsidRPr="00094095" w:rsidRDefault="00983674" w:rsidP="005636FE">
      <w:pPr>
        <w:textAlignment w:val="baseline"/>
      </w:pPr>
      <w:r w:rsidRPr="00094095">
        <w:t xml:space="preserve">The scope of the survey is limited to data managers and owners in the Fishery and Marine Sciences </w:t>
      </w:r>
      <w:r w:rsidR="000C0AD3" w:rsidRPr="00094095">
        <w:t>Data Analysis S</w:t>
      </w:r>
      <w:r w:rsidRPr="00094095">
        <w:t>ector who ideally have enough understanding of EGI related infrastructures and are involved in technical decision</w:t>
      </w:r>
      <w:r w:rsidR="00176F87">
        <w:t>s</w:t>
      </w:r>
      <w:r w:rsidRPr="00094095">
        <w:t xml:space="preserve">. </w:t>
      </w:r>
      <w:r w:rsidR="00710B46" w:rsidRPr="00094095">
        <w:t>This approach led us to carefully choose our respondents, concentrating more on quality, not quantity.</w:t>
      </w:r>
    </w:p>
    <w:p w14:paraId="217AA05A" w14:textId="0A360AAF" w:rsidR="0068658C" w:rsidRPr="00094095" w:rsidRDefault="00710B46" w:rsidP="005636FE">
      <w:pPr>
        <w:textAlignment w:val="baseline"/>
        <w:rPr>
          <w:shd w:val="clear" w:color="auto" w:fill="FFFFFF"/>
        </w:rPr>
      </w:pPr>
      <w:r w:rsidRPr="00094095">
        <w:t xml:space="preserve">All nine domains identified previously as potential high interest to EGI are represented in the stakeholders who replied to the questionnaire. </w:t>
      </w:r>
    </w:p>
    <w:p w14:paraId="0C8B06B5" w14:textId="56449A4A" w:rsidR="00F31C85" w:rsidRPr="00094095" w:rsidRDefault="00F31C85" w:rsidP="005636FE">
      <w:pPr>
        <w:textAlignment w:val="baseline"/>
        <w:rPr>
          <w:shd w:val="clear" w:color="auto" w:fill="FFFFFF"/>
        </w:rPr>
      </w:pPr>
      <w:r w:rsidRPr="00094095">
        <w:t xml:space="preserve">The objective of the questionnaire is to understand the computing needs and obstacles of our stakeholders to gain insights and understand how EGI could better serve the community. </w:t>
      </w:r>
    </w:p>
    <w:p w14:paraId="4C8CF457" w14:textId="77777777" w:rsidR="00710B46" w:rsidRPr="00094095" w:rsidRDefault="00A81DCD" w:rsidP="005636FE">
      <w:pPr>
        <w:textAlignment w:val="baseline"/>
      </w:pPr>
      <w:r w:rsidRPr="00094095">
        <w:t>In</w:t>
      </w:r>
      <w:r w:rsidR="00710B46" w:rsidRPr="00094095">
        <w:t xml:space="preserve"> the definition of the method, question content</w:t>
      </w:r>
      <w:r w:rsidR="00BA0269" w:rsidRPr="00094095">
        <w:t>,</w:t>
      </w:r>
      <w:r w:rsidR="00710B46" w:rsidRPr="00094095">
        <w:t xml:space="preserve"> and question wording, the following guidelines were taken into account: </w:t>
      </w:r>
    </w:p>
    <w:p w14:paraId="56869C59" w14:textId="1EEDC6F1" w:rsidR="00A81DCD" w:rsidRPr="00094095" w:rsidRDefault="00A81DCD" w:rsidP="00F46C07">
      <w:pPr>
        <w:pStyle w:val="ListParagraph"/>
        <w:numPr>
          <w:ilvl w:val="0"/>
          <w:numId w:val="21"/>
        </w:numPr>
        <w:textAlignment w:val="baseline"/>
        <w:rPr>
          <w:spacing w:val="2"/>
        </w:rPr>
      </w:pPr>
      <w:r w:rsidRPr="00094095">
        <w:t>C</w:t>
      </w:r>
      <w:r w:rsidR="002D1B9B" w:rsidRPr="00094095">
        <w:t>ollect exploratory (qualitative) info</w:t>
      </w:r>
      <w:r w:rsidR="00E450D5" w:rsidRPr="00094095">
        <w:t>rmation</w:t>
      </w:r>
      <w:r w:rsidRPr="00094095">
        <w:t xml:space="preserve"> through some open-ended questions (short and neutral)</w:t>
      </w:r>
      <w:r w:rsidR="005332FB">
        <w:t>;</w:t>
      </w:r>
    </w:p>
    <w:p w14:paraId="0528EE02" w14:textId="22F5D7C1" w:rsidR="002D1B9B" w:rsidRPr="00094095" w:rsidRDefault="00A81DCD" w:rsidP="00F46C07">
      <w:pPr>
        <w:pStyle w:val="ListParagraph"/>
        <w:numPr>
          <w:ilvl w:val="0"/>
          <w:numId w:val="21"/>
        </w:numPr>
        <w:textAlignment w:val="baseline"/>
        <w:rPr>
          <w:spacing w:val="2"/>
        </w:rPr>
      </w:pPr>
      <w:r w:rsidRPr="00094095">
        <w:t>Q</w:t>
      </w:r>
      <w:r w:rsidR="002D1B9B" w:rsidRPr="00094095">
        <w:rPr>
          <w:spacing w:val="2"/>
        </w:rPr>
        <w:t>uestions must be</w:t>
      </w:r>
      <w:r w:rsidR="00756188" w:rsidRPr="00094095">
        <w:rPr>
          <w:spacing w:val="2"/>
        </w:rPr>
        <w:t xml:space="preserve">: </w:t>
      </w:r>
      <w:r w:rsidR="002D1B9B" w:rsidRPr="00094095">
        <w:rPr>
          <w:spacing w:val="2"/>
        </w:rPr>
        <w:t xml:space="preserve">fully understandable by </w:t>
      </w:r>
      <w:r w:rsidR="00BA0269" w:rsidRPr="00094095">
        <w:rPr>
          <w:spacing w:val="2"/>
        </w:rPr>
        <w:t xml:space="preserve">the </w:t>
      </w:r>
      <w:r w:rsidR="002D1B9B" w:rsidRPr="00094095">
        <w:rPr>
          <w:spacing w:val="2"/>
        </w:rPr>
        <w:t>respondent, not ambiguous</w:t>
      </w:r>
      <w:r w:rsidRPr="00094095">
        <w:t xml:space="preserve">, and </w:t>
      </w:r>
      <w:r w:rsidR="00F60D9F">
        <w:t>truly</w:t>
      </w:r>
      <w:r w:rsidRPr="00094095">
        <w:t xml:space="preserve"> needed</w:t>
      </w:r>
      <w:r w:rsidR="005332FB">
        <w:t>;</w:t>
      </w:r>
      <w:r w:rsidR="002D1B9B" w:rsidRPr="00094095">
        <w:rPr>
          <w:spacing w:val="2"/>
        </w:rPr>
        <w:t xml:space="preserve"> </w:t>
      </w:r>
    </w:p>
    <w:p w14:paraId="33C05966" w14:textId="7DE6052F" w:rsidR="002D1B9B" w:rsidRPr="00094095" w:rsidRDefault="00A81DCD" w:rsidP="00384D2A">
      <w:pPr>
        <w:pStyle w:val="ListParagraph"/>
        <w:numPr>
          <w:ilvl w:val="0"/>
          <w:numId w:val="21"/>
        </w:numPr>
      </w:pPr>
      <w:r w:rsidRPr="00094095">
        <w:t>E</w:t>
      </w:r>
      <w:r w:rsidR="002D1B9B" w:rsidRPr="00094095">
        <w:t>ncourage respondents to provide accurate and complete info</w:t>
      </w:r>
      <w:r w:rsidRPr="00094095">
        <w:t xml:space="preserve">, also by putting the questions into a </w:t>
      </w:r>
      <w:r w:rsidR="002D1B9B" w:rsidRPr="00094095">
        <w:t>meaningful psychological order</w:t>
      </w:r>
      <w:r w:rsidR="005332FB">
        <w:t>.</w:t>
      </w:r>
      <w:r w:rsidR="00992976" w:rsidRPr="00094095">
        <w:t xml:space="preserve"> </w:t>
      </w:r>
    </w:p>
    <w:p w14:paraId="753278B7" w14:textId="77777777" w:rsidR="004D249B" w:rsidRPr="00094095" w:rsidRDefault="00363E56" w:rsidP="007B6503">
      <w:pPr>
        <w:pStyle w:val="Heading2"/>
      </w:pPr>
      <w:bookmarkStart w:id="38" w:name="_Toc318561574"/>
      <w:r w:rsidRPr="00094095">
        <w:t>Analysis</w:t>
      </w:r>
      <w:bookmarkEnd w:id="38"/>
    </w:p>
    <w:p w14:paraId="2C4DFC71" w14:textId="64B70AF8" w:rsidR="00765CFF" w:rsidRPr="00094095" w:rsidRDefault="00F31C85" w:rsidP="007B6503">
      <w:r w:rsidRPr="00094095">
        <w:t xml:space="preserve">The analysis consists </w:t>
      </w:r>
      <w:r w:rsidR="00464A31" w:rsidRPr="00094095">
        <w:t xml:space="preserve">of </w:t>
      </w:r>
      <w:r w:rsidRPr="00094095">
        <w:t xml:space="preserve">comments </w:t>
      </w:r>
      <w:r w:rsidR="00464A31" w:rsidRPr="00094095">
        <w:t xml:space="preserve">on </w:t>
      </w:r>
      <w:r w:rsidRPr="00094095">
        <w:t>each individual question</w:t>
      </w:r>
      <w:r w:rsidR="00765CFF" w:rsidRPr="00094095">
        <w:t xml:space="preserve">, </w:t>
      </w:r>
      <w:r w:rsidRPr="00094095">
        <w:t xml:space="preserve">and an overall analysis </w:t>
      </w:r>
      <w:r w:rsidR="00146241" w:rsidRPr="00094095">
        <w:t>(findings)</w:t>
      </w:r>
      <w:r w:rsidR="00F60D9F">
        <w:t xml:space="preserve">, </w:t>
      </w:r>
      <w:r w:rsidRPr="00094095">
        <w:t>which include</w:t>
      </w:r>
      <w:r w:rsidR="00765CFF" w:rsidRPr="00094095">
        <w:t xml:space="preserve">s reflections of the interviews presented </w:t>
      </w:r>
      <w:r w:rsidR="00464A31" w:rsidRPr="00094095">
        <w:t xml:space="preserve">directly </w:t>
      </w:r>
      <w:r w:rsidR="00765CFF" w:rsidRPr="00094095">
        <w:t>in Chapter 8</w:t>
      </w:r>
      <w:r w:rsidR="00146241" w:rsidRPr="00094095">
        <w:t>.</w:t>
      </w:r>
      <w:r w:rsidR="00765CFF" w:rsidRPr="00094095">
        <w:t xml:space="preserve"> </w:t>
      </w:r>
    </w:p>
    <w:p w14:paraId="46DA4D8C" w14:textId="77777777" w:rsidR="00765CFF" w:rsidRPr="00094095" w:rsidRDefault="00765CFF" w:rsidP="007B6503"/>
    <w:p w14:paraId="3FDDCD2D" w14:textId="77777777" w:rsidR="00363E56" w:rsidRPr="00094095" w:rsidRDefault="00BA0269" w:rsidP="007B6503">
      <w:pPr>
        <w:pStyle w:val="Heading3"/>
      </w:pPr>
      <w:bookmarkStart w:id="39" w:name="_Toc318561575"/>
      <w:r w:rsidRPr="00094095">
        <w:t>Questionnaire</w:t>
      </w:r>
      <w:bookmarkEnd w:id="39"/>
    </w:p>
    <w:p w14:paraId="3B14FE9B" w14:textId="69B8EC93" w:rsidR="007A6F98" w:rsidRDefault="00B81C9C" w:rsidP="007B6503">
      <w:r w:rsidRPr="00094095">
        <w:t xml:space="preserve">Below </w:t>
      </w:r>
      <w:r w:rsidR="00F60D9F">
        <w:t xml:space="preserve">is </w:t>
      </w:r>
      <w:r w:rsidRPr="00094095">
        <w:t>a quick overview of the questionnaire</w:t>
      </w:r>
      <w:r w:rsidR="005636FE">
        <w:rPr>
          <w:rStyle w:val="FootnoteReference"/>
        </w:rPr>
        <w:footnoteReference w:id="45"/>
      </w:r>
      <w:r w:rsidR="00B81701">
        <w:t xml:space="preserve"> </w:t>
      </w:r>
      <w:r w:rsidRPr="00094095">
        <w:t>followed by</w:t>
      </w:r>
      <w:r w:rsidR="007A6F98" w:rsidRPr="00094095">
        <w:t xml:space="preserve"> an analysis of all the answers, minus those strictly rela</w:t>
      </w:r>
      <w:r w:rsidR="00F05AAA">
        <w:t>ted to the individual, such as Name and R</w:t>
      </w:r>
      <w:r w:rsidR="007A6F98" w:rsidRPr="00094095">
        <w:t>ole held in the organization</w:t>
      </w:r>
      <w:r w:rsidR="00FD1C27" w:rsidRPr="00094095">
        <w:t xml:space="preserve">. </w:t>
      </w:r>
    </w:p>
    <w:p w14:paraId="3FF1E1CD" w14:textId="77777777" w:rsidR="00805BFA" w:rsidRPr="00094095" w:rsidRDefault="00805BFA" w:rsidP="007B6503"/>
    <w:p w14:paraId="2F78502F" w14:textId="77777777" w:rsidR="00B81C9C" w:rsidRPr="00094095" w:rsidRDefault="00BB4431" w:rsidP="007B6503">
      <w:pPr>
        <w:rPr>
          <w:b/>
        </w:rPr>
      </w:pPr>
      <w:r w:rsidRPr="00094095">
        <w:rPr>
          <w:b/>
        </w:rPr>
        <w:t xml:space="preserve">Questionnaire </w:t>
      </w:r>
      <w:r w:rsidR="00B81C9C" w:rsidRPr="00094095">
        <w:rPr>
          <w:b/>
        </w:rPr>
        <w:t>Structure</w:t>
      </w:r>
    </w:p>
    <w:p w14:paraId="35A8E6AE" w14:textId="77777777" w:rsidR="00820397" w:rsidRPr="00094095" w:rsidRDefault="00B81C9C" w:rsidP="00F46C07">
      <w:pPr>
        <w:pStyle w:val="ListParagraph"/>
        <w:numPr>
          <w:ilvl w:val="0"/>
          <w:numId w:val="22"/>
        </w:numPr>
      </w:pPr>
      <w:r w:rsidRPr="00094095">
        <w:t xml:space="preserve">26 questions grouped in four sections: </w:t>
      </w:r>
    </w:p>
    <w:p w14:paraId="2BA65F41" w14:textId="77777777" w:rsidR="00820397" w:rsidRPr="00094095" w:rsidRDefault="00820397" w:rsidP="00F46C07">
      <w:pPr>
        <w:pStyle w:val="ListParagraph"/>
        <w:numPr>
          <w:ilvl w:val="1"/>
          <w:numId w:val="22"/>
        </w:numPr>
      </w:pPr>
      <w:r w:rsidRPr="00094095">
        <w:lastRenderedPageBreak/>
        <w:t>Section A: General</w:t>
      </w:r>
    </w:p>
    <w:p w14:paraId="28A10360" w14:textId="77777777" w:rsidR="00820397" w:rsidRPr="00094095" w:rsidRDefault="00820397" w:rsidP="00F46C07">
      <w:pPr>
        <w:pStyle w:val="ListParagraph"/>
        <w:numPr>
          <w:ilvl w:val="1"/>
          <w:numId w:val="22"/>
        </w:numPr>
      </w:pPr>
      <w:r w:rsidRPr="00094095">
        <w:t xml:space="preserve">Section B: </w:t>
      </w:r>
      <w:r w:rsidR="00B81C9C" w:rsidRPr="00094095">
        <w:t>Data Management Aspe</w:t>
      </w:r>
      <w:r w:rsidRPr="00094095">
        <w:t>cts</w:t>
      </w:r>
    </w:p>
    <w:p w14:paraId="440B4DA5" w14:textId="77777777" w:rsidR="00820397" w:rsidRPr="00094095" w:rsidRDefault="00820397" w:rsidP="00F46C07">
      <w:pPr>
        <w:pStyle w:val="ListParagraph"/>
        <w:numPr>
          <w:ilvl w:val="1"/>
          <w:numId w:val="22"/>
        </w:numPr>
      </w:pPr>
      <w:r w:rsidRPr="00094095">
        <w:t>Section C: Cloud-Based Services</w:t>
      </w:r>
    </w:p>
    <w:p w14:paraId="00AE8FA2" w14:textId="77777777" w:rsidR="00B81C9C" w:rsidRPr="00094095" w:rsidRDefault="00820397" w:rsidP="00F46C07">
      <w:pPr>
        <w:pStyle w:val="ListParagraph"/>
        <w:numPr>
          <w:ilvl w:val="1"/>
          <w:numId w:val="22"/>
        </w:numPr>
      </w:pPr>
      <w:r w:rsidRPr="00094095">
        <w:t>Section D: Your Cloud Needs</w:t>
      </w:r>
    </w:p>
    <w:p w14:paraId="43C8E16A" w14:textId="173DF1A5" w:rsidR="00B81C9C" w:rsidRPr="00094095" w:rsidRDefault="00B81C9C" w:rsidP="00F46C07">
      <w:pPr>
        <w:pStyle w:val="ListParagraph"/>
        <w:numPr>
          <w:ilvl w:val="0"/>
          <w:numId w:val="22"/>
        </w:numPr>
      </w:pPr>
      <w:r w:rsidRPr="00094095">
        <w:t xml:space="preserve">To ensure a qualitative approach, almost half </w:t>
      </w:r>
      <w:r w:rsidR="00805BFA">
        <w:t xml:space="preserve">of </w:t>
      </w:r>
      <w:r w:rsidRPr="00094095">
        <w:t xml:space="preserve">the questions are either completely </w:t>
      </w:r>
      <w:r w:rsidR="007A6F98" w:rsidRPr="00094095">
        <w:t>open (</w:t>
      </w:r>
      <w:r w:rsidRPr="00094095">
        <w:t>free text</w:t>
      </w:r>
      <w:r w:rsidR="007A6F98" w:rsidRPr="00094095">
        <w:t>)</w:t>
      </w:r>
      <w:r w:rsidRPr="00094095">
        <w:t xml:space="preserve">, or have </w:t>
      </w:r>
      <w:r w:rsidR="00805BFA">
        <w:t xml:space="preserve">a </w:t>
      </w:r>
      <w:r w:rsidRPr="00094095">
        <w:t>free text field</w:t>
      </w:r>
      <w:r w:rsidR="00146241" w:rsidRPr="00094095">
        <w:t>, being</w:t>
      </w:r>
      <w:r w:rsidRPr="00094095">
        <w:t xml:space="preserve"> “other”. </w:t>
      </w:r>
    </w:p>
    <w:p w14:paraId="0C7C75C1" w14:textId="77777777" w:rsidR="00BB4431" w:rsidRPr="00094095" w:rsidRDefault="00BB4431" w:rsidP="007B6503">
      <w:pPr>
        <w:rPr>
          <w:b/>
        </w:rPr>
      </w:pPr>
      <w:r w:rsidRPr="00094095">
        <w:rPr>
          <w:b/>
        </w:rPr>
        <w:t>Respondents</w:t>
      </w:r>
      <w:r w:rsidR="00B81C9C" w:rsidRPr="00094095">
        <w:rPr>
          <w:b/>
        </w:rPr>
        <w:t xml:space="preserve"> </w:t>
      </w:r>
    </w:p>
    <w:p w14:paraId="1DBE2EAE" w14:textId="5190DFF3" w:rsidR="00B67356" w:rsidRPr="00094095" w:rsidRDefault="00BB4431" w:rsidP="00F46C07">
      <w:pPr>
        <w:pStyle w:val="ListParagraph"/>
        <w:numPr>
          <w:ilvl w:val="0"/>
          <w:numId w:val="22"/>
        </w:numPr>
      </w:pPr>
      <w:r w:rsidRPr="00094095">
        <w:t>Of</w:t>
      </w:r>
      <w:r w:rsidR="00BA0269" w:rsidRPr="00094095">
        <w:t xml:space="preserve"> </w:t>
      </w:r>
      <w:r w:rsidR="00EA6993">
        <w:t xml:space="preserve">the </w:t>
      </w:r>
      <w:r w:rsidR="00BA0269" w:rsidRPr="00094095">
        <w:t>21 questionnaire</w:t>
      </w:r>
      <w:r w:rsidR="003C6F78">
        <w:t>s sent, we received 1</w:t>
      </w:r>
      <w:r w:rsidR="003D6384">
        <w:t>4</w:t>
      </w:r>
      <w:r w:rsidRPr="00094095">
        <w:t xml:space="preserve"> replies from three different sector</w:t>
      </w:r>
      <w:r w:rsidR="007A6F98" w:rsidRPr="00094095">
        <w:t>s</w:t>
      </w:r>
      <w:r w:rsidRPr="00094095">
        <w:t>: 2 pr</w:t>
      </w:r>
      <w:r w:rsidR="007A6F98" w:rsidRPr="00094095">
        <w:t xml:space="preserve">ivate non-for profit, 2 private </w:t>
      </w:r>
      <w:r w:rsidR="00114EA3" w:rsidRPr="00094095">
        <w:t>profit, and 10 public:</w:t>
      </w:r>
      <w:r w:rsidRPr="00094095">
        <w:t xml:space="preserve"> </w:t>
      </w:r>
    </w:p>
    <w:p w14:paraId="24117A37" w14:textId="77777777" w:rsidR="00B67356" w:rsidRPr="00094095" w:rsidRDefault="00B67356" w:rsidP="00F46C07">
      <w:pPr>
        <w:pStyle w:val="ListParagraph"/>
        <w:numPr>
          <w:ilvl w:val="0"/>
          <w:numId w:val="23"/>
        </w:numPr>
      </w:pPr>
      <w:r w:rsidRPr="00094095">
        <w:t>GRID-Arendal</w:t>
      </w:r>
      <w:r w:rsidR="00526F82" w:rsidRPr="00094095">
        <w:rPr>
          <w:rStyle w:val="FootnoteReference"/>
        </w:rPr>
        <w:footnoteReference w:id="46"/>
      </w:r>
      <w:r w:rsidRPr="00094095">
        <w:t xml:space="preserve"> – private non-for-profit</w:t>
      </w:r>
    </w:p>
    <w:p w14:paraId="4D8A61E0" w14:textId="77777777" w:rsidR="00B67356" w:rsidRPr="00094095" w:rsidRDefault="00B67356" w:rsidP="00F46C07">
      <w:pPr>
        <w:pStyle w:val="ListParagraph"/>
        <w:numPr>
          <w:ilvl w:val="0"/>
          <w:numId w:val="23"/>
        </w:numPr>
      </w:pPr>
      <w:r w:rsidRPr="00094095">
        <w:t>I2S</w:t>
      </w:r>
      <w:r w:rsidR="00526F82" w:rsidRPr="00094095">
        <w:rPr>
          <w:rStyle w:val="FootnoteReference"/>
        </w:rPr>
        <w:footnoteReference w:id="47"/>
      </w:r>
      <w:r w:rsidRPr="00094095">
        <w:t xml:space="preserve"> – private profit</w:t>
      </w:r>
    </w:p>
    <w:p w14:paraId="4C27D459" w14:textId="60E4B46D" w:rsidR="00B67356" w:rsidRPr="00094095" w:rsidRDefault="00B67356" w:rsidP="00F46C07">
      <w:pPr>
        <w:pStyle w:val="ListParagraph"/>
        <w:numPr>
          <w:ilvl w:val="0"/>
          <w:numId w:val="23"/>
        </w:numPr>
      </w:pPr>
      <w:r w:rsidRPr="00094095">
        <w:t>IOTC</w:t>
      </w:r>
      <w:r w:rsidR="00D52F35">
        <w:rPr>
          <w:rStyle w:val="FootnoteReference"/>
        </w:rPr>
        <w:footnoteReference w:id="48"/>
      </w:r>
      <w:r w:rsidR="00D52F35">
        <w:t xml:space="preserve"> (</w:t>
      </w:r>
      <w:r w:rsidR="00D52F35" w:rsidRPr="00D52F35">
        <w:t>Indian Ocean Tuna Commission)</w:t>
      </w:r>
      <w:r w:rsidRPr="00094095">
        <w:t xml:space="preserve"> – public</w:t>
      </w:r>
    </w:p>
    <w:p w14:paraId="2F0A2736" w14:textId="2EBFA17F" w:rsidR="00B67356" w:rsidRPr="00094095" w:rsidRDefault="003C6F78" w:rsidP="00F46C07">
      <w:pPr>
        <w:pStyle w:val="ListParagraph"/>
        <w:numPr>
          <w:ilvl w:val="0"/>
          <w:numId w:val="23"/>
        </w:numPr>
      </w:pPr>
      <w:r>
        <w:t>IRD</w:t>
      </w:r>
      <w:r>
        <w:rPr>
          <w:rStyle w:val="FootnoteReference"/>
        </w:rPr>
        <w:footnoteReference w:id="49"/>
      </w:r>
      <w:r>
        <w:t xml:space="preserve"> (</w:t>
      </w:r>
      <w:r w:rsidR="00B67356" w:rsidRPr="00094095">
        <w:t>Institut de Recherche pour le Développement</w:t>
      </w:r>
      <w:r>
        <w:t>)</w:t>
      </w:r>
      <w:r w:rsidR="00B67356" w:rsidRPr="00094095">
        <w:t xml:space="preserve"> – public</w:t>
      </w:r>
      <w:r w:rsidR="003D6384">
        <w:t>. Note: Two separate replies.</w:t>
      </w:r>
    </w:p>
    <w:p w14:paraId="338F0408" w14:textId="0CAE1E6F" w:rsidR="00B67356" w:rsidRPr="00094095" w:rsidRDefault="00B67356" w:rsidP="00F46C07">
      <w:pPr>
        <w:pStyle w:val="ListParagraph"/>
        <w:numPr>
          <w:ilvl w:val="0"/>
          <w:numId w:val="23"/>
        </w:numPr>
      </w:pPr>
      <w:r w:rsidRPr="00094095">
        <w:t>CLS</w:t>
      </w:r>
      <w:r w:rsidR="003C6F78">
        <w:rPr>
          <w:rStyle w:val="FootnoteReference"/>
        </w:rPr>
        <w:footnoteReference w:id="50"/>
      </w:r>
      <w:r w:rsidR="003C6F78">
        <w:t xml:space="preserve"> (Collective Localisation Satellites)</w:t>
      </w:r>
      <w:r w:rsidRPr="00094095">
        <w:t>– private profit</w:t>
      </w:r>
    </w:p>
    <w:p w14:paraId="109A7057" w14:textId="6B7D1AEB" w:rsidR="00B67356" w:rsidRPr="00094095" w:rsidRDefault="00B67356" w:rsidP="00F46C07">
      <w:pPr>
        <w:pStyle w:val="ListParagraph"/>
        <w:numPr>
          <w:ilvl w:val="0"/>
          <w:numId w:val="23"/>
        </w:numPr>
      </w:pPr>
      <w:r w:rsidRPr="00094095">
        <w:t>MSC</w:t>
      </w:r>
      <w:r w:rsidR="003C6F78">
        <w:rPr>
          <w:rStyle w:val="FootnoteReference"/>
        </w:rPr>
        <w:footnoteReference w:id="51"/>
      </w:r>
      <w:r w:rsidR="003C6F78">
        <w:t xml:space="preserve"> (</w:t>
      </w:r>
      <w:r w:rsidR="003C6F78" w:rsidRPr="00094095">
        <w:t>Marine Stewardship Council</w:t>
      </w:r>
      <w:r w:rsidR="003C6F78">
        <w:t>)</w:t>
      </w:r>
      <w:r w:rsidRPr="00094095">
        <w:t xml:space="preserve"> – private non-for-profit</w:t>
      </w:r>
    </w:p>
    <w:p w14:paraId="0FD46D62" w14:textId="3267B85F" w:rsidR="00B67356" w:rsidRPr="00094095" w:rsidRDefault="00B67356" w:rsidP="00F46C07">
      <w:pPr>
        <w:pStyle w:val="ListParagraph"/>
        <w:numPr>
          <w:ilvl w:val="0"/>
          <w:numId w:val="23"/>
        </w:numPr>
      </w:pPr>
      <w:r w:rsidRPr="00094095">
        <w:t>HCMR</w:t>
      </w:r>
      <w:r w:rsidR="00526F82" w:rsidRPr="00094095">
        <w:rPr>
          <w:rStyle w:val="FootnoteReference"/>
        </w:rPr>
        <w:footnoteReference w:id="52"/>
      </w:r>
      <w:r w:rsidR="003C6F78">
        <w:t xml:space="preserve"> (</w:t>
      </w:r>
      <w:r w:rsidRPr="00094095">
        <w:t>Hellenic Centre of Marine Research</w:t>
      </w:r>
      <w:r w:rsidR="003C6F78">
        <w:t>)</w:t>
      </w:r>
      <w:r w:rsidR="002D7ADE">
        <w:t xml:space="preserve"> – public. Note: Two separate replies.</w:t>
      </w:r>
    </w:p>
    <w:p w14:paraId="63750FC8" w14:textId="5556E53B" w:rsidR="00B67356" w:rsidRPr="00094095" w:rsidRDefault="003C6F78" w:rsidP="00F46C07">
      <w:pPr>
        <w:pStyle w:val="ListParagraph"/>
        <w:numPr>
          <w:ilvl w:val="0"/>
          <w:numId w:val="23"/>
        </w:numPr>
      </w:pPr>
      <w:r>
        <w:t>JRC</w:t>
      </w:r>
      <w:r>
        <w:rPr>
          <w:rStyle w:val="FootnoteReference"/>
        </w:rPr>
        <w:footnoteReference w:id="53"/>
      </w:r>
      <w:r>
        <w:t xml:space="preserve"> (</w:t>
      </w:r>
      <w:r w:rsidR="00B67356" w:rsidRPr="00094095">
        <w:t>Joint Research Centre - European Commission</w:t>
      </w:r>
      <w:r>
        <w:t>)</w:t>
      </w:r>
      <w:r w:rsidR="00B67356" w:rsidRPr="00094095">
        <w:t xml:space="preserve"> – public</w:t>
      </w:r>
    </w:p>
    <w:p w14:paraId="1CEB5AED" w14:textId="36E7F9E7" w:rsidR="00B67356" w:rsidRPr="00094095" w:rsidRDefault="003D6384" w:rsidP="00F46C07">
      <w:pPr>
        <w:pStyle w:val="ListParagraph"/>
        <w:numPr>
          <w:ilvl w:val="0"/>
          <w:numId w:val="23"/>
        </w:numPr>
      </w:pPr>
      <w:r>
        <w:t>DPMA/MSIPA</w:t>
      </w:r>
      <w:r>
        <w:rPr>
          <w:rStyle w:val="FootnoteReference"/>
        </w:rPr>
        <w:footnoteReference w:id="54"/>
      </w:r>
      <w:r>
        <w:t xml:space="preserve"> (French Ministry of Ecology, Sustainable Development and Energy)</w:t>
      </w:r>
      <w:r w:rsidR="00B67356" w:rsidRPr="00094095">
        <w:t>– public</w:t>
      </w:r>
    </w:p>
    <w:p w14:paraId="0C0C05D3" w14:textId="77777777" w:rsidR="00B67356" w:rsidRPr="00094095" w:rsidRDefault="00B67356" w:rsidP="00F46C07">
      <w:pPr>
        <w:pStyle w:val="ListParagraph"/>
        <w:numPr>
          <w:ilvl w:val="0"/>
          <w:numId w:val="23"/>
        </w:numPr>
      </w:pPr>
      <w:r w:rsidRPr="00094095">
        <w:t>Ecopath International Initiative</w:t>
      </w:r>
      <w:r w:rsidR="00526F82" w:rsidRPr="00094095">
        <w:rPr>
          <w:rStyle w:val="FootnoteReference"/>
        </w:rPr>
        <w:footnoteReference w:id="55"/>
      </w:r>
      <w:r w:rsidRPr="00094095">
        <w:t xml:space="preserve"> – public</w:t>
      </w:r>
    </w:p>
    <w:p w14:paraId="1FFF6913" w14:textId="77777777" w:rsidR="00B67356" w:rsidRPr="00094095" w:rsidRDefault="00B67356" w:rsidP="00F46C07">
      <w:pPr>
        <w:pStyle w:val="ListParagraph"/>
        <w:numPr>
          <w:ilvl w:val="0"/>
          <w:numId w:val="23"/>
        </w:numPr>
      </w:pPr>
      <w:r w:rsidRPr="00094095">
        <w:t>European Commission – public</w:t>
      </w:r>
    </w:p>
    <w:p w14:paraId="246EBFEB" w14:textId="16C8B8C5" w:rsidR="007A6F98" w:rsidRPr="00094095" w:rsidRDefault="00B67356" w:rsidP="00F46C07">
      <w:pPr>
        <w:pStyle w:val="ListParagraph"/>
        <w:numPr>
          <w:ilvl w:val="0"/>
          <w:numId w:val="23"/>
        </w:numPr>
      </w:pPr>
      <w:r w:rsidRPr="00094095">
        <w:t>IAEA</w:t>
      </w:r>
      <w:r w:rsidR="00526F82" w:rsidRPr="00094095">
        <w:rPr>
          <w:rStyle w:val="FootnoteReference"/>
        </w:rPr>
        <w:footnoteReference w:id="56"/>
      </w:r>
      <w:r w:rsidRPr="00094095">
        <w:t xml:space="preserve"> </w:t>
      </w:r>
      <w:r w:rsidR="002D7ADE">
        <w:t xml:space="preserve">(International Atomic Energy Agency) </w:t>
      </w:r>
      <w:r w:rsidRPr="00094095">
        <w:t>– public</w:t>
      </w:r>
    </w:p>
    <w:p w14:paraId="47C54ED2" w14:textId="51F449DC" w:rsidR="00F826B4" w:rsidRPr="00094095" w:rsidRDefault="00DF0F80" w:rsidP="007B6503">
      <w:r w:rsidRPr="00094095">
        <w:rPr>
          <w:b/>
        </w:rPr>
        <w:t>In</w:t>
      </w:r>
      <w:r w:rsidR="00F826B4" w:rsidRPr="00094095">
        <w:rPr>
          <w:b/>
        </w:rPr>
        <w:t>f</w:t>
      </w:r>
      <w:r w:rsidR="00114EA3" w:rsidRPr="00094095">
        <w:rPr>
          <w:b/>
        </w:rPr>
        <w:t>rastructure A</w:t>
      </w:r>
      <w:r w:rsidRPr="00094095">
        <w:rPr>
          <w:b/>
        </w:rPr>
        <w:t>wareness</w:t>
      </w:r>
      <w:r w:rsidR="00114EA3" w:rsidRPr="00094095">
        <w:t xml:space="preserve"> When asked in </w:t>
      </w:r>
      <w:r w:rsidRPr="00094095">
        <w:t xml:space="preserve">Question 7 - </w:t>
      </w:r>
      <w:r w:rsidRPr="00094095">
        <w:rPr>
          <w:i/>
        </w:rPr>
        <w:t xml:space="preserve">How familiar are you with </w:t>
      </w:r>
      <w:r w:rsidR="00901CC2">
        <w:rPr>
          <w:i/>
        </w:rPr>
        <w:t xml:space="preserve">the </w:t>
      </w:r>
      <w:r w:rsidRPr="00094095">
        <w:rPr>
          <w:i/>
        </w:rPr>
        <w:t>existence and service catalogue of the followi</w:t>
      </w:r>
      <w:r w:rsidR="00F826B4" w:rsidRPr="00094095">
        <w:rPr>
          <w:i/>
        </w:rPr>
        <w:t>ng three e-</w:t>
      </w:r>
      <w:r w:rsidR="00901CC2">
        <w:rPr>
          <w:i/>
        </w:rPr>
        <w:t>I</w:t>
      </w:r>
      <w:r w:rsidR="00F826B4" w:rsidRPr="00094095">
        <w:rPr>
          <w:i/>
        </w:rPr>
        <w:t xml:space="preserve">nfrastructures? </w:t>
      </w:r>
      <w:r w:rsidRPr="00094095">
        <w:rPr>
          <w:i/>
        </w:rPr>
        <w:t>EGI, PRACE</w:t>
      </w:r>
      <w:r w:rsidR="00A57015" w:rsidRPr="00094095">
        <w:rPr>
          <w:rStyle w:val="FootnoteReference"/>
          <w:i/>
        </w:rPr>
        <w:footnoteReference w:id="57"/>
      </w:r>
      <w:r w:rsidRPr="00094095">
        <w:rPr>
          <w:i/>
        </w:rPr>
        <w:t>, and GEANT</w:t>
      </w:r>
      <w:r w:rsidR="00A57015" w:rsidRPr="00094095">
        <w:rPr>
          <w:rStyle w:val="FootnoteReference"/>
          <w:i/>
        </w:rPr>
        <w:footnoteReference w:id="58"/>
      </w:r>
      <w:r w:rsidR="00114EA3" w:rsidRPr="00094095">
        <w:t>:</w:t>
      </w:r>
    </w:p>
    <w:p w14:paraId="776DADD2" w14:textId="23C25617" w:rsidR="00DF0F80" w:rsidRPr="00094095" w:rsidRDefault="00B253D3" w:rsidP="00F46C07">
      <w:pPr>
        <w:pStyle w:val="ListParagraph"/>
        <w:numPr>
          <w:ilvl w:val="0"/>
          <w:numId w:val="29"/>
        </w:numPr>
      </w:pPr>
      <w:r w:rsidRPr="00094095">
        <w:t>8</w:t>
      </w:r>
      <w:r w:rsidR="00DF0F80" w:rsidRPr="00094095">
        <w:t xml:space="preserve"> </w:t>
      </w:r>
      <w:r w:rsidR="00F826B4" w:rsidRPr="00094095">
        <w:t xml:space="preserve">respondents </w:t>
      </w:r>
      <w:r w:rsidR="00EA6993">
        <w:t xml:space="preserve">have </w:t>
      </w:r>
      <w:r w:rsidR="00F826B4" w:rsidRPr="00094095">
        <w:t xml:space="preserve">never heard of any of the infrastructures </w:t>
      </w:r>
    </w:p>
    <w:p w14:paraId="45B241D5" w14:textId="2AB64C2B" w:rsidR="00DF0F80" w:rsidRPr="00094095" w:rsidRDefault="00DF0F80" w:rsidP="00F46C07">
      <w:pPr>
        <w:pStyle w:val="ListParagraph"/>
        <w:numPr>
          <w:ilvl w:val="0"/>
          <w:numId w:val="29"/>
        </w:numPr>
      </w:pPr>
      <w:r w:rsidRPr="00094095">
        <w:t xml:space="preserve">4 </w:t>
      </w:r>
      <w:r w:rsidR="00F826B4" w:rsidRPr="00094095">
        <w:t>respondent</w:t>
      </w:r>
      <w:r w:rsidR="00901CC2">
        <w:t>s</w:t>
      </w:r>
      <w:r w:rsidR="00F826B4" w:rsidRPr="00094095">
        <w:t xml:space="preserve"> either heard of, investigated or have a vague idea of </w:t>
      </w:r>
      <w:r w:rsidRPr="00094095">
        <w:t>GEANT</w:t>
      </w:r>
    </w:p>
    <w:p w14:paraId="62945B9F"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EGI</w:t>
      </w:r>
    </w:p>
    <w:p w14:paraId="708BDB65"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PRACE</w:t>
      </w:r>
    </w:p>
    <w:p w14:paraId="406C9C77" w14:textId="77777777" w:rsidR="00013320" w:rsidRPr="00094095" w:rsidRDefault="00013320" w:rsidP="007B6503">
      <w:pPr>
        <w:pStyle w:val="ListParagraph"/>
        <w:ind w:left="1440"/>
      </w:pPr>
    </w:p>
    <w:p w14:paraId="21BB54ED" w14:textId="77777777" w:rsidR="00FD1C27" w:rsidRPr="00094095" w:rsidRDefault="00FD1C27" w:rsidP="007B6503">
      <w:pPr>
        <w:pStyle w:val="Heading4"/>
      </w:pPr>
      <w:r w:rsidRPr="00094095">
        <w:lastRenderedPageBreak/>
        <w:t>Section B- Data Management Aspects</w:t>
      </w:r>
    </w:p>
    <w:p w14:paraId="2AB5DDD1" w14:textId="77777777" w:rsidR="00030419" w:rsidRPr="00094095" w:rsidRDefault="00FD1C27" w:rsidP="007B6503">
      <w:pPr>
        <w:rPr>
          <w:b/>
        </w:rPr>
      </w:pPr>
      <w:r w:rsidRPr="00094095">
        <w:rPr>
          <w:b/>
        </w:rPr>
        <w:t>Question 8 -</w:t>
      </w:r>
      <w:r w:rsidR="001B7E0E" w:rsidRPr="00094095">
        <w:rPr>
          <w:b/>
        </w:rPr>
        <w:t xml:space="preserve"> </w:t>
      </w:r>
      <w:r w:rsidR="00013320" w:rsidRPr="00094095">
        <w:rPr>
          <w:b/>
        </w:rPr>
        <w:t>What is the current scope of the data you manage?</w:t>
      </w:r>
    </w:p>
    <w:p w14:paraId="1E0B6CFA" w14:textId="77777777" w:rsidR="00550E0B" w:rsidRPr="00094095" w:rsidRDefault="00013320" w:rsidP="00AE253C">
      <w:pPr>
        <w:keepNext/>
        <w:jc w:val="center"/>
      </w:pPr>
      <w:r w:rsidRPr="00094095">
        <w:rPr>
          <w:noProof/>
          <w:lang w:val="en-US"/>
        </w:rPr>
        <w:drawing>
          <wp:inline distT="0" distB="0" distL="0" distR="0" wp14:anchorId="68F7C53B" wp14:editId="045659CE">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606253" w14:textId="77777777" w:rsidR="00013320" w:rsidRPr="00094095" w:rsidRDefault="00550E0B" w:rsidP="00AE253C">
      <w:pPr>
        <w:pStyle w:val="Caption"/>
        <w:spacing w:line="276" w:lineRule="auto"/>
        <w:jc w:val="center"/>
      </w:pPr>
      <w:bookmarkStart w:id="40" w:name="_Toc318555429"/>
      <w:r w:rsidRPr="00094095">
        <w:t xml:space="preserve">Figure </w:t>
      </w:r>
      <w:fldSimple w:instr=" SEQ Figure \* ARABIC ">
        <w:r w:rsidR="001A3077">
          <w:rPr>
            <w:noProof/>
          </w:rPr>
          <w:t>6</w:t>
        </w:r>
      </w:fldSimple>
      <w:r w:rsidRPr="00094095">
        <w:t xml:space="preserve"> - Question 8 - What is the current scope of the data you manage?</w:t>
      </w:r>
      <w:bookmarkEnd w:id="40"/>
    </w:p>
    <w:p w14:paraId="07A8EA24" w14:textId="1AEF5FBD" w:rsidR="00E1626A" w:rsidRPr="00094095" w:rsidRDefault="00E1626A" w:rsidP="007B6503">
      <w:r w:rsidRPr="00094095">
        <w:t xml:space="preserve">Data </w:t>
      </w:r>
      <w:r w:rsidR="00146241" w:rsidRPr="00094095">
        <w:t>worked with is increasing</w:t>
      </w:r>
      <w:r w:rsidR="00F33DD8">
        <w:t>ly</w:t>
      </w:r>
      <w:r w:rsidR="00146241" w:rsidRPr="00094095">
        <w:t xml:space="preserve"> </w:t>
      </w:r>
      <w:proofErr w:type="gramStart"/>
      <w:r w:rsidR="00146241" w:rsidRPr="00094095">
        <w:t>global</w:t>
      </w:r>
      <w:r w:rsidR="00F33DD8">
        <w:t>,</w:t>
      </w:r>
      <w:proofErr w:type="gramEnd"/>
      <w:r w:rsidRPr="00094095">
        <w:t xml:space="preserve"> at 50 percent respondents </w:t>
      </w:r>
      <w:r w:rsidR="00A477BF">
        <w:t xml:space="preserve">also </w:t>
      </w:r>
      <w:r w:rsidRPr="00094095">
        <w:t xml:space="preserve">require </w:t>
      </w:r>
      <w:r w:rsidR="00A477BF">
        <w:t xml:space="preserve">the </w:t>
      </w:r>
      <w:r w:rsidRPr="00094095">
        <w:t xml:space="preserve">right tools to manage </w:t>
      </w:r>
      <w:r w:rsidR="00F33DD8">
        <w:t xml:space="preserve">the </w:t>
      </w:r>
      <w:r w:rsidRPr="00094095">
        <w:t>data</w:t>
      </w:r>
      <w:r w:rsidR="00146241" w:rsidRPr="00094095">
        <w:t xml:space="preserve">. </w:t>
      </w:r>
      <w:r w:rsidRPr="00094095">
        <w:t>Regional</w:t>
      </w:r>
      <w:r w:rsidR="00146241" w:rsidRPr="00094095">
        <w:t xml:space="preserve"> (supranational-European Union)</w:t>
      </w:r>
      <w:r w:rsidRPr="00094095">
        <w:t xml:space="preserve"> </w:t>
      </w:r>
      <w:r w:rsidR="00146241" w:rsidRPr="00094095">
        <w:t xml:space="preserve">is </w:t>
      </w:r>
      <w:r w:rsidRPr="00094095">
        <w:t>in second</w:t>
      </w:r>
      <w:r w:rsidR="00146241" w:rsidRPr="00094095">
        <w:t xml:space="preserve"> rank at 36 percent.</w:t>
      </w:r>
    </w:p>
    <w:p w14:paraId="7715DC63" w14:textId="77777777" w:rsidR="00185CEC" w:rsidRPr="00094095" w:rsidRDefault="00185CEC" w:rsidP="007B6503"/>
    <w:p w14:paraId="7290DFCC" w14:textId="77777777" w:rsidR="00013320" w:rsidRPr="00094095" w:rsidRDefault="00013320" w:rsidP="007B6503">
      <w:pPr>
        <w:rPr>
          <w:b/>
        </w:rPr>
      </w:pPr>
      <w:r w:rsidRPr="00094095">
        <w:rPr>
          <w:b/>
        </w:rPr>
        <w:t>Question 9 - What type of data does your institution/company manage?</w:t>
      </w:r>
      <w:r w:rsidR="00E1626A" w:rsidRPr="00094095">
        <w:rPr>
          <w:b/>
        </w:rPr>
        <w:t xml:space="preserve"> Tick all that apply.</w:t>
      </w:r>
    </w:p>
    <w:p w14:paraId="3AE67F6F" w14:textId="77777777" w:rsidR="00550E0B" w:rsidRPr="00094095" w:rsidRDefault="00A97678" w:rsidP="00AE253C">
      <w:pPr>
        <w:keepNext/>
        <w:jc w:val="center"/>
      </w:pPr>
      <w:r w:rsidRPr="00094095">
        <w:rPr>
          <w:noProof/>
          <w:lang w:val="en-US"/>
        </w:rPr>
        <w:drawing>
          <wp:inline distT="0" distB="0" distL="0" distR="0" wp14:anchorId="7FBFE07D" wp14:editId="7F142580">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B39593" w14:textId="77777777" w:rsidR="00013320" w:rsidRPr="00094095" w:rsidRDefault="00550E0B" w:rsidP="00AE253C">
      <w:pPr>
        <w:pStyle w:val="Caption"/>
        <w:spacing w:line="276" w:lineRule="auto"/>
        <w:jc w:val="center"/>
      </w:pPr>
      <w:bookmarkStart w:id="41" w:name="_Toc318555430"/>
      <w:r w:rsidRPr="00094095">
        <w:t xml:space="preserve">Figure </w:t>
      </w:r>
      <w:fldSimple w:instr=" SEQ Figure \* ARABIC ">
        <w:r w:rsidR="001A3077">
          <w:rPr>
            <w:noProof/>
          </w:rPr>
          <w:t>7</w:t>
        </w:r>
      </w:fldSimple>
      <w:r w:rsidRPr="00094095">
        <w:t xml:space="preserve"> - Question 9 - What type of data does your institution/company manage?</w:t>
      </w:r>
      <w:bookmarkEnd w:id="41"/>
    </w:p>
    <w:p w14:paraId="7F7DF07B" w14:textId="560BBA3A" w:rsidR="00E1626A" w:rsidRPr="00094095" w:rsidRDefault="00E1626A" w:rsidP="00D0791B">
      <w:r w:rsidRPr="00094095">
        <w:lastRenderedPageBreak/>
        <w:t>GIS</w:t>
      </w:r>
      <w:r w:rsidR="00D21B62">
        <w:rPr>
          <w:rStyle w:val="FootnoteReference"/>
        </w:rPr>
        <w:footnoteReference w:id="59"/>
      </w:r>
      <w:r w:rsidRPr="00094095">
        <w:t xml:space="preserve"> data, at just over 71 percent </w:t>
      </w:r>
      <w:r w:rsidR="002C464F" w:rsidRPr="00094095">
        <w:t xml:space="preserve">is </w:t>
      </w:r>
      <w:r w:rsidRPr="00094095">
        <w:t xml:space="preserve">the data most managed. </w:t>
      </w:r>
      <w:r w:rsidR="00E61A9A" w:rsidRPr="00094095">
        <w:t>In second rank</w:t>
      </w:r>
      <w:r w:rsidR="00D0791B">
        <w:t>,</w:t>
      </w:r>
      <w:r w:rsidR="00E61A9A" w:rsidRPr="00094095">
        <w:t xml:space="preserve"> is Exploitation and Biological data at just over 64 percent. </w:t>
      </w:r>
      <w:r w:rsidR="002C464F" w:rsidRPr="00094095">
        <w:t>To note, E</w:t>
      </w:r>
      <w:r w:rsidR="00E61A9A" w:rsidRPr="00094095">
        <w:t>xploitation data is at the beginning of the data value chain, therefore other types of data/information depend on it.</w:t>
      </w:r>
    </w:p>
    <w:p w14:paraId="02008802" w14:textId="77777777" w:rsidR="00723332" w:rsidRDefault="00723332" w:rsidP="00D0791B"/>
    <w:p w14:paraId="024978F0" w14:textId="77777777" w:rsidR="00013320" w:rsidRPr="00094095" w:rsidRDefault="00550E0B" w:rsidP="00D46400">
      <w:pPr>
        <w:rPr>
          <w:b/>
        </w:rPr>
      </w:pPr>
      <w:r w:rsidRPr="00094095">
        <w:rPr>
          <w:b/>
        </w:rPr>
        <w:t>Question 10</w:t>
      </w:r>
      <w:r w:rsidR="00D43797" w:rsidRPr="00094095">
        <w:rPr>
          <w:b/>
        </w:rPr>
        <w:t xml:space="preserve"> - Select the top three priorities for your institution/company?</w:t>
      </w:r>
    </w:p>
    <w:p w14:paraId="57B130D4" w14:textId="0B1BD8FC" w:rsidR="00D43797" w:rsidRPr="00094095" w:rsidRDefault="00723332" w:rsidP="00D46400">
      <w:pPr>
        <w:keepNext/>
        <w:jc w:val="center"/>
      </w:pPr>
      <w:r>
        <w:rPr>
          <w:noProof/>
          <w:lang w:val="en-US"/>
        </w:rPr>
        <w:drawing>
          <wp:inline distT="0" distB="0" distL="0" distR="0" wp14:anchorId="465FDF5D" wp14:editId="6708C5E1">
            <wp:extent cx="5276850" cy="3186112"/>
            <wp:effectExtent l="0" t="0" r="190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AB2436" w14:textId="77777777" w:rsidR="00D43797" w:rsidRPr="00094095" w:rsidRDefault="00D43797" w:rsidP="00EA6993">
      <w:pPr>
        <w:pStyle w:val="Caption"/>
        <w:spacing w:after="120" w:line="276" w:lineRule="auto"/>
        <w:jc w:val="center"/>
      </w:pPr>
      <w:bookmarkStart w:id="42" w:name="_Toc318555431"/>
      <w:r w:rsidRPr="00094095">
        <w:t xml:space="preserve">Figure </w:t>
      </w:r>
      <w:fldSimple w:instr=" SEQ Figure \* ARABIC ">
        <w:r w:rsidR="001A3077">
          <w:rPr>
            <w:noProof/>
          </w:rPr>
          <w:t>8</w:t>
        </w:r>
      </w:fldSimple>
      <w:r w:rsidRPr="00094095">
        <w:t xml:space="preserve"> - Question 10 - Select the top three priorities for your institution/company?</w:t>
      </w:r>
      <w:bookmarkEnd w:id="42"/>
    </w:p>
    <w:p w14:paraId="17990B61" w14:textId="3CED06C4" w:rsidR="00E61A9A" w:rsidRPr="00094095" w:rsidRDefault="00E61A9A" w:rsidP="00D0791B">
      <w:r w:rsidRPr="00094095">
        <w:t>The single top priority in data management is access to quality data in the domain, at just over 71 percent. Interestingly, in second rank</w:t>
      </w:r>
      <w:r w:rsidR="00D0791B">
        <w:t>,</w:t>
      </w:r>
      <w:r w:rsidRPr="00094095">
        <w:t xml:space="preserve"> is Access to data from related domains (geospatial, biodiversity, etc.) at 57 percent. Access to </w:t>
      </w:r>
      <w:r w:rsidR="00893696" w:rsidRPr="00094095">
        <w:t xml:space="preserve">scalable processing capacities </w:t>
      </w:r>
      <w:r w:rsidR="002C464F" w:rsidRPr="00094095">
        <w:t>was ranked last.</w:t>
      </w:r>
      <w:r w:rsidR="00893696" w:rsidRPr="00094095">
        <w:t xml:space="preserve"> </w:t>
      </w:r>
    </w:p>
    <w:p w14:paraId="655640F5" w14:textId="77777777" w:rsidR="00E61A9A" w:rsidRPr="00094095" w:rsidRDefault="00E61A9A" w:rsidP="00D46400"/>
    <w:p w14:paraId="3906E41A" w14:textId="77777777" w:rsidR="00550E0B" w:rsidRPr="00094095" w:rsidRDefault="00D43797" w:rsidP="004708DC">
      <w:pPr>
        <w:rPr>
          <w:b/>
        </w:rPr>
      </w:pPr>
      <w:r w:rsidRPr="00094095">
        <w:rPr>
          <w:b/>
        </w:rPr>
        <w:t xml:space="preserve">Question 11 - Do you need access to external data from the same domain or other domains? If </w:t>
      </w:r>
      <w:r w:rsidR="00DB7E3D" w:rsidRPr="00094095">
        <w:rPr>
          <w:b/>
        </w:rPr>
        <w:t>yes</w:t>
      </w:r>
      <w:r w:rsidRPr="00094095">
        <w:rPr>
          <w:b/>
        </w:rPr>
        <w:t>, please list the domains, the data providers and the type of data that you are interested in.</w:t>
      </w:r>
    </w:p>
    <w:p w14:paraId="58697EE7" w14:textId="77777777" w:rsidR="00D43797" w:rsidRPr="00094095" w:rsidRDefault="00D43797">
      <w:r w:rsidRPr="00094095">
        <w:t xml:space="preserve">Below </w:t>
      </w:r>
      <w:r w:rsidR="00AE253C" w:rsidRPr="00094095">
        <w:t xml:space="preserve">are </w:t>
      </w:r>
      <w:r w:rsidRPr="00094095">
        <w:t xml:space="preserve">the replies of those that answered </w:t>
      </w:r>
      <w:r w:rsidR="002C464F" w:rsidRPr="00094095">
        <w:t>“</w:t>
      </w:r>
      <w:r w:rsidRPr="00094095">
        <w:t>Yes</w:t>
      </w:r>
      <w:r w:rsidR="002C464F" w:rsidRPr="00094095">
        <w:t>”</w:t>
      </w:r>
      <w:r w:rsidRPr="00094095">
        <w:t xml:space="preserve"> with a comment:</w:t>
      </w:r>
    </w:p>
    <w:p w14:paraId="62364C5E" w14:textId="136708EC" w:rsidR="00D43797" w:rsidRPr="00094095" w:rsidRDefault="00D43797" w:rsidP="00F46C07">
      <w:pPr>
        <w:pStyle w:val="ListParagraph"/>
        <w:numPr>
          <w:ilvl w:val="0"/>
          <w:numId w:val="22"/>
        </w:numPr>
      </w:pPr>
      <w:r w:rsidRPr="00094095">
        <w:t>Species occurrence data and environmental parameters from any provider, incl. OBIS</w:t>
      </w:r>
      <w:r w:rsidR="006B4AC4">
        <w:rPr>
          <w:rStyle w:val="FootnoteReference"/>
        </w:rPr>
        <w:footnoteReference w:id="60"/>
      </w:r>
      <w:r w:rsidRPr="00094095">
        <w:t>. Maritime traffic Remote Sensing data, NASA</w:t>
      </w:r>
      <w:r w:rsidR="006B4AC4">
        <w:rPr>
          <w:rStyle w:val="FootnoteReference"/>
        </w:rPr>
        <w:footnoteReference w:id="61"/>
      </w:r>
      <w:r w:rsidRPr="00094095">
        <w:t>, ESA</w:t>
      </w:r>
      <w:r w:rsidR="006B4AC4">
        <w:rPr>
          <w:rStyle w:val="FootnoteReference"/>
        </w:rPr>
        <w:footnoteReference w:id="62"/>
      </w:r>
      <w:r w:rsidRPr="00094095">
        <w:t xml:space="preserve"> Taxonomic classifications and species names: WoRMS</w:t>
      </w:r>
      <w:r w:rsidR="006B4AC4">
        <w:rPr>
          <w:rStyle w:val="FootnoteReference"/>
        </w:rPr>
        <w:footnoteReference w:id="63"/>
      </w:r>
      <w:r w:rsidRPr="00094095">
        <w:t>, Species pictures</w:t>
      </w:r>
    </w:p>
    <w:p w14:paraId="581C93EE" w14:textId="555D59E6" w:rsidR="00D43797" w:rsidRPr="00094095" w:rsidRDefault="00D43797" w:rsidP="00F46C07">
      <w:pPr>
        <w:pStyle w:val="ListParagraph"/>
        <w:numPr>
          <w:ilvl w:val="0"/>
          <w:numId w:val="22"/>
        </w:numPr>
      </w:pPr>
      <w:r w:rsidRPr="00094095">
        <w:lastRenderedPageBreak/>
        <w:t>Ecological: - species data (FishBase</w:t>
      </w:r>
      <w:r w:rsidR="006B4AC4">
        <w:rPr>
          <w:rStyle w:val="FootnoteReference"/>
        </w:rPr>
        <w:footnoteReference w:id="64"/>
      </w:r>
      <w:r w:rsidRPr="00094095">
        <w:t>, SeaLifeBase</w:t>
      </w:r>
      <w:r w:rsidR="006B4AC4">
        <w:rPr>
          <w:rStyle w:val="FootnoteReference"/>
        </w:rPr>
        <w:footnoteReference w:id="65"/>
      </w:r>
      <w:r w:rsidRPr="00094095">
        <w:t>, WoRMS, GBIF</w:t>
      </w:r>
      <w:r w:rsidR="006B4AC4">
        <w:rPr>
          <w:rStyle w:val="FootnoteReference"/>
        </w:rPr>
        <w:footnoteReference w:id="66"/>
      </w:r>
      <w:r w:rsidRPr="00094095">
        <w:t>) - species distribution data (AquaMaps</w:t>
      </w:r>
      <w:r w:rsidR="006B4AC4">
        <w:rPr>
          <w:rStyle w:val="FootnoteReference"/>
        </w:rPr>
        <w:footnoteReference w:id="67"/>
      </w:r>
      <w:r w:rsidRPr="00094095">
        <w:t>, OBIS) Environmental (marine): - primary productivity (GFDL</w:t>
      </w:r>
      <w:r w:rsidR="006B4AC4">
        <w:rPr>
          <w:rStyle w:val="FootnoteReference"/>
        </w:rPr>
        <w:footnoteReference w:id="68"/>
      </w:r>
      <w:r w:rsidRPr="00094095">
        <w:t xml:space="preserve">, JRC) - temperatures (GFDL, others) - salinity (GFDL, others) - pH (GFDL, others) - oxygen (GFDL, others) </w:t>
      </w:r>
      <w:r w:rsidR="00D46400">
        <w:t>–</w:t>
      </w:r>
      <w:r w:rsidRPr="00094095">
        <w:t xml:space="preserve"> etc</w:t>
      </w:r>
      <w:r w:rsidR="00D46400">
        <w:t>.</w:t>
      </w:r>
      <w:r w:rsidRPr="00094095">
        <w:t xml:space="preserve"> Socio-economic: - Fishing effort (national databases, MEDITS</w:t>
      </w:r>
      <w:r w:rsidR="006B4AC4">
        <w:rPr>
          <w:rStyle w:val="FootnoteReference"/>
        </w:rPr>
        <w:footnoteReference w:id="69"/>
      </w:r>
      <w:r w:rsidRPr="00094095">
        <w:t>) - Catches (national databases, MEDITS) - Discards (national datasets)</w:t>
      </w:r>
    </w:p>
    <w:p w14:paraId="5B63ECDF" w14:textId="77777777" w:rsidR="00D43797" w:rsidRPr="00094095" w:rsidRDefault="00D43797" w:rsidP="00F46C07">
      <w:pPr>
        <w:pStyle w:val="ListParagraph"/>
        <w:numPr>
          <w:ilvl w:val="0"/>
          <w:numId w:val="22"/>
        </w:numPr>
      </w:pPr>
      <w:r w:rsidRPr="00094095">
        <w:t>FAO List of Species for Fishery Statistics Purpose (ASFIS); FAO Global Capture Production; FAO Vulnerable Marine Ecosystems Database; http://fisheryandseabird.info/; RAM Legacy Stock Assessment Database</w:t>
      </w:r>
    </w:p>
    <w:p w14:paraId="238317EE" w14:textId="77777777" w:rsidR="00D43797" w:rsidRPr="00094095" w:rsidRDefault="00D43797" w:rsidP="00F46C07">
      <w:pPr>
        <w:pStyle w:val="ListParagraph"/>
        <w:numPr>
          <w:ilvl w:val="0"/>
          <w:numId w:val="22"/>
        </w:numPr>
      </w:pPr>
      <w:r w:rsidRPr="00094095">
        <w:t xml:space="preserve">Yes from 3rd </w:t>
      </w:r>
      <w:r w:rsidR="00B079F8" w:rsidRPr="00094095">
        <w:t xml:space="preserve">world </w:t>
      </w:r>
      <w:r w:rsidRPr="00094095">
        <w:t>countries</w:t>
      </w:r>
    </w:p>
    <w:p w14:paraId="7739D508" w14:textId="7871B4D9" w:rsidR="00D43797" w:rsidRPr="00094095" w:rsidRDefault="00D43797" w:rsidP="00F46C07">
      <w:pPr>
        <w:pStyle w:val="ListParagraph"/>
        <w:numPr>
          <w:ilvl w:val="0"/>
          <w:numId w:val="22"/>
        </w:numPr>
      </w:pPr>
      <w:r w:rsidRPr="00094095">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w:t>
      </w:r>
      <w:r w:rsidR="00D46400">
        <w:t>,</w:t>
      </w:r>
      <w:r w:rsidRPr="00094095">
        <w:t xml:space="preserve"> w</w:t>
      </w:r>
      <w:r w:rsidR="006B4AC4">
        <w:t>hich is generally not available.</w:t>
      </w:r>
    </w:p>
    <w:p w14:paraId="00AE905E" w14:textId="0D7BE9F7" w:rsidR="00D43797" w:rsidRPr="00094095" w:rsidRDefault="00D43797" w:rsidP="00F46C07">
      <w:pPr>
        <w:pStyle w:val="ListParagraph"/>
        <w:numPr>
          <w:ilvl w:val="0"/>
          <w:numId w:val="22"/>
        </w:numPr>
      </w:pPr>
      <w:r w:rsidRPr="00094095">
        <w:t>LifeW</w:t>
      </w:r>
      <w:r w:rsidR="00D46400">
        <w:t>ATCH</w:t>
      </w:r>
      <w:r w:rsidR="00526F82" w:rsidRPr="00094095">
        <w:rPr>
          <w:rStyle w:val="FootnoteReference"/>
        </w:rPr>
        <w:footnoteReference w:id="70"/>
      </w:r>
      <w:r w:rsidRPr="00094095">
        <w:t>, IPT, Fishbase</w:t>
      </w:r>
      <w:r w:rsidR="00526F82" w:rsidRPr="00094095">
        <w:rPr>
          <w:rStyle w:val="FootnoteReference"/>
        </w:rPr>
        <w:footnoteReference w:id="71"/>
      </w:r>
      <w:r w:rsidRPr="00094095">
        <w:t>, EOL, COL, BHL, OBIS, GBIF</w:t>
      </w:r>
    </w:p>
    <w:p w14:paraId="43E50E63" w14:textId="77777777" w:rsidR="00D43797" w:rsidRPr="00094095" w:rsidRDefault="00D43797" w:rsidP="00F46C07">
      <w:pPr>
        <w:pStyle w:val="ListParagraph"/>
        <w:numPr>
          <w:ilvl w:val="0"/>
          <w:numId w:val="22"/>
        </w:numPr>
      </w:pPr>
      <w:r w:rsidRPr="00094095">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14:paraId="4565B432" w14:textId="77777777" w:rsidR="00D43797" w:rsidRPr="00094095" w:rsidRDefault="00D43797" w:rsidP="00F46C07">
      <w:pPr>
        <w:pStyle w:val="ListParagraph"/>
        <w:numPr>
          <w:ilvl w:val="0"/>
          <w:numId w:val="22"/>
        </w:numPr>
      </w:pPr>
      <w:r w:rsidRPr="00094095">
        <w:t>Satellite images Model Outputs Acoustic Data Fisheries and related biological data</w:t>
      </w:r>
    </w:p>
    <w:p w14:paraId="69BECB5C" w14:textId="77777777" w:rsidR="00D43797" w:rsidRPr="00094095" w:rsidRDefault="00D43797" w:rsidP="00F46C07">
      <w:pPr>
        <w:pStyle w:val="ListParagraph"/>
        <w:numPr>
          <w:ilvl w:val="0"/>
          <w:numId w:val="22"/>
        </w:numPr>
      </w:pPr>
      <w:r w:rsidRPr="00094095">
        <w:t>Data related to quotas, vessels from EU, catch &amp; vessel location data from others countries, scientific data from specialised bodies</w:t>
      </w:r>
    </w:p>
    <w:p w14:paraId="4584B23F" w14:textId="65CB7395" w:rsidR="002C464F" w:rsidRPr="00094095" w:rsidRDefault="00D43797" w:rsidP="00F46C07">
      <w:pPr>
        <w:pStyle w:val="ListParagraph"/>
        <w:numPr>
          <w:ilvl w:val="0"/>
          <w:numId w:val="22"/>
        </w:numPr>
      </w:pPr>
      <w:r w:rsidRPr="00094095">
        <w:t>In situ data related to the domains of interest: maritime security, environmental surveillance, marine resource management.</w:t>
      </w:r>
    </w:p>
    <w:p w14:paraId="1A1CA929" w14:textId="491E0693" w:rsidR="00DE056A" w:rsidRPr="00094095" w:rsidRDefault="002C464F" w:rsidP="00D0791B">
      <w:r w:rsidRPr="00094095">
        <w:t>Therefore, a</w:t>
      </w:r>
      <w:r w:rsidR="00B079F8" w:rsidRPr="00094095">
        <w:t>ll respondents need access to external data and many from other domains.</w:t>
      </w:r>
    </w:p>
    <w:p w14:paraId="589251C0" w14:textId="77777777" w:rsidR="003300E8" w:rsidRPr="00094095" w:rsidRDefault="003300E8" w:rsidP="00D46400"/>
    <w:p w14:paraId="00571403" w14:textId="77777777" w:rsidR="00D43797" w:rsidRPr="00094095" w:rsidRDefault="00DE056A" w:rsidP="004708DC">
      <w:pPr>
        <w:rPr>
          <w:b/>
        </w:rPr>
      </w:pPr>
      <w:r w:rsidRPr="00094095">
        <w:rPr>
          <w:b/>
        </w:rPr>
        <w:t xml:space="preserve">Question 12 - </w:t>
      </w:r>
      <w:r w:rsidR="00D43797" w:rsidRPr="00094095">
        <w:rPr>
          <w:b/>
        </w:rPr>
        <w:t>From the domains above specified in your answer to Question 9, please let us know what challenges you encounter in regar</w:t>
      </w:r>
      <w:r w:rsidRPr="00094095">
        <w:rPr>
          <w:b/>
        </w:rPr>
        <w:t>ds to specific regulations, standards, formats, protocols etc.</w:t>
      </w:r>
    </w:p>
    <w:p w14:paraId="27A761BA" w14:textId="222A737D" w:rsidR="00EC4881" w:rsidRPr="00094095" w:rsidRDefault="003300E8">
      <w:r w:rsidRPr="00094095">
        <w:t>Here b</w:t>
      </w:r>
      <w:r w:rsidR="008B0897" w:rsidRPr="00094095">
        <w:t xml:space="preserve">elow </w:t>
      </w:r>
      <w:r w:rsidRPr="00094095">
        <w:t xml:space="preserve">are all the replies. </w:t>
      </w:r>
      <w:r w:rsidR="008B0897" w:rsidRPr="00094095">
        <w:t>Notable challenges encountered are underlined</w:t>
      </w:r>
      <w:r w:rsidR="003D7A9B">
        <w:t>:</w:t>
      </w:r>
    </w:p>
    <w:p w14:paraId="5B5CDD9C" w14:textId="77777777" w:rsidR="00100581" w:rsidRPr="00094095" w:rsidRDefault="00100581" w:rsidP="00F46C07">
      <w:pPr>
        <w:pStyle w:val="ListParagraph"/>
        <w:numPr>
          <w:ilvl w:val="0"/>
          <w:numId w:val="24"/>
        </w:numPr>
        <w:rPr>
          <w:u w:val="single"/>
        </w:rPr>
      </w:pPr>
      <w:r w:rsidRPr="00094095">
        <w:rPr>
          <w:u w:val="single"/>
        </w:rPr>
        <w:t>Data security and integrity</w:t>
      </w:r>
    </w:p>
    <w:p w14:paraId="14AE8503" w14:textId="47FB25F3" w:rsidR="00EC4881" w:rsidRPr="00094095" w:rsidRDefault="00EA6993" w:rsidP="00F46C07">
      <w:pPr>
        <w:pStyle w:val="ListParagraph"/>
        <w:numPr>
          <w:ilvl w:val="0"/>
          <w:numId w:val="24"/>
        </w:numPr>
      </w:pPr>
      <w:r w:rsidRPr="00EA6993">
        <w:t xml:space="preserve">Open Geospatial Consortium </w:t>
      </w:r>
      <w:r>
        <w:t>(</w:t>
      </w:r>
      <w:r w:rsidR="00100581" w:rsidRPr="00094095">
        <w:t>OGC</w:t>
      </w:r>
      <w:r>
        <w:rPr>
          <w:rStyle w:val="FootnoteReference"/>
        </w:rPr>
        <w:footnoteReference w:id="72"/>
      </w:r>
      <w:r>
        <w:t>)</w:t>
      </w:r>
      <w:r w:rsidR="00100581" w:rsidRPr="00094095">
        <w:t xml:space="preserve"> is the top priority to structure and expose data. </w:t>
      </w:r>
      <w:r>
        <w:t>Infrastructure for spatial information in the European community (</w:t>
      </w:r>
      <w:r w:rsidR="00100581" w:rsidRPr="00094095">
        <w:t>INSPIRE</w:t>
      </w:r>
      <w:r>
        <w:rPr>
          <w:rStyle w:val="FootnoteReference"/>
        </w:rPr>
        <w:footnoteReference w:id="73"/>
      </w:r>
      <w:r>
        <w:t>)</w:t>
      </w:r>
      <w:r w:rsidR="00100581" w:rsidRPr="00094095">
        <w:t xml:space="preserve"> is just about </w:t>
      </w:r>
      <w:r w:rsidR="00100581" w:rsidRPr="00094095">
        <w:lastRenderedPageBreak/>
        <w:t xml:space="preserve">being compliant with OGC within </w:t>
      </w:r>
      <w:r w:rsidR="00B079F8" w:rsidRPr="00094095">
        <w:t>European</w:t>
      </w:r>
      <w:r w:rsidR="00100581" w:rsidRPr="00094095">
        <w:t xml:space="preserve"> territories which is not relevant for </w:t>
      </w:r>
      <w:r w:rsidR="00B079F8" w:rsidRPr="00094095">
        <w:t>us</w:t>
      </w:r>
      <w:r w:rsidR="00100581" w:rsidRPr="00094095">
        <w:t xml:space="preserve">. TDWG standards related to GBIF are also very </w:t>
      </w:r>
      <w:r w:rsidR="00B079F8" w:rsidRPr="00094095">
        <w:t>interesting</w:t>
      </w:r>
      <w:r w:rsidR="00100581" w:rsidRPr="00094095">
        <w:t xml:space="preserve"> to disseminate some of our data. RDF&amp;SPARQL are key</w:t>
      </w:r>
      <w:r w:rsidR="00B079F8" w:rsidRPr="00094095">
        <w:t>,</w:t>
      </w:r>
      <w:r w:rsidR="00100581" w:rsidRPr="00094095">
        <w:t xml:space="preserve"> as well </w:t>
      </w:r>
      <w:r w:rsidR="003D7A9B">
        <w:t xml:space="preserve">as </w:t>
      </w:r>
      <w:r w:rsidR="00100581" w:rsidRPr="00094095">
        <w:t>expos</w:t>
      </w:r>
      <w:r w:rsidR="003D7A9B">
        <w:t>ing</w:t>
      </w:r>
      <w:r w:rsidR="00100581" w:rsidRPr="00094095">
        <w:t xml:space="preserve"> our data through OPEN DATA initiative</w:t>
      </w:r>
      <w:r w:rsidR="003D7A9B">
        <w:t>s</w:t>
      </w:r>
      <w:r w:rsidR="00100581" w:rsidRPr="00094095">
        <w:t xml:space="preserve"> like data.gouv.fr</w:t>
      </w:r>
      <w:r w:rsidR="003D7A9B">
        <w:t>.</w:t>
      </w:r>
      <w:r w:rsidR="00100581" w:rsidRPr="00094095">
        <w:t xml:space="preserve"> </w:t>
      </w:r>
      <w:r w:rsidR="003D7A9B">
        <w:t>H</w:t>
      </w:r>
      <w:r w:rsidR="00B079F8" w:rsidRPr="00094095">
        <w:t>aving</w:t>
      </w:r>
      <w:r w:rsidR="00100581" w:rsidRPr="00094095">
        <w:t xml:space="preserve"> a data abstraction library to turn any standard data format into another one would be the best so that everybody can focus on some standards and get others in a</w:t>
      </w:r>
      <w:r w:rsidR="00EC4881" w:rsidRPr="00094095">
        <w:t>n automated w</w:t>
      </w:r>
      <w:r w:rsidR="00B079F8" w:rsidRPr="00094095">
        <w:t>ay (kin</w:t>
      </w:r>
      <w:r w:rsidR="00EC4881" w:rsidRPr="00094095">
        <w:t>d of Gdal).</w:t>
      </w:r>
    </w:p>
    <w:p w14:paraId="063187AE" w14:textId="08EBB2DF" w:rsidR="00EC4881" w:rsidRPr="00094095" w:rsidRDefault="003D7A9B" w:rsidP="00F46C07">
      <w:pPr>
        <w:pStyle w:val="ListParagraph"/>
        <w:numPr>
          <w:ilvl w:val="0"/>
          <w:numId w:val="24"/>
        </w:numPr>
      </w:pPr>
      <w:r>
        <w:t>R</w:t>
      </w:r>
      <w:r w:rsidR="00100581" w:rsidRPr="00094095">
        <w:t>egulations (Control regulation), standards (UN/CEFACT)</w:t>
      </w:r>
    </w:p>
    <w:p w14:paraId="352ECB8B" w14:textId="34BAE210" w:rsidR="00EC4881" w:rsidRPr="00094095" w:rsidRDefault="00100581" w:rsidP="00F46C07">
      <w:pPr>
        <w:pStyle w:val="ListParagraph"/>
        <w:numPr>
          <w:ilvl w:val="0"/>
          <w:numId w:val="24"/>
        </w:numPr>
      </w:pPr>
      <w:r w:rsidRPr="00094095">
        <w:t xml:space="preserve">Standards: Although standards exist, </w:t>
      </w:r>
      <w:r w:rsidRPr="00094095">
        <w:rPr>
          <w:u w:val="single"/>
        </w:rPr>
        <w:t>colleagues entering data have difficulties to comply</w:t>
      </w:r>
      <w:r w:rsidRPr="00094095">
        <w:t xml:space="preserve">. As aggregators ourselves, we spent a lot of time in standardization and quality control. Also, </w:t>
      </w:r>
      <w:r w:rsidRPr="00094095">
        <w:rPr>
          <w:u w:val="single"/>
        </w:rPr>
        <w:t>standards cannot fit the richness of biodiversity data, and ad hoc solutions have to be integrated on the fly.</w:t>
      </w:r>
    </w:p>
    <w:p w14:paraId="5F436936" w14:textId="5539D573" w:rsidR="00EC4881" w:rsidRPr="00094095" w:rsidRDefault="00100581" w:rsidP="00F46C07">
      <w:pPr>
        <w:pStyle w:val="ListParagraph"/>
        <w:numPr>
          <w:ilvl w:val="0"/>
          <w:numId w:val="24"/>
        </w:numPr>
      </w:pPr>
      <w:r w:rsidRPr="00094095">
        <w:rPr>
          <w:u w:val="single"/>
        </w:rPr>
        <w:t>The export of data in standard formats is a full-time job that requires extra human resources and is very specific.</w:t>
      </w:r>
      <w:r w:rsidRPr="00094095">
        <w:t xml:space="preserve"> Even if one manages to have the resources to conduct the work in the first place (i.e. through short-term contracts), the evolution of the databases, extent of data collected, etc. make necessary the ability to manage such exports with local (permanent) staff, while such qualif</w:t>
      </w:r>
      <w:r w:rsidR="008B0897" w:rsidRPr="00094095">
        <w:t>ied personnel (i.</w:t>
      </w:r>
      <w:r w:rsidRPr="00094095">
        <w:t>e</w:t>
      </w:r>
      <w:r w:rsidR="008B0897" w:rsidRPr="00094095">
        <w:t>.</w:t>
      </w:r>
      <w:r w:rsidRPr="00094095">
        <w:t xml:space="preserve"> compute scientist with appropriate skills) is missing from many teams and institutions; - </w:t>
      </w:r>
      <w:r w:rsidRPr="00094095">
        <w:rPr>
          <w:u w:val="single"/>
        </w:rPr>
        <w:t>There is currently few information transferred to the scientists who work on data (fisheries data in my case) but do not know much about international standards, regulations, etc</w:t>
      </w:r>
      <w:r w:rsidRPr="00094095">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094095">
        <w:rPr>
          <w:u w:val="single"/>
        </w:rPr>
        <w:t>there is a strong need to provide assistance to the research institutes so that they improve their understanding of the evolutions in data tools and formats</w:t>
      </w:r>
      <w:r w:rsidRPr="00094095">
        <w:t>.</w:t>
      </w:r>
    </w:p>
    <w:p w14:paraId="38283507" w14:textId="750FCF1A" w:rsidR="00EC4881" w:rsidRPr="00094095" w:rsidRDefault="00100581" w:rsidP="00F46C07">
      <w:pPr>
        <w:pStyle w:val="ListParagraph"/>
        <w:numPr>
          <w:ilvl w:val="0"/>
          <w:numId w:val="24"/>
        </w:numPr>
      </w:pPr>
      <w:r w:rsidRPr="00094095">
        <w:t xml:space="preserve">The three main challenges are: </w:t>
      </w:r>
      <w:r w:rsidR="003D7A9B">
        <w:t xml:space="preserve">1.) </w:t>
      </w:r>
      <w:r w:rsidRPr="00094095">
        <w:t>the</w:t>
      </w:r>
      <w:r w:rsidRPr="00094095">
        <w:rPr>
          <w:u w:val="single"/>
        </w:rPr>
        <w:t xml:space="preserve"> availability of appropriate metadata and keeping this linked with the data products </w:t>
      </w:r>
      <w:r w:rsidR="003D7A9B">
        <w:rPr>
          <w:u w:val="single"/>
        </w:rPr>
        <w:t>l</w:t>
      </w:r>
      <w:r w:rsidRPr="00094095">
        <w:rPr>
          <w:u w:val="single"/>
        </w:rPr>
        <w:t>icencing</w:t>
      </w:r>
      <w:r w:rsidR="003D7A9B">
        <w:rPr>
          <w:u w:val="single"/>
        </w:rPr>
        <w:t xml:space="preserve">; 2.) </w:t>
      </w:r>
      <w:r w:rsidRPr="00094095">
        <w:rPr>
          <w:u w:val="single"/>
        </w:rPr>
        <w:t xml:space="preserve">referencing of data (especially restrictions on data use) </w:t>
      </w:r>
      <w:r w:rsidR="003D7A9B">
        <w:rPr>
          <w:u w:val="single"/>
        </w:rPr>
        <w:t xml:space="preserve">3.) </w:t>
      </w:r>
      <w:r w:rsidRPr="00094095">
        <w:t>Access to data in useable formats (although data is increasingly being made available using OGC standards)</w:t>
      </w:r>
      <w:r w:rsidR="003D7A9B">
        <w:t>.</w:t>
      </w:r>
    </w:p>
    <w:p w14:paraId="79872368" w14:textId="77777777" w:rsidR="00EC4881" w:rsidRPr="00094095" w:rsidRDefault="00100581" w:rsidP="00F46C07">
      <w:pPr>
        <w:pStyle w:val="ListParagraph"/>
        <w:numPr>
          <w:ilvl w:val="0"/>
          <w:numId w:val="24"/>
        </w:numPr>
      </w:pPr>
      <w:r w:rsidRPr="00094095">
        <w:t>Data collection, reporting, and low levels of data compliance by coastal states in the Indian Ocean, particularly related to coastal fisheries, remains one a significant challenge for the IOTC Secretariat.</w:t>
      </w:r>
    </w:p>
    <w:p w14:paraId="50665321" w14:textId="7A89011E" w:rsidR="00EC4881" w:rsidRPr="00094095" w:rsidRDefault="00D35F59" w:rsidP="00F46C07">
      <w:pPr>
        <w:pStyle w:val="ListParagraph"/>
        <w:numPr>
          <w:ilvl w:val="0"/>
          <w:numId w:val="24"/>
        </w:numPr>
      </w:pPr>
      <w:r>
        <w:t>R</w:t>
      </w:r>
      <w:r w:rsidR="00100581" w:rsidRPr="00094095">
        <w:t>egulations, formats, data protection, confidentiality rules</w:t>
      </w:r>
    </w:p>
    <w:p w14:paraId="008FE6B1" w14:textId="3699E021" w:rsidR="00EC4881" w:rsidRPr="00094095" w:rsidRDefault="00100581" w:rsidP="00F46C07">
      <w:pPr>
        <w:pStyle w:val="ListParagraph"/>
        <w:numPr>
          <w:ilvl w:val="0"/>
          <w:numId w:val="24"/>
        </w:numPr>
      </w:pPr>
      <w:r w:rsidRPr="00094095">
        <w:rPr>
          <w:u w:val="single"/>
        </w:rPr>
        <w:t>Data accessibility, especially socio-economic data, is a big problem</w:t>
      </w:r>
      <w:r w:rsidR="008B0897" w:rsidRPr="00094095">
        <w:t>.</w:t>
      </w:r>
      <w:r w:rsidR="00D35F59">
        <w:t xml:space="preserve"> </w:t>
      </w:r>
      <w:r w:rsidRPr="00094095">
        <w:rPr>
          <w:u w:val="single"/>
        </w:rPr>
        <w:t xml:space="preserve">Standards to find and integrate data </w:t>
      </w:r>
      <w:r w:rsidR="008B0897" w:rsidRPr="00094095">
        <w:rPr>
          <w:u w:val="single"/>
        </w:rPr>
        <w:t>must</w:t>
      </w:r>
      <w:r w:rsidRPr="00094095">
        <w:rPr>
          <w:u w:val="single"/>
        </w:rPr>
        <w:t xml:space="preserve"> be further implemented, </w:t>
      </w:r>
      <w:r w:rsidRPr="00094095">
        <w:t>we would love to see OpenDAP</w:t>
      </w:r>
      <w:r w:rsidR="006B4AC4">
        <w:rPr>
          <w:rStyle w:val="FootnoteReference"/>
        </w:rPr>
        <w:footnoteReference w:id="74"/>
      </w:r>
      <w:r w:rsidR="006B4AC4">
        <w:t>/</w:t>
      </w:r>
      <w:r w:rsidRPr="00094095">
        <w:t>THREDDS</w:t>
      </w:r>
      <w:r w:rsidR="006B4AC4">
        <w:rPr>
          <w:rStyle w:val="FootnoteReference"/>
        </w:rPr>
        <w:footnoteReference w:id="75"/>
      </w:r>
      <w:r w:rsidRPr="00094095">
        <w:t xml:space="preserve"> standards further promoted</w:t>
      </w:r>
      <w:r w:rsidR="00D35F59">
        <w:t>.</w:t>
      </w:r>
    </w:p>
    <w:p w14:paraId="2B91D5A4" w14:textId="77777777" w:rsidR="00EC4881" w:rsidRPr="00094095" w:rsidRDefault="008B0897" w:rsidP="00F46C07">
      <w:pPr>
        <w:pStyle w:val="ListParagraph"/>
        <w:numPr>
          <w:ilvl w:val="0"/>
          <w:numId w:val="24"/>
        </w:numPr>
      </w:pPr>
      <w:r w:rsidRPr="00094095">
        <w:lastRenderedPageBreak/>
        <w:t>Regulations</w:t>
      </w:r>
      <w:r w:rsidR="00100581" w:rsidRPr="00094095">
        <w:t xml:space="preserve">: None that we are aware of. We do not hold spatial data currently. </w:t>
      </w:r>
      <w:r w:rsidRPr="00094095">
        <w:t>Standards, Format and Protocols</w:t>
      </w:r>
      <w:r w:rsidR="00100581" w:rsidRPr="00094095">
        <w:t>: We use whatever is appropriate for the situation at hand and have no issues with them specifically.</w:t>
      </w:r>
    </w:p>
    <w:p w14:paraId="14BDB70B" w14:textId="7A36FA43" w:rsidR="00EC4881" w:rsidRPr="00094095" w:rsidRDefault="00100581" w:rsidP="00F46C07">
      <w:pPr>
        <w:pStyle w:val="ListParagraph"/>
        <w:numPr>
          <w:ilvl w:val="0"/>
          <w:numId w:val="24"/>
        </w:numPr>
      </w:pPr>
      <w:r w:rsidRPr="00094095">
        <w:t>INSPIRE</w:t>
      </w:r>
      <w:r w:rsidR="00924CBA">
        <w:t>,</w:t>
      </w:r>
      <w:r w:rsidRPr="00094095">
        <w:t xml:space="preserve"> OGC</w:t>
      </w:r>
    </w:p>
    <w:p w14:paraId="4D23E465" w14:textId="77777777" w:rsidR="00D43797" w:rsidRPr="00094095" w:rsidRDefault="00100581" w:rsidP="00F46C07">
      <w:pPr>
        <w:pStyle w:val="ListParagraph"/>
        <w:numPr>
          <w:ilvl w:val="0"/>
          <w:numId w:val="24"/>
        </w:numPr>
      </w:pPr>
      <w:r w:rsidRPr="00094095">
        <w:t>Standards (OGC - WMS)</w:t>
      </w:r>
    </w:p>
    <w:p w14:paraId="5474A4F9" w14:textId="77777777" w:rsidR="00E650CE" w:rsidRDefault="00E650CE"/>
    <w:p w14:paraId="20DECFE7" w14:textId="77777777" w:rsidR="00723332" w:rsidRDefault="00723332"/>
    <w:p w14:paraId="2348D43B" w14:textId="77777777" w:rsidR="001747CD" w:rsidRDefault="001747CD"/>
    <w:p w14:paraId="19E9CCAF" w14:textId="77777777" w:rsidR="00013320" w:rsidRPr="00094095" w:rsidRDefault="00EC4881">
      <w:pPr>
        <w:rPr>
          <w:b/>
        </w:rPr>
      </w:pPr>
      <w:r w:rsidRPr="00094095">
        <w:rPr>
          <w:b/>
        </w:rPr>
        <w:t>Question 13 - In 2-5 years from now, what do you believe will be your main challenge regarding the management of data?</w:t>
      </w:r>
      <w:r w:rsidR="00E650CE" w:rsidRPr="00094095">
        <w:rPr>
          <w:b/>
        </w:rPr>
        <w:t xml:space="preserve"> Tick all that apply.</w:t>
      </w:r>
    </w:p>
    <w:p w14:paraId="395E2274" w14:textId="77777777" w:rsidR="00E650CE" w:rsidRPr="00094095" w:rsidRDefault="00E650CE" w:rsidP="003300E8">
      <w:pPr>
        <w:keepNext/>
        <w:jc w:val="center"/>
      </w:pPr>
      <w:r w:rsidRPr="00094095">
        <w:rPr>
          <w:noProof/>
          <w:lang w:val="en-US"/>
        </w:rPr>
        <w:drawing>
          <wp:inline distT="0" distB="0" distL="0" distR="0" wp14:anchorId="472E1231" wp14:editId="4D7CCBD3">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5C7D8D" w14:textId="77777777" w:rsidR="00EC4881" w:rsidRPr="00094095" w:rsidRDefault="00E650CE" w:rsidP="003300E8">
      <w:pPr>
        <w:pStyle w:val="Caption"/>
        <w:spacing w:line="276" w:lineRule="auto"/>
        <w:jc w:val="center"/>
      </w:pPr>
      <w:bookmarkStart w:id="43" w:name="_Toc318555432"/>
      <w:r w:rsidRPr="00094095">
        <w:t xml:space="preserve">Figure </w:t>
      </w:r>
      <w:fldSimple w:instr=" SEQ Figure \* ARABIC ">
        <w:r w:rsidR="001A3077">
          <w:rPr>
            <w:noProof/>
          </w:rPr>
          <w:t>9</w:t>
        </w:r>
      </w:fldSimple>
      <w:r w:rsidRPr="00094095">
        <w:t xml:space="preserve"> - Question 13 - In 2-5 years from now, what do you believe will be your main challenge regarding the management of data?</w:t>
      </w:r>
      <w:bookmarkEnd w:id="43"/>
    </w:p>
    <w:p w14:paraId="56497A04" w14:textId="77777777" w:rsidR="00E650CE" w:rsidRPr="00094095" w:rsidRDefault="008B0897" w:rsidP="007B6503">
      <w:r w:rsidRPr="00094095">
        <w:t xml:space="preserve">Data exchange, at almost 80 percent, remains by far the </w:t>
      </w:r>
      <w:r w:rsidR="003300E8" w:rsidRPr="00094095">
        <w:t xml:space="preserve">biggest </w:t>
      </w:r>
      <w:r w:rsidRPr="00094095">
        <w:t>challenge our respondent</w:t>
      </w:r>
      <w:r w:rsidR="003300E8" w:rsidRPr="00094095">
        <w:t>s</w:t>
      </w:r>
      <w:r w:rsidRPr="00094095">
        <w:t xml:space="preserve"> foresee. In second rank (57 percent) Dissemination and confidentiality</w:t>
      </w:r>
      <w:r w:rsidR="003300E8" w:rsidRPr="00094095">
        <w:t xml:space="preserve"> was chosen</w:t>
      </w:r>
      <w:r w:rsidR="00D84AD8" w:rsidRPr="00094095">
        <w:t>.</w:t>
      </w:r>
      <w:r w:rsidR="003300E8" w:rsidRPr="00094095">
        <w:t xml:space="preserve"> Data quality at 50 percent is</w:t>
      </w:r>
      <w:r w:rsidR="00D84AD8" w:rsidRPr="00094095">
        <w:t xml:space="preserve"> particularly important for this community to perform well. Hosting and Storage and Processing don’t worry our respondents much. </w:t>
      </w:r>
    </w:p>
    <w:p w14:paraId="1F04FAB1" w14:textId="77777777" w:rsidR="003300E8" w:rsidRDefault="003300E8" w:rsidP="007B6503"/>
    <w:p w14:paraId="1C1659E1" w14:textId="77777777" w:rsidR="00723332" w:rsidRDefault="00723332" w:rsidP="007B6503"/>
    <w:p w14:paraId="2082C8FC" w14:textId="77777777" w:rsidR="00723332" w:rsidRDefault="00723332" w:rsidP="007B6503"/>
    <w:p w14:paraId="54652085" w14:textId="77777777" w:rsidR="00723332" w:rsidRDefault="00723332" w:rsidP="007B6503"/>
    <w:p w14:paraId="16A4F2EC" w14:textId="77777777" w:rsidR="00723332" w:rsidRDefault="00723332" w:rsidP="007B6503"/>
    <w:p w14:paraId="1D12245B" w14:textId="77777777" w:rsidR="00013320" w:rsidRPr="00094095" w:rsidRDefault="00EC4881" w:rsidP="007B6503">
      <w:pPr>
        <w:pStyle w:val="Heading4"/>
      </w:pPr>
      <w:r w:rsidRPr="00094095">
        <w:lastRenderedPageBreak/>
        <w:t>Section C – Cloud-Based Services</w:t>
      </w:r>
    </w:p>
    <w:p w14:paraId="5C09788B" w14:textId="77777777" w:rsidR="00697236" w:rsidRPr="00094095" w:rsidRDefault="00E650CE" w:rsidP="007B6503">
      <w:pPr>
        <w:rPr>
          <w:b/>
        </w:rPr>
      </w:pPr>
      <w:r w:rsidRPr="00094095">
        <w:rPr>
          <w:b/>
        </w:rPr>
        <w:t xml:space="preserve">Question 14 - </w:t>
      </w:r>
      <w:r w:rsidR="00697236" w:rsidRPr="00094095">
        <w:rPr>
          <w:b/>
        </w:rPr>
        <w:t>Does your institution/company use Cloud-based services?</w:t>
      </w:r>
    </w:p>
    <w:p w14:paraId="72626341" w14:textId="77777777" w:rsidR="00697236" w:rsidRPr="00094095" w:rsidRDefault="00697236" w:rsidP="00AE253C">
      <w:pPr>
        <w:keepNext/>
        <w:jc w:val="center"/>
      </w:pPr>
      <w:r w:rsidRPr="00094095">
        <w:rPr>
          <w:noProof/>
          <w:lang w:val="en-US"/>
        </w:rPr>
        <w:drawing>
          <wp:inline distT="0" distB="0" distL="0" distR="0" wp14:anchorId="47A43851" wp14:editId="13738CD6">
            <wp:extent cx="4066674" cy="2622884"/>
            <wp:effectExtent l="0" t="0" r="10160"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86B0FF" w14:textId="77777777" w:rsidR="00697236" w:rsidRPr="00094095" w:rsidRDefault="00697236" w:rsidP="00AE253C">
      <w:pPr>
        <w:pStyle w:val="Caption"/>
        <w:spacing w:line="276" w:lineRule="auto"/>
        <w:jc w:val="center"/>
      </w:pPr>
      <w:bookmarkStart w:id="44" w:name="_Toc318555433"/>
      <w:r w:rsidRPr="00094095">
        <w:t xml:space="preserve">Figure </w:t>
      </w:r>
      <w:fldSimple w:instr=" SEQ Figure \* ARABIC ">
        <w:r w:rsidR="001A3077">
          <w:rPr>
            <w:noProof/>
          </w:rPr>
          <w:t>10</w:t>
        </w:r>
      </w:fldSimple>
      <w:r w:rsidRPr="00094095">
        <w:t xml:space="preserve"> - Question 14 </w:t>
      </w:r>
      <w:r w:rsidR="00FF407D" w:rsidRPr="00094095">
        <w:t xml:space="preserve">- Does your institution/company </w:t>
      </w:r>
      <w:r w:rsidRPr="00094095">
        <w:t>use Cloud-based services?</w:t>
      </w:r>
      <w:bookmarkEnd w:id="44"/>
    </w:p>
    <w:p w14:paraId="52FEB98C" w14:textId="519D5102" w:rsidR="00C5526C" w:rsidRPr="00094095" w:rsidRDefault="00FF407D" w:rsidP="007B6503">
      <w:pPr>
        <w:rPr>
          <w:b/>
        </w:rPr>
      </w:pPr>
      <w:r w:rsidRPr="00094095">
        <w:t xml:space="preserve">57 </w:t>
      </w:r>
      <w:r w:rsidR="003300E8" w:rsidRPr="00094095">
        <w:t>percent of</w:t>
      </w:r>
      <w:r w:rsidRPr="00094095">
        <w:t xml:space="preserve"> respondents use Cloud-based services. </w:t>
      </w:r>
    </w:p>
    <w:p w14:paraId="11211158" w14:textId="77777777" w:rsidR="00697236" w:rsidRPr="00094095" w:rsidRDefault="00697236" w:rsidP="007B6503">
      <w:pPr>
        <w:rPr>
          <w:b/>
        </w:rPr>
      </w:pPr>
      <w:r w:rsidRPr="00094095">
        <w:rPr>
          <w:b/>
        </w:rPr>
        <w:t>Question 15 - If your institution/company uses Cloud-based services, which services?</w:t>
      </w:r>
      <w:r w:rsidR="00057A3C" w:rsidRPr="00094095">
        <w:rPr>
          <w:b/>
        </w:rPr>
        <w:t xml:space="preserve"> Tick all that apply</w:t>
      </w:r>
    </w:p>
    <w:p w14:paraId="3CA31C82" w14:textId="77777777" w:rsidR="00697236" w:rsidRPr="00094095" w:rsidRDefault="00697236" w:rsidP="00AE253C">
      <w:pPr>
        <w:keepNext/>
        <w:jc w:val="center"/>
      </w:pPr>
      <w:r w:rsidRPr="00094095">
        <w:rPr>
          <w:noProof/>
          <w:lang w:val="en-US"/>
        </w:rPr>
        <w:drawing>
          <wp:inline distT="0" distB="0" distL="0" distR="0" wp14:anchorId="6CC4B199" wp14:editId="3A2B1392">
            <wp:extent cx="4042610" cy="2743200"/>
            <wp:effectExtent l="0" t="0" r="1524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898243" w14:textId="77777777" w:rsidR="00697236" w:rsidRPr="00094095" w:rsidRDefault="00697236" w:rsidP="00AE253C">
      <w:pPr>
        <w:pStyle w:val="Caption"/>
        <w:spacing w:line="276" w:lineRule="auto"/>
        <w:jc w:val="center"/>
      </w:pPr>
      <w:bookmarkStart w:id="45" w:name="_Toc318555434"/>
      <w:r w:rsidRPr="00094095">
        <w:t xml:space="preserve">Figure </w:t>
      </w:r>
      <w:fldSimple w:instr=" SEQ Figure \* ARABIC ">
        <w:r w:rsidR="001A3077">
          <w:rPr>
            <w:noProof/>
          </w:rPr>
          <w:t>11</w:t>
        </w:r>
      </w:fldSimple>
      <w:r w:rsidRPr="00094095">
        <w:t xml:space="preserve"> - Question 15 - If your institution/company uses Cloud-based services, which services?</w:t>
      </w:r>
      <w:bookmarkEnd w:id="45"/>
    </w:p>
    <w:p w14:paraId="08E3A8D7" w14:textId="77777777" w:rsidR="00384D2A" w:rsidRDefault="00FF407D" w:rsidP="007B6503">
      <w:r w:rsidRPr="00094095">
        <w:t>Of those (57 percent) using cloud-based services, we can observe an almost even distribution, where all services are used.</w:t>
      </w:r>
    </w:p>
    <w:p w14:paraId="5F7A0C2D" w14:textId="20D0F8D4" w:rsidR="00697236" w:rsidRPr="00384D2A" w:rsidRDefault="00384D2A" w:rsidP="007B6503">
      <w:r>
        <w:rPr>
          <w:b/>
        </w:rPr>
        <w:t>Q</w:t>
      </w:r>
      <w:r w:rsidR="00697236" w:rsidRPr="00094095">
        <w:rPr>
          <w:b/>
        </w:rPr>
        <w:t>uestion 16</w:t>
      </w:r>
      <w:r w:rsidR="00EE2C2E" w:rsidRPr="00094095">
        <w:rPr>
          <w:b/>
        </w:rPr>
        <w:t xml:space="preserve"> - If your institution/company uses Cloud-based services, what type of Cloud?</w:t>
      </w:r>
      <w:r w:rsidR="00057A3C" w:rsidRPr="00094095">
        <w:rPr>
          <w:b/>
        </w:rPr>
        <w:t xml:space="preserve"> </w:t>
      </w:r>
    </w:p>
    <w:p w14:paraId="6831FA7B" w14:textId="77777777" w:rsidR="00EE2C2E" w:rsidRPr="00094095" w:rsidRDefault="00EE2C2E" w:rsidP="00AE253C">
      <w:pPr>
        <w:keepNext/>
        <w:jc w:val="center"/>
      </w:pPr>
      <w:r w:rsidRPr="00094095">
        <w:rPr>
          <w:noProof/>
          <w:lang w:val="en-US"/>
        </w:rPr>
        <w:lastRenderedPageBreak/>
        <w:drawing>
          <wp:inline distT="0" distB="0" distL="0" distR="0" wp14:anchorId="7762A6A0" wp14:editId="1E9F34EC">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631C3F" w14:textId="77777777" w:rsidR="00E650CE" w:rsidRPr="00094095" w:rsidRDefault="00EE2C2E" w:rsidP="008162EC">
      <w:pPr>
        <w:pStyle w:val="Caption"/>
        <w:spacing w:line="276" w:lineRule="auto"/>
        <w:jc w:val="center"/>
      </w:pPr>
      <w:bookmarkStart w:id="46" w:name="_Toc318555435"/>
      <w:r w:rsidRPr="00094095">
        <w:t xml:space="preserve">Figure </w:t>
      </w:r>
      <w:fldSimple w:instr=" SEQ Figure \* ARABIC ">
        <w:r w:rsidR="001A3077">
          <w:rPr>
            <w:noProof/>
          </w:rPr>
          <w:t>12</w:t>
        </w:r>
      </w:fldSimple>
      <w:r w:rsidRPr="00094095">
        <w:t xml:space="preserve"> - Question 16 - If your institution/company uses Cloud-based services, what type of Cloud?</w:t>
      </w:r>
      <w:bookmarkEnd w:id="46"/>
    </w:p>
    <w:p w14:paraId="08B79B8A" w14:textId="590F832A" w:rsidR="00962445" w:rsidRPr="00094095" w:rsidRDefault="00FF407D" w:rsidP="007B6503">
      <w:r w:rsidRPr="00094095">
        <w:t>The majority, at 37 percent</w:t>
      </w:r>
      <w:r w:rsidR="008162EC" w:rsidRPr="00094095">
        <w:t>,</w:t>
      </w:r>
      <w:r w:rsidRPr="00094095">
        <w:t xml:space="preserve"> use a private cloud. Second rank is public (commercial or</w:t>
      </w:r>
      <w:r w:rsidR="00962445" w:rsidRPr="00094095">
        <w:t>ganization) cloud at 27 percent.</w:t>
      </w:r>
    </w:p>
    <w:p w14:paraId="06D6B75B" w14:textId="77777777" w:rsidR="00962445" w:rsidRPr="00094095" w:rsidRDefault="00962445" w:rsidP="007B6503"/>
    <w:p w14:paraId="7644D6B4" w14:textId="77777777" w:rsidR="00E650CE" w:rsidRPr="00094095" w:rsidRDefault="00EE2C2E" w:rsidP="007B6503">
      <w:pPr>
        <w:rPr>
          <w:b/>
        </w:rPr>
      </w:pPr>
      <w:r w:rsidRPr="00094095">
        <w:rPr>
          <w:b/>
        </w:rPr>
        <w:t>Question 17 - If your institution/company is already using some Cloud-based Services, do you plan to further invest in other services? If yes, which ones?</w:t>
      </w:r>
      <w:r w:rsidR="00057A3C" w:rsidRPr="00094095">
        <w:rPr>
          <w:b/>
        </w:rPr>
        <w:t xml:space="preserve"> Tick all that apply.</w:t>
      </w:r>
    </w:p>
    <w:p w14:paraId="49ED9D85" w14:textId="77777777" w:rsidR="00EE2C2E" w:rsidRPr="00094095" w:rsidRDefault="00EE2C2E" w:rsidP="00AE253C">
      <w:pPr>
        <w:keepNext/>
        <w:jc w:val="center"/>
      </w:pPr>
      <w:r w:rsidRPr="00094095">
        <w:rPr>
          <w:noProof/>
          <w:lang w:val="en-US"/>
        </w:rPr>
        <w:drawing>
          <wp:inline distT="0" distB="0" distL="0" distR="0" wp14:anchorId="5CBE11AE" wp14:editId="02B93926">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C0C0F9" w14:textId="77777777" w:rsidR="00E650CE" w:rsidRPr="00094095" w:rsidRDefault="00EE2C2E" w:rsidP="00AE253C">
      <w:pPr>
        <w:pStyle w:val="Caption"/>
        <w:spacing w:line="276" w:lineRule="auto"/>
        <w:jc w:val="center"/>
      </w:pPr>
      <w:bookmarkStart w:id="47" w:name="_Toc318555436"/>
      <w:r w:rsidRPr="00094095">
        <w:t xml:space="preserve">Figure </w:t>
      </w:r>
      <w:fldSimple w:instr=" SEQ Figure \* ARABIC ">
        <w:r w:rsidR="001A3077">
          <w:rPr>
            <w:noProof/>
          </w:rPr>
          <w:t>13</w:t>
        </w:r>
      </w:fldSimple>
      <w:r w:rsidRPr="00094095">
        <w:t xml:space="preserve"> - Question 17 - If your institution/company is already using some Cloud-based Services, do you plan to further invest in other services? If yes, which ones?</w:t>
      </w:r>
      <w:bookmarkEnd w:id="47"/>
    </w:p>
    <w:p w14:paraId="6CB7D923" w14:textId="77777777" w:rsidR="00C5526C" w:rsidRPr="00094095" w:rsidRDefault="00FF407D" w:rsidP="007B6503">
      <w:r w:rsidRPr="00094095">
        <w:t xml:space="preserve">At 37 percent, those planning to invest in other </w:t>
      </w:r>
      <w:r w:rsidR="008162EC" w:rsidRPr="00094095">
        <w:t xml:space="preserve">cloud-based </w:t>
      </w:r>
      <w:r w:rsidRPr="00094095">
        <w:t>services are looking to use processing services</w:t>
      </w:r>
      <w:r w:rsidR="00CD03AA" w:rsidRPr="00094095">
        <w:t xml:space="preserve">. </w:t>
      </w:r>
      <w:r w:rsidR="008162EC" w:rsidRPr="00094095">
        <w:t>31</w:t>
      </w:r>
      <w:r w:rsidR="00CD03AA" w:rsidRPr="00094095">
        <w:t xml:space="preserve"> percent are interested in storage.</w:t>
      </w:r>
      <w:r w:rsidRPr="00094095">
        <w:t xml:space="preserve"> </w:t>
      </w:r>
    </w:p>
    <w:p w14:paraId="1FECE5A9" w14:textId="77777777" w:rsidR="00870D36" w:rsidRPr="00094095" w:rsidRDefault="00870D36" w:rsidP="007B6503">
      <w:pPr>
        <w:rPr>
          <w:b/>
        </w:rPr>
      </w:pPr>
    </w:p>
    <w:p w14:paraId="5E335085" w14:textId="77777777" w:rsidR="00057A3C" w:rsidRPr="00094095" w:rsidRDefault="00057A3C" w:rsidP="007B6503">
      <w:pPr>
        <w:rPr>
          <w:b/>
        </w:rPr>
      </w:pPr>
      <w:r w:rsidRPr="00094095">
        <w:rPr>
          <w:b/>
        </w:rPr>
        <w:lastRenderedPageBreak/>
        <w:t>Question 18 - If your institution/company is not using Cloud-based services although is interested, what services would be of interest within the next two years? Tick all that apply.</w:t>
      </w:r>
    </w:p>
    <w:p w14:paraId="71A4ED22" w14:textId="77777777" w:rsidR="00057A3C" w:rsidRPr="00094095" w:rsidRDefault="00057A3C" w:rsidP="00AE253C">
      <w:pPr>
        <w:keepNext/>
        <w:jc w:val="center"/>
      </w:pPr>
      <w:r w:rsidRPr="00094095">
        <w:rPr>
          <w:noProof/>
          <w:lang w:val="en-US"/>
        </w:rPr>
        <w:drawing>
          <wp:inline distT="0" distB="0" distL="0" distR="0" wp14:anchorId="16D220BA" wp14:editId="163E42B6">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2A23FE" w14:textId="77777777" w:rsidR="00057A3C" w:rsidRPr="00094095" w:rsidRDefault="00057A3C" w:rsidP="008162EC">
      <w:pPr>
        <w:pStyle w:val="Caption"/>
        <w:spacing w:line="276" w:lineRule="auto"/>
        <w:jc w:val="center"/>
        <w:rPr>
          <w:b w:val="0"/>
        </w:rPr>
      </w:pPr>
      <w:bookmarkStart w:id="48" w:name="_Toc318555437"/>
      <w:r w:rsidRPr="00094095">
        <w:t xml:space="preserve">Figure </w:t>
      </w:r>
      <w:fldSimple w:instr=" SEQ Figure \* ARABIC ">
        <w:r w:rsidR="001A3077">
          <w:rPr>
            <w:noProof/>
          </w:rPr>
          <w:t>14</w:t>
        </w:r>
      </w:fldSimple>
      <w:r w:rsidRPr="00094095">
        <w:t xml:space="preserve"> - Question 18 - If your institution/company is not using Cloud-based services although is interested, what services would be of interest within the next two years?</w:t>
      </w:r>
      <w:bookmarkEnd w:id="48"/>
    </w:p>
    <w:p w14:paraId="7BBA2CE5" w14:textId="4327C41D" w:rsidR="008162EC" w:rsidRDefault="00CD03AA" w:rsidP="007B6503">
      <w:r w:rsidRPr="00094095">
        <w:t>Those respondents not already using cloud-based services, but interesting in investing in the future, are leaning towards hosting and processing almost in</w:t>
      </w:r>
      <w:r w:rsidR="008162EC" w:rsidRPr="00094095">
        <w:t xml:space="preserve"> equal percentage (37-38), taking</w:t>
      </w:r>
      <w:r w:rsidRPr="00094095">
        <w:t xml:space="preserve"> priority over storage. </w:t>
      </w:r>
    </w:p>
    <w:p w14:paraId="52EEA5B6" w14:textId="77777777" w:rsidR="00185CEC" w:rsidRDefault="00185CEC" w:rsidP="007B6503"/>
    <w:p w14:paraId="28582B42" w14:textId="77777777" w:rsidR="00185CEC" w:rsidRDefault="00185CEC" w:rsidP="007B6503"/>
    <w:p w14:paraId="59804B48" w14:textId="77777777" w:rsidR="00185CEC" w:rsidRDefault="00185CEC" w:rsidP="007B6503"/>
    <w:p w14:paraId="29D4EDDD" w14:textId="77777777" w:rsidR="00185CEC" w:rsidRDefault="00185CEC" w:rsidP="007B6503"/>
    <w:p w14:paraId="68B5EF8E" w14:textId="77777777" w:rsidR="00185CEC" w:rsidRDefault="00185CEC" w:rsidP="007B6503"/>
    <w:p w14:paraId="26B4043D" w14:textId="77777777" w:rsidR="00185CEC" w:rsidRDefault="00185CEC" w:rsidP="007B6503"/>
    <w:p w14:paraId="63134FFB" w14:textId="77777777" w:rsidR="00185CEC" w:rsidRDefault="00185CEC" w:rsidP="007B6503"/>
    <w:p w14:paraId="76F03662" w14:textId="77777777" w:rsidR="00185CEC" w:rsidRDefault="00185CEC" w:rsidP="007B6503"/>
    <w:p w14:paraId="78634482" w14:textId="77777777" w:rsidR="00185CEC" w:rsidRDefault="00185CEC" w:rsidP="007B6503"/>
    <w:p w14:paraId="1348399F" w14:textId="77777777" w:rsidR="00185CEC" w:rsidRDefault="00185CEC" w:rsidP="007B6503"/>
    <w:p w14:paraId="54D74F1E" w14:textId="77777777" w:rsidR="00185CEC" w:rsidRDefault="00185CEC" w:rsidP="007B6503"/>
    <w:p w14:paraId="6303213D" w14:textId="77777777" w:rsidR="00185CEC" w:rsidRDefault="00185CEC" w:rsidP="007B6503"/>
    <w:p w14:paraId="0A1F1E38" w14:textId="77777777" w:rsidR="00185CEC" w:rsidRDefault="00185CEC" w:rsidP="007B6503"/>
    <w:p w14:paraId="66D703E3" w14:textId="77777777" w:rsidR="00185CEC" w:rsidRDefault="00185CEC" w:rsidP="007B6503"/>
    <w:p w14:paraId="61BD087C" w14:textId="77777777" w:rsidR="00185CEC" w:rsidRPr="00094095" w:rsidRDefault="00185CEC" w:rsidP="007B6503">
      <w:pPr>
        <w:rPr>
          <w:b/>
        </w:rPr>
      </w:pPr>
    </w:p>
    <w:p w14:paraId="3059429B" w14:textId="2127BE99" w:rsidR="00057A3C" w:rsidRPr="00094095" w:rsidRDefault="00057A3C" w:rsidP="007B6503">
      <w:pPr>
        <w:rPr>
          <w:b/>
        </w:rPr>
      </w:pPr>
      <w:r w:rsidRPr="00094095">
        <w:rPr>
          <w:b/>
        </w:rPr>
        <w:lastRenderedPageBreak/>
        <w:t>Question 19 - Are you aware of any obstacles/challenges your institution/company recognizes in regards to using Cloud-based services? If yes, in which areas? Tick all that apply.</w:t>
      </w:r>
    </w:p>
    <w:p w14:paraId="6B5D000F" w14:textId="77777777" w:rsidR="00C43171" w:rsidRPr="00094095" w:rsidRDefault="00C43171" w:rsidP="00AE253C">
      <w:pPr>
        <w:keepNext/>
        <w:jc w:val="center"/>
      </w:pPr>
      <w:r w:rsidRPr="00094095">
        <w:rPr>
          <w:noProof/>
          <w:lang w:val="en-US"/>
        </w:rPr>
        <w:drawing>
          <wp:inline distT="0" distB="0" distL="0" distR="0" wp14:anchorId="6D920101" wp14:editId="153D68BF">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D831CA" w14:textId="526BB8E9" w:rsidR="00057A3C" w:rsidRPr="00094095" w:rsidRDefault="00C43171" w:rsidP="00AE253C">
      <w:pPr>
        <w:pStyle w:val="Caption"/>
        <w:spacing w:line="276" w:lineRule="auto"/>
        <w:jc w:val="center"/>
        <w:rPr>
          <w:b w:val="0"/>
        </w:rPr>
      </w:pPr>
      <w:bookmarkStart w:id="49" w:name="_Toc318555438"/>
      <w:r w:rsidRPr="00094095">
        <w:t xml:space="preserve">Figure </w:t>
      </w:r>
      <w:fldSimple w:instr=" SEQ Figure \* ARABIC ">
        <w:r w:rsidR="001A3077">
          <w:rPr>
            <w:noProof/>
          </w:rPr>
          <w:t>15</w:t>
        </w:r>
      </w:fldSimple>
      <w:r w:rsidRPr="00094095">
        <w:t xml:space="preserve"> - Question 19 - Are you aware of any obstacles/challenges your institution/company recognizes in regards to using Cloud-based services? If yes, in which areas?</w:t>
      </w:r>
      <w:bookmarkEnd w:id="49"/>
    </w:p>
    <w:p w14:paraId="25FAF36B" w14:textId="24D563B8" w:rsidR="00C43171" w:rsidRPr="00094095" w:rsidRDefault="00CD03AA" w:rsidP="007B6503">
      <w:r w:rsidRPr="00094095">
        <w:t xml:space="preserve">Legal and governance </w:t>
      </w:r>
      <w:r w:rsidR="0087458E" w:rsidRPr="00094095">
        <w:t xml:space="preserve">are the top </w:t>
      </w:r>
      <w:r w:rsidRPr="00094095">
        <w:t>challenges/obstacles</w:t>
      </w:r>
      <w:r w:rsidR="0087458E" w:rsidRPr="00094095">
        <w:t xml:space="preserve"> recognized for cloud-based services at 57 percent. Budget/Cost </w:t>
      </w:r>
      <w:r w:rsidR="008162EC" w:rsidRPr="00094095">
        <w:t>is a</w:t>
      </w:r>
      <w:r w:rsidR="0087458E" w:rsidRPr="00094095">
        <w:t xml:space="preserve"> natural concern, as most of the respondents represent public organizations. </w:t>
      </w:r>
    </w:p>
    <w:p w14:paraId="0F2ADBA9" w14:textId="77777777" w:rsidR="00AE253C" w:rsidRPr="00094095" w:rsidRDefault="00AE253C" w:rsidP="007B6503"/>
    <w:p w14:paraId="7A3998CA" w14:textId="77777777" w:rsidR="00057A3C" w:rsidRPr="00094095" w:rsidRDefault="00C43171" w:rsidP="007B6503">
      <w:pPr>
        <w:rPr>
          <w:b/>
        </w:rPr>
      </w:pPr>
      <w:r w:rsidRPr="00094095">
        <w:rPr>
          <w:b/>
        </w:rPr>
        <w:t xml:space="preserve">Question 20 - Please provide insights about how you feel the challenges chosen in question 19 can be overcome. </w:t>
      </w:r>
    </w:p>
    <w:p w14:paraId="0EA778A5" w14:textId="77777777" w:rsidR="00C43171" w:rsidRPr="00094095" w:rsidRDefault="004C4E90" w:rsidP="007B6503">
      <w:r w:rsidRPr="00094095">
        <w:t xml:space="preserve">Below </w:t>
      </w:r>
      <w:r w:rsidR="00DB7E3D" w:rsidRPr="00094095">
        <w:t xml:space="preserve">are </w:t>
      </w:r>
      <w:r w:rsidR="008162EC" w:rsidRPr="00094095">
        <w:t xml:space="preserve">all </w:t>
      </w:r>
      <w:r w:rsidRPr="00094095">
        <w:t xml:space="preserve">the replies. </w:t>
      </w:r>
      <w:r w:rsidR="00561D7F" w:rsidRPr="00094095">
        <w:t xml:space="preserve">The replies concentrated more about the issue(s) rather than the ideas to overcome the challenges. </w:t>
      </w:r>
      <w:r w:rsidRPr="00094095">
        <w:t>Underlined are the notable insights</w:t>
      </w:r>
      <w:r w:rsidR="008162EC" w:rsidRPr="00094095">
        <w:t xml:space="preserve"> given.</w:t>
      </w:r>
    </w:p>
    <w:p w14:paraId="49CBFDC6" w14:textId="679B6EEA" w:rsidR="00960E7B" w:rsidRPr="00094095" w:rsidRDefault="00960E7B" w:rsidP="00F46C07">
      <w:pPr>
        <w:pStyle w:val="ListParagraph"/>
        <w:numPr>
          <w:ilvl w:val="0"/>
          <w:numId w:val="25"/>
        </w:numPr>
      </w:pPr>
      <w:r w:rsidRPr="00094095">
        <w:t>We are</w:t>
      </w:r>
      <w:r w:rsidR="00C43171" w:rsidRPr="00094095">
        <w:t xml:space="preserve"> slow</w:t>
      </w:r>
      <w:r w:rsidRPr="00094095">
        <w:t>ly transitioning over from self-</w:t>
      </w:r>
      <w:r w:rsidR="00C43171" w:rsidRPr="00094095">
        <w:t>hosting of services to utilising cloud</w:t>
      </w:r>
      <w:r w:rsidR="00094525">
        <w:t>-</w:t>
      </w:r>
      <w:r w:rsidR="00C43171" w:rsidRPr="00094095">
        <w:t>based services.</w:t>
      </w:r>
    </w:p>
    <w:p w14:paraId="31D378BC" w14:textId="4667F5C9" w:rsidR="00960E7B" w:rsidRPr="00094095" w:rsidRDefault="00C43171" w:rsidP="00F46C07">
      <w:pPr>
        <w:pStyle w:val="ListParagraph"/>
        <w:numPr>
          <w:ilvl w:val="0"/>
          <w:numId w:val="25"/>
        </w:numPr>
      </w:pPr>
      <w:r w:rsidRPr="00094095">
        <w:t>Cloud fundamentally is a good idea and storage/processing, hosting is not central to many organi</w:t>
      </w:r>
      <w:r w:rsidR="00094525">
        <w:t>z</w:t>
      </w:r>
      <w:r w:rsidRPr="00094095">
        <w:t>ations</w:t>
      </w:r>
      <w:r w:rsidR="00094525">
        <w:t>’</w:t>
      </w:r>
      <w:r w:rsidRPr="00094095">
        <w:t xml:space="preserve"> business. Inertia exists due to legal complications/ambiguity, specific regulations in some industries that prevent, inhibit or constrain uptake and lack of understanding at some senior levels. Some companies may have invested extensively in an </w:t>
      </w:r>
      <w:r w:rsidRPr="00094095">
        <w:lastRenderedPageBreak/>
        <w:t>on premise esta</w:t>
      </w:r>
      <w:r w:rsidR="004C4E90" w:rsidRPr="00094095">
        <w:t>te and moving such arrangement in</w:t>
      </w:r>
      <w:r w:rsidRPr="00094095">
        <w:t>to the cloud can be complex and time c</w:t>
      </w:r>
      <w:r w:rsidR="00960E7B" w:rsidRPr="00094095">
        <w:t>onsuming as many cloud solution</w:t>
      </w:r>
      <w:r w:rsidRPr="00094095">
        <w:t>s are limited in some way or another. This can make uptake extremely challenging even when the internal will exists. Finally</w:t>
      </w:r>
      <w:r w:rsidR="00094525">
        <w:t>,</w:t>
      </w:r>
      <w:r w:rsidRPr="00094095">
        <w:t xml:space="preserve"> time is also required before such investments can be perceived as legacy and the business case for change made.</w:t>
      </w:r>
    </w:p>
    <w:p w14:paraId="18CB9C0A" w14:textId="2C036B24" w:rsidR="00960E7B" w:rsidRPr="00094095" w:rsidRDefault="00C43171" w:rsidP="00F46C07">
      <w:pPr>
        <w:pStyle w:val="ListParagraph"/>
        <w:numPr>
          <w:ilvl w:val="0"/>
          <w:numId w:val="25"/>
        </w:numPr>
      </w:pPr>
      <w:r w:rsidRPr="00094095">
        <w:t xml:space="preserve">A first issue would be financial, i.e. how </w:t>
      </w:r>
      <w:r w:rsidR="00094525">
        <w:t xml:space="preserve">to </w:t>
      </w:r>
      <w:r w:rsidRPr="00094095">
        <w:t>get the funds required to maintain such cloud systems</w:t>
      </w:r>
      <w:r w:rsidR="00094525">
        <w:t>,</w:t>
      </w:r>
      <w:r w:rsidRPr="00094095">
        <w:t xml:space="preserve"> which need to be sustainable when most budgets of research institutions now rely on short-term project (i.e. a few years). A second issue would be to share the applications and services with other research institutes and Universities who have similar needs to maximi</w:t>
      </w:r>
      <w:r w:rsidR="00FF7E30">
        <w:t>z</w:t>
      </w:r>
      <w:r w:rsidRPr="00094095">
        <w:t>e the interest of the approach and share techniques and processes among partners. This requires to well identify the needs of each potential partner and to implement simple technical tools that do not need high qualifications in computer science.</w:t>
      </w:r>
    </w:p>
    <w:p w14:paraId="562DFA02" w14:textId="57CB1F75" w:rsidR="00960E7B" w:rsidRPr="00094095" w:rsidRDefault="00C43171" w:rsidP="00F46C07">
      <w:pPr>
        <w:pStyle w:val="ListParagraph"/>
        <w:numPr>
          <w:ilvl w:val="0"/>
          <w:numId w:val="25"/>
        </w:numPr>
      </w:pPr>
      <w:r w:rsidRPr="00EA6993">
        <w:rPr>
          <w:u w:val="single"/>
        </w:rPr>
        <w:t xml:space="preserve">We are a small not-for-profit organization and cannot afford expensive </w:t>
      </w:r>
      <w:r w:rsidR="00960E7B" w:rsidRPr="00EA6993">
        <w:rPr>
          <w:u w:val="single"/>
        </w:rPr>
        <w:t>p</w:t>
      </w:r>
      <w:r w:rsidRPr="00EA6993">
        <w:rPr>
          <w:u w:val="single"/>
        </w:rPr>
        <w:t>rocessing facilities. We are looking for affordable and scalable cloud facilities to run large ecosystem models, and even provide these services to EwE</w:t>
      </w:r>
      <w:r w:rsidR="001747CD">
        <w:rPr>
          <w:rStyle w:val="FootnoteReference"/>
          <w:u w:val="single"/>
        </w:rPr>
        <w:footnoteReference w:id="76"/>
      </w:r>
      <w:r w:rsidR="001747CD">
        <w:rPr>
          <w:u w:val="single"/>
        </w:rPr>
        <w:t xml:space="preserve"> (Ecopath with Ecosystem)</w:t>
      </w:r>
      <w:r w:rsidRPr="00EA6993">
        <w:rPr>
          <w:u w:val="single"/>
        </w:rPr>
        <w:t xml:space="preserve"> users</w:t>
      </w:r>
      <w:r w:rsidR="00960E7B" w:rsidRPr="00094095">
        <w:t>.</w:t>
      </w:r>
    </w:p>
    <w:p w14:paraId="3CDCF86B" w14:textId="1A320737" w:rsidR="00960E7B" w:rsidRPr="00094095" w:rsidRDefault="00FF7E30" w:rsidP="00F46C07">
      <w:pPr>
        <w:pStyle w:val="ListParagraph"/>
        <w:numPr>
          <w:ilvl w:val="0"/>
          <w:numId w:val="25"/>
        </w:numPr>
      </w:pPr>
      <w:r>
        <w:t>L</w:t>
      </w:r>
      <w:r w:rsidR="00960E7B" w:rsidRPr="00094095">
        <w:t>ong-term planning</w:t>
      </w:r>
    </w:p>
    <w:p w14:paraId="0432E49C" w14:textId="581EBF8B" w:rsidR="00960E7B" w:rsidRPr="00094095" w:rsidRDefault="00C43171" w:rsidP="00F46C07">
      <w:pPr>
        <w:pStyle w:val="ListParagraph"/>
        <w:numPr>
          <w:ilvl w:val="0"/>
          <w:numId w:val="25"/>
        </w:numPr>
        <w:rPr>
          <w:u w:val="single"/>
        </w:rPr>
      </w:pPr>
      <w:r w:rsidRPr="00094095">
        <w:rPr>
          <w:u w:val="single"/>
        </w:rPr>
        <w:t>Network of local solution</w:t>
      </w:r>
      <w:r w:rsidR="00FF7E30">
        <w:rPr>
          <w:u w:val="single"/>
        </w:rPr>
        <w:t>s</w:t>
      </w:r>
      <w:r w:rsidRPr="00094095">
        <w:rPr>
          <w:u w:val="single"/>
        </w:rPr>
        <w:t xml:space="preserve"> (Medium size cluster) and accessing to several clouds.</w:t>
      </w:r>
    </w:p>
    <w:p w14:paraId="2F78EFF1" w14:textId="2862BE8E" w:rsidR="00960E7B" w:rsidRPr="00094095" w:rsidRDefault="00C43171" w:rsidP="00F46C07">
      <w:pPr>
        <w:pStyle w:val="ListParagraph"/>
        <w:numPr>
          <w:ilvl w:val="0"/>
          <w:numId w:val="25"/>
        </w:numPr>
        <w:rPr>
          <w:u w:val="single"/>
        </w:rPr>
      </w:pPr>
      <w:r w:rsidRPr="00094095">
        <w:rPr>
          <w:u w:val="single"/>
        </w:rPr>
        <w:t>LifeW</w:t>
      </w:r>
      <w:r w:rsidR="00FF7E30">
        <w:rPr>
          <w:u w:val="single"/>
        </w:rPr>
        <w:t>ATCH</w:t>
      </w:r>
      <w:r w:rsidRPr="00094095">
        <w:rPr>
          <w:u w:val="single"/>
        </w:rPr>
        <w:t xml:space="preserve"> is already engaging discussion with EGI LifeW</w:t>
      </w:r>
      <w:r w:rsidR="00FF7E30">
        <w:rPr>
          <w:u w:val="single"/>
        </w:rPr>
        <w:t>ATCH</w:t>
      </w:r>
      <w:r w:rsidR="001747CD">
        <w:rPr>
          <w:u w:val="single"/>
        </w:rPr>
        <w:t xml:space="preserve"> </w:t>
      </w:r>
      <w:r w:rsidRPr="00094095">
        <w:rPr>
          <w:u w:val="single"/>
        </w:rPr>
        <w:t xml:space="preserve">Greece is also in </w:t>
      </w:r>
      <w:r w:rsidR="00960E7B" w:rsidRPr="00094095">
        <w:rPr>
          <w:u w:val="single"/>
        </w:rPr>
        <w:t>discussion</w:t>
      </w:r>
      <w:r w:rsidRPr="00094095">
        <w:rPr>
          <w:u w:val="single"/>
        </w:rPr>
        <w:t xml:space="preserve"> with D4Science</w:t>
      </w:r>
    </w:p>
    <w:p w14:paraId="4D99BE07" w14:textId="77777777" w:rsidR="00960E7B" w:rsidRPr="00094095" w:rsidRDefault="00C43171" w:rsidP="00F46C07">
      <w:pPr>
        <w:pStyle w:val="ListParagraph"/>
        <w:numPr>
          <w:ilvl w:val="0"/>
          <w:numId w:val="25"/>
        </w:numPr>
      </w:pPr>
      <w:r w:rsidRPr="00094095">
        <w:t xml:space="preserve">The challenge to use some processing services </w:t>
      </w:r>
      <w:r w:rsidR="00960E7B" w:rsidRPr="00094095">
        <w:t>delivered</w:t>
      </w:r>
      <w:r w:rsidRPr="00094095">
        <w:t xml:space="preserve"> by the cloud is more in having technical advices and making the use of such service </w:t>
      </w:r>
      <w:r w:rsidR="00960E7B" w:rsidRPr="00094095">
        <w:t>seamless</w:t>
      </w:r>
      <w:r w:rsidRPr="00094095">
        <w:t xml:space="preserve"> for researchers.</w:t>
      </w:r>
    </w:p>
    <w:p w14:paraId="1E1BE557" w14:textId="77777777" w:rsidR="00C43171" w:rsidRPr="00094095" w:rsidRDefault="00C43171" w:rsidP="00F46C07">
      <w:pPr>
        <w:pStyle w:val="ListParagraph"/>
        <w:numPr>
          <w:ilvl w:val="0"/>
          <w:numId w:val="25"/>
        </w:numPr>
      </w:pPr>
      <w:r w:rsidRPr="00094095">
        <w:t>By cooperating with experts in the area and internal research.</w:t>
      </w:r>
    </w:p>
    <w:p w14:paraId="35DD329A" w14:textId="77777777" w:rsidR="00960E7B" w:rsidRPr="00094095" w:rsidRDefault="00960E7B" w:rsidP="007B6503"/>
    <w:p w14:paraId="01EB0F3F" w14:textId="77777777" w:rsidR="00960E7B" w:rsidRPr="00094095" w:rsidRDefault="00960E7B" w:rsidP="007B6503">
      <w:pPr>
        <w:pStyle w:val="Heading4"/>
      </w:pPr>
      <w:r w:rsidRPr="00094095">
        <w:t>Section D: Your Cloud Needs</w:t>
      </w:r>
    </w:p>
    <w:p w14:paraId="31B49A70" w14:textId="20618457" w:rsidR="00960E7B" w:rsidRPr="00094095" w:rsidRDefault="00960E7B" w:rsidP="007B6503">
      <w:pPr>
        <w:rPr>
          <w:b/>
        </w:rPr>
      </w:pPr>
      <w:r w:rsidRPr="00094095">
        <w:rPr>
          <w:b/>
        </w:rPr>
        <w:t>Question 21 - On a scale from 1 to 4, how important is the Cloud Computing benefit: Facilitate analysis of cross-domain information through harmonization and standardization.</w:t>
      </w:r>
    </w:p>
    <w:p w14:paraId="78957727" w14:textId="77777777" w:rsidR="00960E7B" w:rsidRPr="00094095" w:rsidRDefault="00960E7B" w:rsidP="00AE253C">
      <w:pPr>
        <w:keepNext/>
        <w:jc w:val="center"/>
      </w:pPr>
      <w:r w:rsidRPr="00094095">
        <w:rPr>
          <w:noProof/>
          <w:lang w:val="en-US"/>
        </w:rPr>
        <w:drawing>
          <wp:inline distT="0" distB="0" distL="0" distR="0" wp14:anchorId="6FE811B8" wp14:editId="061A40A6">
            <wp:extent cx="4054929" cy="2055132"/>
            <wp:effectExtent l="0" t="0" r="34925" b="279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9449813" w14:textId="7AF2B412" w:rsidR="005B0A27" w:rsidRDefault="00960E7B" w:rsidP="005B0A27">
      <w:pPr>
        <w:pStyle w:val="Caption"/>
        <w:spacing w:line="276" w:lineRule="auto"/>
        <w:jc w:val="center"/>
      </w:pPr>
      <w:bookmarkStart w:id="50" w:name="_Toc318555439"/>
      <w:r w:rsidRPr="00094095">
        <w:t xml:space="preserve">Figure </w:t>
      </w:r>
      <w:fldSimple w:instr=" SEQ Figure \* ARABIC ">
        <w:r w:rsidR="001A3077">
          <w:rPr>
            <w:noProof/>
          </w:rPr>
          <w:t>16</w:t>
        </w:r>
      </w:fldSimple>
      <w:r w:rsidRPr="00094095">
        <w:t xml:space="preserve"> - Question 21 - On a scale from 1 to 4, how important is the Cloud </w:t>
      </w:r>
      <w:r w:rsidR="001747CD" w:rsidRPr="00094095">
        <w:t>computing</w:t>
      </w:r>
      <w:r w:rsidRPr="00094095">
        <w:t xml:space="preserve"> benefit: Facilitate analysis of cross-domain information through harmonization and standardization.</w:t>
      </w:r>
      <w:bookmarkEnd w:id="50"/>
    </w:p>
    <w:p w14:paraId="0D47291B" w14:textId="578AFEE5" w:rsidR="00C5526C" w:rsidRDefault="006C74E6" w:rsidP="007B6503">
      <w:r w:rsidRPr="00094095">
        <w:lastRenderedPageBreak/>
        <w:t>The respondents seem to be divided b</w:t>
      </w:r>
      <w:r w:rsidR="00723332">
        <w:t>etween low and high importance, a</w:t>
      </w:r>
      <w:r w:rsidRPr="00094095">
        <w:t>lthough more respond</w:t>
      </w:r>
      <w:r w:rsidR="008162EC" w:rsidRPr="00094095">
        <w:t>ents are on the higher-end.</w:t>
      </w:r>
    </w:p>
    <w:p w14:paraId="5F6DED20" w14:textId="77777777" w:rsidR="00723332" w:rsidRPr="00094095" w:rsidRDefault="00723332" w:rsidP="007B6503"/>
    <w:p w14:paraId="67752713" w14:textId="77777777" w:rsidR="00960E7B" w:rsidRPr="00094095" w:rsidRDefault="00960E7B" w:rsidP="007B6503">
      <w:pPr>
        <w:rPr>
          <w:b/>
        </w:rPr>
      </w:pPr>
      <w:r w:rsidRPr="00094095">
        <w:rPr>
          <w:b/>
        </w:rPr>
        <w:t>Question 22 - On a scale from 1 to 4, how important is the Cloud Computing benefit: Cost saving</w:t>
      </w:r>
    </w:p>
    <w:p w14:paraId="146904DB" w14:textId="77777777" w:rsidR="00960E7B" w:rsidRPr="00094095" w:rsidRDefault="00960E7B" w:rsidP="00AE253C">
      <w:pPr>
        <w:keepNext/>
        <w:jc w:val="center"/>
      </w:pPr>
      <w:r w:rsidRPr="00094095">
        <w:rPr>
          <w:noProof/>
          <w:lang w:val="en-US"/>
        </w:rPr>
        <w:drawing>
          <wp:inline distT="0" distB="0" distL="0" distR="0" wp14:anchorId="5D3B56BB" wp14:editId="487B312E">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EC1031" w14:textId="2DC2F936" w:rsidR="00960E7B" w:rsidRPr="00094095" w:rsidRDefault="00960E7B" w:rsidP="00DB7E3D">
      <w:pPr>
        <w:pStyle w:val="Caption"/>
        <w:spacing w:line="276" w:lineRule="auto"/>
        <w:jc w:val="center"/>
        <w:rPr>
          <w:b w:val="0"/>
        </w:rPr>
      </w:pPr>
      <w:bookmarkStart w:id="51" w:name="_Toc318555440"/>
      <w:r w:rsidRPr="00094095">
        <w:t xml:space="preserve">Figure </w:t>
      </w:r>
      <w:fldSimple w:instr=" SEQ Figure \* ARABIC ">
        <w:r w:rsidR="001A3077">
          <w:rPr>
            <w:noProof/>
          </w:rPr>
          <w:t>17</w:t>
        </w:r>
      </w:fldSimple>
      <w:r w:rsidRPr="00094095">
        <w:t xml:space="preserve"> - Question 22 - On a scale from 1 to 4, how important is the Cloud </w:t>
      </w:r>
      <w:r w:rsidR="001747CD" w:rsidRPr="00094095">
        <w:t>computing</w:t>
      </w:r>
      <w:r w:rsidRPr="00094095">
        <w:t xml:space="preserve"> benefit: Cost saving</w:t>
      </w:r>
      <w:bookmarkEnd w:id="51"/>
    </w:p>
    <w:p w14:paraId="4A35D7FB" w14:textId="5E98305C" w:rsidR="00C5526C" w:rsidRPr="00094095" w:rsidRDefault="006C74E6" w:rsidP="007B6503">
      <w:r w:rsidRPr="00094095">
        <w:t xml:space="preserve">Cost saving </w:t>
      </w:r>
      <w:r w:rsidR="00DB7E3D" w:rsidRPr="00094095">
        <w:t>is quite important to our respondents</w:t>
      </w:r>
      <w:r w:rsidR="002E7A47">
        <w:t>,</w:t>
      </w:r>
      <w:r w:rsidR="00DB7E3D" w:rsidRPr="00094095">
        <w:t xml:space="preserve"> but not highly important.</w:t>
      </w:r>
    </w:p>
    <w:p w14:paraId="0EAB8A29" w14:textId="77777777" w:rsidR="00960E7B" w:rsidRPr="00094095" w:rsidRDefault="00960E7B" w:rsidP="007B6503">
      <w:pPr>
        <w:tabs>
          <w:tab w:val="left" w:pos="1386"/>
        </w:tabs>
        <w:rPr>
          <w:b/>
        </w:rPr>
      </w:pPr>
      <w:r w:rsidRPr="00094095">
        <w:rPr>
          <w:b/>
        </w:rPr>
        <w:tab/>
      </w:r>
    </w:p>
    <w:p w14:paraId="65DFEF6E" w14:textId="77777777" w:rsidR="00960E7B" w:rsidRPr="00094095" w:rsidRDefault="00960E7B" w:rsidP="007B6503">
      <w:pPr>
        <w:rPr>
          <w:b/>
        </w:rPr>
      </w:pPr>
      <w:r w:rsidRPr="00094095">
        <w:rPr>
          <w:b/>
        </w:rPr>
        <w:t>Question 23 - How important is cost when choosing Cloud-based services?</w:t>
      </w:r>
    </w:p>
    <w:p w14:paraId="5AF13310" w14:textId="77777777" w:rsidR="00960E7B" w:rsidRPr="00094095" w:rsidRDefault="006C74E6" w:rsidP="007B6503">
      <w:r w:rsidRPr="00094095">
        <w:t xml:space="preserve">Below </w:t>
      </w:r>
      <w:r w:rsidR="00DB7E3D" w:rsidRPr="00094095">
        <w:t xml:space="preserve">are </w:t>
      </w:r>
      <w:r w:rsidR="008162EC" w:rsidRPr="00094095">
        <w:t xml:space="preserve">all </w:t>
      </w:r>
      <w:r w:rsidRPr="00094095">
        <w:t xml:space="preserve">the replies. Underlined </w:t>
      </w:r>
      <w:r w:rsidR="00DB7E3D" w:rsidRPr="00094095">
        <w:t xml:space="preserve">are </w:t>
      </w:r>
      <w:r w:rsidRPr="00094095">
        <w:t xml:space="preserve">the notable replies. </w:t>
      </w:r>
    </w:p>
    <w:p w14:paraId="7240E06D" w14:textId="3BDC7907" w:rsidR="00960E7B" w:rsidRPr="00094095" w:rsidRDefault="00960E7B" w:rsidP="00F46C07">
      <w:pPr>
        <w:pStyle w:val="ListParagraph"/>
        <w:numPr>
          <w:ilvl w:val="0"/>
          <w:numId w:val="26"/>
        </w:numPr>
      </w:pPr>
      <w:r w:rsidRPr="00094095">
        <w:rPr>
          <w:u w:val="single"/>
        </w:rPr>
        <w:t>As a public research body</w:t>
      </w:r>
      <w:r w:rsidR="002E7A47">
        <w:rPr>
          <w:u w:val="single"/>
        </w:rPr>
        <w:t>,</w:t>
      </w:r>
      <w:r w:rsidRPr="00094095">
        <w:rPr>
          <w:u w:val="single"/>
        </w:rPr>
        <w:t xml:space="preserve"> reducing cost </w:t>
      </w:r>
      <w:r w:rsidR="002E7A47">
        <w:rPr>
          <w:u w:val="single"/>
        </w:rPr>
        <w:t>ha</w:t>
      </w:r>
      <w:r w:rsidRPr="00094095">
        <w:rPr>
          <w:u w:val="single"/>
        </w:rPr>
        <w:t xml:space="preserve">s </w:t>
      </w:r>
      <w:r w:rsidR="002E7A47">
        <w:rPr>
          <w:u w:val="single"/>
        </w:rPr>
        <w:t xml:space="preserve">been </w:t>
      </w:r>
      <w:r w:rsidRPr="00094095">
        <w:rPr>
          <w:u w:val="single"/>
        </w:rPr>
        <w:t>unfortunately important</w:t>
      </w:r>
      <w:r w:rsidRPr="00094095">
        <w:t xml:space="preserve"> </w:t>
      </w:r>
      <w:r w:rsidR="002E7A47">
        <w:t>for</w:t>
      </w:r>
      <w:r w:rsidRPr="00094095">
        <w:t xml:space="preserve"> years. This if fine if we can get more services with the same budget. However</w:t>
      </w:r>
      <w:r w:rsidR="002E7A47">
        <w:t>,</w:t>
      </w:r>
      <w:r w:rsidRPr="00094095">
        <w:t xml:space="preserve"> cloud solutions for Southern countries are still irrelevant in some cases due to string limitations of bandwidth or stability of Internet access.</w:t>
      </w:r>
    </w:p>
    <w:p w14:paraId="3DEE99DA" w14:textId="3F9FA5CC" w:rsidR="00960E7B" w:rsidRPr="00094095" w:rsidRDefault="00960E7B" w:rsidP="00F46C07">
      <w:pPr>
        <w:pStyle w:val="ListParagraph"/>
        <w:numPr>
          <w:ilvl w:val="0"/>
          <w:numId w:val="26"/>
        </w:numPr>
      </w:pPr>
      <w:r w:rsidRPr="00094095">
        <w:t>Very - we're poor. We cannot use services if they cost money, unless a project can pay for service access</w:t>
      </w:r>
      <w:r w:rsidR="002E7A47">
        <w:t>.</w:t>
      </w:r>
    </w:p>
    <w:p w14:paraId="05911B89" w14:textId="141BC5BB" w:rsidR="00960E7B" w:rsidRPr="00094095" w:rsidRDefault="00960E7B" w:rsidP="00F46C07">
      <w:pPr>
        <w:pStyle w:val="ListParagraph"/>
        <w:numPr>
          <w:ilvl w:val="0"/>
          <w:numId w:val="26"/>
        </w:numPr>
        <w:rPr>
          <w:u w:val="single"/>
        </w:rPr>
      </w:pPr>
      <w:r w:rsidRPr="00094095">
        <w:rPr>
          <w:u w:val="single"/>
        </w:rPr>
        <w:t>Cost is important</w:t>
      </w:r>
      <w:r w:rsidR="002E7A47">
        <w:rPr>
          <w:u w:val="single"/>
        </w:rPr>
        <w:t>,</w:t>
      </w:r>
      <w:r w:rsidRPr="00094095">
        <w:rPr>
          <w:u w:val="single"/>
        </w:rPr>
        <w:t xml:space="preserve"> but on the other hand there is no other alternative. It is not a feasible solution to build your own data centr</w:t>
      </w:r>
      <w:r w:rsidR="002E7A47">
        <w:rPr>
          <w:u w:val="single"/>
        </w:rPr>
        <w:t>e</w:t>
      </w:r>
      <w:r w:rsidRPr="00094095">
        <w:rPr>
          <w:u w:val="single"/>
        </w:rPr>
        <w:t>, in such a way to be able to provide cloud services.</w:t>
      </w:r>
    </w:p>
    <w:p w14:paraId="2ADA1A5B" w14:textId="7194989F" w:rsidR="00960E7B" w:rsidRPr="00094095" w:rsidRDefault="00960E7B" w:rsidP="00F46C07">
      <w:pPr>
        <w:pStyle w:val="ListParagraph"/>
        <w:numPr>
          <w:ilvl w:val="0"/>
          <w:numId w:val="26"/>
        </w:numPr>
      </w:pPr>
      <w:r w:rsidRPr="00094095">
        <w:t>It depends on the service</w:t>
      </w:r>
      <w:r w:rsidR="002E7A47">
        <w:t>;</w:t>
      </w:r>
      <w:r w:rsidRPr="00094095">
        <w:t xml:space="preserve"> one has to balance performance, reliability and cost for every service and how crucial are these services for the related activity.</w:t>
      </w:r>
    </w:p>
    <w:p w14:paraId="0C31E8C2" w14:textId="078C89BA" w:rsidR="00C5526C" w:rsidRPr="00094095" w:rsidRDefault="00960E7B" w:rsidP="00F46C07">
      <w:pPr>
        <w:pStyle w:val="ListParagraph"/>
        <w:numPr>
          <w:ilvl w:val="0"/>
          <w:numId w:val="26"/>
        </w:numPr>
      </w:pPr>
      <w:r w:rsidRPr="00094095">
        <w:t xml:space="preserve">Any cost has to be affordable and one key issue with </w:t>
      </w:r>
      <w:r w:rsidRPr="00094095">
        <w:rPr>
          <w:u w:val="single"/>
        </w:rPr>
        <w:t>high value cloud service offerings is they are not affordable for SMEs</w:t>
      </w:r>
      <w:r w:rsidRPr="00094095">
        <w:t>. Once affordability is addressed</w:t>
      </w:r>
      <w:r w:rsidR="002E7A47">
        <w:t>,</w:t>
      </w:r>
      <w:r w:rsidRPr="00094095">
        <w:t xml:space="preserve"> cloud economics move organisation's from a </w:t>
      </w:r>
      <w:r w:rsidR="002E7A47">
        <w:t>CAPEX</w:t>
      </w:r>
      <w:r w:rsidRPr="00094095">
        <w:t xml:space="preserve"> to </w:t>
      </w:r>
      <w:r w:rsidR="002E7A47">
        <w:t>OPEX</w:t>
      </w:r>
      <w:r w:rsidRPr="00094095">
        <w:t xml:space="preserve"> cost</w:t>
      </w:r>
      <w:r w:rsidR="002E7A47">
        <w:t>,</w:t>
      </w:r>
      <w:r w:rsidRPr="00094095">
        <w:t xml:space="preserve"> which is not always wanted in the not for profit/charity space. Finally</w:t>
      </w:r>
      <w:r w:rsidR="002E7A47">
        <w:t>,</w:t>
      </w:r>
      <w:r w:rsidRPr="00094095">
        <w:t xml:space="preserve"> </w:t>
      </w:r>
      <w:r w:rsidRPr="00094095">
        <w:rPr>
          <w:u w:val="single"/>
        </w:rPr>
        <w:t>cloud providers are very distant from customer and define service in terms of "storage"</w:t>
      </w:r>
      <w:r w:rsidR="002E7A47">
        <w:rPr>
          <w:u w:val="single"/>
        </w:rPr>
        <w:t>,</w:t>
      </w:r>
      <w:r w:rsidRPr="00094095">
        <w:rPr>
          <w:u w:val="single"/>
        </w:rPr>
        <w:t xml:space="preserve"> </w:t>
      </w:r>
      <w:r w:rsidR="00DB7E3D" w:rsidRPr="00094095">
        <w:rPr>
          <w:u w:val="single"/>
        </w:rPr>
        <w:t>etc.</w:t>
      </w:r>
      <w:r w:rsidR="002E7A47">
        <w:rPr>
          <w:u w:val="single"/>
        </w:rPr>
        <w:t>;</w:t>
      </w:r>
      <w:r w:rsidRPr="00094095">
        <w:rPr>
          <w:u w:val="single"/>
        </w:rPr>
        <w:t xml:space="preserve"> when business</w:t>
      </w:r>
      <w:r w:rsidR="002E7A47">
        <w:rPr>
          <w:u w:val="single"/>
        </w:rPr>
        <w:t>es</w:t>
      </w:r>
      <w:r w:rsidRPr="00094095">
        <w:rPr>
          <w:u w:val="single"/>
        </w:rPr>
        <w:t xml:space="preserve"> need a "full service story" (</w:t>
      </w:r>
      <w:r w:rsidR="00DB7E3D" w:rsidRPr="00094095">
        <w:rPr>
          <w:u w:val="single"/>
        </w:rPr>
        <w:t>i.e.</w:t>
      </w:r>
      <w:r w:rsidRPr="00094095">
        <w:rPr>
          <w:u w:val="single"/>
        </w:rPr>
        <w:t xml:space="preserve"> advice, </w:t>
      </w:r>
      <w:r w:rsidRPr="00094095">
        <w:rPr>
          <w:u w:val="single"/>
        </w:rPr>
        <w:lastRenderedPageBreak/>
        <w:t xml:space="preserve">consultancy, training, </w:t>
      </w:r>
      <w:r w:rsidR="001747CD" w:rsidRPr="00094095">
        <w:rPr>
          <w:u w:val="single"/>
        </w:rPr>
        <w:t>and help</w:t>
      </w:r>
      <w:r w:rsidRPr="00094095">
        <w:rPr>
          <w:u w:val="single"/>
        </w:rPr>
        <w:t>)</w:t>
      </w:r>
      <w:r w:rsidR="002E7A47">
        <w:rPr>
          <w:u w:val="single"/>
        </w:rPr>
        <w:t>,</w:t>
      </w:r>
      <w:r w:rsidRPr="00094095">
        <w:rPr>
          <w:u w:val="single"/>
        </w:rPr>
        <w:t xml:space="preserve"> </w:t>
      </w:r>
      <w:r w:rsidRPr="00094095">
        <w:t xml:space="preserve">which typically needs to be delivered by another 3rd party or upskilled in-house staff. </w:t>
      </w:r>
    </w:p>
    <w:p w14:paraId="71BB09D4" w14:textId="6448282D" w:rsidR="00C5526C" w:rsidRPr="00094095" w:rsidRDefault="00960E7B" w:rsidP="00F46C07">
      <w:pPr>
        <w:pStyle w:val="ListParagraph"/>
        <w:numPr>
          <w:ilvl w:val="0"/>
          <w:numId w:val="26"/>
        </w:numPr>
      </w:pPr>
      <w:r w:rsidRPr="00094095">
        <w:t>The cost of long-term needs will be scrutinized in detail. The costs for one-shot or short-term needs will be less important depending on the importance or urgency of the work</w:t>
      </w:r>
      <w:r w:rsidR="002E7A47">
        <w:t>.</w:t>
      </w:r>
    </w:p>
    <w:p w14:paraId="2F75026D" w14:textId="77777777" w:rsidR="00C5526C" w:rsidRPr="00094095" w:rsidRDefault="00960E7B" w:rsidP="00F46C07">
      <w:pPr>
        <w:pStyle w:val="ListParagraph"/>
        <w:numPr>
          <w:ilvl w:val="0"/>
          <w:numId w:val="26"/>
        </w:numPr>
      </w:pPr>
      <w:r w:rsidRPr="00094095">
        <w:t>This relates to the funding potential of the research institute itself and the choices they will make with regards to the overall needs of the researchers and administration.</w:t>
      </w:r>
      <w:r w:rsidR="000C7934" w:rsidRPr="00094095">
        <w:t xml:space="preserve"> </w:t>
      </w:r>
      <w:r w:rsidRPr="00094095">
        <w:t>I would guess the cost is very important with regards to the constant reduction of budgets in public research and the IRD Direction would estimate the expected benefits for the institute in relation with the needs for other institutions at the same time.</w:t>
      </w:r>
    </w:p>
    <w:p w14:paraId="36EAE58B" w14:textId="57ECFD6F" w:rsidR="00C5526C" w:rsidRPr="00094095" w:rsidRDefault="00960E7B" w:rsidP="00F46C07">
      <w:pPr>
        <w:pStyle w:val="ListParagraph"/>
        <w:numPr>
          <w:ilvl w:val="0"/>
          <w:numId w:val="26"/>
        </w:numPr>
      </w:pPr>
      <w:r w:rsidRPr="00094095">
        <w:t>In my opinion</w:t>
      </w:r>
      <w:r w:rsidR="00EE6800">
        <w:t>,</w:t>
      </w:r>
      <w:r w:rsidRPr="00094095">
        <w:t xml:space="preserve"> the cost should be weighted considering the impact of the results obtained (spatial and temporal valuation)</w:t>
      </w:r>
      <w:r w:rsidR="00EE6800">
        <w:t>.</w:t>
      </w:r>
    </w:p>
    <w:p w14:paraId="6C74C615" w14:textId="4139B6D9" w:rsidR="00C5526C" w:rsidRPr="00094095" w:rsidRDefault="00723332" w:rsidP="00F46C07">
      <w:pPr>
        <w:pStyle w:val="ListParagraph"/>
        <w:numPr>
          <w:ilvl w:val="0"/>
          <w:numId w:val="26"/>
        </w:numPr>
      </w:pPr>
      <w:r>
        <w:t>Cost has a “h</w:t>
      </w:r>
      <w:r w:rsidR="00960E7B" w:rsidRPr="00094095">
        <w:t xml:space="preserve">igh </w:t>
      </w:r>
      <w:r w:rsidR="00960E7B" w:rsidRPr="00723332">
        <w:t>weight</w:t>
      </w:r>
      <w:r w:rsidRPr="00723332">
        <w:t>” when choosing Cloud-based services</w:t>
      </w:r>
    </w:p>
    <w:p w14:paraId="56E0037F" w14:textId="36DD017C" w:rsidR="00C5526C" w:rsidRPr="00094095" w:rsidRDefault="00960E7B" w:rsidP="00F46C07">
      <w:pPr>
        <w:pStyle w:val="ListParagraph"/>
        <w:numPr>
          <w:ilvl w:val="0"/>
          <w:numId w:val="26"/>
        </w:numPr>
      </w:pPr>
      <w:r w:rsidRPr="00094095">
        <w:t xml:space="preserve">Many of the datasets collated by the IOTC Secretariat are confidential and </w:t>
      </w:r>
      <w:r w:rsidRPr="00094095">
        <w:rPr>
          <w:u w:val="single"/>
        </w:rPr>
        <w:t>many countries would be reluctant to report data if the storage, processing and dissemination were cloud-based rather than data stor</w:t>
      </w:r>
      <w:r w:rsidR="00EE6800">
        <w:rPr>
          <w:u w:val="single"/>
        </w:rPr>
        <w:t>ed</w:t>
      </w:r>
      <w:r w:rsidRPr="00094095">
        <w:rPr>
          <w:u w:val="single"/>
        </w:rPr>
        <w:t xml:space="preserve"> in-house.</w:t>
      </w:r>
      <w:r w:rsidRPr="00094095">
        <w:t xml:space="preserve"> For this reason, the IOTC Secretariat at this point</w:t>
      </w:r>
      <w:r w:rsidR="00EE6800">
        <w:t xml:space="preserve"> </w:t>
      </w:r>
      <w:r w:rsidRPr="00094095">
        <w:t>has not fully explored or considered options for cloud-based services.</w:t>
      </w:r>
    </w:p>
    <w:p w14:paraId="6AF30051" w14:textId="77777777" w:rsidR="00C5526C" w:rsidRPr="00094095" w:rsidRDefault="00960E7B" w:rsidP="00F46C07">
      <w:pPr>
        <w:pStyle w:val="ListParagraph"/>
        <w:numPr>
          <w:ilvl w:val="0"/>
          <w:numId w:val="26"/>
        </w:numPr>
      </w:pPr>
      <w:r w:rsidRPr="00094095">
        <w:t>Not that much</w:t>
      </w:r>
    </w:p>
    <w:p w14:paraId="076013D2" w14:textId="51C659EA" w:rsidR="00960E7B" w:rsidRPr="00094095" w:rsidRDefault="00960E7B" w:rsidP="00F46C07">
      <w:pPr>
        <w:pStyle w:val="ListParagraph"/>
        <w:numPr>
          <w:ilvl w:val="0"/>
          <w:numId w:val="26"/>
        </w:numPr>
      </w:pPr>
      <w:r w:rsidRPr="00094095">
        <w:t xml:space="preserve">It is important that the cost is </w:t>
      </w:r>
      <w:r w:rsidR="00C5526C" w:rsidRPr="00094095">
        <w:t>scalable</w:t>
      </w:r>
      <w:r w:rsidRPr="00094095">
        <w:t xml:space="preserve"> and not prohibitive. There are also challenges in using cloud services on a project basis, where there is a fixed time period of funding to support the cloud services</w:t>
      </w:r>
      <w:r w:rsidR="00EE6800">
        <w:t>.</w:t>
      </w:r>
    </w:p>
    <w:p w14:paraId="0BE52474" w14:textId="77777777" w:rsidR="00960E7B" w:rsidRPr="00094095" w:rsidRDefault="00960E7B" w:rsidP="007B6503">
      <w:pPr>
        <w:rPr>
          <w:b/>
        </w:rPr>
      </w:pPr>
    </w:p>
    <w:p w14:paraId="70B41C5A" w14:textId="77777777" w:rsidR="00C5526C" w:rsidRPr="00094095" w:rsidRDefault="00C5526C" w:rsidP="007B6503">
      <w:pPr>
        <w:rPr>
          <w:b/>
        </w:rPr>
      </w:pPr>
      <w:r w:rsidRPr="00094095">
        <w:rPr>
          <w:b/>
        </w:rPr>
        <w:t>Question 24 - On a scale from 1 to 4, how important is the Cloud Computing benefit: Performance and flexibility</w:t>
      </w:r>
    </w:p>
    <w:p w14:paraId="48B09AF6" w14:textId="77777777" w:rsidR="00C5526C" w:rsidRPr="00094095" w:rsidRDefault="00C5526C" w:rsidP="009233FB">
      <w:pPr>
        <w:keepNext/>
        <w:jc w:val="center"/>
      </w:pPr>
      <w:r w:rsidRPr="00094095">
        <w:rPr>
          <w:noProof/>
          <w:lang w:val="en-US"/>
        </w:rPr>
        <w:drawing>
          <wp:inline distT="0" distB="0" distL="0" distR="0" wp14:anchorId="391A851B" wp14:editId="49713D04">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35A95B" w14:textId="63CCF985" w:rsidR="00C5526C" w:rsidRPr="00094095" w:rsidRDefault="00C5526C" w:rsidP="009233FB">
      <w:pPr>
        <w:pStyle w:val="Caption"/>
        <w:spacing w:line="276" w:lineRule="auto"/>
        <w:jc w:val="center"/>
        <w:rPr>
          <w:b w:val="0"/>
        </w:rPr>
      </w:pPr>
      <w:bookmarkStart w:id="52" w:name="_Toc318555441"/>
      <w:r w:rsidRPr="00094095">
        <w:t xml:space="preserve">Figure </w:t>
      </w:r>
      <w:fldSimple w:instr=" SEQ Figure \* ARABIC ">
        <w:r w:rsidR="001A3077">
          <w:rPr>
            <w:noProof/>
          </w:rPr>
          <w:t>18</w:t>
        </w:r>
      </w:fldSimple>
      <w:r w:rsidRPr="00094095">
        <w:t xml:space="preserve"> - Question 24 - On a scale from 1 to 4, how important is the Cloud </w:t>
      </w:r>
      <w:r w:rsidR="001747CD" w:rsidRPr="00094095">
        <w:t>computing</w:t>
      </w:r>
      <w:r w:rsidRPr="00094095">
        <w:t xml:space="preserve"> benefit: Performance and flexibility</w:t>
      </w:r>
      <w:bookmarkEnd w:id="52"/>
    </w:p>
    <w:p w14:paraId="27A1ECE3" w14:textId="65E7A120" w:rsidR="00EE6800" w:rsidRPr="00094095" w:rsidRDefault="00E032D9" w:rsidP="007B6503">
      <w:r w:rsidRPr="00094095">
        <w:t>Performance and scalability are important to the respondents, but not highly important.</w:t>
      </w:r>
    </w:p>
    <w:p w14:paraId="4BFA5C45" w14:textId="77777777" w:rsidR="00960E7B" w:rsidRPr="00094095" w:rsidRDefault="00C5526C" w:rsidP="007B6503">
      <w:pPr>
        <w:rPr>
          <w:b/>
        </w:rPr>
      </w:pPr>
      <w:r w:rsidRPr="00094095">
        <w:rPr>
          <w:b/>
        </w:rPr>
        <w:lastRenderedPageBreak/>
        <w:t>Question 25 - Would you like to improve a current service of your institution/company by moving to a Cloud-based service?</w:t>
      </w:r>
    </w:p>
    <w:p w14:paraId="5EB2920A" w14:textId="77777777" w:rsidR="00960E7B" w:rsidRPr="00094095" w:rsidRDefault="00E032D9" w:rsidP="007B6503">
      <w:r w:rsidRPr="00094095">
        <w:t xml:space="preserve">Below </w:t>
      </w:r>
      <w:r w:rsidR="00DB7E3D" w:rsidRPr="00094095">
        <w:t xml:space="preserve">are </w:t>
      </w:r>
      <w:r w:rsidR="008162EC" w:rsidRPr="00094095">
        <w:t xml:space="preserve">all </w:t>
      </w:r>
      <w:r w:rsidRPr="00094095">
        <w:t xml:space="preserve">the replies. Underlined are the notable replies, most pertinent to the question asked. </w:t>
      </w:r>
    </w:p>
    <w:p w14:paraId="039974B6" w14:textId="3CBF798A" w:rsidR="00C5526C" w:rsidRPr="00094095" w:rsidRDefault="00C5526C" w:rsidP="00F46C07">
      <w:pPr>
        <w:pStyle w:val="ListParagraph"/>
        <w:numPr>
          <w:ilvl w:val="0"/>
          <w:numId w:val="27"/>
        </w:numPr>
      </w:pPr>
      <w:r w:rsidRPr="00094095">
        <w:rPr>
          <w:u w:val="single"/>
        </w:rPr>
        <w:t>The centre provides services for -omics tools in genetics. The cluster is limited.</w:t>
      </w:r>
      <w:r w:rsidRPr="00094095">
        <w:t xml:space="preserve"> Also</w:t>
      </w:r>
      <w:r w:rsidR="00876E03">
        <w:t>,</w:t>
      </w:r>
      <w:r w:rsidRPr="00094095">
        <w:t xml:space="preserve"> some </w:t>
      </w:r>
      <w:r w:rsidR="00DB7E3D" w:rsidRPr="00094095">
        <w:t>parallelization for the statistical package is</w:t>
      </w:r>
      <w:r w:rsidRPr="00094095">
        <w:t xml:space="preserve"> being implemented, and big matrices, and/or many more users may not be affordable beyond a low limit.</w:t>
      </w:r>
    </w:p>
    <w:p w14:paraId="311F0CE3" w14:textId="578ECE22" w:rsidR="00C5526C" w:rsidRPr="00094095" w:rsidRDefault="00C5526C" w:rsidP="00F46C07">
      <w:pPr>
        <w:pStyle w:val="ListParagraph"/>
        <w:numPr>
          <w:ilvl w:val="0"/>
          <w:numId w:val="27"/>
        </w:numPr>
        <w:rPr>
          <w:u w:val="single"/>
        </w:rPr>
      </w:pPr>
      <w:r w:rsidRPr="00094095">
        <w:t xml:space="preserve">Our </w:t>
      </w:r>
      <w:r w:rsidR="00876E03">
        <w:t xml:space="preserve">grid </w:t>
      </w:r>
      <w:r w:rsidRPr="00094095">
        <w:t xml:space="preserve">computing facilities are closed off to the Internet. We would benefit from cloud-based computing services that are able </w:t>
      </w:r>
      <w:r w:rsidRPr="00094095">
        <w:rPr>
          <w:u w:val="single"/>
        </w:rPr>
        <w:t>to integrate cloud-based data streams into our models when running in the cloud</w:t>
      </w:r>
      <w:r w:rsidR="00876E03">
        <w:rPr>
          <w:u w:val="single"/>
        </w:rPr>
        <w:t>.</w:t>
      </w:r>
    </w:p>
    <w:p w14:paraId="0F3E1EBC" w14:textId="1C86D142" w:rsidR="00C5526C" w:rsidRPr="00094095" w:rsidRDefault="00C5526C" w:rsidP="00F46C07">
      <w:pPr>
        <w:pStyle w:val="ListParagraph"/>
        <w:numPr>
          <w:ilvl w:val="0"/>
          <w:numId w:val="27"/>
        </w:numPr>
      </w:pPr>
      <w:r w:rsidRPr="00094095">
        <w:t>Yes</w:t>
      </w:r>
      <w:r w:rsidR="00876E03">
        <w:t>,</w:t>
      </w:r>
      <w:r w:rsidRPr="00094095">
        <w:t xml:space="preserve"> we would like to put </w:t>
      </w:r>
      <w:r w:rsidRPr="00094095">
        <w:rPr>
          <w:u w:val="single"/>
        </w:rPr>
        <w:t>all our data and audit services on-</w:t>
      </w:r>
      <w:r w:rsidRPr="00876E03">
        <w:rPr>
          <w:u w:val="single"/>
        </w:rPr>
        <w:t>line</w:t>
      </w:r>
      <w:r w:rsidRPr="00112E15">
        <w:rPr>
          <w:u w:val="single"/>
        </w:rPr>
        <w:t xml:space="preserve"> </w:t>
      </w:r>
      <w:r w:rsidRPr="00876E03">
        <w:rPr>
          <w:u w:val="single"/>
        </w:rPr>
        <w:t>to</w:t>
      </w:r>
      <w:r w:rsidRPr="00094095">
        <w:rPr>
          <w:u w:val="single"/>
        </w:rPr>
        <w:t xml:space="preserve"> allow any fishery easier access to the data and tools </w:t>
      </w:r>
      <w:r w:rsidRPr="00094095">
        <w:t>required to perform MSC audits</w:t>
      </w:r>
      <w:r w:rsidRPr="00112E15">
        <w:t xml:space="preserve">. </w:t>
      </w:r>
      <w:r w:rsidRPr="00094095">
        <w:t>Additionally</w:t>
      </w:r>
      <w:r w:rsidR="00F55B93">
        <w:t>,</w:t>
      </w:r>
      <w:r w:rsidRPr="00094095">
        <w:t xml:space="preserve"> we would like </w:t>
      </w:r>
      <w:r w:rsidRPr="00094095">
        <w:rPr>
          <w:u w:val="single"/>
        </w:rPr>
        <w:t>interoperability around traceability solutions</w:t>
      </w:r>
      <w:r w:rsidRPr="00094095">
        <w:t xml:space="preserve"> for fish products such that data standards existed to support the secure exchange of data between commercial enterprises, government and INGO's.</w:t>
      </w:r>
    </w:p>
    <w:p w14:paraId="5D2DC399" w14:textId="77777777" w:rsidR="00C5526C" w:rsidRPr="00094095" w:rsidRDefault="00C5526C" w:rsidP="00F46C07">
      <w:pPr>
        <w:pStyle w:val="ListParagraph"/>
        <w:numPr>
          <w:ilvl w:val="0"/>
          <w:numId w:val="27"/>
        </w:numPr>
        <w:rPr>
          <w:b/>
          <w:u w:val="single"/>
        </w:rPr>
      </w:pPr>
      <w:r w:rsidRPr="00094095">
        <w:rPr>
          <w:u w:val="single"/>
        </w:rPr>
        <w:t>Maritime security applications</w:t>
      </w:r>
    </w:p>
    <w:p w14:paraId="3FB5B25A" w14:textId="341EC8C0" w:rsidR="00C5526C" w:rsidRPr="00094095" w:rsidRDefault="00C5526C" w:rsidP="00F46C07">
      <w:pPr>
        <w:pStyle w:val="ListParagraph"/>
        <w:numPr>
          <w:ilvl w:val="0"/>
          <w:numId w:val="27"/>
        </w:numPr>
      </w:pPr>
      <w:r w:rsidRPr="00094095">
        <w:t>Processing is key for us even if researchers are keen to use supercomputers, cloud solution</w:t>
      </w:r>
      <w:r w:rsidR="00F55B93">
        <w:t>s</w:t>
      </w:r>
      <w:r w:rsidRPr="00094095">
        <w:t xml:space="preserve"> need to be investigated</w:t>
      </w:r>
      <w:r w:rsidR="00F55B93">
        <w:t>.</w:t>
      </w:r>
    </w:p>
    <w:p w14:paraId="38880482" w14:textId="7B16A1D2" w:rsidR="00C5526C" w:rsidRPr="00094095" w:rsidRDefault="00C5526C" w:rsidP="00F46C07">
      <w:pPr>
        <w:pStyle w:val="ListParagraph"/>
        <w:numPr>
          <w:ilvl w:val="0"/>
          <w:numId w:val="27"/>
        </w:numPr>
        <w:rPr>
          <w:u w:val="single"/>
        </w:rPr>
      </w:pPr>
      <w:r w:rsidRPr="00094095">
        <w:t xml:space="preserve">We are currently investigating options to </w:t>
      </w:r>
      <w:r w:rsidRPr="00094095">
        <w:rPr>
          <w:u w:val="single"/>
        </w:rPr>
        <w:t>mov</w:t>
      </w:r>
      <w:r w:rsidR="00F55B93">
        <w:rPr>
          <w:u w:val="single"/>
        </w:rPr>
        <w:t>e</w:t>
      </w:r>
      <w:r w:rsidRPr="00094095">
        <w:rPr>
          <w:u w:val="single"/>
        </w:rPr>
        <w:t xml:space="preserve"> our mapping services into the cloud to improve reliability and access</w:t>
      </w:r>
      <w:r w:rsidR="00F55B93">
        <w:rPr>
          <w:u w:val="single"/>
        </w:rPr>
        <w:t>.</w:t>
      </w:r>
    </w:p>
    <w:p w14:paraId="5521B296" w14:textId="6578B79B" w:rsidR="00C5526C" w:rsidRPr="00094095" w:rsidRDefault="00C5526C" w:rsidP="00F46C07">
      <w:pPr>
        <w:pStyle w:val="ListParagraph"/>
        <w:numPr>
          <w:ilvl w:val="0"/>
          <w:numId w:val="27"/>
        </w:numPr>
      </w:pPr>
      <w:r w:rsidRPr="00094095">
        <w:rPr>
          <w:u w:val="single"/>
        </w:rPr>
        <w:t>The provision of data to the tuna Regional Fisheries Management Organisations (RFMOs) by each country is currently based on ad-hoc formats defined by each RFMO</w:t>
      </w:r>
      <w:r w:rsidR="00F55B93">
        <w:rPr>
          <w:u w:val="single"/>
        </w:rPr>
        <w:t>,</w:t>
      </w:r>
      <w:r w:rsidRPr="00094095">
        <w:rPr>
          <w:u w:val="single"/>
        </w:rPr>
        <w:t xml:space="preserve"> which are then converted "internally" into each RFMO database. Each format differs between RFMO and also varies in </w:t>
      </w:r>
      <w:r w:rsidR="00DB7E3D" w:rsidRPr="00094095">
        <w:rPr>
          <w:u w:val="single"/>
        </w:rPr>
        <w:t>time, which makes</w:t>
      </w:r>
      <w:r w:rsidRPr="00094095">
        <w:rPr>
          <w:u w:val="single"/>
        </w:rPr>
        <w:t xml:space="preserve"> the work difficult. The implementation of cloud-based services to facilitate the provision and processing of the data with transparent tools and equations would be very helpful in that matter</w:t>
      </w:r>
      <w:r w:rsidRPr="00094095">
        <w:t>.</w:t>
      </w:r>
    </w:p>
    <w:p w14:paraId="08CD09A6" w14:textId="32D8937B" w:rsidR="00C5526C" w:rsidRPr="00094095" w:rsidRDefault="001747CD" w:rsidP="00F46C07">
      <w:pPr>
        <w:pStyle w:val="ListParagraph"/>
        <w:numPr>
          <w:ilvl w:val="0"/>
          <w:numId w:val="27"/>
        </w:numPr>
      </w:pPr>
      <w:r>
        <w:t>RvLAB</w:t>
      </w:r>
      <w:r>
        <w:rPr>
          <w:rStyle w:val="FootnoteReference"/>
        </w:rPr>
        <w:footnoteReference w:id="77"/>
      </w:r>
      <w:r>
        <w:t xml:space="preserve"> (</w:t>
      </w:r>
      <w:r w:rsidR="00C5526C" w:rsidRPr="00112E15">
        <w:rPr>
          <w:u w:val="single"/>
        </w:rPr>
        <w:t>Virtual research environment dedicated to the R statistics package</w:t>
      </w:r>
      <w:r>
        <w:t>).</w:t>
      </w:r>
      <w:r w:rsidR="00C5526C" w:rsidRPr="00094095">
        <w:t xml:space="preserve"> Ecological Modelling vlab. VRE mainly dedicated to niche modelling.</w:t>
      </w:r>
    </w:p>
    <w:p w14:paraId="02E6FB5C" w14:textId="77777777" w:rsidR="008162EC" w:rsidRPr="00094095" w:rsidRDefault="008162EC" w:rsidP="007B6503"/>
    <w:p w14:paraId="724597F7" w14:textId="77777777" w:rsidR="00057A3C" w:rsidRPr="00094095" w:rsidRDefault="00C5526C" w:rsidP="007B6503">
      <w:pPr>
        <w:rPr>
          <w:b/>
        </w:rPr>
      </w:pPr>
      <w:r w:rsidRPr="00094095">
        <w:rPr>
          <w:b/>
        </w:rPr>
        <w:t>Question 26 - Do you have difficulty accessing ICT resources? If yes, which ones?</w:t>
      </w:r>
    </w:p>
    <w:p w14:paraId="72E3CAA0" w14:textId="77777777" w:rsidR="00C5526C" w:rsidRPr="00094095" w:rsidRDefault="00C5526C" w:rsidP="007B6503">
      <w:r w:rsidRPr="00094095">
        <w:t>Below the replies</w:t>
      </w:r>
      <w:r w:rsidR="00AF64B5" w:rsidRPr="00094095">
        <w:t xml:space="preserve"> pertinent to the </w:t>
      </w:r>
      <w:r w:rsidR="005F4D67" w:rsidRPr="00094095">
        <w:t>analysis:</w:t>
      </w:r>
    </w:p>
    <w:p w14:paraId="27E162A0" w14:textId="77777777" w:rsidR="00AF64B5" w:rsidRPr="00094095" w:rsidRDefault="008162EC" w:rsidP="00F46C07">
      <w:pPr>
        <w:pStyle w:val="ListParagraph"/>
        <w:numPr>
          <w:ilvl w:val="0"/>
          <w:numId w:val="28"/>
        </w:numPr>
      </w:pPr>
      <w:r w:rsidRPr="00094095">
        <w:t xml:space="preserve">Accessing data in </w:t>
      </w:r>
      <w:r w:rsidR="00AF64B5" w:rsidRPr="00094095">
        <w:t>China due to state fir</w:t>
      </w:r>
      <w:r w:rsidRPr="00094095">
        <w:t>ewall</w:t>
      </w:r>
      <w:r w:rsidR="00AF64B5" w:rsidRPr="00094095">
        <w:t>.</w:t>
      </w:r>
    </w:p>
    <w:p w14:paraId="0C914967" w14:textId="77777777" w:rsidR="00C5526C" w:rsidRPr="00094095" w:rsidRDefault="00AF64B5" w:rsidP="00F46C07">
      <w:pPr>
        <w:pStyle w:val="ListParagraph"/>
        <w:numPr>
          <w:ilvl w:val="0"/>
          <w:numId w:val="28"/>
        </w:numPr>
      </w:pPr>
      <w:r w:rsidRPr="00094095">
        <w:t>Yes, experienced people in cloud services and developers with expertise in S</w:t>
      </w:r>
      <w:r w:rsidR="008162EC" w:rsidRPr="00094095">
        <w:t>aa</w:t>
      </w:r>
      <w:r w:rsidRPr="00094095">
        <w:t>S applications.</w:t>
      </w:r>
    </w:p>
    <w:p w14:paraId="3A42642A" w14:textId="77777777" w:rsidR="00C01801" w:rsidRPr="00094095" w:rsidRDefault="00C01801" w:rsidP="007B6503"/>
    <w:p w14:paraId="2009767A" w14:textId="77777777" w:rsidR="00363E56" w:rsidRPr="00094095" w:rsidRDefault="00363E56" w:rsidP="007B6503">
      <w:pPr>
        <w:pStyle w:val="Heading2"/>
      </w:pPr>
      <w:bookmarkStart w:id="53" w:name="_Toc318561576"/>
      <w:r w:rsidRPr="00094095">
        <w:t>Interviews</w:t>
      </w:r>
      <w:bookmarkEnd w:id="53"/>
    </w:p>
    <w:p w14:paraId="2612EA48" w14:textId="77777777" w:rsidR="00C01801" w:rsidRPr="00094095" w:rsidRDefault="00C01801" w:rsidP="007B6503">
      <w:r w:rsidRPr="00094095">
        <w:t>Four interviews were performed</w:t>
      </w:r>
      <w:r w:rsidR="009A2E07" w:rsidRPr="00094095">
        <w:t xml:space="preserve"> in four different domains with three different types of entities; two of the four are private profit. </w:t>
      </w:r>
    </w:p>
    <w:p w14:paraId="3EB29C54" w14:textId="77777777" w:rsidR="008E1204" w:rsidRPr="00094095" w:rsidRDefault="008E1204" w:rsidP="007B6503">
      <w:r w:rsidRPr="00094095">
        <w:lastRenderedPageBreak/>
        <w:t>Below are the interviewees:</w:t>
      </w:r>
    </w:p>
    <w:p w14:paraId="652429FD" w14:textId="77777777" w:rsidR="008E1204" w:rsidRPr="00094095" w:rsidRDefault="008E1204" w:rsidP="00F46C07">
      <w:pPr>
        <w:pStyle w:val="ListParagraph"/>
        <w:numPr>
          <w:ilvl w:val="0"/>
          <w:numId w:val="30"/>
        </w:numPr>
      </w:pPr>
      <w:r w:rsidRPr="00094095">
        <w:t xml:space="preserve">Mark Luckins, </w:t>
      </w:r>
      <w:r w:rsidR="00C01801" w:rsidRPr="00094095">
        <w:t>MSC - Fisheries catches traceability/certification/Quality control</w:t>
      </w:r>
      <w:r w:rsidR="009A2E07" w:rsidRPr="00094095">
        <w:t>, Private non-for-profit sector</w:t>
      </w:r>
      <w:r w:rsidR="000A45AF" w:rsidRPr="00094095">
        <w:t>, IT Director</w:t>
      </w:r>
    </w:p>
    <w:p w14:paraId="376BC932" w14:textId="77777777" w:rsidR="008E1204" w:rsidRPr="00094095" w:rsidRDefault="00C01801" w:rsidP="00F46C07">
      <w:pPr>
        <w:pStyle w:val="ListParagraph"/>
        <w:numPr>
          <w:ilvl w:val="0"/>
          <w:numId w:val="30"/>
        </w:numPr>
      </w:pPr>
      <w:r w:rsidRPr="00094095">
        <w:t>Jean Yves Lebras</w:t>
      </w:r>
      <w:r w:rsidR="008E1204" w:rsidRPr="00094095">
        <w:t xml:space="preserve">, </w:t>
      </w:r>
      <w:r w:rsidRPr="00094095">
        <w:t>CLS - Maritime surveillance (MSC)/safety at sea</w:t>
      </w:r>
      <w:r w:rsidR="009A2E07" w:rsidRPr="00094095">
        <w:t>, Private profit sector</w:t>
      </w:r>
      <w:r w:rsidR="000A45AF" w:rsidRPr="00094095">
        <w:t>, Project Manager</w:t>
      </w:r>
    </w:p>
    <w:p w14:paraId="3D12476D" w14:textId="425683F4" w:rsidR="008E1204" w:rsidRPr="00094095" w:rsidRDefault="00C01801" w:rsidP="00F46C07">
      <w:pPr>
        <w:pStyle w:val="ListParagraph"/>
        <w:numPr>
          <w:ilvl w:val="0"/>
          <w:numId w:val="30"/>
        </w:numPr>
      </w:pPr>
      <w:r w:rsidRPr="00094095">
        <w:t>J.Barde</w:t>
      </w:r>
      <w:r w:rsidR="008E1204" w:rsidRPr="00094095">
        <w:t>,</w:t>
      </w:r>
      <w:r w:rsidRPr="00094095">
        <w:tab/>
      </w:r>
      <w:r w:rsidR="008E1204" w:rsidRPr="00094095">
        <w:t xml:space="preserve"> </w:t>
      </w:r>
      <w:r w:rsidRPr="00094095">
        <w:t>IRD</w:t>
      </w:r>
      <w:r w:rsidR="00CE3EBB">
        <w:t xml:space="preserve"> </w:t>
      </w:r>
      <w:r w:rsidR="008E1204" w:rsidRPr="00094095">
        <w:t xml:space="preserve">- </w:t>
      </w:r>
      <w:r w:rsidRPr="00094095">
        <w:t>Marine fisheries research</w:t>
      </w:r>
      <w:r w:rsidR="009A2E07" w:rsidRPr="00094095">
        <w:t>, Public sector</w:t>
      </w:r>
      <w:r w:rsidR="000A45AF" w:rsidRPr="00094095">
        <w:t>, Research Engineer in charge of information systems in my research unit and related interoperability issues</w:t>
      </w:r>
    </w:p>
    <w:p w14:paraId="014AE649" w14:textId="725A4A19" w:rsidR="000A45AF" w:rsidRPr="00094095" w:rsidRDefault="00C01801" w:rsidP="00F46C07">
      <w:pPr>
        <w:pStyle w:val="ListParagraph"/>
        <w:numPr>
          <w:ilvl w:val="0"/>
          <w:numId w:val="30"/>
        </w:numPr>
      </w:pPr>
      <w:r w:rsidRPr="00094095">
        <w:t>K Seferis</w:t>
      </w:r>
      <w:r w:rsidR="008E1204" w:rsidRPr="00094095">
        <w:t xml:space="preserve">, </w:t>
      </w:r>
      <w:r w:rsidRPr="00094095">
        <w:t xml:space="preserve"> I2S</w:t>
      </w:r>
      <w:r w:rsidR="00F55B93">
        <w:t xml:space="preserve"> </w:t>
      </w:r>
      <w:r w:rsidR="008E1204" w:rsidRPr="00094095">
        <w:t xml:space="preserve">- </w:t>
      </w:r>
      <w:r w:rsidRPr="00094095">
        <w:t xml:space="preserve"> </w:t>
      </w:r>
      <w:r w:rsidR="009A2E07" w:rsidRPr="00094095">
        <w:t>Marine aquaculture production and monitoring, Private profit sector</w:t>
      </w:r>
      <w:r w:rsidR="000A45AF" w:rsidRPr="00094095">
        <w:t>, CEO</w:t>
      </w:r>
    </w:p>
    <w:p w14:paraId="31712F26" w14:textId="77777777" w:rsidR="00184AAF" w:rsidRPr="00094095" w:rsidRDefault="00184AAF" w:rsidP="007B6503">
      <w:r w:rsidRPr="00094095">
        <w:t>The interviews were structured to get more qualitative information based on the replies provided in the questionnaire</w:t>
      </w:r>
      <w:r w:rsidR="006620BE" w:rsidRPr="00094095">
        <w:t xml:space="preserve"> they filled</w:t>
      </w:r>
      <w:r w:rsidR="00673526" w:rsidRPr="00094095">
        <w:t>, and to give</w:t>
      </w:r>
      <w:r w:rsidR="008157CD" w:rsidRPr="00094095">
        <w:t xml:space="preserve"> them an opportunity </w:t>
      </w:r>
      <w:r w:rsidR="00673526" w:rsidRPr="00094095">
        <w:t>to give additional insight</w:t>
      </w:r>
      <w:r w:rsidR="008157CD" w:rsidRPr="00094095">
        <w:t>s</w:t>
      </w:r>
      <w:r w:rsidR="00673526" w:rsidRPr="00094095">
        <w:t xml:space="preserve"> </w:t>
      </w:r>
      <w:r w:rsidR="008157CD" w:rsidRPr="00094095">
        <w:t>of</w:t>
      </w:r>
      <w:r w:rsidR="00673526" w:rsidRPr="00094095">
        <w:t xml:space="preserve"> the data needs of the community, this through an “open” convers</w:t>
      </w:r>
      <w:r w:rsidR="006620BE" w:rsidRPr="00094095">
        <w:t>at</w:t>
      </w:r>
      <w:r w:rsidR="00673526" w:rsidRPr="00094095">
        <w:t>ion.</w:t>
      </w:r>
    </w:p>
    <w:p w14:paraId="5E2A9A39" w14:textId="2AA8880C" w:rsidR="001A468B" w:rsidRPr="00094095" w:rsidRDefault="006635CD" w:rsidP="007B6503">
      <w:r w:rsidRPr="00094095">
        <w:t xml:space="preserve">The insights received are </w:t>
      </w:r>
      <w:r w:rsidR="006620BE" w:rsidRPr="00094095">
        <w:t xml:space="preserve">directly reported in Chapter 8 </w:t>
      </w:r>
      <w:r w:rsidR="00267161">
        <w:t xml:space="preserve">- </w:t>
      </w:r>
      <w:r w:rsidRPr="00094095">
        <w:t>Findings</w:t>
      </w:r>
      <w:r w:rsidR="006620BE" w:rsidRPr="00094095">
        <w:t>.</w:t>
      </w:r>
      <w:r w:rsidRPr="00094095">
        <w:t xml:space="preserve"> </w:t>
      </w:r>
    </w:p>
    <w:p w14:paraId="6B38148E" w14:textId="77777777" w:rsidR="001A3077" w:rsidRPr="00094095" w:rsidRDefault="001A3077" w:rsidP="007B6503"/>
    <w:p w14:paraId="47976FEA" w14:textId="77777777" w:rsidR="004D249B" w:rsidRPr="00094095" w:rsidRDefault="005669CA" w:rsidP="007B6503">
      <w:pPr>
        <w:pStyle w:val="Heading2"/>
      </w:pPr>
      <w:bookmarkStart w:id="54" w:name="_Toc318561577"/>
      <w:r w:rsidRPr="00094095">
        <w:t xml:space="preserve">The </w:t>
      </w:r>
      <w:r w:rsidR="0052553B" w:rsidRPr="00094095">
        <w:t>BlueBRIDGE Case</w:t>
      </w:r>
      <w:bookmarkEnd w:id="54"/>
      <w:r w:rsidR="0052553B" w:rsidRPr="00094095">
        <w:t xml:space="preserve"> </w:t>
      </w:r>
    </w:p>
    <w:p w14:paraId="6D97C296" w14:textId="51777F86" w:rsidR="00BA5575" w:rsidRPr="00094095" w:rsidRDefault="00792FCA" w:rsidP="007B6503">
      <w:r w:rsidRPr="00094095">
        <w:t xml:space="preserve">BlueBRIDGE is the new European initiative funded under the H2020 framework </w:t>
      </w:r>
      <w:r w:rsidR="00924CBA">
        <w:t xml:space="preserve">that supports the Fishery and Marine Sciences Community and </w:t>
      </w:r>
      <w:r w:rsidRPr="00094095">
        <w:t>further develop</w:t>
      </w:r>
      <w:r w:rsidR="00924CBA">
        <w:t>s</w:t>
      </w:r>
      <w:r w:rsidRPr="00094095">
        <w:t xml:space="preserve"> and exploit</w:t>
      </w:r>
      <w:r w:rsidR="00924CBA">
        <w:t>s</w:t>
      </w:r>
      <w:r w:rsidRPr="00094095">
        <w:t xml:space="preserve"> the iMarine e-Infrastructure data services for an ecosystems approach to fisheries. This project is a successful example of how to </w:t>
      </w:r>
      <w:r w:rsidR="00C80044" w:rsidRPr="00094095">
        <w:t>continue (from the iMarine initiative</w:t>
      </w:r>
      <w:r w:rsidR="00C80044" w:rsidRPr="00094095">
        <w:rPr>
          <w:rStyle w:val="FootnoteReference"/>
        </w:rPr>
        <w:footnoteReference w:id="78"/>
      </w:r>
      <w:r w:rsidR="00C80044" w:rsidRPr="00094095">
        <w:t xml:space="preserve">) to </w:t>
      </w:r>
      <w:r w:rsidRPr="00094095">
        <w:t>cater to the Fishery and Marine Sciences communities.</w:t>
      </w:r>
      <w:r w:rsidR="00924CBA">
        <w:t xml:space="preserve">  </w:t>
      </w:r>
    </w:p>
    <w:p w14:paraId="7210F3B8" w14:textId="77777777" w:rsidR="00BA5575" w:rsidRPr="00094095" w:rsidRDefault="00DB7E3D" w:rsidP="007B6503">
      <w:r w:rsidRPr="00094095">
        <w:t xml:space="preserve">The </w:t>
      </w:r>
      <w:r w:rsidR="00BA5575" w:rsidRPr="00094095">
        <w:t xml:space="preserve">objective </w:t>
      </w:r>
      <w:r w:rsidRPr="00094095">
        <w:t xml:space="preserve">of the project BlueBRIDGE </w:t>
      </w:r>
      <w:r w:rsidR="00BA5575" w:rsidRPr="0009409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rsidRPr="00094095">
        <w:t>a</w:t>
      </w:r>
      <w:r w:rsidR="00BA5575" w:rsidRPr="00094095">
        <w:t>dvice to competent authorities and to enlarge the spectrum of growth opportunities as addressed by the Blue Growth Societal Challenge.</w:t>
      </w:r>
    </w:p>
    <w:p w14:paraId="0F62C42C" w14:textId="74F371BE" w:rsidR="00BA5575" w:rsidRPr="00094095" w:rsidRDefault="00792FCA" w:rsidP="007B6503">
      <w:r w:rsidRPr="00094095">
        <w:t>The initiative</w:t>
      </w:r>
      <w:r w:rsidR="00BA5575" w:rsidRPr="00094095">
        <w:t xml:space="preserve"> capitalizes on past investments and uses the proven D4Science infrastructure</w:t>
      </w:r>
      <w:r w:rsidRPr="00094095">
        <w:rPr>
          <w:rStyle w:val="FootnoteReference"/>
        </w:rPr>
        <w:footnoteReference w:id="79"/>
      </w:r>
      <w:r w:rsidR="00BA5575" w:rsidRPr="00094095">
        <w:t xml:space="preserve"> that counts over 1500 users, integrates more than 50 repositories, executes around 13,000 models and algorithms per month and provides access to over a billion records in </w:t>
      </w:r>
      <w:r w:rsidRPr="00094095">
        <w:t>repositories worldwide, with 99.</w:t>
      </w:r>
      <w:r w:rsidR="00BA5575" w:rsidRPr="00094095">
        <w:t>7% service availability.</w:t>
      </w:r>
    </w:p>
    <w:p w14:paraId="5B0C75DE" w14:textId="77777777" w:rsidR="00BA5575" w:rsidRPr="00094095" w:rsidRDefault="00BA5575" w:rsidP="007B6503">
      <w:r w:rsidRPr="00094095">
        <w:t xml:space="preserve">BlueBRIDGE </w:t>
      </w:r>
      <w:r w:rsidR="00C80044" w:rsidRPr="00094095">
        <w:t>is developing</w:t>
      </w:r>
      <w:r w:rsidRPr="00094095">
        <w:t xml:space="preserve"> innovative services in the following areas:</w:t>
      </w:r>
    </w:p>
    <w:p w14:paraId="0812B419" w14:textId="77777777" w:rsidR="00BA5575" w:rsidRPr="00094095" w:rsidRDefault="00BA5575" w:rsidP="00F46C07">
      <w:pPr>
        <w:pStyle w:val="ListParagraph"/>
        <w:numPr>
          <w:ilvl w:val="0"/>
          <w:numId w:val="31"/>
        </w:numPr>
      </w:pPr>
      <w:r w:rsidRPr="00094095">
        <w:t>Blue Assessment - services for stock assessment and for the generation of unique identifiers for global stocks;</w:t>
      </w:r>
    </w:p>
    <w:p w14:paraId="5093CC84" w14:textId="77777777" w:rsidR="00BA5575" w:rsidRPr="00094095" w:rsidRDefault="00BA5575" w:rsidP="00F46C07">
      <w:pPr>
        <w:pStyle w:val="ListParagraph"/>
        <w:numPr>
          <w:ilvl w:val="0"/>
          <w:numId w:val="31"/>
        </w:numPr>
      </w:pPr>
      <w:r w:rsidRPr="00094095">
        <w:t>Blue Economy - services supporting the analysis of socio-economic performance in aquaculture;</w:t>
      </w:r>
    </w:p>
    <w:p w14:paraId="5119CEF3" w14:textId="77777777" w:rsidR="00BA5575" w:rsidRPr="00094095" w:rsidRDefault="00BA5575" w:rsidP="00F46C07">
      <w:pPr>
        <w:pStyle w:val="ListParagraph"/>
        <w:numPr>
          <w:ilvl w:val="0"/>
          <w:numId w:val="31"/>
        </w:numPr>
      </w:pPr>
      <w:r w:rsidRPr="00094095">
        <w:t>Blue Environment - spatial planning services to identify aquaculture and fisheries infrastructures from satellite imagery;</w:t>
      </w:r>
    </w:p>
    <w:p w14:paraId="662528CD" w14:textId="7BCAE60B" w:rsidR="00792FCA" w:rsidRPr="00094095" w:rsidRDefault="00BA5575" w:rsidP="00F46C07">
      <w:pPr>
        <w:pStyle w:val="ListParagraph"/>
        <w:numPr>
          <w:ilvl w:val="0"/>
          <w:numId w:val="31"/>
        </w:numPr>
      </w:pPr>
      <w:r w:rsidRPr="00094095">
        <w:lastRenderedPageBreak/>
        <w:t>Blue Skills - on-line training services and capacity building on existing training modules for fisheries scientists and other practitioners</w:t>
      </w:r>
      <w:r w:rsidR="00D91377">
        <w:t>;</w:t>
      </w:r>
    </w:p>
    <w:p w14:paraId="3A9B2939" w14:textId="1F211F1A" w:rsidR="00BA5575" w:rsidRPr="00094095" w:rsidRDefault="00112E15" w:rsidP="00F46C07">
      <w:pPr>
        <w:pStyle w:val="ListParagraph"/>
        <w:numPr>
          <w:ilvl w:val="0"/>
          <w:numId w:val="31"/>
        </w:numPr>
      </w:pPr>
      <w:r>
        <w:t>In addition, exploring h</w:t>
      </w:r>
      <w:r w:rsidR="00BA5575" w:rsidRPr="00094095">
        <w:t>ow to increase profits and minimize environmental impact with BlueBRIDGE aquafarming services for SMEs</w:t>
      </w:r>
      <w:r w:rsidR="00D91377">
        <w:t>.</w:t>
      </w:r>
    </w:p>
    <w:p w14:paraId="6D8946FF" w14:textId="77777777" w:rsidR="00BA5575" w:rsidRPr="00094095" w:rsidRDefault="00BA5575" w:rsidP="007B6503">
      <w:r w:rsidRPr="00094095">
        <w:t>Aquaculture is one of the pillars of the EU’s Blue Growth Strategy</w:t>
      </w:r>
      <w:r w:rsidR="00792FCA" w:rsidRPr="00094095">
        <w:rPr>
          <w:rStyle w:val="FootnoteReference"/>
        </w:rPr>
        <w:footnoteReference w:id="80"/>
      </w:r>
      <w:r w:rsidRPr="00094095">
        <w:t xml:space="preserve"> and its development can contribute to the Europe 2020 Strategy</w:t>
      </w:r>
      <w:r w:rsidR="00792FCA" w:rsidRPr="00094095">
        <w:rPr>
          <w:rStyle w:val="FootnoteReference"/>
        </w:rPr>
        <w:footnoteReference w:id="81"/>
      </w:r>
      <w:r w:rsidRPr="00094095">
        <w:t>. Although it represents a relatively small part of the EU economy, it has the potential to boost growth and jobs in EU coastal and inland areas.</w:t>
      </w:r>
    </w:p>
    <w:p w14:paraId="467595EE" w14:textId="1CEF225A" w:rsidR="00BA5575" w:rsidRPr="00094095" w:rsidRDefault="00BA5575" w:rsidP="007B6503">
      <w:r w:rsidRPr="00094095">
        <w:t>In recent years</w:t>
      </w:r>
      <w:r w:rsidR="00D91377">
        <w:t>,</w:t>
      </w:r>
      <w:r w:rsidRPr="00094095">
        <w:t xml:space="preserve">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14:paraId="28059784" w14:textId="77777777" w:rsidR="00BA5575" w:rsidRPr="00094095" w:rsidRDefault="00BA5575" w:rsidP="007B6503">
      <w:r w:rsidRPr="00094095">
        <w:t xml:space="preserve">BlueBRIDGE </w:t>
      </w:r>
      <w:r w:rsidR="00C80044" w:rsidRPr="00094095">
        <w:t>is</w:t>
      </w:r>
      <w:r w:rsidRPr="00094095">
        <w:t xml:space="preserve"> develop</w:t>
      </w:r>
      <w:r w:rsidR="00C80044" w:rsidRPr="00094095">
        <w:t>ing</w:t>
      </w:r>
      <w:r w:rsidRPr="00094095">
        <w:t xml:space="preserve"> two new services addressing two relevant problems related to this challenge that build one upon the other:</w:t>
      </w:r>
    </w:p>
    <w:p w14:paraId="79926470" w14:textId="4B3FC2D7" w:rsidR="00BA5575" w:rsidRPr="00094095" w:rsidRDefault="00BA5575" w:rsidP="00F46C07">
      <w:pPr>
        <w:pStyle w:val="ListParagraph"/>
        <w:numPr>
          <w:ilvl w:val="0"/>
          <w:numId w:val="32"/>
        </w:numPr>
      </w:pPr>
      <w:r w:rsidRPr="00094095">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14:paraId="00241374" w14:textId="77777777" w:rsidR="00BA5575" w:rsidRPr="00094095" w:rsidRDefault="00BA5575" w:rsidP="00F46C07">
      <w:pPr>
        <w:pStyle w:val="ListParagraph"/>
        <w:numPr>
          <w:ilvl w:val="0"/>
          <w:numId w:val="32"/>
        </w:numPr>
      </w:pPr>
      <w:r w:rsidRPr="00094095">
        <w:t>Strategic Investment Analysis and Scientific Planning and Alerting service: supporting investors and scientists in the efficient identification of strategic locations of interest that meet multifactor selection criteria.</w:t>
      </w:r>
    </w:p>
    <w:p w14:paraId="030AF8E0" w14:textId="77777777" w:rsidR="00BA5575" w:rsidRPr="00094095" w:rsidRDefault="00BA5575" w:rsidP="007B6503">
      <w:r w:rsidRPr="00094095">
        <w:t>The two new services will be put in practice initially in two domains:</w:t>
      </w:r>
    </w:p>
    <w:p w14:paraId="56FA5189" w14:textId="77777777" w:rsidR="00BA5575" w:rsidRPr="00094095" w:rsidRDefault="00C80044" w:rsidP="00F46C07">
      <w:pPr>
        <w:pStyle w:val="ListParagraph"/>
        <w:numPr>
          <w:ilvl w:val="0"/>
          <w:numId w:val="33"/>
        </w:numPr>
      </w:pPr>
      <w:r w:rsidRPr="00094095">
        <w:t>A</w:t>
      </w:r>
      <w:r w:rsidR="00BA5575" w:rsidRPr="00094095">
        <w:t xml:space="preserve"> group of aquafarming SMEs, that have been preselected and will be contributing to the benchmarking and evaluation of their production</w:t>
      </w:r>
    </w:p>
    <w:p w14:paraId="5C16EAC5" w14:textId="77777777" w:rsidR="002D1B9B" w:rsidRPr="00094095" w:rsidRDefault="00C80044" w:rsidP="00F46C07">
      <w:pPr>
        <w:pStyle w:val="ListParagraph"/>
        <w:numPr>
          <w:ilvl w:val="0"/>
          <w:numId w:val="33"/>
        </w:numPr>
      </w:pPr>
      <w:r w:rsidRPr="00094095">
        <w:t>A</w:t>
      </w:r>
      <w:r w:rsidR="00BA5575" w:rsidRPr="00094095">
        <w:t xml:space="preserve"> group of individual stakeholders, not funded by the project, for evaluating potential investment scenarios</w:t>
      </w:r>
    </w:p>
    <w:p w14:paraId="5B3D23AD" w14:textId="12FE768E" w:rsidR="00F45DC3" w:rsidRDefault="00527182" w:rsidP="00530415">
      <w:r>
        <w:t>The project BlueBRIDGE has recently begun</w:t>
      </w:r>
      <w:r w:rsidR="00530415">
        <w:t xml:space="preserve"> collaborating</w:t>
      </w:r>
      <w:r w:rsidR="00F51605">
        <w:t xml:space="preserve"> with EGI through</w:t>
      </w:r>
      <w:r w:rsidR="00530415">
        <w:t xml:space="preserve"> </w:t>
      </w:r>
      <w:r w:rsidR="00F51605">
        <w:t>the</w:t>
      </w:r>
      <w:r w:rsidR="00530415">
        <w:t xml:space="preserve"> EGI-Engage </w:t>
      </w:r>
      <w:r w:rsidR="00F51605">
        <w:t>project, namely in</w:t>
      </w:r>
      <w:r w:rsidR="00530415">
        <w:t xml:space="preserve"> </w:t>
      </w:r>
      <w:r w:rsidR="00FF5004">
        <w:t xml:space="preserve">two </w:t>
      </w:r>
      <w:r w:rsidR="00F45DC3">
        <w:t>Tasks:</w:t>
      </w:r>
    </w:p>
    <w:p w14:paraId="2CC0F35A" w14:textId="37D91F07" w:rsidR="00FF5004" w:rsidRDefault="00530415" w:rsidP="00F46C07">
      <w:pPr>
        <w:pStyle w:val="ListParagraph"/>
        <w:numPr>
          <w:ilvl w:val="0"/>
          <w:numId w:val="46"/>
        </w:numPr>
      </w:pPr>
      <w:r>
        <w:t xml:space="preserve">Task </w:t>
      </w:r>
      <w:r w:rsidRPr="00F45DC3">
        <w:t>JRA2.3</w:t>
      </w:r>
      <w:r w:rsidR="00FF5004">
        <w:rPr>
          <w:rStyle w:val="FootnoteReference"/>
        </w:rPr>
        <w:footnoteReference w:id="82"/>
      </w:r>
      <w:r w:rsidRPr="00F45DC3">
        <w:t xml:space="preserve"> </w:t>
      </w:r>
      <w:r w:rsidR="008B7E51">
        <w:t>(</w:t>
      </w:r>
      <w:r w:rsidRPr="00F45DC3">
        <w:t xml:space="preserve">e-Infrastructures </w:t>
      </w:r>
      <w:r w:rsidR="002E68C2" w:rsidRPr="00F45DC3">
        <w:t>Integration</w:t>
      </w:r>
      <w:r w:rsidR="008B7E51">
        <w:t>)</w:t>
      </w:r>
      <w:r w:rsidR="00A54FF5" w:rsidRPr="00F45DC3">
        <w:t xml:space="preserve"> foste</w:t>
      </w:r>
      <w:r w:rsidR="00F45DC3" w:rsidRPr="00F45DC3">
        <w:t xml:space="preserve">rs the expansion of </w:t>
      </w:r>
      <w:r w:rsidR="00A54FF5" w:rsidRPr="00F45DC3">
        <w:t xml:space="preserve">the capacity and capabilities of EGI </w:t>
      </w:r>
      <w:r w:rsidR="00F45DC3" w:rsidRPr="00F45DC3">
        <w:t xml:space="preserve">by the integration of its technical </w:t>
      </w:r>
      <w:r w:rsidR="0077055F">
        <w:t xml:space="preserve">solutions with those offered by the </w:t>
      </w:r>
      <w:r w:rsidR="002E68C2" w:rsidRPr="0099326C">
        <w:rPr>
          <w:lang w:eastAsia="en-GB"/>
        </w:rPr>
        <w:t>e-Infrastructure</w:t>
      </w:r>
      <w:r w:rsidR="0077055F">
        <w:rPr>
          <w:lang w:eastAsia="en-GB"/>
        </w:rPr>
        <w:t xml:space="preserve"> which serves this community (</w:t>
      </w:r>
      <w:r w:rsidR="0077055F" w:rsidRPr="0077055F">
        <w:rPr>
          <w:lang w:eastAsia="en-GB"/>
        </w:rPr>
        <w:t>Fishery and Marine Sciences Data Analysis Sector</w:t>
      </w:r>
      <w:r w:rsidR="0077055F">
        <w:rPr>
          <w:lang w:eastAsia="en-GB"/>
        </w:rPr>
        <w:t>) through</w:t>
      </w:r>
      <w:r w:rsidR="0077055F" w:rsidRPr="0077055F">
        <w:rPr>
          <w:lang w:eastAsia="en-GB"/>
        </w:rPr>
        <w:t xml:space="preserve"> </w:t>
      </w:r>
      <w:r w:rsidR="0077055F">
        <w:rPr>
          <w:lang w:eastAsia="en-GB"/>
        </w:rPr>
        <w:t xml:space="preserve">the BlueBRIDGE project. </w:t>
      </w:r>
      <w:r w:rsidR="008B7E51">
        <w:rPr>
          <w:lang w:eastAsia="en-GB"/>
        </w:rPr>
        <w:t xml:space="preserve">The integration with the </w:t>
      </w:r>
      <w:r w:rsidR="0077055F" w:rsidRPr="0099326C">
        <w:t xml:space="preserve">gCube/D4Science </w:t>
      </w:r>
      <w:r w:rsidR="0077055F" w:rsidRPr="0099326C">
        <w:rPr>
          <w:lang w:eastAsia="en-GB"/>
        </w:rPr>
        <w:t xml:space="preserve">data and </w:t>
      </w:r>
      <w:r w:rsidR="0077055F" w:rsidRPr="0099326C">
        <w:rPr>
          <w:lang w:eastAsia="en-GB"/>
        </w:rPr>
        <w:lastRenderedPageBreak/>
        <w:t>a computational</w:t>
      </w:r>
      <w:r w:rsidR="008B7E51">
        <w:rPr>
          <w:lang w:eastAsia="en-GB"/>
        </w:rPr>
        <w:t xml:space="preserve"> e-Infrastructure</w:t>
      </w:r>
      <w:r w:rsidR="00FF5004">
        <w:rPr>
          <w:lang w:eastAsia="en-GB"/>
        </w:rPr>
        <w:t xml:space="preserve"> will see an </w:t>
      </w:r>
      <w:r w:rsidR="002E68C2" w:rsidRPr="0099326C">
        <w:t>update of the federation m</w:t>
      </w:r>
      <w:r w:rsidR="00FF5004">
        <w:t>odel of the EGI Federated Cloud.</w:t>
      </w:r>
    </w:p>
    <w:p w14:paraId="15145D17" w14:textId="78C85A5C" w:rsidR="002E68C2" w:rsidRDefault="002E68C2" w:rsidP="00F46C07">
      <w:pPr>
        <w:pStyle w:val="ListParagraph"/>
        <w:numPr>
          <w:ilvl w:val="0"/>
          <w:numId w:val="46"/>
        </w:numPr>
      </w:pPr>
      <w:r w:rsidRPr="002E68C2">
        <w:t>T</w:t>
      </w:r>
      <w:r w:rsidR="00FF5004">
        <w:t>ask</w:t>
      </w:r>
      <w:r w:rsidRPr="002E68C2">
        <w:t xml:space="preserve"> SA1.3</w:t>
      </w:r>
      <w:r w:rsidR="00FF5004">
        <w:rPr>
          <w:rStyle w:val="FootnoteReference"/>
        </w:rPr>
        <w:footnoteReference w:id="83"/>
      </w:r>
      <w:r w:rsidRPr="002E68C2">
        <w:t xml:space="preserve"> </w:t>
      </w:r>
      <w:r w:rsidR="00FF5004">
        <w:t>(</w:t>
      </w:r>
      <w:r w:rsidRPr="002E68C2">
        <w:t>Integration, Deployment of Grid and Cloud Platforms</w:t>
      </w:r>
      <w:r w:rsidR="00FF5004">
        <w:t>) sets out to d</w:t>
      </w:r>
      <w:r>
        <w:t xml:space="preserve">eploy and maintain a set of fishery and marine sciences VREs to offer innovative working environments with the as-a-Service paradigm of both gCube and EGI. These facilities are </w:t>
      </w:r>
      <w:r w:rsidR="005B5405">
        <w:t xml:space="preserve">to be </w:t>
      </w:r>
      <w:r>
        <w:t xml:space="preserve">offered by exploiting EGI resources, namely </w:t>
      </w:r>
      <w:r w:rsidR="00FF5004">
        <w:t xml:space="preserve">the </w:t>
      </w:r>
      <w:r>
        <w:t>hosting of services and data. A number of representative VREs will be pro-actively created to act as a sort of typical environment ready to use for a class of users (e.g. biodiversity students, data managers). In addition VREs will be specifically created to serve the needs of specific use cases identified during the project. This activity will also support the adaptation of existing applications and data to the VREs.</w:t>
      </w:r>
    </w:p>
    <w:p w14:paraId="6FAE2F73" w14:textId="3FE419A9" w:rsidR="00530415" w:rsidRDefault="00BD2DA1" w:rsidP="00530415">
      <w:r>
        <w:t>F</w:t>
      </w:r>
      <w:r w:rsidR="00530415">
        <w:t>ollow</w:t>
      </w:r>
      <w:r>
        <w:t>ing</w:t>
      </w:r>
      <w:r w:rsidR="00530415" w:rsidRPr="00094095">
        <w:t xml:space="preserve"> the progress of BlueBRIDGE</w:t>
      </w:r>
      <w:r>
        <w:t xml:space="preserve"> throughout its lifetime and </w:t>
      </w:r>
      <w:r w:rsidR="00530415">
        <w:t xml:space="preserve">viewing </w:t>
      </w:r>
      <w:r>
        <w:t>the</w:t>
      </w:r>
      <w:r w:rsidR="00530415" w:rsidRPr="00094095">
        <w:t xml:space="preserve"> results will give EGI valuable insights about how to meet the data needs of the Fishery and Marine Sciences communities.</w:t>
      </w:r>
    </w:p>
    <w:p w14:paraId="24C9E04A" w14:textId="77777777" w:rsidR="00530415" w:rsidRPr="00094095" w:rsidRDefault="00530415" w:rsidP="002E68C2"/>
    <w:p w14:paraId="12D91EC4" w14:textId="6F754F27" w:rsidR="00D95F48" w:rsidRDefault="00C634F9" w:rsidP="007B6503">
      <w:pPr>
        <w:pStyle w:val="Heading1"/>
        <w:ind w:left="431" w:hanging="431"/>
      </w:pPr>
      <w:bookmarkStart w:id="55" w:name="_Toc318561578"/>
      <w:r w:rsidRPr="00094095">
        <w:lastRenderedPageBreak/>
        <w:t>Findings</w:t>
      </w:r>
      <w:r w:rsidR="00140067">
        <w:t>, Conclusions</w:t>
      </w:r>
      <w:r w:rsidR="006776AB">
        <w:t xml:space="preserve"> and Next Steps</w:t>
      </w:r>
      <w:bookmarkEnd w:id="55"/>
    </w:p>
    <w:p w14:paraId="73026D5B" w14:textId="34B394D6" w:rsidR="008B3CAB" w:rsidRPr="008B3CAB" w:rsidRDefault="008B3CAB" w:rsidP="008B3CAB">
      <w:r>
        <w:t xml:space="preserve">In the end, the overall objective of this report was to produce valuable input to both EGI technical and non-technical teams that could be analysed and translated into concrete requirements. </w:t>
      </w:r>
      <w:r w:rsidRPr="00094095">
        <w:t>The</w:t>
      </w:r>
      <w:r>
        <w:t>refore the</w:t>
      </w:r>
      <w:r w:rsidRPr="00094095">
        <w:t xml:space="preserve"> objective of the </w:t>
      </w:r>
      <w:r>
        <w:t>final section</w:t>
      </w:r>
      <w:r w:rsidRPr="00094095">
        <w:t xml:space="preserve"> is to provide </w:t>
      </w:r>
      <w:r>
        <w:t>these findings</w:t>
      </w:r>
      <w:r w:rsidRPr="00094095">
        <w:t xml:space="preserve"> in a </w:t>
      </w:r>
      <w:r>
        <w:t xml:space="preserve">clear, </w:t>
      </w:r>
      <w:r w:rsidRPr="00094095">
        <w:t>re-usable form.</w:t>
      </w:r>
      <w:r>
        <w:t xml:space="preserve"> As this report is only a first step</w:t>
      </w:r>
      <w:r w:rsidR="004F4005">
        <w:t xml:space="preserve"> in understanding how to better target these communities, a series of next steps have also been provided to ensure that the analysis and content herein will be taken forward.</w:t>
      </w:r>
    </w:p>
    <w:p w14:paraId="09CE21B7" w14:textId="7BF1F210" w:rsidR="006776AB" w:rsidRPr="006776AB" w:rsidRDefault="006776AB" w:rsidP="006776AB">
      <w:pPr>
        <w:pStyle w:val="Heading2"/>
      </w:pPr>
      <w:bookmarkStart w:id="56" w:name="_Toc318561579"/>
      <w:r>
        <w:t>Summary of key findings</w:t>
      </w:r>
      <w:bookmarkEnd w:id="56"/>
    </w:p>
    <w:p w14:paraId="7941866B" w14:textId="77777777" w:rsidR="00B33088" w:rsidRDefault="006776AB" w:rsidP="006776AB">
      <w:r w:rsidRPr="002138C1">
        <w:t>The overall findings of this study are positive. About half of the respondents use cloud-based services, and others are interested in or plan to</w:t>
      </w:r>
      <w:r>
        <w:t xml:space="preserve"> move to cloud-based provisioning</w:t>
      </w:r>
      <w:r w:rsidRPr="002138C1">
        <w:t xml:space="preserve"> in the next 2-5 years. This surely gives EGI an indication that the community is ready for services and solutions EGI has to offer, and perhaps woul</w:t>
      </w:r>
      <w:r w:rsidR="00B33088">
        <w:t>d be interested in co-creating.</w:t>
      </w:r>
    </w:p>
    <w:p w14:paraId="1E0AFB62" w14:textId="2AF0A96F" w:rsidR="006776AB" w:rsidRDefault="008A2C34" w:rsidP="006776AB">
      <w:r>
        <w:t>Most importantly</w:t>
      </w:r>
      <w:r w:rsidR="00B33088">
        <w:t>, o</w:t>
      </w:r>
      <w:r w:rsidR="006776AB" w:rsidRPr="002138C1">
        <w:t xml:space="preserve">nly one of the respondents </w:t>
      </w:r>
      <w:r w:rsidR="006776AB">
        <w:t>is familiar with EGI</w:t>
      </w:r>
      <w:r>
        <w:t xml:space="preserve">, which demonstrates this is indeed new territory for EGI and </w:t>
      </w:r>
      <w:r w:rsidR="006776AB" w:rsidRPr="002138C1">
        <w:t xml:space="preserve">every finding is </w:t>
      </w:r>
      <w:r>
        <w:t xml:space="preserve">potentially </w:t>
      </w:r>
      <w:r w:rsidR="006776AB" w:rsidRPr="002138C1">
        <w:t>useful to learn about the community.</w:t>
      </w:r>
      <w:r w:rsidR="006776AB">
        <w:t xml:space="preserve"> One </w:t>
      </w:r>
      <w:r>
        <w:t>important finding</w:t>
      </w:r>
      <w:r w:rsidR="006776AB">
        <w:t xml:space="preserve"> is the interest in a new service </w:t>
      </w:r>
      <w:r>
        <w:t>that would combine</w:t>
      </w:r>
      <w:r w:rsidR="006776AB">
        <w:t xml:space="preserve"> different types of cloud services, besides storage an</w:t>
      </w:r>
      <w:r>
        <w:t>d computing infrastructure, with the</w:t>
      </w:r>
      <w:r w:rsidR="006776AB">
        <w:t xml:space="preserve"> reuse of data from third parties, software and technical support. </w:t>
      </w:r>
    </w:p>
    <w:p w14:paraId="3FDAC002" w14:textId="41FB434F" w:rsidR="003A4EA4" w:rsidRDefault="006776AB" w:rsidP="006776AB">
      <w:r w:rsidRPr="00B40EB8">
        <w:t>Furthermore, another notable Finding, confirmed through the questionnaire, is the need on behalf of the respondents to access external data, not only from other domains in the Fishery and Marine Sector, but also in other Sectors and related domains, such as geospatial and biodiversity. Access to relevant data in these “other” domains was rated the second highest priority for the respondents</w:t>
      </w:r>
      <w:r w:rsidR="007E2AB5">
        <w:t xml:space="preserve"> e.g.</w:t>
      </w:r>
      <w:r w:rsidRPr="00B40EB8">
        <w:t xml:space="preserve"> </w:t>
      </w:r>
      <w:r>
        <w:t>Data-as-a-Service (DaaS</w:t>
      </w:r>
      <w:r w:rsidR="007E2AB5">
        <w:t>)</w:t>
      </w:r>
      <w:r>
        <w:t xml:space="preserve">. </w:t>
      </w:r>
    </w:p>
    <w:p w14:paraId="0BC060C3" w14:textId="77777777" w:rsidR="006776AB" w:rsidRDefault="006776AB" w:rsidP="006776AB">
      <w:r w:rsidRPr="00094095">
        <w:t>The top-down approach coupled with the bottom-up approach for a market report of this nature is an effective way to introduce the Fishery and Marine Sciences Data Analysis Sector, and give valuable insight</w:t>
      </w:r>
      <w:r>
        <w:t>s</w:t>
      </w:r>
      <w:r w:rsidRPr="00094095">
        <w:t xml:space="preserve"> into a community </w:t>
      </w:r>
      <w:r>
        <w:t xml:space="preserve">relatively </w:t>
      </w:r>
      <w:r w:rsidRPr="00094095">
        <w:t xml:space="preserve">unknown to EGI.  </w:t>
      </w:r>
    </w:p>
    <w:p w14:paraId="6470C941" w14:textId="25A71CC7" w:rsidR="003A4EA4" w:rsidRPr="00094095" w:rsidRDefault="00265920" w:rsidP="007B6503">
      <w:r w:rsidRPr="00094095">
        <w:t xml:space="preserve">The </w:t>
      </w:r>
      <w:r w:rsidR="00B33088">
        <w:t xml:space="preserve">following </w:t>
      </w:r>
      <w:r>
        <w:t xml:space="preserve">table summarises </w:t>
      </w:r>
      <w:r w:rsidRPr="00094095">
        <w:t xml:space="preserve">the </w:t>
      </w:r>
      <w:r>
        <w:t xml:space="preserve">key </w:t>
      </w:r>
      <w:r w:rsidRPr="00094095">
        <w:t>findings in a “fact” style</w:t>
      </w:r>
      <w:r w:rsidR="00B33088">
        <w:t xml:space="preserve"> to allow EGI to more easily extract the information for analysis</w:t>
      </w:r>
      <w:r>
        <w:t>.</w:t>
      </w:r>
    </w:p>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rsidRPr="00094095" w14:paraId="4D99C63E" w14:textId="77777777" w:rsidTr="00624F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066CC0F1" w14:textId="77777777" w:rsidR="00333E68" w:rsidRPr="00094095" w:rsidRDefault="00333E68" w:rsidP="007B6503">
            <w:pPr>
              <w:spacing w:before="40" w:after="40" w:line="276" w:lineRule="auto"/>
            </w:pPr>
            <w:r w:rsidRPr="00094095">
              <w:t>Finding</w:t>
            </w:r>
            <w:r w:rsidR="005F3F93" w:rsidRPr="00094095">
              <w:t>s</w:t>
            </w:r>
          </w:p>
        </w:tc>
        <w:tc>
          <w:tcPr>
            <w:tcW w:w="4677" w:type="dxa"/>
          </w:tcPr>
          <w:p w14:paraId="1532815F" w14:textId="77777777" w:rsidR="00333E68" w:rsidRPr="00094095"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rsidRPr="00094095" w14:paraId="6CEF0E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F572339" w14:textId="73CE5DAD" w:rsidR="009A1142" w:rsidRPr="007E2AB5" w:rsidRDefault="009A1142" w:rsidP="00624F54">
            <w:pPr>
              <w:spacing w:before="40" w:after="40"/>
              <w:jc w:val="left"/>
              <w:rPr>
                <w:b w:val="0"/>
              </w:rPr>
            </w:pPr>
            <w:r w:rsidRPr="007E2AB5">
              <w:rPr>
                <w:b w:val="0"/>
              </w:rPr>
              <w:t>Fishery Exploitation is mainly</w:t>
            </w:r>
            <w:r w:rsidR="00B509F7" w:rsidRPr="007E2AB5">
              <w:rPr>
                <w:b w:val="0"/>
              </w:rPr>
              <w:t>,</w:t>
            </w:r>
            <w:r w:rsidRPr="007E2AB5">
              <w:rPr>
                <w:b w:val="0"/>
              </w:rPr>
              <w:t xml:space="preserve"> if not exclusively</w:t>
            </w:r>
            <w:r w:rsidR="00B509F7" w:rsidRPr="007E2AB5">
              <w:rPr>
                <w:b w:val="0"/>
              </w:rPr>
              <w:t>,</w:t>
            </w:r>
            <w:r w:rsidRPr="007E2AB5">
              <w:rPr>
                <w:b w:val="0"/>
              </w:rPr>
              <w:t xml:space="preserve"> private (individual, SME and industries), whereas Monitoring and Management is mainly public (national and regional governmental/public organizations). </w:t>
            </w:r>
          </w:p>
        </w:tc>
      </w:tr>
      <w:tr w:rsidR="00333E68" w:rsidRPr="00094095" w14:paraId="4A40AE3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A06B24B" w14:textId="722F1B64" w:rsidR="00333E68" w:rsidRPr="007E2AB5" w:rsidRDefault="00002D4D" w:rsidP="00624F54">
            <w:pPr>
              <w:spacing w:before="40" w:after="40"/>
              <w:jc w:val="left"/>
              <w:rPr>
                <w:b w:val="0"/>
              </w:rPr>
            </w:pPr>
            <w:r w:rsidRPr="007E2AB5">
              <w:rPr>
                <w:b w:val="0"/>
              </w:rPr>
              <w:lastRenderedPageBreak/>
              <w:t xml:space="preserve">Domains where </w:t>
            </w:r>
            <w:r w:rsidR="002F276B" w:rsidRPr="007E2AB5">
              <w:rPr>
                <w:b w:val="0"/>
              </w:rPr>
              <w:t>l</w:t>
            </w:r>
            <w:r w:rsidR="008E25F9" w:rsidRPr="007E2AB5">
              <w:rPr>
                <w:b w:val="0"/>
              </w:rPr>
              <w:t>arge volume</w:t>
            </w:r>
            <w:r w:rsidR="002F276B" w:rsidRPr="007E2AB5">
              <w:rPr>
                <w:b w:val="0"/>
              </w:rPr>
              <w:t>s</w:t>
            </w:r>
            <w:r w:rsidR="008E25F9" w:rsidRPr="007E2AB5">
              <w:rPr>
                <w:b w:val="0"/>
              </w:rPr>
              <w:t xml:space="preserve"> of data is found</w:t>
            </w:r>
            <w:r w:rsidR="00624F54" w:rsidRPr="007E2AB5">
              <w:rPr>
                <w:b w:val="0"/>
              </w:rPr>
              <w:t>.</w:t>
            </w:r>
            <w:r w:rsidR="008E25F9" w:rsidRPr="007E2AB5">
              <w:rPr>
                <w:b w:val="0"/>
              </w:rPr>
              <w:t xml:space="preserve"> </w:t>
            </w:r>
          </w:p>
        </w:tc>
        <w:tc>
          <w:tcPr>
            <w:tcW w:w="4677" w:type="dxa"/>
          </w:tcPr>
          <w:p w14:paraId="5DF2BD30" w14:textId="77777777" w:rsidR="008E25F9" w:rsidRPr="007E2AB5" w:rsidRDefault="002F276B"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H</w:t>
            </w:r>
            <w:r w:rsidR="008E25F9" w:rsidRPr="007E2AB5">
              <w:t>igh interest</w:t>
            </w:r>
            <w:r w:rsidRPr="007E2AB5">
              <w:t xml:space="preserve"> domains</w:t>
            </w:r>
            <w:r w:rsidR="00972BE4" w:rsidRPr="007E2AB5">
              <w:t xml:space="preserve"> for EGI</w:t>
            </w:r>
            <w:r w:rsidR="008E25F9" w:rsidRPr="007E2AB5">
              <w:t>:</w:t>
            </w:r>
          </w:p>
          <w:p w14:paraId="4450C164"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Exploitation and Monitoring, especially for industrial fisheries</w:t>
            </w:r>
          </w:p>
          <w:p w14:paraId="6917E2D5"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research to provide stock assessment, where there is few type of data but with large volume</w:t>
            </w:r>
          </w:p>
          <w:p w14:paraId="5465E67C" w14:textId="7C6FADBB"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Fisheries catches traceability/</w:t>
            </w:r>
            <w:r w:rsidR="00962445" w:rsidRPr="007E2AB5">
              <w:t xml:space="preserve"> </w:t>
            </w:r>
            <w:r w:rsidRPr="007E2AB5">
              <w:t>certification/Quality control, where there is a large number of different types of data from different stakeholders</w:t>
            </w:r>
          </w:p>
          <w:p w14:paraId="64480C78" w14:textId="3A81E8D6"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 xml:space="preserve">Marine environmental research, where there is a need for harmonized data by public companies </w:t>
            </w:r>
          </w:p>
          <w:p w14:paraId="6DA0BB5C" w14:textId="6368C941" w:rsidR="00333E68"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aquaculture research</w:t>
            </w:r>
          </w:p>
        </w:tc>
      </w:tr>
      <w:tr w:rsidR="00333E68" w:rsidRPr="00094095" w14:paraId="3B1E4A8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E6815C6" w14:textId="77777777" w:rsidR="00333E68" w:rsidRPr="007E2AB5" w:rsidRDefault="00972BE4" w:rsidP="00624F54">
            <w:pPr>
              <w:spacing w:before="40" w:after="40"/>
              <w:jc w:val="left"/>
              <w:textAlignment w:val="baseline"/>
            </w:pPr>
            <w:r w:rsidRPr="007E2AB5">
              <w:rPr>
                <w:b w:val="0"/>
              </w:rPr>
              <w:t>Marine Aquaculture Production and Monitoring Domain</w:t>
            </w:r>
          </w:p>
        </w:tc>
        <w:tc>
          <w:tcPr>
            <w:tcW w:w="4677" w:type="dxa"/>
          </w:tcPr>
          <w:p w14:paraId="6A1823B2" w14:textId="77777777" w:rsidR="00333E68" w:rsidRPr="007E2AB5" w:rsidRDefault="004E58B6" w:rsidP="00624F54">
            <w:pPr>
              <w:spacing w:before="40" w:after="40"/>
              <w:jc w:val="left"/>
              <w:cnfStyle w:val="000000100000" w:firstRow="0" w:lastRow="0" w:firstColumn="0" w:lastColumn="0" w:oddVBand="0" w:evenVBand="0" w:oddHBand="1" w:evenHBand="0" w:firstRowFirstColumn="0" w:firstRowLastColumn="0" w:lastRowFirstColumn="0" w:lastRowLastColumn="0"/>
            </w:pPr>
            <w:r w:rsidRPr="007E2AB5">
              <w:t>The stakeholders in this domain</w:t>
            </w:r>
            <w:r w:rsidR="00972BE4" w:rsidRPr="007E2AB5">
              <w:t xml:space="preserve"> are the main providers in aquaculture with different challenges in terms of data storage, processing, dissemination and innovation for data monitoring.</w:t>
            </w:r>
          </w:p>
        </w:tc>
      </w:tr>
      <w:tr w:rsidR="00333E68" w:rsidRPr="00094095" w14:paraId="18B5CE5F"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41E7909" w14:textId="77777777" w:rsidR="00333E68" w:rsidRPr="007E2AB5" w:rsidRDefault="009A1142" w:rsidP="00624F54">
            <w:pPr>
              <w:spacing w:before="40" w:after="40"/>
              <w:jc w:val="left"/>
              <w:textAlignment w:val="baseline"/>
            </w:pPr>
            <w:r w:rsidRPr="007E2AB5">
              <w:rPr>
                <w:b w:val="0"/>
              </w:rPr>
              <w:t>Impact of Fisheries on Ecosystem Study – Marine Protected Areas (MPA) Efficiency Domain</w:t>
            </w:r>
          </w:p>
        </w:tc>
        <w:tc>
          <w:tcPr>
            <w:tcW w:w="4677" w:type="dxa"/>
          </w:tcPr>
          <w:p w14:paraId="70160D22" w14:textId="77777777" w:rsidR="009A1142" w:rsidRPr="007E2AB5" w:rsidRDefault="00685053"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A l</w:t>
            </w:r>
            <w:r w:rsidR="009A1142" w:rsidRPr="007E2AB5">
              <w:t xml:space="preserve">arge quantity of ad-hoc data </w:t>
            </w:r>
            <w:r w:rsidRPr="007E2AB5">
              <w:t>is</w:t>
            </w:r>
            <w:r w:rsidR="009A1142" w:rsidRPr="007E2AB5">
              <w:t xml:space="preserve"> collected.</w:t>
            </w:r>
          </w:p>
          <w:p w14:paraId="1902BA67" w14:textId="77777777" w:rsidR="00333E68" w:rsidRPr="007E2AB5" w:rsidRDefault="00333E68" w:rsidP="00624F54">
            <w:pPr>
              <w:spacing w:before="40" w:after="40"/>
              <w:jc w:val="left"/>
              <w:cnfStyle w:val="000000010000" w:firstRow="0" w:lastRow="0" w:firstColumn="0" w:lastColumn="0" w:oddVBand="0" w:evenVBand="0" w:oddHBand="0" w:evenHBand="1" w:firstRowFirstColumn="0" w:firstRowLastColumn="0" w:lastRowFirstColumn="0" w:lastRowLastColumn="0"/>
            </w:pPr>
          </w:p>
        </w:tc>
      </w:tr>
      <w:tr w:rsidR="00333E68" w:rsidRPr="00094095" w14:paraId="7D263103"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1BADAE5" w14:textId="77777777" w:rsidR="00F40F93" w:rsidRPr="007E2AB5" w:rsidRDefault="00227B60" w:rsidP="00624F54">
            <w:pPr>
              <w:spacing w:before="40" w:after="40"/>
              <w:jc w:val="left"/>
              <w:textAlignment w:val="baseline"/>
              <w:rPr>
                <w:b w:val="0"/>
              </w:rPr>
            </w:pPr>
            <w:r w:rsidRPr="007E2AB5">
              <w:rPr>
                <w:b w:val="0"/>
              </w:rPr>
              <w:t>Maritime Surveillance (MCS)/Safety at Sea</w:t>
            </w:r>
            <w:r w:rsidR="00F40F93" w:rsidRPr="007E2AB5">
              <w:rPr>
                <w:b w:val="0"/>
              </w:rPr>
              <w:t xml:space="preserve"> Domain</w:t>
            </w:r>
          </w:p>
        </w:tc>
        <w:tc>
          <w:tcPr>
            <w:tcW w:w="4677" w:type="dxa"/>
          </w:tcPr>
          <w:p w14:paraId="486C4880" w14:textId="77777777" w:rsidR="00333E68" w:rsidRPr="007E2AB5" w:rsidRDefault="00FD1859" w:rsidP="00624F54">
            <w:pPr>
              <w:spacing w:before="40" w:after="40"/>
              <w:jc w:val="left"/>
              <w:textAlignment w:val="baseline"/>
              <w:cnfStyle w:val="000000100000" w:firstRow="0" w:lastRow="0" w:firstColumn="0" w:lastColumn="0" w:oddVBand="0" w:evenVBand="0" w:oddHBand="1" w:evenHBand="0" w:firstRowFirstColumn="0" w:firstRowLastColumn="0" w:lastRowFirstColumn="0" w:lastRowLastColumn="0"/>
              <w:rPr>
                <w:bCs/>
              </w:rPr>
            </w:pPr>
            <w:r w:rsidRPr="007E2AB5">
              <w:rPr>
                <w:bCs/>
              </w:rPr>
              <w:t>A</w:t>
            </w:r>
            <w:r w:rsidR="00040510" w:rsidRPr="007E2AB5">
              <w:rPr>
                <w:bCs/>
              </w:rPr>
              <w:t xml:space="preserve"> </w:t>
            </w:r>
            <w:r w:rsidR="00227B60" w:rsidRPr="007E2AB5">
              <w:rPr>
                <w:bCs/>
              </w:rPr>
              <w:t>current challenge is processing data processing coming from different sources</w:t>
            </w:r>
            <w:r w:rsidR="00F40F93" w:rsidRPr="007E2AB5">
              <w:rPr>
                <w:bCs/>
              </w:rPr>
              <w:t>.</w:t>
            </w:r>
          </w:p>
        </w:tc>
      </w:tr>
      <w:tr w:rsidR="00333E68" w:rsidRPr="00094095" w14:paraId="3242C31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D332A1D" w14:textId="77777777" w:rsidR="00F40F93" w:rsidRPr="007E2AB5" w:rsidRDefault="00F40F93" w:rsidP="00624F54">
            <w:pPr>
              <w:spacing w:before="40" w:after="40"/>
              <w:jc w:val="left"/>
              <w:textAlignment w:val="baseline"/>
              <w:rPr>
                <w:b w:val="0"/>
              </w:rPr>
            </w:pPr>
            <w:r w:rsidRPr="007E2AB5">
              <w:rPr>
                <w:b w:val="0"/>
              </w:rPr>
              <w:t>Marine Fisheries Policy Making/Management Domain</w:t>
            </w:r>
          </w:p>
          <w:p w14:paraId="6EE37545" w14:textId="77777777" w:rsidR="00333E68" w:rsidRPr="007E2AB5" w:rsidRDefault="00333E68" w:rsidP="00624F54">
            <w:pPr>
              <w:spacing w:before="40" w:after="40"/>
              <w:jc w:val="left"/>
            </w:pPr>
          </w:p>
        </w:tc>
        <w:tc>
          <w:tcPr>
            <w:tcW w:w="4677" w:type="dxa"/>
          </w:tcPr>
          <w:p w14:paraId="2716D6FF" w14:textId="45FDB93A" w:rsidR="00333E68" w:rsidRPr="007E2AB5" w:rsidRDefault="00F40F93" w:rsidP="00624F54">
            <w:pPr>
              <w:keepNext/>
              <w:spacing w:before="40" w:after="40"/>
              <w:jc w:val="left"/>
              <w:cnfStyle w:val="000000010000" w:firstRow="0" w:lastRow="0" w:firstColumn="0" w:lastColumn="0" w:oddVBand="0" w:evenVBand="0" w:oddHBand="0" w:evenHBand="1" w:firstRowFirstColumn="0" w:firstRowLastColumn="0" w:lastRowFirstColumn="0" w:lastRowLastColumn="0"/>
            </w:pPr>
            <w:r w:rsidRPr="007E2AB5">
              <w:rPr>
                <w:bCs/>
              </w:rPr>
              <w:t>The EC is in the process of standardi</w:t>
            </w:r>
            <w:r w:rsidR="000945DC" w:rsidRPr="007E2AB5">
              <w:rPr>
                <w:bCs/>
              </w:rPr>
              <w:t>s</w:t>
            </w:r>
            <w:r w:rsidRPr="007E2AB5">
              <w:rPr>
                <w:bCs/>
              </w:rPr>
              <w:t>ing fisheries reporting formats from all stakeholders (Member States, RFMO, etc.) through UN/CEFACT</w:t>
            </w:r>
            <w:r w:rsidRPr="007E2AB5">
              <w:rPr>
                <w:rStyle w:val="FootnoteReference"/>
              </w:rPr>
              <w:footnoteReference w:id="84"/>
            </w:r>
            <w:r w:rsidRPr="007E2AB5">
              <w:rPr>
                <w:bCs/>
              </w:rPr>
              <w:t xml:space="preserve"> standards and this could create business.</w:t>
            </w:r>
          </w:p>
        </w:tc>
      </w:tr>
      <w:tr w:rsidR="00F40F93" w:rsidRPr="00094095" w14:paraId="7408F5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464303A6" w14:textId="77777777" w:rsidR="00F40F93" w:rsidRPr="007E2AB5" w:rsidRDefault="00F40F93" w:rsidP="00624F54">
            <w:pPr>
              <w:spacing w:before="40" w:after="40"/>
              <w:jc w:val="left"/>
              <w:rPr>
                <w:b w:val="0"/>
                <w:bCs w:val="0"/>
              </w:rPr>
            </w:pPr>
            <w:r w:rsidRPr="007E2AB5">
              <w:rPr>
                <w:b w:val="0"/>
              </w:rPr>
              <w:t xml:space="preserve">Marine Fisheries Exploitation and Monitoring Domain </w:t>
            </w:r>
          </w:p>
        </w:tc>
        <w:tc>
          <w:tcPr>
            <w:tcW w:w="4677" w:type="dxa"/>
          </w:tcPr>
          <w:p w14:paraId="13EFDD49" w14:textId="31B7AE27" w:rsidR="00F40F93" w:rsidRPr="007E2AB5" w:rsidRDefault="00F40F93"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t>A</w:t>
            </w:r>
            <w:r w:rsidRPr="007E2AB5">
              <w:rPr>
                <w:bCs/>
              </w:rPr>
              <w:t xml:space="preserve"> main challenge, being data collection. There is a need to stor</w:t>
            </w:r>
            <w:r w:rsidR="00351912" w:rsidRPr="007E2AB5">
              <w:rPr>
                <w:bCs/>
              </w:rPr>
              <w:t>e</w:t>
            </w:r>
            <w:r w:rsidRPr="007E2AB5">
              <w:rPr>
                <w:bCs/>
              </w:rPr>
              <w:t xml:space="preserve">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rsidRPr="00094095" w14:paraId="452F1A8E"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6B21637" w14:textId="77777777" w:rsidR="00F40F93" w:rsidRPr="007E2AB5" w:rsidRDefault="00835CBD" w:rsidP="00624F54">
            <w:pPr>
              <w:spacing w:before="40" w:after="40"/>
              <w:jc w:val="left"/>
              <w:textAlignment w:val="baseline"/>
              <w:rPr>
                <w:b w:val="0"/>
                <w:bCs w:val="0"/>
              </w:rPr>
            </w:pPr>
            <w:r w:rsidRPr="007E2AB5">
              <w:rPr>
                <w:b w:val="0"/>
              </w:rPr>
              <w:t xml:space="preserve">Fisheries </w:t>
            </w:r>
            <w:r w:rsidR="00D37239" w:rsidRPr="007E2AB5">
              <w:rPr>
                <w:b w:val="0"/>
              </w:rPr>
              <w:t>Catches: Traceability</w:t>
            </w:r>
            <w:r w:rsidRPr="007E2AB5">
              <w:rPr>
                <w:b w:val="0"/>
              </w:rPr>
              <w:t xml:space="preserve"> </w:t>
            </w:r>
            <w:r w:rsidR="00D37239" w:rsidRPr="007E2AB5">
              <w:rPr>
                <w:b w:val="0"/>
              </w:rPr>
              <w:t>/Certification</w:t>
            </w:r>
            <w:r w:rsidRPr="007E2AB5">
              <w:rPr>
                <w:b w:val="0"/>
              </w:rPr>
              <w:t xml:space="preserve"> </w:t>
            </w:r>
            <w:r w:rsidR="00D37239" w:rsidRPr="007E2AB5">
              <w:rPr>
                <w:b w:val="0"/>
              </w:rPr>
              <w:t>/</w:t>
            </w:r>
            <w:r w:rsidRPr="007E2AB5">
              <w:rPr>
                <w:b w:val="0"/>
              </w:rPr>
              <w:t xml:space="preserve"> </w:t>
            </w:r>
            <w:r w:rsidR="00D37239" w:rsidRPr="007E2AB5">
              <w:rPr>
                <w:b w:val="0"/>
              </w:rPr>
              <w:t>Quality Control Domain</w:t>
            </w:r>
          </w:p>
        </w:tc>
        <w:tc>
          <w:tcPr>
            <w:tcW w:w="4677" w:type="dxa"/>
          </w:tcPr>
          <w:p w14:paraId="490AFA3F" w14:textId="6EA0DDF7" w:rsidR="00F40F93" w:rsidRPr="007E2AB5" w:rsidRDefault="00D37239" w:rsidP="00624F54">
            <w:pPr>
              <w:spacing w:before="40" w:after="40"/>
              <w:jc w:val="left"/>
              <w:cnfStyle w:val="000000010000" w:firstRow="0" w:lastRow="0" w:firstColumn="0" w:lastColumn="0" w:oddVBand="0" w:evenVBand="0" w:oddHBand="0" w:evenHBand="1" w:firstRowFirstColumn="0" w:firstRowLastColumn="0" w:lastRowFirstColumn="0" w:lastRowLastColumn="0"/>
              <w:rPr>
                <w:bCs/>
              </w:rPr>
            </w:pPr>
            <w:r w:rsidRPr="007E2AB5">
              <w:t>This domain requires a need to store various types of data for long</w:t>
            </w:r>
            <w:r w:rsidR="00351912" w:rsidRPr="007E2AB5">
              <w:t>-</w:t>
            </w:r>
            <w:r w:rsidRPr="007E2AB5">
              <w:t>term duration. Also, facilities are needed to update this data/information easily. The certification processing is highly manual. In regards to traceability, several software suites exist.</w:t>
            </w:r>
          </w:p>
        </w:tc>
      </w:tr>
      <w:tr w:rsidR="00F40F93" w:rsidRPr="00094095" w14:paraId="043305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B1A80FE" w14:textId="77777777" w:rsidR="00F40F93" w:rsidRPr="007E2AB5" w:rsidRDefault="00D37239" w:rsidP="00624F54">
            <w:pPr>
              <w:spacing w:before="40" w:after="40"/>
              <w:jc w:val="left"/>
              <w:textAlignment w:val="baseline"/>
              <w:rPr>
                <w:b w:val="0"/>
                <w:bCs w:val="0"/>
              </w:rPr>
            </w:pPr>
            <w:r w:rsidRPr="007E2AB5">
              <w:rPr>
                <w:b w:val="0"/>
              </w:rPr>
              <w:lastRenderedPageBreak/>
              <w:t>Marine Fisheries Research Domain</w:t>
            </w:r>
          </w:p>
        </w:tc>
        <w:tc>
          <w:tcPr>
            <w:tcW w:w="4677" w:type="dxa"/>
          </w:tcPr>
          <w:p w14:paraId="02D36E16" w14:textId="076A59B6" w:rsidR="00F40F93" w:rsidRPr="007E2AB5" w:rsidRDefault="00D37239"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rPr>
                <w:bCs/>
              </w:rPr>
              <w:t xml:space="preserve">This domain </w:t>
            </w:r>
            <w:r w:rsidRPr="007E2AB5">
              <w:t>present</w:t>
            </w:r>
            <w:r w:rsidR="00351912" w:rsidRPr="007E2AB5">
              <w:t>s</w:t>
            </w:r>
            <w:r w:rsidRPr="007E2AB5">
              <w:t xml:space="preserve"> typical needs of research: capacity to store large amount of raw data for long</w:t>
            </w:r>
            <w:r w:rsidR="00351912" w:rsidRPr="007E2AB5">
              <w:t>-</w:t>
            </w:r>
            <w:r w:rsidRPr="007E2AB5">
              <w:t xml:space="preserve">term duration, capacity of computing models and capacity to share/exchange data with colleagues. </w:t>
            </w:r>
            <w:r w:rsidR="008A2362" w:rsidRPr="007E2AB5">
              <w:t>Marine Fisheries Research is a domain with large quantities of produced data in scattered projects that could benefit from cloud storage solutions.</w:t>
            </w:r>
            <w:r w:rsidR="002B1DF1" w:rsidRPr="007E2AB5">
              <w:t xml:space="preserve"> </w:t>
            </w:r>
          </w:p>
        </w:tc>
      </w:tr>
      <w:tr w:rsidR="002B1DF1" w:rsidRPr="00094095" w14:paraId="0A03CE1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8CA9D17" w14:textId="77777777" w:rsidR="002B1DF1" w:rsidRPr="007E2AB5" w:rsidRDefault="00E406E5" w:rsidP="00624F54">
            <w:pPr>
              <w:spacing w:before="40" w:after="40"/>
              <w:jc w:val="left"/>
            </w:pPr>
            <w:r w:rsidRPr="007E2AB5">
              <w:t>Marine Fisheries Research Domain</w:t>
            </w:r>
          </w:p>
          <w:p w14:paraId="220D9382" w14:textId="77777777" w:rsidR="00E406E5" w:rsidRPr="007E2AB5" w:rsidRDefault="00E406E5" w:rsidP="00E406E5">
            <w:pPr>
              <w:spacing w:before="40" w:after="40"/>
              <w:jc w:val="left"/>
              <w:rPr>
                <w:b w:val="0"/>
              </w:rPr>
            </w:pPr>
            <w:r w:rsidRPr="007E2AB5">
              <w:rPr>
                <w:b w:val="0"/>
              </w:rPr>
              <w:t xml:space="preserve">Research data type reflects the large variety of fisheries related studies. Large amount of data can be collected in different formats (data can be stored in Excel tables, in databases (PostgreSQL is very popular in research) or as R tables (R being an open source statistical processing tool)) and from various sources. Ad-hoc formats defined at the study level are implemented. Sharing this information would require harmonization and standardization. </w:t>
            </w:r>
          </w:p>
          <w:p w14:paraId="6F70FD17" w14:textId="77777777" w:rsidR="00E406E5" w:rsidRPr="007E2AB5" w:rsidRDefault="00E406E5" w:rsidP="00E406E5">
            <w:pPr>
              <w:spacing w:before="40" w:after="40"/>
              <w:jc w:val="left"/>
              <w:rPr>
                <w:b w:val="0"/>
              </w:rPr>
            </w:pPr>
            <w:r w:rsidRPr="007E2AB5">
              <w:rPr>
                <w:b w:val="0"/>
              </w:rPr>
              <w:t>A key element in research is the ability to store all data as it could be reused later on to re-validate the study itself and to exploit new methodologies (on stock assessment).</w:t>
            </w:r>
          </w:p>
          <w:p w14:paraId="1197DCF1" w14:textId="6171E482" w:rsidR="00E406E5" w:rsidRPr="007E2AB5" w:rsidRDefault="00E406E5" w:rsidP="00624F54">
            <w:pPr>
              <w:spacing w:before="40" w:after="40"/>
              <w:jc w:val="left"/>
              <w:rPr>
                <w:b w:val="0"/>
              </w:rPr>
            </w:pPr>
            <w:r w:rsidRPr="007E2AB5">
              <w:rPr>
                <w:b w:val="0"/>
              </w:rPr>
              <w:t>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tc>
      </w:tr>
      <w:tr w:rsidR="00CA759A" w:rsidRPr="00094095" w14:paraId="6B7E4E40"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46132DA" w14:textId="77777777" w:rsidR="004E58B6" w:rsidRPr="007E2AB5" w:rsidRDefault="00CA759A" w:rsidP="00624F54">
            <w:pPr>
              <w:spacing w:before="40" w:after="40"/>
              <w:jc w:val="left"/>
              <w:rPr>
                <w:b w:val="0"/>
              </w:rPr>
            </w:pPr>
            <w:r w:rsidRPr="007E2AB5">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7E2AB5">
              <w:rPr>
                <w:rStyle w:val="FootnoteReference"/>
                <w:b w:val="0"/>
              </w:rPr>
              <w:footnoteReference w:id="85"/>
            </w:r>
            <w:r w:rsidRPr="007E2AB5">
              <w:rPr>
                <w:b w:val="0"/>
              </w:rPr>
              <w:t xml:space="preserve"> for statistical processing, </w:t>
            </w:r>
            <w:r w:rsidR="00DC53E2" w:rsidRPr="007E2AB5">
              <w:rPr>
                <w:b w:val="0"/>
              </w:rPr>
              <w:t>postgreSQL</w:t>
            </w:r>
            <w:r w:rsidRPr="007E2AB5">
              <w:rPr>
                <w:b w:val="0"/>
              </w:rPr>
              <w:t xml:space="preserve"> for DBMS). IT activities outsourcing could be a source of revenue.</w:t>
            </w:r>
          </w:p>
          <w:p w14:paraId="0FE8A7E9" w14:textId="0CF4F7BC" w:rsidR="002B1DF1" w:rsidRPr="007E2AB5" w:rsidRDefault="00CA759A" w:rsidP="00E406E5">
            <w:pPr>
              <w:spacing w:before="40" w:after="40"/>
              <w:jc w:val="left"/>
              <w:rPr>
                <w:b w:val="0"/>
              </w:rPr>
            </w:pPr>
            <w:r w:rsidRPr="007E2AB5">
              <w:rPr>
                <w:b w:val="0"/>
              </w:rPr>
              <w:t xml:space="preserve">The use of external infrastructure for cost efficiency could be promoted. </w:t>
            </w:r>
            <w:proofErr w:type="gramStart"/>
            <w:r w:rsidRPr="007E2AB5">
              <w:rPr>
                <w:b w:val="0"/>
              </w:rPr>
              <w:t>Revenues will be generated by providing these institutions support to store and process their data, possibly to access more advanced piece of software, and long</w:t>
            </w:r>
            <w:r w:rsidR="00351912" w:rsidRPr="007E2AB5">
              <w:rPr>
                <w:b w:val="0"/>
              </w:rPr>
              <w:t>-</w:t>
            </w:r>
            <w:r w:rsidRPr="007E2AB5">
              <w:rPr>
                <w:b w:val="0"/>
              </w:rPr>
              <w:t>term maintenance</w:t>
            </w:r>
            <w:proofErr w:type="gramEnd"/>
            <w:r w:rsidRPr="007E2AB5">
              <w:rPr>
                <w:b w:val="0"/>
              </w:rPr>
              <w:t>.</w:t>
            </w:r>
          </w:p>
        </w:tc>
      </w:tr>
      <w:tr w:rsidR="00FD1859" w:rsidRPr="00094095" w14:paraId="22F02ED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78CE313" w14:textId="77777777" w:rsidR="00FD1859" w:rsidRPr="007E2AB5" w:rsidRDefault="00FD1859" w:rsidP="00624F54">
            <w:pPr>
              <w:spacing w:before="40" w:after="40"/>
              <w:jc w:val="left"/>
              <w:rPr>
                <w:b w:val="0"/>
              </w:rPr>
            </w:pPr>
            <w:r w:rsidRPr="007E2AB5">
              <w:rPr>
                <w:b w:val="0"/>
              </w:rPr>
              <w:t>On national/regional level technical capacities to exploit existing tools (bricks of software available in an infrastructure like iMarine) is needed to quickly develop data collection and processing tools for national institutions or RFMO. Funds come from donors, a tender is opened, and a consultancy companies applies: whichever one is more cost efficient (quicker development) likely gets the tender.</w:t>
            </w:r>
          </w:p>
        </w:tc>
      </w:tr>
      <w:tr w:rsidR="009D2D6B" w:rsidRPr="00094095" w14:paraId="4FFEB077" w14:textId="77777777" w:rsidTr="00E406E5">
        <w:trPr>
          <w:cnfStyle w:val="000000100000" w:firstRow="0" w:lastRow="0" w:firstColumn="0" w:lastColumn="0" w:oddVBand="0" w:evenVBand="0" w:oddHBand="1" w:evenHBand="0"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694CA514" w14:textId="5742E076" w:rsidR="006D2F69" w:rsidRPr="007E2AB5" w:rsidRDefault="00E8735D" w:rsidP="006D2F69">
            <w:pPr>
              <w:spacing w:before="40" w:after="40"/>
              <w:jc w:val="left"/>
              <w:rPr>
                <w:b w:val="0"/>
              </w:rPr>
            </w:pPr>
            <w:r w:rsidRPr="007E2AB5">
              <w:rPr>
                <w:b w:val="0"/>
              </w:rPr>
              <w:lastRenderedPageBreak/>
              <w:t xml:space="preserve">Fishery and Marine Science Data Analysis Sector </w:t>
            </w:r>
            <w:r w:rsidR="006D2F69" w:rsidRPr="007E2AB5">
              <w:rPr>
                <w:b w:val="0"/>
              </w:rPr>
              <w:t xml:space="preserve">comments on types of data (formats, </w:t>
            </w:r>
            <w:r w:rsidR="00EB3022" w:rsidRPr="007E2AB5">
              <w:rPr>
                <w:b w:val="0"/>
              </w:rPr>
              <w:t>standards</w:t>
            </w:r>
            <w:r w:rsidR="006D2F69" w:rsidRPr="007E2AB5">
              <w:rPr>
                <w:b w:val="0"/>
              </w:rPr>
              <w:t>, metadata</w:t>
            </w:r>
            <w:r w:rsidR="00EB3022" w:rsidRPr="007E2AB5">
              <w:rPr>
                <w:b w:val="0"/>
              </w:rPr>
              <w:t>)</w:t>
            </w:r>
            <w:r w:rsidR="006D42C2" w:rsidRPr="007E2AB5">
              <w:rPr>
                <w:b w:val="0"/>
              </w:rPr>
              <w:t>:</w:t>
            </w:r>
            <w:r w:rsidR="006D2F69" w:rsidRPr="007E2AB5">
              <w:rPr>
                <w:b w:val="0"/>
              </w:rPr>
              <w:t xml:space="preserve"> </w:t>
            </w:r>
          </w:p>
          <w:p w14:paraId="116C645F" w14:textId="77777777" w:rsidR="009D2D6B" w:rsidRPr="007E2AB5" w:rsidRDefault="006D2F69" w:rsidP="006D2F69">
            <w:pPr>
              <w:pStyle w:val="ListParagraph"/>
              <w:numPr>
                <w:ilvl w:val="0"/>
                <w:numId w:val="50"/>
              </w:numPr>
              <w:spacing w:before="40" w:after="40"/>
              <w:jc w:val="left"/>
              <w:rPr>
                <w:b w:val="0"/>
              </w:rPr>
            </w:pPr>
            <w:r w:rsidRPr="007E2AB5">
              <w:rPr>
                <w:b w:val="0"/>
              </w:rPr>
              <w:t>Regarding fisheries data, you have as many formats as you have countries/regional institutions/international organisations. DG MARE with FLUX is in the process of rationalisation</w:t>
            </w:r>
            <w:r w:rsidR="00EB3022" w:rsidRPr="007E2AB5">
              <w:rPr>
                <w:b w:val="0"/>
              </w:rPr>
              <w:t>.</w:t>
            </w:r>
          </w:p>
          <w:p w14:paraId="75395625" w14:textId="6DAD5981" w:rsidR="00EB3022" w:rsidRPr="007E2AB5" w:rsidRDefault="00EB3022" w:rsidP="00EB3022">
            <w:pPr>
              <w:pStyle w:val="ListParagraph"/>
              <w:numPr>
                <w:ilvl w:val="0"/>
                <w:numId w:val="50"/>
              </w:numPr>
              <w:spacing w:before="40" w:after="40"/>
              <w:jc w:val="left"/>
              <w:rPr>
                <w:b w:val="0"/>
              </w:rPr>
            </w:pPr>
            <w:r w:rsidRPr="007E2AB5">
              <w:rPr>
                <w:b w:val="0"/>
              </w:rPr>
              <w:t>The FLUX standard from DG MARE (it should be named with the new name: Integrated Fisheries Data Management Program): all standard formats for data exchange are submitted for validation to UN/CEFACT, an institution in charge of managing and maintaining standard (similar to ISO</w:t>
            </w:r>
            <w:r w:rsidR="00496882" w:rsidRPr="007E2AB5">
              <w:rPr>
                <w:rStyle w:val="FootnoteReference"/>
                <w:b w:val="0"/>
              </w:rPr>
              <w:footnoteReference w:id="86"/>
            </w:r>
            <w:r w:rsidR="00496882" w:rsidRPr="007E2AB5">
              <w:rPr>
                <w:b w:val="0"/>
              </w:rPr>
              <w:t xml:space="preserve"> (Internal Organization for Standardization)</w:t>
            </w:r>
            <w:r w:rsidRPr="007E2AB5">
              <w:rPr>
                <w:b w:val="0"/>
              </w:rPr>
              <w:t>). Note: There is not much more for the rest of world.</w:t>
            </w:r>
          </w:p>
          <w:p w14:paraId="1A9E24BA" w14:textId="172B3FDB" w:rsidR="006D2F69" w:rsidRPr="007E2AB5" w:rsidRDefault="006D2F69" w:rsidP="006D2F69">
            <w:pPr>
              <w:pStyle w:val="ListParagraph"/>
              <w:numPr>
                <w:ilvl w:val="0"/>
                <w:numId w:val="50"/>
              </w:numPr>
              <w:spacing w:before="40" w:after="40"/>
              <w:jc w:val="left"/>
              <w:rPr>
                <w:b w:val="0"/>
              </w:rPr>
            </w:pPr>
            <w:r w:rsidRPr="007E2AB5">
              <w:rPr>
                <w:b w:val="0"/>
              </w:rPr>
              <w:t>Typical datasets: Catches/landings/fleet capacity/ fishing effort/CPUE</w:t>
            </w:r>
            <w:r w:rsidR="00637A0B" w:rsidRPr="007E2AB5">
              <w:rPr>
                <w:rStyle w:val="FootnoteReference"/>
                <w:b w:val="0"/>
              </w:rPr>
              <w:footnoteReference w:id="87"/>
            </w:r>
            <w:r w:rsidR="002F6105" w:rsidRPr="007E2AB5">
              <w:rPr>
                <w:b w:val="0"/>
              </w:rPr>
              <w:t xml:space="preserve"> (Catch per unit effort)</w:t>
            </w:r>
            <w:r w:rsidRPr="007E2AB5">
              <w:rPr>
                <w:b w:val="0"/>
              </w:rPr>
              <w:t>/Stocks Assessment Status/Monitoring control and Surveillance data</w:t>
            </w:r>
          </w:p>
          <w:p w14:paraId="593A43C7" w14:textId="70876247" w:rsidR="006D2F69" w:rsidRPr="007E2AB5" w:rsidRDefault="006D2F69" w:rsidP="006D2F69">
            <w:pPr>
              <w:pStyle w:val="ListParagraph"/>
              <w:numPr>
                <w:ilvl w:val="0"/>
                <w:numId w:val="50"/>
              </w:numPr>
              <w:spacing w:before="40" w:after="40"/>
              <w:jc w:val="left"/>
              <w:rPr>
                <w:b w:val="0"/>
              </w:rPr>
            </w:pPr>
            <w:r w:rsidRPr="007E2AB5">
              <w:rPr>
                <w:b w:val="0"/>
              </w:rPr>
              <w:t>Metadata standards:</w:t>
            </w:r>
          </w:p>
          <w:p w14:paraId="0AAC9183" w14:textId="406C029C" w:rsidR="006D2F69" w:rsidRPr="007E2AB5" w:rsidRDefault="00EB3022" w:rsidP="00EB3022">
            <w:pPr>
              <w:pStyle w:val="ListParagraph"/>
              <w:numPr>
                <w:ilvl w:val="0"/>
                <w:numId w:val="51"/>
              </w:numPr>
              <w:spacing w:before="40" w:after="40"/>
              <w:ind w:left="1418"/>
              <w:jc w:val="left"/>
              <w:rPr>
                <w:b w:val="0"/>
              </w:rPr>
            </w:pPr>
            <w:r w:rsidRPr="007E2AB5">
              <w:rPr>
                <w:b w:val="0"/>
              </w:rPr>
              <w:t>T</w:t>
            </w:r>
            <w:r w:rsidR="006D2F69" w:rsidRPr="007E2AB5">
              <w:rPr>
                <w:b w:val="0"/>
              </w:rPr>
              <w:t>he CWP standard at international level (FAO) for species, fishery commodities, gear type, vessel type. There are standard definition for the datasets: catches/landings/fleet capacities/fishing effort and also CPUE</w:t>
            </w:r>
          </w:p>
          <w:p w14:paraId="7CC9BB65" w14:textId="4F512984" w:rsidR="006D2F69" w:rsidRPr="007E2AB5" w:rsidRDefault="006D2F69" w:rsidP="006D2F69">
            <w:pPr>
              <w:pStyle w:val="ListParagraph"/>
              <w:numPr>
                <w:ilvl w:val="0"/>
                <w:numId w:val="51"/>
              </w:numPr>
              <w:spacing w:before="40" w:after="40"/>
              <w:ind w:left="1418"/>
              <w:jc w:val="left"/>
              <w:rPr>
                <w:b w:val="0"/>
              </w:rPr>
            </w:pPr>
            <w:r w:rsidRPr="007E2AB5">
              <w:rPr>
                <w:b w:val="0"/>
              </w:rPr>
              <w:t>There is a standard for stock description (which includes stock assessment) = FIRMS</w:t>
            </w:r>
            <w:r w:rsidR="00637A0B" w:rsidRPr="007E2AB5">
              <w:rPr>
                <w:rStyle w:val="FootnoteReference"/>
                <w:b w:val="0"/>
              </w:rPr>
              <w:footnoteReference w:id="88"/>
            </w:r>
            <w:r w:rsidR="00637A0B" w:rsidRPr="007E2AB5">
              <w:rPr>
                <w:b w:val="0"/>
              </w:rPr>
              <w:t xml:space="preserve"> (Fisheries and Resource Monitoring System) and is </w:t>
            </w:r>
            <w:r w:rsidRPr="007E2AB5">
              <w:rPr>
                <w:b w:val="0"/>
              </w:rPr>
              <w:t>also a standard description of fisheries</w:t>
            </w:r>
          </w:p>
          <w:p w14:paraId="67B2C364" w14:textId="3CBA7273" w:rsidR="00EB3022" w:rsidRPr="007E2AB5" w:rsidRDefault="006D2F69" w:rsidP="00EB3022">
            <w:pPr>
              <w:pStyle w:val="ListParagraph"/>
              <w:numPr>
                <w:ilvl w:val="0"/>
                <w:numId w:val="50"/>
              </w:numPr>
              <w:spacing w:before="40" w:after="40"/>
              <w:jc w:val="left"/>
              <w:rPr>
                <w:b w:val="0"/>
              </w:rPr>
            </w:pPr>
            <w:r w:rsidRPr="007E2AB5">
              <w:rPr>
                <w:b w:val="0"/>
              </w:rPr>
              <w:t>Regional standards: Eurostat and JRC for European Community, FishFrame</w:t>
            </w:r>
            <w:r w:rsidR="00637A0B" w:rsidRPr="007E2AB5">
              <w:rPr>
                <w:rStyle w:val="FootnoteReference"/>
                <w:b w:val="0"/>
              </w:rPr>
              <w:footnoteReference w:id="89"/>
            </w:r>
            <w:r w:rsidRPr="007E2AB5">
              <w:rPr>
                <w:b w:val="0"/>
              </w:rPr>
              <w:t xml:space="preserve"> for North Atlantic fisheries management (from ICES in </w:t>
            </w:r>
            <w:r w:rsidR="005731CC" w:rsidRPr="007E2AB5">
              <w:rPr>
                <w:b w:val="0"/>
              </w:rPr>
              <w:t>Copenhagen</w:t>
            </w:r>
            <w:r w:rsidRPr="007E2AB5">
              <w:rPr>
                <w:b w:val="0"/>
              </w:rPr>
              <w:t>)</w:t>
            </w:r>
          </w:p>
        </w:tc>
      </w:tr>
      <w:tr w:rsidR="00351912" w:rsidRPr="00094095" w14:paraId="47F8CB1F" w14:textId="77777777" w:rsidTr="00E406E5">
        <w:trPr>
          <w:cnfStyle w:val="000000010000" w:firstRow="0" w:lastRow="0" w:firstColumn="0" w:lastColumn="0" w:oddVBand="0" w:evenVBand="0" w:oddHBand="0" w:evenHBand="1"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3C84A69E" w14:textId="77777777" w:rsidR="00351912" w:rsidRPr="007E2AB5" w:rsidRDefault="00351912" w:rsidP="00B509F7">
            <w:pPr>
              <w:spacing w:before="40" w:after="40"/>
              <w:jc w:val="left"/>
            </w:pPr>
          </w:p>
        </w:tc>
      </w:tr>
      <w:tr w:rsidR="005F3F93" w:rsidRPr="00094095" w14:paraId="38ACB99F"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341A6E6" w14:textId="41FAAF52" w:rsidR="005F3F93" w:rsidRPr="007E2AB5" w:rsidRDefault="00E406E5" w:rsidP="00E406E5">
            <w:pPr>
              <w:spacing w:before="40" w:after="40"/>
              <w:jc w:val="left"/>
            </w:pPr>
            <w:r w:rsidRPr="007E2AB5">
              <w:t>FINDINGS FROM THE QUESTIONNIARE</w:t>
            </w:r>
          </w:p>
        </w:tc>
      </w:tr>
      <w:tr w:rsidR="007E267B" w:rsidRPr="00094095" w14:paraId="70ADE9C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9172D4B" w14:textId="77777777" w:rsidR="004177F2" w:rsidRPr="007E2AB5" w:rsidRDefault="005F3F93" w:rsidP="00624F54">
            <w:pPr>
              <w:spacing w:before="40" w:after="40"/>
              <w:jc w:val="left"/>
              <w:rPr>
                <w:b w:val="0"/>
              </w:rPr>
            </w:pPr>
            <w:r w:rsidRPr="007E2AB5">
              <w:rPr>
                <w:b w:val="0"/>
              </w:rPr>
              <w:t>Data worked with is increasing</w:t>
            </w:r>
            <w:r w:rsidR="00DB0F24" w:rsidRPr="007E2AB5">
              <w:rPr>
                <w:b w:val="0"/>
              </w:rPr>
              <w:t>ly</w:t>
            </w:r>
            <w:r w:rsidRPr="007E2AB5">
              <w:rPr>
                <w:b w:val="0"/>
              </w:rPr>
              <w:t xml:space="preserve"> </w:t>
            </w:r>
            <w:r w:rsidR="00BD3E4A" w:rsidRPr="007E2AB5">
              <w:rPr>
                <w:b w:val="0"/>
              </w:rPr>
              <w:t xml:space="preserve">global (50 percent </w:t>
            </w:r>
            <w:r w:rsidR="00F6622B" w:rsidRPr="007E2AB5">
              <w:rPr>
                <w:b w:val="0"/>
              </w:rPr>
              <w:t xml:space="preserve">of </w:t>
            </w:r>
            <w:r w:rsidR="00BD3E4A" w:rsidRPr="007E2AB5">
              <w:rPr>
                <w:b w:val="0"/>
              </w:rPr>
              <w:t xml:space="preserve">respondents) </w:t>
            </w:r>
            <w:r w:rsidR="00DB0F24" w:rsidRPr="007E2AB5">
              <w:rPr>
                <w:b w:val="0"/>
              </w:rPr>
              <w:t xml:space="preserve">and </w:t>
            </w:r>
            <w:r w:rsidRPr="007E2AB5">
              <w:rPr>
                <w:b w:val="0"/>
              </w:rPr>
              <w:t>require</w:t>
            </w:r>
            <w:r w:rsidR="00DB0F24" w:rsidRPr="007E2AB5">
              <w:rPr>
                <w:b w:val="0"/>
              </w:rPr>
              <w:t>s</w:t>
            </w:r>
            <w:r w:rsidRPr="007E2AB5">
              <w:rPr>
                <w:b w:val="0"/>
              </w:rPr>
              <w:t xml:space="preserve"> the right </w:t>
            </w:r>
            <w:r w:rsidR="00967B95" w:rsidRPr="007E2AB5">
              <w:rPr>
                <w:b w:val="0"/>
              </w:rPr>
              <w:t xml:space="preserve">technology to manage </w:t>
            </w:r>
            <w:r w:rsidR="00BD3E4A" w:rsidRPr="007E2AB5">
              <w:rPr>
                <w:b w:val="0"/>
              </w:rPr>
              <w:t xml:space="preserve">such </w:t>
            </w:r>
            <w:r w:rsidR="00967B95" w:rsidRPr="007E2AB5">
              <w:rPr>
                <w:b w:val="0"/>
              </w:rPr>
              <w:t>data.</w:t>
            </w:r>
            <w:r w:rsidR="004177F2" w:rsidRPr="007E2AB5">
              <w:rPr>
                <w:b w:val="0"/>
              </w:rPr>
              <w:t xml:space="preserve"> </w:t>
            </w:r>
          </w:p>
          <w:p w14:paraId="5559CA2C" w14:textId="138F0FBD" w:rsidR="007E267B" w:rsidRPr="007E2AB5" w:rsidRDefault="004177F2" w:rsidP="004177F2">
            <w:pPr>
              <w:spacing w:before="40" w:after="40"/>
              <w:jc w:val="left"/>
              <w:rPr>
                <w:b w:val="0"/>
                <w:bCs w:val="0"/>
                <w:lang w:val="en-US"/>
              </w:rPr>
            </w:pPr>
            <w:r w:rsidRPr="007E2AB5">
              <w:rPr>
                <w:b w:val="0"/>
              </w:rPr>
              <w:t>The data collected in this Sector is increasing rapidly in size (e.g. from annual national statistical datasets to individual vessel reports), detail (from landings to fully monitored fisheries), precision (e.g. from national EEZ to exact vessel locations) and media (from paper reports to video). The technology thus has to adapt to manage this rapid growth, and include web-services for reference data, statistical packages for time-series analysis, video analysis software, etc.</w:t>
            </w:r>
          </w:p>
        </w:tc>
      </w:tr>
      <w:tr w:rsidR="007E267B" w:rsidRPr="00094095" w14:paraId="03B6D69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5AEE516E" w14:textId="27835EDD" w:rsidR="007E267B" w:rsidRPr="007E2AB5" w:rsidRDefault="00F6315E" w:rsidP="00AD5C10">
            <w:pPr>
              <w:spacing w:before="40" w:after="40"/>
              <w:jc w:val="left"/>
              <w:rPr>
                <w:b w:val="0"/>
                <w:bCs w:val="0"/>
              </w:rPr>
            </w:pPr>
            <w:r w:rsidRPr="007E2AB5">
              <w:rPr>
                <w:b w:val="0"/>
                <w:bCs w:val="0"/>
              </w:rPr>
              <w:t xml:space="preserve">GIS data is managed by </w:t>
            </w:r>
            <w:r w:rsidR="007111E8" w:rsidRPr="007E2AB5">
              <w:rPr>
                <w:b w:val="0"/>
                <w:bCs w:val="0"/>
              </w:rPr>
              <w:t xml:space="preserve">just </w:t>
            </w:r>
            <w:r w:rsidRPr="007E2AB5">
              <w:rPr>
                <w:b w:val="0"/>
                <w:bCs w:val="0"/>
              </w:rPr>
              <w:t xml:space="preserve">over 70 percent of the respondents.  </w:t>
            </w:r>
            <w:r w:rsidR="00AD5C10" w:rsidRPr="007E2AB5">
              <w:rPr>
                <w:b w:val="0"/>
                <w:bCs w:val="0"/>
              </w:rPr>
              <w:t>To note, e</w:t>
            </w:r>
            <w:r w:rsidRPr="007E2AB5">
              <w:rPr>
                <w:b w:val="0"/>
                <w:bCs w:val="0"/>
              </w:rPr>
              <w:t>xploitation and Biological data is managed by 64 percent. Exploitation data is at the beginning of the data value chain, therefore other types of data/information depend on it.</w:t>
            </w:r>
          </w:p>
        </w:tc>
      </w:tr>
      <w:tr w:rsidR="007E267B" w:rsidRPr="00094095" w14:paraId="3EB50BF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852E201" w14:textId="48805EA6" w:rsidR="007E267B" w:rsidRPr="007E2AB5" w:rsidRDefault="007111E8" w:rsidP="00624F54">
            <w:pPr>
              <w:spacing w:before="40" w:after="40"/>
              <w:jc w:val="left"/>
              <w:rPr>
                <w:b w:val="0"/>
                <w:bCs w:val="0"/>
              </w:rPr>
            </w:pPr>
            <w:r w:rsidRPr="007E2AB5">
              <w:rPr>
                <w:b w:val="0"/>
                <w:bCs w:val="0"/>
              </w:rPr>
              <w:t>The single top priority in data management is access to quality data in the domain, at just over 70 percent. Interestingly, in second rank is Access to data from related domains (geospatial, biodiversity, etc.) at 57 percent. To note</w:t>
            </w:r>
            <w:r w:rsidR="00D57C71" w:rsidRPr="007E2AB5">
              <w:rPr>
                <w:b w:val="0"/>
                <w:bCs w:val="0"/>
              </w:rPr>
              <w:t>,</w:t>
            </w:r>
            <w:r w:rsidRPr="007E2AB5">
              <w:rPr>
                <w:b w:val="0"/>
                <w:bCs w:val="0"/>
              </w:rPr>
              <w:t xml:space="preserve"> access to scalable processing capacities was </w:t>
            </w:r>
            <w:r w:rsidR="000323EA" w:rsidRPr="007E2AB5">
              <w:rPr>
                <w:b w:val="0"/>
                <w:bCs w:val="0"/>
              </w:rPr>
              <w:t>ranked last.</w:t>
            </w:r>
          </w:p>
        </w:tc>
      </w:tr>
      <w:tr w:rsidR="007E267B" w:rsidRPr="00094095" w14:paraId="7EE7EC7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4298E722" w14:textId="77777777" w:rsidR="007E267B" w:rsidRPr="007E2AB5" w:rsidRDefault="001E4ABC" w:rsidP="00624F54">
            <w:pPr>
              <w:spacing w:before="40" w:after="40"/>
              <w:jc w:val="left"/>
              <w:rPr>
                <w:b w:val="0"/>
                <w:bCs w:val="0"/>
              </w:rPr>
            </w:pPr>
            <w:r w:rsidRPr="007E2AB5">
              <w:rPr>
                <w:b w:val="0"/>
                <w:bCs w:val="0"/>
              </w:rPr>
              <w:t>All respondents need access to external data and many from other domains.</w:t>
            </w:r>
          </w:p>
        </w:tc>
      </w:tr>
      <w:tr w:rsidR="007E267B" w:rsidRPr="00094095" w14:paraId="04B156E9"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67D818" w14:textId="77777777" w:rsidR="00735B45" w:rsidRPr="007E2AB5" w:rsidRDefault="00735B45" w:rsidP="00624F54">
            <w:pPr>
              <w:spacing w:before="40" w:after="40"/>
              <w:jc w:val="left"/>
              <w:rPr>
                <w:b w:val="0"/>
              </w:rPr>
            </w:pPr>
            <w:r w:rsidRPr="007E2AB5">
              <w:rPr>
                <w:b w:val="0"/>
              </w:rPr>
              <w:lastRenderedPageBreak/>
              <w:t xml:space="preserve">Challenges encountered in regards to specific regulations, standards, formats, protocols include: </w:t>
            </w:r>
          </w:p>
          <w:p w14:paraId="04D9C732" w14:textId="77777777" w:rsidR="00735B45" w:rsidRPr="007E2AB5" w:rsidRDefault="00735B45" w:rsidP="00F46C07">
            <w:pPr>
              <w:pStyle w:val="ListParagraph"/>
              <w:numPr>
                <w:ilvl w:val="0"/>
                <w:numId w:val="35"/>
              </w:numPr>
              <w:spacing w:before="40" w:after="40"/>
              <w:jc w:val="left"/>
              <w:rPr>
                <w:b w:val="0"/>
              </w:rPr>
            </w:pPr>
            <w:r w:rsidRPr="007E2AB5">
              <w:rPr>
                <w:b w:val="0"/>
              </w:rPr>
              <w:t>Data security and integrity</w:t>
            </w:r>
          </w:p>
          <w:p w14:paraId="31BB7EAA" w14:textId="77777777" w:rsidR="00735B45" w:rsidRPr="007E2AB5" w:rsidRDefault="00735B45" w:rsidP="00F46C07">
            <w:pPr>
              <w:pStyle w:val="ListParagraph"/>
              <w:numPr>
                <w:ilvl w:val="0"/>
                <w:numId w:val="35"/>
              </w:numPr>
              <w:spacing w:before="40" w:after="40"/>
              <w:jc w:val="left"/>
              <w:rPr>
                <w:b w:val="0"/>
              </w:rPr>
            </w:pPr>
            <w:r w:rsidRPr="007E2AB5">
              <w:rPr>
                <w:b w:val="0"/>
              </w:rPr>
              <w:t>Colleagues entering data have difficulties to comply</w:t>
            </w:r>
          </w:p>
          <w:p w14:paraId="00F70DC3" w14:textId="4C475878" w:rsidR="00735B45" w:rsidRPr="007E2AB5" w:rsidRDefault="00735B45" w:rsidP="00F46C07">
            <w:pPr>
              <w:pStyle w:val="ListParagraph"/>
              <w:numPr>
                <w:ilvl w:val="0"/>
                <w:numId w:val="35"/>
              </w:numPr>
              <w:spacing w:before="40" w:after="40"/>
              <w:jc w:val="left"/>
              <w:rPr>
                <w:b w:val="0"/>
              </w:rPr>
            </w:pPr>
            <w:r w:rsidRPr="007E2AB5">
              <w:rPr>
                <w:b w:val="0"/>
              </w:rPr>
              <w:t>Standards cannot fit the richness of biodiversity data, and ad hoc solutions have to be integrated on the fly</w:t>
            </w:r>
          </w:p>
          <w:p w14:paraId="20D7A8B1" w14:textId="6819CAE2" w:rsidR="00735B45" w:rsidRPr="007E2AB5" w:rsidRDefault="00735B45" w:rsidP="00F46C07">
            <w:pPr>
              <w:pStyle w:val="ListParagraph"/>
              <w:numPr>
                <w:ilvl w:val="0"/>
                <w:numId w:val="35"/>
              </w:numPr>
              <w:spacing w:before="40" w:after="40"/>
              <w:jc w:val="left"/>
              <w:rPr>
                <w:b w:val="0"/>
              </w:rPr>
            </w:pPr>
            <w:r w:rsidRPr="007E2AB5">
              <w:rPr>
                <w:b w:val="0"/>
              </w:rPr>
              <w:t>The export of data in standard formats is a full-time job that requires extra human resources and is very specific</w:t>
            </w:r>
          </w:p>
          <w:p w14:paraId="0C6F4048" w14:textId="40893165" w:rsidR="00735B45" w:rsidRPr="007E2AB5" w:rsidRDefault="00735B45" w:rsidP="00F46C07">
            <w:pPr>
              <w:pStyle w:val="ListParagraph"/>
              <w:numPr>
                <w:ilvl w:val="0"/>
                <w:numId w:val="35"/>
              </w:numPr>
              <w:spacing w:before="40" w:after="40"/>
              <w:jc w:val="left"/>
              <w:rPr>
                <w:b w:val="0"/>
              </w:rPr>
            </w:pPr>
            <w:r w:rsidRPr="007E2AB5">
              <w:rPr>
                <w:b w:val="0"/>
              </w:rPr>
              <w:t>There is currently few information transferred to the scientists who work on data (</w:t>
            </w:r>
            <w:r w:rsidR="00351912" w:rsidRPr="007E2AB5">
              <w:rPr>
                <w:b w:val="0"/>
              </w:rPr>
              <w:t xml:space="preserve">i.e. </w:t>
            </w:r>
            <w:r w:rsidRPr="007E2AB5">
              <w:rPr>
                <w:b w:val="0"/>
              </w:rPr>
              <w:t>fisheries data) but do not know much about international standards, regulations, etc.</w:t>
            </w:r>
          </w:p>
          <w:p w14:paraId="2301CF0E" w14:textId="6A38BBBE" w:rsidR="00735B45" w:rsidRPr="007E2AB5" w:rsidRDefault="00735B45" w:rsidP="00F46C07">
            <w:pPr>
              <w:pStyle w:val="ListParagraph"/>
              <w:numPr>
                <w:ilvl w:val="0"/>
                <w:numId w:val="35"/>
              </w:numPr>
              <w:spacing w:before="40" w:after="40"/>
              <w:jc w:val="left"/>
              <w:rPr>
                <w:b w:val="0"/>
              </w:rPr>
            </w:pPr>
            <w:r w:rsidRPr="007E2AB5">
              <w:rPr>
                <w:b w:val="0"/>
              </w:rPr>
              <w:t>There is a strong need to provide assistance to the research institutes so that they improve their understanding of the evolutions in data tools and formats</w:t>
            </w:r>
          </w:p>
          <w:p w14:paraId="17711375" w14:textId="77777777" w:rsidR="00735B45" w:rsidRPr="007E2AB5" w:rsidRDefault="00271CF0" w:rsidP="00F46C07">
            <w:pPr>
              <w:pStyle w:val="ListParagraph"/>
              <w:numPr>
                <w:ilvl w:val="0"/>
                <w:numId w:val="35"/>
              </w:numPr>
              <w:spacing w:before="40" w:after="40"/>
              <w:jc w:val="left"/>
              <w:rPr>
                <w:b w:val="0"/>
              </w:rPr>
            </w:pPr>
            <w:r w:rsidRPr="007E2AB5">
              <w:rPr>
                <w:b w:val="0"/>
              </w:rPr>
              <w:t xml:space="preserve">Availability of appropriate metadata and keeping this linked with the data products Licencing, referencing of data (especially restrictions on data use), access to data in useable formats </w:t>
            </w:r>
          </w:p>
          <w:p w14:paraId="680436A5" w14:textId="1D874FE0" w:rsidR="00735B45" w:rsidRPr="007E2AB5" w:rsidRDefault="0025712F" w:rsidP="00F46C07">
            <w:pPr>
              <w:pStyle w:val="ListParagraph"/>
              <w:numPr>
                <w:ilvl w:val="0"/>
                <w:numId w:val="35"/>
              </w:numPr>
              <w:spacing w:before="40" w:after="40"/>
              <w:jc w:val="left"/>
              <w:rPr>
                <w:b w:val="0"/>
                <w:bCs w:val="0"/>
              </w:rPr>
            </w:pPr>
            <w:r w:rsidRPr="007E2AB5">
              <w:rPr>
                <w:b w:val="0"/>
              </w:rPr>
              <w:t>Data accessibility, especially socio-economic data, is a big problem, standards to find and integrate data must be further implemented</w:t>
            </w:r>
          </w:p>
        </w:tc>
      </w:tr>
      <w:tr w:rsidR="007E267B" w:rsidRPr="00094095" w14:paraId="5438AFAA"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5FE749" w14:textId="4BDB1A1B" w:rsidR="007E267B" w:rsidRPr="007E2AB5" w:rsidRDefault="008D4C08" w:rsidP="00624F54">
            <w:pPr>
              <w:spacing w:before="40" w:after="40"/>
              <w:jc w:val="left"/>
              <w:rPr>
                <w:b w:val="0"/>
                <w:bCs w:val="0"/>
              </w:rPr>
            </w:pPr>
            <w:r w:rsidRPr="007E2AB5">
              <w:rPr>
                <w:b w:val="0"/>
                <w:bCs w:val="0"/>
              </w:rPr>
              <w:t>Main challenges regarding data management in 2-5 years: Data exchange, at almost 80 percent, remains by far the challenge respondents foresee. In second rank (57 percent)</w:t>
            </w:r>
            <w:r w:rsidR="00A97F93" w:rsidRPr="007E2AB5">
              <w:rPr>
                <w:b w:val="0"/>
                <w:bCs w:val="0"/>
              </w:rPr>
              <w:t>,</w:t>
            </w:r>
            <w:r w:rsidRPr="007E2AB5">
              <w:rPr>
                <w:b w:val="0"/>
                <w:bCs w:val="0"/>
              </w:rPr>
              <w:t xml:space="preserve"> respondents chose Dissemination and confidentiality. Data quality </w:t>
            </w:r>
            <w:r w:rsidR="00A97F93" w:rsidRPr="007E2AB5">
              <w:rPr>
                <w:b w:val="0"/>
                <w:bCs w:val="0"/>
              </w:rPr>
              <w:t>(</w:t>
            </w:r>
            <w:r w:rsidRPr="007E2AB5">
              <w:rPr>
                <w:b w:val="0"/>
                <w:bCs w:val="0"/>
              </w:rPr>
              <w:t>50 percent</w:t>
            </w:r>
            <w:r w:rsidR="00A97F93" w:rsidRPr="007E2AB5">
              <w:rPr>
                <w:b w:val="0"/>
                <w:bCs w:val="0"/>
              </w:rPr>
              <w:t>)</w:t>
            </w:r>
            <w:r w:rsidRPr="007E2AB5">
              <w:rPr>
                <w:b w:val="0"/>
                <w:bCs w:val="0"/>
              </w:rPr>
              <w:t xml:space="preserve"> is particularly important for this community to perform well. Hosting</w:t>
            </w:r>
            <w:r w:rsidR="00A97F93" w:rsidRPr="007E2AB5">
              <w:rPr>
                <w:b w:val="0"/>
                <w:bCs w:val="0"/>
              </w:rPr>
              <w:t xml:space="preserve">, </w:t>
            </w:r>
            <w:r w:rsidRPr="007E2AB5">
              <w:rPr>
                <w:b w:val="0"/>
                <w:bCs w:val="0"/>
              </w:rPr>
              <w:t>Storage and Processing don’t worry</w:t>
            </w:r>
            <w:r w:rsidR="00A97F93" w:rsidRPr="007E2AB5">
              <w:rPr>
                <w:b w:val="0"/>
                <w:bCs w:val="0"/>
              </w:rPr>
              <w:t xml:space="preserve"> </w:t>
            </w:r>
            <w:r w:rsidRPr="007E2AB5">
              <w:rPr>
                <w:b w:val="0"/>
                <w:bCs w:val="0"/>
              </w:rPr>
              <w:t>respondents much.</w:t>
            </w:r>
          </w:p>
        </w:tc>
      </w:tr>
      <w:tr w:rsidR="007E267B" w:rsidRPr="00094095" w14:paraId="775A727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2FC6E6B" w14:textId="155C19A2" w:rsidR="00C23489" w:rsidRPr="007E2AB5" w:rsidRDefault="00A03F18" w:rsidP="00624F54">
            <w:pPr>
              <w:spacing w:before="40" w:after="40"/>
              <w:jc w:val="left"/>
              <w:rPr>
                <w:b w:val="0"/>
              </w:rPr>
            </w:pPr>
            <w:r w:rsidRPr="007E2AB5">
              <w:rPr>
                <w:b w:val="0"/>
              </w:rPr>
              <w:t>57 percent of respondents use Cloud-based services</w:t>
            </w:r>
            <w:r w:rsidR="00A97F93" w:rsidRPr="007E2AB5">
              <w:rPr>
                <w:b w:val="0"/>
              </w:rPr>
              <w:t>, o</w:t>
            </w:r>
            <w:r w:rsidR="00896906" w:rsidRPr="007E2AB5">
              <w:rPr>
                <w:b w:val="0"/>
              </w:rPr>
              <w:t>f those (57 perce</w:t>
            </w:r>
            <w:r w:rsidR="00C23489" w:rsidRPr="007E2AB5">
              <w:rPr>
                <w:b w:val="0"/>
              </w:rPr>
              <w:t>nt):</w:t>
            </w:r>
          </w:p>
          <w:p w14:paraId="1924D6FD" w14:textId="77777777" w:rsidR="00C23489" w:rsidRPr="007E2AB5" w:rsidRDefault="00C23489" w:rsidP="00F46C07">
            <w:pPr>
              <w:pStyle w:val="ListParagraph"/>
              <w:numPr>
                <w:ilvl w:val="0"/>
                <w:numId w:val="36"/>
              </w:numPr>
              <w:spacing w:before="40" w:after="40"/>
              <w:jc w:val="left"/>
              <w:rPr>
                <w:b w:val="0"/>
              </w:rPr>
            </w:pPr>
            <w:r w:rsidRPr="007E2AB5">
              <w:rPr>
                <w:b w:val="0"/>
              </w:rPr>
              <w:t>W</w:t>
            </w:r>
            <w:r w:rsidR="00896906" w:rsidRPr="007E2AB5">
              <w:rPr>
                <w:b w:val="0"/>
              </w:rPr>
              <w:t xml:space="preserve">e can observe an almost even distribution, where all services </w:t>
            </w:r>
            <w:r w:rsidR="00A302DE" w:rsidRPr="007E2AB5">
              <w:rPr>
                <w:b w:val="0"/>
              </w:rPr>
              <w:t xml:space="preserve">(storage, hosting, processing) </w:t>
            </w:r>
            <w:r w:rsidR="00896906" w:rsidRPr="007E2AB5">
              <w:rPr>
                <w:b w:val="0"/>
              </w:rPr>
              <w:t xml:space="preserve">are used.  </w:t>
            </w:r>
          </w:p>
          <w:p w14:paraId="355872C4" w14:textId="333B78CD" w:rsidR="00C23489" w:rsidRPr="007E2AB5" w:rsidRDefault="00C23489" w:rsidP="00F46C07">
            <w:pPr>
              <w:pStyle w:val="ListParagraph"/>
              <w:numPr>
                <w:ilvl w:val="0"/>
                <w:numId w:val="36"/>
              </w:numPr>
              <w:spacing w:before="40" w:after="40"/>
              <w:jc w:val="left"/>
              <w:rPr>
                <w:b w:val="0"/>
              </w:rPr>
            </w:pPr>
            <w:r w:rsidRPr="007E2AB5">
              <w:rPr>
                <w:b w:val="0"/>
              </w:rPr>
              <w:t>T</w:t>
            </w:r>
            <w:r w:rsidR="00896906" w:rsidRPr="007E2AB5">
              <w:rPr>
                <w:b w:val="0"/>
              </w:rPr>
              <w:t>he majority, at 37 percent use a private cloud. Ranked second is public (commercial organization) cloud at 27 percent.</w:t>
            </w:r>
          </w:p>
          <w:p w14:paraId="1D378E4A" w14:textId="095015A0" w:rsidR="00C23489" w:rsidRPr="007E2AB5" w:rsidRDefault="00C23489" w:rsidP="00F46C07">
            <w:pPr>
              <w:pStyle w:val="ListParagraph"/>
              <w:numPr>
                <w:ilvl w:val="0"/>
                <w:numId w:val="36"/>
              </w:numPr>
              <w:spacing w:before="40" w:after="40"/>
              <w:jc w:val="left"/>
              <w:rPr>
                <w:b w:val="0"/>
              </w:rPr>
            </w:pPr>
            <w:r w:rsidRPr="007E2AB5">
              <w:rPr>
                <w:b w:val="0"/>
              </w:rPr>
              <w:t>37 percent (those planning to invest in other services) are looking to use processing services. 31 percent are interested in storage.</w:t>
            </w:r>
          </w:p>
        </w:tc>
      </w:tr>
      <w:tr w:rsidR="007E267B" w:rsidRPr="00094095" w14:paraId="34223AA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3E71BCC" w14:textId="77777777" w:rsidR="007E267B" w:rsidRPr="007E2AB5" w:rsidRDefault="0037600F" w:rsidP="00624F54">
            <w:pPr>
              <w:spacing w:before="40" w:after="40"/>
              <w:jc w:val="left"/>
              <w:rPr>
                <w:b w:val="0"/>
              </w:rPr>
            </w:pPr>
            <w:r w:rsidRPr="007E2AB5">
              <w:rPr>
                <w:b w:val="0"/>
              </w:rPr>
              <w:t>Those respondents not using cloud-based services, but interesting in investing in the future, are leaning towards hosting and processing almost in</w:t>
            </w:r>
            <w:r w:rsidR="001F19A8" w:rsidRPr="007E2AB5">
              <w:rPr>
                <w:b w:val="0"/>
              </w:rPr>
              <w:t xml:space="preserve"> equal percentage (37, </w:t>
            </w:r>
            <w:r w:rsidRPr="007E2AB5">
              <w:rPr>
                <w:b w:val="0"/>
              </w:rPr>
              <w:t>38</w:t>
            </w:r>
            <w:r w:rsidR="001F19A8" w:rsidRPr="007E2AB5">
              <w:rPr>
                <w:b w:val="0"/>
              </w:rPr>
              <w:t xml:space="preserve"> respectively</w:t>
            </w:r>
            <w:r w:rsidRPr="007E2AB5">
              <w:rPr>
                <w:b w:val="0"/>
              </w:rPr>
              <w:t xml:space="preserve">), taking priority over storage. </w:t>
            </w:r>
          </w:p>
        </w:tc>
      </w:tr>
      <w:tr w:rsidR="007E267B" w:rsidRPr="00094095" w14:paraId="0B6D951C" w14:textId="77777777" w:rsidTr="00A9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030CE78" w14:textId="55F7AA78" w:rsidR="007E267B" w:rsidRPr="007E2AB5" w:rsidRDefault="001F19A8" w:rsidP="00624F54">
            <w:pPr>
              <w:spacing w:before="40" w:after="40"/>
              <w:jc w:val="left"/>
              <w:rPr>
                <w:b w:val="0"/>
                <w:bCs w:val="0"/>
              </w:rPr>
            </w:pPr>
            <w:r w:rsidRPr="007E2AB5">
              <w:rPr>
                <w:b w:val="0"/>
                <w:bCs w:val="0"/>
              </w:rPr>
              <w:t>Legal and governance</w:t>
            </w:r>
            <w:r w:rsidR="002E6828" w:rsidRPr="007E2AB5">
              <w:rPr>
                <w:b w:val="0"/>
                <w:bCs w:val="0"/>
              </w:rPr>
              <w:t xml:space="preserve"> (legal restriction to use cloud-based services, lack of clear roles of ownership)</w:t>
            </w:r>
            <w:r w:rsidRPr="007E2AB5">
              <w:rPr>
                <w:b w:val="0"/>
                <w:bCs w:val="0"/>
              </w:rPr>
              <w:t xml:space="preserve"> is the top challenge/obstacle recognized for cloud-based services at 57 percent. Budget/Cost, at 50 percent, seems to always be a natural concern, as most of the respondents represent public organizations. </w:t>
            </w:r>
          </w:p>
        </w:tc>
      </w:tr>
      <w:tr w:rsidR="007E267B" w:rsidRPr="00094095" w14:paraId="6208D2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05FDF98A" w14:textId="77777777" w:rsidR="007E267B" w:rsidRPr="007E2AB5" w:rsidRDefault="001F19A8" w:rsidP="00624F54">
            <w:pPr>
              <w:spacing w:before="40" w:after="40"/>
              <w:jc w:val="left"/>
              <w:rPr>
                <w:b w:val="0"/>
                <w:bCs w:val="0"/>
              </w:rPr>
            </w:pPr>
            <w:r w:rsidRPr="007E2AB5">
              <w:rPr>
                <w:b w:val="0"/>
                <w:bCs w:val="0"/>
              </w:rPr>
              <w:lastRenderedPageBreak/>
              <w:t xml:space="preserve">Insights about </w:t>
            </w:r>
            <w:r w:rsidR="00F90F38" w:rsidRPr="007E2AB5">
              <w:rPr>
                <w:b w:val="0"/>
                <w:bCs w:val="0"/>
              </w:rPr>
              <w:t>what</w:t>
            </w:r>
            <w:r w:rsidRPr="007E2AB5">
              <w:rPr>
                <w:b w:val="0"/>
                <w:bCs w:val="0"/>
              </w:rPr>
              <w:t xml:space="preserve"> the respondents feel the challenges/obstacles (in regards to cloud-based services) </w:t>
            </w:r>
            <w:r w:rsidR="007A04FC" w:rsidRPr="007E2AB5">
              <w:rPr>
                <w:b w:val="0"/>
                <w:bCs w:val="0"/>
              </w:rPr>
              <w:t xml:space="preserve">are and how they </w:t>
            </w:r>
            <w:r w:rsidRPr="007E2AB5">
              <w:rPr>
                <w:b w:val="0"/>
                <w:bCs w:val="0"/>
              </w:rPr>
              <w:t>can be overcome include:</w:t>
            </w:r>
          </w:p>
          <w:p w14:paraId="7B5AD69B" w14:textId="7C36D516" w:rsidR="007A04FC" w:rsidRPr="007E2AB5" w:rsidRDefault="007A04FC" w:rsidP="00F46C07">
            <w:pPr>
              <w:pStyle w:val="ListParagraph"/>
              <w:numPr>
                <w:ilvl w:val="0"/>
                <w:numId w:val="37"/>
              </w:numPr>
              <w:spacing w:before="40" w:after="40"/>
              <w:jc w:val="left"/>
              <w:rPr>
                <w:b w:val="0"/>
              </w:rPr>
            </w:pPr>
            <w:r w:rsidRPr="007E2AB5">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w:t>
            </w:r>
            <w:r w:rsidR="00B83875" w:rsidRPr="007E2AB5">
              <w:rPr>
                <w:b w:val="0"/>
              </w:rPr>
              <w:t>,</w:t>
            </w:r>
            <w:r w:rsidRPr="007E2AB5">
              <w:rPr>
                <w:b w:val="0"/>
              </w:rPr>
              <w:t xml:space="preserve"> time is also required before such investments can be perceived as legacy and the business case for change made.</w:t>
            </w:r>
          </w:p>
          <w:p w14:paraId="66E7F057" w14:textId="0428337D" w:rsidR="008E2C48" w:rsidRPr="007E2AB5" w:rsidRDefault="008E2C48" w:rsidP="00F46C07">
            <w:pPr>
              <w:pStyle w:val="ListParagraph"/>
              <w:numPr>
                <w:ilvl w:val="0"/>
                <w:numId w:val="37"/>
              </w:numPr>
              <w:spacing w:before="40" w:after="40"/>
              <w:jc w:val="left"/>
              <w:rPr>
                <w:b w:val="0"/>
              </w:rPr>
            </w:pPr>
            <w:r w:rsidRPr="007E2AB5">
              <w:rPr>
                <w:b w:val="0"/>
              </w:rPr>
              <w:t>A challenge is getting the funds required to maintain such cloud systems</w:t>
            </w:r>
            <w:r w:rsidR="00B83875" w:rsidRPr="007E2AB5">
              <w:rPr>
                <w:b w:val="0"/>
              </w:rPr>
              <w:t>,</w:t>
            </w:r>
            <w:r w:rsidRPr="007E2AB5">
              <w:rPr>
                <w:b w:val="0"/>
              </w:rPr>
              <w:t xml:space="preserve"> which need to be sustainable when most budgets of research institutions now rely on short-term project (i.e. a few years). </w:t>
            </w:r>
          </w:p>
          <w:p w14:paraId="6AFC3981" w14:textId="77777777" w:rsidR="008E2C48" w:rsidRPr="007E2AB5" w:rsidRDefault="008E2C48" w:rsidP="00F46C07">
            <w:pPr>
              <w:pStyle w:val="ListParagraph"/>
              <w:numPr>
                <w:ilvl w:val="0"/>
                <w:numId w:val="37"/>
              </w:numPr>
              <w:spacing w:before="40" w:after="40"/>
              <w:jc w:val="left"/>
              <w:rPr>
                <w:b w:val="0"/>
              </w:rPr>
            </w:pPr>
            <w:r w:rsidRPr="007E2AB5">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69370C63" w14:textId="6719A44A" w:rsidR="007A04FC" w:rsidRPr="007E2AB5" w:rsidRDefault="00194305" w:rsidP="00F46C07">
            <w:pPr>
              <w:pStyle w:val="ListParagraph"/>
              <w:numPr>
                <w:ilvl w:val="0"/>
                <w:numId w:val="37"/>
              </w:numPr>
              <w:spacing w:before="40" w:after="40"/>
              <w:jc w:val="left"/>
              <w:rPr>
                <w:b w:val="0"/>
              </w:rPr>
            </w:pPr>
            <w:r w:rsidRPr="007E2AB5">
              <w:rPr>
                <w:b w:val="0"/>
              </w:rPr>
              <w:t>A small not-for-profit organization may not be able to afford expensive processing facilities. Therefore, affordable and scalable cloud facilities to run large ecosystem models would be a requirement.</w:t>
            </w:r>
          </w:p>
          <w:p w14:paraId="7FE31BFC" w14:textId="03C858A6" w:rsidR="00194305" w:rsidRPr="007E2AB5" w:rsidRDefault="00D80BFB" w:rsidP="00F46C07">
            <w:pPr>
              <w:pStyle w:val="ListParagraph"/>
              <w:numPr>
                <w:ilvl w:val="0"/>
                <w:numId w:val="37"/>
              </w:numPr>
              <w:spacing w:before="40" w:after="40"/>
              <w:jc w:val="left"/>
              <w:rPr>
                <w:b w:val="0"/>
              </w:rPr>
            </w:pPr>
            <w:r w:rsidRPr="007E2AB5">
              <w:rPr>
                <w:b w:val="0"/>
              </w:rPr>
              <w:t>Long-term is a must to be able to overcome challenges and obstacles</w:t>
            </w:r>
            <w:r w:rsidR="00B83875" w:rsidRPr="007E2AB5">
              <w:rPr>
                <w:b w:val="0"/>
              </w:rPr>
              <w:t>.</w:t>
            </w:r>
          </w:p>
          <w:p w14:paraId="46B59393" w14:textId="77777777" w:rsidR="00D80BFB" w:rsidRPr="007E2AB5" w:rsidRDefault="00D80BFB" w:rsidP="00F46C07">
            <w:pPr>
              <w:pStyle w:val="ListParagraph"/>
              <w:numPr>
                <w:ilvl w:val="0"/>
                <w:numId w:val="37"/>
              </w:numPr>
              <w:spacing w:before="40" w:after="40"/>
              <w:jc w:val="left"/>
              <w:rPr>
                <w:b w:val="0"/>
              </w:rPr>
            </w:pPr>
            <w:r w:rsidRPr="007E2AB5">
              <w:rPr>
                <w:b w:val="0"/>
              </w:rPr>
              <w:t>An idea to overcome some challenges would be: Network of local solution (Medium size cluster) and accessing to several clouds.</w:t>
            </w:r>
          </w:p>
          <w:p w14:paraId="3EEB4026" w14:textId="77777777" w:rsidR="00106CBC" w:rsidRPr="007E2AB5" w:rsidRDefault="00D80BFB" w:rsidP="00F46C07">
            <w:pPr>
              <w:pStyle w:val="ListParagraph"/>
              <w:numPr>
                <w:ilvl w:val="0"/>
                <w:numId w:val="37"/>
              </w:numPr>
              <w:spacing w:before="40" w:after="40"/>
              <w:jc w:val="left"/>
              <w:rPr>
                <w:b w:val="0"/>
              </w:rPr>
            </w:pPr>
            <w:r w:rsidRPr="007E2AB5">
              <w:rPr>
                <w:b w:val="0"/>
              </w:rPr>
              <w:t>The challenge to use some processing services delivered by the cloud is more in having technical advices and making the use of such service seamless for researchers.</w:t>
            </w:r>
          </w:p>
        </w:tc>
      </w:tr>
      <w:tr w:rsidR="007E267B" w:rsidRPr="00094095" w14:paraId="333B24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08E09F4" w14:textId="1BC9C51B" w:rsidR="00B83875" w:rsidRPr="007E2AB5" w:rsidRDefault="00106CBC" w:rsidP="00624F54">
            <w:pPr>
              <w:spacing w:before="40" w:after="40"/>
              <w:jc w:val="left"/>
              <w:rPr>
                <w:b w:val="0"/>
              </w:rPr>
            </w:pPr>
            <w:r w:rsidRPr="007E2AB5">
              <w:t>Perception of the Cloud Computing benefit</w:t>
            </w:r>
            <w:r w:rsidR="00B83875" w:rsidRPr="007E2AB5">
              <w:t>:</w:t>
            </w:r>
          </w:p>
          <w:p w14:paraId="0CF036AE" w14:textId="3FCCE2F4" w:rsidR="00680F48" w:rsidRPr="007E2AB5" w:rsidRDefault="007169E3" w:rsidP="00680F48">
            <w:pPr>
              <w:pStyle w:val="ListParagraph"/>
              <w:numPr>
                <w:ilvl w:val="0"/>
                <w:numId w:val="37"/>
              </w:numPr>
              <w:spacing w:before="40" w:after="40"/>
              <w:jc w:val="left"/>
              <w:rPr>
                <w:b w:val="0"/>
                <w:lang w:val="en-US"/>
              </w:rPr>
            </w:pPr>
            <w:r w:rsidRPr="007E2AB5">
              <w:rPr>
                <w:b w:val="0"/>
              </w:rPr>
              <w:t>“</w:t>
            </w:r>
            <w:r w:rsidR="00106CBC" w:rsidRPr="007E2AB5">
              <w:rPr>
                <w:b w:val="0"/>
              </w:rPr>
              <w:t>Facilitate analysis of cross-domain information through harmonization and standardization” is high.</w:t>
            </w:r>
            <w:r w:rsidR="005B0A27" w:rsidRPr="007E2AB5">
              <w:rPr>
                <w:b w:val="0"/>
              </w:rPr>
              <w:t xml:space="preserve"> This benefit</w:t>
            </w:r>
            <w:r w:rsidR="00680F48" w:rsidRPr="007E2AB5">
              <w:rPr>
                <w:b w:val="0"/>
              </w:rPr>
              <w:t xml:space="preserve"> refers to: </w:t>
            </w:r>
          </w:p>
          <w:p w14:paraId="766E6E80" w14:textId="523AEEC8"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storage: Enable better systems (bring data to cloud and reduce physical separation making it easier to access)</w:t>
            </w:r>
          </w:p>
          <w:p w14:paraId="059214AC" w14:textId="38778A7B"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 xml:space="preserve">Harmonize processing: To enable scalable analysis (data repositories can be huge </w:t>
            </w:r>
            <w:proofErr w:type="gramStart"/>
            <w:r w:rsidRPr="007E2AB5">
              <w:rPr>
                <w:rFonts w:eastAsia="Times New Roman"/>
                <w:b w:val="0"/>
                <w:lang w:val="en-US"/>
              </w:rPr>
              <w:t>-  combining</w:t>
            </w:r>
            <w:proofErr w:type="gramEnd"/>
            <w:r w:rsidRPr="007E2AB5">
              <w:rPr>
                <w:rFonts w:eastAsia="Times New Roman"/>
                <w:b w:val="0"/>
                <w:lang w:val="en-US"/>
              </w:rPr>
              <w:t xml:space="preserve"> data from two domains requires large and flexible processing capacity)</w:t>
            </w:r>
          </w:p>
          <w:p w14:paraId="502FBAD0" w14:textId="7BE0183D"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 xml:space="preserve">Harmonize reference data: New data (e.g. observations) can be harmonized to comply with geospatial </w:t>
            </w:r>
            <w:proofErr w:type="gramStart"/>
            <w:r w:rsidRPr="007E2AB5">
              <w:rPr>
                <w:rFonts w:eastAsia="Times New Roman"/>
                <w:b w:val="0"/>
                <w:lang w:val="en-US"/>
              </w:rPr>
              <w:t>or  other</w:t>
            </w:r>
            <w:proofErr w:type="gramEnd"/>
            <w:r w:rsidRPr="007E2AB5">
              <w:rPr>
                <w:rFonts w:eastAsia="Times New Roman"/>
                <w:b w:val="0"/>
                <w:lang w:val="en-US"/>
              </w:rPr>
              <w:t xml:space="preserve"> reference datasets (reference data on cloud could be easier to reference - harmonization of content)</w:t>
            </w:r>
          </w:p>
          <w:p w14:paraId="444AF03C" w14:textId="0254A570" w:rsidR="00B83875" w:rsidRPr="007E2AB5" w:rsidRDefault="007169E3" w:rsidP="00F46C07">
            <w:pPr>
              <w:pStyle w:val="ListParagraph"/>
              <w:numPr>
                <w:ilvl w:val="0"/>
                <w:numId w:val="37"/>
              </w:numPr>
              <w:spacing w:before="40" w:after="40"/>
              <w:jc w:val="left"/>
              <w:rPr>
                <w:b w:val="0"/>
              </w:rPr>
            </w:pPr>
            <w:r w:rsidRPr="007E2AB5">
              <w:rPr>
                <w:b w:val="0"/>
              </w:rPr>
              <w:t>“</w:t>
            </w:r>
            <w:r w:rsidR="00106CBC" w:rsidRPr="007E2AB5">
              <w:rPr>
                <w:b w:val="0"/>
              </w:rPr>
              <w:t>Cost saving” is not particularly high.</w:t>
            </w:r>
          </w:p>
          <w:p w14:paraId="53605F76" w14:textId="143ABD13" w:rsidR="000A6C89" w:rsidRPr="007E2AB5" w:rsidRDefault="000A6C89" w:rsidP="00F46C07">
            <w:pPr>
              <w:pStyle w:val="ListParagraph"/>
              <w:numPr>
                <w:ilvl w:val="0"/>
                <w:numId w:val="37"/>
              </w:numPr>
              <w:spacing w:before="40" w:after="40"/>
              <w:jc w:val="left"/>
            </w:pPr>
            <w:r w:rsidRPr="007E2AB5">
              <w:rPr>
                <w:b w:val="0"/>
              </w:rPr>
              <w:t>“Performance and flexibility” is not particularly high.</w:t>
            </w:r>
          </w:p>
        </w:tc>
      </w:tr>
      <w:tr w:rsidR="007E267B" w:rsidRPr="00094095" w14:paraId="5C7BF86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EF7457C" w14:textId="77777777" w:rsidR="007E267B" w:rsidRPr="007E2AB5" w:rsidRDefault="00106CBC" w:rsidP="00624F54">
            <w:pPr>
              <w:spacing w:before="40" w:after="40"/>
              <w:jc w:val="left"/>
              <w:rPr>
                <w:b w:val="0"/>
              </w:rPr>
            </w:pPr>
            <w:r w:rsidRPr="007E2AB5">
              <w:rPr>
                <w:b w:val="0"/>
              </w:rPr>
              <w:lastRenderedPageBreak/>
              <w:t>Insights about how important cost is when choosing Cloud-based services include:</w:t>
            </w:r>
          </w:p>
          <w:p w14:paraId="6F31B2AF" w14:textId="5502AF45" w:rsidR="00106CBC" w:rsidRPr="007E2AB5" w:rsidRDefault="006444F2" w:rsidP="00F46C07">
            <w:pPr>
              <w:pStyle w:val="ListParagraph"/>
              <w:numPr>
                <w:ilvl w:val="0"/>
                <w:numId w:val="38"/>
              </w:numPr>
              <w:spacing w:before="40" w:after="40"/>
              <w:jc w:val="left"/>
              <w:rPr>
                <w:b w:val="0"/>
              </w:rPr>
            </w:pPr>
            <w:r w:rsidRPr="007E2AB5">
              <w:rPr>
                <w:b w:val="0"/>
              </w:rPr>
              <w:t>Public research bodies say reducing costs is unfortunately important. It would be fine to get more services with the same budget. However</w:t>
            </w:r>
            <w:r w:rsidR="00BB09EB" w:rsidRPr="007E2AB5">
              <w:rPr>
                <w:b w:val="0"/>
              </w:rPr>
              <w:t>,</w:t>
            </w:r>
            <w:r w:rsidRPr="007E2AB5">
              <w:rPr>
                <w:b w:val="0"/>
              </w:rPr>
              <w:t xml:space="preserve"> cloud solutions for Southern countries are still irrelevant in some cases due to string limitations of bandwidth or stability of Internet access.</w:t>
            </w:r>
          </w:p>
          <w:p w14:paraId="60A0E187" w14:textId="1184C08E" w:rsidR="00775AB2" w:rsidRPr="007E2AB5" w:rsidRDefault="00775AB2" w:rsidP="00F46C07">
            <w:pPr>
              <w:pStyle w:val="ListParagraph"/>
              <w:numPr>
                <w:ilvl w:val="0"/>
                <w:numId w:val="38"/>
              </w:numPr>
              <w:spacing w:before="40" w:after="40"/>
              <w:jc w:val="left"/>
              <w:rPr>
                <w:b w:val="0"/>
              </w:rPr>
            </w:pPr>
            <w:r w:rsidRPr="007E2AB5">
              <w:rPr>
                <w:b w:val="0"/>
              </w:rPr>
              <w:t>One key issue with high value cloud service offerings is that they are not affordable for SMEs. Once affordability is addressed</w:t>
            </w:r>
            <w:r w:rsidR="00BB09EB" w:rsidRPr="007E2AB5">
              <w:rPr>
                <w:b w:val="0"/>
              </w:rPr>
              <w:t>,</w:t>
            </w:r>
            <w:r w:rsidRPr="007E2AB5">
              <w:rPr>
                <w:b w:val="0"/>
              </w:rPr>
              <w:t xml:space="preserve"> cloud economics move organi</w:t>
            </w:r>
            <w:r w:rsidR="00BB09EB" w:rsidRPr="007E2AB5">
              <w:rPr>
                <w:b w:val="0"/>
              </w:rPr>
              <w:t>z</w:t>
            </w:r>
            <w:r w:rsidR="007169E3" w:rsidRPr="007E2AB5">
              <w:rPr>
                <w:b w:val="0"/>
              </w:rPr>
              <w:t>ation</w:t>
            </w:r>
            <w:r w:rsidRPr="007E2AB5">
              <w:rPr>
                <w:b w:val="0"/>
              </w:rPr>
              <w:t xml:space="preserve">s from a </w:t>
            </w:r>
            <w:r w:rsidR="00C122CB" w:rsidRPr="007E2AB5">
              <w:rPr>
                <w:b w:val="0"/>
              </w:rPr>
              <w:t>CAPEX</w:t>
            </w:r>
            <w:r w:rsidRPr="007E2AB5">
              <w:rPr>
                <w:b w:val="0"/>
              </w:rPr>
              <w:t xml:space="preserve"> to </w:t>
            </w:r>
            <w:r w:rsidR="00C122CB" w:rsidRPr="007E2AB5">
              <w:rPr>
                <w:b w:val="0"/>
              </w:rPr>
              <w:t>OPEX</w:t>
            </w:r>
            <w:r w:rsidRPr="007E2AB5">
              <w:rPr>
                <w:b w:val="0"/>
              </w:rPr>
              <w:t xml:space="preserve"> cost</w:t>
            </w:r>
            <w:r w:rsidR="00BB09EB" w:rsidRPr="007E2AB5">
              <w:rPr>
                <w:b w:val="0"/>
              </w:rPr>
              <w:t>,</w:t>
            </w:r>
            <w:r w:rsidRPr="007E2AB5">
              <w:rPr>
                <w:b w:val="0"/>
              </w:rPr>
              <w:t xml:space="preserve"> which is not always wanted in a not</w:t>
            </w:r>
            <w:r w:rsidR="00BB09EB" w:rsidRPr="007E2AB5">
              <w:rPr>
                <w:b w:val="0"/>
              </w:rPr>
              <w:t>-</w:t>
            </w:r>
            <w:r w:rsidRPr="007E2AB5">
              <w:rPr>
                <w:b w:val="0"/>
              </w:rPr>
              <w:t>for</w:t>
            </w:r>
            <w:r w:rsidR="00BB09EB" w:rsidRPr="007E2AB5">
              <w:rPr>
                <w:b w:val="0"/>
              </w:rPr>
              <w:t>-</w:t>
            </w:r>
            <w:r w:rsidRPr="007E2AB5">
              <w:rPr>
                <w:b w:val="0"/>
              </w:rPr>
              <w:t xml:space="preserve">profit/charity space. </w:t>
            </w:r>
          </w:p>
          <w:p w14:paraId="16F8DEEC" w14:textId="7934E13E" w:rsidR="00C73B0C" w:rsidRPr="007E2AB5" w:rsidRDefault="007C059B" w:rsidP="00F46C07">
            <w:pPr>
              <w:pStyle w:val="ListParagraph"/>
              <w:numPr>
                <w:ilvl w:val="0"/>
                <w:numId w:val="38"/>
              </w:numPr>
              <w:spacing w:before="40" w:after="40"/>
              <w:jc w:val="left"/>
              <w:rPr>
                <w:b w:val="0"/>
              </w:rPr>
            </w:pPr>
            <w:r w:rsidRPr="007E2AB5">
              <w:rPr>
                <w:b w:val="0"/>
              </w:rPr>
              <w:t>C</w:t>
            </w:r>
            <w:r w:rsidR="00775AB2" w:rsidRPr="007E2AB5">
              <w:rPr>
                <w:b w:val="0"/>
              </w:rPr>
              <w:t>loud providers are very distant from customers and define service</w:t>
            </w:r>
            <w:r w:rsidR="00A701BB" w:rsidRPr="007E2AB5">
              <w:rPr>
                <w:b w:val="0"/>
              </w:rPr>
              <w:t>s</w:t>
            </w:r>
            <w:r w:rsidR="00775AB2" w:rsidRPr="007E2AB5">
              <w:rPr>
                <w:b w:val="0"/>
              </w:rPr>
              <w:t xml:space="preserve"> in terms of "storage" etc. when business</w:t>
            </w:r>
            <w:r w:rsidR="00BB09EB" w:rsidRPr="007E2AB5">
              <w:rPr>
                <w:b w:val="0"/>
              </w:rPr>
              <w:t>es</w:t>
            </w:r>
            <w:r w:rsidR="00775AB2" w:rsidRPr="007E2AB5">
              <w:rPr>
                <w:b w:val="0"/>
              </w:rPr>
              <w:t xml:space="preserve"> need a "full service story" (i</w:t>
            </w:r>
            <w:r w:rsidR="00A701BB" w:rsidRPr="007E2AB5">
              <w:rPr>
                <w:b w:val="0"/>
              </w:rPr>
              <w:t>.</w:t>
            </w:r>
            <w:r w:rsidR="00775AB2" w:rsidRPr="007E2AB5">
              <w:rPr>
                <w:b w:val="0"/>
              </w:rPr>
              <w:t>e</w:t>
            </w:r>
            <w:r w:rsidR="00A701BB" w:rsidRPr="007E2AB5">
              <w:rPr>
                <w:b w:val="0"/>
              </w:rPr>
              <w:t>.</w:t>
            </w:r>
            <w:r w:rsidR="00775AB2" w:rsidRPr="007E2AB5">
              <w:rPr>
                <w:b w:val="0"/>
              </w:rPr>
              <w:t xml:space="preserve"> advice, consultancy, training, </w:t>
            </w:r>
            <w:r w:rsidR="006B4AC4" w:rsidRPr="007E2AB5">
              <w:rPr>
                <w:b w:val="0"/>
              </w:rPr>
              <w:t>and help</w:t>
            </w:r>
            <w:r w:rsidR="007169E3" w:rsidRPr="007E2AB5">
              <w:rPr>
                <w:b w:val="0"/>
              </w:rPr>
              <w:t>.)</w:t>
            </w:r>
          </w:p>
          <w:p w14:paraId="648CC645" w14:textId="598B3EF2" w:rsidR="00E12C1F" w:rsidRPr="007E2AB5" w:rsidRDefault="00E12C1F" w:rsidP="00F46C07">
            <w:pPr>
              <w:pStyle w:val="ListParagraph"/>
              <w:numPr>
                <w:ilvl w:val="0"/>
                <w:numId w:val="38"/>
              </w:numPr>
              <w:spacing w:before="40" w:after="40"/>
              <w:jc w:val="left"/>
              <w:rPr>
                <w:b w:val="0"/>
              </w:rPr>
            </w:pPr>
            <w:r w:rsidRPr="007E2AB5">
              <w:rPr>
                <w:b w:val="0"/>
              </w:rPr>
              <w:t>The cost of long-term needs will be scrutinized in detail. The costs for one-shot or short-term needs will be less important depending on the importance or urgency of the work</w:t>
            </w:r>
            <w:r w:rsidR="00C122CB" w:rsidRPr="007E2AB5">
              <w:rPr>
                <w:b w:val="0"/>
              </w:rPr>
              <w:t>.</w:t>
            </w:r>
          </w:p>
          <w:p w14:paraId="079F2A4C" w14:textId="61226597" w:rsidR="00E12C1F" w:rsidRPr="007E2AB5" w:rsidRDefault="00FC122B" w:rsidP="00F46C07">
            <w:pPr>
              <w:pStyle w:val="ListParagraph"/>
              <w:numPr>
                <w:ilvl w:val="0"/>
                <w:numId w:val="38"/>
              </w:numPr>
              <w:spacing w:before="40" w:after="40"/>
              <w:jc w:val="left"/>
              <w:rPr>
                <w:b w:val="0"/>
              </w:rPr>
            </w:pPr>
            <w:r w:rsidRPr="007E2AB5">
              <w:rPr>
                <w:b w:val="0"/>
              </w:rPr>
              <w:t>A case presented: m</w:t>
            </w:r>
            <w:r w:rsidR="00E12C1F" w:rsidRPr="007E2AB5">
              <w:rPr>
                <w:b w:val="0"/>
              </w:rPr>
              <w:t>any of the datasets collated are confidential and many countries would be reluctant to report data if the storage, processing and dissemination were cloud-based rather than data stor</w:t>
            </w:r>
            <w:r w:rsidR="00BB09EB" w:rsidRPr="007E2AB5">
              <w:rPr>
                <w:b w:val="0"/>
              </w:rPr>
              <w:t>ed</w:t>
            </w:r>
            <w:r w:rsidR="00E12C1F" w:rsidRPr="007E2AB5">
              <w:rPr>
                <w:b w:val="0"/>
              </w:rPr>
              <w:t xml:space="preserve"> in-house. For this reason, </w:t>
            </w:r>
            <w:r w:rsidRPr="007E2AB5">
              <w:rPr>
                <w:b w:val="0"/>
              </w:rPr>
              <w:t>some entities have not</w:t>
            </w:r>
            <w:r w:rsidR="00E12C1F" w:rsidRPr="007E2AB5">
              <w:rPr>
                <w:b w:val="0"/>
              </w:rPr>
              <w:t xml:space="preserve"> fully explored or considered options for cloud-based services.</w:t>
            </w:r>
          </w:p>
          <w:p w14:paraId="0026684D" w14:textId="5C5056F5" w:rsidR="00E12C1F" w:rsidRPr="007E2AB5" w:rsidRDefault="000A6C89" w:rsidP="00F46C07">
            <w:pPr>
              <w:pStyle w:val="ListParagraph"/>
              <w:numPr>
                <w:ilvl w:val="0"/>
                <w:numId w:val="38"/>
              </w:numPr>
              <w:spacing w:before="40" w:after="40"/>
              <w:jc w:val="left"/>
              <w:rPr>
                <w:b w:val="0"/>
              </w:rPr>
            </w:pPr>
            <w:r w:rsidRPr="007E2AB5">
              <w:rPr>
                <w:b w:val="0"/>
              </w:rPr>
              <w:t>It is important that the cost is scalable and not prohibitive. There are also challenges in using cloud services on a project basis, where there is a fixed time period of funding to support the cloud services</w:t>
            </w:r>
            <w:r w:rsidR="00C122CB" w:rsidRPr="007E2AB5">
              <w:rPr>
                <w:b w:val="0"/>
              </w:rPr>
              <w:t>.</w:t>
            </w:r>
          </w:p>
        </w:tc>
      </w:tr>
      <w:tr w:rsidR="007E267B" w:rsidRPr="00094095" w14:paraId="4F0A26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AF5B4F5" w14:textId="77777777" w:rsidR="00F90F38" w:rsidRPr="007E2AB5" w:rsidRDefault="00F90F38" w:rsidP="00624F54">
            <w:pPr>
              <w:spacing w:before="40" w:after="40"/>
              <w:jc w:val="left"/>
              <w:rPr>
                <w:b w:val="0"/>
              </w:rPr>
            </w:pPr>
            <w:r w:rsidRPr="007E2AB5">
              <w:rPr>
                <w:b w:val="0"/>
              </w:rPr>
              <w:t>Some respondents would like to improve a current service of their institution/company by moving to a Cloud-based service:</w:t>
            </w:r>
          </w:p>
          <w:p w14:paraId="5F2BD093" w14:textId="72FE44A0" w:rsidR="00F90F38" w:rsidRPr="007E2AB5" w:rsidRDefault="008D14C2" w:rsidP="00F46C07">
            <w:pPr>
              <w:pStyle w:val="ListParagraph"/>
              <w:numPr>
                <w:ilvl w:val="0"/>
                <w:numId w:val="39"/>
              </w:numPr>
              <w:spacing w:before="40" w:after="40"/>
              <w:jc w:val="left"/>
              <w:rPr>
                <w:b w:val="0"/>
              </w:rPr>
            </w:pPr>
            <w:r w:rsidRPr="007E2AB5">
              <w:rPr>
                <w:b w:val="0"/>
              </w:rPr>
              <w:t xml:space="preserve">Seeking to increase the limit of Users, as </w:t>
            </w:r>
            <w:r w:rsidR="00F90F38" w:rsidRPr="007E2AB5">
              <w:rPr>
                <w:b w:val="0"/>
              </w:rPr>
              <w:t>many m</w:t>
            </w:r>
            <w:r w:rsidRPr="007E2AB5">
              <w:rPr>
                <w:b w:val="0"/>
              </w:rPr>
              <w:t>ore users may not be affordable.</w:t>
            </w:r>
          </w:p>
          <w:p w14:paraId="2EED92BC" w14:textId="321B4A77" w:rsidR="00F90F38" w:rsidRPr="007E2AB5" w:rsidRDefault="008D14C2" w:rsidP="00F46C07">
            <w:pPr>
              <w:pStyle w:val="ListParagraph"/>
              <w:numPr>
                <w:ilvl w:val="0"/>
                <w:numId w:val="39"/>
              </w:numPr>
              <w:spacing w:before="40" w:after="40"/>
              <w:jc w:val="left"/>
              <w:rPr>
                <w:b w:val="0"/>
              </w:rPr>
            </w:pPr>
            <w:r w:rsidRPr="007E2AB5">
              <w:rPr>
                <w:b w:val="0"/>
              </w:rPr>
              <w:t>G</w:t>
            </w:r>
            <w:r w:rsidR="00BB09EB" w:rsidRPr="007E2AB5">
              <w:rPr>
                <w:b w:val="0"/>
              </w:rPr>
              <w:t xml:space="preserve">rid </w:t>
            </w:r>
            <w:r w:rsidR="00F90F38" w:rsidRPr="007E2AB5">
              <w:rPr>
                <w:b w:val="0"/>
              </w:rPr>
              <w:t>computing facilities are closed off to the Internet. We would benefit from cloud-based computing services that are able to integrate cloud-based data streams into our models when running in the cloud</w:t>
            </w:r>
            <w:r w:rsidR="00BB09EB" w:rsidRPr="007E2AB5">
              <w:rPr>
                <w:b w:val="0"/>
              </w:rPr>
              <w:t>.</w:t>
            </w:r>
          </w:p>
          <w:p w14:paraId="6B230F62" w14:textId="42C10EE8" w:rsidR="00F90F38" w:rsidRPr="007E2AB5" w:rsidRDefault="002B5004" w:rsidP="00F46C07">
            <w:pPr>
              <w:pStyle w:val="ListParagraph"/>
              <w:numPr>
                <w:ilvl w:val="0"/>
                <w:numId w:val="39"/>
              </w:numPr>
              <w:spacing w:before="40" w:after="40"/>
              <w:jc w:val="left"/>
              <w:rPr>
                <w:b w:val="0"/>
              </w:rPr>
            </w:pPr>
            <w:r w:rsidRPr="007E2AB5">
              <w:rPr>
                <w:b w:val="0"/>
              </w:rPr>
              <w:t>Interoperability</w:t>
            </w:r>
            <w:r w:rsidR="00F90F38" w:rsidRPr="007E2AB5">
              <w:rPr>
                <w:b w:val="0"/>
              </w:rPr>
              <w:t xml:space="preserve"> around traceability solutions for fish products such that data standards existing to support the secure exchange of data between commercial enterprises, government and INGOs.</w:t>
            </w:r>
          </w:p>
          <w:p w14:paraId="41A2EC73" w14:textId="547AA926" w:rsidR="005A6DB2" w:rsidRPr="007E2AB5" w:rsidRDefault="008D14C2" w:rsidP="00F46C07">
            <w:pPr>
              <w:pStyle w:val="ListParagraph"/>
              <w:numPr>
                <w:ilvl w:val="0"/>
                <w:numId w:val="39"/>
              </w:numPr>
              <w:spacing w:before="40" w:after="40"/>
              <w:jc w:val="left"/>
              <w:rPr>
                <w:b w:val="0"/>
              </w:rPr>
            </w:pPr>
            <w:r w:rsidRPr="007E2AB5">
              <w:rPr>
                <w:b w:val="0"/>
              </w:rPr>
              <w:t>Looking</w:t>
            </w:r>
            <w:r w:rsidR="005A6DB2" w:rsidRPr="007E2AB5">
              <w:rPr>
                <w:b w:val="0"/>
              </w:rPr>
              <w:t xml:space="preserve"> to improve reliability and access</w:t>
            </w:r>
            <w:r w:rsidR="00BB09EB" w:rsidRPr="007E2AB5">
              <w:rPr>
                <w:b w:val="0"/>
              </w:rPr>
              <w:t>.</w:t>
            </w:r>
          </w:p>
          <w:p w14:paraId="2255C242" w14:textId="23509C3B" w:rsidR="007E267B" w:rsidRPr="007E2AB5" w:rsidRDefault="005A6DB2" w:rsidP="001A3077">
            <w:pPr>
              <w:pStyle w:val="ListParagraph"/>
              <w:keepNext/>
              <w:numPr>
                <w:ilvl w:val="0"/>
                <w:numId w:val="39"/>
              </w:numPr>
              <w:spacing w:before="40" w:after="40"/>
              <w:jc w:val="left"/>
              <w:rPr>
                <w:b w:val="0"/>
              </w:rPr>
            </w:pPr>
            <w:r w:rsidRPr="007E2AB5">
              <w:rPr>
                <w:b w:val="0"/>
              </w:rPr>
              <w:t>The provision of data to the tuna Regional Fisheries Management Organisations (RFMOs) by each country is currently based on ad-hoc formats defined by each RFMO</w:t>
            </w:r>
            <w:r w:rsidR="00BB09EB" w:rsidRPr="007E2AB5">
              <w:rPr>
                <w:b w:val="0"/>
              </w:rPr>
              <w:t>,</w:t>
            </w:r>
            <w:r w:rsidRPr="007E2AB5">
              <w:rPr>
                <w:b w:val="0"/>
              </w:rPr>
              <w:t xml:space="preserve"> which are then converted "internally" into each RFMO database. Each format differs between RFMO and also varies in time, making the work difficult. The implementation of cloud-based services to facilitate the provision and processing of the data with transparent tools and equations</w:t>
            </w:r>
            <w:r w:rsidR="00BB09EB" w:rsidRPr="007E2AB5">
              <w:rPr>
                <w:b w:val="0"/>
              </w:rPr>
              <w:t>.</w:t>
            </w:r>
          </w:p>
        </w:tc>
      </w:tr>
    </w:tbl>
    <w:p w14:paraId="4D239AF6" w14:textId="77777777" w:rsidR="006776AB" w:rsidRDefault="006776AB" w:rsidP="007B6503"/>
    <w:p w14:paraId="5A2CC616" w14:textId="77777777" w:rsidR="00140067" w:rsidRDefault="00140067">
      <w:pPr>
        <w:spacing w:after="200"/>
        <w:jc w:val="left"/>
        <w:rPr>
          <w:rFonts w:eastAsiaTheme="majorEastAsia" w:cstheme="majorBidi"/>
          <w:bCs/>
          <w:color w:val="0063AA"/>
          <w:sz w:val="32"/>
          <w:szCs w:val="26"/>
        </w:rPr>
      </w:pPr>
      <w:r>
        <w:br w:type="page"/>
      </w:r>
    </w:p>
    <w:p w14:paraId="1A3B5C69" w14:textId="02B8327B" w:rsidR="004F4005" w:rsidRDefault="00140067" w:rsidP="004F4005">
      <w:pPr>
        <w:pStyle w:val="Heading2"/>
      </w:pPr>
      <w:bookmarkStart w:id="57" w:name="_Toc318561580"/>
      <w:r>
        <w:lastRenderedPageBreak/>
        <w:t xml:space="preserve">Conclusions and </w:t>
      </w:r>
      <w:r w:rsidR="004F4005">
        <w:t>Next Steps</w:t>
      </w:r>
      <w:bookmarkEnd w:id="57"/>
    </w:p>
    <w:p w14:paraId="33713319" w14:textId="1BDA0174" w:rsidR="001C32E1" w:rsidRDefault="00DE76D8" w:rsidP="001C32E1">
      <w:pPr>
        <w:rPr>
          <w:rFonts w:eastAsia="Times New Roman"/>
        </w:rPr>
      </w:pPr>
      <w:r>
        <w:t xml:space="preserve">As mentioned, the overall objective of this report was to produce valuable input to both EGI technical and non-technical teams that could be analysed and translated into </w:t>
      </w:r>
      <w:r w:rsidR="001C32E1">
        <w:t xml:space="preserve">both </w:t>
      </w:r>
      <w:r>
        <w:t xml:space="preserve">concrete </w:t>
      </w:r>
      <w:r w:rsidR="001C32E1">
        <w:t xml:space="preserve">technical and business </w:t>
      </w:r>
      <w:r>
        <w:t>requirements</w:t>
      </w:r>
      <w:r w:rsidR="001C32E1">
        <w:t>.</w:t>
      </w:r>
    </w:p>
    <w:p w14:paraId="311F2A92" w14:textId="1D0BB734" w:rsidR="00DE76D8" w:rsidRDefault="00DE76D8" w:rsidP="00DE76D8">
      <w:pPr>
        <w:rPr>
          <w:rFonts w:eastAsia="Times New Roman"/>
        </w:rPr>
      </w:pPr>
      <w:r w:rsidRPr="00094095">
        <w:t>The</w:t>
      </w:r>
      <w:r>
        <w:t>refore, the following month</w:t>
      </w:r>
      <w:r w:rsidR="00140067">
        <w:t xml:space="preserve"> of activities</w:t>
      </w:r>
      <w:r>
        <w:t xml:space="preserve"> will focus on bringing together the community experts (a</w:t>
      </w:r>
      <w:r w:rsidR="00140067">
        <w:t xml:space="preserve">uthors of this report) </w:t>
      </w:r>
      <w:r>
        <w:t xml:space="preserve">with the EGI User Community Support, Operations and Strategy Teams in order to translate each finding into </w:t>
      </w:r>
      <w:r w:rsidR="003C0E48">
        <w:t xml:space="preserve">the appropriate channel, whether </w:t>
      </w:r>
      <w:r>
        <w:t>technical requirements</w:t>
      </w:r>
      <w:r w:rsidR="003C0E48">
        <w:t xml:space="preserve"> </w:t>
      </w:r>
      <w:r w:rsidR="003C0E48" w:rsidRPr="001C32E1">
        <w:t>into the iM</w:t>
      </w:r>
      <w:r w:rsidR="003C0E48">
        <w:t>arine</w:t>
      </w:r>
      <w:r w:rsidR="003C0E48" w:rsidRPr="001C32E1">
        <w:t xml:space="preserve"> integration work </w:t>
      </w:r>
      <w:r w:rsidR="003C0E48">
        <w:t>part of EGI-Engage WP4 (Platform Integration - gCube) and WP5 (O</w:t>
      </w:r>
      <w:r w:rsidR="003C0E48" w:rsidRPr="001C32E1">
        <w:t>perating VREs for the iMarine user community)</w:t>
      </w:r>
      <w:r w:rsidR="003C0E48">
        <w:t xml:space="preserve"> and/or business requirements </w:t>
      </w:r>
      <w:r>
        <w:t xml:space="preserve">for the </w:t>
      </w:r>
      <w:r>
        <w:rPr>
          <w:rFonts w:eastAsia="Times New Roman"/>
        </w:rPr>
        <w:t>integration or creation of new services</w:t>
      </w:r>
      <w:r w:rsidR="003C0E48">
        <w:rPr>
          <w:rFonts w:eastAsia="Times New Roman"/>
        </w:rPr>
        <w:t xml:space="preserve"> </w:t>
      </w:r>
      <w:r w:rsidR="003C0E48">
        <w:t>i.e. introduction of a data-as-a-service (DaaS) within EGI</w:t>
      </w:r>
      <w:r>
        <w:rPr>
          <w:rFonts w:eastAsia="Times New Roman"/>
        </w:rPr>
        <w:t>.</w:t>
      </w:r>
    </w:p>
    <w:p w14:paraId="26DB0205" w14:textId="64A23FB1" w:rsidR="00C86C1B" w:rsidRDefault="00C86C1B" w:rsidP="00C86C1B">
      <w:r>
        <w:t>Formally, each requirement</w:t>
      </w:r>
      <w:r w:rsidR="001C32E1">
        <w:t>/recommendation</w:t>
      </w:r>
      <w:r>
        <w:t xml:space="preserve"> will be added as a dedicated ticket with the EGI Tracker tool (RT)</w:t>
      </w:r>
      <w:r>
        <w:rPr>
          <w:rStyle w:val="FootnoteReference"/>
        </w:rPr>
        <w:footnoteReference w:id="90"/>
      </w:r>
      <w:r>
        <w:t xml:space="preserve"> to be handled by the most appropriate team or individual. Initial work has already begun to understand the structure of the RT template and the information required, which led to the identification of a few modifications that will need to be </w:t>
      </w:r>
      <w:r w:rsidR="003428FC">
        <w:t xml:space="preserve">agreed and </w:t>
      </w:r>
      <w:r>
        <w:t xml:space="preserve">addressed. </w:t>
      </w:r>
    </w:p>
    <w:p w14:paraId="672894B4" w14:textId="34F709DE" w:rsidR="003A4EA4" w:rsidRDefault="00C86C1B" w:rsidP="003A4EA4">
      <w:r>
        <w:t xml:space="preserve">The results of this work will be reported in the first Periodic Report and accounted for in a dedicate </w:t>
      </w:r>
      <w:r w:rsidR="003A4EA4">
        <w:t>EGI-Engage Activity metric - M.NA2.Industry.3 “</w:t>
      </w:r>
      <w:r w:rsidR="003A4EA4" w:rsidRPr="003A4EA4">
        <w:t>Number of requirements gathered from market analysis activities</w:t>
      </w:r>
      <w:r w:rsidR="003A4EA4">
        <w:t>”.</w:t>
      </w:r>
      <w:r w:rsidR="003428FC">
        <w:t xml:space="preserve"> </w:t>
      </w:r>
    </w:p>
    <w:p w14:paraId="43CAD961" w14:textId="481056FB" w:rsidR="003A4EA4" w:rsidRPr="00C86C1B" w:rsidRDefault="003428FC" w:rsidP="00DE76D8">
      <w:r>
        <w:t>It will be essential that</w:t>
      </w:r>
      <w:r w:rsidR="00071DBC">
        <w:t xml:space="preserve"> all analysis </w:t>
      </w:r>
      <w:r w:rsidR="00071DBC" w:rsidRPr="00094095">
        <w:t>consider the</w:t>
      </w:r>
      <w:r w:rsidR="00071DBC">
        <w:t>se findings by exploring how EGI</w:t>
      </w:r>
      <w:r w:rsidR="00071DBC" w:rsidRPr="00094095">
        <w:t xml:space="preserve"> solutions and services can meet the data needs expressed, now and in the future. </w:t>
      </w:r>
      <w:r w:rsidR="00071DBC">
        <w:t xml:space="preserve">This means </w:t>
      </w:r>
      <w:r w:rsidR="00071DBC" w:rsidRPr="00094095">
        <w:t>focus</w:t>
      </w:r>
      <w:r w:rsidR="00071DBC">
        <w:t>ing</w:t>
      </w:r>
      <w:r w:rsidR="00071DBC" w:rsidRPr="00094095">
        <w:t xml:space="preserve"> on</w:t>
      </w:r>
      <w:r w:rsidR="00071DBC">
        <w:t xml:space="preserve"> </w:t>
      </w:r>
      <w:r w:rsidR="00071DBC" w:rsidRPr="00094095">
        <w:t xml:space="preserve">the data needs and </w:t>
      </w:r>
      <w:r w:rsidR="00140067">
        <w:t>challenges of the stakeholders a</w:t>
      </w:r>
      <w:r w:rsidR="00071DBC" w:rsidRPr="00094095">
        <w:t>s a starting point</w:t>
      </w:r>
      <w:r w:rsidR="00140067">
        <w:t xml:space="preserve">, </w:t>
      </w:r>
      <w:r w:rsidR="00071DBC" w:rsidRPr="00094095">
        <w:t>get</w:t>
      </w:r>
      <w:r>
        <w:t>ting</w:t>
      </w:r>
      <w:r w:rsidR="00071DBC" w:rsidRPr="00094095">
        <w:t xml:space="preserve"> to know this community </w:t>
      </w:r>
      <w:r w:rsidR="00140067">
        <w:t xml:space="preserve">through forming relationships and </w:t>
      </w:r>
      <w:r w:rsidR="00071DBC">
        <w:t>develop</w:t>
      </w:r>
      <w:r w:rsidR="00140067">
        <w:t>ing a data-as-a-s</w:t>
      </w:r>
      <w:r w:rsidR="00071DBC">
        <w:t xml:space="preserve">ervice </w:t>
      </w:r>
      <w:r w:rsidR="00140067">
        <w:t xml:space="preserve">(DaaS) </w:t>
      </w:r>
      <w:r w:rsidR="00071DBC">
        <w:t>proposition in collaboration with othe</w:t>
      </w:r>
      <w:r w:rsidR="00140067">
        <w:t xml:space="preserve">r initiatives and projects (e.g. </w:t>
      </w:r>
      <w:r w:rsidR="00071DBC">
        <w:t>BlueBRIDGE</w:t>
      </w:r>
      <w:r w:rsidR="00140067">
        <w:t>)</w:t>
      </w:r>
      <w:r w:rsidR="00071DBC">
        <w:t>.</w:t>
      </w:r>
    </w:p>
    <w:p w14:paraId="281CA822" w14:textId="77777777" w:rsidR="0068658C" w:rsidRPr="00094095" w:rsidRDefault="0068658C" w:rsidP="007B6503">
      <w:pPr>
        <w:pStyle w:val="Heading1"/>
        <w:ind w:left="431" w:hanging="431"/>
      </w:pPr>
      <w:bookmarkStart w:id="58" w:name="_Toc318561581"/>
      <w:r w:rsidRPr="00094095">
        <w:lastRenderedPageBreak/>
        <w:t>References</w:t>
      </w:r>
      <w:bookmarkEnd w:id="58"/>
    </w:p>
    <w:p w14:paraId="15C5A13D" w14:textId="63D6B3F1" w:rsidR="003A77ED" w:rsidRPr="00094095" w:rsidRDefault="00C122CB" w:rsidP="003C108B">
      <w:pPr>
        <w:jc w:val="left"/>
      </w:pPr>
      <w:r>
        <w:t xml:space="preserve">[1] </w:t>
      </w:r>
      <w:r w:rsidR="007D1B71" w:rsidRPr="00094095">
        <w:t xml:space="preserve">Ocean Research in Horizon 2020: The Blue Growth potential, </w:t>
      </w:r>
      <w:hyperlink r:id="rId30" w:history="1">
        <w:r w:rsidR="003A77ED" w:rsidRPr="00094095">
          <w:rPr>
            <w:rStyle w:val="Hyperlink"/>
          </w:rPr>
          <w:t>http://www.europarl.europa.eu/RegData/etudes/STUD/2015/518775/IPOL_STU(2015)518775_EN.pdf</w:t>
        </w:r>
      </w:hyperlink>
    </w:p>
    <w:p w14:paraId="140B73BD" w14:textId="3895D6F5" w:rsidR="005D23C8" w:rsidRPr="00094095" w:rsidRDefault="00C122CB" w:rsidP="003C108B">
      <w:pPr>
        <w:jc w:val="left"/>
      </w:pPr>
      <w:r>
        <w:t xml:space="preserve">[2] </w:t>
      </w:r>
      <w:r w:rsidR="007D1B71" w:rsidRPr="00094095">
        <w:t xml:space="preserve">Towards European Ocean Observation, </w:t>
      </w:r>
      <w:hyperlink r:id="rId31" w:history="1">
        <w:r w:rsidR="005A1A11" w:rsidRPr="00094095">
          <w:rPr>
            <w:rStyle w:val="Hyperlink"/>
          </w:rPr>
          <w:t>https://ec.europa.eu/research/infrastructures/pdf/toward-european-intagrated-ocean-observation-b5_allbrochure_web.pdf</w:t>
        </w:r>
      </w:hyperlink>
    </w:p>
    <w:p w14:paraId="1098C8AC" w14:textId="676459C8" w:rsidR="005D23C8" w:rsidRPr="00094095" w:rsidRDefault="00C122CB" w:rsidP="003C108B">
      <w:pPr>
        <w:jc w:val="left"/>
      </w:pPr>
      <w:r>
        <w:t xml:space="preserve">[3] </w:t>
      </w:r>
      <w:r w:rsidR="007D1B71" w:rsidRPr="00094095">
        <w:t xml:space="preserve">The State of World Fisheries and Aquaculture, 2014, </w:t>
      </w:r>
      <w:hyperlink r:id="rId32" w:history="1">
        <w:r w:rsidR="007D1B71" w:rsidRPr="00094095">
          <w:rPr>
            <w:rStyle w:val="Hyperlink"/>
          </w:rPr>
          <w:t>http://www.fao.org/3/a-i3720e/index.html</w:t>
        </w:r>
      </w:hyperlink>
    </w:p>
    <w:p w14:paraId="1A2CB5A1" w14:textId="011C5082" w:rsidR="005D23C8" w:rsidRPr="00094095" w:rsidRDefault="00C122CB" w:rsidP="007169E3">
      <w:pPr>
        <w:jc w:val="left"/>
      </w:pPr>
      <w:r>
        <w:t xml:space="preserve">[4] </w:t>
      </w:r>
      <w:r w:rsidR="005D23C8" w:rsidRPr="00094095">
        <w:t xml:space="preserve">Facts and figures on the Common Fisheries Policy, </w:t>
      </w:r>
      <w:hyperlink r:id="rId33" w:history="1">
        <w:r w:rsidR="005D23C8" w:rsidRPr="00094095">
          <w:rPr>
            <w:rStyle w:val="Hyperlink"/>
          </w:rPr>
          <w:t>http://ec.europa.eu/fisheries/documentation/publications/pcp_en.pdf</w:t>
        </w:r>
      </w:hyperlink>
    </w:p>
    <w:p w14:paraId="4040B1BD" w14:textId="552247E3" w:rsidR="00851949" w:rsidRPr="0080666F" w:rsidRDefault="00C122CB" w:rsidP="003C108B">
      <w:pPr>
        <w:pStyle w:val="NormalWeb"/>
        <w:spacing w:before="0" w:beforeAutospacing="0" w:after="0" w:afterAutospacing="0"/>
        <w:textAlignment w:val="baseline"/>
        <w:rPr>
          <w:rFonts w:ascii="Arial" w:hAnsi="Arial" w:cs="Arial"/>
          <w:sz w:val="22"/>
          <w:szCs w:val="22"/>
          <w:lang w:val="it-IT"/>
        </w:rPr>
      </w:pPr>
      <w:r w:rsidRPr="0080666F">
        <w:rPr>
          <w:rFonts w:ascii="Calibri" w:eastAsiaTheme="minorHAnsi" w:hAnsi="Calibri" w:cstheme="minorBidi"/>
          <w:spacing w:val="2"/>
          <w:sz w:val="22"/>
          <w:szCs w:val="22"/>
          <w:lang w:val="it-IT" w:eastAsia="en-US"/>
        </w:rPr>
        <w:t xml:space="preserve">[5] </w:t>
      </w:r>
      <w:r w:rsidR="00851949" w:rsidRPr="0080666F">
        <w:rPr>
          <w:rFonts w:ascii="Calibri" w:eastAsiaTheme="minorHAnsi" w:hAnsi="Calibri" w:cstheme="minorBidi"/>
          <w:spacing w:val="2"/>
          <w:sz w:val="22"/>
          <w:szCs w:val="22"/>
          <w:lang w:val="it-IT" w:eastAsia="en-US"/>
        </w:rPr>
        <w:t>EGI 2020 Strategy</w:t>
      </w:r>
      <w:r w:rsidR="005D23C8" w:rsidRPr="0080666F">
        <w:rPr>
          <w:rFonts w:ascii="Arial" w:hAnsi="Arial" w:cs="Arial"/>
          <w:sz w:val="22"/>
          <w:szCs w:val="22"/>
          <w:lang w:val="it-IT"/>
        </w:rPr>
        <w:t xml:space="preserve">, </w:t>
      </w:r>
      <w:hyperlink r:id="rId34" w:history="1">
        <w:r w:rsidR="00851949" w:rsidRPr="0080666F">
          <w:rPr>
            <w:rStyle w:val="Hyperlink"/>
            <w:rFonts w:ascii="Calibri" w:eastAsiaTheme="minorHAnsi" w:hAnsi="Calibri" w:cstheme="minorBidi"/>
            <w:spacing w:val="2"/>
            <w:sz w:val="22"/>
            <w:szCs w:val="22"/>
            <w:lang w:val="it-IT" w:eastAsia="en-US"/>
          </w:rPr>
          <w:t>https://documents.egi.eu/document/2417</w:t>
        </w:r>
      </w:hyperlink>
      <w:r w:rsidR="00851949" w:rsidRPr="0080666F">
        <w:rPr>
          <w:rFonts w:ascii="Arial" w:hAnsi="Arial" w:cs="Arial"/>
          <w:sz w:val="22"/>
          <w:szCs w:val="22"/>
          <w:lang w:val="it-IT"/>
        </w:rPr>
        <w:t xml:space="preserve"> </w:t>
      </w:r>
    </w:p>
    <w:p w14:paraId="576BB3D2" w14:textId="77777777" w:rsidR="005D23C8" w:rsidRPr="0080666F" w:rsidRDefault="005D23C8" w:rsidP="003C108B">
      <w:pPr>
        <w:pStyle w:val="NormalWeb"/>
        <w:spacing w:before="0" w:beforeAutospacing="0" w:after="0" w:afterAutospacing="0"/>
        <w:textAlignment w:val="baseline"/>
        <w:rPr>
          <w:rFonts w:ascii="Calibri" w:eastAsiaTheme="minorHAnsi" w:hAnsi="Calibri" w:cstheme="minorBidi"/>
          <w:spacing w:val="2"/>
          <w:sz w:val="22"/>
          <w:szCs w:val="22"/>
          <w:lang w:val="it-IT" w:eastAsia="en-US"/>
        </w:rPr>
      </w:pPr>
    </w:p>
    <w:p w14:paraId="59DE6A49" w14:textId="6659AA34" w:rsidR="00851949" w:rsidRPr="00094095" w:rsidRDefault="00C122CB" w:rsidP="003C108B">
      <w:pPr>
        <w:pStyle w:val="NormalWeb"/>
        <w:spacing w:before="0" w:beforeAutospacing="0" w:after="0" w:afterAutospacing="0"/>
        <w:textAlignment w:val="baseline"/>
        <w:rPr>
          <w:rStyle w:val="Hyperlink"/>
          <w:rFonts w:ascii="Calibri" w:eastAsiaTheme="minorHAnsi" w:hAnsi="Calibri" w:cstheme="minorBidi"/>
          <w:spacing w:val="2"/>
          <w:lang w:eastAsia="en-US"/>
        </w:rPr>
      </w:pPr>
      <w:r>
        <w:rPr>
          <w:rFonts w:ascii="Calibri" w:eastAsiaTheme="minorHAnsi" w:hAnsi="Calibri" w:cstheme="minorBidi"/>
          <w:spacing w:val="2"/>
          <w:sz w:val="22"/>
          <w:szCs w:val="22"/>
          <w:lang w:eastAsia="en-US"/>
        </w:rPr>
        <w:t xml:space="preserve">[6] </w:t>
      </w:r>
      <w:r w:rsidR="00851949" w:rsidRPr="00094095">
        <w:rPr>
          <w:rFonts w:ascii="Calibri" w:eastAsiaTheme="minorHAnsi" w:hAnsi="Calibri" w:cstheme="minorBidi"/>
          <w:spacing w:val="2"/>
          <w:sz w:val="22"/>
          <w:szCs w:val="22"/>
          <w:lang w:eastAsia="en-US"/>
        </w:rPr>
        <w:t xml:space="preserve">An Open Science Cloud to </w:t>
      </w:r>
      <w:r w:rsidR="005D23C8" w:rsidRPr="00094095">
        <w:rPr>
          <w:rFonts w:ascii="Calibri" w:eastAsiaTheme="minorHAnsi" w:hAnsi="Calibri" w:cstheme="minorBidi"/>
          <w:spacing w:val="2"/>
          <w:sz w:val="22"/>
          <w:szCs w:val="22"/>
          <w:lang w:eastAsia="en-US"/>
        </w:rPr>
        <w:t xml:space="preserve">Realize the Data Commons, </w:t>
      </w:r>
      <w:hyperlink r:id="rId35" w:history="1">
        <w:r w:rsidR="00851949" w:rsidRPr="00094095">
          <w:rPr>
            <w:rStyle w:val="Hyperlink"/>
            <w:rFonts w:ascii="Calibri" w:eastAsiaTheme="minorHAnsi" w:hAnsi="Calibri" w:cstheme="minorBidi"/>
            <w:spacing w:val="2"/>
            <w:sz w:val="22"/>
            <w:szCs w:val="22"/>
            <w:lang w:eastAsia="en-US"/>
          </w:rPr>
          <w:t>https://documents.egi.eu/public/RetrieveFile?docid=2575&amp;version=5&amp;filename=OpenScienceCloud-EGI-v1.pdf</w:t>
        </w:r>
      </w:hyperlink>
      <w:r w:rsidR="00851949" w:rsidRPr="00094095">
        <w:rPr>
          <w:rStyle w:val="Hyperlink"/>
          <w:rFonts w:ascii="Calibri" w:eastAsiaTheme="minorHAnsi" w:hAnsi="Calibri" w:cstheme="minorBidi"/>
          <w:spacing w:val="2"/>
          <w:lang w:eastAsia="en-US"/>
        </w:rPr>
        <w:t xml:space="preserve"> </w:t>
      </w:r>
    </w:p>
    <w:p w14:paraId="44A05B0B" w14:textId="77777777" w:rsidR="00851949" w:rsidRDefault="00851949" w:rsidP="003C108B">
      <w:pPr>
        <w:jc w:val="left"/>
      </w:pPr>
    </w:p>
    <w:p w14:paraId="4F601B10" w14:textId="77777777" w:rsidR="009B2A5A" w:rsidRDefault="009B2A5A" w:rsidP="003C108B">
      <w:pPr>
        <w:jc w:val="left"/>
      </w:pPr>
    </w:p>
    <w:p w14:paraId="34FB1792" w14:textId="1FC3FEF4" w:rsidR="009B2A5A" w:rsidRDefault="009B2A5A" w:rsidP="009B2A5A">
      <w:pPr>
        <w:pStyle w:val="Heading1"/>
        <w:numPr>
          <w:ilvl w:val="0"/>
          <w:numId w:val="0"/>
        </w:numPr>
        <w:ind w:left="432" w:hanging="432"/>
      </w:pPr>
      <w:bookmarkStart w:id="59" w:name="_Toc318561582"/>
      <w:r>
        <w:lastRenderedPageBreak/>
        <w:t>Appendix A</w:t>
      </w:r>
      <w:bookmarkEnd w:id="59"/>
      <w:r>
        <w:t xml:space="preserve"> </w:t>
      </w:r>
    </w:p>
    <w:p w14:paraId="1E9BF814" w14:textId="7089E71B" w:rsidR="009B2A5A" w:rsidRDefault="009B2A5A" w:rsidP="009B2A5A">
      <w:r>
        <w:t xml:space="preserve">As specified in Chapter 4, focus was given to certain Domains presenting opportunities to EGI. Here below is the description of the domains excluded from the study, but which contribute to an overview of the Fishery and Marine Sciences Data Analysis Sector. </w:t>
      </w:r>
    </w:p>
    <w:p w14:paraId="7B36E4C3" w14:textId="77777777" w:rsidR="00EE41AA" w:rsidRDefault="00EE41AA" w:rsidP="009B2A5A"/>
    <w:p w14:paraId="79B21A49" w14:textId="49F66789" w:rsidR="009B2A5A" w:rsidRPr="00EE41AA" w:rsidRDefault="009B2A5A" w:rsidP="009B2A5A">
      <w:pPr>
        <w:rPr>
          <w:b/>
        </w:rPr>
      </w:pPr>
      <w:r w:rsidRPr="00EE41AA">
        <w:rPr>
          <w:b/>
        </w:rPr>
        <w:t>Illegal, Unreported and Unregulated Fishing (IUU)</w:t>
      </w:r>
    </w:p>
    <w:p w14:paraId="40A75C94" w14:textId="018831FD" w:rsidR="009B2A5A" w:rsidRDefault="009B2A5A" w:rsidP="009B2A5A">
      <w:r>
        <w:t xml:space="preserve">Illegal, Unreported and Unregulated Fishing (IUU) is a worldwide concern and a </w:t>
      </w:r>
      <w:r w:rsidR="00722A03">
        <w:t xml:space="preserve">priority. </w:t>
      </w:r>
      <w:r>
        <w:t>Work has been done to tackle this concern:</w:t>
      </w:r>
    </w:p>
    <w:p w14:paraId="6F976F8E" w14:textId="27073FD7" w:rsidR="009B2A5A" w:rsidRDefault="009B2A5A" w:rsidP="00F46C07">
      <w:pPr>
        <w:pStyle w:val="ListParagraph"/>
        <w:numPr>
          <w:ilvl w:val="0"/>
          <w:numId w:val="47"/>
        </w:numPr>
      </w:pPr>
      <w:r>
        <w:t xml:space="preserve">The FAO provided recommendations on IUU to Member States in the Fisheries Code of Conduct in </w:t>
      </w:r>
      <w:r w:rsidR="00722A03">
        <w:t xml:space="preserve">1995. </w:t>
      </w:r>
    </w:p>
    <w:p w14:paraId="1F9F99F7" w14:textId="551E7979" w:rsidR="009B2A5A" w:rsidRDefault="009B2A5A" w:rsidP="00F46C07">
      <w:pPr>
        <w:pStyle w:val="ListParagraph"/>
        <w:numPr>
          <w:ilvl w:val="0"/>
          <w:numId w:val="47"/>
        </w:numPr>
      </w:pPr>
      <w:r>
        <w:t>An International Plan of Action to Prevent, Deter and Eliminate IUU fishing (IPOA-</w:t>
      </w:r>
      <w:r w:rsidR="006B4AC4">
        <w:t>IUU)</w:t>
      </w:r>
      <w:r>
        <w:t xml:space="preserve"> was developed in 2001 by FAO and its Member States.</w:t>
      </w:r>
    </w:p>
    <w:p w14:paraId="48E26A7A" w14:textId="63AA3EA5" w:rsidR="009B2A5A" w:rsidRDefault="009B2A5A" w:rsidP="00F46C07">
      <w:pPr>
        <w:pStyle w:val="ListParagraph"/>
        <w:numPr>
          <w:ilvl w:val="0"/>
          <w:numId w:val="47"/>
        </w:numPr>
      </w:pPr>
      <w:r>
        <w:t xml:space="preserve">The EC addressed this issue in the 2008 and 2009 regulations </w:t>
      </w:r>
    </w:p>
    <w:p w14:paraId="311BAAAE" w14:textId="77777777" w:rsidR="009B2A5A" w:rsidRDefault="009B2A5A" w:rsidP="009B2A5A">
      <w:r>
        <w:t>IUU has a direct impact on fisheries sustainability. It is not limited to high seas but is also a concern for coastal states. Consequences are economical in developed countries but can be on population subsistence in developing countries (food security issues).</w:t>
      </w:r>
    </w:p>
    <w:p w14:paraId="0D6F9F52" w14:textId="4C084ABF" w:rsidR="009B2A5A" w:rsidRDefault="009B2A5A" w:rsidP="009B2A5A">
      <w:r>
        <w:t xml:space="preserve">Fighting IUU is a complicated task as it requires the adoption of a vessel monitoring tool (VMS), which is costly and not adapted to artisanal fisheries, national MSC resources and regional MCS coordination. The International MCS network was created in </w:t>
      </w:r>
      <w:r w:rsidR="00722A03">
        <w:t>2001 to</w:t>
      </w:r>
      <w:r>
        <w:t xml:space="preserve"> facilitate such coordination. But this network is on a voluntary basis and operates informally.</w:t>
      </w:r>
    </w:p>
    <w:p w14:paraId="0E3FB28E" w14:textId="77777777" w:rsidR="009B2A5A" w:rsidRDefault="009B2A5A" w:rsidP="009B2A5A">
      <w:r>
        <w:t>A regional MCS network for West Africa was supported by an EU funded project in 2010-2013, but faced difficulties to coordinate MCS activities from the different countries (problem of local resources to feed to regional network).</w:t>
      </w:r>
    </w:p>
    <w:p w14:paraId="3CB1BA0B" w14:textId="77777777" w:rsidR="009B2A5A" w:rsidRDefault="009B2A5A" w:rsidP="009B2A5A">
      <w:r>
        <w:t xml:space="preserve">Estimating IUU is not an easy task, as it requires cross-domains information and data, including: </w:t>
      </w:r>
    </w:p>
    <w:p w14:paraId="093B0447" w14:textId="69D1EE93" w:rsidR="009B2A5A" w:rsidRDefault="009B2A5A" w:rsidP="00F46C07">
      <w:pPr>
        <w:pStyle w:val="ListParagraph"/>
        <w:numPr>
          <w:ilvl w:val="0"/>
          <w:numId w:val="48"/>
        </w:numPr>
      </w:pPr>
      <w:r>
        <w:t>MSC national data which is not always publicly available</w:t>
      </w:r>
    </w:p>
    <w:p w14:paraId="381FC7D3" w14:textId="56C2E777" w:rsidR="009B2A5A" w:rsidRDefault="009B2A5A" w:rsidP="00F46C07">
      <w:pPr>
        <w:pStyle w:val="ListParagraph"/>
        <w:numPr>
          <w:ilvl w:val="0"/>
          <w:numId w:val="48"/>
        </w:numPr>
      </w:pPr>
      <w:r>
        <w:t>Comparable reported landed and sales data</w:t>
      </w:r>
    </w:p>
    <w:p w14:paraId="3641ADB0" w14:textId="0434527F" w:rsidR="009B2A5A" w:rsidRDefault="009B2A5A" w:rsidP="00F46C07">
      <w:pPr>
        <w:pStyle w:val="ListParagraph"/>
        <w:numPr>
          <w:ilvl w:val="0"/>
          <w:numId w:val="48"/>
        </w:numPr>
      </w:pPr>
      <w:r>
        <w:t>IUU sighting activities and standard reporting that does not exist yet</w:t>
      </w:r>
    </w:p>
    <w:p w14:paraId="10B11015" w14:textId="77777777" w:rsidR="009B2A5A" w:rsidRDefault="009B2A5A" w:rsidP="009B2A5A">
      <w:r>
        <w:t xml:space="preserve">Although being a worldwide concern, IUU fishing assessment relies on very heterogeneous data coming from a lot of different scattered sources. </w:t>
      </w:r>
    </w:p>
    <w:p w14:paraId="73C2B29E" w14:textId="77777777" w:rsidR="009B2A5A" w:rsidRDefault="009B2A5A" w:rsidP="009B2A5A"/>
    <w:p w14:paraId="0F4B520F" w14:textId="34DF5A32" w:rsidR="009B2A5A" w:rsidRPr="00EE41AA" w:rsidRDefault="009B2A5A" w:rsidP="009B2A5A">
      <w:pPr>
        <w:rPr>
          <w:b/>
        </w:rPr>
      </w:pPr>
      <w:r w:rsidRPr="00EE41AA">
        <w:rPr>
          <w:b/>
        </w:rPr>
        <w:t>Coastal - Maritime Tourism</w:t>
      </w:r>
    </w:p>
    <w:p w14:paraId="5797CA43" w14:textId="77777777" w:rsidR="009B2A5A" w:rsidRDefault="009B2A5A" w:rsidP="009B2A5A">
      <w:r>
        <w:t xml:space="preserve">This domain is for some countries of crucial economic importance. Tourism includes related infrastructure (hotels, marinas, restaurants, beaches) that can have an impact on marine environment and activities such as sport fishing, scuba diving, sailing, speedboats, with impacts such as pollution, pressure on local fish resources, etc. Few data and studies are made on these </w:t>
      </w:r>
      <w:r>
        <w:lastRenderedPageBreak/>
        <w:t>impacts. Globally, tourism is managed by independent private businesses, which do not generate a large amount of data.</w:t>
      </w:r>
    </w:p>
    <w:p w14:paraId="75374ABF" w14:textId="77777777" w:rsidR="009B2A5A" w:rsidRDefault="009B2A5A" w:rsidP="009B2A5A">
      <w:r>
        <w:t xml:space="preserve">Tourism activities mainly produce exploitation data (income, number of staff, production, and turn over) for private/internal use.  </w:t>
      </w:r>
    </w:p>
    <w:p w14:paraId="653B7C7E" w14:textId="77777777" w:rsidR="009B2A5A" w:rsidRDefault="009B2A5A" w:rsidP="009B2A5A"/>
    <w:p w14:paraId="3623D866" w14:textId="7793F9BE" w:rsidR="009B2A5A" w:rsidRPr="00EE41AA" w:rsidRDefault="009B2A5A" w:rsidP="009B2A5A">
      <w:pPr>
        <w:rPr>
          <w:b/>
        </w:rPr>
      </w:pPr>
      <w:r w:rsidRPr="00EE41AA">
        <w:rPr>
          <w:b/>
        </w:rPr>
        <w:t>Oil / Gas Exploration and Exploitation and Infrastructure (Platforms, Pipes, Storage)</w:t>
      </w:r>
    </w:p>
    <w:p w14:paraId="183186BE" w14:textId="77777777" w:rsidR="009B2A5A" w:rsidRDefault="009B2A5A" w:rsidP="009B2A5A">
      <w:r>
        <w:t>This domain is also for some countries of crucial economic importance. Mainly exploitation is done in high sea, although off shore could be found close to the shore in some African countries (Nigeria for instance). This domain encompasses all activities related to sea fossil fuel exploitation that is mainly static, produces limited data (exploitation statistics), and consumes limited data (weather forecasts, staff rotation schema).</w:t>
      </w:r>
    </w:p>
    <w:p w14:paraId="3F0AD7A7" w14:textId="77777777" w:rsidR="009B2A5A" w:rsidRDefault="009B2A5A" w:rsidP="009B2A5A">
      <w:r>
        <w:t>Maritime transport does not impact the ocean (except in rare occasions with an accident resulting in catastrophic pollution). It does not report except on its position and does not interact with maritime resources. It produces one type of data (position), and consumes limited data (weather forecasts).</w:t>
      </w:r>
    </w:p>
    <w:p w14:paraId="59EF27B7" w14:textId="77777777" w:rsidR="00EE41AA" w:rsidRDefault="00EE41AA" w:rsidP="009B2A5A"/>
    <w:p w14:paraId="79FCC0C2" w14:textId="77777777" w:rsidR="00EE41AA" w:rsidRPr="00EE41AA" w:rsidRDefault="00EE41AA" w:rsidP="00EE41AA">
      <w:pPr>
        <w:rPr>
          <w:b/>
        </w:rPr>
      </w:pPr>
      <w:r w:rsidRPr="00EE41AA">
        <w:rPr>
          <w:b/>
        </w:rPr>
        <w:t>Piracy</w:t>
      </w:r>
    </w:p>
    <w:p w14:paraId="707BD6DF" w14:textId="77777777" w:rsidR="00EE41AA" w:rsidRDefault="00EE41AA" w:rsidP="00EE41AA">
      <w:r>
        <w:t xml:space="preserve">Marine piracy is a worldwide issue with a serious impact on maritime commercial routes and marine fisheries. Although of crucial importance for safety at sea with an impact on fisheries (dramatic decrease of fisheries in certain parts of Indian Ocean for instance), such impact is not yet monitored. NATO is working on Piracy and express’s interest and need for secured cloud services. </w:t>
      </w:r>
    </w:p>
    <w:p w14:paraId="1DFFF717" w14:textId="77777777" w:rsidR="009B2A5A" w:rsidRDefault="009B2A5A" w:rsidP="009B2A5A"/>
    <w:p w14:paraId="7FB6E386" w14:textId="3B325AC0" w:rsidR="009B2A5A" w:rsidRPr="00EE41AA" w:rsidRDefault="009B2A5A" w:rsidP="009B2A5A">
      <w:pPr>
        <w:rPr>
          <w:b/>
        </w:rPr>
      </w:pPr>
      <w:r w:rsidRPr="00EE41AA">
        <w:rPr>
          <w:b/>
        </w:rPr>
        <w:t>Maritime Transportation and Infrastructure (Main Sea Routes, Ports and Lighthouses)</w:t>
      </w:r>
    </w:p>
    <w:p w14:paraId="26439866" w14:textId="712AF981" w:rsidR="009B2A5A" w:rsidRDefault="009B2A5A" w:rsidP="009B2A5A">
      <w:r>
        <w:t>This domain encompasses all commercial and non-commercial marine transportation activities and related infrastructure.</w:t>
      </w:r>
      <w:r w:rsidR="00EE41AA">
        <w:t xml:space="preserve"> D</w:t>
      </w:r>
      <w:r w:rsidR="00EE41AA" w:rsidRPr="00EE41AA">
        <w:t>ata</w:t>
      </w:r>
      <w:r w:rsidR="00EE41AA">
        <w:t xml:space="preserve"> produced are </w:t>
      </w:r>
      <w:r w:rsidR="00EE41AA" w:rsidRPr="00EE41AA">
        <w:t>maritime traffic: number of vessels at sea, quantities/values of good transported and landed in port</w:t>
      </w:r>
      <w:r w:rsidR="002B1678">
        <w:t xml:space="preserve">, </w:t>
      </w:r>
      <w:r w:rsidR="00D54BAD">
        <w:t xml:space="preserve">and </w:t>
      </w:r>
      <w:r w:rsidR="002B1678" w:rsidRPr="002B1678">
        <w:t>number of accidents</w:t>
      </w:r>
      <w:r w:rsidR="002B1678">
        <w:t xml:space="preserve">. </w:t>
      </w:r>
    </w:p>
    <w:p w14:paraId="0A3A392E" w14:textId="77777777" w:rsidR="009B2A5A" w:rsidRDefault="009B2A5A" w:rsidP="009B2A5A"/>
    <w:p w14:paraId="76B04F0F" w14:textId="15D03D83" w:rsidR="009B2A5A" w:rsidRPr="00EE41AA" w:rsidRDefault="009B2A5A" w:rsidP="009B2A5A">
      <w:pPr>
        <w:rPr>
          <w:b/>
        </w:rPr>
      </w:pPr>
      <w:r w:rsidRPr="00EE41AA">
        <w:rPr>
          <w:b/>
        </w:rPr>
        <w:t>Offshore wind turbines and related sustainable energy infrastructure (cables)</w:t>
      </w:r>
    </w:p>
    <w:p w14:paraId="23933CBD" w14:textId="136E528E" w:rsidR="00EE41AA" w:rsidRDefault="009B2A5A" w:rsidP="009B2A5A">
      <w:r>
        <w:t>This relatively new domain includes all offshore wind turbines and new undersea or tidal turbines.</w:t>
      </w:r>
      <w:r w:rsidR="00D54BAD" w:rsidRPr="00D54BAD">
        <w:t xml:space="preserve"> </w:t>
      </w:r>
      <w:r w:rsidR="00D54BAD">
        <w:t>Data produced includes: number</w:t>
      </w:r>
      <w:r w:rsidR="00D54BAD" w:rsidRPr="00D54BAD">
        <w:t xml:space="preserve"> of turbines and poten</w:t>
      </w:r>
      <w:r w:rsidR="00D54BAD">
        <w:t>tial power production available</w:t>
      </w:r>
      <w:r w:rsidR="00910F2B">
        <w:t>/</w:t>
      </w:r>
      <w:r w:rsidR="00D54BAD" w:rsidRPr="00D54BAD">
        <w:t>actual product</w:t>
      </w:r>
      <w:r w:rsidR="00D54BAD">
        <w:t>ion of these turbines per day (</w:t>
      </w:r>
      <w:r w:rsidR="00D54BAD" w:rsidRPr="00D54BAD">
        <w:t>to be compared with winds to measure turbines efficiency)</w:t>
      </w:r>
      <w:r w:rsidR="00910F2B">
        <w:t>,</w:t>
      </w:r>
      <w:r w:rsidR="00E70C60">
        <w:t xml:space="preserve"> </w:t>
      </w:r>
      <w:r w:rsidR="00E70C60" w:rsidRPr="00E70C60">
        <w:t>position of main marine power</w:t>
      </w:r>
      <w:r w:rsidR="00E70C60">
        <w:t xml:space="preserve"> cables from turbines to land, </w:t>
      </w:r>
      <w:r w:rsidR="0007753D">
        <w:t>and number of kilometres</w:t>
      </w:r>
      <w:r w:rsidR="00E70C60" w:rsidRPr="00E70C60">
        <w:t xml:space="preserve"> of these cables (gives an indication on loss of energy)</w:t>
      </w:r>
      <w:r w:rsidR="00E70C60">
        <w:t xml:space="preserve">. </w:t>
      </w:r>
    </w:p>
    <w:p w14:paraId="732B834E" w14:textId="77777777" w:rsidR="009B2A5A" w:rsidRDefault="009B2A5A" w:rsidP="009B2A5A"/>
    <w:p w14:paraId="4C96437A" w14:textId="77777777" w:rsidR="009B2A5A" w:rsidRPr="009B2A5A" w:rsidRDefault="009B2A5A" w:rsidP="009B2A5A"/>
    <w:sectPr w:rsidR="009B2A5A" w:rsidRPr="009B2A5A" w:rsidSect="00B25C3B">
      <w:headerReference w:type="default" r:id="rId36"/>
      <w:footerReference w:type="default" r:id="rId37"/>
      <w:footerReference w:type="first" r:id="rId38"/>
      <w:pgSz w:w="11906" w:h="16838"/>
      <w:pgMar w:top="1985" w:right="1440" w:bottom="1440" w:left="1440" w:header="993" w:footer="265"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D33A4" w14:textId="77777777" w:rsidR="007F7E61" w:rsidRDefault="007F7E61" w:rsidP="00835E24">
      <w:pPr>
        <w:spacing w:after="0" w:line="240" w:lineRule="auto"/>
      </w:pPr>
      <w:r>
        <w:separator/>
      </w:r>
    </w:p>
  </w:endnote>
  <w:endnote w:type="continuationSeparator" w:id="0">
    <w:p w14:paraId="20B7F085" w14:textId="77777777" w:rsidR="007F7E61" w:rsidRDefault="007F7E6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PFSquareSansPro-Regular">
    <w:altName w:val="ＭＳ 明朝"/>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B5E9" w14:textId="77777777" w:rsidR="007F7E61" w:rsidRDefault="007F7E6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F7E61" w14:paraId="4ADBA1F9" w14:textId="77777777" w:rsidTr="00D065EF">
      <w:trPr>
        <w:trHeight w:val="857"/>
      </w:trPr>
      <w:tc>
        <w:tcPr>
          <w:tcW w:w="3060" w:type="dxa"/>
          <w:vAlign w:val="bottom"/>
        </w:tcPr>
        <w:p w14:paraId="6A9E8987" w14:textId="77777777" w:rsidR="007F7E61" w:rsidRDefault="007F7E61" w:rsidP="00D065EF">
          <w:pPr>
            <w:pStyle w:val="Header"/>
            <w:jc w:val="left"/>
          </w:pPr>
          <w:r>
            <w:rPr>
              <w:noProof/>
              <w:lang w:val="en-US"/>
            </w:rPr>
            <w:drawing>
              <wp:inline distT="0" distB="0" distL="0" distR="0" wp14:anchorId="3235DCD9" wp14:editId="5766428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F0EF0BC" w14:textId="77777777" w:rsidR="007F7E61" w:rsidRDefault="007F7E61" w:rsidP="002D1B9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5646">
                <w:rPr>
                  <w:noProof/>
                </w:rPr>
                <w:t>6</w:t>
              </w:r>
              <w:r>
                <w:rPr>
                  <w:noProof/>
                </w:rPr>
                <w:fldChar w:fldCharType="end"/>
              </w:r>
            </w:sdtContent>
          </w:sdt>
        </w:p>
      </w:tc>
      <w:tc>
        <w:tcPr>
          <w:tcW w:w="3060" w:type="dxa"/>
          <w:vAlign w:val="bottom"/>
        </w:tcPr>
        <w:p w14:paraId="5B363D54" w14:textId="77777777" w:rsidR="007F7E61" w:rsidRDefault="007F7E61" w:rsidP="002D1B9B">
          <w:pPr>
            <w:pStyle w:val="Header"/>
            <w:jc w:val="right"/>
          </w:pPr>
          <w:r>
            <w:rPr>
              <w:noProof/>
              <w:lang w:val="en-US"/>
            </w:rPr>
            <w:drawing>
              <wp:inline distT="0" distB="0" distL="0" distR="0" wp14:anchorId="09122842" wp14:editId="189F13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19ADB" w14:textId="77777777" w:rsidR="007F7E61" w:rsidRDefault="007F7E61"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F7E61" w14:paraId="50BEB953" w14:textId="77777777" w:rsidTr="0010672E">
      <w:tc>
        <w:tcPr>
          <w:tcW w:w="1242" w:type="dxa"/>
          <w:vAlign w:val="center"/>
        </w:tcPr>
        <w:p w14:paraId="018F59B3" w14:textId="77777777" w:rsidR="007F7E61" w:rsidRDefault="007F7E61" w:rsidP="0010672E">
          <w:pPr>
            <w:pStyle w:val="Footer"/>
            <w:jc w:val="center"/>
          </w:pPr>
          <w:r>
            <w:rPr>
              <w:noProof/>
              <w:lang w:val="en-US"/>
            </w:rPr>
            <w:drawing>
              <wp:inline distT="0" distB="0" distL="0" distR="0" wp14:anchorId="29C8EADC" wp14:editId="1BE6C5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370DE7F" w14:textId="77777777" w:rsidR="007F7E61" w:rsidRPr="00962667" w:rsidRDefault="007F7E61" w:rsidP="002D1B9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C14B05D" w14:textId="77777777" w:rsidR="007F7E61" w:rsidRPr="00962667" w:rsidRDefault="007F7E61" w:rsidP="002D1B9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D88151" w14:textId="77777777" w:rsidR="007F7E61" w:rsidRDefault="007F7E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E5F6C" w14:textId="77777777" w:rsidR="007F7E61" w:rsidRDefault="007F7E61" w:rsidP="00835E24">
      <w:pPr>
        <w:spacing w:after="0" w:line="240" w:lineRule="auto"/>
      </w:pPr>
      <w:r>
        <w:separator/>
      </w:r>
    </w:p>
  </w:footnote>
  <w:footnote w:type="continuationSeparator" w:id="0">
    <w:p w14:paraId="59045A07" w14:textId="77777777" w:rsidR="007F7E61" w:rsidRDefault="007F7E61" w:rsidP="00835E24">
      <w:pPr>
        <w:spacing w:after="0" w:line="240" w:lineRule="auto"/>
      </w:pPr>
      <w:r>
        <w:continuationSeparator/>
      </w:r>
    </w:p>
  </w:footnote>
  <w:footnote w:id="1">
    <w:p w14:paraId="070C4828" w14:textId="4AD9FABA" w:rsidR="007F7E61" w:rsidRPr="00B063B9" w:rsidRDefault="007F7E61">
      <w:pPr>
        <w:pStyle w:val="FootnoteText"/>
        <w:rPr>
          <w:lang w:val="en-US"/>
        </w:rPr>
      </w:pPr>
      <w:r>
        <w:rPr>
          <w:rStyle w:val="FootnoteReference"/>
        </w:rPr>
        <w:footnoteRef/>
      </w:r>
      <w:r>
        <w:t xml:space="preserve"> </w:t>
      </w:r>
      <w:r w:rsidRPr="00826D18">
        <w:t>http://www.i-marine.eu/Pages/Home.aspx</w:t>
      </w:r>
    </w:p>
  </w:footnote>
  <w:footnote w:id="2">
    <w:p w14:paraId="46889C30" w14:textId="3966247E" w:rsidR="007F7E61" w:rsidRPr="00B063B9" w:rsidRDefault="007F7E61">
      <w:pPr>
        <w:pStyle w:val="FootnoteText"/>
      </w:pPr>
      <w:r>
        <w:rPr>
          <w:rStyle w:val="FootnoteReference"/>
        </w:rPr>
        <w:footnoteRef/>
      </w:r>
      <w:r>
        <w:t xml:space="preserve"> </w:t>
      </w:r>
      <w:r w:rsidRPr="00FF5004">
        <w:t>https://www.d4science.org/</w:t>
      </w:r>
    </w:p>
  </w:footnote>
  <w:footnote w:id="3">
    <w:p w14:paraId="2677916F" w14:textId="344FF03F" w:rsidR="007F7E61" w:rsidRPr="003F74F1" w:rsidRDefault="007F7E61">
      <w:pPr>
        <w:pStyle w:val="FootnoteText"/>
      </w:pPr>
      <w:r>
        <w:rPr>
          <w:rStyle w:val="FootnoteReference"/>
        </w:rPr>
        <w:footnoteRef/>
      </w:r>
      <w:r>
        <w:t xml:space="preserve"> The word “</w:t>
      </w:r>
      <w:r w:rsidRPr="003F74F1">
        <w:t>domain” is used to break-down the Fishery and Marine Sciences Data Analysis Sector into sub-sectors, rather field</w:t>
      </w:r>
      <w:r>
        <w:t>s</w:t>
      </w:r>
      <w:r w:rsidRPr="003F74F1">
        <w:t xml:space="preserve"> of study/action. </w:t>
      </w:r>
    </w:p>
  </w:footnote>
  <w:footnote w:id="4">
    <w:p w14:paraId="7F42E96F" w14:textId="77777777" w:rsidR="007F7E61" w:rsidRPr="002B5004" w:rsidRDefault="007F7E61">
      <w:pPr>
        <w:pStyle w:val="FootnoteText"/>
      </w:pPr>
      <w:r>
        <w:rPr>
          <w:rStyle w:val="FootnoteReference"/>
        </w:rPr>
        <w:footnoteRef/>
      </w:r>
      <w:r>
        <w:t xml:space="preserve"> </w:t>
      </w:r>
      <w:r w:rsidRPr="009724DF">
        <w:t>https://www.egi.eu/about/egi-engage/</w:t>
      </w:r>
    </w:p>
  </w:footnote>
  <w:footnote w:id="5">
    <w:p w14:paraId="45024235" w14:textId="77777777" w:rsidR="007F7E61" w:rsidRPr="00835CBD" w:rsidRDefault="007F7E61">
      <w:pPr>
        <w:pStyle w:val="FootnoteText"/>
      </w:pPr>
      <w:r>
        <w:rPr>
          <w:rStyle w:val="FootnoteReference"/>
        </w:rPr>
        <w:footnoteRef/>
      </w:r>
      <w:r w:rsidRPr="00835CBD">
        <w:t xml:space="preserve"> http://www.egi.eu/news-and-media/publications/OpenScienceCommons_v3.pdf</w:t>
      </w:r>
    </w:p>
  </w:footnote>
  <w:footnote w:id="6">
    <w:p w14:paraId="02B2C0E7" w14:textId="77777777" w:rsidR="007F7E61" w:rsidRPr="00835CBD" w:rsidRDefault="007F7E61">
      <w:pPr>
        <w:pStyle w:val="FootnoteText"/>
      </w:pPr>
      <w:r>
        <w:rPr>
          <w:rStyle w:val="FootnoteReference"/>
        </w:rPr>
        <w:footnoteRef/>
      </w:r>
      <w:r w:rsidRPr="00835CBD">
        <w:t xml:space="preserve"> https://wiki.egi.eu/wiki/EGI-Engage:WP2</w:t>
      </w:r>
    </w:p>
  </w:footnote>
  <w:footnote w:id="7">
    <w:p w14:paraId="6016F3E5" w14:textId="1B5BFAC3" w:rsidR="007F7E61" w:rsidRPr="00CD5A18" w:rsidRDefault="007F7E61">
      <w:pPr>
        <w:pStyle w:val="FootnoteText"/>
      </w:pPr>
      <w:r>
        <w:rPr>
          <w:rStyle w:val="FootnoteReference"/>
        </w:rPr>
        <w:footnoteRef/>
      </w:r>
      <w:r>
        <w:t xml:space="preserve"> </w:t>
      </w:r>
      <w:r w:rsidRPr="00835CBD">
        <w:t>http://ec.europa.eu/fisheries/news_and_events/events/national_strategic_plans/emff_en.pdf</w:t>
      </w:r>
    </w:p>
  </w:footnote>
  <w:footnote w:id="8">
    <w:p w14:paraId="5534DAD8" w14:textId="77777777" w:rsidR="007F7E61" w:rsidRPr="000449FE" w:rsidRDefault="007F7E61">
      <w:pPr>
        <w:pStyle w:val="FootnoteText"/>
      </w:pPr>
      <w:r>
        <w:rPr>
          <w:rStyle w:val="FootnoteReference"/>
        </w:rPr>
        <w:footnoteRef/>
      </w:r>
      <w:r>
        <w:t xml:space="preserve"> </w:t>
      </w:r>
      <w:r w:rsidRPr="000449FE">
        <w:t>Fishery http://www.fao.org/faoterm/viewentry/en/?entryId=98327</w:t>
      </w:r>
    </w:p>
  </w:footnote>
  <w:footnote w:id="9">
    <w:p w14:paraId="67BC60B7" w14:textId="77777777" w:rsidR="007F7E61" w:rsidRPr="000449FE" w:rsidRDefault="007F7E61">
      <w:pPr>
        <w:pStyle w:val="FootnoteText"/>
      </w:pPr>
      <w:r>
        <w:rPr>
          <w:rStyle w:val="FootnoteReference"/>
        </w:rPr>
        <w:footnoteRef/>
      </w:r>
      <w:r>
        <w:t xml:space="preserve"> </w:t>
      </w:r>
      <w:r w:rsidRPr="000449FE">
        <w:t>Aquaculture http://www.fao.org/faoterm/viewentry/en/?entryId=1222</w:t>
      </w:r>
    </w:p>
  </w:footnote>
  <w:footnote w:id="10">
    <w:p w14:paraId="40D73AED" w14:textId="77777777" w:rsidR="007F7E61" w:rsidRPr="00F1499E" w:rsidRDefault="007F7E61">
      <w:pPr>
        <w:pStyle w:val="FootnoteText"/>
      </w:pPr>
      <w:r>
        <w:rPr>
          <w:rStyle w:val="FootnoteReference"/>
        </w:rPr>
        <w:footnoteRef/>
      </w:r>
      <w:r>
        <w:t xml:space="preserve"> </w:t>
      </w:r>
      <w:r w:rsidRPr="00F1499E">
        <w:t>http://europe.rd-alliance.org/rda-europe</w:t>
      </w:r>
    </w:p>
  </w:footnote>
  <w:footnote w:id="11">
    <w:p w14:paraId="1BFC65E6" w14:textId="77777777" w:rsidR="007F7E61" w:rsidRPr="00847FA6" w:rsidRDefault="007F7E61">
      <w:pPr>
        <w:pStyle w:val="FootnoteText"/>
      </w:pPr>
      <w:r>
        <w:rPr>
          <w:rStyle w:val="FootnoteReference"/>
        </w:rPr>
        <w:footnoteRef/>
      </w:r>
      <w:r>
        <w:t xml:space="preserve"> </w:t>
      </w:r>
      <w:r w:rsidRPr="00847FA6">
        <w:t>http://www.bluebridge-vres.eu/</w:t>
      </w:r>
    </w:p>
  </w:footnote>
  <w:footnote w:id="12">
    <w:p w14:paraId="3CDDED31" w14:textId="77777777" w:rsidR="007F7E61" w:rsidRPr="004E3BFF" w:rsidRDefault="007F7E61">
      <w:pPr>
        <w:pStyle w:val="FootnoteText"/>
      </w:pPr>
      <w:r>
        <w:rPr>
          <w:rStyle w:val="FootnoteReference"/>
        </w:rPr>
        <w:footnoteRef/>
      </w:r>
      <w:r>
        <w:t xml:space="preserve"> </w:t>
      </w:r>
      <w:r w:rsidRPr="004E3BFF">
        <w:t>http://www.fao.org/3/a-i3720e/index.html</w:t>
      </w:r>
    </w:p>
  </w:footnote>
  <w:footnote w:id="13">
    <w:p w14:paraId="1074CBE0" w14:textId="64D9A826" w:rsidR="007F7E61" w:rsidRPr="00F65392" w:rsidRDefault="007F7E61">
      <w:pPr>
        <w:pStyle w:val="FootnoteText"/>
      </w:pPr>
      <w:r>
        <w:rPr>
          <w:rStyle w:val="FootnoteReference"/>
        </w:rPr>
        <w:footnoteRef/>
      </w:r>
      <w:r>
        <w:t xml:space="preserve"> </w:t>
      </w:r>
      <w:r w:rsidRPr="00F65392">
        <w:t>http://ec.europa.eu/fisheries/documentation/publications/pcp_en.pdf</w:t>
      </w:r>
    </w:p>
  </w:footnote>
  <w:footnote w:id="14">
    <w:p w14:paraId="5FF5E3EE" w14:textId="07CD53BA" w:rsidR="007F7E61" w:rsidRPr="00C54E77" w:rsidRDefault="007F7E61">
      <w:pPr>
        <w:pStyle w:val="FootnoteText"/>
      </w:pPr>
      <w:r>
        <w:rPr>
          <w:rStyle w:val="FootnoteReference"/>
        </w:rPr>
        <w:footnoteRef/>
      </w:r>
      <w:r>
        <w:t xml:space="preserve"> </w:t>
      </w:r>
      <w:r w:rsidRPr="00C54E77">
        <w:t xml:space="preserve">The State of World Fisheries and Aquaculture, 2014, </w:t>
      </w:r>
      <w:hyperlink r:id="rId1" w:history="1">
        <w:r w:rsidRPr="000C6111">
          <w:rPr>
            <w:rStyle w:val="Hyperlink"/>
          </w:rPr>
          <w:t>http://www.fao.org/3/a-i3720e/index.html</w:t>
        </w:r>
      </w:hyperlink>
    </w:p>
  </w:footnote>
  <w:footnote w:id="15">
    <w:p w14:paraId="6B11BAF1" w14:textId="2F953678" w:rsidR="007F7E61" w:rsidRPr="00DF6DDE" w:rsidRDefault="007F7E61">
      <w:pPr>
        <w:pStyle w:val="FootnoteText"/>
        <w:rPr>
          <w:lang w:val="it-IT"/>
        </w:rPr>
      </w:pPr>
      <w:r>
        <w:rPr>
          <w:rStyle w:val="FootnoteReference"/>
        </w:rPr>
        <w:footnoteRef/>
      </w:r>
      <w:r w:rsidRPr="00DF6DDE">
        <w:rPr>
          <w:lang w:val="it-IT"/>
        </w:rPr>
        <w:t xml:space="preserve"> EU-DGMARE </w:t>
      </w:r>
      <w:hyperlink r:id="rId2" w:history="1">
        <w:r w:rsidRPr="000C6111">
          <w:rPr>
            <w:rStyle w:val="Hyperlink"/>
            <w:lang w:val="it-IT"/>
          </w:rPr>
          <w:t>http://ec.europa.eu/fisheries/documentation/eu_fisheries_key_facts/index_en.htm</w:t>
        </w:r>
      </w:hyperlink>
    </w:p>
  </w:footnote>
  <w:footnote w:id="16">
    <w:p w14:paraId="0A57614E" w14:textId="360FCF93" w:rsidR="007F7E61" w:rsidRPr="00C54E77" w:rsidRDefault="007F7E61" w:rsidP="00EC2173">
      <w:pPr>
        <w:pStyle w:val="FootnoteText"/>
      </w:pPr>
      <w:r>
        <w:rPr>
          <w:rStyle w:val="FootnoteReference"/>
        </w:rPr>
        <w:footnoteRef/>
      </w:r>
      <w:r>
        <w:t xml:space="preserve"> </w:t>
      </w:r>
      <w:r w:rsidRPr="007904E1">
        <w:t xml:space="preserve">DGMARE Aquaculture employment </w:t>
      </w:r>
      <w:hyperlink r:id="rId3" w:history="1">
        <w:r w:rsidRPr="000C6111">
          <w:rPr>
            <w:rStyle w:val="Hyperlink"/>
          </w:rPr>
          <w:t>http://ec.europa.eu/fisheries/cfp/aquaculture/index_en.htm</w:t>
        </w:r>
      </w:hyperlink>
    </w:p>
  </w:footnote>
  <w:footnote w:id="17">
    <w:p w14:paraId="179B14EB" w14:textId="5325B18D" w:rsidR="007F7E61" w:rsidRPr="00DF6DDE" w:rsidRDefault="007F7E61" w:rsidP="00DF6DDE">
      <w:pPr>
        <w:pStyle w:val="FootnoteText"/>
      </w:pPr>
      <w:r>
        <w:rPr>
          <w:rStyle w:val="FootnoteReference"/>
        </w:rPr>
        <w:footnoteRef/>
      </w:r>
      <w:r>
        <w:t xml:space="preserve"> </w:t>
      </w:r>
      <w:hyperlink r:id="rId4" w:history="1">
        <w:r w:rsidRPr="000C6111">
          <w:rPr>
            <w:rStyle w:val="Hyperlink"/>
          </w:rPr>
          <w:t>http://ec.europa.eu/fisheries/cfp/index_en.htm</w:t>
        </w:r>
      </w:hyperlink>
    </w:p>
  </w:footnote>
  <w:footnote w:id="18">
    <w:p w14:paraId="68193ED8" w14:textId="5E008B33" w:rsidR="007F7E61" w:rsidRPr="00DF6DDE" w:rsidRDefault="007F7E61" w:rsidP="00DF6DDE">
      <w:pPr>
        <w:pStyle w:val="FootnoteText"/>
      </w:pPr>
      <w:r>
        <w:rPr>
          <w:rStyle w:val="FootnoteReference"/>
        </w:rPr>
        <w:footnoteRef/>
      </w:r>
      <w:r>
        <w:t xml:space="preserve"> </w:t>
      </w:r>
      <w:hyperlink r:id="rId5" w:history="1">
        <w:r w:rsidRPr="000C6111">
          <w:rPr>
            <w:rStyle w:val="Hyperlink"/>
          </w:rPr>
          <w:t>http://ec.europa.eu/fisheries/news_and_events/events/national_strategic_plans/emff_en.pdf</w:t>
        </w:r>
      </w:hyperlink>
    </w:p>
  </w:footnote>
  <w:footnote w:id="19">
    <w:p w14:paraId="29FBE866" w14:textId="77777777" w:rsidR="007F7E61" w:rsidRPr="00284407" w:rsidRDefault="007F7E61">
      <w:pPr>
        <w:pStyle w:val="FootnoteText"/>
      </w:pPr>
      <w:r>
        <w:rPr>
          <w:rStyle w:val="FootnoteReference"/>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20">
    <w:p w14:paraId="4A12FB4E" w14:textId="75DD4E5F" w:rsidR="007F7E61" w:rsidRPr="008D0802" w:rsidRDefault="007F7E61">
      <w:pPr>
        <w:pStyle w:val="FootnoteText"/>
      </w:pPr>
      <w:r>
        <w:rPr>
          <w:rStyle w:val="FootnoteReference"/>
        </w:rPr>
        <w:footnoteRef/>
      </w:r>
      <w:r>
        <w:t xml:space="preserve"> </w:t>
      </w:r>
      <w:r w:rsidRPr="00FD4C61">
        <w:t>Nominal catches and landed weight are standard denominations for fisheries exploitation indicators as defined by the Coordinating Working Party on Fisheries Statistics (CWP) http://www.fao.org/fishery/cwp/en</w:t>
      </w:r>
    </w:p>
  </w:footnote>
  <w:footnote w:id="21">
    <w:p w14:paraId="292034E7" w14:textId="77777777" w:rsidR="007F7E61" w:rsidRPr="00524864" w:rsidRDefault="007F7E61">
      <w:pPr>
        <w:pStyle w:val="FootnoteText"/>
      </w:pPr>
      <w:r>
        <w:rPr>
          <w:rStyle w:val="FootnoteReference"/>
        </w:rPr>
        <w:footnoteRef/>
      </w:r>
      <w:r>
        <w:t xml:space="preserve"> Fingerling definition </w:t>
      </w:r>
      <w:r w:rsidRPr="00524864">
        <w:t>http://www.fao.org/faoterm/en/?defaultCollId=14</w:t>
      </w:r>
    </w:p>
  </w:footnote>
  <w:footnote w:id="22">
    <w:p w14:paraId="539A413B" w14:textId="77777777" w:rsidR="007F7E61" w:rsidRPr="00DC53E2" w:rsidRDefault="007F7E61">
      <w:pPr>
        <w:pStyle w:val="FootnoteText"/>
      </w:pPr>
      <w:r>
        <w:rPr>
          <w:rStyle w:val="FootnoteReference"/>
        </w:rPr>
        <w:footnoteRef/>
      </w:r>
      <w:r>
        <w:t xml:space="preserve"> </w:t>
      </w:r>
      <w:r w:rsidRPr="00DC53E2">
        <w:t>https://en.wikipedia.org/wiki/Atlantic_salmon</w:t>
      </w:r>
    </w:p>
  </w:footnote>
  <w:footnote w:id="23">
    <w:p w14:paraId="5FC560EE" w14:textId="77777777" w:rsidR="007F7E61" w:rsidRPr="00DC53E2" w:rsidRDefault="007F7E61">
      <w:pPr>
        <w:pStyle w:val="FootnoteText"/>
      </w:pPr>
      <w:r>
        <w:rPr>
          <w:rStyle w:val="FootnoteReference"/>
        </w:rPr>
        <w:footnoteRef/>
      </w:r>
      <w:r>
        <w:t xml:space="preserve"> </w:t>
      </w:r>
      <w:r w:rsidRPr="00DC53E2">
        <w:t>https://en.wikipedia.org/wiki/Mollusca</w:t>
      </w:r>
    </w:p>
  </w:footnote>
  <w:footnote w:id="24">
    <w:p w14:paraId="322464E7" w14:textId="77777777" w:rsidR="007F7E61" w:rsidRPr="004B20CB" w:rsidRDefault="007F7E61">
      <w:pPr>
        <w:pStyle w:val="FootnoteText"/>
      </w:pPr>
      <w:r>
        <w:rPr>
          <w:rStyle w:val="FootnoteReference"/>
        </w:rPr>
        <w:footnoteRef/>
      </w:r>
      <w:r>
        <w:t xml:space="preserve"> https://www.msc.org</w:t>
      </w:r>
    </w:p>
  </w:footnote>
  <w:footnote w:id="25">
    <w:p w14:paraId="393FAE9C" w14:textId="77777777" w:rsidR="007F7E61" w:rsidRPr="00F77BDE" w:rsidRDefault="007F7E61">
      <w:pPr>
        <w:pStyle w:val="FootnoteText"/>
      </w:pPr>
      <w:r>
        <w:rPr>
          <w:rStyle w:val="FootnoteReference"/>
        </w:rPr>
        <w:footnoteRef/>
      </w:r>
      <w:r>
        <w:t xml:space="preserve"> </w:t>
      </w:r>
      <w:r w:rsidRPr="00F77BDE">
        <w:t>https://ec.europa.eu/growth/tools-databases/minventory/content/eez</w:t>
      </w:r>
    </w:p>
  </w:footnote>
  <w:footnote w:id="26">
    <w:p w14:paraId="5B1A7574" w14:textId="77777777" w:rsidR="007F7E61" w:rsidRPr="00F77BDE" w:rsidRDefault="007F7E61">
      <w:pPr>
        <w:pStyle w:val="FootnoteText"/>
      </w:pPr>
      <w:r>
        <w:rPr>
          <w:rStyle w:val="FootnoteReference"/>
        </w:rPr>
        <w:footnoteRef/>
      </w:r>
      <w:r>
        <w:t xml:space="preserve"> </w:t>
      </w:r>
      <w:r w:rsidRPr="00F77BDE">
        <w:t>http://ec.europa.eu/fisheries/cfp/control/technologies/vms/index_en.htm</w:t>
      </w:r>
    </w:p>
  </w:footnote>
  <w:footnote w:id="27">
    <w:p w14:paraId="2118DABA" w14:textId="77777777" w:rsidR="007F7E61" w:rsidRPr="00FA0E4D" w:rsidRDefault="007F7E61">
      <w:pPr>
        <w:pStyle w:val="FootnoteText"/>
      </w:pPr>
      <w:r>
        <w:rPr>
          <w:rStyle w:val="FootnoteReference"/>
        </w:rPr>
        <w:footnoteRef/>
      </w:r>
      <w:r>
        <w:t xml:space="preserve"> </w:t>
      </w:r>
      <w:r w:rsidRPr="00FA0E4D">
        <w:t>http://www.ices.dk/Pages/default.aspx</w:t>
      </w:r>
    </w:p>
  </w:footnote>
  <w:footnote w:id="28">
    <w:p w14:paraId="518BE783" w14:textId="77777777" w:rsidR="007F7E61" w:rsidRPr="00FA0E4D" w:rsidRDefault="007F7E61">
      <w:pPr>
        <w:pStyle w:val="FootnoteText"/>
      </w:pPr>
      <w:r>
        <w:rPr>
          <w:rStyle w:val="FootnoteReference"/>
        </w:rPr>
        <w:footnoteRef/>
      </w:r>
      <w:r>
        <w:t xml:space="preserve"> </w:t>
      </w:r>
      <w:r w:rsidRPr="00FA0E4D">
        <w:t>https://www.iccat.int/en/</w:t>
      </w:r>
    </w:p>
  </w:footnote>
  <w:footnote w:id="29">
    <w:p w14:paraId="40947169" w14:textId="0B7A147C" w:rsidR="007F7E61" w:rsidRPr="003D1EC0" w:rsidRDefault="007F7E61">
      <w:pPr>
        <w:pStyle w:val="FootnoteText"/>
      </w:pPr>
      <w:r>
        <w:rPr>
          <w:rStyle w:val="FootnoteReference"/>
        </w:rPr>
        <w:footnoteRef/>
      </w:r>
      <w:r>
        <w:t xml:space="preserve"> VMS (Vessel Monitoring System)</w:t>
      </w:r>
      <w:r w:rsidRPr="003D1EC0">
        <w:t xml:space="preserve"> is a satellite-based monitoring system which at regular intervals provides data to the fisheries authorities on the location, course and speed of vessels</w:t>
      </w:r>
    </w:p>
  </w:footnote>
  <w:footnote w:id="30">
    <w:p w14:paraId="3CAB0790" w14:textId="77777777" w:rsidR="007F7E61" w:rsidRPr="00DC53E2" w:rsidRDefault="007F7E61">
      <w:pPr>
        <w:pStyle w:val="FootnoteText"/>
      </w:pPr>
      <w:r>
        <w:rPr>
          <w:rStyle w:val="FootnoteReference"/>
        </w:rPr>
        <w:footnoteRef/>
      </w:r>
      <w:r>
        <w:t xml:space="preserve"> Electronic reporting system</w:t>
      </w:r>
    </w:p>
  </w:footnote>
  <w:footnote w:id="31">
    <w:p w14:paraId="5B895174" w14:textId="77777777" w:rsidR="007F7E61" w:rsidRPr="00774574" w:rsidRDefault="007F7E61" w:rsidP="00AD2DC4">
      <w:pPr>
        <w:pStyle w:val="FootnoteText"/>
      </w:pPr>
      <w:r>
        <w:rPr>
          <w:rStyle w:val="FootnoteReference"/>
        </w:rPr>
        <w:footnoteRef/>
      </w:r>
      <w:r>
        <w:t xml:space="preserve"> </w:t>
      </w:r>
      <w:r w:rsidRPr="00774574">
        <w:t>Directory for Marine fisheries and aquaculture</w:t>
      </w:r>
    </w:p>
  </w:footnote>
  <w:footnote w:id="32">
    <w:p w14:paraId="0F439045" w14:textId="719A3F87" w:rsidR="007F7E61" w:rsidRPr="00774574" w:rsidRDefault="007F7E61" w:rsidP="00AD2DC4">
      <w:pPr>
        <w:pStyle w:val="FootnoteText"/>
      </w:pPr>
      <w:r>
        <w:rPr>
          <w:rStyle w:val="FootnoteReference"/>
        </w:rPr>
        <w:footnoteRef/>
      </w:r>
      <w:r>
        <w:t xml:space="preserve"> </w:t>
      </w:r>
      <w:hyperlink r:id="rId6" w:history="1">
        <w:r w:rsidRPr="000C6111">
          <w:rPr>
            <w:rStyle w:val="Hyperlink"/>
          </w:rPr>
          <w:t>http://wwz.ifremer.fr/</w:t>
        </w:r>
      </w:hyperlink>
    </w:p>
  </w:footnote>
  <w:footnote w:id="33">
    <w:p w14:paraId="17BE12F6" w14:textId="6C28E1E4" w:rsidR="007F7E61" w:rsidRPr="00774574" w:rsidRDefault="007F7E61" w:rsidP="00AD2DC4">
      <w:pPr>
        <w:pStyle w:val="FootnoteText"/>
      </w:pPr>
      <w:r>
        <w:rPr>
          <w:rStyle w:val="FootnoteReference"/>
        </w:rPr>
        <w:footnoteRef/>
      </w:r>
      <w:r>
        <w:t xml:space="preserve"> </w:t>
      </w:r>
      <w:hyperlink r:id="rId7" w:history="1">
        <w:r w:rsidRPr="000C6111">
          <w:rPr>
            <w:rStyle w:val="Hyperlink"/>
          </w:rPr>
          <w:t>https://www.ird.fr/</w:t>
        </w:r>
      </w:hyperlink>
    </w:p>
  </w:footnote>
  <w:footnote w:id="34">
    <w:p w14:paraId="643C5660" w14:textId="776EE315" w:rsidR="007F7E61" w:rsidRPr="00637A0B" w:rsidRDefault="007F7E61">
      <w:pPr>
        <w:pStyle w:val="FootnoteText"/>
      </w:pPr>
      <w:r>
        <w:rPr>
          <w:rStyle w:val="FootnoteReference"/>
        </w:rPr>
        <w:footnoteRef/>
      </w:r>
      <w:r>
        <w:t xml:space="preserve"> </w:t>
      </w:r>
      <w:hyperlink r:id="rId8" w:history="1">
        <w:r w:rsidRPr="000C6111">
          <w:rPr>
            <w:rStyle w:val="Hyperlink"/>
          </w:rPr>
          <w:t>http://www.ices.dk/Pages/default.aspx</w:t>
        </w:r>
      </w:hyperlink>
    </w:p>
  </w:footnote>
  <w:footnote w:id="35">
    <w:p w14:paraId="2A72780A" w14:textId="740A9530" w:rsidR="007F7E61" w:rsidRPr="000E4D2A" w:rsidRDefault="007F7E61" w:rsidP="00AD2DC4">
      <w:pPr>
        <w:pStyle w:val="FootnoteText"/>
      </w:pPr>
      <w:r>
        <w:rPr>
          <w:rStyle w:val="FootnoteReference"/>
        </w:rPr>
        <w:footnoteRef/>
      </w:r>
      <w:r>
        <w:t xml:space="preserve"> North Atlantic Treaty Organization </w:t>
      </w:r>
      <w:hyperlink r:id="rId9" w:history="1">
        <w:r w:rsidRPr="000C6111">
          <w:rPr>
            <w:rStyle w:val="Hyperlink"/>
          </w:rPr>
          <w:t>http://www.nato.int/</w:t>
        </w:r>
      </w:hyperlink>
    </w:p>
  </w:footnote>
  <w:footnote w:id="36">
    <w:p w14:paraId="7E6F38DC" w14:textId="550A3651" w:rsidR="007F7E61" w:rsidRPr="00774574" w:rsidRDefault="007F7E61" w:rsidP="00AD2DC4">
      <w:pPr>
        <w:pStyle w:val="FootnoteText"/>
      </w:pPr>
      <w:r>
        <w:rPr>
          <w:rStyle w:val="FootnoteReference"/>
        </w:rPr>
        <w:footnoteRef/>
      </w:r>
      <w:r>
        <w:t xml:space="preserve"> </w:t>
      </w:r>
      <w:hyperlink r:id="rId10" w:history="1">
        <w:r w:rsidRPr="000C6111">
          <w:rPr>
            <w:rStyle w:val="Hyperlink"/>
          </w:rPr>
          <w:t>http://www.insee.fr/fr/</w:t>
        </w:r>
      </w:hyperlink>
    </w:p>
  </w:footnote>
  <w:footnote w:id="37">
    <w:p w14:paraId="6CDBA3B0" w14:textId="03D2A037" w:rsidR="007F7E61" w:rsidRPr="00D66B50" w:rsidRDefault="007F7E61" w:rsidP="00AD2DC4">
      <w:pPr>
        <w:pStyle w:val="FootnoteText"/>
      </w:pPr>
      <w:r>
        <w:rPr>
          <w:rStyle w:val="FootnoteReference"/>
        </w:rPr>
        <w:footnoteRef/>
      </w:r>
      <w:r>
        <w:t xml:space="preserve"> </w:t>
      </w:r>
      <w:hyperlink r:id="rId11" w:history="1">
        <w:r w:rsidRPr="000C6111">
          <w:rPr>
            <w:rStyle w:val="Hyperlink"/>
          </w:rPr>
          <w:t>http://www.istat.it/en/</w:t>
        </w:r>
      </w:hyperlink>
    </w:p>
  </w:footnote>
  <w:footnote w:id="38">
    <w:p w14:paraId="425908D7" w14:textId="005E1977" w:rsidR="007F7E61" w:rsidRPr="000E4D2A" w:rsidRDefault="007F7E61" w:rsidP="000E1466">
      <w:pPr>
        <w:pStyle w:val="FootnoteText"/>
      </w:pPr>
      <w:r>
        <w:rPr>
          <w:rStyle w:val="FootnoteReference"/>
        </w:rPr>
        <w:footnoteRef/>
      </w:r>
      <w:r>
        <w:t xml:space="preserve"> </w:t>
      </w:r>
      <w:hyperlink r:id="rId12" w:history="1">
        <w:r w:rsidRPr="000C6111">
          <w:rPr>
            <w:rStyle w:val="Hyperlink"/>
          </w:rPr>
          <w:t>http://ec.europa.eu/dgs/maritimeaffairs_fisheries/index_en.htm</w:t>
        </w:r>
      </w:hyperlink>
    </w:p>
  </w:footnote>
  <w:footnote w:id="39">
    <w:p w14:paraId="55F41857" w14:textId="77777777" w:rsidR="007F7E61" w:rsidRPr="000E4D2A" w:rsidRDefault="007F7E61" w:rsidP="000E1466">
      <w:pPr>
        <w:pStyle w:val="FootnoteText"/>
      </w:pPr>
      <w:r>
        <w:rPr>
          <w:rStyle w:val="FootnoteReference"/>
        </w:rPr>
        <w:footnoteRef/>
      </w:r>
      <w:r>
        <w:t xml:space="preserve"> </w:t>
      </w:r>
      <w:r w:rsidRPr="000E4D2A">
        <w:t>https://ec.europa.eu/jrc/</w:t>
      </w:r>
    </w:p>
  </w:footnote>
  <w:footnote w:id="40">
    <w:p w14:paraId="4AEFAEDA" w14:textId="77777777" w:rsidR="007F7E61" w:rsidRPr="00D66B50" w:rsidRDefault="007F7E61" w:rsidP="000E1466">
      <w:pPr>
        <w:pStyle w:val="FootnoteText"/>
      </w:pPr>
      <w:r>
        <w:rPr>
          <w:rStyle w:val="FootnoteReference"/>
        </w:rPr>
        <w:footnoteRef/>
      </w:r>
      <w:r>
        <w:t xml:space="preserve"> </w:t>
      </w:r>
      <w:r w:rsidRPr="00D66B50">
        <w:t>http://ec.europa.eu/eurostat</w:t>
      </w:r>
    </w:p>
  </w:footnote>
  <w:footnote w:id="41">
    <w:p w14:paraId="04C38A26" w14:textId="77777777" w:rsidR="007F7E61" w:rsidRPr="00F77BDE" w:rsidRDefault="007F7E61">
      <w:pPr>
        <w:pStyle w:val="FootnoteText"/>
      </w:pPr>
      <w:r>
        <w:rPr>
          <w:rStyle w:val="FootnoteReference"/>
        </w:rPr>
        <w:footnoteRef/>
      </w:r>
      <w:r>
        <w:t xml:space="preserve"> </w:t>
      </w:r>
      <w:r w:rsidRPr="00F77BDE">
        <w:t>http://wwz.ifremer.fr/</w:t>
      </w:r>
    </w:p>
  </w:footnote>
  <w:footnote w:id="42">
    <w:p w14:paraId="4870AFAD" w14:textId="03A59FE9" w:rsidR="007F7E61" w:rsidRPr="006B4AC4" w:rsidRDefault="007F7E61">
      <w:pPr>
        <w:pStyle w:val="FootnoteText"/>
      </w:pPr>
      <w:r>
        <w:rPr>
          <w:rStyle w:val="FootnoteReference"/>
        </w:rPr>
        <w:footnoteRef/>
      </w:r>
      <w:r>
        <w:t xml:space="preserve"> </w:t>
      </w:r>
      <w:r w:rsidRPr="00F77BDE">
        <w:t>http://www.postgresql.org/</w:t>
      </w:r>
    </w:p>
  </w:footnote>
  <w:footnote w:id="43">
    <w:p w14:paraId="5C977632" w14:textId="77777777" w:rsidR="007F7E61" w:rsidRPr="00F77BDE" w:rsidRDefault="007F7E61">
      <w:pPr>
        <w:pStyle w:val="FootnoteText"/>
      </w:pPr>
      <w:r>
        <w:rPr>
          <w:rStyle w:val="FootnoteReference"/>
        </w:rPr>
        <w:footnoteRef/>
      </w:r>
      <w:r>
        <w:t xml:space="preserve"> </w:t>
      </w:r>
      <w:r w:rsidRPr="00F77BDE">
        <w:t>http://www.unece.org/cefact</w:t>
      </w:r>
    </w:p>
  </w:footnote>
  <w:footnote w:id="44">
    <w:p w14:paraId="399E4451" w14:textId="77777777" w:rsidR="007F7E61" w:rsidRPr="00F77BDE" w:rsidRDefault="007F7E61">
      <w:pPr>
        <w:pStyle w:val="FootnoteText"/>
      </w:pPr>
      <w:r>
        <w:rPr>
          <w:rStyle w:val="FootnoteReference"/>
        </w:rPr>
        <w:footnoteRef/>
      </w:r>
      <w:r>
        <w:t xml:space="preserve"> </w:t>
      </w:r>
      <w:r w:rsidRPr="00F77BDE">
        <w:t>https://www.r-project.org/</w:t>
      </w:r>
    </w:p>
  </w:footnote>
  <w:footnote w:id="45">
    <w:p w14:paraId="52C1A3E4" w14:textId="2B85D082" w:rsidR="007F7E61" w:rsidRPr="005636FE" w:rsidRDefault="007F7E61">
      <w:pPr>
        <w:pStyle w:val="FootnoteText"/>
      </w:pPr>
      <w:r>
        <w:rPr>
          <w:rStyle w:val="FootnoteReference"/>
        </w:rPr>
        <w:footnoteRef/>
      </w:r>
      <w:r>
        <w:t xml:space="preserve"> </w:t>
      </w:r>
      <w:r w:rsidRPr="005636FE">
        <w:t xml:space="preserve">Link to the online questionnaire </w:t>
      </w:r>
      <w:hyperlink r:id="rId13" w:history="1">
        <w:r w:rsidRPr="000C6111">
          <w:rPr>
            <w:rStyle w:val="Hyperlink"/>
          </w:rPr>
          <w:t>https://goo.gl/i26neK</w:t>
        </w:r>
      </w:hyperlink>
    </w:p>
  </w:footnote>
  <w:footnote w:id="46">
    <w:p w14:paraId="7733B1C6" w14:textId="77777777" w:rsidR="007F7E61" w:rsidRPr="00526F82" w:rsidRDefault="007F7E61">
      <w:pPr>
        <w:pStyle w:val="FootnoteText"/>
      </w:pPr>
      <w:r>
        <w:rPr>
          <w:rStyle w:val="FootnoteReference"/>
        </w:rPr>
        <w:footnoteRef/>
      </w:r>
      <w:r>
        <w:t xml:space="preserve"> </w:t>
      </w:r>
      <w:r w:rsidRPr="00526F82">
        <w:t>http://www.grida.no/</w:t>
      </w:r>
    </w:p>
  </w:footnote>
  <w:footnote w:id="47">
    <w:p w14:paraId="1537E85A" w14:textId="77777777" w:rsidR="007F7E61" w:rsidRPr="00526F82" w:rsidRDefault="007F7E61">
      <w:pPr>
        <w:pStyle w:val="FootnoteText"/>
      </w:pPr>
      <w:r>
        <w:rPr>
          <w:rStyle w:val="FootnoteReference"/>
        </w:rPr>
        <w:footnoteRef/>
      </w:r>
      <w:r>
        <w:t xml:space="preserve"> </w:t>
      </w:r>
      <w:r w:rsidRPr="00526F82">
        <w:t>http://www.i2s.gr/</w:t>
      </w:r>
    </w:p>
  </w:footnote>
  <w:footnote w:id="48">
    <w:p w14:paraId="40EA91A3" w14:textId="0814A349" w:rsidR="007F7E61" w:rsidRPr="00D52F35" w:rsidRDefault="007F7E61">
      <w:pPr>
        <w:pStyle w:val="FootnoteText"/>
      </w:pPr>
      <w:r>
        <w:rPr>
          <w:rStyle w:val="FootnoteReference"/>
        </w:rPr>
        <w:footnoteRef/>
      </w:r>
      <w:r>
        <w:t xml:space="preserve"> </w:t>
      </w:r>
      <w:r w:rsidRPr="00D52F35">
        <w:t>http://www.iotc.org/</w:t>
      </w:r>
    </w:p>
  </w:footnote>
  <w:footnote w:id="49">
    <w:p w14:paraId="7881CDEE" w14:textId="0E78D3BB" w:rsidR="007F7E61" w:rsidRPr="003C6F78" w:rsidRDefault="007F7E61">
      <w:pPr>
        <w:pStyle w:val="FootnoteText"/>
      </w:pPr>
      <w:r>
        <w:rPr>
          <w:rStyle w:val="FootnoteReference"/>
        </w:rPr>
        <w:footnoteRef/>
      </w:r>
      <w:r>
        <w:t xml:space="preserve"> </w:t>
      </w:r>
      <w:r w:rsidRPr="003C6F78">
        <w:t>https://www.ird.fr/</w:t>
      </w:r>
    </w:p>
  </w:footnote>
  <w:footnote w:id="50">
    <w:p w14:paraId="2AB3195E" w14:textId="11C464F8" w:rsidR="007F7E61" w:rsidRPr="003C6F78" w:rsidRDefault="007F7E61">
      <w:pPr>
        <w:pStyle w:val="FootnoteText"/>
      </w:pPr>
      <w:r>
        <w:rPr>
          <w:rStyle w:val="FootnoteReference"/>
        </w:rPr>
        <w:footnoteRef/>
      </w:r>
      <w:r>
        <w:t xml:space="preserve"> </w:t>
      </w:r>
      <w:r w:rsidRPr="003C6F78">
        <w:t>http://www.cls.fr/en/</w:t>
      </w:r>
    </w:p>
  </w:footnote>
  <w:footnote w:id="51">
    <w:p w14:paraId="397E9771" w14:textId="0A179D9E" w:rsidR="007F7E61" w:rsidRPr="003C6F78" w:rsidRDefault="007F7E61">
      <w:pPr>
        <w:pStyle w:val="FootnoteText"/>
      </w:pPr>
      <w:r>
        <w:rPr>
          <w:rStyle w:val="FootnoteReference"/>
        </w:rPr>
        <w:footnoteRef/>
      </w:r>
      <w:r>
        <w:t xml:space="preserve"> </w:t>
      </w:r>
      <w:r w:rsidRPr="003C6F78">
        <w:t>https://www.msc.org/it?set_language=it</w:t>
      </w:r>
    </w:p>
  </w:footnote>
  <w:footnote w:id="52">
    <w:p w14:paraId="1CD97C12" w14:textId="77777777" w:rsidR="007F7E61" w:rsidRPr="00526F82" w:rsidRDefault="007F7E61">
      <w:pPr>
        <w:pStyle w:val="FootnoteText"/>
      </w:pPr>
      <w:r>
        <w:rPr>
          <w:rStyle w:val="FootnoteReference"/>
        </w:rPr>
        <w:footnoteRef/>
      </w:r>
      <w:r>
        <w:t xml:space="preserve"> </w:t>
      </w:r>
      <w:r w:rsidRPr="00526F82">
        <w:t>http://www.hcmr.gr/gr/listview2.php?id=8</w:t>
      </w:r>
    </w:p>
  </w:footnote>
  <w:footnote w:id="53">
    <w:p w14:paraId="01A4E13A" w14:textId="6FA8A8D4" w:rsidR="007F7E61" w:rsidRPr="003C6F78" w:rsidRDefault="007F7E61">
      <w:pPr>
        <w:pStyle w:val="FootnoteText"/>
      </w:pPr>
      <w:r>
        <w:rPr>
          <w:rStyle w:val="FootnoteReference"/>
        </w:rPr>
        <w:footnoteRef/>
      </w:r>
      <w:r>
        <w:t xml:space="preserve"> </w:t>
      </w:r>
      <w:r w:rsidRPr="003C6F78">
        <w:t>https://ec.europa.eu/jrc/</w:t>
      </w:r>
    </w:p>
  </w:footnote>
  <w:footnote w:id="54">
    <w:p w14:paraId="2E5AC5D4" w14:textId="53E6BAC4" w:rsidR="007F7E61" w:rsidRPr="003D6384" w:rsidRDefault="007F7E61">
      <w:pPr>
        <w:pStyle w:val="FootnoteText"/>
      </w:pPr>
      <w:r>
        <w:rPr>
          <w:rStyle w:val="FootnoteReference"/>
        </w:rPr>
        <w:footnoteRef/>
      </w:r>
      <w:r>
        <w:t xml:space="preserve"> </w:t>
      </w:r>
      <w:r w:rsidRPr="003D6384">
        <w:t>http://www.developpement-durable.gouv.fr/</w:t>
      </w:r>
    </w:p>
  </w:footnote>
  <w:footnote w:id="55">
    <w:p w14:paraId="5E797AEE" w14:textId="77777777" w:rsidR="007F7E61" w:rsidRPr="00526F82" w:rsidRDefault="007F7E61">
      <w:pPr>
        <w:pStyle w:val="FootnoteText"/>
      </w:pPr>
      <w:r>
        <w:rPr>
          <w:rStyle w:val="FootnoteReference"/>
        </w:rPr>
        <w:footnoteRef/>
      </w:r>
      <w:r>
        <w:t xml:space="preserve"> </w:t>
      </w:r>
      <w:r w:rsidRPr="00526F82">
        <w:t>http://www.ecopath.org/consortium</w:t>
      </w:r>
    </w:p>
  </w:footnote>
  <w:footnote w:id="56">
    <w:p w14:paraId="756DE5BB" w14:textId="77777777" w:rsidR="007F7E61" w:rsidRPr="00526F82" w:rsidRDefault="007F7E61">
      <w:pPr>
        <w:pStyle w:val="FootnoteText"/>
      </w:pPr>
      <w:r>
        <w:rPr>
          <w:rStyle w:val="FootnoteReference"/>
        </w:rPr>
        <w:footnoteRef/>
      </w:r>
      <w:r>
        <w:t xml:space="preserve"> </w:t>
      </w:r>
      <w:r w:rsidRPr="00526F82">
        <w:t>https://www.iaea.org/</w:t>
      </w:r>
    </w:p>
  </w:footnote>
  <w:footnote w:id="57">
    <w:p w14:paraId="4164DDCF" w14:textId="77777777" w:rsidR="007F7E61" w:rsidRPr="00A57015" w:rsidRDefault="007F7E61">
      <w:pPr>
        <w:pStyle w:val="FootnoteText"/>
      </w:pPr>
      <w:r>
        <w:rPr>
          <w:rStyle w:val="FootnoteReference"/>
        </w:rPr>
        <w:footnoteRef/>
      </w:r>
      <w:r>
        <w:t xml:space="preserve"> </w:t>
      </w:r>
      <w:r w:rsidRPr="00A57015">
        <w:t>http://www.prace-ri.eu/</w:t>
      </w:r>
    </w:p>
  </w:footnote>
  <w:footnote w:id="58">
    <w:p w14:paraId="559E1CDF" w14:textId="77777777" w:rsidR="007F7E61" w:rsidRPr="00A57015" w:rsidRDefault="007F7E61">
      <w:pPr>
        <w:pStyle w:val="FootnoteText"/>
      </w:pPr>
      <w:r>
        <w:rPr>
          <w:rStyle w:val="FootnoteReference"/>
        </w:rPr>
        <w:footnoteRef/>
      </w:r>
      <w:r>
        <w:t xml:space="preserve"> </w:t>
      </w:r>
      <w:r w:rsidRPr="00A57015">
        <w:t>http://www.geant.net/</w:t>
      </w:r>
    </w:p>
  </w:footnote>
  <w:footnote w:id="59">
    <w:p w14:paraId="1AF41545" w14:textId="1D007EF0" w:rsidR="007F7E61" w:rsidRPr="00D21B62" w:rsidRDefault="007F7E61">
      <w:pPr>
        <w:pStyle w:val="FootnoteText"/>
      </w:pPr>
      <w:r>
        <w:rPr>
          <w:rStyle w:val="FootnoteReference"/>
        </w:rPr>
        <w:footnoteRef/>
      </w:r>
      <w:r>
        <w:t xml:space="preserve"> Geographic Information System, </w:t>
      </w:r>
      <w:r w:rsidRPr="00D21B62">
        <w:t>a system designed to ca</w:t>
      </w:r>
      <w:r>
        <w:t>pture, store, manipulate, analys</w:t>
      </w:r>
      <w:r w:rsidRPr="00D21B62">
        <w:t>e, manage, and present all types of spatial or geographical data.</w:t>
      </w:r>
    </w:p>
  </w:footnote>
  <w:footnote w:id="60">
    <w:p w14:paraId="72CE05B8" w14:textId="15327B64" w:rsidR="007F7E61" w:rsidRPr="006B4AC4" w:rsidRDefault="007F7E61">
      <w:pPr>
        <w:pStyle w:val="FootnoteText"/>
      </w:pPr>
      <w:r>
        <w:rPr>
          <w:rStyle w:val="FootnoteReference"/>
        </w:rPr>
        <w:footnoteRef/>
      </w:r>
      <w:r>
        <w:t xml:space="preserve"> </w:t>
      </w:r>
      <w:r w:rsidRPr="006B4AC4">
        <w:t>http://iobis.org/mapper/</w:t>
      </w:r>
    </w:p>
  </w:footnote>
  <w:footnote w:id="61">
    <w:p w14:paraId="02140AAE" w14:textId="1A666299" w:rsidR="007F7E61" w:rsidRPr="006B4AC4" w:rsidRDefault="007F7E61">
      <w:pPr>
        <w:pStyle w:val="FootnoteText"/>
      </w:pPr>
      <w:r>
        <w:rPr>
          <w:rStyle w:val="FootnoteReference"/>
        </w:rPr>
        <w:footnoteRef/>
      </w:r>
      <w:r>
        <w:t xml:space="preserve"> </w:t>
      </w:r>
      <w:r w:rsidRPr="006B4AC4">
        <w:t>https://www.nasa.gov/</w:t>
      </w:r>
    </w:p>
  </w:footnote>
  <w:footnote w:id="62">
    <w:p w14:paraId="63CAC16A" w14:textId="3C00EEF3" w:rsidR="007F7E61" w:rsidRPr="006B4AC4" w:rsidRDefault="007F7E61">
      <w:pPr>
        <w:pStyle w:val="FootnoteText"/>
      </w:pPr>
      <w:r>
        <w:rPr>
          <w:rStyle w:val="FootnoteReference"/>
        </w:rPr>
        <w:footnoteRef/>
      </w:r>
      <w:r>
        <w:t xml:space="preserve"> </w:t>
      </w:r>
      <w:r w:rsidRPr="006B4AC4">
        <w:t>http://www.esa.int/ESA</w:t>
      </w:r>
    </w:p>
  </w:footnote>
  <w:footnote w:id="63">
    <w:p w14:paraId="62F81721" w14:textId="67FAC525" w:rsidR="007F7E61" w:rsidRPr="006B4AC4" w:rsidRDefault="007F7E61">
      <w:pPr>
        <w:pStyle w:val="FootnoteText"/>
      </w:pPr>
      <w:r>
        <w:rPr>
          <w:rStyle w:val="FootnoteReference"/>
        </w:rPr>
        <w:footnoteRef/>
      </w:r>
      <w:r>
        <w:t xml:space="preserve"> </w:t>
      </w:r>
      <w:r w:rsidRPr="006B4AC4">
        <w:t>http://www.marinespecies.org/</w:t>
      </w:r>
    </w:p>
  </w:footnote>
  <w:footnote w:id="64">
    <w:p w14:paraId="314883EC" w14:textId="6EC45ADD" w:rsidR="007F7E61" w:rsidRPr="006B4AC4" w:rsidRDefault="007F7E61">
      <w:pPr>
        <w:pStyle w:val="FootnoteText"/>
      </w:pPr>
      <w:r>
        <w:rPr>
          <w:rStyle w:val="FootnoteReference"/>
        </w:rPr>
        <w:footnoteRef/>
      </w:r>
      <w:r>
        <w:t xml:space="preserve"> </w:t>
      </w:r>
      <w:r w:rsidRPr="006B4AC4">
        <w:t>http://www.fishbase.org/</w:t>
      </w:r>
    </w:p>
  </w:footnote>
  <w:footnote w:id="65">
    <w:p w14:paraId="0496DC6A" w14:textId="4E081143" w:rsidR="007F7E61" w:rsidRPr="006B4AC4" w:rsidRDefault="007F7E61">
      <w:pPr>
        <w:pStyle w:val="FootnoteText"/>
      </w:pPr>
      <w:r>
        <w:rPr>
          <w:rStyle w:val="FootnoteReference"/>
        </w:rPr>
        <w:footnoteRef/>
      </w:r>
      <w:r>
        <w:t xml:space="preserve"> </w:t>
      </w:r>
      <w:r w:rsidRPr="006B4AC4">
        <w:t>http://www.sealifebase.org/</w:t>
      </w:r>
    </w:p>
  </w:footnote>
  <w:footnote w:id="66">
    <w:p w14:paraId="605B360B" w14:textId="50A0295F" w:rsidR="007F7E61" w:rsidRPr="006B4AC4" w:rsidRDefault="007F7E61">
      <w:pPr>
        <w:pStyle w:val="FootnoteText"/>
      </w:pPr>
      <w:r>
        <w:rPr>
          <w:rStyle w:val="FootnoteReference"/>
        </w:rPr>
        <w:footnoteRef/>
      </w:r>
      <w:r>
        <w:t xml:space="preserve"> </w:t>
      </w:r>
      <w:r w:rsidRPr="006B4AC4">
        <w:t>http://www.gbif.org/</w:t>
      </w:r>
    </w:p>
  </w:footnote>
  <w:footnote w:id="67">
    <w:p w14:paraId="21EE73A3" w14:textId="3EF3DBE2" w:rsidR="007F7E61" w:rsidRPr="006B4AC4" w:rsidRDefault="007F7E61">
      <w:pPr>
        <w:pStyle w:val="FootnoteText"/>
      </w:pPr>
      <w:r>
        <w:rPr>
          <w:rStyle w:val="FootnoteReference"/>
        </w:rPr>
        <w:footnoteRef/>
      </w:r>
      <w:r>
        <w:t xml:space="preserve"> </w:t>
      </w:r>
      <w:r w:rsidRPr="006B4AC4">
        <w:t>http://www.aquamaps.org/</w:t>
      </w:r>
    </w:p>
  </w:footnote>
  <w:footnote w:id="68">
    <w:p w14:paraId="0AA5F9CC" w14:textId="6F8FBCB4" w:rsidR="007F7E61" w:rsidRPr="006B4AC4" w:rsidRDefault="007F7E61">
      <w:pPr>
        <w:pStyle w:val="FootnoteText"/>
      </w:pPr>
      <w:r>
        <w:rPr>
          <w:rStyle w:val="FootnoteReference"/>
        </w:rPr>
        <w:footnoteRef/>
      </w:r>
      <w:r>
        <w:t xml:space="preserve"> </w:t>
      </w:r>
      <w:r w:rsidRPr="006B4AC4">
        <w:t>http://www.gfdl.noaa.gov</w:t>
      </w:r>
    </w:p>
  </w:footnote>
  <w:footnote w:id="69">
    <w:p w14:paraId="794EB7C6" w14:textId="475FF7C3" w:rsidR="007F7E61" w:rsidRPr="006B4AC4" w:rsidRDefault="007F7E61">
      <w:pPr>
        <w:pStyle w:val="FootnoteText"/>
      </w:pPr>
      <w:r>
        <w:rPr>
          <w:rStyle w:val="FootnoteReference"/>
        </w:rPr>
        <w:footnoteRef/>
      </w:r>
      <w:r>
        <w:t xml:space="preserve"> </w:t>
      </w:r>
      <w:r w:rsidRPr="006B4AC4">
        <w:t>http://www.sibm.it/SITO%20MEDITS/principaleprogramme.htm</w:t>
      </w:r>
    </w:p>
  </w:footnote>
  <w:footnote w:id="70">
    <w:p w14:paraId="2DC68C93" w14:textId="77777777" w:rsidR="007F7E61" w:rsidRPr="00526F82" w:rsidRDefault="007F7E61">
      <w:pPr>
        <w:pStyle w:val="FootnoteText"/>
      </w:pPr>
      <w:r>
        <w:rPr>
          <w:rStyle w:val="FootnoteReference"/>
        </w:rPr>
        <w:footnoteRef/>
      </w:r>
      <w:r>
        <w:t xml:space="preserve"> </w:t>
      </w:r>
      <w:r w:rsidRPr="00526F82">
        <w:t>http://www.lifewatch.eu/</w:t>
      </w:r>
    </w:p>
  </w:footnote>
  <w:footnote w:id="71">
    <w:p w14:paraId="350BBD04" w14:textId="77777777" w:rsidR="007F7E61" w:rsidRPr="00526F82" w:rsidRDefault="007F7E61">
      <w:pPr>
        <w:pStyle w:val="FootnoteText"/>
      </w:pPr>
      <w:r>
        <w:rPr>
          <w:rStyle w:val="FootnoteReference"/>
        </w:rPr>
        <w:footnoteRef/>
      </w:r>
      <w:r>
        <w:t xml:space="preserve"> </w:t>
      </w:r>
      <w:r w:rsidRPr="00526F82">
        <w:t>http://www.fishbase.org/search.php</w:t>
      </w:r>
    </w:p>
  </w:footnote>
  <w:footnote w:id="72">
    <w:p w14:paraId="385EBF0D" w14:textId="7EE218FF" w:rsidR="007F7E61" w:rsidRPr="00EA6993" w:rsidRDefault="007F7E61">
      <w:pPr>
        <w:pStyle w:val="FootnoteText"/>
      </w:pPr>
      <w:r>
        <w:rPr>
          <w:rStyle w:val="FootnoteReference"/>
        </w:rPr>
        <w:footnoteRef/>
      </w:r>
      <w:r>
        <w:t xml:space="preserve"> </w:t>
      </w:r>
      <w:r w:rsidRPr="00EA6993">
        <w:t>http://www.opengeospatial.org/ogc</w:t>
      </w:r>
    </w:p>
  </w:footnote>
  <w:footnote w:id="73">
    <w:p w14:paraId="6AAD538E" w14:textId="44007248" w:rsidR="007F7E61" w:rsidRPr="00EA6993" w:rsidRDefault="007F7E61">
      <w:pPr>
        <w:pStyle w:val="FootnoteText"/>
      </w:pPr>
      <w:r>
        <w:rPr>
          <w:rStyle w:val="FootnoteReference"/>
        </w:rPr>
        <w:footnoteRef/>
      </w:r>
      <w:r>
        <w:t xml:space="preserve"> </w:t>
      </w:r>
      <w:r w:rsidRPr="00EA6993">
        <w:t>http://inspire.ec.europa.eu/</w:t>
      </w:r>
    </w:p>
  </w:footnote>
  <w:footnote w:id="74">
    <w:p w14:paraId="62D350AC" w14:textId="33EE97C7" w:rsidR="007F7E61" w:rsidRPr="006B4AC4" w:rsidRDefault="007F7E61">
      <w:pPr>
        <w:pStyle w:val="FootnoteText"/>
      </w:pPr>
      <w:r>
        <w:rPr>
          <w:rStyle w:val="FootnoteReference"/>
        </w:rPr>
        <w:footnoteRef/>
      </w:r>
      <w:r>
        <w:rPr>
          <w:rStyle w:val="FootnoteReference"/>
        </w:rPr>
        <w:footnoteRef/>
      </w:r>
      <w:r>
        <w:t xml:space="preserve"> </w:t>
      </w:r>
      <w:r w:rsidRPr="006B4AC4">
        <w:t>http://www.opendap.org/</w:t>
      </w:r>
    </w:p>
  </w:footnote>
  <w:footnote w:id="75">
    <w:p w14:paraId="4838126D" w14:textId="2D5530B0" w:rsidR="007F7E61" w:rsidRPr="006B4AC4" w:rsidRDefault="007F7E61">
      <w:pPr>
        <w:pStyle w:val="FootnoteText"/>
      </w:pPr>
      <w:r>
        <w:rPr>
          <w:rStyle w:val="FootnoteReference"/>
        </w:rPr>
        <w:footnoteRef/>
      </w:r>
      <w:r>
        <w:t xml:space="preserve"> </w:t>
      </w:r>
      <w:r w:rsidRPr="006B4AC4">
        <w:t>http://www.unidata.ucar.edu/software/thredds/current/tds/</w:t>
      </w:r>
    </w:p>
  </w:footnote>
  <w:footnote w:id="76">
    <w:p w14:paraId="2682BB4C" w14:textId="4E9A410B" w:rsidR="007F7E61" w:rsidRPr="001747CD" w:rsidRDefault="007F7E61">
      <w:pPr>
        <w:pStyle w:val="FootnoteText"/>
      </w:pPr>
      <w:r>
        <w:rPr>
          <w:rStyle w:val="FootnoteReference"/>
        </w:rPr>
        <w:footnoteRef/>
      </w:r>
      <w:r>
        <w:t xml:space="preserve"> </w:t>
      </w:r>
      <w:r w:rsidRPr="001747CD">
        <w:t>http://www.ecopath.org/</w:t>
      </w:r>
    </w:p>
  </w:footnote>
  <w:footnote w:id="77">
    <w:p w14:paraId="399EA303" w14:textId="68D834B9" w:rsidR="007F7E61" w:rsidRPr="001747CD" w:rsidRDefault="007F7E61">
      <w:pPr>
        <w:pStyle w:val="FootnoteText"/>
      </w:pPr>
      <w:r>
        <w:rPr>
          <w:rStyle w:val="FootnoteReference"/>
        </w:rPr>
        <w:footnoteRef/>
      </w:r>
      <w:r>
        <w:t xml:space="preserve"> </w:t>
      </w:r>
      <w:r w:rsidRPr="001747CD">
        <w:t>https://portal.lifewatchgreece.eu/</w:t>
      </w:r>
    </w:p>
  </w:footnote>
  <w:footnote w:id="78">
    <w:p w14:paraId="1E5F2596" w14:textId="77777777" w:rsidR="007F7E61" w:rsidRPr="00C80044" w:rsidRDefault="007F7E61">
      <w:pPr>
        <w:pStyle w:val="FootnoteText"/>
      </w:pPr>
      <w:r>
        <w:rPr>
          <w:rStyle w:val="FootnoteReference"/>
        </w:rPr>
        <w:footnoteRef/>
      </w:r>
      <w:r>
        <w:t xml:space="preserve"> </w:t>
      </w:r>
      <w:r w:rsidRPr="00C80044">
        <w:t>http://www.i-marine.eu/Pages/Home.aspx</w:t>
      </w:r>
    </w:p>
  </w:footnote>
  <w:footnote w:id="79">
    <w:p w14:paraId="4331AAE2" w14:textId="77777777" w:rsidR="007F7E61" w:rsidRPr="00C80044" w:rsidRDefault="007F7E61">
      <w:pPr>
        <w:pStyle w:val="FootnoteText"/>
      </w:pPr>
      <w:r>
        <w:rPr>
          <w:rStyle w:val="FootnoteReference"/>
        </w:rPr>
        <w:footnoteRef/>
      </w:r>
      <w:r>
        <w:t xml:space="preserve"> </w:t>
      </w:r>
      <w:r w:rsidRPr="00792FCA">
        <w:t>https://www.d4science.org/</w:t>
      </w:r>
    </w:p>
  </w:footnote>
  <w:footnote w:id="80">
    <w:p w14:paraId="63756D33" w14:textId="77777777" w:rsidR="007F7E61" w:rsidRPr="00730378" w:rsidRDefault="007F7E61">
      <w:pPr>
        <w:pStyle w:val="FootnoteText"/>
      </w:pPr>
      <w:r>
        <w:rPr>
          <w:rStyle w:val="FootnoteReference"/>
        </w:rPr>
        <w:footnoteRef/>
      </w:r>
      <w:r w:rsidRPr="00730378">
        <w:t xml:space="preserve"> http://ec.europa.eu/maritimeaffairs/policy/blue_growth/</w:t>
      </w:r>
    </w:p>
  </w:footnote>
  <w:footnote w:id="81">
    <w:p w14:paraId="2AEB3A36" w14:textId="77777777" w:rsidR="007F7E61" w:rsidRPr="00730378" w:rsidRDefault="007F7E61">
      <w:pPr>
        <w:pStyle w:val="FootnoteText"/>
      </w:pPr>
      <w:r>
        <w:rPr>
          <w:rStyle w:val="FootnoteReference"/>
        </w:rPr>
        <w:footnoteRef/>
      </w:r>
      <w:r w:rsidRPr="00730378">
        <w:t xml:space="preserve"> http://ec.europa.eu/europe2020/index_en.htm</w:t>
      </w:r>
    </w:p>
  </w:footnote>
  <w:footnote w:id="82">
    <w:p w14:paraId="223CE702" w14:textId="72BA21E6" w:rsidR="007F7E61" w:rsidRPr="00FF5004" w:rsidRDefault="007F7E61">
      <w:pPr>
        <w:pStyle w:val="FootnoteText"/>
      </w:pPr>
      <w:r>
        <w:rPr>
          <w:rStyle w:val="FootnoteReference"/>
        </w:rPr>
        <w:footnoteRef/>
      </w:r>
      <w:r>
        <w:t xml:space="preserve"> </w:t>
      </w:r>
      <w:r w:rsidRPr="00FF5004">
        <w:t>https://wiki.egi.eu/wiki/EGI-Engage:WP4</w:t>
      </w:r>
    </w:p>
  </w:footnote>
  <w:footnote w:id="83">
    <w:p w14:paraId="24456BA4" w14:textId="12D0CB06" w:rsidR="007F7E61" w:rsidRPr="00FF5004" w:rsidRDefault="007F7E61">
      <w:pPr>
        <w:pStyle w:val="FootnoteText"/>
      </w:pPr>
      <w:r>
        <w:rPr>
          <w:rStyle w:val="FootnoteReference"/>
        </w:rPr>
        <w:footnoteRef/>
      </w:r>
      <w:r>
        <w:t xml:space="preserve"> </w:t>
      </w:r>
      <w:r w:rsidRPr="00FF5004">
        <w:t>https://wiki.egi.eu/wiki/EGI-Engage:WP5</w:t>
      </w:r>
    </w:p>
  </w:footnote>
  <w:footnote w:id="84">
    <w:p w14:paraId="1D24E6B0" w14:textId="77777777" w:rsidR="007F7E61" w:rsidRPr="00730378" w:rsidRDefault="007F7E61" w:rsidP="00F40F93">
      <w:pPr>
        <w:pStyle w:val="FootnoteText"/>
      </w:pPr>
      <w:r>
        <w:rPr>
          <w:rStyle w:val="FootnoteReference"/>
        </w:rPr>
        <w:footnoteRef/>
      </w:r>
      <w:r w:rsidRPr="00730378">
        <w:t xml:space="preserve"> http://www.unece.org/cefact</w:t>
      </w:r>
    </w:p>
  </w:footnote>
  <w:footnote w:id="85">
    <w:p w14:paraId="2BB2A2D7" w14:textId="77777777" w:rsidR="007F7E61" w:rsidRPr="00730378" w:rsidRDefault="007F7E61" w:rsidP="00CA759A">
      <w:pPr>
        <w:pStyle w:val="FootnoteText"/>
      </w:pPr>
      <w:r>
        <w:rPr>
          <w:rStyle w:val="FootnoteReference"/>
        </w:rPr>
        <w:footnoteRef/>
      </w:r>
      <w:r w:rsidRPr="00730378">
        <w:t xml:space="preserve"> https://www.r-project.org/</w:t>
      </w:r>
    </w:p>
  </w:footnote>
  <w:footnote w:id="86">
    <w:p w14:paraId="2E4F8F51" w14:textId="211EA6EC" w:rsidR="007F7E61" w:rsidRPr="00496882" w:rsidRDefault="007F7E61">
      <w:pPr>
        <w:pStyle w:val="FootnoteText"/>
      </w:pPr>
      <w:r>
        <w:rPr>
          <w:rStyle w:val="FootnoteReference"/>
        </w:rPr>
        <w:footnoteRef/>
      </w:r>
      <w:r>
        <w:t xml:space="preserve"> </w:t>
      </w:r>
      <w:r w:rsidRPr="00496882">
        <w:t>http://www.iso.org/iso/home.html</w:t>
      </w:r>
    </w:p>
  </w:footnote>
  <w:footnote w:id="87">
    <w:p w14:paraId="713D6ABB" w14:textId="14902655" w:rsidR="007F7E61" w:rsidRPr="00637A0B" w:rsidRDefault="007F7E61">
      <w:pPr>
        <w:pStyle w:val="FootnoteText"/>
      </w:pPr>
      <w:r>
        <w:rPr>
          <w:rStyle w:val="FootnoteReference"/>
        </w:rPr>
        <w:footnoteRef/>
      </w:r>
      <w:r>
        <w:t xml:space="preserve"> </w:t>
      </w:r>
      <w:r w:rsidRPr="00637A0B">
        <w:t>http://www.fao.org/docrep/x5685e/x5685e04.htm</w:t>
      </w:r>
    </w:p>
  </w:footnote>
  <w:footnote w:id="88">
    <w:p w14:paraId="24DA72D1" w14:textId="4252E019" w:rsidR="007F7E61" w:rsidRPr="00637A0B" w:rsidRDefault="007F7E61">
      <w:pPr>
        <w:pStyle w:val="FootnoteText"/>
      </w:pPr>
      <w:r>
        <w:rPr>
          <w:rStyle w:val="FootnoteReference"/>
        </w:rPr>
        <w:footnoteRef/>
      </w:r>
      <w:r>
        <w:t xml:space="preserve"> </w:t>
      </w:r>
      <w:r w:rsidRPr="00637A0B">
        <w:t>http://firms.fao.org/firms/en</w:t>
      </w:r>
    </w:p>
  </w:footnote>
  <w:footnote w:id="89">
    <w:p w14:paraId="57C57580" w14:textId="52D87DE0" w:rsidR="007F7E61" w:rsidRPr="00637A0B" w:rsidRDefault="007F7E61">
      <w:pPr>
        <w:pStyle w:val="FootnoteText"/>
      </w:pPr>
      <w:r>
        <w:rPr>
          <w:rStyle w:val="FootnoteReference"/>
        </w:rPr>
        <w:footnoteRef/>
      </w:r>
      <w:r>
        <w:t xml:space="preserve"> </w:t>
      </w:r>
      <w:r w:rsidRPr="00637A0B">
        <w:t>http://www.ices.dk/marine-data/data-portals/Pages/RDB-FishFrame.aspx</w:t>
      </w:r>
    </w:p>
  </w:footnote>
  <w:footnote w:id="90">
    <w:p w14:paraId="1823DADB" w14:textId="0F9B9062" w:rsidR="007F7E61" w:rsidRPr="00C86C1B" w:rsidRDefault="007F7E61">
      <w:pPr>
        <w:pStyle w:val="FootnoteText"/>
        <w:rPr>
          <w:lang w:val="en-US"/>
        </w:rPr>
      </w:pPr>
      <w:r>
        <w:rPr>
          <w:rStyle w:val="FootnoteReference"/>
        </w:rPr>
        <w:footnoteRef/>
      </w:r>
      <w:r>
        <w:t xml:space="preserve"> </w:t>
      </w:r>
      <w:proofErr w:type="gramStart"/>
      <w:r w:rsidRPr="00C86C1B">
        <w:t>rt.egi.eu</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F7E61" w14:paraId="67468347" w14:textId="77777777" w:rsidTr="00D065EF">
      <w:tc>
        <w:tcPr>
          <w:tcW w:w="4621" w:type="dxa"/>
        </w:tcPr>
        <w:p w14:paraId="6978EB75" w14:textId="77777777" w:rsidR="007F7E61" w:rsidRDefault="007F7E61" w:rsidP="00163455"/>
      </w:tc>
      <w:tc>
        <w:tcPr>
          <w:tcW w:w="4621" w:type="dxa"/>
        </w:tcPr>
        <w:p w14:paraId="5EEDE3BC" w14:textId="77777777" w:rsidR="007F7E61" w:rsidRDefault="007F7E61" w:rsidP="00D065EF">
          <w:pPr>
            <w:jc w:val="right"/>
          </w:pPr>
          <w:r>
            <w:t>EGI-Engage</w:t>
          </w:r>
        </w:p>
      </w:tc>
    </w:tr>
  </w:tbl>
  <w:p w14:paraId="17272EC9" w14:textId="77777777" w:rsidR="007F7E61" w:rsidRDefault="007F7E61"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125F7"/>
    <w:multiLevelType w:val="hybridMultilevel"/>
    <w:tmpl w:val="662C24C4"/>
    <w:lvl w:ilvl="0" w:tplc="0409000F">
      <w:start w:val="1"/>
      <w:numFmt w:val="decimal"/>
      <w:lvlText w:val="%1."/>
      <w:lvlJc w:val="left"/>
      <w:pPr>
        <w:tabs>
          <w:tab w:val="num" w:pos="720"/>
        </w:tabs>
        <w:ind w:left="720" w:hanging="360"/>
      </w:pPr>
    </w:lvl>
    <w:lvl w:ilvl="1" w:tplc="59EE7790">
      <w:start w:val="1"/>
      <w:numFmt w:val="decimal"/>
      <w:lvlText w:val="%2."/>
      <w:lvlJc w:val="left"/>
      <w:pPr>
        <w:tabs>
          <w:tab w:val="num" w:pos="1440"/>
        </w:tabs>
        <w:ind w:left="1440" w:hanging="360"/>
      </w:pPr>
    </w:lvl>
    <w:lvl w:ilvl="2" w:tplc="35322EC2">
      <w:start w:val="1"/>
      <w:numFmt w:val="decimal"/>
      <w:lvlText w:val="%3."/>
      <w:lvlJc w:val="left"/>
      <w:pPr>
        <w:tabs>
          <w:tab w:val="num" w:pos="2160"/>
        </w:tabs>
        <w:ind w:left="2160" w:hanging="360"/>
      </w:pPr>
    </w:lvl>
    <w:lvl w:ilvl="3" w:tplc="470E6782">
      <w:start w:val="1"/>
      <w:numFmt w:val="decimal"/>
      <w:lvlText w:val="%4."/>
      <w:lvlJc w:val="left"/>
      <w:pPr>
        <w:tabs>
          <w:tab w:val="num" w:pos="2880"/>
        </w:tabs>
        <w:ind w:left="2880" w:hanging="360"/>
      </w:pPr>
    </w:lvl>
    <w:lvl w:ilvl="4" w:tplc="47AABB16">
      <w:start w:val="1"/>
      <w:numFmt w:val="decimal"/>
      <w:lvlText w:val="%5."/>
      <w:lvlJc w:val="left"/>
      <w:pPr>
        <w:tabs>
          <w:tab w:val="num" w:pos="3600"/>
        </w:tabs>
        <w:ind w:left="3600" w:hanging="360"/>
      </w:pPr>
    </w:lvl>
    <w:lvl w:ilvl="5" w:tplc="E9AE6A68">
      <w:start w:val="1"/>
      <w:numFmt w:val="decimal"/>
      <w:lvlText w:val="%6."/>
      <w:lvlJc w:val="left"/>
      <w:pPr>
        <w:tabs>
          <w:tab w:val="num" w:pos="4320"/>
        </w:tabs>
        <w:ind w:left="4320" w:hanging="360"/>
      </w:pPr>
    </w:lvl>
    <w:lvl w:ilvl="6" w:tplc="B42EF01C">
      <w:start w:val="1"/>
      <w:numFmt w:val="decimal"/>
      <w:lvlText w:val="%7."/>
      <w:lvlJc w:val="left"/>
      <w:pPr>
        <w:tabs>
          <w:tab w:val="num" w:pos="5040"/>
        </w:tabs>
        <w:ind w:left="5040" w:hanging="360"/>
      </w:pPr>
    </w:lvl>
    <w:lvl w:ilvl="7" w:tplc="289C4D54">
      <w:start w:val="1"/>
      <w:numFmt w:val="decimal"/>
      <w:lvlText w:val="%8."/>
      <w:lvlJc w:val="left"/>
      <w:pPr>
        <w:tabs>
          <w:tab w:val="num" w:pos="5760"/>
        </w:tabs>
        <w:ind w:left="5760" w:hanging="360"/>
      </w:pPr>
    </w:lvl>
    <w:lvl w:ilvl="8" w:tplc="EFFC4F58">
      <w:start w:val="1"/>
      <w:numFmt w:val="decimal"/>
      <w:lvlText w:val="%9."/>
      <w:lvlJc w:val="left"/>
      <w:pPr>
        <w:tabs>
          <w:tab w:val="num" w:pos="6480"/>
        </w:tabs>
        <w:ind w:left="6480" w:hanging="360"/>
      </w:pPr>
    </w:lvl>
  </w:abstractNum>
  <w:abstractNum w:abstractNumId="4">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F6327"/>
    <w:multiLevelType w:val="hybridMultilevel"/>
    <w:tmpl w:val="104C710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67368C"/>
    <w:multiLevelType w:val="hybridMultilevel"/>
    <w:tmpl w:val="BFD2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C92737"/>
    <w:multiLevelType w:val="hybridMultilevel"/>
    <w:tmpl w:val="52005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E7F8C"/>
    <w:multiLevelType w:val="hybridMultilevel"/>
    <w:tmpl w:val="F5F2DFB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2C5122"/>
    <w:multiLevelType w:val="hybridMultilevel"/>
    <w:tmpl w:val="B4C0D7A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BB0BAD"/>
    <w:multiLevelType w:val="hybridMultilevel"/>
    <w:tmpl w:val="2E92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124F5"/>
    <w:multiLevelType w:val="hybridMultilevel"/>
    <w:tmpl w:val="F4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D420C1"/>
    <w:multiLevelType w:val="hybridMultilevel"/>
    <w:tmpl w:val="6CFEEB4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190A01"/>
    <w:multiLevelType w:val="hybridMultilevel"/>
    <w:tmpl w:val="D1CCF7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3B461F"/>
    <w:multiLevelType w:val="hybridMultilevel"/>
    <w:tmpl w:val="9C282FE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503F25"/>
    <w:multiLevelType w:val="hybridMultilevel"/>
    <w:tmpl w:val="44025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47"/>
  </w:num>
  <w:num w:numId="5">
    <w:abstractNumId w:val="4"/>
  </w:num>
  <w:num w:numId="6">
    <w:abstractNumId w:val="35"/>
  </w:num>
  <w:num w:numId="7">
    <w:abstractNumId w:val="24"/>
  </w:num>
  <w:num w:numId="8">
    <w:abstractNumId w:val="48"/>
  </w:num>
  <w:num w:numId="9">
    <w:abstractNumId w:val="36"/>
  </w:num>
  <w:num w:numId="10">
    <w:abstractNumId w:val="16"/>
  </w:num>
  <w:num w:numId="11">
    <w:abstractNumId w:val="8"/>
  </w:num>
  <w:num w:numId="12">
    <w:abstractNumId w:val="17"/>
  </w:num>
  <w:num w:numId="13">
    <w:abstractNumId w:val="26"/>
  </w:num>
  <w:num w:numId="14">
    <w:abstractNumId w:val="31"/>
  </w:num>
  <w:num w:numId="15">
    <w:abstractNumId w:val="34"/>
  </w:num>
  <w:num w:numId="16">
    <w:abstractNumId w:val="13"/>
  </w:num>
  <w:num w:numId="17">
    <w:abstractNumId w:val="51"/>
  </w:num>
  <w:num w:numId="18">
    <w:abstractNumId w:val="22"/>
  </w:num>
  <w:num w:numId="19">
    <w:abstractNumId w:val="49"/>
  </w:num>
  <w:num w:numId="20">
    <w:abstractNumId w:val="33"/>
  </w:num>
  <w:num w:numId="21">
    <w:abstractNumId w:val="30"/>
  </w:num>
  <w:num w:numId="22">
    <w:abstractNumId w:val="52"/>
  </w:num>
  <w:num w:numId="23">
    <w:abstractNumId w:val="0"/>
  </w:num>
  <w:num w:numId="24">
    <w:abstractNumId w:val="15"/>
  </w:num>
  <w:num w:numId="25">
    <w:abstractNumId w:val="5"/>
  </w:num>
  <w:num w:numId="26">
    <w:abstractNumId w:val="19"/>
  </w:num>
  <w:num w:numId="27">
    <w:abstractNumId w:val="41"/>
  </w:num>
  <w:num w:numId="28">
    <w:abstractNumId w:val="37"/>
  </w:num>
  <w:num w:numId="29">
    <w:abstractNumId w:val="27"/>
  </w:num>
  <w:num w:numId="30">
    <w:abstractNumId w:val="2"/>
  </w:num>
  <w:num w:numId="31">
    <w:abstractNumId w:val="25"/>
  </w:num>
  <w:num w:numId="32">
    <w:abstractNumId w:val="9"/>
  </w:num>
  <w:num w:numId="33">
    <w:abstractNumId w:val="12"/>
  </w:num>
  <w:num w:numId="34">
    <w:abstractNumId w:val="38"/>
  </w:num>
  <w:num w:numId="35">
    <w:abstractNumId w:val="1"/>
  </w:num>
  <w:num w:numId="36">
    <w:abstractNumId w:val="40"/>
  </w:num>
  <w:num w:numId="37">
    <w:abstractNumId w:val="14"/>
  </w:num>
  <w:num w:numId="38">
    <w:abstractNumId w:val="46"/>
  </w:num>
  <w:num w:numId="39">
    <w:abstractNumId w:val="42"/>
  </w:num>
  <w:num w:numId="40">
    <w:abstractNumId w:val="45"/>
  </w:num>
  <w:num w:numId="41">
    <w:abstractNumId w:val="50"/>
  </w:num>
  <w:num w:numId="42">
    <w:abstractNumId w:val="43"/>
  </w:num>
  <w:num w:numId="43">
    <w:abstractNumId w:val="11"/>
  </w:num>
  <w:num w:numId="44">
    <w:abstractNumId w:val="28"/>
  </w:num>
  <w:num w:numId="45">
    <w:abstractNumId w:val="53"/>
  </w:num>
  <w:num w:numId="46">
    <w:abstractNumId w:val="7"/>
  </w:num>
  <w:num w:numId="47">
    <w:abstractNumId w:val="44"/>
  </w:num>
  <w:num w:numId="48">
    <w:abstractNumId w:val="39"/>
  </w:num>
  <w:num w:numId="49">
    <w:abstractNumId w:val="18"/>
  </w:num>
  <w:num w:numId="50">
    <w:abstractNumId w:val="20"/>
  </w:num>
  <w:num w:numId="51">
    <w:abstractNumId w:val="32"/>
  </w:num>
  <w:num w:numId="52">
    <w:abstractNumId w:val="6"/>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CE7"/>
    <w:rsid w:val="000021D7"/>
    <w:rsid w:val="00002C4D"/>
    <w:rsid w:val="00002D4D"/>
    <w:rsid w:val="00006229"/>
    <w:rsid w:val="00010279"/>
    <w:rsid w:val="00010A70"/>
    <w:rsid w:val="00013320"/>
    <w:rsid w:val="00023D0D"/>
    <w:rsid w:val="00026E4F"/>
    <w:rsid w:val="00030419"/>
    <w:rsid w:val="000323EA"/>
    <w:rsid w:val="00033CAF"/>
    <w:rsid w:val="00034B83"/>
    <w:rsid w:val="000356DA"/>
    <w:rsid w:val="0004028A"/>
    <w:rsid w:val="00040510"/>
    <w:rsid w:val="00040E30"/>
    <w:rsid w:val="0004126D"/>
    <w:rsid w:val="00041FE5"/>
    <w:rsid w:val="000449FE"/>
    <w:rsid w:val="00046B54"/>
    <w:rsid w:val="000502D5"/>
    <w:rsid w:val="00050361"/>
    <w:rsid w:val="00053EF6"/>
    <w:rsid w:val="00055678"/>
    <w:rsid w:val="00057A3C"/>
    <w:rsid w:val="00062C7D"/>
    <w:rsid w:val="00064C13"/>
    <w:rsid w:val="000664E4"/>
    <w:rsid w:val="00066B74"/>
    <w:rsid w:val="00066BCF"/>
    <w:rsid w:val="00071DBC"/>
    <w:rsid w:val="0007551E"/>
    <w:rsid w:val="0007753D"/>
    <w:rsid w:val="000806C2"/>
    <w:rsid w:val="000852E1"/>
    <w:rsid w:val="0009276A"/>
    <w:rsid w:val="0009295A"/>
    <w:rsid w:val="00094095"/>
    <w:rsid w:val="00094525"/>
    <w:rsid w:val="000945DC"/>
    <w:rsid w:val="00094DA7"/>
    <w:rsid w:val="000A05BE"/>
    <w:rsid w:val="000A2B3E"/>
    <w:rsid w:val="000A45AF"/>
    <w:rsid w:val="000A4B75"/>
    <w:rsid w:val="000A6C89"/>
    <w:rsid w:val="000A730F"/>
    <w:rsid w:val="000B1242"/>
    <w:rsid w:val="000B170E"/>
    <w:rsid w:val="000B49AE"/>
    <w:rsid w:val="000B53C1"/>
    <w:rsid w:val="000B5DC5"/>
    <w:rsid w:val="000B774D"/>
    <w:rsid w:val="000B7C29"/>
    <w:rsid w:val="000C0AD3"/>
    <w:rsid w:val="000C4EE8"/>
    <w:rsid w:val="000C4F5E"/>
    <w:rsid w:val="000C6B43"/>
    <w:rsid w:val="000C7934"/>
    <w:rsid w:val="000D60D5"/>
    <w:rsid w:val="000E00D2"/>
    <w:rsid w:val="000E1466"/>
    <w:rsid w:val="000E17FC"/>
    <w:rsid w:val="000E35BE"/>
    <w:rsid w:val="000E4D2A"/>
    <w:rsid w:val="000E7B76"/>
    <w:rsid w:val="000F13BA"/>
    <w:rsid w:val="000F2F2B"/>
    <w:rsid w:val="000F6EBA"/>
    <w:rsid w:val="00100581"/>
    <w:rsid w:val="0010088E"/>
    <w:rsid w:val="001013F4"/>
    <w:rsid w:val="00104A4E"/>
    <w:rsid w:val="0010672E"/>
    <w:rsid w:val="00106CBC"/>
    <w:rsid w:val="00107C46"/>
    <w:rsid w:val="001100E5"/>
    <w:rsid w:val="001124A6"/>
    <w:rsid w:val="00112E15"/>
    <w:rsid w:val="00114EA3"/>
    <w:rsid w:val="00115D5C"/>
    <w:rsid w:val="001160F1"/>
    <w:rsid w:val="00124121"/>
    <w:rsid w:val="0012412C"/>
    <w:rsid w:val="001257B3"/>
    <w:rsid w:val="001302B7"/>
    <w:rsid w:val="00130F8B"/>
    <w:rsid w:val="001312E5"/>
    <w:rsid w:val="00140067"/>
    <w:rsid w:val="00145A2D"/>
    <w:rsid w:val="00146241"/>
    <w:rsid w:val="00147F2E"/>
    <w:rsid w:val="001517DB"/>
    <w:rsid w:val="001624FB"/>
    <w:rsid w:val="00163455"/>
    <w:rsid w:val="00163EB1"/>
    <w:rsid w:val="00167472"/>
    <w:rsid w:val="0017086E"/>
    <w:rsid w:val="001747CD"/>
    <w:rsid w:val="00176F87"/>
    <w:rsid w:val="00177972"/>
    <w:rsid w:val="001824BF"/>
    <w:rsid w:val="001848CB"/>
    <w:rsid w:val="00184AAF"/>
    <w:rsid w:val="00185CEC"/>
    <w:rsid w:val="00192EF7"/>
    <w:rsid w:val="00194305"/>
    <w:rsid w:val="001A3077"/>
    <w:rsid w:val="001A3747"/>
    <w:rsid w:val="001A3AEF"/>
    <w:rsid w:val="001A3CF5"/>
    <w:rsid w:val="001A468B"/>
    <w:rsid w:val="001A4BE3"/>
    <w:rsid w:val="001B7085"/>
    <w:rsid w:val="001B7E0E"/>
    <w:rsid w:val="001C1368"/>
    <w:rsid w:val="001C2C6F"/>
    <w:rsid w:val="001C32E1"/>
    <w:rsid w:val="001C5D2E"/>
    <w:rsid w:val="001C68FD"/>
    <w:rsid w:val="001C7D83"/>
    <w:rsid w:val="001D40F2"/>
    <w:rsid w:val="001D4284"/>
    <w:rsid w:val="001D508C"/>
    <w:rsid w:val="001E0D3F"/>
    <w:rsid w:val="001E1AEC"/>
    <w:rsid w:val="001E333D"/>
    <w:rsid w:val="001E4ABC"/>
    <w:rsid w:val="001E6828"/>
    <w:rsid w:val="001F19A8"/>
    <w:rsid w:val="001F3F07"/>
    <w:rsid w:val="00200AC8"/>
    <w:rsid w:val="0020390F"/>
    <w:rsid w:val="002128ED"/>
    <w:rsid w:val="002138C1"/>
    <w:rsid w:val="0021500D"/>
    <w:rsid w:val="0021653D"/>
    <w:rsid w:val="00221D0C"/>
    <w:rsid w:val="002249D7"/>
    <w:rsid w:val="00227B60"/>
    <w:rsid w:val="00227F47"/>
    <w:rsid w:val="00240625"/>
    <w:rsid w:val="0024341E"/>
    <w:rsid w:val="00247A78"/>
    <w:rsid w:val="002534F1"/>
    <w:rsid w:val="002539A4"/>
    <w:rsid w:val="00255A66"/>
    <w:rsid w:val="0025712F"/>
    <w:rsid w:val="00257FA3"/>
    <w:rsid w:val="00262867"/>
    <w:rsid w:val="00263E30"/>
    <w:rsid w:val="00265920"/>
    <w:rsid w:val="00266152"/>
    <w:rsid w:val="00267161"/>
    <w:rsid w:val="002712CE"/>
    <w:rsid w:val="00271CF0"/>
    <w:rsid w:val="002766BA"/>
    <w:rsid w:val="00283160"/>
    <w:rsid w:val="00284407"/>
    <w:rsid w:val="00285606"/>
    <w:rsid w:val="00285668"/>
    <w:rsid w:val="002969EE"/>
    <w:rsid w:val="00297DF9"/>
    <w:rsid w:val="002A04D0"/>
    <w:rsid w:val="002A3C5A"/>
    <w:rsid w:val="002A7241"/>
    <w:rsid w:val="002A7B01"/>
    <w:rsid w:val="002B07A1"/>
    <w:rsid w:val="002B1678"/>
    <w:rsid w:val="002B1DF1"/>
    <w:rsid w:val="002B3143"/>
    <w:rsid w:val="002B5004"/>
    <w:rsid w:val="002C084E"/>
    <w:rsid w:val="002C464F"/>
    <w:rsid w:val="002C6B63"/>
    <w:rsid w:val="002D1B9B"/>
    <w:rsid w:val="002D713B"/>
    <w:rsid w:val="002D7ADE"/>
    <w:rsid w:val="002E1A99"/>
    <w:rsid w:val="002E2E41"/>
    <w:rsid w:val="002E5F1F"/>
    <w:rsid w:val="002E6828"/>
    <w:rsid w:val="002E68C2"/>
    <w:rsid w:val="002E6A71"/>
    <w:rsid w:val="002E7A47"/>
    <w:rsid w:val="002F276B"/>
    <w:rsid w:val="002F2BB5"/>
    <w:rsid w:val="002F3335"/>
    <w:rsid w:val="002F6105"/>
    <w:rsid w:val="00302B5B"/>
    <w:rsid w:val="00302F61"/>
    <w:rsid w:val="00304299"/>
    <w:rsid w:val="00306E8B"/>
    <w:rsid w:val="0031455E"/>
    <w:rsid w:val="0031721E"/>
    <w:rsid w:val="00326F59"/>
    <w:rsid w:val="003300E8"/>
    <w:rsid w:val="00333B4B"/>
    <w:rsid w:val="00333E68"/>
    <w:rsid w:val="0033493D"/>
    <w:rsid w:val="00335036"/>
    <w:rsid w:val="0033555B"/>
    <w:rsid w:val="00337DFA"/>
    <w:rsid w:val="003414E2"/>
    <w:rsid w:val="0034205E"/>
    <w:rsid w:val="003428FC"/>
    <w:rsid w:val="00342F6F"/>
    <w:rsid w:val="0035124F"/>
    <w:rsid w:val="00351912"/>
    <w:rsid w:val="003628F0"/>
    <w:rsid w:val="00363773"/>
    <w:rsid w:val="00363E56"/>
    <w:rsid w:val="00367AB4"/>
    <w:rsid w:val="003704C9"/>
    <w:rsid w:val="00371198"/>
    <w:rsid w:val="003718B0"/>
    <w:rsid w:val="0037600F"/>
    <w:rsid w:val="0038364D"/>
    <w:rsid w:val="00384D2A"/>
    <w:rsid w:val="00394B07"/>
    <w:rsid w:val="003A04E1"/>
    <w:rsid w:val="003A132C"/>
    <w:rsid w:val="003A46D4"/>
    <w:rsid w:val="003A4EA4"/>
    <w:rsid w:val="003A77ED"/>
    <w:rsid w:val="003B05CB"/>
    <w:rsid w:val="003B22E1"/>
    <w:rsid w:val="003B52A0"/>
    <w:rsid w:val="003C0E48"/>
    <w:rsid w:val="003C108B"/>
    <w:rsid w:val="003C1725"/>
    <w:rsid w:val="003C43A4"/>
    <w:rsid w:val="003C54AF"/>
    <w:rsid w:val="003C6F78"/>
    <w:rsid w:val="003D1EC0"/>
    <w:rsid w:val="003D27B2"/>
    <w:rsid w:val="003D6384"/>
    <w:rsid w:val="003D65A3"/>
    <w:rsid w:val="003D756B"/>
    <w:rsid w:val="003D7A9B"/>
    <w:rsid w:val="003E04E3"/>
    <w:rsid w:val="003E18E5"/>
    <w:rsid w:val="003E4D85"/>
    <w:rsid w:val="003E529C"/>
    <w:rsid w:val="003E56A2"/>
    <w:rsid w:val="003F238F"/>
    <w:rsid w:val="003F500E"/>
    <w:rsid w:val="003F5B4D"/>
    <w:rsid w:val="003F5FA1"/>
    <w:rsid w:val="003F74F1"/>
    <w:rsid w:val="00400341"/>
    <w:rsid w:val="004057DA"/>
    <w:rsid w:val="00406AEA"/>
    <w:rsid w:val="00415B55"/>
    <w:rsid w:val="004161FD"/>
    <w:rsid w:val="00416907"/>
    <w:rsid w:val="00416C17"/>
    <w:rsid w:val="004177F2"/>
    <w:rsid w:val="00421805"/>
    <w:rsid w:val="00422D85"/>
    <w:rsid w:val="00424D4D"/>
    <w:rsid w:val="004338C6"/>
    <w:rsid w:val="00433A50"/>
    <w:rsid w:val="00436DEE"/>
    <w:rsid w:val="004411C8"/>
    <w:rsid w:val="00442935"/>
    <w:rsid w:val="0044717C"/>
    <w:rsid w:val="00450950"/>
    <w:rsid w:val="00454D75"/>
    <w:rsid w:val="00454ED1"/>
    <w:rsid w:val="00456465"/>
    <w:rsid w:val="004605D9"/>
    <w:rsid w:val="004621C3"/>
    <w:rsid w:val="00464591"/>
    <w:rsid w:val="00464835"/>
    <w:rsid w:val="00464A31"/>
    <w:rsid w:val="00466C7E"/>
    <w:rsid w:val="00467627"/>
    <w:rsid w:val="004708DC"/>
    <w:rsid w:val="00470D70"/>
    <w:rsid w:val="00476045"/>
    <w:rsid w:val="0047790F"/>
    <w:rsid w:val="0049232C"/>
    <w:rsid w:val="0049398B"/>
    <w:rsid w:val="00495C12"/>
    <w:rsid w:val="00496882"/>
    <w:rsid w:val="004A3030"/>
    <w:rsid w:val="004A3ECF"/>
    <w:rsid w:val="004A538E"/>
    <w:rsid w:val="004B04FF"/>
    <w:rsid w:val="004B108D"/>
    <w:rsid w:val="004B1706"/>
    <w:rsid w:val="004B20CB"/>
    <w:rsid w:val="004B3DC0"/>
    <w:rsid w:val="004B5FA7"/>
    <w:rsid w:val="004C1660"/>
    <w:rsid w:val="004C3133"/>
    <w:rsid w:val="004C419F"/>
    <w:rsid w:val="004C49EE"/>
    <w:rsid w:val="004C4E90"/>
    <w:rsid w:val="004C6CF6"/>
    <w:rsid w:val="004C7D19"/>
    <w:rsid w:val="004D249B"/>
    <w:rsid w:val="004D632D"/>
    <w:rsid w:val="004E19AA"/>
    <w:rsid w:val="004E24E2"/>
    <w:rsid w:val="004E3BFF"/>
    <w:rsid w:val="004E3F7A"/>
    <w:rsid w:val="004E58B6"/>
    <w:rsid w:val="004F1715"/>
    <w:rsid w:val="004F4005"/>
    <w:rsid w:val="004F4178"/>
    <w:rsid w:val="004F5ACE"/>
    <w:rsid w:val="004F7B4D"/>
    <w:rsid w:val="00501E2A"/>
    <w:rsid w:val="00501FAD"/>
    <w:rsid w:val="00511A94"/>
    <w:rsid w:val="00515D35"/>
    <w:rsid w:val="00517B49"/>
    <w:rsid w:val="005204FC"/>
    <w:rsid w:val="0052274A"/>
    <w:rsid w:val="00524864"/>
    <w:rsid w:val="0052553B"/>
    <w:rsid w:val="00526F82"/>
    <w:rsid w:val="00527182"/>
    <w:rsid w:val="0052744E"/>
    <w:rsid w:val="00530415"/>
    <w:rsid w:val="00531331"/>
    <w:rsid w:val="00532B22"/>
    <w:rsid w:val="005332FB"/>
    <w:rsid w:val="00534EB6"/>
    <w:rsid w:val="00550A82"/>
    <w:rsid w:val="00550E0B"/>
    <w:rsid w:val="00551B29"/>
    <w:rsid w:val="00551BFA"/>
    <w:rsid w:val="005552DD"/>
    <w:rsid w:val="0055543A"/>
    <w:rsid w:val="005600AC"/>
    <w:rsid w:val="00561D7F"/>
    <w:rsid w:val="005636FE"/>
    <w:rsid w:val="005669CA"/>
    <w:rsid w:val="0056751B"/>
    <w:rsid w:val="005701F7"/>
    <w:rsid w:val="005731CC"/>
    <w:rsid w:val="00584238"/>
    <w:rsid w:val="00585E3A"/>
    <w:rsid w:val="00586123"/>
    <w:rsid w:val="00595AC3"/>
    <w:rsid w:val="005962E0"/>
    <w:rsid w:val="005A0669"/>
    <w:rsid w:val="005A1473"/>
    <w:rsid w:val="005A1A11"/>
    <w:rsid w:val="005A339C"/>
    <w:rsid w:val="005A6DB2"/>
    <w:rsid w:val="005A7C9D"/>
    <w:rsid w:val="005B0A27"/>
    <w:rsid w:val="005B5405"/>
    <w:rsid w:val="005B636F"/>
    <w:rsid w:val="005B79FE"/>
    <w:rsid w:val="005C2AA2"/>
    <w:rsid w:val="005D14DF"/>
    <w:rsid w:val="005D23C8"/>
    <w:rsid w:val="005D4B34"/>
    <w:rsid w:val="005D618C"/>
    <w:rsid w:val="005D6304"/>
    <w:rsid w:val="005D6F24"/>
    <w:rsid w:val="005E0C96"/>
    <w:rsid w:val="005E1317"/>
    <w:rsid w:val="005E5813"/>
    <w:rsid w:val="005E5D31"/>
    <w:rsid w:val="005F2DE6"/>
    <w:rsid w:val="005F3F93"/>
    <w:rsid w:val="005F4D67"/>
    <w:rsid w:val="005F7242"/>
    <w:rsid w:val="0060042B"/>
    <w:rsid w:val="006036B8"/>
    <w:rsid w:val="00604238"/>
    <w:rsid w:val="00604AD0"/>
    <w:rsid w:val="00624F54"/>
    <w:rsid w:val="0062575C"/>
    <w:rsid w:val="00626841"/>
    <w:rsid w:val="00633BAC"/>
    <w:rsid w:val="00636860"/>
    <w:rsid w:val="00637983"/>
    <w:rsid w:val="00637A0B"/>
    <w:rsid w:val="00642987"/>
    <w:rsid w:val="006444F2"/>
    <w:rsid w:val="006445A2"/>
    <w:rsid w:val="00644D27"/>
    <w:rsid w:val="00645E8F"/>
    <w:rsid w:val="00647850"/>
    <w:rsid w:val="00657C50"/>
    <w:rsid w:val="006620BE"/>
    <w:rsid w:val="006635CD"/>
    <w:rsid w:val="0066471A"/>
    <w:rsid w:val="006669E7"/>
    <w:rsid w:val="00666E03"/>
    <w:rsid w:val="00673526"/>
    <w:rsid w:val="00674443"/>
    <w:rsid w:val="00676FDC"/>
    <w:rsid w:val="006776AB"/>
    <w:rsid w:val="00680F48"/>
    <w:rsid w:val="0068127E"/>
    <w:rsid w:val="0068152E"/>
    <w:rsid w:val="00684E8A"/>
    <w:rsid w:val="00685053"/>
    <w:rsid w:val="00685746"/>
    <w:rsid w:val="0068658C"/>
    <w:rsid w:val="00691A0C"/>
    <w:rsid w:val="00695724"/>
    <w:rsid w:val="006971E0"/>
    <w:rsid w:val="00697236"/>
    <w:rsid w:val="006A7B36"/>
    <w:rsid w:val="006B0747"/>
    <w:rsid w:val="006B4AC4"/>
    <w:rsid w:val="006B78B7"/>
    <w:rsid w:val="006C46AF"/>
    <w:rsid w:val="006C74E6"/>
    <w:rsid w:val="006D28FD"/>
    <w:rsid w:val="006D2F69"/>
    <w:rsid w:val="006D3AA9"/>
    <w:rsid w:val="006D3C20"/>
    <w:rsid w:val="006D3FCA"/>
    <w:rsid w:val="006D42C2"/>
    <w:rsid w:val="006D527C"/>
    <w:rsid w:val="006E0705"/>
    <w:rsid w:val="006E5FF4"/>
    <w:rsid w:val="006E664E"/>
    <w:rsid w:val="006F4C89"/>
    <w:rsid w:val="006F5205"/>
    <w:rsid w:val="006F7556"/>
    <w:rsid w:val="00706069"/>
    <w:rsid w:val="00707597"/>
    <w:rsid w:val="00710B46"/>
    <w:rsid w:val="007111E8"/>
    <w:rsid w:val="007122F1"/>
    <w:rsid w:val="0071304C"/>
    <w:rsid w:val="00714417"/>
    <w:rsid w:val="007169E3"/>
    <w:rsid w:val="007179B2"/>
    <w:rsid w:val="0072045A"/>
    <w:rsid w:val="00720B45"/>
    <w:rsid w:val="00722A03"/>
    <w:rsid w:val="00723332"/>
    <w:rsid w:val="00730378"/>
    <w:rsid w:val="00733386"/>
    <w:rsid w:val="0073417C"/>
    <w:rsid w:val="007348F5"/>
    <w:rsid w:val="00735B45"/>
    <w:rsid w:val="00750508"/>
    <w:rsid w:val="00754E57"/>
    <w:rsid w:val="00756188"/>
    <w:rsid w:val="00763864"/>
    <w:rsid w:val="00764A67"/>
    <w:rsid w:val="00765CFF"/>
    <w:rsid w:val="0076745D"/>
    <w:rsid w:val="00767878"/>
    <w:rsid w:val="0077055F"/>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B77D4"/>
    <w:rsid w:val="007C059B"/>
    <w:rsid w:val="007C316A"/>
    <w:rsid w:val="007C651F"/>
    <w:rsid w:val="007C76D6"/>
    <w:rsid w:val="007C78CA"/>
    <w:rsid w:val="007D0BAE"/>
    <w:rsid w:val="007D1757"/>
    <w:rsid w:val="007D1B71"/>
    <w:rsid w:val="007D5680"/>
    <w:rsid w:val="007D58DE"/>
    <w:rsid w:val="007D6F76"/>
    <w:rsid w:val="007E267B"/>
    <w:rsid w:val="007E2AB5"/>
    <w:rsid w:val="007E3216"/>
    <w:rsid w:val="007E57A4"/>
    <w:rsid w:val="007F5646"/>
    <w:rsid w:val="007F73B8"/>
    <w:rsid w:val="007F7E61"/>
    <w:rsid w:val="0080263B"/>
    <w:rsid w:val="00805BFA"/>
    <w:rsid w:val="00806519"/>
    <w:rsid w:val="0080666F"/>
    <w:rsid w:val="00812AD6"/>
    <w:rsid w:val="00813A59"/>
    <w:rsid w:val="00813E1B"/>
    <w:rsid w:val="00813ED4"/>
    <w:rsid w:val="00814837"/>
    <w:rsid w:val="008157CD"/>
    <w:rsid w:val="008162EC"/>
    <w:rsid w:val="00817131"/>
    <w:rsid w:val="0081713C"/>
    <w:rsid w:val="00820397"/>
    <w:rsid w:val="00826D18"/>
    <w:rsid w:val="008318B1"/>
    <w:rsid w:val="00831D94"/>
    <w:rsid w:val="00835B27"/>
    <w:rsid w:val="00835CBD"/>
    <w:rsid w:val="00835E24"/>
    <w:rsid w:val="008371E0"/>
    <w:rsid w:val="00840515"/>
    <w:rsid w:val="00842457"/>
    <w:rsid w:val="00842732"/>
    <w:rsid w:val="00845142"/>
    <w:rsid w:val="00847FA6"/>
    <w:rsid w:val="00851949"/>
    <w:rsid w:val="00854CE9"/>
    <w:rsid w:val="00860297"/>
    <w:rsid w:val="0086571C"/>
    <w:rsid w:val="00870D36"/>
    <w:rsid w:val="00870DC8"/>
    <w:rsid w:val="00872D59"/>
    <w:rsid w:val="0087458E"/>
    <w:rsid w:val="00875575"/>
    <w:rsid w:val="00876E03"/>
    <w:rsid w:val="00877219"/>
    <w:rsid w:val="00883118"/>
    <w:rsid w:val="00893696"/>
    <w:rsid w:val="00894AE5"/>
    <w:rsid w:val="00896906"/>
    <w:rsid w:val="00896A77"/>
    <w:rsid w:val="008978FF"/>
    <w:rsid w:val="008A2362"/>
    <w:rsid w:val="008A2C34"/>
    <w:rsid w:val="008A57F0"/>
    <w:rsid w:val="008A6AAB"/>
    <w:rsid w:val="008B0897"/>
    <w:rsid w:val="008B102F"/>
    <w:rsid w:val="008B1E35"/>
    <w:rsid w:val="008B2F11"/>
    <w:rsid w:val="008B341C"/>
    <w:rsid w:val="008B3CAB"/>
    <w:rsid w:val="008B44BC"/>
    <w:rsid w:val="008B55F4"/>
    <w:rsid w:val="008B6518"/>
    <w:rsid w:val="008B7E51"/>
    <w:rsid w:val="008D0802"/>
    <w:rsid w:val="008D0E58"/>
    <w:rsid w:val="008D14C2"/>
    <w:rsid w:val="008D1C2E"/>
    <w:rsid w:val="008D1EC3"/>
    <w:rsid w:val="008D4C08"/>
    <w:rsid w:val="008D75C7"/>
    <w:rsid w:val="008E0D13"/>
    <w:rsid w:val="008E1204"/>
    <w:rsid w:val="008E25F9"/>
    <w:rsid w:val="008E2C48"/>
    <w:rsid w:val="008F00B2"/>
    <w:rsid w:val="008F4EA7"/>
    <w:rsid w:val="008F5650"/>
    <w:rsid w:val="00901C63"/>
    <w:rsid w:val="00901CC2"/>
    <w:rsid w:val="0090559C"/>
    <w:rsid w:val="00910F2B"/>
    <w:rsid w:val="009138D4"/>
    <w:rsid w:val="00914202"/>
    <w:rsid w:val="0092196D"/>
    <w:rsid w:val="00921DF9"/>
    <w:rsid w:val="009233FB"/>
    <w:rsid w:val="00924697"/>
    <w:rsid w:val="00924CBA"/>
    <w:rsid w:val="009255AA"/>
    <w:rsid w:val="00925E53"/>
    <w:rsid w:val="00927CAF"/>
    <w:rsid w:val="00931656"/>
    <w:rsid w:val="0093435B"/>
    <w:rsid w:val="009343D7"/>
    <w:rsid w:val="00936A0F"/>
    <w:rsid w:val="00941DAE"/>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2027"/>
    <w:rsid w:val="00983674"/>
    <w:rsid w:val="00991000"/>
    <w:rsid w:val="00992976"/>
    <w:rsid w:val="009942A4"/>
    <w:rsid w:val="00997AC2"/>
    <w:rsid w:val="00997BCC"/>
    <w:rsid w:val="009A033F"/>
    <w:rsid w:val="009A1142"/>
    <w:rsid w:val="009A26E3"/>
    <w:rsid w:val="009A2E07"/>
    <w:rsid w:val="009A4595"/>
    <w:rsid w:val="009B24AE"/>
    <w:rsid w:val="009B2A5A"/>
    <w:rsid w:val="009B6150"/>
    <w:rsid w:val="009B6ED7"/>
    <w:rsid w:val="009B70AE"/>
    <w:rsid w:val="009B743E"/>
    <w:rsid w:val="009C0A4B"/>
    <w:rsid w:val="009C0FFD"/>
    <w:rsid w:val="009C1821"/>
    <w:rsid w:val="009C530B"/>
    <w:rsid w:val="009C5F58"/>
    <w:rsid w:val="009C66D3"/>
    <w:rsid w:val="009C72E4"/>
    <w:rsid w:val="009D109A"/>
    <w:rsid w:val="009D1B94"/>
    <w:rsid w:val="009D2D6B"/>
    <w:rsid w:val="009D75D8"/>
    <w:rsid w:val="009E0DD8"/>
    <w:rsid w:val="009E322B"/>
    <w:rsid w:val="009F008C"/>
    <w:rsid w:val="009F072E"/>
    <w:rsid w:val="009F0F9C"/>
    <w:rsid w:val="009F1E23"/>
    <w:rsid w:val="009F619C"/>
    <w:rsid w:val="009F707F"/>
    <w:rsid w:val="009F76FE"/>
    <w:rsid w:val="009F7D90"/>
    <w:rsid w:val="00A00173"/>
    <w:rsid w:val="00A03068"/>
    <w:rsid w:val="00A03F18"/>
    <w:rsid w:val="00A10898"/>
    <w:rsid w:val="00A11DBE"/>
    <w:rsid w:val="00A12593"/>
    <w:rsid w:val="00A13788"/>
    <w:rsid w:val="00A16CB0"/>
    <w:rsid w:val="00A2721D"/>
    <w:rsid w:val="00A27695"/>
    <w:rsid w:val="00A302DE"/>
    <w:rsid w:val="00A312B2"/>
    <w:rsid w:val="00A31AA9"/>
    <w:rsid w:val="00A3299C"/>
    <w:rsid w:val="00A3728C"/>
    <w:rsid w:val="00A416D0"/>
    <w:rsid w:val="00A477BF"/>
    <w:rsid w:val="00A5267D"/>
    <w:rsid w:val="00A53CAD"/>
    <w:rsid w:val="00A53F7F"/>
    <w:rsid w:val="00A54FF5"/>
    <w:rsid w:val="00A57015"/>
    <w:rsid w:val="00A601CA"/>
    <w:rsid w:val="00A60CE4"/>
    <w:rsid w:val="00A60FDD"/>
    <w:rsid w:val="00A62325"/>
    <w:rsid w:val="00A63914"/>
    <w:rsid w:val="00A6412A"/>
    <w:rsid w:val="00A660F7"/>
    <w:rsid w:val="00A66969"/>
    <w:rsid w:val="00A67364"/>
    <w:rsid w:val="00A675E6"/>
    <w:rsid w:val="00A67816"/>
    <w:rsid w:val="00A701BB"/>
    <w:rsid w:val="00A72003"/>
    <w:rsid w:val="00A723DB"/>
    <w:rsid w:val="00A774AF"/>
    <w:rsid w:val="00A81B1E"/>
    <w:rsid w:val="00A81DCD"/>
    <w:rsid w:val="00A87389"/>
    <w:rsid w:val="00A97678"/>
    <w:rsid w:val="00A97710"/>
    <w:rsid w:val="00A97F93"/>
    <w:rsid w:val="00AA1F25"/>
    <w:rsid w:val="00AA20F4"/>
    <w:rsid w:val="00AA2494"/>
    <w:rsid w:val="00AA3C90"/>
    <w:rsid w:val="00AA6D7D"/>
    <w:rsid w:val="00AA7261"/>
    <w:rsid w:val="00AA7EA4"/>
    <w:rsid w:val="00AB0A2B"/>
    <w:rsid w:val="00AB43D1"/>
    <w:rsid w:val="00AB5151"/>
    <w:rsid w:val="00AC0966"/>
    <w:rsid w:val="00AC0BC0"/>
    <w:rsid w:val="00AC2F89"/>
    <w:rsid w:val="00AC32BC"/>
    <w:rsid w:val="00AC49EC"/>
    <w:rsid w:val="00AC6F76"/>
    <w:rsid w:val="00AD0D1F"/>
    <w:rsid w:val="00AD28F6"/>
    <w:rsid w:val="00AD2982"/>
    <w:rsid w:val="00AD2DC4"/>
    <w:rsid w:val="00AD377E"/>
    <w:rsid w:val="00AD5C10"/>
    <w:rsid w:val="00AE253C"/>
    <w:rsid w:val="00AE6150"/>
    <w:rsid w:val="00AE669D"/>
    <w:rsid w:val="00AF33CF"/>
    <w:rsid w:val="00AF64B5"/>
    <w:rsid w:val="00B04BDC"/>
    <w:rsid w:val="00B063B9"/>
    <w:rsid w:val="00B079F8"/>
    <w:rsid w:val="00B107DD"/>
    <w:rsid w:val="00B21853"/>
    <w:rsid w:val="00B253D3"/>
    <w:rsid w:val="00B25C3B"/>
    <w:rsid w:val="00B25FB5"/>
    <w:rsid w:val="00B2713A"/>
    <w:rsid w:val="00B33088"/>
    <w:rsid w:val="00B34463"/>
    <w:rsid w:val="00B35E82"/>
    <w:rsid w:val="00B402B7"/>
    <w:rsid w:val="00B40EB8"/>
    <w:rsid w:val="00B440D5"/>
    <w:rsid w:val="00B509F7"/>
    <w:rsid w:val="00B52EFA"/>
    <w:rsid w:val="00B53F9E"/>
    <w:rsid w:val="00B54716"/>
    <w:rsid w:val="00B5628F"/>
    <w:rsid w:val="00B60F00"/>
    <w:rsid w:val="00B6333C"/>
    <w:rsid w:val="00B65057"/>
    <w:rsid w:val="00B67356"/>
    <w:rsid w:val="00B70DC3"/>
    <w:rsid w:val="00B74346"/>
    <w:rsid w:val="00B76E9D"/>
    <w:rsid w:val="00B80003"/>
    <w:rsid w:val="00B80FB4"/>
    <w:rsid w:val="00B814CF"/>
    <w:rsid w:val="00B81701"/>
    <w:rsid w:val="00B81C9C"/>
    <w:rsid w:val="00B82014"/>
    <w:rsid w:val="00B82750"/>
    <w:rsid w:val="00B83875"/>
    <w:rsid w:val="00B83EEB"/>
    <w:rsid w:val="00B85B70"/>
    <w:rsid w:val="00BA0269"/>
    <w:rsid w:val="00BA0AE8"/>
    <w:rsid w:val="00BA1408"/>
    <w:rsid w:val="00BA5575"/>
    <w:rsid w:val="00BB09EB"/>
    <w:rsid w:val="00BB0A82"/>
    <w:rsid w:val="00BB22E7"/>
    <w:rsid w:val="00BB311D"/>
    <w:rsid w:val="00BB32C2"/>
    <w:rsid w:val="00BB4431"/>
    <w:rsid w:val="00BB5AA3"/>
    <w:rsid w:val="00BB5E33"/>
    <w:rsid w:val="00BC5977"/>
    <w:rsid w:val="00BC62E5"/>
    <w:rsid w:val="00BD06A5"/>
    <w:rsid w:val="00BD114A"/>
    <w:rsid w:val="00BD2A1D"/>
    <w:rsid w:val="00BD2DA1"/>
    <w:rsid w:val="00BD3E4A"/>
    <w:rsid w:val="00BE041D"/>
    <w:rsid w:val="00BE3FC2"/>
    <w:rsid w:val="00BE4A9E"/>
    <w:rsid w:val="00BE6708"/>
    <w:rsid w:val="00BE726C"/>
    <w:rsid w:val="00BF7008"/>
    <w:rsid w:val="00C009AA"/>
    <w:rsid w:val="00C01801"/>
    <w:rsid w:val="00C036BD"/>
    <w:rsid w:val="00C057D8"/>
    <w:rsid w:val="00C06F30"/>
    <w:rsid w:val="00C122CB"/>
    <w:rsid w:val="00C1371F"/>
    <w:rsid w:val="00C15940"/>
    <w:rsid w:val="00C177D7"/>
    <w:rsid w:val="00C20DEF"/>
    <w:rsid w:val="00C21069"/>
    <w:rsid w:val="00C22A0E"/>
    <w:rsid w:val="00C23489"/>
    <w:rsid w:val="00C24C46"/>
    <w:rsid w:val="00C25220"/>
    <w:rsid w:val="00C26B82"/>
    <w:rsid w:val="00C27C81"/>
    <w:rsid w:val="00C31112"/>
    <w:rsid w:val="00C31E5A"/>
    <w:rsid w:val="00C351A1"/>
    <w:rsid w:val="00C35766"/>
    <w:rsid w:val="00C36DAB"/>
    <w:rsid w:val="00C40D39"/>
    <w:rsid w:val="00C43171"/>
    <w:rsid w:val="00C449A1"/>
    <w:rsid w:val="00C47C16"/>
    <w:rsid w:val="00C508D2"/>
    <w:rsid w:val="00C52AAD"/>
    <w:rsid w:val="00C531E9"/>
    <w:rsid w:val="00C53A49"/>
    <w:rsid w:val="00C54E77"/>
    <w:rsid w:val="00C5526C"/>
    <w:rsid w:val="00C57BFF"/>
    <w:rsid w:val="00C60434"/>
    <w:rsid w:val="00C634F9"/>
    <w:rsid w:val="00C66698"/>
    <w:rsid w:val="00C738D3"/>
    <w:rsid w:val="00C73B0C"/>
    <w:rsid w:val="00C75D8C"/>
    <w:rsid w:val="00C76129"/>
    <w:rsid w:val="00C80044"/>
    <w:rsid w:val="00C80730"/>
    <w:rsid w:val="00C822B1"/>
    <w:rsid w:val="00C82428"/>
    <w:rsid w:val="00C82B92"/>
    <w:rsid w:val="00C86343"/>
    <w:rsid w:val="00C86C1B"/>
    <w:rsid w:val="00C93F73"/>
    <w:rsid w:val="00C94786"/>
    <w:rsid w:val="00C96C8F"/>
    <w:rsid w:val="00C97AA0"/>
    <w:rsid w:val="00C97EEE"/>
    <w:rsid w:val="00CA13B4"/>
    <w:rsid w:val="00CA2443"/>
    <w:rsid w:val="00CA58DF"/>
    <w:rsid w:val="00CA6313"/>
    <w:rsid w:val="00CA759A"/>
    <w:rsid w:val="00CB0AA3"/>
    <w:rsid w:val="00CC4698"/>
    <w:rsid w:val="00CD03AA"/>
    <w:rsid w:val="00CD095B"/>
    <w:rsid w:val="00CD5455"/>
    <w:rsid w:val="00CD57DB"/>
    <w:rsid w:val="00CD5A18"/>
    <w:rsid w:val="00CD5E86"/>
    <w:rsid w:val="00CE0967"/>
    <w:rsid w:val="00CE2E65"/>
    <w:rsid w:val="00CE3EBB"/>
    <w:rsid w:val="00CE5693"/>
    <w:rsid w:val="00CF1E31"/>
    <w:rsid w:val="00CF2656"/>
    <w:rsid w:val="00CF29BA"/>
    <w:rsid w:val="00CF4788"/>
    <w:rsid w:val="00D00079"/>
    <w:rsid w:val="00D024E3"/>
    <w:rsid w:val="00D04EA5"/>
    <w:rsid w:val="00D056A6"/>
    <w:rsid w:val="00D065EF"/>
    <w:rsid w:val="00D06D9B"/>
    <w:rsid w:val="00D075E1"/>
    <w:rsid w:val="00D0791B"/>
    <w:rsid w:val="00D1243F"/>
    <w:rsid w:val="00D14096"/>
    <w:rsid w:val="00D16346"/>
    <w:rsid w:val="00D2116D"/>
    <w:rsid w:val="00D21B62"/>
    <w:rsid w:val="00D2547E"/>
    <w:rsid w:val="00D26F29"/>
    <w:rsid w:val="00D31B8A"/>
    <w:rsid w:val="00D3252D"/>
    <w:rsid w:val="00D347B9"/>
    <w:rsid w:val="00D35F59"/>
    <w:rsid w:val="00D37239"/>
    <w:rsid w:val="00D42568"/>
    <w:rsid w:val="00D425BB"/>
    <w:rsid w:val="00D4266D"/>
    <w:rsid w:val="00D43797"/>
    <w:rsid w:val="00D46400"/>
    <w:rsid w:val="00D474EA"/>
    <w:rsid w:val="00D5177A"/>
    <w:rsid w:val="00D52F10"/>
    <w:rsid w:val="00D52F35"/>
    <w:rsid w:val="00D54BAD"/>
    <w:rsid w:val="00D55990"/>
    <w:rsid w:val="00D55B5B"/>
    <w:rsid w:val="00D55F66"/>
    <w:rsid w:val="00D57C71"/>
    <w:rsid w:val="00D622BF"/>
    <w:rsid w:val="00D6476C"/>
    <w:rsid w:val="00D66B50"/>
    <w:rsid w:val="00D7786D"/>
    <w:rsid w:val="00D80BFB"/>
    <w:rsid w:val="00D84AD8"/>
    <w:rsid w:val="00D91377"/>
    <w:rsid w:val="00D9315C"/>
    <w:rsid w:val="00D93548"/>
    <w:rsid w:val="00D95F48"/>
    <w:rsid w:val="00DA44AB"/>
    <w:rsid w:val="00DA542A"/>
    <w:rsid w:val="00DA764B"/>
    <w:rsid w:val="00DB0F24"/>
    <w:rsid w:val="00DB179A"/>
    <w:rsid w:val="00DB3EA6"/>
    <w:rsid w:val="00DB4768"/>
    <w:rsid w:val="00DB7E3D"/>
    <w:rsid w:val="00DC53E2"/>
    <w:rsid w:val="00DC5E3D"/>
    <w:rsid w:val="00DD0A22"/>
    <w:rsid w:val="00DD0B68"/>
    <w:rsid w:val="00DD0DD5"/>
    <w:rsid w:val="00DD2029"/>
    <w:rsid w:val="00DD7558"/>
    <w:rsid w:val="00DE056A"/>
    <w:rsid w:val="00DE76D8"/>
    <w:rsid w:val="00DF0F80"/>
    <w:rsid w:val="00DF21ED"/>
    <w:rsid w:val="00DF374A"/>
    <w:rsid w:val="00DF6DDE"/>
    <w:rsid w:val="00E032AE"/>
    <w:rsid w:val="00E032D9"/>
    <w:rsid w:val="00E04C11"/>
    <w:rsid w:val="00E04E01"/>
    <w:rsid w:val="00E05360"/>
    <w:rsid w:val="00E05C44"/>
    <w:rsid w:val="00E06D2A"/>
    <w:rsid w:val="00E100D3"/>
    <w:rsid w:val="00E1111F"/>
    <w:rsid w:val="00E12A84"/>
    <w:rsid w:val="00E12C1F"/>
    <w:rsid w:val="00E132C5"/>
    <w:rsid w:val="00E15B0A"/>
    <w:rsid w:val="00E1626A"/>
    <w:rsid w:val="00E16367"/>
    <w:rsid w:val="00E16848"/>
    <w:rsid w:val="00E16873"/>
    <w:rsid w:val="00E208DA"/>
    <w:rsid w:val="00E211B5"/>
    <w:rsid w:val="00E21F17"/>
    <w:rsid w:val="00E23E6F"/>
    <w:rsid w:val="00E24426"/>
    <w:rsid w:val="00E32086"/>
    <w:rsid w:val="00E36220"/>
    <w:rsid w:val="00E406E5"/>
    <w:rsid w:val="00E450D5"/>
    <w:rsid w:val="00E55B4E"/>
    <w:rsid w:val="00E61860"/>
    <w:rsid w:val="00E61A9A"/>
    <w:rsid w:val="00E64114"/>
    <w:rsid w:val="00E650CE"/>
    <w:rsid w:val="00E65D94"/>
    <w:rsid w:val="00E70C60"/>
    <w:rsid w:val="00E8128D"/>
    <w:rsid w:val="00E8488F"/>
    <w:rsid w:val="00E8735D"/>
    <w:rsid w:val="00E87766"/>
    <w:rsid w:val="00E93EB1"/>
    <w:rsid w:val="00E94201"/>
    <w:rsid w:val="00EA052B"/>
    <w:rsid w:val="00EA6993"/>
    <w:rsid w:val="00EA73F8"/>
    <w:rsid w:val="00EA777A"/>
    <w:rsid w:val="00EA7AC9"/>
    <w:rsid w:val="00EB03E5"/>
    <w:rsid w:val="00EB3022"/>
    <w:rsid w:val="00EB35A8"/>
    <w:rsid w:val="00EB5DEA"/>
    <w:rsid w:val="00EB6C8B"/>
    <w:rsid w:val="00EB7A10"/>
    <w:rsid w:val="00EC2173"/>
    <w:rsid w:val="00EC3394"/>
    <w:rsid w:val="00EC4881"/>
    <w:rsid w:val="00EC75A5"/>
    <w:rsid w:val="00EC7F25"/>
    <w:rsid w:val="00ED2578"/>
    <w:rsid w:val="00ED4412"/>
    <w:rsid w:val="00EE1A6E"/>
    <w:rsid w:val="00EE2C2E"/>
    <w:rsid w:val="00EE41AA"/>
    <w:rsid w:val="00EE6800"/>
    <w:rsid w:val="00EE7142"/>
    <w:rsid w:val="00EF18B9"/>
    <w:rsid w:val="00EF52D0"/>
    <w:rsid w:val="00EF5BE1"/>
    <w:rsid w:val="00F01215"/>
    <w:rsid w:val="00F05AAA"/>
    <w:rsid w:val="00F1499E"/>
    <w:rsid w:val="00F21816"/>
    <w:rsid w:val="00F23469"/>
    <w:rsid w:val="00F234DE"/>
    <w:rsid w:val="00F31C85"/>
    <w:rsid w:val="00F337DD"/>
    <w:rsid w:val="00F33A12"/>
    <w:rsid w:val="00F33DD8"/>
    <w:rsid w:val="00F347A8"/>
    <w:rsid w:val="00F40DD1"/>
    <w:rsid w:val="00F40F93"/>
    <w:rsid w:val="00F42F91"/>
    <w:rsid w:val="00F45DC3"/>
    <w:rsid w:val="00F46C07"/>
    <w:rsid w:val="00F47A9D"/>
    <w:rsid w:val="00F51605"/>
    <w:rsid w:val="00F5251D"/>
    <w:rsid w:val="00F55346"/>
    <w:rsid w:val="00F55B93"/>
    <w:rsid w:val="00F5658C"/>
    <w:rsid w:val="00F60D9F"/>
    <w:rsid w:val="00F6315E"/>
    <w:rsid w:val="00F65392"/>
    <w:rsid w:val="00F6622B"/>
    <w:rsid w:val="00F7710B"/>
    <w:rsid w:val="00F77BDE"/>
    <w:rsid w:val="00F81A6C"/>
    <w:rsid w:val="00F826B4"/>
    <w:rsid w:val="00F83D71"/>
    <w:rsid w:val="00F841C9"/>
    <w:rsid w:val="00F90083"/>
    <w:rsid w:val="00F90784"/>
    <w:rsid w:val="00F90F38"/>
    <w:rsid w:val="00F9237C"/>
    <w:rsid w:val="00F934E9"/>
    <w:rsid w:val="00F96478"/>
    <w:rsid w:val="00FA0E4D"/>
    <w:rsid w:val="00FA5D0F"/>
    <w:rsid w:val="00FB18DE"/>
    <w:rsid w:val="00FB5844"/>
    <w:rsid w:val="00FB5C97"/>
    <w:rsid w:val="00FC122B"/>
    <w:rsid w:val="00FC3D9E"/>
    <w:rsid w:val="00FC7B15"/>
    <w:rsid w:val="00FC7B79"/>
    <w:rsid w:val="00FD1859"/>
    <w:rsid w:val="00FD1C27"/>
    <w:rsid w:val="00FD4C61"/>
    <w:rsid w:val="00FD56BF"/>
    <w:rsid w:val="00FE3F07"/>
    <w:rsid w:val="00FE708F"/>
    <w:rsid w:val="00FF31C9"/>
    <w:rsid w:val="00FF407D"/>
    <w:rsid w:val="00FF5004"/>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F7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67333533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14298728">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896891923">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080397747">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4.xml"/><Relationship Id="rId21" Type="http://schemas.openxmlformats.org/officeDocument/2006/relationships/chart" Target="charts/chart5.xml"/><Relationship Id="rId22" Type="http://schemas.openxmlformats.org/officeDocument/2006/relationships/chart" Target="charts/chart6.xml"/><Relationship Id="rId23" Type="http://schemas.openxmlformats.org/officeDocument/2006/relationships/chart" Target="charts/chart7.xml"/><Relationship Id="rId24" Type="http://schemas.openxmlformats.org/officeDocument/2006/relationships/chart" Target="charts/chart8.xml"/><Relationship Id="rId25" Type="http://schemas.openxmlformats.org/officeDocument/2006/relationships/chart" Target="charts/chart9.xml"/><Relationship Id="rId26" Type="http://schemas.openxmlformats.org/officeDocument/2006/relationships/chart" Target="charts/chart10.xml"/><Relationship Id="rId27" Type="http://schemas.openxmlformats.org/officeDocument/2006/relationships/chart" Target="charts/chart11.xml"/><Relationship Id="rId28" Type="http://schemas.openxmlformats.org/officeDocument/2006/relationships/chart" Target="charts/chart12.xml"/><Relationship Id="rId29" Type="http://schemas.openxmlformats.org/officeDocument/2006/relationships/chart" Target="charts/chart1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uroparl.europa.eu/RegData/etudes/STUD/2015/518775/IPOL_STU(2015)518775_EN.pdf" TargetMode="External"/><Relationship Id="rId31" Type="http://schemas.openxmlformats.org/officeDocument/2006/relationships/hyperlink" Target="https://ec.europa.eu/research/infrastructures/pdf/toward-european-intagrated-ocean-observation-b5_allbrochure_web.pdf" TargetMode="External"/><Relationship Id="rId32" Type="http://schemas.openxmlformats.org/officeDocument/2006/relationships/hyperlink" Target="http://www.fao.org/3/a-i3720e/index.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ec.europa.eu/fisheries/documentation/publications/pcp_en.pdf" TargetMode="External"/><Relationship Id="rId34" Type="http://schemas.openxmlformats.org/officeDocument/2006/relationships/hyperlink" Target="https://documents.egi.eu/document/2417" TargetMode="External"/><Relationship Id="rId35" Type="http://schemas.openxmlformats.org/officeDocument/2006/relationships/hyperlink" Target="https://documents.egi.eu/public/RetrieveFile?docid=2575&amp;version=5&amp;filename=OpenScienceCloud-EGI-v1.pdf" TargetMode="External"/><Relationship Id="rId36" Type="http://schemas.openxmlformats.org/officeDocument/2006/relationships/header" Target="header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chart" Target="charts/chart3.xm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istat.it/en/" TargetMode="External"/><Relationship Id="rId12" Type="http://schemas.openxmlformats.org/officeDocument/2006/relationships/hyperlink" Target="http://ec.europa.eu/dgs/maritimeaffairs_fisheries/index_en.htm" TargetMode="External"/><Relationship Id="rId13" Type="http://schemas.openxmlformats.org/officeDocument/2006/relationships/hyperlink" Target="https://goo.gl/i26neK" TargetMode="External"/><Relationship Id="rId1" Type="http://schemas.openxmlformats.org/officeDocument/2006/relationships/hyperlink" Target="http://www.fao.org/3/a-i3720e/index.html" TargetMode="External"/><Relationship Id="rId2" Type="http://schemas.openxmlformats.org/officeDocument/2006/relationships/hyperlink" Target="http://ec.europa.eu/fisheries/documentation/eu_fisheries_key_facts/index_en.htm" TargetMode="External"/><Relationship Id="rId3" Type="http://schemas.openxmlformats.org/officeDocument/2006/relationships/hyperlink" Target="http://ec.europa.eu/fisheries/cfp/aquaculture/index_en.htm" TargetMode="External"/><Relationship Id="rId4" Type="http://schemas.openxmlformats.org/officeDocument/2006/relationships/hyperlink" Target="http://ec.europa.eu/fisheries/cfp/index_en.htm" TargetMode="External"/><Relationship Id="rId5" Type="http://schemas.openxmlformats.org/officeDocument/2006/relationships/hyperlink" Target="http://ec.europa.eu/fisheries/news_and_events/events/national_strategic_plans/emff_en.pdf" TargetMode="External"/><Relationship Id="rId6" Type="http://schemas.openxmlformats.org/officeDocument/2006/relationships/hyperlink" Target="http://wwz.ifremer.fr/" TargetMode="External"/><Relationship Id="rId7" Type="http://schemas.openxmlformats.org/officeDocument/2006/relationships/hyperlink" Target="https://www.ird.fr/" TargetMode="External"/><Relationship Id="rId8" Type="http://schemas.openxmlformats.org/officeDocument/2006/relationships/hyperlink" Target="http://www.ices.dk/Pages/default.aspx" TargetMode="External"/><Relationship Id="rId9" Type="http://schemas.openxmlformats.org/officeDocument/2006/relationships/hyperlink" Target="http://www.nato.int/" TargetMode="External"/><Relationship Id="rId10" Type="http://schemas.openxmlformats.org/officeDocument/2006/relationships/hyperlink" Target="http://www.insee.fr/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Bluebridge\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7.0</c:v>
                </c:pt>
                <c:pt idx="1">
                  <c:v>5.0</c:v>
                </c:pt>
                <c:pt idx="2">
                  <c:v>2.0</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8.0</c:v>
                </c:pt>
                <c:pt idx="1">
                  <c:v>5.0</c:v>
                </c:pt>
                <c:pt idx="2">
                  <c:v>3.0</c:v>
                </c:pt>
                <c:pt idx="3">
                  <c:v>7.0</c:v>
                </c:pt>
                <c:pt idx="4">
                  <c:v>3.0</c:v>
                </c:pt>
              </c:numCache>
            </c:numRef>
          </c:val>
        </c:ser>
        <c:dLbls>
          <c:showLegendKey val="0"/>
          <c:showVal val="0"/>
          <c:showCatName val="0"/>
          <c:showSerName val="0"/>
          <c:showPercent val="0"/>
          <c:showBubbleSize val="0"/>
        </c:dLbls>
        <c:gapWidth val="150"/>
        <c:axId val="-2107097224"/>
        <c:axId val="-2095958024"/>
      </c:barChart>
      <c:catAx>
        <c:axId val="-2107097224"/>
        <c:scaling>
          <c:orientation val="minMax"/>
        </c:scaling>
        <c:delete val="0"/>
        <c:axPos val="l"/>
        <c:majorTickMark val="out"/>
        <c:minorTickMark val="none"/>
        <c:tickLblPos val="nextTo"/>
        <c:crossAx val="-2095958024"/>
        <c:crosses val="autoZero"/>
        <c:auto val="1"/>
        <c:lblAlgn val="ctr"/>
        <c:lblOffset val="100"/>
        <c:noMultiLvlLbl val="0"/>
      </c:catAx>
      <c:valAx>
        <c:axId val="-2095958024"/>
        <c:scaling>
          <c:orientation val="minMax"/>
        </c:scaling>
        <c:delete val="0"/>
        <c:axPos val="b"/>
        <c:majorGridlines/>
        <c:numFmt formatCode="General" sourceLinked="1"/>
        <c:majorTickMark val="out"/>
        <c:minorTickMark val="none"/>
        <c:tickLblPos val="nextTo"/>
        <c:crossAx val="-21070972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4.0</c:v>
                </c:pt>
                <c:pt idx="1">
                  <c:v>2.0</c:v>
                </c:pt>
                <c:pt idx="2">
                  <c:v>5.0</c:v>
                </c:pt>
                <c:pt idx="3">
                  <c:v>3.0</c:v>
                </c:pt>
              </c:numCache>
            </c:numRef>
          </c:val>
        </c:ser>
        <c:dLbls>
          <c:showLegendKey val="0"/>
          <c:showVal val="0"/>
          <c:showCatName val="0"/>
          <c:showSerName val="0"/>
          <c:showPercent val="0"/>
          <c:showBubbleSize val="0"/>
        </c:dLbls>
        <c:gapWidth val="150"/>
        <c:axId val="-2105885576"/>
        <c:axId val="-2136894472"/>
      </c:barChart>
      <c:catAx>
        <c:axId val="-2105885576"/>
        <c:scaling>
          <c:orientation val="minMax"/>
        </c:scaling>
        <c:delete val="0"/>
        <c:axPos val="b"/>
        <c:majorTickMark val="out"/>
        <c:minorTickMark val="none"/>
        <c:tickLblPos val="nextTo"/>
        <c:crossAx val="-2136894472"/>
        <c:crosses val="autoZero"/>
        <c:auto val="1"/>
        <c:lblAlgn val="ctr"/>
        <c:lblOffset val="100"/>
        <c:noMultiLvlLbl val="0"/>
      </c:catAx>
      <c:valAx>
        <c:axId val="-2136894472"/>
        <c:scaling>
          <c:orientation val="minMax"/>
        </c:scaling>
        <c:delete val="0"/>
        <c:axPos val="l"/>
        <c:majorGridlines/>
        <c:numFmt formatCode="General" sourceLinked="1"/>
        <c:majorTickMark val="out"/>
        <c:minorTickMark val="none"/>
        <c:tickLblPos val="nextTo"/>
        <c:crossAx val="-210588557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2.0</c:v>
                </c:pt>
                <c:pt idx="1">
                  <c:v>4.0</c:v>
                </c:pt>
                <c:pt idx="2">
                  <c:v>6.0</c:v>
                </c:pt>
                <c:pt idx="3">
                  <c:v>2.0</c:v>
                </c:pt>
              </c:numCache>
            </c:numRef>
          </c:val>
        </c:ser>
        <c:dLbls>
          <c:showLegendKey val="0"/>
          <c:showVal val="0"/>
          <c:showCatName val="0"/>
          <c:showSerName val="0"/>
          <c:showPercent val="0"/>
          <c:showBubbleSize val="0"/>
        </c:dLbls>
        <c:gapWidth val="150"/>
        <c:axId val="-2105714328"/>
        <c:axId val="-2100837768"/>
      </c:barChart>
      <c:catAx>
        <c:axId val="-2105714328"/>
        <c:scaling>
          <c:orientation val="minMax"/>
        </c:scaling>
        <c:delete val="0"/>
        <c:axPos val="b"/>
        <c:majorTickMark val="out"/>
        <c:minorTickMark val="none"/>
        <c:tickLblPos val="nextTo"/>
        <c:crossAx val="-2100837768"/>
        <c:crosses val="autoZero"/>
        <c:auto val="1"/>
        <c:lblAlgn val="ctr"/>
        <c:lblOffset val="100"/>
        <c:noMultiLvlLbl val="0"/>
      </c:catAx>
      <c:valAx>
        <c:axId val="-2100837768"/>
        <c:scaling>
          <c:orientation val="minMax"/>
        </c:scaling>
        <c:delete val="0"/>
        <c:axPos val="l"/>
        <c:majorGridlines/>
        <c:numFmt formatCode="General" sourceLinked="1"/>
        <c:majorTickMark val="out"/>
        <c:minorTickMark val="none"/>
        <c:tickLblPos val="nextTo"/>
        <c:crossAx val="-210571432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1.0</c:v>
                </c:pt>
                <c:pt idx="1">
                  <c:v>7.0</c:v>
                </c:pt>
                <c:pt idx="2">
                  <c:v>5.0</c:v>
                </c:pt>
                <c:pt idx="3">
                  <c:v>1.0</c:v>
                </c:pt>
              </c:numCache>
            </c:numRef>
          </c:val>
        </c:ser>
        <c:dLbls>
          <c:showLegendKey val="0"/>
          <c:showVal val="0"/>
          <c:showCatName val="0"/>
          <c:showSerName val="0"/>
          <c:showPercent val="0"/>
          <c:showBubbleSize val="0"/>
        </c:dLbls>
        <c:gapWidth val="150"/>
        <c:axId val="-2105733528"/>
        <c:axId val="-2095104088"/>
      </c:barChart>
      <c:catAx>
        <c:axId val="-2105733528"/>
        <c:scaling>
          <c:orientation val="minMax"/>
        </c:scaling>
        <c:delete val="0"/>
        <c:axPos val="b"/>
        <c:majorTickMark val="out"/>
        <c:minorTickMark val="none"/>
        <c:tickLblPos val="nextTo"/>
        <c:crossAx val="-2095104088"/>
        <c:crosses val="autoZero"/>
        <c:auto val="1"/>
        <c:lblAlgn val="ctr"/>
        <c:lblOffset val="100"/>
        <c:noMultiLvlLbl val="0"/>
      </c:catAx>
      <c:valAx>
        <c:axId val="-2095104088"/>
        <c:scaling>
          <c:orientation val="minMax"/>
        </c:scaling>
        <c:delete val="0"/>
        <c:axPos val="l"/>
        <c:majorGridlines/>
        <c:numFmt formatCode="General" sourceLinked="1"/>
        <c:majorTickMark val="out"/>
        <c:minorTickMark val="none"/>
        <c:tickLblPos val="nextTo"/>
        <c:crossAx val="-21057335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9.0</c:v>
                </c:pt>
                <c:pt idx="1">
                  <c:v>9.0</c:v>
                </c:pt>
                <c:pt idx="2">
                  <c:v>5.0</c:v>
                </c:pt>
                <c:pt idx="3">
                  <c:v>5.0</c:v>
                </c:pt>
                <c:pt idx="4">
                  <c:v>10.0</c:v>
                </c:pt>
                <c:pt idx="5">
                  <c:v>4.0</c:v>
                </c:pt>
              </c:numCache>
            </c:numRef>
          </c:val>
        </c:ser>
        <c:dLbls>
          <c:showLegendKey val="0"/>
          <c:showVal val="0"/>
          <c:showCatName val="0"/>
          <c:showSerName val="0"/>
          <c:showPercent val="0"/>
          <c:showBubbleSize val="0"/>
        </c:dLbls>
        <c:gapWidth val="150"/>
        <c:axId val="-2099458152"/>
        <c:axId val="-2100108984"/>
      </c:barChart>
      <c:catAx>
        <c:axId val="-2099458152"/>
        <c:scaling>
          <c:orientation val="minMax"/>
        </c:scaling>
        <c:delete val="0"/>
        <c:axPos val="l"/>
        <c:majorGridlines/>
        <c:minorGridlines>
          <c:spPr>
            <a:ln>
              <a:noFill/>
            </a:ln>
          </c:spPr>
        </c:minorGridlines>
        <c:majorTickMark val="out"/>
        <c:minorTickMark val="none"/>
        <c:tickLblPos val="nextTo"/>
        <c:crossAx val="-2100108984"/>
        <c:crosses val="autoZero"/>
        <c:auto val="1"/>
        <c:lblAlgn val="ctr"/>
        <c:lblOffset val="100"/>
        <c:noMultiLvlLbl val="0"/>
      </c:catAx>
      <c:valAx>
        <c:axId val="-2100108984"/>
        <c:scaling>
          <c:orientation val="minMax"/>
        </c:scaling>
        <c:delete val="0"/>
        <c:axPos val="b"/>
        <c:majorGridlines/>
        <c:numFmt formatCode="General" sourceLinked="1"/>
        <c:majorTickMark val="out"/>
        <c:minorTickMark val="none"/>
        <c:tickLblPos val="nextTo"/>
        <c:crossAx val="-20994581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'[EGI Market Analysis-14.12.2015.xlsx-PLAY.xlsx]Sheet1'!$A$25:$A$31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in your domain</c:v>
                </c:pt>
                <c:pt idx="5">
                  <c:v>Access to data from related domains (geospatial, biodiversity, etc.)</c:v>
                </c:pt>
                <c:pt idx="6">
                  <c:v>Other</c:v>
                </c:pt>
              </c:strCache>
            </c:strRef>
          </c:cat>
          <c:val>
            <c:numRef>
              <c:f>'[EGI Market Analysis-14.12.2015.xlsx-PLAY.xlsx]Sheet1'!$B$25:$B$31</c:f>
              <c:numCache>
                <c:formatCode>General</c:formatCode>
                <c:ptCount val="7"/>
                <c:pt idx="0">
                  <c:v>6.0</c:v>
                </c:pt>
                <c:pt idx="1">
                  <c:v>6.0</c:v>
                </c:pt>
                <c:pt idx="2">
                  <c:v>2.0</c:v>
                </c:pt>
                <c:pt idx="3">
                  <c:v>6.0</c:v>
                </c:pt>
                <c:pt idx="4">
                  <c:v>10.0</c:v>
                </c:pt>
                <c:pt idx="5">
                  <c:v>8.0</c:v>
                </c:pt>
                <c:pt idx="6">
                  <c:v>2.0</c:v>
                </c:pt>
              </c:numCache>
            </c:numRef>
          </c:val>
        </c:ser>
        <c:dLbls>
          <c:showLegendKey val="0"/>
          <c:showVal val="0"/>
          <c:showCatName val="0"/>
          <c:showSerName val="0"/>
          <c:showPercent val="0"/>
          <c:showBubbleSize val="0"/>
        </c:dLbls>
        <c:gapWidth val="150"/>
        <c:axId val="-2095422728"/>
        <c:axId val="-2106434104"/>
      </c:barChart>
      <c:dateAx>
        <c:axId val="-2095422728"/>
        <c:scaling>
          <c:orientation val="minMax"/>
        </c:scaling>
        <c:delete val="0"/>
        <c:axPos val="l"/>
        <c:majorTickMark val="out"/>
        <c:minorTickMark val="none"/>
        <c:tickLblPos val="nextTo"/>
        <c:crossAx val="-2106434104"/>
        <c:crosses val="autoZero"/>
        <c:auto val="0"/>
        <c:lblOffset val="100"/>
        <c:baseTimeUnit val="days"/>
      </c:dateAx>
      <c:valAx>
        <c:axId val="-2106434104"/>
        <c:scaling>
          <c:orientation val="minMax"/>
        </c:scaling>
        <c:delete val="0"/>
        <c:axPos val="b"/>
        <c:majorGridlines/>
        <c:numFmt formatCode="General" sourceLinked="1"/>
        <c:majorTickMark val="out"/>
        <c:minorTickMark val="none"/>
        <c:tickLblPos val="nextTo"/>
        <c:crossAx val="-20954227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4.0</c:v>
                </c:pt>
                <c:pt idx="1">
                  <c:v>2.0</c:v>
                </c:pt>
                <c:pt idx="2">
                  <c:v>4.0</c:v>
                </c:pt>
                <c:pt idx="3">
                  <c:v>7.0</c:v>
                </c:pt>
                <c:pt idx="4">
                  <c:v>11.0</c:v>
                </c:pt>
                <c:pt idx="5">
                  <c:v>8.0</c:v>
                </c:pt>
                <c:pt idx="6">
                  <c:v>1.0</c:v>
                </c:pt>
              </c:numCache>
            </c:numRef>
          </c:val>
        </c:ser>
        <c:dLbls>
          <c:showLegendKey val="0"/>
          <c:showVal val="0"/>
          <c:showCatName val="0"/>
          <c:showSerName val="0"/>
          <c:showPercent val="0"/>
          <c:showBubbleSize val="0"/>
        </c:dLbls>
        <c:gapWidth val="150"/>
        <c:axId val="-2100639832"/>
        <c:axId val="-2095478648"/>
      </c:barChart>
      <c:catAx>
        <c:axId val="-2100639832"/>
        <c:scaling>
          <c:orientation val="minMax"/>
        </c:scaling>
        <c:delete val="0"/>
        <c:axPos val="l"/>
        <c:majorTickMark val="out"/>
        <c:minorTickMark val="none"/>
        <c:tickLblPos val="nextTo"/>
        <c:crossAx val="-2095478648"/>
        <c:crosses val="autoZero"/>
        <c:auto val="1"/>
        <c:lblAlgn val="ctr"/>
        <c:lblOffset val="100"/>
        <c:noMultiLvlLbl val="0"/>
      </c:catAx>
      <c:valAx>
        <c:axId val="-2095478648"/>
        <c:scaling>
          <c:orientation val="minMax"/>
        </c:scaling>
        <c:delete val="0"/>
        <c:axPos val="b"/>
        <c:majorGridlines/>
        <c:numFmt formatCode="General" sourceLinked="1"/>
        <c:majorTickMark val="out"/>
        <c:minorTickMark val="none"/>
        <c:tickLblPos val="nextTo"/>
        <c:crossAx val="-21006398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8.0</c:v>
                </c:pt>
                <c:pt idx="1">
                  <c:v>6.0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5.0</c:v>
                </c:pt>
                <c:pt idx="1">
                  <c:v>6.0</c:v>
                </c:pt>
                <c:pt idx="2">
                  <c:v>4.0</c:v>
                </c:pt>
                <c:pt idx="3">
                  <c:v>6.0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4.0</c:v>
                </c:pt>
                <c:pt idx="1">
                  <c:v>3.0</c:v>
                </c:pt>
                <c:pt idx="2">
                  <c:v>2.0</c:v>
                </c:pt>
                <c:pt idx="3">
                  <c:v>1.0</c:v>
                </c:pt>
                <c:pt idx="4">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5.0</c:v>
                </c:pt>
                <c:pt idx="1">
                  <c:v>3.0</c:v>
                </c:pt>
                <c:pt idx="2">
                  <c:v>6.0</c:v>
                </c:pt>
                <c:pt idx="3">
                  <c:v>2.0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2.0</c:v>
                </c:pt>
                <c:pt idx="1">
                  <c:v>3.0</c:v>
                </c:pt>
                <c:pt idx="2">
                  <c:v>3.0</c:v>
                </c:pt>
                <c:pt idx="3">
                  <c:v>0.0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B161-9EA7-D34E-B5C1-943E33AD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64</Pages>
  <Words>16086</Words>
  <Characters>91696</Characters>
  <Application>Microsoft Macintosh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4</cp:revision>
  <dcterms:created xsi:type="dcterms:W3CDTF">2016-03-02T15:12:00Z</dcterms:created>
  <dcterms:modified xsi:type="dcterms:W3CDTF">2016-03-02T17:20:00Z</dcterms:modified>
</cp:coreProperties>
</file>