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9D59D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32A5C5F4" wp14:editId="1CA7FD6E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4AE65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52B321AC" w14:textId="77777777" w:rsidR="001C5D2E" w:rsidRPr="00E04C11" w:rsidRDefault="001C5D2E" w:rsidP="00E04C11"/>
    <w:p w14:paraId="3D1F9A2D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006A9043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3F97FDB5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132CFAA3" w14:textId="77777777" w:rsidR="00CB278D" w:rsidRPr="00AF072F" w:rsidRDefault="00CB278D" w:rsidP="00E80609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065F555C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4ECDA77" w14:textId="77777777" w:rsidR="00CB278D" w:rsidRDefault="00CB278D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4D85D0F6" w14:textId="77777777" w:rsidR="00CB278D" w:rsidRDefault="00DE5C85" w:rsidP="009E130B">
            <w:pPr>
              <w:ind w:left="113" w:right="113"/>
              <w:jc w:val="left"/>
              <w:rPr>
                <w:b/>
              </w:rPr>
            </w:pPr>
            <w:r w:rsidRPr="00DE5C85">
              <w:rPr>
                <w:b/>
              </w:rPr>
              <w:t>Market Report on the Fishery and Marine Sciences Data Analysis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21AE3D05" w14:textId="77777777" w:rsidR="00CB278D" w:rsidRDefault="006F735A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34679F84" w14:textId="77777777"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EGI-doc-2700</w:t>
            </w:r>
          </w:p>
        </w:tc>
      </w:tr>
      <w:tr w:rsidR="00CB278D" w14:paraId="1C61824A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A6C10" w14:textId="77777777" w:rsidR="00CB278D" w:rsidRDefault="00CB278D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59C9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141CB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F76A" w14:textId="77777777" w:rsidR="00CB278D" w:rsidRDefault="00A95B75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DE5C85">
                <w:rPr>
                  <w:rStyle w:val="Hyperlink"/>
                  <w:sz w:val="15"/>
                  <w:szCs w:val="15"/>
                </w:rPr>
                <w:t>https://documents.egi.eu/document/2700</w:t>
              </w:r>
            </w:hyperlink>
          </w:p>
        </w:tc>
      </w:tr>
      <w:tr w:rsidR="0079377B" w14:paraId="390CF6D1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0101F" w14:textId="77777777" w:rsidR="0079377B" w:rsidRDefault="0079377B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ACA" w14:textId="77777777" w:rsidR="0079377B" w:rsidRDefault="00E26FD7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Nadia Nardi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2D5F0" w14:textId="77777777" w:rsidR="0079377B" w:rsidRDefault="0079377B" w:rsidP="00E80609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613B" w14:textId="77777777" w:rsidR="0079377B" w:rsidRPr="0079377B" w:rsidRDefault="00E26FD7" w:rsidP="00E80609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26-02-2016</w:t>
            </w:r>
          </w:p>
        </w:tc>
      </w:tr>
    </w:tbl>
    <w:p w14:paraId="4165765C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31424A15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6C7A775E" w14:textId="77777777" w:rsidR="00CB278D" w:rsidRPr="00AF072F" w:rsidRDefault="00CB278D" w:rsidP="00E80609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6F2DB223" w14:textId="77777777" w:rsidTr="00CB278D">
        <w:trPr>
          <w:cantSplit/>
        </w:trPr>
        <w:tc>
          <w:tcPr>
            <w:tcW w:w="1418" w:type="dxa"/>
          </w:tcPr>
          <w:p w14:paraId="5720E80F" w14:textId="77777777" w:rsidR="00CB278D" w:rsidRDefault="00CB278D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24737EE3" w14:textId="77777777" w:rsidR="00CB278D" w:rsidRDefault="00E26FD7" w:rsidP="00E80609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Tiziana Ferrari</w:t>
            </w:r>
          </w:p>
        </w:tc>
        <w:tc>
          <w:tcPr>
            <w:tcW w:w="1134" w:type="dxa"/>
          </w:tcPr>
          <w:p w14:paraId="7DD79278" w14:textId="77777777" w:rsidR="00CB278D" w:rsidRDefault="00CB278D" w:rsidP="00E80609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521AF4C9" w14:textId="77777777" w:rsidR="00CB278D" w:rsidRDefault="00E26FD7" w:rsidP="00E80609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highlight w:val="yellow"/>
              </w:rPr>
              <w:t>NA1</w:t>
            </w:r>
          </w:p>
        </w:tc>
      </w:tr>
    </w:tbl>
    <w:p w14:paraId="4717D0DD" w14:textId="77777777" w:rsidR="00CB278D" w:rsidRDefault="00CB278D" w:rsidP="00CB278D">
      <w:pPr>
        <w:rPr>
          <w:b/>
          <w:bCs/>
        </w:rPr>
      </w:pPr>
    </w:p>
    <w:p w14:paraId="77B49AB4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1F29A309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669FE539" w14:textId="77777777" w:rsidR="00823F4B" w:rsidRPr="00823F4B" w:rsidRDefault="00823F4B" w:rsidP="00E80609">
            <w:r>
              <w:rPr>
                <w:b/>
                <w:bCs/>
              </w:rPr>
              <w:t>Comments from Reviewer:</w:t>
            </w:r>
          </w:p>
        </w:tc>
      </w:tr>
      <w:tr w:rsidR="00CB278D" w14:paraId="4CB77EB8" w14:textId="77777777" w:rsidTr="00CB278D">
        <w:trPr>
          <w:trHeight w:val="900"/>
        </w:trPr>
        <w:tc>
          <w:tcPr>
            <w:tcW w:w="9622" w:type="dxa"/>
          </w:tcPr>
          <w:p w14:paraId="1B605641" w14:textId="77777777" w:rsidR="00CB278D" w:rsidRDefault="00E80609" w:rsidP="00823F4B">
            <w:r>
              <w:t>Version revised: v8</w:t>
            </w:r>
          </w:p>
          <w:p w14:paraId="59D9C81D" w14:textId="257715CE" w:rsidR="00774756" w:rsidRDefault="004B50A0" w:rsidP="00D4797E">
            <w:pPr>
              <w:pStyle w:val="ListParagraph"/>
              <w:numPr>
                <w:ilvl w:val="0"/>
                <w:numId w:val="18"/>
              </w:numPr>
            </w:pPr>
            <w:r>
              <w:t xml:space="preserve">Comment 1: </w:t>
            </w:r>
            <w:r w:rsidR="00774756">
              <w:t>Executive summary needed some improvement, implemented changes in the text.</w:t>
            </w:r>
            <w:r w:rsidR="00CF564D">
              <w:t xml:space="preserve"> The summary is very high level: only mentions cloud and there is no summary on the big data value associated to research data exploitatio</w:t>
            </w:r>
            <w:r>
              <w:t>n</w:t>
            </w:r>
            <w:r w:rsidR="00CF564D">
              <w:t xml:space="preserve"> which is the main topic of this deliverable</w:t>
            </w:r>
            <w:r w:rsidR="000F284E">
              <w:t xml:space="preserve"> and motivation (purpose is the definition of a </w:t>
            </w:r>
            <w:proofErr w:type="spellStart"/>
            <w:r w:rsidR="000F284E">
              <w:t>DaaS</w:t>
            </w:r>
            <w:proofErr w:type="spellEnd"/>
            <w:r w:rsidR="000F284E">
              <w:t xml:space="preserve"> which could appeal fishery and marine sectors</w:t>
            </w:r>
            <w:r w:rsidR="00AE47B2">
              <w:t>. Can you please add more information from Section 6?</w:t>
            </w:r>
          </w:p>
          <w:p w14:paraId="12DEEBD6" w14:textId="54831FAB" w:rsidR="00D4797E" w:rsidRDefault="004B50A0" w:rsidP="00D4797E">
            <w:pPr>
              <w:pStyle w:val="ListParagraph"/>
              <w:numPr>
                <w:ilvl w:val="0"/>
                <w:numId w:val="18"/>
              </w:numPr>
            </w:pPr>
            <w:r>
              <w:t xml:space="preserve">Comment 2: </w:t>
            </w:r>
            <w:r w:rsidR="00D4797E">
              <w:t>Please provide sources of information on which chapter 4.2 and 5.0 are based</w:t>
            </w:r>
            <w:r w:rsidR="000F284E">
              <w:t xml:space="preserve"> as </w:t>
            </w:r>
            <w:r w:rsidR="000F284E">
              <w:lastRenderedPageBreak/>
              <w:t>applicable</w:t>
            </w:r>
            <w:r w:rsidR="00D4797E">
              <w:t>. Is this original work? Seems derived from another work…</w:t>
            </w:r>
          </w:p>
          <w:p w14:paraId="0D0A286B" w14:textId="4562C14E" w:rsidR="00CF564D" w:rsidRDefault="004B50A0" w:rsidP="00CF564D">
            <w:pPr>
              <w:pStyle w:val="ListParagraph"/>
              <w:numPr>
                <w:ilvl w:val="0"/>
                <w:numId w:val="18"/>
              </w:numPr>
            </w:pPr>
            <w:r>
              <w:t xml:space="preserve">Comment 3: </w:t>
            </w:r>
            <w:r w:rsidR="00CF564D">
              <w:t xml:space="preserve">Are figure 1 and 2 </w:t>
            </w:r>
            <w:proofErr w:type="gramStart"/>
            <w:r w:rsidR="00CF564D">
              <w:t>original ?</w:t>
            </w:r>
            <w:proofErr w:type="gramEnd"/>
            <w:r w:rsidR="00CF564D">
              <w:t xml:space="preserve"> </w:t>
            </w:r>
            <w:proofErr w:type="gramStart"/>
            <w:r w:rsidR="00CF564D">
              <w:t>if</w:t>
            </w:r>
            <w:proofErr w:type="gramEnd"/>
            <w:r w:rsidR="00CF564D">
              <w:t xml:space="preserve"> not please provide reference. Poor resolution and missing narrative (explanation of diagrams)</w:t>
            </w:r>
          </w:p>
          <w:p w14:paraId="59BD42C6" w14:textId="7B5A85AD" w:rsidR="000F284E" w:rsidRDefault="004B50A0" w:rsidP="00CF564D">
            <w:pPr>
              <w:pStyle w:val="ListParagraph"/>
              <w:numPr>
                <w:ilvl w:val="0"/>
                <w:numId w:val="18"/>
              </w:numPr>
            </w:pPr>
            <w:r>
              <w:t xml:space="preserve">Comment 4: </w:t>
            </w:r>
            <w:r w:rsidR="000F284E">
              <w:t xml:space="preserve">The questionnaire and output needs to be preserved, please get in touch with Sergio and </w:t>
            </w:r>
            <w:r w:rsidR="000F284E" w:rsidRPr="000F284E">
              <w:t xml:space="preserve">Malgorzata Krakowian </w:t>
            </w:r>
            <w:hyperlink r:id="rId11" w:history="1">
              <w:r w:rsidR="000F284E" w:rsidRPr="000C6111">
                <w:rPr>
                  <w:rStyle w:val="Hyperlink"/>
                </w:rPr>
                <w:t>malgorzata.krakowian@egi.eu</w:t>
              </w:r>
            </w:hyperlink>
            <w:r w:rsidR="000F284E">
              <w:t xml:space="preserve"> to discuss the needed format e.g. </w:t>
            </w:r>
            <w:proofErr w:type="spellStart"/>
            <w:r w:rsidR="000F284E">
              <w:t>cvs</w:t>
            </w:r>
            <w:proofErr w:type="spellEnd"/>
            <w:r w:rsidR="000F284E">
              <w:t xml:space="preserve"> (apologies if this has already been addressed!)</w:t>
            </w:r>
          </w:p>
        </w:tc>
      </w:tr>
      <w:tr w:rsidR="00823F4B" w14:paraId="305D8515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36853C0D" w14:textId="77777777" w:rsidR="00823F4B" w:rsidRDefault="00823F4B" w:rsidP="00E8060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CE01A5E" w14:textId="77777777" w:rsidTr="00CB278D">
        <w:trPr>
          <w:trHeight w:val="914"/>
        </w:trPr>
        <w:tc>
          <w:tcPr>
            <w:tcW w:w="9622" w:type="dxa"/>
          </w:tcPr>
          <w:p w14:paraId="497DA0D2" w14:textId="060FA563" w:rsidR="004B50A0" w:rsidRPr="00306D5F" w:rsidRDefault="004B50A0" w:rsidP="004B50A0">
            <w:r w:rsidRPr="00306D5F">
              <w:t xml:space="preserve">Reply 1: </w:t>
            </w:r>
            <w:r w:rsidR="00C7046E" w:rsidRPr="00306D5F">
              <w:t>I’ve i</w:t>
            </w:r>
            <w:r w:rsidR="00AA7A97" w:rsidRPr="00306D5F">
              <w:t xml:space="preserve">ntegrated </w:t>
            </w:r>
            <w:r w:rsidR="00C7046E" w:rsidRPr="00306D5F">
              <w:t xml:space="preserve">some text in the </w:t>
            </w:r>
            <w:r w:rsidR="00AA7A97" w:rsidRPr="00306D5F">
              <w:t>Executive Summary</w:t>
            </w:r>
            <w:r w:rsidR="00576CA3" w:rsidRPr="00306D5F">
              <w:t>.</w:t>
            </w:r>
            <w:r w:rsidR="00AA7A97" w:rsidRPr="00306D5F">
              <w:t xml:space="preserve"> </w:t>
            </w:r>
          </w:p>
          <w:p w14:paraId="302C55B0" w14:textId="214881B6" w:rsidR="004B50A0" w:rsidRPr="00306D5F" w:rsidRDefault="004B50A0" w:rsidP="00823F4B">
            <w:r w:rsidRPr="00306D5F">
              <w:t>Reply 2</w:t>
            </w:r>
            <w:r w:rsidR="00AA7A97" w:rsidRPr="00306D5F">
              <w:t xml:space="preserve">: </w:t>
            </w:r>
            <w:r w:rsidR="00C7046E" w:rsidRPr="00306D5F">
              <w:t>Yes,</w:t>
            </w:r>
            <w:r w:rsidR="00AA7A97" w:rsidRPr="00306D5F">
              <w:t xml:space="preserve"> this is original work. Section 4.2</w:t>
            </w:r>
            <w:r w:rsidR="00674737" w:rsidRPr="00306D5F">
              <w:t xml:space="preserve"> and Chapter</w:t>
            </w:r>
            <w:r w:rsidR="00AA7A97" w:rsidRPr="00306D5F">
              <w:t xml:space="preserve"> </w:t>
            </w:r>
            <w:r w:rsidR="00C7046E" w:rsidRPr="00306D5F">
              <w:t xml:space="preserve">5 </w:t>
            </w:r>
            <w:r w:rsidR="00AA7A97" w:rsidRPr="00306D5F">
              <w:t>was written in collaboration with the other authors (domain experts)</w:t>
            </w:r>
            <w:r w:rsidR="00C7046E" w:rsidRPr="00306D5F">
              <w:t>,</w:t>
            </w:r>
            <w:r w:rsidR="00AA7A97" w:rsidRPr="00306D5F">
              <w:t xml:space="preserve"> namely </w:t>
            </w:r>
            <w:r w:rsidR="00C7046E" w:rsidRPr="00306D5F">
              <w:t xml:space="preserve">from </w:t>
            </w:r>
            <w:r w:rsidR="00AA7A97" w:rsidRPr="00306D5F">
              <w:t>the FAO.</w:t>
            </w:r>
            <w:r w:rsidR="00C7046E" w:rsidRPr="00306D5F">
              <w:t xml:space="preserve"> </w:t>
            </w:r>
            <w:r w:rsidR="00F03CF7" w:rsidRPr="00306D5F">
              <w:t>The names of the authors</w:t>
            </w:r>
            <w:r w:rsidR="00C7046E" w:rsidRPr="00306D5F">
              <w:t xml:space="preserve"> are included in the document log. </w:t>
            </w:r>
            <w:r w:rsidR="00AA7A97" w:rsidRPr="00306D5F">
              <w:t xml:space="preserve">  </w:t>
            </w:r>
          </w:p>
          <w:p w14:paraId="3F59C50A" w14:textId="733AE2A8" w:rsidR="004B50A0" w:rsidRPr="00306D5F" w:rsidRDefault="004B50A0" w:rsidP="00823F4B">
            <w:r w:rsidRPr="00306D5F">
              <w:t>Reply 3</w:t>
            </w:r>
            <w:r w:rsidR="00AA7A97" w:rsidRPr="00306D5F">
              <w:t>:</w:t>
            </w:r>
            <w:r w:rsidR="00C7046E" w:rsidRPr="00306D5F">
              <w:t xml:space="preserve"> Yes, Figures 1 and 2 are original. They were created for this deliverable. </w:t>
            </w:r>
            <w:r w:rsidR="00011289" w:rsidRPr="00306D5F">
              <w:t>I’ve re-inserted the figures, the resolution is better now. In my opinion the paragraph intro</w:t>
            </w:r>
            <w:r w:rsidR="00F03CF7" w:rsidRPr="00306D5F">
              <w:t>ducing the two diagrams sufficient to guide the reader through the figures.</w:t>
            </w:r>
            <w:r w:rsidR="00011289" w:rsidRPr="00306D5F">
              <w:t xml:space="preserve"> </w:t>
            </w:r>
          </w:p>
          <w:p w14:paraId="3ACBBEC2" w14:textId="77777777" w:rsidR="004B50A0" w:rsidRDefault="004B50A0" w:rsidP="00823F4B">
            <w:r w:rsidRPr="00306D5F">
              <w:t>Reply 4</w:t>
            </w:r>
            <w:r w:rsidR="00AA7A97" w:rsidRPr="00306D5F">
              <w:t xml:space="preserve">: </w:t>
            </w:r>
            <w:r w:rsidR="00F03CF7" w:rsidRPr="00306D5F">
              <w:t>I’ve contacted Sergio and Malgorzata</w:t>
            </w:r>
            <w:r w:rsidR="00576CA3" w:rsidRPr="00306D5F">
              <w:t xml:space="preserve"> through email on March 1 2016.</w:t>
            </w:r>
          </w:p>
          <w:p w14:paraId="61833F48" w14:textId="77777777" w:rsidR="00616B41" w:rsidRDefault="00616B41" w:rsidP="00823F4B"/>
          <w:p w14:paraId="6D50E1DF" w14:textId="77777777" w:rsidR="00616B41" w:rsidRDefault="0092717C" w:rsidP="00616B41">
            <w:r>
              <w:t xml:space="preserve">Overall reply to comments made in deliverable and outside through email exchanges:  </w:t>
            </w:r>
          </w:p>
          <w:p w14:paraId="19B89C55" w14:textId="52F628D1" w:rsidR="00616B41" w:rsidRDefault="00616B41" w:rsidP="00616B41">
            <w:r>
              <w:t>The executive summary now includes a couple more paragraphs with a “findings, conclusions, future plans” approach.</w:t>
            </w:r>
          </w:p>
          <w:p w14:paraId="5A5228B7" w14:textId="568F7ABB" w:rsidR="00616B41" w:rsidRDefault="00616B41" w:rsidP="00616B41">
            <w:r>
              <w:t xml:space="preserve">-I’ve added additional findings to highlight the community’s interest and need for access to data from other domains, also outside the Fishery and Marine Sciences Sector … with mention that </w:t>
            </w:r>
            <w:proofErr w:type="spellStart"/>
            <w:r>
              <w:t>DaaS</w:t>
            </w:r>
            <w:proofErr w:type="spellEnd"/>
            <w:r>
              <w:t xml:space="preserve"> could certainly appeal fishery and marine sector</w:t>
            </w:r>
          </w:p>
          <w:p w14:paraId="1CF0EB65" w14:textId="77777777" w:rsidR="00616B41" w:rsidRDefault="00616B41" w:rsidP="00616B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-I covered the following: the deliverable was intended to feed into EGI as input and what will be done with the information moving forward</w:t>
            </w:r>
            <w:bookmarkStart w:id="0" w:name="_GoBack"/>
            <w:bookmarkEnd w:id="0"/>
          </w:p>
          <w:p w14:paraId="0EC73F9D" w14:textId="0C83F622" w:rsidR="00616B41" w:rsidRPr="00C67D29" w:rsidRDefault="00C67D29" w:rsidP="002206D1">
            <w:pPr>
              <w:rPr>
                <w:bCs/>
              </w:rPr>
            </w:pPr>
            <w:r>
              <w:rPr>
                <w:bCs/>
              </w:rPr>
              <w:t>Additional n</w:t>
            </w:r>
            <w:r w:rsidRPr="00C67D29">
              <w:rPr>
                <w:bCs/>
              </w:rPr>
              <w:t>ote:</w:t>
            </w:r>
            <w:r>
              <w:rPr>
                <w:bCs/>
              </w:rPr>
              <w:t xml:space="preserve"> The findings section is rich of insights and information to which a </w:t>
            </w:r>
            <w:r w:rsidR="002206D1">
              <w:rPr>
                <w:bCs/>
              </w:rPr>
              <w:t xml:space="preserve">(convincing) </w:t>
            </w:r>
            <w:r>
              <w:rPr>
                <w:bCs/>
              </w:rPr>
              <w:t>busines</w:t>
            </w:r>
            <w:r w:rsidR="002206D1">
              <w:rPr>
                <w:bCs/>
              </w:rPr>
              <w:t>s case can be created, this yes.</w:t>
            </w:r>
            <w:r>
              <w:rPr>
                <w:bCs/>
              </w:rPr>
              <w:t xml:space="preserve"> The decision to highlight the findings in a “fact” style was chosen to simplify the translation of the “data needs” to EGI requirements. I feel the link between the deliverable Findings and the EGI Requirements (ticketing system) </w:t>
            </w:r>
            <w:r w:rsidR="002206D1">
              <w:rPr>
                <w:bCs/>
              </w:rPr>
              <w:t>could</w:t>
            </w:r>
            <w:r>
              <w:rPr>
                <w:bCs/>
              </w:rPr>
              <w:t xml:space="preserve"> pass through a business case or in this </w:t>
            </w:r>
            <w:r w:rsidR="002206D1">
              <w:rPr>
                <w:bCs/>
              </w:rPr>
              <w:t>occasion</w:t>
            </w:r>
            <w:r>
              <w:rPr>
                <w:bCs/>
              </w:rPr>
              <w:t xml:space="preserve"> the deliverable Findings table. </w:t>
            </w:r>
          </w:p>
        </w:tc>
      </w:tr>
    </w:tbl>
    <w:p w14:paraId="0C6041B2" w14:textId="77777777" w:rsidR="002333CB" w:rsidRDefault="002333CB" w:rsidP="002333CB">
      <w:pPr>
        <w:rPr>
          <w:b/>
          <w:bCs/>
        </w:rPr>
      </w:pPr>
    </w:p>
    <w:p w14:paraId="63C51052" w14:textId="77777777" w:rsidR="002333CB" w:rsidRDefault="002333CB" w:rsidP="002333CB">
      <w:pPr>
        <w:rPr>
          <w:b/>
          <w:bCs/>
        </w:rPr>
      </w:pPr>
    </w:p>
    <w:p w14:paraId="1A0FFEA5" w14:textId="77777777" w:rsidR="002333CB" w:rsidRDefault="002333CB" w:rsidP="002333CB">
      <w:pPr>
        <w:rPr>
          <w:b/>
          <w:bCs/>
        </w:rPr>
      </w:pPr>
    </w:p>
    <w:p w14:paraId="72A8C625" w14:textId="77777777" w:rsidR="002333CB" w:rsidRDefault="002333CB" w:rsidP="002333CB">
      <w:pPr>
        <w:rPr>
          <w:b/>
          <w:bCs/>
        </w:rPr>
      </w:pPr>
    </w:p>
    <w:p w14:paraId="4FC68136" w14:textId="77777777" w:rsidR="002333CB" w:rsidRDefault="002333CB" w:rsidP="002333CB">
      <w:pPr>
        <w:rPr>
          <w:b/>
          <w:bCs/>
        </w:rPr>
      </w:pPr>
    </w:p>
    <w:p w14:paraId="0D57D38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7D5BA761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8E3F9C0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4031284D" w14:textId="77777777" w:rsidR="00823F4B" w:rsidRDefault="00823F4B" w:rsidP="00E80609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653A32D9" w14:textId="77777777" w:rsidTr="00E80609">
        <w:trPr>
          <w:trHeight w:val="1265"/>
        </w:trPr>
        <w:tc>
          <w:tcPr>
            <w:tcW w:w="9622" w:type="dxa"/>
          </w:tcPr>
          <w:p w14:paraId="1CF1042F" w14:textId="77777777" w:rsidR="002333CB" w:rsidRDefault="002333CB" w:rsidP="00E80609"/>
        </w:tc>
      </w:tr>
    </w:tbl>
    <w:p w14:paraId="04BD9C62" w14:textId="77777777" w:rsidR="00CB278D" w:rsidRDefault="00CB278D" w:rsidP="00CB278D">
      <w:pPr>
        <w:outlineLvl w:val="0"/>
        <w:rPr>
          <w:b/>
          <w:bCs/>
        </w:rPr>
      </w:pPr>
    </w:p>
    <w:p w14:paraId="7924FE24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9C41E4B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B36A12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9D1AC4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BCB592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32888A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50E89A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619BCAED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D6D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41B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0E0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E2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F38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9310639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F1D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8D4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E38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090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509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4D172C0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84FB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8DF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1AA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A38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6B1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D5C8B26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135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66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351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87C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922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1C154E7A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3EB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F3E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F32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E98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B44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E406507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5397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CDA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4F9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793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2EE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5770779C" w14:textId="77777777" w:rsidR="00CB278D" w:rsidRDefault="00CB278D" w:rsidP="00CB278D"/>
    <w:p w14:paraId="10A9931C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547D612D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905EA8A" w14:textId="77777777" w:rsidR="00835E24" w:rsidRDefault="00835E24" w:rsidP="00835E24"/>
    <w:p w14:paraId="23039F41" w14:textId="77777777" w:rsidR="004D249B" w:rsidRPr="004D249B" w:rsidRDefault="004D249B" w:rsidP="00CB278D">
      <w:pPr>
        <w:spacing w:after="200"/>
        <w:jc w:val="left"/>
      </w:pPr>
    </w:p>
    <w:p w14:paraId="5D014266" w14:textId="77777777" w:rsidR="004D249B" w:rsidRPr="004D249B" w:rsidRDefault="004D249B" w:rsidP="004D249B"/>
    <w:p w14:paraId="145D2F54" w14:textId="77777777" w:rsidR="00D95F48" w:rsidRDefault="00D95F48" w:rsidP="00D95F48"/>
    <w:p w14:paraId="55ED6F0C" w14:textId="77777777" w:rsidR="004338C6" w:rsidRDefault="004338C6" w:rsidP="004338C6"/>
    <w:p w14:paraId="10CA0EC8" w14:textId="77777777" w:rsidR="004338C6" w:rsidRPr="00D95F48" w:rsidRDefault="004338C6" w:rsidP="004338C6"/>
    <w:sectPr w:rsidR="004338C6" w:rsidRPr="00D95F48" w:rsidSect="00D065EF">
      <w:headerReference w:type="default" r:id="rId12"/>
      <w:footerReference w:type="default" r:id="rId13"/>
      <w:footerReference w:type="first" r:id="rId14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70DCE" w14:textId="77777777" w:rsidR="00A95B75" w:rsidRDefault="00A95B75" w:rsidP="00835E24">
      <w:pPr>
        <w:spacing w:after="0" w:line="240" w:lineRule="auto"/>
      </w:pPr>
      <w:r>
        <w:separator/>
      </w:r>
    </w:p>
  </w:endnote>
  <w:endnote w:type="continuationSeparator" w:id="0">
    <w:p w14:paraId="14FC0498" w14:textId="77777777" w:rsidR="00A95B75" w:rsidRDefault="00A95B7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DE16A" w14:textId="77777777" w:rsidR="00AE47B2" w:rsidRDefault="00AE47B2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E47B2" w14:paraId="6A483411" w14:textId="77777777" w:rsidTr="00D065EF">
      <w:trPr>
        <w:trHeight w:val="857"/>
      </w:trPr>
      <w:tc>
        <w:tcPr>
          <w:tcW w:w="3060" w:type="dxa"/>
          <w:vAlign w:val="bottom"/>
        </w:tcPr>
        <w:p w14:paraId="2ACD5C6D" w14:textId="77777777" w:rsidR="00AE47B2" w:rsidRDefault="00AE47B2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24F434" wp14:editId="7AB947D4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35F8EED" w14:textId="77777777" w:rsidR="00AE47B2" w:rsidRDefault="00A95B75" w:rsidP="00E80609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AE47B2">
                <w:fldChar w:fldCharType="begin"/>
              </w:r>
              <w:r w:rsidR="00AE47B2">
                <w:instrText xml:space="preserve"> PAGE   \* MERGEFORMAT </w:instrText>
              </w:r>
              <w:r w:rsidR="00AE47B2">
                <w:fldChar w:fldCharType="separate"/>
              </w:r>
              <w:r w:rsidR="002206D1">
                <w:rPr>
                  <w:noProof/>
                </w:rPr>
                <w:t>2</w:t>
              </w:r>
              <w:r w:rsidR="00AE47B2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3FADEF5" w14:textId="77777777" w:rsidR="00AE47B2" w:rsidRDefault="00AE47B2" w:rsidP="00E80609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31058129" wp14:editId="3B38C029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0272EC" w14:textId="77777777" w:rsidR="00AE47B2" w:rsidRDefault="00AE47B2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E47B2" w:rsidRPr="00962667" w14:paraId="0DA81DA1" w14:textId="77777777" w:rsidTr="00962667">
      <w:tc>
        <w:tcPr>
          <w:tcW w:w="1242" w:type="dxa"/>
          <w:vAlign w:val="center"/>
        </w:tcPr>
        <w:p w14:paraId="2E6F7651" w14:textId="77777777" w:rsidR="00AE47B2" w:rsidRPr="00962667" w:rsidRDefault="00AE47B2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B30BC90" wp14:editId="67BEA7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051ADC65" w14:textId="77777777" w:rsidR="00AE47B2" w:rsidRPr="00962667" w:rsidRDefault="00AE47B2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7285AF6F" w14:textId="77777777" w:rsidR="00AE47B2" w:rsidRPr="00962667" w:rsidRDefault="00AE47B2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058556F9" w14:textId="77777777" w:rsidR="00AE47B2" w:rsidRPr="00962667" w:rsidRDefault="00AE47B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5453C" w14:textId="77777777" w:rsidR="00A95B75" w:rsidRDefault="00A95B75" w:rsidP="00835E24">
      <w:pPr>
        <w:spacing w:after="0" w:line="240" w:lineRule="auto"/>
      </w:pPr>
      <w:r>
        <w:separator/>
      </w:r>
    </w:p>
  </w:footnote>
  <w:footnote w:type="continuationSeparator" w:id="0">
    <w:p w14:paraId="4F5A5319" w14:textId="77777777" w:rsidR="00A95B75" w:rsidRDefault="00A95B7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E47B2" w14:paraId="52BA9874" w14:textId="77777777" w:rsidTr="00D065EF">
      <w:tc>
        <w:tcPr>
          <w:tcW w:w="4621" w:type="dxa"/>
        </w:tcPr>
        <w:p w14:paraId="4AE9DA80" w14:textId="77777777" w:rsidR="00AE47B2" w:rsidRDefault="00AE47B2" w:rsidP="00163455"/>
      </w:tc>
      <w:tc>
        <w:tcPr>
          <w:tcW w:w="4621" w:type="dxa"/>
        </w:tcPr>
        <w:p w14:paraId="08702EA8" w14:textId="77777777" w:rsidR="00AE47B2" w:rsidRDefault="00AE47B2" w:rsidP="00D065EF">
          <w:pPr>
            <w:jc w:val="right"/>
          </w:pPr>
          <w:r>
            <w:t>EGI-Engage</w:t>
          </w:r>
        </w:p>
      </w:tc>
    </w:tr>
  </w:tbl>
  <w:p w14:paraId="5B778789" w14:textId="77777777" w:rsidR="00AE47B2" w:rsidRDefault="00AE47B2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12D3845"/>
    <w:multiLevelType w:val="hybridMultilevel"/>
    <w:tmpl w:val="0132527A"/>
    <w:lvl w:ilvl="0" w:tplc="1FD20CD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1289"/>
    <w:rsid w:val="000502D5"/>
    <w:rsid w:val="00057098"/>
    <w:rsid w:val="00062C7D"/>
    <w:rsid w:val="000852E1"/>
    <w:rsid w:val="000E00D2"/>
    <w:rsid w:val="000E17FC"/>
    <w:rsid w:val="000F284E"/>
    <w:rsid w:val="001013F4"/>
    <w:rsid w:val="001624FB"/>
    <w:rsid w:val="00163455"/>
    <w:rsid w:val="001C5D2E"/>
    <w:rsid w:val="001C68FD"/>
    <w:rsid w:val="002206D1"/>
    <w:rsid w:val="00221D0C"/>
    <w:rsid w:val="00227F47"/>
    <w:rsid w:val="00232534"/>
    <w:rsid w:val="002333CB"/>
    <w:rsid w:val="002539A4"/>
    <w:rsid w:val="002A3C5A"/>
    <w:rsid w:val="002A7241"/>
    <w:rsid w:val="002E5F1F"/>
    <w:rsid w:val="00306D5F"/>
    <w:rsid w:val="00337DFA"/>
    <w:rsid w:val="0035124F"/>
    <w:rsid w:val="004161FD"/>
    <w:rsid w:val="004338C6"/>
    <w:rsid w:val="00454D75"/>
    <w:rsid w:val="0049232C"/>
    <w:rsid w:val="004A3ECF"/>
    <w:rsid w:val="004B04FF"/>
    <w:rsid w:val="004B50A0"/>
    <w:rsid w:val="004D053C"/>
    <w:rsid w:val="004D249B"/>
    <w:rsid w:val="004E24E2"/>
    <w:rsid w:val="00501E2A"/>
    <w:rsid w:val="00551BFA"/>
    <w:rsid w:val="0056751B"/>
    <w:rsid w:val="00576CA3"/>
    <w:rsid w:val="005962E0"/>
    <w:rsid w:val="005A339C"/>
    <w:rsid w:val="00616B41"/>
    <w:rsid w:val="00631912"/>
    <w:rsid w:val="006669E7"/>
    <w:rsid w:val="00674737"/>
    <w:rsid w:val="006971E0"/>
    <w:rsid w:val="006D527C"/>
    <w:rsid w:val="006F735A"/>
    <w:rsid w:val="006F7556"/>
    <w:rsid w:val="0072045A"/>
    <w:rsid w:val="00733386"/>
    <w:rsid w:val="0077475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2717C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A95B75"/>
    <w:rsid w:val="00AA7A97"/>
    <w:rsid w:val="00AE47B2"/>
    <w:rsid w:val="00B107DD"/>
    <w:rsid w:val="00B60F00"/>
    <w:rsid w:val="00B735EB"/>
    <w:rsid w:val="00B80FB4"/>
    <w:rsid w:val="00B85B70"/>
    <w:rsid w:val="00BA11C3"/>
    <w:rsid w:val="00C40D39"/>
    <w:rsid w:val="00C67D29"/>
    <w:rsid w:val="00C7046E"/>
    <w:rsid w:val="00C82428"/>
    <w:rsid w:val="00C96C8F"/>
    <w:rsid w:val="00CB278D"/>
    <w:rsid w:val="00CD57DB"/>
    <w:rsid w:val="00CF1E31"/>
    <w:rsid w:val="00CF564D"/>
    <w:rsid w:val="00D065EF"/>
    <w:rsid w:val="00D075E1"/>
    <w:rsid w:val="00D26F29"/>
    <w:rsid w:val="00D42568"/>
    <w:rsid w:val="00D4797E"/>
    <w:rsid w:val="00D57FBE"/>
    <w:rsid w:val="00D95F48"/>
    <w:rsid w:val="00DE5C85"/>
    <w:rsid w:val="00E04C11"/>
    <w:rsid w:val="00E06D2A"/>
    <w:rsid w:val="00E208DA"/>
    <w:rsid w:val="00E26FD7"/>
    <w:rsid w:val="00E80609"/>
    <w:rsid w:val="00E8128D"/>
    <w:rsid w:val="00EA73F8"/>
    <w:rsid w:val="00EC75A5"/>
    <w:rsid w:val="00F03CF7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72B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E26FD7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FD7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E26FD7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FD7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lgorzata.krakowian@egi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uments.egi.eu/document/27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6490-34C2-437D-B604-1F6540BD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Nardi</cp:lastModifiedBy>
  <cp:revision>13</cp:revision>
  <dcterms:created xsi:type="dcterms:W3CDTF">2016-02-26T07:53:00Z</dcterms:created>
  <dcterms:modified xsi:type="dcterms:W3CDTF">2016-03-02T11:26:00Z</dcterms:modified>
</cp:coreProperties>
</file>