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bookmarkStart w:id="0" w:name="_GoBack"/>
      <w:bookmarkEnd w:id="0"/>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F81F81">
              <w:rPr>
                <w:noProof/>
              </w:rPr>
              <w:t>13 June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420C4D2B" w:rsidR="000502D5" w:rsidRPr="00094095" w:rsidRDefault="00276774" w:rsidP="007B6503">
            <w:pPr>
              <w:pStyle w:val="NoSpacing"/>
              <w:spacing w:line="276" w:lineRule="auto"/>
            </w:pPr>
            <w:r>
              <w:t>FINAL</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42BE0655" w:rsidR="000502D5" w:rsidRPr="00094095" w:rsidRDefault="006E6E6C" w:rsidP="009255AA">
            <w:pPr>
              <w:pStyle w:val="NoSpacing"/>
              <w:spacing w:line="276" w:lineRule="auto"/>
            </w:pPr>
            <w:hyperlink r:id="rId10" w:history="1">
              <w:r w:rsidR="00276774" w:rsidRPr="00007D1A">
                <w:rPr>
                  <w:rStyle w:val="Hyperlink"/>
                </w:rPr>
                <w:t>https://documents.egi.eu/document/2700</w:t>
              </w:r>
            </w:hyperlink>
            <w:r w:rsidR="00276774">
              <w:t xml:space="preserve"> </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5B8BF2A6"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r w:rsidR="00276774">
        <w:t xml:space="preserve">is </w:t>
      </w:r>
      <w:r w:rsidR="00276774" w:rsidRPr="00094095">
        <w:t>new</w:t>
      </w:r>
      <w:r w:rsidR="00927CAF">
        <w:t xml:space="preserve"> collaborations</w:t>
      </w:r>
      <w:r w:rsidR="00927CAF" w:rsidRPr="00094095">
        <w:t xml:space="preserve"> </w:t>
      </w:r>
      <w:r w:rsidRPr="00094095">
        <w:t>with SME’s and other stakeholder types</w:t>
      </w:r>
      <w:r w:rsidR="00927CAF">
        <w:t>. This will be achieved</w:t>
      </w:r>
      <w:r w:rsidRPr="00094095">
        <w:t xml:space="preserve"> by providing a clear introduction to the sector, its domains, stakeholders, and data value chains. Furthermore, this document allows EGI to learn the data needs and challenges of the different stakeholder types, giving insights about the community requirements, preparing EGI for any future engagement/collaboration </w:t>
      </w:r>
      <w:r w:rsidR="005B19B9">
        <w:t>(</w:t>
      </w:r>
      <w:r w:rsidRPr="00094095">
        <w:t>if desired</w:t>
      </w:r>
      <w:r w:rsidR="005B19B9">
        <w:t>)</w:t>
      </w:r>
      <w:r w:rsidRPr="00094095">
        <w:t xml:space="preserve">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Default="004A3ECF" w:rsidP="007B6503"/>
    <w:p w14:paraId="76575826" w14:textId="77777777" w:rsidR="00D12BAE" w:rsidRPr="00094095" w:rsidRDefault="00D12BAE" w:rsidP="007B6503"/>
    <w:p w14:paraId="4B8117DA" w14:textId="77777777" w:rsidR="00E8128D" w:rsidRPr="00094095" w:rsidRDefault="00E8128D" w:rsidP="007B6503">
      <w:pPr>
        <w:rPr>
          <w:b/>
          <w:color w:val="4F81BD" w:themeColor="accent1"/>
        </w:rPr>
      </w:pPr>
      <w:r w:rsidRPr="00094095">
        <w:rPr>
          <w:b/>
          <w:color w:val="4F81BD" w:themeColor="accent1"/>
        </w:rPr>
        <w:lastRenderedPageBreak/>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7FB5ECE" w14:textId="3BE6717D" w:rsidR="002E5F1F"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w:t>
      </w:r>
      <w:r w:rsidR="00614E66">
        <w:t>amme under grant number 654142.</w:t>
      </w:r>
    </w:p>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5E0C0C3E" w:rsidR="00C86343" w:rsidRPr="00094095" w:rsidRDefault="00276774" w:rsidP="007B6503">
            <w:pPr>
              <w:pStyle w:val="NoSpacing"/>
              <w:spacing w:line="276" w:lineRule="auto"/>
            </w:pPr>
            <w:r>
              <w:t>Małgorzata Krakowian</w:t>
            </w:r>
          </w:p>
        </w:tc>
        <w:tc>
          <w:tcPr>
            <w:tcW w:w="1843" w:type="dxa"/>
          </w:tcPr>
          <w:p w14:paraId="0D95E6DB" w14:textId="2283425E" w:rsidR="00C86343" w:rsidRPr="00094095" w:rsidRDefault="00276774" w:rsidP="007B6503">
            <w:pPr>
              <w:pStyle w:val="NoSpacing"/>
              <w:spacing w:line="276" w:lineRule="auto"/>
            </w:pPr>
            <w:r>
              <w:t>EGI.eu/NA1</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3A21E3B2" w14:textId="02BC7090" w:rsidR="00C86343" w:rsidRDefault="00522802" w:rsidP="007B6503">
            <w:pPr>
              <w:pStyle w:val="NoSpacing"/>
              <w:spacing w:line="276" w:lineRule="auto"/>
            </w:pPr>
            <w:r>
              <w:t>0</w:t>
            </w:r>
            <w:r w:rsidR="00A6600A">
              <w:t>2.03.2016</w:t>
            </w:r>
          </w:p>
          <w:p w14:paraId="4128FD94" w14:textId="465BFB02" w:rsidR="00276774" w:rsidRDefault="00A6600A" w:rsidP="007B6503">
            <w:pPr>
              <w:pStyle w:val="NoSpacing"/>
              <w:spacing w:line="276" w:lineRule="auto"/>
            </w:pPr>
            <w:r>
              <w:t>22.02.2016</w:t>
            </w:r>
          </w:p>
          <w:p w14:paraId="5D7EC016" w14:textId="5C94EF68" w:rsidR="00276774" w:rsidRPr="00094095" w:rsidRDefault="00276774" w:rsidP="007B6503">
            <w:pPr>
              <w:pStyle w:val="NoSpacing"/>
              <w:spacing w:line="276" w:lineRule="auto"/>
            </w:pPr>
            <w:r>
              <w:t>18.02.2016</w:t>
            </w: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2095D54F" w:rsidR="00C86343" w:rsidRPr="00094095" w:rsidRDefault="00276774" w:rsidP="007B6503">
            <w:pPr>
              <w:pStyle w:val="NoSpacing"/>
              <w:spacing w:line="276" w:lineRule="auto"/>
            </w:pPr>
            <w:r>
              <w:t>AMB and PMB</w:t>
            </w:r>
          </w:p>
        </w:tc>
        <w:tc>
          <w:tcPr>
            <w:tcW w:w="1843" w:type="dxa"/>
          </w:tcPr>
          <w:p w14:paraId="2576A337" w14:textId="22E8B425" w:rsidR="00C86343" w:rsidRPr="00094095" w:rsidRDefault="005B19B9" w:rsidP="007B6503">
            <w:pPr>
              <w:pStyle w:val="NoSpacing"/>
              <w:spacing w:line="276" w:lineRule="auto"/>
            </w:pPr>
            <w:r>
              <w:t>EGI</w:t>
            </w:r>
          </w:p>
        </w:tc>
        <w:tc>
          <w:tcPr>
            <w:tcW w:w="1479" w:type="dxa"/>
          </w:tcPr>
          <w:p w14:paraId="5360332C" w14:textId="1236F94A" w:rsidR="00C86343" w:rsidRPr="00094095" w:rsidRDefault="00522802" w:rsidP="007B6503">
            <w:pPr>
              <w:pStyle w:val="NoSpacing"/>
              <w:spacing w:line="276" w:lineRule="auto"/>
            </w:pPr>
            <w:r>
              <w:t>0</w:t>
            </w:r>
            <w:r w:rsidR="00276774">
              <w:t>3.03.2016</w:t>
            </w: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39016B3C" w14:textId="77777777" w:rsidTr="00982027">
        <w:tc>
          <w:tcPr>
            <w:tcW w:w="1101" w:type="dxa"/>
            <w:shd w:val="clear" w:color="auto" w:fill="auto"/>
          </w:tcPr>
          <w:p w14:paraId="6625CB63" w14:textId="2E792304" w:rsidR="008E0D13" w:rsidRPr="00094095" w:rsidRDefault="00614E66" w:rsidP="0080666F">
            <w:pPr>
              <w:pStyle w:val="NoSpacing"/>
              <w:rPr>
                <w:rFonts w:eastAsiaTheme="majorEastAsia" w:cstheme="majorBidi"/>
                <w:b/>
                <w:i/>
                <w:iCs/>
                <w:color w:val="404040" w:themeColor="text1" w:themeTint="BF"/>
                <w:szCs w:val="20"/>
              </w:rPr>
            </w:pPr>
            <w:r>
              <w:rPr>
                <w:b/>
              </w:rPr>
              <w:t>v.1</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5B77BD" w14:paraId="1589CE3C" w14:textId="77777777" w:rsidTr="00982027">
        <w:tc>
          <w:tcPr>
            <w:tcW w:w="1101" w:type="dxa"/>
            <w:shd w:val="clear" w:color="auto" w:fill="auto"/>
          </w:tcPr>
          <w:p w14:paraId="37CE0DD3" w14:textId="0ECFD5B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614E66">
              <w:rPr>
                <w:b/>
              </w:rPr>
              <w:t>2</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029BE65"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Nadia Nardi, ENG</w:t>
            </w:r>
          </w:p>
          <w:p w14:paraId="7C79E827"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Yann Laurent, FAO</w:t>
            </w:r>
          </w:p>
          <w:p w14:paraId="6BCC1A99"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Anton Ellenbroek, FAO</w:t>
            </w:r>
          </w:p>
          <w:p w14:paraId="2D1B90AB" w14:textId="10255825" w:rsidR="008E0D13" w:rsidRPr="00A0299D" w:rsidRDefault="00614E66" w:rsidP="00614E66">
            <w:pPr>
              <w:spacing w:after="0"/>
              <w:rPr>
                <w:rFonts w:eastAsiaTheme="majorEastAsia" w:cstheme="majorBidi"/>
                <w:i/>
                <w:iCs/>
                <w:color w:val="404040" w:themeColor="text1" w:themeTint="BF"/>
                <w:szCs w:val="20"/>
                <w:lang w:val="it-IT"/>
              </w:rPr>
            </w:pPr>
            <w:r w:rsidRPr="0080666F">
              <w:rPr>
                <w:lang w:val="it-IT"/>
              </w:rPr>
              <w:t>Pasquale Pagano, CNR</w:t>
            </w:r>
          </w:p>
        </w:tc>
      </w:tr>
      <w:tr w:rsidR="00B25FB5" w:rsidRPr="00094095" w14:paraId="0918EAC2" w14:textId="77777777" w:rsidTr="00982027">
        <w:tc>
          <w:tcPr>
            <w:tcW w:w="1101" w:type="dxa"/>
            <w:shd w:val="clear" w:color="auto" w:fill="auto"/>
          </w:tcPr>
          <w:p w14:paraId="4BED5A41" w14:textId="13CD6D00" w:rsidR="00B25FB5" w:rsidRPr="00094095" w:rsidRDefault="00614E66" w:rsidP="0080666F">
            <w:pPr>
              <w:pStyle w:val="NoSpacing"/>
              <w:rPr>
                <w:b/>
              </w:rPr>
            </w:pPr>
            <w:r>
              <w:rPr>
                <w:b/>
              </w:rPr>
              <w:t>v.3</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0C76675D" w:rsidR="00B25FB5" w:rsidRPr="00B25FB5" w:rsidRDefault="00B25FB5" w:rsidP="00255A66">
            <w:pPr>
              <w:pStyle w:val="NoSpacing"/>
              <w:jc w:val="left"/>
            </w:pPr>
            <w:r>
              <w:t xml:space="preserve">Integration from </w:t>
            </w:r>
            <w:r w:rsidR="00255A66">
              <w:t>external review</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46912145" w:rsidR="002E6A71" w:rsidRDefault="00614E66" w:rsidP="0080666F">
            <w:pPr>
              <w:pStyle w:val="NoSpacing"/>
              <w:rPr>
                <w:b/>
              </w:rPr>
            </w:pPr>
            <w:r>
              <w:rPr>
                <w:b/>
              </w:rPr>
              <w:t>v.4</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38BB2779" w:rsidR="002E6A71" w:rsidRDefault="002E6A71" w:rsidP="0033493D">
            <w:pPr>
              <w:pStyle w:val="NoSpacing"/>
              <w:spacing w:line="276" w:lineRule="auto"/>
              <w:jc w:val="left"/>
            </w:pPr>
            <w:r>
              <w:t>Integration of review from 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20A74CCD" w:rsidR="00C57BFF" w:rsidRDefault="00A0299D" w:rsidP="0033493D">
            <w:pPr>
              <w:pStyle w:val="NoSpacing"/>
              <w:rPr>
                <w:b/>
              </w:rPr>
            </w:pPr>
            <w:r>
              <w:rPr>
                <w:b/>
              </w:rPr>
              <w:t>v.</w:t>
            </w:r>
            <w:r w:rsidR="00614E66">
              <w:rPr>
                <w:b/>
              </w:rPr>
              <w:t>5</w:t>
            </w:r>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26FC46D7" w:rsidR="00C57BFF" w:rsidRPr="00C57BFF" w:rsidRDefault="00614E66" w:rsidP="006776AB">
            <w:pPr>
              <w:pStyle w:val="NoSpacing"/>
              <w:spacing w:line="276" w:lineRule="auto"/>
              <w:jc w:val="left"/>
            </w:pPr>
            <w:r>
              <w:t>Final version</w:t>
            </w:r>
          </w:p>
        </w:tc>
        <w:tc>
          <w:tcPr>
            <w:tcW w:w="2409" w:type="dxa"/>
            <w:shd w:val="clear" w:color="auto" w:fill="auto"/>
          </w:tcPr>
          <w:p w14:paraId="7BECE8AF" w14:textId="71D55436" w:rsidR="00C57BFF" w:rsidRPr="00094095" w:rsidRDefault="00C57BFF" w:rsidP="0080666F">
            <w:pPr>
              <w:spacing w:after="0"/>
            </w:pPr>
            <w:r w:rsidRPr="00094095">
              <w:t>Nadia Nardi, ENG</w:t>
            </w:r>
          </w:p>
        </w:tc>
      </w:tr>
      <w:tr w:rsidR="00A0299D" w:rsidRPr="00094095" w14:paraId="3C0CAEDD" w14:textId="77777777" w:rsidTr="00982027">
        <w:tc>
          <w:tcPr>
            <w:tcW w:w="1101" w:type="dxa"/>
            <w:shd w:val="clear" w:color="auto" w:fill="auto"/>
          </w:tcPr>
          <w:p w14:paraId="317B734E" w14:textId="4D3A2565" w:rsidR="00A0299D" w:rsidRDefault="00A0299D" w:rsidP="0033493D">
            <w:pPr>
              <w:pStyle w:val="NoSpacing"/>
              <w:rPr>
                <w:b/>
              </w:rPr>
            </w:pPr>
            <w:r>
              <w:rPr>
                <w:b/>
              </w:rPr>
              <w:t>v.6</w:t>
            </w:r>
          </w:p>
        </w:tc>
        <w:tc>
          <w:tcPr>
            <w:tcW w:w="1275" w:type="dxa"/>
            <w:shd w:val="clear" w:color="auto" w:fill="auto"/>
          </w:tcPr>
          <w:p w14:paraId="68033599" w14:textId="4AB97420" w:rsidR="00A0299D" w:rsidRDefault="00A0299D" w:rsidP="00C57BFF">
            <w:pPr>
              <w:pStyle w:val="NoSpacing"/>
            </w:pPr>
            <w:r>
              <w:t>07.06.2016</w:t>
            </w:r>
          </w:p>
        </w:tc>
        <w:tc>
          <w:tcPr>
            <w:tcW w:w="4395" w:type="dxa"/>
            <w:shd w:val="clear" w:color="auto" w:fill="auto"/>
          </w:tcPr>
          <w:p w14:paraId="5E2C2C9C" w14:textId="30FA2DFD" w:rsidR="00A0299D" w:rsidRDefault="00A0299D" w:rsidP="00A0299D">
            <w:pPr>
              <w:pStyle w:val="NoSpacing"/>
              <w:spacing w:line="276" w:lineRule="auto"/>
              <w:jc w:val="left"/>
            </w:pPr>
            <w:r>
              <w:t>New final version to implement EU reviewer comment</w:t>
            </w:r>
            <w:r w:rsidR="005B77BD">
              <w:t xml:space="preserve"> (</w:t>
            </w:r>
            <w:r w:rsidR="005B77BD" w:rsidRPr="005B77BD">
              <w:t>Minor typographical errors</w:t>
            </w:r>
            <w:r w:rsidR="005B77BD">
              <w:t>)</w:t>
            </w:r>
          </w:p>
        </w:tc>
        <w:tc>
          <w:tcPr>
            <w:tcW w:w="2409" w:type="dxa"/>
            <w:shd w:val="clear" w:color="auto" w:fill="auto"/>
          </w:tcPr>
          <w:p w14:paraId="5FB84A71" w14:textId="40B8B14A" w:rsidR="00A0299D" w:rsidRPr="00094095" w:rsidRDefault="00A0299D" w:rsidP="0080666F">
            <w:pPr>
              <w:spacing w:after="0"/>
            </w:pPr>
            <w:r w:rsidRPr="00094095">
              <w:t>Nadia Nardi, ENG</w:t>
            </w:r>
          </w:p>
        </w:tc>
      </w:tr>
    </w:tbl>
    <w:p w14:paraId="62B98CAA" w14:textId="77777777" w:rsidR="000502D5" w:rsidRPr="00094095" w:rsidRDefault="000502D5" w:rsidP="007B6503"/>
    <w:p w14:paraId="113595E2" w14:textId="77777777" w:rsidR="00764F22" w:rsidRDefault="00764F22">
      <w:pPr>
        <w:spacing w:after="200"/>
        <w:jc w:val="left"/>
        <w:rPr>
          <w:b/>
          <w:color w:val="4F81BD" w:themeColor="accent1"/>
        </w:rPr>
      </w:pPr>
      <w:r>
        <w:rPr>
          <w:b/>
          <w:color w:val="4F81BD" w:themeColor="accent1"/>
        </w:rPr>
        <w:br w:type="page"/>
      </w:r>
    </w:p>
    <w:p w14:paraId="035650CB" w14:textId="1A823B9C" w:rsidR="005D14DF" w:rsidRPr="00094095" w:rsidRDefault="005D14DF" w:rsidP="007B6503">
      <w:pPr>
        <w:rPr>
          <w:b/>
          <w:color w:val="4F81BD" w:themeColor="accent1"/>
        </w:rPr>
      </w:pPr>
      <w:r w:rsidRPr="00094095">
        <w:rPr>
          <w:b/>
          <w:color w:val="4F81BD" w:themeColor="accent1"/>
        </w:rPr>
        <w:lastRenderedPageBreak/>
        <w:t>TERMINOLOGY</w:t>
      </w:r>
    </w:p>
    <w:p w14:paraId="2BB44390" w14:textId="6783ADC5" w:rsidR="002F2BB5" w:rsidRPr="004C6CF6"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r>
              <w:t>DaaS</w:t>
            </w:r>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1755E692" w14:textId="77777777" w:rsidR="00920637"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\o "1-3" \h \z \u </w:instrText>
          </w:r>
          <w:r w:rsidRPr="00094095">
            <w:fldChar w:fldCharType="separate"/>
          </w:r>
          <w:r w:rsidR="00920637">
            <w:rPr>
              <w:noProof/>
            </w:rPr>
            <w:t>1</w:t>
          </w:r>
          <w:r w:rsidR="00920637">
            <w:rPr>
              <w:rFonts w:asciiTheme="minorHAnsi" w:eastAsiaTheme="minorEastAsia" w:hAnsiTheme="minorHAnsi"/>
              <w:noProof/>
              <w:spacing w:val="0"/>
              <w:sz w:val="24"/>
              <w:szCs w:val="24"/>
              <w:lang w:val="en-US" w:eastAsia="ja-JP"/>
            </w:rPr>
            <w:tab/>
          </w:r>
          <w:r w:rsidR="00920637">
            <w:rPr>
              <w:noProof/>
            </w:rPr>
            <w:t>Executive Summary</w:t>
          </w:r>
          <w:r w:rsidR="00920637">
            <w:rPr>
              <w:noProof/>
            </w:rPr>
            <w:tab/>
          </w:r>
          <w:r w:rsidR="00920637">
            <w:rPr>
              <w:noProof/>
            </w:rPr>
            <w:fldChar w:fldCharType="begin"/>
          </w:r>
          <w:r w:rsidR="00920637">
            <w:rPr>
              <w:noProof/>
            </w:rPr>
            <w:instrText xml:space="preserve"> PAGEREF _Toc327002048 \h </w:instrText>
          </w:r>
          <w:r w:rsidR="00920637">
            <w:rPr>
              <w:noProof/>
            </w:rPr>
          </w:r>
          <w:r w:rsidR="00920637">
            <w:rPr>
              <w:noProof/>
            </w:rPr>
            <w:fldChar w:fldCharType="separate"/>
          </w:r>
          <w:r w:rsidR="00F81F81">
            <w:rPr>
              <w:noProof/>
            </w:rPr>
            <w:t>6</w:t>
          </w:r>
          <w:r w:rsidR="00920637">
            <w:rPr>
              <w:noProof/>
            </w:rPr>
            <w:fldChar w:fldCharType="end"/>
          </w:r>
        </w:p>
        <w:p w14:paraId="557B4009"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_Toc327002049 \h </w:instrText>
          </w:r>
          <w:r>
            <w:rPr>
              <w:noProof/>
            </w:rPr>
          </w:r>
          <w:r>
            <w:rPr>
              <w:noProof/>
            </w:rPr>
            <w:fldChar w:fldCharType="separate"/>
          </w:r>
          <w:r w:rsidR="00F81F81">
            <w:rPr>
              <w:noProof/>
            </w:rPr>
            <w:t>8</w:t>
          </w:r>
          <w:r>
            <w:rPr>
              <w:noProof/>
            </w:rPr>
            <w:fldChar w:fldCharType="end"/>
          </w:r>
        </w:p>
        <w:p w14:paraId="745480AB"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_Toc327002050 \h </w:instrText>
          </w:r>
          <w:r>
            <w:rPr>
              <w:noProof/>
            </w:rPr>
          </w:r>
          <w:r>
            <w:rPr>
              <w:noProof/>
            </w:rPr>
            <w:fldChar w:fldCharType="separate"/>
          </w:r>
          <w:r w:rsidR="00F81F81">
            <w:rPr>
              <w:noProof/>
            </w:rPr>
            <w:t>10</w:t>
          </w:r>
          <w:r>
            <w:rPr>
              <w:noProof/>
            </w:rPr>
            <w:fldChar w:fldCharType="end"/>
          </w:r>
        </w:p>
        <w:p w14:paraId="68D9136F"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Objectives</w:t>
          </w:r>
          <w:r>
            <w:rPr>
              <w:noProof/>
            </w:rPr>
            <w:tab/>
          </w:r>
          <w:r>
            <w:rPr>
              <w:noProof/>
            </w:rPr>
            <w:fldChar w:fldCharType="begin"/>
          </w:r>
          <w:r>
            <w:rPr>
              <w:noProof/>
            </w:rPr>
            <w:instrText xml:space="preserve"> PAGEREF _Toc327002051 \h </w:instrText>
          </w:r>
          <w:r>
            <w:rPr>
              <w:noProof/>
            </w:rPr>
          </w:r>
          <w:r>
            <w:rPr>
              <w:noProof/>
            </w:rPr>
            <w:fldChar w:fldCharType="separate"/>
          </w:r>
          <w:r w:rsidR="00F81F81">
            <w:rPr>
              <w:noProof/>
            </w:rPr>
            <w:t>10</w:t>
          </w:r>
          <w:r>
            <w:rPr>
              <w:noProof/>
            </w:rPr>
            <w:fldChar w:fldCharType="end"/>
          </w:r>
        </w:p>
        <w:p w14:paraId="6ACB7824"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Scope</w:t>
          </w:r>
          <w:r>
            <w:rPr>
              <w:noProof/>
            </w:rPr>
            <w:tab/>
          </w:r>
          <w:r>
            <w:rPr>
              <w:noProof/>
            </w:rPr>
            <w:fldChar w:fldCharType="begin"/>
          </w:r>
          <w:r>
            <w:rPr>
              <w:noProof/>
            </w:rPr>
            <w:instrText xml:space="preserve"> PAGEREF _Toc327002052 \h </w:instrText>
          </w:r>
          <w:r>
            <w:rPr>
              <w:noProof/>
            </w:rPr>
          </w:r>
          <w:r>
            <w:rPr>
              <w:noProof/>
            </w:rPr>
            <w:fldChar w:fldCharType="separate"/>
          </w:r>
          <w:r w:rsidR="00F81F81">
            <w:rPr>
              <w:noProof/>
            </w:rPr>
            <w:t>10</w:t>
          </w:r>
          <w:r>
            <w:rPr>
              <w:noProof/>
            </w:rPr>
            <w:fldChar w:fldCharType="end"/>
          </w:r>
        </w:p>
        <w:p w14:paraId="1ACCEFB9"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Intended Audience</w:t>
          </w:r>
          <w:r>
            <w:rPr>
              <w:noProof/>
            </w:rPr>
            <w:tab/>
          </w:r>
          <w:r>
            <w:rPr>
              <w:noProof/>
            </w:rPr>
            <w:fldChar w:fldCharType="begin"/>
          </w:r>
          <w:r>
            <w:rPr>
              <w:noProof/>
            </w:rPr>
            <w:instrText xml:space="preserve"> PAGEREF _Toc327002053 \h </w:instrText>
          </w:r>
          <w:r>
            <w:rPr>
              <w:noProof/>
            </w:rPr>
          </w:r>
          <w:r>
            <w:rPr>
              <w:noProof/>
            </w:rPr>
            <w:fldChar w:fldCharType="separate"/>
          </w:r>
          <w:r w:rsidR="00F81F81">
            <w:rPr>
              <w:noProof/>
            </w:rPr>
            <w:t>10</w:t>
          </w:r>
          <w:r>
            <w:rPr>
              <w:noProof/>
            </w:rPr>
            <w:fldChar w:fldCharType="end"/>
          </w:r>
        </w:p>
        <w:p w14:paraId="43153C63"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_Toc327002054 \h </w:instrText>
          </w:r>
          <w:r>
            <w:rPr>
              <w:noProof/>
            </w:rPr>
          </w:r>
          <w:r>
            <w:rPr>
              <w:noProof/>
            </w:rPr>
            <w:fldChar w:fldCharType="separate"/>
          </w:r>
          <w:r w:rsidR="00F81F81">
            <w:rPr>
              <w:noProof/>
            </w:rPr>
            <w:t>10</w:t>
          </w:r>
          <w:r>
            <w:rPr>
              <w:noProof/>
            </w:rPr>
            <w:fldChar w:fldCharType="end"/>
          </w:r>
        </w:p>
        <w:p w14:paraId="20BA73F0"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Landscape/Seascape</w:t>
          </w:r>
          <w:r>
            <w:rPr>
              <w:noProof/>
            </w:rPr>
            <w:tab/>
          </w:r>
          <w:r>
            <w:rPr>
              <w:noProof/>
            </w:rPr>
            <w:fldChar w:fldCharType="begin"/>
          </w:r>
          <w:r>
            <w:rPr>
              <w:noProof/>
            </w:rPr>
            <w:instrText xml:space="preserve"> PAGEREF _Toc327002055 \h </w:instrText>
          </w:r>
          <w:r>
            <w:rPr>
              <w:noProof/>
            </w:rPr>
          </w:r>
          <w:r>
            <w:rPr>
              <w:noProof/>
            </w:rPr>
            <w:fldChar w:fldCharType="separate"/>
          </w:r>
          <w:r w:rsidR="00F81F81">
            <w:rPr>
              <w:noProof/>
            </w:rPr>
            <w:t>12</w:t>
          </w:r>
          <w:r>
            <w:rPr>
              <w:noProof/>
            </w:rPr>
            <w:fldChar w:fldCharType="end"/>
          </w:r>
        </w:p>
        <w:p w14:paraId="2BFE8D17"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Market Overview</w:t>
          </w:r>
          <w:r>
            <w:rPr>
              <w:noProof/>
            </w:rPr>
            <w:tab/>
          </w:r>
          <w:r>
            <w:rPr>
              <w:noProof/>
            </w:rPr>
            <w:fldChar w:fldCharType="begin"/>
          </w:r>
          <w:r>
            <w:rPr>
              <w:noProof/>
            </w:rPr>
            <w:instrText xml:space="preserve"> PAGEREF _Toc327002056 \h </w:instrText>
          </w:r>
          <w:r>
            <w:rPr>
              <w:noProof/>
            </w:rPr>
          </w:r>
          <w:r>
            <w:rPr>
              <w:noProof/>
            </w:rPr>
            <w:fldChar w:fldCharType="separate"/>
          </w:r>
          <w:r w:rsidR="00F81F81">
            <w:rPr>
              <w:noProof/>
            </w:rPr>
            <w:t>12</w:t>
          </w:r>
          <w:r>
            <w:rPr>
              <w:noProof/>
            </w:rPr>
            <w:fldChar w:fldCharType="end"/>
          </w:r>
        </w:p>
        <w:p w14:paraId="5F776918"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Fishery and Marine Sciences Domains</w:t>
          </w:r>
          <w:r>
            <w:rPr>
              <w:noProof/>
            </w:rPr>
            <w:tab/>
          </w:r>
          <w:r>
            <w:rPr>
              <w:noProof/>
            </w:rPr>
            <w:fldChar w:fldCharType="begin"/>
          </w:r>
          <w:r>
            <w:rPr>
              <w:noProof/>
            </w:rPr>
            <w:instrText xml:space="preserve"> PAGEREF _Toc327002057 \h </w:instrText>
          </w:r>
          <w:r>
            <w:rPr>
              <w:noProof/>
            </w:rPr>
          </w:r>
          <w:r>
            <w:rPr>
              <w:noProof/>
            </w:rPr>
            <w:fldChar w:fldCharType="separate"/>
          </w:r>
          <w:r w:rsidR="00F81F81">
            <w:rPr>
              <w:noProof/>
            </w:rPr>
            <w:t>13</w:t>
          </w:r>
          <w:r>
            <w:rPr>
              <w:noProof/>
            </w:rPr>
            <w:fldChar w:fldCharType="end"/>
          </w:r>
        </w:p>
        <w:p w14:paraId="0307B156"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Domains Included in the Study</w:t>
          </w:r>
          <w:r>
            <w:rPr>
              <w:noProof/>
            </w:rPr>
            <w:tab/>
          </w:r>
          <w:r>
            <w:rPr>
              <w:noProof/>
            </w:rPr>
            <w:fldChar w:fldCharType="begin"/>
          </w:r>
          <w:r>
            <w:rPr>
              <w:noProof/>
            </w:rPr>
            <w:instrText xml:space="preserve"> PAGEREF _Toc327002058 \h </w:instrText>
          </w:r>
          <w:r>
            <w:rPr>
              <w:noProof/>
            </w:rPr>
          </w:r>
          <w:r>
            <w:rPr>
              <w:noProof/>
            </w:rPr>
            <w:fldChar w:fldCharType="separate"/>
          </w:r>
          <w:r w:rsidR="00F81F81">
            <w:rPr>
              <w:noProof/>
            </w:rPr>
            <w:t>13</w:t>
          </w:r>
          <w:r>
            <w:rPr>
              <w:noProof/>
            </w:rPr>
            <w:fldChar w:fldCharType="end"/>
          </w:r>
        </w:p>
        <w:p w14:paraId="592AEE22"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Domains Excluded from Further Study</w:t>
          </w:r>
          <w:r>
            <w:rPr>
              <w:noProof/>
            </w:rPr>
            <w:tab/>
          </w:r>
          <w:r>
            <w:rPr>
              <w:noProof/>
            </w:rPr>
            <w:fldChar w:fldCharType="begin"/>
          </w:r>
          <w:r>
            <w:rPr>
              <w:noProof/>
            </w:rPr>
            <w:instrText xml:space="preserve"> PAGEREF _Toc327002059 \h </w:instrText>
          </w:r>
          <w:r>
            <w:rPr>
              <w:noProof/>
            </w:rPr>
          </w:r>
          <w:r>
            <w:rPr>
              <w:noProof/>
            </w:rPr>
            <w:fldChar w:fldCharType="separate"/>
          </w:r>
          <w:r w:rsidR="00F81F81">
            <w:rPr>
              <w:noProof/>
            </w:rPr>
            <w:t>19</w:t>
          </w:r>
          <w:r>
            <w:rPr>
              <w:noProof/>
            </w:rPr>
            <w:fldChar w:fldCharType="end"/>
          </w:r>
        </w:p>
        <w:p w14:paraId="5EFE698A"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Stakeholder Analysis</w:t>
          </w:r>
          <w:r>
            <w:rPr>
              <w:noProof/>
            </w:rPr>
            <w:tab/>
          </w:r>
          <w:r>
            <w:rPr>
              <w:noProof/>
            </w:rPr>
            <w:fldChar w:fldCharType="begin"/>
          </w:r>
          <w:r>
            <w:rPr>
              <w:noProof/>
            </w:rPr>
            <w:instrText xml:space="preserve"> PAGEREF _Toc327002060 \h </w:instrText>
          </w:r>
          <w:r>
            <w:rPr>
              <w:noProof/>
            </w:rPr>
          </w:r>
          <w:r>
            <w:rPr>
              <w:noProof/>
            </w:rPr>
            <w:fldChar w:fldCharType="separate"/>
          </w:r>
          <w:r w:rsidR="00F81F81">
            <w:rPr>
              <w:noProof/>
            </w:rPr>
            <w:t>21</w:t>
          </w:r>
          <w:r>
            <w:rPr>
              <w:noProof/>
            </w:rPr>
            <w:fldChar w:fldCharType="end"/>
          </w:r>
        </w:p>
        <w:p w14:paraId="6123C625"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Identification of Stakeholders</w:t>
          </w:r>
          <w:r>
            <w:rPr>
              <w:noProof/>
            </w:rPr>
            <w:tab/>
          </w:r>
          <w:r>
            <w:rPr>
              <w:noProof/>
            </w:rPr>
            <w:fldChar w:fldCharType="begin"/>
          </w:r>
          <w:r>
            <w:rPr>
              <w:noProof/>
            </w:rPr>
            <w:instrText xml:space="preserve"> PAGEREF _Toc327002061 \h </w:instrText>
          </w:r>
          <w:r>
            <w:rPr>
              <w:noProof/>
            </w:rPr>
          </w:r>
          <w:r>
            <w:rPr>
              <w:noProof/>
            </w:rPr>
            <w:fldChar w:fldCharType="separate"/>
          </w:r>
          <w:r w:rsidR="00F81F81">
            <w:rPr>
              <w:noProof/>
            </w:rPr>
            <w:t>21</w:t>
          </w:r>
          <w:r>
            <w:rPr>
              <w:noProof/>
            </w:rPr>
            <w:fldChar w:fldCharType="end"/>
          </w:r>
        </w:p>
        <w:p w14:paraId="347572AD"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Data Dimension</w:t>
          </w:r>
          <w:r>
            <w:rPr>
              <w:noProof/>
            </w:rPr>
            <w:tab/>
          </w:r>
          <w:r>
            <w:rPr>
              <w:noProof/>
            </w:rPr>
            <w:fldChar w:fldCharType="begin"/>
          </w:r>
          <w:r>
            <w:rPr>
              <w:noProof/>
            </w:rPr>
            <w:instrText xml:space="preserve"> PAGEREF _Toc327002062 \h </w:instrText>
          </w:r>
          <w:r>
            <w:rPr>
              <w:noProof/>
            </w:rPr>
          </w:r>
          <w:r>
            <w:rPr>
              <w:noProof/>
            </w:rPr>
            <w:fldChar w:fldCharType="separate"/>
          </w:r>
          <w:r w:rsidR="00F81F81">
            <w:rPr>
              <w:noProof/>
            </w:rPr>
            <w:t>22</w:t>
          </w:r>
          <w:r>
            <w:rPr>
              <w:noProof/>
            </w:rPr>
            <w:fldChar w:fldCharType="end"/>
          </w:r>
        </w:p>
        <w:p w14:paraId="18BD2CA5"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Data Owners</w:t>
          </w:r>
          <w:r>
            <w:rPr>
              <w:noProof/>
            </w:rPr>
            <w:tab/>
          </w:r>
          <w:r>
            <w:rPr>
              <w:noProof/>
            </w:rPr>
            <w:fldChar w:fldCharType="begin"/>
          </w:r>
          <w:r>
            <w:rPr>
              <w:noProof/>
            </w:rPr>
            <w:instrText xml:space="preserve"> PAGEREF _Toc327002063 \h </w:instrText>
          </w:r>
          <w:r>
            <w:rPr>
              <w:noProof/>
            </w:rPr>
          </w:r>
          <w:r>
            <w:rPr>
              <w:noProof/>
            </w:rPr>
            <w:fldChar w:fldCharType="separate"/>
          </w:r>
          <w:r w:rsidR="00F81F81">
            <w:rPr>
              <w:noProof/>
            </w:rPr>
            <w:t>22</w:t>
          </w:r>
          <w:r>
            <w:rPr>
              <w:noProof/>
            </w:rPr>
            <w:fldChar w:fldCharType="end"/>
          </w:r>
        </w:p>
        <w:p w14:paraId="2C666898"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Data Processers</w:t>
          </w:r>
          <w:r>
            <w:rPr>
              <w:noProof/>
            </w:rPr>
            <w:tab/>
          </w:r>
          <w:r>
            <w:rPr>
              <w:noProof/>
            </w:rPr>
            <w:fldChar w:fldCharType="begin"/>
          </w:r>
          <w:r>
            <w:rPr>
              <w:noProof/>
            </w:rPr>
            <w:instrText xml:space="preserve"> PAGEREF _Toc327002064 \h </w:instrText>
          </w:r>
          <w:r>
            <w:rPr>
              <w:noProof/>
            </w:rPr>
          </w:r>
          <w:r>
            <w:rPr>
              <w:noProof/>
            </w:rPr>
            <w:fldChar w:fldCharType="separate"/>
          </w:r>
          <w:r w:rsidR="00F81F81">
            <w:rPr>
              <w:noProof/>
            </w:rPr>
            <w:t>23</w:t>
          </w:r>
          <w:r>
            <w:rPr>
              <w:noProof/>
            </w:rPr>
            <w:fldChar w:fldCharType="end"/>
          </w:r>
        </w:p>
        <w:p w14:paraId="6FC760F7"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Data Consumers</w:t>
          </w:r>
          <w:r>
            <w:rPr>
              <w:noProof/>
            </w:rPr>
            <w:tab/>
          </w:r>
          <w:r>
            <w:rPr>
              <w:noProof/>
            </w:rPr>
            <w:fldChar w:fldCharType="begin"/>
          </w:r>
          <w:r>
            <w:rPr>
              <w:noProof/>
            </w:rPr>
            <w:instrText xml:space="preserve"> PAGEREF _Toc327002065 \h </w:instrText>
          </w:r>
          <w:r>
            <w:rPr>
              <w:noProof/>
            </w:rPr>
          </w:r>
          <w:r>
            <w:rPr>
              <w:noProof/>
            </w:rPr>
            <w:fldChar w:fldCharType="separate"/>
          </w:r>
          <w:r w:rsidR="00F81F81">
            <w:rPr>
              <w:noProof/>
            </w:rPr>
            <w:t>23</w:t>
          </w:r>
          <w:r>
            <w:rPr>
              <w:noProof/>
            </w:rPr>
            <w:fldChar w:fldCharType="end"/>
          </w:r>
        </w:p>
        <w:p w14:paraId="4EDFC416"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Stakeholder Characterization</w:t>
          </w:r>
          <w:r>
            <w:rPr>
              <w:noProof/>
            </w:rPr>
            <w:tab/>
          </w:r>
          <w:r>
            <w:rPr>
              <w:noProof/>
            </w:rPr>
            <w:fldChar w:fldCharType="begin"/>
          </w:r>
          <w:r>
            <w:rPr>
              <w:noProof/>
            </w:rPr>
            <w:instrText xml:space="preserve"> PAGEREF _Toc327002066 \h </w:instrText>
          </w:r>
          <w:r>
            <w:rPr>
              <w:noProof/>
            </w:rPr>
          </w:r>
          <w:r>
            <w:rPr>
              <w:noProof/>
            </w:rPr>
            <w:fldChar w:fldCharType="separate"/>
          </w:r>
          <w:r w:rsidR="00F81F81">
            <w:rPr>
              <w:noProof/>
            </w:rPr>
            <w:t>23</w:t>
          </w:r>
          <w:r>
            <w:rPr>
              <w:noProof/>
            </w:rPr>
            <w:fldChar w:fldCharType="end"/>
          </w:r>
        </w:p>
        <w:p w14:paraId="7972709B"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Stakeholder Mapping- Data Value Chain</w:t>
          </w:r>
          <w:r>
            <w:rPr>
              <w:noProof/>
            </w:rPr>
            <w:tab/>
          </w:r>
          <w:r>
            <w:rPr>
              <w:noProof/>
            </w:rPr>
            <w:fldChar w:fldCharType="begin"/>
          </w:r>
          <w:r>
            <w:rPr>
              <w:noProof/>
            </w:rPr>
            <w:instrText xml:space="preserve"> PAGEREF _Toc327002067 \h </w:instrText>
          </w:r>
          <w:r>
            <w:rPr>
              <w:noProof/>
            </w:rPr>
          </w:r>
          <w:r>
            <w:rPr>
              <w:noProof/>
            </w:rPr>
            <w:fldChar w:fldCharType="separate"/>
          </w:r>
          <w:r w:rsidR="00F81F81">
            <w:rPr>
              <w:noProof/>
            </w:rPr>
            <w:t>25</w:t>
          </w:r>
          <w:r>
            <w:rPr>
              <w:noProof/>
            </w:rPr>
            <w:fldChar w:fldCharType="end"/>
          </w:r>
        </w:p>
        <w:p w14:paraId="3656EAB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5.4.1</w:t>
          </w:r>
          <w:r>
            <w:rPr>
              <w:rFonts w:asciiTheme="minorHAnsi" w:eastAsiaTheme="minorEastAsia" w:hAnsiTheme="minorHAnsi"/>
              <w:noProof/>
              <w:spacing w:val="0"/>
              <w:sz w:val="24"/>
              <w:szCs w:val="24"/>
              <w:lang w:val="en-US" w:eastAsia="ja-JP"/>
            </w:rPr>
            <w:tab/>
          </w:r>
          <w:r w:rsidRPr="004E59B6">
            <w:rPr>
              <w:rFonts w:eastAsia="Arial"/>
              <w:noProof/>
            </w:rPr>
            <w:t>Fisheries Data Value Chain</w:t>
          </w:r>
          <w:r>
            <w:rPr>
              <w:noProof/>
            </w:rPr>
            <w:tab/>
          </w:r>
          <w:r>
            <w:rPr>
              <w:noProof/>
            </w:rPr>
            <w:fldChar w:fldCharType="begin"/>
          </w:r>
          <w:r>
            <w:rPr>
              <w:noProof/>
            </w:rPr>
            <w:instrText xml:space="preserve"> PAGEREF _Toc327002068 \h </w:instrText>
          </w:r>
          <w:r>
            <w:rPr>
              <w:noProof/>
            </w:rPr>
          </w:r>
          <w:r>
            <w:rPr>
              <w:noProof/>
            </w:rPr>
            <w:fldChar w:fldCharType="separate"/>
          </w:r>
          <w:r w:rsidR="00F81F81">
            <w:rPr>
              <w:noProof/>
            </w:rPr>
            <w:t>25</w:t>
          </w:r>
          <w:r>
            <w:rPr>
              <w:noProof/>
            </w:rPr>
            <w:fldChar w:fldCharType="end"/>
          </w:r>
        </w:p>
        <w:p w14:paraId="3F781506"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sidRPr="004E59B6">
            <w:rPr>
              <w:rFonts w:eastAsia="Arial"/>
              <w:noProof/>
            </w:rPr>
            <w:t>5.4.2</w:t>
          </w:r>
          <w:r>
            <w:rPr>
              <w:rFonts w:asciiTheme="minorHAnsi" w:eastAsiaTheme="minorEastAsia" w:hAnsiTheme="minorHAnsi"/>
              <w:noProof/>
              <w:spacing w:val="0"/>
              <w:sz w:val="24"/>
              <w:szCs w:val="24"/>
              <w:lang w:val="en-US" w:eastAsia="ja-JP"/>
            </w:rPr>
            <w:tab/>
          </w:r>
          <w:r w:rsidRPr="004E59B6">
            <w:rPr>
              <w:rFonts w:eastAsia="Arial"/>
              <w:noProof/>
            </w:rPr>
            <w:t>Aquaculture Data Value Chain</w:t>
          </w:r>
          <w:r>
            <w:rPr>
              <w:noProof/>
            </w:rPr>
            <w:tab/>
          </w:r>
          <w:r>
            <w:rPr>
              <w:noProof/>
            </w:rPr>
            <w:fldChar w:fldCharType="begin"/>
          </w:r>
          <w:r>
            <w:rPr>
              <w:noProof/>
            </w:rPr>
            <w:instrText xml:space="preserve"> PAGEREF _Toc327002069 \h </w:instrText>
          </w:r>
          <w:r>
            <w:rPr>
              <w:noProof/>
            </w:rPr>
          </w:r>
          <w:r>
            <w:rPr>
              <w:noProof/>
            </w:rPr>
            <w:fldChar w:fldCharType="separate"/>
          </w:r>
          <w:r w:rsidR="00F81F81">
            <w:rPr>
              <w:noProof/>
            </w:rPr>
            <w:t>27</w:t>
          </w:r>
          <w:r>
            <w:rPr>
              <w:noProof/>
            </w:rPr>
            <w:fldChar w:fldCharType="end"/>
          </w:r>
        </w:p>
        <w:p w14:paraId="7CCB6224"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Data Flows</w:t>
          </w:r>
          <w:r>
            <w:rPr>
              <w:noProof/>
            </w:rPr>
            <w:tab/>
          </w:r>
          <w:r>
            <w:rPr>
              <w:noProof/>
            </w:rPr>
            <w:fldChar w:fldCharType="begin"/>
          </w:r>
          <w:r>
            <w:rPr>
              <w:noProof/>
            </w:rPr>
            <w:instrText xml:space="preserve"> PAGEREF _Toc327002070 \h </w:instrText>
          </w:r>
          <w:r>
            <w:rPr>
              <w:noProof/>
            </w:rPr>
          </w:r>
          <w:r>
            <w:rPr>
              <w:noProof/>
            </w:rPr>
            <w:fldChar w:fldCharType="separate"/>
          </w:r>
          <w:r w:rsidR="00F81F81">
            <w:rPr>
              <w:noProof/>
            </w:rPr>
            <w:t>28</w:t>
          </w:r>
          <w:r>
            <w:rPr>
              <w:noProof/>
            </w:rPr>
            <w:fldChar w:fldCharType="end"/>
          </w:r>
        </w:p>
        <w:p w14:paraId="2180EC8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5.5.1</w:t>
          </w:r>
          <w:r>
            <w:rPr>
              <w:rFonts w:asciiTheme="minorHAnsi" w:eastAsiaTheme="minorEastAsia" w:hAnsiTheme="minorHAnsi"/>
              <w:noProof/>
              <w:spacing w:val="0"/>
              <w:sz w:val="24"/>
              <w:szCs w:val="24"/>
              <w:lang w:val="en-US" w:eastAsia="ja-JP"/>
            </w:rPr>
            <w:tab/>
          </w:r>
          <w:r>
            <w:rPr>
              <w:noProof/>
            </w:rPr>
            <w:t>Fisheries Exploitation and Monitoring Domain</w:t>
          </w:r>
          <w:r>
            <w:rPr>
              <w:noProof/>
            </w:rPr>
            <w:tab/>
          </w:r>
          <w:r>
            <w:rPr>
              <w:noProof/>
            </w:rPr>
            <w:fldChar w:fldCharType="begin"/>
          </w:r>
          <w:r>
            <w:rPr>
              <w:noProof/>
            </w:rPr>
            <w:instrText xml:space="preserve"> PAGEREF _Toc327002071 \h </w:instrText>
          </w:r>
          <w:r>
            <w:rPr>
              <w:noProof/>
            </w:rPr>
          </w:r>
          <w:r>
            <w:rPr>
              <w:noProof/>
            </w:rPr>
            <w:fldChar w:fldCharType="separate"/>
          </w:r>
          <w:r w:rsidR="00F81F81">
            <w:rPr>
              <w:noProof/>
            </w:rPr>
            <w:t>29</w:t>
          </w:r>
          <w:r>
            <w:rPr>
              <w:noProof/>
            </w:rPr>
            <w:fldChar w:fldCharType="end"/>
          </w:r>
        </w:p>
        <w:p w14:paraId="69FF9F3B"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5.5.2</w:t>
          </w:r>
          <w:r>
            <w:rPr>
              <w:rFonts w:asciiTheme="minorHAnsi" w:eastAsiaTheme="minorEastAsia" w:hAnsiTheme="minorHAnsi"/>
              <w:noProof/>
              <w:spacing w:val="0"/>
              <w:sz w:val="24"/>
              <w:szCs w:val="24"/>
              <w:lang w:val="en-US" w:eastAsia="ja-JP"/>
            </w:rPr>
            <w:tab/>
          </w:r>
          <w:r>
            <w:rPr>
              <w:noProof/>
            </w:rPr>
            <w:t>Fisheries Catches: Traceability/Certification/Quality Control Domain</w:t>
          </w:r>
          <w:r>
            <w:rPr>
              <w:noProof/>
            </w:rPr>
            <w:tab/>
          </w:r>
          <w:r>
            <w:rPr>
              <w:noProof/>
            </w:rPr>
            <w:fldChar w:fldCharType="begin"/>
          </w:r>
          <w:r>
            <w:rPr>
              <w:noProof/>
            </w:rPr>
            <w:instrText xml:space="preserve"> PAGEREF _Toc327002072 \h </w:instrText>
          </w:r>
          <w:r>
            <w:rPr>
              <w:noProof/>
            </w:rPr>
          </w:r>
          <w:r>
            <w:rPr>
              <w:noProof/>
            </w:rPr>
            <w:fldChar w:fldCharType="separate"/>
          </w:r>
          <w:r w:rsidR="00F81F81">
            <w:rPr>
              <w:noProof/>
            </w:rPr>
            <w:t>31</w:t>
          </w:r>
          <w:r>
            <w:rPr>
              <w:noProof/>
            </w:rPr>
            <w:fldChar w:fldCharType="end"/>
          </w:r>
        </w:p>
        <w:p w14:paraId="0E8C9B9D"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5.5.3</w:t>
          </w:r>
          <w:r>
            <w:rPr>
              <w:rFonts w:asciiTheme="minorHAnsi" w:eastAsiaTheme="minorEastAsia" w:hAnsiTheme="minorHAnsi"/>
              <w:noProof/>
              <w:spacing w:val="0"/>
              <w:sz w:val="24"/>
              <w:szCs w:val="24"/>
              <w:lang w:val="en-US" w:eastAsia="ja-JP"/>
            </w:rPr>
            <w:tab/>
          </w:r>
          <w:r>
            <w:rPr>
              <w:noProof/>
            </w:rPr>
            <w:t>Marine Fisheries Research Domain</w:t>
          </w:r>
          <w:r>
            <w:rPr>
              <w:noProof/>
            </w:rPr>
            <w:tab/>
          </w:r>
          <w:r>
            <w:rPr>
              <w:noProof/>
            </w:rPr>
            <w:fldChar w:fldCharType="begin"/>
          </w:r>
          <w:r>
            <w:rPr>
              <w:noProof/>
            </w:rPr>
            <w:instrText xml:space="preserve"> PAGEREF _Toc327002073 \h </w:instrText>
          </w:r>
          <w:r>
            <w:rPr>
              <w:noProof/>
            </w:rPr>
          </w:r>
          <w:r>
            <w:rPr>
              <w:noProof/>
            </w:rPr>
            <w:fldChar w:fldCharType="separate"/>
          </w:r>
          <w:r w:rsidR="00F81F81">
            <w:rPr>
              <w:noProof/>
            </w:rPr>
            <w:t>33</w:t>
          </w:r>
          <w:r>
            <w:rPr>
              <w:noProof/>
            </w:rPr>
            <w:fldChar w:fldCharType="end"/>
          </w:r>
        </w:p>
        <w:p w14:paraId="433A8F35"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Domain and Stakeholder Findings Representing Opportunities for EGI</w:t>
          </w:r>
          <w:r>
            <w:rPr>
              <w:noProof/>
            </w:rPr>
            <w:tab/>
          </w:r>
          <w:r>
            <w:rPr>
              <w:noProof/>
            </w:rPr>
            <w:fldChar w:fldCharType="begin"/>
          </w:r>
          <w:r>
            <w:rPr>
              <w:noProof/>
            </w:rPr>
            <w:instrText xml:space="preserve"> PAGEREF _Toc327002074 \h </w:instrText>
          </w:r>
          <w:r>
            <w:rPr>
              <w:noProof/>
            </w:rPr>
          </w:r>
          <w:r>
            <w:rPr>
              <w:noProof/>
            </w:rPr>
            <w:fldChar w:fldCharType="separate"/>
          </w:r>
          <w:r w:rsidR="00F81F81">
            <w:rPr>
              <w:noProof/>
            </w:rPr>
            <w:t>34</w:t>
          </w:r>
          <w:r>
            <w:rPr>
              <w:noProof/>
            </w:rPr>
            <w:fldChar w:fldCharType="end"/>
          </w:r>
        </w:p>
        <w:p w14:paraId="3894AE6F"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Survey Analysis</w:t>
          </w:r>
          <w:r>
            <w:rPr>
              <w:noProof/>
            </w:rPr>
            <w:tab/>
          </w:r>
          <w:r>
            <w:rPr>
              <w:noProof/>
            </w:rPr>
            <w:fldChar w:fldCharType="begin"/>
          </w:r>
          <w:r>
            <w:rPr>
              <w:noProof/>
            </w:rPr>
            <w:instrText xml:space="preserve"> PAGEREF _Toc327002075 \h </w:instrText>
          </w:r>
          <w:r>
            <w:rPr>
              <w:noProof/>
            </w:rPr>
          </w:r>
          <w:r>
            <w:rPr>
              <w:noProof/>
            </w:rPr>
            <w:fldChar w:fldCharType="separate"/>
          </w:r>
          <w:r w:rsidR="00F81F81">
            <w:rPr>
              <w:noProof/>
            </w:rPr>
            <w:t>36</w:t>
          </w:r>
          <w:r>
            <w:rPr>
              <w:noProof/>
            </w:rPr>
            <w:fldChar w:fldCharType="end"/>
          </w:r>
        </w:p>
        <w:p w14:paraId="3AF4AB6C"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Approach and Objectives</w:t>
          </w:r>
          <w:r>
            <w:rPr>
              <w:noProof/>
            </w:rPr>
            <w:tab/>
          </w:r>
          <w:r>
            <w:rPr>
              <w:noProof/>
            </w:rPr>
            <w:fldChar w:fldCharType="begin"/>
          </w:r>
          <w:r>
            <w:rPr>
              <w:noProof/>
            </w:rPr>
            <w:instrText xml:space="preserve"> PAGEREF _Toc327002076 \h </w:instrText>
          </w:r>
          <w:r>
            <w:rPr>
              <w:noProof/>
            </w:rPr>
          </w:r>
          <w:r>
            <w:rPr>
              <w:noProof/>
            </w:rPr>
            <w:fldChar w:fldCharType="separate"/>
          </w:r>
          <w:r w:rsidR="00F81F81">
            <w:rPr>
              <w:noProof/>
            </w:rPr>
            <w:t>36</w:t>
          </w:r>
          <w:r>
            <w:rPr>
              <w:noProof/>
            </w:rPr>
            <w:fldChar w:fldCharType="end"/>
          </w:r>
        </w:p>
        <w:p w14:paraId="57611291"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_Toc327002077 \h </w:instrText>
          </w:r>
          <w:r>
            <w:rPr>
              <w:noProof/>
            </w:rPr>
          </w:r>
          <w:r>
            <w:rPr>
              <w:noProof/>
            </w:rPr>
            <w:fldChar w:fldCharType="separate"/>
          </w:r>
          <w:r w:rsidR="00F81F81">
            <w:rPr>
              <w:noProof/>
            </w:rPr>
            <w:t>36</w:t>
          </w:r>
          <w:r>
            <w:rPr>
              <w:noProof/>
            </w:rPr>
            <w:fldChar w:fldCharType="end"/>
          </w:r>
        </w:p>
        <w:p w14:paraId="421237B1" w14:textId="77777777" w:rsidR="00920637" w:rsidRDefault="00920637">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6.2.1</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_Toc327002078 \h </w:instrText>
          </w:r>
          <w:r>
            <w:rPr>
              <w:noProof/>
            </w:rPr>
          </w:r>
          <w:r>
            <w:rPr>
              <w:noProof/>
            </w:rPr>
            <w:fldChar w:fldCharType="separate"/>
          </w:r>
          <w:r w:rsidR="00F81F81">
            <w:rPr>
              <w:noProof/>
            </w:rPr>
            <w:t>36</w:t>
          </w:r>
          <w:r>
            <w:rPr>
              <w:noProof/>
            </w:rPr>
            <w:fldChar w:fldCharType="end"/>
          </w:r>
        </w:p>
        <w:p w14:paraId="4FEF542C"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Interviews</w:t>
          </w:r>
          <w:r>
            <w:rPr>
              <w:noProof/>
            </w:rPr>
            <w:tab/>
          </w:r>
          <w:r>
            <w:rPr>
              <w:noProof/>
            </w:rPr>
            <w:fldChar w:fldCharType="begin"/>
          </w:r>
          <w:r>
            <w:rPr>
              <w:noProof/>
            </w:rPr>
            <w:instrText xml:space="preserve"> PAGEREF _Toc327002079 \h </w:instrText>
          </w:r>
          <w:r>
            <w:rPr>
              <w:noProof/>
            </w:rPr>
          </w:r>
          <w:r>
            <w:rPr>
              <w:noProof/>
            </w:rPr>
            <w:fldChar w:fldCharType="separate"/>
          </w:r>
          <w:r w:rsidR="00F81F81">
            <w:rPr>
              <w:noProof/>
            </w:rPr>
            <w:t>50</w:t>
          </w:r>
          <w:r>
            <w:rPr>
              <w:noProof/>
            </w:rPr>
            <w:fldChar w:fldCharType="end"/>
          </w:r>
        </w:p>
        <w:p w14:paraId="2B7CF1C7"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The BlueBRIDGE Case</w:t>
          </w:r>
          <w:r>
            <w:rPr>
              <w:noProof/>
            </w:rPr>
            <w:tab/>
          </w:r>
          <w:r>
            <w:rPr>
              <w:noProof/>
            </w:rPr>
            <w:fldChar w:fldCharType="begin"/>
          </w:r>
          <w:r>
            <w:rPr>
              <w:noProof/>
            </w:rPr>
            <w:instrText xml:space="preserve"> PAGEREF _Toc327002080 \h </w:instrText>
          </w:r>
          <w:r>
            <w:rPr>
              <w:noProof/>
            </w:rPr>
          </w:r>
          <w:r>
            <w:rPr>
              <w:noProof/>
            </w:rPr>
            <w:fldChar w:fldCharType="separate"/>
          </w:r>
          <w:r w:rsidR="00F81F81">
            <w:rPr>
              <w:noProof/>
            </w:rPr>
            <w:t>51</w:t>
          </w:r>
          <w:r>
            <w:rPr>
              <w:noProof/>
            </w:rPr>
            <w:fldChar w:fldCharType="end"/>
          </w:r>
        </w:p>
        <w:p w14:paraId="7354384E"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Findings, Conclusions and Next Steps</w:t>
          </w:r>
          <w:r>
            <w:rPr>
              <w:noProof/>
            </w:rPr>
            <w:tab/>
          </w:r>
          <w:r>
            <w:rPr>
              <w:noProof/>
            </w:rPr>
            <w:fldChar w:fldCharType="begin"/>
          </w:r>
          <w:r>
            <w:rPr>
              <w:noProof/>
            </w:rPr>
            <w:instrText xml:space="preserve"> PAGEREF _Toc327002081 \h </w:instrText>
          </w:r>
          <w:r>
            <w:rPr>
              <w:noProof/>
            </w:rPr>
          </w:r>
          <w:r>
            <w:rPr>
              <w:noProof/>
            </w:rPr>
            <w:fldChar w:fldCharType="separate"/>
          </w:r>
          <w:r w:rsidR="00F81F81">
            <w:rPr>
              <w:noProof/>
            </w:rPr>
            <w:t>54</w:t>
          </w:r>
          <w:r>
            <w:rPr>
              <w:noProof/>
            </w:rPr>
            <w:fldChar w:fldCharType="end"/>
          </w:r>
        </w:p>
        <w:p w14:paraId="01010073"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 of Key Findings</w:t>
          </w:r>
          <w:r>
            <w:rPr>
              <w:noProof/>
            </w:rPr>
            <w:tab/>
          </w:r>
          <w:r>
            <w:rPr>
              <w:noProof/>
            </w:rPr>
            <w:fldChar w:fldCharType="begin"/>
          </w:r>
          <w:r>
            <w:rPr>
              <w:noProof/>
            </w:rPr>
            <w:instrText xml:space="preserve"> PAGEREF _Toc327002082 \h </w:instrText>
          </w:r>
          <w:r>
            <w:rPr>
              <w:noProof/>
            </w:rPr>
          </w:r>
          <w:r>
            <w:rPr>
              <w:noProof/>
            </w:rPr>
            <w:fldChar w:fldCharType="separate"/>
          </w:r>
          <w:r w:rsidR="00F81F81">
            <w:rPr>
              <w:noProof/>
            </w:rPr>
            <w:t>54</w:t>
          </w:r>
          <w:r>
            <w:rPr>
              <w:noProof/>
            </w:rPr>
            <w:fldChar w:fldCharType="end"/>
          </w:r>
        </w:p>
        <w:p w14:paraId="1E7AF5D9" w14:textId="77777777" w:rsidR="00920637" w:rsidRDefault="00920637">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Conclusions and Next Steps</w:t>
          </w:r>
          <w:r>
            <w:rPr>
              <w:noProof/>
            </w:rPr>
            <w:tab/>
          </w:r>
          <w:r>
            <w:rPr>
              <w:noProof/>
            </w:rPr>
            <w:fldChar w:fldCharType="begin"/>
          </w:r>
          <w:r>
            <w:rPr>
              <w:noProof/>
            </w:rPr>
            <w:instrText xml:space="preserve"> PAGEREF _Toc327002083 \h </w:instrText>
          </w:r>
          <w:r>
            <w:rPr>
              <w:noProof/>
            </w:rPr>
          </w:r>
          <w:r>
            <w:rPr>
              <w:noProof/>
            </w:rPr>
            <w:fldChar w:fldCharType="separate"/>
          </w:r>
          <w:r w:rsidR="00F81F81">
            <w:rPr>
              <w:noProof/>
            </w:rPr>
            <w:t>61</w:t>
          </w:r>
          <w:r>
            <w:rPr>
              <w:noProof/>
            </w:rPr>
            <w:fldChar w:fldCharType="end"/>
          </w:r>
        </w:p>
        <w:p w14:paraId="6E3656E7" w14:textId="77777777" w:rsidR="00920637" w:rsidRDefault="00920637">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_Toc327002084 \h </w:instrText>
          </w:r>
          <w:r>
            <w:rPr>
              <w:noProof/>
            </w:rPr>
          </w:r>
          <w:r>
            <w:rPr>
              <w:noProof/>
            </w:rPr>
            <w:fldChar w:fldCharType="separate"/>
          </w:r>
          <w:r w:rsidR="00F81F81">
            <w:rPr>
              <w:noProof/>
            </w:rPr>
            <w:t>62</w:t>
          </w:r>
          <w:r>
            <w:rPr>
              <w:noProof/>
            </w:rPr>
            <w:fldChar w:fldCharType="end"/>
          </w:r>
        </w:p>
        <w:p w14:paraId="35B0D5CA" w14:textId="77777777" w:rsidR="00920637" w:rsidRDefault="00920637">
          <w:pPr>
            <w:pStyle w:val="TOC1"/>
            <w:tabs>
              <w:tab w:val="right" w:leader="dot" w:pos="9016"/>
            </w:tabs>
            <w:rPr>
              <w:rFonts w:asciiTheme="minorHAnsi" w:eastAsiaTheme="minorEastAsia" w:hAnsiTheme="minorHAnsi"/>
              <w:noProof/>
              <w:spacing w:val="0"/>
              <w:sz w:val="24"/>
              <w:szCs w:val="24"/>
              <w:lang w:val="en-US" w:eastAsia="ja-JP"/>
            </w:rPr>
          </w:pPr>
          <w:r>
            <w:rPr>
              <w:noProof/>
            </w:rPr>
            <w:t>Appendix A</w:t>
          </w:r>
          <w:r>
            <w:rPr>
              <w:noProof/>
            </w:rPr>
            <w:tab/>
          </w:r>
          <w:r>
            <w:rPr>
              <w:noProof/>
            </w:rPr>
            <w:fldChar w:fldCharType="begin"/>
          </w:r>
          <w:r>
            <w:rPr>
              <w:noProof/>
            </w:rPr>
            <w:instrText xml:space="preserve"> PAGEREF _Toc327002085 \h </w:instrText>
          </w:r>
          <w:r>
            <w:rPr>
              <w:noProof/>
            </w:rPr>
          </w:r>
          <w:r>
            <w:rPr>
              <w:noProof/>
            </w:rPr>
            <w:fldChar w:fldCharType="separate"/>
          </w:r>
          <w:r w:rsidR="00F81F81">
            <w:rPr>
              <w:noProof/>
            </w:rPr>
            <w:t>63</w:t>
          </w:r>
          <w:r>
            <w:rPr>
              <w:noProof/>
            </w:rPr>
            <w:fldChar w:fldCharType="end"/>
          </w:r>
        </w:p>
        <w:p w14:paraId="2FA78B2C" w14:textId="33AC68EB" w:rsidR="001124A6" w:rsidRPr="00094095" w:rsidRDefault="00227F47" w:rsidP="007B6503">
          <w:r w:rsidRPr="00094095">
            <w:rPr>
              <w:b/>
              <w:bCs/>
              <w:noProof/>
            </w:rPr>
            <w:fldChar w:fldCharType="end"/>
          </w:r>
        </w:p>
      </w:sdtContent>
    </w:sdt>
    <w:p w14:paraId="52B8EC63" w14:textId="77777777" w:rsidR="00614E66" w:rsidRDefault="00614E66">
      <w:pPr>
        <w:pStyle w:val="TableofFigures"/>
        <w:tabs>
          <w:tab w:val="right" w:leader="dot" w:pos="9016"/>
        </w:tabs>
      </w:pPr>
    </w:p>
    <w:p w14:paraId="1B517480" w14:textId="0E435C47" w:rsidR="00614E66" w:rsidRPr="00614E66" w:rsidRDefault="00614E66" w:rsidP="00614E66">
      <w:pPr>
        <w:rPr>
          <w:b/>
          <w:color w:val="0067B1"/>
          <w:sz w:val="40"/>
        </w:rPr>
      </w:pPr>
      <w:r>
        <w:rPr>
          <w:b/>
          <w:color w:val="0067B1"/>
          <w:sz w:val="40"/>
        </w:rPr>
        <w:t>Figures table</w:t>
      </w:r>
    </w:p>
    <w:p w14:paraId="46C47697" w14:textId="77777777" w:rsidR="00614E66"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4779050" w:history="1">
        <w:r w:rsidR="00614E66" w:rsidRPr="009D0285">
          <w:rPr>
            <w:rStyle w:val="Hyperlink"/>
            <w:noProof/>
          </w:rPr>
          <w:t>Figure 1 - Fisheries Data Value Chain</w:t>
        </w:r>
        <w:r w:rsidR="00614E66">
          <w:rPr>
            <w:noProof/>
            <w:webHidden/>
          </w:rPr>
          <w:tab/>
        </w:r>
        <w:r w:rsidR="00614E66">
          <w:rPr>
            <w:noProof/>
            <w:webHidden/>
          </w:rPr>
          <w:fldChar w:fldCharType="begin"/>
        </w:r>
        <w:r w:rsidR="00614E66">
          <w:rPr>
            <w:noProof/>
            <w:webHidden/>
          </w:rPr>
          <w:instrText xml:space="preserve"> PAGEREF _Toc444779050 \h </w:instrText>
        </w:r>
        <w:r w:rsidR="00614E66">
          <w:rPr>
            <w:noProof/>
            <w:webHidden/>
          </w:rPr>
        </w:r>
        <w:r w:rsidR="00614E66">
          <w:rPr>
            <w:noProof/>
            <w:webHidden/>
          </w:rPr>
          <w:fldChar w:fldCharType="separate"/>
        </w:r>
        <w:r w:rsidR="00F81F81">
          <w:rPr>
            <w:noProof/>
            <w:webHidden/>
          </w:rPr>
          <w:t>26</w:t>
        </w:r>
        <w:r w:rsidR="00614E66">
          <w:rPr>
            <w:noProof/>
            <w:webHidden/>
          </w:rPr>
          <w:fldChar w:fldCharType="end"/>
        </w:r>
      </w:hyperlink>
    </w:p>
    <w:p w14:paraId="7A064B34"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1" w:history="1">
        <w:r w:rsidR="00614E66" w:rsidRPr="009D0285">
          <w:rPr>
            <w:rStyle w:val="Hyperlink"/>
            <w:noProof/>
          </w:rPr>
          <w:t>Figure 2 - Aquaculture Data Value Chain</w:t>
        </w:r>
        <w:r w:rsidR="00614E66">
          <w:rPr>
            <w:noProof/>
            <w:webHidden/>
          </w:rPr>
          <w:tab/>
        </w:r>
        <w:r w:rsidR="00614E66">
          <w:rPr>
            <w:noProof/>
            <w:webHidden/>
          </w:rPr>
          <w:fldChar w:fldCharType="begin"/>
        </w:r>
        <w:r w:rsidR="00614E66">
          <w:rPr>
            <w:noProof/>
            <w:webHidden/>
          </w:rPr>
          <w:instrText xml:space="preserve"> PAGEREF _Toc444779051 \h </w:instrText>
        </w:r>
        <w:r w:rsidR="00614E66">
          <w:rPr>
            <w:noProof/>
            <w:webHidden/>
          </w:rPr>
        </w:r>
        <w:r w:rsidR="00614E66">
          <w:rPr>
            <w:noProof/>
            <w:webHidden/>
          </w:rPr>
          <w:fldChar w:fldCharType="separate"/>
        </w:r>
        <w:r w:rsidR="00F81F81">
          <w:rPr>
            <w:noProof/>
            <w:webHidden/>
          </w:rPr>
          <w:t>27</w:t>
        </w:r>
        <w:r w:rsidR="00614E66">
          <w:rPr>
            <w:noProof/>
            <w:webHidden/>
          </w:rPr>
          <w:fldChar w:fldCharType="end"/>
        </w:r>
      </w:hyperlink>
    </w:p>
    <w:p w14:paraId="5E800D9D"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2" w:history="1">
        <w:r w:rsidR="00614E66" w:rsidRPr="009D0285">
          <w:rPr>
            <w:rStyle w:val="Hyperlink"/>
            <w:noProof/>
          </w:rPr>
          <w:t>Figure 3- Fisheries Exploitation and Monitoring Domain- Data Flow</w:t>
        </w:r>
        <w:r w:rsidR="00614E66">
          <w:rPr>
            <w:noProof/>
            <w:webHidden/>
          </w:rPr>
          <w:tab/>
        </w:r>
        <w:r w:rsidR="00614E66">
          <w:rPr>
            <w:noProof/>
            <w:webHidden/>
          </w:rPr>
          <w:fldChar w:fldCharType="begin"/>
        </w:r>
        <w:r w:rsidR="00614E66">
          <w:rPr>
            <w:noProof/>
            <w:webHidden/>
          </w:rPr>
          <w:instrText xml:space="preserve"> PAGEREF _Toc444779052 \h </w:instrText>
        </w:r>
        <w:r w:rsidR="00614E66">
          <w:rPr>
            <w:noProof/>
            <w:webHidden/>
          </w:rPr>
        </w:r>
        <w:r w:rsidR="00614E66">
          <w:rPr>
            <w:noProof/>
            <w:webHidden/>
          </w:rPr>
          <w:fldChar w:fldCharType="separate"/>
        </w:r>
        <w:r w:rsidR="00F81F81">
          <w:rPr>
            <w:noProof/>
            <w:webHidden/>
          </w:rPr>
          <w:t>29</w:t>
        </w:r>
        <w:r w:rsidR="00614E66">
          <w:rPr>
            <w:noProof/>
            <w:webHidden/>
          </w:rPr>
          <w:fldChar w:fldCharType="end"/>
        </w:r>
      </w:hyperlink>
    </w:p>
    <w:p w14:paraId="7197264F"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3" w:history="1">
        <w:r w:rsidR="00614E66" w:rsidRPr="009D0285">
          <w:rPr>
            <w:rStyle w:val="Hyperlink"/>
            <w:noProof/>
          </w:rPr>
          <w:t>Figure 4- Fisheries Catches: Traceability/Certification/Quality Control- Data Flow</w:t>
        </w:r>
        <w:r w:rsidR="00614E66">
          <w:rPr>
            <w:noProof/>
            <w:webHidden/>
          </w:rPr>
          <w:tab/>
        </w:r>
        <w:r w:rsidR="00614E66">
          <w:rPr>
            <w:noProof/>
            <w:webHidden/>
          </w:rPr>
          <w:fldChar w:fldCharType="begin"/>
        </w:r>
        <w:r w:rsidR="00614E66">
          <w:rPr>
            <w:noProof/>
            <w:webHidden/>
          </w:rPr>
          <w:instrText xml:space="preserve"> PAGEREF _Toc444779053 \h </w:instrText>
        </w:r>
        <w:r w:rsidR="00614E66">
          <w:rPr>
            <w:noProof/>
            <w:webHidden/>
          </w:rPr>
        </w:r>
        <w:r w:rsidR="00614E66">
          <w:rPr>
            <w:noProof/>
            <w:webHidden/>
          </w:rPr>
          <w:fldChar w:fldCharType="separate"/>
        </w:r>
        <w:r w:rsidR="00F81F81">
          <w:rPr>
            <w:noProof/>
            <w:webHidden/>
          </w:rPr>
          <w:t>31</w:t>
        </w:r>
        <w:r w:rsidR="00614E66">
          <w:rPr>
            <w:noProof/>
            <w:webHidden/>
          </w:rPr>
          <w:fldChar w:fldCharType="end"/>
        </w:r>
      </w:hyperlink>
    </w:p>
    <w:p w14:paraId="4EA5A294"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4" w:history="1">
        <w:r w:rsidR="00614E66" w:rsidRPr="009D0285">
          <w:rPr>
            <w:rStyle w:val="Hyperlink"/>
            <w:noProof/>
          </w:rPr>
          <w:t>Figure 5- Marine Fisheries Research Domain Data Flow</w:t>
        </w:r>
        <w:r w:rsidR="00614E66">
          <w:rPr>
            <w:noProof/>
            <w:webHidden/>
          </w:rPr>
          <w:tab/>
        </w:r>
        <w:r w:rsidR="00614E66">
          <w:rPr>
            <w:noProof/>
            <w:webHidden/>
          </w:rPr>
          <w:fldChar w:fldCharType="begin"/>
        </w:r>
        <w:r w:rsidR="00614E66">
          <w:rPr>
            <w:noProof/>
            <w:webHidden/>
          </w:rPr>
          <w:instrText xml:space="preserve"> PAGEREF _Toc444779054 \h </w:instrText>
        </w:r>
        <w:r w:rsidR="00614E66">
          <w:rPr>
            <w:noProof/>
            <w:webHidden/>
          </w:rPr>
        </w:r>
        <w:r w:rsidR="00614E66">
          <w:rPr>
            <w:noProof/>
            <w:webHidden/>
          </w:rPr>
          <w:fldChar w:fldCharType="separate"/>
        </w:r>
        <w:r w:rsidR="00F81F81">
          <w:rPr>
            <w:noProof/>
            <w:webHidden/>
          </w:rPr>
          <w:t>33</w:t>
        </w:r>
        <w:r w:rsidR="00614E66">
          <w:rPr>
            <w:noProof/>
            <w:webHidden/>
          </w:rPr>
          <w:fldChar w:fldCharType="end"/>
        </w:r>
      </w:hyperlink>
    </w:p>
    <w:p w14:paraId="435AE799"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5" w:history="1">
        <w:r w:rsidR="00614E66" w:rsidRPr="009D0285">
          <w:rPr>
            <w:rStyle w:val="Hyperlink"/>
            <w:noProof/>
          </w:rPr>
          <w:t>Figure 6 - Question 8 - What is the current scope of the data you manage?</w:t>
        </w:r>
        <w:r w:rsidR="00614E66">
          <w:rPr>
            <w:noProof/>
            <w:webHidden/>
          </w:rPr>
          <w:tab/>
        </w:r>
        <w:r w:rsidR="00614E66">
          <w:rPr>
            <w:noProof/>
            <w:webHidden/>
          </w:rPr>
          <w:fldChar w:fldCharType="begin"/>
        </w:r>
        <w:r w:rsidR="00614E66">
          <w:rPr>
            <w:noProof/>
            <w:webHidden/>
          </w:rPr>
          <w:instrText xml:space="preserve"> PAGEREF _Toc444779055 \h </w:instrText>
        </w:r>
        <w:r w:rsidR="00614E66">
          <w:rPr>
            <w:noProof/>
            <w:webHidden/>
          </w:rPr>
        </w:r>
        <w:r w:rsidR="00614E66">
          <w:rPr>
            <w:noProof/>
            <w:webHidden/>
          </w:rPr>
          <w:fldChar w:fldCharType="separate"/>
        </w:r>
        <w:r w:rsidR="00F81F81">
          <w:rPr>
            <w:noProof/>
            <w:webHidden/>
          </w:rPr>
          <w:t>38</w:t>
        </w:r>
        <w:r w:rsidR="00614E66">
          <w:rPr>
            <w:noProof/>
            <w:webHidden/>
          </w:rPr>
          <w:fldChar w:fldCharType="end"/>
        </w:r>
      </w:hyperlink>
    </w:p>
    <w:p w14:paraId="1173BEA3"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6" w:history="1">
        <w:r w:rsidR="00614E66" w:rsidRPr="009D0285">
          <w:rPr>
            <w:rStyle w:val="Hyperlink"/>
            <w:noProof/>
          </w:rPr>
          <w:t>Figure 7 - Question 9 - What type of data does your institution/company manage?</w:t>
        </w:r>
        <w:r w:rsidR="00614E66">
          <w:rPr>
            <w:noProof/>
            <w:webHidden/>
          </w:rPr>
          <w:tab/>
        </w:r>
        <w:r w:rsidR="00614E66">
          <w:rPr>
            <w:noProof/>
            <w:webHidden/>
          </w:rPr>
          <w:fldChar w:fldCharType="begin"/>
        </w:r>
        <w:r w:rsidR="00614E66">
          <w:rPr>
            <w:noProof/>
            <w:webHidden/>
          </w:rPr>
          <w:instrText xml:space="preserve"> PAGEREF _Toc444779056 \h </w:instrText>
        </w:r>
        <w:r w:rsidR="00614E66">
          <w:rPr>
            <w:noProof/>
            <w:webHidden/>
          </w:rPr>
        </w:r>
        <w:r w:rsidR="00614E66">
          <w:rPr>
            <w:noProof/>
            <w:webHidden/>
          </w:rPr>
          <w:fldChar w:fldCharType="separate"/>
        </w:r>
        <w:r w:rsidR="00F81F81">
          <w:rPr>
            <w:noProof/>
            <w:webHidden/>
          </w:rPr>
          <w:t>39</w:t>
        </w:r>
        <w:r w:rsidR="00614E66">
          <w:rPr>
            <w:noProof/>
            <w:webHidden/>
          </w:rPr>
          <w:fldChar w:fldCharType="end"/>
        </w:r>
      </w:hyperlink>
    </w:p>
    <w:p w14:paraId="206535D4"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7" w:history="1">
        <w:r w:rsidR="00614E66" w:rsidRPr="009D0285">
          <w:rPr>
            <w:rStyle w:val="Hyperlink"/>
            <w:noProof/>
          </w:rPr>
          <w:t>Figure 8 - Question 10 - Select the top three priorities for your institution/company?</w:t>
        </w:r>
        <w:r w:rsidR="00614E66">
          <w:rPr>
            <w:noProof/>
            <w:webHidden/>
          </w:rPr>
          <w:tab/>
        </w:r>
        <w:r w:rsidR="00614E66">
          <w:rPr>
            <w:noProof/>
            <w:webHidden/>
          </w:rPr>
          <w:fldChar w:fldCharType="begin"/>
        </w:r>
        <w:r w:rsidR="00614E66">
          <w:rPr>
            <w:noProof/>
            <w:webHidden/>
          </w:rPr>
          <w:instrText xml:space="preserve"> PAGEREF _Toc444779057 \h </w:instrText>
        </w:r>
        <w:r w:rsidR="00614E66">
          <w:rPr>
            <w:noProof/>
            <w:webHidden/>
          </w:rPr>
        </w:r>
        <w:r w:rsidR="00614E66">
          <w:rPr>
            <w:noProof/>
            <w:webHidden/>
          </w:rPr>
          <w:fldChar w:fldCharType="separate"/>
        </w:r>
        <w:r w:rsidR="00F81F81">
          <w:rPr>
            <w:noProof/>
            <w:webHidden/>
          </w:rPr>
          <w:t>39</w:t>
        </w:r>
        <w:r w:rsidR="00614E66">
          <w:rPr>
            <w:noProof/>
            <w:webHidden/>
          </w:rPr>
          <w:fldChar w:fldCharType="end"/>
        </w:r>
      </w:hyperlink>
    </w:p>
    <w:p w14:paraId="65CECBD9"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8" w:history="1">
        <w:r w:rsidR="00614E66" w:rsidRPr="009D0285">
          <w:rPr>
            <w:rStyle w:val="Hyperlink"/>
            <w:noProof/>
          </w:rPr>
          <w:t>Figure 9 - Question 13 - In 2-5 years from now, what do you believe will be your main challenge regarding the management of data?</w:t>
        </w:r>
        <w:r w:rsidR="00614E66">
          <w:rPr>
            <w:noProof/>
            <w:webHidden/>
          </w:rPr>
          <w:tab/>
        </w:r>
        <w:r w:rsidR="00614E66">
          <w:rPr>
            <w:noProof/>
            <w:webHidden/>
          </w:rPr>
          <w:fldChar w:fldCharType="begin"/>
        </w:r>
        <w:r w:rsidR="00614E66">
          <w:rPr>
            <w:noProof/>
            <w:webHidden/>
          </w:rPr>
          <w:instrText xml:space="preserve"> PAGEREF _Toc444779058 \h </w:instrText>
        </w:r>
        <w:r w:rsidR="00614E66">
          <w:rPr>
            <w:noProof/>
            <w:webHidden/>
          </w:rPr>
        </w:r>
        <w:r w:rsidR="00614E66">
          <w:rPr>
            <w:noProof/>
            <w:webHidden/>
          </w:rPr>
          <w:fldChar w:fldCharType="separate"/>
        </w:r>
        <w:r w:rsidR="00F81F81">
          <w:rPr>
            <w:noProof/>
            <w:webHidden/>
          </w:rPr>
          <w:t>42</w:t>
        </w:r>
        <w:r w:rsidR="00614E66">
          <w:rPr>
            <w:noProof/>
            <w:webHidden/>
          </w:rPr>
          <w:fldChar w:fldCharType="end"/>
        </w:r>
      </w:hyperlink>
    </w:p>
    <w:p w14:paraId="496F28C3"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59" w:history="1">
        <w:r w:rsidR="00614E66" w:rsidRPr="009D0285">
          <w:rPr>
            <w:rStyle w:val="Hyperlink"/>
            <w:noProof/>
          </w:rPr>
          <w:t>Figure 10 - Question 14 - Does your institution/company use Cloud-based services?</w:t>
        </w:r>
        <w:r w:rsidR="00614E66">
          <w:rPr>
            <w:noProof/>
            <w:webHidden/>
          </w:rPr>
          <w:tab/>
        </w:r>
        <w:r w:rsidR="00614E66">
          <w:rPr>
            <w:noProof/>
            <w:webHidden/>
          </w:rPr>
          <w:fldChar w:fldCharType="begin"/>
        </w:r>
        <w:r w:rsidR="00614E66">
          <w:rPr>
            <w:noProof/>
            <w:webHidden/>
          </w:rPr>
          <w:instrText xml:space="preserve"> PAGEREF _Toc444779059 \h </w:instrText>
        </w:r>
        <w:r w:rsidR="00614E66">
          <w:rPr>
            <w:noProof/>
            <w:webHidden/>
          </w:rPr>
        </w:r>
        <w:r w:rsidR="00614E66">
          <w:rPr>
            <w:noProof/>
            <w:webHidden/>
          </w:rPr>
          <w:fldChar w:fldCharType="separate"/>
        </w:r>
        <w:r w:rsidR="00F81F81">
          <w:rPr>
            <w:noProof/>
            <w:webHidden/>
          </w:rPr>
          <w:t>43</w:t>
        </w:r>
        <w:r w:rsidR="00614E66">
          <w:rPr>
            <w:noProof/>
            <w:webHidden/>
          </w:rPr>
          <w:fldChar w:fldCharType="end"/>
        </w:r>
      </w:hyperlink>
    </w:p>
    <w:p w14:paraId="487B8E04"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0" w:history="1">
        <w:r w:rsidR="00614E66" w:rsidRPr="009D0285">
          <w:rPr>
            <w:rStyle w:val="Hyperlink"/>
            <w:noProof/>
          </w:rPr>
          <w:t>Figure 11 - Question 15 - If your institution/company uses Cloud-based services, which services?</w:t>
        </w:r>
        <w:r w:rsidR="00614E66">
          <w:rPr>
            <w:noProof/>
            <w:webHidden/>
          </w:rPr>
          <w:tab/>
        </w:r>
        <w:r w:rsidR="00614E66">
          <w:rPr>
            <w:noProof/>
            <w:webHidden/>
          </w:rPr>
          <w:fldChar w:fldCharType="begin"/>
        </w:r>
        <w:r w:rsidR="00614E66">
          <w:rPr>
            <w:noProof/>
            <w:webHidden/>
          </w:rPr>
          <w:instrText xml:space="preserve"> PAGEREF _Toc444779060 \h </w:instrText>
        </w:r>
        <w:r w:rsidR="00614E66">
          <w:rPr>
            <w:noProof/>
            <w:webHidden/>
          </w:rPr>
        </w:r>
        <w:r w:rsidR="00614E66">
          <w:rPr>
            <w:noProof/>
            <w:webHidden/>
          </w:rPr>
          <w:fldChar w:fldCharType="separate"/>
        </w:r>
        <w:r w:rsidR="00F81F81">
          <w:rPr>
            <w:noProof/>
            <w:webHidden/>
          </w:rPr>
          <w:t>43</w:t>
        </w:r>
        <w:r w:rsidR="00614E66">
          <w:rPr>
            <w:noProof/>
            <w:webHidden/>
          </w:rPr>
          <w:fldChar w:fldCharType="end"/>
        </w:r>
      </w:hyperlink>
    </w:p>
    <w:p w14:paraId="47040CBD"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1" w:history="1">
        <w:r w:rsidR="00614E66" w:rsidRPr="009D0285">
          <w:rPr>
            <w:rStyle w:val="Hyperlink"/>
            <w:noProof/>
          </w:rPr>
          <w:t>Figure 12 - Question 16 - If your institution/company uses Cloud-based services, what type of Cloud?</w:t>
        </w:r>
        <w:r w:rsidR="00614E66">
          <w:rPr>
            <w:noProof/>
            <w:webHidden/>
          </w:rPr>
          <w:tab/>
        </w:r>
        <w:r w:rsidR="00614E66">
          <w:rPr>
            <w:noProof/>
            <w:webHidden/>
          </w:rPr>
          <w:fldChar w:fldCharType="begin"/>
        </w:r>
        <w:r w:rsidR="00614E66">
          <w:rPr>
            <w:noProof/>
            <w:webHidden/>
          </w:rPr>
          <w:instrText xml:space="preserve"> PAGEREF _Toc444779061 \h </w:instrText>
        </w:r>
        <w:r w:rsidR="00614E66">
          <w:rPr>
            <w:noProof/>
            <w:webHidden/>
          </w:rPr>
        </w:r>
        <w:r w:rsidR="00614E66">
          <w:rPr>
            <w:noProof/>
            <w:webHidden/>
          </w:rPr>
          <w:fldChar w:fldCharType="separate"/>
        </w:r>
        <w:r w:rsidR="00F81F81">
          <w:rPr>
            <w:noProof/>
            <w:webHidden/>
          </w:rPr>
          <w:t>44</w:t>
        </w:r>
        <w:r w:rsidR="00614E66">
          <w:rPr>
            <w:noProof/>
            <w:webHidden/>
          </w:rPr>
          <w:fldChar w:fldCharType="end"/>
        </w:r>
      </w:hyperlink>
    </w:p>
    <w:p w14:paraId="01698DF9"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2" w:history="1">
        <w:r w:rsidR="00614E66" w:rsidRPr="009D0285">
          <w:rPr>
            <w:rStyle w:val="Hyperlink"/>
            <w:noProof/>
          </w:rPr>
          <w:t>Figure 13 - Question 17 - If your institution/company is already using some Cloud-based Services, do you plan to further invest in other services? If yes, which ones?</w:t>
        </w:r>
        <w:r w:rsidR="00614E66">
          <w:rPr>
            <w:noProof/>
            <w:webHidden/>
          </w:rPr>
          <w:tab/>
        </w:r>
        <w:r w:rsidR="00614E66">
          <w:rPr>
            <w:noProof/>
            <w:webHidden/>
          </w:rPr>
          <w:fldChar w:fldCharType="begin"/>
        </w:r>
        <w:r w:rsidR="00614E66">
          <w:rPr>
            <w:noProof/>
            <w:webHidden/>
          </w:rPr>
          <w:instrText xml:space="preserve"> PAGEREF _Toc444779062 \h </w:instrText>
        </w:r>
        <w:r w:rsidR="00614E66">
          <w:rPr>
            <w:noProof/>
            <w:webHidden/>
          </w:rPr>
        </w:r>
        <w:r w:rsidR="00614E66">
          <w:rPr>
            <w:noProof/>
            <w:webHidden/>
          </w:rPr>
          <w:fldChar w:fldCharType="separate"/>
        </w:r>
        <w:r w:rsidR="00F81F81">
          <w:rPr>
            <w:noProof/>
            <w:webHidden/>
          </w:rPr>
          <w:t>44</w:t>
        </w:r>
        <w:r w:rsidR="00614E66">
          <w:rPr>
            <w:noProof/>
            <w:webHidden/>
          </w:rPr>
          <w:fldChar w:fldCharType="end"/>
        </w:r>
      </w:hyperlink>
    </w:p>
    <w:p w14:paraId="49783EBB"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3" w:history="1">
        <w:r w:rsidR="00614E66" w:rsidRPr="009D0285">
          <w:rPr>
            <w:rStyle w:val="Hyperlink"/>
            <w:noProof/>
          </w:rPr>
          <w:t>Figure 14 - Question 18 - If your institution/company is not using Cloud-based services although is interested, what services would be of interest within the next two years?</w:t>
        </w:r>
        <w:r w:rsidR="00614E66">
          <w:rPr>
            <w:noProof/>
            <w:webHidden/>
          </w:rPr>
          <w:tab/>
        </w:r>
        <w:r w:rsidR="00614E66">
          <w:rPr>
            <w:noProof/>
            <w:webHidden/>
          </w:rPr>
          <w:fldChar w:fldCharType="begin"/>
        </w:r>
        <w:r w:rsidR="00614E66">
          <w:rPr>
            <w:noProof/>
            <w:webHidden/>
          </w:rPr>
          <w:instrText xml:space="preserve"> PAGEREF _Toc444779063 \h </w:instrText>
        </w:r>
        <w:r w:rsidR="00614E66">
          <w:rPr>
            <w:noProof/>
            <w:webHidden/>
          </w:rPr>
        </w:r>
        <w:r w:rsidR="00614E66">
          <w:rPr>
            <w:noProof/>
            <w:webHidden/>
          </w:rPr>
          <w:fldChar w:fldCharType="separate"/>
        </w:r>
        <w:r w:rsidR="00F81F81">
          <w:rPr>
            <w:noProof/>
            <w:webHidden/>
          </w:rPr>
          <w:t>45</w:t>
        </w:r>
        <w:r w:rsidR="00614E66">
          <w:rPr>
            <w:noProof/>
            <w:webHidden/>
          </w:rPr>
          <w:fldChar w:fldCharType="end"/>
        </w:r>
      </w:hyperlink>
    </w:p>
    <w:p w14:paraId="250B6B65"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4" w:history="1">
        <w:r w:rsidR="00614E66" w:rsidRPr="009D0285">
          <w:rPr>
            <w:rStyle w:val="Hyperlink"/>
            <w:noProof/>
          </w:rPr>
          <w:t>Figure 15 - Question 19 - Are you aware of any obstacles/challenges your institution/company recognizes in regards to using Cloud-based services? If yes, in which areas?</w:t>
        </w:r>
        <w:r w:rsidR="00614E66">
          <w:rPr>
            <w:noProof/>
            <w:webHidden/>
          </w:rPr>
          <w:tab/>
        </w:r>
        <w:r w:rsidR="00614E66">
          <w:rPr>
            <w:noProof/>
            <w:webHidden/>
          </w:rPr>
          <w:fldChar w:fldCharType="begin"/>
        </w:r>
        <w:r w:rsidR="00614E66">
          <w:rPr>
            <w:noProof/>
            <w:webHidden/>
          </w:rPr>
          <w:instrText xml:space="preserve"> PAGEREF _Toc444779064 \h </w:instrText>
        </w:r>
        <w:r w:rsidR="00614E66">
          <w:rPr>
            <w:noProof/>
            <w:webHidden/>
          </w:rPr>
        </w:r>
        <w:r w:rsidR="00614E66">
          <w:rPr>
            <w:noProof/>
            <w:webHidden/>
          </w:rPr>
          <w:fldChar w:fldCharType="separate"/>
        </w:r>
        <w:r w:rsidR="00F81F81">
          <w:rPr>
            <w:noProof/>
            <w:webHidden/>
          </w:rPr>
          <w:t>46</w:t>
        </w:r>
        <w:r w:rsidR="00614E66">
          <w:rPr>
            <w:noProof/>
            <w:webHidden/>
          </w:rPr>
          <w:fldChar w:fldCharType="end"/>
        </w:r>
      </w:hyperlink>
    </w:p>
    <w:p w14:paraId="4223D05E"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5" w:history="1">
        <w:r w:rsidR="00614E66" w:rsidRPr="009D0285">
          <w:rPr>
            <w:rStyle w:val="Hyperlink"/>
            <w:noProof/>
          </w:rPr>
          <w:t>Figure 16 - Question 21 - On a scale from 1 to 4, how important is the Cloud computing benefit: Facilitate analysis of cross-domain information through harmonization and standardization.</w:t>
        </w:r>
        <w:r w:rsidR="00614E66">
          <w:rPr>
            <w:noProof/>
            <w:webHidden/>
          </w:rPr>
          <w:tab/>
        </w:r>
        <w:r w:rsidR="00614E66">
          <w:rPr>
            <w:noProof/>
            <w:webHidden/>
          </w:rPr>
          <w:fldChar w:fldCharType="begin"/>
        </w:r>
        <w:r w:rsidR="00614E66">
          <w:rPr>
            <w:noProof/>
            <w:webHidden/>
          </w:rPr>
          <w:instrText xml:space="preserve"> PAGEREF _Toc444779065 \h </w:instrText>
        </w:r>
        <w:r w:rsidR="00614E66">
          <w:rPr>
            <w:noProof/>
            <w:webHidden/>
          </w:rPr>
        </w:r>
        <w:r w:rsidR="00614E66">
          <w:rPr>
            <w:noProof/>
            <w:webHidden/>
          </w:rPr>
          <w:fldChar w:fldCharType="separate"/>
        </w:r>
        <w:r w:rsidR="00F81F81">
          <w:rPr>
            <w:noProof/>
            <w:webHidden/>
          </w:rPr>
          <w:t>47</w:t>
        </w:r>
        <w:r w:rsidR="00614E66">
          <w:rPr>
            <w:noProof/>
            <w:webHidden/>
          </w:rPr>
          <w:fldChar w:fldCharType="end"/>
        </w:r>
      </w:hyperlink>
    </w:p>
    <w:p w14:paraId="72FD7558"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6" w:history="1">
        <w:r w:rsidR="00614E66" w:rsidRPr="009D0285">
          <w:rPr>
            <w:rStyle w:val="Hyperlink"/>
            <w:noProof/>
          </w:rPr>
          <w:t>Figure 17 - Question 22 - On a scale from 1 to 4, how important is the Cloud computing benefit: Cost saving</w:t>
        </w:r>
        <w:r w:rsidR="00614E66">
          <w:rPr>
            <w:noProof/>
            <w:webHidden/>
          </w:rPr>
          <w:tab/>
        </w:r>
        <w:r w:rsidR="00614E66">
          <w:rPr>
            <w:noProof/>
            <w:webHidden/>
          </w:rPr>
          <w:fldChar w:fldCharType="begin"/>
        </w:r>
        <w:r w:rsidR="00614E66">
          <w:rPr>
            <w:noProof/>
            <w:webHidden/>
          </w:rPr>
          <w:instrText xml:space="preserve"> PAGEREF _Toc444779066 \h </w:instrText>
        </w:r>
        <w:r w:rsidR="00614E66">
          <w:rPr>
            <w:noProof/>
            <w:webHidden/>
          </w:rPr>
        </w:r>
        <w:r w:rsidR="00614E66">
          <w:rPr>
            <w:noProof/>
            <w:webHidden/>
          </w:rPr>
          <w:fldChar w:fldCharType="separate"/>
        </w:r>
        <w:r w:rsidR="00F81F81">
          <w:rPr>
            <w:noProof/>
            <w:webHidden/>
          </w:rPr>
          <w:t>48</w:t>
        </w:r>
        <w:r w:rsidR="00614E66">
          <w:rPr>
            <w:noProof/>
            <w:webHidden/>
          </w:rPr>
          <w:fldChar w:fldCharType="end"/>
        </w:r>
      </w:hyperlink>
    </w:p>
    <w:p w14:paraId="008BB0F3" w14:textId="77777777" w:rsidR="00614E66" w:rsidRDefault="006E6E6C">
      <w:pPr>
        <w:pStyle w:val="TableofFigures"/>
        <w:tabs>
          <w:tab w:val="right" w:leader="dot" w:pos="9016"/>
        </w:tabs>
        <w:rPr>
          <w:rFonts w:asciiTheme="minorHAnsi" w:eastAsiaTheme="minorEastAsia" w:hAnsiTheme="minorHAnsi"/>
          <w:noProof/>
          <w:spacing w:val="0"/>
          <w:lang w:eastAsia="en-GB"/>
        </w:rPr>
      </w:pPr>
      <w:hyperlink w:anchor="_Toc444779067" w:history="1">
        <w:r w:rsidR="00614E66" w:rsidRPr="009D0285">
          <w:rPr>
            <w:rStyle w:val="Hyperlink"/>
            <w:noProof/>
          </w:rPr>
          <w:t>Figure 18 - Question 24 - On a scale from 1 to 4, how important is the Cloud computing benefit: Performance and flexibility</w:t>
        </w:r>
        <w:r w:rsidR="00614E66">
          <w:rPr>
            <w:noProof/>
            <w:webHidden/>
          </w:rPr>
          <w:tab/>
        </w:r>
        <w:r w:rsidR="00614E66">
          <w:rPr>
            <w:noProof/>
            <w:webHidden/>
          </w:rPr>
          <w:fldChar w:fldCharType="begin"/>
        </w:r>
        <w:r w:rsidR="00614E66">
          <w:rPr>
            <w:noProof/>
            <w:webHidden/>
          </w:rPr>
          <w:instrText xml:space="preserve"> PAGEREF _Toc444779067 \h </w:instrText>
        </w:r>
        <w:r w:rsidR="00614E66">
          <w:rPr>
            <w:noProof/>
            <w:webHidden/>
          </w:rPr>
        </w:r>
        <w:r w:rsidR="00614E66">
          <w:rPr>
            <w:noProof/>
            <w:webHidden/>
          </w:rPr>
          <w:fldChar w:fldCharType="separate"/>
        </w:r>
        <w:r w:rsidR="00F81F81">
          <w:rPr>
            <w:noProof/>
            <w:webHidden/>
          </w:rPr>
          <w:t>49</w:t>
        </w:r>
        <w:r w:rsidR="00614E66">
          <w:rPr>
            <w:noProof/>
            <w:webHidden/>
          </w:rPr>
          <w:fldChar w:fldCharType="end"/>
        </w:r>
      </w:hyperlink>
    </w:p>
    <w:p w14:paraId="032E099C" w14:textId="0A10170C" w:rsidR="001A3077" w:rsidRPr="00094095" w:rsidRDefault="001124A6" w:rsidP="007B6503">
      <w:r w:rsidRPr="00094095">
        <w:fldChar w:fldCharType="end"/>
      </w:r>
    </w:p>
    <w:p w14:paraId="3C25D634" w14:textId="77777777" w:rsidR="00227F47" w:rsidRPr="00094095" w:rsidRDefault="0096139B" w:rsidP="007B6503">
      <w:pPr>
        <w:pStyle w:val="Heading1"/>
      </w:pPr>
      <w:bookmarkStart w:id="1" w:name="_Toc327002048"/>
      <w:r w:rsidRPr="00094095">
        <w:lastRenderedPageBreak/>
        <w:t>Executive S</w:t>
      </w:r>
      <w:r w:rsidR="001100E5" w:rsidRPr="00094095">
        <w:t>ummary</w:t>
      </w:r>
      <w:bookmarkEnd w:id="1"/>
    </w:p>
    <w:p w14:paraId="78EB6E09" w14:textId="1BBC9EE6" w:rsidR="005332FB" w:rsidRDefault="00522802" w:rsidP="007B6503">
      <w:r>
        <w:t>The p</w:t>
      </w:r>
      <w:r w:rsidR="005332FB">
        <w:t xml:space="preserve">urpose of this document is to report on the business opportunities of EGI in providing Data as a Service (DaaS) – combining access to relevant core datasets, computing and applications, in the Marine and Fishery </w:t>
      </w:r>
      <w:r w:rsidR="004F5ACE">
        <w:t>Data Analysis S</w:t>
      </w:r>
      <w:r w:rsidR="005332FB">
        <w:t xml:space="preserve">ector. </w:t>
      </w:r>
      <w:r w:rsidR="005332FB">
        <w:rPr>
          <w:rFonts w:eastAsia="Times New Roman" w:cs="Times New Roman"/>
        </w:rPr>
        <w:t>DaaS builds on the concept that the data can be provided on</w:t>
      </w:r>
      <w:r w:rsidR="004F5ACE">
        <w:rPr>
          <w:rFonts w:eastAsia="Times New Roman" w:cs="Times New Roman"/>
        </w:rPr>
        <w:t>-</w:t>
      </w:r>
      <w:r w:rsidR="005332FB">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sidR="005332FB">
        <w:rPr>
          <w:rFonts w:eastAsia="Times New Roman" w:cs="Times New Roman"/>
        </w:rPr>
        <w:t xml:space="preserve"> provider and consumer. </w:t>
      </w:r>
    </w:p>
    <w:p w14:paraId="35398AB3" w14:textId="73C0D7BE"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of iMarine Virtual Research Environments</w:t>
      </w:r>
      <w:r w:rsidR="00826D18">
        <w:rPr>
          <w:rStyle w:val="FootnoteReference"/>
        </w:rPr>
        <w:footnoteReference w:id="1"/>
      </w:r>
      <w:r w:rsidR="00826D18">
        <w:t xml:space="preserve"> (</w:t>
      </w:r>
      <w:r w:rsidR="0073417C" w:rsidRPr="0073417C">
        <w:t>the gCube/D4Science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522802">
        <w:t xml:space="preserve"> Fishery and Marine S</w:t>
      </w:r>
      <w:r w:rsidR="0073417C">
        <w:t>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482190C7"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w:t>
      </w:r>
      <w:r w:rsidR="00522802">
        <w:t xml:space="preserve">the </w:t>
      </w:r>
      <w:r w:rsidR="001824BF" w:rsidRPr="00094095">
        <w:t xml:space="preserve">data requirements and obstacles expressed by the </w:t>
      </w:r>
      <w:r w:rsidR="00D2116D" w:rsidRPr="00094095">
        <w:t>stakeholders</w:t>
      </w:r>
      <w:r w:rsidR="001824BF" w:rsidRPr="00094095">
        <w:t xml:space="preserve"> themselves. </w:t>
      </w:r>
    </w:p>
    <w:p w14:paraId="44B6F46A" w14:textId="3FA71357" w:rsidR="003C43A4" w:rsidRDefault="00D2116D" w:rsidP="00CD5A18">
      <w:r w:rsidRPr="00094095">
        <w:t xml:space="preserve">The approach </w:t>
      </w:r>
      <w:r w:rsidR="001A3747" w:rsidRPr="00094095">
        <w:t xml:space="preserve">taken for this document </w:t>
      </w:r>
      <w:r w:rsidRPr="00094095">
        <w:t xml:space="preserve">includes both a top-down and bottom-up analysis. The top-down approach consists of a market overview that gives an idea of </w:t>
      </w:r>
      <w:r w:rsidR="00522802">
        <w:t xml:space="preserve">the </w:t>
      </w:r>
      <w:r w:rsidRPr="00094095">
        <w:t>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w:t>
      </w:r>
      <w:r w:rsidR="00522802">
        <w:t xml:space="preserve">spective activities/purposes. </w:t>
      </w:r>
      <w:r w:rsidRPr="00094095">
        <w:t>Stakeholder</w:t>
      </w:r>
      <w:r w:rsidR="00522802">
        <w:t>s are analysed, identifying and characterizing</w:t>
      </w:r>
      <w:r w:rsidRPr="00094095">
        <w:t xml:space="preserve"> the stakeholders </w:t>
      </w:r>
      <w:r w:rsidR="009F008C" w:rsidRPr="00094095">
        <w:t>through</w:t>
      </w:r>
      <w:r w:rsidRPr="00094095">
        <w:t xml:space="preserve"> different dimensions, this to familiarize the reader with what type of data is managed and in which way. </w:t>
      </w:r>
      <w:r w:rsidR="00522802">
        <w:t>Specifically, s</w:t>
      </w:r>
      <w:r w:rsidR="001A3CF5" w:rsidRPr="00094095">
        <w:t xml:space="preserve">takeholders are </w:t>
      </w:r>
      <w:r w:rsidR="00522802">
        <w:t>described</w:t>
      </w:r>
      <w:r w:rsidR="001A3CF5" w:rsidRPr="00094095">
        <w:t xml:space="preserve">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data); </w:t>
      </w:r>
    </w:p>
    <w:p w14:paraId="7CBD28F3" w14:textId="079DBA30" w:rsidR="00877219" w:rsidRDefault="00877219" w:rsidP="006D3AA9">
      <w:pPr>
        <w:pStyle w:val="ListParagraph"/>
        <w:numPr>
          <w:ilvl w:val="0"/>
          <w:numId w:val="55"/>
        </w:numPr>
      </w:pPr>
      <w:r>
        <w:t xml:space="preserve">the role </w:t>
      </w:r>
      <w:r w:rsidR="00522802">
        <w:t xml:space="preserve">held </w:t>
      </w:r>
      <w:r>
        <w:t xml:space="preserve">in the data value chain: </w:t>
      </w:r>
      <w:r w:rsidR="001A3CF5" w:rsidRPr="00094095">
        <w:t xml:space="preserve">owners, processors or consumers; </w:t>
      </w:r>
    </w:p>
    <w:p w14:paraId="63B29C50" w14:textId="48FC8526" w:rsidR="0080263B" w:rsidRDefault="001302B7" w:rsidP="006D3AA9">
      <w:pPr>
        <w:pStyle w:val="ListParagraph"/>
        <w:numPr>
          <w:ilvl w:val="0"/>
          <w:numId w:val="55"/>
        </w:numPr>
      </w:pPr>
      <w:proofErr w:type="gramStart"/>
      <w:r>
        <w:t>the</w:t>
      </w:r>
      <w:proofErr w:type="gramEnd"/>
      <w:r w:rsidR="001A3CF5" w:rsidRPr="00094095">
        <w:t xml:space="preserve"> activities they take forward, the purpose and scope of the data </w:t>
      </w:r>
      <w:r w:rsidR="00326F59" w:rsidRPr="00094095">
        <w:t xml:space="preserve">they </w:t>
      </w:r>
      <w:r w:rsidR="001A3CF5" w:rsidRPr="00094095">
        <w:t>work with.</w:t>
      </w:r>
    </w:p>
    <w:p w14:paraId="08C698B4" w14:textId="6BB6ECD1"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w:t>
      </w:r>
      <w:r w:rsidR="00522802">
        <w:t>two</w:t>
      </w:r>
      <w:r w:rsidR="00BB5E33" w:rsidRPr="00094095">
        <w:t xml:space="preserve"> data value chain</w:t>
      </w:r>
      <w:r w:rsidR="00522802">
        <w:t>s</w:t>
      </w:r>
      <w:r w:rsidR="00BB5E33" w:rsidRPr="00094095">
        <w:t>:</w:t>
      </w:r>
      <w:r w:rsidR="00D2116D" w:rsidRPr="00094095">
        <w:t xml:space="preserve"> one for Fi</w:t>
      </w:r>
      <w:r w:rsidR="00522802">
        <w:t>sheries</w:t>
      </w:r>
      <w:r w:rsidR="00ED2578" w:rsidRPr="00094095">
        <w:t xml:space="preserve"> and </w:t>
      </w:r>
      <w:r w:rsidR="0007551E">
        <w:t xml:space="preserve">the </w:t>
      </w:r>
      <w:r w:rsidR="00ED2578" w:rsidRPr="00094095">
        <w:t xml:space="preserve">other for Aquaculture, this to give a visual representation as an overview. Finally, </w:t>
      </w:r>
      <w:r w:rsidR="00522802">
        <w:t>s</w:t>
      </w:r>
      <w:r w:rsidR="00ED2578" w:rsidRPr="00094095">
        <w:t>takeholders are mapped to t</w:t>
      </w:r>
      <w:r w:rsidR="00522802">
        <w:t>he two main sub-sectors: Fisheries</w:t>
      </w:r>
      <w:r w:rsidR="00ED2578" w:rsidRPr="00094095">
        <w:t xml:space="preserve"> and Aquaculture, where the flow of data and information (from collection to exploitation) in three chosen domains is documented. </w:t>
      </w:r>
    </w:p>
    <w:p w14:paraId="46396AD6" w14:textId="33874C0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w:t>
      </w:r>
      <w:r w:rsidR="007141E6">
        <w:t>a</w:t>
      </w:r>
      <w:r w:rsidR="00247A78" w:rsidRPr="00094095">
        <w:t xml:space="preserv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7141E6">
        <w:t>the</w:t>
      </w:r>
      <w:r w:rsidR="00436DEE" w:rsidRPr="00094095">
        <w:t xml:space="preserve">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7141E6">
        <w:t>described</w:t>
      </w:r>
      <w:r w:rsidR="00BF7008">
        <w:t>.</w:t>
      </w:r>
      <w:r w:rsidRPr="00094095">
        <w:t xml:space="preserve"> </w:t>
      </w:r>
    </w:p>
    <w:p w14:paraId="46E6E0F0" w14:textId="20E44A21"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w:t>
      </w:r>
      <w:r w:rsidR="007141E6">
        <w:t xml:space="preserve"> that</w:t>
      </w:r>
      <w:r w:rsidR="009B24AE" w:rsidRPr="002138C1">
        <w:t xml:space="preserve">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w:t>
      </w:r>
      <w:r w:rsidR="007141E6">
        <w:t xml:space="preserve"> the</w:t>
      </w:r>
      <w:r w:rsidR="00CD095B">
        <w:t xml:space="preserve"> </w:t>
      </w:r>
      <w:r w:rsidR="00A601CA">
        <w:t xml:space="preserve">reuse of </w:t>
      </w:r>
      <w:r w:rsidR="00CD095B">
        <w:t>data</w:t>
      </w:r>
      <w:r w:rsidR="00A601CA">
        <w:t xml:space="preserve"> from third parties</w:t>
      </w:r>
      <w:r w:rsidR="007141E6">
        <w:t xml:space="preserve">, software, in addition to </w:t>
      </w:r>
      <w:r w:rsidR="00CD095B">
        <w:t>technical support.</w:t>
      </w:r>
      <w:r w:rsidR="00E132C5">
        <w:t xml:space="preserve"> </w:t>
      </w:r>
    </w:p>
    <w:p w14:paraId="5352649B" w14:textId="70FC8D88"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r w:rsidR="006776AB">
        <w:t>Data-as-a-Service (</w:t>
      </w:r>
      <w:r w:rsidR="00B40EB8">
        <w:t>DaaS</w:t>
      </w:r>
      <w:r w:rsidR="006776AB">
        <w:t>)</w:t>
      </w:r>
      <w:r w:rsidR="00B40EB8">
        <w:t xml:space="preserve"> could certainly appeal </w:t>
      </w:r>
      <w:r w:rsidR="007141E6">
        <w:t xml:space="preserve">to </w:t>
      </w:r>
      <w:r w:rsidR="00B40EB8">
        <w:t xml:space="preserve">the Fishery and Marine Sciences Sector. </w:t>
      </w:r>
    </w:p>
    <w:p w14:paraId="3B4A29EB" w14:textId="23CE876E"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w:t>
      </w:r>
      <w:r w:rsidR="007141E6">
        <w:t xml:space="preserve">a </w:t>
      </w:r>
      <w:r w:rsidR="00B74346">
        <w:t xml:space="preserve">business analysis for the </w:t>
      </w:r>
      <w:r w:rsidR="00B74346">
        <w:rPr>
          <w:rFonts w:eastAsia="Times New Roman"/>
        </w:rPr>
        <w:t>integration or creation of new services.</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2" w:name="_Toc327002049"/>
      <w:r w:rsidRPr="00094095">
        <w:lastRenderedPageBreak/>
        <w:t>Introduction</w:t>
      </w:r>
      <w:bookmarkEnd w:id="2"/>
    </w:p>
    <w:p w14:paraId="49FD1C77" w14:textId="3161959B"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 xml:space="preserve">ensure the engagement of the all stakeholders; in this case, </w:t>
      </w:r>
      <w:r w:rsidR="00882AFC">
        <w:t xml:space="preserve">the </w:t>
      </w:r>
      <w:r w:rsidR="009724DF" w:rsidRPr="00094095">
        <w:t>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36C714A2"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provide</w:t>
      </w:r>
      <w:r w:rsidR="00882AFC">
        <w:t>s</w:t>
      </w:r>
      <w:r w:rsidR="00C80730" w:rsidRPr="00094095">
        <w:t xml:space="preserv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w:t>
      </w:r>
      <w:r w:rsidR="00882AFC">
        <w:t>,</w:t>
      </w:r>
      <w:r w:rsidR="00C80730" w:rsidRPr="00094095">
        <w:t xml:space="preserve"> and co-develop business models for their exploitation.</w:t>
      </w:r>
    </w:p>
    <w:p w14:paraId="4D78B32C" w14:textId="6E82771B"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manage</w:t>
      </w:r>
      <w:r w:rsidR="00882AFC">
        <w:t>s</w:t>
      </w:r>
      <w:r w:rsidR="00433A50" w:rsidRPr="00094095">
        <w:t xml:space="preserve"> are huge, and range from on-board monitoring of bycatch</w:t>
      </w:r>
      <w:r w:rsidR="00882AFC">
        <w:rPr>
          <w:rStyle w:val="FootnoteReference"/>
        </w:rPr>
        <w:footnoteReference w:id="8"/>
      </w:r>
      <w:r w:rsidR="00433A50" w:rsidRPr="00094095">
        <w:t xml:space="preserve">, to economic and employment indicators. </w:t>
      </w:r>
    </w:p>
    <w:p w14:paraId="2A7E7FDE" w14:textId="77777777" w:rsidR="00302F61" w:rsidRPr="00094095" w:rsidRDefault="00302F61" w:rsidP="00CD5A18"/>
    <w:p w14:paraId="549D1343" w14:textId="41E0DA3D"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 xml:space="preserve">to </w:t>
      </w:r>
      <w:r w:rsidR="00C13E65">
        <w:t>produce</w:t>
      </w:r>
      <w:r w:rsidR="00997BCC" w:rsidRPr="00094095">
        <w:t xml:space="preserve"> the market report.</w:t>
      </w:r>
      <w:r w:rsidR="00921DF9" w:rsidRPr="00094095">
        <w:t xml:space="preserve"> </w:t>
      </w:r>
    </w:p>
    <w:p w14:paraId="6F20ECA4" w14:textId="2A7A666A"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 xml:space="preserve">that gives an idea of </w:t>
      </w:r>
      <w:r w:rsidR="00C13E65">
        <w:t xml:space="preserve">the Sector’s </w:t>
      </w:r>
      <w:r w:rsidR="00914202" w:rsidRPr="00094095">
        <w:t>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45F8A41D" w:rsidR="004605D9" w:rsidRPr="00094095" w:rsidRDefault="00767D1D" w:rsidP="00CD5A18">
      <w:r>
        <w:t>To follow is a Chapter on Stakeholder Analysis.</w:t>
      </w:r>
      <w:r w:rsidR="00A63914" w:rsidRPr="00094095">
        <w:t xml:space="preserve"> </w:t>
      </w:r>
      <w:r>
        <w:t xml:space="preserve">It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w:t>
      </w:r>
      <w:r>
        <w:t>ata value chain; one for Fisheries</w:t>
      </w:r>
      <w:r w:rsidR="00F347A8" w:rsidRPr="00094095">
        <w:t xml:space="preserve"> and other for Aquaculture.</w:t>
      </w:r>
      <w:r w:rsidR="00C82B92" w:rsidRPr="00094095">
        <w:t xml:space="preserve"> The chapter ends with </w:t>
      </w:r>
      <w:r>
        <w:t xml:space="preserve">a </w:t>
      </w:r>
      <w:r w:rsidR="00C82B92" w:rsidRPr="00094095">
        <w:t xml:space="preserve">section </w:t>
      </w:r>
      <w:r>
        <w:t>presenting</w:t>
      </w:r>
      <w:r w:rsidR="00C82B92" w:rsidRPr="00094095">
        <w:t xml:space="preserv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327002050"/>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327002051"/>
      <w:r w:rsidRPr="00094095">
        <w:t>Objectives</w:t>
      </w:r>
      <w:bookmarkEnd w:id="4"/>
      <w:bookmarkEnd w:id="5"/>
    </w:p>
    <w:p w14:paraId="3CAC78B6" w14:textId="1D94D60E"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w:t>
      </w:r>
      <w:r w:rsidR="0065151F">
        <w:t>as this</w:t>
      </w:r>
      <w:r w:rsidRPr="00094095">
        <w:t xml:space="preserve"> community</w:t>
      </w:r>
      <w:r w:rsidR="0065151F">
        <w:t xml:space="preserve"> is relatively new to EGI</w:t>
      </w:r>
      <w:r w:rsidRPr="00094095">
        <w:t>.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community</w:t>
      </w:r>
      <w:r w:rsidR="0065151F">
        <w:t>,</w:t>
      </w:r>
      <w:r w:rsidR="00B21853" w:rsidRPr="00094095">
        <w:t xml:space="preserve">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6" w:name="_Toc327002052"/>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9"/>
      </w:r>
      <w:r w:rsidRPr="00094095">
        <w:t>, Aquaculture</w:t>
      </w:r>
      <w:r w:rsidRPr="00094095">
        <w:rPr>
          <w:rStyle w:val="FootnoteReference"/>
        </w:rPr>
        <w:footnoteReference w:id="10"/>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7" w:name="_Toc327002053"/>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1"/>
      </w:r>
      <w:r w:rsidR="00F1499E" w:rsidRPr="00094095">
        <w:t>, BlueBRIDGE</w:t>
      </w:r>
      <w:r w:rsidR="00847FA6" w:rsidRPr="00094095">
        <w:rPr>
          <w:rStyle w:val="FootnoteReference"/>
        </w:rPr>
        <w:footnoteReference w:id="12"/>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327002054"/>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3"/>
      </w:r>
      <w:r w:rsidR="004E3BFF" w:rsidRPr="00094095">
        <w:t xml:space="preserve"> and the EC’s 2014 Facts and figures on the Common Fisheries Policy</w:t>
      </w:r>
      <w:r w:rsidR="00F65392">
        <w:rPr>
          <w:rStyle w:val="FootnoteReference"/>
        </w:rPr>
        <w:footnoteReference w:id="14"/>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327002055"/>
      <w:r w:rsidRPr="00094095">
        <w:lastRenderedPageBreak/>
        <w:t>Landscape/Seascape</w:t>
      </w:r>
      <w:bookmarkEnd w:id="9"/>
    </w:p>
    <w:p w14:paraId="76C30B97" w14:textId="188690C0"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w:t>
      </w:r>
      <w:r w:rsidR="00A324F0">
        <w:t xml:space="preserve">the </w:t>
      </w:r>
      <w:r w:rsidRPr="00094095">
        <w:t xml:space="preserve">size of the Fishery and Marine </w:t>
      </w:r>
      <w:r w:rsidR="00A324F0">
        <w:t>Sciences Data Analysis S</w:t>
      </w:r>
      <w:r w:rsidRPr="00094095">
        <w:t xml:space="preserve">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327002056"/>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5"/>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6"/>
      </w:r>
      <w:r w:rsidR="00EC2173" w:rsidRPr="00094095">
        <w:t>. Aquaculture accounts for about 20% of fish production and directly employs some 80,000 people</w:t>
      </w:r>
      <w:r w:rsidR="00EC2173" w:rsidRPr="00094095">
        <w:rPr>
          <w:rStyle w:val="FootnoteReference"/>
        </w:rPr>
        <w:footnoteReference w:id="17"/>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8"/>
      </w:r>
      <w:r w:rsidRPr="00094095">
        <w:t>. The financial instrument of this policy is the European Maritime and Fisheries Fund (EMFF)</w:t>
      </w:r>
      <w:r w:rsidRPr="00094095">
        <w:rPr>
          <w:rStyle w:val="FootnoteReference"/>
        </w:rPr>
        <w:footnoteReference w:id="19"/>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327002057"/>
      <w:r w:rsidRPr="00094095">
        <w:lastRenderedPageBreak/>
        <w:t>Fishery and Marine Sciences</w:t>
      </w:r>
      <w:r w:rsidR="000C0AD3" w:rsidRPr="00094095">
        <w:t xml:space="preserve"> </w:t>
      </w:r>
      <w:r w:rsidR="006B78B7" w:rsidRPr="00094095">
        <w:t>Domains</w:t>
      </w:r>
      <w:bookmarkEnd w:id="11"/>
    </w:p>
    <w:p w14:paraId="720D16B3" w14:textId="28C9129F"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 xml:space="preserve">may be of </w:t>
      </w:r>
      <w:r w:rsidR="00D20EF3">
        <w:t xml:space="preserve">higher </w:t>
      </w:r>
      <w:r w:rsidR="0092196D" w:rsidRPr="00094095">
        <w:t>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327002058"/>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1C70531C" w:rsidR="00284407" w:rsidRPr="00094095" w:rsidRDefault="00284407" w:rsidP="007122F1">
      <w:pPr>
        <w:pStyle w:val="ListParagraph"/>
        <w:numPr>
          <w:ilvl w:val="0"/>
          <w:numId w:val="4"/>
        </w:numPr>
        <w:textAlignment w:val="baseline"/>
      </w:pPr>
      <w:r w:rsidRPr="00094095">
        <w:t>Sailing to fishing zone(s)</w:t>
      </w:r>
      <w:r w:rsidR="00D20EF3">
        <w:t xml:space="preserve"> </w:t>
      </w:r>
      <w:r w:rsidR="00D20EF3" w:rsidRPr="00094095">
        <w:t>once authoriz</w:t>
      </w:r>
      <w:r w:rsidR="00D20EF3">
        <w:t>ed</w:t>
      </w:r>
      <w:r w:rsidRPr="00094095">
        <w:t>;</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20"/>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1"/>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2"/>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3"/>
      </w:r>
      <w:r w:rsidR="00DC53E2" w:rsidRPr="00094095">
        <w:t>) and mollusc</w:t>
      </w:r>
      <w:r w:rsidRPr="00094095">
        <w:t>s</w:t>
      </w:r>
      <w:r w:rsidR="00DC53E2" w:rsidRPr="00094095">
        <w:rPr>
          <w:rStyle w:val="FootnoteReference"/>
        </w:rPr>
        <w:footnoteReference w:id="24"/>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35112799" w:rsidR="00666E03" w:rsidRPr="00094095" w:rsidRDefault="00DC53E2" w:rsidP="00F46C07">
      <w:pPr>
        <w:pStyle w:val="ListParagraph"/>
        <w:numPr>
          <w:ilvl w:val="0"/>
          <w:numId w:val="42"/>
        </w:numPr>
        <w:textAlignment w:val="baseline"/>
      </w:pPr>
      <w:r w:rsidRPr="00094095">
        <w:t>C</w:t>
      </w:r>
      <w:r w:rsidR="006C46AF" w:rsidRPr="00094095">
        <w:t xml:space="preserve">ompetition with wild animals, with a risk of contamination of wild species with selected domestic species (especially if the domestic one has been genetically modified) and with a risk of </w:t>
      </w:r>
      <w:r w:rsidR="00D20EF3">
        <w:t>the</w:t>
      </w:r>
      <w:r w:rsidR="006C46AF" w:rsidRPr="00094095">
        <w:t xml:space="preserve"> transmission </w:t>
      </w:r>
      <w:r w:rsidR="00D20EF3">
        <w:t xml:space="preserve">of disease </w:t>
      </w:r>
      <w:r w:rsidR="006C46AF" w:rsidRPr="00094095">
        <w:t>from cultured animals to wild ones.</w:t>
      </w:r>
    </w:p>
    <w:p w14:paraId="22966FE1" w14:textId="7E75FC37" w:rsidR="00185CEC"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5"/>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67361029" w:rsidR="006C46AF" w:rsidRDefault="005F7242" w:rsidP="007B6503">
      <w:pPr>
        <w:spacing w:after="0"/>
        <w:textAlignment w:val="baseline"/>
      </w:pPr>
      <w:r>
        <w:t>The s</w:t>
      </w:r>
      <w:r w:rsidR="006C46AF" w:rsidRPr="00094095">
        <w:t>ame applies to aquaculture. Certification validate</w:t>
      </w:r>
      <w:r w:rsidR="00560E0F">
        <w:t>s</w:t>
      </w:r>
      <w:r w:rsidR="006C46AF" w:rsidRPr="00094095">
        <w:t xml:space="preserv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571F69A8"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w:t>
      </w:r>
      <w:r w:rsidR="00560E0F">
        <w:t>to</w:t>
      </w:r>
      <w:r w:rsidRPr="00094095">
        <w:t xml:space="preserve">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6"/>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7"/>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8"/>
      </w:r>
      <w:r w:rsidR="006C46AF" w:rsidRPr="00094095">
        <w:t>, ICCAT</w:t>
      </w:r>
      <w:r w:rsidR="00FA0E4D" w:rsidRPr="00094095">
        <w:rPr>
          <w:rStyle w:val="FootnoteReference"/>
        </w:rPr>
        <w:footnoteReference w:id="29"/>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v:textbox>
                <w10:anchorlock/>
              </v:shape>
            </w:pict>
          </mc:Fallback>
        </mc:AlternateContent>
      </w:r>
    </w:p>
    <w:p w14:paraId="175681B3" w14:textId="77777777" w:rsidR="00B8667A" w:rsidRDefault="00B8667A" w:rsidP="00B65057">
      <w:pPr>
        <w:tabs>
          <w:tab w:val="left" w:pos="7801"/>
        </w:tabs>
        <w:spacing w:after="0"/>
        <w:textAlignment w:val="baseline"/>
      </w:pP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lastRenderedPageBreak/>
        <w:t>Marine Aquaculture Research</w:t>
      </w:r>
    </w:p>
    <w:p w14:paraId="714802A3" w14:textId="2CE360C8" w:rsidR="00AA7EA4" w:rsidRDefault="0077235B" w:rsidP="00AA7EA4">
      <w:r w:rsidRPr="00094095">
        <w:t>R</w:t>
      </w:r>
      <w:r w:rsidR="006C46AF" w:rsidRPr="00094095">
        <w:t xml:space="preserve">ecent critics </w:t>
      </w:r>
      <w:r w:rsidR="00560E0F">
        <w:t>of</w:t>
      </w:r>
      <w:r w:rsidR="006C46AF" w:rsidRPr="00094095">
        <w:t xml:space="preserve">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620C0C14" w:rsidR="00C24C46" w:rsidRPr="00094095" w:rsidRDefault="0052274A" w:rsidP="007B6503">
      <w:pPr>
        <w:pStyle w:val="Heading3"/>
      </w:pPr>
      <w:bookmarkStart w:id="13" w:name="_Toc327002059"/>
      <w:r w:rsidRPr="00094095">
        <w:t>D</w:t>
      </w:r>
      <w:r w:rsidR="000B170E" w:rsidRPr="00094095">
        <w:t>omains E</w:t>
      </w:r>
      <w:r w:rsidRPr="00094095">
        <w:t xml:space="preserve">xcluded from </w:t>
      </w:r>
      <w:r w:rsidR="00232783">
        <w:t>Further</w:t>
      </w:r>
      <w:r w:rsidR="000B170E" w:rsidRPr="00094095">
        <w:t xml:space="preserve"> S</w:t>
      </w:r>
      <w:r w:rsidRPr="00094095">
        <w:t>tudy</w:t>
      </w:r>
      <w:bookmarkEnd w:id="13"/>
    </w:p>
    <w:p w14:paraId="33E4CFD8" w14:textId="07D1442D" w:rsidR="000A05BE" w:rsidRDefault="00C22A0E" w:rsidP="000A05BE">
      <w:r w:rsidRPr="00094095">
        <w:t xml:space="preserve">The following </w:t>
      </w:r>
      <w:r w:rsidR="007D0BAE">
        <w:t>six</w:t>
      </w:r>
      <w:r w:rsidR="000B170E" w:rsidRPr="00094095">
        <w:t xml:space="preserve"> d</w:t>
      </w:r>
      <w:r w:rsidR="003E56A2">
        <w:t>omains (listed here below) are part of the Fishery and Marine Sciences Data Analysis Sector. Although, they are not further</w:t>
      </w:r>
      <w:r w:rsidR="00232783">
        <w:t xml:space="preserve"> studied</w:t>
      </w:r>
      <w:r w:rsidR="003E56A2">
        <w:t xml:space="preserve"> in other sections, they are described in Appendix A to </w:t>
      </w:r>
      <w:r w:rsidR="00B24307">
        <w:t>complete</w:t>
      </w:r>
      <w:r w:rsidR="003E56A2">
        <w:t xml:space="preserve"> an overall view of the Sector. They are excluded from the study as when </w:t>
      </w:r>
      <w:r w:rsidR="003E56A2">
        <w:lastRenderedPageBreak/>
        <w:t xml:space="preserve">taking into account the objectives of EGI-Engage to explore this sector for high interest areas to collaborate in the </w:t>
      </w:r>
      <w:r w:rsidR="000A05BE">
        <w:t>future;</w:t>
      </w:r>
      <w:r w:rsidR="003E56A2">
        <w:t xml:space="preserve"> </w:t>
      </w:r>
      <w:r w:rsidR="0043434A">
        <w:t>they were</w:t>
      </w:r>
      <w:r w:rsidR="003E56A2">
        <w:t xml:space="preserve"> </w:t>
      </w:r>
      <w:r w:rsidR="000A05BE">
        <w:t>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16F1F112"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327002060"/>
      <w:r w:rsidRPr="00094095">
        <w:lastRenderedPageBreak/>
        <w:t>Stakeholder Analysis</w:t>
      </w:r>
      <w:bookmarkEnd w:id="14"/>
    </w:p>
    <w:p w14:paraId="6E244EEB" w14:textId="459820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7055EE">
        <w:t>further</w:t>
      </w:r>
      <w:r w:rsidR="005701F7" w:rsidRPr="00094095">
        <w:t xml:space="preserve"> </w:t>
      </w:r>
      <w:r w:rsidR="00192EF7" w:rsidRPr="00094095">
        <w:t xml:space="preserve">detail, </w:t>
      </w:r>
      <w:r w:rsidR="007055EE">
        <w:t>this to</w:t>
      </w:r>
      <w:r w:rsidR="005701F7" w:rsidRPr="00094095">
        <w:t xml:space="preserve">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1DF39D2C" w14:textId="77777777" w:rsidR="002D1B9B" w:rsidRPr="00094095" w:rsidRDefault="00872D59" w:rsidP="007B6503">
      <w:pPr>
        <w:pStyle w:val="Heading2"/>
      </w:pPr>
      <w:bookmarkStart w:id="15" w:name="_Toc327002061"/>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6299EFF6" w:rsidR="00177972" w:rsidRPr="00094095" w:rsidRDefault="00C53A49" w:rsidP="008D0E58">
      <w:pPr>
        <w:rPr>
          <w:bCs/>
        </w:rPr>
      </w:pPr>
      <w:r w:rsidRPr="00094095">
        <w:t>The s</w:t>
      </w:r>
      <w:r w:rsidR="00AC0BC0" w:rsidRPr="00094095">
        <w:t>takeholders</w:t>
      </w:r>
      <w:r w:rsidRPr="00094095">
        <w:t xml:space="preserve"> </w:t>
      </w:r>
      <w:r w:rsidR="007055EE">
        <w:t xml:space="preserve">active </w:t>
      </w:r>
      <w:r w:rsidRPr="00094095">
        <w:t xml:space="preserve">in the above </w:t>
      </w:r>
      <w:r w:rsidR="00AC0BC0" w:rsidRPr="00094095">
        <w:t>domains can be grouped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7E186AF8" w:rsidR="00177972" w:rsidRPr="00094095" w:rsidRDefault="00177972" w:rsidP="00F46C07">
      <w:pPr>
        <w:pStyle w:val="ListParagraph"/>
        <w:numPr>
          <w:ilvl w:val="0"/>
          <w:numId w:val="45"/>
        </w:numPr>
      </w:pPr>
      <w:r w:rsidRPr="00094095">
        <w:rPr>
          <w:bCs/>
        </w:rPr>
        <w:t>Management organizations</w:t>
      </w:r>
      <w:r w:rsidR="007055EE">
        <w:t>:</w:t>
      </w:r>
      <w:r w:rsidRPr="00094095">
        <w:t xml:space="preserve"> (a) provide fisheries management recommendations / vote</w:t>
      </w:r>
      <w:r w:rsidR="007055EE">
        <w:t>,</w:t>
      </w:r>
      <w:r w:rsidRPr="00094095">
        <w:t xml:space="preserve">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w:lastRenderedPageBreak/>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6" w:name="_Toc327002062"/>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327002063"/>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30"/>
      </w:r>
      <w:r w:rsidR="006A7B36">
        <w:t>,</w:t>
      </w:r>
      <w:r w:rsidRPr="00094095">
        <w:t xml:space="preserve"> eRS</w:t>
      </w:r>
      <w:r w:rsidR="00DC53E2" w:rsidRPr="00094095">
        <w:rPr>
          <w:rStyle w:val="FootnoteReference"/>
        </w:rPr>
        <w:footnoteReference w:id="31"/>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327002064"/>
      <w:r w:rsidRPr="00094095">
        <w:lastRenderedPageBreak/>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327002065"/>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327002066"/>
      <w:r w:rsidRPr="00094095">
        <w:t>Stakeholder Characterization</w:t>
      </w:r>
      <w:bookmarkEnd w:id="20"/>
    </w:p>
    <w:p w14:paraId="1DFCBFAA" w14:textId="7FE41A79"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w:t>
      </w:r>
      <w:r w:rsidR="00CE4F26">
        <w:t xml:space="preserve">(a) </w:t>
      </w:r>
      <w:r w:rsidRPr="00094095">
        <w:t xml:space="preserve">the activity carried out with the data used, </w:t>
      </w:r>
      <w:r w:rsidR="00CE4F26">
        <w:t xml:space="preserve">(b) </w:t>
      </w:r>
      <w:r w:rsidRPr="00094095">
        <w:t xml:space="preserve">the scope of data, and </w:t>
      </w:r>
      <w:r w:rsidR="00CE4F26">
        <w:t xml:space="preserve">(c) </w:t>
      </w:r>
      <w:r w:rsidRPr="00094095">
        <w:t xml:space="preserve">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national sustainable fishery 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2"/>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3"/>
            </w:r>
            <w:r w:rsidRPr="00094095">
              <w:t>, IRD</w:t>
            </w:r>
            <w:r w:rsidRPr="00094095">
              <w:rPr>
                <w:rStyle w:val="FootnoteReference"/>
              </w:rPr>
              <w:footnoteReference w:id="34"/>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5"/>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6"/>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7"/>
            </w:r>
            <w:r w:rsidRPr="00094095">
              <w:t>, ISTAT</w:t>
            </w:r>
            <w:r w:rsidRPr="00094095">
              <w:rPr>
                <w:rStyle w:val="FootnoteReference"/>
              </w:rPr>
              <w:footnoteReference w:id="38"/>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9"/>
            </w:r>
            <w:r w:rsidRPr="00094095">
              <w:t>, JRC</w:t>
            </w:r>
            <w:r w:rsidRPr="00094095">
              <w:rPr>
                <w:rStyle w:val="FootnoteReference"/>
              </w:rPr>
              <w:footnoteReference w:id="40"/>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1"/>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327002067"/>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327002068"/>
      <w:r w:rsidRPr="00094095">
        <w:rPr>
          <w:rFonts w:eastAsia="Arial"/>
        </w:rPr>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rPr>
          <w:noProof/>
          <w:lang w:eastAsia="en-GB"/>
        </w:rPr>
        <w:lastRenderedPageBreak/>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3" w:name="_Toc444779050"/>
      <w:r>
        <w:t xml:space="preserve">Figure </w:t>
      </w:r>
      <w:r w:rsidR="006E6E6C">
        <w:fldChar w:fldCharType="begin"/>
      </w:r>
      <w:r w:rsidR="006E6E6C">
        <w:instrText xml:space="preserve"> SEQ Figure \* ARABIC </w:instrText>
      </w:r>
      <w:r w:rsidR="006E6E6C">
        <w:fldChar w:fldCharType="separate"/>
      </w:r>
      <w:r w:rsidR="00F81F81">
        <w:rPr>
          <w:noProof/>
        </w:rPr>
        <w:t>1</w:t>
      </w:r>
      <w:r w:rsidR="006E6E6C">
        <w:rPr>
          <w:noProof/>
        </w:rPr>
        <w:fldChar w:fldCharType="end"/>
      </w:r>
      <w:r>
        <w:t xml:space="preserve"> - </w:t>
      </w:r>
      <w:r w:rsidRPr="00E23BF8">
        <w:t>Fisheries Data Value Chain</w:t>
      </w:r>
      <w:bookmarkEnd w:id="23"/>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4" w:name="_Toc327002069"/>
      <w:r w:rsidRPr="00094095">
        <w:rPr>
          <w:rFonts w:eastAsia="Arial"/>
        </w:rPr>
        <w:lastRenderedPageBreak/>
        <w:t xml:space="preserve">Aquaculture </w:t>
      </w:r>
      <w:r w:rsidR="000B53C1" w:rsidRPr="00094095">
        <w:rPr>
          <w:rFonts w:eastAsia="Arial"/>
        </w:rPr>
        <w:t>Data Value Chain</w:t>
      </w:r>
      <w:bookmarkEnd w:id="24"/>
    </w:p>
    <w:p w14:paraId="5E95307E" w14:textId="77777777" w:rsidR="00034B83" w:rsidRDefault="00034B83" w:rsidP="00034B83">
      <w:pPr>
        <w:keepNext/>
        <w:jc w:val="center"/>
      </w:pPr>
      <w:r w:rsidRPr="00034B83">
        <w:rPr>
          <w:noProof/>
          <w:lang w:eastAsia="en-GB"/>
        </w:rPr>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5" w:name="_Toc444779051"/>
      <w:r>
        <w:t xml:space="preserve">Figure </w:t>
      </w:r>
      <w:r w:rsidR="006E6E6C">
        <w:fldChar w:fldCharType="begin"/>
      </w:r>
      <w:r w:rsidR="006E6E6C">
        <w:instrText xml:space="preserve"> SEQ Figure \* ARABIC </w:instrText>
      </w:r>
      <w:r w:rsidR="006E6E6C">
        <w:fldChar w:fldCharType="separate"/>
      </w:r>
      <w:r w:rsidR="00F81F81">
        <w:rPr>
          <w:noProof/>
        </w:rPr>
        <w:t>2</w:t>
      </w:r>
      <w:r w:rsidR="006E6E6C">
        <w:rPr>
          <w:noProof/>
        </w:rPr>
        <w:fldChar w:fldCharType="end"/>
      </w:r>
      <w:r>
        <w:t xml:space="preserve"> - </w:t>
      </w:r>
      <w:r w:rsidRPr="00D33951">
        <w:t>Aquaculture Data Value Chain</w:t>
      </w:r>
      <w:bookmarkEnd w:id="25"/>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327002070"/>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327002071"/>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444779052"/>
      <w:r w:rsidRPr="00094095">
        <w:t xml:space="preserve">Figure </w:t>
      </w:r>
      <w:r w:rsidR="006E6E6C">
        <w:fldChar w:fldCharType="begin"/>
      </w:r>
      <w:r w:rsidR="006E6E6C">
        <w:instrText xml:space="preserve"> SEQ Figure \* ARABIC </w:instrText>
      </w:r>
      <w:r w:rsidR="006E6E6C">
        <w:fldChar w:fldCharType="separate"/>
      </w:r>
      <w:r w:rsidR="00F81F81">
        <w:rPr>
          <w:noProof/>
        </w:rPr>
        <w:t>3</w:t>
      </w:r>
      <w:r w:rsidR="006E6E6C">
        <w:rPr>
          <w:noProof/>
        </w:rPr>
        <w:fldChar w:fldCharType="end"/>
      </w:r>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08BCD4E3"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2"/>
      </w:r>
      <w:r w:rsidRPr="00094095">
        <w:t>) or outsourced. A key dimension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327002072"/>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444779053"/>
      <w:r w:rsidRPr="00094095">
        <w:t xml:space="preserve">Figure </w:t>
      </w:r>
      <w:r w:rsidR="006E6E6C">
        <w:fldChar w:fldCharType="begin"/>
      </w:r>
      <w:r w:rsidR="006E6E6C">
        <w:instrText xml:space="preserve"> SEQ Figure \* ARABIC </w:instrText>
      </w:r>
      <w:r w:rsidR="006E6E6C">
        <w:fldChar w:fldCharType="separate"/>
      </w:r>
      <w:r w:rsidR="00F81F81">
        <w:rPr>
          <w:noProof/>
        </w:rPr>
        <w:t>4</w:t>
      </w:r>
      <w:r w:rsidR="006E6E6C">
        <w:rPr>
          <w:noProof/>
        </w:rPr>
        <w:fldChar w:fldCharType="end"/>
      </w:r>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12F3947A" w:rsidR="00415B55" w:rsidRPr="00094095" w:rsidRDefault="00415B55" w:rsidP="007B6503">
      <w:r w:rsidRPr="00094095">
        <w:lastRenderedPageBreak/>
        <w:t xml:space="preserve">Certification aims to provide </w:t>
      </w:r>
      <w:r w:rsidR="00620C90">
        <w:t>the final</w:t>
      </w:r>
      <w:r w:rsidRPr="00094095">
        <w:t xml:space="preserve"> consumer</w:t>
      </w:r>
      <w:r w:rsidR="00620C90">
        <w:t xml:space="preserve"> of fish with assurance</w:t>
      </w:r>
      <w:r w:rsidRPr="00094095">
        <w:t xml:space="preserve"> </w:t>
      </w:r>
      <w:r w:rsidR="00620C90">
        <w:t>of</w:t>
      </w:r>
      <w:r w:rsidRPr="00094095">
        <w:t xml:space="preserve">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2593CD36" w:rsidR="00415B55" w:rsidRPr="00094095" w:rsidRDefault="00415B55" w:rsidP="00F46C07">
      <w:pPr>
        <w:pStyle w:val="ListParagraph"/>
        <w:numPr>
          <w:ilvl w:val="0"/>
          <w:numId w:val="15"/>
        </w:numPr>
      </w:pPr>
      <w:r w:rsidRPr="00D52F35">
        <w:rPr>
          <w:b/>
        </w:rPr>
        <w:t xml:space="preserve">At </w:t>
      </w:r>
      <w:r w:rsidR="00620C90">
        <w:rPr>
          <w:b/>
        </w:rPr>
        <w:t xml:space="preserve">an </w:t>
      </w:r>
      <w:r w:rsidRPr="00D52F35">
        <w:rPr>
          <w:b/>
        </w:rPr>
        <w:t>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327002073"/>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444779054"/>
      <w:r w:rsidRPr="00094095">
        <w:t xml:space="preserve">Figure </w:t>
      </w:r>
      <w:r w:rsidR="006E6E6C">
        <w:fldChar w:fldCharType="begin"/>
      </w:r>
      <w:r w:rsidR="006E6E6C">
        <w:instrText xml:space="preserve"> SEQ Figure \* ARABIC </w:instrText>
      </w:r>
      <w:r w:rsidR="006E6E6C">
        <w:fldChar w:fldCharType="separate"/>
      </w:r>
      <w:r w:rsidR="00F81F81">
        <w:rPr>
          <w:noProof/>
        </w:rPr>
        <w:t>5</w:t>
      </w:r>
      <w:r w:rsidR="006E6E6C">
        <w:rPr>
          <w:noProof/>
        </w:rPr>
        <w:fldChar w:fldCharType="end"/>
      </w:r>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02061CCC" w:rsidR="00415B55" w:rsidRPr="00094095" w:rsidRDefault="0068127E" w:rsidP="00F46C07">
      <w:pPr>
        <w:pStyle w:val="ListParagraph"/>
        <w:numPr>
          <w:ilvl w:val="0"/>
          <w:numId w:val="16"/>
        </w:numPr>
      </w:pPr>
      <w:r w:rsidRPr="00094095">
        <w:t>P</w:t>
      </w:r>
      <w:r w:rsidR="00415B55" w:rsidRPr="00094095">
        <w:t xml:space="preserve">ractical research on fishing techniques, on fishing vessels, fish mortality per fishing techniques, fish catch monitoring (developing statistical models depending on fishing type), </w:t>
      </w:r>
      <w:r w:rsidR="00645A70">
        <w:t>and</w:t>
      </w:r>
      <w:r w:rsidR="00415B55" w:rsidRPr="00094095">
        <w:t xml:space="preserve"> stock assessment</w:t>
      </w:r>
    </w:p>
    <w:p w14:paraId="7A96C42C" w14:textId="3F8B770E"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w:t>
      </w:r>
      <w:r w:rsidR="00645A70">
        <w:t>s</w:t>
      </w:r>
      <w:r w:rsidR="00415B55" w:rsidRPr="00094095">
        <w:t xml:space="preserve"> could be needed (population model computing for instance) and limited </w:t>
      </w:r>
      <w:r w:rsidR="00925E53" w:rsidRPr="00094095">
        <w:t>numbers of statistics are</w:t>
      </w:r>
      <w:r w:rsidR="00415B55" w:rsidRPr="00094095">
        <w:t xml:space="preserve"> produced.</w:t>
      </w:r>
    </w:p>
    <w:p w14:paraId="04F0D362" w14:textId="23885474"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3"/>
      </w:r>
      <w:r w:rsidRPr="00094095">
        <w:t xml:space="preserve"> for DBMS). </w:t>
      </w:r>
      <w:r w:rsidR="00645A70">
        <w:t>O</w:t>
      </w:r>
      <w:r w:rsidRPr="00094095">
        <w:t xml:space="preserve">utsourcing </w:t>
      </w:r>
      <w:r w:rsidR="00645A70">
        <w:t xml:space="preserve">of </w:t>
      </w:r>
      <w:r w:rsidR="00645A70" w:rsidRPr="00094095">
        <w:t xml:space="preserve">IT activities </w:t>
      </w:r>
      <w:r w:rsidRPr="00094095">
        <w:t>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327002074"/>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4257B3BC" w:rsidR="002969EE" w:rsidRPr="00094095" w:rsidRDefault="002969EE" w:rsidP="007D1757">
      <w:r w:rsidRPr="00CC4698">
        <w:rPr>
          <w:b/>
        </w:rPr>
        <w:t>EGI might look to focus on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4"/>
      </w:r>
      <w:r w:rsidR="00C36DAB" w:rsidRPr="00094095">
        <w:t xml:space="preserve"> standards and this could create business</w:t>
      </w:r>
    </w:p>
    <w:p w14:paraId="62D92A71" w14:textId="6F06D033" w:rsidR="00E211B5" w:rsidRPr="00094095" w:rsidRDefault="00E211B5" w:rsidP="00CC4698">
      <w:r w:rsidRPr="00094095">
        <w:t xml:space="preserve">Through the analysis </w:t>
      </w:r>
      <w:r w:rsidR="00393C50">
        <w:t>of</w:t>
      </w:r>
      <w:r w:rsidRPr="00094095">
        <w:t xml:space="preserve">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221502A4"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capacity to store large amount</w:t>
      </w:r>
      <w:r w:rsidR="00FF0FB7">
        <w:t>s</w:t>
      </w:r>
      <w:r w:rsidR="006B78B7" w:rsidRPr="00094095">
        <w:t xml:space="preserve">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138A09B9"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5"/>
      </w:r>
      <w:r w:rsidRPr="00094095">
        <w:t xml:space="preserve"> for statistical processing, </w:t>
      </w:r>
      <w:r w:rsidR="00DC53E2" w:rsidRPr="00094095">
        <w:t xml:space="preserve">postgreSQL </w:t>
      </w:r>
      <w:r w:rsidRPr="00094095">
        <w:t xml:space="preserve">for DBMS). </w:t>
      </w:r>
      <w:r w:rsidR="00FF0FB7">
        <w:t>O</w:t>
      </w:r>
      <w:r w:rsidRPr="00094095">
        <w:t xml:space="preserve">utsourcing </w:t>
      </w:r>
      <w:r w:rsidR="00FF0FB7">
        <w:t xml:space="preserve">of </w:t>
      </w:r>
      <w:r w:rsidR="00FF0FB7" w:rsidRPr="00094095">
        <w:t xml:space="preserve">IT activities </w:t>
      </w:r>
      <w:r w:rsidRPr="00094095">
        <w:t>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327002075"/>
      <w:bookmarkEnd w:id="35"/>
      <w:r w:rsidRPr="00094095">
        <w:lastRenderedPageBreak/>
        <w:t>Survey</w:t>
      </w:r>
      <w:r w:rsidR="00363E56" w:rsidRPr="00094095">
        <w:t xml:space="preserve"> </w:t>
      </w:r>
      <w:r w:rsidRPr="00094095">
        <w:t>Analysis</w:t>
      </w:r>
      <w:bookmarkEnd w:id="36"/>
    </w:p>
    <w:p w14:paraId="5D06E9BD" w14:textId="6586EF5C" w:rsidR="00710B46" w:rsidRPr="00094095" w:rsidRDefault="00D52F35" w:rsidP="007B6503">
      <w:r>
        <w:t xml:space="preserve">A bottom-up approach </w:t>
      </w:r>
      <w:r w:rsidR="00007633">
        <w:t>was taken</w:t>
      </w:r>
      <w:r w:rsidR="00983674" w:rsidRPr="00094095">
        <w:t xml:space="preserve"> </w:t>
      </w:r>
      <w:r w:rsidR="00176F87" w:rsidRPr="00094095">
        <w:t xml:space="preserve">here </w:t>
      </w:r>
      <w:r w:rsidR="00983674" w:rsidRPr="00094095">
        <w:t xml:space="preserve">by </w:t>
      </w:r>
      <w:r w:rsidR="00007633">
        <w:t xml:space="preserve">having </w:t>
      </w:r>
      <w:r w:rsidR="00983674" w:rsidRPr="00094095">
        <w:t>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327002076"/>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327002077"/>
      <w:r w:rsidRPr="00094095">
        <w:t>Analysis</w:t>
      </w:r>
      <w:bookmarkEnd w:id="38"/>
    </w:p>
    <w:p w14:paraId="2C4DFC71" w14:textId="04998912"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s reflections of the interviews</w:t>
      </w:r>
      <w:r w:rsidR="00007633">
        <w:t>, this</w:t>
      </w:r>
      <w:r w:rsidR="00765CFF" w:rsidRPr="00094095">
        <w:t xml:space="preserve">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327002078"/>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6"/>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lastRenderedPageBreak/>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7"/>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8"/>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9"/>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50"/>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1"/>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2"/>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3"/>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4"/>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5"/>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6"/>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7"/>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8"/>
      </w:r>
      <w:r w:rsidRPr="00094095">
        <w:rPr>
          <w:i/>
        </w:rPr>
        <w:t>, and GEANT</w:t>
      </w:r>
      <w:r w:rsidR="00A57015" w:rsidRPr="00094095">
        <w:rPr>
          <w:rStyle w:val="FootnoteReference"/>
          <w:i/>
        </w:rPr>
        <w:footnoteReference w:id="59"/>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0" w:name="_Toc444779055"/>
      <w:r w:rsidRPr="00094095">
        <w:t xml:space="preserve">Figure </w:t>
      </w:r>
      <w:r w:rsidR="006E6E6C">
        <w:fldChar w:fldCharType="begin"/>
      </w:r>
      <w:r w:rsidR="006E6E6C">
        <w:instrText xml:space="preserve"> SEQ Figure \* ARABI</w:instrText>
      </w:r>
      <w:r w:rsidR="006E6E6C">
        <w:instrText xml:space="preserve">C </w:instrText>
      </w:r>
      <w:r w:rsidR="006E6E6C">
        <w:fldChar w:fldCharType="separate"/>
      </w:r>
      <w:r w:rsidR="00F81F81">
        <w:rPr>
          <w:noProof/>
        </w:rPr>
        <w:t>6</w:t>
      </w:r>
      <w:r w:rsidR="006E6E6C">
        <w:rPr>
          <w:noProof/>
        </w:rPr>
        <w:fldChar w:fldCharType="end"/>
      </w:r>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3AE67F6F" w14:textId="051217B8" w:rsidR="00550E0B" w:rsidRPr="00094095" w:rsidRDefault="00013320" w:rsidP="00236770">
      <w:r w:rsidRPr="00094095">
        <w:rPr>
          <w:b/>
        </w:rPr>
        <w:t>Question 9 - What type of data does your institution/company manage?</w:t>
      </w:r>
      <w:r w:rsidR="00E1626A" w:rsidRPr="00094095">
        <w:rPr>
          <w:b/>
        </w:rPr>
        <w:t xml:space="preserve"> Tick all that apply.</w:t>
      </w:r>
      <w:r w:rsidR="00A97678"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1" w:name="_Toc444779056"/>
      <w:r w:rsidRPr="00094095">
        <w:lastRenderedPageBreak/>
        <w:t xml:space="preserve">Figure </w:t>
      </w:r>
      <w:r w:rsidR="006E6E6C">
        <w:fldChar w:fldCharType="begin"/>
      </w:r>
      <w:r w:rsidR="006E6E6C">
        <w:instrText xml:space="preserve"> SEQ Figure \* ARABIC </w:instrText>
      </w:r>
      <w:r w:rsidR="006E6E6C">
        <w:fldChar w:fldCharType="separate"/>
      </w:r>
      <w:r w:rsidR="00F81F81">
        <w:rPr>
          <w:noProof/>
        </w:rPr>
        <w:t>7</w:t>
      </w:r>
      <w:r w:rsidR="006E6E6C">
        <w:rPr>
          <w:noProof/>
        </w:rPr>
        <w:fldChar w:fldCharType="end"/>
      </w:r>
      <w:r w:rsidRPr="00094095">
        <w:t xml:space="preserve"> - Question 9 - What type of data does your institution/company manage?</w:t>
      </w:r>
      <w:bookmarkEnd w:id="41"/>
    </w:p>
    <w:p w14:paraId="7F7DF07B" w14:textId="2224958F" w:rsidR="00E1626A" w:rsidRPr="00094095" w:rsidRDefault="00E1626A" w:rsidP="00D0791B">
      <w:r w:rsidRPr="00094095">
        <w:t>GIS</w:t>
      </w:r>
      <w:r w:rsidR="00D21B62">
        <w:rPr>
          <w:rStyle w:val="FootnoteReference"/>
        </w:rPr>
        <w:footnoteReference w:id="60"/>
      </w:r>
      <w:r w:rsidRPr="00094095">
        <w:t xml:space="preserve"> data, at just over 71 percent</w:t>
      </w:r>
      <w:r w:rsidR="00236770">
        <w:t>,</w:t>
      </w:r>
      <w:r w:rsidRPr="00094095">
        <w:t xml:space="preserve">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2" w:name="_Toc444779057"/>
      <w:r w:rsidRPr="00094095">
        <w:t xml:space="preserve">Figure </w:t>
      </w:r>
      <w:r w:rsidR="006E6E6C">
        <w:fldChar w:fldCharType="begin"/>
      </w:r>
      <w:r w:rsidR="006E6E6C">
        <w:instrText xml:space="preserve"> SEQ Figure \* ARABIC </w:instrText>
      </w:r>
      <w:r w:rsidR="006E6E6C">
        <w:fldChar w:fldCharType="separate"/>
      </w:r>
      <w:r w:rsidR="00F81F81">
        <w:rPr>
          <w:noProof/>
        </w:rPr>
        <w:t>8</w:t>
      </w:r>
      <w:r w:rsidR="006E6E6C">
        <w:rPr>
          <w:noProof/>
        </w:rPr>
        <w:fldChar w:fldCharType="end"/>
      </w:r>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540B5F73"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t>
      </w:r>
      <w:r w:rsidR="00A93E5C">
        <w:t xml:space="preserve">and </w:t>
      </w:r>
      <w:r w:rsidRPr="00094095">
        <w:t>comment</w:t>
      </w:r>
      <w:r w:rsidR="00A93E5C">
        <w:t>ed</w:t>
      </w:r>
      <w:r w:rsidRPr="00094095">
        <w: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1"/>
      </w:r>
      <w:r w:rsidRPr="00094095">
        <w:t>. Maritime traffic Remote Sensing data, NASA</w:t>
      </w:r>
      <w:r w:rsidR="006B4AC4">
        <w:rPr>
          <w:rStyle w:val="FootnoteReference"/>
        </w:rPr>
        <w:footnoteReference w:id="62"/>
      </w:r>
      <w:r w:rsidRPr="00094095">
        <w:t>, ESA</w:t>
      </w:r>
      <w:r w:rsidR="006B4AC4">
        <w:rPr>
          <w:rStyle w:val="FootnoteReference"/>
        </w:rPr>
        <w:footnoteReference w:id="63"/>
      </w:r>
      <w:r w:rsidRPr="00094095">
        <w:t xml:space="preserve"> Taxonomic classifications and species names: WoRMS</w:t>
      </w:r>
      <w:r w:rsidR="006B4AC4">
        <w:rPr>
          <w:rStyle w:val="FootnoteReference"/>
        </w:rPr>
        <w:footnoteReference w:id="64"/>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5"/>
      </w:r>
      <w:r w:rsidRPr="00094095">
        <w:t>, SeaLifeBase</w:t>
      </w:r>
      <w:r w:rsidR="006B4AC4">
        <w:rPr>
          <w:rStyle w:val="FootnoteReference"/>
        </w:rPr>
        <w:footnoteReference w:id="66"/>
      </w:r>
      <w:r w:rsidRPr="00094095">
        <w:t>, WoRMS, GBIF</w:t>
      </w:r>
      <w:r w:rsidR="006B4AC4">
        <w:rPr>
          <w:rStyle w:val="FootnoteReference"/>
        </w:rPr>
        <w:footnoteReference w:id="67"/>
      </w:r>
      <w:r w:rsidRPr="00094095">
        <w:t>) - species distribution data (AquaMaps</w:t>
      </w:r>
      <w:r w:rsidR="006B4AC4">
        <w:rPr>
          <w:rStyle w:val="FootnoteReference"/>
        </w:rPr>
        <w:footnoteReference w:id="68"/>
      </w:r>
      <w:r w:rsidRPr="00094095">
        <w:t>, OBIS) Environmental (marine): - primary productivity (GFDL</w:t>
      </w:r>
      <w:r w:rsidR="006B4AC4">
        <w:rPr>
          <w:rStyle w:val="FootnoteReference"/>
        </w:rPr>
        <w:footnoteReference w:id="69"/>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70"/>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1"/>
      </w:r>
      <w:r w:rsidRPr="00094095">
        <w:t>, IPT, Fishbase</w:t>
      </w:r>
      <w:r w:rsidR="00526F82" w:rsidRPr="00094095">
        <w:rPr>
          <w:rStyle w:val="FootnoteReference"/>
        </w:rPr>
        <w:footnoteReference w:id="72"/>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7DDEF56B" w:rsidR="00DE056A" w:rsidRPr="00094095" w:rsidRDefault="00A93E5C" w:rsidP="00D0791B">
      <w:r>
        <w:t>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1A3DB382"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326E">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lastRenderedPageBreak/>
        <w:t xml:space="preserve">Open Geospatial Consortium </w:t>
      </w:r>
      <w:r>
        <w:t>(</w:t>
      </w:r>
      <w:r w:rsidR="00100581" w:rsidRPr="00094095">
        <w:t>OGC</w:t>
      </w:r>
      <w:r>
        <w:rPr>
          <w:rStyle w:val="FootnoteReference"/>
        </w:rPr>
        <w:footnoteReference w:id="73"/>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4"/>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5"/>
      </w:r>
      <w:r w:rsidR="006B4AC4">
        <w:t>/</w:t>
      </w:r>
      <w:r w:rsidRPr="00094095">
        <w:t>THREDDS</w:t>
      </w:r>
      <w:r w:rsidR="006B4AC4">
        <w:rPr>
          <w:rStyle w:val="FootnoteReference"/>
        </w:rPr>
        <w:footnoteReference w:id="76"/>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3" w:name="_Toc444779058"/>
      <w:r w:rsidRPr="00094095">
        <w:t xml:space="preserve">Figure </w:t>
      </w:r>
      <w:r w:rsidR="006E6E6C">
        <w:fldChar w:fldCharType="begin"/>
      </w:r>
      <w:r w:rsidR="006E6E6C">
        <w:instrText xml:space="preserve"> SEQ Figure \* ARABIC </w:instrText>
      </w:r>
      <w:r w:rsidR="006E6E6C">
        <w:fldChar w:fldCharType="separate"/>
      </w:r>
      <w:r w:rsidR="00F81F81">
        <w:rPr>
          <w:noProof/>
        </w:rPr>
        <w:t>9</w:t>
      </w:r>
      <w:r w:rsidR="006E6E6C">
        <w:rPr>
          <w:noProof/>
        </w:rPr>
        <w:fldChar w:fldCharType="end"/>
      </w:r>
      <w:r w:rsidRPr="00094095">
        <w:t xml:space="preserve"> - Question 13 - In 2-5 years from now, what do you believe will be your main challenge regarding the management of data?</w:t>
      </w:r>
      <w:bookmarkEnd w:id="43"/>
    </w:p>
    <w:p w14:paraId="56497A04" w14:textId="431BEED9"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003D326E">
        <w:t xml:space="preserve"> foresee. In second rank at 57 percent, </w:t>
      </w:r>
      <w:r w:rsidRPr="00094095">
        <w:t>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w:t>
      </w:r>
      <w:r w:rsidR="003D326E">
        <w:t>,</w:t>
      </w:r>
      <w:r w:rsidR="00D84AD8" w:rsidRPr="00094095">
        <w:t xml:space="preserv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4C1C541F" w14:textId="77777777" w:rsidR="003D326E" w:rsidRDefault="003D326E"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4" w:name="_Toc444779059"/>
      <w:r w:rsidRPr="00094095">
        <w:t xml:space="preserve">Figure </w:t>
      </w:r>
      <w:r w:rsidR="006E6E6C">
        <w:fldChar w:fldCharType="begin"/>
      </w:r>
      <w:r w:rsidR="006E6E6C">
        <w:instrText xml:space="preserve"> SEQ Figure \* ARABIC </w:instrText>
      </w:r>
      <w:r w:rsidR="006E6E6C">
        <w:fldChar w:fldCharType="separate"/>
      </w:r>
      <w:r w:rsidR="00F81F81">
        <w:rPr>
          <w:noProof/>
        </w:rPr>
        <w:t>10</w:t>
      </w:r>
      <w:r w:rsidR="006E6E6C">
        <w:rPr>
          <w:noProof/>
        </w:rPr>
        <w:fldChar w:fldCharType="end"/>
      </w:r>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5" w:name="_Toc444779060"/>
      <w:r w:rsidRPr="00094095">
        <w:t xml:space="preserve">Figure </w:t>
      </w:r>
      <w:r w:rsidR="006E6E6C">
        <w:fldChar w:fldCharType="begin"/>
      </w:r>
      <w:r w:rsidR="006E6E6C">
        <w:instrText xml:space="preserve"> SEQ Figure \*</w:instrText>
      </w:r>
      <w:r w:rsidR="006E6E6C">
        <w:instrText xml:space="preserve"> ARABIC </w:instrText>
      </w:r>
      <w:r w:rsidR="006E6E6C">
        <w:fldChar w:fldCharType="separate"/>
      </w:r>
      <w:r w:rsidR="00F81F81">
        <w:rPr>
          <w:noProof/>
        </w:rPr>
        <w:t>11</w:t>
      </w:r>
      <w:r w:rsidR="006E6E6C">
        <w:rPr>
          <w:noProof/>
        </w:rPr>
        <w:fldChar w:fldCharType="end"/>
      </w:r>
      <w:r w:rsidRPr="00094095">
        <w:t xml:space="preserve"> - Question 15 - If your institution/company uses Cloud-based services, which services?</w:t>
      </w:r>
      <w:bookmarkEnd w:id="45"/>
    </w:p>
    <w:p w14:paraId="08E3A8D7" w14:textId="74BF99FE" w:rsidR="00384D2A" w:rsidRDefault="00684CF0" w:rsidP="007B6503">
      <w:r>
        <w:t xml:space="preserve">Of those </w:t>
      </w:r>
      <w:r w:rsidR="00FF407D" w:rsidRPr="00094095">
        <w:t>using cloud-based services</w:t>
      </w:r>
      <w:r>
        <w:t xml:space="preserve"> </w:t>
      </w:r>
      <w:r w:rsidRPr="00094095">
        <w:t>(57 percent)</w:t>
      </w:r>
      <w:r w:rsidR="00FF407D" w:rsidRPr="00094095">
        <w:t>, we can observe an almost even distribution, where all services are used.</w:t>
      </w:r>
    </w:p>
    <w:p w14:paraId="75838986" w14:textId="77777777" w:rsidR="00684CF0" w:rsidRDefault="00684CF0" w:rsidP="007B6503"/>
    <w:p w14:paraId="5F7A0C2D" w14:textId="20D0F8D4" w:rsidR="00697236" w:rsidRPr="00384D2A" w:rsidRDefault="00384D2A" w:rsidP="007B6503">
      <w:r>
        <w:rPr>
          <w:b/>
        </w:rPr>
        <w:lastRenderedPageBreak/>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6" w:name="_Toc444779061"/>
      <w:r w:rsidRPr="00094095">
        <w:t xml:space="preserve">Figure </w:t>
      </w:r>
      <w:r w:rsidR="006E6E6C">
        <w:fldChar w:fldCharType="begin"/>
      </w:r>
      <w:r w:rsidR="006E6E6C">
        <w:instrText xml:space="preserve"> SEQ Figure \* ARABIC </w:instrText>
      </w:r>
      <w:r w:rsidR="006E6E6C">
        <w:fldChar w:fldCharType="separate"/>
      </w:r>
      <w:r w:rsidR="00F81F81">
        <w:rPr>
          <w:noProof/>
        </w:rPr>
        <w:t>12</w:t>
      </w:r>
      <w:r w:rsidR="006E6E6C">
        <w:rPr>
          <w:noProof/>
        </w:rPr>
        <w:fldChar w:fldCharType="end"/>
      </w:r>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7" w:name="_Toc444779062"/>
      <w:r w:rsidRPr="00094095">
        <w:t xml:space="preserve">Figure </w:t>
      </w:r>
      <w:r w:rsidR="006E6E6C">
        <w:fldChar w:fldCharType="begin"/>
      </w:r>
      <w:r w:rsidR="006E6E6C">
        <w:instrText xml:space="preserve"> SEQ Figure \* ARABIC </w:instrText>
      </w:r>
      <w:r w:rsidR="006E6E6C">
        <w:fldChar w:fldCharType="separate"/>
      </w:r>
      <w:r w:rsidR="00F81F81">
        <w:rPr>
          <w:noProof/>
        </w:rPr>
        <w:t>13</w:t>
      </w:r>
      <w:r w:rsidR="006E6E6C">
        <w:rPr>
          <w:noProof/>
        </w:rPr>
        <w:fldChar w:fldCharType="end"/>
      </w:r>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4779063"/>
      <w:r w:rsidRPr="00094095">
        <w:t xml:space="preserve">Figure </w:t>
      </w:r>
      <w:r w:rsidR="006E6E6C">
        <w:fldChar w:fldCharType="begin"/>
      </w:r>
      <w:r w:rsidR="006E6E6C">
        <w:instrText xml:space="preserve"> SEQ Figure \* ARABIC </w:instrText>
      </w:r>
      <w:r w:rsidR="006E6E6C">
        <w:fldChar w:fldCharType="separate"/>
      </w:r>
      <w:r w:rsidR="00F81F81">
        <w:rPr>
          <w:noProof/>
        </w:rPr>
        <w:t>14</w:t>
      </w:r>
      <w:r w:rsidR="006E6E6C">
        <w:rPr>
          <w:noProof/>
        </w:rPr>
        <w:fldChar w:fldCharType="end"/>
      </w:r>
      <w:r w:rsidRPr="00094095">
        <w:t xml:space="preserve"> - Question 18 - If your institution/company is not using Cloud-based services although is interested, what services would be of interest within the next two years?</w:t>
      </w:r>
      <w:bookmarkEnd w:id="48"/>
    </w:p>
    <w:p w14:paraId="7BBA2CE5" w14:textId="7DE82EEA" w:rsidR="008162EC" w:rsidRDefault="00CD03AA" w:rsidP="007B6503">
      <w:r w:rsidRPr="00094095">
        <w:t>Those respondents not already using cloud-based services, but interesting in investing in t</w:t>
      </w:r>
      <w:r w:rsidR="00684CF0">
        <w:t>he future, are leaning towards Hosting and P</w:t>
      </w:r>
      <w:r w:rsidRPr="00094095">
        <w:t>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4779064"/>
      <w:r w:rsidRPr="00094095">
        <w:t xml:space="preserve">Figure </w:t>
      </w:r>
      <w:r w:rsidR="006E6E6C">
        <w:fldChar w:fldCharType="begin"/>
      </w:r>
      <w:r w:rsidR="006E6E6C">
        <w:instrText xml:space="preserve"> SEQ Figure \* ARABIC </w:instrText>
      </w:r>
      <w:r w:rsidR="006E6E6C">
        <w:fldChar w:fldCharType="separate"/>
      </w:r>
      <w:r w:rsidR="00F81F81">
        <w:rPr>
          <w:noProof/>
        </w:rPr>
        <w:t>15</w:t>
      </w:r>
      <w:r w:rsidR="006E6E6C">
        <w:rPr>
          <w:noProof/>
        </w:rPr>
        <w:fldChar w:fldCharType="end"/>
      </w:r>
      <w:r w:rsidRPr="00094095">
        <w:t xml:space="preserve"> - Question 19 - Are you aware of any obstacles/challenges your institution/company recognizes in regards to using Cloud-based services? If yes, in which areas?</w:t>
      </w:r>
      <w:bookmarkEnd w:id="49"/>
    </w:p>
    <w:p w14:paraId="25FAF36B" w14:textId="273350D8" w:rsidR="00C43171" w:rsidRPr="00094095" w:rsidRDefault="00CD03AA" w:rsidP="007B6503">
      <w:r w:rsidRPr="00094095">
        <w:t xml:space="preserve">Legal and governance </w:t>
      </w:r>
      <w:r w:rsidR="00684CF0">
        <w:t>is</w:t>
      </w:r>
      <w:r w:rsidR="0087458E" w:rsidRPr="00094095">
        <w:t xml:space="preserv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7"/>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50" w:name="_Toc444779065"/>
      <w:r w:rsidRPr="00094095">
        <w:t xml:space="preserve">Figure </w:t>
      </w:r>
      <w:r w:rsidR="006E6E6C">
        <w:fldChar w:fldCharType="begin"/>
      </w:r>
      <w:r w:rsidR="006E6E6C">
        <w:instrText xml:space="preserve"> SEQ Figure \* ARABIC </w:instrText>
      </w:r>
      <w:r w:rsidR="006E6E6C">
        <w:fldChar w:fldCharType="separate"/>
      </w:r>
      <w:r w:rsidR="00F81F81">
        <w:rPr>
          <w:noProof/>
        </w:rPr>
        <w:t>16</w:t>
      </w:r>
      <w:r w:rsidR="006E6E6C">
        <w:rPr>
          <w:noProof/>
        </w:rPr>
        <w:fldChar w:fldCharType="end"/>
      </w:r>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4779066"/>
      <w:r w:rsidRPr="00094095">
        <w:t xml:space="preserve">Figure </w:t>
      </w:r>
      <w:r w:rsidR="006E6E6C">
        <w:fldChar w:fldCharType="begin"/>
      </w:r>
      <w:r w:rsidR="006E6E6C">
        <w:instrText xml:space="preserve"> SEQ Figure \* ARABIC </w:instrText>
      </w:r>
      <w:r w:rsidR="006E6E6C">
        <w:fldChar w:fldCharType="separate"/>
      </w:r>
      <w:r w:rsidR="00F81F81">
        <w:rPr>
          <w:noProof/>
        </w:rPr>
        <w:t>17</w:t>
      </w:r>
      <w:r w:rsidR="006E6E6C">
        <w:rPr>
          <w:noProof/>
        </w:rPr>
        <w:fldChar w:fldCharType="end"/>
      </w:r>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4779067"/>
      <w:r w:rsidRPr="00094095">
        <w:t xml:space="preserve">Figure </w:t>
      </w:r>
      <w:r w:rsidR="006E6E6C">
        <w:fldChar w:fldCharType="begin"/>
      </w:r>
      <w:r w:rsidR="006E6E6C">
        <w:instrText xml:space="preserve"> SEQ Figure \* ARABIC </w:instrText>
      </w:r>
      <w:r w:rsidR="006E6E6C">
        <w:fldChar w:fldCharType="separate"/>
      </w:r>
      <w:r w:rsidR="00F81F81">
        <w:rPr>
          <w:noProof/>
        </w:rPr>
        <w:t>18</w:t>
      </w:r>
      <w:r w:rsidR="006E6E6C">
        <w:rPr>
          <w:noProof/>
        </w:rPr>
        <w:fldChar w:fldCharType="end"/>
      </w:r>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8"/>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4EE7AC35" w:rsidR="00C5526C" w:rsidRPr="00094095" w:rsidRDefault="00C5526C" w:rsidP="007B6503">
      <w:r w:rsidRPr="00094095">
        <w:t xml:space="preserve">Below </w:t>
      </w:r>
      <w:r w:rsidR="00C6165E">
        <w:t xml:space="preserve">are </w:t>
      </w:r>
      <w:r w:rsidRPr="00094095">
        <w:t>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327002079"/>
      <w:r w:rsidRPr="00094095">
        <w:t>Interviews</w:t>
      </w:r>
      <w:bookmarkEnd w:id="53"/>
    </w:p>
    <w:p w14:paraId="2612EA48" w14:textId="7E6800B1" w:rsidR="00C01801" w:rsidRPr="00094095" w:rsidRDefault="00C01801" w:rsidP="007B6503">
      <w:r w:rsidRPr="00094095">
        <w:t>Four interviews were performed</w:t>
      </w:r>
      <w:r w:rsidR="009A2E07" w:rsidRPr="00094095">
        <w:t xml:space="preserve"> with three different types of entities</w:t>
      </w:r>
      <w:r w:rsidR="00C6165E">
        <w:t xml:space="preserve"> from</w:t>
      </w:r>
      <w:r w:rsidR="00C6165E" w:rsidRPr="00094095">
        <w:t xml:space="preserve"> four different domains</w:t>
      </w:r>
      <w:r w:rsidR="009A2E07" w:rsidRPr="00094095">
        <w:t xml:space="preserve">; two of the four </w:t>
      </w:r>
      <w:r w:rsidR="00C6165E">
        <w:t>represent</w:t>
      </w:r>
      <w:r w:rsidR="009A2E07" w:rsidRPr="00094095">
        <w:t xml:space="preserve"> private profit</w:t>
      </w:r>
      <w:r w:rsidR="00C6165E">
        <w:t xml:space="preserve"> entities</w:t>
      </w:r>
      <w:r w:rsidR="009A2E07" w:rsidRPr="00094095">
        <w:t xml:space="preserve">.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26B8B347" w:rsidR="00184AAF" w:rsidRPr="00094095" w:rsidRDefault="00184AAF" w:rsidP="007B6503">
      <w:r w:rsidRPr="00094095">
        <w:t xml:space="preserve">The interviews were structured to get more qualitative information based on the replies </w:t>
      </w:r>
      <w:r w:rsidR="00BF5CC6">
        <w:t xml:space="preserve">they </w:t>
      </w:r>
      <w:r w:rsidRPr="00094095">
        <w:t xml:space="preserve">provided </w:t>
      </w:r>
      <w:r w:rsidR="00BF5CC6">
        <w:t>to</w:t>
      </w:r>
      <w:r w:rsidRPr="00094095">
        <w:t xml:space="preserve"> the questionnaire</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327002080"/>
      <w:r w:rsidRPr="00094095">
        <w:t xml:space="preserve">The </w:t>
      </w:r>
      <w:r w:rsidR="0052553B" w:rsidRPr="00094095">
        <w:t>BlueBRIDGE Case</w:t>
      </w:r>
      <w:bookmarkEnd w:id="54"/>
      <w:r w:rsidR="0052553B" w:rsidRPr="00094095">
        <w:t xml:space="preserve"> </w:t>
      </w:r>
    </w:p>
    <w:p w14:paraId="6D97C296" w14:textId="6AFAFB60" w:rsidR="00BA5575" w:rsidRPr="00094095" w:rsidRDefault="00792FCA" w:rsidP="007B6503">
      <w:proofErr w:type="spellStart"/>
      <w:r w:rsidRPr="00094095">
        <w:t>BlueBRIDGE</w:t>
      </w:r>
      <w:proofErr w:type="spellEnd"/>
      <w:r w:rsidR="00BF5CC6">
        <w:t>,</w:t>
      </w:r>
      <w:r w:rsidRPr="00094095">
        <w:t xml:space="preserve"> </w:t>
      </w:r>
      <w:r w:rsidR="00BF5CC6">
        <w:t>a</w:t>
      </w:r>
      <w:r w:rsidRPr="00094095">
        <w:t xml:space="preserve"> European </w:t>
      </w:r>
      <w:r w:rsidR="00BF5CC6">
        <w:t>project</w:t>
      </w:r>
      <w:r w:rsidRPr="00094095">
        <w:t xml:space="preserve"> funded under the H2020 framework </w:t>
      </w:r>
      <w:r w:rsidR="00924CBA">
        <w:t>t</w:t>
      </w:r>
      <w:r w:rsidR="00BF5CC6">
        <w:t xml:space="preserve">hat began in September 2015. It </w:t>
      </w:r>
      <w:r w:rsidR="00924CBA">
        <w:t xml:space="preserve">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9"/>
      </w:r>
      <w:r w:rsidR="00C80044" w:rsidRPr="00094095">
        <w:t xml:space="preserve">) to </w:t>
      </w:r>
      <w:r w:rsidRPr="00094095">
        <w:t>cater to the Fishery and Marine Sciences communities.</w:t>
      </w:r>
      <w:r w:rsidR="00924CBA">
        <w:t xml:space="preserve">  </w:t>
      </w:r>
    </w:p>
    <w:p w14:paraId="7210F3B8" w14:textId="4D4D0DF7" w:rsidR="00BA5575" w:rsidRPr="00094095" w:rsidRDefault="00DB7E3D" w:rsidP="007B6503">
      <w:r w:rsidRPr="00094095">
        <w:t xml:space="preserve">The </w:t>
      </w:r>
      <w:r w:rsidR="00BA5575" w:rsidRPr="00094095">
        <w:t xml:space="preserve">objective </w:t>
      </w:r>
      <w:r w:rsidRPr="00094095">
        <w:t xml:space="preserve">of the project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5220F2">
        <w:t xml:space="preserve">dvice </w:t>
      </w:r>
      <w:r w:rsidR="00BA5575" w:rsidRPr="00094095">
        <w:t>to competent authorities and to enlarge the spectrum of growth opportunities as addressed by the Blue Growth Societal Challenge.</w:t>
      </w:r>
    </w:p>
    <w:p w14:paraId="0F62C42C" w14:textId="4B106BA3"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80"/>
      </w:r>
      <w:r w:rsidR="00BA5575" w:rsidRPr="00094095">
        <w:t xml:space="preserve"> that counts over 1500 users, integrates more than 50 repositories, executes around 13,000 models and algorithms per month</w:t>
      </w:r>
      <w:r w:rsidR="0075317A">
        <w:t>,</w:t>
      </w:r>
      <w:r w:rsidR="00BA5575" w:rsidRPr="00094095">
        <w:t xml:space="preserve">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1"/>
      </w:r>
      <w:r w:rsidRPr="00094095">
        <w:t xml:space="preserve"> and its development can contribute to the Europe 2020 Strategy</w:t>
      </w:r>
      <w:r w:rsidR="00792FCA" w:rsidRPr="00094095">
        <w:rPr>
          <w:rStyle w:val="FootnoteReference"/>
        </w:rPr>
        <w:footnoteReference w:id="82"/>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3"/>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4"/>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6F754F27" w:rsidR="00D95F48" w:rsidRDefault="00C634F9" w:rsidP="007B6503">
      <w:pPr>
        <w:pStyle w:val="Heading1"/>
        <w:ind w:left="431" w:hanging="431"/>
      </w:pPr>
      <w:bookmarkStart w:id="55" w:name="_Toc327002081"/>
      <w:r w:rsidRPr="00094095">
        <w:lastRenderedPageBreak/>
        <w:t>Findings</w:t>
      </w:r>
      <w:r w:rsidR="00140067">
        <w:t>, Conclusions</w:t>
      </w:r>
      <w:r w:rsidR="006776AB">
        <w:t xml:space="preserve"> and Next Steps</w:t>
      </w:r>
      <w:bookmarkEnd w:id="55"/>
    </w:p>
    <w:p w14:paraId="73026D5B" w14:textId="76BE8D29" w:rsidR="008B3CAB" w:rsidRPr="008B3CAB" w:rsidRDefault="0075317A" w:rsidP="008B3CAB">
      <w:r>
        <w:t>The</w:t>
      </w:r>
      <w:r w:rsidR="008B3CAB">
        <w:t xml:space="preserve"> overall objective of this report was to produce valuable input to both EGI technical and non-technical teams that could be analysed and translated into concrete requirements. </w:t>
      </w:r>
      <w:r w:rsidR="008B3CAB" w:rsidRPr="00094095">
        <w:t>The</w:t>
      </w:r>
      <w:r w:rsidR="008B3CAB">
        <w:t>refore the</w:t>
      </w:r>
      <w:r w:rsidR="008B3CAB" w:rsidRPr="00094095">
        <w:t xml:space="preserve"> objective of the </w:t>
      </w:r>
      <w:r w:rsidR="008B3CAB">
        <w:t>final section</w:t>
      </w:r>
      <w:r w:rsidR="008B3CAB" w:rsidRPr="00094095">
        <w:t xml:space="preserve"> is to provide </w:t>
      </w:r>
      <w:r w:rsidR="008B3CAB">
        <w:t>these findings</w:t>
      </w:r>
      <w:r w:rsidR="008B3CAB" w:rsidRPr="00094095">
        <w:t xml:space="preserve"> in a </w:t>
      </w:r>
      <w:r w:rsidR="008B3CAB">
        <w:t xml:space="preserve">clear, </w:t>
      </w:r>
      <w:r w:rsidR="008B3CAB" w:rsidRPr="00094095">
        <w:t>re-usable form.</w:t>
      </w:r>
      <w:r w:rsidR="008B3CAB">
        <w:t xml:space="preserve"> As this report is only a first step</w:t>
      </w:r>
      <w:r w:rsidR="004F4005">
        <w:t xml:space="preserve"> in understanding how to better target these communities, a series of next steps have also been provided to ensure that the analysis and content herein will be taken forward.</w:t>
      </w:r>
    </w:p>
    <w:p w14:paraId="09CE21B7" w14:textId="3815F3E8" w:rsidR="006776AB" w:rsidRPr="006776AB" w:rsidRDefault="0075317A" w:rsidP="006776AB">
      <w:pPr>
        <w:pStyle w:val="Heading2"/>
      </w:pPr>
      <w:bookmarkStart w:id="56" w:name="_Toc327002082"/>
      <w:r>
        <w:t>Summary of Key F</w:t>
      </w:r>
      <w:r w:rsidR="006776AB">
        <w:t>indings</w:t>
      </w:r>
      <w:bookmarkEnd w:id="56"/>
    </w:p>
    <w:p w14:paraId="7941866B" w14:textId="00B51F75" w:rsidR="00B33088" w:rsidRDefault="006776AB" w:rsidP="006776AB">
      <w:r w:rsidRPr="002138C1">
        <w:t xml:space="preserve">The overall findings of this study are positive. About half of the respondents use cloud-based services, and </w:t>
      </w:r>
      <w:r w:rsidR="0075317A">
        <w:t xml:space="preserve">the </w:t>
      </w:r>
      <w:r w:rsidRPr="002138C1">
        <w:t>others are interested in or plan to</w:t>
      </w:r>
      <w:r>
        <w:t xml:space="preserve"> move to cloud-based provisioning</w:t>
      </w:r>
      <w:r w:rsidRPr="002138C1">
        <w:t xml:space="preserve"> in the next 2-5 years. This surely gives EGI an indication that the community is ready for services and solutions </w:t>
      </w:r>
      <w:r w:rsidR="0075317A">
        <w:t>it</w:t>
      </w:r>
      <w:r w:rsidRPr="002138C1">
        <w:t xml:space="preserve"> has to offer, and perhaps woul</w:t>
      </w:r>
      <w:r w:rsidR="00B33088">
        <w:t>d be interested in co-creating.</w:t>
      </w:r>
    </w:p>
    <w:p w14:paraId="1E0AFB62" w14:textId="032331A4" w:rsidR="006776AB" w:rsidRDefault="0075317A" w:rsidP="006776AB">
      <w:r>
        <w:t>I</w:t>
      </w:r>
      <w:r w:rsidR="008A2C34">
        <w:t>mportantly</w:t>
      </w:r>
      <w:r w:rsidR="00B33088">
        <w:t>, o</w:t>
      </w:r>
      <w:r w:rsidR="006776AB" w:rsidRPr="002138C1">
        <w:t xml:space="preserve">nly one of the respondents </w:t>
      </w:r>
      <w:r w:rsidR="006776AB">
        <w:t>is familiar with EGI</w:t>
      </w:r>
      <w:r w:rsidR="008A2C34">
        <w:t xml:space="preserve">, which demonstrates this is indeed new territory for EGI and </w:t>
      </w:r>
      <w:r w:rsidR="006776AB" w:rsidRPr="002138C1">
        <w:t xml:space="preserve">every finding is </w:t>
      </w:r>
      <w:r w:rsidR="008A2C34">
        <w:t xml:space="preserve">potentially </w:t>
      </w:r>
      <w:r w:rsidR="006776AB" w:rsidRPr="002138C1">
        <w:t>useful to learn about the community.</w:t>
      </w:r>
      <w:r w:rsidR="006776AB">
        <w:t xml:space="preserve"> One </w:t>
      </w:r>
      <w:r w:rsidR="008A2C34">
        <w:t>important finding</w:t>
      </w:r>
      <w:r w:rsidR="006776AB">
        <w:t xml:space="preserve"> is the interest in a new service </w:t>
      </w:r>
      <w:r w:rsidR="008A2C34">
        <w:t>that would combine</w:t>
      </w:r>
      <w:r w:rsidR="006776AB">
        <w:t xml:space="preserve"> different types of cloud services, besides storage an</w:t>
      </w:r>
      <w:r w:rsidR="008A2C34">
        <w:t>d computing infrastructure, with the</w:t>
      </w:r>
      <w:r w:rsidR="006776AB">
        <w:t xml:space="preserve"> reuse of data from third parties, software and technical support. </w:t>
      </w:r>
    </w:p>
    <w:p w14:paraId="3FDAC002" w14:textId="3633F495" w:rsidR="003A4EA4" w:rsidRDefault="006776AB" w:rsidP="006776AB">
      <w:r w:rsidRPr="00B40EB8">
        <w:t>Furthermore, another notable Finding, confirmed through the questionnaire, is the need on behalf of the respondents to access external data, not only from other domains in the Fishery and Marine Sector, but also in other Sectors and related domains, such as geospatial and biodiversity. Access to relevant data in these “other” domains was rated the second highest priority for the respondents</w:t>
      </w:r>
      <w:r w:rsidR="0075317A">
        <w:t xml:space="preserve">, for example </w:t>
      </w:r>
      <w:r>
        <w:t>Data-as-a-Service (</w:t>
      </w:r>
      <w:proofErr w:type="spellStart"/>
      <w:r>
        <w:t>DaaS</w:t>
      </w:r>
      <w:proofErr w:type="spellEnd"/>
      <w:r w:rsidR="007E2AB5">
        <w:t>)</w:t>
      </w:r>
      <w:r>
        <w:t xml:space="preserve">. </w:t>
      </w:r>
    </w:p>
    <w:p w14:paraId="0BC060C3" w14:textId="77777777" w:rsidR="006776AB" w:rsidRDefault="006776AB" w:rsidP="006776AB">
      <w:r w:rsidRPr="00094095">
        <w:t>The top-down approach coupled with the bottom-up approach for a market report of this nature is an effective way to introduce the Fishery and Marine Sciences Data Analysis Sector, and give valuable insight</w:t>
      </w:r>
      <w:r>
        <w:t>s</w:t>
      </w:r>
      <w:r w:rsidRPr="00094095">
        <w:t xml:space="preserve"> into a community </w:t>
      </w:r>
      <w:r>
        <w:t xml:space="preserve">relatively </w:t>
      </w:r>
      <w:r w:rsidRPr="00094095">
        <w:t xml:space="preserve">unknown to EGI.  </w:t>
      </w:r>
    </w:p>
    <w:p w14:paraId="6470C941" w14:textId="6D617BC1" w:rsidR="003A4EA4" w:rsidRPr="00094095" w:rsidRDefault="00265920" w:rsidP="007B6503">
      <w:r w:rsidRPr="00094095">
        <w:t xml:space="preserve">The </w:t>
      </w:r>
      <w:r w:rsidR="00B33088">
        <w:t xml:space="preserve">following </w:t>
      </w:r>
      <w:r>
        <w:t xml:space="preserve">table summarises </w:t>
      </w:r>
      <w:r w:rsidRPr="00094095">
        <w:t xml:space="preserve">the </w:t>
      </w:r>
      <w:r>
        <w:t xml:space="preserve">key </w:t>
      </w:r>
      <w:r w:rsidRPr="00094095">
        <w:t>findings in a “fact” style</w:t>
      </w:r>
      <w:r w:rsidR="00B33088">
        <w:t xml:space="preserve"> to allow EGI to easily extract the information for analysis</w:t>
      </w:r>
      <w:r>
        <w:t>.</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7E2AB5" w:rsidRDefault="009A1142" w:rsidP="00624F54">
            <w:pPr>
              <w:spacing w:before="40" w:after="40"/>
              <w:jc w:val="left"/>
              <w:rPr>
                <w:b w:val="0"/>
              </w:rPr>
            </w:pPr>
            <w:r w:rsidRPr="007E2AB5">
              <w:rPr>
                <w:b w:val="0"/>
              </w:rPr>
              <w:t>Fishery Exploitation is mainly</w:t>
            </w:r>
            <w:r w:rsidR="00B509F7" w:rsidRPr="007E2AB5">
              <w:rPr>
                <w:b w:val="0"/>
              </w:rPr>
              <w:t>,</w:t>
            </w:r>
            <w:r w:rsidRPr="007E2AB5">
              <w:rPr>
                <w:b w:val="0"/>
              </w:rPr>
              <w:t xml:space="preserve"> if not exclusively</w:t>
            </w:r>
            <w:r w:rsidR="00B509F7" w:rsidRPr="007E2AB5">
              <w:rPr>
                <w:b w:val="0"/>
              </w:rPr>
              <w:t>,</w:t>
            </w:r>
            <w:r w:rsidRPr="007E2AB5">
              <w:rPr>
                <w:b w:val="0"/>
              </w:rPr>
              <w:t xml:space="preserve"> private (individual, SME and industries), whereas Monitoring and Management is mainly public (national and regional governmental/public organizations).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7E2AB5" w:rsidRDefault="00002D4D" w:rsidP="00624F54">
            <w:pPr>
              <w:spacing w:before="40" w:after="40"/>
              <w:jc w:val="left"/>
              <w:rPr>
                <w:b w:val="0"/>
              </w:rPr>
            </w:pPr>
            <w:r w:rsidRPr="007E2AB5">
              <w:rPr>
                <w:b w:val="0"/>
              </w:rPr>
              <w:lastRenderedPageBreak/>
              <w:t xml:space="preserve">Domains where </w:t>
            </w:r>
            <w:r w:rsidR="002F276B" w:rsidRPr="007E2AB5">
              <w:rPr>
                <w:b w:val="0"/>
              </w:rPr>
              <w:t>l</w:t>
            </w:r>
            <w:r w:rsidR="008E25F9" w:rsidRPr="007E2AB5">
              <w:rPr>
                <w:b w:val="0"/>
              </w:rPr>
              <w:t>arge volume</w:t>
            </w:r>
            <w:r w:rsidR="002F276B" w:rsidRPr="007E2AB5">
              <w:rPr>
                <w:b w:val="0"/>
              </w:rPr>
              <w:t>s</w:t>
            </w:r>
            <w:r w:rsidR="008E25F9" w:rsidRPr="007E2AB5">
              <w:rPr>
                <w:b w:val="0"/>
              </w:rPr>
              <w:t xml:space="preserve"> of data is found</w:t>
            </w:r>
            <w:r w:rsidR="00624F54" w:rsidRPr="007E2AB5">
              <w:rPr>
                <w:b w:val="0"/>
              </w:rPr>
              <w:t>.</w:t>
            </w:r>
            <w:r w:rsidR="008E25F9" w:rsidRPr="007E2AB5">
              <w:rPr>
                <w:b w:val="0"/>
              </w:rPr>
              <w:t xml:space="preserve"> </w:t>
            </w:r>
          </w:p>
        </w:tc>
        <w:tc>
          <w:tcPr>
            <w:tcW w:w="4677" w:type="dxa"/>
          </w:tcPr>
          <w:p w14:paraId="5DF2BD30" w14:textId="77777777" w:rsidR="008E25F9" w:rsidRPr="007E2AB5"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H</w:t>
            </w:r>
            <w:r w:rsidR="008E25F9" w:rsidRPr="007E2AB5">
              <w:t>igh interest</w:t>
            </w:r>
            <w:r w:rsidRPr="007E2AB5">
              <w:t xml:space="preserve"> domains</w:t>
            </w:r>
            <w:r w:rsidR="00972BE4" w:rsidRPr="007E2AB5">
              <w:t xml:space="preserve"> for EGI</w:t>
            </w:r>
            <w:r w:rsidR="008E25F9" w:rsidRPr="007E2AB5">
              <w:t>:</w:t>
            </w:r>
          </w:p>
          <w:p w14:paraId="4450C164"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Exploitation and Monitoring, especially for industrial fisheries</w:t>
            </w:r>
          </w:p>
          <w:p w14:paraId="6917E2D5"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research to provide stock assessment, where there is few type of data but with large volume</w:t>
            </w:r>
          </w:p>
          <w:p w14:paraId="5465E67C" w14:textId="7C6FADBB"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Fisheries catches traceability/</w:t>
            </w:r>
            <w:r w:rsidR="00962445" w:rsidRPr="007E2AB5">
              <w:t xml:space="preserve"> </w:t>
            </w:r>
            <w:r w:rsidRPr="007E2AB5">
              <w:t>certification/Quality control, where there is a large number of different types of data from different stakeholders</w:t>
            </w:r>
          </w:p>
          <w:p w14:paraId="64480C78" w14:textId="3A81E8D6"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 xml:space="preserve">Marine environmental research, where there is a need for harmonized data by public companies </w:t>
            </w:r>
          </w:p>
          <w:p w14:paraId="6DA0BB5C" w14:textId="6368C941" w:rsidR="00333E68"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7E2AB5" w:rsidRDefault="00972BE4" w:rsidP="00624F54">
            <w:pPr>
              <w:spacing w:before="40" w:after="40"/>
              <w:jc w:val="left"/>
              <w:textAlignment w:val="baseline"/>
            </w:pPr>
            <w:r w:rsidRPr="007E2AB5">
              <w:rPr>
                <w:b w:val="0"/>
              </w:rPr>
              <w:t>Marine Aquaculture Production and Monitoring Domain</w:t>
            </w:r>
          </w:p>
        </w:tc>
        <w:tc>
          <w:tcPr>
            <w:tcW w:w="4677" w:type="dxa"/>
          </w:tcPr>
          <w:p w14:paraId="6A1823B2" w14:textId="77777777" w:rsidR="00333E68" w:rsidRPr="007E2AB5"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7E2AB5">
              <w:t>The stakeholders in this domain</w:t>
            </w:r>
            <w:r w:rsidR="00972BE4" w:rsidRPr="007E2AB5">
              <w:t xml:space="preserve"> are the main providers in aquaculture with different challenges in terms of data storage, processing, dissemination and innovation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7E2AB5" w:rsidRDefault="009A1142" w:rsidP="00624F54">
            <w:pPr>
              <w:spacing w:before="40" w:after="40"/>
              <w:jc w:val="left"/>
              <w:textAlignment w:val="baseline"/>
            </w:pPr>
            <w:r w:rsidRPr="007E2AB5">
              <w:rPr>
                <w:b w:val="0"/>
              </w:rPr>
              <w:t>Impact of Fisheries on Ecosystem Study – Marine Protected Areas (MPA) Efficiency Domain</w:t>
            </w:r>
          </w:p>
        </w:tc>
        <w:tc>
          <w:tcPr>
            <w:tcW w:w="4677" w:type="dxa"/>
          </w:tcPr>
          <w:p w14:paraId="70160D22" w14:textId="77777777" w:rsidR="009A1142" w:rsidRPr="007E2AB5"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A l</w:t>
            </w:r>
            <w:r w:rsidR="009A1142" w:rsidRPr="007E2AB5">
              <w:t xml:space="preserve">arge quantity of ad-hoc data </w:t>
            </w:r>
            <w:r w:rsidRPr="007E2AB5">
              <w:t>is</w:t>
            </w:r>
            <w:r w:rsidR="009A1142" w:rsidRPr="007E2AB5">
              <w:t xml:space="preserve"> collected.</w:t>
            </w:r>
          </w:p>
          <w:p w14:paraId="1902BA67" w14:textId="77777777" w:rsidR="00333E68" w:rsidRPr="007E2AB5"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7E2AB5" w:rsidRDefault="00227B60" w:rsidP="00624F54">
            <w:pPr>
              <w:spacing w:before="40" w:after="40"/>
              <w:jc w:val="left"/>
              <w:textAlignment w:val="baseline"/>
              <w:rPr>
                <w:b w:val="0"/>
              </w:rPr>
            </w:pPr>
            <w:r w:rsidRPr="007E2AB5">
              <w:rPr>
                <w:b w:val="0"/>
              </w:rPr>
              <w:t>Maritime Surveillance (MCS)/Safety at Sea</w:t>
            </w:r>
            <w:r w:rsidR="00F40F93" w:rsidRPr="007E2AB5">
              <w:rPr>
                <w:b w:val="0"/>
              </w:rPr>
              <w:t xml:space="preserve"> Domain</w:t>
            </w:r>
          </w:p>
        </w:tc>
        <w:tc>
          <w:tcPr>
            <w:tcW w:w="4677" w:type="dxa"/>
          </w:tcPr>
          <w:p w14:paraId="486C4880" w14:textId="77777777" w:rsidR="00333E68" w:rsidRPr="007E2AB5"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7E2AB5">
              <w:rPr>
                <w:bCs/>
              </w:rPr>
              <w:t>A</w:t>
            </w:r>
            <w:r w:rsidR="00040510" w:rsidRPr="007E2AB5">
              <w:rPr>
                <w:bCs/>
              </w:rPr>
              <w:t xml:space="preserve"> </w:t>
            </w:r>
            <w:r w:rsidR="00227B60" w:rsidRPr="007E2AB5">
              <w:rPr>
                <w:bCs/>
              </w:rPr>
              <w:t>current challenge is processing data processing coming from different sources</w:t>
            </w:r>
            <w:r w:rsidR="00F40F93" w:rsidRPr="007E2AB5">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7E2AB5" w:rsidRDefault="00F40F93" w:rsidP="00624F54">
            <w:pPr>
              <w:spacing w:before="40" w:after="40"/>
              <w:jc w:val="left"/>
              <w:textAlignment w:val="baseline"/>
              <w:rPr>
                <w:b w:val="0"/>
              </w:rPr>
            </w:pPr>
            <w:r w:rsidRPr="007E2AB5">
              <w:rPr>
                <w:b w:val="0"/>
              </w:rPr>
              <w:t>Marine Fisheries Policy Making/Management Domain</w:t>
            </w:r>
          </w:p>
          <w:p w14:paraId="6EE37545" w14:textId="77777777" w:rsidR="00333E68" w:rsidRPr="007E2AB5" w:rsidRDefault="00333E68" w:rsidP="00624F54">
            <w:pPr>
              <w:spacing w:before="40" w:after="40"/>
              <w:jc w:val="left"/>
            </w:pPr>
          </w:p>
        </w:tc>
        <w:tc>
          <w:tcPr>
            <w:tcW w:w="4677" w:type="dxa"/>
          </w:tcPr>
          <w:p w14:paraId="2716D6FF" w14:textId="45FDB93A" w:rsidR="00333E68" w:rsidRPr="007E2AB5"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7E2AB5">
              <w:rPr>
                <w:bCs/>
              </w:rPr>
              <w:t>The EC is in the process of standardi</w:t>
            </w:r>
            <w:r w:rsidR="000945DC" w:rsidRPr="007E2AB5">
              <w:rPr>
                <w:bCs/>
              </w:rPr>
              <w:t>s</w:t>
            </w:r>
            <w:r w:rsidRPr="007E2AB5">
              <w:rPr>
                <w:bCs/>
              </w:rPr>
              <w:t>ing fisheries reporting formats from all stakeholders (Member States, RFMO, etc.) through UN/CEFACT</w:t>
            </w:r>
            <w:r w:rsidRPr="007E2AB5">
              <w:rPr>
                <w:rStyle w:val="FootnoteReference"/>
              </w:rPr>
              <w:footnoteReference w:id="85"/>
            </w:r>
            <w:r w:rsidRPr="007E2AB5">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7E2AB5" w:rsidRDefault="00F40F93" w:rsidP="00624F54">
            <w:pPr>
              <w:spacing w:before="40" w:after="40"/>
              <w:jc w:val="left"/>
              <w:rPr>
                <w:b w:val="0"/>
                <w:bCs w:val="0"/>
              </w:rPr>
            </w:pPr>
            <w:r w:rsidRPr="007E2AB5">
              <w:rPr>
                <w:b w:val="0"/>
              </w:rPr>
              <w:t xml:space="preserve">Marine Fisheries Exploitation and Monitoring Domain </w:t>
            </w:r>
          </w:p>
        </w:tc>
        <w:tc>
          <w:tcPr>
            <w:tcW w:w="4677" w:type="dxa"/>
          </w:tcPr>
          <w:p w14:paraId="13EFDD49" w14:textId="31B7AE27" w:rsidR="00F40F93" w:rsidRPr="007E2AB5"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t>A</w:t>
            </w:r>
            <w:r w:rsidRPr="007E2AB5">
              <w:rPr>
                <w:bCs/>
              </w:rPr>
              <w:t xml:space="preserve"> main challenge, being data collection. There is a need to stor</w:t>
            </w:r>
            <w:r w:rsidR="00351912" w:rsidRPr="007E2AB5">
              <w:rPr>
                <w:bCs/>
              </w:rPr>
              <w:t>e</w:t>
            </w:r>
            <w:r w:rsidRPr="007E2AB5">
              <w:rPr>
                <w:bCs/>
              </w:rPr>
              <w:t xml:space="preserve">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7E2AB5" w:rsidRDefault="00835CBD" w:rsidP="00624F54">
            <w:pPr>
              <w:spacing w:before="40" w:after="40"/>
              <w:jc w:val="left"/>
              <w:textAlignment w:val="baseline"/>
              <w:rPr>
                <w:b w:val="0"/>
                <w:bCs w:val="0"/>
              </w:rPr>
            </w:pPr>
            <w:r w:rsidRPr="007E2AB5">
              <w:rPr>
                <w:b w:val="0"/>
              </w:rPr>
              <w:t xml:space="preserve">Fisheries </w:t>
            </w:r>
            <w:r w:rsidR="00D37239" w:rsidRPr="007E2AB5">
              <w:rPr>
                <w:b w:val="0"/>
              </w:rPr>
              <w:t>Catches: Traceability</w:t>
            </w:r>
            <w:r w:rsidRPr="007E2AB5">
              <w:rPr>
                <w:b w:val="0"/>
              </w:rPr>
              <w:t xml:space="preserve"> </w:t>
            </w:r>
            <w:r w:rsidR="00D37239" w:rsidRPr="007E2AB5">
              <w:rPr>
                <w:b w:val="0"/>
              </w:rPr>
              <w:t>/Certification</w:t>
            </w:r>
            <w:r w:rsidRPr="007E2AB5">
              <w:rPr>
                <w:b w:val="0"/>
              </w:rPr>
              <w:t xml:space="preserve"> </w:t>
            </w:r>
            <w:r w:rsidR="00D37239" w:rsidRPr="007E2AB5">
              <w:rPr>
                <w:b w:val="0"/>
              </w:rPr>
              <w:t>/</w:t>
            </w:r>
            <w:r w:rsidRPr="007E2AB5">
              <w:rPr>
                <w:b w:val="0"/>
              </w:rPr>
              <w:t xml:space="preserve"> </w:t>
            </w:r>
            <w:r w:rsidR="00D37239" w:rsidRPr="007E2AB5">
              <w:rPr>
                <w:b w:val="0"/>
              </w:rPr>
              <w:t>Quality Control Domain</w:t>
            </w:r>
          </w:p>
        </w:tc>
        <w:tc>
          <w:tcPr>
            <w:tcW w:w="4677" w:type="dxa"/>
          </w:tcPr>
          <w:p w14:paraId="490AFA3F" w14:textId="6EA0DDF7" w:rsidR="00F40F93" w:rsidRPr="007E2AB5"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7E2AB5">
              <w:t>This domain requires a need to store various types of data for long</w:t>
            </w:r>
            <w:r w:rsidR="00351912" w:rsidRPr="007E2AB5">
              <w:t>-</w:t>
            </w:r>
            <w:r w:rsidRPr="007E2AB5">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7E2AB5" w:rsidRDefault="00D37239" w:rsidP="00624F54">
            <w:pPr>
              <w:spacing w:before="40" w:after="40"/>
              <w:jc w:val="left"/>
              <w:textAlignment w:val="baseline"/>
              <w:rPr>
                <w:b w:val="0"/>
                <w:bCs w:val="0"/>
              </w:rPr>
            </w:pPr>
            <w:r w:rsidRPr="007E2AB5">
              <w:rPr>
                <w:b w:val="0"/>
              </w:rPr>
              <w:lastRenderedPageBreak/>
              <w:t>Marine Fisheries Research Domain</w:t>
            </w:r>
          </w:p>
        </w:tc>
        <w:tc>
          <w:tcPr>
            <w:tcW w:w="4677" w:type="dxa"/>
          </w:tcPr>
          <w:p w14:paraId="02D36E16" w14:textId="076A59B6" w:rsidR="00F40F93" w:rsidRPr="007E2AB5"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rPr>
                <w:bCs/>
              </w:rPr>
              <w:t xml:space="preserve">This domain </w:t>
            </w:r>
            <w:r w:rsidRPr="007E2AB5">
              <w:t>present</w:t>
            </w:r>
            <w:r w:rsidR="00351912" w:rsidRPr="007E2AB5">
              <w:t>s</w:t>
            </w:r>
            <w:r w:rsidRPr="007E2AB5">
              <w:t xml:space="preserve"> typical needs of research: capacity to store large amount of raw data for long</w:t>
            </w:r>
            <w:r w:rsidR="00351912" w:rsidRPr="007E2AB5">
              <w:t>-</w:t>
            </w:r>
            <w:r w:rsidRPr="007E2AB5">
              <w:t xml:space="preserve">term duration, capacity of computing models and capacity to share/exchange data with colleagues. </w:t>
            </w:r>
            <w:r w:rsidR="008A2362" w:rsidRPr="007E2AB5">
              <w:t>Marine Fisheries Research is a domain with large quantities of produced data in scattered projects that could benefit from cloud storage solutions.</w:t>
            </w:r>
            <w:r w:rsidR="002B1DF1" w:rsidRPr="007E2AB5">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7E2AB5" w:rsidRDefault="00E406E5" w:rsidP="00624F54">
            <w:pPr>
              <w:spacing w:before="40" w:after="40"/>
              <w:jc w:val="left"/>
            </w:pPr>
            <w:r w:rsidRPr="007E2AB5">
              <w:t>Marine Fisheries Research Domain</w:t>
            </w:r>
          </w:p>
          <w:p w14:paraId="220D9382" w14:textId="77777777" w:rsidR="00E406E5" w:rsidRPr="007E2AB5" w:rsidRDefault="00E406E5" w:rsidP="00E406E5">
            <w:pPr>
              <w:spacing w:before="40" w:after="40"/>
              <w:jc w:val="left"/>
              <w:rPr>
                <w:b w:val="0"/>
              </w:rPr>
            </w:pPr>
            <w:r w:rsidRPr="007E2AB5">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Pr="007E2AB5" w:rsidRDefault="00E406E5" w:rsidP="00E406E5">
            <w:pPr>
              <w:spacing w:before="40" w:after="40"/>
              <w:jc w:val="left"/>
              <w:rPr>
                <w:b w:val="0"/>
              </w:rPr>
            </w:pPr>
            <w:r w:rsidRPr="007E2AB5">
              <w:rPr>
                <w:b w:val="0"/>
              </w:rPr>
              <w:t>A key element in research is the ability to store all data as it could be reused later on to re-validate the study itself and to exploit new methodologies (on stock assessment).</w:t>
            </w:r>
          </w:p>
          <w:p w14:paraId="1197DCF1" w14:textId="6171E482" w:rsidR="00E406E5" w:rsidRPr="007E2AB5" w:rsidRDefault="00E406E5" w:rsidP="00624F54">
            <w:pPr>
              <w:spacing w:before="40" w:after="40"/>
              <w:jc w:val="left"/>
              <w:rPr>
                <w:b w:val="0"/>
              </w:rPr>
            </w:pPr>
            <w:r w:rsidRPr="007E2AB5">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7E2AB5" w:rsidRDefault="00CA759A" w:rsidP="00624F54">
            <w:pPr>
              <w:spacing w:before="40" w:after="40"/>
              <w:jc w:val="left"/>
              <w:rPr>
                <w:b w:val="0"/>
              </w:rPr>
            </w:pPr>
            <w:r w:rsidRPr="007E2AB5">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7E2AB5">
              <w:rPr>
                <w:rStyle w:val="FootnoteReference"/>
                <w:b w:val="0"/>
              </w:rPr>
              <w:footnoteReference w:id="86"/>
            </w:r>
            <w:r w:rsidRPr="007E2AB5">
              <w:rPr>
                <w:b w:val="0"/>
              </w:rPr>
              <w:t xml:space="preserve"> for statistical processing, </w:t>
            </w:r>
            <w:r w:rsidR="00DC53E2" w:rsidRPr="007E2AB5">
              <w:rPr>
                <w:b w:val="0"/>
              </w:rPr>
              <w:t>postgreSQL</w:t>
            </w:r>
            <w:r w:rsidRPr="007E2AB5">
              <w:rPr>
                <w:b w:val="0"/>
              </w:rPr>
              <w:t xml:space="preserve"> for DBMS). IT activities outsourcing could be a source of revenue.</w:t>
            </w:r>
          </w:p>
          <w:p w14:paraId="0FE8A7E9" w14:textId="0CF4F7BC" w:rsidR="002B1DF1" w:rsidRPr="007E2AB5" w:rsidRDefault="00CA759A" w:rsidP="00E406E5">
            <w:pPr>
              <w:spacing w:before="40" w:after="40"/>
              <w:jc w:val="left"/>
              <w:rPr>
                <w:b w:val="0"/>
              </w:rPr>
            </w:pPr>
            <w:r w:rsidRPr="007E2AB5">
              <w:rPr>
                <w:b w:val="0"/>
              </w:rPr>
              <w:t>The use of external infrastructure for cost efficiency could be promoted. Revenues will be generated by providing these institutions support to store and process their data, possibly to access more advanced piece of software, and long</w:t>
            </w:r>
            <w:r w:rsidR="00351912" w:rsidRPr="007E2AB5">
              <w:rPr>
                <w:b w:val="0"/>
              </w:rPr>
              <w:t>-</w:t>
            </w:r>
            <w:r w:rsidRPr="007E2AB5">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7E2AB5" w:rsidRDefault="00FD1859" w:rsidP="00624F54">
            <w:pPr>
              <w:spacing w:before="40" w:after="40"/>
              <w:jc w:val="left"/>
              <w:rPr>
                <w:b w:val="0"/>
              </w:rPr>
            </w:pPr>
            <w:r w:rsidRPr="007E2AB5">
              <w:rPr>
                <w:b w:val="0"/>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Pr="007E2AB5" w:rsidRDefault="00E8735D" w:rsidP="006D2F69">
            <w:pPr>
              <w:spacing w:before="40" w:after="40"/>
              <w:jc w:val="left"/>
              <w:rPr>
                <w:b w:val="0"/>
              </w:rPr>
            </w:pPr>
            <w:r w:rsidRPr="007E2AB5">
              <w:rPr>
                <w:b w:val="0"/>
              </w:rPr>
              <w:lastRenderedPageBreak/>
              <w:t xml:space="preserve">Fishery and Marine Science Data Analysis Sector </w:t>
            </w:r>
            <w:r w:rsidR="006D2F69" w:rsidRPr="007E2AB5">
              <w:rPr>
                <w:b w:val="0"/>
              </w:rPr>
              <w:t xml:space="preserve">comments on types of data (formats, </w:t>
            </w:r>
            <w:r w:rsidR="00EB3022" w:rsidRPr="007E2AB5">
              <w:rPr>
                <w:b w:val="0"/>
              </w:rPr>
              <w:t>standards</w:t>
            </w:r>
            <w:r w:rsidR="006D2F69" w:rsidRPr="007E2AB5">
              <w:rPr>
                <w:b w:val="0"/>
              </w:rPr>
              <w:t>, metadata</w:t>
            </w:r>
            <w:r w:rsidR="00EB3022" w:rsidRPr="007E2AB5">
              <w:rPr>
                <w:b w:val="0"/>
              </w:rPr>
              <w:t>)</w:t>
            </w:r>
            <w:r w:rsidR="006D42C2" w:rsidRPr="007E2AB5">
              <w:rPr>
                <w:b w:val="0"/>
              </w:rPr>
              <w:t>:</w:t>
            </w:r>
            <w:r w:rsidR="006D2F69" w:rsidRPr="007E2AB5">
              <w:rPr>
                <w:b w:val="0"/>
              </w:rPr>
              <w:t xml:space="preserve"> </w:t>
            </w:r>
          </w:p>
          <w:p w14:paraId="116C645F" w14:textId="77777777" w:rsidR="009D2D6B" w:rsidRPr="007E2AB5" w:rsidRDefault="006D2F69" w:rsidP="006D2F69">
            <w:pPr>
              <w:pStyle w:val="ListParagraph"/>
              <w:numPr>
                <w:ilvl w:val="0"/>
                <w:numId w:val="50"/>
              </w:numPr>
              <w:spacing w:before="40" w:after="40"/>
              <w:jc w:val="left"/>
              <w:rPr>
                <w:b w:val="0"/>
              </w:rPr>
            </w:pPr>
            <w:r w:rsidRPr="007E2AB5">
              <w:rPr>
                <w:b w:val="0"/>
              </w:rPr>
              <w:t>Regarding fisheries data, you have as many formats as you have countries/regional institutions/international organisations. DG MARE with FLUX is in the process of rationalisation</w:t>
            </w:r>
            <w:r w:rsidR="00EB3022" w:rsidRPr="007E2AB5">
              <w:rPr>
                <w:b w:val="0"/>
              </w:rPr>
              <w:t>.</w:t>
            </w:r>
          </w:p>
          <w:p w14:paraId="75395625" w14:textId="6DAD5981" w:rsidR="00EB3022" w:rsidRPr="007E2AB5" w:rsidRDefault="00EB3022" w:rsidP="00EB3022">
            <w:pPr>
              <w:pStyle w:val="ListParagraph"/>
              <w:numPr>
                <w:ilvl w:val="0"/>
                <w:numId w:val="50"/>
              </w:numPr>
              <w:spacing w:before="40" w:after="40"/>
              <w:jc w:val="left"/>
              <w:rPr>
                <w:b w:val="0"/>
              </w:rPr>
            </w:pPr>
            <w:r w:rsidRPr="007E2AB5">
              <w:rPr>
                <w:b w:val="0"/>
              </w:rPr>
              <w:t>The FLUX standard from DG MARE (it should be named with the new name: Integrated Fisheries Data Management Program): all standard formats for data exchange are submitted for validation to UN/CEFACT, an institution in charge of managing and maintaining standard (similar to ISO</w:t>
            </w:r>
            <w:r w:rsidR="00496882" w:rsidRPr="007E2AB5">
              <w:rPr>
                <w:rStyle w:val="FootnoteReference"/>
                <w:b w:val="0"/>
              </w:rPr>
              <w:footnoteReference w:id="87"/>
            </w:r>
            <w:r w:rsidR="00496882" w:rsidRPr="007E2AB5">
              <w:rPr>
                <w:b w:val="0"/>
              </w:rPr>
              <w:t xml:space="preserve"> (Internal Organization for Standardization)</w:t>
            </w:r>
            <w:r w:rsidRPr="007E2AB5">
              <w:rPr>
                <w:b w:val="0"/>
              </w:rPr>
              <w:t>). Note: There is not much more for the rest of world.</w:t>
            </w:r>
          </w:p>
          <w:p w14:paraId="1A9E24BA" w14:textId="172B3FDB" w:rsidR="006D2F69" w:rsidRPr="007E2AB5" w:rsidRDefault="006D2F69" w:rsidP="006D2F69">
            <w:pPr>
              <w:pStyle w:val="ListParagraph"/>
              <w:numPr>
                <w:ilvl w:val="0"/>
                <w:numId w:val="50"/>
              </w:numPr>
              <w:spacing w:before="40" w:after="40"/>
              <w:jc w:val="left"/>
              <w:rPr>
                <w:b w:val="0"/>
              </w:rPr>
            </w:pPr>
            <w:r w:rsidRPr="007E2AB5">
              <w:rPr>
                <w:b w:val="0"/>
              </w:rPr>
              <w:t>Typical datasets: Catches/landings/fleet capacity/ fishing effort/CPUE</w:t>
            </w:r>
            <w:r w:rsidR="00637A0B" w:rsidRPr="007E2AB5">
              <w:rPr>
                <w:rStyle w:val="FootnoteReference"/>
                <w:b w:val="0"/>
              </w:rPr>
              <w:footnoteReference w:id="88"/>
            </w:r>
            <w:r w:rsidR="002F6105" w:rsidRPr="007E2AB5">
              <w:rPr>
                <w:b w:val="0"/>
              </w:rPr>
              <w:t xml:space="preserve"> (Catch per unit effort)</w:t>
            </w:r>
            <w:r w:rsidRPr="007E2AB5">
              <w:rPr>
                <w:b w:val="0"/>
              </w:rPr>
              <w:t>/Stocks Assessment Status/Monitoring control and Surveillance data</w:t>
            </w:r>
          </w:p>
          <w:p w14:paraId="593A43C7" w14:textId="70876247" w:rsidR="006D2F69" w:rsidRPr="007E2AB5" w:rsidRDefault="006D2F69" w:rsidP="006D2F69">
            <w:pPr>
              <w:pStyle w:val="ListParagraph"/>
              <w:numPr>
                <w:ilvl w:val="0"/>
                <w:numId w:val="50"/>
              </w:numPr>
              <w:spacing w:before="40" w:after="40"/>
              <w:jc w:val="left"/>
              <w:rPr>
                <w:b w:val="0"/>
              </w:rPr>
            </w:pPr>
            <w:r w:rsidRPr="007E2AB5">
              <w:rPr>
                <w:b w:val="0"/>
              </w:rPr>
              <w:t>Metadata standards:</w:t>
            </w:r>
          </w:p>
          <w:p w14:paraId="0AAC9183" w14:textId="406C029C" w:rsidR="006D2F69" w:rsidRPr="007E2AB5" w:rsidRDefault="00EB3022" w:rsidP="00EB3022">
            <w:pPr>
              <w:pStyle w:val="ListParagraph"/>
              <w:numPr>
                <w:ilvl w:val="0"/>
                <w:numId w:val="51"/>
              </w:numPr>
              <w:spacing w:before="40" w:after="40"/>
              <w:ind w:left="1418"/>
              <w:jc w:val="left"/>
              <w:rPr>
                <w:b w:val="0"/>
              </w:rPr>
            </w:pPr>
            <w:r w:rsidRPr="007E2AB5">
              <w:rPr>
                <w:b w:val="0"/>
              </w:rPr>
              <w:t>T</w:t>
            </w:r>
            <w:r w:rsidR="006D2F69" w:rsidRPr="007E2AB5">
              <w:rPr>
                <w:b w:val="0"/>
              </w:rPr>
              <w:t>he CWP standard at international level (FAO) for species, fishery commodities, gear type, vessel type. There are standard definition for the datasets: catches/landings/fleet capacities/fishing effort and also CPUE</w:t>
            </w:r>
          </w:p>
          <w:p w14:paraId="7CC9BB65" w14:textId="4F512984" w:rsidR="006D2F69" w:rsidRPr="007E2AB5" w:rsidRDefault="006D2F69" w:rsidP="006D2F69">
            <w:pPr>
              <w:pStyle w:val="ListParagraph"/>
              <w:numPr>
                <w:ilvl w:val="0"/>
                <w:numId w:val="51"/>
              </w:numPr>
              <w:spacing w:before="40" w:after="40"/>
              <w:ind w:left="1418"/>
              <w:jc w:val="left"/>
              <w:rPr>
                <w:b w:val="0"/>
              </w:rPr>
            </w:pPr>
            <w:r w:rsidRPr="007E2AB5">
              <w:rPr>
                <w:b w:val="0"/>
              </w:rPr>
              <w:t>There is a standard for stock description (which includes stock assessment) = FIRMS</w:t>
            </w:r>
            <w:r w:rsidR="00637A0B" w:rsidRPr="007E2AB5">
              <w:rPr>
                <w:rStyle w:val="FootnoteReference"/>
                <w:b w:val="0"/>
              </w:rPr>
              <w:footnoteReference w:id="89"/>
            </w:r>
            <w:r w:rsidR="00637A0B" w:rsidRPr="007E2AB5">
              <w:rPr>
                <w:b w:val="0"/>
              </w:rPr>
              <w:t xml:space="preserve"> (Fisheries and Resource Monitoring System) and is </w:t>
            </w:r>
            <w:r w:rsidRPr="007E2AB5">
              <w:rPr>
                <w:b w:val="0"/>
              </w:rPr>
              <w:t>also a standard description of fisheries</w:t>
            </w:r>
          </w:p>
          <w:p w14:paraId="67B2C364" w14:textId="3CBA7273" w:rsidR="00EB3022" w:rsidRPr="007E2AB5" w:rsidRDefault="006D2F69" w:rsidP="00EB3022">
            <w:pPr>
              <w:pStyle w:val="ListParagraph"/>
              <w:numPr>
                <w:ilvl w:val="0"/>
                <w:numId w:val="50"/>
              </w:numPr>
              <w:spacing w:before="40" w:after="40"/>
              <w:jc w:val="left"/>
              <w:rPr>
                <w:b w:val="0"/>
              </w:rPr>
            </w:pPr>
            <w:r w:rsidRPr="007E2AB5">
              <w:rPr>
                <w:b w:val="0"/>
              </w:rPr>
              <w:t>Regional standards: Eurostat and JRC for European Community, FishFrame</w:t>
            </w:r>
            <w:r w:rsidR="00637A0B" w:rsidRPr="007E2AB5">
              <w:rPr>
                <w:rStyle w:val="FootnoteReference"/>
                <w:b w:val="0"/>
              </w:rPr>
              <w:footnoteReference w:id="90"/>
            </w:r>
            <w:r w:rsidRPr="007E2AB5">
              <w:rPr>
                <w:b w:val="0"/>
              </w:rPr>
              <w:t xml:space="preserve"> for North Atlantic fisheries management (from ICES in </w:t>
            </w:r>
            <w:r w:rsidR="005731CC" w:rsidRPr="007E2AB5">
              <w:rPr>
                <w:b w:val="0"/>
              </w:rPr>
              <w:t>Copenhagen</w:t>
            </w:r>
            <w:r w:rsidRPr="007E2AB5">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7E2AB5"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7E2AB5" w:rsidRDefault="00E406E5" w:rsidP="00E406E5">
            <w:pPr>
              <w:spacing w:before="40" w:after="40"/>
              <w:jc w:val="left"/>
            </w:pPr>
            <w:r w:rsidRPr="007E2AB5">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Pr="007E2AB5" w:rsidRDefault="005F3F93" w:rsidP="00624F54">
            <w:pPr>
              <w:spacing w:before="40" w:after="40"/>
              <w:jc w:val="left"/>
              <w:rPr>
                <w:b w:val="0"/>
              </w:rPr>
            </w:pPr>
            <w:r w:rsidRPr="007E2AB5">
              <w:rPr>
                <w:b w:val="0"/>
              </w:rPr>
              <w:t>Data worked with is increasing</w:t>
            </w:r>
            <w:r w:rsidR="00DB0F24" w:rsidRPr="007E2AB5">
              <w:rPr>
                <w:b w:val="0"/>
              </w:rPr>
              <w:t>ly</w:t>
            </w:r>
            <w:r w:rsidRPr="007E2AB5">
              <w:rPr>
                <w:b w:val="0"/>
              </w:rPr>
              <w:t xml:space="preserve"> </w:t>
            </w:r>
            <w:r w:rsidR="00BD3E4A" w:rsidRPr="007E2AB5">
              <w:rPr>
                <w:b w:val="0"/>
              </w:rPr>
              <w:t xml:space="preserve">global (50 percent </w:t>
            </w:r>
            <w:r w:rsidR="00F6622B" w:rsidRPr="007E2AB5">
              <w:rPr>
                <w:b w:val="0"/>
              </w:rPr>
              <w:t xml:space="preserve">of </w:t>
            </w:r>
            <w:r w:rsidR="00BD3E4A" w:rsidRPr="007E2AB5">
              <w:rPr>
                <w:b w:val="0"/>
              </w:rPr>
              <w:t xml:space="preserve">respondents) </w:t>
            </w:r>
            <w:r w:rsidR="00DB0F24" w:rsidRPr="007E2AB5">
              <w:rPr>
                <w:b w:val="0"/>
              </w:rPr>
              <w:t xml:space="preserve">and </w:t>
            </w:r>
            <w:r w:rsidRPr="007E2AB5">
              <w:rPr>
                <w:b w:val="0"/>
              </w:rPr>
              <w:t>require</w:t>
            </w:r>
            <w:r w:rsidR="00DB0F24" w:rsidRPr="007E2AB5">
              <w:rPr>
                <w:b w:val="0"/>
              </w:rPr>
              <w:t>s</w:t>
            </w:r>
            <w:r w:rsidRPr="007E2AB5">
              <w:rPr>
                <w:b w:val="0"/>
              </w:rPr>
              <w:t xml:space="preserve"> the right </w:t>
            </w:r>
            <w:r w:rsidR="00967B95" w:rsidRPr="007E2AB5">
              <w:rPr>
                <w:b w:val="0"/>
              </w:rPr>
              <w:t xml:space="preserve">technology to manage </w:t>
            </w:r>
            <w:r w:rsidR="00BD3E4A" w:rsidRPr="007E2AB5">
              <w:rPr>
                <w:b w:val="0"/>
              </w:rPr>
              <w:t xml:space="preserve">such </w:t>
            </w:r>
            <w:r w:rsidR="00967B95" w:rsidRPr="007E2AB5">
              <w:rPr>
                <w:b w:val="0"/>
              </w:rPr>
              <w:t>data.</w:t>
            </w:r>
            <w:r w:rsidR="004177F2" w:rsidRPr="007E2AB5">
              <w:rPr>
                <w:b w:val="0"/>
              </w:rPr>
              <w:t xml:space="preserve"> </w:t>
            </w:r>
          </w:p>
          <w:p w14:paraId="5559CA2C" w14:textId="138F0FBD" w:rsidR="007E267B" w:rsidRPr="007E2AB5" w:rsidRDefault="004177F2" w:rsidP="004177F2">
            <w:pPr>
              <w:spacing w:before="40" w:after="40"/>
              <w:jc w:val="left"/>
              <w:rPr>
                <w:b w:val="0"/>
                <w:bCs w:val="0"/>
                <w:lang w:val="en-US"/>
              </w:rPr>
            </w:pPr>
            <w:r w:rsidRPr="007E2AB5">
              <w:rPr>
                <w:b w:val="0"/>
              </w:rPr>
              <w:t>The data collected in this Sector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7E2AB5" w:rsidRDefault="00F6315E" w:rsidP="00AD5C10">
            <w:pPr>
              <w:spacing w:before="40" w:after="40"/>
              <w:jc w:val="left"/>
              <w:rPr>
                <w:b w:val="0"/>
                <w:bCs w:val="0"/>
              </w:rPr>
            </w:pPr>
            <w:r w:rsidRPr="007E2AB5">
              <w:rPr>
                <w:b w:val="0"/>
                <w:bCs w:val="0"/>
              </w:rPr>
              <w:t xml:space="preserve">GIS data is managed by </w:t>
            </w:r>
            <w:r w:rsidR="007111E8" w:rsidRPr="007E2AB5">
              <w:rPr>
                <w:b w:val="0"/>
                <w:bCs w:val="0"/>
              </w:rPr>
              <w:t xml:space="preserve">just </w:t>
            </w:r>
            <w:r w:rsidRPr="007E2AB5">
              <w:rPr>
                <w:b w:val="0"/>
                <w:bCs w:val="0"/>
              </w:rPr>
              <w:t xml:space="preserve">over 70 percent of the respondents.  </w:t>
            </w:r>
            <w:r w:rsidR="00AD5C10" w:rsidRPr="007E2AB5">
              <w:rPr>
                <w:b w:val="0"/>
                <w:bCs w:val="0"/>
              </w:rPr>
              <w:t>To note, e</w:t>
            </w:r>
            <w:r w:rsidRPr="007E2AB5">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7E2AB5" w:rsidRDefault="007111E8" w:rsidP="00624F54">
            <w:pPr>
              <w:spacing w:before="40" w:after="40"/>
              <w:jc w:val="left"/>
              <w:rPr>
                <w:b w:val="0"/>
                <w:bCs w:val="0"/>
              </w:rPr>
            </w:pPr>
            <w:r w:rsidRPr="007E2AB5">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sidRPr="007E2AB5">
              <w:rPr>
                <w:b w:val="0"/>
                <w:bCs w:val="0"/>
              </w:rPr>
              <w:t>,</w:t>
            </w:r>
            <w:r w:rsidRPr="007E2AB5">
              <w:rPr>
                <w:b w:val="0"/>
                <w:bCs w:val="0"/>
              </w:rPr>
              <w:t xml:space="preserve"> access to scalable processing capacities was </w:t>
            </w:r>
            <w:r w:rsidR="000323EA" w:rsidRPr="007E2AB5">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7E2AB5" w:rsidRDefault="001E4ABC" w:rsidP="00624F54">
            <w:pPr>
              <w:spacing w:before="40" w:after="40"/>
              <w:jc w:val="left"/>
              <w:rPr>
                <w:b w:val="0"/>
                <w:bCs w:val="0"/>
              </w:rPr>
            </w:pPr>
            <w:r w:rsidRPr="007E2AB5">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7E2AB5" w:rsidRDefault="00735B45" w:rsidP="00624F54">
            <w:pPr>
              <w:spacing w:before="40" w:after="40"/>
              <w:jc w:val="left"/>
              <w:rPr>
                <w:b w:val="0"/>
              </w:rPr>
            </w:pPr>
            <w:r w:rsidRPr="007E2AB5">
              <w:rPr>
                <w:b w:val="0"/>
              </w:rPr>
              <w:lastRenderedPageBreak/>
              <w:t xml:space="preserve">Challenges encountered in regards to specific regulations, standards, formats, protocols include: </w:t>
            </w:r>
          </w:p>
          <w:p w14:paraId="04D9C732" w14:textId="77777777" w:rsidR="00735B45" w:rsidRPr="007E2AB5" w:rsidRDefault="00735B45" w:rsidP="00F46C07">
            <w:pPr>
              <w:pStyle w:val="ListParagraph"/>
              <w:numPr>
                <w:ilvl w:val="0"/>
                <w:numId w:val="35"/>
              </w:numPr>
              <w:spacing w:before="40" w:after="40"/>
              <w:jc w:val="left"/>
              <w:rPr>
                <w:b w:val="0"/>
              </w:rPr>
            </w:pPr>
            <w:r w:rsidRPr="007E2AB5">
              <w:rPr>
                <w:b w:val="0"/>
              </w:rPr>
              <w:t>Data security and integrity</w:t>
            </w:r>
          </w:p>
          <w:p w14:paraId="31BB7EAA" w14:textId="77777777" w:rsidR="00735B45" w:rsidRPr="007E2AB5" w:rsidRDefault="00735B45" w:rsidP="00F46C07">
            <w:pPr>
              <w:pStyle w:val="ListParagraph"/>
              <w:numPr>
                <w:ilvl w:val="0"/>
                <w:numId w:val="35"/>
              </w:numPr>
              <w:spacing w:before="40" w:after="40"/>
              <w:jc w:val="left"/>
              <w:rPr>
                <w:b w:val="0"/>
              </w:rPr>
            </w:pPr>
            <w:r w:rsidRPr="007E2AB5">
              <w:rPr>
                <w:b w:val="0"/>
              </w:rPr>
              <w:t>Colleagues entering data have difficulties to comply</w:t>
            </w:r>
          </w:p>
          <w:p w14:paraId="00F70DC3" w14:textId="4C475878" w:rsidR="00735B45" w:rsidRPr="007E2AB5" w:rsidRDefault="00735B45" w:rsidP="00F46C07">
            <w:pPr>
              <w:pStyle w:val="ListParagraph"/>
              <w:numPr>
                <w:ilvl w:val="0"/>
                <w:numId w:val="35"/>
              </w:numPr>
              <w:spacing w:before="40" w:after="40"/>
              <w:jc w:val="left"/>
              <w:rPr>
                <w:b w:val="0"/>
              </w:rPr>
            </w:pPr>
            <w:r w:rsidRPr="007E2AB5">
              <w:rPr>
                <w:b w:val="0"/>
              </w:rPr>
              <w:t>Standards cannot fit the richness of biodiversity data, and ad hoc solutions have to be integrated on the fly</w:t>
            </w:r>
          </w:p>
          <w:p w14:paraId="20D7A8B1" w14:textId="6819CAE2" w:rsidR="00735B45" w:rsidRPr="007E2AB5" w:rsidRDefault="00735B45" w:rsidP="00F46C07">
            <w:pPr>
              <w:pStyle w:val="ListParagraph"/>
              <w:numPr>
                <w:ilvl w:val="0"/>
                <w:numId w:val="35"/>
              </w:numPr>
              <w:spacing w:before="40" w:after="40"/>
              <w:jc w:val="left"/>
              <w:rPr>
                <w:b w:val="0"/>
              </w:rPr>
            </w:pPr>
            <w:r w:rsidRPr="007E2AB5">
              <w:rPr>
                <w:b w:val="0"/>
              </w:rPr>
              <w:t>The export of data in standard formats is a full-time job that requires extra human resources and is very specific</w:t>
            </w:r>
          </w:p>
          <w:p w14:paraId="0C6F4048" w14:textId="40893165" w:rsidR="00735B45" w:rsidRPr="007E2AB5" w:rsidRDefault="00735B45" w:rsidP="00F46C07">
            <w:pPr>
              <w:pStyle w:val="ListParagraph"/>
              <w:numPr>
                <w:ilvl w:val="0"/>
                <w:numId w:val="35"/>
              </w:numPr>
              <w:spacing w:before="40" w:after="40"/>
              <w:jc w:val="left"/>
              <w:rPr>
                <w:b w:val="0"/>
              </w:rPr>
            </w:pPr>
            <w:r w:rsidRPr="007E2AB5">
              <w:rPr>
                <w:b w:val="0"/>
              </w:rPr>
              <w:t>There is currently few information transferred to the scientists who work on data (</w:t>
            </w:r>
            <w:r w:rsidR="00351912" w:rsidRPr="007E2AB5">
              <w:rPr>
                <w:b w:val="0"/>
              </w:rPr>
              <w:t xml:space="preserve">i.e. </w:t>
            </w:r>
            <w:r w:rsidRPr="007E2AB5">
              <w:rPr>
                <w:b w:val="0"/>
              </w:rPr>
              <w:t>fisheries data) but do not know much about international standards, regulations, etc.</w:t>
            </w:r>
          </w:p>
          <w:p w14:paraId="2301CF0E" w14:textId="6A38BBBE" w:rsidR="00735B45" w:rsidRPr="007E2AB5" w:rsidRDefault="00735B45" w:rsidP="00F46C07">
            <w:pPr>
              <w:pStyle w:val="ListParagraph"/>
              <w:numPr>
                <w:ilvl w:val="0"/>
                <w:numId w:val="35"/>
              </w:numPr>
              <w:spacing w:before="40" w:after="40"/>
              <w:jc w:val="left"/>
              <w:rPr>
                <w:b w:val="0"/>
              </w:rPr>
            </w:pPr>
            <w:r w:rsidRPr="007E2AB5">
              <w:rPr>
                <w:b w:val="0"/>
              </w:rPr>
              <w:t>There is a strong need to provide assistance to the research institutes so that they improve their understanding of the evolutions in data tools and formats</w:t>
            </w:r>
          </w:p>
          <w:p w14:paraId="17711375" w14:textId="77777777" w:rsidR="00735B45" w:rsidRPr="007E2AB5" w:rsidRDefault="00271CF0" w:rsidP="00F46C07">
            <w:pPr>
              <w:pStyle w:val="ListParagraph"/>
              <w:numPr>
                <w:ilvl w:val="0"/>
                <w:numId w:val="35"/>
              </w:numPr>
              <w:spacing w:before="40" w:after="40"/>
              <w:jc w:val="left"/>
              <w:rPr>
                <w:b w:val="0"/>
              </w:rPr>
            </w:pPr>
            <w:r w:rsidRPr="007E2AB5">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7E2AB5" w:rsidRDefault="0025712F" w:rsidP="00F46C07">
            <w:pPr>
              <w:pStyle w:val="ListParagraph"/>
              <w:numPr>
                <w:ilvl w:val="0"/>
                <w:numId w:val="35"/>
              </w:numPr>
              <w:spacing w:before="40" w:after="40"/>
              <w:jc w:val="left"/>
              <w:rPr>
                <w:b w:val="0"/>
                <w:bCs w:val="0"/>
              </w:rPr>
            </w:pPr>
            <w:r w:rsidRPr="007E2AB5">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7E2AB5" w:rsidRDefault="008D4C08" w:rsidP="00624F54">
            <w:pPr>
              <w:spacing w:before="40" w:after="40"/>
              <w:jc w:val="left"/>
              <w:rPr>
                <w:b w:val="0"/>
                <w:bCs w:val="0"/>
              </w:rPr>
            </w:pPr>
            <w:r w:rsidRPr="007E2AB5">
              <w:rPr>
                <w:b w:val="0"/>
                <w:bCs w:val="0"/>
              </w:rPr>
              <w:t>Main challenges regarding data management in 2-5 years: Data exchange, at almost 80 percent, remains by far the challenge respondents foresee. In second rank (57 percent)</w:t>
            </w:r>
            <w:r w:rsidR="00A97F93" w:rsidRPr="007E2AB5">
              <w:rPr>
                <w:b w:val="0"/>
                <w:bCs w:val="0"/>
              </w:rPr>
              <w:t>,</w:t>
            </w:r>
            <w:r w:rsidRPr="007E2AB5">
              <w:rPr>
                <w:b w:val="0"/>
                <w:bCs w:val="0"/>
              </w:rPr>
              <w:t xml:space="preserve"> respondents chose Dissemination and confidentiality. Data quality </w:t>
            </w:r>
            <w:r w:rsidR="00A97F93" w:rsidRPr="007E2AB5">
              <w:rPr>
                <w:b w:val="0"/>
                <w:bCs w:val="0"/>
              </w:rPr>
              <w:t>(</w:t>
            </w:r>
            <w:r w:rsidRPr="007E2AB5">
              <w:rPr>
                <w:b w:val="0"/>
                <w:bCs w:val="0"/>
              </w:rPr>
              <w:t>50 percent</w:t>
            </w:r>
            <w:r w:rsidR="00A97F93" w:rsidRPr="007E2AB5">
              <w:rPr>
                <w:b w:val="0"/>
                <w:bCs w:val="0"/>
              </w:rPr>
              <w:t>)</w:t>
            </w:r>
            <w:r w:rsidRPr="007E2AB5">
              <w:rPr>
                <w:b w:val="0"/>
                <w:bCs w:val="0"/>
              </w:rPr>
              <w:t xml:space="preserve"> is particularly important for this community to perform well. Hosting</w:t>
            </w:r>
            <w:r w:rsidR="00A97F93" w:rsidRPr="007E2AB5">
              <w:rPr>
                <w:b w:val="0"/>
                <w:bCs w:val="0"/>
              </w:rPr>
              <w:t xml:space="preserve">, </w:t>
            </w:r>
            <w:r w:rsidRPr="007E2AB5">
              <w:rPr>
                <w:b w:val="0"/>
                <w:bCs w:val="0"/>
              </w:rPr>
              <w:t>Storage and Processing don’t worry</w:t>
            </w:r>
            <w:r w:rsidR="00A97F93" w:rsidRPr="007E2AB5">
              <w:rPr>
                <w:b w:val="0"/>
                <w:bCs w:val="0"/>
              </w:rPr>
              <w:t xml:space="preserve"> </w:t>
            </w:r>
            <w:r w:rsidRPr="007E2AB5">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7E2AB5" w:rsidRDefault="00A03F18" w:rsidP="00624F54">
            <w:pPr>
              <w:spacing w:before="40" w:after="40"/>
              <w:jc w:val="left"/>
              <w:rPr>
                <w:b w:val="0"/>
              </w:rPr>
            </w:pPr>
            <w:r w:rsidRPr="007E2AB5">
              <w:rPr>
                <w:b w:val="0"/>
              </w:rPr>
              <w:t>57 percent of respondents use Cloud-based services</w:t>
            </w:r>
            <w:r w:rsidR="00A97F93" w:rsidRPr="007E2AB5">
              <w:rPr>
                <w:b w:val="0"/>
              </w:rPr>
              <w:t>, o</w:t>
            </w:r>
            <w:r w:rsidR="00896906" w:rsidRPr="007E2AB5">
              <w:rPr>
                <w:b w:val="0"/>
              </w:rPr>
              <w:t>f those (57 perce</w:t>
            </w:r>
            <w:r w:rsidR="00C23489" w:rsidRPr="007E2AB5">
              <w:rPr>
                <w:b w:val="0"/>
              </w:rPr>
              <w:t>nt):</w:t>
            </w:r>
          </w:p>
          <w:p w14:paraId="1924D6FD" w14:textId="77777777" w:rsidR="00C23489" w:rsidRPr="007E2AB5" w:rsidRDefault="00C23489" w:rsidP="00F46C07">
            <w:pPr>
              <w:pStyle w:val="ListParagraph"/>
              <w:numPr>
                <w:ilvl w:val="0"/>
                <w:numId w:val="36"/>
              </w:numPr>
              <w:spacing w:before="40" w:after="40"/>
              <w:jc w:val="left"/>
              <w:rPr>
                <w:b w:val="0"/>
              </w:rPr>
            </w:pPr>
            <w:r w:rsidRPr="007E2AB5">
              <w:rPr>
                <w:b w:val="0"/>
              </w:rPr>
              <w:t>W</w:t>
            </w:r>
            <w:r w:rsidR="00896906" w:rsidRPr="007E2AB5">
              <w:rPr>
                <w:b w:val="0"/>
              </w:rPr>
              <w:t xml:space="preserve">e can observe an almost even distribution, where all services </w:t>
            </w:r>
            <w:r w:rsidR="00A302DE" w:rsidRPr="007E2AB5">
              <w:rPr>
                <w:b w:val="0"/>
              </w:rPr>
              <w:t xml:space="preserve">(storage, hosting, processing) </w:t>
            </w:r>
            <w:r w:rsidR="00896906" w:rsidRPr="007E2AB5">
              <w:rPr>
                <w:b w:val="0"/>
              </w:rPr>
              <w:t xml:space="preserve">are used.  </w:t>
            </w:r>
          </w:p>
          <w:p w14:paraId="355872C4" w14:textId="333B78CD" w:rsidR="00C23489" w:rsidRPr="007E2AB5" w:rsidRDefault="00C23489" w:rsidP="00F46C07">
            <w:pPr>
              <w:pStyle w:val="ListParagraph"/>
              <w:numPr>
                <w:ilvl w:val="0"/>
                <w:numId w:val="36"/>
              </w:numPr>
              <w:spacing w:before="40" w:after="40"/>
              <w:jc w:val="left"/>
              <w:rPr>
                <w:b w:val="0"/>
              </w:rPr>
            </w:pPr>
            <w:r w:rsidRPr="007E2AB5">
              <w:rPr>
                <w:b w:val="0"/>
              </w:rPr>
              <w:t>T</w:t>
            </w:r>
            <w:r w:rsidR="00896906" w:rsidRPr="007E2AB5">
              <w:rPr>
                <w:b w:val="0"/>
              </w:rPr>
              <w:t>he majority, at 37 percent use a private cloud. Ranked second is public (commercial organization) cloud at 27 percent.</w:t>
            </w:r>
          </w:p>
          <w:p w14:paraId="1D378E4A" w14:textId="095015A0" w:rsidR="00C23489" w:rsidRPr="007E2AB5" w:rsidRDefault="00C23489" w:rsidP="00F46C07">
            <w:pPr>
              <w:pStyle w:val="ListParagraph"/>
              <w:numPr>
                <w:ilvl w:val="0"/>
                <w:numId w:val="36"/>
              </w:numPr>
              <w:spacing w:before="40" w:after="40"/>
              <w:jc w:val="left"/>
              <w:rPr>
                <w:b w:val="0"/>
              </w:rPr>
            </w:pPr>
            <w:r w:rsidRPr="007E2AB5">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7E2AB5" w:rsidRDefault="0037600F" w:rsidP="00624F54">
            <w:pPr>
              <w:spacing w:before="40" w:after="40"/>
              <w:jc w:val="left"/>
              <w:rPr>
                <w:b w:val="0"/>
              </w:rPr>
            </w:pPr>
            <w:r w:rsidRPr="007E2AB5">
              <w:rPr>
                <w:b w:val="0"/>
              </w:rPr>
              <w:t>Those respondents not using cloud-based services, but interesting in investing in the future, are leaning towards hosting and processing almost in</w:t>
            </w:r>
            <w:r w:rsidR="001F19A8" w:rsidRPr="007E2AB5">
              <w:rPr>
                <w:b w:val="0"/>
              </w:rPr>
              <w:t xml:space="preserve"> equal percentage (37, </w:t>
            </w:r>
            <w:r w:rsidRPr="007E2AB5">
              <w:rPr>
                <w:b w:val="0"/>
              </w:rPr>
              <w:t>38</w:t>
            </w:r>
            <w:r w:rsidR="001F19A8" w:rsidRPr="007E2AB5">
              <w:rPr>
                <w:b w:val="0"/>
              </w:rPr>
              <w:t xml:space="preserve"> respectively</w:t>
            </w:r>
            <w:r w:rsidRPr="007E2AB5">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7E2AB5" w:rsidRDefault="001F19A8" w:rsidP="00624F54">
            <w:pPr>
              <w:spacing w:before="40" w:after="40"/>
              <w:jc w:val="left"/>
              <w:rPr>
                <w:b w:val="0"/>
                <w:bCs w:val="0"/>
              </w:rPr>
            </w:pPr>
            <w:r w:rsidRPr="007E2AB5">
              <w:rPr>
                <w:b w:val="0"/>
                <w:bCs w:val="0"/>
              </w:rPr>
              <w:t>Legal and governance</w:t>
            </w:r>
            <w:r w:rsidR="002E6828" w:rsidRPr="007E2AB5">
              <w:rPr>
                <w:b w:val="0"/>
                <w:bCs w:val="0"/>
              </w:rPr>
              <w:t xml:space="preserve"> (legal restriction to use cloud-based services, lack of clear roles of ownership)</w:t>
            </w:r>
            <w:r w:rsidRPr="007E2AB5">
              <w:rPr>
                <w:b w:val="0"/>
                <w:bCs w:val="0"/>
              </w:rPr>
              <w:t xml:space="preserve"> is the top challenge/obstacle recognized for cloud-based services at 57 percent. Budget/Cost, at 50 percent, seems to always be a natural concern, as most of the respondents represent public organizations.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7E2AB5" w:rsidRDefault="001F19A8" w:rsidP="00624F54">
            <w:pPr>
              <w:spacing w:before="40" w:after="40"/>
              <w:jc w:val="left"/>
              <w:rPr>
                <w:b w:val="0"/>
                <w:bCs w:val="0"/>
              </w:rPr>
            </w:pPr>
            <w:r w:rsidRPr="007E2AB5">
              <w:rPr>
                <w:b w:val="0"/>
                <w:bCs w:val="0"/>
              </w:rPr>
              <w:lastRenderedPageBreak/>
              <w:t xml:space="preserve">Insights about </w:t>
            </w:r>
            <w:r w:rsidR="00F90F38" w:rsidRPr="007E2AB5">
              <w:rPr>
                <w:b w:val="0"/>
                <w:bCs w:val="0"/>
              </w:rPr>
              <w:t>what</w:t>
            </w:r>
            <w:r w:rsidRPr="007E2AB5">
              <w:rPr>
                <w:b w:val="0"/>
                <w:bCs w:val="0"/>
              </w:rPr>
              <w:t xml:space="preserve"> the respondents feel the challenges/obstacles (in regards to cloud-based services) </w:t>
            </w:r>
            <w:r w:rsidR="007A04FC" w:rsidRPr="007E2AB5">
              <w:rPr>
                <w:b w:val="0"/>
                <w:bCs w:val="0"/>
              </w:rPr>
              <w:t xml:space="preserve">are and how they </w:t>
            </w:r>
            <w:r w:rsidRPr="007E2AB5">
              <w:rPr>
                <w:b w:val="0"/>
                <w:bCs w:val="0"/>
              </w:rPr>
              <w:t>can be overcome include:</w:t>
            </w:r>
          </w:p>
          <w:p w14:paraId="7B5AD69B" w14:textId="7C36D516" w:rsidR="007A04FC" w:rsidRPr="007E2AB5" w:rsidRDefault="007A04FC" w:rsidP="00F46C07">
            <w:pPr>
              <w:pStyle w:val="ListParagraph"/>
              <w:numPr>
                <w:ilvl w:val="0"/>
                <w:numId w:val="37"/>
              </w:numPr>
              <w:spacing w:before="40" w:after="40"/>
              <w:jc w:val="left"/>
              <w:rPr>
                <w:b w:val="0"/>
              </w:rPr>
            </w:pPr>
            <w:r w:rsidRPr="007E2AB5">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sidRPr="007E2AB5">
              <w:rPr>
                <w:b w:val="0"/>
              </w:rPr>
              <w:t>,</w:t>
            </w:r>
            <w:r w:rsidRPr="007E2AB5">
              <w:rPr>
                <w:b w:val="0"/>
              </w:rPr>
              <w:t xml:space="preserve"> time is also required before such investments can be perceived as legacy and the business case for change made.</w:t>
            </w:r>
          </w:p>
          <w:p w14:paraId="66E7F057" w14:textId="0428337D" w:rsidR="008E2C48" w:rsidRPr="007E2AB5" w:rsidRDefault="008E2C48" w:rsidP="00F46C07">
            <w:pPr>
              <w:pStyle w:val="ListParagraph"/>
              <w:numPr>
                <w:ilvl w:val="0"/>
                <w:numId w:val="37"/>
              </w:numPr>
              <w:spacing w:before="40" w:after="40"/>
              <w:jc w:val="left"/>
              <w:rPr>
                <w:b w:val="0"/>
              </w:rPr>
            </w:pPr>
            <w:r w:rsidRPr="007E2AB5">
              <w:rPr>
                <w:b w:val="0"/>
              </w:rPr>
              <w:t>A challenge is getting the funds required to maintain such cloud systems</w:t>
            </w:r>
            <w:r w:rsidR="00B83875" w:rsidRPr="007E2AB5">
              <w:rPr>
                <w:b w:val="0"/>
              </w:rPr>
              <w:t>,</w:t>
            </w:r>
            <w:r w:rsidRPr="007E2AB5">
              <w:rPr>
                <w:b w:val="0"/>
              </w:rPr>
              <w:t xml:space="preserve"> which need to be sustainable when most budgets of research institutions now rely on short-term project (i.e. a few years). </w:t>
            </w:r>
          </w:p>
          <w:p w14:paraId="6AFC3981" w14:textId="77777777" w:rsidR="008E2C48" w:rsidRPr="007E2AB5" w:rsidRDefault="008E2C48" w:rsidP="00F46C07">
            <w:pPr>
              <w:pStyle w:val="ListParagraph"/>
              <w:numPr>
                <w:ilvl w:val="0"/>
                <w:numId w:val="37"/>
              </w:numPr>
              <w:spacing w:before="40" w:after="40"/>
              <w:jc w:val="left"/>
              <w:rPr>
                <w:b w:val="0"/>
              </w:rPr>
            </w:pPr>
            <w:r w:rsidRPr="007E2AB5">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7E2AB5" w:rsidRDefault="00194305" w:rsidP="00F46C07">
            <w:pPr>
              <w:pStyle w:val="ListParagraph"/>
              <w:numPr>
                <w:ilvl w:val="0"/>
                <w:numId w:val="37"/>
              </w:numPr>
              <w:spacing w:before="40" w:after="40"/>
              <w:jc w:val="left"/>
              <w:rPr>
                <w:b w:val="0"/>
              </w:rPr>
            </w:pPr>
            <w:r w:rsidRPr="007E2AB5">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7E2AB5" w:rsidRDefault="00D80BFB" w:rsidP="00F46C07">
            <w:pPr>
              <w:pStyle w:val="ListParagraph"/>
              <w:numPr>
                <w:ilvl w:val="0"/>
                <w:numId w:val="37"/>
              </w:numPr>
              <w:spacing w:before="40" w:after="40"/>
              <w:jc w:val="left"/>
              <w:rPr>
                <w:b w:val="0"/>
              </w:rPr>
            </w:pPr>
            <w:r w:rsidRPr="007E2AB5">
              <w:rPr>
                <w:b w:val="0"/>
              </w:rPr>
              <w:t>Long-term is a must to be able to overcome challenges and obstacles</w:t>
            </w:r>
            <w:r w:rsidR="00B83875" w:rsidRPr="007E2AB5">
              <w:rPr>
                <w:b w:val="0"/>
              </w:rPr>
              <w:t>.</w:t>
            </w:r>
          </w:p>
          <w:p w14:paraId="46B59393" w14:textId="77777777" w:rsidR="00D80BFB" w:rsidRPr="007E2AB5" w:rsidRDefault="00D80BFB" w:rsidP="00F46C07">
            <w:pPr>
              <w:pStyle w:val="ListParagraph"/>
              <w:numPr>
                <w:ilvl w:val="0"/>
                <w:numId w:val="37"/>
              </w:numPr>
              <w:spacing w:before="40" w:after="40"/>
              <w:jc w:val="left"/>
              <w:rPr>
                <w:b w:val="0"/>
              </w:rPr>
            </w:pPr>
            <w:r w:rsidRPr="007E2AB5">
              <w:rPr>
                <w:b w:val="0"/>
              </w:rPr>
              <w:t>An idea to overcome some challenges would be: Network of local solution (Medium size cluster) and accessing to several clouds.</w:t>
            </w:r>
          </w:p>
          <w:p w14:paraId="3EEB4026" w14:textId="77777777" w:rsidR="00106CBC" w:rsidRPr="007E2AB5" w:rsidRDefault="00D80BFB" w:rsidP="00F46C07">
            <w:pPr>
              <w:pStyle w:val="ListParagraph"/>
              <w:numPr>
                <w:ilvl w:val="0"/>
                <w:numId w:val="37"/>
              </w:numPr>
              <w:spacing w:before="40" w:after="40"/>
              <w:jc w:val="left"/>
              <w:rPr>
                <w:b w:val="0"/>
              </w:rPr>
            </w:pPr>
            <w:r w:rsidRPr="007E2AB5">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7E2AB5" w:rsidRDefault="00106CBC" w:rsidP="00624F54">
            <w:pPr>
              <w:spacing w:before="40" w:after="40"/>
              <w:jc w:val="left"/>
              <w:rPr>
                <w:b w:val="0"/>
              </w:rPr>
            </w:pPr>
            <w:r w:rsidRPr="007E2AB5">
              <w:t>Perception of the Cloud Computing benefit</w:t>
            </w:r>
            <w:r w:rsidR="00B83875" w:rsidRPr="007E2AB5">
              <w:t>:</w:t>
            </w:r>
          </w:p>
          <w:p w14:paraId="0CF036AE" w14:textId="3FCCE2F4" w:rsidR="00680F48" w:rsidRPr="007E2AB5" w:rsidRDefault="007169E3" w:rsidP="00680F48">
            <w:pPr>
              <w:pStyle w:val="ListParagraph"/>
              <w:numPr>
                <w:ilvl w:val="0"/>
                <w:numId w:val="37"/>
              </w:numPr>
              <w:spacing w:before="40" w:after="40"/>
              <w:jc w:val="left"/>
              <w:rPr>
                <w:b w:val="0"/>
                <w:lang w:val="en-US"/>
              </w:rPr>
            </w:pPr>
            <w:r w:rsidRPr="007E2AB5">
              <w:rPr>
                <w:b w:val="0"/>
              </w:rPr>
              <w:t>“</w:t>
            </w:r>
            <w:r w:rsidR="00106CBC" w:rsidRPr="007E2AB5">
              <w:rPr>
                <w:b w:val="0"/>
              </w:rPr>
              <w:t>Facilitate analysis of cross-domain information through harmonization and standardization” is high.</w:t>
            </w:r>
            <w:r w:rsidR="005B0A27" w:rsidRPr="007E2AB5">
              <w:rPr>
                <w:b w:val="0"/>
              </w:rPr>
              <w:t xml:space="preserve"> This benefit</w:t>
            </w:r>
            <w:r w:rsidR="00680F48" w:rsidRPr="007E2AB5">
              <w:rPr>
                <w:b w:val="0"/>
              </w:rPr>
              <w:t xml:space="preserve"> refers to: </w:t>
            </w:r>
          </w:p>
          <w:p w14:paraId="766E6E80" w14:textId="523AEEC8"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storage: Enable better systems (bring data to cloud and reduce physical separation making it easier to access)</w:t>
            </w:r>
          </w:p>
          <w:p w14:paraId="059214AC" w14:textId="38778A7B"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processing: To enable scalable analysis (data repositories can be huge -  combining data from two domains requires large and flexible processing capacity)</w:t>
            </w:r>
          </w:p>
          <w:p w14:paraId="502FBAD0" w14:textId="7BE0183D"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reference data: New data (e.g. observations) can be harmonized to comply with geospatial or  other reference datasets (reference data on cloud could be easier to reference - harmonization of content)</w:t>
            </w:r>
          </w:p>
          <w:p w14:paraId="444AF03C" w14:textId="0254A570" w:rsidR="00B83875" w:rsidRPr="007E2AB5" w:rsidRDefault="007169E3" w:rsidP="00F46C07">
            <w:pPr>
              <w:pStyle w:val="ListParagraph"/>
              <w:numPr>
                <w:ilvl w:val="0"/>
                <w:numId w:val="37"/>
              </w:numPr>
              <w:spacing w:before="40" w:after="40"/>
              <w:jc w:val="left"/>
              <w:rPr>
                <w:b w:val="0"/>
              </w:rPr>
            </w:pPr>
            <w:r w:rsidRPr="007E2AB5">
              <w:rPr>
                <w:b w:val="0"/>
              </w:rPr>
              <w:t>“</w:t>
            </w:r>
            <w:r w:rsidR="00106CBC" w:rsidRPr="007E2AB5">
              <w:rPr>
                <w:b w:val="0"/>
              </w:rPr>
              <w:t>Cost saving” is not particularly high.</w:t>
            </w:r>
          </w:p>
          <w:p w14:paraId="53605F76" w14:textId="143ABD13" w:rsidR="000A6C89" w:rsidRPr="007E2AB5" w:rsidRDefault="000A6C89" w:rsidP="00F46C07">
            <w:pPr>
              <w:pStyle w:val="ListParagraph"/>
              <w:numPr>
                <w:ilvl w:val="0"/>
                <w:numId w:val="37"/>
              </w:numPr>
              <w:spacing w:before="40" w:after="40"/>
              <w:jc w:val="left"/>
            </w:pPr>
            <w:r w:rsidRPr="007E2AB5">
              <w:rPr>
                <w:b w:val="0"/>
              </w:rPr>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7E2AB5" w:rsidRDefault="00106CBC" w:rsidP="00624F54">
            <w:pPr>
              <w:spacing w:before="40" w:after="40"/>
              <w:jc w:val="left"/>
              <w:rPr>
                <w:b w:val="0"/>
              </w:rPr>
            </w:pPr>
            <w:r w:rsidRPr="007E2AB5">
              <w:rPr>
                <w:b w:val="0"/>
              </w:rPr>
              <w:lastRenderedPageBreak/>
              <w:t>Insights about how important cost is when choosing Cloud-based services include:</w:t>
            </w:r>
          </w:p>
          <w:p w14:paraId="6F31B2AF" w14:textId="5502AF45" w:rsidR="00106CBC" w:rsidRPr="007E2AB5" w:rsidRDefault="006444F2" w:rsidP="00F46C07">
            <w:pPr>
              <w:pStyle w:val="ListParagraph"/>
              <w:numPr>
                <w:ilvl w:val="0"/>
                <w:numId w:val="38"/>
              </w:numPr>
              <w:spacing w:before="40" w:after="40"/>
              <w:jc w:val="left"/>
              <w:rPr>
                <w:b w:val="0"/>
              </w:rPr>
            </w:pPr>
            <w:r w:rsidRPr="007E2AB5">
              <w:rPr>
                <w:b w:val="0"/>
              </w:rPr>
              <w:t>Public research bodies say reducing costs is unfortunately important. It would be fine to get more services with the same budget. However</w:t>
            </w:r>
            <w:r w:rsidR="00BB09EB" w:rsidRPr="007E2AB5">
              <w:rPr>
                <w:b w:val="0"/>
              </w:rPr>
              <w:t>,</w:t>
            </w:r>
            <w:r w:rsidRPr="007E2AB5">
              <w:rPr>
                <w:b w:val="0"/>
              </w:rPr>
              <w:t xml:space="preserve"> cloud solutions for Southern countries are still irrelevant in some cases due to string limitations of bandwidth or stability of Internet access.</w:t>
            </w:r>
          </w:p>
          <w:p w14:paraId="60A0E187" w14:textId="1184C08E" w:rsidR="00775AB2" w:rsidRPr="007E2AB5" w:rsidRDefault="00775AB2" w:rsidP="00F46C07">
            <w:pPr>
              <w:pStyle w:val="ListParagraph"/>
              <w:numPr>
                <w:ilvl w:val="0"/>
                <w:numId w:val="38"/>
              </w:numPr>
              <w:spacing w:before="40" w:after="40"/>
              <w:jc w:val="left"/>
              <w:rPr>
                <w:b w:val="0"/>
              </w:rPr>
            </w:pPr>
            <w:r w:rsidRPr="007E2AB5">
              <w:rPr>
                <w:b w:val="0"/>
              </w:rPr>
              <w:t>One key issue with high value cloud service offerings is that they are not affordable for SMEs. Once affordability is addressed</w:t>
            </w:r>
            <w:r w:rsidR="00BB09EB" w:rsidRPr="007E2AB5">
              <w:rPr>
                <w:b w:val="0"/>
              </w:rPr>
              <w:t>,</w:t>
            </w:r>
            <w:r w:rsidRPr="007E2AB5">
              <w:rPr>
                <w:b w:val="0"/>
              </w:rPr>
              <w:t xml:space="preserve"> cloud economics move organi</w:t>
            </w:r>
            <w:r w:rsidR="00BB09EB" w:rsidRPr="007E2AB5">
              <w:rPr>
                <w:b w:val="0"/>
              </w:rPr>
              <w:t>z</w:t>
            </w:r>
            <w:r w:rsidR="007169E3" w:rsidRPr="007E2AB5">
              <w:rPr>
                <w:b w:val="0"/>
              </w:rPr>
              <w:t>ation</w:t>
            </w:r>
            <w:r w:rsidRPr="007E2AB5">
              <w:rPr>
                <w:b w:val="0"/>
              </w:rPr>
              <w:t xml:space="preserve">s from a </w:t>
            </w:r>
            <w:r w:rsidR="00C122CB" w:rsidRPr="007E2AB5">
              <w:rPr>
                <w:b w:val="0"/>
              </w:rPr>
              <w:t>CAPEX</w:t>
            </w:r>
            <w:r w:rsidRPr="007E2AB5">
              <w:rPr>
                <w:b w:val="0"/>
              </w:rPr>
              <w:t xml:space="preserve"> to </w:t>
            </w:r>
            <w:r w:rsidR="00C122CB" w:rsidRPr="007E2AB5">
              <w:rPr>
                <w:b w:val="0"/>
              </w:rPr>
              <w:t>OPEX</w:t>
            </w:r>
            <w:r w:rsidRPr="007E2AB5">
              <w:rPr>
                <w:b w:val="0"/>
              </w:rPr>
              <w:t xml:space="preserve"> cost</w:t>
            </w:r>
            <w:r w:rsidR="00BB09EB" w:rsidRPr="007E2AB5">
              <w:rPr>
                <w:b w:val="0"/>
              </w:rPr>
              <w:t>,</w:t>
            </w:r>
            <w:r w:rsidRPr="007E2AB5">
              <w:rPr>
                <w:b w:val="0"/>
              </w:rPr>
              <w:t xml:space="preserve"> which is not always wanted in a not</w:t>
            </w:r>
            <w:r w:rsidR="00BB09EB" w:rsidRPr="007E2AB5">
              <w:rPr>
                <w:b w:val="0"/>
              </w:rPr>
              <w:t>-</w:t>
            </w:r>
            <w:r w:rsidRPr="007E2AB5">
              <w:rPr>
                <w:b w:val="0"/>
              </w:rPr>
              <w:t>for</w:t>
            </w:r>
            <w:r w:rsidR="00BB09EB" w:rsidRPr="007E2AB5">
              <w:rPr>
                <w:b w:val="0"/>
              </w:rPr>
              <w:t>-</w:t>
            </w:r>
            <w:r w:rsidRPr="007E2AB5">
              <w:rPr>
                <w:b w:val="0"/>
              </w:rPr>
              <w:t xml:space="preserve">profit/charity space. </w:t>
            </w:r>
          </w:p>
          <w:p w14:paraId="16F8DEEC" w14:textId="7934E13E" w:rsidR="00C73B0C" w:rsidRPr="007E2AB5" w:rsidRDefault="007C059B" w:rsidP="00F46C07">
            <w:pPr>
              <w:pStyle w:val="ListParagraph"/>
              <w:numPr>
                <w:ilvl w:val="0"/>
                <w:numId w:val="38"/>
              </w:numPr>
              <w:spacing w:before="40" w:after="40"/>
              <w:jc w:val="left"/>
              <w:rPr>
                <w:b w:val="0"/>
              </w:rPr>
            </w:pPr>
            <w:r w:rsidRPr="007E2AB5">
              <w:rPr>
                <w:b w:val="0"/>
              </w:rPr>
              <w:t>C</w:t>
            </w:r>
            <w:r w:rsidR="00775AB2" w:rsidRPr="007E2AB5">
              <w:rPr>
                <w:b w:val="0"/>
              </w:rPr>
              <w:t>loud providers are very distant from customers and define service</w:t>
            </w:r>
            <w:r w:rsidR="00A701BB" w:rsidRPr="007E2AB5">
              <w:rPr>
                <w:b w:val="0"/>
              </w:rPr>
              <w:t>s</w:t>
            </w:r>
            <w:r w:rsidR="00775AB2" w:rsidRPr="007E2AB5">
              <w:rPr>
                <w:b w:val="0"/>
              </w:rPr>
              <w:t xml:space="preserve"> in terms of "storage" etc. when business</w:t>
            </w:r>
            <w:r w:rsidR="00BB09EB" w:rsidRPr="007E2AB5">
              <w:rPr>
                <w:b w:val="0"/>
              </w:rPr>
              <w:t>es</w:t>
            </w:r>
            <w:r w:rsidR="00775AB2" w:rsidRPr="007E2AB5">
              <w:rPr>
                <w:b w:val="0"/>
              </w:rPr>
              <w:t xml:space="preserve"> need a "full service story" (i</w:t>
            </w:r>
            <w:r w:rsidR="00A701BB" w:rsidRPr="007E2AB5">
              <w:rPr>
                <w:b w:val="0"/>
              </w:rPr>
              <w:t>.</w:t>
            </w:r>
            <w:r w:rsidR="00775AB2" w:rsidRPr="007E2AB5">
              <w:rPr>
                <w:b w:val="0"/>
              </w:rPr>
              <w:t>e</w:t>
            </w:r>
            <w:r w:rsidR="00A701BB" w:rsidRPr="007E2AB5">
              <w:rPr>
                <w:b w:val="0"/>
              </w:rPr>
              <w:t>.</w:t>
            </w:r>
            <w:r w:rsidR="00775AB2" w:rsidRPr="007E2AB5">
              <w:rPr>
                <w:b w:val="0"/>
              </w:rPr>
              <w:t xml:space="preserve"> advice, consultancy, training, </w:t>
            </w:r>
            <w:r w:rsidR="006B4AC4" w:rsidRPr="007E2AB5">
              <w:rPr>
                <w:b w:val="0"/>
              </w:rPr>
              <w:t>and help</w:t>
            </w:r>
            <w:r w:rsidR="007169E3" w:rsidRPr="007E2AB5">
              <w:rPr>
                <w:b w:val="0"/>
              </w:rPr>
              <w:t>.)</w:t>
            </w:r>
          </w:p>
          <w:p w14:paraId="648CC645" w14:textId="598B3EF2" w:rsidR="00E12C1F" w:rsidRPr="007E2AB5" w:rsidRDefault="00E12C1F" w:rsidP="00F46C07">
            <w:pPr>
              <w:pStyle w:val="ListParagraph"/>
              <w:numPr>
                <w:ilvl w:val="0"/>
                <w:numId w:val="38"/>
              </w:numPr>
              <w:spacing w:before="40" w:after="40"/>
              <w:jc w:val="left"/>
              <w:rPr>
                <w:b w:val="0"/>
              </w:rPr>
            </w:pPr>
            <w:r w:rsidRPr="007E2AB5">
              <w:rPr>
                <w:b w:val="0"/>
              </w:rPr>
              <w:t>The cost of long-term needs will be scrutinized in detail. The costs for one-shot or short-term needs will be less important depending on the importance or urgency of the work</w:t>
            </w:r>
            <w:r w:rsidR="00C122CB" w:rsidRPr="007E2AB5">
              <w:rPr>
                <w:b w:val="0"/>
              </w:rPr>
              <w:t>.</w:t>
            </w:r>
          </w:p>
          <w:p w14:paraId="079F2A4C" w14:textId="61226597" w:rsidR="00E12C1F" w:rsidRPr="007E2AB5" w:rsidRDefault="00FC122B" w:rsidP="00F46C07">
            <w:pPr>
              <w:pStyle w:val="ListParagraph"/>
              <w:numPr>
                <w:ilvl w:val="0"/>
                <w:numId w:val="38"/>
              </w:numPr>
              <w:spacing w:before="40" w:after="40"/>
              <w:jc w:val="left"/>
              <w:rPr>
                <w:b w:val="0"/>
              </w:rPr>
            </w:pPr>
            <w:r w:rsidRPr="007E2AB5">
              <w:rPr>
                <w:b w:val="0"/>
              </w:rPr>
              <w:t>A case presented: m</w:t>
            </w:r>
            <w:r w:rsidR="00E12C1F" w:rsidRPr="007E2AB5">
              <w:rPr>
                <w:b w:val="0"/>
              </w:rPr>
              <w:t>any of the datasets collated are confidential and many countries would be reluctant to report data if the storage, processing and dissemination were cloud-based rather than data stor</w:t>
            </w:r>
            <w:r w:rsidR="00BB09EB" w:rsidRPr="007E2AB5">
              <w:rPr>
                <w:b w:val="0"/>
              </w:rPr>
              <w:t>ed</w:t>
            </w:r>
            <w:r w:rsidR="00E12C1F" w:rsidRPr="007E2AB5">
              <w:rPr>
                <w:b w:val="0"/>
              </w:rPr>
              <w:t xml:space="preserve"> in-house. For this reason, </w:t>
            </w:r>
            <w:r w:rsidRPr="007E2AB5">
              <w:rPr>
                <w:b w:val="0"/>
              </w:rPr>
              <w:t>some entities have not</w:t>
            </w:r>
            <w:r w:rsidR="00E12C1F" w:rsidRPr="007E2AB5">
              <w:rPr>
                <w:b w:val="0"/>
              </w:rPr>
              <w:t xml:space="preserve"> fully explored or considered options for cloud-based services.</w:t>
            </w:r>
          </w:p>
          <w:p w14:paraId="0026684D" w14:textId="5C5056F5" w:rsidR="00E12C1F" w:rsidRPr="007E2AB5" w:rsidRDefault="000A6C89" w:rsidP="00F46C07">
            <w:pPr>
              <w:pStyle w:val="ListParagraph"/>
              <w:numPr>
                <w:ilvl w:val="0"/>
                <w:numId w:val="38"/>
              </w:numPr>
              <w:spacing w:before="40" w:after="40"/>
              <w:jc w:val="left"/>
              <w:rPr>
                <w:b w:val="0"/>
              </w:rPr>
            </w:pPr>
            <w:r w:rsidRPr="007E2AB5">
              <w:rPr>
                <w:b w:val="0"/>
              </w:rPr>
              <w:t>It is important that the cost is scalable and not prohibitive. There are also challenges in using cloud services on a project basis, where there is a fixed time period of funding to support the cloud services</w:t>
            </w:r>
            <w:r w:rsidR="00C122CB" w:rsidRPr="007E2AB5">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7E2AB5" w:rsidRDefault="00F90F38" w:rsidP="00624F54">
            <w:pPr>
              <w:spacing w:before="40" w:after="40"/>
              <w:jc w:val="left"/>
              <w:rPr>
                <w:b w:val="0"/>
              </w:rPr>
            </w:pPr>
            <w:r w:rsidRPr="007E2AB5">
              <w:rPr>
                <w:b w:val="0"/>
              </w:rPr>
              <w:t>Some respondents would like to improve a current service of their institution/company by moving to a Cloud-based service:</w:t>
            </w:r>
          </w:p>
          <w:p w14:paraId="5F2BD093" w14:textId="72FE44A0" w:rsidR="00F90F38" w:rsidRPr="007E2AB5" w:rsidRDefault="008D14C2" w:rsidP="00F46C07">
            <w:pPr>
              <w:pStyle w:val="ListParagraph"/>
              <w:numPr>
                <w:ilvl w:val="0"/>
                <w:numId w:val="39"/>
              </w:numPr>
              <w:spacing w:before="40" w:after="40"/>
              <w:jc w:val="left"/>
              <w:rPr>
                <w:b w:val="0"/>
              </w:rPr>
            </w:pPr>
            <w:r w:rsidRPr="007E2AB5">
              <w:rPr>
                <w:b w:val="0"/>
              </w:rPr>
              <w:t xml:space="preserve">Seeking to increase the limit of Users, as </w:t>
            </w:r>
            <w:r w:rsidR="00F90F38" w:rsidRPr="007E2AB5">
              <w:rPr>
                <w:b w:val="0"/>
              </w:rPr>
              <w:t>many m</w:t>
            </w:r>
            <w:r w:rsidRPr="007E2AB5">
              <w:rPr>
                <w:b w:val="0"/>
              </w:rPr>
              <w:t>ore users may not be affordable.</w:t>
            </w:r>
          </w:p>
          <w:p w14:paraId="2EED92BC" w14:textId="321B4A77" w:rsidR="00F90F38" w:rsidRPr="007E2AB5" w:rsidRDefault="008D14C2" w:rsidP="00F46C07">
            <w:pPr>
              <w:pStyle w:val="ListParagraph"/>
              <w:numPr>
                <w:ilvl w:val="0"/>
                <w:numId w:val="39"/>
              </w:numPr>
              <w:spacing w:before="40" w:after="40"/>
              <w:jc w:val="left"/>
              <w:rPr>
                <w:b w:val="0"/>
              </w:rPr>
            </w:pPr>
            <w:r w:rsidRPr="007E2AB5">
              <w:rPr>
                <w:b w:val="0"/>
              </w:rPr>
              <w:t>G</w:t>
            </w:r>
            <w:r w:rsidR="00BB09EB" w:rsidRPr="007E2AB5">
              <w:rPr>
                <w:b w:val="0"/>
              </w:rPr>
              <w:t xml:space="preserve">rid </w:t>
            </w:r>
            <w:r w:rsidR="00F90F38" w:rsidRPr="007E2AB5">
              <w:rPr>
                <w:b w:val="0"/>
              </w:rPr>
              <w:t>computing facilities are closed off to the Internet. We would benefit from cloud-based computing services that are able to integrate cloud-based data streams into our models when running in the cloud</w:t>
            </w:r>
            <w:r w:rsidR="00BB09EB" w:rsidRPr="007E2AB5">
              <w:rPr>
                <w:b w:val="0"/>
              </w:rPr>
              <w:t>.</w:t>
            </w:r>
          </w:p>
          <w:p w14:paraId="6B230F62" w14:textId="42C10EE8" w:rsidR="00F90F38" w:rsidRPr="007E2AB5" w:rsidRDefault="002B5004" w:rsidP="00F46C07">
            <w:pPr>
              <w:pStyle w:val="ListParagraph"/>
              <w:numPr>
                <w:ilvl w:val="0"/>
                <w:numId w:val="39"/>
              </w:numPr>
              <w:spacing w:before="40" w:after="40"/>
              <w:jc w:val="left"/>
              <w:rPr>
                <w:b w:val="0"/>
              </w:rPr>
            </w:pPr>
            <w:r w:rsidRPr="007E2AB5">
              <w:rPr>
                <w:b w:val="0"/>
              </w:rPr>
              <w:t>Interoperability</w:t>
            </w:r>
            <w:r w:rsidR="00F90F38" w:rsidRPr="007E2AB5">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7E2AB5" w:rsidRDefault="008D14C2" w:rsidP="00F46C07">
            <w:pPr>
              <w:pStyle w:val="ListParagraph"/>
              <w:numPr>
                <w:ilvl w:val="0"/>
                <w:numId w:val="39"/>
              </w:numPr>
              <w:spacing w:before="40" w:after="40"/>
              <w:jc w:val="left"/>
              <w:rPr>
                <w:b w:val="0"/>
              </w:rPr>
            </w:pPr>
            <w:r w:rsidRPr="007E2AB5">
              <w:rPr>
                <w:b w:val="0"/>
              </w:rPr>
              <w:t>Looking</w:t>
            </w:r>
            <w:r w:rsidR="005A6DB2" w:rsidRPr="007E2AB5">
              <w:rPr>
                <w:b w:val="0"/>
              </w:rPr>
              <w:t xml:space="preserve"> to improve reliability and access</w:t>
            </w:r>
            <w:r w:rsidR="00BB09EB" w:rsidRPr="007E2AB5">
              <w:rPr>
                <w:b w:val="0"/>
              </w:rPr>
              <w:t>.</w:t>
            </w:r>
          </w:p>
          <w:p w14:paraId="2255C242" w14:textId="23509C3B" w:rsidR="007E267B" w:rsidRPr="007E2AB5" w:rsidRDefault="005A6DB2" w:rsidP="001A3077">
            <w:pPr>
              <w:pStyle w:val="ListParagraph"/>
              <w:keepNext/>
              <w:numPr>
                <w:ilvl w:val="0"/>
                <w:numId w:val="39"/>
              </w:numPr>
              <w:spacing w:before="40" w:after="40"/>
              <w:jc w:val="left"/>
              <w:rPr>
                <w:b w:val="0"/>
              </w:rPr>
            </w:pPr>
            <w:r w:rsidRPr="007E2AB5">
              <w:rPr>
                <w:b w:val="0"/>
              </w:rPr>
              <w:t>The provision of data to the tuna Regional Fisheries Management Organisations (RFMOs) by each country is currently based on ad-hoc formats defined by each RFMO</w:t>
            </w:r>
            <w:r w:rsidR="00BB09EB" w:rsidRPr="007E2AB5">
              <w:rPr>
                <w:b w:val="0"/>
              </w:rPr>
              <w:t>,</w:t>
            </w:r>
            <w:r w:rsidRPr="007E2AB5">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sidRPr="007E2AB5">
              <w:rPr>
                <w:b w:val="0"/>
              </w:rPr>
              <w:t>.</w:t>
            </w:r>
          </w:p>
        </w:tc>
      </w:tr>
    </w:tbl>
    <w:p w14:paraId="4D239AF6" w14:textId="77777777" w:rsidR="006776AB" w:rsidRDefault="006776AB" w:rsidP="007B6503"/>
    <w:p w14:paraId="5A2CC616" w14:textId="77777777" w:rsidR="00140067" w:rsidRDefault="00140067">
      <w:pPr>
        <w:spacing w:after="200"/>
        <w:jc w:val="left"/>
        <w:rPr>
          <w:rFonts w:eastAsiaTheme="majorEastAsia" w:cstheme="majorBidi"/>
          <w:bCs/>
          <w:color w:val="0063AA"/>
          <w:sz w:val="32"/>
          <w:szCs w:val="26"/>
        </w:rPr>
      </w:pPr>
      <w:r>
        <w:br w:type="page"/>
      </w:r>
    </w:p>
    <w:p w14:paraId="1A3B5C69" w14:textId="02B8327B" w:rsidR="004F4005" w:rsidRDefault="00140067" w:rsidP="004F4005">
      <w:pPr>
        <w:pStyle w:val="Heading2"/>
      </w:pPr>
      <w:bookmarkStart w:id="57" w:name="_Toc327002083"/>
      <w:r>
        <w:lastRenderedPageBreak/>
        <w:t xml:space="preserve">Conclusions and </w:t>
      </w:r>
      <w:r w:rsidR="004F4005">
        <w:t>Next Steps</w:t>
      </w:r>
      <w:bookmarkEnd w:id="57"/>
    </w:p>
    <w:p w14:paraId="33713319" w14:textId="1BDA0174" w:rsidR="001C32E1" w:rsidRDefault="00DE76D8" w:rsidP="001C32E1">
      <w:pPr>
        <w:rPr>
          <w:rFonts w:eastAsia="Times New Roman"/>
        </w:rPr>
      </w:pPr>
      <w:r>
        <w:t xml:space="preserve">As mentioned, the overall objective of this report was to produce valuable input to both EGI technical and non-technical teams that could be analysed and translated into </w:t>
      </w:r>
      <w:r w:rsidR="001C32E1">
        <w:t xml:space="preserve">both </w:t>
      </w:r>
      <w:r>
        <w:t xml:space="preserve">concrete </w:t>
      </w:r>
      <w:r w:rsidR="001C32E1">
        <w:t xml:space="preserve">technical and business </w:t>
      </w:r>
      <w:r>
        <w:t>requirements</w:t>
      </w:r>
      <w:r w:rsidR="001C32E1">
        <w:t>.</w:t>
      </w:r>
    </w:p>
    <w:p w14:paraId="311F2A92" w14:textId="1D0BB734" w:rsidR="00DE76D8" w:rsidRDefault="00DE76D8" w:rsidP="00DE76D8">
      <w:pPr>
        <w:rPr>
          <w:rFonts w:eastAsia="Times New Roman"/>
        </w:rPr>
      </w:pPr>
      <w:r w:rsidRPr="00094095">
        <w:t>The</w:t>
      </w:r>
      <w:r>
        <w:t>refore, the following month</w:t>
      </w:r>
      <w:r w:rsidR="00140067">
        <w:t xml:space="preserve"> of activities</w:t>
      </w:r>
      <w:r>
        <w:t xml:space="preserve"> will focus on bringing together the community experts (a</w:t>
      </w:r>
      <w:r w:rsidR="00140067">
        <w:t xml:space="preserve">uthors of this report) </w:t>
      </w:r>
      <w:r>
        <w:t xml:space="preserve">with the EGI User Community Support, Operations and Strategy Teams in order to translate each finding into </w:t>
      </w:r>
      <w:r w:rsidR="003C0E48">
        <w:t xml:space="preserve">the appropriate channel, whether </w:t>
      </w:r>
      <w:r>
        <w:t>technical requirements</w:t>
      </w:r>
      <w:r w:rsidR="003C0E48">
        <w:t xml:space="preserve"> </w:t>
      </w:r>
      <w:r w:rsidR="003C0E48" w:rsidRPr="001C32E1">
        <w:t>into the iM</w:t>
      </w:r>
      <w:r w:rsidR="003C0E48">
        <w:t>arine</w:t>
      </w:r>
      <w:r w:rsidR="003C0E48" w:rsidRPr="001C32E1">
        <w:t xml:space="preserve"> integration work </w:t>
      </w:r>
      <w:r w:rsidR="003C0E48">
        <w:t>part of EGI-Engage WP4 (Platform Integration - gCube) and WP5 (O</w:t>
      </w:r>
      <w:r w:rsidR="003C0E48" w:rsidRPr="001C32E1">
        <w:t>perating VREs for the iMarine user community)</w:t>
      </w:r>
      <w:r w:rsidR="003C0E48">
        <w:t xml:space="preserve"> and/or business requirements </w:t>
      </w:r>
      <w:r>
        <w:t xml:space="preserve">for the </w:t>
      </w:r>
      <w:r>
        <w:rPr>
          <w:rFonts w:eastAsia="Times New Roman"/>
        </w:rPr>
        <w:t>integration or creation of new services</w:t>
      </w:r>
      <w:r w:rsidR="003C0E48">
        <w:rPr>
          <w:rFonts w:eastAsia="Times New Roman"/>
        </w:rPr>
        <w:t xml:space="preserve"> </w:t>
      </w:r>
      <w:r w:rsidR="003C0E48">
        <w:t>i.e. introduction of a data-as-a-service (DaaS) within EGI</w:t>
      </w:r>
      <w:r>
        <w:rPr>
          <w:rFonts w:eastAsia="Times New Roman"/>
        </w:rPr>
        <w:t>.</w:t>
      </w:r>
    </w:p>
    <w:p w14:paraId="26DB0205" w14:textId="64A23FB1" w:rsidR="00C86C1B" w:rsidRDefault="00C86C1B" w:rsidP="00C86C1B">
      <w:r>
        <w:t>Formally, each requirement</w:t>
      </w:r>
      <w:r w:rsidR="001C32E1">
        <w:t>/recommendation</w:t>
      </w:r>
      <w:r>
        <w:t xml:space="preserve"> will be added as a dedicated ticket with the EGI Tracker tool (RT)</w:t>
      </w:r>
      <w:r>
        <w:rPr>
          <w:rStyle w:val="FootnoteReference"/>
        </w:rPr>
        <w:footnoteReference w:id="91"/>
      </w:r>
      <w:r>
        <w:t xml:space="preserve"> to be handled by the most appropriate team or individual. Initial work has already begun to understand the structure of the RT template and the information required, which led to the identification of a few modifications that will need to be </w:t>
      </w:r>
      <w:r w:rsidR="003428FC">
        <w:t xml:space="preserve">agreed and </w:t>
      </w:r>
      <w:r>
        <w:t xml:space="preserve">addressed. </w:t>
      </w:r>
    </w:p>
    <w:p w14:paraId="672894B4" w14:textId="34F709DE" w:rsidR="003A4EA4" w:rsidRDefault="00C86C1B" w:rsidP="003A4EA4">
      <w:r>
        <w:t xml:space="preserve">The results of this work will be reported in the first Periodic Report and accounted for in a dedicate </w:t>
      </w:r>
      <w:r w:rsidR="003A4EA4">
        <w:t>EGI-Engage Activity metric - M.NA2.Industry.3 “</w:t>
      </w:r>
      <w:r w:rsidR="003A4EA4" w:rsidRPr="003A4EA4">
        <w:t>Number of requirements gathered from market analysis activities</w:t>
      </w:r>
      <w:r w:rsidR="003A4EA4">
        <w:t>”.</w:t>
      </w:r>
      <w:r w:rsidR="003428FC">
        <w:t xml:space="preserve"> </w:t>
      </w:r>
    </w:p>
    <w:p w14:paraId="43CAD961" w14:textId="481056FB" w:rsidR="003A4EA4" w:rsidRPr="00C86C1B" w:rsidRDefault="003428FC" w:rsidP="00DE76D8">
      <w:r>
        <w:t>It will be essential that</w:t>
      </w:r>
      <w:r w:rsidR="00071DBC">
        <w:t xml:space="preserve"> all analysis </w:t>
      </w:r>
      <w:r w:rsidR="00071DBC" w:rsidRPr="00094095">
        <w:t>consider the</w:t>
      </w:r>
      <w:r w:rsidR="00071DBC">
        <w:t>se findings by exploring how EGI</w:t>
      </w:r>
      <w:r w:rsidR="00071DBC" w:rsidRPr="00094095">
        <w:t xml:space="preserve"> solutions and services can meet the data needs expressed, now and in the future. </w:t>
      </w:r>
      <w:r w:rsidR="00071DBC">
        <w:t xml:space="preserve">This means </w:t>
      </w:r>
      <w:r w:rsidR="00071DBC" w:rsidRPr="00094095">
        <w:t>focus</w:t>
      </w:r>
      <w:r w:rsidR="00071DBC">
        <w:t>ing</w:t>
      </w:r>
      <w:r w:rsidR="00071DBC" w:rsidRPr="00094095">
        <w:t xml:space="preserve"> on</w:t>
      </w:r>
      <w:r w:rsidR="00071DBC">
        <w:t xml:space="preserve"> </w:t>
      </w:r>
      <w:r w:rsidR="00071DBC" w:rsidRPr="00094095">
        <w:t xml:space="preserve">the data needs and </w:t>
      </w:r>
      <w:r w:rsidR="00140067">
        <w:t>challenges of the stakeholders a</w:t>
      </w:r>
      <w:r w:rsidR="00071DBC" w:rsidRPr="00094095">
        <w:t>s a starting point</w:t>
      </w:r>
      <w:r w:rsidR="00140067">
        <w:t xml:space="preserve">, </w:t>
      </w:r>
      <w:r w:rsidR="00071DBC" w:rsidRPr="00094095">
        <w:t>get</w:t>
      </w:r>
      <w:r>
        <w:t>ting</w:t>
      </w:r>
      <w:r w:rsidR="00071DBC" w:rsidRPr="00094095">
        <w:t xml:space="preserve"> to know this community </w:t>
      </w:r>
      <w:r w:rsidR="00140067">
        <w:t xml:space="preserve">through forming relationships and </w:t>
      </w:r>
      <w:r w:rsidR="00071DBC">
        <w:t>develop</w:t>
      </w:r>
      <w:r w:rsidR="00140067">
        <w:t>ing a data-as-a-s</w:t>
      </w:r>
      <w:r w:rsidR="00071DBC">
        <w:t xml:space="preserve">ervice </w:t>
      </w:r>
      <w:r w:rsidR="00140067">
        <w:t xml:space="preserve">(DaaS) </w:t>
      </w:r>
      <w:r w:rsidR="00071DBC">
        <w:t>proposition in collaboration with othe</w:t>
      </w:r>
      <w:r w:rsidR="00140067">
        <w:t xml:space="preserve">r initiatives and projects (e.g. </w:t>
      </w:r>
      <w:r w:rsidR="00071DBC">
        <w:t>BlueBRIDGE</w:t>
      </w:r>
      <w:r w:rsidR="00140067">
        <w:t>)</w:t>
      </w:r>
      <w:r w:rsidR="00071DBC">
        <w:t>.</w:t>
      </w:r>
    </w:p>
    <w:p w14:paraId="281CA822" w14:textId="77777777" w:rsidR="0068658C" w:rsidRPr="00094095" w:rsidRDefault="0068658C" w:rsidP="007B6503">
      <w:pPr>
        <w:pStyle w:val="Heading1"/>
        <w:ind w:left="431" w:hanging="431"/>
      </w:pPr>
      <w:bookmarkStart w:id="58" w:name="_Toc327002084"/>
      <w:r w:rsidRPr="00094095">
        <w:lastRenderedPageBreak/>
        <w:t>References</w:t>
      </w:r>
      <w:bookmarkEnd w:id="58"/>
    </w:p>
    <w:p w14:paraId="15C5A13D" w14:textId="795EE887" w:rsidR="003A77ED" w:rsidRPr="00094095" w:rsidRDefault="007D1B71" w:rsidP="00614E66">
      <w:pPr>
        <w:jc w:val="left"/>
      </w:pPr>
      <w:r w:rsidRPr="00094095">
        <w:t xml:space="preserve">Ocean Research in Horizon 2020: The Blue Growth potential, </w:t>
      </w:r>
      <w:hyperlink r:id="rId31" w:history="1">
        <w:r w:rsidR="003A77ED" w:rsidRPr="00094095">
          <w:rPr>
            <w:rStyle w:val="Hyperlink"/>
          </w:rPr>
          <w:t>http://www.europarl.europa.eu/RegData/etudes/STUD/2015/518775/IPOL_STU(2015)518775_EN.pdf</w:t>
        </w:r>
      </w:hyperlink>
    </w:p>
    <w:p w14:paraId="140B73BD" w14:textId="3DBF925E" w:rsidR="005D23C8" w:rsidRPr="00094095" w:rsidRDefault="007D1B71" w:rsidP="00614E66">
      <w:pPr>
        <w:jc w:val="left"/>
      </w:pPr>
      <w:r w:rsidRPr="00094095">
        <w:t xml:space="preserve">Towards European Ocean Observation, </w:t>
      </w:r>
      <w:hyperlink r:id="rId32" w:history="1">
        <w:r w:rsidR="005A1A11" w:rsidRPr="00094095">
          <w:rPr>
            <w:rStyle w:val="Hyperlink"/>
          </w:rPr>
          <w:t>https://ec.europa.eu/research/infrastructures/pdf/toward-european-intagrated-ocean-observation-b5_allbrochure_web.pdf</w:t>
        </w:r>
      </w:hyperlink>
    </w:p>
    <w:p w14:paraId="1098C8AC" w14:textId="1881A1FC" w:rsidR="005D23C8" w:rsidRPr="00094095" w:rsidRDefault="007D1B71" w:rsidP="00614E66">
      <w:pPr>
        <w:jc w:val="left"/>
      </w:pPr>
      <w:r w:rsidRPr="00094095">
        <w:t xml:space="preserve">The State of World Fisheries and Aquaculture, 2014, </w:t>
      </w:r>
      <w:hyperlink r:id="rId33" w:history="1">
        <w:r w:rsidRPr="00094095">
          <w:rPr>
            <w:rStyle w:val="Hyperlink"/>
          </w:rPr>
          <w:t>http://www.fao.org/3/a-i3720e/index.html</w:t>
        </w:r>
      </w:hyperlink>
    </w:p>
    <w:p w14:paraId="1A2CB5A1" w14:textId="59C6F1F7" w:rsidR="005D23C8" w:rsidRPr="00094095" w:rsidRDefault="005D23C8" w:rsidP="00614E66">
      <w:pPr>
        <w:jc w:val="left"/>
      </w:pPr>
      <w:r w:rsidRPr="00094095">
        <w:t xml:space="preserve">Facts and figures on the Common Fisheries Policy, </w:t>
      </w:r>
      <w:hyperlink r:id="rId34" w:history="1">
        <w:r w:rsidRPr="00094095">
          <w:rPr>
            <w:rStyle w:val="Hyperlink"/>
          </w:rPr>
          <w:t>http://ec.europa.eu/fisheries/documentation/publications/pcp_en.pdf</w:t>
        </w:r>
      </w:hyperlink>
    </w:p>
    <w:p w14:paraId="576BB3D2" w14:textId="1C18501C" w:rsidR="005D23C8" w:rsidRPr="007D6C22" w:rsidRDefault="00851949" w:rsidP="00614E66">
      <w:pPr>
        <w:jc w:val="left"/>
        <w:rPr>
          <w:rFonts w:ascii="Arial" w:hAnsi="Arial" w:cs="Arial"/>
          <w:lang w:val="it-IT"/>
        </w:rPr>
      </w:pPr>
      <w:r w:rsidRPr="0080666F">
        <w:rPr>
          <w:lang w:val="it-IT"/>
        </w:rPr>
        <w:t>EGI 2020 Strategy</w:t>
      </w:r>
      <w:r w:rsidR="005D23C8" w:rsidRPr="0080666F">
        <w:rPr>
          <w:rFonts w:ascii="Arial" w:hAnsi="Arial" w:cs="Arial"/>
          <w:lang w:val="it-IT"/>
        </w:rPr>
        <w:t xml:space="preserve">, </w:t>
      </w:r>
      <w:hyperlink r:id="rId35" w:history="1">
        <w:r w:rsidRPr="0080666F">
          <w:rPr>
            <w:rStyle w:val="Hyperlink"/>
            <w:lang w:val="it-IT"/>
          </w:rPr>
          <w:t>https://documents.egi.eu/document/2417</w:t>
        </w:r>
      </w:hyperlink>
      <w:r w:rsidRPr="0080666F">
        <w:rPr>
          <w:rFonts w:ascii="Arial" w:hAnsi="Arial" w:cs="Arial"/>
          <w:lang w:val="it-IT"/>
        </w:rPr>
        <w:t xml:space="preserve"> </w:t>
      </w:r>
    </w:p>
    <w:p w14:paraId="59DE6A49" w14:textId="5867DE31" w:rsidR="00851949" w:rsidRPr="00094095" w:rsidRDefault="00851949" w:rsidP="00614E66">
      <w:pPr>
        <w:jc w:val="left"/>
        <w:rPr>
          <w:rStyle w:val="Hyperlink"/>
        </w:rPr>
      </w:pPr>
      <w:r w:rsidRPr="00094095">
        <w:t xml:space="preserve">An Open Science Cloud to </w:t>
      </w:r>
      <w:r w:rsidR="005D23C8" w:rsidRPr="00094095">
        <w:t xml:space="preserve">Realize the Data Commons, </w:t>
      </w:r>
      <w:hyperlink r:id="rId36" w:history="1">
        <w:r w:rsidRPr="00094095">
          <w:rPr>
            <w:rStyle w:val="Hyperlink"/>
          </w:rPr>
          <w:t>https://documents.egi.eu/public/RetrieveFile?docid=2575&amp;version=5&amp;filename=OpenScienceCloud-EGI-v1.pdf</w:t>
        </w:r>
      </w:hyperlink>
      <w:r w:rsidRPr="00094095">
        <w:rPr>
          <w:rStyle w:val="Hyperlink"/>
        </w:rPr>
        <w:t xml:space="preserve"> </w:t>
      </w:r>
    </w:p>
    <w:p w14:paraId="44A05B0B" w14:textId="77777777" w:rsidR="00851949" w:rsidRDefault="00851949" w:rsidP="00614E66"/>
    <w:p w14:paraId="4F601B10" w14:textId="77777777" w:rsidR="009B2A5A" w:rsidRDefault="009B2A5A" w:rsidP="00614E66"/>
    <w:p w14:paraId="34FB1792" w14:textId="1FC3FEF4" w:rsidR="009B2A5A" w:rsidRDefault="009B2A5A" w:rsidP="009B2A5A">
      <w:pPr>
        <w:pStyle w:val="Heading1"/>
        <w:numPr>
          <w:ilvl w:val="0"/>
          <w:numId w:val="0"/>
        </w:numPr>
        <w:ind w:left="432" w:hanging="432"/>
      </w:pPr>
      <w:bookmarkStart w:id="59" w:name="_Toc327002085"/>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7"/>
      <w:footerReference w:type="default" r:id="rId38"/>
      <w:footerReference w:type="first" r:id="rId39"/>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9AC2" w14:textId="77777777" w:rsidR="006E6E6C" w:rsidRDefault="006E6E6C" w:rsidP="00835E24">
      <w:pPr>
        <w:spacing w:after="0" w:line="240" w:lineRule="auto"/>
      </w:pPr>
      <w:r>
        <w:separator/>
      </w:r>
    </w:p>
  </w:endnote>
  <w:endnote w:type="continuationSeparator" w:id="0">
    <w:p w14:paraId="005390D0" w14:textId="77777777" w:rsidR="006E6E6C" w:rsidRDefault="006E6E6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PFSquareSansPro-Regular">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5B19B9" w:rsidRDefault="005B19B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19B9" w14:paraId="4ADBA1F9" w14:textId="77777777" w:rsidTr="00D065EF">
      <w:trPr>
        <w:trHeight w:val="857"/>
      </w:trPr>
      <w:tc>
        <w:tcPr>
          <w:tcW w:w="3060" w:type="dxa"/>
          <w:vAlign w:val="bottom"/>
        </w:tcPr>
        <w:p w14:paraId="6A9E8987" w14:textId="77777777" w:rsidR="005B19B9" w:rsidRDefault="005B19B9"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5B19B9" w:rsidRDefault="006E6E6C" w:rsidP="002D1B9B">
          <w:pPr>
            <w:pStyle w:val="Header"/>
            <w:jc w:val="center"/>
          </w:pPr>
          <w:sdt>
            <w:sdtPr>
              <w:id w:val="1030074310"/>
              <w:docPartObj>
                <w:docPartGallery w:val="Page Numbers (Bottom of Page)"/>
                <w:docPartUnique/>
              </w:docPartObj>
            </w:sdtPr>
            <w:sdtEndPr>
              <w:rPr>
                <w:noProof/>
              </w:rPr>
            </w:sdtEndPr>
            <w:sdtContent>
              <w:r w:rsidR="005B19B9">
                <w:fldChar w:fldCharType="begin"/>
              </w:r>
              <w:r w:rsidR="005B19B9">
                <w:instrText xml:space="preserve"> PAGE   \* MERGEFORMAT </w:instrText>
              </w:r>
              <w:r w:rsidR="005B19B9">
                <w:fldChar w:fldCharType="separate"/>
              </w:r>
              <w:r w:rsidR="00F81F81">
                <w:rPr>
                  <w:noProof/>
                </w:rPr>
                <w:t>5</w:t>
              </w:r>
              <w:r w:rsidR="005B19B9">
                <w:rPr>
                  <w:noProof/>
                </w:rPr>
                <w:fldChar w:fldCharType="end"/>
              </w:r>
            </w:sdtContent>
          </w:sdt>
        </w:p>
      </w:tc>
      <w:tc>
        <w:tcPr>
          <w:tcW w:w="3060" w:type="dxa"/>
          <w:vAlign w:val="bottom"/>
        </w:tcPr>
        <w:p w14:paraId="5B363D54" w14:textId="77777777" w:rsidR="005B19B9" w:rsidRDefault="005B19B9"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5B19B9" w:rsidRDefault="005B19B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B19B9" w14:paraId="50BEB953" w14:textId="77777777" w:rsidTr="0010672E">
      <w:tc>
        <w:tcPr>
          <w:tcW w:w="1242" w:type="dxa"/>
          <w:vAlign w:val="center"/>
        </w:tcPr>
        <w:p w14:paraId="018F59B3" w14:textId="77777777" w:rsidR="005B19B9" w:rsidRDefault="005B19B9"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5B19B9" w:rsidRPr="00962667" w:rsidRDefault="005B19B9"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5B19B9" w:rsidRPr="00962667" w:rsidRDefault="005B19B9"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5B19B9" w:rsidRDefault="005B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AE20" w14:textId="77777777" w:rsidR="006E6E6C" w:rsidRDefault="006E6E6C" w:rsidP="00835E24">
      <w:pPr>
        <w:spacing w:after="0" w:line="240" w:lineRule="auto"/>
      </w:pPr>
      <w:r>
        <w:separator/>
      </w:r>
    </w:p>
  </w:footnote>
  <w:footnote w:type="continuationSeparator" w:id="0">
    <w:p w14:paraId="5754406F" w14:textId="77777777" w:rsidR="006E6E6C" w:rsidRDefault="006E6E6C" w:rsidP="00835E24">
      <w:pPr>
        <w:spacing w:after="0" w:line="240" w:lineRule="auto"/>
      </w:pPr>
      <w:r>
        <w:continuationSeparator/>
      </w:r>
    </w:p>
  </w:footnote>
  <w:footnote w:id="1">
    <w:p w14:paraId="070C4828" w14:textId="47808862" w:rsidR="005B19B9" w:rsidRPr="00B063B9" w:rsidRDefault="005B19B9">
      <w:pPr>
        <w:pStyle w:val="FootnoteText"/>
        <w:rPr>
          <w:lang w:val="en-US"/>
        </w:rPr>
      </w:pPr>
      <w:r>
        <w:rPr>
          <w:rStyle w:val="FootnoteReference"/>
        </w:rPr>
        <w:footnoteRef/>
      </w:r>
      <w:r>
        <w:t xml:space="preserve"> </w:t>
      </w:r>
      <w:hyperlink r:id="rId1" w:history="1">
        <w:r w:rsidRPr="00007D1A">
          <w:rPr>
            <w:rStyle w:val="Hyperlink"/>
          </w:rPr>
          <w:t>http://www.i-marine.eu/Pages/Home.aspx</w:t>
        </w:r>
      </w:hyperlink>
      <w:r>
        <w:t xml:space="preserve"> </w:t>
      </w:r>
    </w:p>
  </w:footnote>
  <w:footnote w:id="2">
    <w:p w14:paraId="46889C30" w14:textId="5ADD27FA" w:rsidR="005B19B9" w:rsidRPr="00B063B9" w:rsidRDefault="005B19B9">
      <w:pPr>
        <w:pStyle w:val="FootnoteText"/>
      </w:pPr>
      <w:r>
        <w:rPr>
          <w:rStyle w:val="FootnoteReference"/>
        </w:rPr>
        <w:footnoteRef/>
      </w:r>
      <w:r>
        <w:t xml:space="preserve"> </w:t>
      </w:r>
      <w:hyperlink r:id="rId2" w:history="1">
        <w:r w:rsidRPr="00007D1A">
          <w:rPr>
            <w:rStyle w:val="Hyperlink"/>
          </w:rPr>
          <w:t>https://www.d4science.org/</w:t>
        </w:r>
      </w:hyperlink>
      <w:r>
        <w:t xml:space="preserve"> </w:t>
      </w:r>
    </w:p>
  </w:footnote>
  <w:footnote w:id="3">
    <w:p w14:paraId="2677916F" w14:textId="344FF03F" w:rsidR="005B19B9" w:rsidRPr="003F74F1" w:rsidRDefault="005B19B9">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4B68AB49" w:rsidR="005B19B9" w:rsidRPr="002B5004" w:rsidRDefault="005B19B9">
      <w:pPr>
        <w:pStyle w:val="FootnoteText"/>
      </w:pPr>
      <w:r>
        <w:rPr>
          <w:rStyle w:val="FootnoteReference"/>
        </w:rPr>
        <w:footnoteRef/>
      </w:r>
      <w:r>
        <w:t xml:space="preserve"> </w:t>
      </w:r>
      <w:hyperlink r:id="rId3" w:history="1">
        <w:r w:rsidRPr="00007D1A">
          <w:rPr>
            <w:rStyle w:val="Hyperlink"/>
          </w:rPr>
          <w:t>https://www.egi.eu/about/egi-engage/</w:t>
        </w:r>
      </w:hyperlink>
      <w:r>
        <w:t xml:space="preserve"> </w:t>
      </w:r>
    </w:p>
  </w:footnote>
  <w:footnote w:id="5">
    <w:p w14:paraId="45024235" w14:textId="7C886216" w:rsidR="005B19B9" w:rsidRPr="00835CBD" w:rsidRDefault="005B19B9">
      <w:pPr>
        <w:pStyle w:val="FootnoteText"/>
      </w:pPr>
      <w:r>
        <w:rPr>
          <w:rStyle w:val="FootnoteReference"/>
        </w:rPr>
        <w:footnoteRef/>
      </w:r>
      <w:r w:rsidRPr="00835CBD">
        <w:t xml:space="preserve"> </w:t>
      </w:r>
      <w:hyperlink r:id="rId4" w:history="1">
        <w:r w:rsidRPr="00007D1A">
          <w:rPr>
            <w:rStyle w:val="Hyperlink"/>
          </w:rPr>
          <w:t>http://www.egi.eu/news-and-media/publications/OpenScienceCommons_v3.pdf</w:t>
        </w:r>
      </w:hyperlink>
      <w:r>
        <w:t xml:space="preserve"> </w:t>
      </w:r>
    </w:p>
  </w:footnote>
  <w:footnote w:id="6">
    <w:p w14:paraId="02B2C0E7" w14:textId="097E8BA5" w:rsidR="005B19B9" w:rsidRPr="00835CBD" w:rsidRDefault="005B19B9">
      <w:pPr>
        <w:pStyle w:val="FootnoteText"/>
      </w:pPr>
      <w:r>
        <w:rPr>
          <w:rStyle w:val="FootnoteReference"/>
        </w:rPr>
        <w:footnoteRef/>
      </w:r>
      <w:r w:rsidRPr="00835CBD">
        <w:t xml:space="preserve"> </w:t>
      </w:r>
      <w:hyperlink r:id="rId5" w:history="1">
        <w:r w:rsidRPr="00007D1A">
          <w:rPr>
            <w:rStyle w:val="Hyperlink"/>
          </w:rPr>
          <w:t>https://wiki.egi.eu/wiki/EGI-Engage:WP2</w:t>
        </w:r>
      </w:hyperlink>
      <w:r>
        <w:t xml:space="preserve"> </w:t>
      </w:r>
    </w:p>
  </w:footnote>
  <w:footnote w:id="7">
    <w:p w14:paraId="6016F3E5" w14:textId="37CD9DEF" w:rsidR="005B19B9" w:rsidRPr="00CD5A18" w:rsidRDefault="005B19B9">
      <w:pPr>
        <w:pStyle w:val="FootnoteText"/>
      </w:pPr>
      <w:r>
        <w:rPr>
          <w:rStyle w:val="FootnoteReference"/>
        </w:rPr>
        <w:footnoteRef/>
      </w:r>
      <w:r>
        <w:t xml:space="preserve"> </w:t>
      </w:r>
      <w:hyperlink r:id="rId6" w:history="1">
        <w:r w:rsidRPr="00007D1A">
          <w:rPr>
            <w:rStyle w:val="Hyperlink"/>
          </w:rPr>
          <w:t>http://ec.europa.eu/fisheries/news_and_events/events/national_strategic_plans/emff_en.pdf</w:t>
        </w:r>
      </w:hyperlink>
      <w:r>
        <w:t xml:space="preserve"> </w:t>
      </w:r>
    </w:p>
  </w:footnote>
  <w:footnote w:id="8">
    <w:p w14:paraId="3098DEE6" w14:textId="1AD84632" w:rsidR="00882AFC" w:rsidRPr="00882AFC" w:rsidRDefault="00882AFC">
      <w:pPr>
        <w:pStyle w:val="FootnoteText"/>
      </w:pPr>
      <w:r>
        <w:rPr>
          <w:rStyle w:val="FootnoteReference"/>
        </w:rPr>
        <w:footnoteRef/>
      </w:r>
      <w:r>
        <w:t xml:space="preserve"> A</w:t>
      </w:r>
      <w:r w:rsidRPr="00882AFC">
        <w:t xml:space="preserve"> fish or other marine species that is caught unintentionally while catching certain target species and target sizes of fish, crabs etc.</w:t>
      </w:r>
    </w:p>
  </w:footnote>
  <w:footnote w:id="9">
    <w:p w14:paraId="5534DAD8" w14:textId="1DF38606" w:rsidR="005B19B9" w:rsidRPr="000449FE" w:rsidRDefault="005B19B9">
      <w:pPr>
        <w:pStyle w:val="FootnoteText"/>
      </w:pPr>
      <w:r>
        <w:rPr>
          <w:rStyle w:val="FootnoteReference"/>
        </w:rPr>
        <w:footnoteRef/>
      </w:r>
      <w:r>
        <w:t xml:space="preserve"> </w:t>
      </w:r>
      <w:r w:rsidRPr="000449FE">
        <w:t xml:space="preserve">Fishery </w:t>
      </w:r>
      <w:hyperlink r:id="rId7" w:history="1">
        <w:r w:rsidRPr="00007D1A">
          <w:rPr>
            <w:rStyle w:val="Hyperlink"/>
          </w:rPr>
          <w:t>http://www.fao.org/faoterm/viewentry/en/?entryId=98327</w:t>
        </w:r>
      </w:hyperlink>
      <w:r>
        <w:t xml:space="preserve"> </w:t>
      </w:r>
    </w:p>
  </w:footnote>
  <w:footnote w:id="10">
    <w:p w14:paraId="67BC60B7" w14:textId="317388D9" w:rsidR="005B19B9" w:rsidRPr="000449FE" w:rsidRDefault="005B19B9">
      <w:pPr>
        <w:pStyle w:val="FootnoteText"/>
      </w:pPr>
      <w:r>
        <w:rPr>
          <w:rStyle w:val="FootnoteReference"/>
        </w:rPr>
        <w:footnoteRef/>
      </w:r>
      <w:r>
        <w:t xml:space="preserve"> </w:t>
      </w:r>
      <w:r w:rsidRPr="000449FE">
        <w:t xml:space="preserve">Aquaculture </w:t>
      </w:r>
      <w:hyperlink r:id="rId8" w:history="1">
        <w:r w:rsidRPr="00007D1A">
          <w:rPr>
            <w:rStyle w:val="Hyperlink"/>
          </w:rPr>
          <w:t>http://www.fao.org/faoterm/viewentry/en/?entryId=1222</w:t>
        </w:r>
      </w:hyperlink>
      <w:r>
        <w:t xml:space="preserve"> </w:t>
      </w:r>
    </w:p>
  </w:footnote>
  <w:footnote w:id="11">
    <w:p w14:paraId="40D73AED" w14:textId="779ADB7D" w:rsidR="005B19B9" w:rsidRPr="00F1499E" w:rsidRDefault="005B19B9">
      <w:pPr>
        <w:pStyle w:val="FootnoteText"/>
      </w:pPr>
      <w:r>
        <w:rPr>
          <w:rStyle w:val="FootnoteReference"/>
        </w:rPr>
        <w:footnoteRef/>
      </w:r>
      <w:r>
        <w:t xml:space="preserve"> </w:t>
      </w:r>
      <w:hyperlink r:id="rId9" w:history="1">
        <w:r w:rsidRPr="00007D1A">
          <w:rPr>
            <w:rStyle w:val="Hyperlink"/>
          </w:rPr>
          <w:t>http://europe.rd-alliance.org/rda-europe</w:t>
        </w:r>
      </w:hyperlink>
      <w:r>
        <w:t xml:space="preserve"> </w:t>
      </w:r>
    </w:p>
  </w:footnote>
  <w:footnote w:id="12">
    <w:p w14:paraId="1BFC65E6" w14:textId="1E8AB475" w:rsidR="005B19B9" w:rsidRPr="00847FA6" w:rsidRDefault="005B19B9">
      <w:pPr>
        <w:pStyle w:val="FootnoteText"/>
      </w:pPr>
      <w:r>
        <w:rPr>
          <w:rStyle w:val="FootnoteReference"/>
        </w:rPr>
        <w:footnoteRef/>
      </w:r>
      <w:r>
        <w:t xml:space="preserve"> </w:t>
      </w:r>
      <w:hyperlink r:id="rId10" w:history="1">
        <w:r w:rsidRPr="00007D1A">
          <w:rPr>
            <w:rStyle w:val="Hyperlink"/>
          </w:rPr>
          <w:t>http://www.bluebridge-vres.eu/</w:t>
        </w:r>
      </w:hyperlink>
      <w:r>
        <w:t xml:space="preserve"> </w:t>
      </w:r>
    </w:p>
  </w:footnote>
  <w:footnote w:id="13">
    <w:p w14:paraId="3CDDED31" w14:textId="119A8073" w:rsidR="005B19B9" w:rsidRPr="004E3BFF" w:rsidRDefault="005B19B9">
      <w:pPr>
        <w:pStyle w:val="FootnoteText"/>
      </w:pPr>
      <w:r>
        <w:rPr>
          <w:rStyle w:val="FootnoteReference"/>
        </w:rPr>
        <w:footnoteRef/>
      </w:r>
      <w:r>
        <w:t xml:space="preserve"> </w:t>
      </w:r>
      <w:hyperlink r:id="rId11" w:history="1">
        <w:r w:rsidRPr="00007D1A">
          <w:rPr>
            <w:rStyle w:val="Hyperlink"/>
          </w:rPr>
          <w:t>http://www.fao.org/3/a-i3720e/index.html</w:t>
        </w:r>
      </w:hyperlink>
      <w:r>
        <w:t xml:space="preserve"> </w:t>
      </w:r>
    </w:p>
  </w:footnote>
  <w:footnote w:id="14">
    <w:p w14:paraId="1074CBE0" w14:textId="611C7B02" w:rsidR="005B19B9" w:rsidRPr="00F65392" w:rsidRDefault="005B19B9">
      <w:pPr>
        <w:pStyle w:val="FootnoteText"/>
      </w:pPr>
      <w:r>
        <w:rPr>
          <w:rStyle w:val="FootnoteReference"/>
        </w:rPr>
        <w:footnoteRef/>
      </w:r>
      <w:r>
        <w:t xml:space="preserve"> </w:t>
      </w:r>
      <w:hyperlink r:id="rId12" w:history="1">
        <w:r w:rsidRPr="00007D1A">
          <w:rPr>
            <w:rStyle w:val="Hyperlink"/>
          </w:rPr>
          <w:t>http://ec.europa.eu/fisheries/documentation/publications/pcp_en.pdf</w:t>
        </w:r>
      </w:hyperlink>
      <w:r>
        <w:t xml:space="preserve"> </w:t>
      </w:r>
    </w:p>
  </w:footnote>
  <w:footnote w:id="15">
    <w:p w14:paraId="5FF5E3EE" w14:textId="07CD53BA" w:rsidR="005B19B9" w:rsidRPr="00C54E77" w:rsidRDefault="005B19B9">
      <w:pPr>
        <w:pStyle w:val="FootnoteText"/>
      </w:pPr>
      <w:r>
        <w:rPr>
          <w:rStyle w:val="FootnoteReference"/>
        </w:rPr>
        <w:footnoteRef/>
      </w:r>
      <w:r>
        <w:t xml:space="preserve"> </w:t>
      </w:r>
      <w:r w:rsidRPr="00C54E77">
        <w:t xml:space="preserve">The State of World Fisheries and Aquaculture, 2014, </w:t>
      </w:r>
      <w:hyperlink r:id="rId13" w:history="1">
        <w:r w:rsidRPr="000C6111">
          <w:rPr>
            <w:rStyle w:val="Hyperlink"/>
          </w:rPr>
          <w:t>http://www.fao.org/3/a-i3720e/index.html</w:t>
        </w:r>
      </w:hyperlink>
    </w:p>
  </w:footnote>
  <w:footnote w:id="16">
    <w:p w14:paraId="6B11BAF1" w14:textId="2F953678" w:rsidR="005B19B9" w:rsidRPr="00DF6DDE" w:rsidRDefault="005B19B9">
      <w:pPr>
        <w:pStyle w:val="FootnoteText"/>
        <w:rPr>
          <w:lang w:val="it-IT"/>
        </w:rPr>
      </w:pPr>
      <w:r>
        <w:rPr>
          <w:rStyle w:val="FootnoteReference"/>
        </w:rPr>
        <w:footnoteRef/>
      </w:r>
      <w:r w:rsidRPr="00DF6DDE">
        <w:rPr>
          <w:lang w:val="it-IT"/>
        </w:rPr>
        <w:t xml:space="preserve"> EU-DGMARE </w:t>
      </w:r>
      <w:hyperlink r:id="rId14" w:history="1">
        <w:r w:rsidRPr="000C6111">
          <w:rPr>
            <w:rStyle w:val="Hyperlink"/>
            <w:lang w:val="it-IT"/>
          </w:rPr>
          <w:t>http://ec.europa.eu/fisheries/documentation/eu_fisheries_key_facts/index_en.htm</w:t>
        </w:r>
      </w:hyperlink>
    </w:p>
  </w:footnote>
  <w:footnote w:id="17">
    <w:p w14:paraId="0A57614E" w14:textId="360FCF93" w:rsidR="005B19B9" w:rsidRPr="00C54E77" w:rsidRDefault="005B19B9" w:rsidP="00EC2173">
      <w:pPr>
        <w:pStyle w:val="FootnoteText"/>
      </w:pPr>
      <w:r>
        <w:rPr>
          <w:rStyle w:val="FootnoteReference"/>
        </w:rPr>
        <w:footnoteRef/>
      </w:r>
      <w:r>
        <w:t xml:space="preserve"> </w:t>
      </w:r>
      <w:r w:rsidRPr="007904E1">
        <w:t xml:space="preserve">DGMARE Aquaculture employment </w:t>
      </w:r>
      <w:hyperlink r:id="rId15" w:history="1">
        <w:r w:rsidRPr="000C6111">
          <w:rPr>
            <w:rStyle w:val="Hyperlink"/>
          </w:rPr>
          <w:t>http://ec.europa.eu/fisheries/cfp/aquaculture/index_en.htm</w:t>
        </w:r>
      </w:hyperlink>
    </w:p>
  </w:footnote>
  <w:footnote w:id="18">
    <w:p w14:paraId="179B14EB" w14:textId="5325B18D" w:rsidR="005B19B9" w:rsidRPr="00DF6DDE" w:rsidRDefault="005B19B9" w:rsidP="00DF6DDE">
      <w:pPr>
        <w:pStyle w:val="FootnoteText"/>
      </w:pPr>
      <w:r>
        <w:rPr>
          <w:rStyle w:val="FootnoteReference"/>
        </w:rPr>
        <w:footnoteRef/>
      </w:r>
      <w:r>
        <w:t xml:space="preserve"> </w:t>
      </w:r>
      <w:hyperlink r:id="rId16" w:history="1">
        <w:r w:rsidRPr="000C6111">
          <w:rPr>
            <w:rStyle w:val="Hyperlink"/>
          </w:rPr>
          <w:t>http://ec.europa.eu/fisheries/cfp/index_en.htm</w:t>
        </w:r>
      </w:hyperlink>
    </w:p>
  </w:footnote>
  <w:footnote w:id="19">
    <w:p w14:paraId="68193ED8" w14:textId="5E008B33" w:rsidR="005B19B9" w:rsidRPr="00DF6DDE" w:rsidRDefault="005B19B9" w:rsidP="00DF6DDE">
      <w:pPr>
        <w:pStyle w:val="FootnoteText"/>
      </w:pPr>
      <w:r>
        <w:rPr>
          <w:rStyle w:val="FootnoteReference"/>
        </w:rPr>
        <w:footnoteRef/>
      </w:r>
      <w:r>
        <w:t xml:space="preserve"> </w:t>
      </w:r>
      <w:hyperlink r:id="rId17" w:history="1">
        <w:r w:rsidRPr="000C6111">
          <w:rPr>
            <w:rStyle w:val="Hyperlink"/>
          </w:rPr>
          <w:t>http://ec.europa.eu/fisheries/news_and_events/events/national_strategic_plans/emff_en.pdf</w:t>
        </w:r>
      </w:hyperlink>
    </w:p>
  </w:footnote>
  <w:footnote w:id="20">
    <w:p w14:paraId="29FBE866" w14:textId="77777777" w:rsidR="005B19B9" w:rsidRPr="00284407" w:rsidRDefault="005B19B9">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1">
    <w:p w14:paraId="4A12FB4E" w14:textId="44A39D2A" w:rsidR="005B19B9" w:rsidRPr="008D0802" w:rsidRDefault="005B19B9">
      <w:pPr>
        <w:pStyle w:val="FootnoteText"/>
      </w:pPr>
      <w:r>
        <w:rPr>
          <w:rStyle w:val="FootnoteReference"/>
        </w:rPr>
        <w:footnoteRef/>
      </w:r>
      <w:r>
        <w:t xml:space="preserve"> </w:t>
      </w:r>
      <w:r w:rsidRPr="00FD4C61">
        <w:t xml:space="preserve">Nominal catches and landed weight are standard denominations for fisheries exploitation indicators as defined by the Coordinating Working Party on Fisheries Statistics (CWP) </w:t>
      </w:r>
      <w:hyperlink r:id="rId18" w:history="1">
        <w:r w:rsidRPr="00007D1A">
          <w:rPr>
            <w:rStyle w:val="Hyperlink"/>
          </w:rPr>
          <w:t>http://www.fao.org/fishery/cwp/en</w:t>
        </w:r>
      </w:hyperlink>
      <w:r>
        <w:t xml:space="preserve"> </w:t>
      </w:r>
    </w:p>
  </w:footnote>
  <w:footnote w:id="22">
    <w:p w14:paraId="292034E7" w14:textId="731F9FBD" w:rsidR="005B19B9" w:rsidRPr="00524864" w:rsidRDefault="005B19B9">
      <w:pPr>
        <w:pStyle w:val="FootnoteText"/>
      </w:pPr>
      <w:r>
        <w:rPr>
          <w:rStyle w:val="FootnoteReference"/>
        </w:rPr>
        <w:footnoteRef/>
      </w:r>
      <w:r>
        <w:t xml:space="preserve"> Fingerling definition </w:t>
      </w:r>
      <w:hyperlink r:id="rId19" w:history="1">
        <w:r w:rsidRPr="00007D1A">
          <w:rPr>
            <w:rStyle w:val="Hyperlink"/>
          </w:rPr>
          <w:t>http://www.fao.org/faoterm/en/?defaultCollId=14</w:t>
        </w:r>
      </w:hyperlink>
      <w:r>
        <w:t xml:space="preserve"> </w:t>
      </w:r>
    </w:p>
  </w:footnote>
  <w:footnote w:id="23">
    <w:p w14:paraId="539A413B" w14:textId="3FFDA1E5" w:rsidR="005B19B9" w:rsidRPr="00DC53E2" w:rsidRDefault="005B19B9">
      <w:pPr>
        <w:pStyle w:val="FootnoteText"/>
      </w:pPr>
      <w:r>
        <w:rPr>
          <w:rStyle w:val="FootnoteReference"/>
        </w:rPr>
        <w:footnoteRef/>
      </w:r>
      <w:r>
        <w:t xml:space="preserve"> </w:t>
      </w:r>
      <w:hyperlink r:id="rId20" w:history="1">
        <w:r w:rsidRPr="00007D1A">
          <w:rPr>
            <w:rStyle w:val="Hyperlink"/>
          </w:rPr>
          <w:t>https://en.wikipedia.org/wiki/Atlantic_salmon</w:t>
        </w:r>
      </w:hyperlink>
      <w:r>
        <w:t xml:space="preserve"> </w:t>
      </w:r>
    </w:p>
  </w:footnote>
  <w:footnote w:id="24">
    <w:p w14:paraId="5FC560EE" w14:textId="43EB6C41" w:rsidR="005B19B9" w:rsidRPr="00DC53E2" w:rsidRDefault="005B19B9">
      <w:pPr>
        <w:pStyle w:val="FootnoteText"/>
      </w:pPr>
      <w:r>
        <w:rPr>
          <w:rStyle w:val="FootnoteReference"/>
        </w:rPr>
        <w:footnoteRef/>
      </w:r>
      <w:r>
        <w:t xml:space="preserve"> </w:t>
      </w:r>
      <w:hyperlink r:id="rId21" w:history="1">
        <w:r w:rsidRPr="00007D1A">
          <w:rPr>
            <w:rStyle w:val="Hyperlink"/>
          </w:rPr>
          <w:t>https://en.wikipedia.org/wiki/Mollusca</w:t>
        </w:r>
      </w:hyperlink>
      <w:r>
        <w:t xml:space="preserve"> </w:t>
      </w:r>
    </w:p>
  </w:footnote>
  <w:footnote w:id="25">
    <w:p w14:paraId="322464E7" w14:textId="2794D04E" w:rsidR="005B19B9" w:rsidRPr="004B20CB" w:rsidRDefault="005B19B9">
      <w:pPr>
        <w:pStyle w:val="FootnoteText"/>
      </w:pPr>
      <w:r>
        <w:rPr>
          <w:rStyle w:val="FootnoteReference"/>
        </w:rPr>
        <w:footnoteRef/>
      </w:r>
      <w:r>
        <w:t xml:space="preserve"> </w:t>
      </w:r>
      <w:hyperlink r:id="rId22" w:history="1">
        <w:r w:rsidRPr="00007D1A">
          <w:rPr>
            <w:rStyle w:val="Hyperlink"/>
          </w:rPr>
          <w:t>https://www.msc.org</w:t>
        </w:r>
      </w:hyperlink>
      <w:r>
        <w:t xml:space="preserve"> </w:t>
      </w:r>
    </w:p>
  </w:footnote>
  <w:footnote w:id="26">
    <w:p w14:paraId="393FAE9C" w14:textId="762F63BE" w:rsidR="005B19B9" w:rsidRPr="00F77BDE" w:rsidRDefault="005B19B9">
      <w:pPr>
        <w:pStyle w:val="FootnoteText"/>
      </w:pPr>
      <w:r>
        <w:rPr>
          <w:rStyle w:val="FootnoteReference"/>
        </w:rPr>
        <w:footnoteRef/>
      </w:r>
      <w:r>
        <w:t xml:space="preserve"> </w:t>
      </w:r>
      <w:hyperlink r:id="rId23" w:history="1">
        <w:r w:rsidRPr="00007D1A">
          <w:rPr>
            <w:rStyle w:val="Hyperlink"/>
          </w:rPr>
          <w:t>https://ec.europa.eu/growth/tools-databases/minventory/content/eez</w:t>
        </w:r>
      </w:hyperlink>
      <w:r>
        <w:t xml:space="preserve"> </w:t>
      </w:r>
    </w:p>
  </w:footnote>
  <w:footnote w:id="27">
    <w:p w14:paraId="5B1A7574" w14:textId="280689AB" w:rsidR="005B19B9" w:rsidRPr="00F77BDE" w:rsidRDefault="005B19B9">
      <w:pPr>
        <w:pStyle w:val="FootnoteText"/>
      </w:pPr>
      <w:r>
        <w:rPr>
          <w:rStyle w:val="FootnoteReference"/>
        </w:rPr>
        <w:footnoteRef/>
      </w:r>
      <w:r>
        <w:t xml:space="preserve"> </w:t>
      </w:r>
      <w:hyperlink r:id="rId24" w:history="1">
        <w:r w:rsidRPr="00007D1A">
          <w:rPr>
            <w:rStyle w:val="Hyperlink"/>
          </w:rPr>
          <w:t>http://ec.europa.eu/fisheries/cfp/control/technologies/vms/index_en.htm</w:t>
        </w:r>
      </w:hyperlink>
      <w:r>
        <w:t xml:space="preserve"> </w:t>
      </w:r>
    </w:p>
  </w:footnote>
  <w:footnote w:id="28">
    <w:p w14:paraId="2118DABA" w14:textId="6CA4CDE7" w:rsidR="005B19B9" w:rsidRPr="00FA0E4D" w:rsidRDefault="005B19B9">
      <w:pPr>
        <w:pStyle w:val="FootnoteText"/>
      </w:pPr>
      <w:r>
        <w:rPr>
          <w:rStyle w:val="FootnoteReference"/>
        </w:rPr>
        <w:footnoteRef/>
      </w:r>
      <w:r>
        <w:t xml:space="preserve"> </w:t>
      </w:r>
      <w:hyperlink r:id="rId25" w:history="1">
        <w:r w:rsidRPr="00007D1A">
          <w:rPr>
            <w:rStyle w:val="Hyperlink"/>
          </w:rPr>
          <w:t>http://www.ices.dk/Pages/default.aspx</w:t>
        </w:r>
      </w:hyperlink>
      <w:r>
        <w:t xml:space="preserve"> </w:t>
      </w:r>
    </w:p>
  </w:footnote>
  <w:footnote w:id="29">
    <w:p w14:paraId="518BE783" w14:textId="64EDDD80" w:rsidR="005B19B9" w:rsidRPr="00FA0E4D" w:rsidRDefault="005B19B9">
      <w:pPr>
        <w:pStyle w:val="FootnoteText"/>
      </w:pPr>
      <w:r>
        <w:rPr>
          <w:rStyle w:val="FootnoteReference"/>
        </w:rPr>
        <w:footnoteRef/>
      </w:r>
      <w:r>
        <w:t xml:space="preserve"> </w:t>
      </w:r>
      <w:hyperlink r:id="rId26" w:history="1">
        <w:r w:rsidRPr="00007D1A">
          <w:rPr>
            <w:rStyle w:val="Hyperlink"/>
          </w:rPr>
          <w:t>https://www.iccat.int/en/</w:t>
        </w:r>
      </w:hyperlink>
      <w:r>
        <w:t xml:space="preserve"> </w:t>
      </w:r>
    </w:p>
  </w:footnote>
  <w:footnote w:id="30">
    <w:p w14:paraId="40947169" w14:textId="0B7A147C" w:rsidR="005B19B9" w:rsidRPr="003D1EC0" w:rsidRDefault="005B19B9">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1">
    <w:p w14:paraId="3CAB0790" w14:textId="77777777" w:rsidR="005B19B9" w:rsidRPr="00DC53E2" w:rsidRDefault="005B19B9">
      <w:pPr>
        <w:pStyle w:val="FootnoteText"/>
      </w:pPr>
      <w:r>
        <w:rPr>
          <w:rStyle w:val="FootnoteReference"/>
        </w:rPr>
        <w:footnoteRef/>
      </w:r>
      <w:r>
        <w:t xml:space="preserve"> Electronic reporting system</w:t>
      </w:r>
    </w:p>
  </w:footnote>
  <w:footnote w:id="32">
    <w:p w14:paraId="5B895174" w14:textId="77777777" w:rsidR="005B19B9" w:rsidRPr="00774574" w:rsidRDefault="005B19B9" w:rsidP="00AD2DC4">
      <w:pPr>
        <w:pStyle w:val="FootnoteText"/>
      </w:pPr>
      <w:r>
        <w:rPr>
          <w:rStyle w:val="FootnoteReference"/>
        </w:rPr>
        <w:footnoteRef/>
      </w:r>
      <w:r>
        <w:t xml:space="preserve"> </w:t>
      </w:r>
      <w:r w:rsidRPr="00774574">
        <w:t>Directory for Marine fisheries and aquaculture</w:t>
      </w:r>
    </w:p>
  </w:footnote>
  <w:footnote w:id="33">
    <w:p w14:paraId="0F439045" w14:textId="719A3F87" w:rsidR="005B19B9" w:rsidRPr="00774574" w:rsidRDefault="005B19B9" w:rsidP="00AD2DC4">
      <w:pPr>
        <w:pStyle w:val="FootnoteText"/>
      </w:pPr>
      <w:r>
        <w:rPr>
          <w:rStyle w:val="FootnoteReference"/>
        </w:rPr>
        <w:footnoteRef/>
      </w:r>
      <w:r>
        <w:t xml:space="preserve"> </w:t>
      </w:r>
      <w:hyperlink r:id="rId27" w:history="1">
        <w:r w:rsidRPr="000C6111">
          <w:rPr>
            <w:rStyle w:val="Hyperlink"/>
          </w:rPr>
          <w:t>http://wwz.ifremer.fr/</w:t>
        </w:r>
      </w:hyperlink>
    </w:p>
  </w:footnote>
  <w:footnote w:id="34">
    <w:p w14:paraId="17BE12F6" w14:textId="6C28E1E4" w:rsidR="005B19B9" w:rsidRPr="00774574" w:rsidRDefault="005B19B9" w:rsidP="00AD2DC4">
      <w:pPr>
        <w:pStyle w:val="FootnoteText"/>
      </w:pPr>
      <w:r>
        <w:rPr>
          <w:rStyle w:val="FootnoteReference"/>
        </w:rPr>
        <w:footnoteRef/>
      </w:r>
      <w:r>
        <w:t xml:space="preserve"> </w:t>
      </w:r>
      <w:hyperlink r:id="rId28" w:history="1">
        <w:r w:rsidRPr="000C6111">
          <w:rPr>
            <w:rStyle w:val="Hyperlink"/>
          </w:rPr>
          <w:t>https://www.ird.fr/</w:t>
        </w:r>
      </w:hyperlink>
    </w:p>
  </w:footnote>
  <w:footnote w:id="35">
    <w:p w14:paraId="643C5660" w14:textId="776EE315" w:rsidR="005B19B9" w:rsidRPr="00637A0B" w:rsidRDefault="005B19B9">
      <w:pPr>
        <w:pStyle w:val="FootnoteText"/>
      </w:pPr>
      <w:r>
        <w:rPr>
          <w:rStyle w:val="FootnoteReference"/>
        </w:rPr>
        <w:footnoteRef/>
      </w:r>
      <w:r>
        <w:t xml:space="preserve"> </w:t>
      </w:r>
      <w:hyperlink r:id="rId29" w:history="1">
        <w:r w:rsidRPr="000C6111">
          <w:rPr>
            <w:rStyle w:val="Hyperlink"/>
          </w:rPr>
          <w:t>http://www.ices.dk/Pages/default.aspx</w:t>
        </w:r>
      </w:hyperlink>
    </w:p>
  </w:footnote>
  <w:footnote w:id="36">
    <w:p w14:paraId="2A72780A" w14:textId="740A9530" w:rsidR="005B19B9" w:rsidRPr="000E4D2A" w:rsidRDefault="005B19B9" w:rsidP="00AD2DC4">
      <w:pPr>
        <w:pStyle w:val="FootnoteText"/>
      </w:pPr>
      <w:r>
        <w:rPr>
          <w:rStyle w:val="FootnoteReference"/>
        </w:rPr>
        <w:footnoteRef/>
      </w:r>
      <w:r>
        <w:t xml:space="preserve"> North Atlantic Treaty Organization </w:t>
      </w:r>
      <w:hyperlink r:id="rId30" w:history="1">
        <w:r w:rsidRPr="000C6111">
          <w:rPr>
            <w:rStyle w:val="Hyperlink"/>
          </w:rPr>
          <w:t>http://www.nato.int/</w:t>
        </w:r>
      </w:hyperlink>
    </w:p>
  </w:footnote>
  <w:footnote w:id="37">
    <w:p w14:paraId="7E6F38DC" w14:textId="550A3651" w:rsidR="005B19B9" w:rsidRPr="00774574" w:rsidRDefault="005B19B9" w:rsidP="00AD2DC4">
      <w:pPr>
        <w:pStyle w:val="FootnoteText"/>
      </w:pPr>
      <w:r>
        <w:rPr>
          <w:rStyle w:val="FootnoteReference"/>
        </w:rPr>
        <w:footnoteRef/>
      </w:r>
      <w:r>
        <w:t xml:space="preserve"> </w:t>
      </w:r>
      <w:hyperlink r:id="rId31" w:history="1">
        <w:r w:rsidRPr="000C6111">
          <w:rPr>
            <w:rStyle w:val="Hyperlink"/>
          </w:rPr>
          <w:t>http://www.insee.fr/fr/</w:t>
        </w:r>
      </w:hyperlink>
    </w:p>
  </w:footnote>
  <w:footnote w:id="38">
    <w:p w14:paraId="6CDBA3B0" w14:textId="03D2A037" w:rsidR="005B19B9" w:rsidRPr="00D66B50" w:rsidRDefault="005B19B9" w:rsidP="00AD2DC4">
      <w:pPr>
        <w:pStyle w:val="FootnoteText"/>
      </w:pPr>
      <w:r>
        <w:rPr>
          <w:rStyle w:val="FootnoteReference"/>
        </w:rPr>
        <w:footnoteRef/>
      </w:r>
      <w:r>
        <w:t xml:space="preserve"> </w:t>
      </w:r>
      <w:hyperlink r:id="rId32" w:history="1">
        <w:r w:rsidRPr="000C6111">
          <w:rPr>
            <w:rStyle w:val="Hyperlink"/>
          </w:rPr>
          <w:t>http://www.istat.it/en/</w:t>
        </w:r>
      </w:hyperlink>
    </w:p>
  </w:footnote>
  <w:footnote w:id="39">
    <w:p w14:paraId="425908D7" w14:textId="005E1977" w:rsidR="005B19B9" w:rsidRPr="000E4D2A" w:rsidRDefault="005B19B9" w:rsidP="000E1466">
      <w:pPr>
        <w:pStyle w:val="FootnoteText"/>
      </w:pPr>
      <w:r>
        <w:rPr>
          <w:rStyle w:val="FootnoteReference"/>
        </w:rPr>
        <w:footnoteRef/>
      </w:r>
      <w:r>
        <w:t xml:space="preserve"> </w:t>
      </w:r>
      <w:hyperlink r:id="rId33" w:history="1">
        <w:r w:rsidRPr="000C6111">
          <w:rPr>
            <w:rStyle w:val="Hyperlink"/>
          </w:rPr>
          <w:t>http://ec.europa.eu/dgs/maritimeaffairs_fisheries/index_en.htm</w:t>
        </w:r>
      </w:hyperlink>
    </w:p>
  </w:footnote>
  <w:footnote w:id="40">
    <w:p w14:paraId="55F41857" w14:textId="717F94DF" w:rsidR="005B19B9" w:rsidRPr="000E4D2A" w:rsidRDefault="005B19B9" w:rsidP="000E1466">
      <w:pPr>
        <w:pStyle w:val="FootnoteText"/>
      </w:pPr>
      <w:r>
        <w:rPr>
          <w:rStyle w:val="FootnoteReference"/>
        </w:rPr>
        <w:footnoteRef/>
      </w:r>
      <w:r>
        <w:t xml:space="preserve"> </w:t>
      </w:r>
      <w:hyperlink r:id="rId34" w:history="1">
        <w:r w:rsidRPr="00007D1A">
          <w:rPr>
            <w:rStyle w:val="Hyperlink"/>
          </w:rPr>
          <w:t>https://ec.europa.eu/jrc/</w:t>
        </w:r>
      </w:hyperlink>
      <w:r>
        <w:t xml:space="preserve">  </w:t>
      </w:r>
    </w:p>
  </w:footnote>
  <w:footnote w:id="41">
    <w:p w14:paraId="4AEFAEDA" w14:textId="039BFE64" w:rsidR="005B19B9" w:rsidRPr="00D66B50" w:rsidRDefault="005B19B9" w:rsidP="000E1466">
      <w:pPr>
        <w:pStyle w:val="FootnoteText"/>
      </w:pPr>
      <w:r>
        <w:rPr>
          <w:rStyle w:val="FootnoteReference"/>
        </w:rPr>
        <w:footnoteRef/>
      </w:r>
      <w:r>
        <w:t xml:space="preserve"> </w:t>
      </w:r>
      <w:hyperlink r:id="rId35" w:history="1">
        <w:r w:rsidRPr="00007D1A">
          <w:rPr>
            <w:rStyle w:val="Hyperlink"/>
          </w:rPr>
          <w:t>http://ec.europa.eu/eurostat</w:t>
        </w:r>
      </w:hyperlink>
      <w:r>
        <w:t xml:space="preserve"> </w:t>
      </w:r>
    </w:p>
  </w:footnote>
  <w:footnote w:id="42">
    <w:p w14:paraId="04C38A26" w14:textId="6394DD61" w:rsidR="005B19B9" w:rsidRPr="00F77BDE" w:rsidRDefault="005B19B9">
      <w:pPr>
        <w:pStyle w:val="FootnoteText"/>
      </w:pPr>
      <w:r>
        <w:rPr>
          <w:rStyle w:val="FootnoteReference"/>
        </w:rPr>
        <w:footnoteRef/>
      </w:r>
      <w:r>
        <w:t xml:space="preserve"> </w:t>
      </w:r>
      <w:hyperlink r:id="rId36" w:history="1">
        <w:r w:rsidRPr="00007D1A">
          <w:rPr>
            <w:rStyle w:val="Hyperlink"/>
          </w:rPr>
          <w:t>http://wwz.ifremer.fr/</w:t>
        </w:r>
      </w:hyperlink>
      <w:r>
        <w:t xml:space="preserve"> </w:t>
      </w:r>
    </w:p>
  </w:footnote>
  <w:footnote w:id="43">
    <w:p w14:paraId="4870AFAD" w14:textId="70AAF48B" w:rsidR="005B19B9" w:rsidRPr="006B4AC4" w:rsidRDefault="005B19B9">
      <w:pPr>
        <w:pStyle w:val="FootnoteText"/>
      </w:pPr>
      <w:r>
        <w:rPr>
          <w:rStyle w:val="FootnoteReference"/>
        </w:rPr>
        <w:footnoteRef/>
      </w:r>
      <w:r>
        <w:t xml:space="preserve"> </w:t>
      </w:r>
      <w:hyperlink r:id="rId37" w:history="1">
        <w:r w:rsidRPr="00007D1A">
          <w:rPr>
            <w:rStyle w:val="Hyperlink"/>
          </w:rPr>
          <w:t>http://www.postgresql.org/</w:t>
        </w:r>
      </w:hyperlink>
      <w:r>
        <w:t xml:space="preserve"> </w:t>
      </w:r>
    </w:p>
  </w:footnote>
  <w:footnote w:id="44">
    <w:p w14:paraId="5C977632" w14:textId="721A36CC" w:rsidR="005B19B9" w:rsidRPr="00F77BDE" w:rsidRDefault="005B19B9">
      <w:pPr>
        <w:pStyle w:val="FootnoteText"/>
      </w:pPr>
      <w:r>
        <w:rPr>
          <w:rStyle w:val="FootnoteReference"/>
        </w:rPr>
        <w:footnoteRef/>
      </w:r>
      <w:r>
        <w:t xml:space="preserve"> </w:t>
      </w:r>
      <w:hyperlink r:id="rId38" w:history="1">
        <w:r w:rsidRPr="00007D1A">
          <w:rPr>
            <w:rStyle w:val="Hyperlink"/>
          </w:rPr>
          <w:t>http://www.unece.org/cefact</w:t>
        </w:r>
      </w:hyperlink>
      <w:r>
        <w:t xml:space="preserve">  </w:t>
      </w:r>
    </w:p>
  </w:footnote>
  <w:footnote w:id="45">
    <w:p w14:paraId="399E4451" w14:textId="151E60C6" w:rsidR="005B19B9" w:rsidRPr="00F77BDE" w:rsidRDefault="005B19B9">
      <w:pPr>
        <w:pStyle w:val="FootnoteText"/>
      </w:pPr>
      <w:r>
        <w:rPr>
          <w:rStyle w:val="FootnoteReference"/>
        </w:rPr>
        <w:footnoteRef/>
      </w:r>
      <w:r>
        <w:t xml:space="preserve"> </w:t>
      </w:r>
      <w:hyperlink r:id="rId39" w:history="1">
        <w:r w:rsidRPr="00007D1A">
          <w:rPr>
            <w:rStyle w:val="Hyperlink"/>
          </w:rPr>
          <w:t>https://www.r-project.org/</w:t>
        </w:r>
      </w:hyperlink>
      <w:r>
        <w:t xml:space="preserve"> </w:t>
      </w:r>
    </w:p>
  </w:footnote>
  <w:footnote w:id="46">
    <w:p w14:paraId="52C1A3E4" w14:textId="2B85D082" w:rsidR="005B19B9" w:rsidRPr="005636FE" w:rsidRDefault="005B19B9">
      <w:pPr>
        <w:pStyle w:val="FootnoteText"/>
      </w:pPr>
      <w:r>
        <w:rPr>
          <w:rStyle w:val="FootnoteReference"/>
        </w:rPr>
        <w:footnoteRef/>
      </w:r>
      <w:r>
        <w:t xml:space="preserve"> </w:t>
      </w:r>
      <w:r w:rsidRPr="005636FE">
        <w:t xml:space="preserve">Link to the online questionnaire </w:t>
      </w:r>
      <w:hyperlink r:id="rId40" w:history="1">
        <w:r w:rsidRPr="000C6111">
          <w:rPr>
            <w:rStyle w:val="Hyperlink"/>
          </w:rPr>
          <w:t>https://goo.gl/i26neK</w:t>
        </w:r>
      </w:hyperlink>
    </w:p>
  </w:footnote>
  <w:footnote w:id="47">
    <w:p w14:paraId="7733B1C6" w14:textId="7ED58398" w:rsidR="005B19B9" w:rsidRPr="00526F82" w:rsidRDefault="005B19B9">
      <w:pPr>
        <w:pStyle w:val="FootnoteText"/>
      </w:pPr>
      <w:r>
        <w:rPr>
          <w:rStyle w:val="FootnoteReference"/>
        </w:rPr>
        <w:footnoteRef/>
      </w:r>
      <w:r>
        <w:t xml:space="preserve"> </w:t>
      </w:r>
      <w:hyperlink r:id="rId41" w:history="1">
        <w:r w:rsidRPr="00007D1A">
          <w:rPr>
            <w:rStyle w:val="Hyperlink"/>
          </w:rPr>
          <w:t>http://www.grida.no/</w:t>
        </w:r>
      </w:hyperlink>
      <w:r>
        <w:t xml:space="preserve"> </w:t>
      </w:r>
    </w:p>
  </w:footnote>
  <w:footnote w:id="48">
    <w:p w14:paraId="1537E85A" w14:textId="03A67CF2" w:rsidR="005B19B9" w:rsidRPr="00526F82" w:rsidRDefault="005B19B9">
      <w:pPr>
        <w:pStyle w:val="FootnoteText"/>
      </w:pPr>
      <w:r>
        <w:rPr>
          <w:rStyle w:val="FootnoteReference"/>
        </w:rPr>
        <w:footnoteRef/>
      </w:r>
      <w:r>
        <w:t xml:space="preserve"> </w:t>
      </w:r>
      <w:hyperlink r:id="rId42" w:history="1">
        <w:r w:rsidRPr="00007D1A">
          <w:rPr>
            <w:rStyle w:val="Hyperlink"/>
          </w:rPr>
          <w:t>http://www.i2s.gr/</w:t>
        </w:r>
      </w:hyperlink>
      <w:r>
        <w:t xml:space="preserve"> </w:t>
      </w:r>
    </w:p>
  </w:footnote>
  <w:footnote w:id="49">
    <w:p w14:paraId="40EA91A3" w14:textId="7FA042EA" w:rsidR="005B19B9" w:rsidRPr="00D52F35" w:rsidRDefault="005B19B9">
      <w:pPr>
        <w:pStyle w:val="FootnoteText"/>
      </w:pPr>
      <w:r>
        <w:rPr>
          <w:rStyle w:val="FootnoteReference"/>
        </w:rPr>
        <w:footnoteRef/>
      </w:r>
      <w:r>
        <w:t xml:space="preserve"> </w:t>
      </w:r>
      <w:hyperlink r:id="rId43" w:history="1">
        <w:r w:rsidRPr="00007D1A">
          <w:rPr>
            <w:rStyle w:val="Hyperlink"/>
          </w:rPr>
          <w:t>http://www.iotc.org/</w:t>
        </w:r>
      </w:hyperlink>
      <w:r>
        <w:t xml:space="preserve"> </w:t>
      </w:r>
    </w:p>
  </w:footnote>
  <w:footnote w:id="50">
    <w:p w14:paraId="7881CDEE" w14:textId="2B4D2F2E" w:rsidR="005B19B9" w:rsidRPr="003C6F78" w:rsidRDefault="005B19B9">
      <w:pPr>
        <w:pStyle w:val="FootnoteText"/>
      </w:pPr>
      <w:r>
        <w:rPr>
          <w:rStyle w:val="FootnoteReference"/>
        </w:rPr>
        <w:footnoteRef/>
      </w:r>
      <w:r>
        <w:t xml:space="preserve"> </w:t>
      </w:r>
      <w:hyperlink r:id="rId44" w:history="1">
        <w:r w:rsidRPr="00007D1A">
          <w:rPr>
            <w:rStyle w:val="Hyperlink"/>
          </w:rPr>
          <w:t>https://www.ird.fr/</w:t>
        </w:r>
      </w:hyperlink>
      <w:r>
        <w:t xml:space="preserve"> </w:t>
      </w:r>
    </w:p>
  </w:footnote>
  <w:footnote w:id="51">
    <w:p w14:paraId="2AB3195E" w14:textId="18D68CC0" w:rsidR="005B19B9" w:rsidRPr="003C6F78" w:rsidRDefault="005B19B9">
      <w:pPr>
        <w:pStyle w:val="FootnoteText"/>
      </w:pPr>
      <w:r>
        <w:rPr>
          <w:rStyle w:val="FootnoteReference"/>
        </w:rPr>
        <w:footnoteRef/>
      </w:r>
      <w:r>
        <w:t xml:space="preserve"> </w:t>
      </w:r>
      <w:hyperlink r:id="rId45" w:history="1">
        <w:r w:rsidRPr="00007D1A">
          <w:rPr>
            <w:rStyle w:val="Hyperlink"/>
          </w:rPr>
          <w:t>http://www.cls.fr/en/</w:t>
        </w:r>
      </w:hyperlink>
      <w:r>
        <w:t xml:space="preserve"> </w:t>
      </w:r>
    </w:p>
  </w:footnote>
  <w:footnote w:id="52">
    <w:p w14:paraId="397E9771" w14:textId="0988ED34" w:rsidR="005B19B9" w:rsidRPr="003C6F78" w:rsidRDefault="005B19B9">
      <w:pPr>
        <w:pStyle w:val="FootnoteText"/>
      </w:pPr>
      <w:r>
        <w:rPr>
          <w:rStyle w:val="FootnoteReference"/>
        </w:rPr>
        <w:footnoteRef/>
      </w:r>
      <w:r>
        <w:t xml:space="preserve"> </w:t>
      </w:r>
      <w:hyperlink r:id="rId46" w:history="1">
        <w:r w:rsidRPr="00007D1A">
          <w:rPr>
            <w:rStyle w:val="Hyperlink"/>
          </w:rPr>
          <w:t>https://www.msc.org/it?set_language=it</w:t>
        </w:r>
      </w:hyperlink>
      <w:r>
        <w:t xml:space="preserve"> </w:t>
      </w:r>
    </w:p>
  </w:footnote>
  <w:footnote w:id="53">
    <w:p w14:paraId="1CD97C12" w14:textId="2B6EC45A" w:rsidR="005B19B9" w:rsidRPr="00526F82" w:rsidRDefault="005B19B9">
      <w:pPr>
        <w:pStyle w:val="FootnoteText"/>
      </w:pPr>
      <w:r>
        <w:rPr>
          <w:rStyle w:val="FootnoteReference"/>
        </w:rPr>
        <w:footnoteRef/>
      </w:r>
      <w:r>
        <w:t xml:space="preserve"> </w:t>
      </w:r>
      <w:hyperlink r:id="rId47" w:history="1">
        <w:r w:rsidRPr="00007D1A">
          <w:rPr>
            <w:rStyle w:val="Hyperlink"/>
          </w:rPr>
          <w:t>http://www.hcmr.gr/gr/listview2.php?id=8</w:t>
        </w:r>
      </w:hyperlink>
      <w:r>
        <w:t xml:space="preserve"> </w:t>
      </w:r>
    </w:p>
  </w:footnote>
  <w:footnote w:id="54">
    <w:p w14:paraId="01A4E13A" w14:textId="042C7E7C" w:rsidR="005B19B9" w:rsidRPr="003C6F78" w:rsidRDefault="005B19B9">
      <w:pPr>
        <w:pStyle w:val="FootnoteText"/>
      </w:pPr>
      <w:r>
        <w:rPr>
          <w:rStyle w:val="FootnoteReference"/>
        </w:rPr>
        <w:footnoteRef/>
      </w:r>
      <w:r>
        <w:t xml:space="preserve"> </w:t>
      </w:r>
      <w:hyperlink r:id="rId48" w:history="1">
        <w:r w:rsidRPr="00007D1A">
          <w:rPr>
            <w:rStyle w:val="Hyperlink"/>
          </w:rPr>
          <w:t>https://ec.europa.eu/jrc/</w:t>
        </w:r>
      </w:hyperlink>
      <w:r>
        <w:t xml:space="preserve"> </w:t>
      </w:r>
    </w:p>
  </w:footnote>
  <w:footnote w:id="55">
    <w:p w14:paraId="2E5AC5D4" w14:textId="5DB9FBA2" w:rsidR="005B19B9" w:rsidRPr="003D6384" w:rsidRDefault="005B19B9">
      <w:pPr>
        <w:pStyle w:val="FootnoteText"/>
      </w:pPr>
      <w:r>
        <w:rPr>
          <w:rStyle w:val="FootnoteReference"/>
        </w:rPr>
        <w:footnoteRef/>
      </w:r>
      <w:r>
        <w:t xml:space="preserve"> </w:t>
      </w:r>
      <w:hyperlink r:id="rId49" w:history="1">
        <w:r w:rsidRPr="00007D1A">
          <w:rPr>
            <w:rStyle w:val="Hyperlink"/>
          </w:rPr>
          <w:t>http://www.developpement-durable.gouv.fr/</w:t>
        </w:r>
      </w:hyperlink>
      <w:r>
        <w:t xml:space="preserve"> </w:t>
      </w:r>
    </w:p>
  </w:footnote>
  <w:footnote w:id="56">
    <w:p w14:paraId="5E797AEE" w14:textId="472A8FC4" w:rsidR="005B19B9" w:rsidRPr="00526F82" w:rsidRDefault="005B19B9">
      <w:pPr>
        <w:pStyle w:val="FootnoteText"/>
      </w:pPr>
      <w:r>
        <w:rPr>
          <w:rStyle w:val="FootnoteReference"/>
        </w:rPr>
        <w:footnoteRef/>
      </w:r>
      <w:r>
        <w:t xml:space="preserve"> </w:t>
      </w:r>
      <w:hyperlink r:id="rId50" w:history="1">
        <w:r w:rsidRPr="00007D1A">
          <w:rPr>
            <w:rStyle w:val="Hyperlink"/>
          </w:rPr>
          <w:t>http://www.ecopath.org/consortium</w:t>
        </w:r>
      </w:hyperlink>
      <w:r>
        <w:t xml:space="preserve"> </w:t>
      </w:r>
    </w:p>
  </w:footnote>
  <w:footnote w:id="57">
    <w:p w14:paraId="756DE5BB" w14:textId="33565935" w:rsidR="005B19B9" w:rsidRPr="00526F82" w:rsidRDefault="005B19B9">
      <w:pPr>
        <w:pStyle w:val="FootnoteText"/>
      </w:pPr>
      <w:r>
        <w:rPr>
          <w:rStyle w:val="FootnoteReference"/>
        </w:rPr>
        <w:footnoteRef/>
      </w:r>
      <w:r>
        <w:t xml:space="preserve"> </w:t>
      </w:r>
      <w:hyperlink r:id="rId51" w:history="1">
        <w:r w:rsidRPr="00007D1A">
          <w:rPr>
            <w:rStyle w:val="Hyperlink"/>
          </w:rPr>
          <w:t>https://www.iaea.org/</w:t>
        </w:r>
      </w:hyperlink>
      <w:r>
        <w:t xml:space="preserve"> </w:t>
      </w:r>
    </w:p>
  </w:footnote>
  <w:footnote w:id="58">
    <w:p w14:paraId="4164DDCF" w14:textId="022E8283" w:rsidR="005B19B9" w:rsidRPr="00A57015" w:rsidRDefault="005B19B9">
      <w:pPr>
        <w:pStyle w:val="FootnoteText"/>
      </w:pPr>
      <w:r>
        <w:rPr>
          <w:rStyle w:val="FootnoteReference"/>
        </w:rPr>
        <w:footnoteRef/>
      </w:r>
      <w:r>
        <w:t xml:space="preserve"> </w:t>
      </w:r>
      <w:hyperlink r:id="rId52" w:history="1">
        <w:r w:rsidRPr="00007D1A">
          <w:rPr>
            <w:rStyle w:val="Hyperlink"/>
          </w:rPr>
          <w:t>http://www.prace-ri.eu/</w:t>
        </w:r>
      </w:hyperlink>
      <w:r>
        <w:t xml:space="preserve"> </w:t>
      </w:r>
    </w:p>
  </w:footnote>
  <w:footnote w:id="59">
    <w:p w14:paraId="559E1CDF" w14:textId="467BBFEC" w:rsidR="005B19B9" w:rsidRPr="00A57015" w:rsidRDefault="005B19B9">
      <w:pPr>
        <w:pStyle w:val="FootnoteText"/>
      </w:pPr>
      <w:r>
        <w:rPr>
          <w:rStyle w:val="FootnoteReference"/>
        </w:rPr>
        <w:footnoteRef/>
      </w:r>
      <w:r>
        <w:t xml:space="preserve"> </w:t>
      </w:r>
      <w:hyperlink r:id="rId53" w:history="1">
        <w:r w:rsidRPr="00007D1A">
          <w:rPr>
            <w:rStyle w:val="Hyperlink"/>
          </w:rPr>
          <w:t>http://www.geant.net/</w:t>
        </w:r>
      </w:hyperlink>
      <w:r>
        <w:t xml:space="preserve"> </w:t>
      </w:r>
    </w:p>
  </w:footnote>
  <w:footnote w:id="60">
    <w:p w14:paraId="1AF41545" w14:textId="1D007EF0" w:rsidR="005B19B9" w:rsidRPr="00D21B62" w:rsidRDefault="005B19B9">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1">
    <w:p w14:paraId="72CE05B8" w14:textId="03865338" w:rsidR="005B19B9" w:rsidRPr="006B4AC4" w:rsidRDefault="005B19B9">
      <w:pPr>
        <w:pStyle w:val="FootnoteText"/>
      </w:pPr>
      <w:r>
        <w:rPr>
          <w:rStyle w:val="FootnoteReference"/>
        </w:rPr>
        <w:footnoteRef/>
      </w:r>
      <w:r>
        <w:t xml:space="preserve"> </w:t>
      </w:r>
      <w:hyperlink r:id="rId54" w:history="1">
        <w:r w:rsidRPr="00007D1A">
          <w:rPr>
            <w:rStyle w:val="Hyperlink"/>
          </w:rPr>
          <w:t>http://iobis.org/mapper/</w:t>
        </w:r>
      </w:hyperlink>
      <w:r>
        <w:t xml:space="preserve"> </w:t>
      </w:r>
    </w:p>
  </w:footnote>
  <w:footnote w:id="62">
    <w:p w14:paraId="02140AAE" w14:textId="2D2D7B5C" w:rsidR="005B19B9" w:rsidRPr="006B4AC4" w:rsidRDefault="005B19B9">
      <w:pPr>
        <w:pStyle w:val="FootnoteText"/>
      </w:pPr>
      <w:r>
        <w:rPr>
          <w:rStyle w:val="FootnoteReference"/>
        </w:rPr>
        <w:footnoteRef/>
      </w:r>
      <w:r>
        <w:t xml:space="preserve"> </w:t>
      </w:r>
      <w:hyperlink r:id="rId55" w:history="1">
        <w:r w:rsidRPr="00007D1A">
          <w:rPr>
            <w:rStyle w:val="Hyperlink"/>
          </w:rPr>
          <w:t>https://www.nasa.gov/</w:t>
        </w:r>
      </w:hyperlink>
      <w:r>
        <w:t xml:space="preserve"> </w:t>
      </w:r>
    </w:p>
  </w:footnote>
  <w:footnote w:id="63">
    <w:p w14:paraId="63CAC16A" w14:textId="35E1FB4E" w:rsidR="005B19B9" w:rsidRPr="006B4AC4" w:rsidRDefault="005B19B9">
      <w:pPr>
        <w:pStyle w:val="FootnoteText"/>
      </w:pPr>
      <w:r>
        <w:rPr>
          <w:rStyle w:val="FootnoteReference"/>
        </w:rPr>
        <w:footnoteRef/>
      </w:r>
      <w:r>
        <w:t xml:space="preserve"> </w:t>
      </w:r>
      <w:hyperlink r:id="rId56" w:history="1">
        <w:r w:rsidRPr="00007D1A">
          <w:rPr>
            <w:rStyle w:val="Hyperlink"/>
          </w:rPr>
          <w:t>http://www.esa.int/ESA</w:t>
        </w:r>
      </w:hyperlink>
      <w:r>
        <w:t xml:space="preserve"> </w:t>
      </w:r>
    </w:p>
  </w:footnote>
  <w:footnote w:id="64">
    <w:p w14:paraId="62F81721" w14:textId="4B45BCCD" w:rsidR="005B19B9" w:rsidRPr="006B4AC4" w:rsidRDefault="005B19B9">
      <w:pPr>
        <w:pStyle w:val="FootnoteText"/>
      </w:pPr>
      <w:r>
        <w:rPr>
          <w:rStyle w:val="FootnoteReference"/>
        </w:rPr>
        <w:footnoteRef/>
      </w:r>
      <w:r>
        <w:t xml:space="preserve"> </w:t>
      </w:r>
      <w:hyperlink r:id="rId57" w:history="1">
        <w:r w:rsidRPr="00007D1A">
          <w:rPr>
            <w:rStyle w:val="Hyperlink"/>
          </w:rPr>
          <w:t>http://www.marinespecies.org/</w:t>
        </w:r>
      </w:hyperlink>
      <w:r>
        <w:t xml:space="preserve"> </w:t>
      </w:r>
    </w:p>
  </w:footnote>
  <w:footnote w:id="65">
    <w:p w14:paraId="314883EC" w14:textId="2B097A4A" w:rsidR="005B19B9" w:rsidRPr="006B4AC4" w:rsidRDefault="005B19B9">
      <w:pPr>
        <w:pStyle w:val="FootnoteText"/>
      </w:pPr>
      <w:r>
        <w:rPr>
          <w:rStyle w:val="FootnoteReference"/>
        </w:rPr>
        <w:footnoteRef/>
      </w:r>
      <w:r>
        <w:t xml:space="preserve"> </w:t>
      </w:r>
      <w:hyperlink r:id="rId58" w:history="1">
        <w:r w:rsidRPr="00007D1A">
          <w:rPr>
            <w:rStyle w:val="Hyperlink"/>
          </w:rPr>
          <w:t>http://www.fishbase.org/</w:t>
        </w:r>
      </w:hyperlink>
      <w:r>
        <w:t xml:space="preserve"> </w:t>
      </w:r>
    </w:p>
  </w:footnote>
  <w:footnote w:id="66">
    <w:p w14:paraId="0496DC6A" w14:textId="535920FF" w:rsidR="005B19B9" w:rsidRPr="006B4AC4" w:rsidRDefault="005B19B9">
      <w:pPr>
        <w:pStyle w:val="FootnoteText"/>
      </w:pPr>
      <w:r>
        <w:rPr>
          <w:rStyle w:val="FootnoteReference"/>
        </w:rPr>
        <w:footnoteRef/>
      </w:r>
      <w:r>
        <w:t xml:space="preserve"> </w:t>
      </w:r>
      <w:hyperlink r:id="rId59" w:history="1">
        <w:r w:rsidRPr="00007D1A">
          <w:rPr>
            <w:rStyle w:val="Hyperlink"/>
          </w:rPr>
          <w:t>http://www.sealifebase.org/</w:t>
        </w:r>
      </w:hyperlink>
      <w:r>
        <w:t xml:space="preserve"> </w:t>
      </w:r>
    </w:p>
  </w:footnote>
  <w:footnote w:id="67">
    <w:p w14:paraId="605B360B" w14:textId="0394364C" w:rsidR="005B19B9" w:rsidRPr="006B4AC4" w:rsidRDefault="005B19B9">
      <w:pPr>
        <w:pStyle w:val="FootnoteText"/>
      </w:pPr>
      <w:r>
        <w:rPr>
          <w:rStyle w:val="FootnoteReference"/>
        </w:rPr>
        <w:footnoteRef/>
      </w:r>
      <w:r>
        <w:t xml:space="preserve"> </w:t>
      </w:r>
      <w:hyperlink r:id="rId60" w:history="1">
        <w:r w:rsidRPr="00007D1A">
          <w:rPr>
            <w:rStyle w:val="Hyperlink"/>
          </w:rPr>
          <w:t>http://www.gbif.org/</w:t>
        </w:r>
      </w:hyperlink>
      <w:r>
        <w:t xml:space="preserve"> </w:t>
      </w:r>
    </w:p>
  </w:footnote>
  <w:footnote w:id="68">
    <w:p w14:paraId="21EE73A3" w14:textId="03BE5FBC" w:rsidR="005B19B9" w:rsidRPr="006B4AC4" w:rsidRDefault="005B19B9">
      <w:pPr>
        <w:pStyle w:val="FootnoteText"/>
      </w:pPr>
      <w:r>
        <w:rPr>
          <w:rStyle w:val="FootnoteReference"/>
        </w:rPr>
        <w:footnoteRef/>
      </w:r>
      <w:r>
        <w:t xml:space="preserve"> </w:t>
      </w:r>
      <w:hyperlink r:id="rId61" w:history="1">
        <w:r w:rsidRPr="00007D1A">
          <w:rPr>
            <w:rStyle w:val="Hyperlink"/>
          </w:rPr>
          <w:t>http://www.aquamaps.org/</w:t>
        </w:r>
      </w:hyperlink>
      <w:r>
        <w:t xml:space="preserve"> </w:t>
      </w:r>
    </w:p>
  </w:footnote>
  <w:footnote w:id="69">
    <w:p w14:paraId="0AA5F9CC" w14:textId="08D0C500" w:rsidR="005B19B9" w:rsidRPr="006B4AC4" w:rsidRDefault="005B19B9">
      <w:pPr>
        <w:pStyle w:val="FootnoteText"/>
      </w:pPr>
      <w:r>
        <w:rPr>
          <w:rStyle w:val="FootnoteReference"/>
        </w:rPr>
        <w:footnoteRef/>
      </w:r>
      <w:r>
        <w:t xml:space="preserve"> </w:t>
      </w:r>
      <w:hyperlink r:id="rId62" w:history="1">
        <w:r w:rsidRPr="00007D1A">
          <w:rPr>
            <w:rStyle w:val="Hyperlink"/>
          </w:rPr>
          <w:t>http://www.gfdl.noaa.gov</w:t>
        </w:r>
      </w:hyperlink>
      <w:r>
        <w:t xml:space="preserve"> </w:t>
      </w:r>
    </w:p>
  </w:footnote>
  <w:footnote w:id="70">
    <w:p w14:paraId="794EB7C6" w14:textId="3AA962C6" w:rsidR="005B19B9" w:rsidRPr="006B4AC4" w:rsidRDefault="005B19B9">
      <w:pPr>
        <w:pStyle w:val="FootnoteText"/>
      </w:pPr>
      <w:r>
        <w:rPr>
          <w:rStyle w:val="FootnoteReference"/>
        </w:rPr>
        <w:footnoteRef/>
      </w:r>
      <w:r>
        <w:t xml:space="preserve"> </w:t>
      </w:r>
      <w:hyperlink r:id="rId63" w:history="1">
        <w:r w:rsidRPr="00007D1A">
          <w:rPr>
            <w:rStyle w:val="Hyperlink"/>
          </w:rPr>
          <w:t>http://www.sibm.it/SITO%20MEDITS/principaleprogramme.htm</w:t>
        </w:r>
      </w:hyperlink>
      <w:r>
        <w:t xml:space="preserve"> </w:t>
      </w:r>
    </w:p>
  </w:footnote>
  <w:footnote w:id="71">
    <w:p w14:paraId="2DC68C93" w14:textId="2541A004" w:rsidR="005B19B9" w:rsidRPr="00526F82" w:rsidRDefault="005B19B9">
      <w:pPr>
        <w:pStyle w:val="FootnoteText"/>
      </w:pPr>
      <w:r>
        <w:rPr>
          <w:rStyle w:val="FootnoteReference"/>
        </w:rPr>
        <w:footnoteRef/>
      </w:r>
      <w:r>
        <w:t xml:space="preserve"> </w:t>
      </w:r>
      <w:hyperlink r:id="rId64" w:history="1">
        <w:r w:rsidRPr="00007D1A">
          <w:rPr>
            <w:rStyle w:val="Hyperlink"/>
          </w:rPr>
          <w:t>http://www.lifewatch.eu/</w:t>
        </w:r>
      </w:hyperlink>
      <w:r>
        <w:t xml:space="preserve"> </w:t>
      </w:r>
    </w:p>
  </w:footnote>
  <w:footnote w:id="72">
    <w:p w14:paraId="350BBD04" w14:textId="16C4FCA0" w:rsidR="005B19B9" w:rsidRPr="00526F82" w:rsidRDefault="005B19B9">
      <w:pPr>
        <w:pStyle w:val="FootnoteText"/>
      </w:pPr>
      <w:r>
        <w:rPr>
          <w:rStyle w:val="FootnoteReference"/>
        </w:rPr>
        <w:footnoteRef/>
      </w:r>
      <w:r>
        <w:t xml:space="preserve"> </w:t>
      </w:r>
      <w:hyperlink r:id="rId65" w:history="1">
        <w:r w:rsidRPr="00007D1A">
          <w:rPr>
            <w:rStyle w:val="Hyperlink"/>
          </w:rPr>
          <w:t>http://www.fishbase.org/search.php</w:t>
        </w:r>
      </w:hyperlink>
      <w:r>
        <w:t xml:space="preserve"> </w:t>
      </w:r>
    </w:p>
  </w:footnote>
  <w:footnote w:id="73">
    <w:p w14:paraId="385EBF0D" w14:textId="75B7DD0D" w:rsidR="005B19B9" w:rsidRPr="00EA6993" w:rsidRDefault="005B19B9">
      <w:pPr>
        <w:pStyle w:val="FootnoteText"/>
      </w:pPr>
      <w:r>
        <w:rPr>
          <w:rStyle w:val="FootnoteReference"/>
        </w:rPr>
        <w:footnoteRef/>
      </w:r>
      <w:r>
        <w:t xml:space="preserve"> </w:t>
      </w:r>
      <w:hyperlink r:id="rId66" w:history="1">
        <w:r w:rsidRPr="00007D1A">
          <w:rPr>
            <w:rStyle w:val="Hyperlink"/>
          </w:rPr>
          <w:t>http://www.opengeospatial.org/ogc</w:t>
        </w:r>
      </w:hyperlink>
      <w:r>
        <w:t xml:space="preserve"> </w:t>
      </w:r>
    </w:p>
  </w:footnote>
  <w:footnote w:id="74">
    <w:p w14:paraId="6AAD538E" w14:textId="08EB5F29" w:rsidR="005B19B9" w:rsidRPr="00EA6993" w:rsidRDefault="005B19B9">
      <w:pPr>
        <w:pStyle w:val="FootnoteText"/>
      </w:pPr>
      <w:r>
        <w:rPr>
          <w:rStyle w:val="FootnoteReference"/>
        </w:rPr>
        <w:footnoteRef/>
      </w:r>
      <w:r>
        <w:t xml:space="preserve"> </w:t>
      </w:r>
      <w:hyperlink r:id="rId67" w:history="1">
        <w:r w:rsidRPr="00007D1A">
          <w:rPr>
            <w:rStyle w:val="Hyperlink"/>
          </w:rPr>
          <w:t>http://inspire.ec.europa.eu/</w:t>
        </w:r>
      </w:hyperlink>
      <w:r>
        <w:t xml:space="preserve"> </w:t>
      </w:r>
    </w:p>
  </w:footnote>
  <w:footnote w:id="75">
    <w:p w14:paraId="62D350AC" w14:textId="54B94D4D" w:rsidR="005B19B9" w:rsidRPr="006B4AC4" w:rsidRDefault="005B19B9">
      <w:pPr>
        <w:pStyle w:val="FootnoteText"/>
      </w:pPr>
      <w:r>
        <w:rPr>
          <w:rStyle w:val="FootnoteReference"/>
        </w:rPr>
        <w:footnoteRef/>
      </w:r>
      <w:r>
        <w:rPr>
          <w:rStyle w:val="FootnoteReference"/>
        </w:rPr>
        <w:footnoteRef/>
      </w:r>
      <w:r>
        <w:t xml:space="preserve"> </w:t>
      </w:r>
      <w:hyperlink r:id="rId68" w:history="1">
        <w:r w:rsidRPr="00007D1A">
          <w:rPr>
            <w:rStyle w:val="Hyperlink"/>
          </w:rPr>
          <w:t>http://www.opendap.org/</w:t>
        </w:r>
      </w:hyperlink>
      <w:r>
        <w:t xml:space="preserve"> </w:t>
      </w:r>
    </w:p>
  </w:footnote>
  <w:footnote w:id="76">
    <w:p w14:paraId="4838126D" w14:textId="2364651F" w:rsidR="005B19B9" w:rsidRPr="006B4AC4" w:rsidRDefault="005B19B9">
      <w:pPr>
        <w:pStyle w:val="FootnoteText"/>
      </w:pPr>
      <w:r>
        <w:rPr>
          <w:rStyle w:val="FootnoteReference"/>
        </w:rPr>
        <w:footnoteRef/>
      </w:r>
      <w:r>
        <w:t xml:space="preserve"> </w:t>
      </w:r>
      <w:hyperlink r:id="rId69" w:history="1">
        <w:r w:rsidRPr="00007D1A">
          <w:rPr>
            <w:rStyle w:val="Hyperlink"/>
          </w:rPr>
          <w:t>http://www.unidata.ucar.edu/software/thredds/current/tds/</w:t>
        </w:r>
      </w:hyperlink>
      <w:r>
        <w:t xml:space="preserve"> </w:t>
      </w:r>
    </w:p>
  </w:footnote>
  <w:footnote w:id="77">
    <w:p w14:paraId="2682BB4C" w14:textId="761BFB62" w:rsidR="005B19B9" w:rsidRPr="001747CD" w:rsidRDefault="005B19B9">
      <w:pPr>
        <w:pStyle w:val="FootnoteText"/>
      </w:pPr>
      <w:r>
        <w:rPr>
          <w:rStyle w:val="FootnoteReference"/>
        </w:rPr>
        <w:footnoteRef/>
      </w:r>
      <w:r>
        <w:t xml:space="preserve"> </w:t>
      </w:r>
      <w:hyperlink r:id="rId70" w:history="1">
        <w:r w:rsidRPr="00007D1A">
          <w:rPr>
            <w:rStyle w:val="Hyperlink"/>
          </w:rPr>
          <w:t>http://www.ecopath.org/</w:t>
        </w:r>
      </w:hyperlink>
      <w:r>
        <w:t xml:space="preserve"> </w:t>
      </w:r>
    </w:p>
  </w:footnote>
  <w:footnote w:id="78">
    <w:p w14:paraId="399EA303" w14:textId="049F2173" w:rsidR="005B19B9" w:rsidRPr="001747CD" w:rsidRDefault="005B19B9">
      <w:pPr>
        <w:pStyle w:val="FootnoteText"/>
      </w:pPr>
      <w:r>
        <w:rPr>
          <w:rStyle w:val="FootnoteReference"/>
        </w:rPr>
        <w:footnoteRef/>
      </w:r>
      <w:r>
        <w:t xml:space="preserve"> </w:t>
      </w:r>
      <w:hyperlink r:id="rId71" w:history="1">
        <w:r w:rsidRPr="00007D1A">
          <w:rPr>
            <w:rStyle w:val="Hyperlink"/>
          </w:rPr>
          <w:t>https://portal.lifewatchgreece.eu/</w:t>
        </w:r>
      </w:hyperlink>
      <w:r>
        <w:t xml:space="preserve"> </w:t>
      </w:r>
    </w:p>
  </w:footnote>
  <w:footnote w:id="79">
    <w:p w14:paraId="1E5F2596" w14:textId="51284848" w:rsidR="005B19B9" w:rsidRPr="00C80044" w:rsidRDefault="005B19B9">
      <w:pPr>
        <w:pStyle w:val="FootnoteText"/>
      </w:pPr>
      <w:r>
        <w:rPr>
          <w:rStyle w:val="FootnoteReference"/>
        </w:rPr>
        <w:footnoteRef/>
      </w:r>
      <w:r>
        <w:t xml:space="preserve"> </w:t>
      </w:r>
      <w:hyperlink r:id="rId72" w:history="1">
        <w:r w:rsidRPr="00007D1A">
          <w:rPr>
            <w:rStyle w:val="Hyperlink"/>
          </w:rPr>
          <w:t>http://www.i-marine.eu/Pages/Home.aspx</w:t>
        </w:r>
      </w:hyperlink>
      <w:r>
        <w:t xml:space="preserve"> </w:t>
      </w:r>
    </w:p>
  </w:footnote>
  <w:footnote w:id="80">
    <w:p w14:paraId="4331AAE2" w14:textId="7AADFD9C" w:rsidR="005B19B9" w:rsidRPr="00C80044" w:rsidRDefault="005B19B9">
      <w:pPr>
        <w:pStyle w:val="FootnoteText"/>
      </w:pPr>
      <w:r>
        <w:rPr>
          <w:rStyle w:val="FootnoteReference"/>
        </w:rPr>
        <w:footnoteRef/>
      </w:r>
      <w:r>
        <w:t xml:space="preserve"> </w:t>
      </w:r>
      <w:hyperlink r:id="rId73" w:history="1">
        <w:r w:rsidRPr="00007D1A">
          <w:rPr>
            <w:rStyle w:val="Hyperlink"/>
          </w:rPr>
          <w:t>https://www.d4science.org/</w:t>
        </w:r>
      </w:hyperlink>
      <w:r>
        <w:t xml:space="preserve"> </w:t>
      </w:r>
    </w:p>
  </w:footnote>
  <w:footnote w:id="81">
    <w:p w14:paraId="63756D33" w14:textId="6C74DD75" w:rsidR="005B19B9" w:rsidRPr="00730378" w:rsidRDefault="005B19B9">
      <w:pPr>
        <w:pStyle w:val="FootnoteText"/>
      </w:pPr>
      <w:r>
        <w:rPr>
          <w:rStyle w:val="FootnoteReference"/>
        </w:rPr>
        <w:footnoteRef/>
      </w:r>
      <w:r w:rsidRPr="00730378">
        <w:t xml:space="preserve"> </w:t>
      </w:r>
      <w:hyperlink r:id="rId74" w:history="1">
        <w:r w:rsidRPr="00007D1A">
          <w:rPr>
            <w:rStyle w:val="Hyperlink"/>
          </w:rPr>
          <w:t>http://ec.europa.eu/maritimeaffairs/policy/blue_growth/</w:t>
        </w:r>
      </w:hyperlink>
      <w:r>
        <w:t xml:space="preserve"> </w:t>
      </w:r>
    </w:p>
  </w:footnote>
  <w:footnote w:id="82">
    <w:p w14:paraId="2AEB3A36" w14:textId="60A34C3E" w:rsidR="005B19B9" w:rsidRPr="00730378" w:rsidRDefault="005B19B9">
      <w:pPr>
        <w:pStyle w:val="FootnoteText"/>
      </w:pPr>
      <w:r>
        <w:rPr>
          <w:rStyle w:val="FootnoteReference"/>
        </w:rPr>
        <w:footnoteRef/>
      </w:r>
      <w:r w:rsidRPr="00730378">
        <w:t xml:space="preserve"> </w:t>
      </w:r>
      <w:hyperlink r:id="rId75" w:history="1">
        <w:r w:rsidRPr="00007D1A">
          <w:rPr>
            <w:rStyle w:val="Hyperlink"/>
          </w:rPr>
          <w:t>http://ec.europa.eu/europe2020/index_en.htm</w:t>
        </w:r>
      </w:hyperlink>
      <w:r>
        <w:t xml:space="preserve"> </w:t>
      </w:r>
    </w:p>
  </w:footnote>
  <w:footnote w:id="83">
    <w:p w14:paraId="223CE702" w14:textId="26321669" w:rsidR="005B19B9" w:rsidRPr="00FF5004" w:rsidRDefault="005B19B9">
      <w:pPr>
        <w:pStyle w:val="FootnoteText"/>
      </w:pPr>
      <w:r>
        <w:rPr>
          <w:rStyle w:val="FootnoteReference"/>
        </w:rPr>
        <w:footnoteRef/>
      </w:r>
      <w:r>
        <w:t xml:space="preserve"> </w:t>
      </w:r>
      <w:hyperlink r:id="rId76" w:history="1">
        <w:r w:rsidRPr="00007D1A">
          <w:rPr>
            <w:rStyle w:val="Hyperlink"/>
          </w:rPr>
          <w:t>https://wiki.egi.eu/wiki/EGI-Engage:WP4</w:t>
        </w:r>
      </w:hyperlink>
      <w:r>
        <w:t xml:space="preserve"> </w:t>
      </w:r>
    </w:p>
  </w:footnote>
  <w:footnote w:id="84">
    <w:p w14:paraId="24456BA4" w14:textId="6D3B81F1" w:rsidR="005B19B9" w:rsidRPr="00FF5004" w:rsidRDefault="005B19B9">
      <w:pPr>
        <w:pStyle w:val="FootnoteText"/>
      </w:pPr>
      <w:r>
        <w:rPr>
          <w:rStyle w:val="FootnoteReference"/>
        </w:rPr>
        <w:footnoteRef/>
      </w:r>
      <w:r>
        <w:t xml:space="preserve"> </w:t>
      </w:r>
      <w:hyperlink r:id="rId77" w:history="1">
        <w:r w:rsidRPr="00007D1A">
          <w:rPr>
            <w:rStyle w:val="Hyperlink"/>
          </w:rPr>
          <w:t>https://wiki.egi.eu/wiki/EGI-Engage:WP5</w:t>
        </w:r>
      </w:hyperlink>
      <w:r>
        <w:t xml:space="preserve"> </w:t>
      </w:r>
    </w:p>
  </w:footnote>
  <w:footnote w:id="85">
    <w:p w14:paraId="1D24E6B0" w14:textId="0E8A882E" w:rsidR="005B19B9" w:rsidRPr="00730378" w:rsidRDefault="005B19B9" w:rsidP="00F40F93">
      <w:pPr>
        <w:pStyle w:val="FootnoteText"/>
      </w:pPr>
      <w:r>
        <w:rPr>
          <w:rStyle w:val="FootnoteReference"/>
        </w:rPr>
        <w:footnoteRef/>
      </w:r>
      <w:r w:rsidRPr="00730378">
        <w:t xml:space="preserve"> </w:t>
      </w:r>
      <w:hyperlink r:id="rId78" w:history="1">
        <w:r w:rsidRPr="00007D1A">
          <w:rPr>
            <w:rStyle w:val="Hyperlink"/>
          </w:rPr>
          <w:t>http://www.unece.org/cefact</w:t>
        </w:r>
      </w:hyperlink>
      <w:r>
        <w:t xml:space="preserve"> </w:t>
      </w:r>
    </w:p>
  </w:footnote>
  <w:footnote w:id="86">
    <w:p w14:paraId="2BB2A2D7" w14:textId="35D7D6E7" w:rsidR="005B19B9" w:rsidRPr="00730378" w:rsidRDefault="005B19B9" w:rsidP="00CA759A">
      <w:pPr>
        <w:pStyle w:val="FootnoteText"/>
      </w:pPr>
      <w:r>
        <w:rPr>
          <w:rStyle w:val="FootnoteReference"/>
        </w:rPr>
        <w:footnoteRef/>
      </w:r>
      <w:r w:rsidRPr="00730378">
        <w:t xml:space="preserve"> </w:t>
      </w:r>
      <w:hyperlink r:id="rId79" w:history="1">
        <w:r w:rsidRPr="00007D1A">
          <w:rPr>
            <w:rStyle w:val="Hyperlink"/>
          </w:rPr>
          <w:t>https://www.r-project.org/</w:t>
        </w:r>
      </w:hyperlink>
      <w:r>
        <w:t xml:space="preserve"> </w:t>
      </w:r>
    </w:p>
  </w:footnote>
  <w:footnote w:id="87">
    <w:p w14:paraId="2E4F8F51" w14:textId="6DE29986" w:rsidR="005B19B9" w:rsidRPr="00496882" w:rsidRDefault="005B19B9">
      <w:pPr>
        <w:pStyle w:val="FootnoteText"/>
      </w:pPr>
      <w:r>
        <w:rPr>
          <w:rStyle w:val="FootnoteReference"/>
        </w:rPr>
        <w:footnoteRef/>
      </w:r>
      <w:r>
        <w:t xml:space="preserve"> </w:t>
      </w:r>
      <w:hyperlink r:id="rId80" w:history="1">
        <w:r w:rsidRPr="00007D1A">
          <w:rPr>
            <w:rStyle w:val="Hyperlink"/>
          </w:rPr>
          <w:t>http://www.iso.org/iso/home.html</w:t>
        </w:r>
      </w:hyperlink>
      <w:r>
        <w:t xml:space="preserve"> </w:t>
      </w:r>
    </w:p>
  </w:footnote>
  <w:footnote w:id="88">
    <w:p w14:paraId="713D6ABB" w14:textId="0114969C" w:rsidR="005B19B9" w:rsidRPr="00637A0B" w:rsidRDefault="005B19B9">
      <w:pPr>
        <w:pStyle w:val="FootnoteText"/>
      </w:pPr>
      <w:r>
        <w:rPr>
          <w:rStyle w:val="FootnoteReference"/>
        </w:rPr>
        <w:footnoteRef/>
      </w:r>
      <w:r>
        <w:t xml:space="preserve"> </w:t>
      </w:r>
      <w:hyperlink r:id="rId81" w:history="1">
        <w:r w:rsidRPr="00007D1A">
          <w:rPr>
            <w:rStyle w:val="Hyperlink"/>
          </w:rPr>
          <w:t>http://www.fao.org/docrep/x5685e/x5685e04.htm</w:t>
        </w:r>
      </w:hyperlink>
      <w:r>
        <w:t xml:space="preserve"> </w:t>
      </w:r>
    </w:p>
  </w:footnote>
  <w:footnote w:id="89">
    <w:p w14:paraId="24DA72D1" w14:textId="4602A3DF" w:rsidR="005B19B9" w:rsidRPr="00637A0B" w:rsidRDefault="005B19B9">
      <w:pPr>
        <w:pStyle w:val="FootnoteText"/>
      </w:pPr>
      <w:r>
        <w:rPr>
          <w:rStyle w:val="FootnoteReference"/>
        </w:rPr>
        <w:footnoteRef/>
      </w:r>
      <w:r>
        <w:t xml:space="preserve"> </w:t>
      </w:r>
      <w:hyperlink r:id="rId82" w:history="1">
        <w:r w:rsidRPr="00007D1A">
          <w:rPr>
            <w:rStyle w:val="Hyperlink"/>
          </w:rPr>
          <w:t>http://firms.fao.org/firms/en</w:t>
        </w:r>
      </w:hyperlink>
      <w:r>
        <w:t xml:space="preserve"> </w:t>
      </w:r>
    </w:p>
  </w:footnote>
  <w:footnote w:id="90">
    <w:p w14:paraId="57C57580" w14:textId="2182F7A7" w:rsidR="005B19B9" w:rsidRPr="00637A0B" w:rsidRDefault="005B19B9">
      <w:pPr>
        <w:pStyle w:val="FootnoteText"/>
      </w:pPr>
      <w:r>
        <w:rPr>
          <w:rStyle w:val="FootnoteReference"/>
        </w:rPr>
        <w:footnoteRef/>
      </w:r>
      <w:r>
        <w:t xml:space="preserve"> </w:t>
      </w:r>
      <w:hyperlink r:id="rId83" w:history="1">
        <w:r w:rsidRPr="00007D1A">
          <w:rPr>
            <w:rStyle w:val="Hyperlink"/>
          </w:rPr>
          <w:t>http://www.ices.dk/marine-data/data-portals/Pages/RDB-FishFrame.aspx</w:t>
        </w:r>
      </w:hyperlink>
      <w:r>
        <w:t xml:space="preserve"> </w:t>
      </w:r>
    </w:p>
  </w:footnote>
  <w:footnote w:id="91">
    <w:p w14:paraId="1823DADB" w14:textId="6C02BFD5" w:rsidR="005B19B9" w:rsidRPr="00C86C1B" w:rsidRDefault="005B19B9">
      <w:pPr>
        <w:pStyle w:val="FootnoteText"/>
        <w:rPr>
          <w:lang w:val="en-US"/>
        </w:rPr>
      </w:pPr>
      <w:r>
        <w:rPr>
          <w:rStyle w:val="FootnoteReference"/>
        </w:rPr>
        <w:footnoteRef/>
      </w:r>
      <w:r>
        <w:t xml:space="preserve"> </w:t>
      </w:r>
      <w:hyperlink r:id="rId84" w:history="1">
        <w:r w:rsidRPr="00007D1A">
          <w:rPr>
            <w:rStyle w:val="Hyperlink"/>
          </w:rPr>
          <w:t>http://rt.egi.eu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19B9" w14:paraId="67468347" w14:textId="77777777" w:rsidTr="00D065EF">
      <w:tc>
        <w:tcPr>
          <w:tcW w:w="4621" w:type="dxa"/>
        </w:tcPr>
        <w:p w14:paraId="6978EB75" w14:textId="77777777" w:rsidR="005B19B9" w:rsidRDefault="005B19B9" w:rsidP="00163455"/>
      </w:tc>
      <w:tc>
        <w:tcPr>
          <w:tcW w:w="4621" w:type="dxa"/>
        </w:tcPr>
        <w:p w14:paraId="5EEDE3BC" w14:textId="77777777" w:rsidR="005B19B9" w:rsidRDefault="005B19B9" w:rsidP="00D065EF">
          <w:pPr>
            <w:jc w:val="right"/>
          </w:pPr>
          <w:r>
            <w:t>EGI-Engage</w:t>
          </w:r>
        </w:p>
      </w:tc>
    </w:tr>
  </w:tbl>
  <w:p w14:paraId="17272EC9" w14:textId="77777777" w:rsidR="005B19B9" w:rsidRDefault="005B19B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07633"/>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1DBC"/>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0067"/>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92E"/>
    <w:rsid w:val="00192EF7"/>
    <w:rsid w:val="00194305"/>
    <w:rsid w:val="001A012A"/>
    <w:rsid w:val="001A3077"/>
    <w:rsid w:val="001A3747"/>
    <w:rsid w:val="001A3AEF"/>
    <w:rsid w:val="001A3CF5"/>
    <w:rsid w:val="001A468B"/>
    <w:rsid w:val="001A4BE3"/>
    <w:rsid w:val="001B7085"/>
    <w:rsid w:val="001B7E0E"/>
    <w:rsid w:val="001C1368"/>
    <w:rsid w:val="001C2C6F"/>
    <w:rsid w:val="001C32E1"/>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32783"/>
    <w:rsid w:val="00236770"/>
    <w:rsid w:val="00240625"/>
    <w:rsid w:val="0024341E"/>
    <w:rsid w:val="00247A78"/>
    <w:rsid w:val="002534F1"/>
    <w:rsid w:val="002539A4"/>
    <w:rsid w:val="00255A66"/>
    <w:rsid w:val="0025712F"/>
    <w:rsid w:val="00257FA3"/>
    <w:rsid w:val="00262867"/>
    <w:rsid w:val="00263E30"/>
    <w:rsid w:val="00265920"/>
    <w:rsid w:val="00266152"/>
    <w:rsid w:val="00267161"/>
    <w:rsid w:val="002712CE"/>
    <w:rsid w:val="00271CF0"/>
    <w:rsid w:val="002766BA"/>
    <w:rsid w:val="00276774"/>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07C43"/>
    <w:rsid w:val="0031455E"/>
    <w:rsid w:val="0031721E"/>
    <w:rsid w:val="00326F59"/>
    <w:rsid w:val="003300E8"/>
    <w:rsid w:val="00333B4B"/>
    <w:rsid w:val="00333E68"/>
    <w:rsid w:val="0033493D"/>
    <w:rsid w:val="00335036"/>
    <w:rsid w:val="0033555B"/>
    <w:rsid w:val="00337DFA"/>
    <w:rsid w:val="003414E2"/>
    <w:rsid w:val="0034205E"/>
    <w:rsid w:val="003428FC"/>
    <w:rsid w:val="00342F6F"/>
    <w:rsid w:val="0035124F"/>
    <w:rsid w:val="00351912"/>
    <w:rsid w:val="003628F0"/>
    <w:rsid w:val="00363773"/>
    <w:rsid w:val="00363E56"/>
    <w:rsid w:val="00367AB4"/>
    <w:rsid w:val="003704C9"/>
    <w:rsid w:val="00371198"/>
    <w:rsid w:val="003718B0"/>
    <w:rsid w:val="0037600F"/>
    <w:rsid w:val="0038364D"/>
    <w:rsid w:val="00384D2A"/>
    <w:rsid w:val="00393C50"/>
    <w:rsid w:val="00394B07"/>
    <w:rsid w:val="003A04E1"/>
    <w:rsid w:val="003A132C"/>
    <w:rsid w:val="003A46D4"/>
    <w:rsid w:val="003A4EA4"/>
    <w:rsid w:val="003A77ED"/>
    <w:rsid w:val="003B05CB"/>
    <w:rsid w:val="003B22E1"/>
    <w:rsid w:val="003B49E4"/>
    <w:rsid w:val="003B52A0"/>
    <w:rsid w:val="003C0E48"/>
    <w:rsid w:val="003C108B"/>
    <w:rsid w:val="003C1725"/>
    <w:rsid w:val="003C43A4"/>
    <w:rsid w:val="003C54AF"/>
    <w:rsid w:val="003C6F78"/>
    <w:rsid w:val="003D1EC0"/>
    <w:rsid w:val="003D27B2"/>
    <w:rsid w:val="003D326E"/>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434A"/>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1660"/>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005"/>
    <w:rsid w:val="004F4178"/>
    <w:rsid w:val="004F5ACE"/>
    <w:rsid w:val="004F7B4D"/>
    <w:rsid w:val="00501E2A"/>
    <w:rsid w:val="00501FAD"/>
    <w:rsid w:val="00511A94"/>
    <w:rsid w:val="00515D35"/>
    <w:rsid w:val="00517B49"/>
    <w:rsid w:val="005204FC"/>
    <w:rsid w:val="005220F2"/>
    <w:rsid w:val="0052274A"/>
    <w:rsid w:val="00522802"/>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0E0F"/>
    <w:rsid w:val="00561D7F"/>
    <w:rsid w:val="005636FE"/>
    <w:rsid w:val="005669CA"/>
    <w:rsid w:val="0056751B"/>
    <w:rsid w:val="005701F7"/>
    <w:rsid w:val="005731CC"/>
    <w:rsid w:val="00580DA4"/>
    <w:rsid w:val="00584238"/>
    <w:rsid w:val="00585E3A"/>
    <w:rsid w:val="00586123"/>
    <w:rsid w:val="00595AC3"/>
    <w:rsid w:val="005962E0"/>
    <w:rsid w:val="005A0669"/>
    <w:rsid w:val="005A1473"/>
    <w:rsid w:val="005A1A11"/>
    <w:rsid w:val="005A339C"/>
    <w:rsid w:val="005A6DB2"/>
    <w:rsid w:val="005A7C9D"/>
    <w:rsid w:val="005B0A27"/>
    <w:rsid w:val="005B19B9"/>
    <w:rsid w:val="005B5405"/>
    <w:rsid w:val="005B636F"/>
    <w:rsid w:val="005B77BD"/>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10A50"/>
    <w:rsid w:val="00614E66"/>
    <w:rsid w:val="00620C90"/>
    <w:rsid w:val="00624F54"/>
    <w:rsid w:val="0062575C"/>
    <w:rsid w:val="00626841"/>
    <w:rsid w:val="00633BAC"/>
    <w:rsid w:val="00636860"/>
    <w:rsid w:val="00637983"/>
    <w:rsid w:val="00637A0B"/>
    <w:rsid w:val="00642987"/>
    <w:rsid w:val="006444F2"/>
    <w:rsid w:val="006445A2"/>
    <w:rsid w:val="00644D27"/>
    <w:rsid w:val="00645A70"/>
    <w:rsid w:val="00645E8F"/>
    <w:rsid w:val="00647850"/>
    <w:rsid w:val="0065151F"/>
    <w:rsid w:val="00657C50"/>
    <w:rsid w:val="006620BE"/>
    <w:rsid w:val="006635CD"/>
    <w:rsid w:val="0066471A"/>
    <w:rsid w:val="006669E7"/>
    <w:rsid w:val="00666E03"/>
    <w:rsid w:val="00673526"/>
    <w:rsid w:val="00674443"/>
    <w:rsid w:val="00676FDC"/>
    <w:rsid w:val="006776AB"/>
    <w:rsid w:val="00680F48"/>
    <w:rsid w:val="0068127E"/>
    <w:rsid w:val="0068152E"/>
    <w:rsid w:val="00684CF0"/>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E6E6C"/>
    <w:rsid w:val="006F4C89"/>
    <w:rsid w:val="006F5205"/>
    <w:rsid w:val="006F7556"/>
    <w:rsid w:val="007055EE"/>
    <w:rsid w:val="00706069"/>
    <w:rsid w:val="00707597"/>
    <w:rsid w:val="00710B46"/>
    <w:rsid w:val="007111E8"/>
    <w:rsid w:val="007122F1"/>
    <w:rsid w:val="0071304C"/>
    <w:rsid w:val="007141E6"/>
    <w:rsid w:val="00714417"/>
    <w:rsid w:val="007169E3"/>
    <w:rsid w:val="007179B2"/>
    <w:rsid w:val="0072045A"/>
    <w:rsid w:val="00720B45"/>
    <w:rsid w:val="00721AEB"/>
    <w:rsid w:val="00722A03"/>
    <w:rsid w:val="00723332"/>
    <w:rsid w:val="00730378"/>
    <w:rsid w:val="00733386"/>
    <w:rsid w:val="0073417C"/>
    <w:rsid w:val="007348F5"/>
    <w:rsid w:val="00735B45"/>
    <w:rsid w:val="00750508"/>
    <w:rsid w:val="0075317A"/>
    <w:rsid w:val="00754E57"/>
    <w:rsid w:val="00756188"/>
    <w:rsid w:val="00763864"/>
    <w:rsid w:val="00764A67"/>
    <w:rsid w:val="00764F22"/>
    <w:rsid w:val="00765CFF"/>
    <w:rsid w:val="0076745D"/>
    <w:rsid w:val="00767878"/>
    <w:rsid w:val="00767D1D"/>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C22"/>
    <w:rsid w:val="007D6F76"/>
    <w:rsid w:val="007E267B"/>
    <w:rsid w:val="007E2AB5"/>
    <w:rsid w:val="007E3216"/>
    <w:rsid w:val="007E57A4"/>
    <w:rsid w:val="007F5646"/>
    <w:rsid w:val="007F73B8"/>
    <w:rsid w:val="007F7E61"/>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2AFC"/>
    <w:rsid w:val="00883118"/>
    <w:rsid w:val="00893696"/>
    <w:rsid w:val="00894AE5"/>
    <w:rsid w:val="00896906"/>
    <w:rsid w:val="00896A77"/>
    <w:rsid w:val="008978FF"/>
    <w:rsid w:val="008A2362"/>
    <w:rsid w:val="008A2C34"/>
    <w:rsid w:val="008A57F0"/>
    <w:rsid w:val="008A6AAB"/>
    <w:rsid w:val="008B0897"/>
    <w:rsid w:val="008B102F"/>
    <w:rsid w:val="008B1E35"/>
    <w:rsid w:val="008B2F11"/>
    <w:rsid w:val="008B341C"/>
    <w:rsid w:val="008B3CAB"/>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0637"/>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299D"/>
    <w:rsid w:val="00A03068"/>
    <w:rsid w:val="00A03F18"/>
    <w:rsid w:val="00A10898"/>
    <w:rsid w:val="00A11DBE"/>
    <w:rsid w:val="00A12593"/>
    <w:rsid w:val="00A13788"/>
    <w:rsid w:val="00A16CB0"/>
    <w:rsid w:val="00A2721D"/>
    <w:rsid w:val="00A27695"/>
    <w:rsid w:val="00A302DE"/>
    <w:rsid w:val="00A312B2"/>
    <w:rsid w:val="00A31AA9"/>
    <w:rsid w:val="00A324F0"/>
    <w:rsid w:val="00A3299C"/>
    <w:rsid w:val="00A3728C"/>
    <w:rsid w:val="00A416D0"/>
    <w:rsid w:val="00A477BF"/>
    <w:rsid w:val="00A5267D"/>
    <w:rsid w:val="00A52E92"/>
    <w:rsid w:val="00A53CAD"/>
    <w:rsid w:val="00A53F7F"/>
    <w:rsid w:val="00A54FF5"/>
    <w:rsid w:val="00A57015"/>
    <w:rsid w:val="00A601CA"/>
    <w:rsid w:val="00A60CE4"/>
    <w:rsid w:val="00A60FDD"/>
    <w:rsid w:val="00A62325"/>
    <w:rsid w:val="00A62731"/>
    <w:rsid w:val="00A63914"/>
    <w:rsid w:val="00A6412A"/>
    <w:rsid w:val="00A6600A"/>
    <w:rsid w:val="00A660F7"/>
    <w:rsid w:val="00A66969"/>
    <w:rsid w:val="00A67364"/>
    <w:rsid w:val="00A675E6"/>
    <w:rsid w:val="00A67816"/>
    <w:rsid w:val="00A701BB"/>
    <w:rsid w:val="00A72003"/>
    <w:rsid w:val="00A723DB"/>
    <w:rsid w:val="00A774AF"/>
    <w:rsid w:val="00A81B1E"/>
    <w:rsid w:val="00A81DCD"/>
    <w:rsid w:val="00A87389"/>
    <w:rsid w:val="00A93E5C"/>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369F"/>
    <w:rsid w:val="00AF64B5"/>
    <w:rsid w:val="00B04BDC"/>
    <w:rsid w:val="00B063B9"/>
    <w:rsid w:val="00B079F8"/>
    <w:rsid w:val="00B107DD"/>
    <w:rsid w:val="00B21853"/>
    <w:rsid w:val="00B24307"/>
    <w:rsid w:val="00B253D3"/>
    <w:rsid w:val="00B25C3B"/>
    <w:rsid w:val="00B25FB5"/>
    <w:rsid w:val="00B2713A"/>
    <w:rsid w:val="00B33088"/>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8667A"/>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5CC6"/>
    <w:rsid w:val="00BF7008"/>
    <w:rsid w:val="00C009AA"/>
    <w:rsid w:val="00C01801"/>
    <w:rsid w:val="00C036BD"/>
    <w:rsid w:val="00C057D8"/>
    <w:rsid w:val="00C06F30"/>
    <w:rsid w:val="00C122CB"/>
    <w:rsid w:val="00C1371F"/>
    <w:rsid w:val="00C13E65"/>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165E"/>
    <w:rsid w:val="00C634F9"/>
    <w:rsid w:val="00C6367E"/>
    <w:rsid w:val="00C66698"/>
    <w:rsid w:val="00C738D3"/>
    <w:rsid w:val="00C73B0C"/>
    <w:rsid w:val="00C75D8C"/>
    <w:rsid w:val="00C76129"/>
    <w:rsid w:val="00C80044"/>
    <w:rsid w:val="00C80730"/>
    <w:rsid w:val="00C822B1"/>
    <w:rsid w:val="00C82428"/>
    <w:rsid w:val="00C82B92"/>
    <w:rsid w:val="00C86343"/>
    <w:rsid w:val="00C86C1B"/>
    <w:rsid w:val="00C93F73"/>
    <w:rsid w:val="00C94786"/>
    <w:rsid w:val="00C9493D"/>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4F26"/>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2BAE"/>
    <w:rsid w:val="00D14096"/>
    <w:rsid w:val="00D16346"/>
    <w:rsid w:val="00D20EF3"/>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0A2"/>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E76D8"/>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274FC"/>
    <w:rsid w:val="00E32086"/>
    <w:rsid w:val="00E36220"/>
    <w:rsid w:val="00E406E5"/>
    <w:rsid w:val="00E450D5"/>
    <w:rsid w:val="00E55B4E"/>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1F81"/>
    <w:rsid w:val="00F826B4"/>
    <w:rsid w:val="00F83D71"/>
    <w:rsid w:val="00F841C9"/>
    <w:rsid w:val="00F90083"/>
    <w:rsid w:val="00F90784"/>
    <w:rsid w:val="00F90F38"/>
    <w:rsid w:val="00F91691"/>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0FB7"/>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ec.europa.eu/fisheries/documentation/publications/pcp_en.pd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www.fao.org/3/a-i3720e/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hyperlink" Target="https://ec.europa.eu/research/infrastructures/pdf/toward-european-intagrated-ocean-observation-b5_allbrochure_web.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public/RetrieveFile?docid=2575&amp;version=5&amp;filename=OpenScienceCloud-EGI-v1.pdf" TargetMode="External"/><Relationship Id="rId10" Type="http://schemas.openxmlformats.org/officeDocument/2006/relationships/hyperlink" Target="https://documents.egi.eu/document/2700" TargetMode="External"/><Relationship Id="rId19" Type="http://schemas.openxmlformats.org/officeDocument/2006/relationships/chart" Target="charts/chart2.xml"/><Relationship Id="rId31" Type="http://schemas.openxmlformats.org/officeDocument/2006/relationships/hyperlink" Target="http://www.europarl.europa.eu/RegData/etudes/STUD/2015/518775/IPOL_STU(2015)518775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s://documents.egi.eu/document/24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www.fao.org/3/a-i3720e/index.html" TargetMode="External"/><Relationship Id="rId18" Type="http://schemas.openxmlformats.org/officeDocument/2006/relationships/hyperlink" Target="http://www.fao.org/fishery/cwp/en" TargetMode="External"/><Relationship Id="rId26" Type="http://schemas.openxmlformats.org/officeDocument/2006/relationships/hyperlink" Target="https://www.iccat.int/en/" TargetMode="External"/><Relationship Id="rId39" Type="http://schemas.openxmlformats.org/officeDocument/2006/relationships/hyperlink" Target="https://www.r-project.org/" TargetMode="External"/><Relationship Id="rId21" Type="http://schemas.openxmlformats.org/officeDocument/2006/relationships/hyperlink" Target="https://en.wikipedia.org/wiki/Mollusca" TargetMode="External"/><Relationship Id="rId34" Type="http://schemas.openxmlformats.org/officeDocument/2006/relationships/hyperlink" Target="https://ec.europa.eu/jrc/" TargetMode="External"/><Relationship Id="rId42" Type="http://schemas.openxmlformats.org/officeDocument/2006/relationships/hyperlink" Target="http://www.i2s.gr/" TargetMode="External"/><Relationship Id="rId47" Type="http://schemas.openxmlformats.org/officeDocument/2006/relationships/hyperlink" Target="http://www.hcmr.gr/gr/listview2.php?id=8" TargetMode="External"/><Relationship Id="rId50" Type="http://schemas.openxmlformats.org/officeDocument/2006/relationships/hyperlink" Target="http://www.ecopath.org/consortium" TargetMode="External"/><Relationship Id="rId55" Type="http://schemas.openxmlformats.org/officeDocument/2006/relationships/hyperlink" Target="https://www.nasa.gov/" TargetMode="External"/><Relationship Id="rId63" Type="http://schemas.openxmlformats.org/officeDocument/2006/relationships/hyperlink" Target="http://www.sibm.it/SITO%20MEDITS/principaleprogramme.htm" TargetMode="External"/><Relationship Id="rId68" Type="http://schemas.openxmlformats.org/officeDocument/2006/relationships/hyperlink" Target="http://www.opendap.org/" TargetMode="External"/><Relationship Id="rId76" Type="http://schemas.openxmlformats.org/officeDocument/2006/relationships/hyperlink" Target="https://wiki.egi.eu/wiki/EGI-Engage:WP4" TargetMode="External"/><Relationship Id="rId84" Type="http://schemas.openxmlformats.org/officeDocument/2006/relationships/hyperlink" Target="http://rt.egi.eu" TargetMode="External"/><Relationship Id="rId7" Type="http://schemas.openxmlformats.org/officeDocument/2006/relationships/hyperlink" Target="http://www.fao.org/faoterm/viewentry/en/?entryId=98327" TargetMode="External"/><Relationship Id="rId71" Type="http://schemas.openxmlformats.org/officeDocument/2006/relationships/hyperlink" Target="https://portal.lifewatchgreece.eu/" TargetMode="External"/><Relationship Id="rId2" Type="http://schemas.openxmlformats.org/officeDocument/2006/relationships/hyperlink" Target="https://www.d4science.org/" TargetMode="External"/><Relationship Id="rId16" Type="http://schemas.openxmlformats.org/officeDocument/2006/relationships/hyperlink" Target="http://ec.europa.eu/fisheries/cfp/index_en.htm" TargetMode="External"/><Relationship Id="rId29" Type="http://schemas.openxmlformats.org/officeDocument/2006/relationships/hyperlink" Target="http://www.ices.dk/Pages/default.aspx" TargetMode="External"/><Relationship Id="rId11" Type="http://schemas.openxmlformats.org/officeDocument/2006/relationships/hyperlink" Target="http://www.fao.org/3/a-i3720e/index.html" TargetMode="External"/><Relationship Id="rId24" Type="http://schemas.openxmlformats.org/officeDocument/2006/relationships/hyperlink" Target="http://ec.europa.eu/fisheries/cfp/control/technologies/vms/index_en.htm" TargetMode="External"/><Relationship Id="rId32" Type="http://schemas.openxmlformats.org/officeDocument/2006/relationships/hyperlink" Target="http://www.istat.it/en/" TargetMode="External"/><Relationship Id="rId37" Type="http://schemas.openxmlformats.org/officeDocument/2006/relationships/hyperlink" Target="http://www.postgresql.org/" TargetMode="External"/><Relationship Id="rId40" Type="http://schemas.openxmlformats.org/officeDocument/2006/relationships/hyperlink" Target="https://goo.gl/i26neK" TargetMode="External"/><Relationship Id="rId45" Type="http://schemas.openxmlformats.org/officeDocument/2006/relationships/hyperlink" Target="http://www.cls.fr/en/" TargetMode="External"/><Relationship Id="rId53" Type="http://schemas.openxmlformats.org/officeDocument/2006/relationships/hyperlink" Target="http://www.geant.net/" TargetMode="External"/><Relationship Id="rId58" Type="http://schemas.openxmlformats.org/officeDocument/2006/relationships/hyperlink" Target="http://www.fishbase.org/" TargetMode="External"/><Relationship Id="rId66" Type="http://schemas.openxmlformats.org/officeDocument/2006/relationships/hyperlink" Target="http://www.opengeospatial.org/ogc" TargetMode="External"/><Relationship Id="rId74" Type="http://schemas.openxmlformats.org/officeDocument/2006/relationships/hyperlink" Target="http://ec.europa.eu/maritimeaffairs/policy/blue_growth/" TargetMode="External"/><Relationship Id="rId79" Type="http://schemas.openxmlformats.org/officeDocument/2006/relationships/hyperlink" Target="https://www.r-project.org/" TargetMode="External"/><Relationship Id="rId5" Type="http://schemas.openxmlformats.org/officeDocument/2006/relationships/hyperlink" Target="https://wiki.egi.eu/wiki/EGI-Engage:WP2" TargetMode="External"/><Relationship Id="rId61" Type="http://schemas.openxmlformats.org/officeDocument/2006/relationships/hyperlink" Target="http://www.aquamaps.org/" TargetMode="External"/><Relationship Id="rId82" Type="http://schemas.openxmlformats.org/officeDocument/2006/relationships/hyperlink" Target="http://firms.fao.org/firms/en" TargetMode="External"/><Relationship Id="rId10" Type="http://schemas.openxmlformats.org/officeDocument/2006/relationships/hyperlink" Target="http://www.bluebridge-vres.eu/" TargetMode="External"/><Relationship Id="rId19" Type="http://schemas.openxmlformats.org/officeDocument/2006/relationships/hyperlink" Target="http://www.fao.org/faoterm/en/?defaultCollId=14" TargetMode="External"/><Relationship Id="rId31" Type="http://schemas.openxmlformats.org/officeDocument/2006/relationships/hyperlink" Target="http://www.insee.fr/fr/" TargetMode="External"/><Relationship Id="rId44" Type="http://schemas.openxmlformats.org/officeDocument/2006/relationships/hyperlink" Target="https://www.ird.fr/" TargetMode="External"/><Relationship Id="rId52" Type="http://schemas.openxmlformats.org/officeDocument/2006/relationships/hyperlink" Target="http://www.prace-ri.eu/" TargetMode="External"/><Relationship Id="rId60" Type="http://schemas.openxmlformats.org/officeDocument/2006/relationships/hyperlink" Target="http://www.gbif.org/" TargetMode="External"/><Relationship Id="rId65" Type="http://schemas.openxmlformats.org/officeDocument/2006/relationships/hyperlink" Target="http://www.fishbase.org/search.php" TargetMode="External"/><Relationship Id="rId73" Type="http://schemas.openxmlformats.org/officeDocument/2006/relationships/hyperlink" Target="https://www.d4science.org/" TargetMode="External"/><Relationship Id="rId78" Type="http://schemas.openxmlformats.org/officeDocument/2006/relationships/hyperlink" Target="http://www.unece.org/cefact" TargetMode="External"/><Relationship Id="rId81" Type="http://schemas.openxmlformats.org/officeDocument/2006/relationships/hyperlink" Target="http://www.fao.org/docrep/x5685e/x5685e04.htm" TargetMode="External"/><Relationship Id="rId4" Type="http://schemas.openxmlformats.org/officeDocument/2006/relationships/hyperlink" Target="http://www.egi.eu/news-and-media/publications/OpenScienceCommons_v3.pdf" TargetMode="External"/><Relationship Id="rId9" Type="http://schemas.openxmlformats.org/officeDocument/2006/relationships/hyperlink" Target="http://europe.rd-alliance.org/rda-europe" TargetMode="External"/><Relationship Id="rId14" Type="http://schemas.openxmlformats.org/officeDocument/2006/relationships/hyperlink" Target="http://ec.europa.eu/fisheries/documentation/eu_fisheries_key_facts/index_en.htm" TargetMode="External"/><Relationship Id="rId22" Type="http://schemas.openxmlformats.org/officeDocument/2006/relationships/hyperlink" Target="https://www.msc.org" TargetMode="External"/><Relationship Id="rId27" Type="http://schemas.openxmlformats.org/officeDocument/2006/relationships/hyperlink" Target="http://wwz.ifremer.fr/" TargetMode="External"/><Relationship Id="rId30" Type="http://schemas.openxmlformats.org/officeDocument/2006/relationships/hyperlink" Target="http://www.nato.int/" TargetMode="External"/><Relationship Id="rId35" Type="http://schemas.openxmlformats.org/officeDocument/2006/relationships/hyperlink" Target="http://ec.europa.eu/eurostat" TargetMode="External"/><Relationship Id="rId43" Type="http://schemas.openxmlformats.org/officeDocument/2006/relationships/hyperlink" Target="http://www.iotc.org/" TargetMode="External"/><Relationship Id="rId48" Type="http://schemas.openxmlformats.org/officeDocument/2006/relationships/hyperlink" Target="https://ec.europa.eu/jrc/" TargetMode="External"/><Relationship Id="rId56" Type="http://schemas.openxmlformats.org/officeDocument/2006/relationships/hyperlink" Target="http://www.esa.int/ESA" TargetMode="External"/><Relationship Id="rId64" Type="http://schemas.openxmlformats.org/officeDocument/2006/relationships/hyperlink" Target="http://www.lifewatch.eu/" TargetMode="External"/><Relationship Id="rId69" Type="http://schemas.openxmlformats.org/officeDocument/2006/relationships/hyperlink" Target="http://www.unidata.ucar.edu/software/thredds/current/tds/" TargetMode="External"/><Relationship Id="rId77" Type="http://schemas.openxmlformats.org/officeDocument/2006/relationships/hyperlink" Target="https://wiki.egi.eu/wiki/EGI-Engage:WP5" TargetMode="External"/><Relationship Id="rId8" Type="http://schemas.openxmlformats.org/officeDocument/2006/relationships/hyperlink" Target="http://www.fao.org/faoterm/viewentry/en/?entryId=1222" TargetMode="External"/><Relationship Id="rId51" Type="http://schemas.openxmlformats.org/officeDocument/2006/relationships/hyperlink" Target="https://www.iaea.org/" TargetMode="External"/><Relationship Id="rId72" Type="http://schemas.openxmlformats.org/officeDocument/2006/relationships/hyperlink" Target="http://www.i-marine.eu/Pages/Home.aspx" TargetMode="External"/><Relationship Id="rId80" Type="http://schemas.openxmlformats.org/officeDocument/2006/relationships/hyperlink" Target="http://www.iso.org/iso/home.html" TargetMode="External"/><Relationship Id="rId3" Type="http://schemas.openxmlformats.org/officeDocument/2006/relationships/hyperlink" Target="https://www.egi.eu/about/egi-engage/" TargetMode="External"/><Relationship Id="rId12" Type="http://schemas.openxmlformats.org/officeDocument/2006/relationships/hyperlink" Target="http://ec.europa.eu/fisheries/documentation/publications/pcp_en.pdf" TargetMode="External"/><Relationship Id="rId17" Type="http://schemas.openxmlformats.org/officeDocument/2006/relationships/hyperlink" Target="http://ec.europa.eu/fisheries/news_and_events/events/national_strategic_plans/emff_en.pdf" TargetMode="External"/><Relationship Id="rId25" Type="http://schemas.openxmlformats.org/officeDocument/2006/relationships/hyperlink" Target="http://www.ices.dk/Pages/default.aspx" TargetMode="External"/><Relationship Id="rId33" Type="http://schemas.openxmlformats.org/officeDocument/2006/relationships/hyperlink" Target="http://ec.europa.eu/dgs/maritimeaffairs_fisheries/index_en.htm" TargetMode="External"/><Relationship Id="rId38" Type="http://schemas.openxmlformats.org/officeDocument/2006/relationships/hyperlink" Target="http://www.unece.org/cefact" TargetMode="External"/><Relationship Id="rId46" Type="http://schemas.openxmlformats.org/officeDocument/2006/relationships/hyperlink" Target="https://www.msc.org/it?set_language=it" TargetMode="External"/><Relationship Id="rId59" Type="http://schemas.openxmlformats.org/officeDocument/2006/relationships/hyperlink" Target="http://www.sealifebase.org/" TargetMode="External"/><Relationship Id="rId67" Type="http://schemas.openxmlformats.org/officeDocument/2006/relationships/hyperlink" Target="http://inspire.ec.europa.eu/" TargetMode="External"/><Relationship Id="rId20" Type="http://schemas.openxmlformats.org/officeDocument/2006/relationships/hyperlink" Target="https://en.wikipedia.org/wiki/Atlantic_salmon" TargetMode="External"/><Relationship Id="rId41" Type="http://schemas.openxmlformats.org/officeDocument/2006/relationships/hyperlink" Target="http://www.grida.no/" TargetMode="External"/><Relationship Id="rId54" Type="http://schemas.openxmlformats.org/officeDocument/2006/relationships/hyperlink" Target="http://iobis.org/mapper/" TargetMode="External"/><Relationship Id="rId62" Type="http://schemas.openxmlformats.org/officeDocument/2006/relationships/hyperlink" Target="http://www.gfdl.noaa.gov" TargetMode="External"/><Relationship Id="rId70" Type="http://schemas.openxmlformats.org/officeDocument/2006/relationships/hyperlink" Target="http://www.ecopath.org/" TargetMode="External"/><Relationship Id="rId75" Type="http://schemas.openxmlformats.org/officeDocument/2006/relationships/hyperlink" Target="http://ec.europa.eu/europe2020/index_en.htm" TargetMode="External"/><Relationship Id="rId83" Type="http://schemas.openxmlformats.org/officeDocument/2006/relationships/hyperlink" Target="http://www.ices.dk/marine-data/data-portals/Pages/RDB-FishFrame.aspx" TargetMode="External"/><Relationship Id="rId1" Type="http://schemas.openxmlformats.org/officeDocument/2006/relationships/hyperlink" Target="http://www.i-marine.eu/Pages/Home.aspx" TargetMode="External"/><Relationship Id="rId6" Type="http://schemas.openxmlformats.org/officeDocument/2006/relationships/hyperlink" Target="http://ec.europa.eu/fisheries/news_and_events/events/national_strategic_plans/emff_en.pdf" TargetMode="External"/><Relationship Id="rId15" Type="http://schemas.openxmlformats.org/officeDocument/2006/relationships/hyperlink" Target="http://ec.europa.eu/fisheries/cfp/aquaculture/index_en.htm" TargetMode="External"/><Relationship Id="rId23" Type="http://schemas.openxmlformats.org/officeDocument/2006/relationships/hyperlink" Target="https://ec.europa.eu/growth/tools-databases/minventory/content/eez" TargetMode="External"/><Relationship Id="rId28" Type="http://schemas.openxmlformats.org/officeDocument/2006/relationships/hyperlink" Target="https://www.ird.fr/" TargetMode="External"/><Relationship Id="rId36" Type="http://schemas.openxmlformats.org/officeDocument/2006/relationships/hyperlink" Target="http://wwz.ifremer.fr/" TargetMode="External"/><Relationship Id="rId49" Type="http://schemas.openxmlformats.org/officeDocument/2006/relationships/hyperlink" Target="http://www.developpement-durable.gouv.fr/" TargetMode="External"/><Relationship Id="rId57" Type="http://schemas.openxmlformats.org/officeDocument/2006/relationships/hyperlink" Target="http://www.marinespeci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56892544"/>
        <c:axId val="157189248"/>
      </c:barChart>
      <c:catAx>
        <c:axId val="156892544"/>
        <c:scaling>
          <c:orientation val="minMax"/>
        </c:scaling>
        <c:delete val="0"/>
        <c:axPos val="l"/>
        <c:majorTickMark val="out"/>
        <c:minorTickMark val="none"/>
        <c:tickLblPos val="nextTo"/>
        <c:crossAx val="157189248"/>
        <c:crosses val="autoZero"/>
        <c:auto val="1"/>
        <c:lblAlgn val="ctr"/>
        <c:lblOffset val="100"/>
        <c:noMultiLvlLbl val="0"/>
      </c:catAx>
      <c:valAx>
        <c:axId val="157189248"/>
        <c:scaling>
          <c:orientation val="minMax"/>
        </c:scaling>
        <c:delete val="0"/>
        <c:axPos val="b"/>
        <c:majorGridlines/>
        <c:numFmt formatCode="General" sourceLinked="1"/>
        <c:majorTickMark val="out"/>
        <c:minorTickMark val="none"/>
        <c:tickLblPos val="nextTo"/>
        <c:crossAx val="1568925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57214208"/>
        <c:axId val="157215744"/>
      </c:barChart>
      <c:catAx>
        <c:axId val="157214208"/>
        <c:scaling>
          <c:orientation val="minMax"/>
        </c:scaling>
        <c:delete val="0"/>
        <c:axPos val="b"/>
        <c:majorTickMark val="out"/>
        <c:minorTickMark val="none"/>
        <c:tickLblPos val="nextTo"/>
        <c:crossAx val="157215744"/>
        <c:crosses val="autoZero"/>
        <c:auto val="1"/>
        <c:lblAlgn val="ctr"/>
        <c:lblOffset val="100"/>
        <c:noMultiLvlLbl val="0"/>
      </c:catAx>
      <c:valAx>
        <c:axId val="157215744"/>
        <c:scaling>
          <c:orientation val="minMax"/>
        </c:scaling>
        <c:delete val="0"/>
        <c:axPos val="l"/>
        <c:majorGridlines/>
        <c:numFmt formatCode="General" sourceLinked="1"/>
        <c:majorTickMark val="out"/>
        <c:minorTickMark val="none"/>
        <c:tickLblPos val="nextTo"/>
        <c:crossAx val="1572142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57713536"/>
        <c:axId val="157715072"/>
      </c:barChart>
      <c:catAx>
        <c:axId val="157713536"/>
        <c:scaling>
          <c:orientation val="minMax"/>
        </c:scaling>
        <c:delete val="0"/>
        <c:axPos val="b"/>
        <c:majorTickMark val="out"/>
        <c:minorTickMark val="none"/>
        <c:tickLblPos val="nextTo"/>
        <c:crossAx val="157715072"/>
        <c:crosses val="autoZero"/>
        <c:auto val="1"/>
        <c:lblAlgn val="ctr"/>
        <c:lblOffset val="100"/>
        <c:noMultiLvlLbl val="0"/>
      </c:catAx>
      <c:valAx>
        <c:axId val="157715072"/>
        <c:scaling>
          <c:orientation val="minMax"/>
        </c:scaling>
        <c:delete val="0"/>
        <c:axPos val="l"/>
        <c:majorGridlines/>
        <c:numFmt formatCode="General" sourceLinked="1"/>
        <c:majorTickMark val="out"/>
        <c:minorTickMark val="none"/>
        <c:tickLblPos val="nextTo"/>
        <c:crossAx val="15771353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57747456"/>
        <c:axId val="157753344"/>
      </c:barChart>
      <c:catAx>
        <c:axId val="157747456"/>
        <c:scaling>
          <c:orientation val="minMax"/>
        </c:scaling>
        <c:delete val="0"/>
        <c:axPos val="b"/>
        <c:majorTickMark val="out"/>
        <c:minorTickMark val="none"/>
        <c:tickLblPos val="nextTo"/>
        <c:crossAx val="157753344"/>
        <c:crosses val="autoZero"/>
        <c:auto val="1"/>
        <c:lblAlgn val="ctr"/>
        <c:lblOffset val="100"/>
        <c:noMultiLvlLbl val="0"/>
      </c:catAx>
      <c:valAx>
        <c:axId val="157753344"/>
        <c:scaling>
          <c:orientation val="minMax"/>
        </c:scaling>
        <c:delete val="0"/>
        <c:axPos val="l"/>
        <c:majorGridlines/>
        <c:numFmt formatCode="General" sourceLinked="1"/>
        <c:majorTickMark val="out"/>
        <c:minorTickMark val="none"/>
        <c:tickLblPos val="nextTo"/>
        <c:crossAx val="157747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05762816"/>
        <c:axId val="105764352"/>
      </c:barChart>
      <c:catAx>
        <c:axId val="105762816"/>
        <c:scaling>
          <c:orientation val="minMax"/>
        </c:scaling>
        <c:delete val="0"/>
        <c:axPos val="l"/>
        <c:majorGridlines/>
        <c:minorGridlines>
          <c:spPr>
            <a:ln>
              <a:noFill/>
            </a:ln>
          </c:spPr>
        </c:minorGridlines>
        <c:majorTickMark val="out"/>
        <c:minorTickMark val="none"/>
        <c:tickLblPos val="nextTo"/>
        <c:crossAx val="105764352"/>
        <c:crosses val="autoZero"/>
        <c:auto val="1"/>
        <c:lblAlgn val="ctr"/>
        <c:lblOffset val="100"/>
        <c:noMultiLvlLbl val="0"/>
      </c:catAx>
      <c:valAx>
        <c:axId val="105764352"/>
        <c:scaling>
          <c:orientation val="minMax"/>
        </c:scaling>
        <c:delete val="0"/>
        <c:axPos val="b"/>
        <c:majorGridlines/>
        <c:numFmt formatCode="General" sourceLinked="1"/>
        <c:majorTickMark val="out"/>
        <c:minorTickMark val="none"/>
        <c:tickLblPos val="nextTo"/>
        <c:crossAx val="1057628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22335616"/>
        <c:axId val="122337152"/>
      </c:barChart>
      <c:dateAx>
        <c:axId val="122335616"/>
        <c:scaling>
          <c:orientation val="minMax"/>
        </c:scaling>
        <c:delete val="0"/>
        <c:axPos val="l"/>
        <c:majorTickMark val="out"/>
        <c:minorTickMark val="none"/>
        <c:tickLblPos val="nextTo"/>
        <c:crossAx val="122337152"/>
        <c:crosses val="autoZero"/>
        <c:auto val="0"/>
        <c:lblOffset val="100"/>
        <c:baseTimeUnit val="days"/>
      </c:dateAx>
      <c:valAx>
        <c:axId val="122337152"/>
        <c:scaling>
          <c:orientation val="minMax"/>
        </c:scaling>
        <c:delete val="0"/>
        <c:axPos val="b"/>
        <c:majorGridlines/>
        <c:numFmt formatCode="General" sourceLinked="1"/>
        <c:majorTickMark val="out"/>
        <c:minorTickMark val="none"/>
        <c:tickLblPos val="nextTo"/>
        <c:crossAx val="1223356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34305280"/>
        <c:axId val="134306816"/>
      </c:barChart>
      <c:catAx>
        <c:axId val="134305280"/>
        <c:scaling>
          <c:orientation val="minMax"/>
        </c:scaling>
        <c:delete val="0"/>
        <c:axPos val="l"/>
        <c:majorTickMark val="out"/>
        <c:minorTickMark val="none"/>
        <c:tickLblPos val="nextTo"/>
        <c:crossAx val="134306816"/>
        <c:crosses val="autoZero"/>
        <c:auto val="1"/>
        <c:lblAlgn val="ctr"/>
        <c:lblOffset val="100"/>
        <c:noMultiLvlLbl val="0"/>
      </c:catAx>
      <c:valAx>
        <c:axId val="134306816"/>
        <c:scaling>
          <c:orientation val="minMax"/>
        </c:scaling>
        <c:delete val="0"/>
        <c:axPos val="b"/>
        <c:majorGridlines/>
        <c:numFmt formatCode="General" sourceLinked="1"/>
        <c:majorTickMark val="out"/>
        <c:minorTickMark val="none"/>
        <c:tickLblPos val="nextTo"/>
        <c:crossAx val="1343052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B2DD-261C-4AC9-91E2-C3934185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16151</Words>
  <Characters>92061</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2016-06-13T09:52:00Z</cp:lastPrinted>
  <dcterms:created xsi:type="dcterms:W3CDTF">2016-06-08T11:42:00Z</dcterms:created>
  <dcterms:modified xsi:type="dcterms:W3CDTF">2016-06-13T09:52:00Z</dcterms:modified>
</cp:coreProperties>
</file>