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DA90B52" w:rsidR="006D1955" w:rsidRPr="006D1955" w:rsidRDefault="00FD757F" w:rsidP="00FD757F">
            <w:pPr>
              <w:snapToGrid w:val="0"/>
              <w:spacing w:before="120"/>
              <w:jc w:val="left"/>
              <w:rPr>
                <w:rFonts w:asciiTheme="minorHAnsi" w:hAnsiTheme="minorHAnsi" w:cs="Open Sans"/>
              </w:rPr>
            </w:pPr>
            <w:r>
              <w:rPr>
                <w:color w:val="000000"/>
              </w:rPr>
              <w:t>DRIHM/vo:drihm.eu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21D4033C"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77777777"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The Services</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2B1651">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2B1651">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2B1651">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2B1651">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2B1651">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2B1651">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2B1651">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2B1651">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2B1651">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2B1651">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2B1651">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2B1651">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2B1651">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2B1651">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2B1651">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2B1651">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5E3BA519"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FD757F" w:rsidRPr="00FD757F">
        <w:rPr>
          <w:b/>
          <w:color w:val="000000"/>
        </w:rPr>
        <w:t>DRIHM/vo:drihm.eu</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0183C3F0" w14:textId="2958A9FC" w:rsidR="00FD757F" w:rsidRPr="00FD757F" w:rsidRDefault="00FD757F" w:rsidP="00CE1F5A">
      <w:r w:rsidRPr="00FD757F">
        <w:t>DRIHM</w:t>
      </w:r>
      <w:r>
        <w:rPr>
          <w:rStyle w:val="FootnoteReference"/>
        </w:rPr>
        <w:footnoteReference w:id="1"/>
      </w:r>
      <w:r w:rsidRPr="00FD757F">
        <w:t>, or the Distributed Research Infrastructure for Hydro-Meteorology, together with its US facing companion project, DRIHM2US, is a prototype research infrastructure for simulating extreme hydro-meteorological events such as flash flooding. Both projects enabled a step change in how scientists can approach studying high impact weather events: more functionality, more efficiency and faster results.</w:t>
      </w:r>
    </w:p>
    <w:p w14:paraId="0E8A765E" w14:textId="7940EB7A" w:rsidR="000C0E87" w:rsidRPr="000C0E87" w:rsidRDefault="000C0E87" w:rsidP="00CE1F5A">
      <w:r>
        <w:t xml:space="preserve">The Customer is a consortium represented by </w:t>
      </w:r>
      <w:r w:rsidRPr="00F30321">
        <w:rPr>
          <w:b/>
        </w:rPr>
        <w:t xml:space="preserve">the </w:t>
      </w:r>
      <w:r w:rsidR="004D7FE2" w:rsidRPr="00F30321">
        <w:rPr>
          <w:b/>
        </w:rPr>
        <w:t>Fondazione CIMA</w:t>
      </w:r>
      <w:r w:rsidR="0010009B">
        <w:rPr>
          <w:rStyle w:val="FootnoteReference"/>
          <w:b/>
        </w:rPr>
        <w:footnoteReference w:id="2"/>
      </w:r>
      <w:r w:rsidR="004D7FE2">
        <w:t>.</w:t>
      </w:r>
      <w: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16DCD63C" w:rsidR="00CE1F5A" w:rsidRDefault="00CE1F5A" w:rsidP="00CE1F5A">
      <w:r>
        <w:t xml:space="preserve">The Agreement was discussed and approved by the Customer and the Provider on </w:t>
      </w:r>
      <w:r w:rsidR="003B3E2E" w:rsidRPr="003B3E2E">
        <w:rPr>
          <w:b/>
          <w:highlight w:val="yellow"/>
        </w:rPr>
        <w:t>[date]</w:t>
      </w:r>
      <w:r>
        <w:t>.</w:t>
      </w:r>
    </w:p>
    <w:p w14:paraId="76D40785" w14:textId="3CCA4533" w:rsidR="006E7D9B" w:rsidRPr="006E7D9B" w:rsidRDefault="0059011D" w:rsidP="006E7D9B">
      <w:pPr>
        <w:pStyle w:val="Heading1"/>
      </w:pPr>
      <w:bookmarkStart w:id="1" w:name="_Toc437010238"/>
      <w:r>
        <w:t>The Service</w:t>
      </w:r>
      <w:r w:rsidR="0053196A">
        <w:t>s</w:t>
      </w:r>
      <w:bookmarkEnd w:id="1"/>
    </w:p>
    <w:p w14:paraId="6EFF096A" w14:textId="0A01384B" w:rsidR="0059011D" w:rsidRDefault="0059011D" w:rsidP="0059011D">
      <w:r>
        <w:t>The Service</w:t>
      </w:r>
      <w:r w:rsidR="0053196A">
        <w:t>s are</w:t>
      </w:r>
      <w:r>
        <w:t xml:space="preserve"> defined by the following </w:t>
      </w:r>
      <w:r w:rsidR="006E7D9B">
        <w:t>properties:</w:t>
      </w:r>
    </w:p>
    <w:p w14:paraId="1EA54C99" w14:textId="73409D50" w:rsidR="006E7D9B" w:rsidRPr="006E7D9B" w:rsidRDefault="006E7D9B" w:rsidP="0059011D">
      <w:pPr>
        <w:rPr>
          <w:b/>
        </w:rPr>
      </w:pPr>
      <w:r w:rsidRPr="006E7D9B">
        <w:rPr>
          <w:b/>
        </w:rPr>
        <w:t xml:space="preserve">Cloud Compute (category: Compute) </w:t>
      </w:r>
    </w:p>
    <w:p w14:paraId="52A574BF" w14:textId="77777777" w:rsidR="00E53E06" w:rsidRDefault="006E7D9B" w:rsidP="0059011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2BDBC570" w14:textId="110E59C6" w:rsidR="0059011D" w:rsidRDefault="0059011D" w:rsidP="00287F08">
      <w:pPr>
        <w:pStyle w:val="ListParagraph"/>
        <w:numPr>
          <w:ilvl w:val="0"/>
          <w:numId w:val="3"/>
        </w:numPr>
        <w:rPr>
          <w:b/>
        </w:rPr>
      </w:pPr>
      <w:r w:rsidRPr="00FD757F">
        <w:t xml:space="preserve">Resource Centre: </w:t>
      </w:r>
      <w:r w:rsidR="00FD757F" w:rsidRPr="00FD757F">
        <w:rPr>
          <w:b/>
        </w:rPr>
        <w:t>INFN-PADOVA</w:t>
      </w:r>
      <w:r w:rsidR="00E320EF">
        <w:rPr>
          <w:b/>
        </w:rPr>
        <w:t xml:space="preserve"> </w:t>
      </w:r>
      <w:r w:rsidR="00E320EF" w:rsidRPr="00E320EF">
        <w:t>(</w:t>
      </w:r>
      <w:r w:rsidR="00E320EF">
        <w:t>County: Italy</w:t>
      </w:r>
      <w:r w:rsidR="00E320EF" w:rsidRPr="00E320EF">
        <w:t>)</w:t>
      </w:r>
    </w:p>
    <w:p w14:paraId="68A9A75B" w14:textId="63B0CADA" w:rsidR="00AC0B41" w:rsidRPr="00FD757F" w:rsidRDefault="00AC0B41" w:rsidP="00287F08">
      <w:pPr>
        <w:pStyle w:val="ListParagraph"/>
        <w:numPr>
          <w:ilvl w:val="1"/>
          <w:numId w:val="3"/>
        </w:numPr>
        <w:rPr>
          <w:b/>
        </w:rPr>
      </w:pPr>
      <w:r>
        <w:t>Cloud Compute</w:t>
      </w:r>
    </w:p>
    <w:p w14:paraId="1B8405BE" w14:textId="774FC8A4" w:rsidR="0059011D" w:rsidRPr="00FD757F" w:rsidRDefault="003B3E2E" w:rsidP="00E320EF">
      <w:pPr>
        <w:pStyle w:val="ListParagraph"/>
        <w:numPr>
          <w:ilvl w:val="2"/>
          <w:numId w:val="3"/>
        </w:numPr>
        <w:rPr>
          <w:b/>
        </w:rPr>
      </w:pPr>
      <w:r w:rsidRPr="00FD757F">
        <w:t>Number of Virtual CPU cores:</w:t>
      </w:r>
      <w:r w:rsidR="00FD757F" w:rsidRPr="00FD757F">
        <w:t xml:space="preserve"> </w:t>
      </w:r>
      <w:r w:rsidR="00FD757F" w:rsidRPr="00FD757F">
        <w:rPr>
          <w:color w:val="000000"/>
        </w:rPr>
        <w:t>up to 144</w:t>
      </w:r>
    </w:p>
    <w:p w14:paraId="3C764CCA" w14:textId="5945987D" w:rsidR="006B45F3" w:rsidRPr="00FD757F" w:rsidRDefault="003B3E2E" w:rsidP="00E320EF">
      <w:pPr>
        <w:pStyle w:val="ListParagraph"/>
        <w:numPr>
          <w:ilvl w:val="2"/>
          <w:numId w:val="3"/>
        </w:numPr>
        <w:rPr>
          <w:b/>
        </w:rPr>
      </w:pPr>
      <w:r w:rsidRPr="00FD757F">
        <w:t xml:space="preserve">Memory: </w:t>
      </w:r>
      <w:r w:rsidR="00FD757F" w:rsidRPr="00FD757F">
        <w:rPr>
          <w:color w:val="000000"/>
        </w:rPr>
        <w:t>up to 288 GB</w:t>
      </w:r>
    </w:p>
    <w:p w14:paraId="32879A56" w14:textId="3E5729A8" w:rsidR="00FD757F" w:rsidRPr="00FD757F" w:rsidRDefault="006B45F3" w:rsidP="00E320EF">
      <w:pPr>
        <w:pStyle w:val="ListParagraph"/>
        <w:numPr>
          <w:ilvl w:val="2"/>
          <w:numId w:val="3"/>
        </w:numPr>
        <w:rPr>
          <w:b/>
        </w:rPr>
      </w:pPr>
      <w:r w:rsidRPr="00FD757F">
        <w:t>S</w:t>
      </w:r>
      <w:r w:rsidR="003B3E2E" w:rsidRPr="00FD757F">
        <w:t xml:space="preserve">cratch/ephemeral storage: </w:t>
      </w:r>
      <w:r w:rsidR="00FD757F" w:rsidRPr="00FD757F">
        <w:rPr>
          <w:color w:val="000000"/>
        </w:rPr>
        <w:t>up to 1860 GB</w:t>
      </w:r>
    </w:p>
    <w:p w14:paraId="640DF346" w14:textId="37D428A8" w:rsidR="00FD757F" w:rsidRPr="00FD757F" w:rsidRDefault="001725AC" w:rsidP="00E320EF">
      <w:pPr>
        <w:pStyle w:val="ListParagraph"/>
        <w:numPr>
          <w:ilvl w:val="2"/>
          <w:numId w:val="3"/>
        </w:numPr>
        <w:rPr>
          <w:b/>
        </w:rPr>
      </w:pPr>
      <w:r w:rsidRPr="00FD757F">
        <w:t xml:space="preserve">Public </w:t>
      </w:r>
      <w:r w:rsidR="003B3E2E" w:rsidRPr="00FD757F">
        <w:t>IP addresses:</w:t>
      </w:r>
      <w:r w:rsidR="00FD757F">
        <w:t xml:space="preserve"> </w:t>
      </w:r>
      <w:r w:rsidR="00D76140">
        <w:t>2-3 (no web services)</w:t>
      </w:r>
    </w:p>
    <w:p w14:paraId="2100D9A8" w14:textId="2945C9E5" w:rsidR="00FD757F" w:rsidRPr="00E320EF" w:rsidRDefault="00FD757F" w:rsidP="00E320EF">
      <w:pPr>
        <w:pStyle w:val="ListParagraph"/>
        <w:numPr>
          <w:ilvl w:val="2"/>
          <w:numId w:val="3"/>
        </w:numPr>
        <w:rPr>
          <w:b/>
        </w:rPr>
      </w:pPr>
      <w:r w:rsidRPr="00FD757F">
        <w:rPr>
          <w:rFonts w:eastAsia="Times New Roman" w:cs="Arial"/>
          <w:color w:val="000000"/>
          <w:lang w:eastAsia="en-GB"/>
        </w:rPr>
        <w:t>Other technical requirements: each compute node has 24 AMD CPU-cores and 1860 GB of local storage. OCCI interface available</w:t>
      </w:r>
      <w:r>
        <w:rPr>
          <w:rFonts w:eastAsia="Times New Roman" w:cs="Arial"/>
          <w:color w:val="000000"/>
          <w:lang w:eastAsia="en-GB"/>
        </w:rPr>
        <w:t>.</w:t>
      </w:r>
    </w:p>
    <w:p w14:paraId="554F85F6" w14:textId="328173FA" w:rsidR="00E320EF" w:rsidRPr="00E320EF" w:rsidRDefault="00E320EF" w:rsidP="00E320EF">
      <w:pPr>
        <w:pStyle w:val="ListParagraph"/>
        <w:numPr>
          <w:ilvl w:val="2"/>
          <w:numId w:val="3"/>
        </w:numPr>
        <w:rPr>
          <w:b/>
        </w:rPr>
      </w:pPr>
      <w:r w:rsidRPr="00FD757F">
        <w:t>Duration:</w:t>
      </w:r>
      <w:r>
        <w:t xml:space="preserve">  </w:t>
      </w:r>
      <w:r>
        <w:rPr>
          <w:color w:val="000000"/>
        </w:rPr>
        <w:t>01/01/2016 – 01/01/2017</w:t>
      </w:r>
    </w:p>
    <w:p w14:paraId="2741B3A1" w14:textId="77777777" w:rsidR="00E320EF" w:rsidRPr="00FD757F" w:rsidRDefault="00E320EF" w:rsidP="00E320EF">
      <w:pPr>
        <w:pStyle w:val="ListParagraph"/>
        <w:numPr>
          <w:ilvl w:val="1"/>
          <w:numId w:val="3"/>
        </w:numPr>
        <w:rPr>
          <w:b/>
        </w:rPr>
      </w:pPr>
      <w:r w:rsidRPr="00FD757F">
        <w:t xml:space="preserve">Access type: </w:t>
      </w:r>
      <w:r w:rsidRPr="00FD757F">
        <w:rPr>
          <w:rFonts w:cs="Arial"/>
          <w:color w:val="000000"/>
        </w:rPr>
        <w:t>Resource are available in a fair share-like mode for a fixed period of time</w:t>
      </w:r>
    </w:p>
    <w:p w14:paraId="3EE55546" w14:textId="2B4B0A79" w:rsidR="0059011D" w:rsidRPr="00FD757F" w:rsidRDefault="0059011D" w:rsidP="00E320EF">
      <w:pPr>
        <w:pStyle w:val="ListParagraph"/>
        <w:ind w:left="1080"/>
        <w:rPr>
          <w:b/>
        </w:rPr>
      </w:pPr>
    </w:p>
    <w:p w14:paraId="61A3DDA6" w14:textId="77777777" w:rsidR="000C0E87" w:rsidRDefault="000C0E87" w:rsidP="000C0E87">
      <w:pPr>
        <w:rPr>
          <w:b/>
          <w:highlight w:val="yellow"/>
        </w:rPr>
      </w:pPr>
    </w:p>
    <w:p w14:paraId="1D01862A" w14:textId="77777777" w:rsidR="007974C9" w:rsidRDefault="007974C9" w:rsidP="000C0E87">
      <w:pPr>
        <w:rPr>
          <w:b/>
          <w:highlight w:val="yellow"/>
        </w:rPr>
      </w:pPr>
    </w:p>
    <w:p w14:paraId="5E84B2BA" w14:textId="77777777" w:rsidR="007974C9" w:rsidRDefault="007974C9" w:rsidP="000C0E87">
      <w:pPr>
        <w:rPr>
          <w:b/>
          <w:highlight w:val="yellow"/>
        </w:rPr>
      </w:pP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lastRenderedPageBreak/>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7AAE2F47" w:rsidR="00FD757F"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b/>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7B2493">
        <w:rPr>
          <w:rFonts w:eastAsia="Times New Roman" w:cs="Times New Roman"/>
          <w:b/>
          <w:color w:val="000000"/>
          <w:lang w:eastAsia="en-GB"/>
        </w:rPr>
        <w:t xml:space="preserve"> </w:t>
      </w:r>
      <w:r w:rsidR="007B2493" w:rsidRPr="007B2493">
        <w:rPr>
          <w:rFonts w:eastAsia="Times New Roman" w:cs="Times New Roman"/>
          <w:color w:val="000000"/>
          <w:lang w:eastAsia="en-GB"/>
        </w:rPr>
        <w:t>(</w:t>
      </w:r>
      <w:r w:rsidR="007B2493" w:rsidRPr="007B2493">
        <w:rPr>
          <w:rFonts w:eastAsia="Times New Roman" w:cs="Arial"/>
          <w:color w:val="000000"/>
          <w:lang w:eastAsia="en-GB"/>
        </w:rPr>
        <w:t>Country: Italy</w:t>
      </w:r>
      <w:r w:rsidR="007B2493" w:rsidRPr="007B2493">
        <w:rPr>
          <w:rFonts w:eastAsia="Times New Roman" w:cs="Times New Roman"/>
          <w:color w:val="000000"/>
          <w:lang w:eastAsia="en-GB"/>
        </w:rPr>
        <w:t>)</w:t>
      </w:r>
    </w:p>
    <w:p w14:paraId="33A69434" w14:textId="49D580A5" w:rsidR="00AC0B41" w:rsidRPr="00AC0B41" w:rsidRDefault="007B2493" w:rsidP="00287F08">
      <w:pPr>
        <w:pStyle w:val="ListParagraph"/>
        <w:numPr>
          <w:ilvl w:val="1"/>
          <w:numId w:val="3"/>
        </w:numPr>
        <w:rPr>
          <w:b/>
        </w:rPr>
      </w:pPr>
      <w:r>
        <w:t>High-Throughput Compute</w:t>
      </w:r>
      <w:r w:rsidR="00AC0B41" w:rsidRPr="00AC0B41">
        <w:t xml:space="preserve"> </w:t>
      </w:r>
    </w:p>
    <w:p w14:paraId="0721568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812F0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4D3361BE"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p>
    <w:p w14:paraId="7D69EE27" w14:textId="04D5A5E3"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2</w:t>
      </w:r>
      <w:r w:rsidR="007B2493">
        <w:rPr>
          <w:rFonts w:eastAsia="Times New Roman" w:cs="Arial"/>
          <w:color w:val="000000"/>
          <w:lang w:eastAsia="en-GB"/>
        </w:rPr>
        <w:t xml:space="preserve"> GB</w:t>
      </w:r>
    </w:p>
    <w:p w14:paraId="1029CBB6" w14:textId="2AECB7C6"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Middleware: gLite CREAM-CE</w:t>
      </w:r>
    </w:p>
    <w:p w14:paraId="05F79518" w14:textId="061F7C7C"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2302909" w14:textId="7CA2FCAE" w:rsidR="007B2493" w:rsidRPr="00FD757F"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p>
    <w:p w14:paraId="0758AE28" w14:textId="0DEB588C" w:rsidR="007B2493" w:rsidRDefault="007B2493" w:rsidP="00287F08">
      <w:pPr>
        <w:pStyle w:val="ListParagraph"/>
        <w:numPr>
          <w:ilvl w:val="1"/>
          <w:numId w:val="3"/>
        </w:numPr>
      </w:pPr>
      <w:r w:rsidRPr="00AC0B41">
        <w:t>File Storage</w:t>
      </w:r>
    </w:p>
    <w:p w14:paraId="09BD4078" w14:textId="13499C0E" w:rsidR="007B2493" w:rsidRDefault="00AC0B41" w:rsidP="00287F08">
      <w:pPr>
        <w:pStyle w:val="ListParagraph"/>
        <w:numPr>
          <w:ilvl w:val="2"/>
          <w:numId w:val="3"/>
        </w:numPr>
      </w:pPr>
      <w:r>
        <w:t>Opportunistic storage capacity [TB]</w:t>
      </w:r>
      <w:r w:rsidR="00E53E06">
        <w:t>: 9</w:t>
      </w:r>
      <w:r w:rsidR="007B2493">
        <w:t xml:space="preserve"> TB</w:t>
      </w:r>
    </w:p>
    <w:p w14:paraId="1F33746E" w14:textId="54A97AB7" w:rsidR="00FD757F" w:rsidRPr="007B2493" w:rsidRDefault="007B2493" w:rsidP="00287F08">
      <w:pPr>
        <w:pStyle w:val="ListParagraph"/>
        <w:numPr>
          <w:ilvl w:val="2"/>
          <w:numId w:val="3"/>
        </w:numPr>
      </w:pPr>
      <w:r>
        <w:rPr>
          <w:rFonts w:eastAsia="Times New Roman" w:cs="Arial"/>
          <w:color w:val="000000"/>
          <w:lang w:eastAsia="en-GB"/>
        </w:rPr>
        <w:t xml:space="preserve">Duration: </w:t>
      </w:r>
      <w:r>
        <w:rPr>
          <w:color w:val="000000"/>
        </w:rPr>
        <w:t>01/01/2016 – 01/01/2017</w:t>
      </w:r>
      <w:r w:rsidR="00E53E06">
        <w:t xml:space="preserve"> </w:t>
      </w:r>
    </w:p>
    <w:p w14:paraId="34C534E0" w14:textId="078C0F88"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65F73A95" w14:textId="64F31677" w:rsidR="00FD757F" w:rsidRPr="007B2493" w:rsidRDefault="00FD757F" w:rsidP="00287F08">
      <w:pPr>
        <w:pStyle w:val="ListParagraph"/>
        <w:numPr>
          <w:ilvl w:val="0"/>
          <w:numId w:val="3"/>
        </w:numPr>
        <w:rPr>
          <w:rFonts w:eastAsia="Times New Roman" w:cs="Times New Roman"/>
          <w:b/>
          <w:color w:val="000000"/>
          <w:lang w:eastAsia="en-GB"/>
        </w:rPr>
      </w:pPr>
      <w:r w:rsidRPr="007B2493">
        <w:rPr>
          <w:rFonts w:eastAsia="Times New Roman" w:cs="Times New Roman"/>
          <w:color w:val="000000"/>
          <w:lang w:eastAsia="en-GB"/>
        </w:rPr>
        <w:t xml:space="preserve">Resource Centre: </w:t>
      </w:r>
      <w:r w:rsidRPr="007B2493">
        <w:rPr>
          <w:rFonts w:eastAsia="Times New Roman" w:cs="Times New Roman"/>
          <w:b/>
          <w:color w:val="000000"/>
          <w:lang w:eastAsia="en-GB"/>
        </w:rPr>
        <w:t>HG-02-IASA</w:t>
      </w:r>
      <w:r w:rsidR="007B2493" w:rsidRPr="007B2493">
        <w:rPr>
          <w:rFonts w:eastAsia="Times New Roman" w:cs="Times New Roman"/>
          <w:b/>
          <w:color w:val="000000"/>
          <w:lang w:eastAsia="en-GB"/>
        </w:rPr>
        <w:t xml:space="preserve"> </w:t>
      </w:r>
      <w:r w:rsidR="007B2493" w:rsidRPr="007B2493">
        <w:rPr>
          <w:rFonts w:eastAsia="Times New Roman" w:cs="Times New Roman"/>
          <w:color w:val="000000"/>
          <w:lang w:eastAsia="en-GB"/>
        </w:rPr>
        <w:t>(Country: Greece)</w:t>
      </w:r>
    </w:p>
    <w:p w14:paraId="7C100597" w14:textId="09F48D78" w:rsidR="00AC0B41" w:rsidRPr="00FD757F" w:rsidRDefault="00AC0B41" w:rsidP="00287F08">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7ABC47DF"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10.9</w:t>
      </w:r>
      <w:r w:rsidRPr="00FD757F">
        <w:rPr>
          <w:rFonts w:eastAsia="Times New Roman" w:cs="Arial"/>
          <w:color w:val="000000"/>
          <w:lang w:eastAsia="en-GB"/>
        </w:rPr>
        <w:t xml:space="preserve"> Millions</w:t>
      </w:r>
    </w:p>
    <w:p w14:paraId="39DEFE4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1FA68890"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13EDEC4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50 quad-core Intel Xeon E5430 @ 2.66GHz dual CPUs</w:t>
      </w:r>
    </w:p>
    <w:p w14:paraId="4A70E95A" w14:textId="77777777"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Middleware: gLite CREAM-CE</w:t>
      </w:r>
    </w:p>
    <w:p w14:paraId="37A4754B" w14:textId="0CB43D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3CFF7EFC" w14:textId="3A819826"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7EB9A94A" w14:textId="5FFD02E3" w:rsidR="00FD757F" w:rsidRPr="00FD757F"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bCs/>
          <w:color w:val="000000"/>
          <w:lang w:eastAsia="en-GB"/>
        </w:rPr>
        <w:t>HG-03-AUTH</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FB358D3" w14:textId="5CB1C100"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552222B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0.61</w:t>
      </w:r>
      <w:r w:rsidRPr="00FD757F">
        <w:rPr>
          <w:rFonts w:eastAsia="Times New Roman" w:cs="Arial"/>
          <w:color w:val="000000"/>
          <w:lang w:eastAsia="en-GB"/>
        </w:rPr>
        <w:t xml:space="preserve"> Millions</w:t>
      </w:r>
    </w:p>
    <w:p w14:paraId="61E0C1E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6917C9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087A3607" w14:textId="5669F28B"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2138BF9D"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Middleware: gLite CREAM-CE</w:t>
      </w:r>
    </w:p>
    <w:p w14:paraId="49A2D0E6"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w:t>
      </w:r>
      <w:r w:rsidR="004C1105" w:rsidRPr="004C1105">
        <w:rPr>
          <w:color w:val="000000"/>
        </w:rPr>
        <w:t>7</w:t>
      </w:r>
    </w:p>
    <w:p w14:paraId="32359B6E" w14:textId="4D9892F7" w:rsidR="007B2493" w:rsidRPr="004C1105"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5888DDDA" w14:textId="5713B57B" w:rsidR="004C1105"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color w:val="000000"/>
          <w:lang w:eastAsia="en-GB"/>
        </w:rPr>
        <w:t xml:space="preserve">Resource Centre: </w:t>
      </w:r>
      <w:r w:rsidRPr="004C1105">
        <w:rPr>
          <w:rFonts w:eastAsia="Times New Roman" w:cs="Times New Roman"/>
          <w:b/>
          <w:bCs/>
          <w:color w:val="000000"/>
          <w:lang w:eastAsia="en-GB"/>
        </w:rPr>
        <w:t>HG-08-OKEANOS</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1A39EE3" w14:textId="2A261E48"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6A5F65B8"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Opportunistic co</w:t>
      </w:r>
      <w:r w:rsidR="00236DB7">
        <w:rPr>
          <w:rFonts w:eastAsia="Times New Roman" w:cs="Arial"/>
          <w:color w:val="000000"/>
          <w:lang w:eastAsia="en-GB"/>
        </w:rPr>
        <w:t>mputing time [HEPSPEC-hours]: 12</w:t>
      </w:r>
      <w:r w:rsidRPr="004C1105">
        <w:rPr>
          <w:rFonts w:eastAsia="Times New Roman" w:cs="Arial"/>
          <w:color w:val="000000"/>
          <w:lang w:eastAsia="en-GB"/>
        </w:rPr>
        <w:t xml:space="preserve"> Millions</w:t>
      </w:r>
    </w:p>
    <w:p w14:paraId="2D97A82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 72</w:t>
      </w:r>
    </w:p>
    <w:p w14:paraId="31089B9D"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local storage [GB] (scratch space for each core used by the job): 100</w:t>
      </w:r>
    </w:p>
    <w:p w14:paraId="6EA21042" w14:textId="42AF30FC"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physical memory per core [GB]: 64</w:t>
      </w:r>
      <w:r w:rsidR="007B2493">
        <w:rPr>
          <w:rFonts w:eastAsia="Times New Roman" w:cs="Arial"/>
          <w:color w:val="000000"/>
          <w:lang w:eastAsia="en-GB"/>
        </w:rPr>
        <w:t xml:space="preserve"> GB</w:t>
      </w:r>
    </w:p>
    <w:p w14:paraId="3E892AB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Other technical requirements: nodes with 70 Virtual CPU cores (QEMU Virtual CPU, 2100 Hz) </w:t>
      </w:r>
    </w:p>
    <w:p w14:paraId="180D6DE6"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Middleware: gLite CREAM-CE</w:t>
      </w:r>
    </w:p>
    <w:p w14:paraId="3E10DD77"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004C1105" w:rsidRPr="004C1105">
        <w:rPr>
          <w:color w:val="000000"/>
        </w:rPr>
        <w:t>01/01/2016 – 01/01/2017</w:t>
      </w:r>
    </w:p>
    <w:p w14:paraId="1360E363" w14:textId="365513E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Access mode offer: MAUI Fair Share</w:t>
      </w:r>
    </w:p>
    <w:p w14:paraId="7018C89F" w14:textId="705A4DCA" w:rsidR="004C1105" w:rsidRPr="007B2493"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Pr="004C1105">
        <w:rPr>
          <w:rFonts w:eastAsia="Times New Roman" w:cs="Times New Roman"/>
          <w:b/>
          <w:bCs/>
          <w:color w:val="000000"/>
          <w:lang w:eastAsia="en-GB"/>
        </w:rPr>
        <w:t xml:space="preserve"> IGI-BOLOGNA</w:t>
      </w:r>
      <w:r w:rsidR="007B2493" w:rsidRPr="007B2493">
        <w:rPr>
          <w:rFonts w:eastAsia="Times New Roman" w:cs="Arial"/>
          <w:color w:val="000000"/>
          <w:lang w:eastAsia="en-GB"/>
        </w:rPr>
        <w:t xml:space="preserve"> </w:t>
      </w:r>
      <w:r w:rsidR="007B2493">
        <w:rPr>
          <w:rFonts w:eastAsia="Times New Roman" w:cs="Arial"/>
          <w:color w:val="000000"/>
          <w:lang w:eastAsia="en-GB"/>
        </w:rPr>
        <w:t>(</w:t>
      </w:r>
      <w:r w:rsidR="007B2493" w:rsidRPr="004C1105">
        <w:rPr>
          <w:rFonts w:eastAsia="Times New Roman" w:cs="Arial"/>
          <w:color w:val="000000"/>
          <w:lang w:eastAsia="en-GB"/>
        </w:rPr>
        <w:t xml:space="preserve">Country: </w:t>
      </w:r>
      <w:r w:rsidR="007B2493">
        <w:rPr>
          <w:rFonts w:eastAsia="Times New Roman" w:cs="Arial"/>
          <w:color w:val="000000"/>
          <w:lang w:eastAsia="en-GB"/>
        </w:rPr>
        <w:t>Italy)</w:t>
      </w:r>
    </w:p>
    <w:p w14:paraId="0D9F1117" w14:textId="641FF614" w:rsidR="00AC0B41" w:rsidRPr="00AC0B41" w:rsidRDefault="00DB5D62"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47F0CAE9" w14:textId="133BF1E8"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sidR="00D76140">
        <w:rPr>
          <w:rFonts w:eastAsia="Times New Roman" w:cs="Arial"/>
          <w:color w:val="000000"/>
          <w:lang w:eastAsia="en-GB"/>
        </w:rPr>
        <w:t>puting time [HEPSPEC-hours]: 7</w:t>
      </w:r>
      <w:r w:rsidRPr="004C1105">
        <w:rPr>
          <w:rFonts w:eastAsia="Times New Roman" w:cs="Arial"/>
          <w:color w:val="000000"/>
          <w:lang w:eastAsia="en-GB"/>
        </w:rPr>
        <w:t xml:space="preserve"> Millions</w:t>
      </w:r>
    </w:p>
    <w:p w14:paraId="0786236D"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 72</w:t>
      </w:r>
    </w:p>
    <w:p w14:paraId="3E3E821D" w14:textId="29648F83"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local storage [GB] (scratch space for each core used by the job): 1</w:t>
      </w:r>
      <w:r w:rsidR="007B2493">
        <w:rPr>
          <w:rFonts w:eastAsia="Times New Roman" w:cs="Arial"/>
          <w:color w:val="000000"/>
          <w:lang w:eastAsia="en-GB"/>
        </w:rPr>
        <w:t xml:space="preserve"> </w:t>
      </w:r>
    </w:p>
    <w:p w14:paraId="2F7E4EF2" w14:textId="77777777" w:rsidR="004C1105" w:rsidRPr="00DB5D62"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physical memory per core [GB]:  2</w:t>
      </w:r>
    </w:p>
    <w:p w14:paraId="25C27DD0"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Other technical requirements: nodes with 16/24 CPU-cores, </w:t>
      </w:r>
    </w:p>
    <w:p w14:paraId="220C1CD8"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Middleware: gLite CREAM-CE</w:t>
      </w:r>
    </w:p>
    <w:p w14:paraId="11E9F6D3" w14:textId="04879306" w:rsidR="003B3E2E"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004C1105" w:rsidRPr="004C1105">
        <w:rPr>
          <w:color w:val="000000"/>
        </w:rPr>
        <w:t>01/01/2016 – 01/01/2017</w:t>
      </w:r>
    </w:p>
    <w:p w14:paraId="39304F3B" w14:textId="2463F2C1"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File Storage</w:t>
      </w:r>
    </w:p>
    <w:p w14:paraId="10C6DA21" w14:textId="74C84941" w:rsidR="007B2493" w:rsidRDefault="007B2493" w:rsidP="00287F08">
      <w:pPr>
        <w:pStyle w:val="ListParagraph"/>
        <w:numPr>
          <w:ilvl w:val="2"/>
          <w:numId w:val="3"/>
        </w:numPr>
      </w:pPr>
      <w:r>
        <w:t>Opportunistic storage capacity [TB]: 3 TB</w:t>
      </w:r>
    </w:p>
    <w:p w14:paraId="512584FF" w14:textId="157997FC"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0A3A392" w14:textId="2E0B6146"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t>Torque/Maui fair share</w:t>
      </w:r>
    </w:p>
    <w:p w14:paraId="451BD303" w14:textId="77777777" w:rsidR="007B2493" w:rsidRPr="007B2493" w:rsidRDefault="007B2493"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Pr="004C1105">
        <w:rPr>
          <w:rFonts w:eastAsia="Times New Roman" w:cs="Times New Roman"/>
          <w:b/>
          <w:bCs/>
          <w:color w:val="000000"/>
          <w:lang w:eastAsia="en-GB"/>
        </w:rPr>
        <w:t xml:space="preserve"> </w:t>
      </w:r>
      <w:r w:rsidRPr="007B2493">
        <w:rPr>
          <w:rFonts w:eastAsia="Times New Roman" w:cs="Times New Roman"/>
          <w:b/>
          <w:bCs/>
          <w:color w:val="000000"/>
          <w:lang w:eastAsia="en-GB"/>
        </w:rPr>
        <w:t xml:space="preserve">AM-01-IIAP </w:t>
      </w:r>
      <w:r>
        <w:rPr>
          <w:rFonts w:eastAsia="Times New Roman" w:cs="Arial"/>
          <w:color w:val="000000"/>
          <w:lang w:eastAsia="en-GB"/>
        </w:rPr>
        <w:t>(</w:t>
      </w:r>
      <w:r w:rsidRPr="004C1105">
        <w:rPr>
          <w:rFonts w:eastAsia="Times New Roman" w:cs="Arial"/>
          <w:color w:val="000000"/>
          <w:lang w:eastAsia="en-GB"/>
        </w:rPr>
        <w:t xml:space="preserve">Country: </w:t>
      </w:r>
      <w:r w:rsidRPr="007B2493">
        <w:rPr>
          <w:rFonts w:eastAsia="Times New Roman" w:cs="Arial"/>
          <w:color w:val="000000"/>
          <w:lang w:eastAsia="en-GB"/>
        </w:rPr>
        <w:t>Armenia</w:t>
      </w:r>
      <w:r>
        <w:rPr>
          <w:rFonts w:eastAsia="Times New Roman" w:cs="Arial"/>
          <w:color w:val="000000"/>
          <w:lang w:eastAsia="en-GB"/>
        </w:rPr>
        <w:t>)</w:t>
      </w:r>
    </w:p>
    <w:p w14:paraId="704F5DD1"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High-Throughput Compute:</w:t>
      </w:r>
    </w:p>
    <w:p w14:paraId="5F73F6D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computing time [HEPSPEC-hours]: 20 Millions</w:t>
      </w:r>
    </w:p>
    <w:p w14:paraId="4AB67686"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Max job duration [hours]: 12</w:t>
      </w:r>
    </w:p>
    <w:p w14:paraId="62BB21D9"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local storage [GB] (scratch space for each core used by the job): 50</w:t>
      </w:r>
    </w:p>
    <w:p w14:paraId="3028BE6D"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physical memory per core [GB]: 4</w:t>
      </w:r>
    </w:p>
    <w:p w14:paraId="55D42321"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Middleware: EMI3</w:t>
      </w:r>
    </w:p>
    <w:p w14:paraId="74C11FDF"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3352B3BD"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File Storage:</w:t>
      </w:r>
    </w:p>
    <w:p w14:paraId="4D9DC81F" w14:textId="31BE20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storage capacity [TB]: 1.5</w:t>
      </w:r>
      <w:r>
        <w:rPr>
          <w:rFonts w:eastAsia="Times New Roman" w:cs="Arial"/>
          <w:color w:val="000000"/>
          <w:lang w:eastAsia="en-GB"/>
        </w:rPr>
        <w:t xml:space="preserve"> TB</w:t>
      </w:r>
    </w:p>
    <w:p w14:paraId="10D4950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1D4B73C2" w14:textId="4222EFF9"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Access mode offer: fair-share</w:t>
      </w: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0A83820D" w:rsidR="0059011D" w:rsidRDefault="0059011D" w:rsidP="00287F08">
      <w:pPr>
        <w:pStyle w:val="ListParagraph"/>
        <w:numPr>
          <w:ilvl w:val="0"/>
          <w:numId w:val="4"/>
        </w:numPr>
      </w:pPr>
      <w:r>
        <w:t>Accounting</w:t>
      </w:r>
      <w:r w:rsidR="00F23DB2">
        <w:rPr>
          <w:rStyle w:val="FootnoteReference"/>
        </w:rPr>
        <w:footnoteReference w:id="3"/>
      </w:r>
    </w:p>
    <w:p w14:paraId="75EDE865" w14:textId="767D385B" w:rsidR="0059011D" w:rsidRDefault="0059011D" w:rsidP="00287F08">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0B289B83" w:rsidR="0059011D" w:rsidRDefault="0059011D" w:rsidP="00287F08">
      <w:pPr>
        <w:pStyle w:val="ListParagraph"/>
        <w:numPr>
          <w:ilvl w:val="0"/>
          <w:numId w:val="5"/>
        </w:numPr>
      </w:pPr>
      <w:r>
        <w:t xml:space="preserve">Monitoring of </w:t>
      </w:r>
      <w:r w:rsidR="00A92749">
        <w:rPr>
          <w:color w:val="000000"/>
        </w:rPr>
        <w:t>vo:drihm.eu</w:t>
      </w:r>
    </w:p>
    <w:p w14:paraId="26167D00" w14:textId="046CB894" w:rsidR="0059011D" w:rsidRPr="0059011D" w:rsidRDefault="0059011D" w:rsidP="00287F08">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2" w:name="_Toc437010239"/>
      <w:r>
        <w:lastRenderedPageBreak/>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287F08">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287F08">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37010240"/>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7"/>
      </w:r>
      <w:r>
        <w:t>. Access requires a valid X.509 or the login via a EGI SSO account</w:t>
      </w:r>
      <w:r>
        <w:rPr>
          <w:rStyle w:val="FootnoteReference"/>
        </w:rPr>
        <w:footnoteReference w:id="8"/>
      </w:r>
      <w:r>
        <w:t>. Support is available between:</w:t>
      </w:r>
    </w:p>
    <w:p w14:paraId="3669C10F" w14:textId="29A34748" w:rsidR="00176CC7" w:rsidRDefault="00176CC7" w:rsidP="00287F08">
      <w:pPr>
        <w:pStyle w:val="ListParagraph"/>
        <w:numPr>
          <w:ilvl w:val="0"/>
          <w:numId w:val="7"/>
        </w:numPr>
      </w:pPr>
      <w:r>
        <w:t xml:space="preserve">Monday </w:t>
      </w:r>
      <w:r w:rsidR="005F1B1D">
        <w:t>to</w:t>
      </w:r>
      <w:r>
        <w:t xml:space="preserve"> Friday.</w:t>
      </w:r>
    </w:p>
    <w:p w14:paraId="12203F22" w14:textId="663003C5" w:rsidR="00176CC7" w:rsidRDefault="00176CC7" w:rsidP="00287F08">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37010241"/>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6" w:name="_Toc437010242"/>
      <w:r w:rsidRPr="00176CC7">
        <w:lastRenderedPageBreak/>
        <w:t>Service requests</w:t>
      </w:r>
      <w:bookmarkEnd w:id="6"/>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Heading1"/>
      </w:pPr>
      <w:bookmarkStart w:id="7" w:name="_Toc403992928"/>
      <w:bookmarkStart w:id="8" w:name="_Toc437010243"/>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87F08">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287F08">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4C6E5AA4" w:rsidR="003349D9" w:rsidRDefault="00D76140" w:rsidP="00287F08">
      <w:pPr>
        <w:pStyle w:val="ListParagraph"/>
        <w:numPr>
          <w:ilvl w:val="1"/>
          <w:numId w:val="8"/>
        </w:numPr>
      </w:pPr>
      <w:r>
        <w:t>INFN-PADOVA: 90%</w:t>
      </w:r>
    </w:p>
    <w:p w14:paraId="18C7D389" w14:textId="6C3D3004" w:rsidR="003349D9" w:rsidRDefault="003349D9" w:rsidP="00287F08">
      <w:pPr>
        <w:pStyle w:val="ListParagraph"/>
        <w:numPr>
          <w:ilvl w:val="1"/>
          <w:numId w:val="8"/>
        </w:numPr>
      </w:pPr>
      <w:r>
        <w:t xml:space="preserve">HG-02-IASA </w:t>
      </w:r>
      <w:r w:rsidR="00D76140">
        <w:t>:</w:t>
      </w:r>
      <w:r>
        <w:t xml:space="preserve"> </w:t>
      </w:r>
      <w:r w:rsidR="00D76140" w:rsidRPr="005E02F2">
        <w:t>85%</w:t>
      </w:r>
    </w:p>
    <w:p w14:paraId="1A33AF3F" w14:textId="1FA39BF0" w:rsidR="003349D9" w:rsidRDefault="00D76140" w:rsidP="00287F08">
      <w:pPr>
        <w:pStyle w:val="ListParagraph"/>
        <w:numPr>
          <w:ilvl w:val="1"/>
          <w:numId w:val="8"/>
        </w:numPr>
      </w:pPr>
      <w:r>
        <w:t xml:space="preserve">HG-03-AUTH : </w:t>
      </w:r>
      <w:r w:rsidRPr="005E02F2">
        <w:t>85%</w:t>
      </w:r>
    </w:p>
    <w:p w14:paraId="0D123870" w14:textId="75AAE142" w:rsidR="003349D9" w:rsidRDefault="003349D9" w:rsidP="00287F08">
      <w:pPr>
        <w:pStyle w:val="ListParagraph"/>
        <w:numPr>
          <w:ilvl w:val="1"/>
          <w:numId w:val="8"/>
        </w:numPr>
      </w:pPr>
      <w:r>
        <w:t xml:space="preserve">HG-08-Okeanos </w:t>
      </w:r>
      <w:r w:rsidR="00D76140">
        <w:t>:</w:t>
      </w:r>
      <w:r>
        <w:t xml:space="preserve"> </w:t>
      </w:r>
      <w:r w:rsidR="00D76140" w:rsidRPr="005E02F2">
        <w:t>85%</w:t>
      </w:r>
    </w:p>
    <w:p w14:paraId="69610B3B" w14:textId="495649CA" w:rsidR="003349D9" w:rsidRDefault="003349D9" w:rsidP="00287F08">
      <w:pPr>
        <w:pStyle w:val="ListParagraph"/>
        <w:numPr>
          <w:ilvl w:val="1"/>
          <w:numId w:val="8"/>
        </w:numPr>
      </w:pPr>
      <w:r w:rsidRPr="005E02F2">
        <w:t>IGI-BOLOGNA</w:t>
      </w:r>
      <w:r w:rsidR="005E02F2" w:rsidRPr="005E02F2">
        <w:t>: 85</w:t>
      </w:r>
      <w:r w:rsidRPr="005E02F2">
        <w:t>%</w:t>
      </w:r>
    </w:p>
    <w:p w14:paraId="6CD025C4" w14:textId="1F319624" w:rsidR="00CB6EB9" w:rsidRPr="005E02F2" w:rsidRDefault="00CB6EB9" w:rsidP="00287F08">
      <w:pPr>
        <w:pStyle w:val="ListParagraph"/>
        <w:numPr>
          <w:ilvl w:val="1"/>
          <w:numId w:val="8"/>
        </w:numPr>
      </w:pPr>
      <w:r w:rsidRPr="00CB6EB9">
        <w:t>AM-01-IIAP</w:t>
      </w:r>
      <w:r>
        <w: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87F08">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287F08">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52629AFE" w:rsidR="003349D9" w:rsidRDefault="003349D9" w:rsidP="00287F08">
      <w:pPr>
        <w:pStyle w:val="ListParagraph"/>
        <w:numPr>
          <w:ilvl w:val="1"/>
          <w:numId w:val="9"/>
        </w:numPr>
      </w:pPr>
      <w:r>
        <w:t>INFN-</w:t>
      </w:r>
      <w:r w:rsidR="00D76140">
        <w:t>PADOVA: 95%</w:t>
      </w:r>
    </w:p>
    <w:p w14:paraId="50D605A5" w14:textId="1A69A3C5" w:rsidR="003349D9" w:rsidRDefault="00D76140" w:rsidP="00287F08">
      <w:pPr>
        <w:pStyle w:val="ListParagraph"/>
        <w:numPr>
          <w:ilvl w:val="1"/>
          <w:numId w:val="9"/>
        </w:numPr>
      </w:pPr>
      <w:r>
        <w:t xml:space="preserve">HG-02-IASA </w:t>
      </w:r>
      <w:r w:rsidRPr="005E02F2">
        <w:t>: 90%</w:t>
      </w:r>
    </w:p>
    <w:p w14:paraId="3DA37797" w14:textId="727E9773" w:rsidR="003349D9" w:rsidRDefault="00D76140" w:rsidP="00287F08">
      <w:pPr>
        <w:pStyle w:val="ListParagraph"/>
        <w:numPr>
          <w:ilvl w:val="1"/>
          <w:numId w:val="9"/>
        </w:numPr>
      </w:pPr>
      <w:r>
        <w:t xml:space="preserve">HG-03-AUTH </w:t>
      </w:r>
      <w:r w:rsidRPr="005E02F2">
        <w:t>: 90%</w:t>
      </w:r>
    </w:p>
    <w:p w14:paraId="432F9DDE" w14:textId="35505B78" w:rsidR="003349D9" w:rsidRDefault="00D76140" w:rsidP="00287F08">
      <w:pPr>
        <w:pStyle w:val="ListParagraph"/>
        <w:numPr>
          <w:ilvl w:val="1"/>
          <w:numId w:val="9"/>
        </w:numPr>
      </w:pPr>
      <w:r>
        <w:t>HG-08-Okeanos</w:t>
      </w:r>
      <w:r w:rsidRPr="005E02F2">
        <w:t>: 90%</w:t>
      </w:r>
    </w:p>
    <w:p w14:paraId="14C82877" w14:textId="0E66DF8C" w:rsidR="003349D9" w:rsidRDefault="003349D9" w:rsidP="00287F08">
      <w:pPr>
        <w:pStyle w:val="ListParagraph"/>
        <w:numPr>
          <w:ilvl w:val="1"/>
          <w:numId w:val="9"/>
        </w:numPr>
      </w:pPr>
      <w:r w:rsidRPr="005E02F2">
        <w:t>IGI-BOLOGNA</w:t>
      </w:r>
      <w:r w:rsidR="005E02F2" w:rsidRPr="005E02F2">
        <w:t>: 90</w:t>
      </w:r>
      <w:r w:rsidRPr="005E02F2">
        <w:t>%</w:t>
      </w:r>
    </w:p>
    <w:p w14:paraId="6828C104" w14:textId="037AA325" w:rsidR="00CB6EB9" w:rsidRPr="005E02F2" w:rsidRDefault="00CB6EB9" w:rsidP="00287F08">
      <w:pPr>
        <w:pStyle w:val="ListParagraph"/>
        <w:numPr>
          <w:ilvl w:val="1"/>
          <w:numId w:val="9"/>
        </w:numPr>
      </w:pPr>
      <w:r w:rsidRPr="00CB6EB9">
        <w:t>AM-01-IIAP</w:t>
      </w:r>
      <w:r>
        <w:t>: 90%</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87F08">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37010244"/>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287F08">
      <w:pPr>
        <w:pStyle w:val="ListParagraph"/>
        <w:numPr>
          <w:ilvl w:val="0"/>
          <w:numId w:val="10"/>
        </w:numPr>
      </w:pPr>
      <w:r w:rsidRPr="004F6ECD">
        <w:t>Support is provided in English.</w:t>
      </w:r>
    </w:p>
    <w:p w14:paraId="49D79F66" w14:textId="77777777" w:rsidR="00542830" w:rsidRPr="004F6ECD" w:rsidRDefault="00542830" w:rsidP="00287F08">
      <w:pPr>
        <w:pStyle w:val="ListParagraph"/>
        <w:numPr>
          <w:ilvl w:val="0"/>
          <w:numId w:val="10"/>
        </w:numPr>
      </w:pPr>
      <w:r w:rsidRPr="004F6ECD">
        <w:lastRenderedPageBreak/>
        <w:t xml:space="preserve">Availability and Reliability calculations are based on the Service Monitoring operational results. </w:t>
      </w:r>
    </w:p>
    <w:p w14:paraId="700AF6FA" w14:textId="60987193" w:rsidR="00542830" w:rsidRPr="004F6ECD" w:rsidRDefault="00542830" w:rsidP="00287F08">
      <w:pPr>
        <w:pStyle w:val="ListParagraph"/>
        <w:numPr>
          <w:ilvl w:val="0"/>
          <w:numId w:val="10"/>
        </w:numPr>
      </w:pPr>
      <w:r w:rsidRPr="004F6ECD">
        <w:t xml:space="preserve">Failures in </w:t>
      </w:r>
      <w:r w:rsidR="00A92749">
        <w:rPr>
          <w:color w:val="000000"/>
        </w:rPr>
        <w:t>vo:drihm.eu</w:t>
      </w:r>
      <w:r w:rsidR="00A92749">
        <w:t xml:space="preserve"> </w:t>
      </w:r>
      <w:r w:rsidRPr="004F6ECD">
        <w:t xml:space="preserve">monitoring are not considered as SLA violations. </w:t>
      </w:r>
    </w:p>
    <w:p w14:paraId="6FB1B660" w14:textId="77777777" w:rsidR="00542830" w:rsidRPr="004F6ECD" w:rsidRDefault="00542830" w:rsidP="00287F08">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287F08">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287F08">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287F08">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287F08">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01024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E192478" w14:textId="77777777" w:rsidR="003349D9" w:rsidRPr="003349D9" w:rsidRDefault="003349D9" w:rsidP="003349D9">
            <w:pPr>
              <w:rPr>
                <w:rFonts w:cs="Open Sans"/>
              </w:rPr>
            </w:pPr>
            <w:r w:rsidRPr="003349D9">
              <w:rPr>
                <w:rFonts w:cs="Open Sans"/>
              </w:rPr>
              <w:t>Antonio Parodi</w:t>
            </w:r>
          </w:p>
          <w:p w14:paraId="4598DEB8" w14:textId="7E270318" w:rsidR="003349D9" w:rsidRPr="003349D9" w:rsidRDefault="002B1651" w:rsidP="003349D9">
            <w:pPr>
              <w:rPr>
                <w:rFonts w:cs="Open Sans"/>
              </w:rPr>
            </w:pPr>
            <w:hyperlink r:id="rId11" w:history="1">
              <w:r w:rsidR="003349D9" w:rsidRPr="003B1140">
                <w:rPr>
                  <w:rStyle w:val="Hyperlink"/>
                  <w:rFonts w:cs="Open Sans"/>
                </w:rPr>
                <w:t>antonio.parodi@cimafoundation.org</w:t>
              </w:r>
            </w:hyperlink>
            <w:r w:rsidR="003349D9">
              <w:rPr>
                <w:rFonts w:cs="Open Sans"/>
              </w:rPr>
              <w:t xml:space="preserve"> </w:t>
            </w:r>
            <w:r w:rsidR="003349D9" w:rsidRPr="003349D9">
              <w:rPr>
                <w:rFonts w:cs="Open Sans"/>
              </w:rPr>
              <w:t xml:space="preserve">  </w:t>
            </w:r>
          </w:p>
          <w:p w14:paraId="62484D7A" w14:textId="14A50B7E" w:rsidR="00542830" w:rsidRPr="00B97954" w:rsidRDefault="003349D9" w:rsidP="003349D9">
            <w:pPr>
              <w:rPr>
                <w:rFonts w:cs="Open Sans"/>
              </w:rPr>
            </w:pPr>
            <w:r w:rsidRPr="003349D9">
              <w:rPr>
                <w:rFonts w:cs="Open Sans"/>
              </w:rPr>
              <w:t>Research Director at CIMA Research Foundation</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2B1651"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010247"/>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lastRenderedPageBreak/>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37010248"/>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287F08">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287F08">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37010249"/>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287F08">
      <w:pPr>
        <w:pStyle w:val="ListParagraph"/>
        <w:numPr>
          <w:ilvl w:val="0"/>
          <w:numId w:val="11"/>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287F08">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37010250"/>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287F08">
      <w:pPr>
        <w:pStyle w:val="ListParagraph"/>
        <w:numPr>
          <w:ilvl w:val="0"/>
          <w:numId w:val="14"/>
        </w:numPr>
      </w:pPr>
      <w:r w:rsidRPr="004F6ECD">
        <w:lastRenderedPageBreak/>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287F08">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287F08">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37010251"/>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37010252"/>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287F08">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287F08">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287F08">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37010253"/>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287F08">
      <w:pPr>
        <w:pStyle w:val="ListParagraph"/>
        <w:numPr>
          <w:ilvl w:val="0"/>
          <w:numId w:val="12"/>
        </w:numPr>
      </w:pPr>
      <w:r w:rsidRPr="004F6ECD">
        <w:t>The Customer must not share access credentials with anyone else.</w:t>
      </w:r>
    </w:p>
    <w:p w14:paraId="3854D292" w14:textId="77777777" w:rsidR="00CC7A3E" w:rsidRPr="004F6ECD" w:rsidRDefault="00CC7A3E" w:rsidP="00287F08">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287F08">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2419B3C9" w14:textId="77777777" w:rsidR="00CC7A3E" w:rsidRPr="004F6ECD" w:rsidRDefault="00CC7A3E" w:rsidP="00287F08">
      <w:pPr>
        <w:pStyle w:val="ListParagraph"/>
        <w:numPr>
          <w:ilvl w:val="0"/>
          <w:numId w:val="12"/>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287F08">
      <w:pPr>
        <w:pStyle w:val="ListParagraph"/>
        <w:numPr>
          <w:ilvl w:val="0"/>
          <w:numId w:val="12"/>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4"/>
      </w:r>
      <w:r w:rsidRPr="004F6ECD">
        <w:t>.</w:t>
      </w:r>
    </w:p>
    <w:p w14:paraId="3678E8EB" w14:textId="4591D636" w:rsidR="00CC7A3E" w:rsidRPr="004F6ECD" w:rsidRDefault="00CC7A3E" w:rsidP="00287F08">
      <w:pPr>
        <w:pStyle w:val="ListParagraph"/>
        <w:numPr>
          <w:ilvl w:val="0"/>
          <w:numId w:val="12"/>
        </w:numPr>
      </w:pPr>
      <w:r w:rsidRPr="004F6ECD">
        <w:lastRenderedPageBreak/>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287F08">
      <w:pPr>
        <w:pStyle w:val="ListParagraph"/>
        <w:numPr>
          <w:ilvl w:val="0"/>
          <w:numId w:val="12"/>
        </w:numPr>
      </w:pPr>
      <w:r w:rsidRPr="004F6ECD">
        <w:t>When applicable, the Customer is responsible of ensuring that the Virtual Machine images en</w:t>
      </w:r>
      <w:r w:rsidR="00884A91">
        <w:t>dorsed and listed in the AppDB</w:t>
      </w:r>
      <w:r w:rsidR="00884A91">
        <w:rPr>
          <w:rStyle w:val="FootnoteReference"/>
        </w:rPr>
        <w:footnoteReference w:id="16"/>
      </w:r>
      <w:r w:rsidR="00884A91">
        <w:t xml:space="preserve"> </w:t>
      </w:r>
      <w:r w:rsidRPr="004F6ECD">
        <w:t xml:space="preserve">VO image list are properly maintained and updated. </w:t>
      </w:r>
    </w:p>
    <w:p w14:paraId="7B4922F1" w14:textId="5E043D4E" w:rsidR="00CC7A3E" w:rsidRDefault="00CC7A3E" w:rsidP="00287F08">
      <w:pPr>
        <w:pStyle w:val="ListParagraph"/>
        <w:numPr>
          <w:ilvl w:val="0"/>
          <w:numId w:val="12"/>
        </w:numPr>
      </w:pPr>
      <w:r w:rsidRPr="004F6ECD">
        <w:t>The Customer commits to acknowledge EGI in the scientific publications benefiting from the Service: “This work used the EGI infrastructure w</w:t>
      </w:r>
      <w:r w:rsidR="003C43E1">
        <w:t>ith the support of</w:t>
      </w:r>
      <w:r w:rsidR="00414146">
        <w:t xml:space="preserve"> </w:t>
      </w:r>
      <w:r w:rsidR="00E320EF" w:rsidRPr="00E320EF">
        <w:rPr>
          <w:rFonts w:eastAsia="Times New Roman" w:cs="Times New Roman"/>
          <w:bCs/>
          <w:color w:val="000000"/>
          <w:lang w:eastAsia="en-GB"/>
        </w:rPr>
        <w:t>AM-01-IIAP,</w:t>
      </w:r>
      <w:r w:rsidR="00E320EF">
        <w:rPr>
          <w:rFonts w:eastAsia="Times New Roman" w:cs="Times New Roman"/>
          <w:b/>
          <w:bCs/>
          <w:color w:val="000000"/>
          <w:lang w:eastAsia="en-GB"/>
        </w:rPr>
        <w:t xml:space="preserve"> </w:t>
      </w:r>
      <w:r w:rsidR="00ED41D9">
        <w:t>H</w:t>
      </w:r>
      <w:r w:rsidR="00414146">
        <w:t xml:space="preserve">G-02-IASA, </w:t>
      </w:r>
      <w:r w:rsidR="00ED41D9">
        <w:t>H</w:t>
      </w:r>
      <w:r w:rsidR="00414146">
        <w:t xml:space="preserve">G-03-AUTH, </w:t>
      </w:r>
      <w:r w:rsidR="00ED41D9">
        <w:t>HG-08-Okeanos</w:t>
      </w:r>
      <w:r w:rsidR="00414146">
        <w:t xml:space="preserve">, </w:t>
      </w:r>
      <w:r w:rsidR="00ED41D9">
        <w:t>IGI-BOLOGNA</w:t>
      </w:r>
      <w:r w:rsidR="00414146">
        <w:t>, INFN-PADOVA”</w:t>
      </w:r>
    </w:p>
    <w:p w14:paraId="47CCE7A2" w14:textId="4BD11F42" w:rsidR="00B96855" w:rsidRPr="00D00DDB" w:rsidRDefault="00B96855" w:rsidP="00287F08">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37010254"/>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9951F" w14:textId="77777777" w:rsidR="002B1651" w:rsidRDefault="002B1651" w:rsidP="00835E24">
      <w:pPr>
        <w:spacing w:after="0" w:line="240" w:lineRule="auto"/>
      </w:pPr>
      <w:r>
        <w:separator/>
      </w:r>
    </w:p>
  </w:endnote>
  <w:endnote w:type="continuationSeparator" w:id="0">
    <w:p w14:paraId="147D4965" w14:textId="77777777" w:rsidR="002B1651" w:rsidRDefault="002B165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B165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0009B">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B165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C308B" w14:textId="77777777" w:rsidR="002B1651" w:rsidRDefault="002B1651" w:rsidP="00835E24">
      <w:pPr>
        <w:spacing w:after="0" w:line="240" w:lineRule="auto"/>
      </w:pPr>
      <w:r>
        <w:separator/>
      </w:r>
    </w:p>
  </w:footnote>
  <w:footnote w:type="continuationSeparator" w:id="0">
    <w:p w14:paraId="33488F89" w14:textId="77777777" w:rsidR="002B1651" w:rsidRDefault="002B1651" w:rsidP="00835E24">
      <w:pPr>
        <w:spacing w:after="0" w:line="240" w:lineRule="auto"/>
      </w:pPr>
      <w:r>
        <w:continuationSeparator/>
      </w:r>
    </w:p>
  </w:footnote>
  <w:footnote w:id="1">
    <w:p w14:paraId="497DF220" w14:textId="6432F120" w:rsidR="00FD757F" w:rsidRDefault="00FD757F">
      <w:pPr>
        <w:pStyle w:val="FootnoteText"/>
      </w:pPr>
      <w:r>
        <w:rPr>
          <w:rStyle w:val="FootnoteReference"/>
        </w:rPr>
        <w:footnoteRef/>
      </w:r>
      <w:r>
        <w:t xml:space="preserve"> </w:t>
      </w:r>
      <w:hyperlink r:id="rId1" w:history="1">
        <w:r w:rsidRPr="003B1140">
          <w:rPr>
            <w:rStyle w:val="Hyperlink"/>
          </w:rPr>
          <w:t>http://www.drihm.eu/</w:t>
        </w:r>
      </w:hyperlink>
      <w:r>
        <w:t xml:space="preserve"> </w:t>
      </w:r>
    </w:p>
  </w:footnote>
  <w:footnote w:id="2">
    <w:p w14:paraId="4A969491" w14:textId="4779ECC6" w:rsidR="0010009B" w:rsidRDefault="0010009B">
      <w:pPr>
        <w:pStyle w:val="FootnoteText"/>
      </w:pPr>
      <w:r>
        <w:rPr>
          <w:rStyle w:val="FootnoteReference"/>
        </w:rPr>
        <w:footnoteRef/>
      </w:r>
      <w:r>
        <w:t xml:space="preserve"> </w:t>
      </w:r>
      <w:hyperlink r:id="rId2" w:history="1">
        <w:r w:rsidRPr="00C20873">
          <w:rPr>
            <w:rStyle w:val="Hyperlink"/>
          </w:rPr>
          <w:t>http://www.cimafoundation.org</w:t>
        </w:r>
      </w:hyperlink>
      <w:r>
        <w:t xml:space="preserve"> </w:t>
      </w:r>
      <w:bookmarkStart w:id="0" w:name="_GoBack"/>
      <w:bookmarkEnd w:id="0"/>
    </w:p>
  </w:footnote>
  <w:footnote w:id="3">
    <w:p w14:paraId="7220EA03" w14:textId="09615818" w:rsidR="00F23DB2" w:rsidRDefault="00F23DB2">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F23DB2" w:rsidRDefault="00F23DB2">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53196A" w:rsidRPr="00021E80" w:rsidRDefault="0053196A"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53196A" w:rsidRDefault="0053196A">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53196A" w:rsidRDefault="0053196A">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53196A" w:rsidRDefault="0053196A">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53196A" w:rsidRDefault="0053196A">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53196A" w:rsidRDefault="0053196A">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53196A" w:rsidRDefault="0053196A">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53196A" w:rsidRDefault="0053196A">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53196A" w:rsidRDefault="0053196A">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53196A" w:rsidRDefault="0053196A">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53196A" w:rsidRDefault="0053196A">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53196A" w:rsidRDefault="0053196A">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4"/>
  </w:num>
  <w:num w:numId="4">
    <w:abstractNumId w:val="4"/>
  </w:num>
  <w:num w:numId="5">
    <w:abstractNumId w:val="11"/>
  </w:num>
  <w:num w:numId="6">
    <w:abstractNumId w:val="3"/>
  </w:num>
  <w:num w:numId="7">
    <w:abstractNumId w:val="12"/>
  </w:num>
  <w:num w:numId="8">
    <w:abstractNumId w:val="9"/>
  </w:num>
  <w:num w:numId="9">
    <w:abstractNumId w:val="7"/>
  </w:num>
  <w:num w:numId="10">
    <w:abstractNumId w:val="5"/>
  </w:num>
  <w:num w:numId="11">
    <w:abstractNumId w:val="13"/>
  </w:num>
  <w:num w:numId="12">
    <w:abstractNumId w:val="8"/>
  </w:num>
  <w:num w:numId="13">
    <w:abstractNumId w:val="1"/>
  </w:num>
  <w:num w:numId="14">
    <w:abstractNumId w:val="0"/>
  </w:num>
  <w:num w:numId="15">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E00D2"/>
    <w:rsid w:val="000E17FC"/>
    <w:rsid w:val="000F328F"/>
    <w:rsid w:val="0010009B"/>
    <w:rsid w:val="001013F4"/>
    <w:rsid w:val="0010672E"/>
    <w:rsid w:val="0010681D"/>
    <w:rsid w:val="001138D5"/>
    <w:rsid w:val="00130F8B"/>
    <w:rsid w:val="00153BB4"/>
    <w:rsid w:val="001624FB"/>
    <w:rsid w:val="00162D8F"/>
    <w:rsid w:val="00163455"/>
    <w:rsid w:val="001725AC"/>
    <w:rsid w:val="00176CC7"/>
    <w:rsid w:val="001A5250"/>
    <w:rsid w:val="001C5D2E"/>
    <w:rsid w:val="001C68FD"/>
    <w:rsid w:val="001D1106"/>
    <w:rsid w:val="00221D0C"/>
    <w:rsid w:val="00227F47"/>
    <w:rsid w:val="00236DB7"/>
    <w:rsid w:val="002539A4"/>
    <w:rsid w:val="0027172A"/>
    <w:rsid w:val="00283160"/>
    <w:rsid w:val="00287F08"/>
    <w:rsid w:val="002A3C5A"/>
    <w:rsid w:val="002A7241"/>
    <w:rsid w:val="002B1651"/>
    <w:rsid w:val="002B2235"/>
    <w:rsid w:val="002D5A09"/>
    <w:rsid w:val="002E5F1F"/>
    <w:rsid w:val="003349D9"/>
    <w:rsid w:val="00334E08"/>
    <w:rsid w:val="00337DFA"/>
    <w:rsid w:val="0035124F"/>
    <w:rsid w:val="00391D54"/>
    <w:rsid w:val="003B3E2E"/>
    <w:rsid w:val="003B5139"/>
    <w:rsid w:val="003C3C6F"/>
    <w:rsid w:val="003C43E1"/>
    <w:rsid w:val="003C6C87"/>
    <w:rsid w:val="00414146"/>
    <w:rsid w:val="004161FD"/>
    <w:rsid w:val="00425588"/>
    <w:rsid w:val="004338C6"/>
    <w:rsid w:val="00454D75"/>
    <w:rsid w:val="0049232C"/>
    <w:rsid w:val="004A3ECF"/>
    <w:rsid w:val="004B04FF"/>
    <w:rsid w:val="004C1105"/>
    <w:rsid w:val="004C127A"/>
    <w:rsid w:val="004D249B"/>
    <w:rsid w:val="004D6DFA"/>
    <w:rsid w:val="004D7FE2"/>
    <w:rsid w:val="004E24E2"/>
    <w:rsid w:val="004F6ECD"/>
    <w:rsid w:val="00501E2A"/>
    <w:rsid w:val="005238F3"/>
    <w:rsid w:val="0053196A"/>
    <w:rsid w:val="005320AD"/>
    <w:rsid w:val="005414E0"/>
    <w:rsid w:val="00542830"/>
    <w:rsid w:val="00547D9A"/>
    <w:rsid w:val="00551BFA"/>
    <w:rsid w:val="0056751B"/>
    <w:rsid w:val="0059011D"/>
    <w:rsid w:val="00592516"/>
    <w:rsid w:val="005962E0"/>
    <w:rsid w:val="005A339C"/>
    <w:rsid w:val="005C01CF"/>
    <w:rsid w:val="005D14DF"/>
    <w:rsid w:val="005D18AA"/>
    <w:rsid w:val="005D2951"/>
    <w:rsid w:val="005D5F45"/>
    <w:rsid w:val="005E02F2"/>
    <w:rsid w:val="005E5D31"/>
    <w:rsid w:val="005F1B1D"/>
    <w:rsid w:val="0060639B"/>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82A92"/>
    <w:rsid w:val="007974C9"/>
    <w:rsid w:val="007B2493"/>
    <w:rsid w:val="007C78CA"/>
    <w:rsid w:val="00802AD4"/>
    <w:rsid w:val="008138E8"/>
    <w:rsid w:val="00813ED4"/>
    <w:rsid w:val="00835E24"/>
    <w:rsid w:val="00840515"/>
    <w:rsid w:val="00873234"/>
    <w:rsid w:val="008765EB"/>
    <w:rsid w:val="00876CB0"/>
    <w:rsid w:val="00884A91"/>
    <w:rsid w:val="008B1E35"/>
    <w:rsid w:val="008B2F11"/>
    <w:rsid w:val="008B4217"/>
    <w:rsid w:val="008D1EC3"/>
    <w:rsid w:val="008F5101"/>
    <w:rsid w:val="009138D4"/>
    <w:rsid w:val="00931656"/>
    <w:rsid w:val="00947A45"/>
    <w:rsid w:val="00976A73"/>
    <w:rsid w:val="009F1E23"/>
    <w:rsid w:val="009F5A4E"/>
    <w:rsid w:val="00A05867"/>
    <w:rsid w:val="00A312B2"/>
    <w:rsid w:val="00A5267D"/>
    <w:rsid w:val="00A53F7F"/>
    <w:rsid w:val="00A67816"/>
    <w:rsid w:val="00A92749"/>
    <w:rsid w:val="00AB042E"/>
    <w:rsid w:val="00AC0B41"/>
    <w:rsid w:val="00AC5F8D"/>
    <w:rsid w:val="00B064AD"/>
    <w:rsid w:val="00B107DD"/>
    <w:rsid w:val="00B44AF4"/>
    <w:rsid w:val="00B46C00"/>
    <w:rsid w:val="00B60F00"/>
    <w:rsid w:val="00B70698"/>
    <w:rsid w:val="00B80FB4"/>
    <w:rsid w:val="00B85B70"/>
    <w:rsid w:val="00B9495A"/>
    <w:rsid w:val="00B9637E"/>
    <w:rsid w:val="00B964AE"/>
    <w:rsid w:val="00B9661F"/>
    <w:rsid w:val="00B96855"/>
    <w:rsid w:val="00BA6136"/>
    <w:rsid w:val="00BB61C7"/>
    <w:rsid w:val="00C062E3"/>
    <w:rsid w:val="00C30F80"/>
    <w:rsid w:val="00C31F8C"/>
    <w:rsid w:val="00C400A4"/>
    <w:rsid w:val="00C40D39"/>
    <w:rsid w:val="00C63ABA"/>
    <w:rsid w:val="00C63D9F"/>
    <w:rsid w:val="00C7087D"/>
    <w:rsid w:val="00C82428"/>
    <w:rsid w:val="00C96C8F"/>
    <w:rsid w:val="00CB1D9E"/>
    <w:rsid w:val="00CB6EB9"/>
    <w:rsid w:val="00CC7A3E"/>
    <w:rsid w:val="00CD57DB"/>
    <w:rsid w:val="00CE1F5A"/>
    <w:rsid w:val="00CF1E31"/>
    <w:rsid w:val="00CF2238"/>
    <w:rsid w:val="00CF56AD"/>
    <w:rsid w:val="00D00DDB"/>
    <w:rsid w:val="00D04EA5"/>
    <w:rsid w:val="00D065EF"/>
    <w:rsid w:val="00D075E1"/>
    <w:rsid w:val="00D206E9"/>
    <w:rsid w:val="00D26F29"/>
    <w:rsid w:val="00D33EFB"/>
    <w:rsid w:val="00D42568"/>
    <w:rsid w:val="00D4438C"/>
    <w:rsid w:val="00D46739"/>
    <w:rsid w:val="00D76140"/>
    <w:rsid w:val="00D859A3"/>
    <w:rsid w:val="00D9315C"/>
    <w:rsid w:val="00D95F48"/>
    <w:rsid w:val="00D97E64"/>
    <w:rsid w:val="00DB5D62"/>
    <w:rsid w:val="00E04C11"/>
    <w:rsid w:val="00E06D2A"/>
    <w:rsid w:val="00E07FA0"/>
    <w:rsid w:val="00E208DA"/>
    <w:rsid w:val="00E2379C"/>
    <w:rsid w:val="00E320EF"/>
    <w:rsid w:val="00E40082"/>
    <w:rsid w:val="00E53E06"/>
    <w:rsid w:val="00E8128D"/>
    <w:rsid w:val="00EA73F8"/>
    <w:rsid w:val="00EB2352"/>
    <w:rsid w:val="00EC504F"/>
    <w:rsid w:val="00EC75A5"/>
    <w:rsid w:val="00ED41D9"/>
    <w:rsid w:val="00F06E24"/>
    <w:rsid w:val="00F23DB2"/>
    <w:rsid w:val="00F30321"/>
    <w:rsid w:val="00F30F42"/>
    <w:rsid w:val="00F337DD"/>
    <w:rsid w:val="00F42F91"/>
    <w:rsid w:val="00F66DAF"/>
    <w:rsid w:val="00F7162A"/>
    <w:rsid w:val="00F81A6C"/>
    <w:rsid w:val="00FB5C97"/>
    <w:rsid w:val="00FC58D6"/>
    <w:rsid w:val="00FD0C52"/>
    <w:rsid w:val="00FD56BF"/>
    <w:rsid w:val="00FD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022779278">
      <w:bodyDiv w:val="1"/>
      <w:marLeft w:val="0"/>
      <w:marRight w:val="0"/>
      <w:marTop w:val="0"/>
      <w:marBottom w:val="0"/>
      <w:divBdr>
        <w:top w:val="none" w:sz="0" w:space="0" w:color="auto"/>
        <w:left w:val="none" w:sz="0" w:space="0" w:color="auto"/>
        <w:bottom w:val="none" w:sz="0" w:space="0" w:color="auto"/>
        <w:right w:val="none" w:sz="0" w:space="0" w:color="auto"/>
      </w:divBdr>
    </w:div>
    <w:div w:id="141813695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io.parodi@cimafoundatio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http://www.cimafoundation.org" TargetMode="External"/><Relationship Id="rId16" Type="http://schemas.openxmlformats.org/officeDocument/2006/relationships/hyperlink" Target="https://appdb.egi.eu/" TargetMode="External"/><Relationship Id="rId1" Type="http://schemas.openxmlformats.org/officeDocument/2006/relationships/hyperlink" Target="http://www.drihm.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FC02-676B-4A8F-AE22-71BB822E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12</Pages>
  <Words>2468</Words>
  <Characters>14068</Characters>
  <Application>Microsoft Office Word</Application>
  <DocSecurity>0</DocSecurity>
  <Lines>117</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66</cp:revision>
  <cp:lastPrinted>2015-11-30T14:42:00Z</cp:lastPrinted>
  <dcterms:created xsi:type="dcterms:W3CDTF">2015-11-24T16:38:00Z</dcterms:created>
  <dcterms:modified xsi:type="dcterms:W3CDTF">2016-02-22T15:57:00Z</dcterms:modified>
</cp:coreProperties>
</file>