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5841B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5841B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E464566" w:rsidR="00063A9D" w:rsidRPr="00063A9D" w:rsidRDefault="00C42EAD" w:rsidP="00CD587C">
            <w:pPr>
              <w:pStyle w:val="Caption"/>
              <w:rPr>
                <w:rStyle w:val="mw-headline"/>
                <w:rFonts w:eastAsia="Verdana"/>
                <w:color w:val="000000" w:themeColor="text1"/>
                <w:sz w:val="22"/>
                <w:szCs w:val="22"/>
              </w:rPr>
            </w:pPr>
            <w:r>
              <w:rPr>
                <w:color w:val="000000" w:themeColor="text1"/>
                <w:sz w:val="22"/>
                <w:szCs w:val="22"/>
              </w:rPr>
              <w:t xml:space="preserve">Technical </w:t>
            </w:r>
          </w:p>
        </w:tc>
        <w:tc>
          <w:tcPr>
            <w:tcW w:w="7007" w:type="dxa"/>
            <w:shd w:val="clear" w:color="auto" w:fill="auto"/>
          </w:tcPr>
          <w:p w14:paraId="72F15CCE" w14:textId="4924AE45" w:rsidR="00C42EAD" w:rsidRDefault="00C42EAD" w:rsidP="00C42EAD">
            <w:r>
              <w:t>First level support is responsible for ticket triage and assignment. Ticket triage requires a rota structure to make sure that a service is provided during regular business days. The assigner is responsible for initial analysis of the incoming ticket, requesting additional information from the submitter, and then either delivering a solution or assigning the ticket to a particular expert to resolve, or to NGIs in</w:t>
            </w:r>
            <w:r>
              <w:t xml:space="preserve"> case of operational incidents.</w:t>
            </w:r>
          </w:p>
          <w:p w14:paraId="11E74BFC" w14:textId="61CD82AF" w:rsidR="00C42EAD" w:rsidRDefault="00C42EAD" w:rsidP="00C42EAD">
            <w:r>
              <w:t>Tickets should be re-assigned mostly when there is a clear action for a specific support unit, when the analysis of the issue identified a software bug, or when after the initial support to the user no solution can be found. If reassigned, the helpdesk support must ensure that the issue is clear and that the user provi</w:t>
            </w:r>
            <w:r>
              <w:t>ded all the information needed.</w:t>
            </w:r>
          </w:p>
          <w:p w14:paraId="20A7A479" w14:textId="715AC9E0" w:rsidR="00063A9D" w:rsidRPr="00C42EAD" w:rsidRDefault="00C42EAD" w:rsidP="00C42EAD">
            <w:r>
              <w:t>The support should be provided for the user facing services, such as HTC services, storage, cloud and authentication issues.</w:t>
            </w:r>
          </w:p>
        </w:tc>
      </w:tr>
      <w:tr w:rsidR="00CD587C" w:rsidRPr="00DE71CC" w14:paraId="7BDC1F7B" w14:textId="77777777" w:rsidTr="00CD587C">
        <w:tc>
          <w:tcPr>
            <w:tcW w:w="2235" w:type="dxa"/>
            <w:shd w:val="clear" w:color="auto" w:fill="8DB3E2" w:themeFill="text2" w:themeFillTint="66"/>
          </w:tcPr>
          <w:p w14:paraId="27865A39" w14:textId="39CD6F22" w:rsidR="00CD587C" w:rsidRPr="00063A9D" w:rsidRDefault="00C42EAD"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0BE1D98F" w:rsidR="00CD587C" w:rsidRPr="00C42EAD" w:rsidRDefault="00C42EAD" w:rsidP="00935098">
            <w:r w:rsidRPr="00C42EAD">
              <w:t>This activity is also responsible for the liaison with support teams in charge of 2nd level and 3rd level support aiming at timely and effective incident resolution.</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C42EAD" w:rsidRDefault="00063A9D" w:rsidP="00935098">
            <w:r w:rsidRPr="00C42EAD">
              <w:t xml:space="preserve"> </w:t>
            </w:r>
            <w:r w:rsidR="00935098" w:rsidRPr="00C42EAD">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42EAD" w:rsidRDefault="00935098" w:rsidP="00935098">
            <w:r w:rsidRPr="00C42EAD">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C42EAD" w:rsidRDefault="00045560" w:rsidP="00045560">
      <w:pPr>
        <w:rPr>
          <w:rFonts w:cs="Open Sans"/>
        </w:rPr>
      </w:pPr>
      <w:r w:rsidRPr="00C42EAD">
        <w:rPr>
          <w:rFonts w:cs="Open Sans"/>
        </w:rPr>
        <w:t>Support is available between:</w:t>
      </w:r>
    </w:p>
    <w:p w14:paraId="141CB011" w14:textId="77777777" w:rsidR="00045560" w:rsidRPr="00C42EAD" w:rsidRDefault="00045560" w:rsidP="00045560">
      <w:pPr>
        <w:keepLines/>
        <w:widowControl w:val="0"/>
        <w:numPr>
          <w:ilvl w:val="0"/>
          <w:numId w:val="46"/>
        </w:numPr>
        <w:suppressAutoHyphens/>
        <w:spacing w:before="40" w:after="40" w:line="240" w:lineRule="auto"/>
        <w:rPr>
          <w:rFonts w:cs="Open Sans"/>
        </w:rPr>
      </w:pPr>
      <w:r w:rsidRPr="00C42EAD">
        <w:rPr>
          <w:rFonts w:cs="Open Sans"/>
        </w:rPr>
        <w:t>Monday and Friday</w:t>
      </w:r>
    </w:p>
    <w:p w14:paraId="2B9B290F" w14:textId="77777777" w:rsidR="00045560" w:rsidRPr="00C42EAD" w:rsidRDefault="00045560" w:rsidP="00045560">
      <w:pPr>
        <w:keepLines/>
        <w:widowControl w:val="0"/>
        <w:numPr>
          <w:ilvl w:val="0"/>
          <w:numId w:val="46"/>
        </w:numPr>
        <w:suppressAutoHyphens/>
        <w:spacing w:before="40" w:after="40" w:line="240" w:lineRule="auto"/>
        <w:rPr>
          <w:rFonts w:cs="Open Sans"/>
        </w:rPr>
      </w:pPr>
      <w:r w:rsidRPr="00C42EAD">
        <w:rPr>
          <w:rFonts w:cs="Open Sans"/>
        </w:rPr>
        <w:t>9:00 and 17:00 CET/CEST time</w:t>
      </w:r>
    </w:p>
    <w:p w14:paraId="7A82F6B8" w14:textId="77777777" w:rsidR="00045560" w:rsidRPr="00C42EAD" w:rsidRDefault="00045560" w:rsidP="00045560">
      <w:pPr>
        <w:rPr>
          <w:rFonts w:cs="Open Sans"/>
        </w:rPr>
      </w:pPr>
    </w:p>
    <w:p w14:paraId="78FA90E8" w14:textId="5FA294FC" w:rsidR="00045560" w:rsidRPr="00045560" w:rsidRDefault="00045560" w:rsidP="00D63871">
      <w:pPr>
        <w:rPr>
          <w:rFonts w:cs="Open Sans"/>
        </w:rPr>
      </w:pPr>
      <w:r w:rsidRPr="00C42EAD">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23C7E35A" w14:textId="113257C7" w:rsidR="00176CC7" w:rsidRPr="0053196A" w:rsidRDefault="0053196A" w:rsidP="00176CC7">
      <w:pPr>
        <w:rPr>
          <w:b/>
        </w:rPr>
      </w:pPr>
      <w:r w:rsidRPr="0053196A">
        <w:rPr>
          <w:rFonts w:cs="Open Sans"/>
          <w:b/>
        </w:rPr>
        <w:t>Quality of Support level</w:t>
      </w:r>
    </w:p>
    <w:p w14:paraId="17FADF0C" w14:textId="77777777" w:rsidR="00C42EAD" w:rsidRDefault="00C42EAD" w:rsidP="00C42EAD">
      <w:pPr>
        <w:pStyle w:val="ListParagraph"/>
        <w:numPr>
          <w:ilvl w:val="0"/>
          <w:numId w:val="41"/>
        </w:numPr>
      </w:pPr>
      <w:r>
        <w:t>Maximum time to assign a ticket to a support unit within support hours: 1h</w:t>
      </w:r>
    </w:p>
    <w:p w14:paraId="3BC1D025" w14:textId="02545881" w:rsidR="00C42EAD" w:rsidRDefault="00C42EAD" w:rsidP="00C42EAD">
      <w:pPr>
        <w:pStyle w:val="ListParagraph"/>
        <w:numPr>
          <w:ilvl w:val="0"/>
          <w:numId w:val="41"/>
        </w:numPr>
      </w:pPr>
      <w:r>
        <w:t>M</w:t>
      </w:r>
      <w:r>
        <w:t>aximum response time to tickets that are internally handled by 1st level support: 1 h</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lastRenderedPageBreak/>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5841B7"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lastRenderedPageBreak/>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E13F9A">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bookmarkStart w:id="33" w:name="_GoBack"/>
      <w:bookmarkEnd w:id="33"/>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ED3D0A">
      <w:pPr>
        <w:pStyle w:val="ListParagraph"/>
        <w:keepLines/>
        <w:widowControl w:val="0"/>
        <w:numPr>
          <w:ilvl w:val="0"/>
          <w:numId w:val="50"/>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791B7" w14:textId="77777777" w:rsidR="005841B7" w:rsidRDefault="005841B7" w:rsidP="00835E24">
      <w:pPr>
        <w:spacing w:after="0" w:line="240" w:lineRule="auto"/>
      </w:pPr>
      <w:r>
        <w:separator/>
      </w:r>
    </w:p>
  </w:endnote>
  <w:endnote w:type="continuationSeparator" w:id="0">
    <w:p w14:paraId="5B8D9134" w14:textId="77777777" w:rsidR="005841B7" w:rsidRDefault="005841B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5841B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A616B">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5841B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1A8DA" w14:textId="77777777" w:rsidR="005841B7" w:rsidRDefault="005841B7" w:rsidP="00835E24">
      <w:pPr>
        <w:spacing w:after="0" w:line="240" w:lineRule="auto"/>
      </w:pPr>
      <w:r>
        <w:separator/>
      </w:r>
    </w:p>
  </w:footnote>
  <w:footnote w:type="continuationSeparator" w:id="0">
    <w:p w14:paraId="6ABC3019" w14:textId="77777777" w:rsidR="005841B7" w:rsidRDefault="005841B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7"/>
  </w:num>
  <w:num w:numId="3">
    <w:abstractNumId w:val="41"/>
  </w:num>
  <w:num w:numId="4">
    <w:abstractNumId w:val="3"/>
  </w:num>
  <w:num w:numId="5">
    <w:abstractNumId w:val="7"/>
  </w:num>
  <w:num w:numId="6">
    <w:abstractNumId w:val="19"/>
  </w:num>
  <w:num w:numId="7">
    <w:abstractNumId w:val="19"/>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0"/>
  </w:num>
  <w:num w:numId="18">
    <w:abstractNumId w:val="46"/>
  </w:num>
  <w:num w:numId="19">
    <w:abstractNumId w:val="39"/>
  </w:num>
  <w:num w:numId="20">
    <w:abstractNumId w:val="23"/>
  </w:num>
  <w:num w:numId="21">
    <w:abstractNumId w:val="0"/>
  </w:num>
  <w:num w:numId="22">
    <w:abstractNumId w:val="13"/>
  </w:num>
  <w:num w:numId="23">
    <w:abstractNumId w:val="35"/>
  </w:num>
  <w:num w:numId="24">
    <w:abstractNumId w:val="10"/>
  </w:num>
  <w:num w:numId="25">
    <w:abstractNumId w:val="36"/>
  </w:num>
  <w:num w:numId="26">
    <w:abstractNumId w:val="33"/>
  </w:num>
  <w:num w:numId="27">
    <w:abstractNumId w:val="26"/>
  </w:num>
  <w:num w:numId="28">
    <w:abstractNumId w:val="28"/>
  </w:num>
  <w:num w:numId="29">
    <w:abstractNumId w:val="21"/>
  </w:num>
  <w:num w:numId="30">
    <w:abstractNumId w:val="18"/>
  </w:num>
  <w:num w:numId="31">
    <w:abstractNumId w:val="32"/>
  </w:num>
  <w:num w:numId="32">
    <w:abstractNumId w:val="24"/>
  </w:num>
  <w:num w:numId="33">
    <w:abstractNumId w:val="8"/>
  </w:num>
  <w:num w:numId="34">
    <w:abstractNumId w:val="12"/>
  </w:num>
  <w:num w:numId="35">
    <w:abstractNumId w:val="29"/>
  </w:num>
  <w:num w:numId="36">
    <w:abstractNumId w:val="2"/>
  </w:num>
  <w:num w:numId="37">
    <w:abstractNumId w:val="42"/>
  </w:num>
  <w:num w:numId="38">
    <w:abstractNumId w:val="22"/>
  </w:num>
  <w:num w:numId="39">
    <w:abstractNumId w:val="5"/>
  </w:num>
  <w:num w:numId="40">
    <w:abstractNumId w:val="4"/>
  </w:num>
  <w:num w:numId="41">
    <w:abstractNumId w:val="34"/>
  </w:num>
  <w:num w:numId="42">
    <w:abstractNumId w:val="45"/>
  </w:num>
  <w:num w:numId="43">
    <w:abstractNumId w:val="31"/>
  </w:num>
  <w:num w:numId="44">
    <w:abstractNumId w:val="16"/>
  </w:num>
  <w:num w:numId="45">
    <w:abstractNumId w:val="1"/>
  </w:num>
  <w:num w:numId="46">
    <w:abstractNumId w:val="30"/>
  </w:num>
  <w:num w:numId="47">
    <w:abstractNumId w:val="27"/>
  </w:num>
  <w:num w:numId="48">
    <w:abstractNumId w:val="17"/>
  </w:num>
  <w:num w:numId="49">
    <w:abstractNumId w:val="43"/>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841B7"/>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A616B"/>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42EAD"/>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E005E"/>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835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D02F-22D0-406A-B218-87AFFACF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2016-03-15T13:15:00Z</dcterms:modified>
</cp:coreProperties>
</file>