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CB4ED" w14:textId="77777777" w:rsidR="004B04FF" w:rsidRPr="00047116" w:rsidRDefault="000502D5" w:rsidP="00CF1E31">
      <w:pPr>
        <w:jc w:val="center"/>
      </w:pPr>
      <w:r w:rsidRPr="006118FB">
        <w:rPr>
          <w:noProof/>
          <w:lang w:eastAsia="en-GB"/>
        </w:rPr>
        <w:drawing>
          <wp:inline distT="0" distB="0" distL="0" distR="0" wp14:anchorId="10F6007E" wp14:editId="487DAAC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D15D14D" w14:textId="77777777" w:rsidR="000502D5" w:rsidRPr="006118FB" w:rsidRDefault="000502D5" w:rsidP="000502D5">
      <w:pPr>
        <w:jc w:val="center"/>
        <w:rPr>
          <w:b/>
          <w:color w:val="0067B1"/>
          <w:sz w:val="56"/>
        </w:rPr>
      </w:pPr>
      <w:r w:rsidRPr="006118FB">
        <w:rPr>
          <w:b/>
          <w:color w:val="0067B1"/>
          <w:sz w:val="56"/>
        </w:rPr>
        <w:t>EGI-Engage</w:t>
      </w:r>
    </w:p>
    <w:p w14:paraId="190B2B5A" w14:textId="77777777" w:rsidR="001C5D2E" w:rsidRPr="006118FB" w:rsidRDefault="001C5D2E" w:rsidP="00E04C11"/>
    <w:p w14:paraId="5C8ACDE5" w14:textId="77777777" w:rsidR="000502D5" w:rsidRPr="006118FB" w:rsidRDefault="00461C75" w:rsidP="000502D5">
      <w:pPr>
        <w:pStyle w:val="Title"/>
        <w:rPr>
          <w:i w:val="0"/>
        </w:rPr>
      </w:pPr>
      <w:r w:rsidRPr="006118FB">
        <w:rPr>
          <w:i w:val="0"/>
        </w:rPr>
        <w:t>Implementation and evaluation of AMBER and/or GROMACS</w:t>
      </w:r>
    </w:p>
    <w:p w14:paraId="5409BEDB" w14:textId="77777777" w:rsidR="006669E7" w:rsidRPr="006118F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118FB" w14:paraId="31D3D859" w14:textId="77777777" w:rsidTr="00835E24">
        <w:tc>
          <w:tcPr>
            <w:tcW w:w="2835" w:type="dxa"/>
          </w:tcPr>
          <w:p w14:paraId="14EBAA48" w14:textId="77777777" w:rsidR="000502D5" w:rsidRPr="006118FB" w:rsidRDefault="000502D5" w:rsidP="00CF1E31">
            <w:pPr>
              <w:pStyle w:val="NoSpacing"/>
              <w:rPr>
                <w:b/>
              </w:rPr>
            </w:pPr>
            <w:r w:rsidRPr="006118FB">
              <w:rPr>
                <w:b/>
              </w:rPr>
              <w:t>Date</w:t>
            </w:r>
          </w:p>
        </w:tc>
        <w:tc>
          <w:tcPr>
            <w:tcW w:w="5103" w:type="dxa"/>
          </w:tcPr>
          <w:p w14:paraId="2FF05404" w14:textId="0417D20A" w:rsidR="000502D5" w:rsidRPr="006118FB" w:rsidRDefault="006E664E" w:rsidP="00651FAF">
            <w:pPr>
              <w:pStyle w:val="NoSpacing"/>
            </w:pPr>
            <w:r w:rsidRPr="006118FB">
              <w:fldChar w:fldCharType="begin"/>
            </w:r>
            <w:r w:rsidRPr="006118FB">
              <w:instrText xml:space="preserve"> SAVEDATE  \@ "dd MMMM yyyy"  \* MERGEFORMAT </w:instrText>
            </w:r>
            <w:r w:rsidRPr="006118FB">
              <w:fldChar w:fldCharType="separate"/>
            </w:r>
            <w:r w:rsidR="004C5855">
              <w:rPr>
                <w:noProof/>
              </w:rPr>
              <w:t>30 March 2016</w:t>
            </w:r>
            <w:r w:rsidRPr="006118FB">
              <w:fldChar w:fldCharType="end"/>
            </w:r>
          </w:p>
        </w:tc>
      </w:tr>
      <w:tr w:rsidR="000502D5" w:rsidRPr="006118FB" w14:paraId="6D374452" w14:textId="77777777" w:rsidTr="00835E24">
        <w:tc>
          <w:tcPr>
            <w:tcW w:w="2835" w:type="dxa"/>
          </w:tcPr>
          <w:p w14:paraId="271F9F55" w14:textId="77777777" w:rsidR="000502D5" w:rsidRPr="006118FB" w:rsidRDefault="000502D5" w:rsidP="00CF1E31">
            <w:pPr>
              <w:pStyle w:val="NoSpacing"/>
              <w:rPr>
                <w:b/>
              </w:rPr>
            </w:pPr>
            <w:r w:rsidRPr="006118FB">
              <w:rPr>
                <w:b/>
              </w:rPr>
              <w:t>Activity</w:t>
            </w:r>
          </w:p>
        </w:tc>
        <w:tc>
          <w:tcPr>
            <w:tcW w:w="5103" w:type="dxa"/>
          </w:tcPr>
          <w:p w14:paraId="033040EC" w14:textId="6B31D8CB" w:rsidR="000502D5" w:rsidRPr="006118FB" w:rsidRDefault="004C5855" w:rsidP="00CF1E31">
            <w:pPr>
              <w:pStyle w:val="NoSpacing"/>
            </w:pPr>
            <w:r>
              <w:t>WP6</w:t>
            </w:r>
            <w:r w:rsidR="00651FAF" w:rsidRPr="006118FB">
              <w:t>n</w:t>
            </w:r>
          </w:p>
        </w:tc>
      </w:tr>
      <w:tr w:rsidR="000502D5" w:rsidRPr="006118FB" w14:paraId="73657705" w14:textId="77777777" w:rsidTr="00835E24">
        <w:tc>
          <w:tcPr>
            <w:tcW w:w="2835" w:type="dxa"/>
          </w:tcPr>
          <w:p w14:paraId="7C44EC88" w14:textId="77777777" w:rsidR="000502D5" w:rsidRPr="006118FB" w:rsidRDefault="00835E24" w:rsidP="00CF1E31">
            <w:pPr>
              <w:pStyle w:val="NoSpacing"/>
              <w:rPr>
                <w:b/>
              </w:rPr>
            </w:pPr>
            <w:r w:rsidRPr="006118FB">
              <w:rPr>
                <w:b/>
              </w:rPr>
              <w:t>Lead Partner</w:t>
            </w:r>
          </w:p>
        </w:tc>
        <w:tc>
          <w:tcPr>
            <w:tcW w:w="5103" w:type="dxa"/>
          </w:tcPr>
          <w:p w14:paraId="7B332027" w14:textId="77777777" w:rsidR="000502D5" w:rsidRPr="006118FB" w:rsidRDefault="00651FAF" w:rsidP="00CF1E31">
            <w:pPr>
              <w:pStyle w:val="NoSpacing"/>
            </w:pPr>
            <w:r w:rsidRPr="006118FB">
              <w:t>CIRMMP</w:t>
            </w:r>
          </w:p>
        </w:tc>
      </w:tr>
      <w:tr w:rsidR="000502D5" w:rsidRPr="006118FB" w14:paraId="3A6B7391" w14:textId="77777777" w:rsidTr="00835E24">
        <w:tc>
          <w:tcPr>
            <w:tcW w:w="2835" w:type="dxa"/>
          </w:tcPr>
          <w:p w14:paraId="1693E897" w14:textId="77777777" w:rsidR="000502D5" w:rsidRPr="006118FB" w:rsidRDefault="00835E24" w:rsidP="00CF1E31">
            <w:pPr>
              <w:pStyle w:val="NoSpacing"/>
              <w:rPr>
                <w:b/>
              </w:rPr>
            </w:pPr>
            <w:r w:rsidRPr="006118FB">
              <w:rPr>
                <w:b/>
              </w:rPr>
              <w:t>Document Status</w:t>
            </w:r>
          </w:p>
        </w:tc>
        <w:tc>
          <w:tcPr>
            <w:tcW w:w="5103" w:type="dxa"/>
          </w:tcPr>
          <w:p w14:paraId="434EA061" w14:textId="0543AEC7" w:rsidR="000502D5" w:rsidRPr="006118FB" w:rsidRDefault="004C5855" w:rsidP="00CF1E31">
            <w:pPr>
              <w:pStyle w:val="NoSpacing"/>
            </w:pPr>
            <w:r>
              <w:t>FINAL</w:t>
            </w:r>
          </w:p>
        </w:tc>
      </w:tr>
      <w:tr w:rsidR="000502D5" w:rsidRPr="006118FB" w14:paraId="47759105" w14:textId="77777777" w:rsidTr="00835E24">
        <w:tc>
          <w:tcPr>
            <w:tcW w:w="2835" w:type="dxa"/>
          </w:tcPr>
          <w:p w14:paraId="473D62B5" w14:textId="77777777" w:rsidR="000502D5" w:rsidRPr="006118FB" w:rsidRDefault="00835E24" w:rsidP="00CF1E31">
            <w:pPr>
              <w:pStyle w:val="NoSpacing"/>
              <w:rPr>
                <w:b/>
              </w:rPr>
            </w:pPr>
            <w:r w:rsidRPr="006118FB">
              <w:rPr>
                <w:b/>
              </w:rPr>
              <w:t>Document Link</w:t>
            </w:r>
          </w:p>
        </w:tc>
        <w:tc>
          <w:tcPr>
            <w:tcW w:w="5103" w:type="dxa"/>
          </w:tcPr>
          <w:p w14:paraId="19009C36" w14:textId="79A2FC54" w:rsidR="000502D5" w:rsidRPr="006118FB" w:rsidRDefault="004C5855" w:rsidP="00CF1E31">
            <w:pPr>
              <w:pStyle w:val="NoSpacing"/>
            </w:pPr>
            <w:hyperlink r:id="rId10" w:history="1">
              <w:r w:rsidRPr="00EA679D">
                <w:rPr>
                  <w:rStyle w:val="Hyperlink"/>
                </w:rPr>
                <w:t>https://documents.egi.eu/document/2774</w:t>
              </w:r>
            </w:hyperlink>
            <w:r>
              <w:t xml:space="preserve"> </w:t>
            </w:r>
          </w:p>
        </w:tc>
      </w:tr>
    </w:tbl>
    <w:p w14:paraId="044938A6" w14:textId="77777777" w:rsidR="000502D5" w:rsidRPr="006118FB" w:rsidRDefault="000502D5" w:rsidP="000502D5"/>
    <w:p w14:paraId="080EE4E4" w14:textId="77777777" w:rsidR="00835E24" w:rsidRPr="006118FB" w:rsidRDefault="00835E24" w:rsidP="00EA73F8">
      <w:pPr>
        <w:pStyle w:val="Subtitle"/>
      </w:pPr>
      <w:r w:rsidRPr="006118FB">
        <w:t>Abstract</w:t>
      </w:r>
    </w:p>
    <w:p w14:paraId="3E6FB53A" w14:textId="4DA29516" w:rsidR="004A3ECF" w:rsidRPr="006118FB" w:rsidRDefault="00EA449F" w:rsidP="00835E24">
      <w:r w:rsidRPr="006118FB">
        <w:t>Here we benchmarked the AMBER and GROMACS</w:t>
      </w:r>
      <w:r w:rsidRPr="00047116">
        <w:t xml:space="preserve"> software packages for </w:t>
      </w:r>
      <w:r w:rsidR="009D591E" w:rsidRPr="006118FB">
        <w:t>molecular dynamics (</w:t>
      </w:r>
      <w:r w:rsidRPr="006118FB">
        <w:t>MD</w:t>
      </w:r>
      <w:r w:rsidR="009D591E" w:rsidRPr="006118FB">
        <w:t>)</w:t>
      </w:r>
      <w:r w:rsidRPr="006118FB">
        <w:t xml:space="preserve"> simulations to compare their performan</w:t>
      </w:r>
      <w:r w:rsidR="009D591E" w:rsidRPr="006118FB">
        <w:t>ce on single and multi-core CPUs</w:t>
      </w:r>
      <w:r w:rsidRPr="006118FB">
        <w:t xml:space="preserve">, which are widely available within the EGI infrastructure, with respect to their performance on GPGPUs, which are a scarcer resource. Our data showed </w:t>
      </w:r>
      <w:r w:rsidR="009D591E" w:rsidRPr="006118FB">
        <w:t xml:space="preserve">that GPGPUs yield </w:t>
      </w:r>
      <w:r w:rsidRPr="006118FB">
        <w:t xml:space="preserve">an improvement </w:t>
      </w:r>
      <w:r w:rsidR="00102929">
        <w:t>i</w:t>
      </w:r>
      <w:r w:rsidR="00102929" w:rsidRPr="006118FB">
        <w:t xml:space="preserve">n the speed of MD calculations </w:t>
      </w:r>
      <w:r w:rsidRPr="006118FB">
        <w:t>as high as a 1</w:t>
      </w:r>
      <w:r w:rsidR="004613B4">
        <w:t>5</w:t>
      </w:r>
      <w:r w:rsidR="00102929">
        <w:t>0 factor</w:t>
      </w:r>
      <w:r w:rsidRPr="006118FB">
        <w:t xml:space="preserve"> with respect to a single core</w:t>
      </w:r>
      <w:r w:rsidR="00102929">
        <w:t xml:space="preserve">, or 4.7 with respect to a 64-core </w:t>
      </w:r>
      <w:r w:rsidR="009F09E7">
        <w:t>system</w:t>
      </w:r>
      <w:r w:rsidRPr="006118FB">
        <w:t>. This opens up the possibility not only to perform longer simulations to investigate slow motions that are relevant to biological function but also to address larger molecular systems such as the macromolecular machines of the cell. We extended our benchmark to two other software tools</w:t>
      </w:r>
      <w:r w:rsidR="009D591E" w:rsidRPr="006118FB">
        <w:t>,</w:t>
      </w:r>
      <w:r w:rsidRPr="006118FB">
        <w:t xml:space="preserve"> </w:t>
      </w:r>
      <w:proofErr w:type="spellStart"/>
      <w:r w:rsidR="00A32292" w:rsidRPr="006118FB">
        <w:t>PowerFit</w:t>
      </w:r>
      <w:proofErr w:type="spellEnd"/>
      <w:r w:rsidR="009D591E" w:rsidRPr="006118FB">
        <w:t xml:space="preserve"> and </w:t>
      </w:r>
      <w:proofErr w:type="spellStart"/>
      <w:r w:rsidR="009D591E" w:rsidRPr="006118FB">
        <w:t>DisVis</w:t>
      </w:r>
      <w:proofErr w:type="spellEnd"/>
      <w:r w:rsidRPr="006118FB">
        <w:t>, which also showed great benefit from the availability of GPGPUs</w:t>
      </w:r>
      <w:r w:rsidR="009D591E" w:rsidRPr="006118FB">
        <w:t xml:space="preserve"> with an acceleration with respect to a single core CPU of a 20-30-fold</w:t>
      </w:r>
      <w:r w:rsidRPr="006118FB">
        <w:t>.</w:t>
      </w:r>
      <w:r w:rsidR="009D591E" w:rsidRPr="006118FB">
        <w:t xml:space="preserve"> With respect to </w:t>
      </w:r>
      <w:r w:rsidR="00102929">
        <w:t>32</w:t>
      </w:r>
      <w:r w:rsidR="009D591E" w:rsidRPr="006118FB">
        <w:t xml:space="preserve">-core CPUs, the acceleration afforded by GPGPUs </w:t>
      </w:r>
      <w:r w:rsidR="00222327" w:rsidRPr="006118FB">
        <w:t>ranges from a 2</w:t>
      </w:r>
      <w:r w:rsidR="009D591E" w:rsidRPr="006118FB">
        <w:t xml:space="preserve">-fold (for </w:t>
      </w:r>
      <w:proofErr w:type="spellStart"/>
      <w:r w:rsidR="009D591E" w:rsidRPr="006118FB">
        <w:t>DisVis</w:t>
      </w:r>
      <w:proofErr w:type="spellEnd"/>
      <w:r w:rsidR="00D33C40">
        <w:t xml:space="preserve"> and </w:t>
      </w:r>
      <w:proofErr w:type="spellStart"/>
      <w:r w:rsidR="00D33C40">
        <w:t>PowerFit</w:t>
      </w:r>
      <w:proofErr w:type="spellEnd"/>
      <w:r w:rsidR="009D591E" w:rsidRPr="006118FB">
        <w:t xml:space="preserve">) </w:t>
      </w:r>
      <w:r w:rsidR="00222327" w:rsidRPr="006118FB">
        <w:t xml:space="preserve">up to </w:t>
      </w:r>
      <w:r w:rsidR="00102929" w:rsidRPr="006118FB">
        <w:t>an</w:t>
      </w:r>
      <w:r w:rsidR="00222327" w:rsidRPr="006118FB">
        <w:t xml:space="preserve"> </w:t>
      </w:r>
      <w:r w:rsidR="00102929">
        <w:t>8</w:t>
      </w:r>
      <w:r w:rsidR="00222327" w:rsidRPr="006118FB">
        <w:t>-fold for MD.</w:t>
      </w:r>
    </w:p>
    <w:p w14:paraId="5E8846F6" w14:textId="77777777" w:rsidR="00835E24" w:rsidRPr="006118FB" w:rsidRDefault="00835E24" w:rsidP="00835E24"/>
    <w:p w14:paraId="2D1743DA" w14:textId="77777777" w:rsidR="00835E24" w:rsidRPr="006118FB" w:rsidRDefault="00835E24">
      <w:pPr>
        <w:spacing w:after="200"/>
        <w:jc w:val="left"/>
      </w:pPr>
      <w:r w:rsidRPr="006118FB">
        <w:br w:type="page"/>
      </w:r>
    </w:p>
    <w:p w14:paraId="7092DF07" w14:textId="77777777" w:rsidR="00E8128D" w:rsidRPr="006118FB" w:rsidRDefault="00E8128D" w:rsidP="00E8128D">
      <w:pPr>
        <w:rPr>
          <w:b/>
          <w:color w:val="4F81BD" w:themeColor="accent1"/>
        </w:rPr>
      </w:pPr>
      <w:r w:rsidRPr="006118FB">
        <w:rPr>
          <w:b/>
          <w:color w:val="4F81BD" w:themeColor="accent1"/>
        </w:rPr>
        <w:lastRenderedPageBreak/>
        <w:t xml:space="preserve">COPYRIGHT NOTICE </w:t>
      </w:r>
    </w:p>
    <w:p w14:paraId="4D8311C5" w14:textId="77777777" w:rsidR="00B60F00" w:rsidRPr="00047116" w:rsidRDefault="00B60F00" w:rsidP="00B60F00">
      <w:r w:rsidRPr="006118FB">
        <w:rPr>
          <w:noProof/>
          <w:lang w:eastAsia="en-GB"/>
        </w:rPr>
        <w:drawing>
          <wp:inline distT="0" distB="0" distL="0" distR="0" wp14:anchorId="180C84CF" wp14:editId="334FB2B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84D80B8" w14:textId="77777777" w:rsidR="00B60F00" w:rsidRPr="006118FB" w:rsidRDefault="00B60F00" w:rsidP="00B60F00">
      <w:r w:rsidRPr="006118F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04FD7A2" w14:textId="77777777" w:rsidR="002E5F1F" w:rsidRPr="006118FB" w:rsidRDefault="002E5F1F" w:rsidP="00E8128D">
      <w:pPr>
        <w:rPr>
          <w:b/>
          <w:color w:val="4F81BD" w:themeColor="accent1"/>
        </w:rPr>
      </w:pPr>
      <w:r w:rsidRPr="006118F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118FB" w14:paraId="7EDD264E" w14:textId="77777777" w:rsidTr="00E04C11">
        <w:tc>
          <w:tcPr>
            <w:tcW w:w="2310" w:type="dxa"/>
            <w:shd w:val="clear" w:color="auto" w:fill="B8CCE4" w:themeFill="accent1" w:themeFillTint="66"/>
          </w:tcPr>
          <w:p w14:paraId="62100B96" w14:textId="77777777" w:rsidR="002E5F1F" w:rsidRPr="006118FB" w:rsidRDefault="002E5F1F" w:rsidP="002E5F1F">
            <w:pPr>
              <w:pStyle w:val="NoSpacing"/>
              <w:rPr>
                <w:b/>
              </w:rPr>
            </w:pPr>
          </w:p>
        </w:tc>
        <w:tc>
          <w:tcPr>
            <w:tcW w:w="3610" w:type="dxa"/>
            <w:shd w:val="clear" w:color="auto" w:fill="B8CCE4" w:themeFill="accent1" w:themeFillTint="66"/>
          </w:tcPr>
          <w:p w14:paraId="1C995A01" w14:textId="77777777" w:rsidR="002E5F1F" w:rsidRPr="006118FB" w:rsidRDefault="002E5F1F" w:rsidP="002E5F1F">
            <w:pPr>
              <w:pStyle w:val="NoSpacing"/>
              <w:rPr>
                <w:b/>
                <w:i/>
              </w:rPr>
            </w:pPr>
            <w:r w:rsidRPr="006118FB">
              <w:rPr>
                <w:b/>
                <w:i/>
              </w:rPr>
              <w:t>Name</w:t>
            </w:r>
          </w:p>
        </w:tc>
        <w:tc>
          <w:tcPr>
            <w:tcW w:w="1843" w:type="dxa"/>
            <w:shd w:val="clear" w:color="auto" w:fill="B8CCE4" w:themeFill="accent1" w:themeFillTint="66"/>
          </w:tcPr>
          <w:p w14:paraId="421E8A0A" w14:textId="77777777" w:rsidR="002E5F1F" w:rsidRPr="006118FB" w:rsidRDefault="002E5F1F" w:rsidP="002E5F1F">
            <w:pPr>
              <w:pStyle w:val="NoSpacing"/>
              <w:rPr>
                <w:b/>
                <w:i/>
              </w:rPr>
            </w:pPr>
            <w:r w:rsidRPr="006118FB">
              <w:rPr>
                <w:b/>
                <w:i/>
              </w:rPr>
              <w:t>Partner/Activity</w:t>
            </w:r>
          </w:p>
        </w:tc>
        <w:tc>
          <w:tcPr>
            <w:tcW w:w="1479" w:type="dxa"/>
            <w:shd w:val="clear" w:color="auto" w:fill="B8CCE4" w:themeFill="accent1" w:themeFillTint="66"/>
          </w:tcPr>
          <w:p w14:paraId="28A28BE2" w14:textId="77777777" w:rsidR="002E5F1F" w:rsidRPr="006118FB" w:rsidRDefault="002E5F1F" w:rsidP="002E5F1F">
            <w:pPr>
              <w:pStyle w:val="NoSpacing"/>
              <w:rPr>
                <w:b/>
                <w:i/>
              </w:rPr>
            </w:pPr>
            <w:r w:rsidRPr="006118FB">
              <w:rPr>
                <w:b/>
                <w:i/>
              </w:rPr>
              <w:t>Date</w:t>
            </w:r>
          </w:p>
        </w:tc>
      </w:tr>
      <w:tr w:rsidR="002E5F1F" w:rsidRPr="006118FB" w14:paraId="04A0C8E4" w14:textId="77777777" w:rsidTr="00E04C11">
        <w:tc>
          <w:tcPr>
            <w:tcW w:w="2310" w:type="dxa"/>
            <w:shd w:val="clear" w:color="auto" w:fill="B8CCE4" w:themeFill="accent1" w:themeFillTint="66"/>
          </w:tcPr>
          <w:p w14:paraId="051369F0" w14:textId="77777777" w:rsidR="002E5F1F" w:rsidRPr="006118FB" w:rsidRDefault="002E5F1F" w:rsidP="002E5F1F">
            <w:pPr>
              <w:pStyle w:val="NoSpacing"/>
              <w:rPr>
                <w:b/>
              </w:rPr>
            </w:pPr>
            <w:r w:rsidRPr="006118FB">
              <w:rPr>
                <w:b/>
              </w:rPr>
              <w:t>From:</w:t>
            </w:r>
          </w:p>
        </w:tc>
        <w:tc>
          <w:tcPr>
            <w:tcW w:w="3610" w:type="dxa"/>
          </w:tcPr>
          <w:p w14:paraId="54D3C95E" w14:textId="77777777" w:rsidR="002E5F1F" w:rsidRPr="006118FB" w:rsidRDefault="00651FAF" w:rsidP="002E5F1F">
            <w:pPr>
              <w:pStyle w:val="NoSpacing"/>
            </w:pPr>
            <w:r w:rsidRPr="006118FB">
              <w:t xml:space="preserve">Antonio </w:t>
            </w:r>
            <w:proofErr w:type="spellStart"/>
            <w:r w:rsidRPr="006118FB">
              <w:t>Rosato</w:t>
            </w:r>
            <w:proofErr w:type="spellEnd"/>
          </w:p>
        </w:tc>
        <w:tc>
          <w:tcPr>
            <w:tcW w:w="1843" w:type="dxa"/>
          </w:tcPr>
          <w:p w14:paraId="5BE1094B" w14:textId="1471BC89" w:rsidR="002E5F1F" w:rsidRPr="006118FB" w:rsidRDefault="00651FAF" w:rsidP="002E5F1F">
            <w:pPr>
              <w:pStyle w:val="NoSpacing"/>
            </w:pPr>
            <w:r w:rsidRPr="006118FB">
              <w:t>CIRMMP</w:t>
            </w:r>
            <w:r w:rsidR="004C5855">
              <w:t>/NA6</w:t>
            </w:r>
          </w:p>
        </w:tc>
        <w:tc>
          <w:tcPr>
            <w:tcW w:w="1479" w:type="dxa"/>
          </w:tcPr>
          <w:p w14:paraId="632E5C88" w14:textId="503B1413" w:rsidR="002E5F1F" w:rsidRPr="006118FB" w:rsidRDefault="00236CE7" w:rsidP="00236CE7">
            <w:pPr>
              <w:pStyle w:val="NoSpacing"/>
            </w:pPr>
            <w:r>
              <w:t>11</w:t>
            </w:r>
            <w:r w:rsidR="00651FAF" w:rsidRPr="006118FB">
              <w:t>/0</w:t>
            </w:r>
            <w:r>
              <w:t>3</w:t>
            </w:r>
            <w:r w:rsidR="00651FAF" w:rsidRPr="006118FB">
              <w:t>/2016</w:t>
            </w:r>
          </w:p>
        </w:tc>
      </w:tr>
      <w:tr w:rsidR="002E5F1F" w:rsidRPr="006118FB" w14:paraId="48194731" w14:textId="77777777" w:rsidTr="00E04C11">
        <w:tc>
          <w:tcPr>
            <w:tcW w:w="2310" w:type="dxa"/>
            <w:shd w:val="clear" w:color="auto" w:fill="B8CCE4" w:themeFill="accent1" w:themeFillTint="66"/>
          </w:tcPr>
          <w:p w14:paraId="2747937E" w14:textId="77777777" w:rsidR="002E5F1F" w:rsidRPr="006118FB" w:rsidRDefault="002E5F1F" w:rsidP="002E5F1F">
            <w:pPr>
              <w:pStyle w:val="NoSpacing"/>
              <w:rPr>
                <w:b/>
              </w:rPr>
            </w:pPr>
            <w:r w:rsidRPr="006118FB">
              <w:rPr>
                <w:b/>
              </w:rPr>
              <w:t>Moderated by:</w:t>
            </w:r>
          </w:p>
        </w:tc>
        <w:tc>
          <w:tcPr>
            <w:tcW w:w="3610" w:type="dxa"/>
          </w:tcPr>
          <w:p w14:paraId="7FF2193E" w14:textId="04F8899E" w:rsidR="002E5F1F" w:rsidRPr="006118FB" w:rsidRDefault="004C5855" w:rsidP="002E5F1F">
            <w:pPr>
              <w:pStyle w:val="NoSpacing"/>
            </w:pPr>
            <w:proofErr w:type="spellStart"/>
            <w:r>
              <w:t>Małgorzata</w:t>
            </w:r>
            <w:proofErr w:type="spellEnd"/>
            <w:r>
              <w:t xml:space="preserve"> </w:t>
            </w:r>
            <w:proofErr w:type="spellStart"/>
            <w:r>
              <w:t>Krakowian</w:t>
            </w:r>
            <w:proofErr w:type="spellEnd"/>
          </w:p>
        </w:tc>
        <w:tc>
          <w:tcPr>
            <w:tcW w:w="1843" w:type="dxa"/>
          </w:tcPr>
          <w:p w14:paraId="05BF62E0" w14:textId="3E4FBF7C" w:rsidR="002E5F1F" w:rsidRPr="006118FB" w:rsidRDefault="004C5855" w:rsidP="002E5F1F">
            <w:pPr>
              <w:pStyle w:val="NoSpacing"/>
            </w:pPr>
            <w:r>
              <w:t>EGI.eu/NA1</w:t>
            </w:r>
          </w:p>
        </w:tc>
        <w:tc>
          <w:tcPr>
            <w:tcW w:w="1479" w:type="dxa"/>
          </w:tcPr>
          <w:p w14:paraId="1A40EEE3" w14:textId="77777777" w:rsidR="002E5F1F" w:rsidRPr="006118FB" w:rsidRDefault="002E5F1F" w:rsidP="002E5F1F">
            <w:pPr>
              <w:pStyle w:val="NoSpacing"/>
            </w:pPr>
          </w:p>
        </w:tc>
      </w:tr>
      <w:tr w:rsidR="002E5F1F" w:rsidRPr="006118FB" w14:paraId="53D48C96" w14:textId="77777777" w:rsidTr="00E04C11">
        <w:tc>
          <w:tcPr>
            <w:tcW w:w="2310" w:type="dxa"/>
            <w:shd w:val="clear" w:color="auto" w:fill="B8CCE4" w:themeFill="accent1" w:themeFillTint="66"/>
          </w:tcPr>
          <w:p w14:paraId="0CCCFCA5" w14:textId="77777777" w:rsidR="002E5F1F" w:rsidRPr="006118FB" w:rsidRDefault="002E5F1F" w:rsidP="002E5F1F">
            <w:pPr>
              <w:pStyle w:val="NoSpacing"/>
              <w:rPr>
                <w:b/>
              </w:rPr>
            </w:pPr>
            <w:r w:rsidRPr="006118FB">
              <w:rPr>
                <w:b/>
              </w:rPr>
              <w:t>Reviewed by</w:t>
            </w:r>
          </w:p>
        </w:tc>
        <w:tc>
          <w:tcPr>
            <w:tcW w:w="3610" w:type="dxa"/>
          </w:tcPr>
          <w:p w14:paraId="69ABE6EB" w14:textId="77777777" w:rsidR="002E5F1F" w:rsidRDefault="004C5855" w:rsidP="002E5F1F">
            <w:pPr>
              <w:pStyle w:val="NoSpacing"/>
            </w:pPr>
            <w:r>
              <w:t>Carlos F</w:t>
            </w:r>
            <w:r w:rsidRPr="004C5855">
              <w:t>ernandez</w:t>
            </w:r>
          </w:p>
          <w:p w14:paraId="25DF83F1" w14:textId="77777777" w:rsidR="004C5855" w:rsidRDefault="004C5855" w:rsidP="002E5F1F">
            <w:pPr>
              <w:pStyle w:val="NoSpacing"/>
            </w:pPr>
            <w:r w:rsidRPr="004C5855">
              <w:t xml:space="preserve">Francisco </w:t>
            </w:r>
            <w:proofErr w:type="spellStart"/>
            <w:r w:rsidRPr="004C5855">
              <w:t>Sanz</w:t>
            </w:r>
            <w:proofErr w:type="spellEnd"/>
          </w:p>
          <w:p w14:paraId="2F04F140" w14:textId="29D2BDB3" w:rsidR="004C5855" w:rsidRPr="006118FB" w:rsidRDefault="004C5855" w:rsidP="002E5F1F">
            <w:pPr>
              <w:pStyle w:val="NoSpacing"/>
            </w:pPr>
            <w:proofErr w:type="spellStart"/>
            <w:r>
              <w:t>Ma</w:t>
            </w:r>
            <w:r w:rsidR="000F1D38">
              <w:t>r</w:t>
            </w:r>
            <w:r>
              <w:t>iusz</w:t>
            </w:r>
            <w:proofErr w:type="spellEnd"/>
            <w:r>
              <w:t xml:space="preserve"> </w:t>
            </w:r>
            <w:proofErr w:type="spellStart"/>
            <w:r>
              <w:t>Sterzel</w:t>
            </w:r>
            <w:proofErr w:type="spellEnd"/>
          </w:p>
        </w:tc>
        <w:tc>
          <w:tcPr>
            <w:tcW w:w="1843" w:type="dxa"/>
          </w:tcPr>
          <w:p w14:paraId="3BE45999" w14:textId="77777777" w:rsidR="002E5F1F" w:rsidRDefault="004C5855" w:rsidP="002E5F1F">
            <w:pPr>
              <w:pStyle w:val="NoSpacing"/>
            </w:pPr>
            <w:r>
              <w:t>CESGA/PMB</w:t>
            </w:r>
          </w:p>
          <w:p w14:paraId="493AD1B1" w14:textId="36380CD1" w:rsidR="004C5855" w:rsidRDefault="000F1D38" w:rsidP="002E5F1F">
            <w:pPr>
              <w:pStyle w:val="NoSpacing"/>
            </w:pPr>
            <w:r>
              <w:t>BIFI</w:t>
            </w:r>
          </w:p>
          <w:p w14:paraId="6BA7FDA3" w14:textId="708B4BB7" w:rsidR="004C5855" w:rsidRPr="006118FB" w:rsidRDefault="004C5855" w:rsidP="002E5F1F">
            <w:pPr>
              <w:pStyle w:val="NoSpacing"/>
            </w:pPr>
            <w:r>
              <w:t>CYFRONET/PMB</w:t>
            </w:r>
          </w:p>
        </w:tc>
        <w:tc>
          <w:tcPr>
            <w:tcW w:w="1479" w:type="dxa"/>
          </w:tcPr>
          <w:p w14:paraId="46FA470B" w14:textId="25AC0B0E" w:rsidR="002E5F1F" w:rsidRDefault="000F1D38" w:rsidP="002E5F1F">
            <w:pPr>
              <w:pStyle w:val="NoSpacing"/>
            </w:pPr>
            <w:r>
              <w:t>22/03/2016</w:t>
            </w:r>
          </w:p>
          <w:p w14:paraId="0A843C87" w14:textId="00144BC9" w:rsidR="000F1D38" w:rsidRDefault="000F1D38" w:rsidP="002E5F1F">
            <w:pPr>
              <w:pStyle w:val="NoSpacing"/>
            </w:pPr>
            <w:r>
              <w:t>22/03/2016</w:t>
            </w:r>
          </w:p>
          <w:p w14:paraId="26BA4ACE" w14:textId="0E12BE1E" w:rsidR="000F1D38" w:rsidRPr="006118FB" w:rsidRDefault="000F1D38" w:rsidP="002E5F1F">
            <w:pPr>
              <w:pStyle w:val="NoSpacing"/>
            </w:pPr>
            <w:r>
              <w:t>18/03/2016</w:t>
            </w:r>
          </w:p>
        </w:tc>
      </w:tr>
      <w:tr w:rsidR="002E5F1F" w:rsidRPr="006118FB" w14:paraId="7E4310C0" w14:textId="77777777" w:rsidTr="00E04C11">
        <w:tc>
          <w:tcPr>
            <w:tcW w:w="2310" w:type="dxa"/>
            <w:shd w:val="clear" w:color="auto" w:fill="B8CCE4" w:themeFill="accent1" w:themeFillTint="66"/>
          </w:tcPr>
          <w:p w14:paraId="1C2248D6" w14:textId="424E19A6" w:rsidR="002E5F1F" w:rsidRPr="006118FB" w:rsidRDefault="002E5F1F" w:rsidP="002E5F1F">
            <w:pPr>
              <w:pStyle w:val="NoSpacing"/>
              <w:rPr>
                <w:b/>
              </w:rPr>
            </w:pPr>
            <w:r w:rsidRPr="006118FB">
              <w:rPr>
                <w:b/>
              </w:rPr>
              <w:t>Approved by:</w:t>
            </w:r>
          </w:p>
        </w:tc>
        <w:tc>
          <w:tcPr>
            <w:tcW w:w="3610" w:type="dxa"/>
          </w:tcPr>
          <w:p w14:paraId="6A50F442" w14:textId="6A5A87FE" w:rsidR="002E5F1F" w:rsidRPr="006118FB" w:rsidRDefault="004C5855" w:rsidP="002E5F1F">
            <w:pPr>
              <w:pStyle w:val="NoSpacing"/>
            </w:pPr>
            <w:r>
              <w:t>AMB and PMB</w:t>
            </w:r>
          </w:p>
        </w:tc>
        <w:tc>
          <w:tcPr>
            <w:tcW w:w="1843" w:type="dxa"/>
          </w:tcPr>
          <w:p w14:paraId="3EB782DC" w14:textId="77777777" w:rsidR="002E5F1F" w:rsidRPr="006118FB" w:rsidRDefault="002E5F1F" w:rsidP="002E5F1F">
            <w:pPr>
              <w:pStyle w:val="NoSpacing"/>
            </w:pPr>
          </w:p>
        </w:tc>
        <w:tc>
          <w:tcPr>
            <w:tcW w:w="1479" w:type="dxa"/>
          </w:tcPr>
          <w:p w14:paraId="21240791" w14:textId="5ADB4AD5" w:rsidR="002E5F1F" w:rsidRPr="006118FB" w:rsidRDefault="000F1D38" w:rsidP="002E5F1F">
            <w:pPr>
              <w:pStyle w:val="NoSpacing"/>
            </w:pPr>
            <w:r>
              <w:t>4/04/2016</w:t>
            </w:r>
          </w:p>
        </w:tc>
      </w:tr>
    </w:tbl>
    <w:p w14:paraId="6DE6961A" w14:textId="77777777" w:rsidR="002E5F1F" w:rsidRPr="006118FB" w:rsidRDefault="002E5F1F" w:rsidP="002E5F1F"/>
    <w:p w14:paraId="42194321" w14:textId="77777777" w:rsidR="002E5F1F" w:rsidRPr="006118FB" w:rsidRDefault="002E5F1F" w:rsidP="002E5F1F">
      <w:pPr>
        <w:rPr>
          <w:b/>
          <w:color w:val="4F81BD" w:themeColor="accent1"/>
        </w:rPr>
      </w:pPr>
      <w:r w:rsidRPr="006118FB">
        <w:rPr>
          <w:b/>
          <w:color w:val="4F81BD" w:themeColor="accent1"/>
        </w:rPr>
        <w:t>DOCUMENT LOG</w:t>
      </w:r>
    </w:p>
    <w:tbl>
      <w:tblPr>
        <w:tblStyle w:val="TableGrid"/>
        <w:tblW w:w="0" w:type="auto"/>
        <w:tblLook w:val="04A0" w:firstRow="1" w:lastRow="0" w:firstColumn="1" w:lastColumn="0" w:noHBand="0" w:noVBand="1"/>
      </w:tblPr>
      <w:tblGrid>
        <w:gridCol w:w="804"/>
        <w:gridCol w:w="1359"/>
        <w:gridCol w:w="4324"/>
        <w:gridCol w:w="2529"/>
      </w:tblGrid>
      <w:tr w:rsidR="002E5F1F" w:rsidRPr="006118FB" w14:paraId="5E2287A8" w14:textId="77777777" w:rsidTr="004C5855">
        <w:tc>
          <w:tcPr>
            <w:tcW w:w="804" w:type="dxa"/>
            <w:shd w:val="clear" w:color="auto" w:fill="B8CCE4" w:themeFill="accent1" w:themeFillTint="66"/>
          </w:tcPr>
          <w:p w14:paraId="5E31212D" w14:textId="77777777" w:rsidR="002E5F1F" w:rsidRPr="006118FB" w:rsidRDefault="002E5F1F" w:rsidP="001A34F2">
            <w:pPr>
              <w:pStyle w:val="NoSpacing"/>
              <w:rPr>
                <w:b/>
                <w:i/>
              </w:rPr>
            </w:pPr>
            <w:r w:rsidRPr="006118FB">
              <w:rPr>
                <w:b/>
                <w:i/>
              </w:rPr>
              <w:t>Issue</w:t>
            </w:r>
          </w:p>
        </w:tc>
        <w:tc>
          <w:tcPr>
            <w:tcW w:w="1359" w:type="dxa"/>
            <w:shd w:val="clear" w:color="auto" w:fill="B8CCE4" w:themeFill="accent1" w:themeFillTint="66"/>
          </w:tcPr>
          <w:p w14:paraId="1DD2B389" w14:textId="77777777" w:rsidR="002E5F1F" w:rsidRPr="006118FB" w:rsidRDefault="002E5F1F" w:rsidP="001A34F2">
            <w:pPr>
              <w:pStyle w:val="NoSpacing"/>
              <w:rPr>
                <w:b/>
                <w:i/>
              </w:rPr>
            </w:pPr>
            <w:r w:rsidRPr="006118FB">
              <w:rPr>
                <w:b/>
                <w:i/>
              </w:rPr>
              <w:t>Date</w:t>
            </w:r>
          </w:p>
        </w:tc>
        <w:tc>
          <w:tcPr>
            <w:tcW w:w="4324" w:type="dxa"/>
            <w:shd w:val="clear" w:color="auto" w:fill="B8CCE4" w:themeFill="accent1" w:themeFillTint="66"/>
          </w:tcPr>
          <w:p w14:paraId="373E4FBC" w14:textId="77777777" w:rsidR="002E5F1F" w:rsidRPr="006118FB" w:rsidRDefault="002E5F1F" w:rsidP="001A34F2">
            <w:pPr>
              <w:pStyle w:val="NoSpacing"/>
              <w:rPr>
                <w:b/>
                <w:i/>
              </w:rPr>
            </w:pPr>
            <w:r w:rsidRPr="006118FB">
              <w:rPr>
                <w:b/>
                <w:i/>
              </w:rPr>
              <w:t>Comment</w:t>
            </w:r>
          </w:p>
        </w:tc>
        <w:tc>
          <w:tcPr>
            <w:tcW w:w="2529" w:type="dxa"/>
            <w:shd w:val="clear" w:color="auto" w:fill="B8CCE4" w:themeFill="accent1" w:themeFillTint="66"/>
          </w:tcPr>
          <w:p w14:paraId="6C85A547" w14:textId="77777777" w:rsidR="002E5F1F" w:rsidRPr="006118FB" w:rsidRDefault="002E5F1F" w:rsidP="001A34F2">
            <w:pPr>
              <w:pStyle w:val="NoSpacing"/>
              <w:rPr>
                <w:b/>
                <w:i/>
              </w:rPr>
            </w:pPr>
            <w:r w:rsidRPr="006118FB">
              <w:rPr>
                <w:b/>
                <w:i/>
              </w:rPr>
              <w:t>Author/Partner</w:t>
            </w:r>
          </w:p>
        </w:tc>
      </w:tr>
      <w:tr w:rsidR="002E5F1F" w:rsidRPr="006118FB" w14:paraId="1CA37B1B" w14:textId="77777777" w:rsidTr="004C5855">
        <w:tc>
          <w:tcPr>
            <w:tcW w:w="804" w:type="dxa"/>
            <w:shd w:val="clear" w:color="auto" w:fill="auto"/>
          </w:tcPr>
          <w:p w14:paraId="6DBB2367" w14:textId="77777777" w:rsidR="002E5F1F" w:rsidRPr="006118FB" w:rsidRDefault="002E5F1F" w:rsidP="001A34F2">
            <w:pPr>
              <w:pStyle w:val="NoSpacing"/>
              <w:rPr>
                <w:b/>
              </w:rPr>
            </w:pPr>
            <w:r w:rsidRPr="006118FB">
              <w:rPr>
                <w:b/>
              </w:rPr>
              <w:t>v.1</w:t>
            </w:r>
          </w:p>
        </w:tc>
        <w:tc>
          <w:tcPr>
            <w:tcW w:w="1359" w:type="dxa"/>
            <w:shd w:val="clear" w:color="auto" w:fill="auto"/>
          </w:tcPr>
          <w:p w14:paraId="3F4A0B6C" w14:textId="717A0CD3" w:rsidR="002E5F1F" w:rsidRPr="006118FB" w:rsidRDefault="0003193D" w:rsidP="001A34F2">
            <w:pPr>
              <w:pStyle w:val="NoSpacing"/>
            </w:pPr>
            <w:r>
              <w:t>22/02/2016</w:t>
            </w:r>
          </w:p>
        </w:tc>
        <w:tc>
          <w:tcPr>
            <w:tcW w:w="4324" w:type="dxa"/>
            <w:shd w:val="clear" w:color="auto" w:fill="auto"/>
          </w:tcPr>
          <w:p w14:paraId="16A50262" w14:textId="1AA7609E" w:rsidR="002E5F1F" w:rsidRPr="006118FB" w:rsidRDefault="0003193D" w:rsidP="001A34F2">
            <w:pPr>
              <w:pStyle w:val="NoSpacing"/>
            </w:pPr>
            <w:r>
              <w:t>First draft</w:t>
            </w:r>
          </w:p>
        </w:tc>
        <w:tc>
          <w:tcPr>
            <w:tcW w:w="2529" w:type="dxa"/>
            <w:shd w:val="clear" w:color="auto" w:fill="auto"/>
          </w:tcPr>
          <w:p w14:paraId="53591C67" w14:textId="0C73D9DB" w:rsidR="002E5F1F" w:rsidRPr="006118FB" w:rsidRDefault="0003193D" w:rsidP="001A34F2">
            <w:pPr>
              <w:pStyle w:val="NoSpacing"/>
            </w:pPr>
            <w:r>
              <w:t xml:space="preserve">Antonio </w:t>
            </w:r>
            <w:proofErr w:type="spellStart"/>
            <w:r>
              <w:t>Rosato</w:t>
            </w:r>
            <w:proofErr w:type="spellEnd"/>
            <w:r>
              <w:t>/CIRMMP</w:t>
            </w:r>
          </w:p>
        </w:tc>
      </w:tr>
      <w:tr w:rsidR="002E5F1F" w:rsidRPr="006118FB" w14:paraId="6ED05DCE" w14:textId="77777777" w:rsidTr="004C5855">
        <w:tc>
          <w:tcPr>
            <w:tcW w:w="804" w:type="dxa"/>
            <w:shd w:val="clear" w:color="auto" w:fill="auto"/>
          </w:tcPr>
          <w:p w14:paraId="46B66C90" w14:textId="2CC4A27A" w:rsidR="002E5F1F" w:rsidRPr="006118FB" w:rsidRDefault="00236CE7" w:rsidP="001A34F2">
            <w:pPr>
              <w:pStyle w:val="NoSpacing"/>
              <w:rPr>
                <w:b/>
              </w:rPr>
            </w:pPr>
            <w:r>
              <w:rPr>
                <w:b/>
              </w:rPr>
              <w:t>v.2</w:t>
            </w:r>
          </w:p>
        </w:tc>
        <w:tc>
          <w:tcPr>
            <w:tcW w:w="1359" w:type="dxa"/>
            <w:shd w:val="clear" w:color="auto" w:fill="auto"/>
          </w:tcPr>
          <w:p w14:paraId="5F6F9B2A" w14:textId="00F1D4E2" w:rsidR="002E5F1F" w:rsidRPr="006118FB" w:rsidRDefault="0003193D" w:rsidP="001A34F2">
            <w:pPr>
              <w:pStyle w:val="NoSpacing"/>
            </w:pPr>
            <w:r>
              <w:t>24/02/2016</w:t>
            </w:r>
          </w:p>
        </w:tc>
        <w:tc>
          <w:tcPr>
            <w:tcW w:w="4324" w:type="dxa"/>
            <w:shd w:val="clear" w:color="auto" w:fill="auto"/>
          </w:tcPr>
          <w:p w14:paraId="57A085B4" w14:textId="057DF147" w:rsidR="002E5F1F" w:rsidRPr="006118FB" w:rsidRDefault="0003193D" w:rsidP="001A34F2">
            <w:pPr>
              <w:pStyle w:val="NoSpacing"/>
            </w:pPr>
            <w:r>
              <w:t>Integrated GROMACS section</w:t>
            </w:r>
          </w:p>
        </w:tc>
        <w:tc>
          <w:tcPr>
            <w:tcW w:w="2529" w:type="dxa"/>
            <w:shd w:val="clear" w:color="auto" w:fill="auto"/>
          </w:tcPr>
          <w:p w14:paraId="4436365D" w14:textId="4AFAB0B5" w:rsidR="002E5F1F" w:rsidRPr="006118FB" w:rsidRDefault="0003193D" w:rsidP="00236CE7">
            <w:pPr>
              <w:pStyle w:val="NoSpacing"/>
            </w:pPr>
            <w:r>
              <w:t xml:space="preserve">Ales </w:t>
            </w:r>
            <w:proofErr w:type="spellStart"/>
            <w:r w:rsidR="00236CE7">
              <w:t>Krenek</w:t>
            </w:r>
            <w:proofErr w:type="spellEnd"/>
            <w:r>
              <w:t xml:space="preserve"> / CESNET</w:t>
            </w:r>
          </w:p>
        </w:tc>
      </w:tr>
      <w:tr w:rsidR="0003193D" w:rsidRPr="004D33B9" w14:paraId="061D7798" w14:textId="77777777" w:rsidTr="004C5855">
        <w:tc>
          <w:tcPr>
            <w:tcW w:w="804" w:type="dxa"/>
            <w:shd w:val="clear" w:color="auto" w:fill="auto"/>
          </w:tcPr>
          <w:p w14:paraId="4AABA7BD" w14:textId="3FE7F68E" w:rsidR="0003193D" w:rsidRPr="006118FB" w:rsidRDefault="00236CE7" w:rsidP="0003193D">
            <w:pPr>
              <w:pStyle w:val="NoSpacing"/>
              <w:rPr>
                <w:b/>
              </w:rPr>
            </w:pPr>
            <w:r>
              <w:rPr>
                <w:b/>
              </w:rPr>
              <w:t>v.3</w:t>
            </w:r>
          </w:p>
        </w:tc>
        <w:tc>
          <w:tcPr>
            <w:tcW w:w="1359" w:type="dxa"/>
            <w:shd w:val="clear" w:color="auto" w:fill="auto"/>
          </w:tcPr>
          <w:p w14:paraId="364ED9E6" w14:textId="54966229" w:rsidR="0003193D" w:rsidRPr="006118FB" w:rsidRDefault="00236CE7" w:rsidP="0003193D">
            <w:pPr>
              <w:pStyle w:val="NoSpacing"/>
            </w:pPr>
            <w:r>
              <w:t>29</w:t>
            </w:r>
            <w:r w:rsidR="0003193D">
              <w:t>/02/2016</w:t>
            </w:r>
          </w:p>
        </w:tc>
        <w:tc>
          <w:tcPr>
            <w:tcW w:w="4324" w:type="dxa"/>
            <w:shd w:val="clear" w:color="auto" w:fill="auto"/>
          </w:tcPr>
          <w:p w14:paraId="0A0A1709" w14:textId="099DF260" w:rsidR="0003193D" w:rsidRPr="006118FB" w:rsidRDefault="00180D0B" w:rsidP="0003193D">
            <w:pPr>
              <w:pStyle w:val="NoSpacing"/>
            </w:pPr>
            <w:r>
              <w:t>R</w:t>
            </w:r>
            <w:r w:rsidR="0003193D" w:rsidRPr="006118FB">
              <w:t>eview</w:t>
            </w:r>
          </w:p>
        </w:tc>
        <w:tc>
          <w:tcPr>
            <w:tcW w:w="2529" w:type="dxa"/>
            <w:shd w:val="clear" w:color="auto" w:fill="auto"/>
          </w:tcPr>
          <w:p w14:paraId="40227CE0" w14:textId="7B0A3350" w:rsidR="0003193D" w:rsidRPr="00236CE7" w:rsidRDefault="0003193D" w:rsidP="0003193D">
            <w:pPr>
              <w:pStyle w:val="NoSpacing"/>
              <w:rPr>
                <w:lang w:val="it-IT"/>
              </w:rPr>
            </w:pPr>
            <w:r w:rsidRPr="00236CE7">
              <w:rPr>
                <w:lang w:val="it-IT"/>
              </w:rPr>
              <w:t>Alexandre Bonvin / UU</w:t>
            </w:r>
            <w:r w:rsidR="00236CE7" w:rsidRPr="00236CE7">
              <w:rPr>
                <w:lang w:val="it-IT"/>
              </w:rPr>
              <w:t>; Marco Verlato /INFN</w:t>
            </w:r>
          </w:p>
        </w:tc>
      </w:tr>
      <w:tr w:rsidR="00236CE7" w:rsidRPr="006118FB" w14:paraId="12910575" w14:textId="77777777" w:rsidTr="004C5855">
        <w:tc>
          <w:tcPr>
            <w:tcW w:w="804" w:type="dxa"/>
            <w:shd w:val="clear" w:color="auto" w:fill="auto"/>
          </w:tcPr>
          <w:p w14:paraId="3381AA02" w14:textId="00243EE5" w:rsidR="00236CE7" w:rsidRPr="006118FB" w:rsidRDefault="00236CE7" w:rsidP="00236CE7">
            <w:pPr>
              <w:pStyle w:val="NoSpacing"/>
              <w:rPr>
                <w:b/>
              </w:rPr>
            </w:pPr>
            <w:r>
              <w:rPr>
                <w:b/>
              </w:rPr>
              <w:t>v.4</w:t>
            </w:r>
          </w:p>
        </w:tc>
        <w:tc>
          <w:tcPr>
            <w:tcW w:w="1359" w:type="dxa"/>
            <w:shd w:val="clear" w:color="auto" w:fill="auto"/>
          </w:tcPr>
          <w:p w14:paraId="1063D384" w14:textId="098D78D6" w:rsidR="00236CE7" w:rsidRPr="006118FB" w:rsidRDefault="00236CE7" w:rsidP="00236CE7">
            <w:pPr>
              <w:pStyle w:val="NoSpacing"/>
            </w:pPr>
            <w:r>
              <w:t>10/03/2016</w:t>
            </w:r>
          </w:p>
        </w:tc>
        <w:tc>
          <w:tcPr>
            <w:tcW w:w="4324" w:type="dxa"/>
            <w:shd w:val="clear" w:color="auto" w:fill="auto"/>
          </w:tcPr>
          <w:p w14:paraId="60B618B0" w14:textId="5B1BB7E3" w:rsidR="00236CE7" w:rsidRPr="006118FB" w:rsidRDefault="00236CE7" w:rsidP="00236CE7">
            <w:pPr>
              <w:pStyle w:val="NoSpacing"/>
            </w:pPr>
            <w:r>
              <w:t>Final draft</w:t>
            </w:r>
          </w:p>
        </w:tc>
        <w:tc>
          <w:tcPr>
            <w:tcW w:w="2529" w:type="dxa"/>
            <w:shd w:val="clear" w:color="auto" w:fill="auto"/>
          </w:tcPr>
          <w:p w14:paraId="44DDF872" w14:textId="1657E3ED" w:rsidR="00236CE7" w:rsidRPr="006118FB" w:rsidRDefault="00236CE7" w:rsidP="00236CE7">
            <w:pPr>
              <w:pStyle w:val="NoSpacing"/>
            </w:pPr>
            <w:r>
              <w:t xml:space="preserve">Antonio </w:t>
            </w:r>
            <w:proofErr w:type="spellStart"/>
            <w:r>
              <w:t>Rosato</w:t>
            </w:r>
            <w:proofErr w:type="spellEnd"/>
            <w:r>
              <w:t>/CIRMMP</w:t>
            </w:r>
          </w:p>
        </w:tc>
      </w:tr>
      <w:tr w:rsidR="004C5855" w:rsidRPr="006118FB" w14:paraId="223BE677" w14:textId="77777777" w:rsidTr="004C5855">
        <w:tc>
          <w:tcPr>
            <w:tcW w:w="804" w:type="dxa"/>
            <w:shd w:val="clear" w:color="auto" w:fill="auto"/>
          </w:tcPr>
          <w:p w14:paraId="21E7EB73" w14:textId="6F053919" w:rsidR="004C5855" w:rsidRDefault="004C5855" w:rsidP="00236CE7">
            <w:pPr>
              <w:pStyle w:val="NoSpacing"/>
              <w:rPr>
                <w:b/>
              </w:rPr>
            </w:pPr>
            <w:r>
              <w:rPr>
                <w:b/>
              </w:rPr>
              <w:t>FINAL</w:t>
            </w:r>
          </w:p>
        </w:tc>
        <w:tc>
          <w:tcPr>
            <w:tcW w:w="1359" w:type="dxa"/>
            <w:shd w:val="clear" w:color="auto" w:fill="auto"/>
          </w:tcPr>
          <w:p w14:paraId="59405E5D" w14:textId="74E1DDE0" w:rsidR="004C5855" w:rsidRDefault="004C5855" w:rsidP="00236CE7">
            <w:pPr>
              <w:pStyle w:val="NoSpacing"/>
            </w:pPr>
            <w:r>
              <w:t>30/03/2016</w:t>
            </w:r>
          </w:p>
        </w:tc>
        <w:tc>
          <w:tcPr>
            <w:tcW w:w="4324" w:type="dxa"/>
            <w:shd w:val="clear" w:color="auto" w:fill="auto"/>
          </w:tcPr>
          <w:p w14:paraId="1570E97C" w14:textId="49673BBA" w:rsidR="004C5855" w:rsidRDefault="004C5855" w:rsidP="00236CE7">
            <w:pPr>
              <w:pStyle w:val="NoSpacing"/>
            </w:pPr>
            <w:r>
              <w:t>FINAL version</w:t>
            </w:r>
          </w:p>
        </w:tc>
        <w:tc>
          <w:tcPr>
            <w:tcW w:w="2529" w:type="dxa"/>
            <w:shd w:val="clear" w:color="auto" w:fill="auto"/>
          </w:tcPr>
          <w:p w14:paraId="27B9E967" w14:textId="3C5E33DD" w:rsidR="004C5855" w:rsidRDefault="004C5855" w:rsidP="00236CE7">
            <w:pPr>
              <w:pStyle w:val="NoSpacing"/>
            </w:pPr>
            <w:r>
              <w:t xml:space="preserve">Antonio </w:t>
            </w:r>
            <w:proofErr w:type="spellStart"/>
            <w:r>
              <w:t>Rosato</w:t>
            </w:r>
            <w:proofErr w:type="spellEnd"/>
            <w:r>
              <w:t>/CIRMMP</w:t>
            </w:r>
          </w:p>
        </w:tc>
      </w:tr>
    </w:tbl>
    <w:p w14:paraId="608B1D63" w14:textId="77777777" w:rsidR="000502D5" w:rsidRPr="006118FB" w:rsidRDefault="000502D5" w:rsidP="002E5F1F"/>
    <w:p w14:paraId="53F34E88" w14:textId="77777777" w:rsidR="005D14DF" w:rsidRPr="006118FB" w:rsidRDefault="005D14DF" w:rsidP="005D14DF">
      <w:pPr>
        <w:rPr>
          <w:b/>
          <w:color w:val="4F81BD" w:themeColor="accent1"/>
        </w:rPr>
      </w:pPr>
      <w:r w:rsidRPr="006118FB">
        <w:rPr>
          <w:b/>
          <w:color w:val="4F81BD" w:themeColor="accent1"/>
        </w:rPr>
        <w:t>TERMINOLOGY</w:t>
      </w:r>
    </w:p>
    <w:p w14:paraId="3818A301" w14:textId="77777777" w:rsidR="005D14DF" w:rsidRPr="006118FB" w:rsidRDefault="005D14DF" w:rsidP="005D14DF">
      <w:r w:rsidRPr="006118FB">
        <w:t xml:space="preserve">A complete project glossary is provided at the following page: </w:t>
      </w:r>
      <w:hyperlink r:id="rId12" w:history="1">
        <w:r w:rsidRPr="006118FB">
          <w:rPr>
            <w:rStyle w:val="Hyperlink"/>
          </w:rPr>
          <w:t>http://www.egi.eu/about/glossary/</w:t>
        </w:r>
      </w:hyperlink>
      <w:r w:rsidRPr="00047116">
        <w:t xml:space="preserve">     </w:t>
      </w:r>
    </w:p>
    <w:p w14:paraId="243230E9" w14:textId="77777777" w:rsidR="00227F47" w:rsidRPr="006118FB" w:rsidRDefault="00227F47" w:rsidP="000502D5">
      <w:r w:rsidRPr="006118FB">
        <w:br w:type="page"/>
      </w:r>
    </w:p>
    <w:sdt>
      <w:sdtPr>
        <w:rPr>
          <w:b/>
          <w:color w:val="0067B1"/>
          <w:sz w:val="40"/>
        </w:rPr>
        <w:id w:val="-1545511109"/>
        <w:docPartObj>
          <w:docPartGallery w:val="Table of Contents"/>
          <w:docPartUnique/>
        </w:docPartObj>
      </w:sdtPr>
      <w:sdtEndPr>
        <w:rPr>
          <w:bCs/>
          <w:noProof/>
          <w:color w:val="auto"/>
          <w:sz w:val="22"/>
        </w:rPr>
      </w:sdtEndPr>
      <w:sdtContent>
        <w:p w14:paraId="348B226D" w14:textId="77777777" w:rsidR="00227F47" w:rsidRPr="006118FB" w:rsidRDefault="00227F47" w:rsidP="00227F47">
          <w:pPr>
            <w:rPr>
              <w:b/>
              <w:color w:val="0067B1"/>
              <w:sz w:val="40"/>
            </w:rPr>
          </w:pPr>
          <w:r w:rsidRPr="00047116">
            <w:rPr>
              <w:b/>
              <w:color w:val="0067B1"/>
              <w:sz w:val="40"/>
            </w:rPr>
            <w:t>Contents</w:t>
          </w:r>
        </w:p>
        <w:p w14:paraId="115A222C" w14:textId="77777777" w:rsidR="00204F12" w:rsidRDefault="00227F47">
          <w:pPr>
            <w:pStyle w:val="TOC1"/>
            <w:tabs>
              <w:tab w:val="left" w:pos="400"/>
              <w:tab w:val="right" w:leader="dot" w:pos="9016"/>
            </w:tabs>
            <w:rPr>
              <w:rFonts w:asciiTheme="minorHAnsi" w:eastAsiaTheme="minorEastAsia" w:hAnsiTheme="minorHAnsi"/>
              <w:noProof/>
              <w:spacing w:val="0"/>
              <w:lang w:eastAsia="en-GB"/>
            </w:rPr>
          </w:pPr>
          <w:r w:rsidRPr="006118FB">
            <w:fldChar w:fldCharType="begin"/>
          </w:r>
          <w:r w:rsidRPr="006118FB">
            <w:instrText xml:space="preserve"> TOC \o "1-3" \h \z \u </w:instrText>
          </w:r>
          <w:r w:rsidRPr="006118FB">
            <w:fldChar w:fldCharType="separate"/>
          </w:r>
          <w:hyperlink w:anchor="_Toc447122380" w:history="1">
            <w:r w:rsidR="00204F12" w:rsidRPr="003301EE">
              <w:rPr>
                <w:rStyle w:val="Hyperlink"/>
                <w:noProof/>
              </w:rPr>
              <w:t>1</w:t>
            </w:r>
            <w:r w:rsidR="00204F12">
              <w:rPr>
                <w:rFonts w:asciiTheme="minorHAnsi" w:eastAsiaTheme="minorEastAsia" w:hAnsiTheme="minorHAnsi"/>
                <w:noProof/>
                <w:spacing w:val="0"/>
                <w:lang w:eastAsia="en-GB"/>
              </w:rPr>
              <w:tab/>
            </w:r>
            <w:r w:rsidR="00204F12" w:rsidRPr="003301EE">
              <w:rPr>
                <w:rStyle w:val="Hyperlink"/>
                <w:noProof/>
              </w:rPr>
              <w:t>Introduction</w:t>
            </w:r>
            <w:r w:rsidR="00204F12">
              <w:rPr>
                <w:noProof/>
                <w:webHidden/>
              </w:rPr>
              <w:tab/>
            </w:r>
            <w:r w:rsidR="00204F12">
              <w:rPr>
                <w:noProof/>
                <w:webHidden/>
              </w:rPr>
              <w:fldChar w:fldCharType="begin"/>
            </w:r>
            <w:r w:rsidR="00204F12">
              <w:rPr>
                <w:noProof/>
                <w:webHidden/>
              </w:rPr>
              <w:instrText xml:space="preserve"> PAGEREF _Toc447122380 \h </w:instrText>
            </w:r>
            <w:r w:rsidR="00204F12">
              <w:rPr>
                <w:noProof/>
                <w:webHidden/>
              </w:rPr>
            </w:r>
            <w:r w:rsidR="00204F12">
              <w:rPr>
                <w:noProof/>
                <w:webHidden/>
              </w:rPr>
              <w:fldChar w:fldCharType="separate"/>
            </w:r>
            <w:r w:rsidR="00204F12">
              <w:rPr>
                <w:noProof/>
                <w:webHidden/>
              </w:rPr>
              <w:t>5</w:t>
            </w:r>
            <w:r w:rsidR="00204F12">
              <w:rPr>
                <w:noProof/>
                <w:webHidden/>
              </w:rPr>
              <w:fldChar w:fldCharType="end"/>
            </w:r>
          </w:hyperlink>
        </w:p>
        <w:p w14:paraId="49DD9F04" w14:textId="77777777" w:rsidR="00204F12" w:rsidRDefault="00204F12">
          <w:pPr>
            <w:pStyle w:val="TOC2"/>
            <w:tabs>
              <w:tab w:val="left" w:pos="880"/>
              <w:tab w:val="right" w:leader="dot" w:pos="9016"/>
            </w:tabs>
            <w:rPr>
              <w:rFonts w:asciiTheme="minorHAnsi" w:eastAsiaTheme="minorEastAsia" w:hAnsiTheme="minorHAnsi"/>
              <w:noProof/>
              <w:spacing w:val="0"/>
              <w:lang w:eastAsia="en-GB"/>
            </w:rPr>
          </w:pPr>
          <w:hyperlink w:anchor="_Toc447122381" w:history="1">
            <w:r w:rsidRPr="003301EE">
              <w:rPr>
                <w:rStyle w:val="Hyperlink"/>
                <w:noProof/>
              </w:rPr>
              <w:t>1.1</w:t>
            </w:r>
            <w:r>
              <w:rPr>
                <w:rFonts w:asciiTheme="minorHAnsi" w:eastAsiaTheme="minorEastAsia" w:hAnsiTheme="minorHAnsi"/>
                <w:noProof/>
                <w:spacing w:val="0"/>
                <w:lang w:eastAsia="en-GB"/>
              </w:rPr>
              <w:tab/>
            </w:r>
            <w:r w:rsidRPr="003301EE">
              <w:rPr>
                <w:rStyle w:val="Hyperlink"/>
                <w:noProof/>
              </w:rPr>
              <w:t>Infrastructures used and their relationship with JRA2.</w:t>
            </w:r>
            <w:r>
              <w:rPr>
                <w:noProof/>
                <w:webHidden/>
              </w:rPr>
              <w:tab/>
            </w:r>
            <w:r>
              <w:rPr>
                <w:noProof/>
                <w:webHidden/>
              </w:rPr>
              <w:fldChar w:fldCharType="begin"/>
            </w:r>
            <w:r>
              <w:rPr>
                <w:noProof/>
                <w:webHidden/>
              </w:rPr>
              <w:instrText xml:space="preserve"> PAGEREF _Toc447122381 \h </w:instrText>
            </w:r>
            <w:r>
              <w:rPr>
                <w:noProof/>
                <w:webHidden/>
              </w:rPr>
            </w:r>
            <w:r>
              <w:rPr>
                <w:noProof/>
                <w:webHidden/>
              </w:rPr>
              <w:fldChar w:fldCharType="separate"/>
            </w:r>
            <w:r>
              <w:rPr>
                <w:noProof/>
                <w:webHidden/>
              </w:rPr>
              <w:t>6</w:t>
            </w:r>
            <w:r>
              <w:rPr>
                <w:noProof/>
                <w:webHidden/>
              </w:rPr>
              <w:fldChar w:fldCharType="end"/>
            </w:r>
          </w:hyperlink>
        </w:p>
        <w:p w14:paraId="562A3CA9" w14:textId="77777777" w:rsidR="00204F12" w:rsidRDefault="00204F12">
          <w:pPr>
            <w:pStyle w:val="TOC1"/>
            <w:tabs>
              <w:tab w:val="left" w:pos="400"/>
              <w:tab w:val="right" w:leader="dot" w:pos="9016"/>
            </w:tabs>
            <w:rPr>
              <w:rFonts w:asciiTheme="minorHAnsi" w:eastAsiaTheme="minorEastAsia" w:hAnsiTheme="minorHAnsi"/>
              <w:noProof/>
              <w:spacing w:val="0"/>
              <w:lang w:eastAsia="en-GB"/>
            </w:rPr>
          </w:pPr>
          <w:hyperlink w:anchor="_Toc447122382" w:history="1">
            <w:r w:rsidRPr="003301EE">
              <w:rPr>
                <w:rStyle w:val="Hyperlink"/>
                <w:noProof/>
              </w:rPr>
              <w:t>2</w:t>
            </w:r>
            <w:r>
              <w:rPr>
                <w:rFonts w:asciiTheme="minorHAnsi" w:eastAsiaTheme="minorEastAsia" w:hAnsiTheme="minorHAnsi"/>
                <w:noProof/>
                <w:spacing w:val="0"/>
                <w:lang w:eastAsia="en-GB"/>
              </w:rPr>
              <w:tab/>
            </w:r>
            <w:r w:rsidRPr="003301EE">
              <w:rPr>
                <w:rStyle w:val="Hyperlink"/>
                <w:noProof/>
              </w:rPr>
              <w:t>Implementation and benchmarking of AMBER</w:t>
            </w:r>
            <w:r>
              <w:rPr>
                <w:noProof/>
                <w:webHidden/>
              </w:rPr>
              <w:tab/>
            </w:r>
            <w:r>
              <w:rPr>
                <w:noProof/>
                <w:webHidden/>
              </w:rPr>
              <w:fldChar w:fldCharType="begin"/>
            </w:r>
            <w:r>
              <w:rPr>
                <w:noProof/>
                <w:webHidden/>
              </w:rPr>
              <w:instrText xml:space="preserve"> PAGEREF _Toc447122382 \h </w:instrText>
            </w:r>
            <w:r>
              <w:rPr>
                <w:noProof/>
                <w:webHidden/>
              </w:rPr>
            </w:r>
            <w:r>
              <w:rPr>
                <w:noProof/>
                <w:webHidden/>
              </w:rPr>
              <w:fldChar w:fldCharType="separate"/>
            </w:r>
            <w:r>
              <w:rPr>
                <w:noProof/>
                <w:webHidden/>
              </w:rPr>
              <w:t>7</w:t>
            </w:r>
            <w:r>
              <w:rPr>
                <w:noProof/>
                <w:webHidden/>
              </w:rPr>
              <w:fldChar w:fldCharType="end"/>
            </w:r>
          </w:hyperlink>
        </w:p>
        <w:p w14:paraId="2D6601ED" w14:textId="77777777" w:rsidR="00204F12" w:rsidRDefault="00204F12">
          <w:pPr>
            <w:pStyle w:val="TOC2"/>
            <w:tabs>
              <w:tab w:val="left" w:pos="880"/>
              <w:tab w:val="right" w:leader="dot" w:pos="9016"/>
            </w:tabs>
            <w:rPr>
              <w:rFonts w:asciiTheme="minorHAnsi" w:eastAsiaTheme="minorEastAsia" w:hAnsiTheme="minorHAnsi"/>
              <w:noProof/>
              <w:spacing w:val="0"/>
              <w:lang w:eastAsia="en-GB"/>
            </w:rPr>
          </w:pPr>
          <w:hyperlink w:anchor="_Toc447122383" w:history="1">
            <w:r w:rsidRPr="003301EE">
              <w:rPr>
                <w:rStyle w:val="Hyperlink"/>
                <w:noProof/>
              </w:rPr>
              <w:t>2.1</w:t>
            </w:r>
            <w:r>
              <w:rPr>
                <w:rFonts w:asciiTheme="minorHAnsi" w:eastAsiaTheme="minorEastAsia" w:hAnsiTheme="minorHAnsi"/>
                <w:noProof/>
                <w:spacing w:val="0"/>
                <w:lang w:eastAsia="en-GB"/>
              </w:rPr>
              <w:tab/>
            </w:r>
            <w:r w:rsidRPr="003301EE">
              <w:rPr>
                <w:rStyle w:val="Hyperlink"/>
                <w:noProof/>
              </w:rPr>
              <w:t>rMD benchmark with the AMPS-NMR portal</w:t>
            </w:r>
            <w:r>
              <w:rPr>
                <w:noProof/>
                <w:webHidden/>
              </w:rPr>
              <w:tab/>
            </w:r>
            <w:r>
              <w:rPr>
                <w:noProof/>
                <w:webHidden/>
              </w:rPr>
              <w:fldChar w:fldCharType="begin"/>
            </w:r>
            <w:r>
              <w:rPr>
                <w:noProof/>
                <w:webHidden/>
              </w:rPr>
              <w:instrText xml:space="preserve"> PAGEREF _Toc447122383 \h </w:instrText>
            </w:r>
            <w:r>
              <w:rPr>
                <w:noProof/>
                <w:webHidden/>
              </w:rPr>
            </w:r>
            <w:r>
              <w:rPr>
                <w:noProof/>
                <w:webHidden/>
              </w:rPr>
              <w:fldChar w:fldCharType="separate"/>
            </w:r>
            <w:r>
              <w:rPr>
                <w:noProof/>
                <w:webHidden/>
              </w:rPr>
              <w:t>7</w:t>
            </w:r>
            <w:r>
              <w:rPr>
                <w:noProof/>
                <w:webHidden/>
              </w:rPr>
              <w:fldChar w:fldCharType="end"/>
            </w:r>
          </w:hyperlink>
        </w:p>
        <w:p w14:paraId="3D64B578" w14:textId="77777777" w:rsidR="00204F12" w:rsidRDefault="00204F12">
          <w:pPr>
            <w:pStyle w:val="TOC2"/>
            <w:tabs>
              <w:tab w:val="left" w:pos="880"/>
              <w:tab w:val="right" w:leader="dot" w:pos="9016"/>
            </w:tabs>
            <w:rPr>
              <w:rFonts w:asciiTheme="minorHAnsi" w:eastAsiaTheme="minorEastAsia" w:hAnsiTheme="minorHAnsi"/>
              <w:noProof/>
              <w:spacing w:val="0"/>
              <w:lang w:eastAsia="en-GB"/>
            </w:rPr>
          </w:pPr>
          <w:hyperlink w:anchor="_Toc447122384" w:history="1">
            <w:r w:rsidRPr="003301EE">
              <w:rPr>
                <w:rStyle w:val="Hyperlink"/>
                <w:noProof/>
              </w:rPr>
              <w:t>2.2</w:t>
            </w:r>
            <w:r>
              <w:rPr>
                <w:rFonts w:asciiTheme="minorHAnsi" w:eastAsiaTheme="minorEastAsia" w:hAnsiTheme="minorHAnsi"/>
                <w:noProof/>
                <w:spacing w:val="0"/>
                <w:lang w:eastAsia="en-GB"/>
              </w:rPr>
              <w:tab/>
            </w:r>
            <w:r w:rsidRPr="003301EE">
              <w:rPr>
                <w:rStyle w:val="Hyperlink"/>
                <w:noProof/>
              </w:rPr>
              <w:t>Unrestrained MD benchmark for a large macromolecular adduct</w:t>
            </w:r>
            <w:r>
              <w:rPr>
                <w:noProof/>
                <w:webHidden/>
              </w:rPr>
              <w:tab/>
            </w:r>
            <w:r>
              <w:rPr>
                <w:noProof/>
                <w:webHidden/>
              </w:rPr>
              <w:fldChar w:fldCharType="begin"/>
            </w:r>
            <w:r>
              <w:rPr>
                <w:noProof/>
                <w:webHidden/>
              </w:rPr>
              <w:instrText xml:space="preserve"> PAGEREF _Toc447122384 \h </w:instrText>
            </w:r>
            <w:r>
              <w:rPr>
                <w:noProof/>
                <w:webHidden/>
              </w:rPr>
            </w:r>
            <w:r>
              <w:rPr>
                <w:noProof/>
                <w:webHidden/>
              </w:rPr>
              <w:fldChar w:fldCharType="separate"/>
            </w:r>
            <w:r>
              <w:rPr>
                <w:noProof/>
                <w:webHidden/>
              </w:rPr>
              <w:t>9</w:t>
            </w:r>
            <w:r>
              <w:rPr>
                <w:noProof/>
                <w:webHidden/>
              </w:rPr>
              <w:fldChar w:fldCharType="end"/>
            </w:r>
          </w:hyperlink>
        </w:p>
        <w:p w14:paraId="5B92844C" w14:textId="77777777" w:rsidR="00204F12" w:rsidRDefault="00204F12">
          <w:pPr>
            <w:pStyle w:val="TOC1"/>
            <w:tabs>
              <w:tab w:val="left" w:pos="400"/>
              <w:tab w:val="right" w:leader="dot" w:pos="9016"/>
            </w:tabs>
            <w:rPr>
              <w:rFonts w:asciiTheme="minorHAnsi" w:eastAsiaTheme="minorEastAsia" w:hAnsiTheme="minorHAnsi"/>
              <w:noProof/>
              <w:spacing w:val="0"/>
              <w:lang w:eastAsia="en-GB"/>
            </w:rPr>
          </w:pPr>
          <w:hyperlink w:anchor="_Toc447122385" w:history="1">
            <w:r w:rsidRPr="003301EE">
              <w:rPr>
                <w:rStyle w:val="Hyperlink"/>
                <w:noProof/>
              </w:rPr>
              <w:t>3</w:t>
            </w:r>
            <w:r>
              <w:rPr>
                <w:rFonts w:asciiTheme="minorHAnsi" w:eastAsiaTheme="minorEastAsia" w:hAnsiTheme="minorHAnsi"/>
                <w:noProof/>
                <w:spacing w:val="0"/>
                <w:lang w:eastAsia="en-GB"/>
              </w:rPr>
              <w:tab/>
            </w:r>
            <w:r w:rsidRPr="003301EE">
              <w:rPr>
                <w:rStyle w:val="Hyperlink"/>
                <w:noProof/>
              </w:rPr>
              <w:t>Implementation and benchmarking of GROMACS</w:t>
            </w:r>
            <w:r>
              <w:rPr>
                <w:noProof/>
                <w:webHidden/>
              </w:rPr>
              <w:tab/>
            </w:r>
            <w:r>
              <w:rPr>
                <w:noProof/>
                <w:webHidden/>
              </w:rPr>
              <w:fldChar w:fldCharType="begin"/>
            </w:r>
            <w:r>
              <w:rPr>
                <w:noProof/>
                <w:webHidden/>
              </w:rPr>
              <w:instrText xml:space="preserve"> PAGEREF _Toc447122385 \h </w:instrText>
            </w:r>
            <w:r>
              <w:rPr>
                <w:noProof/>
                <w:webHidden/>
              </w:rPr>
            </w:r>
            <w:r>
              <w:rPr>
                <w:noProof/>
                <w:webHidden/>
              </w:rPr>
              <w:fldChar w:fldCharType="separate"/>
            </w:r>
            <w:r>
              <w:rPr>
                <w:noProof/>
                <w:webHidden/>
              </w:rPr>
              <w:t>13</w:t>
            </w:r>
            <w:r>
              <w:rPr>
                <w:noProof/>
                <w:webHidden/>
              </w:rPr>
              <w:fldChar w:fldCharType="end"/>
            </w:r>
          </w:hyperlink>
        </w:p>
        <w:p w14:paraId="1EEA514C" w14:textId="77777777" w:rsidR="00204F12" w:rsidRDefault="00204F12">
          <w:pPr>
            <w:pStyle w:val="TOC2"/>
            <w:tabs>
              <w:tab w:val="left" w:pos="880"/>
              <w:tab w:val="right" w:leader="dot" w:pos="9016"/>
            </w:tabs>
            <w:rPr>
              <w:rFonts w:asciiTheme="minorHAnsi" w:eastAsiaTheme="minorEastAsia" w:hAnsiTheme="minorHAnsi"/>
              <w:noProof/>
              <w:spacing w:val="0"/>
              <w:lang w:eastAsia="en-GB"/>
            </w:rPr>
          </w:pPr>
          <w:hyperlink w:anchor="_Toc447122386" w:history="1">
            <w:r w:rsidRPr="003301EE">
              <w:rPr>
                <w:rStyle w:val="Hyperlink"/>
                <w:noProof/>
              </w:rPr>
              <w:t>3.1</w:t>
            </w:r>
            <w:r>
              <w:rPr>
                <w:rFonts w:asciiTheme="minorHAnsi" w:eastAsiaTheme="minorEastAsia" w:hAnsiTheme="minorHAnsi"/>
                <w:noProof/>
                <w:spacing w:val="0"/>
                <w:lang w:eastAsia="en-GB"/>
              </w:rPr>
              <w:tab/>
            </w:r>
            <w:r w:rsidRPr="003301EE">
              <w:rPr>
                <w:rStyle w:val="Hyperlink"/>
                <w:noProof/>
              </w:rPr>
              <w:t>Software and experiment setup</w:t>
            </w:r>
            <w:r>
              <w:rPr>
                <w:noProof/>
                <w:webHidden/>
              </w:rPr>
              <w:tab/>
            </w:r>
            <w:r>
              <w:rPr>
                <w:noProof/>
                <w:webHidden/>
              </w:rPr>
              <w:fldChar w:fldCharType="begin"/>
            </w:r>
            <w:r>
              <w:rPr>
                <w:noProof/>
                <w:webHidden/>
              </w:rPr>
              <w:instrText xml:space="preserve"> PAGEREF _Toc447122386 \h </w:instrText>
            </w:r>
            <w:r>
              <w:rPr>
                <w:noProof/>
                <w:webHidden/>
              </w:rPr>
            </w:r>
            <w:r>
              <w:rPr>
                <w:noProof/>
                <w:webHidden/>
              </w:rPr>
              <w:fldChar w:fldCharType="separate"/>
            </w:r>
            <w:r>
              <w:rPr>
                <w:noProof/>
                <w:webHidden/>
              </w:rPr>
              <w:t>13</w:t>
            </w:r>
            <w:r>
              <w:rPr>
                <w:noProof/>
                <w:webHidden/>
              </w:rPr>
              <w:fldChar w:fldCharType="end"/>
            </w:r>
          </w:hyperlink>
        </w:p>
        <w:p w14:paraId="1E3D837D" w14:textId="77777777" w:rsidR="00204F12" w:rsidRDefault="00204F12">
          <w:pPr>
            <w:pStyle w:val="TOC2"/>
            <w:tabs>
              <w:tab w:val="left" w:pos="880"/>
              <w:tab w:val="right" w:leader="dot" w:pos="9016"/>
            </w:tabs>
            <w:rPr>
              <w:rFonts w:asciiTheme="minorHAnsi" w:eastAsiaTheme="minorEastAsia" w:hAnsiTheme="minorHAnsi"/>
              <w:noProof/>
              <w:spacing w:val="0"/>
              <w:lang w:eastAsia="en-GB"/>
            </w:rPr>
          </w:pPr>
          <w:hyperlink w:anchor="_Toc447122387" w:history="1">
            <w:r w:rsidRPr="003301EE">
              <w:rPr>
                <w:rStyle w:val="Hyperlink"/>
                <w:noProof/>
              </w:rPr>
              <w:t>3.2</w:t>
            </w:r>
            <w:r>
              <w:rPr>
                <w:rFonts w:asciiTheme="minorHAnsi" w:eastAsiaTheme="minorEastAsia" w:hAnsiTheme="minorHAnsi"/>
                <w:noProof/>
                <w:spacing w:val="0"/>
                <w:lang w:eastAsia="en-GB"/>
              </w:rPr>
              <w:tab/>
            </w:r>
            <w:r w:rsidRPr="003301EE">
              <w:rPr>
                <w:rStyle w:val="Hyperlink"/>
                <w:noProof/>
              </w:rPr>
              <w:t>Unrestrained MD benchmark</w:t>
            </w:r>
            <w:r>
              <w:rPr>
                <w:noProof/>
                <w:webHidden/>
              </w:rPr>
              <w:tab/>
            </w:r>
            <w:r>
              <w:rPr>
                <w:noProof/>
                <w:webHidden/>
              </w:rPr>
              <w:fldChar w:fldCharType="begin"/>
            </w:r>
            <w:r>
              <w:rPr>
                <w:noProof/>
                <w:webHidden/>
              </w:rPr>
              <w:instrText xml:space="preserve"> PAGEREF _Toc447122387 \h </w:instrText>
            </w:r>
            <w:r>
              <w:rPr>
                <w:noProof/>
                <w:webHidden/>
              </w:rPr>
            </w:r>
            <w:r>
              <w:rPr>
                <w:noProof/>
                <w:webHidden/>
              </w:rPr>
              <w:fldChar w:fldCharType="separate"/>
            </w:r>
            <w:r>
              <w:rPr>
                <w:noProof/>
                <w:webHidden/>
              </w:rPr>
              <w:t>13</w:t>
            </w:r>
            <w:r>
              <w:rPr>
                <w:noProof/>
                <w:webHidden/>
              </w:rPr>
              <w:fldChar w:fldCharType="end"/>
            </w:r>
          </w:hyperlink>
        </w:p>
        <w:p w14:paraId="38EA12B3" w14:textId="77777777" w:rsidR="00204F12" w:rsidRDefault="00204F12">
          <w:pPr>
            <w:pStyle w:val="TOC1"/>
            <w:tabs>
              <w:tab w:val="left" w:pos="400"/>
              <w:tab w:val="right" w:leader="dot" w:pos="9016"/>
            </w:tabs>
            <w:rPr>
              <w:rFonts w:asciiTheme="minorHAnsi" w:eastAsiaTheme="minorEastAsia" w:hAnsiTheme="minorHAnsi"/>
              <w:noProof/>
              <w:spacing w:val="0"/>
              <w:lang w:eastAsia="en-GB"/>
            </w:rPr>
          </w:pPr>
          <w:hyperlink w:anchor="_Toc447122388" w:history="1">
            <w:r w:rsidRPr="003301EE">
              <w:rPr>
                <w:rStyle w:val="Hyperlink"/>
                <w:noProof/>
              </w:rPr>
              <w:t>4</w:t>
            </w:r>
            <w:r>
              <w:rPr>
                <w:rFonts w:asciiTheme="minorHAnsi" w:eastAsiaTheme="minorEastAsia" w:hAnsiTheme="minorHAnsi"/>
                <w:noProof/>
                <w:spacing w:val="0"/>
                <w:lang w:eastAsia="en-GB"/>
              </w:rPr>
              <w:tab/>
            </w:r>
            <w:r w:rsidRPr="003301EE">
              <w:rPr>
                <w:rStyle w:val="Hyperlink"/>
                <w:noProof/>
              </w:rPr>
              <w:t>Other software tools for Structural Biology</w:t>
            </w:r>
            <w:r>
              <w:rPr>
                <w:noProof/>
                <w:webHidden/>
              </w:rPr>
              <w:tab/>
            </w:r>
            <w:r>
              <w:rPr>
                <w:noProof/>
                <w:webHidden/>
              </w:rPr>
              <w:fldChar w:fldCharType="begin"/>
            </w:r>
            <w:r>
              <w:rPr>
                <w:noProof/>
                <w:webHidden/>
              </w:rPr>
              <w:instrText xml:space="preserve"> PAGEREF _Toc447122388 \h </w:instrText>
            </w:r>
            <w:r>
              <w:rPr>
                <w:noProof/>
                <w:webHidden/>
              </w:rPr>
            </w:r>
            <w:r>
              <w:rPr>
                <w:noProof/>
                <w:webHidden/>
              </w:rPr>
              <w:fldChar w:fldCharType="separate"/>
            </w:r>
            <w:r>
              <w:rPr>
                <w:noProof/>
                <w:webHidden/>
              </w:rPr>
              <w:t>16</w:t>
            </w:r>
            <w:r>
              <w:rPr>
                <w:noProof/>
                <w:webHidden/>
              </w:rPr>
              <w:fldChar w:fldCharType="end"/>
            </w:r>
          </w:hyperlink>
        </w:p>
        <w:p w14:paraId="06DC3107" w14:textId="77777777" w:rsidR="00204F12" w:rsidRDefault="00204F12">
          <w:pPr>
            <w:pStyle w:val="TOC2"/>
            <w:tabs>
              <w:tab w:val="left" w:pos="880"/>
              <w:tab w:val="right" w:leader="dot" w:pos="9016"/>
            </w:tabs>
            <w:rPr>
              <w:rFonts w:asciiTheme="minorHAnsi" w:eastAsiaTheme="minorEastAsia" w:hAnsiTheme="minorHAnsi"/>
              <w:noProof/>
              <w:spacing w:val="0"/>
              <w:lang w:eastAsia="en-GB"/>
            </w:rPr>
          </w:pPr>
          <w:hyperlink w:anchor="_Toc447122389" w:history="1">
            <w:r w:rsidRPr="003301EE">
              <w:rPr>
                <w:rStyle w:val="Hyperlink"/>
                <w:noProof/>
              </w:rPr>
              <w:t>4.1</w:t>
            </w:r>
            <w:r>
              <w:rPr>
                <w:rFonts w:asciiTheme="minorHAnsi" w:eastAsiaTheme="minorEastAsia" w:hAnsiTheme="minorHAnsi"/>
                <w:noProof/>
                <w:spacing w:val="0"/>
                <w:lang w:eastAsia="en-GB"/>
              </w:rPr>
              <w:tab/>
            </w:r>
            <w:r w:rsidRPr="003301EE">
              <w:rPr>
                <w:rStyle w:val="Hyperlink"/>
                <w:noProof/>
              </w:rPr>
              <w:t>PowerFit</w:t>
            </w:r>
            <w:r>
              <w:rPr>
                <w:noProof/>
                <w:webHidden/>
              </w:rPr>
              <w:tab/>
            </w:r>
            <w:r>
              <w:rPr>
                <w:noProof/>
                <w:webHidden/>
              </w:rPr>
              <w:fldChar w:fldCharType="begin"/>
            </w:r>
            <w:r>
              <w:rPr>
                <w:noProof/>
                <w:webHidden/>
              </w:rPr>
              <w:instrText xml:space="preserve"> PAGEREF _Toc447122389 \h </w:instrText>
            </w:r>
            <w:r>
              <w:rPr>
                <w:noProof/>
                <w:webHidden/>
              </w:rPr>
            </w:r>
            <w:r>
              <w:rPr>
                <w:noProof/>
                <w:webHidden/>
              </w:rPr>
              <w:fldChar w:fldCharType="separate"/>
            </w:r>
            <w:r>
              <w:rPr>
                <w:noProof/>
                <w:webHidden/>
              </w:rPr>
              <w:t>16</w:t>
            </w:r>
            <w:r>
              <w:rPr>
                <w:noProof/>
                <w:webHidden/>
              </w:rPr>
              <w:fldChar w:fldCharType="end"/>
            </w:r>
          </w:hyperlink>
        </w:p>
        <w:p w14:paraId="48517E68" w14:textId="77777777" w:rsidR="00204F12" w:rsidRDefault="00204F12">
          <w:pPr>
            <w:pStyle w:val="TOC2"/>
            <w:tabs>
              <w:tab w:val="left" w:pos="880"/>
              <w:tab w:val="right" w:leader="dot" w:pos="9016"/>
            </w:tabs>
            <w:rPr>
              <w:rFonts w:asciiTheme="minorHAnsi" w:eastAsiaTheme="minorEastAsia" w:hAnsiTheme="minorHAnsi"/>
              <w:noProof/>
              <w:spacing w:val="0"/>
              <w:lang w:eastAsia="en-GB"/>
            </w:rPr>
          </w:pPr>
          <w:hyperlink w:anchor="_Toc447122390" w:history="1">
            <w:r w:rsidRPr="003301EE">
              <w:rPr>
                <w:rStyle w:val="Hyperlink"/>
                <w:noProof/>
              </w:rPr>
              <w:t>4.2</w:t>
            </w:r>
            <w:r>
              <w:rPr>
                <w:rFonts w:asciiTheme="minorHAnsi" w:eastAsiaTheme="minorEastAsia" w:hAnsiTheme="minorHAnsi"/>
                <w:noProof/>
                <w:spacing w:val="0"/>
                <w:lang w:eastAsia="en-GB"/>
              </w:rPr>
              <w:tab/>
            </w:r>
            <w:r w:rsidRPr="003301EE">
              <w:rPr>
                <w:rStyle w:val="Hyperlink"/>
                <w:noProof/>
              </w:rPr>
              <w:t>DisVis</w:t>
            </w:r>
            <w:r>
              <w:rPr>
                <w:noProof/>
                <w:webHidden/>
              </w:rPr>
              <w:tab/>
            </w:r>
            <w:r>
              <w:rPr>
                <w:noProof/>
                <w:webHidden/>
              </w:rPr>
              <w:fldChar w:fldCharType="begin"/>
            </w:r>
            <w:r>
              <w:rPr>
                <w:noProof/>
                <w:webHidden/>
              </w:rPr>
              <w:instrText xml:space="preserve"> PAGEREF _Toc447122390 \h </w:instrText>
            </w:r>
            <w:r>
              <w:rPr>
                <w:noProof/>
                <w:webHidden/>
              </w:rPr>
            </w:r>
            <w:r>
              <w:rPr>
                <w:noProof/>
                <w:webHidden/>
              </w:rPr>
              <w:fldChar w:fldCharType="separate"/>
            </w:r>
            <w:r>
              <w:rPr>
                <w:noProof/>
                <w:webHidden/>
              </w:rPr>
              <w:t>18</w:t>
            </w:r>
            <w:r>
              <w:rPr>
                <w:noProof/>
                <w:webHidden/>
              </w:rPr>
              <w:fldChar w:fldCharType="end"/>
            </w:r>
          </w:hyperlink>
        </w:p>
        <w:p w14:paraId="796B43B4" w14:textId="77777777" w:rsidR="00204F12" w:rsidRDefault="00204F12">
          <w:pPr>
            <w:pStyle w:val="TOC1"/>
            <w:tabs>
              <w:tab w:val="left" w:pos="400"/>
              <w:tab w:val="right" w:leader="dot" w:pos="9016"/>
            </w:tabs>
            <w:rPr>
              <w:rFonts w:asciiTheme="minorHAnsi" w:eastAsiaTheme="minorEastAsia" w:hAnsiTheme="minorHAnsi"/>
              <w:noProof/>
              <w:spacing w:val="0"/>
              <w:lang w:eastAsia="en-GB"/>
            </w:rPr>
          </w:pPr>
          <w:hyperlink w:anchor="_Toc447122391" w:history="1">
            <w:r w:rsidRPr="003301EE">
              <w:rPr>
                <w:rStyle w:val="Hyperlink"/>
                <w:noProof/>
              </w:rPr>
              <w:t>5</w:t>
            </w:r>
            <w:r>
              <w:rPr>
                <w:rFonts w:asciiTheme="minorHAnsi" w:eastAsiaTheme="minorEastAsia" w:hAnsiTheme="minorHAnsi"/>
                <w:noProof/>
                <w:spacing w:val="0"/>
                <w:lang w:eastAsia="en-GB"/>
              </w:rPr>
              <w:tab/>
            </w:r>
            <w:r w:rsidRPr="003301EE">
              <w:rPr>
                <w:rStyle w:val="Hyperlink"/>
                <w:noProof/>
              </w:rPr>
              <w:t>Conclusions</w:t>
            </w:r>
            <w:r>
              <w:rPr>
                <w:noProof/>
                <w:webHidden/>
              </w:rPr>
              <w:tab/>
            </w:r>
            <w:r>
              <w:rPr>
                <w:noProof/>
                <w:webHidden/>
              </w:rPr>
              <w:fldChar w:fldCharType="begin"/>
            </w:r>
            <w:r>
              <w:rPr>
                <w:noProof/>
                <w:webHidden/>
              </w:rPr>
              <w:instrText xml:space="preserve"> PAGEREF _Toc447122391 \h </w:instrText>
            </w:r>
            <w:r>
              <w:rPr>
                <w:noProof/>
                <w:webHidden/>
              </w:rPr>
            </w:r>
            <w:r>
              <w:rPr>
                <w:noProof/>
                <w:webHidden/>
              </w:rPr>
              <w:fldChar w:fldCharType="separate"/>
            </w:r>
            <w:r>
              <w:rPr>
                <w:noProof/>
                <w:webHidden/>
              </w:rPr>
              <w:t>22</w:t>
            </w:r>
            <w:r>
              <w:rPr>
                <w:noProof/>
                <w:webHidden/>
              </w:rPr>
              <w:fldChar w:fldCharType="end"/>
            </w:r>
          </w:hyperlink>
        </w:p>
        <w:p w14:paraId="23114E1F" w14:textId="77777777" w:rsidR="00204F12" w:rsidRDefault="00204F12">
          <w:pPr>
            <w:pStyle w:val="TOC1"/>
            <w:tabs>
              <w:tab w:val="left" w:pos="400"/>
              <w:tab w:val="right" w:leader="dot" w:pos="9016"/>
            </w:tabs>
            <w:rPr>
              <w:rFonts w:asciiTheme="minorHAnsi" w:eastAsiaTheme="minorEastAsia" w:hAnsiTheme="minorHAnsi"/>
              <w:noProof/>
              <w:spacing w:val="0"/>
              <w:lang w:eastAsia="en-GB"/>
            </w:rPr>
          </w:pPr>
          <w:hyperlink w:anchor="_Toc447122392" w:history="1">
            <w:r w:rsidRPr="003301EE">
              <w:rPr>
                <w:rStyle w:val="Hyperlink"/>
                <w:noProof/>
              </w:rPr>
              <w:t>6</w:t>
            </w:r>
            <w:r>
              <w:rPr>
                <w:rFonts w:asciiTheme="minorHAnsi" w:eastAsiaTheme="minorEastAsia" w:hAnsiTheme="minorHAnsi"/>
                <w:noProof/>
                <w:spacing w:val="0"/>
                <w:lang w:eastAsia="en-GB"/>
              </w:rPr>
              <w:tab/>
            </w:r>
            <w:r w:rsidRPr="003301EE">
              <w:rPr>
                <w:rStyle w:val="Hyperlink"/>
                <w:noProof/>
              </w:rPr>
              <w:t>Future work</w:t>
            </w:r>
            <w:r>
              <w:rPr>
                <w:noProof/>
                <w:webHidden/>
              </w:rPr>
              <w:tab/>
            </w:r>
            <w:r>
              <w:rPr>
                <w:noProof/>
                <w:webHidden/>
              </w:rPr>
              <w:fldChar w:fldCharType="begin"/>
            </w:r>
            <w:r>
              <w:rPr>
                <w:noProof/>
                <w:webHidden/>
              </w:rPr>
              <w:instrText xml:space="preserve"> PAGEREF _Toc447122392 \h </w:instrText>
            </w:r>
            <w:r>
              <w:rPr>
                <w:noProof/>
                <w:webHidden/>
              </w:rPr>
            </w:r>
            <w:r>
              <w:rPr>
                <w:noProof/>
                <w:webHidden/>
              </w:rPr>
              <w:fldChar w:fldCharType="separate"/>
            </w:r>
            <w:r>
              <w:rPr>
                <w:noProof/>
                <w:webHidden/>
              </w:rPr>
              <w:t>23</w:t>
            </w:r>
            <w:r>
              <w:rPr>
                <w:noProof/>
                <w:webHidden/>
              </w:rPr>
              <w:fldChar w:fldCharType="end"/>
            </w:r>
          </w:hyperlink>
        </w:p>
        <w:p w14:paraId="69EECD28" w14:textId="77777777" w:rsidR="00204F12" w:rsidRDefault="00204F12">
          <w:pPr>
            <w:pStyle w:val="TOC1"/>
            <w:tabs>
              <w:tab w:val="left" w:pos="400"/>
              <w:tab w:val="right" w:leader="dot" w:pos="9016"/>
            </w:tabs>
            <w:rPr>
              <w:rFonts w:asciiTheme="minorHAnsi" w:eastAsiaTheme="minorEastAsia" w:hAnsiTheme="minorHAnsi"/>
              <w:noProof/>
              <w:spacing w:val="0"/>
              <w:lang w:eastAsia="en-GB"/>
            </w:rPr>
          </w:pPr>
          <w:hyperlink w:anchor="_Toc447122393" w:history="1">
            <w:r w:rsidRPr="003301EE">
              <w:rPr>
                <w:rStyle w:val="Hyperlink"/>
                <w:noProof/>
              </w:rPr>
              <w:t>7</w:t>
            </w:r>
            <w:r>
              <w:rPr>
                <w:rFonts w:asciiTheme="minorHAnsi" w:eastAsiaTheme="minorEastAsia" w:hAnsiTheme="minorHAnsi"/>
                <w:noProof/>
                <w:spacing w:val="0"/>
                <w:lang w:eastAsia="en-GB"/>
              </w:rPr>
              <w:tab/>
            </w:r>
            <w:r w:rsidRPr="003301EE">
              <w:rPr>
                <w:rStyle w:val="Hyperlink"/>
                <w:noProof/>
              </w:rPr>
              <w:t>References</w:t>
            </w:r>
            <w:r>
              <w:rPr>
                <w:noProof/>
                <w:webHidden/>
              </w:rPr>
              <w:tab/>
            </w:r>
            <w:r>
              <w:rPr>
                <w:noProof/>
                <w:webHidden/>
              </w:rPr>
              <w:fldChar w:fldCharType="begin"/>
            </w:r>
            <w:r>
              <w:rPr>
                <w:noProof/>
                <w:webHidden/>
              </w:rPr>
              <w:instrText xml:space="preserve"> PAGEREF _Toc447122393 \h </w:instrText>
            </w:r>
            <w:r>
              <w:rPr>
                <w:noProof/>
                <w:webHidden/>
              </w:rPr>
            </w:r>
            <w:r>
              <w:rPr>
                <w:noProof/>
                <w:webHidden/>
              </w:rPr>
              <w:fldChar w:fldCharType="separate"/>
            </w:r>
            <w:r>
              <w:rPr>
                <w:noProof/>
                <w:webHidden/>
              </w:rPr>
              <w:t>24</w:t>
            </w:r>
            <w:r>
              <w:rPr>
                <w:noProof/>
                <w:webHidden/>
              </w:rPr>
              <w:fldChar w:fldCharType="end"/>
            </w:r>
          </w:hyperlink>
        </w:p>
        <w:p w14:paraId="52E06FEC" w14:textId="77777777" w:rsidR="00227F47" w:rsidRPr="00047116" w:rsidRDefault="00227F47">
          <w:r w:rsidRPr="006118FB">
            <w:rPr>
              <w:b/>
              <w:bCs/>
              <w:noProof/>
            </w:rPr>
            <w:fldChar w:fldCharType="end"/>
          </w:r>
        </w:p>
      </w:sdtContent>
    </w:sdt>
    <w:p w14:paraId="0732A2A1" w14:textId="77777777" w:rsidR="00227F47" w:rsidRPr="006118FB" w:rsidRDefault="00227F47" w:rsidP="000502D5">
      <w:r w:rsidRPr="006118FB">
        <w:br w:type="page"/>
      </w:r>
    </w:p>
    <w:p w14:paraId="3C95B190" w14:textId="77777777" w:rsidR="002815D7" w:rsidRPr="006118FB" w:rsidRDefault="002815D7" w:rsidP="002815D7">
      <w:pPr>
        <w:rPr>
          <w:b/>
          <w:color w:val="365F91" w:themeColor="accent1" w:themeShade="BF"/>
          <w:sz w:val="40"/>
          <w:szCs w:val="40"/>
        </w:rPr>
      </w:pPr>
      <w:r w:rsidRPr="006118FB">
        <w:rPr>
          <w:b/>
          <w:color w:val="365F91" w:themeColor="accent1" w:themeShade="BF"/>
          <w:sz w:val="40"/>
          <w:szCs w:val="40"/>
        </w:rPr>
        <w:lastRenderedPageBreak/>
        <w:t>Executive summary</w:t>
      </w:r>
    </w:p>
    <w:p w14:paraId="55C9A832" w14:textId="77777777" w:rsidR="001100E5" w:rsidRPr="006118FB" w:rsidRDefault="00EC702E" w:rsidP="001100E5">
      <w:r w:rsidRPr="006118FB">
        <w:t>Molecular dynamics</w:t>
      </w:r>
      <w:r w:rsidR="0011487A" w:rsidRPr="006118FB">
        <w:t xml:space="preserve"> (MD)</w:t>
      </w:r>
      <w:r w:rsidRPr="006118FB">
        <w:t xml:space="preserve"> is extensively used in Structural Biology research applications to simulate the motions</w:t>
      </w:r>
      <w:r w:rsidR="0011487A" w:rsidRPr="006118FB">
        <w:t xml:space="preserve"> (i.e. local/global changes in 3D structure)</w:t>
      </w:r>
      <w:r w:rsidRPr="006118FB">
        <w:t xml:space="preserve"> of biological macromolecules (proteins, nucleic acids) </w:t>
      </w:r>
      <w:r w:rsidR="0011487A" w:rsidRPr="006118FB">
        <w:t>over time and as a function of different environmental conditions</w:t>
      </w:r>
      <w:r w:rsidR="001100E5" w:rsidRPr="006118FB">
        <w:t>.</w:t>
      </w:r>
      <w:r w:rsidRPr="006118FB">
        <w:t xml:space="preserve"> </w:t>
      </w:r>
      <w:r w:rsidR="0011487A" w:rsidRPr="006118FB">
        <w:t>Simulations can also include experimental data in order to refine or improve the agreement with the data of 3D structural models.</w:t>
      </w:r>
    </w:p>
    <w:p w14:paraId="3446598F" w14:textId="453858A5" w:rsidR="0011487A" w:rsidRPr="006118FB" w:rsidRDefault="0011487A" w:rsidP="001100E5">
      <w:r w:rsidRPr="006118FB">
        <w:t>Here we benchmarked the AMBER and GROMACS</w:t>
      </w:r>
      <w:r w:rsidRPr="00047116">
        <w:t xml:space="preserve"> software packages for MD simulations to compare their performance on single and multi-core CPUS, which are widely available within the </w:t>
      </w:r>
      <w:bookmarkStart w:id="0" w:name="_GoBack"/>
      <w:bookmarkEnd w:id="0"/>
      <w:r w:rsidRPr="00047116">
        <w:t>EGI infrastructure, with respect to their performance on GPGPUs, which are a scarc</w:t>
      </w:r>
      <w:r w:rsidRPr="006118FB">
        <w:t xml:space="preserve">er resource. Our data showed an improvement </w:t>
      </w:r>
      <w:r w:rsidR="00973436" w:rsidRPr="006118FB">
        <w:t xml:space="preserve">in the speed of calculations </w:t>
      </w:r>
      <w:r w:rsidRPr="006118FB">
        <w:t xml:space="preserve">as high as a </w:t>
      </w:r>
      <w:r w:rsidR="004613B4">
        <w:t>150</w:t>
      </w:r>
      <w:r w:rsidRPr="006118FB">
        <w:t xml:space="preserve"> factor </w:t>
      </w:r>
      <w:r w:rsidR="00F36C23" w:rsidRPr="006118FB">
        <w:t>with respect to a single core</w:t>
      </w:r>
      <w:r w:rsidR="00973436">
        <w:t xml:space="preserve"> or 4.7 with respect to a </w:t>
      </w:r>
      <w:r w:rsidR="009F09E7">
        <w:t xml:space="preserve">server blade harbouring </w:t>
      </w:r>
      <w:r w:rsidR="00973436">
        <w:t>64</w:t>
      </w:r>
      <w:r w:rsidR="009F09E7">
        <w:t xml:space="preserve"> </w:t>
      </w:r>
      <w:r w:rsidR="00973436">
        <w:t>core</w:t>
      </w:r>
      <w:r w:rsidR="009F09E7">
        <w:t>s</w:t>
      </w:r>
      <w:r w:rsidRPr="006118FB">
        <w:t xml:space="preserve"> when moving </w:t>
      </w:r>
      <w:r w:rsidR="00F36C23" w:rsidRPr="006118FB">
        <w:t xml:space="preserve">to the GPGPU environment. This opens up the possibility not only to perform longer simulations to investigate slow motions that are relevant to biological function but also to address larger molecular systems such as the macromolecular machines of the cell. We extended our benchmark to two other software tools DISVIS and </w:t>
      </w:r>
      <w:proofErr w:type="spellStart"/>
      <w:r w:rsidR="00077564" w:rsidRPr="006118FB">
        <w:t>PowerFit</w:t>
      </w:r>
      <w:proofErr w:type="spellEnd"/>
      <w:r w:rsidR="00F36C23" w:rsidRPr="006118FB">
        <w:t>, which also showed great benefit from the availability of GPGPUs</w:t>
      </w:r>
      <w:r w:rsidR="00222327" w:rsidRPr="006118FB">
        <w:t xml:space="preserve"> with an acceleration with respect to a single core CPU of a 20-30-fold. With respect to </w:t>
      </w:r>
      <w:r w:rsidR="00973436">
        <w:t>32</w:t>
      </w:r>
      <w:r w:rsidR="00222327" w:rsidRPr="006118FB">
        <w:t xml:space="preserve">-core </w:t>
      </w:r>
      <w:r w:rsidR="009F09E7">
        <w:t>systems</w:t>
      </w:r>
      <w:r w:rsidR="00222327" w:rsidRPr="006118FB">
        <w:t xml:space="preserve">, the acceleration afforded by GPGPUs ranges from a 2-fold (for </w:t>
      </w:r>
      <w:proofErr w:type="spellStart"/>
      <w:r w:rsidR="00222327" w:rsidRPr="006118FB">
        <w:t>DisVis</w:t>
      </w:r>
      <w:proofErr w:type="spellEnd"/>
      <w:r w:rsidR="00D33C40" w:rsidRPr="00D33C40">
        <w:t xml:space="preserve"> and </w:t>
      </w:r>
      <w:proofErr w:type="spellStart"/>
      <w:r w:rsidR="00D33C40" w:rsidRPr="00D33C40">
        <w:t>PowerFit</w:t>
      </w:r>
      <w:proofErr w:type="spellEnd"/>
      <w:r w:rsidR="00222327" w:rsidRPr="006118FB">
        <w:t>) up to a</w:t>
      </w:r>
      <w:r w:rsidR="00973436">
        <w:t>n</w:t>
      </w:r>
      <w:r w:rsidR="00222327" w:rsidRPr="006118FB">
        <w:t xml:space="preserve"> </w:t>
      </w:r>
      <w:r w:rsidR="00973436">
        <w:t>8</w:t>
      </w:r>
      <w:r w:rsidR="00222327" w:rsidRPr="006118FB">
        <w:t>-fold for MD.</w:t>
      </w:r>
    </w:p>
    <w:p w14:paraId="09E6A329" w14:textId="77777777" w:rsidR="00F36C23" w:rsidRPr="006118FB" w:rsidRDefault="00F36C23" w:rsidP="001100E5">
      <w:r w:rsidRPr="006118FB">
        <w:t xml:space="preserve">The present results demonstrate the usefulness of GPGPU resources for various applications in Structural Biology. This is particularly true for simulation of molecular dynamics with the AMBER package, but also applies to </w:t>
      </w:r>
      <w:r w:rsidR="00160282" w:rsidRPr="006118FB">
        <w:t>GROMACS, an</w:t>
      </w:r>
      <w:r w:rsidRPr="006118FB">
        <w:t xml:space="preserve">other MD </w:t>
      </w:r>
      <w:r w:rsidR="00160282" w:rsidRPr="006118FB">
        <w:t>program</w:t>
      </w:r>
      <w:r w:rsidR="00160282" w:rsidRPr="00047116">
        <w:t>, and for new, more recently developed tools covering other aspects of Structural Biology not directly related to dynamics.</w:t>
      </w:r>
    </w:p>
    <w:p w14:paraId="700E180F" w14:textId="77777777" w:rsidR="001100E5" w:rsidRPr="006118FB" w:rsidRDefault="001100E5" w:rsidP="001100E5"/>
    <w:p w14:paraId="67BDF22E" w14:textId="77777777" w:rsidR="001100E5" w:rsidRPr="006118FB" w:rsidRDefault="001100E5" w:rsidP="001100E5">
      <w:pPr>
        <w:pStyle w:val="Heading1"/>
      </w:pPr>
      <w:bookmarkStart w:id="1" w:name="_Toc447122380"/>
      <w:r w:rsidRPr="006118FB">
        <w:lastRenderedPageBreak/>
        <w:t>Introduction</w:t>
      </w:r>
      <w:bookmarkEnd w:id="1"/>
    </w:p>
    <w:p w14:paraId="7D00BCED" w14:textId="130AC5C4" w:rsidR="00154AAD" w:rsidRPr="006118FB" w:rsidRDefault="00154AAD"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In order to understand how</w:t>
      </w:r>
      <w:r w:rsidR="00E47474" w:rsidRPr="006118FB">
        <w:rPr>
          <w:rFonts w:asciiTheme="minorHAnsi" w:hAnsiTheme="minorHAnsi"/>
          <w:sz w:val="22"/>
          <w:lang w:val="en-GB"/>
        </w:rPr>
        <w:t xml:space="preserve"> biological macromolecules</w:t>
      </w:r>
      <w:r w:rsidRPr="006118FB">
        <w:rPr>
          <w:rFonts w:asciiTheme="minorHAnsi" w:hAnsiTheme="minorHAnsi"/>
          <w:sz w:val="22"/>
          <w:lang w:val="en-GB"/>
        </w:rPr>
        <w:t xml:space="preserve"> (protein, nucleic acids)</w:t>
      </w:r>
      <w:r w:rsidR="00E47474" w:rsidRPr="006118FB">
        <w:rPr>
          <w:rFonts w:asciiTheme="minorHAnsi" w:hAnsiTheme="minorHAnsi"/>
          <w:sz w:val="22"/>
          <w:lang w:val="en-GB"/>
        </w:rPr>
        <w:t xml:space="preserve"> </w:t>
      </w:r>
      <w:r w:rsidRPr="006118FB">
        <w:rPr>
          <w:rFonts w:asciiTheme="minorHAnsi" w:hAnsiTheme="minorHAnsi"/>
          <w:sz w:val="22"/>
          <w:lang w:val="en-GB"/>
        </w:rPr>
        <w:t xml:space="preserve">function one must know their 3D </w:t>
      </w:r>
      <w:r w:rsidR="00E47474" w:rsidRPr="006118FB">
        <w:rPr>
          <w:rFonts w:asciiTheme="minorHAnsi" w:hAnsiTheme="minorHAnsi"/>
          <w:sz w:val="22"/>
          <w:lang w:val="en-GB"/>
        </w:rPr>
        <w:t>structure</w:t>
      </w:r>
      <w:r w:rsidRPr="006118FB">
        <w:rPr>
          <w:rFonts w:asciiTheme="minorHAnsi" w:hAnsiTheme="minorHAnsi"/>
          <w:sz w:val="22"/>
          <w:lang w:val="en-GB"/>
        </w:rPr>
        <w:t>, i.e. the relative spatial position of all atoms in the system,</w:t>
      </w:r>
      <w:r w:rsidR="00E47474" w:rsidRPr="006118FB">
        <w:rPr>
          <w:rFonts w:asciiTheme="minorHAnsi" w:hAnsiTheme="minorHAnsi"/>
          <w:sz w:val="22"/>
          <w:lang w:val="en-GB"/>
        </w:rPr>
        <w:t xml:space="preserve"> and dynamics</w:t>
      </w:r>
      <w:r w:rsidRPr="006118FB">
        <w:rPr>
          <w:rFonts w:asciiTheme="minorHAnsi" w:hAnsiTheme="minorHAnsi"/>
          <w:sz w:val="22"/>
          <w:lang w:val="en-GB"/>
        </w:rPr>
        <w:t>, i.e. how such positions change over time at a given temperature</w:t>
      </w:r>
      <w:r w:rsidR="00E47474" w:rsidRPr="006118FB">
        <w:rPr>
          <w:rFonts w:asciiTheme="minorHAnsi" w:hAnsiTheme="minorHAnsi"/>
          <w:sz w:val="22"/>
          <w:lang w:val="en-GB"/>
        </w:rPr>
        <w:t>.</w:t>
      </w:r>
      <w:r w:rsidRPr="006118FB">
        <w:rPr>
          <w:rFonts w:asciiTheme="minorHAnsi" w:hAnsiTheme="minorHAnsi"/>
          <w:sz w:val="22"/>
          <w:lang w:val="en-GB"/>
        </w:rPr>
        <w:t xml:space="preserve"> Structural Biology is the scientific discipline that addresses such issues at the experimental and computational level. The characterization of the 3D structure of biological macromolecules can be achieved through different experimental techniques. The choice of the most appropriate technique often depends on the size of the system of interest, namely by the number of atoms whose position should be defined. This is described by </w:t>
      </w:r>
      <w:r w:rsidR="0022734C" w:rsidRPr="006118FB">
        <w:rPr>
          <w:rFonts w:asciiTheme="minorHAnsi" w:hAnsiTheme="minorHAnsi"/>
          <w:sz w:val="22"/>
          <w:lang w:val="en-GB"/>
        </w:rPr>
        <w:t>the molecular weight of the system, express</w:t>
      </w:r>
      <w:r w:rsidR="002B5325">
        <w:rPr>
          <w:rFonts w:asciiTheme="minorHAnsi" w:hAnsiTheme="minorHAnsi"/>
          <w:sz w:val="22"/>
          <w:lang w:val="en-GB"/>
        </w:rPr>
        <w:t>ed</w:t>
      </w:r>
      <w:r w:rsidR="0022734C" w:rsidRPr="006118FB">
        <w:rPr>
          <w:rFonts w:asciiTheme="minorHAnsi" w:hAnsiTheme="minorHAnsi"/>
          <w:sz w:val="22"/>
          <w:lang w:val="en-GB"/>
        </w:rPr>
        <w:t xml:space="preserve"> in Daltons (Da</w:t>
      </w:r>
      <w:r w:rsidR="00C75EF8">
        <w:rPr>
          <w:rFonts w:asciiTheme="minorHAnsi" w:hAnsiTheme="minorHAnsi"/>
          <w:sz w:val="22"/>
          <w:lang w:val="en-GB"/>
        </w:rPr>
        <w:t xml:space="preserve">, which is the </w:t>
      </w:r>
      <w:r w:rsidR="00C75EF8" w:rsidRPr="00C75EF8">
        <w:rPr>
          <w:rFonts w:asciiTheme="minorHAnsi" w:hAnsiTheme="minorHAnsi"/>
          <w:sz w:val="22"/>
          <w:lang w:val="en-GB"/>
        </w:rPr>
        <w:t xml:space="preserve">unified atomic mass unit </w:t>
      </w:r>
      <w:r w:rsidR="00C75EF8">
        <w:rPr>
          <w:rFonts w:asciiTheme="minorHAnsi" w:hAnsiTheme="minorHAnsi"/>
          <w:sz w:val="22"/>
          <w:lang w:val="en-GB"/>
        </w:rPr>
        <w:t xml:space="preserve">i.e. </w:t>
      </w:r>
      <w:r w:rsidR="00C75EF8" w:rsidRPr="00C75EF8">
        <w:rPr>
          <w:rFonts w:asciiTheme="minorHAnsi" w:hAnsiTheme="minorHAnsi"/>
          <w:sz w:val="22"/>
          <w:lang w:val="en-GB"/>
        </w:rPr>
        <w:t>the standard unit for indicating mass on an atomic or molecular scale</w:t>
      </w:r>
      <w:r w:rsidR="0022734C" w:rsidRPr="006118FB">
        <w:rPr>
          <w:rFonts w:asciiTheme="minorHAnsi" w:hAnsiTheme="minorHAnsi"/>
          <w:sz w:val="22"/>
          <w:lang w:val="en-GB"/>
        </w:rPr>
        <w:t xml:space="preserve">). </w:t>
      </w:r>
      <w:r w:rsidR="00FB6C07" w:rsidRPr="006118FB">
        <w:rPr>
          <w:rFonts w:asciiTheme="minorHAnsi" w:hAnsiTheme="minorHAnsi"/>
          <w:sz w:val="22"/>
          <w:lang w:val="en-GB"/>
        </w:rPr>
        <w:t xml:space="preserve">NMR spectroscopy is routinely used for systems up to 15-20 </w:t>
      </w:r>
      <w:proofErr w:type="spellStart"/>
      <w:r w:rsidR="00FB6C07" w:rsidRPr="006118FB">
        <w:rPr>
          <w:rFonts w:asciiTheme="minorHAnsi" w:hAnsiTheme="minorHAnsi"/>
          <w:sz w:val="22"/>
          <w:lang w:val="en-GB"/>
        </w:rPr>
        <w:t>kDa</w:t>
      </w:r>
      <w:proofErr w:type="spellEnd"/>
      <w:r w:rsidR="00FB6C07" w:rsidRPr="006118FB">
        <w:rPr>
          <w:rFonts w:asciiTheme="minorHAnsi" w:hAnsiTheme="minorHAnsi"/>
          <w:sz w:val="22"/>
          <w:lang w:val="en-GB"/>
        </w:rPr>
        <w:t xml:space="preserve">, X-ray diffraction can be used for systems of virtually any size, and finally electron microscopy is normally applied to systems of at least 50 </w:t>
      </w:r>
      <w:proofErr w:type="spellStart"/>
      <w:r w:rsidR="00FB6C07" w:rsidRPr="006118FB">
        <w:rPr>
          <w:rFonts w:asciiTheme="minorHAnsi" w:hAnsiTheme="minorHAnsi"/>
          <w:sz w:val="22"/>
          <w:lang w:val="en-GB"/>
        </w:rPr>
        <w:t>kDa</w:t>
      </w:r>
      <w:proofErr w:type="spellEnd"/>
      <w:r w:rsidR="00FB6C07" w:rsidRPr="006118FB">
        <w:rPr>
          <w:rFonts w:asciiTheme="minorHAnsi" w:hAnsiTheme="minorHAnsi"/>
          <w:sz w:val="22"/>
          <w:lang w:val="en-GB"/>
        </w:rPr>
        <w:t>. Regarding molecular motions, NMR spectroscopy is the only experimental approach that can afford direct, atomic-level information.</w:t>
      </w:r>
      <w:r w:rsidR="009A180A" w:rsidRPr="006118FB">
        <w:rPr>
          <w:rFonts w:asciiTheme="minorHAnsi" w:hAnsiTheme="minorHAnsi"/>
          <w:sz w:val="22"/>
          <w:lang w:val="en-GB"/>
        </w:rPr>
        <w:t xml:space="preserve"> Unfortunately, not all atoms in the system can be characterized by NMR spectroscopy, so it is virtually impossible with current techniques to achieve the same level of experimental characterization</w:t>
      </w:r>
      <w:r w:rsidR="00FB6C07" w:rsidRPr="006118FB">
        <w:rPr>
          <w:rFonts w:asciiTheme="minorHAnsi" w:hAnsiTheme="minorHAnsi"/>
          <w:sz w:val="22"/>
          <w:lang w:val="en-GB"/>
        </w:rPr>
        <w:t xml:space="preserve"> </w:t>
      </w:r>
      <w:r w:rsidR="009A180A" w:rsidRPr="006118FB">
        <w:rPr>
          <w:rFonts w:asciiTheme="minorHAnsi" w:hAnsiTheme="minorHAnsi"/>
          <w:sz w:val="22"/>
          <w:lang w:val="en-GB"/>
        </w:rPr>
        <w:t>for all regions of a biological macromolecule.</w:t>
      </w:r>
    </w:p>
    <w:p w14:paraId="205CD7B8" w14:textId="02FB1BA0" w:rsidR="00227F47" w:rsidRPr="006118FB" w:rsidRDefault="00E4747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Molecular dynamics </w:t>
      </w:r>
      <w:r w:rsidR="009A180A" w:rsidRPr="006118FB">
        <w:rPr>
          <w:rFonts w:asciiTheme="minorHAnsi" w:hAnsiTheme="minorHAnsi"/>
          <w:sz w:val="22"/>
          <w:lang w:val="en-GB"/>
        </w:rPr>
        <w:t xml:space="preserve">(MD) </w:t>
      </w:r>
      <w:r w:rsidRPr="006118FB">
        <w:rPr>
          <w:rFonts w:asciiTheme="minorHAnsi" w:hAnsiTheme="minorHAnsi"/>
          <w:sz w:val="22"/>
          <w:lang w:val="en-GB"/>
        </w:rPr>
        <w:t xml:space="preserve">simulations </w:t>
      </w:r>
      <w:r w:rsidR="00A01C26">
        <w:rPr>
          <w:rFonts w:asciiTheme="minorHAnsi" w:hAnsiTheme="minorHAnsi"/>
          <w:sz w:val="22"/>
          <w:lang w:val="en-GB"/>
        </w:rPr>
        <w:t>are</w:t>
      </w:r>
      <w:r w:rsidRPr="006118FB">
        <w:rPr>
          <w:rFonts w:asciiTheme="minorHAnsi" w:hAnsiTheme="minorHAnsi"/>
          <w:sz w:val="22"/>
          <w:lang w:val="en-GB"/>
        </w:rPr>
        <w:t xml:space="preserve"> powerful tools for the exploration of the conformational energy landscape accessible to</w:t>
      </w:r>
      <w:r w:rsidR="009A180A" w:rsidRPr="006118FB">
        <w:rPr>
          <w:rFonts w:asciiTheme="minorHAnsi" w:hAnsiTheme="minorHAnsi"/>
          <w:sz w:val="22"/>
          <w:lang w:val="en-GB"/>
        </w:rPr>
        <w:t xml:space="preserve"> biological macromolecules</w:t>
      </w:r>
      <w:r w:rsidR="00154AAD" w:rsidRPr="006118FB">
        <w:rPr>
          <w:rFonts w:asciiTheme="minorHAnsi" w:hAnsiTheme="minorHAnsi"/>
          <w:sz w:val="22"/>
          <w:lang w:val="en-GB"/>
        </w:rPr>
        <w:t>.</w:t>
      </w:r>
      <w:r w:rsidR="009A180A" w:rsidRPr="006118FB">
        <w:rPr>
          <w:rFonts w:asciiTheme="minorHAnsi" w:hAnsiTheme="minorHAnsi"/>
          <w:sz w:val="22"/>
          <w:lang w:val="en-GB"/>
        </w:rPr>
        <w:t xml:space="preserve"> All-atom MD simulations provide a complete description of </w:t>
      </w:r>
      <w:r w:rsidR="00A01C26">
        <w:rPr>
          <w:rFonts w:asciiTheme="minorHAnsi" w:hAnsiTheme="minorHAnsi"/>
          <w:sz w:val="22"/>
          <w:lang w:val="en-GB"/>
        </w:rPr>
        <w:t xml:space="preserve">the </w:t>
      </w:r>
      <w:r w:rsidR="009A180A" w:rsidRPr="006118FB">
        <w:rPr>
          <w:rFonts w:asciiTheme="minorHAnsi" w:hAnsiTheme="minorHAnsi"/>
          <w:sz w:val="22"/>
          <w:lang w:val="en-GB"/>
        </w:rPr>
        <w:t>molecular motions affecting all parts of the system of interest, at the same level of spatial resolution. Such simulations thus circumvent the limitations described in the previous paragraph. Furthermore, they can be readily integrated with different types of experimental data to validate the computer-generated predictions. The limit with MD simulations is generally the computational power available, which defines the largest molecular weight and longest simulation times that can be tackled. Clearly</w:t>
      </w:r>
      <w:r w:rsidR="00893C07" w:rsidRPr="006118FB">
        <w:rPr>
          <w:rFonts w:asciiTheme="minorHAnsi" w:hAnsiTheme="minorHAnsi"/>
          <w:sz w:val="22"/>
          <w:lang w:val="en-GB"/>
        </w:rPr>
        <w:t>,</w:t>
      </w:r>
      <w:r w:rsidR="009A180A" w:rsidRPr="006118FB">
        <w:rPr>
          <w:rFonts w:asciiTheme="minorHAnsi" w:hAnsiTheme="minorHAnsi"/>
          <w:sz w:val="22"/>
          <w:lang w:val="en-GB"/>
        </w:rPr>
        <w:t xml:space="preserve"> the aspects are inversely correlated: given the computational infrastructure, </w:t>
      </w:r>
      <w:r w:rsidR="00893C07" w:rsidRPr="006118FB">
        <w:rPr>
          <w:rFonts w:asciiTheme="minorHAnsi" w:hAnsiTheme="minorHAnsi"/>
          <w:sz w:val="22"/>
          <w:lang w:val="en-GB"/>
        </w:rPr>
        <w:t>shorter simulations can be achieved for larger systems, and vice versa. However, the biological problem that one wants to address will require a minimum length of the simulation, so that being able to produce longer and longer simulations effectively unlocks a wider range of biological aspects that MD can provide insight into. At the same time, it is now generally accepted that proteins and nucleic acids in the cell do not function in isolation. Thus, the focus of research is more and more shifting towards the analysis of multi-macromolecular complexes and so-called macromolecular machines, which have larger size than individual macromolecules.</w:t>
      </w:r>
      <w:r w:rsidR="008D14E4" w:rsidRPr="006118FB">
        <w:rPr>
          <w:rFonts w:asciiTheme="minorHAnsi" w:hAnsiTheme="minorHAnsi"/>
          <w:sz w:val="22"/>
          <w:lang w:val="en-GB"/>
        </w:rPr>
        <w:t xml:space="preserve"> H</w:t>
      </w:r>
      <w:r w:rsidR="004B38FA" w:rsidRPr="006118FB">
        <w:rPr>
          <w:rFonts w:asciiTheme="minorHAnsi" w:hAnsiTheme="minorHAnsi"/>
          <w:sz w:val="22"/>
          <w:lang w:val="en-GB"/>
        </w:rPr>
        <w:t xml:space="preserve">ere we </w:t>
      </w:r>
      <w:r w:rsidR="008D14E4" w:rsidRPr="006118FB">
        <w:rPr>
          <w:rFonts w:asciiTheme="minorHAnsi" w:hAnsiTheme="minorHAnsi"/>
          <w:sz w:val="22"/>
          <w:lang w:val="en-GB"/>
        </w:rPr>
        <w:t xml:space="preserve">additionally </w:t>
      </w:r>
      <w:r w:rsidR="004B38FA" w:rsidRPr="006118FB">
        <w:rPr>
          <w:rFonts w:asciiTheme="minorHAnsi" w:hAnsiTheme="minorHAnsi"/>
          <w:sz w:val="22"/>
          <w:lang w:val="en-GB"/>
        </w:rPr>
        <w:t>tackled a specific application of MD in the field of macromol</w:t>
      </w:r>
      <w:r w:rsidR="00DC3A83">
        <w:rPr>
          <w:rFonts w:asciiTheme="minorHAnsi" w:hAnsiTheme="minorHAnsi"/>
          <w:sz w:val="22"/>
          <w:lang w:val="en-GB"/>
        </w:rPr>
        <w:t>e</w:t>
      </w:r>
      <w:r w:rsidR="004B38FA" w:rsidRPr="006118FB">
        <w:rPr>
          <w:rFonts w:asciiTheme="minorHAnsi" w:hAnsiTheme="minorHAnsi"/>
          <w:sz w:val="22"/>
          <w:lang w:val="en-GB"/>
        </w:rPr>
        <w:t xml:space="preserve">cular structure determination, namely the refinement of </w:t>
      </w:r>
      <w:r w:rsidR="008D14E4" w:rsidRPr="006118FB">
        <w:rPr>
          <w:rFonts w:asciiTheme="minorHAnsi" w:hAnsiTheme="minorHAnsi"/>
          <w:sz w:val="22"/>
          <w:lang w:val="en-GB"/>
        </w:rPr>
        <w:t>3D structural models against experimental data. In these applications, energetic pseudo-potentials describing the experimental information are integrated into the overall potential of the simulation in order to steer the system toward conformations that are in agreement with the data and at the same time feature optimal geometric properties and inter-atomic contacts.</w:t>
      </w:r>
    </w:p>
    <w:p w14:paraId="24CC7EFE" w14:textId="081C54ED" w:rsidR="008D14E4" w:rsidRPr="00A10345" w:rsidRDefault="008D14E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lastRenderedPageBreak/>
        <w:t xml:space="preserve">In the last few years, many research teams using MD have focused on accelerated computing as an efficient, cost-effective resource to push the limits of their simulations. </w:t>
      </w:r>
      <w:r w:rsidR="00973436">
        <w:rPr>
          <w:rFonts w:asciiTheme="minorHAnsi" w:hAnsiTheme="minorHAnsi"/>
          <w:sz w:val="22"/>
          <w:lang w:val="en-GB"/>
        </w:rPr>
        <w:t xml:space="preserve">In this context, the structural biology community has been particularly interested in </w:t>
      </w:r>
      <w:r w:rsidRPr="006118FB">
        <w:rPr>
          <w:rFonts w:asciiTheme="minorHAnsi" w:hAnsiTheme="minorHAnsi"/>
          <w:sz w:val="22"/>
          <w:lang w:val="en-GB"/>
        </w:rPr>
        <w:t xml:space="preserve">GPGPUs (General-Purpose computation on Graphics Processing Units). </w:t>
      </w:r>
      <w:proofErr w:type="spellStart"/>
      <w:r w:rsidRPr="006118FB">
        <w:rPr>
          <w:rFonts w:asciiTheme="minorHAnsi" w:hAnsiTheme="minorHAnsi"/>
          <w:sz w:val="22"/>
          <w:lang w:val="en-GB"/>
        </w:rPr>
        <w:t>MoBrain</w:t>
      </w:r>
      <w:proofErr w:type="spellEnd"/>
      <w:r w:rsidRPr="006118FB">
        <w:rPr>
          <w:rFonts w:asciiTheme="minorHAnsi" w:hAnsiTheme="minorHAnsi"/>
          <w:sz w:val="22"/>
          <w:lang w:val="en-GB"/>
        </w:rPr>
        <w:t xml:space="preserve"> has </w:t>
      </w:r>
      <w:r w:rsidR="00956906" w:rsidRPr="006118FB">
        <w:rPr>
          <w:rFonts w:asciiTheme="minorHAnsi" w:hAnsiTheme="minorHAnsi"/>
          <w:sz w:val="22"/>
          <w:lang w:val="en-GB"/>
        </w:rPr>
        <w:t>endeavoured</w:t>
      </w:r>
      <w:r w:rsidRPr="006118FB">
        <w:rPr>
          <w:rFonts w:asciiTheme="minorHAnsi" w:hAnsiTheme="minorHAnsi"/>
          <w:sz w:val="22"/>
          <w:lang w:val="en-GB"/>
        </w:rPr>
        <w:t xml:space="preserve"> to demonstrate the usefulness of GPGPUs for </w:t>
      </w:r>
      <w:r w:rsidR="002F6E8B">
        <w:rPr>
          <w:rFonts w:asciiTheme="minorHAnsi" w:hAnsiTheme="minorHAnsi"/>
          <w:sz w:val="22"/>
          <w:lang w:val="en-GB"/>
        </w:rPr>
        <w:t xml:space="preserve">MD applications. </w:t>
      </w:r>
      <w:r w:rsidR="008432F2" w:rsidRPr="006118FB">
        <w:rPr>
          <w:rFonts w:asciiTheme="minorHAnsi" w:hAnsiTheme="minorHAnsi"/>
          <w:sz w:val="22"/>
          <w:lang w:val="en-GB"/>
        </w:rPr>
        <w:t>In this document, we report on benchmarking efforts for popular MD software tools under typical, real application settings. We also extended our effort to benchmark two other recent Structural biology tools, to demonstrate the broader value of using GPGPUs in this area of science.</w:t>
      </w:r>
      <w:r w:rsidR="00047116" w:rsidRPr="006118FB">
        <w:rPr>
          <w:rFonts w:asciiTheme="minorHAnsi" w:hAnsiTheme="minorHAnsi"/>
          <w:sz w:val="22"/>
          <w:lang w:val="en-GB"/>
        </w:rPr>
        <w:t xml:space="preserve"> </w:t>
      </w:r>
      <w:r w:rsidR="002F6E8B">
        <w:rPr>
          <w:rFonts w:asciiTheme="minorHAnsi" w:hAnsiTheme="minorHAnsi"/>
          <w:sz w:val="22"/>
          <w:lang w:val="en-GB"/>
        </w:rPr>
        <w:t xml:space="preserve">To do this, we implemented a submission mechanism for </w:t>
      </w:r>
      <w:r w:rsidR="002F6E8B" w:rsidRPr="006118FB">
        <w:rPr>
          <w:rFonts w:asciiTheme="minorHAnsi" w:hAnsiTheme="minorHAnsi"/>
          <w:sz w:val="22"/>
          <w:lang w:val="en-GB"/>
        </w:rPr>
        <w:t>GPGPU-based computations</w:t>
      </w:r>
      <w:r w:rsidR="002F6E8B" w:rsidRPr="002F6E8B">
        <w:rPr>
          <w:rFonts w:asciiTheme="minorHAnsi" w:hAnsiTheme="minorHAnsi"/>
          <w:sz w:val="22"/>
          <w:lang w:val="en-GB"/>
        </w:rPr>
        <w:t xml:space="preserve"> </w:t>
      </w:r>
      <w:r w:rsidR="002F6E8B" w:rsidRPr="006118FB">
        <w:rPr>
          <w:rFonts w:asciiTheme="minorHAnsi" w:hAnsiTheme="minorHAnsi"/>
          <w:sz w:val="22"/>
          <w:lang w:val="en-GB"/>
        </w:rPr>
        <w:t xml:space="preserve">with </w:t>
      </w:r>
      <w:proofErr w:type="spellStart"/>
      <w:r w:rsidR="002F6E8B" w:rsidRPr="006118FB">
        <w:rPr>
          <w:rFonts w:asciiTheme="minorHAnsi" w:hAnsiTheme="minorHAnsi"/>
          <w:sz w:val="22"/>
          <w:lang w:val="en-GB"/>
        </w:rPr>
        <w:t>gLite</w:t>
      </w:r>
      <w:proofErr w:type="spellEnd"/>
      <w:r w:rsidR="002F6E8B" w:rsidRPr="006118FB">
        <w:rPr>
          <w:rFonts w:asciiTheme="minorHAnsi" w:hAnsiTheme="minorHAnsi"/>
          <w:sz w:val="22"/>
          <w:lang w:val="en-GB"/>
        </w:rPr>
        <w:t xml:space="preserve"> to </w:t>
      </w:r>
      <w:r w:rsidR="002F6E8B">
        <w:rPr>
          <w:rFonts w:asciiTheme="minorHAnsi" w:hAnsiTheme="minorHAnsi"/>
          <w:sz w:val="22"/>
          <w:lang w:val="en-GB"/>
        </w:rPr>
        <w:t>GPGPU-</w:t>
      </w:r>
      <w:r w:rsidR="002F6E8B" w:rsidRPr="00A10345">
        <w:rPr>
          <w:rFonts w:asciiTheme="minorHAnsi" w:hAnsiTheme="minorHAnsi"/>
          <w:sz w:val="22"/>
          <w:lang w:val="en-GB"/>
        </w:rPr>
        <w:t>supporting CREAM-CE</w:t>
      </w:r>
      <w:r w:rsidR="002F6E8B">
        <w:rPr>
          <w:rFonts w:asciiTheme="minorHAnsi" w:hAnsiTheme="minorHAnsi"/>
          <w:sz w:val="22"/>
          <w:lang w:val="en-GB"/>
        </w:rPr>
        <w:t>. In addition, we tested the performance of GPGPU clouds</w:t>
      </w:r>
      <w:r w:rsidR="00C46678">
        <w:rPr>
          <w:rFonts w:asciiTheme="minorHAnsi" w:hAnsiTheme="minorHAnsi"/>
          <w:sz w:val="22"/>
          <w:lang w:val="en-GB"/>
        </w:rPr>
        <w:t xml:space="preserve">, which allowed us to conclude, by comparison with published benchmarks, that </w:t>
      </w:r>
      <w:r w:rsidR="00C46678" w:rsidRPr="00C46678">
        <w:rPr>
          <w:rFonts w:asciiTheme="minorHAnsi" w:hAnsiTheme="minorHAnsi"/>
          <w:sz w:val="22"/>
          <w:lang w:val="en-GB"/>
        </w:rPr>
        <w:t>the cloud environment does not impose a significant overhead</w:t>
      </w:r>
      <w:r w:rsidR="00C46678">
        <w:rPr>
          <w:rFonts w:asciiTheme="minorHAnsi" w:hAnsiTheme="minorHAnsi"/>
          <w:sz w:val="22"/>
          <w:lang w:val="en-GB"/>
        </w:rPr>
        <w:t xml:space="preserve"> on MD calculations.</w:t>
      </w:r>
    </w:p>
    <w:p w14:paraId="5430A53F" w14:textId="7CA0EAA4" w:rsidR="004B38FA" w:rsidRDefault="002F6E8B" w:rsidP="002F6E8B">
      <w:pPr>
        <w:pStyle w:val="Heading2"/>
      </w:pPr>
      <w:bookmarkStart w:id="2" w:name="_Toc447122381"/>
      <w:r>
        <w:t>I</w:t>
      </w:r>
      <w:r w:rsidRPr="002F6E8B">
        <w:t>nfrastru</w:t>
      </w:r>
      <w:r>
        <w:t>ctures used</w:t>
      </w:r>
      <w:r w:rsidRPr="002F6E8B">
        <w:t xml:space="preserve"> and </w:t>
      </w:r>
      <w:r>
        <w:t xml:space="preserve">their </w:t>
      </w:r>
      <w:r w:rsidRPr="002F6E8B">
        <w:t>relationship with JRA2.</w:t>
      </w:r>
      <w:bookmarkEnd w:id="2"/>
    </w:p>
    <w:p w14:paraId="44569F5F" w14:textId="035B0BF2" w:rsidR="002F6E8B" w:rsidRDefault="002F6E8B" w:rsidP="00227F47">
      <w:r>
        <w:t xml:space="preserve">For the calculations described in Sections 2 and 4, we leveraged the work done in the context of JRA2 </w:t>
      </w:r>
      <w:r w:rsidR="00C46678" w:rsidRPr="00C46678">
        <w:t xml:space="preserve">to enable GPGPU support in the EGI HTC platform </w:t>
      </w:r>
      <w:r>
        <w:t xml:space="preserve">(see </w:t>
      </w:r>
      <w:r w:rsidR="00C46678" w:rsidRPr="00C46678">
        <w:t>Deliverable D4.6</w:t>
      </w:r>
      <w:r w:rsidR="00C46678">
        <w:t xml:space="preserve">). For this, we implemented </w:t>
      </w:r>
      <w:r w:rsidR="00F54590" w:rsidRPr="002F6E8B">
        <w:t xml:space="preserve">at </w:t>
      </w:r>
      <w:r w:rsidR="00F54590">
        <w:t xml:space="preserve">the </w:t>
      </w:r>
      <w:r w:rsidR="00F54590" w:rsidRPr="002F6E8B">
        <w:t xml:space="preserve">CIRMMP data centre </w:t>
      </w:r>
      <w:r w:rsidRPr="002F6E8B">
        <w:t xml:space="preserve">a test-bed with </w:t>
      </w:r>
      <w:r w:rsidR="00C46678">
        <w:t>three</w:t>
      </w:r>
      <w:r w:rsidRPr="002F6E8B">
        <w:t xml:space="preserve"> nodes (2x Intel</w:t>
      </w:r>
      <w:r w:rsidR="00C46678">
        <w:t>™</w:t>
      </w:r>
      <w:r w:rsidRPr="002F6E8B">
        <w:t xml:space="preserve"> Xeon</w:t>
      </w:r>
      <w:r w:rsidR="00C46678">
        <w:t>™</w:t>
      </w:r>
      <w:r w:rsidRPr="002F6E8B">
        <w:t xml:space="preserve"> E5-2620v2) </w:t>
      </w:r>
      <w:r w:rsidR="00C46678">
        <w:t xml:space="preserve">each harbouring two </w:t>
      </w:r>
      <w:r w:rsidRPr="002F6E8B">
        <w:t>NVIDIA</w:t>
      </w:r>
      <w:r w:rsidR="00C46678">
        <w:t>™</w:t>
      </w:r>
      <w:r w:rsidRPr="002F6E8B">
        <w:t xml:space="preserve"> Tesla</w:t>
      </w:r>
      <w:r w:rsidR="00C46678">
        <w:t>™</w:t>
      </w:r>
      <w:r w:rsidRPr="002F6E8B">
        <w:t xml:space="preserve"> K20m </w:t>
      </w:r>
      <w:r w:rsidR="00C46678">
        <w:t>GP</w:t>
      </w:r>
      <w:r w:rsidRPr="002F6E8B">
        <w:t>GPU</w:t>
      </w:r>
      <w:r w:rsidR="00C46678">
        <w:t xml:space="preserve"> card</w:t>
      </w:r>
      <w:r w:rsidRPr="002F6E8B">
        <w:t>s</w:t>
      </w:r>
      <w:r w:rsidR="00C46678">
        <w:t>.</w:t>
      </w:r>
      <w:r w:rsidRPr="002F6E8B">
        <w:t xml:space="preserve"> The test-bed was managed by the Torque 4.2.10 </w:t>
      </w:r>
      <w:r w:rsidR="00F54590" w:rsidRPr="00F54590">
        <w:t xml:space="preserve">Local Resource Management System </w:t>
      </w:r>
      <w:r w:rsidRPr="002F6E8B">
        <w:t>(</w:t>
      </w:r>
      <w:r w:rsidR="00F54590">
        <w:t xml:space="preserve">LRMS, </w:t>
      </w:r>
      <w:r w:rsidRPr="002F6E8B">
        <w:t>compiled with NVIDIA NVML libraries) with the Maui 3.3.1 scheduler, and was installed with CUDA 5.5. The last version of the EMI3 CREAM-CE was finally installed on top of the LRMS to enable remote grid access to enmr.eu VO members.</w:t>
      </w:r>
    </w:p>
    <w:p w14:paraId="73C2E004" w14:textId="6A1EAB51" w:rsidR="00C46678" w:rsidRDefault="00C46678" w:rsidP="00C46678">
      <w:r>
        <w:t>The</w:t>
      </w:r>
      <w:r w:rsidRPr="00C46678">
        <w:t xml:space="preserve"> first prototype of GPGPU-enabled CREAM-CE </w:t>
      </w:r>
      <w:r>
        <w:t xml:space="preserve">featured </w:t>
      </w:r>
      <w:r w:rsidRPr="00C46678">
        <w:t xml:space="preserve">two new JDL attributes: </w:t>
      </w:r>
      <w:proofErr w:type="spellStart"/>
      <w:r w:rsidRPr="00C46678">
        <w:t>GPUNumber</w:t>
      </w:r>
      <w:proofErr w:type="spellEnd"/>
      <w:r w:rsidRPr="00C46678">
        <w:t xml:space="preserve"> and </w:t>
      </w:r>
      <w:proofErr w:type="spellStart"/>
      <w:r w:rsidRPr="00C46678">
        <w:t>GPUMode</w:t>
      </w:r>
      <w:proofErr w:type="spellEnd"/>
      <w:r w:rsidRPr="00C46678">
        <w:t xml:space="preserve">. </w:t>
      </w:r>
      <w:r w:rsidR="00FE529D">
        <w:t>T</w:t>
      </w:r>
      <w:r w:rsidRPr="00C46678">
        <w:t xml:space="preserve">he </w:t>
      </w:r>
      <w:proofErr w:type="spellStart"/>
      <w:r w:rsidRPr="00C46678">
        <w:t>glite</w:t>
      </w:r>
      <w:proofErr w:type="spellEnd"/>
      <w:r w:rsidRPr="00C46678">
        <w:t>-</w:t>
      </w:r>
      <w:proofErr w:type="spellStart"/>
      <w:r w:rsidRPr="00C46678">
        <w:t>ce</w:t>
      </w:r>
      <w:proofErr w:type="spellEnd"/>
      <w:r w:rsidRPr="00C46678">
        <w:t xml:space="preserve">-submit client </w:t>
      </w:r>
      <w:r w:rsidR="00FE529D">
        <w:t xml:space="preserve">could </w:t>
      </w:r>
      <w:r w:rsidRPr="00C46678">
        <w:t xml:space="preserve">successfully </w:t>
      </w:r>
      <w:r w:rsidR="00FE529D">
        <w:t>submit AMBER jobs remotely</w:t>
      </w:r>
      <w:r w:rsidR="00FE529D" w:rsidRPr="00FE529D">
        <w:t xml:space="preserve"> to this prototype</w:t>
      </w:r>
      <w:r w:rsidRPr="00C46678">
        <w:t xml:space="preserve">. </w:t>
      </w:r>
      <w:r w:rsidR="00FE529D">
        <w:t xml:space="preserve">Further </w:t>
      </w:r>
      <w:r w:rsidRPr="00C46678">
        <w:t xml:space="preserve">tests </w:t>
      </w:r>
      <w:r w:rsidR="00FE529D">
        <w:t xml:space="preserve">involved the use of </w:t>
      </w:r>
      <w:r>
        <w:t xml:space="preserve">the Maui scheduler, </w:t>
      </w:r>
      <w:r w:rsidR="00FE529D">
        <w:t xml:space="preserve">which failed to define the </w:t>
      </w:r>
      <w:r>
        <w:t xml:space="preserve">NVIDIA compute mode. </w:t>
      </w:r>
      <w:r w:rsidR="00FE529D">
        <w:t xml:space="preserve">This issue was present also for </w:t>
      </w:r>
      <w:r>
        <w:t xml:space="preserve">other popular </w:t>
      </w:r>
      <w:proofErr w:type="spellStart"/>
      <w:r>
        <w:t>LRMSes</w:t>
      </w:r>
      <w:proofErr w:type="spellEnd"/>
      <w:r>
        <w:t xml:space="preserve"> like LSF, </w:t>
      </w:r>
      <w:proofErr w:type="spellStart"/>
      <w:r>
        <w:t>Slurm</w:t>
      </w:r>
      <w:proofErr w:type="spellEnd"/>
      <w:r>
        <w:t>, SGE and</w:t>
      </w:r>
      <w:r w:rsidR="00FE529D">
        <w:t xml:space="preserve"> Condor. Therefore, </w:t>
      </w:r>
      <w:r>
        <w:t>the final GPGPU-enabled CREAM-CE release</w:t>
      </w:r>
      <w:r w:rsidR="00FE529D">
        <w:t xml:space="preserve"> did not include </w:t>
      </w:r>
      <w:r w:rsidR="00FE529D" w:rsidRPr="00FE529D">
        <w:t xml:space="preserve">the </w:t>
      </w:r>
      <w:proofErr w:type="spellStart"/>
      <w:r w:rsidR="00FE529D" w:rsidRPr="00FE529D">
        <w:t>GPUMode</w:t>
      </w:r>
      <w:proofErr w:type="spellEnd"/>
      <w:r w:rsidR="00FE529D" w:rsidRPr="00FE529D">
        <w:t xml:space="preserve"> JDL attribute</w:t>
      </w:r>
      <w:r w:rsidR="00FE529D">
        <w:t xml:space="preserve"> any longer</w:t>
      </w:r>
      <w:r>
        <w:t xml:space="preserve">. </w:t>
      </w:r>
      <w:r w:rsidR="00FE529D">
        <w:t xml:space="preserve">This </w:t>
      </w:r>
      <w:r>
        <w:t xml:space="preserve">CREAM-CE </w:t>
      </w:r>
      <w:r w:rsidR="00FE529D">
        <w:t xml:space="preserve">version </w:t>
      </w:r>
      <w:r>
        <w:t xml:space="preserve">deployed </w:t>
      </w:r>
      <w:r w:rsidR="00FE529D">
        <w:t>on the</w:t>
      </w:r>
      <w:r>
        <w:t xml:space="preserve"> CIRMMP test</w:t>
      </w:r>
      <w:r w:rsidR="00FE529D">
        <w:t>-</w:t>
      </w:r>
      <w:r>
        <w:t xml:space="preserve">bed was used to support the </w:t>
      </w:r>
      <w:proofErr w:type="spellStart"/>
      <w:r>
        <w:t>DisVis</w:t>
      </w:r>
      <w:proofErr w:type="spellEnd"/>
      <w:r w:rsidR="00FE529D">
        <w:t xml:space="preserve"> and </w:t>
      </w:r>
      <w:proofErr w:type="spellStart"/>
      <w:r w:rsidR="00FE529D">
        <w:t>PowerFit</w:t>
      </w:r>
      <w:proofErr w:type="spellEnd"/>
      <w:r w:rsidR="00FE529D">
        <w:t xml:space="preserve"> applications</w:t>
      </w:r>
      <w:r>
        <w:t>, encapsulated in Docker container</w:t>
      </w:r>
      <w:r w:rsidR="00FE529D">
        <w:t>s</w:t>
      </w:r>
      <w:r>
        <w:t xml:space="preserve"> exploit</w:t>
      </w:r>
      <w:r w:rsidR="00FE529D">
        <w:t>ing</w:t>
      </w:r>
      <w:r>
        <w:t xml:space="preserve"> the </w:t>
      </w:r>
      <w:r w:rsidR="00FE529D">
        <w:t>GP</w:t>
      </w:r>
      <w:r>
        <w:t>GPU cards.</w:t>
      </w:r>
      <w:r w:rsidR="00FE529D">
        <w:t xml:space="preserve"> Note that AMBER does not allow GPU contention, so we did not investigate this aspect.</w:t>
      </w:r>
    </w:p>
    <w:p w14:paraId="2A61FD0B" w14:textId="52A8CB0A" w:rsidR="00FE529D" w:rsidRDefault="00FE529D" w:rsidP="00FE529D">
      <w:r>
        <w:t>For GPGPU virtualization, we run calculations at the IISAS-</w:t>
      </w:r>
      <w:proofErr w:type="spellStart"/>
      <w:r>
        <w:t>GPUCloud</w:t>
      </w:r>
      <w:proofErr w:type="spellEnd"/>
      <w:r>
        <w:t xml:space="preserve"> - NGI_SK EGI federated cloud site. The predefined “</w:t>
      </w:r>
      <w:proofErr w:type="spellStart"/>
      <w:r>
        <w:t>gpu.large</w:t>
      </w:r>
      <w:proofErr w:type="spellEnd"/>
      <w:r>
        <w:t xml:space="preserve">” virtual machine flavour was used, mapping to </w:t>
      </w:r>
      <w:r w:rsidRPr="00FE529D">
        <w:t xml:space="preserve">Intel™ </w:t>
      </w:r>
      <w:r>
        <w:t xml:space="preserve">E5-2650v2 @ 2.6 GHz CPU, 8 GB RAM, and </w:t>
      </w:r>
      <w:r w:rsidRPr="00FE529D">
        <w:t>NVIDIA™ Tesla™ K20m GPGPU</w:t>
      </w:r>
      <w:r>
        <w:t xml:space="preserve">. The EGI-supported virtual machine image </w:t>
      </w:r>
      <w:r w:rsidR="00D14B76">
        <w:t xml:space="preserve">used </w:t>
      </w:r>
      <w:r>
        <w:t xml:space="preserve">Ubuntu 14.04 and </w:t>
      </w:r>
      <w:r w:rsidR="00D14B76">
        <w:t xml:space="preserve">had </w:t>
      </w:r>
      <w:r>
        <w:t xml:space="preserve">the necessary </w:t>
      </w:r>
      <w:r w:rsidR="00D14B76">
        <w:t xml:space="preserve">CUDA </w:t>
      </w:r>
      <w:r>
        <w:t>version 7.5 development and runtime.</w:t>
      </w:r>
      <w:r w:rsidR="00D14B76">
        <w:t xml:space="preserve"> This is essentially the configuration described in </w:t>
      </w:r>
      <w:r w:rsidR="00D14B76" w:rsidRPr="00D14B76">
        <w:t>Deliverable D4.6</w:t>
      </w:r>
      <w:r w:rsidR="00D14B76">
        <w:t>.</w:t>
      </w:r>
    </w:p>
    <w:p w14:paraId="69404CF5" w14:textId="77777777" w:rsidR="00227F47" w:rsidRPr="00047116" w:rsidRDefault="00461C75" w:rsidP="004D249B">
      <w:pPr>
        <w:pStyle w:val="Heading1"/>
      </w:pPr>
      <w:bookmarkStart w:id="3" w:name="_Toc447122382"/>
      <w:r w:rsidRPr="00047116">
        <w:lastRenderedPageBreak/>
        <w:t>Implementation and benchmarking of AMBER</w:t>
      </w:r>
      <w:bookmarkEnd w:id="3"/>
    </w:p>
    <w:p w14:paraId="62D5427F" w14:textId="3D7F6927" w:rsidR="00461C75" w:rsidRPr="006118FB" w:rsidRDefault="00461C75" w:rsidP="00227F47">
      <w:r w:rsidRPr="00047116">
        <w:t>We installed the P</w:t>
      </w:r>
      <w:r w:rsidR="000F1D38">
        <w:t>MEMD tool of the AMBER package</w:t>
      </w:r>
      <w:r w:rsidR="000F1D38">
        <w:rPr>
          <w:rStyle w:val="FootnoteReference"/>
        </w:rPr>
        <w:footnoteReference w:id="1"/>
      </w:r>
      <w:r w:rsidRPr="00047116">
        <w:t xml:space="preserve"> on the GPGPU test-bed </w:t>
      </w:r>
      <w:r w:rsidR="00CF024A">
        <w:t>described in Section 1.1</w:t>
      </w:r>
      <w:r w:rsidR="00E02034">
        <w:t xml:space="preserve">. </w:t>
      </w:r>
    </w:p>
    <w:p w14:paraId="2A64E6C4" w14:textId="77777777" w:rsidR="00227F47" w:rsidRPr="006118FB" w:rsidRDefault="00461C75" w:rsidP="00227F47">
      <w:r w:rsidRPr="006118FB">
        <w:t xml:space="preserve">We decided to benchmark two types MD simulations that are often performed with the AMBER </w:t>
      </w:r>
      <w:proofErr w:type="spellStart"/>
      <w:r w:rsidRPr="006118FB">
        <w:t>packge</w:t>
      </w:r>
      <w:proofErr w:type="spellEnd"/>
      <w:r w:rsidRPr="006118FB">
        <w:t>:</w:t>
      </w:r>
    </w:p>
    <w:p w14:paraId="7BF5C4DE" w14:textId="77777777" w:rsidR="00461C75" w:rsidRPr="006118FB" w:rsidRDefault="00461C75" w:rsidP="00461C75">
      <w:pPr>
        <w:pStyle w:val="ListParagraph"/>
        <w:numPr>
          <w:ilvl w:val="0"/>
          <w:numId w:val="17"/>
        </w:numPr>
      </w:pPr>
      <w:r w:rsidRPr="006118FB">
        <w:t>Restrained MD (</w:t>
      </w:r>
      <w:proofErr w:type="spellStart"/>
      <w:r w:rsidRPr="006118FB">
        <w:t>rMD</w:t>
      </w:r>
      <w:proofErr w:type="spellEnd"/>
      <w:r w:rsidRPr="006118FB">
        <w:t>), i.e. including experimental data that define the conformational space available to the molecule</w:t>
      </w:r>
    </w:p>
    <w:p w14:paraId="1E8E666C" w14:textId="77777777" w:rsidR="00461C75" w:rsidRPr="006118FB" w:rsidRDefault="00461C75" w:rsidP="00461C75">
      <w:pPr>
        <w:pStyle w:val="ListParagraph"/>
        <w:numPr>
          <w:ilvl w:val="0"/>
          <w:numId w:val="17"/>
        </w:numPr>
      </w:pPr>
      <w:r w:rsidRPr="006118FB">
        <w:t>Unrestrained, also called free, MD simulations.</w:t>
      </w:r>
    </w:p>
    <w:p w14:paraId="57FBF4C1" w14:textId="61AF70A2" w:rsidR="00461C75" w:rsidRPr="006118FB" w:rsidRDefault="00461C75" w:rsidP="00461C75">
      <w:r w:rsidRPr="006118FB">
        <w:t xml:space="preserve">Besides their specific research purpose, the two types of simulations differ in the input data required. For free MDs only the atomic coordinates of the initial 3D structural model of the biological system of interest are needed. For </w:t>
      </w:r>
      <w:proofErr w:type="spellStart"/>
      <w:r w:rsidRPr="006118FB">
        <w:t>rMD</w:t>
      </w:r>
      <w:proofErr w:type="spellEnd"/>
      <w:r w:rsidRPr="006118FB">
        <w:t xml:space="preserve"> simulations, the experimental data are required as an additional input, in a suitable format. </w:t>
      </w:r>
      <w:proofErr w:type="spellStart"/>
      <w:proofErr w:type="gramStart"/>
      <w:r w:rsidRPr="006118FB">
        <w:t>rMD</w:t>
      </w:r>
      <w:proofErr w:type="spellEnd"/>
      <w:proofErr w:type="gramEnd"/>
      <w:r w:rsidRPr="006118FB">
        <w:t xml:space="preserve"> simulations are enabled by the AMPS-NMR portal which was developed in the context of the </w:t>
      </w:r>
      <w:proofErr w:type="spellStart"/>
      <w:r w:rsidRPr="006118FB">
        <w:t>WeNMR</w:t>
      </w:r>
      <w:proofErr w:type="spellEnd"/>
      <w:r w:rsidRPr="006118FB">
        <w:t xml:space="preserve"> project [</w:t>
      </w:r>
      <w:r w:rsidR="00A10345">
        <w:t>1;2</w:t>
      </w:r>
      <w:r w:rsidRPr="00047116">
        <w:t>].</w:t>
      </w:r>
      <w:r w:rsidR="003101DD" w:rsidRPr="00047116">
        <w:t xml:space="preserve"> AMPS-NMR uses experimental NMR data as its input. For the </w:t>
      </w:r>
      <w:proofErr w:type="spellStart"/>
      <w:r w:rsidR="003101DD" w:rsidRPr="00047116">
        <w:t>rMD</w:t>
      </w:r>
      <w:proofErr w:type="spellEnd"/>
      <w:r w:rsidR="003101DD" w:rsidRPr="00047116">
        <w:t xml:space="preserve"> benchmark, it was necessary to modify the source code of PMEMD in order to harmonize the treatment of NMR experimental data t</w:t>
      </w:r>
      <w:r w:rsidR="003101DD" w:rsidRPr="006118FB">
        <w:t>o that implemented in AMPS-NMR. No modifications in the code were instead needed for the free MD benchmark.</w:t>
      </w:r>
      <w:r w:rsidR="00A32292" w:rsidRPr="006118FB">
        <w:t xml:space="preserve"> In the benchmarks, we referred to CPU system</w:t>
      </w:r>
      <w:r w:rsidR="00F664B9">
        <w:t>s</w:t>
      </w:r>
      <w:r w:rsidR="00A32292" w:rsidRPr="006118FB">
        <w:t xml:space="preserve"> using </w:t>
      </w:r>
      <w:r w:rsidR="00F664B9">
        <w:t xml:space="preserve">either </w:t>
      </w:r>
      <w:r w:rsidR="00F664B9" w:rsidRPr="00421845">
        <w:t>AMD™ Opteron™ 6366-HE</w:t>
      </w:r>
      <w:r w:rsidR="00F664B9">
        <w:t xml:space="preserve"> or </w:t>
      </w:r>
      <w:r w:rsidR="00A10345">
        <w:t>Intel™</w:t>
      </w:r>
      <w:r w:rsidR="00A10345" w:rsidRPr="00A10345">
        <w:t xml:space="preserve"> Xeon</w:t>
      </w:r>
      <w:r w:rsidR="00A10345">
        <w:t>™</w:t>
      </w:r>
      <w:r w:rsidR="00A10345" w:rsidRPr="00A10345">
        <w:t xml:space="preserve"> CPU E5-2620 v2 </w:t>
      </w:r>
      <w:r w:rsidR="00A32292" w:rsidRPr="006118FB">
        <w:t>processors.</w:t>
      </w:r>
    </w:p>
    <w:p w14:paraId="77E980CD" w14:textId="77777777" w:rsidR="00227F47" w:rsidRPr="006118FB" w:rsidRDefault="003101DD" w:rsidP="00D065EF">
      <w:pPr>
        <w:pStyle w:val="Heading2"/>
      </w:pPr>
      <w:bookmarkStart w:id="4" w:name="_Toc447122383"/>
      <w:proofErr w:type="spellStart"/>
      <w:proofErr w:type="gramStart"/>
      <w:r w:rsidRPr="006118FB">
        <w:t>rMD</w:t>
      </w:r>
      <w:proofErr w:type="spellEnd"/>
      <w:proofErr w:type="gramEnd"/>
      <w:r w:rsidRPr="006118FB">
        <w:t xml:space="preserve"> benchmark</w:t>
      </w:r>
      <w:r w:rsidR="00255A7E" w:rsidRPr="006118FB">
        <w:t xml:space="preserve"> with the AMPS-NMR portal</w:t>
      </w:r>
      <w:bookmarkEnd w:id="4"/>
    </w:p>
    <w:p w14:paraId="53FF3FDE" w14:textId="77777777" w:rsidR="00D95F48" w:rsidRPr="006118FB" w:rsidRDefault="00255A7E" w:rsidP="00D95F48">
      <w:r w:rsidRPr="006118FB">
        <w:t xml:space="preserve">The present benchmark exploited publicly available data for the homeodomain fragment of the human stem cell transcription factor </w:t>
      </w:r>
      <w:proofErr w:type="spellStart"/>
      <w:r w:rsidRPr="006118FB">
        <w:t>Nanog</w:t>
      </w:r>
      <w:proofErr w:type="spellEnd"/>
      <w:r w:rsidRPr="006118FB">
        <w:t xml:space="preserve">. An overview of the </w:t>
      </w:r>
      <w:r w:rsidR="001D4216" w:rsidRPr="006118FB">
        <w:t xml:space="preserve">input </w:t>
      </w:r>
      <w:r w:rsidRPr="006118FB">
        <w:t>data is given below:</w:t>
      </w:r>
    </w:p>
    <w:p w14:paraId="02420A2F" w14:textId="77777777" w:rsidR="00326905" w:rsidRPr="006118FB" w:rsidRDefault="001D4216" w:rsidP="00D95F48">
      <w:pPr>
        <w:rPr>
          <w:i/>
        </w:rPr>
      </w:pPr>
      <w:r w:rsidRPr="006118FB">
        <w:rPr>
          <w:i/>
        </w:rPr>
        <w:t>Protein structure</w:t>
      </w:r>
    </w:p>
    <w:p w14:paraId="3A8D5B15" w14:textId="77777777" w:rsidR="005758BA" w:rsidRPr="006118FB" w:rsidRDefault="00255A7E" w:rsidP="001A34F2">
      <w:pPr>
        <w:pStyle w:val="ListParagraph"/>
        <w:numPr>
          <w:ilvl w:val="0"/>
          <w:numId w:val="3"/>
        </w:numPr>
      </w:pPr>
      <w:r w:rsidRPr="006118FB">
        <w:t>Protein size (MW):</w:t>
      </w:r>
      <w:r w:rsidRPr="006118FB">
        <w:tab/>
      </w:r>
      <w:r w:rsidRPr="006118FB">
        <w:tab/>
        <w:t>10,069 Da</w:t>
      </w:r>
    </w:p>
    <w:p w14:paraId="5BEBFC56" w14:textId="77777777" w:rsidR="005758BA" w:rsidRPr="006118FB" w:rsidRDefault="00255A7E" w:rsidP="001A34F2">
      <w:pPr>
        <w:pStyle w:val="ListParagraph"/>
        <w:numPr>
          <w:ilvl w:val="0"/>
          <w:numId w:val="3"/>
        </w:numPr>
      </w:pPr>
      <w:r w:rsidRPr="006118FB">
        <w:t>Protein size (amino acids):</w:t>
      </w:r>
      <w:r w:rsidRPr="006118FB">
        <w:tab/>
        <w:t>84</w:t>
      </w:r>
    </w:p>
    <w:p w14:paraId="073C5992" w14:textId="77777777" w:rsidR="00255A7E" w:rsidRPr="006118FB" w:rsidRDefault="00255A7E" w:rsidP="001A34F2">
      <w:pPr>
        <w:pStyle w:val="ListParagraph"/>
        <w:numPr>
          <w:ilvl w:val="0"/>
          <w:numId w:val="3"/>
        </w:numPr>
      </w:pPr>
      <w:r w:rsidRPr="006118FB">
        <w:t>PDB ID:</w:t>
      </w:r>
      <w:r w:rsidRPr="006118FB">
        <w:tab/>
      </w:r>
      <w:r w:rsidRPr="006118FB">
        <w:tab/>
      </w:r>
      <w:r w:rsidRPr="006118FB">
        <w:tab/>
      </w:r>
      <w:r w:rsidRPr="006118FB">
        <w:tab/>
        <w:t>2KT0</w:t>
      </w:r>
    </w:p>
    <w:p w14:paraId="3144DFDA" w14:textId="77777777" w:rsidR="00255A7E" w:rsidRPr="006118FB" w:rsidRDefault="001D4216" w:rsidP="00D95F48">
      <w:r w:rsidRPr="006118FB">
        <w:rPr>
          <w:i/>
        </w:rPr>
        <w:t>NMR experimental data</w:t>
      </w:r>
    </w:p>
    <w:p w14:paraId="3A4C6F4F" w14:textId="77777777" w:rsidR="00255A7E" w:rsidRPr="006118FB" w:rsidRDefault="001D4216" w:rsidP="005758BA">
      <w:pPr>
        <w:pStyle w:val="ListParagraph"/>
        <w:numPr>
          <w:ilvl w:val="0"/>
          <w:numId w:val="3"/>
        </w:numPr>
      </w:pPr>
      <w:r w:rsidRPr="006118FB">
        <w:t>Distance restraints:</w:t>
      </w:r>
      <w:r w:rsidRPr="006118FB">
        <w:tab/>
      </w:r>
      <w:r w:rsidRPr="006118FB">
        <w:tab/>
        <w:t>889</w:t>
      </w:r>
    </w:p>
    <w:p w14:paraId="2156FD9F" w14:textId="77777777" w:rsidR="001D4216" w:rsidRPr="006118FB" w:rsidRDefault="001D4216" w:rsidP="005758BA">
      <w:pPr>
        <w:pStyle w:val="ListParagraph"/>
        <w:numPr>
          <w:ilvl w:val="0"/>
          <w:numId w:val="3"/>
        </w:numPr>
      </w:pPr>
      <w:r w:rsidRPr="006118FB">
        <w:t>Torsion angle restraints:</w:t>
      </w:r>
      <w:r w:rsidRPr="006118FB">
        <w:tab/>
        <w:t>832</w:t>
      </w:r>
    </w:p>
    <w:p w14:paraId="214C8106" w14:textId="77777777" w:rsidR="001D4216" w:rsidRPr="006118FB" w:rsidRDefault="001D4216" w:rsidP="005758BA">
      <w:pPr>
        <w:pStyle w:val="ListParagraph"/>
        <w:numPr>
          <w:ilvl w:val="0"/>
          <w:numId w:val="3"/>
        </w:numPr>
      </w:pPr>
      <w:r w:rsidRPr="006118FB">
        <w:t>BMRB ID:</w:t>
      </w:r>
      <w:r w:rsidRPr="006118FB">
        <w:tab/>
      </w:r>
      <w:r w:rsidRPr="006118FB">
        <w:tab/>
      </w:r>
      <w:r w:rsidRPr="006118FB">
        <w:tab/>
        <w:t>16680</w:t>
      </w:r>
    </w:p>
    <w:p w14:paraId="0EFE88DE" w14:textId="77777777" w:rsidR="001D4216" w:rsidRPr="006118FB" w:rsidRDefault="001D4216" w:rsidP="00D95F48"/>
    <w:p w14:paraId="55D55D47" w14:textId="5F0E2540" w:rsidR="00326905" w:rsidRPr="006118FB" w:rsidRDefault="001D4216" w:rsidP="00D95F48">
      <w:r w:rsidRPr="006118FB">
        <w:lastRenderedPageBreak/>
        <w:t xml:space="preserve">The </w:t>
      </w:r>
      <w:proofErr w:type="spellStart"/>
      <w:r w:rsidRPr="006118FB">
        <w:t>rMD</w:t>
      </w:r>
      <w:proofErr w:type="spellEnd"/>
      <w:r w:rsidRPr="006118FB">
        <w:t xml:space="preserve"> calculation was performed with the same simulation protocol</w:t>
      </w:r>
      <w:r w:rsidRPr="00B96045">
        <w:t xml:space="preserve"> </w:t>
      </w:r>
      <w:r w:rsidRPr="00236CE7">
        <w:t>[</w:t>
      </w:r>
      <w:r w:rsidR="00B96045" w:rsidRPr="00B96045">
        <w:t>2</w:t>
      </w:r>
      <w:r w:rsidRPr="00236CE7">
        <w:t>]</w:t>
      </w:r>
      <w:r w:rsidR="00C91BC4" w:rsidRPr="00047116">
        <w:t xml:space="preserve">. It is a fixed-time simulation, where the solvated protein is initially heated, then </w:t>
      </w:r>
      <w:r w:rsidR="00C91BC4" w:rsidRPr="006118FB">
        <w:t>allowed to move for a predefined number of steps and then cooled again to 0 K</w:t>
      </w:r>
      <w:r w:rsidRPr="006118FB">
        <w:t>.</w:t>
      </w:r>
      <w:r w:rsidR="00C91BC4" w:rsidRPr="006118FB">
        <w:t xml:space="preserve"> The rationale is to optimize the energetics of the protein while maintaining agreement with the restraints.</w:t>
      </w:r>
      <w:r w:rsidRPr="006118FB">
        <w:t xml:space="preserve"> The AMPS-NMR portal was used to set up the simulation parameters, and thus only the executable had to be defined differently for the comparison.</w:t>
      </w:r>
    </w:p>
    <w:p w14:paraId="75684235" w14:textId="3E4D2879" w:rsidR="001D4216" w:rsidRPr="006118FB" w:rsidRDefault="001D4216" w:rsidP="00D95F48">
      <w:r w:rsidRPr="006118FB">
        <w:t xml:space="preserve">The graph </w:t>
      </w:r>
      <w:r w:rsidR="008C3307" w:rsidRPr="006118FB">
        <w:t>in figure 1</w:t>
      </w:r>
      <w:r w:rsidRPr="006118FB">
        <w:t xml:space="preserve"> indicates the different times</w:t>
      </w:r>
      <w:r w:rsidR="00226FE3">
        <w:t xml:space="preserve"> (logarithmic scale)</w:t>
      </w:r>
      <w:r w:rsidRPr="006118FB">
        <w:t xml:space="preserve"> required for the simulations, per each conformer of the family:</w:t>
      </w:r>
    </w:p>
    <w:p w14:paraId="3BC0EE27" w14:textId="005A9F68" w:rsidR="001D4216" w:rsidRPr="006118FB" w:rsidRDefault="00226FE3" w:rsidP="008C3307">
      <w:pPr>
        <w:jc w:val="center"/>
      </w:pPr>
      <w:r>
        <w:object w:dxaOrig="6187" w:dyaOrig="4743" w14:anchorId="461DC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3pt;height:237.3pt" o:ole="">
            <v:imagedata r:id="rId13" o:title=""/>
          </v:shape>
          <o:OLEObject Type="Embed" ProgID="Origin50.Graph" ShapeID="_x0000_i1025" DrawAspect="Content" ObjectID="_1520864230" r:id="rId14"/>
        </w:object>
      </w:r>
    </w:p>
    <w:p w14:paraId="737D3498" w14:textId="410AB8A2" w:rsidR="008C3307" w:rsidRPr="00226FE3" w:rsidRDefault="008C3307" w:rsidP="008C3307">
      <w:pPr>
        <w:pStyle w:val="Caption1"/>
      </w:pPr>
      <w:r w:rsidRPr="006118FB">
        <w:t xml:space="preserve">Figure 1 – </w:t>
      </w:r>
      <w:r w:rsidR="009C74F6" w:rsidRPr="006118FB">
        <w:t xml:space="preserve">Calculation times for </w:t>
      </w:r>
      <w:proofErr w:type="spellStart"/>
      <w:r w:rsidRPr="006118FB">
        <w:t>rMD</w:t>
      </w:r>
      <w:proofErr w:type="spellEnd"/>
      <w:r w:rsidRPr="006118FB">
        <w:t xml:space="preserve"> simulations with the AMPS-NMR portal for the </w:t>
      </w:r>
      <w:proofErr w:type="spellStart"/>
      <w:r w:rsidRPr="006118FB">
        <w:t>Nanog</w:t>
      </w:r>
      <w:proofErr w:type="spellEnd"/>
      <w:r w:rsidRPr="006118FB">
        <w:t xml:space="preserve"> protein</w:t>
      </w:r>
      <w:r w:rsidR="009C74F6" w:rsidRPr="006118FB">
        <w:t xml:space="preserve"> on a single-core CPU </w:t>
      </w:r>
      <w:r w:rsidR="00A10345">
        <w:t>(</w:t>
      </w:r>
      <w:r w:rsidR="00421845" w:rsidRPr="00421845">
        <w:t>AMD™ Opteron™ 6366-HE</w:t>
      </w:r>
      <w:r w:rsidR="00A10345">
        <w:t xml:space="preserve">) </w:t>
      </w:r>
      <w:r w:rsidR="009C74F6" w:rsidRPr="006118FB">
        <w:t>vs one GPU card</w:t>
      </w:r>
      <w:r w:rsidR="00A10345">
        <w:t xml:space="preserve"> (NVIDIA™ Tesla™ K20)</w:t>
      </w:r>
      <w:r w:rsidR="00226FE3">
        <w:t>. Note the logarithmic scale of the y axis.</w:t>
      </w:r>
    </w:p>
    <w:p w14:paraId="255790AC" w14:textId="77777777" w:rsidR="008C3307" w:rsidRPr="00047116" w:rsidRDefault="008C3307" w:rsidP="008C3307">
      <w:pPr>
        <w:jc w:val="center"/>
      </w:pPr>
    </w:p>
    <w:p w14:paraId="2B55EE3A" w14:textId="3CCC2D65" w:rsidR="001D4216" w:rsidRPr="006118FB" w:rsidRDefault="00A820FA" w:rsidP="00D95F48">
      <w:r w:rsidRPr="006118FB">
        <w:t xml:space="preserve">The </w:t>
      </w:r>
      <w:r w:rsidRPr="009B7784">
        <w:rPr>
          <w:b/>
        </w:rPr>
        <w:t>acceleration factor</w:t>
      </w:r>
      <w:r w:rsidRPr="006118FB">
        <w:t xml:space="preserve"> under this real case scenario is thus about </w:t>
      </w:r>
      <w:r w:rsidRPr="006118FB">
        <w:rPr>
          <w:b/>
        </w:rPr>
        <w:t>100</w:t>
      </w:r>
      <w:r w:rsidRPr="006118FB">
        <w:t xml:space="preserve"> (15,060 s/150 s). The reference calculation was done against a single-core CPU; </w:t>
      </w:r>
      <w:proofErr w:type="spellStart"/>
      <w:r w:rsidRPr="006118FB">
        <w:t>rMD</w:t>
      </w:r>
      <w:proofErr w:type="spellEnd"/>
      <w:r w:rsidRPr="006118FB">
        <w:t xml:space="preserve"> simulations do not scale well with the number of cores because of the way the restraint potential is coded in the software.</w:t>
      </w:r>
      <w:r w:rsidR="00345A0D">
        <w:t xml:space="preserve"> Note that the AMBER code </w:t>
      </w:r>
      <w:r w:rsidR="00345A0D" w:rsidRPr="00345A0D">
        <w:t xml:space="preserve">does </w:t>
      </w:r>
      <w:r w:rsidR="00345A0D">
        <w:t>not</w:t>
      </w:r>
      <w:r w:rsidR="00345A0D" w:rsidRPr="00345A0D">
        <w:t xml:space="preserve"> rely on the CPU to enhance performance while running on a GPU</w:t>
      </w:r>
      <w:r w:rsidR="00345A0D">
        <w:t xml:space="preserve">, and in particular it involves very little </w:t>
      </w:r>
      <w:r w:rsidR="00345A0D" w:rsidRPr="00345A0D">
        <w:t>CPU to GPU communication</w:t>
      </w:r>
      <w:r w:rsidR="00345A0D">
        <w:t>. In practice, the CPU server does not affect the GPU performance.</w:t>
      </w:r>
    </w:p>
    <w:p w14:paraId="1AA0F573" w14:textId="33B16C76" w:rsidR="00E557CB" w:rsidRPr="006118FB" w:rsidRDefault="00E557CB" w:rsidP="00D95F48">
      <w:r w:rsidRPr="006118FB">
        <w:t>The agreement between the refined structural models and the experimental restraint data in the two simulations, as measured by the residual deviations of the back-calculated data with respect to the input, was essentially identical.</w:t>
      </w:r>
      <w:r w:rsidR="00345A0D">
        <w:t xml:space="preserve"> This demonstrates that the use of GPUs does not </w:t>
      </w:r>
      <w:r w:rsidR="004D33B9">
        <w:t>introduce</w:t>
      </w:r>
      <w:r w:rsidR="00345A0D">
        <w:t xml:space="preserve"> </w:t>
      </w:r>
      <w:r w:rsidR="00345A0D" w:rsidRPr="004D33B9">
        <w:t>numerical errors</w:t>
      </w:r>
      <w:r w:rsidR="004D33B9">
        <w:t xml:space="preserve"> due to single precision</w:t>
      </w:r>
      <w:r w:rsidR="00345A0D" w:rsidRPr="004D33B9">
        <w:t>.</w:t>
      </w:r>
    </w:p>
    <w:p w14:paraId="2BF4F01B" w14:textId="77777777" w:rsidR="001D4216" w:rsidRPr="006118FB" w:rsidRDefault="001D4216" w:rsidP="00D95F48"/>
    <w:p w14:paraId="6EABFF8B" w14:textId="77777777" w:rsidR="00541B04" w:rsidRPr="006118FB" w:rsidRDefault="00541B04" w:rsidP="00541B04">
      <w:pPr>
        <w:pStyle w:val="Heading2"/>
      </w:pPr>
      <w:bookmarkStart w:id="5" w:name="_Toc447122384"/>
      <w:r w:rsidRPr="006118FB">
        <w:t>Unrestrained MD benchmark for a large macromolecular adduct</w:t>
      </w:r>
      <w:bookmarkEnd w:id="5"/>
    </w:p>
    <w:p w14:paraId="57775920" w14:textId="77777777" w:rsidR="00541B04" w:rsidRPr="006118FB" w:rsidRDefault="00D85052" w:rsidP="00541B04">
      <w:r w:rsidRPr="006118FB">
        <w:t xml:space="preserve">To benchmark unrestrained MD simulations with AMBER we used a more challenging macromolecular system than the system we used in 2.1, owing to its large total mass (see below). The system of choice was the M </w:t>
      </w:r>
      <w:proofErr w:type="spellStart"/>
      <w:r w:rsidRPr="006118FB">
        <w:t>homopolymer</w:t>
      </w:r>
      <w:proofErr w:type="spellEnd"/>
      <w:r w:rsidRPr="006118FB">
        <w:t xml:space="preserve"> ferritin from bullfrog. This system is composed by 24 identical protein chains, forming a single macromolecular adduct.</w:t>
      </w:r>
    </w:p>
    <w:p w14:paraId="18A3148B" w14:textId="77777777" w:rsidR="00D85052" w:rsidRPr="006118FB" w:rsidRDefault="00D85052" w:rsidP="00D85052">
      <w:r w:rsidRPr="006118FB">
        <w:t>Protein structure</w:t>
      </w:r>
    </w:p>
    <w:p w14:paraId="4357CBE6" w14:textId="77777777" w:rsidR="00D85052" w:rsidRPr="006118FB" w:rsidRDefault="00C91BC4" w:rsidP="00E810B3">
      <w:pPr>
        <w:pStyle w:val="ListParagraph"/>
        <w:numPr>
          <w:ilvl w:val="0"/>
          <w:numId w:val="3"/>
        </w:numPr>
      </w:pPr>
      <w:r w:rsidRPr="006118FB">
        <w:t>System</w:t>
      </w:r>
      <w:r w:rsidR="00D85052" w:rsidRPr="006118FB">
        <w:t xml:space="preserve"> size (MW):</w:t>
      </w:r>
      <w:r w:rsidR="00D85052" w:rsidRPr="006118FB">
        <w:tab/>
      </w:r>
      <w:r w:rsidR="00D85052" w:rsidRPr="006118FB">
        <w:tab/>
        <w:t>499,008 Da</w:t>
      </w:r>
    </w:p>
    <w:p w14:paraId="1A360143" w14:textId="2EA0E014" w:rsidR="00D85052" w:rsidRPr="006118FB" w:rsidRDefault="00D85052" w:rsidP="00E810B3">
      <w:pPr>
        <w:pStyle w:val="ListParagraph"/>
        <w:numPr>
          <w:ilvl w:val="0"/>
          <w:numId w:val="3"/>
        </w:numPr>
      </w:pPr>
      <w:r w:rsidRPr="006118FB">
        <w:t>Protein size (amino acids):</w:t>
      </w:r>
      <w:r w:rsidRPr="006118FB">
        <w:tab/>
      </w:r>
      <w:r w:rsidR="000B4DF3">
        <w:t>4,200 (</w:t>
      </w:r>
      <w:r w:rsidRPr="006118FB">
        <w:t>24 x 175</w:t>
      </w:r>
      <w:r w:rsidR="000B4DF3">
        <w:t>)</w:t>
      </w:r>
      <w:r w:rsidRPr="006118FB">
        <w:t xml:space="preserve"> aa</w:t>
      </w:r>
    </w:p>
    <w:p w14:paraId="24DB1E7D" w14:textId="77777777" w:rsidR="00541B04" w:rsidRPr="006118FB" w:rsidRDefault="00D85052" w:rsidP="00E810B3">
      <w:pPr>
        <w:pStyle w:val="ListParagraph"/>
        <w:numPr>
          <w:ilvl w:val="0"/>
          <w:numId w:val="3"/>
        </w:numPr>
      </w:pPr>
      <w:r w:rsidRPr="006118FB">
        <w:t>PDB ID:</w:t>
      </w:r>
      <w:r w:rsidRPr="006118FB">
        <w:tab/>
      </w:r>
      <w:r w:rsidRPr="006118FB">
        <w:tab/>
      </w:r>
      <w:r w:rsidRPr="006118FB">
        <w:tab/>
      </w:r>
      <w:r w:rsidRPr="006118FB">
        <w:tab/>
        <w:t>4DAS</w:t>
      </w:r>
    </w:p>
    <w:p w14:paraId="052D6F44" w14:textId="77777777" w:rsidR="00C91BC4" w:rsidRPr="006118FB" w:rsidRDefault="00C91BC4" w:rsidP="00D85052"/>
    <w:p w14:paraId="3B122C9D" w14:textId="77777777" w:rsidR="00C91BC4" w:rsidRPr="006118FB" w:rsidRDefault="00C91BC4" w:rsidP="00D85052">
      <w:r w:rsidRPr="006118FB">
        <w:t>The following image displays the architecture of ferritin, where each protein chain is coloured by a different colour. Ferritin forms a hollow sphere, and is a biological cargo/storage system</w:t>
      </w:r>
    </w:p>
    <w:p w14:paraId="4346639E" w14:textId="77777777" w:rsidR="00E810B3" w:rsidRPr="00047116" w:rsidRDefault="00C91BC4" w:rsidP="00E810B3">
      <w:pPr>
        <w:jc w:val="center"/>
      </w:pPr>
      <w:r w:rsidRPr="006118FB">
        <w:rPr>
          <w:noProof/>
          <w:lang w:eastAsia="en-GB"/>
        </w:rPr>
        <w:drawing>
          <wp:inline distT="0" distB="0" distL="0" distR="0" wp14:anchorId="0C395ADA" wp14:editId="0F5F2368">
            <wp:extent cx="2194560" cy="2236353"/>
            <wp:effectExtent l="0" t="0" r="0" b="0"/>
            <wp:docPr id="14" name="Immagine 2" descr="fig 1 integr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2" descr="fig 1 integrata.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5515" r="70755" b="49310"/>
                    <a:stretch/>
                  </pic:blipFill>
                  <pic:spPr bwMode="auto">
                    <a:xfrm>
                      <a:off x="0" y="0"/>
                      <a:ext cx="2196515" cy="2238345"/>
                    </a:xfrm>
                    <a:prstGeom prst="rect">
                      <a:avLst/>
                    </a:prstGeom>
                    <a:noFill/>
                    <a:ln>
                      <a:noFill/>
                    </a:ln>
                    <a:extLst>
                      <a:ext uri="{53640926-AAD7-44D8-BBD7-CCE9431645EC}">
                        <a14:shadowObscured xmlns:a14="http://schemas.microsoft.com/office/drawing/2010/main"/>
                      </a:ext>
                    </a:extLst>
                  </pic:spPr>
                </pic:pic>
              </a:graphicData>
            </a:graphic>
          </wp:inline>
        </w:drawing>
      </w:r>
      <w:r w:rsidRPr="006118FB">
        <w:rPr>
          <w:noProof/>
          <w:lang w:eastAsia="en-GB"/>
        </w:rPr>
        <w:drawing>
          <wp:inline distT="0" distB="0" distL="0" distR="0" wp14:anchorId="4FDE07D3" wp14:editId="13DF0897">
            <wp:extent cx="2341245" cy="268859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1245" cy="2688590"/>
                    </a:xfrm>
                    <a:prstGeom prst="rect">
                      <a:avLst/>
                    </a:prstGeom>
                    <a:noFill/>
                  </pic:spPr>
                </pic:pic>
              </a:graphicData>
            </a:graphic>
          </wp:inline>
        </w:drawing>
      </w:r>
    </w:p>
    <w:p w14:paraId="7E688367" w14:textId="77777777" w:rsidR="00C91BC4" w:rsidRPr="006118FB" w:rsidRDefault="00C91BC4" w:rsidP="00E810B3">
      <w:pPr>
        <w:pStyle w:val="Caption1"/>
      </w:pPr>
      <w:r w:rsidRPr="006118FB">
        <w:rPr>
          <w:noProof/>
          <w:lang w:eastAsia="en-GB"/>
        </w:rPr>
        <mc:AlternateContent>
          <mc:Choice Requires="wpg">
            <w:drawing>
              <wp:anchor distT="0" distB="0" distL="114300" distR="114300" simplePos="0" relativeHeight="251660288" behindDoc="0" locked="0" layoutInCell="1" allowOverlap="1" wp14:anchorId="6E5941A6" wp14:editId="7138715E">
                <wp:simplePos x="0" y="0"/>
                <wp:positionH relativeFrom="column">
                  <wp:posOffset>10750550</wp:posOffset>
                </wp:positionH>
                <wp:positionV relativeFrom="paragraph">
                  <wp:posOffset>-1499870</wp:posOffset>
                </wp:positionV>
                <wp:extent cx="2338387" cy="2717799"/>
                <wp:effectExtent l="0" t="0" r="5080" b="6985"/>
                <wp:wrapNone/>
                <wp:docPr id="4" name="Group 26"/>
                <wp:cNvGraphicFramePr/>
                <a:graphic xmlns:a="http://schemas.openxmlformats.org/drawingml/2006/main">
                  <a:graphicData uri="http://schemas.microsoft.com/office/word/2010/wordprocessingGroup">
                    <wpg:wgp>
                      <wpg:cNvGrpSpPr/>
                      <wpg:grpSpPr bwMode="auto">
                        <a:xfrm>
                          <a:off x="0" y="0"/>
                          <a:ext cx="2338387" cy="2717799"/>
                          <a:chOff x="5832475" y="288925"/>
                          <a:chExt cx="1473" cy="1712"/>
                        </a:xfrm>
                      </wpg:grpSpPr>
                      <pic:pic xmlns:pic="http://schemas.openxmlformats.org/drawingml/2006/picture">
                        <pic:nvPicPr>
                          <pic:cNvPr id="5"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832475" y="288925"/>
                            <a:ext cx="1473" cy="1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16"/>
                        <wps:cNvCnPr/>
                        <wps:spPr bwMode="auto">
                          <a:xfrm>
                            <a:off x="5832883" y="289696"/>
                            <a:ext cx="68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8" name="Text Box 18"/>
                        <wps:cNvSpPr txBox="1">
                          <a:spLocks noChangeArrowheads="1"/>
                        </wps:cNvSpPr>
                        <wps:spPr bwMode="auto">
                          <a:xfrm>
                            <a:off x="5832974" y="289424"/>
                            <a:ext cx="589"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3E59" w14:textId="77777777" w:rsidR="00587E31" w:rsidRDefault="00587E31" w:rsidP="00C91BC4">
                              <w:pPr>
                                <w:pStyle w:val="NormalWeb"/>
                                <w:spacing w:before="216" w:beforeAutospacing="0" w:after="0" w:afterAutospacing="0"/>
                              </w:pPr>
                              <w:r>
                                <w:rPr>
                                  <w:rFonts w:ascii="Arial" w:hAnsi="Arial" w:cstheme="minorBidi"/>
                                  <w:color w:val="000000" w:themeColor="text1"/>
                                  <w:kern w:val="24"/>
                                  <w:sz w:val="36"/>
                                  <w:szCs w:val="36"/>
                                </w:rPr>
                                <w:t>8 nm</w:t>
                              </w:r>
                            </w:p>
                          </w:txbxContent>
                        </wps:txbx>
                        <wps:bodyPr>
                          <a:spAutoFit/>
                        </wps:bodyPr>
                      </wps:wsp>
                      <wps:wsp>
                        <wps:cNvPr id="11" name="Line 19"/>
                        <wps:cNvCnPr/>
                        <wps:spPr bwMode="auto">
                          <a:xfrm>
                            <a:off x="5832565" y="290512"/>
                            <a:ext cx="1361"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3" name="Text Box 20"/>
                        <wps:cNvSpPr txBox="1">
                          <a:spLocks noChangeArrowheads="1"/>
                        </wps:cNvSpPr>
                        <wps:spPr bwMode="auto">
                          <a:xfrm>
                            <a:off x="5832883" y="290327"/>
                            <a:ext cx="952"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18597" w14:textId="77777777" w:rsidR="00587E31" w:rsidRDefault="00587E31" w:rsidP="00C91BC4">
                              <w:pPr>
                                <w:pStyle w:val="NormalWeb"/>
                                <w:spacing w:before="216" w:beforeAutospacing="0" w:after="0" w:afterAutospacing="0"/>
                              </w:pPr>
                              <w:r>
                                <w:rPr>
                                  <w:rFonts w:ascii="Arial" w:hAnsi="Arial" w:cstheme="minorBidi"/>
                                  <w:color w:val="000000" w:themeColor="text1"/>
                                  <w:kern w:val="24"/>
                                  <w:sz w:val="36"/>
                                  <w:szCs w:val="36"/>
                                </w:rPr>
                                <w:t xml:space="preserve">  12 nm</w:t>
                              </w:r>
                            </w:p>
                          </w:txbxContent>
                        </wps:txbx>
                        <wps:bodyPr>
                          <a:spAutoFit/>
                        </wps:bodyPr>
                      </wps:wsp>
                    </wpg:wgp>
                  </a:graphicData>
                </a:graphic>
              </wp:anchor>
            </w:drawing>
          </mc:Choice>
          <mc:Fallback>
            <w:pict>
              <v:group id="Group 26" o:spid="_x0000_s1026" style="position:absolute;left:0;text-align:left;margin-left:846.5pt;margin-top:-118.1pt;width:184.1pt;height:214pt;z-index:251660288" coordorigin="58324,2889" coordsize="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9Y7T3gQAAGwUAAAOAAAAZHJzL2Uyb0RvYy54bWzsWOlu4zYQ/l+g70Do&#10;v2JJ1o04i8RHUGDbBt3tA9ASbREriQJJxw6KfffOkJKP3Mi2QQskQAyKIodzfN/MUOefdk1NbplU&#10;XLQTxz/zHMLaQpS8XU+cP78u3NQhStO2pLVo2cS5Y8r5dPHzT+fbLmeBqERdMklASKvybTdxKq27&#10;fDRSRcUaqs5Ex1p4uRKyoRoe5XpUSroF6U09CjwvHm2FLDspCqYUzM7sS+fCyF+tWKF/X60U06Se&#10;OKCbNr/S/C7xd3RxTvO1pF3Fi14N+gYtGspbOHQvakY1JRvJH4hqeCGFEit9VohmJFYrXjBjA1jj&#10;e/esuZZi0xlb1vl23e3dBK6956c3iy1+u72RhJcTJ3RISxsIkTmVBDH6Ztutc1hyLbsv3Y3sJ9b2&#10;iSy3v4oSNtCNFsb43Uo26AQwi+yMj+/2PmY7TQqYDMbjdJwmDingXZD4SZJlNgpFBaHCfVE6DsIk&#10;cgiuSNMsiIYF816IHyZjK8FP/ADfjmhuTx+hyr2GF+cdL3L47z0HoweeexlhsEtvJHN6Ic2rZDRU&#10;ftt0LgS5o5ovec31nQEsOAqVam9veHEj7cMhCGC0DQK8xUOJMR034Bq7g6JFn0XxTZFWTCvartml&#10;6gDpwD/YPkxJKbYVo6XCafTQqRTzeKLFsubdgtc1RhDHvb1Alntge8RlFsgzUWwa1mrLTMlqMF20&#10;quKdcojMWbNkADT5S+kbuAAkPiuNxyE4DFv+CtJLz8uCK3caeVM39JK5e5mFiZt48yT0wtSf+tPv&#10;uNsP841i4AZazzre6wqzD7R9lBp9ErGkM+Qlt9SkCIslUMhgalAR4IUuQV2VLP4AZ8M6GGvJdFHh&#10;cAWe6+dh8f6FcfPBsxgDBUx6kTtPcQA9hTQ6YkAUjk8YAPiQSl8z0RAcgMNBXeNwegv+tgYOS1D1&#10;VmDYjUF1ezIBltiZwQ/Hocq8bJ7O09ANg3gOoZrN3MvFNHTjhZ9Es/FsOp35Q6gqXpasxWN+PFLG&#10;8aLm5QBWJdfLaS1tBBfmr3eIOiwbIWIOagzRRWHoU4u+zA9C7yrI3EWcJm64CCM3S7zU9fzsKou9&#10;MAtni1OTPvOW/bhJZDtxsgjy3PO2eebvoW00b7iGMlrzZuKk+0U0R/7P29KEVlNe2/GRK1D9gysg&#10;3EOgDW4RqX3iAOBiNYAirYbEAE+vIxuW6MfK25eKdgxMRrGHFBgPKdC41u/LkFkxbfsapF5PojSF&#10;SmEKSRZnRpgNOJIoTqElwDpk+gCwfihgAzt6AtXgpVcT6JlYYlPD9kjVO5uXIVscYEpzqPl9xJ6K&#10;3n+Uk/s0coQvS1GLqwFnJudDmbZBtOFfivLOxNbMA8beCWzQndp6+xWTwJXYET9FfvWQxKaH6B3M&#10;YxE15OzuVd4HZfZoq5Xz6nyfJdCDWaiGQYhqHKAapZmF6th/Aawf2R46mCch+JHtsVUGsD/HRr1b&#10;7noSWGJa5F9Cn7/gpoFAkA+v3pmyPja55qJiC4S5PfSke0uBiOL+ppF5kb1LHFjnj2M47aNC/ENd&#10;2/+xQvjQPtwrEYHJwEd5/v1KxL6bybxxkJyWCGggP0qEub1+XAj+hQsB4t1eCHCEJcJ8NjI9LM4M&#10;5QDa2e7FSmG+0sAnLVOF+s9v+M3s+BnGxx8JL/4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5nMJp4wAAAA4BAAAPAAAAZHJzL2Rvd25yZXYueG1sTI/NasMwEITvhb6D2EJvifxD&#10;TeJaDiG0PYVCk0LpbWNtbBNLMpZiO2/f7am97TDD7DfFZjadGGnwrbMK4mUEgmzldGtrBZ/H18UK&#10;hA9oNXbOkoIbediU93cF5tpN9oPGQ6gFl1ifo4ImhD6X0lcNGfRL15Nl7+wGg4HlUEs94MTlppNJ&#10;FGXSYGv5Q4M97RqqLoerUfA24bRN45dxfznvbt/Hp/evfUxKPT7M22cQgebwF4ZffEaHkplO7mq1&#10;Fx3rbJ3ymKBgkaRZAoIzSZTFfJ3YXccrkGUh/88ofwAAAP//AwBQSwMECgAAAAAAAAAhANBAmudH&#10;ewAAR3sAABQAAABkcnMvbWVkaWEvaW1hZ2UxLnBuZ4lQTkcNChoKAAAADUlIRFIAAAEPAAABHAgD&#10;AAAA7rPBOQAAAAFzUkdCAK7OHOkAAAAJcEhZcwAAEE0AABBNAWeMAeAAAAH+UExURRgIGBgAAAAA&#10;GBAAABAAIBgYKRAAUgAASgAAWgAAYgAAewAAcwAAixAAgwgIgwAApCkAACAAADEAADkAACAAGCkg&#10;GDkpCDk5SiAgYiAgnDlaEFIQGFIIAFIAAFoAAEEAAEoAAEEAEFIIEFIQMUEAUlogEEE5AEEpOVo5&#10;QUFBAFpKOVpBWlpKc0FBg1Jag2oAAGIAAHsAAHMAAGoAIGIpOWJaOXNaWnNqKXNzSmJie2Jqc3Nq&#10;lGJznHN7nHN7tIsAAJQAAIMAAJwAAIsIAIsIEIsAGIsQIIsgGIs5MYsgMYspQYs5UotBIItKWotK&#10;aoNqMYN7OZRqapxqaoN7i4Nii4N7rIuUWoODc5yUi5SDi5Sci4uUvYODrIODtKQAAKwAAL0IAL0A&#10;ALQAALQQGLQACKQAELQgGL0gSrQxQbRBSqR7Wqx7c6RiaqSce6Skc7SklKyslKSkpL20rLS0tL3F&#10;pN4AAM0QGM0AAMUAANUAAM0ACNUACMVaasV7e82cnM20tM3NpNXVzdXFxcXNxd7e1d7NzcXFxdXe&#10;5t7u5uYICPYICP8ICO4AAPYAAPYQEPYQAOYAAPYQGP8AAOYACOYQGO4ACPYACPYIEP8ACO4gGOYx&#10;OeYgMeZBQebe5ubm1e7u7vb29v//7vb2///u7ub27vb/9vbu7vb25u7u5v///0lYujwAAHjiSURB&#10;VHja7f2LQxvXuT6MCrAlBKMZaYQLc8yMLh4f58SW5iLXp5SEuQiR2Gn6+xInJ3aI5yKkCO+4JyZ0&#10;mBkJ4wMEpbpRGRkM2NyU4l39l9+7hJMmrZMmbep475NJ4hgQI82z3svzrPWud3k6v1zfvDy/QPAL&#10;Hr/g8Qsev+DxCx6/4PELHr/g8Qse3evg8P8f8ThcWlrae943l669ef8fXo1efPS/GY/DtzXLWvj0&#10;299cvqbbnGRb9r2/M5F3ZNtauNFp/+/F44pSqdbqhS+/NejvKFWNM6x6w1n51ovHeadSbyy8UAt5&#10;sXisCIZVXf+zs/zNb66eNSqjsuFalr149A0LObogGlaj1nwDXt0++l+Gx8rb164tLU6Zler6g3Vj&#10;7+vHXlm6doa3JU7VdF0W0rOFxZWv7eEinwWjqbtX7/9udnbx8H8THjdoKWtqqtOsr6+vV7L3vkZJ&#10;koUgL9C8oKqyKDnNjYb78dJJwDh6RURO1Kjauqo59pO//O/B4/OQaFqVpqFn3Xqz7joz+x0Y7sN3&#10;RVnX6CAnMoycy2pa1q3+uQaIILgOO6tvZJv1erXaaLSK2WzFWXoRgfXF4LFMpp1mtbZhmXo2m9U1&#10;HT1x+9NwWk8LfEQRI6rtOqZhulUwn/XGk2P48dpZxa3X6vXa+nqtbmVtZ+nw6H82Hitra8+c/otg&#10;ulj5885ObaNimroqpPXbECauM2lF1s0IR9O60wRAHLfycH1nZ31m+XDlnbMiGFOjaa3vPACbMQz7&#10;K/s4XLr3n0s5/zE89u/fNpuQME6+8KhufX33yRMYakeT5Kyd1RYWRd0pWnU7HA1GJXAnp1ixHMMG&#10;QOzbb/KiqBqVatM23ccPK/Wqq9tPTsCdm9Vte3Hly/9ReOy9O6UbzUbDXbyPQsEfYnqxUtt58uTJ&#10;nzfMtKBotmXatq2aG/W6E4mQQUbRNLPZcM2svrCzU806uiSbu7vrhpCWVd2xHccxp748anf2PuGy&#10;1Xq96Z7/ZP9/Dh6fvcmpRrHZ2Nho2rOzH785qRpOVoORB9t3BF4zNHi+StPV4dl0IS3QJOmlxWyz&#10;4hpZ42HFMsyioetaYUaRtKypCrKk2s1mYXZ2dwZe1Gw2HJGLXT74H4HHwfLK73hJ1UzbasqSXG82&#10;1Ki5udVsWlax9NA1VNVo1i1NV/VmvWrXTdG0TY2PpySRd+oNKytnHaeYdVxTHo2KkllZrzaVKC3q&#10;LoQe26pXG3W4k6Y5We7y0t5PHkh+ajwOP70sSKqjy6pTsiF1wOimw+lis9aobdUaFde2XXCjjYal&#10;S8BIdFUS9EqzqvGaI0fJNDhCVlZzmiQwTDQYIXtIdf3J+oYhSxwnQ/6pwAssW5cVHcisFpGtmXt7&#10;LzMeh59eE2XTemTlJNV0uZCQdV09GhYcCxGJjcbJVXtUazSatu1kZUkBAv9gNw3/K3FDPm3T1cG0&#10;IAeHMG/M0xPyRNd31xuabqv8qKI5VrPpqGKUlp1m0zU4eWPDWrh3//ClxON4ZWXpTUk37Uq12sql&#10;VcehaSVru1k+yGVLtmFb1Tr8s9F4sAuJt9qoWJblZLN2c73whmIW4YtSKpCRFE2PMzSdIiZTxFBP&#10;KGxXmpZhWYYQhnTkmKoiKbKmIzx0RWtAELKc2ftrKy8ZHodLi4uQNoBF2G5lfb2ZlTST40WAx9GF&#10;4KiugT4xXatZ36jVIO/u1iAK2I4JcABrFQUd4kVJr2ylCE84xWKxeOYcwRKEv7ePB9OymsDZhTAg&#10;rAuimTVd1wGvs7OSAI5jA4eFey3eWXr6kuCxdPMeGAaMWDZbr1ZcC/ComJLKCVpa0/SsLkciGg14&#10;GKWHDxvruzu1deBl9bqFkqjturaq8JyaNQ3ZyWUCgVjMSzCCEsDxgV5PKpxuVqvNZrVpirJhmwoP&#10;oamJAqqTL0LwydbrrmudBBVt6pN7S0s/Ox5rb0YUVdVdyK1utrK788iCIXc1mRcN08w5pplVaT6b&#10;Ldr2wu6TnY31J7sb6AIG4Tiu5TrZpv3Gr6+M8rKoZOhocMDLDxGBFItTuNfHWKoGdL1iZ027Cnkm&#10;KzIQp9Hj1zNsS03LVnWjZjkmIOsiYzNde+lnxuPz82HJMJxSc71WtfRqYcbOuhAWJAaRTwimgqLI&#10;tGBXYYjdnd0ZQZyp2pptAy8xVd00NCHturN/2rt7yXP21ZtjvTg2dMrnxQmCwnEvJ09mHFA0lqM7&#10;lYWHrjrKgQeC10FUJVJOStGsWnWjXsnKiiSBhTmlhxvW0s+JB4jQnqiag2hYBT9wTU22gXNnNYHh&#10;gZBaushEQxFFljWrAdTbUhh+NBKho5zk1k1JBI0PmOhuCiOoS73D08MBsIyo71Svz4cF4ilVnxQ5&#10;sbpeyWpihOwLhaMMByEKXMyx2EAmI+uy2dio1hsgAWTN1KW0pM6Y9zqHP6d9LPekZC2XdYF7bjfV&#10;0WyzVrM0WVSLbrWWpXk+RjMBxtF0q+6aKkdHomEyFKYjnG7wnFasrFdahn71tQF/P+7rTyS8ghzz&#10;p4I+jPBm8mmRjoSDHMgdNc3RYTLCiwpwd6AwmkCwEJLQtEi9UatVm47pQsJxrUZFuvcz2sfeytql&#10;oKBC1HQgiNatUc6s/Hm96sI37Fo9yzPxIT8vBghtIZuV5DQfHyXx95eX/+ghPSFR1Cr1dVB4pjRz&#10;w+PDx14bTNykhbSPdVTSi/UTgQB7cXVtHh/5FZMWGdA4wQgvpLXcZGaKJbxxLqZmwSIgXoNDmYYF&#10;IdVt1hvutbdn7z39WfDY/2RKFkORtKqpadOtb1lWFFh1dd0VSE9fOE2HI8FQwBsvskTetk0jK3j7&#10;/f2+xMT4OH76wukzZ1WzUdvdrToCfQX3YTg+mDwb5YYISBz5FO7z+EawxPxykkiM+E6FY1GSDHpo&#10;RpTzkIcJvzdCcpCgIGRUHAPoCSTdpmkg1QdjoX1848sXjsen964KmsZ5okAsVAWJDsPigX81K9Ho&#10;aCTY0xcKenxDGBuRwLjzGVBxnuREgghgGDwPNdf+fGT4DKfW/mwZ8u86q0mM8H3032fCOJEy8qoY&#10;xy6sffD5RyM4RQz4fMmEz497gnBXD9jI1cRpHMOGIh693mw1XFXkIhFFkCBua4CGpBtuxXVm/tXM&#10;+6/icUMBRqGmI32M6UA64bg0xwkgau2myAuCOBr6f09QZQrHLlwhOS/uiz8e6S13OtN+zI9jp5M4&#10;Mf36QHlvLvGG1axol8vTFA7WQHmxADuT4c6/+tk4PteenxuDb/UOL7fby7/F3/9/9ZCn+i+Ul19L&#10;Eslb/ukL5Ch4ahqCbJQO9fbBpYI+BNVoo0nYuuUsvUg8PuVywC5UJhQU7EpFGw0He0JkVM6aTT1M&#10;04IY/UNnDivv4/h0Z/ViT2/f+U9Pj0HwpfBhrBfDx09j/sAc3Oboi08Y8TI16MfnP78wgCUSsSh9&#10;9p0vOp0vqAGKSlAJzPdaGb1w35/szA334sudzgSROEhQh5+fCUWjJK0piiZxwSBJeugNEAOgfy13&#10;Y6NRa/zdIs9/Eo/Dw2uSngP2zDCM7tYWEGvkaU7OAaPmU7iXfPWzTmcVsEj0T7c7r/uHb67MD8Jj&#10;JQemO+Wkz+cjKHi+k2vuRhk//dFBu308lyCGP/zo5olg3QMCQhADr92AV6zCl+j1yX6qg/BYe4pd&#10;AnB/czZIZ+uNxpYrRXpCwWBfulatIvKerTQ26lV76aj9ouxjSdQgiIqSJmaBLXOyW2lYRQBDVvi0&#10;6MMHxtFU5zA1P07cgg+O42uducHx4zKWQHGufGkgMY0lu7Ohx53j5dOny+17U7Mrnf2E/1anO6jt&#10;4zKepIjEdDdujz/t7OHJTnlwgILfGQ+sJvvB9zqrw31isQ6P7ghRlQ/1hPqUWmMD5HQ0ymfhu4sv&#10;yj4OlqayWpoXTUeS7HqdF7M2cEY3q3I8pzjbYCDwtJ32nL+/lwCrOMBx6uCAIvbKGKADT9QeITD8&#10;s5N7HXeSvdOdG3q9XrnfAf/66hmmMQIbmOti07m13Jmg3u8k4D6QSW/5RnoR3h8S/phhbW7kUjoH&#10;asEI9vWEeNPkaVFReBpkgA669z+Nx96X9xfvzMpmNs3zuqPwwEcVEdSF7Tq6wpMpx2nVNOLyOAKk&#10;U775YfIpihpJ7HUIJ+OrAxPt7gNO+/Fe6tb+yRd/9PqGh/LWxsbCOLKPE5Y3jvWPJP1z7a7Fjx8c&#10;4FRnGZu7hKPf+HAY4fQUJ5Jv6Bsb2yxG57fRzKSKYhgZFVRdVznOzhqObSzeeffdHzWH9uPw+ERd&#10;ENPwRqYpy6Yu0IJqgspPC0JWV0V6KFDcKmlbTS81TQWS03PPfmkcG/H5E9N+AvLNPgAAA471X0r2&#10;44mTCdDyBEUQwL8FL/XMIK77fMO/HaD8cycrDOMTE0RyjiKmKaL87J4fTicHcWpgIJVhsf6As7XR&#10;2DBZzOv1hCKcBL4scS7SAradBVDu/YfwOLyuOCpvVLppzTUV4IsazcgaE4rGhrwBUB8LLTNj2SJG&#10;9PuIAEGNl+fny9O4H08Q2OAARlFEdyF7lfL3jyQwjNrvek/n9dMplsUJHB+5dYLHh70DVALRFPTy&#10;gyT8De6IX8L6B/B5uMoQWvxefOyUlw0QLJvys9vbNbMfZ2P9QFS8sbikiGIWTaWl9YpTqxf2/zN4&#10;fEGqDpe2gRXXNuoWZBSG0yJRYM1qBhyg14cHAql8yTFk0tt7ang+AcOOroEE+D92630Cpyb2Ozdv&#10;3zk9EABShg1dOxm4+d5esbRt5fN3fInuN9rLF3w4hbHsAPXe21cg0eC9w9SpRKf8Eco5CCdqbg7i&#10;y6loJpcpmnkvkWvlBwg2BsIYG4Sfx0Se4QU1LfBhxazX7B+x0vlj8NiPK+qoaKJ5vyqobImjeT1K&#10;GqIqAeNiJDmGw3AV83kl5htGgWMPPn1imvIgIx8ZmbhE+RK33svk83mW9RLdJxtH1nDD55Wt1vb2&#10;9hSRQF/ff3NyKj17T3HreWxg0I/h/b5k8tIIGuQkNgFZuT8JTpcYpvyxeD6XzyiyF24VmBoaJFJe&#10;Qoz2+gl2lGF4ngE5GNGaTe1HrHT+cDyOOp+JaTnCaI7rViqunU1zDCeFg3Tk7Vf8PjFbqmrweQKB&#10;AB7AEnttyBz7BDVCQVpYhYf87LRvYn982E/KoP5VSQEzZ1M48R5ymORQGvBopQhq/xi8iZElSbMF&#10;zbU2WykMj7EX58u9kISO250x4mkZH08Mo7S7Oj0QFSbzGYHTZ1h2qjgLXL+SwgLUBaqfoEVOEKKh&#10;cDikVA31RzCRH2Ef7VfUnARaQTNMx9ZVSeQYPh49e7/8l2l8+rzkuE02EPDh/acGifHjDqSG/YGJ&#10;W4PTn/nHuykjie/duBqPCimztVkCp9va2s4HAnvIlC/yRikXIDzvIvNYYYSUrFti2nXd7dxgqlLZ&#10;XSn3j6F7PIV7JIhpHMXZvc48MRTjBSbMS6ZVKqZWpglGzglenBohCW9GlmlvioyGs3XT3P3h080/&#10;FI/9vad3BDsrRcOKBnCYWpqJMDTN0+f/0um8nujcYPLGlj4YYH2eO2dwYqILYJJa8Y1/4R8/RsMz&#10;hs/RKZLjgLKghYfN1ubmRorostHxsMYS+OTMClrXX43xjKLXeQ6E0WYOy2w3m7vz2DQCuIxPr1IT&#10;c5B3AJA1gsBv3DiVGI6oZrGUv9eZJk6ff+ssGeZkiyVGOXFoEEPaoZl1N+zb9/a+PPzp8Dh8V12Y&#10;yTrAwsKiUXoIAtKQImSEiXlCCXj096nl6QBOsAFIeL0fdobxS8SdpXtftoGF9o8dUKA60MefWIlG&#10;aQHNiDfQilR9Y7sSOEm5y6Mszrrm1W7FS9nL84reYCKynm3licxGvW7ewJKI2X5EzN0nktRI9zMl&#10;CRyb61zy+Dxpx6qY74O9zD39dDZbqmxuASfhrZS/n6SjnAt4NGzn4Q9Luz8MjxuK49pOVpc4Jufu&#10;7O5ULVONhrhoJIp774B9ELjfy7IAySf7q3NUP0UN5raKhd1zfj8GshVLgH0sY+NrvbyqokWleh0t&#10;S23VMkDnwbM6f/XisWZFvoG4Sbt9JSwKqh2hJVUtIjxK7ptPE8R+Z36eosaofp/PCzR+eQKyN0ZQ&#10;79/97aVRu9VqeRPjxNxBSiEhgrFEQLa2U9gQ6CuhaMIA1OrN+sL+T4VH+45kmGiBWRZlu1rdeVCr&#10;2yoT5XnIAPnH+51PceKjV2ItGScS8wlsZITAR2YePLKs1MjI8BwFmTGRXB3Hlj+jdSNXaqKZvWZj&#10;s7GxGaDWunxjgvCzjaqSOIl616NpUQ0HFRVCb2bAa1T02b1LxNpve30DAMDImd8mBudXIOmO4yPX&#10;R7BbtwaYbLPqfoITVPvGELJSNGPkzW2nBsLRWNR0zSx4nmm6xlL7J8JjmRTUnC4psiLrulsySpVq&#10;04zTZKnmDSyw77fLPnzvvu+cgNaQsLHOvH+6nKlt1bZu/wkCe8KXpBDdoFauOk4Rrd6imU6AZGOS&#10;SP1+v30AcPT7hzbrGXy//bT9dG6ElpVUSFRVVeCyGWCuuvlkHu/v9fl9HmLuRCmiyYBV/1jn4BLQ&#10;m/OKYRl7t4hEOdHPzrRaED7gn3wqFonxUb3qmnpackwD0u5PhUdMMOxsFgxE03VBNm3TcdUoaIT6&#10;EBEIDFI45cfnRnw+7N3XByjgHafx14aePMmkPgJvmPd91Fke8eNY8oJWLKL6OJDkdcstutsZIpeh&#10;8JFpyuf1eSH2AEEdGaF6+4kY7Q0LqqaKor6ZB+MP4PAWw76RL/40TB109uYuYcBrRk73fwh6kMLL&#10;w0FReGsaH0kS/QOpfM4EMBg/QfMiz9Np16pVshCzqnV96QdUbf4gPPbOSlldU2UFpJKtaRXQsmJE&#10;kWTd8RJDQ8NzOEUBP00M4/PTpxDFXB3u7Z2f78cu315coUZWVvaWTo8FYhzPMKLmNFD0QEtsW3mC&#10;ffA+5acoljvlC4CdJ4DhnjqFeVOn+iKiBBldzhVbrVwKfjY5ezV4eWXvXfby7Y/zjNcz/HpvEmXR&#10;fTzxBZa83tvbO4BT76+O9MfYABYTOJJUBJDbkqkV1xf0LFhj1Z798p/z1B+Ex82omNZzKkPHRb3o&#10;qrqjKoJsSLJAe/GhU3Pt0/gIPj1/dDSCJ55R7rm547leLFUyVX/GRv4riDIvinQkGhKsZje7WFaN&#10;JfJP3uBn31DpwVRpobhw76quKQEsY8Z7osD1JAmtvJU2W8W87oBgQmleN53Wds25UC7Pd9/odV9i&#10;3LfcmYYwhdLNLZ+//xQjxvNiShSEiLZh65WKresOiC49/eVP4i+HnbdJTtCdsAcjhmYg0aAaQdux&#10;gWTiOAbkaLk/OR1AjGPM5+sd7qBJDZQPfUAYiylCLIE16LwgyZLAKVkzLNluvbGhRUOyA/w+kzNS&#10;gUFvzioBkc8rAkvEVImmoxFFzYImKxUdMz+Jio0swNU0i61H29tbW7N/OplJ6XyG46eBm3SW8eQc&#10;kJTOHxKnLrD9gQAH5quIdsM2LNc2QelarqatHP0k9nH4Jj8q6hClIOOn7FIFiKNtl0rp85eoRD8i&#10;F8P43hia2uysjnm6Uz57wzBqXhYD1ydSTlFTeFHW1VhfKCKYDhB2uymEotFgNAaaGF7iZ3Wr2HIy&#10;fArg8OY1JydB6DBPVqrNvJxRiygrabKmFze3UUDmqWd1MPO4D0ml9i2sfAsvdyUO9RreG1clQ1M1&#10;UJ1m3bIRoXYd3b299hPYx97SmyofFbSmA4k9EJBLttVEhEz3UvM4yPJk+95FYn7av9KevpQcJ/C5&#10;dueLER+OnebS8LQEkdvWIzQna5oQiQR7woLsOJpE95AxhieDSsrLelnZaG1vFiG/qlLAK5tFCzKQ&#10;46BU1KiXcpIgocJcy3Vsy3GsRqPqzNzEJ1YSc539CWoAw/DkfAen2t7E3t7a3lupkQSOT+VVM6dr&#10;jsNpFho9t+IaEvy3+M8mh/4ZHmt3dNPMRnlJKVZNs7KVm5RzJri1LnpG8MAAhgfyiymhnxruLycG&#10;B7F+Np+bvZ88dTfpm39biRMkCKy8yKF6MtA7PE2GQmLd1SJ0PEoGPWQonKtu1h3ThRjbqluWVdJF&#10;3Sm5pUqzCV61gcqIdBEVotYBIgSQlbXqFe0T4MDlEWICKNn1j6Yv+Yn5xMjvlKIjiZMLKRDV87/P&#10;5YtZJwcmYhUBDFSwmZXqddc2Fvf/HTwOz8uuZcmMDh7oWnqxlWMxwdQ1SQgS5Zv0IJsh8pullsn2&#10;et7zjfzpU96wtlqbbOI44evMhzMBjIXkpzISpGqRB83JMYzasNKKnBZ5IR3z9MjNuuWYDtiGbrKp&#10;TQdcw0L1DS48fwXCrptVRiWz0mygSptmvVHPms3m1D5Q93YZIwbxu52jo6NVCn+H5K3tLStXTA2e&#10;K90uJwTTMEtWVmhaBhhadaNqZVWr0axY5r1/B48bDHixpkACt20rl0qlCL/gKIqhxEYo6pzgDeQw&#10;trb1eLdWuFacXLnrURwnf3vGN3yQwA8Ox6IxrzflFwXFAeMlPahqX3fqDYeTBPrs5UiUDjE2WunO&#10;C2omBcDlcqqqpBVldvb2bQMiIbiLqwKCKJCgmhf4v6Vmq+694+M9/OBWr8/3+nI3hV4aTE0ZD2cf&#10;tBYskwXhgI1cSOWczWpThaDs2BVkWI6ZBanglmaP/g083hMNS2WAftluhsUhoOKTeYHEvSNJanqE&#10;lFNYik1tbz2cffR4diGfiYU5Afe+dW4AWwU8OvtnwrRHkBnFROsy78z9ipxUHWur7nDitT+sHH74&#10;h09vGhbIIsAZUexUsQh4COI7Hx4cHx+tPMkWwSpsmRZVfmmptlGFMGDbuuRUUdHLR/gX1314r3fg&#10;feAg73LY1dsPH9x+UHRaG3mf13sZxuPcZGtjo2HoYHmOC0A4rgt/cd2Fle9jId+Px/Ko7FiCAuTJ&#10;yhCDQ6hsh0oZoGOpNZy6QmbcOOZjK48fPtouZnI5p6RLMcFxWywGYgISwH/FuHzRDMpFxxDf7XS+&#10;OBNVDWujaQijz1Yb7mQrjYZrFnMZNlNslcyMZFTMO8/efDELUcRJ0+JZ0Pf3NhoVUCE65KaGtdTZ&#10;v+CdklQ2VYph40vnFBiXwsOt7dZMsbXVsGx99h57adgXghSvakUNXN2FbxbrVtaAQH37X7ePK6Oa&#10;o8lWc7NpsQPemD5JsBSRywUS+PwFIsxIxa1UOPXg9uPWdgZGd3Nre3OzVa9uIP1AXFi6f9WGCJmK&#10;0iVNFFeAlXx+gcuZWaAhdw67Q7SmGVswhlbRzOdzxVLJjAoQZ9LPsuLhIpCwrMzFb3YOj+5tbAOP&#10;yGo6SjCF2TdoUdGBkWxtskSGkQIBIbe5tVkoPGpBOgbGUXzUyl+82NcXZXo4FwSGU7QNzambpgVJ&#10;ZuXoX8Rj9ayoy+lssV6Htz2FeTIQPR2CrQRu4cQpXFQUHUy6tv1wYRPwyJutTfR0jY3tHHGODaTy&#10;MS2rmaogkIKYfutpl5dcoLlRQTjbLdBod+6bFqKqVimXyTillmWKUTqlmovdNz/qHM42K2BZZ/8K&#10;NGrtwUa3mBdCyEajmRWivKAIWk7b0ImUkMLY1Exxe/vx7IOtra261azVSzPspYR30trI9fE6in5g&#10;GFnXztpWxVn8Hlrm+T5eejeoinIpm7WaLdZPE14mRWS2YUACBN5/yqfpeQ0iC1CH1uZ2LpaSc9ZW&#10;9fHj7U1rkw2AC3CCmnWKZlamyUn6vZMx+axnVFKm7p+sSnbulyr1jbpVNFS5WAFdmpNV0S7q9579&#10;+Oi+26zo/I3uFzsAAwgfcF34w5HCwWg0zJjqZuEcBB+8H+IP28qDiW61rEpDDpzMV3vjyqbclzYt&#10;VOVdbzrAE0D/L/6r/jIfleNZG+SsmwmkMgQbA4W+nSe8r3iDwd5YC+w8C+Rps9VqbaUGPVMF3Xw0&#10;W3hUNEt5CI6ylkP1xMALhdE4s3jUfcbDdxnx7DN7bXdWugzUzkpKzqo3W66uCEra0P6WEe8b+ptL&#10;XfZ/+KBWRcoYzZ3ULVOKMDwnhBlZfzJLEIVZ1hNLEYEMcppWq5Ei8NQU/AFcbSBlMD2qaenuBqDp&#10;Glpa1X73r8XT+7+7LEajmtOs55wUAaMwROZYomT4brWTfbFJE1kmyBhrs1TchoCmXZ09NzO7+zCf&#10;4vLgXqk88HK0sGsZDM3YX0uHlZW/keYvd61q0zWUqeW1xXW0TU7hmDg9+/Vuw6PO2kp3whn+W6oi&#10;no7KokCK2MJotbG9XUwrmanAtcLtgjeaLwEguRYam1Z/IFdkicQ4dQa07qRAXpB0yXCserUJ0VDV&#10;5Tdnv3NHkee70cgAKQ0xEIXqpsoSATz/eEyYCQRip9vH7Ut9krW5gUhSsVQ0zVzg3PaD3cfnCoVC&#10;ig3Scsn09ivAuDQNuBtPp2eeu9YOAQTxLE15uHjYWVvQ00DY4eVXvv3ar75aevg4a2omsG/QCumH&#10;D6rVqqVrOotfK0yxs1djkzBi5/LF0uZmI+UbJPDYjYODCR/hJc/ef6cn3bKaEEPg01YgxDuqOrX2&#10;4/A4OCvLgq6QgmM3W7oCSqS1Pdu+kKJ9vcn2cec6bYDdwj/AmHIqKNTd3dnCdmFxsRBgSdVxijLD&#10;0Lqj6yWRM7a0/3r+mxx9adRbTtqpbex+eTij63rOhGc9+/Tom0Hsb3+9Eh6VVZCGoqRV1terYJ16&#10;bqFQYAuFfOHJ7NUhsGAhY1qtSktIccYM8Iz9BHH69f1lTuIlVJapqgb6vU3ko0s/Eo/zGjepSYwM&#10;mcqUeCCmqc3Cl8vjF71I0N+fQl688HChBGI8lTInrxWuPX7woLC49JglSNGxzExKMFoVMa678LnV&#10;q98xU7esmEZWs+q1+v2jj92KYxpOyZz60/MJ001OpSOjDBMP8rpdqVho0cNxdhfvzBYePgDLnGGJ&#10;WIrJmAuzBccs6Ve7QgVNxq9FHSuGtmIZovpwHUh7o1p17v9Y+5DinKbSiq5KHEcHiixO/g5G9GiE&#10;2l9uX1Hhnu7C7UKmH4IWwU7NPik8fvQo8/t7LBVghsJ0jFYNoJvhIJ/OZjVp9vl4tNt3ZNMogr5o&#10;3u8soNBqOI568+j52e4KZ7uqohlaNJyG1+kiT4tOrnhnqTCTaxXAQihCERmen9wtCDMzqvTJ3vLe&#10;ND7dOVy9yOtpEkL3pskbtYpVb2zUrPudox+Dx74nzXCqLGoiE2MEIFi6t/+9iYnleZTIqMuyW2+a&#10;k49nvN5MSmSJy4Xd3dKjXKGQYdm8Eu2JMWlZkpS3f+PxhHmOF9/4zpncTxhRNkoV5/7R4kataWvy&#10;7P3vYkufjWpG0RCiFz8JBTlJjASDoZBstowUcLl8bvfaLrx3Rp0UMpnUzO1CLhVAGXdw7FaSCGBe&#10;UTTRPKUsAkOo12q15ndUD30XHtd74lEOqL/ERBlwWZaYymNw4QQewF8fO01rWV3NbKUIc7toPS7M&#10;QvTIt9ir4MyZfDQcFzk6fOXOO0ed/T8M9wVj579nvXDlCnqfN9Y6a6ptvnHn+5aeL0YEMXrx06PO&#10;jV97ekJ9wVGO5MyWCUx/q1UsXLtWKIAIaoFaNhcKD1iCGh+ncD9BBBKvJQiM16zNeiMbTputGtrj&#10;+/jH4NE+fDUUDiP+J0Ca5zjHYonibHl5Ah/x+fDppwc3YzxHK0Uv2yrmFnbPzc7C2LSK7OzsVCY1&#10;FA+Phm5+1bLgafm3/2f5e0XB6pVX3kWzXcsrK987W3P0dO7CBysnu9ZXV8oX+mJpmtcrldnCgy1g&#10;RVOz12avEjjbAgqysJUhqE6nTGHEpdPYfOe/ogE8heaxlJDgVKo7O7Wau/Rj7GM5yHjCku5oINb5&#10;qOy0ipBgnnyCX1gZR7XEE+Mez9VCSgmwxZxcuLb7uIDoYZHaLbBsjAyG6Lf/0un8qHK27ov/6fTm&#10;N2+5P9wXInnRejQLLD0PrlF4XLi8myGmWq3NwpNU4Mw4NeDH5zqrOLWYbzEE6xRdkwtxOavx4MF6&#10;rb77lx+Bxw2GC0cU3cwqshAVQWptp4jiVqm08Hjxsi8BRnLKd/XJuSgeyAhi4a3HKaDwgQeP0FIh&#10;GXvrg/HPjv+VWscfsz//uN354rcfnI0Zjx8UHz7KY4FA5tGjQmH3AUiKfO5xoZga9A2P+QYBjxFC&#10;AP7sZ9GsA0fGQd3ZpT836urej8DjFU4kSUV1FLQpowhyH2RLsba9DepR7YWMfsnnR8uCODV1Lv/w&#10;QQpYPJhKHpLe7LnY1bWjF9Kt46izFE5vz85uw9vmc2Zp89GjB7MPULJp5fKpwZEP23vDvuHjt5Do&#10;2uIDmIQmbpkgr6iaZthG+t0fjsfhm5xAhkGPqYIKKqhZLKYIFs3zbzYaM8Orneu9IxdOQSQhru0W&#10;MmjyorSZe1SYnb12FeQVL99/IS1u2v8VZYwHcIFZFCq5XKnUKj0GcvZ4ays3eXMalRV0ynsHQoqY&#10;3N6QvX7FdHKyEqGFtCRIEqcsPs+jn4/HXDAtkrysm7Jmb1lmbgjrwtGySpZ9dbXTGU4clyO8p+eE&#10;LMeGUrnS5oPZXRRFrhby+tQL6F3S7qwxqlGYfbT9aPPB49ludp0qZKYePwbNnzt3v7OGjXf2b00k&#10;QWoYrUwqMBDImE5RT0uaxI9GYrzx8f5zhs3zXOpzl1HjvGbamtlE1Rosliq2NjdLJggMDsfHy/3T&#10;T6/ZVTWk9LNPCqmoJyXPFHJTmQzQj8JbhVz+XucFXGsqkLDCg81WqVC4dm72GgvWOlWYffBos5jP&#10;51eWsUSCIvAkeHUAgTXkZWWziooLbE3gBGNTW2n/UPu4KIs0aFOXtxuWtbHBDuZLxVwuH79whp2e&#10;SxAj/unfy9X6hphJYdTMg8dX+EmgIIBDPgWqvzCTeSF4rKgLu4WFInhJbhdyy+wUmyo8fPjgYQng&#10;qJi3l4F74B+WJ4iEl8BY3Mukonpus7FdrzaqtlasVp87D/JcPOZ5lVNLVl1n3LprbTbUIcimTj7e&#10;T93C8W7N4wQw1GbdZfF+LxhEJjMzCz78MJ9hh+KpTCZ640X4y5e3M8Uc2GQmn4GI+hioYKow+3Ch&#10;0MpnUq2trdu4z+fz4hh+kbg0Qng1hWS0olWrre882GialXrN1VZ+GB6HFwVegKTS1BnN1nTLbpUC&#10;7Obmpuzrx/vhTSCOgmgzbKtuCqlz15BdmAul1kP4VGwoSLLB915M76P2vTsARrG4APr2MSRdNpAq&#10;IGRQVdE2MDS/p9/n9eG9PkAmnisJPdG0vVF7sLOz7RbBuqv6vR+Gx11a5kE56lmBhuADMtyxiECt&#10;vmX29uIf7i8vfzF/msBjil13BAOwgDFiwCiKxcdXAY+xL5aX//uFdQzbW7o3lAFvASsJsKyXBZpc&#10;KJaKqcB2K4+NzH/xxRflEfz0mV6clXNF3ckEtEploeLqeq26vu7O/qM4eB4eVwRNU2RNYMIRWeFH&#10;OUU2A2zDdWfmT59UM3TGevEAo2uKqWeEPJjnEDl0LpWHDzY1VO68wKuNqptZCKVswDs0FGTy+SE2&#10;g2pGLk3lUvjJR/liIHm9NzHCS7phZYgeEgiVNPXxRrO6XpX/sXD5OXh8fl5MKwItRkgyoohkX5Bk&#10;zgUyWS39ySo+j+psO+2DYZ/fy9OyKAt8Pu9IWsW8N5cqFgopcuW4/UIBmeuNgVVAzicjfeqWI8ZS&#10;4EHFy+dSWOIYsdjOUZIqexLeYJRhWQIPhmMcPfrkyUZ1Z72q3/kh9vFJNCUIIh0mR8NRgfP29np6&#10;BogoHWcpfBCnTspQ5nEPPiSmgaFA4CjJZgmC9U2wEPbmi0Sjm3U9nlA49s6HfZFon7qxXZRB7qP8&#10;incLMDoHt3CKoChqqAdHMxXDZ3kyElV3HlTXAQ83vfz3BvIPeBzekHOGbppCjGTCNBdnZkYSn1ED&#10;p7z9FN6LJ9CWC7jFF57e3lOiWNIhb1Vd1TGkO53Orbfe+qTzwq/y8MXhD8FtaL5P29jacgRUZZGg&#10;fPg8fNADCk/gEP8HBgaIwSTlnz/HRbi0XN2orj+oNZr2tbWjf4LHl2qp4lopVk0zJBkO66XdGwMT&#10;0zjuv/Q61T84vprEESBjI9PzIwxf1EqNrZqlprmz1zs/13UEcul4bzgo9cgbG5KXCLAB/NPVu6hQ&#10;+GCYmp/HB7Hk3DDmw/H+uYPQaDhty2p3TqhRr7i3/5m/3DW2NuvbLD6YykpclCvKbx+ODV6i/D5P&#10;Yn8CB9PrReVJ87fm5pJkeFSuNBq1hsGQN4/anZ/zOtq/wIflDWGAzedPAST49PgtSD++kRG/n7p+&#10;uOzzeXy+DzsHF4MRqWTr2W6ho9W0Pj78J3i8p9U2GlutTAAPTKrspBkH0nId940kPtg/7nw4QPjR&#10;fPJ8YnAAG+gN9oSndnc2apvq7NPOz33NhdNSM8CiqaGBASoJMKx22svlcR/+R4i710/3J/6/8Ko/&#10;nQlL9XoFlV2gxb6KufTt/gd/h0f76G3eaGyAsG+xAeIcEJzPkAr8Ah/u/vgg4RvA5/fu4965+fn5&#10;94PRaPD840a1ql87+tnxODwvKHq+tdXKB/TfP+2U50bw1c40ley/3jXdz6nuHoPOjR65Ua1V0bL4&#10;RqNZcRe/3z5WaIU3wQUAkkcsRbBvTZRRHR/g0c1ef7102ufNlYoGmm1bDTGiQIqVpqu++fPjcXBW&#10;NFSgHq1caxMtNt2/TFy75/X7Lv03yrrtw+Tw0057bvyST955srNec2y04Fev/1272b/D4/PLaTUd&#10;zm40NtDkz7PdWbf224mv6vmWk4wD4qBRXENlqZyk8Lypp5Wlnx2O48NXeS2fR/W7Zuva0+XLeQUP&#10;eDG//7WTwDYN9rEHqTd5Knj7yc7OesNBa60WGMj34fFhRFXFIN3Y2EAWkifYxPLrOJbozBNUgkqW&#10;91dP9yog/Tca7uztt9AGfkkIc4KQXvvZ8Wh3ymFBypnFkpmvWLMzUgbHAqxw1Yut7c8n4NNTe3sU&#10;Pr+f8IU8uzsPaltNW9MMx7a/F4+78bQsRHsctGNne3uGmGSTK6sjWHmeGPRTBEaN4OO0VkQtnVA1&#10;V9FUFZ7kNeP+zw4Hul7piak5p+SYutWQgYtS52qtxbKPorrtd5KdscGR1xPYmVAotIBaiFZsXdYM&#10;7c63MuPfx9NX+LTIBCMm6nG1kSNSAoHhvafLc8SAf+7uBI7fQF1r0aKy4VQs15RFnk5vuT+/uyCP&#10;eSXMpTXHKmY1QcSJc2yisG29vd8PDv/h64ODyc6cxzcATM1DBsn1jaZVrztKWn7zy++Np+UzPMdH&#10;+3g92wQWEpA/KSeGX1/uzBG3Elgi4en9CBWFaCra8pd1nKwipkW1ai3+/OG03fksKC6k9aLlZrNC&#10;75CZIXA2N7m378V9idPYpd5kuwPSe201EQqSQb1qgaCrKOLvnn5/fumsQNJgeqKyLjW38psLz767&#10;j88dzCdOn/bNzQ+HRY7mzWbTBjxkRdB0o7Gw3Gn/7IBcjGhPZlDjHKdYAo2H42x3vytOlefml4/7&#10;v2oocTHsCXm0arO5s7OgSX8/9e35B5h/zU+KZIgRIvrWtjW5eGJO48Qc+r09CtRAcDRGKqjfWL3p&#10;ZhVGtqyau/jzu8u+Z1R/PIVKdlFrRL9voLjVyrHefrx83FmdGB/sbvbulH9f3BT7etT1plV9YKTN&#10;v2uN/xw8bqQ0iQapT2stq5hOvT83Nz2fgDyFJ6aXO0nf8FwoHCQlBxWXN5pOmkk7pfXG7vHP7i43&#10;+0ZlU+7urXFzqseb395c2JwtjxDT0zjh8/kJYnxueu5SfqvE4sEKxFOrqVa0f4YHEDheTnM8x0lm&#10;sViUff5uv58EEPZBjEiMY68v90SDERkCbhPVwuU4MZ2rNQs/fwD5bR/Jq4YNJDwr8cE+MmW1iubS&#10;/mkcRNfwZ4AL2j6P8SmWCHg5q25l05q8OVP+fn85POzciGYEtD3D1CE+CKLnNIaN74+d3uvcnRvD&#10;Qb7Mk/Ego6KGX/WTSj+uWDJu/9z2AZ7gCQUj4YiQlQRRoYM9vaKjFWcvYlRyDnHJj/zlORzDzxFE&#10;P8mLqqFJerHkzHb+qX1ciSgi/IJZzBqqks5lPk0O4MkuXwcd148RSTIa5hAeSABU7fQrlxmF++zn&#10;t4+jX/d5PL857+kJ8jLQ5mBPSCo5TC9OJE/cyZ+k/COfnfb5IoIwOvNwwWpWNirGnU67/Z38Y+3+&#10;/ftvBxVJ4OKiUYSsKqjC+Xb7boIghrt1fgdjPmIgzKdQZWmzUUM11OL+6qtXyi/D2S3t5c+XOzf5&#10;sKdnVJREOkJKdaHXhxPvdx84OUCMfNQ+vhyNTco8k/64gka0npWuXZt94xtnIXwTj+uSpkt0esaQ&#10;GDKcNSRN4+Jnu2sUcxSVOBEwyX48gtrm6Vm7Xm9Y5hufvARIfPN6h2aCPRFR4KO0kMt7PF3z6LTH&#10;/RjoueW98jlJ52KjNC+pWbtpqYaFStv/No/6DTzKjJpVRWlmd0EV+LBYAmIhXrl5a2Ic9YgawMaO&#10;Dw5uvX7BP0DyUtbM6o5bcRZ/6vbFP8H1h2tTZ4PBOEPHRFfwYcTA+PTT9rzfh5fLCb/f71NlWlEF&#10;hhNUwzTF7M5OrWHP7H1F2r+Bx80IBCLTqu4Ypq6Lke4SzNWR3v5BDDWK8vXj+Ijfn0wQ3ogA5qEb&#10;RXvxv186NOD6y96Xq2dCZDhCF1ssnhgjUGcdX38iSWCJsbGLekZ1XdRdU9aA2C+glvBu+uutyl/j&#10;cdi5GYqITrUBiblSKRkiGS1Z6inv3dVyctDvx/AEiMS5NVC6HjImqDKY2+KXP38UfU4Y6Rwddd4l&#10;09G+UMyYpFY65ZVxKjECZCGB1gZWp1Rjq+pqaVXPOjrqCV+rmOn7z/GXP3hGZbte3dAlx6jqXDzs&#10;VCZ9v0U/WUkO9ntPFhral4ihGBmOIuW09jLC0UXky7NC0VBCIMNKi11H2BvBUfMZ1DQjcc7cRLvH&#10;9KxR1NP1xlbTld4+fg4eyx5Bc6tVW8xWsjktzUUlVxwcO3kHyt+fOLh/497SxSGC5aLhUIRL67Mv&#10;hax93nWdAw1uh3vo3Ja9CJ96ZdiH9yZvTSDKniRiznbT0TTTMeVKHTXq5t94Xvx4j9eNSrUuSFa9&#10;VrUcTRKUt7Cxk22/c/gANjKZEugUGxDyHE2GwlGeD7/zUlrH2psSqhVTIqGQ2mjqciZvnMNPDyQT&#10;icTEcpuibgUrjZKharomVjYrriGm/7al4ms89j9hNMNuNlwybVdq1UbLMaQ3kgPUs/VYCEZhIZ9J&#10;ZYiAldMUtHE0GI70XD98+Xxm7Q20JxT1+yf71A2Qu7ppZpKDqPXK01vJaYJ4/VdyDcZb1dJ6zXId&#10;mcu61u1n06hf4bEyxQPHcps1ixQ1pwJMyzXVt0YGfScT6+0DCg9MaiLrDWS2iqYmMDQdiYxy5Msx&#10;M/Yt6zhPm64FThAFM7YajZZVKpnGVOIkRDylCHyQjG82bTMHDAttaOVUVED/eO2beJTPplVN0xy3&#10;7pIRTpQ103bMnNc3gGMTJ541gXpaDeBEZrtVQvOEArB6TqDLP//Ex7evw/MMoyHlFRZlIeqCCG81&#10;W5tGfvFkG804AXkmyKP9lk5O1WsNS0/b1Qfrf66f7EN9hscYrWmqItuVhhsK0iITCUqbls0MU4FB&#10;/KsbTbGBgDdVKjkl184CemlBTPMvm3102hc5mlPRlAWnRzm0p3ujUa9butwVHGUC8u7cEN1qoqNm&#10;VB3Yha43UcFyvfA3PA47H9DptMCl3Uatynui0XA4Vt2o2Nf++7of764Ld5Yp1AROitJiXjeLDtzM&#10;UAVBCZdfNjw6n5Jxkha5aA8Mq2qaaDdDte6oUwiP9qUBLzZ9vy+MTiLSs6ZuWpahlaoPHlbdj79p&#10;HwdneTE+qjiV9Vo2TIcjHjbT2nQX53t9gwPDB20Ex7mWmc/wZDCckoGuG7quCPzvPn35ssvylWDY&#10;Q4bD8Sit6LqJJq7qriamEDko+3vxfipJ0mrRKaKNZ+BZuqoBNLrSbX72dTy96wmTIVo1KoYZZJQY&#10;hmFsrbk4PLI8htoFUjjarGdCYhH4GOhpdDyFxJ298/Ov2j7vuol6WfcAI0cUI+tYdTcnnwsEEqBK&#10;facnJnAvx/Atq9msNOtZvagLHBONnv/kpDr+63y7MnfhVxciiqzxfRzn6/emAuZ2zv9RZ5XAMCqR&#10;wCHb5nKaqqpimOQERRaYsy9d7PjqKg/3BUM8pzqou7Rp244uD+HjRIIifPjcwSVBZqTtRhWomKWp&#10;bpo+e+EP858/+9Vv8LHjzuGroAsjpEfNsHj/YGY7ha+CXvHi8+UJystNyqIoq6pAB8OoV9HLC8dx&#10;Z/+6h/Sgo1LqTct1HdMU0M6d6STCYy+eEeUqOvjBsrOCZgjnv7kd5VvzQccHZ8IxMhLKbJdYcJhN&#10;HF/qJKh5ihroxfFgOCoxMU7g6GCIHBXDN15WOLqS7npPkLOaDbABgKQEj+Mbpghi0E9MHJC8ul2r&#10;AQVHrUVUif7WuH4bj871HppmeBZnAzjwLwr/ZA7NJROJW4Sfls0tOxyE1BOE94pfeDljx7PraP98&#10;iHTQXHsdpduq9/LreDmBJ25QxEekvl2trdeatqFwPCf+rn38XXh02vsX6HSYMRAcOEbAvxi1Nz0H&#10;Qp/oZQyrlJWCp0I94WBEZC6+pOL22TXvCQb5Zt0FG2lsNTYChVcGpvH3EW/wq0apsQFELKuCvauT&#10;73a+Z/22c5Hmw0HNsvRY/+AgwZ4bR7s2xwZxajgkopxC+7zRUFhIc+eXX2I02p3rZHCUt5twQRDZ&#10;2AikUsCk0LPcjS042WYdNeLRZVE3hG8/x7fwaN+/NiVCRiVzltUK+P2sVVxCPRbLvf7kzT6yu00w&#10;5GfJiCClyRtfFxq9RIy9K8YPIXPeiJAc5zbUybxVaW7WWP+bPt8wepZ5sdU0HaRbsoakAqmcvbfy&#10;XXjckSFhqwJPD+VnMsDU2YrTXYhs350vj4VGaZ5jYr4hELainKa/ap998PnLaCGf0KOcZrIYQbB5&#10;ty7j7L3lu90Nyktaq17SrYqjF201m+VkR9PutZ+HR/sddK6Rq0ujDGpIjPn7pe164emz4b87FBcE&#10;MR45hXmjdEyRmbcPnz798mnn/ptnbx68LBZyf3Hv/js3/89c++kn4bQ06cVSKRYn2PhAYOqZERyc&#10;N62WbZg2MHlTd6RoTjdL39gJ803+cV6tVNYfmjJDhlOxFEsMBFKV5kmTTPgjEUIHb/agFQ2GDnNR&#10;ZeHjmY8X7kmyylzYeymC69O3DWtG4KNk7Mz5KUHmAI5M3DN3C8cGz60dncjSGxm0GxBYK7B1U9ei&#10;ZlPVSt9oofMNPA6u6o93d/4MaYjkN0utYirPEt6S9VX7oYPkcGJ4evl13ymIs55wUK9ZdrEJty1q&#10;kT++FAayoliGboC0khVRYEgvNnR2xJ/odL4oryyfHAvR+fLjXGX98Y6lOyV0wiGda9h62rFnyv84&#10;X3jwimDs7O7Uqq7JxTXNyXDFVoZgt58cPgPkxAbmBk55vAQbIpkGMJoaOgDHiF56KULpu2rJhQEq&#10;gVbTlRTTHxBnpwPlk26K7ZOHuJGzNncWn6w72QqQNTO3YbmlrG5rX2908Hx9ty+CkvNwfb22UXel&#10;MBPrx1IlaztFZGYOv5VFPhwEBuKN0SRp1R275rhN11ReeSli6jX9Yb2KuhHXWznV0bCUNjs9MN+F&#10;ov3sERbNauPBk91aTXdQkzbbrljoiFnt66rcv9nHX89yulsB4lZ1hajXF/QHzFzRYPHZ5fn5vf25&#10;/Wd3nCNOBUNBng9HREMyKg6qx9Ein70MwVR4uLsOBB1NAJlu08HZyTc/wuafYXF//rMxPPlpDh0u&#10;UKtrSrZe3Xmy46iSpmmGuvT38ePw3d/FI2ndWVhwDZVnMVGPEmwmY4LHjPT6EnM+avoEj2liKHgq&#10;LKbIeJQztlzEeCqmcOUl8JeL+kPU6bqCikXterXJEsLsNNZdNtq7P+zr952+0D8Yy+S1j88HL3jC&#10;em138UkVwGiaOWt38d635pOfvq3IUbR1GUKRIp0jlG3zHB4IMfkUgff+f4D4e3zEe+jsZ7CPoVgP&#10;yRF+hlMsdMxeHbhN+vzPX//x9KxW+fOfu20gNxqWWwdfZz++SMwfdPbencxFEyO9tzrzFO5JqbMj&#10;ePuVnlF9Z2fdkVBkdSqNurX4NzzanQ94TY0Ho5ws8aKpsant7dbSaz6ft5QnfK+t3WN9Xo0l9Mrt&#10;vbkxgo1Fgkwm4BMkswRBCfVKFN57CerXXxUMF3Wq7h5TrTa3WzihZL04nnwr41jWx+cGpxZXfk+w&#10;rVKFpQ5eoaMevWYrgq5lDUfdrW0sdNekPCeZ4514Os0F0VZuUXJzKadUrDz5da8nwKaI/GPNsPCh&#10;zTzBVpofD7EYSYtxTfXgsbTaBcQ1Z979+es/2p0VsG9ZbaL+L/W6425vZIhAivSdwb3O5ub2NhvY&#10;hs/qDWRqzUTiw7gk0R5FimrVuqsXHf1h1ey2PXvmL9eDgsCHaUmTFcFRNXerbiu8n2WB7tYazVY9&#10;wFY2Wfzc9qZAEmReEIvCKdwroC16paWlpbXOS8HH7n763pk30uig7mbTlOt1G5301nvzFYK1Hm03&#10;vSzqxpALDABlvXSDy6pitKdv1NzYqEOWcQ1TvvGN+dPjKySQTlIACavougUWZ4eFAJB23NzebNVz&#10;xFCrVQoQuTw2OMCqnGan+7z+KC8Y2ktQivtNpzm8nzdAvDZNyc7KxZyv1+cTWSK1vaUQedQCLx8g&#10;Ahni6u8ZXZfocJBubqC12Uqzbt/55vz66puRHjIYYmRN5QXTbWzUzViA8KKmdCWrVAUaUjS2LQBo&#10;wDtAeHnN5IMBf5yJivyNzpdL918Oun7j7HvAQ5cUtGnLQR19XRnChy8OPHsSoutULq9prB8PpIjU&#10;nVeiIh0iRdHqFn3Zza9qrJ/F0zE6p4Z6QhBReUZRdbvR0i6P4IyO+lzIEsTSSU3LVUwv7vd7ThGB&#10;tCrEAqyk8PHI0tqs6sy+BHOpe29KEj96v3Ofl5yNelZV9KbJ+Qmfv4efJNhinGCFy9fO9gdoP4YN&#10;3ZpjgHX08EIFsRXU5tGdOf4aj6PO9YhW0kiSDIUZOeu4pl3hlifQUUwxHHv11fMETouCIk7dfN3v&#10;88S8eEqZjNJqVhZGgzcWFRiOn73+tN25l23ZuiCuvMPrqlPXbVvPSml/Ynjw1nCcJFg2cQHf7yT7&#10;L5wJ+kb8t/ZEc0v2hLhStQaaXjUM+b+6xO2Zv+x7RNUQSV5AHX1t18ka8u3fUzFa1FksOXeLOIWf&#10;Ys9c/7zzdGJ68JSHwicFjlY0TaCjMWC11X/xMMCf9FoErm6ogsgrpiA1sq2GJsnaYHI50Tlcfj2B&#10;469N+2/d9eHTnwiTdwKXrkf1nLeH1xYe7jyoNiVeePtEcniePcYfLoRHuViYF9FatmObrp3NqhIX&#10;ZbIsjg2MjPj8z7Z/zw14IyOJvKDwEGxkkRmN8rZV0X/uhbp2Z6lebbggbRUZBtWyGw0bHB9Ltk8q&#10;/sZ8yQOcwgYGA3nTtFlsiBYCrGro5gIo2MbM/+OrObKv9cvB3JWeSGQ0HI7wipbNuhuOANlcjkfv&#10;fTE3vf+nubnVk8m4G4Ne8nQipcpSTM3qKicIo6pt3n4JUsvjesMFPSIrjNY9dCcHmRJPfPXjDz/r&#10;lE8n7iYDmZLVymMBkjindxvrN+u15pOv7/KN+Y8bvR5IulGGDAsyxNAorUC2EaJLfxuCrp7ze0M4&#10;lVEVXnZsQ5PSKiPb6kuQYY7W1msQCQRF6fbVMzcDXl3tnpP4dUeBp6hMmZjZKhVjA6g5aA3IGAjS&#10;qjv79Ryw529Pe7Mv6IlAelHCEQ7YW18UXEcVz55UeHxV1NxG/oLj+VRUrViWratgInpp5iXY/9Lp&#10;7G5UK5oochFJ4uScyQYC6X6q/Y3R7C4w4cAdHOEUOVnarDWqLtpT+HUL62/Zx+dnyBBEVBj5UJQT&#10;ODIoqlpa/Jt5zCeSZUAthprDpkKjkJWLhq4Bf3uo33kpCOp90LUSx/NkhON1s8sVWGK6015d3lv7&#10;agJk+WzUi2h8LMObIHSq6xXXsuW15+HRuUCSHkYVeCUUoRmeDnEw+MzKsxt9hg5QJJKfTFpTBJ4a&#10;jXLclKZp8pv3zqvay1GIethZeXLvk7NkeDToYdC8jJXCcezqvd+zGbP05Ktpz+u0mmLZU0NDgdR2&#10;tVHb2bFd49rT59Rrtzt3+8LBUTEsCGE6EuVB3qlq+uoXJ0p+LUawjg56BjgqO6lAKju/fG9x8d5h&#10;5/57d/77JeHsKOfvX3+VJK9cs6r1zaKVZ7F8K9dCPZe+ivjzpKIzJNiIF5vc2tyoGo4mfCM5ftM+&#10;Dn/dF0Rt+oQoR0d5MRhOK5NrXTj2yitezG00nRxgO1nJO7m0ufD1p3jZVi5XVo4WnWqjqebz+VQR&#10;hFextFAyPiujs93aB6/w+pB/gM1EhljTcjWRvvzNlflvr1cmz5BRTolEOYaHsBRk+LOHaH/I/rDv&#10;lUBAcx2ntbVd2zbzLVW2pl7CUsu/hRIbRJ2kaDEi3yq1rNamJfb6Emge9eBDJuX1oEM2SJrJpvn4&#10;jf1vrjB+G4/Dpx9ERL4HnAXYORP0ROPdVbjlXl+/F5PNHOouvrlVMkt6qfjGly8tGu3O/kKz6qg5&#10;VU7lt+ATb29tML5+NHdYHgkMom34gzEh3hcRBEW9/z3r2Ued9yKjEZIRFUmVuShJ+rBL8/PziZFb&#10;A35cQNVYQGY2W7lcumLee2nhQA5ugCtItq7n8zl0dGqjReO3BhKdMn46ebrX7yUILDA0REtq+uvA&#10;8hw82p3DC4wQpQW021hXBfL8/HC3pcHILYzAGM0soahtlbKqUHFe2uJ1NKxfakZWUrLFklXSFTMn&#10;Wc7Q4OoYaqMz317GA3F0Ui4REEzZrCx8q43hN/MLXFdIgUH7r1VNN7k4d/l4nBhIjAxiAIcvKuW6&#10;G/dLjhrVK9mXGA8Qu1MSqI2s29za2izmQKFO+hPTwBj6/dRemTo3ieODgUxKyunFin37m/s0vmUf&#10;T29A8iaFrGnq2awG9CMwhmP4CJ58PznoD0UFp7GBihezQg/TtAsv5Wagk2sJ0iPa32KdHHXXrG44&#10;GIoaAT+FJyaoy0IgEMPZjCznGvWKk1/68it7+AZfX1lZukZ7yAipZG3HMUHO2Wnws7mEn7iVHL/l&#10;C8btDbS0UXXV0VBEko3ZxZcyw7Q7e29GGAVNW3RPnKrX0YR7Dh/w+wMYMfcaQREeBtiUDxsyhXSj&#10;jro7vnH7q1MUPM/usfI7SVeVaCgUDPKaY9u2KRv27xJYYsKHTvrGsVOkiFY2NhqWo4RJSdU003w5&#10;N8DsvRFFaFgWOpPMtZp1sOqSB0/Ozc0NE1QyQCQukPFTvt5TMU3XS2g5r2I67sLaN+dP21fUEohl&#10;OkiGQ2EB7mabatFZnMNwfMD32+Wj1aQnyOcsQNOC6BHmVLfSNA3LfgkB2XtDRgdFoYUydDSO1dio&#10;b1VT/d19oGXUihIv3xjiuLjXy/CmrNoVeCYb6Ozjw6/xaHe+nNIAD40LRnnaE5ENVNZtOIsHED56&#10;x7pvc+VURMiCCdo6TZaqjolKO3W3svRyLDX87Tos2N0iujraLr1Rb9RV81Gz6Qnc656tewkG+P3j&#10;tSAn6yleoFWNkbvNTJr1ara7pv1V/fp5FR0Ww5F8WmIiqo32txvmvXmMwP0fdREb7wHZKKu6IYdL&#10;tYatV9Z3apZR333ZQsjhTr2CXAR1uGlsNqwUFshYLZY9seTXCNyXWJ0Lc6IgywqjmFFagWdyLMud&#10;Wf6Gvzw9K4IzqVxEcmyJRtvoKk6xdMnvx4nhk8B7JUgGI6O8ovGxatXNatbOk/W6a70EjQz+AY+q&#10;2z2BGeXC+hDGmjkrj5/7S3dU90cw3yDhH4oykqqqiqaH46KiZtHM1pvfyi9lD5dWFJozrIYayVoP&#10;16tOxQ4kgLYkEW5HnU/Js6OhKM0rYrbpmpJqPHxYsV+25Sh0rT1sVlxwbBRGNzJYJpvWjXxg7NlP&#10;L/X2+oYv500dHbuolnQGMMk5pi48O1Ph63xb9kS5yChYRi3LGM1qtW7a1uQwTgFBTVCJkYny6WAk&#10;HA6D1DNcU+bSugbmxL/58hUXHu0tGhZCpLm10fSyhjip5t/Abx3MUbfWpkfw4WliZMZpoUMRNbmk&#10;pbViyTU0/uazjeZf138clT1BUjCtalWQELZAM7JWDPusPU3hFD49jmGnY5FwMBQLyXWNlzRN4t+8&#10;++lLtlnsJDkc3b0G6QWi6kZlMJWJgUpfGyYmhvGRQZya7uxhYbnYKhUhPOjAOY31ddfgLhz9Ax8D&#10;QEY1SDxVXrOqf16vWSrHpdi/HHcOD58e7Y8M4DfD8UjY4+kTTVXKZnXllf2XD4xn1xfX0B6xZkPF&#10;2NDFm++sda5juH++3d1/u+rl8yWrqMUjDB/n9FK1YsvM0vE/7r/d/xVnFJsNmTGt9Z0Htaahxj1n&#10;D7o/+g3afvvfX/yfK/c//4PHAy6XtQ1u7mXbSvg3l+lc0WtV4KVR4txv4Ovl+Zs+vw/vVjh19sh4&#10;2jHTmqOmeZJWIbUYAv8P9VJofr1H0IG+KKNOc319vVarmDrd8/7na8vzCQzD/MPJS8k1gOdiXxAi&#10;SFZ+4+Vr7fC364qKyEcrjU/vLyeTiYFe/IxnZCBRXl7eG4+FRVkUNtfXK3I4IoCQF3jhH/FA26w4&#10;zSlVRNGp1zZqaG1CjsQGB/v9GH4Lx8fQ0TIEMTFBneqJNpoVU373GY4v4fUObSFpUdf6UUdfipoe&#10;GUngr0135y4wmuR4Qa/XapYm8ozIjUbT8j/icdi52TsqqLoaVNxKDe6FysKi5Cvo/OVyh6LGeq8f&#10;7E9cGiAIX4ipoxqc4u+efrUo8/LEUnSt3WG0DdTMx526RFCJ6ad7R6sjfgJ/ejCRHB+JxsI8DWTC&#10;ajrazAw3StKT8tTKc+xjf7gnHA+ORgW7inrpWrbKjOo7i3/cR4u22OnXEdM4HiP6T3mYendbSfHj&#10;27uLL1uTh3u7t6d012mCeTT1Nz6jiPHut1cTOIb+9hkZJKN0+lG1omu5hd1ZheMh//ztPLhvzn88&#10;HT5z+oO5M2LWrVSAwCphhkmxM4twsxF/Yrm7RncwTOCeaDhroo3PW46ZNRtL7U+WXoqp1PbKnTt7&#10;SxDask6zAi5fNyXpbO8AcXBSjzuB4cly+2YvGeM56QGqw65UdneEyJUbb3+jO+e35oOODp9CGAkK&#10;mqZKajpIMgECD5xbGcPx/lsntnhrYGD6XQbcT7Wr9Y2WKCru7puCNvsyFPQviY69u1sH9mzsrMOn&#10;q6hp+d7rvfjciSfNE+Dr45eGgnExrS3UarV6c6Nmn53/9k08/5CqbkTDsVFERUOewLmA79QUjlHl&#10;EQrM5y5KNMnO/xF5znD0bN3myXA0CkEYPsfPD8eXl83mhmpu1JvmwpPdP0O6BYXySQfx63nEO26B&#10;csEw3BdU0OwwhFvQOFVn6fjoe/GAtMvFPVFR4IOnWGyAZXMpnBikfHgykUBN3rGxzhWBFNOyEKND&#10;MTENmrnRqGRnf377ePqG2tTSZqNeyS7srC/IelNDR6UmQOETeCJxCZ4CtYXFSFktuVl01iSIfPv+&#10;Ufuf2YfIKVnHMcRoLpVqtRam4XqfGsAIYmxujvBTB1fEmOiwhLdniGQkieMqjXp29uevTz44qxoR&#10;GR7UVjUTwp9lpkv6J68DHOX5MXTU1Xx3tHtjk+pmA0zacd1m8x9WCZ7Tz1EV0m4T9XoF3WdoJ/3F&#10;2gl8Dx0eQSRwHGdj3DkC9bmko4okRIxtV7v8EtQnnxG1iJR1bZ2LyvC4mqKVjHNE4hY2MV9u7/mf&#10;9fscC0tqs2HadQuSAjoX8fvtAxKWEJYhOdeLejGf8noTw+OouCOBd/bGKGpgbn4EA7dJUr6BUyFJ&#10;4NKMWLUM8efva4C2VOqikHXQuSShYBioZ8UqnXtteQX3DxCvzQ902/aVy6/SiqTXzOp2I6u7FXv2&#10;n9hH5xNdDik6AOLmSrkAOhicQJVjCSJJENSg/1ZnpSfuJSgf4TsVlnheCIuanr785UvAyfbPyGlZ&#10;lyVZEplIZFTMWlX3HkqJw/MUMehLttvvJ7ABUhSUtG5WrIqjgsMYS0+/F4+bQindE1U0x246uYVM&#10;Lo+OyqDKgAdBzR2MnFtsl8n8ENGP+cggLXEi7+GMNP/eS7HGf5MWVUnOmqaW5jhRzdpV617ny9/7&#10;qenyHOVLdp4mCHxgCPBQ4F9FtjUDUozzvf21O29KhtoTigoAiAvkPQOKZf9W/wTggU9PUD5vvrNK&#10;pigCSzmGzotxju6JaubLUD6Gan/CvC47bsUy+WBYTGftCuCxaPpR49bTvsTTOSzx17lEmBMkVct1&#10;Jy3QeqOx8n14/A6oFt/XRzKqaduaOUmt7CV9F754SgV8fnzkbgIyF+gjr2zbEh2MkUy0h2lW67sv&#10;Q3/LL98WTMNpAXHWbpRfi8qaWapfTZ4jAtfuv376Ak6UOyP42N5qciil6qbtOIKetZvVpnr/+/B4&#10;hZkUFDFGhjg1C0RPf2vcB3BAYkne+ODzI5RncPyc32vK127cfD0cDEfJPqlWtVdegvjxB9JoWUUg&#10;WRvZvaOj35BcWudRNVO+uwZQxsc7yyN+jLiER7UcWjhRZc1pNt1r+9+Hx/UwzwmqJkfD4DKOXEph&#10;SdRJehp/ts39aI7qD/YPxu8AQz++HAlGRkOeyrr78ztMuzNHm62KWa82mxZiFX+44Dk35vUHprZP&#10;KjMoCnLyR2NAsaNoEsh1HSBmzaq+dPw9/QyO26/G4iL4l4CmShwuN9udMN4fpp5237PzOoGPXL8L&#10;HGe1XJ7u9QT5eLBHqlm3XwJ/+TSqGlZRMx3XLqyVVz4aoVYPpud8RBGh0y7jz0ovLwbjOXSYnOU6&#10;ul5xF4+/N790rociUQ5oFhMM8mpaUxG4HwHnuLWPbvc6qIGVdic5iLpM+3CKj3l7mbBT//glwOPt&#10;GK9A7g8jQYVoApXsHJcTfiyAxNVeP+5DGr1TPhPTUOMY1C2npBaNT773/Bc0vYhytyLwkb6gKGna&#10;1F77ug9P9OP4aqecJAI4Ptw+TuDXP5pODOAxdtAjarxcyd75uSX/00/CwTh4uh7lJSN75dbE3DxE&#10;0IlB3BcgxtudPdzv9w9+1Dm8EJW0bh0ECB3LcNJ/1zDsH/XLHBlHR8RKfNgTRa2o7n/mSx7M+3zE&#10;3ipBeG9+7nn9qHPJP15eGccpAk+ZJV2RXAfs6OfKMWsryJOvkFwoIqhGUUTnsl4sl8sgMYCM3bwL&#10;cu79p0nCR+0nsNW7PZqjq7JkIX1rmVP3/+5jP+e8tRukoDpFW+d7IpJRVG8OU8vTlMdHJCh8nEoM&#10;94Iumh9BtJWiUsXtLVuXdMNUZyDA7r17+4VPMrff9Zx5da6z4hHEcFw2rSLkFS3TPwCfbxodKIAn&#10;cWqMoNiUF79/I3BlPFpxNSaiWLpdByX8DwfQPQeP/Qu8XqxU7HSEVjQr40N9c7xRcYgg/MSgv7c7&#10;a398JjV0+lx+81HJMRXZ1NS0vNK5f1aWPt57sWbSvkPGIz2nyvMhMR5mnGqtHhckSRjw43507ldn&#10;f8IPCpdN5fPeQCmfyStm3ZLCfLPuaKVqU/vn58+hExximl1pWpKoO04xjxEBNqPniin83OsJ3wcH&#10;x6gsvjy5cDmecazNkkKTagu0cHrlCq0sPNZecKZpv8HJXLjPc+PCqDCKdqiIosAzm+yAH7Wy7aaA&#10;gfffT83kTTy1vVmEjAl4kDIQdduxnMUfdH5lMpQ23KaNuuU2Zc7LOo5Rsh5liNTS6uDJmk7nitC6&#10;7OVz1nZDoplYsaLLb78aEWYKt1sfH7zA+fZ258trcmG2cLXP8ytFjoTJnr6+YDBmPmKpYQJbPXka&#10;Yu+TVN5IBXLbW1vbgrZRF0jdbdbtrKH+4xHaz8Njro9X3YbBG2gfazQUlfmM6Wyn8AH/axS1vwfX&#10;/CmllMJprfL4cSmIEwGGiXpCJDM7W0jFPtl/oZ24rnGFwuxMnunpCQbD8XiMjJ3VszFs+gB0xXxy&#10;rnyJSJYvpGQtiuW3Nre2pWyjKTGa6bpZTRPLPwSPo8NhUnGqBoPOlnGkcF9QMkubGfCbof4x/OTy&#10;0HKOJeXKbOFRnsBP9fWEgz2e4NWr57wej+fMC6uiWvrk3huMsvBwoWDkgViTk0/OsbOFOIu/9rTb&#10;aHAQwmqincAiohLD2LzV2paz9ZKa1vWcJqjp53Rh8DzPCO+GhGx1gZayjgnqLtSnbW/kB9lAwHN6&#10;Dx1H7YPke4pR8hBAHj3Y3izMDoVmC+c8u1dZNhbui1/tO/VienG1/yvIc6qca209nl3IFOLB4U+u&#10;sbO71wjiMqS5ZWLAnxhPYNTxJW8wGImdwgYzxboiVrKyo2sSZKGplcMf5C+g6kZ1oyoiPqYKHNkX&#10;dUoskWFx35UJ4uLKLdzjocb74jTjAOBTU49vz527Nnvt3OzVjKzwVwtPzvVefyG7LZ/2pGYL+dzm&#10;1tbjJ6lrs7Ps4t5bhdnLbL6YX0J4JKnE/hyTuX1VDAc94fCQb0gtCmFdmanYGpfOPasI+iF4/CEo&#10;6LmswIXjNMfFeoYCfj9BBLxeIGTnknjv/Bi+eqGHVEqbm5uPYUAogrgaoHYLqbyaL1wrsH03X4h9&#10;PPWce1KYfbi59ahQmCoUdmcXFmZ3rxKBUjEPqmSVuDWPDWRKmy0zw3B8sN/XO0RrRoR+Y+fBQ43L&#10;fTU1/M/xaHdWz8QEzTBNlRHJcDTYw/oDbKpY1wN+tNB/93h1YOLphWC62GoVZwqFFMuyAXaoUChk&#10;cvlCoT94+q8vBI99T/BcYXahtPXgdiG/UCwUFh4WHhR2Kba4WWjvU0BPpy8rVmvTkQUphXljkWBI&#10;1KKXn+w8WBfStq0+b5Li+fbRuUjqRdtxSvW6A4j0hHrZEphlKZBxvN4lpAbwD6/2iJptoPO7H7WK&#10;eSGfgbwH/2ZoT3Duhaj/dufG0KnU1ZmF1O7uVCYPV6706EGhgDZxsQkK7Zzr/IE3ikZOzgjYKc3U&#10;0YGtfbu76+tVTrKd24c/2F86r8Yh2ZbcSt217TBNhnyBnNVqzWD5zSE/ajC9T53Kk7G0lCk8Key2&#10;8hk2SqZyhamr1wr5VPDFTbYn+1KpwixxDWGQAvaZezBbCBBsBqnb+QN0/i2ZUTOcmE4NCpsly8pF&#10;Yp6ZnVqtKciGfqfzQ/Fod9b4nO1WrHq1kVXjIhM+xeY3K1k1wApTQyN/nb51K8k+KZBhJoYXH4BR&#10;pMhBGJRcij2XygTfWrp34wXMt7c79z95NyzmC09YdioFb59KQRApTGWI/INHDwuFEXx8fo9IvBIb&#10;DQejKSy13bJK8qgY/HhnvdaQJTN943mf8TvsYzUsZ03Htep1gxYkJRoLsBVn8gqO/19jvT4KJy7h&#10;bOFxMaZOEgRyExgfLJbPZ64VptjIG6quvXX4Vb+y/xwuV+ioyIlyofAWBDeWGDxXeDJVuJrJEJlH&#10;24XbpRSqhMES88sj+NgFEg/kNouTnCSMPn6yU2tKaY17+oPto9vF3ABAHBdkriIrUf4cWOE7f3od&#10;H8N9OFVe/tBHPni0vd3tL0IVIKdQXjHfDSHeqFaqVLJv733ZPgHj6f17e983OfJ07Z1XnuWjvbW9&#10;74Pvy/tvvX3SafDLtbW1O5OqpgYZeE+WzaRSLHX16u6Tq2wR7OPRo0cPNnP3OnNoj8cYNd45vtiD&#10;E/mMKEu0+PDJbs0SNOXO4Y/A4+iPjGbksjpgwnCyQPMWS+DEIIYN+HA8MT3ef6ow+3h7s1Tc3AYU&#10;rl0rzJ5jBU2evDp1ijfspm2o8rV7i/ePOp++O2W69ncf1/fl3jVJFqI3UEy6k7MX7n2PPr7BCJJ6&#10;e+XLztJb0qSqm5aTjvI0atiYmlSNwi6MBhvIA1N6VHz0+MEmOzE9jKF6qeTExJj3FDiUIgmGZezs&#10;1FzJEJ9/0NN32Uf7rKLpuqYbdYkUFFosbufPJcfHx8YAFWKw3xeeKTx4/LDolDbRsbDIQrxxLhXz&#10;nhrqkUxTEyH3uLqx9DtZL1UaGwvfdR7s2tWprOMW1QiM+w3Z2mq4C7vfxfa/PJ9SUF/Kj9+V0GYO&#10;hVNVhR7yBoeIcxmz+OAyBFaK7U6o5/Ol2cKD7tIilRgfw4G4x4K+QFzQq9sN16ptuEZpav7H4NHZ&#10;P8OrAIjhWDUxyMWFYrG21R1lavj94fJnp8P5YrFwu1isbLa2WWJhF1iZty/YN3aZ9IhVU1dUu1mr&#10;ZuWitWC71Zr7HZsP1xZQjGpWHOYuKLO0tbVRq9eb32FNT89GVKtRtYsM3DaL5jJVgfQKxRwRy5fA&#10;OiDLBNAeKJYFIlRYyL+7ulJeRrPqyyvz51k2OBQRNuv1etbZ2HD05nfM+H4XHgeesJjW9JzpVAwu&#10;yDO54tZ2aQkd7NntIHGDlE2wkBaQku1WgH0ErKyQQ/H9ybmeyfV1O6vb9Q3LzG41VTP7sKotPd8L&#10;nlhV1D2tafCgNC8qRsvUK7Wa9Xyf2ffEdNuuVa24omucZpdsJ5+Plx4/Zllna/fyLFF8lE/BRQOL&#10;ZyGgIDvbR3h0Op8KLBYMiihD2KpWd41i5ePjH4VH+9VTES6tarKqqjkxzDEib5ifdJZ+76US8532&#10;fHwSSGkJ0NjazhGpYioP8eTR49nCNXZIfLBeMrKunQ4FRQ3tvDCEN/7y/HdZ2kL7Mpquipz5TVrV&#10;0qqo1Zy157vwr0MCHxRnGkqUFgQWnXRkpoXS7uzDjLP56PEUAbql1MrlZvJTCBbhvfbBMDrtur28&#10;upTyEP2oAbRjZtOyrKeL6p0fZR/tTtnj6SEZjhM5QdOBaUQ8odTeKmtmcHZkbPmjQbSRP7UFAmZr&#10;kyVSpRYYyG7hNggchIdl2oYoCNG+UNy0NVB5737HuyxV69Wma6L+G/fjIvIBhc/O7D83S9+7FhXS&#10;YiQcjUZFTR1kt7YcKSo4mw92C6Xi9iOCbUHcaG1uWqBf8iZwxOQ0EYgFArPs9BLb3x8IRURZ01WB&#10;Zhha/N3a85mA5zuj+dyvhi94PMEQyUhwDzIS7vPMXiNxFh8JDA4nIIbFfKlWqdRqWUCGIMW1CrvX&#10;AkRgiuWrFRgGVc2qQjQYpCXNsQ3uq4rGvbW1b0453xcMtwL5BxLyPVOIK7LAxUe/1el+7VmRa3tt&#10;SkybOVVhIlFRVnWayFs5WZTM1nbh8ePCTIDI5zJFpCq2N1vFXD6TyRMExloallq4zPpP9XvJEC8A&#10;4EI4duZm+bvy+nficdQ5Pjx6tS/o6SMZQRAFWYr0RSUQ/bgf1U6xKa8XtfUrlkr5qBexQ5a9RkBA&#10;K9yeLKlZUxCyqJ93lBRNCy38vH1y15WrIn3mbwvq7WscBBoApHDv3owyKshymqOf1cyfoLGoF57h&#10;9zZ4bFGXBOBgkiypqjdQzOU0Odd6uL0NjkoA88hkULrbBquNYQTrsF6MdVpsYDPvxVKBAE1GBbTt&#10;XBBWvpvjeL6XAv66hwyhg6KiUfAcsP40ZJwKZPhBXwDzCl00SqYc5PNI4hLEzKMUaAmvXHctVdF1&#10;Na3wYS7brFcruZOc0Z6FHBk98/XgfBrmNMNtNCpWUxNkTdOzWYn5Bh5rV7OmuYvCa3vvfJzWXYWm&#10;6VEmOsp4YkNEKgf2kjeLrc0Hj1q5IgTTTA4ZyNYWsKUhjKWDLCE1U0SxxWKDGMsx3ZEFC1n77umZ&#10;78fjYjAc9AQjZCgYJCNksC8imUDBMoHEMCtm0MYiy7Ic6exUvstC2Ecl1JKll6w0SqLCj/I0x48y&#10;ZgUdxo5ORDxsL5l6GtTQ9cNnTarfDglG0bbqGw03C08OhNhUR898TaTbbwjprOPsos0p9yM0UDCF&#10;o0PhaIznvH6/PzCTz0uKnM+14MqXcpDe8if2kfcSmSF8mKSJFHhzbjuFDQQUWeLCHK8X028f/mv2&#10;0e7MhUYjwZ4IT/aQEEAghJB0mOPSwp3EUJSOcpLuWCVDmZ2dSmWAuGdyecAjI5ARjomzibs3wjwX&#10;5m20ja1ids8QvaershIP96086xx/N6aCdZh61TZQx2uAI6txX9lHu/OJyOfqtab25LDz5W1aMnV0&#10;kGssGFbSl0k/DkI2rzDBoVgqn4N40SrOzBYyYKfFzaLOYufOU4mhGMvmWKK4DREulctlJV4rFg15&#10;5Xv2UX+/fRxeIEdJiKh00BNlouFIMBSMMBzP8YHE9VMeT4xXTccUZgpsFDXjzmTY31MES5O+kdPe&#10;gdeAQAkcqdbd5gY4kLN4b2lxRtWyusyELjybYD04q7oVU0vr8H0wD3heKR1948vDTreH9c0opI8q&#10;sJnK0uE9WjFcJSKI4Z6ItnD/8CaO90L2CHsHvUKcBNUPOQZiKEsEBthWST87kFzGvGRfcIgNgO4G&#10;kpbPFR2ZzxmG/rvve+Lvx6Nzl4xFSA8ZiYTDPD8aDgfJcJhThLgnmcR/2w2r+byYyc/MTBauEalz&#10;77U/w7EBP04lk9hyZz8uxeOVpmpv1IGaZe2mqUndAwCiPZ7f3L87f/+/xs5ykP5EAeiCDOqM4xlw&#10;seyJstj7JBKJSU51Z70CCfmsCLxeDdPhfu9M6SEQrZHkqzgxnBjwFmu5qdNkYbeUg5SSIlKgbyuZ&#10;1xLnLg/FAqlUrFsSCJE249imIOlZfep7a3f+CR7tM+HRKJhFhBfSENVlIS0ESVHhgn19wxTl8+Fe&#10;hU/lHoHHFK5Rl1HcXk4M4rhvPEk8bb/HpemobQJ1B4qhKYqaFmWImLrMA7BDZAyenSZ7wjwTG2LD&#10;YUbgZUiGZFj/ePHJk9uLUxwf5iUTaH+jYQMfNZ1spNc/4PMF8g9XOsv49CpI/Kl8saIx7+1fmJqa&#10;ymRScmaANQPeokC8JUbDEHGRwcTBjYWUalmKogHo147+Dfs4vNJHjvJMKAIp1LZd1zCL8b6owIXD&#10;npHff3Ghr/dULDiqlx4/ZFlvYL4Nnv8RTvg8p5PjWHuF0VQ6qDomaixgO3qaYVDhQDarCRFUQwDU&#10;V1YgeaKNnxytILmkynwPmdOyTdd1dAkilJJ2UGnChsxpmsaEFD8kdoytWUv7g+NJ3EtKhv3G5T88&#10;PUj4IOXTsSjjxVMsrr+VjMXIYGhoCAOquL2doVOMbtkwpsB/b37v3P/349HuLAMFYUQyYiysV5vV&#10;Bw/WH8Dgihw6hBgfwX0esqcvxOTzqVdOj4wQ+Mj0+z5iMFmewMYHkm+qhi6ESNWBR8l2D3FSJEgR&#10;YCBpLkwCHpIkM2RKFBQOkJJzCBc2RcZs9FpVkMUweJKeNd36RhNeLUtBpqV6iZQ38Gh7d4UYT9xa&#10;SXgi0fE5dCJBdwPXUF9fEAsEAsLwjRgZi4WDoRBZAYKWj4Vjsq0zsQhN/5PznP+JfcD1m+GYGB41&#10;H+7uru882XnwMS/EgcSLZIxNTJ/Gei+MlK+fYy8dnE7sJxIJwkdcAiE95xvo93OgFtRoKBiFCCFB&#10;vATKCvnI7T5sBEgN6nFGnyK8kTAZjUUFXQPOhNrY5FtWCSCLhHpC0SwyFLcu04AHaBe1ODlIYFiq&#10;mKcCH+3tdzq/HcYhimHURyOJzpz/1nJ5+aOBAH4FJxkmGoUbe4IkC4LXGwzysjBKX/jDP1sp++d4&#10;gJiNj3L2zpPFnfXdB+uRtMwzYpqJxYWlj3xEcmK805keKB/40UGXa77+kwXvubFkb1TImzmFhs8U&#10;CvNp0IWq5jRBztumzEUhiYfIqMTg3qAHsGGiJA2uHmA9g3ggVyrqIGSiob4+vW5ZGjgRzTF0GGK6&#10;wuC4dxCp+rFOp3sSwQSBJeb3OsPYXIe6hL4BmWd8hFNFGnIACdk4QxB471AoSsfls/+8OuWH4NG5&#10;ElTs3Se7f0bN+6OCxjGKEg170TL2wERiGm0tWf7IP4EOI8Ixavnkc7aTr8S7Df8gTwc9JC0oipy1&#10;ITY2mo4CeUTOCkGa9/cH0aeGF5Bewj8EXtgHHrFVarmOo/LhHhLkoCpFAVAGMFXgpfjVHIuzqfe/&#10;8uhhojsGn48Q8wn8oNM+3qdYP69rUpzsAWrdE2uxg/5TwSDDj+p3/vmy4Q/CoxwUzOrOnzdqu+su&#10;xyvgzJAHrFQsjncn9jsT1F0clcsniGGsFy17LJc7ByMjngg6QCfY19PTN/wqCUwpVWqg3ui6okgg&#10;NBkm7PODHCAR1wM4vLGg59Wx/+d5P/EQFEjTsjXQg4yAWimSJB8Fsc3Ho3GczeUxNv/+XqeMillu&#10;YQP4BerDsXKCwAmqc3iJorA8KZsaH4lyKt8T7MtXJXTmEQ86/Q+dn8Y+9s7wug1PsvNk1x2NiGlZ&#10;5rxeM+XFqXxuZoDan8ACFHXp0u8Hk9OY7ybYychAYhxl4+sXPxsZKc//8bNykoCYB8lhe7thgU5x&#10;IH0MBYZ8Hj+a0qOoQAAPMFHvYCJJjfAEizpkNZoACMeJAvh91DNI4N6RVz5YGSESZwE7YmAE7giR&#10;6oafGJ7DfAE/hBGcmE5iWIB1Q1qR70NF5+ZoT084a+rd89TFmac/DR5t1J4dAiI63EGlecgLIqg3&#10;jxfPwOfOe32DPmIiQaRMK39vGqO+6HQuYbdGEskzCe9fjzp3sTFUzktgvunfnMJBhW4ZGsgeB6Jn&#10;agihMUKNjAz6+72D/d4RHAfywgQC21vbDSBxEHkhJ0Nm4SF5YfjwcqcMNvDFb7wJCvdjE8PUPvIX&#10;PIFlSqUrOACOYdhATLVCWi44KdFAIRnIf720LnG8JKTfeNr+aewD8CBBVYZDJBIknCiTgc0UpAIg&#10;yBl/b3I8CeaRUK1H2ztXfBQYsm+ic8nvu3HXj7byJQaStwigUSPtzqs9MQAkr1stiCFiPj8ZO7e6&#10;v7+3v+LtlVJ+38jywf7B0+ULg6lWa2sb8LAsG7KSIvCv7l/qH/Rj+AQOt+/MEZDQMezg/X6IVXOD&#10;hBfL16zFD7CBm+//diQs5NSwJhk7DyrZOC+KIkOGI4wgpeXS1E9lH0fXw9EICoshT5gclfRMgNiq&#10;9HczHcYqa6gmaeK+ZKFDARI4nqB8VAKnXu+0R/DhW6toE2L/8PW5wfc7Y31BEmdVp1VvmlzO1E1z&#10;8mRl5re9juzz3zqZ0kwGZopFgKwJychysjKEjZWD/kR52OeHaIWSOgXR2kfMJbHkygQ1DB8js701&#10;O4dTx8cwcgxHiqpS2dlFBxBCXE1LAi9Kcs4w7x0e/kT28QEpptNACYDzhbSGgOJA0TuYyoDuUBcP&#10;2u1xP5HIFDcfWXcO5sGWKYrwTx8ddlZxDHIjfnoEYsr+wMT+mUgM8DBLkHR12QE1a+g3u/54g6/K&#10;eGCxfYz2hfpBeyHp77hNdMRkWtDfPlzFxo/3xxL+ZAKxDZQ2f41GY5AYwJLTOI4KDAh0NFJnzxMO&#10;xvm4WgK6VG26C49nJHS+JKpBV35I2dIPw+PwCsnwUQZMr4fZaNKg4za32ICUz8SZKaTOR6gJFD+2&#10;WosUhZeHR+Yp3/8Psu40Pp7wJT87mZJPJuZDNA8OY7Ua9aaSLZVKxVLu912Z+7aSwgJbue7Oi0sD&#10;Qj6n63lZ1gATJyuiQo1LxBdoTnfgVieBX/J3z/wZIS6BEfpwHMUSIkBdh7dZuYE2JKBzKCq7O+vr&#10;jcb64i4jCVywJ3x29AcdBv/D8ACWeunKlTNkJBpUGlsZoB65TZYIp/qCk/ad+0v38cTeWd0pWU0z&#10;wHK/nyfQtlSUDAeWp3v3bhATJwdOr/6e5MVUqrVZr9tS1rEdo2gsIpP4DQkh4NF26zbq0jxMTCLT&#10;0QSeQ/ReF3R+qX2JQj9ahqyewMv4RFd64xSR3BtKvOJDJztZxn2Kekdxrp3XR5msnm3W1tc3qo0/&#10;7zw0K656/vr+8g+r4fqheKBr+Qo5GjbrTUcAxdLKgdhH8YN3nGIKv6ypuZZrCqJuWbM4NXbcOeo8&#10;pRL71PDBGPY56mSUJPaWPWw8lXEqTUfXcpA5QOB0S9ou9qNUtdXKoTOd5zBgGPnJTCpMxjlZB2L7&#10;ARgX1fWrMeJgnNhLEN0N6AkgHFMs5vcPprZr29sfj2CcpdGqLKma4VR3HtQazfrGhmtVqzNrP3g7&#10;7I/A47Bzk+RGVdAfSiZXsrYAjVQmQwSsITaX0ln/IGtmwnyuVHFTiWPULGWvPznt/6wzNrjagVAy&#10;iM+NE4jAsZm8CiFulKa5yRiyo9+ChC/mNjcXVMQ6DxInbSkCJFC1USZsMImJvUv9Y9NdPJb3B5OX&#10;cHQkaSIBtKd7buBAl6+kCLakhiU9mwWZ5LholRagqLpmrfHxXzrHPz0eIA0i6bBg6WhjkdVqgccE&#10;2BwLiZDMMwEMrIXlacVobmzl2CTaP9RO4Niluflx/zLAQU0ggvDbMXSeHxtm8aFTp06f8g6DJvvw&#10;1KWzYt4plpy4H60DtIc9vsQHvyVAqZzq6+MZ3IfhI4leuOPTYTCTOYjXx+ikdIIaIIdiMRYl/hby&#10;YVNXJEMzszo67XxhwXZsq95wjXp95od39vkReLQ7H0TTtNiwnFzW2qpvbW/nWJRxvZk8CRmn7noB&#10;kBSbKubg+4NUefUWhftGBgnKl3w6RkxP+329l9oHH7zyIaRkoA+D+PRq+eAYEkrvyGl2ctIqzcyh&#10;E1nbncPVz+bHEhhBDfuGP9274ev3QcYC2gacHJ09O4Dh83sHOO4nhoBsFI1UAIgvBsQmF83opqrr&#10;WT0tSTI6N8y2KlnBdt88/MFlKD/KPtYgbYUFNc3TvLXRAEA2UcbVi2AomuuYqUHW4+/uTw0Mol0A&#10;1PDY8PTdYcKPwcMN+Dy+kekEWlUvYxMJ3/Dp/v6Jk9uOUfDsVIBN4dSl7uf+/LR/AB9MzFMeNLDl&#10;S6d9g93GX8StBDGCj5ymCCLhxXt9A6Soy0xOIEDRD0H2B1WkC2pWl2i4oqOQY3VNpNX0j6gP/lF4&#10;dMbJUdITjoY9vWF3Y2NryypmVLDzVD+jZkGW+3y+cGny3LlAYrz39K1bH3V/Z5/Ck74B7/Awlfjj&#10;SAKJ3wNfcqL/FjWI3zqxu7kJb+xcCkKL9/VuEmgvn/H5waKWB+6etO4oJwfx128lBqbLRLJ9dNQ5&#10;vjkxkfBjp7GAmJd4FTJdt9GErOuqCH/I0RhNh2Ig+COROCTam53/EB5Hx5/fePXKq0HUBZOpb2y1&#10;nIyiS1rRUcK0rKJ+y715YBW51NJcLxr7z+fn9tqdCeJ13/gXe0lirY2OU4A4O5CYDmCJub0TL5zr&#10;9V1Qipst59yw/1lzwPYcsM65eerrd05g5c4ekUxgK53l+bn5fRR2B5MjAUZSmNTgEBmmOUmDSBrl&#10;wFu4qMBHBMAm+MqvV/e+WD76T+Hx7CpPnwkzHMRUBynpIK3m7CzPc5EQo6pFt5QTlPODECgPr1PA&#10;JdtA5vvxvc48lmh/TiTRcB9QQJ8G57+KSh/1zs3RudKj1uwyjn/l6PMYRVB4dwvLwd5xp4zaEYwT&#10;gxBUxwfxQWr/GOUhL8ZysRgZQxNtfFrPaZEYuIjEC2JUMA3l7Ic/fmfBj8Wjm7eOlj1iWhBlmlcU&#10;nhFlNNeshUleBV7UdHVBGLkFIzjvJz4a7p3ujGEDE0jWlTtfDIC/PD2YThATZT/1DI7Ovu/1m7xR&#10;ajSnEs9ahCGjGZyepwbGETrlcqfdTlB7x3sUhq8d/3agfKnbrubgFSIwyA7FGEEETCKcIjOjvKgo&#10;SMJF0Dkb8//CWP8r9gGf5f9E03JaikTR6SIo5TuupRlW05ZBk8jcxd/fP0CzQ3eXfd5kZxwLzC51&#10;hvF2568JojwN4oYIAMlOPDuIZGVp3OdRnIaV8mMX7i8t7XXfYC2ZTAz2Dyam1zrzKAcnCXCYCyz+&#10;RWduIHGcoA46e28tmBmezqj6pEhrdYnjoqImCzwvRSM0mko/+/RF4dHp3AhOCqCQwnGRQ/Uhppnt&#10;NtSVDCAngnhtUp49AFHTmfYDcb80qOjy4msDq532HgKDIEbuJvoHuqawv7I46aVwAs9Ajqbey6Q4&#10;/uJKF5ExIpBIDA4O4OPIJPcHEyvDVCBTXEHCZXUOm/7kKnCgHMOZRRMkjq0bqm6UKmZWUIAEiZyQ&#10;5i//6cXh0bkeivJKWiTDEbBXWYCUD0CoNjq0XEhLupG7fR8vz7Op2Pi9oUG0OWART8J4UdgAHjhd&#10;Xk0OnsZXO3tLVzNMACffOx3ABrFMTiyaOY2jz36y3076x5c7h6cxnMDG9vfLCfzWOXbA591e2OuM&#10;DyTK51K6Y1lFVXAqlQpwDkGzW7VareI6aRF1mReY6OV/qfXmv4pH58MLwRjDxYM9IZIM82qxublu&#10;G7yE5rMkQXFyGj+YnDQN03ByQJH09BtveanpW7jH19/fD/Zw4w/Ee4uZPDqjRd+cIb1+P7ttmagN&#10;J8RDJnaFfe2o88XreAJHlJwIkOTpqJdNBcytxaUZlj0XVyGrORqvFR+uV0xF17oz1dVa1ZZFIEhC&#10;/JW7/9pj/ct4dA6++KMnSJKhCNimbrqVerVqceEYw0RpJpxzszE/CDMHFTC13GJWlnLGZMB7YYQa&#10;To5RwFAvEyxQ/hyaK22pvadYQtoy81YR7UDSNS4YfvPq5QsE1SnjWDIZiKEJ+CECwLNURVJoUVME&#10;SeDDMdV9uF43VU01mgiQWt2W6Tg3dXP5X90e/a/jgfjF+K8u9NBpzTQd27UqrrsJ5kr29YR69PpC&#10;YACYu1OyUI1jE/VsLrWqxu4FYn5vb2UkgGEUxeZagUBpe6sp97KZVL6S44uOa2qqmhZjtKI7+anP&#10;3r1NB5be84yihd5gEBgbhE0ONJStK1ws2BNOo3Nv5FEpbVpV1CO4XuTeefX6F//6/op/Cw8gaAcX&#10;Q6IsqxowZVS+6zhytKevL2pupwKZ7ZLpFNEhU7ILiLVaqFl5jp0UhclcvZhKUGBARGq7sV08N4h6&#10;RbIsmyvZGsRDJsyBCrFaxoycz+WZGJe19XQk6BnyMZwoc1oVkno61hOKkrzmODpNQo4zbQsgqahn&#10;9zv/Tsvvfw8PuN4Bn4nQkVGGi0KE1TSJY+DztbaLqe1W0TTzEE1IT2TmoazoDfjsed0pOU4ulQ9A&#10;VsFQ5WgjhQ30e055WSqBq7aBFltiqLjByDkmRCNBkAwXdbBW6Z6+CMDBzOwgPEQyquh6OCqKIryf&#10;rDtF27Zdhxv993aI/5t4tDs3w0JajIdDPWg1LMJLsiyDnTS3tlrdMj+Fi8vF3SePbTUSjIo5U5KL&#10;pVIqQGAgjP1EqqRpJD508YvrgqHfW31VSEdD4SiNev+g9e+UiBSa06pWq01bFzkmW6k83t1Fjc41&#10;mpZ0u1o4G1V1LoiqIUwDgrdCnz/oHHd+Rvv4yysRfjQMOSYcG40GSdSvWjet+tb21qZVyinFhmVW&#10;1h/bGi+KQcW1c7LeyBGYF61NzXgDRSfvC+beXnxDcy1DBMuI0NEoMF4wf9vMyugvhlOprqO5clXT&#10;K+vrO7s7D6qOxKPNWc2dxSe1usEFGdUwwNH4aPjyv7m189/G4+jwxvWbH1zo80R5kYuTJCNrSq5R&#10;bwAeLUsXnKIuoW53Qtp206JrmWouxfpP+Qd9AXRkcS5vsf1mk45mQQ0JcQhFEhcNo8q0rIlSr4oq&#10;xovNimUbTrFiVms7O2jiS0uD21U3mztPdv4MbxIOgnCYuv5f16/P/buP82/j0emGr4Mbr3rCkdFI&#10;NBIOxxkTNQPdRHiIijAKQQWiilOty4rrmjknNdDrZxkvu5X3BvIpScDYajaMDuDhJAfVkKHuYYyg&#10;Zs2sJsuantOzrus6dmmnmm2uP1nc2a7oir1ZqTeqlQZQMEPhR4OeV9/5ovNTXJ6f5C7IY5fL13/1&#10;ioeMjzKS3dioN9HiGkcGw6h0Q1Y0t9GgURs9p5iTaSxnErlMZohVxAgZC7AOzSgSp1mObWRlReBo&#10;AETO6ohlIExMxwCCs1513J3F3doGoGyhc+7hZo4hR8++cuHi/N8+x8uAR/eTHMEfa7/tC4uy222v&#10;q/GxYCjMiOhkAIgoTYtWsgBSKZdTT5Ekm8moKZSjgU6wsVSIo2fWHwKEElgHKt9DFqIrPCcI3aCq&#10;IYKRTU/NVFwNNJvj2nZWl9ICf/a3y53jn64d3E+Fx1eDc3TzV6G41NiooIQSiURpLi1rho4afVkc&#10;p2azmqREQz1DQTJIi3rOKNqGFFXSqkCq6zvrNVscJRkaklUPyUioAJ4MkgCNIgjovA1Z4cKjPNxV&#10;QLVmUpqJnH1n+ScyjJ8ej2fXQXntN48bzazSrUgUGUZAk7sOxAAzGI3SNB2JhUIxICkxQS+iM2sc&#10;XmnV8x4TdW2WeBUdexfx9PQEGSDmjCxHUGV0CJS0JKATN5hQkB4VFTWdTvPklZ+8UcBPjsfJeYbX&#10;wP9RKaEuxi6fP3/+wlkUH4GLo5o2RlZh1GNkmNNK6zsPdlw1LkixvOPUG64ISTXcF+cY8qSMSgeK&#10;pcs8x4WCwUj6jfPnL5+NCKjsX1JEOo62BB6/5HigT9juHH8QjDNp09D4T4/bfzk4/k1fXIIIsNEA&#10;79dM11HTarwnrtu7T3ZqlWJWlfPFTdusm0JakdRwD+SpYBhks6RrareuHUKnJr2595e/tP90MSKA&#10;e/Fn37m+8h/YBv4fwOPk2p97JSwo8U9PRvAzD8np6ORdQ9VAaLi6KoZ/dVa1d1DR4oMqREer6eiW&#10;yzE8zwER/ZXHg06b4TkeSROkFl1jqjuhcfTXV0g6evH+f+jwiP8YHoDD3IUrJzu/UOG+J5JGnFNV&#10;AI+KLZ99Z/5P74hGqVp/sLuOjiexbTVt2RyEF6C65/eW/+DpQaVlwWAU1aDaJTf7xv6J9f3ps/Jn&#10;/7EGAf9BPL4Z+Md7RkO0AIlX4qSs7RpnUWn3XFg1sm6larngDWqaUR1ViIdBBIlXD9GBNBBBRrlI&#10;D8krqmmY2hsv4jwRzwt4D1TkEhxFVahiWmCQCOa7y/rtK6SoGqaN6t04Hk3yyHI4PBpnwlfQ7/zR&#10;E+G0rArkE+1sTAuxg7/d7382HnBd7CFDnu451HR0lD/7LE/+5kwYiKlIR2mGF5SoVOTCdDjkeeek&#10;rmkMtKvpyGK4rwdEb/gPneP/fNeZF4XH/vCZM6/+2hMFasVx4tdNJdfmbp65gI4xB7Ii6FX7vIe8&#10;+OkJWIdHKxBygMErZz794MyZS/dfyOd8UXiADv7yuDPvGQXJqqu/+4bNtw8vhMEfVM6otYz75Rt/&#10;C5VlEmKNYaJY0376ghqsvjA8Tq4/BnltRk9/fZ5G107GIIyoacUslqTPvukRy2c5wzCUd17kB3yx&#10;eLQ75WCc//vdycu/AlVymZZU4e1vp5APztIKd+fwfy8eyAlu3viHfjpPb9y82/mN5/KNv19hXL35&#10;6o0X2u3uxePxkl+/4PELHr/g8Qsev+DxCx6/4PELHr/g8Qsev+DxCx6/4PE/8/q/AQvnh6JHWVEc&#10;AAAAAElFTkSuQmCCUEsBAi0AFAAGAAgAAAAhALGCZ7YKAQAAEwIAABMAAAAAAAAAAAAAAAAAAAAA&#10;AFtDb250ZW50X1R5cGVzXS54bWxQSwECLQAUAAYACAAAACEAOP0h/9YAAACUAQAACwAAAAAAAAAA&#10;AAAAAAA7AQAAX3JlbHMvLnJlbHNQSwECLQAUAAYACAAAACEAA/WO094EAABsFAAADgAAAAAAAAAA&#10;AAAAAAA6AgAAZHJzL2Uyb0RvYy54bWxQSwECLQAUAAYACAAAACEAqiYOvrwAAAAhAQAAGQAAAAAA&#10;AAAAAAAAAABEBwAAZHJzL19yZWxzL2Uyb0RvYy54bWwucmVsc1BLAQItABQABgAIAAAAIQC5nMJp&#10;4wAAAA4BAAAPAAAAAAAAAAAAAAAAADcIAABkcnMvZG93bnJldi54bWxQSwECLQAKAAAAAAAAACEA&#10;0ECa50d7AABHewAAFAAAAAAAAAAAAAAAAABHCQAAZHJzL21lZGlhL2ltYWdlMS5wbmdQSwUGAAAA&#10;AAYABgB8AQAAwIQAAAAA&#10;">
                <v:shape id="Picture 5" o:spid="_x0000_s1027" type="#_x0000_t75" style="position:absolute;left:58324;top:2889;width: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WT//AAAAA2gAAAA8AAABkcnMvZG93bnJldi54bWxEj0urwjAUhPeC/yEcwY1oquCDahRRLniX&#10;PhDcHZpjW2xOSpPbx7+/EQSXw8x8w2x2rSlETZXLLSuYTiIQxInVOacKbtef8QqE88gaC8ukoCMH&#10;u22/t8FY24bPVF98KgKEXYwKMu/LWEqXZGTQTWxJHLynrQz6IKtU6gqbADeFnEXRQhrMOSxkWNIh&#10;o+R1+TMKRvVS5r473Rv+PVLRHLvk9uiUGg7a/RqEp9Z/w5/2SSuYw/tKuAFy+w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VZP/8AAAADaAAAADwAAAAAAAAAAAAAAAACfAgAA&#10;ZHJzL2Rvd25yZXYueG1sUEsFBgAAAAAEAAQA9wAAAIwDAAAAAA==&#10;">
                  <v:imagedata r:id="rId18" o:title=""/>
                </v:shape>
                <v:line id="Line 16" o:spid="_x0000_s1028" style="position:absolute;visibility:visible;mso-wrap-style:square" from="58328,2896" to="58335,2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F9GsQAAADaAAAADwAAAGRycy9kb3ducmV2LnhtbESPT2vCQBTE7wW/w/KE3upGwURSVwmC&#10;UOvJf/T6yL4mqdm3YXcb0356Vyj0OMzMb5jlejCt6Mn5xrKC6SQBQVxa3XCl4HzavixA+ICssbVM&#10;Cn7Iw3o1elpiru2ND9QfQyUihH2OCuoQulxKX9Zk0E9sRxy9T+sMhihdJbXDW4SbVs6SJJUGG44L&#10;NXa0qam8Hr+NgkX5/uWKrNhN55cu++1n+3T7kSn1PB6KVxCBhvAf/mu/aQUpPK7EG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QX0axAAAANoAAAAPAAAAAAAAAAAA&#10;AAAAAKECAABkcnMvZG93bnJldi54bWxQSwUGAAAAAAQABAD5AAAAkgMAAAAA&#10;" strokecolor="black [3213]"/>
                <v:shapetype id="_x0000_t202" coordsize="21600,21600" o:spt="202" path="m,l,21600r21600,l21600,xe">
                  <v:stroke joinstyle="miter"/>
                  <v:path gradientshapeok="t" o:connecttype="rect"/>
                </v:shapetype>
                <v:shape id="Text Box 18" o:spid="_x0000_s1029" type="#_x0000_t202" style="position:absolute;left:58329;top:2894;width:6;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14:paraId="3AC63E59" w14:textId="77777777" w:rsidR="00587E31" w:rsidRDefault="00587E31" w:rsidP="00C91BC4">
                        <w:pPr>
                          <w:pStyle w:val="NormalWeb"/>
                          <w:spacing w:before="216" w:beforeAutospacing="0" w:after="0" w:afterAutospacing="0"/>
                        </w:pPr>
                        <w:r>
                          <w:rPr>
                            <w:rFonts w:ascii="Arial" w:hAnsi="Arial" w:cstheme="minorBidi"/>
                            <w:color w:val="000000" w:themeColor="text1"/>
                            <w:kern w:val="24"/>
                            <w:sz w:val="36"/>
                            <w:szCs w:val="36"/>
                          </w:rPr>
                          <w:t>8 nm</w:t>
                        </w:r>
                      </w:p>
                    </w:txbxContent>
                  </v:textbox>
                </v:shape>
                <v:line id="Line 19" o:spid="_x0000_s1030" style="position:absolute;visibility:visible;mso-wrap-style:square" from="58325,2905" to="58339,2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shape id="Text Box 20" o:spid="_x0000_s1031" type="#_x0000_t202" style="position:absolute;left:58328;top:2903;width:10;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14:paraId="1A518597" w14:textId="77777777" w:rsidR="00587E31" w:rsidRDefault="00587E31" w:rsidP="00C91BC4">
                        <w:pPr>
                          <w:pStyle w:val="NormalWeb"/>
                          <w:spacing w:before="216" w:beforeAutospacing="0" w:after="0" w:afterAutospacing="0"/>
                        </w:pPr>
                        <w:r>
                          <w:rPr>
                            <w:rFonts w:ascii="Arial" w:hAnsi="Arial" w:cstheme="minorBidi"/>
                            <w:color w:val="000000" w:themeColor="text1"/>
                            <w:kern w:val="24"/>
                            <w:sz w:val="36"/>
                            <w:szCs w:val="36"/>
                          </w:rPr>
                          <w:t xml:space="preserve">  12 nm</w:t>
                        </w:r>
                      </w:p>
                    </w:txbxContent>
                  </v:textbox>
                </v:shape>
              </v:group>
            </w:pict>
          </mc:Fallback>
        </mc:AlternateContent>
      </w:r>
      <w:r w:rsidR="00E810B3" w:rsidRPr="00047116">
        <w:t>Figure 2. The architecture of ferritin. Left panel: ribbon representation in which each protein chain is coloured by a different colour</w:t>
      </w:r>
      <w:r w:rsidR="00E810B3" w:rsidRPr="006118FB">
        <w:t>. Right panel: the internal cavity of ferritin</w:t>
      </w:r>
    </w:p>
    <w:p w14:paraId="0A8612E9" w14:textId="67F83F16" w:rsidR="00C91BC4" w:rsidRPr="006118FB" w:rsidRDefault="00C91BC4" w:rsidP="00D85052">
      <w:r w:rsidRPr="006118FB">
        <w:t xml:space="preserve">The fully solvated system that serves as the starting point for the simulation contains as many as about 180,000 atoms (with respect to 1,440 atoms in the </w:t>
      </w:r>
      <w:proofErr w:type="spellStart"/>
      <w:r w:rsidRPr="006118FB">
        <w:t>Nanog</w:t>
      </w:r>
      <w:proofErr w:type="spellEnd"/>
      <w:r w:rsidRPr="006118FB">
        <w:t xml:space="preserve"> protein of section 2.1). Again, we set up the same simulation parameters for both the CPU and GPU computational infrastructures. Because unrestricted MD simulations are run for as long as possible, the meaningful parameter to monit</w:t>
      </w:r>
      <w:r w:rsidR="00B0416A">
        <w:t>or is not total simulation time. Instead, one can monitor</w:t>
      </w:r>
      <w:r w:rsidRPr="006118FB">
        <w:t xml:space="preserve"> the </w:t>
      </w:r>
      <w:r w:rsidRPr="00B0416A">
        <w:t xml:space="preserve">wall time required to compute a </w:t>
      </w:r>
      <w:r w:rsidRPr="00B0416A">
        <w:lastRenderedPageBreak/>
        <w:t>given number of steps</w:t>
      </w:r>
      <w:r w:rsidRPr="006118FB">
        <w:t xml:space="preserve"> (i.e. to calculation motions over a given simulation time) or, conversely, </w:t>
      </w:r>
      <w:r w:rsidRPr="00B0416A">
        <w:t>the number of steps (simulation time) computed in a fixed wall time interval</w:t>
      </w:r>
      <w:r w:rsidR="00B0416A">
        <w:t xml:space="preserve"> (i.e. nanoseconds of simulation computed per day)</w:t>
      </w:r>
      <w:r w:rsidRPr="006118FB">
        <w:t xml:space="preserve">. </w:t>
      </w:r>
      <w:r w:rsidR="00A47554" w:rsidRPr="006118FB">
        <w:t xml:space="preserve">This is shown in figure </w:t>
      </w:r>
      <w:r w:rsidR="00E810B3" w:rsidRPr="006118FB">
        <w:t>3</w:t>
      </w:r>
      <w:r w:rsidR="009B7784">
        <w:t xml:space="preserve"> (note the logarithmic</w:t>
      </w:r>
      <w:r w:rsidR="00A47554" w:rsidRPr="006118FB">
        <w:t xml:space="preserve"> scale in the right panel).</w:t>
      </w:r>
    </w:p>
    <w:p w14:paraId="54903E4C" w14:textId="77777777" w:rsidR="00C91BC4" w:rsidRPr="006118FB" w:rsidRDefault="00C91BC4" w:rsidP="00D85052"/>
    <w:p w14:paraId="3CB2D8A7" w14:textId="1B4B9BB5" w:rsidR="00A47554" w:rsidRPr="006118FB" w:rsidRDefault="00226FE3" w:rsidP="00E810B3">
      <w:pPr>
        <w:jc w:val="center"/>
      </w:pPr>
      <w:r>
        <w:object w:dxaOrig="6585" w:dyaOrig="4609" w14:anchorId="08A0C8FF">
          <v:shape id="_x0000_i1026" type="#_x0000_t75" style="width:329.9pt;height:230.7pt" o:ole="">
            <v:imagedata r:id="rId19" o:title=""/>
          </v:shape>
          <o:OLEObject Type="Embed" ProgID="Origin50.Graph" ShapeID="_x0000_i1026" DrawAspect="Content" ObjectID="_1520864231" r:id="rId20"/>
        </w:object>
      </w:r>
    </w:p>
    <w:p w14:paraId="342E5FDA" w14:textId="46F1D883" w:rsidR="00E810B3" w:rsidRPr="006118FB" w:rsidRDefault="00E810B3" w:rsidP="00E810B3">
      <w:pPr>
        <w:pStyle w:val="Caption1"/>
      </w:pPr>
      <w:r w:rsidRPr="006118FB">
        <w:t xml:space="preserve">Figure 3. Comparison of the performance achieved using single/multi-core CPUs </w:t>
      </w:r>
      <w:r w:rsidR="00A10345" w:rsidRPr="00A10345">
        <w:t>(</w:t>
      </w:r>
      <w:r w:rsidR="00421845" w:rsidRPr="00421845">
        <w:t>AMD™ Opteron™ 6366-HE</w:t>
      </w:r>
      <w:r w:rsidR="00A10345" w:rsidRPr="00A10345">
        <w:t>) vs one GPU card (NVIDIA™ Tesla™ K20)</w:t>
      </w:r>
      <w:r w:rsidRPr="00047116">
        <w:t>. Left: nanoseconds of simulation that can be computed in one day of wall time; Right: Wall time required to compute 1 nanosecond of simulation (</w:t>
      </w:r>
      <w:r w:rsidR="00226FE3">
        <w:t>logarithmic scale</w:t>
      </w:r>
      <w:r w:rsidRPr="006118FB">
        <w:t>)</w:t>
      </w:r>
    </w:p>
    <w:p w14:paraId="721FF839" w14:textId="66885590" w:rsidR="00A47554" w:rsidRPr="006118FB" w:rsidRDefault="00A47554" w:rsidP="00D85052">
      <w:r w:rsidRPr="006118FB">
        <w:t>For the ferritin system, the calculation on one GPU card achieved about 7</w:t>
      </w:r>
      <w:proofErr w:type="gramStart"/>
      <w:r w:rsidRPr="006118FB">
        <w:t>,5</w:t>
      </w:r>
      <w:proofErr w:type="gramEnd"/>
      <w:r w:rsidRPr="006118FB">
        <w:t xml:space="preserve"> ns of simulation per day, with respect to 0</w:t>
      </w:r>
      <w:r w:rsidR="001A34F2">
        <w:t>.</w:t>
      </w:r>
      <w:r w:rsidRPr="006118FB">
        <w:t>1</w:t>
      </w:r>
      <w:r w:rsidR="001A34F2">
        <w:t>8</w:t>
      </w:r>
      <w:r w:rsidRPr="006118FB">
        <w:t xml:space="preserve"> on </w:t>
      </w:r>
      <w:r w:rsidR="001A34F2">
        <w:t>a</w:t>
      </w:r>
      <w:r w:rsidRPr="006118FB">
        <w:t xml:space="preserve"> 4-core CPU and 0.0</w:t>
      </w:r>
      <w:r w:rsidR="001A34F2">
        <w:t>5</w:t>
      </w:r>
      <w:r w:rsidRPr="006118FB">
        <w:t xml:space="preserve"> for a single core system. The time required to produce one ns of simulation was </w:t>
      </w:r>
      <w:r w:rsidR="008A637F" w:rsidRPr="006118FB">
        <w:t>respectively</w:t>
      </w:r>
      <w:r w:rsidRPr="006118FB">
        <w:t xml:space="preserve"> of 1</w:t>
      </w:r>
      <w:r w:rsidR="008A637F" w:rsidRPr="006118FB">
        <w:t>.</w:t>
      </w:r>
      <w:r w:rsidRPr="006118FB">
        <w:t>15·10</w:t>
      </w:r>
      <w:r w:rsidR="008A637F" w:rsidRPr="006118FB">
        <w:rPr>
          <w:vertAlign w:val="superscript"/>
        </w:rPr>
        <w:t>4</w:t>
      </w:r>
      <w:r w:rsidRPr="006118FB">
        <w:t xml:space="preserve"> s, 5.0·10</w:t>
      </w:r>
      <w:r w:rsidR="008A637F" w:rsidRPr="006118FB">
        <w:rPr>
          <w:vertAlign w:val="superscript"/>
        </w:rPr>
        <w:t>5</w:t>
      </w:r>
      <w:r w:rsidRPr="006118FB">
        <w:t xml:space="preserve"> s</w:t>
      </w:r>
      <w:r w:rsidR="008A637F" w:rsidRPr="006118FB">
        <w:t xml:space="preserve"> and 1.93·10</w:t>
      </w:r>
      <w:r w:rsidR="008A637F" w:rsidRPr="006118FB">
        <w:rPr>
          <w:vertAlign w:val="superscript"/>
        </w:rPr>
        <w:t>6</w:t>
      </w:r>
      <w:r w:rsidR="008A637F" w:rsidRPr="006118FB">
        <w:t xml:space="preserve"> s. </w:t>
      </w:r>
      <w:r w:rsidR="00542C8A" w:rsidRPr="006118FB">
        <w:t xml:space="preserve">Thus, the GPU card achieved two orders of magnitude improvement over a single CPU core (right panel of the figure above). </w:t>
      </w:r>
      <w:r w:rsidR="00542C8A" w:rsidRPr="006118FB">
        <w:rPr>
          <w:b/>
        </w:rPr>
        <w:t xml:space="preserve">The comparative performance </w:t>
      </w:r>
      <w:r w:rsidR="001A34F2">
        <w:rPr>
          <w:b/>
        </w:rPr>
        <w:t>was GPU</w:t>
      </w:r>
      <w:proofErr w:type="gramStart"/>
      <w:r w:rsidR="001A34F2">
        <w:rPr>
          <w:b/>
        </w:rPr>
        <w:t>:4</w:t>
      </w:r>
      <w:proofErr w:type="gramEnd"/>
      <w:r w:rsidR="001A34F2">
        <w:rPr>
          <w:b/>
        </w:rPr>
        <w:t xml:space="preserve"> cores:1 core = 150:3.</w:t>
      </w:r>
      <w:r w:rsidR="00542C8A" w:rsidRPr="006118FB">
        <w:rPr>
          <w:b/>
        </w:rPr>
        <w:t>6:1.00</w:t>
      </w:r>
      <w:r w:rsidR="00542C8A" w:rsidRPr="006118FB">
        <w:t>. Note that the code scales almost linearly with the number of cores</w:t>
      </w:r>
      <w:r w:rsidR="00421845">
        <w:t>. On this basis, we decided to extend our initial benchmark to include a larger number of cores in the comparison. In addition, we used two different CPU types (Figure 4)</w:t>
      </w:r>
      <w:r w:rsidR="00542C8A" w:rsidRPr="006118FB">
        <w:t>.</w:t>
      </w:r>
    </w:p>
    <w:p w14:paraId="4F828E3A" w14:textId="77777777" w:rsidR="00A47554" w:rsidRPr="006118FB" w:rsidRDefault="00A47554" w:rsidP="00D85052"/>
    <w:p w14:paraId="5E973A15" w14:textId="1AD35A23" w:rsidR="006D527C" w:rsidRDefault="00421845" w:rsidP="00421845">
      <w:pPr>
        <w:jc w:val="center"/>
      </w:pPr>
      <w:r>
        <w:object w:dxaOrig="6187" w:dyaOrig="4743" w14:anchorId="60CBA854">
          <v:shape id="_x0000_i1027" type="#_x0000_t75" style="width:385.7pt;height:296.1pt" o:ole="">
            <v:imagedata r:id="rId21" o:title=""/>
          </v:shape>
          <o:OLEObject Type="Embed" ProgID="Origin50.Graph" ShapeID="_x0000_i1027" DrawAspect="Content" ObjectID="_1520864232" r:id="rId22"/>
        </w:object>
      </w:r>
    </w:p>
    <w:p w14:paraId="28224FCB" w14:textId="470BE2B8" w:rsidR="00421845" w:rsidRPr="00421845" w:rsidRDefault="00421845" w:rsidP="00421845">
      <w:pPr>
        <w:keepNext/>
        <w:spacing w:after="240"/>
        <w:jc w:val="center"/>
        <w:rPr>
          <w:b/>
          <w:i/>
          <w:color w:val="0067B1"/>
        </w:rPr>
      </w:pPr>
      <w:r>
        <w:rPr>
          <w:b/>
          <w:i/>
          <w:color w:val="0067B1"/>
        </w:rPr>
        <w:t>Figure 4</w:t>
      </w:r>
      <w:r w:rsidRPr="00421845">
        <w:rPr>
          <w:b/>
          <w:i/>
          <w:color w:val="0067B1"/>
        </w:rPr>
        <w:t xml:space="preserve">. </w:t>
      </w:r>
      <w:r>
        <w:rPr>
          <w:b/>
          <w:i/>
          <w:color w:val="0067B1"/>
        </w:rPr>
        <w:t>Extended c</w:t>
      </w:r>
      <w:r w:rsidRPr="00421845">
        <w:rPr>
          <w:b/>
          <w:i/>
          <w:color w:val="0067B1"/>
        </w:rPr>
        <w:t>omparison of the performance achieved using single/multi-core CPUs (Intel™ Xeon™ CPU E5-2620</w:t>
      </w:r>
      <w:r>
        <w:rPr>
          <w:b/>
          <w:i/>
          <w:color w:val="0067B1"/>
        </w:rPr>
        <w:t xml:space="preserve"> and AMD™ Opteron™ 6366-HE</w:t>
      </w:r>
      <w:r w:rsidRPr="00421845">
        <w:rPr>
          <w:b/>
          <w:i/>
          <w:color w:val="0067B1"/>
        </w:rPr>
        <w:t xml:space="preserve">) vs one GPU card (NVIDIA™ Tesla™ K20). </w:t>
      </w:r>
      <w:r>
        <w:rPr>
          <w:b/>
          <w:i/>
          <w:color w:val="0067B1"/>
        </w:rPr>
        <w:t>The graph reports the nanoseconds of simulation that can be computed in one day as a function of the number of cores used on each CPU type.</w:t>
      </w:r>
    </w:p>
    <w:p w14:paraId="4765B0BB" w14:textId="4115180F" w:rsidR="00421845" w:rsidRDefault="00421845" w:rsidP="00421845">
      <w:r>
        <w:t xml:space="preserve">It appears that the correlation with the number of cores is actually less than optimal on either CPU type. For the Intel™ CPU, the </w:t>
      </w:r>
      <w:r w:rsidR="00B0416A">
        <w:t>simulation performance (ns/day of simulation)</w:t>
      </w:r>
      <w:r>
        <w:t xml:space="preserve"> as a function of the number of core</w:t>
      </w:r>
      <w:r w:rsidR="00B0416A">
        <w:t xml:space="preserve">s used is 1:5.1:9.6, against a ratio </w:t>
      </w:r>
      <w:r>
        <w:t>of 1:6:12</w:t>
      </w:r>
      <w:r w:rsidR="00B0416A">
        <w:t xml:space="preserve"> cores</w:t>
      </w:r>
      <w:r>
        <w:t>; for the AMD</w:t>
      </w:r>
      <w:r w:rsidR="000A4AA2">
        <w:t>™</w:t>
      </w:r>
      <w:r>
        <w:t xml:space="preserve"> CPU the corresponding data are 1:11.2:32 </w:t>
      </w:r>
      <w:r w:rsidRPr="00421845">
        <w:t>against a</w:t>
      </w:r>
      <w:r w:rsidR="00B0416A">
        <w:t xml:space="preserve"> ratio </w:t>
      </w:r>
      <w:r w:rsidRPr="00421845">
        <w:t>of 1:</w:t>
      </w:r>
      <w:r>
        <w:t>16:64</w:t>
      </w:r>
      <w:r w:rsidR="00B0416A" w:rsidRPr="00B0416A">
        <w:t xml:space="preserve"> </w:t>
      </w:r>
      <w:r w:rsidR="00B0416A">
        <w:t>cores</w:t>
      </w:r>
      <w:r w:rsidR="001A34F2">
        <w:t xml:space="preserve"> (</w:t>
      </w:r>
      <w:r w:rsidR="001A34F2" w:rsidRPr="001A34F2">
        <w:t xml:space="preserve">Table </w:t>
      </w:r>
      <w:proofErr w:type="gramStart"/>
      <w:r w:rsidR="001A34F2" w:rsidRPr="001A34F2">
        <w:t>1</w:t>
      </w:r>
      <w:r w:rsidR="003627B9">
        <w:t>,</w:t>
      </w:r>
      <w:proofErr w:type="gramEnd"/>
      <w:r w:rsidR="003627B9">
        <w:t xml:space="preserve"> compare the first and third columns</w:t>
      </w:r>
      <w:r w:rsidR="001A34F2">
        <w:t>)</w:t>
      </w:r>
      <w:r>
        <w:t xml:space="preserve">. </w:t>
      </w:r>
      <w:r w:rsidR="000A4AA2">
        <w:t xml:space="preserve">Thus, using </w:t>
      </w:r>
      <w:r w:rsidR="009F09E7">
        <w:t xml:space="preserve">a 64-core system constituted by four </w:t>
      </w:r>
      <w:r w:rsidR="00345A0D" w:rsidRPr="00345A0D">
        <w:t xml:space="preserve">AMD™ Opteron™ 6366-HE </w:t>
      </w:r>
      <w:r w:rsidR="000A4AA2">
        <w:t>CPU</w:t>
      </w:r>
      <w:r w:rsidR="009F09E7">
        <w:t>s (1.</w:t>
      </w:r>
      <w:r w:rsidR="009F09E7" w:rsidRPr="009F09E7">
        <w:t xml:space="preserve">8GHz, 16C, cache L2 16MB/L3 16MB, 32x4GB RDIMM LV dual rank </w:t>
      </w:r>
      <w:r w:rsidR="009F09E7">
        <w:t xml:space="preserve">memory) on a single blade </w:t>
      </w:r>
      <w:r w:rsidR="000A4AA2">
        <w:t>provides about 50% of the expected increase in simulation length</w:t>
      </w:r>
      <w:r w:rsidR="00B96045">
        <w:t xml:space="preserve"> </w:t>
      </w:r>
      <w:r w:rsidR="009B7784">
        <w:t xml:space="preserve">that can be computed per day </w:t>
      </w:r>
      <w:r w:rsidR="00B96045">
        <w:t>with respect to a single core</w:t>
      </w:r>
      <w:r w:rsidR="000A4AA2">
        <w:t xml:space="preserve">. </w:t>
      </w:r>
      <w:r w:rsidR="000A4AA2" w:rsidRPr="000A4AA2">
        <w:rPr>
          <w:b/>
        </w:rPr>
        <w:t xml:space="preserve">The acceleration provided by a single GPU card with respect to the full 64 core </w:t>
      </w:r>
      <w:r w:rsidR="009F09E7">
        <w:rPr>
          <w:b/>
        </w:rPr>
        <w:t xml:space="preserve">system </w:t>
      </w:r>
      <w:r w:rsidR="000A4AA2" w:rsidRPr="000A4AA2">
        <w:rPr>
          <w:b/>
        </w:rPr>
        <w:t>is 4.7</w:t>
      </w:r>
      <w:r w:rsidR="003627B9">
        <w:rPr>
          <w:b/>
        </w:rPr>
        <w:t xml:space="preserve"> </w:t>
      </w:r>
      <w:r w:rsidR="003627B9" w:rsidRPr="003627B9">
        <w:t>(</w:t>
      </w:r>
      <w:r w:rsidR="003627B9">
        <w:t>Table 1, last column)</w:t>
      </w:r>
      <w:r w:rsidR="000A4AA2">
        <w:t>.</w:t>
      </w:r>
    </w:p>
    <w:p w14:paraId="22C5358E" w14:textId="77777777" w:rsidR="004613B4" w:rsidRDefault="004613B4" w:rsidP="00421845"/>
    <w:p w14:paraId="7262615C" w14:textId="7F151CC4" w:rsidR="001A34F2" w:rsidRPr="001A34F2" w:rsidRDefault="001A34F2" w:rsidP="001A34F2">
      <w:pPr>
        <w:keepNext/>
        <w:spacing w:after="240"/>
        <w:jc w:val="center"/>
        <w:rPr>
          <w:b/>
          <w:i/>
          <w:color w:val="0067B1"/>
        </w:rPr>
      </w:pPr>
      <w:r w:rsidRPr="001A34F2">
        <w:rPr>
          <w:b/>
          <w:i/>
          <w:color w:val="0067B1"/>
        </w:rPr>
        <w:t xml:space="preserve">Table 1. Benchmark results for </w:t>
      </w:r>
      <w:r>
        <w:rPr>
          <w:b/>
          <w:i/>
          <w:color w:val="0067B1"/>
        </w:rPr>
        <w:t>AMBER</w:t>
      </w:r>
      <w:r w:rsidRPr="001A34F2">
        <w:rPr>
          <w:b/>
          <w:i/>
          <w:color w:val="0067B1"/>
        </w:rPr>
        <w:t xml:space="preserve">, on </w:t>
      </w:r>
      <w:r>
        <w:rPr>
          <w:b/>
          <w:i/>
          <w:color w:val="0067B1"/>
        </w:rPr>
        <w:t>unrestrained MD simulations for the ferritin system</w:t>
      </w:r>
      <w:r w:rsidRPr="001A34F2">
        <w:rPr>
          <w:b/>
          <w:i/>
          <w:color w:val="0067B1"/>
        </w:rPr>
        <w:t>. The table reports the performance achieved using only single/multi-core CPUs (Intel™ Xeon™ CPU E5-26</w:t>
      </w:r>
      <w:r>
        <w:rPr>
          <w:b/>
          <w:i/>
          <w:color w:val="0067B1"/>
        </w:rPr>
        <w:t>20</w:t>
      </w:r>
      <w:r w:rsidRPr="001A34F2">
        <w:t xml:space="preserve"> </w:t>
      </w:r>
      <w:r w:rsidRPr="001A34F2">
        <w:rPr>
          <w:b/>
          <w:i/>
          <w:color w:val="0067B1"/>
        </w:rPr>
        <w:t xml:space="preserve">and AMD™ Opteron™ 6366-HE) vs the same cores plus one GPU card (NVIDIA™ Tesla™ K20m), measured by the nanoseconds of simulation that can be computed in one day for </w:t>
      </w:r>
      <w:r w:rsidRPr="001A34F2">
        <w:rPr>
          <w:b/>
          <w:i/>
          <w:color w:val="0067B1"/>
        </w:rPr>
        <w:lastRenderedPageBreak/>
        <w:t xml:space="preserve">the various </w:t>
      </w:r>
      <w:r w:rsidR="004613B4">
        <w:rPr>
          <w:b/>
          <w:i/>
          <w:color w:val="0067B1"/>
        </w:rPr>
        <w:t>hardware configurations</w:t>
      </w:r>
      <w:r w:rsidRPr="001A34F2">
        <w:rPr>
          <w:b/>
          <w:i/>
          <w:color w:val="0067B1"/>
        </w:rPr>
        <w:t xml:space="preserve">. The </w:t>
      </w:r>
      <w:r>
        <w:rPr>
          <w:b/>
          <w:i/>
          <w:color w:val="0067B1"/>
        </w:rPr>
        <w:t>table</w:t>
      </w:r>
      <w:r w:rsidR="004613B4">
        <w:rPr>
          <w:b/>
          <w:i/>
          <w:color w:val="0067B1"/>
        </w:rPr>
        <w:t xml:space="preserve"> also</w:t>
      </w:r>
      <w:r>
        <w:rPr>
          <w:b/>
          <w:i/>
          <w:color w:val="0067B1"/>
        </w:rPr>
        <w:t xml:space="preserve"> reports the scale factor resulting from the use of multiple </w:t>
      </w:r>
      <w:r w:rsidR="004613B4">
        <w:rPr>
          <w:b/>
          <w:i/>
          <w:color w:val="0067B1"/>
        </w:rPr>
        <w:t xml:space="preserve">cores </w:t>
      </w:r>
      <w:r>
        <w:rPr>
          <w:b/>
          <w:i/>
          <w:color w:val="0067B1"/>
        </w:rPr>
        <w:t xml:space="preserve">vs. </w:t>
      </w:r>
      <w:r w:rsidR="004613B4">
        <w:rPr>
          <w:b/>
          <w:i/>
          <w:color w:val="0067B1"/>
        </w:rPr>
        <w:t xml:space="preserve">a </w:t>
      </w:r>
      <w:r>
        <w:rPr>
          <w:b/>
          <w:i/>
          <w:color w:val="0067B1"/>
        </w:rPr>
        <w:t>single core</w:t>
      </w:r>
      <w:r w:rsidR="004613B4">
        <w:rPr>
          <w:b/>
          <w:i/>
          <w:color w:val="0067B1"/>
        </w:rPr>
        <w:t xml:space="preserve"> as well a</w:t>
      </w:r>
      <w:r>
        <w:rPr>
          <w:b/>
          <w:i/>
          <w:color w:val="0067B1"/>
        </w:rPr>
        <w:t xml:space="preserve">s </w:t>
      </w:r>
      <w:r w:rsidRPr="001A34F2">
        <w:rPr>
          <w:b/>
          <w:i/>
          <w:color w:val="0067B1"/>
        </w:rPr>
        <w:t>acceleration provided by the GPU card.</w:t>
      </w:r>
    </w:p>
    <w:tbl>
      <w:tblPr>
        <w:tblStyle w:val="TableGrid"/>
        <w:tblW w:w="4164" w:type="pct"/>
        <w:jc w:val="center"/>
        <w:tblLook w:val="04A0" w:firstRow="1" w:lastRow="0" w:firstColumn="1" w:lastColumn="0" w:noHBand="0" w:noVBand="1"/>
      </w:tblPr>
      <w:tblGrid>
        <w:gridCol w:w="1306"/>
        <w:gridCol w:w="2471"/>
        <w:gridCol w:w="1886"/>
        <w:gridCol w:w="2034"/>
      </w:tblGrid>
      <w:tr w:rsidR="001A34F2" w:rsidRPr="006118FB" w14:paraId="46F446A1" w14:textId="77777777" w:rsidTr="004613B4">
        <w:trPr>
          <w:trHeight w:val="395"/>
          <w:jc w:val="center"/>
        </w:trPr>
        <w:tc>
          <w:tcPr>
            <w:tcW w:w="849" w:type="pct"/>
            <w:shd w:val="clear" w:color="auto" w:fill="B8CCE4" w:themeFill="accent1" w:themeFillTint="66"/>
          </w:tcPr>
          <w:p w14:paraId="3DA6BFC2" w14:textId="2D8A4D1D" w:rsidR="001A34F2" w:rsidRPr="00236CE7" w:rsidRDefault="001A34F2" w:rsidP="001A34F2">
            <w:pPr>
              <w:rPr>
                <w:b/>
              </w:rPr>
            </w:pPr>
            <w:r>
              <w:rPr>
                <w:b/>
              </w:rPr>
              <w:t xml:space="preserve">Number of cores </w:t>
            </w:r>
          </w:p>
        </w:tc>
        <w:tc>
          <w:tcPr>
            <w:tcW w:w="1605" w:type="pct"/>
            <w:shd w:val="clear" w:color="auto" w:fill="B8CCE4" w:themeFill="accent1" w:themeFillTint="66"/>
          </w:tcPr>
          <w:p w14:paraId="4117474C" w14:textId="0A34A562" w:rsidR="001A34F2" w:rsidRPr="00236CE7" w:rsidRDefault="001A34F2" w:rsidP="001A34F2">
            <w:pPr>
              <w:rPr>
                <w:b/>
              </w:rPr>
            </w:pPr>
            <w:r w:rsidRPr="001A34F2">
              <w:rPr>
                <w:b/>
              </w:rPr>
              <w:t>Simulation performance in ns/day</w:t>
            </w:r>
          </w:p>
        </w:tc>
        <w:tc>
          <w:tcPr>
            <w:tcW w:w="1225" w:type="pct"/>
            <w:shd w:val="clear" w:color="auto" w:fill="B8CCE4" w:themeFill="accent1" w:themeFillTint="66"/>
          </w:tcPr>
          <w:p w14:paraId="351715F0" w14:textId="51E75CB3" w:rsidR="001A34F2" w:rsidRPr="00236CE7" w:rsidRDefault="001A34F2" w:rsidP="004613B4">
            <w:pPr>
              <w:rPr>
                <w:b/>
              </w:rPr>
            </w:pPr>
            <w:r w:rsidRPr="009E4B9A">
              <w:rPr>
                <w:b/>
              </w:rPr>
              <w:t>Ratio vs. single-core</w:t>
            </w:r>
          </w:p>
        </w:tc>
        <w:tc>
          <w:tcPr>
            <w:tcW w:w="1322" w:type="pct"/>
            <w:shd w:val="clear" w:color="auto" w:fill="B8CCE4" w:themeFill="accent1" w:themeFillTint="66"/>
          </w:tcPr>
          <w:p w14:paraId="51B15E2B" w14:textId="0160498D" w:rsidR="001A34F2" w:rsidRPr="00236CE7" w:rsidRDefault="001A34F2" w:rsidP="001A34F2">
            <w:pPr>
              <w:rPr>
                <w:b/>
              </w:rPr>
            </w:pPr>
            <w:r w:rsidRPr="009E4B9A">
              <w:rPr>
                <w:b/>
              </w:rPr>
              <w:t>GPU acceleration</w:t>
            </w:r>
          </w:p>
        </w:tc>
      </w:tr>
      <w:tr w:rsidR="001A34F2" w:rsidRPr="006118FB" w14:paraId="73355B8C" w14:textId="77777777" w:rsidTr="004613B4">
        <w:trPr>
          <w:jc w:val="center"/>
        </w:trPr>
        <w:tc>
          <w:tcPr>
            <w:tcW w:w="5000" w:type="pct"/>
            <w:gridSpan w:val="4"/>
            <w:vAlign w:val="center"/>
          </w:tcPr>
          <w:p w14:paraId="56BF2ED9" w14:textId="50A16E0C" w:rsidR="001A34F2" w:rsidRPr="006118FB" w:rsidRDefault="001A34F2" w:rsidP="001A34F2">
            <w:pPr>
              <w:jc w:val="left"/>
            </w:pPr>
            <w:r w:rsidRPr="001F71FF">
              <w:rPr>
                <w:b/>
              </w:rPr>
              <w:t>AMD Opteron</w:t>
            </w:r>
          </w:p>
        </w:tc>
      </w:tr>
      <w:tr w:rsidR="001A34F2" w:rsidRPr="006118FB" w14:paraId="25DBAAEB" w14:textId="77777777" w:rsidTr="004613B4">
        <w:trPr>
          <w:jc w:val="center"/>
        </w:trPr>
        <w:tc>
          <w:tcPr>
            <w:tcW w:w="849" w:type="pct"/>
          </w:tcPr>
          <w:p w14:paraId="3D4FF57F" w14:textId="018FC0A4" w:rsidR="001A34F2" w:rsidRPr="006118FB" w:rsidRDefault="001A34F2" w:rsidP="001A34F2">
            <w:pPr>
              <w:jc w:val="right"/>
            </w:pPr>
            <w:r>
              <w:t>1</w:t>
            </w:r>
          </w:p>
        </w:tc>
        <w:tc>
          <w:tcPr>
            <w:tcW w:w="1605" w:type="pct"/>
          </w:tcPr>
          <w:p w14:paraId="3F89CAED" w14:textId="02DE07F5" w:rsidR="001A34F2" w:rsidRPr="006118FB" w:rsidRDefault="001A34F2" w:rsidP="001A34F2">
            <w:pPr>
              <w:jc w:val="right"/>
            </w:pPr>
            <w:r>
              <w:t>0.05</w:t>
            </w:r>
          </w:p>
        </w:tc>
        <w:tc>
          <w:tcPr>
            <w:tcW w:w="1225" w:type="pct"/>
          </w:tcPr>
          <w:p w14:paraId="243AAC02" w14:textId="2A25AC08" w:rsidR="001A34F2" w:rsidRPr="006118FB" w:rsidRDefault="001A34F2" w:rsidP="001A34F2">
            <w:pPr>
              <w:jc w:val="right"/>
            </w:pPr>
            <w:r>
              <w:t>1.00</w:t>
            </w:r>
          </w:p>
        </w:tc>
        <w:tc>
          <w:tcPr>
            <w:tcW w:w="1322" w:type="pct"/>
          </w:tcPr>
          <w:p w14:paraId="79E58E42" w14:textId="6D3CAB14" w:rsidR="001A34F2" w:rsidRPr="006118FB" w:rsidRDefault="001A34F2" w:rsidP="001A34F2">
            <w:pPr>
              <w:jc w:val="right"/>
            </w:pPr>
            <w:r>
              <w:t>150</w:t>
            </w:r>
            <w:r w:rsidR="00A73B5B">
              <w:t>x</w:t>
            </w:r>
          </w:p>
        </w:tc>
      </w:tr>
      <w:tr w:rsidR="001A34F2" w:rsidRPr="006118FB" w14:paraId="333CFE58" w14:textId="77777777" w:rsidTr="004613B4">
        <w:trPr>
          <w:jc w:val="center"/>
        </w:trPr>
        <w:tc>
          <w:tcPr>
            <w:tcW w:w="849" w:type="pct"/>
          </w:tcPr>
          <w:p w14:paraId="55E6E002" w14:textId="7BDD3673" w:rsidR="001A34F2" w:rsidRPr="006118FB" w:rsidRDefault="001A34F2" w:rsidP="001A34F2">
            <w:pPr>
              <w:jc w:val="right"/>
            </w:pPr>
            <w:r>
              <w:t>4</w:t>
            </w:r>
          </w:p>
        </w:tc>
        <w:tc>
          <w:tcPr>
            <w:tcW w:w="1605" w:type="pct"/>
          </w:tcPr>
          <w:p w14:paraId="152C9EB2" w14:textId="707ED183" w:rsidR="001A34F2" w:rsidRPr="006118FB" w:rsidRDefault="001A34F2" w:rsidP="001A34F2">
            <w:pPr>
              <w:jc w:val="right"/>
            </w:pPr>
            <w:r>
              <w:t>0.18</w:t>
            </w:r>
          </w:p>
        </w:tc>
        <w:tc>
          <w:tcPr>
            <w:tcW w:w="1225" w:type="pct"/>
          </w:tcPr>
          <w:p w14:paraId="6BD0D0B4" w14:textId="4C38729E" w:rsidR="001A34F2" w:rsidRPr="006118FB" w:rsidRDefault="001A34F2" w:rsidP="001A34F2">
            <w:pPr>
              <w:jc w:val="right"/>
            </w:pPr>
            <w:r>
              <w:t>3.6</w:t>
            </w:r>
          </w:p>
        </w:tc>
        <w:tc>
          <w:tcPr>
            <w:tcW w:w="1322" w:type="pct"/>
          </w:tcPr>
          <w:p w14:paraId="44E37284" w14:textId="4B7C19F9" w:rsidR="001A34F2" w:rsidRPr="006118FB" w:rsidRDefault="001A34F2" w:rsidP="001A34F2">
            <w:pPr>
              <w:jc w:val="right"/>
            </w:pPr>
            <w:r>
              <w:t>41.7</w:t>
            </w:r>
            <w:r w:rsidR="00A73B5B">
              <w:t>x</w:t>
            </w:r>
          </w:p>
        </w:tc>
      </w:tr>
      <w:tr w:rsidR="001A34F2" w:rsidRPr="006118FB" w14:paraId="7037E7FA" w14:textId="77777777" w:rsidTr="004613B4">
        <w:trPr>
          <w:jc w:val="center"/>
        </w:trPr>
        <w:tc>
          <w:tcPr>
            <w:tcW w:w="849" w:type="pct"/>
          </w:tcPr>
          <w:p w14:paraId="153E0B6D" w14:textId="78B4E23D" w:rsidR="001A34F2" w:rsidRDefault="001A34F2" w:rsidP="001A34F2">
            <w:pPr>
              <w:jc w:val="right"/>
            </w:pPr>
            <w:r>
              <w:t>8</w:t>
            </w:r>
          </w:p>
        </w:tc>
        <w:tc>
          <w:tcPr>
            <w:tcW w:w="1605" w:type="pct"/>
          </w:tcPr>
          <w:p w14:paraId="084912B8" w14:textId="5C079681" w:rsidR="001A34F2" w:rsidRPr="006118FB" w:rsidRDefault="001A34F2" w:rsidP="001A34F2">
            <w:pPr>
              <w:jc w:val="right"/>
            </w:pPr>
            <w:r>
              <w:t>0.30</w:t>
            </w:r>
          </w:p>
        </w:tc>
        <w:tc>
          <w:tcPr>
            <w:tcW w:w="1225" w:type="pct"/>
          </w:tcPr>
          <w:p w14:paraId="765FC035" w14:textId="0245683B" w:rsidR="001A34F2" w:rsidRPr="006118FB" w:rsidRDefault="001A34F2" w:rsidP="001A34F2">
            <w:pPr>
              <w:jc w:val="right"/>
            </w:pPr>
            <w:r>
              <w:t>6.0</w:t>
            </w:r>
          </w:p>
        </w:tc>
        <w:tc>
          <w:tcPr>
            <w:tcW w:w="1322" w:type="pct"/>
          </w:tcPr>
          <w:p w14:paraId="525DA744" w14:textId="72FD3B19" w:rsidR="001A34F2" w:rsidRPr="006118FB" w:rsidRDefault="001A34F2" w:rsidP="001A34F2">
            <w:pPr>
              <w:jc w:val="right"/>
            </w:pPr>
            <w:r>
              <w:t>25.0</w:t>
            </w:r>
            <w:r w:rsidR="00A73B5B">
              <w:t>x</w:t>
            </w:r>
          </w:p>
        </w:tc>
      </w:tr>
      <w:tr w:rsidR="001A34F2" w:rsidRPr="006118FB" w14:paraId="26A6CFA8" w14:textId="77777777" w:rsidTr="004613B4">
        <w:trPr>
          <w:jc w:val="center"/>
        </w:trPr>
        <w:tc>
          <w:tcPr>
            <w:tcW w:w="849" w:type="pct"/>
          </w:tcPr>
          <w:p w14:paraId="1CFB3334" w14:textId="68791574" w:rsidR="001A34F2" w:rsidRDefault="001A34F2" w:rsidP="001A34F2">
            <w:pPr>
              <w:jc w:val="right"/>
            </w:pPr>
            <w:r>
              <w:t>16</w:t>
            </w:r>
          </w:p>
        </w:tc>
        <w:tc>
          <w:tcPr>
            <w:tcW w:w="1605" w:type="pct"/>
          </w:tcPr>
          <w:p w14:paraId="6BE80EBB" w14:textId="0838F08A" w:rsidR="001A34F2" w:rsidRDefault="001A34F2" w:rsidP="001A34F2">
            <w:pPr>
              <w:jc w:val="right"/>
            </w:pPr>
            <w:r>
              <w:t>0.56</w:t>
            </w:r>
          </w:p>
        </w:tc>
        <w:tc>
          <w:tcPr>
            <w:tcW w:w="1225" w:type="pct"/>
          </w:tcPr>
          <w:p w14:paraId="408A08A8" w14:textId="0B70991B" w:rsidR="001A34F2" w:rsidRDefault="001A34F2" w:rsidP="001A34F2">
            <w:pPr>
              <w:jc w:val="right"/>
            </w:pPr>
            <w:r>
              <w:t>11.2</w:t>
            </w:r>
          </w:p>
        </w:tc>
        <w:tc>
          <w:tcPr>
            <w:tcW w:w="1322" w:type="pct"/>
          </w:tcPr>
          <w:p w14:paraId="0A7ADE17" w14:textId="77D11F85" w:rsidR="001A34F2" w:rsidRDefault="001A34F2" w:rsidP="001A34F2">
            <w:pPr>
              <w:jc w:val="right"/>
            </w:pPr>
            <w:r>
              <w:t>13.4</w:t>
            </w:r>
            <w:r w:rsidR="00A73B5B">
              <w:t>x</w:t>
            </w:r>
          </w:p>
        </w:tc>
      </w:tr>
      <w:tr w:rsidR="001A34F2" w:rsidRPr="006118FB" w14:paraId="026560BB" w14:textId="77777777" w:rsidTr="004613B4">
        <w:trPr>
          <w:jc w:val="center"/>
        </w:trPr>
        <w:tc>
          <w:tcPr>
            <w:tcW w:w="849" w:type="pct"/>
          </w:tcPr>
          <w:p w14:paraId="4D936034" w14:textId="063C9F55" w:rsidR="001A34F2" w:rsidRDefault="001A34F2" w:rsidP="001A34F2">
            <w:pPr>
              <w:jc w:val="right"/>
            </w:pPr>
            <w:r w:rsidRPr="001F71FF">
              <w:t>64</w:t>
            </w:r>
          </w:p>
        </w:tc>
        <w:tc>
          <w:tcPr>
            <w:tcW w:w="1605" w:type="pct"/>
          </w:tcPr>
          <w:p w14:paraId="29DE86C1" w14:textId="5EB9389A" w:rsidR="001A34F2" w:rsidRDefault="001A34F2" w:rsidP="001A34F2">
            <w:pPr>
              <w:jc w:val="right"/>
            </w:pPr>
            <w:r>
              <w:t>1.6</w:t>
            </w:r>
          </w:p>
        </w:tc>
        <w:tc>
          <w:tcPr>
            <w:tcW w:w="1225" w:type="pct"/>
          </w:tcPr>
          <w:p w14:paraId="58E4681D" w14:textId="02BD49AD" w:rsidR="001A34F2" w:rsidRDefault="001A34F2" w:rsidP="001A34F2">
            <w:pPr>
              <w:jc w:val="right"/>
            </w:pPr>
            <w:r>
              <w:t>32</w:t>
            </w:r>
          </w:p>
        </w:tc>
        <w:tc>
          <w:tcPr>
            <w:tcW w:w="1322" w:type="pct"/>
          </w:tcPr>
          <w:p w14:paraId="4D7AFDBF" w14:textId="2CB331D2" w:rsidR="001A34F2" w:rsidRDefault="001A34F2" w:rsidP="001A34F2">
            <w:pPr>
              <w:jc w:val="right"/>
            </w:pPr>
            <w:r>
              <w:t>4.69</w:t>
            </w:r>
            <w:r w:rsidR="00A73B5B">
              <w:t>x</w:t>
            </w:r>
          </w:p>
        </w:tc>
      </w:tr>
      <w:tr w:rsidR="001A34F2" w:rsidRPr="006118FB" w14:paraId="09FC3334" w14:textId="77777777" w:rsidTr="004613B4">
        <w:trPr>
          <w:jc w:val="center"/>
        </w:trPr>
        <w:tc>
          <w:tcPr>
            <w:tcW w:w="5000" w:type="pct"/>
            <w:gridSpan w:val="4"/>
            <w:vAlign w:val="center"/>
          </w:tcPr>
          <w:p w14:paraId="3589FEAE" w14:textId="4C11001E" w:rsidR="001A34F2" w:rsidRDefault="001A34F2" w:rsidP="001A34F2">
            <w:pPr>
              <w:jc w:val="left"/>
            </w:pPr>
            <w:r w:rsidRPr="001F71FF">
              <w:rPr>
                <w:b/>
              </w:rPr>
              <w:t>Intel™ Xeon™ CPU E5-2620</w:t>
            </w:r>
          </w:p>
        </w:tc>
      </w:tr>
      <w:tr w:rsidR="001A34F2" w:rsidRPr="006118FB" w14:paraId="4282DC28" w14:textId="77777777" w:rsidTr="004613B4">
        <w:trPr>
          <w:jc w:val="center"/>
        </w:trPr>
        <w:tc>
          <w:tcPr>
            <w:tcW w:w="849" w:type="pct"/>
          </w:tcPr>
          <w:p w14:paraId="3A39B44D" w14:textId="3144BD8E" w:rsidR="001A34F2" w:rsidRPr="001F71FF" w:rsidRDefault="001A34F2" w:rsidP="001A34F2">
            <w:pPr>
              <w:jc w:val="right"/>
              <w:rPr>
                <w:b/>
              </w:rPr>
            </w:pPr>
            <w:r>
              <w:t>1</w:t>
            </w:r>
          </w:p>
        </w:tc>
        <w:tc>
          <w:tcPr>
            <w:tcW w:w="1605" w:type="pct"/>
          </w:tcPr>
          <w:p w14:paraId="52C6BF7E" w14:textId="3528ADF4" w:rsidR="001A34F2" w:rsidRDefault="001A34F2" w:rsidP="001A34F2">
            <w:pPr>
              <w:jc w:val="right"/>
            </w:pPr>
            <w:r>
              <w:t>0.08</w:t>
            </w:r>
          </w:p>
        </w:tc>
        <w:tc>
          <w:tcPr>
            <w:tcW w:w="1225" w:type="pct"/>
          </w:tcPr>
          <w:p w14:paraId="2DAD3697" w14:textId="514E9437" w:rsidR="001A34F2" w:rsidRDefault="001A34F2" w:rsidP="001A34F2">
            <w:pPr>
              <w:jc w:val="right"/>
            </w:pPr>
            <w:r>
              <w:t>1</w:t>
            </w:r>
            <w:r w:rsidR="004613B4">
              <w:t>.00</w:t>
            </w:r>
          </w:p>
        </w:tc>
        <w:tc>
          <w:tcPr>
            <w:tcW w:w="1322" w:type="pct"/>
          </w:tcPr>
          <w:p w14:paraId="69141552" w14:textId="718B0C8B" w:rsidR="001A34F2" w:rsidRDefault="001A34F2" w:rsidP="001A34F2">
            <w:pPr>
              <w:jc w:val="right"/>
            </w:pPr>
            <w:r>
              <w:t>93.7</w:t>
            </w:r>
            <w:r w:rsidR="00A73B5B">
              <w:t>x</w:t>
            </w:r>
          </w:p>
        </w:tc>
      </w:tr>
      <w:tr w:rsidR="001A34F2" w:rsidRPr="006118FB" w14:paraId="16056D37" w14:textId="77777777" w:rsidTr="004613B4">
        <w:trPr>
          <w:jc w:val="center"/>
        </w:trPr>
        <w:tc>
          <w:tcPr>
            <w:tcW w:w="849" w:type="pct"/>
          </w:tcPr>
          <w:p w14:paraId="139C93F1" w14:textId="051363F2" w:rsidR="001A34F2" w:rsidRDefault="004613B4" w:rsidP="004613B4">
            <w:pPr>
              <w:jc w:val="right"/>
            </w:pPr>
            <w:r>
              <w:t>6</w:t>
            </w:r>
          </w:p>
        </w:tc>
        <w:tc>
          <w:tcPr>
            <w:tcW w:w="1605" w:type="pct"/>
          </w:tcPr>
          <w:p w14:paraId="78E432B4" w14:textId="2C7AB955" w:rsidR="001A34F2" w:rsidRDefault="001A34F2" w:rsidP="001A34F2">
            <w:pPr>
              <w:jc w:val="right"/>
            </w:pPr>
            <w:r>
              <w:t>0.41</w:t>
            </w:r>
          </w:p>
        </w:tc>
        <w:tc>
          <w:tcPr>
            <w:tcW w:w="1225" w:type="pct"/>
          </w:tcPr>
          <w:p w14:paraId="657A1F65" w14:textId="4E98D4C7" w:rsidR="001A34F2" w:rsidRDefault="001A34F2" w:rsidP="004613B4">
            <w:pPr>
              <w:jc w:val="right"/>
            </w:pPr>
            <w:r>
              <w:t>5.1</w:t>
            </w:r>
          </w:p>
        </w:tc>
        <w:tc>
          <w:tcPr>
            <w:tcW w:w="1322" w:type="pct"/>
          </w:tcPr>
          <w:p w14:paraId="19135736" w14:textId="7E6D26BB" w:rsidR="001A34F2" w:rsidRDefault="001A34F2" w:rsidP="001A34F2">
            <w:pPr>
              <w:jc w:val="right"/>
            </w:pPr>
            <w:r>
              <w:t>18.3</w:t>
            </w:r>
            <w:r w:rsidR="00A73B5B">
              <w:t>x</w:t>
            </w:r>
          </w:p>
        </w:tc>
      </w:tr>
      <w:tr w:rsidR="001A34F2" w:rsidRPr="006118FB" w14:paraId="13918BBA" w14:textId="77777777" w:rsidTr="004613B4">
        <w:trPr>
          <w:jc w:val="center"/>
        </w:trPr>
        <w:tc>
          <w:tcPr>
            <w:tcW w:w="849" w:type="pct"/>
          </w:tcPr>
          <w:p w14:paraId="4C39FE4C" w14:textId="69FEE293" w:rsidR="001A34F2" w:rsidRDefault="004613B4" w:rsidP="001A34F2">
            <w:pPr>
              <w:jc w:val="right"/>
            </w:pPr>
            <w:r>
              <w:t>12</w:t>
            </w:r>
          </w:p>
        </w:tc>
        <w:tc>
          <w:tcPr>
            <w:tcW w:w="1605" w:type="pct"/>
          </w:tcPr>
          <w:p w14:paraId="67DD8013" w14:textId="032757AF" w:rsidR="001A34F2" w:rsidRDefault="001A34F2" w:rsidP="001A34F2">
            <w:pPr>
              <w:jc w:val="right"/>
            </w:pPr>
            <w:r>
              <w:t>0.77</w:t>
            </w:r>
          </w:p>
        </w:tc>
        <w:tc>
          <w:tcPr>
            <w:tcW w:w="1225" w:type="pct"/>
          </w:tcPr>
          <w:p w14:paraId="37874A45" w14:textId="03F64D0A" w:rsidR="001A34F2" w:rsidRDefault="004613B4" w:rsidP="001A34F2">
            <w:pPr>
              <w:jc w:val="right"/>
            </w:pPr>
            <w:r>
              <w:t>9.6</w:t>
            </w:r>
          </w:p>
        </w:tc>
        <w:tc>
          <w:tcPr>
            <w:tcW w:w="1322" w:type="pct"/>
          </w:tcPr>
          <w:p w14:paraId="5C390C16" w14:textId="3C73C60D" w:rsidR="001A34F2" w:rsidRDefault="001A34F2" w:rsidP="001A34F2">
            <w:pPr>
              <w:jc w:val="right"/>
            </w:pPr>
            <w:r>
              <w:t>9.74</w:t>
            </w:r>
            <w:r w:rsidR="00A73B5B">
              <w:t>x</w:t>
            </w:r>
          </w:p>
        </w:tc>
      </w:tr>
      <w:tr w:rsidR="001A34F2" w:rsidRPr="006118FB" w14:paraId="484FE143" w14:textId="77777777" w:rsidTr="004613B4">
        <w:trPr>
          <w:jc w:val="center"/>
        </w:trPr>
        <w:tc>
          <w:tcPr>
            <w:tcW w:w="849" w:type="pct"/>
          </w:tcPr>
          <w:p w14:paraId="7262C695" w14:textId="77777777" w:rsidR="001A34F2" w:rsidRDefault="001A34F2" w:rsidP="001A34F2">
            <w:pPr>
              <w:jc w:val="right"/>
            </w:pPr>
          </w:p>
        </w:tc>
        <w:tc>
          <w:tcPr>
            <w:tcW w:w="1605" w:type="pct"/>
          </w:tcPr>
          <w:p w14:paraId="52694554" w14:textId="77777777" w:rsidR="001A34F2" w:rsidRDefault="001A34F2" w:rsidP="001A34F2">
            <w:pPr>
              <w:jc w:val="right"/>
            </w:pPr>
          </w:p>
        </w:tc>
        <w:tc>
          <w:tcPr>
            <w:tcW w:w="1225" w:type="pct"/>
          </w:tcPr>
          <w:p w14:paraId="2B958374" w14:textId="77777777" w:rsidR="001A34F2" w:rsidRDefault="001A34F2" w:rsidP="001A34F2">
            <w:pPr>
              <w:jc w:val="right"/>
            </w:pPr>
          </w:p>
        </w:tc>
        <w:tc>
          <w:tcPr>
            <w:tcW w:w="1322" w:type="pct"/>
          </w:tcPr>
          <w:p w14:paraId="21E0CE1D" w14:textId="77777777" w:rsidR="001A34F2" w:rsidRDefault="001A34F2" w:rsidP="001A34F2">
            <w:pPr>
              <w:jc w:val="right"/>
            </w:pPr>
          </w:p>
        </w:tc>
      </w:tr>
      <w:tr w:rsidR="001A34F2" w:rsidRPr="006118FB" w14:paraId="7F89E41B" w14:textId="77777777" w:rsidTr="004613B4">
        <w:trPr>
          <w:jc w:val="center"/>
        </w:trPr>
        <w:tc>
          <w:tcPr>
            <w:tcW w:w="5000" w:type="pct"/>
            <w:gridSpan w:val="4"/>
            <w:vAlign w:val="center"/>
          </w:tcPr>
          <w:p w14:paraId="5BF27546" w14:textId="2ECDCCD1" w:rsidR="001A34F2" w:rsidRDefault="001A34F2" w:rsidP="001A34F2">
            <w:pPr>
              <w:jc w:val="left"/>
            </w:pPr>
            <w:r w:rsidRPr="001F71FF">
              <w:rPr>
                <w:b/>
              </w:rPr>
              <w:t>GPU card</w:t>
            </w:r>
          </w:p>
        </w:tc>
      </w:tr>
      <w:tr w:rsidR="001A34F2" w:rsidRPr="006118FB" w14:paraId="5C663B8F" w14:textId="77777777" w:rsidTr="004613B4">
        <w:trPr>
          <w:jc w:val="center"/>
        </w:trPr>
        <w:tc>
          <w:tcPr>
            <w:tcW w:w="849" w:type="pct"/>
          </w:tcPr>
          <w:p w14:paraId="721AEBBF" w14:textId="5907B5E3" w:rsidR="001A34F2" w:rsidRPr="001F71FF" w:rsidRDefault="001A34F2" w:rsidP="001A34F2">
            <w:pPr>
              <w:jc w:val="right"/>
              <w:rPr>
                <w:b/>
              </w:rPr>
            </w:pPr>
            <w:r>
              <w:t>1</w:t>
            </w:r>
          </w:p>
        </w:tc>
        <w:tc>
          <w:tcPr>
            <w:tcW w:w="1605" w:type="pct"/>
          </w:tcPr>
          <w:p w14:paraId="0DD2EB09" w14:textId="17D9B69C" w:rsidR="001A34F2" w:rsidRDefault="001A34F2" w:rsidP="001A34F2">
            <w:pPr>
              <w:jc w:val="right"/>
            </w:pPr>
            <w:r>
              <w:t>7.5</w:t>
            </w:r>
          </w:p>
        </w:tc>
        <w:tc>
          <w:tcPr>
            <w:tcW w:w="1225" w:type="pct"/>
          </w:tcPr>
          <w:p w14:paraId="6F8F7A6E" w14:textId="28372D2B" w:rsidR="001A34F2" w:rsidRDefault="001A34F2" w:rsidP="001A34F2">
            <w:pPr>
              <w:jc w:val="right"/>
            </w:pPr>
            <w:r>
              <w:t>-</w:t>
            </w:r>
          </w:p>
        </w:tc>
        <w:tc>
          <w:tcPr>
            <w:tcW w:w="1322" w:type="pct"/>
          </w:tcPr>
          <w:p w14:paraId="6E58B6B5" w14:textId="67CC89C9" w:rsidR="001A34F2" w:rsidRDefault="001A34F2" w:rsidP="001A34F2">
            <w:pPr>
              <w:jc w:val="right"/>
            </w:pPr>
            <w:r>
              <w:t>-</w:t>
            </w:r>
          </w:p>
        </w:tc>
      </w:tr>
    </w:tbl>
    <w:p w14:paraId="387AB5B6" w14:textId="77777777" w:rsidR="001A34F2" w:rsidRDefault="001A34F2" w:rsidP="00421845"/>
    <w:p w14:paraId="296ACBC1" w14:textId="77777777" w:rsidR="001A34F2" w:rsidRPr="006118FB" w:rsidRDefault="001A34F2" w:rsidP="00421845"/>
    <w:p w14:paraId="6A9C30DC" w14:textId="77777777" w:rsidR="008839D1" w:rsidRPr="006118FB" w:rsidRDefault="008839D1" w:rsidP="00A10601">
      <w:pPr>
        <w:pStyle w:val="Heading1"/>
      </w:pPr>
      <w:bookmarkStart w:id="6" w:name="_Toc447122385"/>
      <w:r w:rsidRPr="006118FB">
        <w:lastRenderedPageBreak/>
        <w:t>Implementation and benchmarking of GROMACS</w:t>
      </w:r>
      <w:bookmarkEnd w:id="6"/>
    </w:p>
    <w:p w14:paraId="050B6415" w14:textId="36B96371" w:rsidR="008839D1" w:rsidRPr="006118FB" w:rsidRDefault="008839D1" w:rsidP="006118FB">
      <w:proofErr w:type="spellStart"/>
      <w:r w:rsidRPr="006118FB">
        <w:t>Gromacs</w:t>
      </w:r>
      <w:proofErr w:type="spellEnd"/>
      <w:r w:rsidR="000F1D38">
        <w:rPr>
          <w:rStyle w:val="FootnoteReference"/>
        </w:rPr>
        <w:footnoteReference w:id="2"/>
      </w:r>
      <w:r w:rsidRPr="006118FB">
        <w:t xml:space="preserve"> </w:t>
      </w:r>
      <w:r w:rsidR="00B72A8E" w:rsidRPr="006118FB">
        <w:t>[</w:t>
      </w:r>
      <w:r w:rsidR="00E82DE5">
        <w:t>3</w:t>
      </w:r>
      <w:r w:rsidR="00B72A8E" w:rsidRPr="006118FB">
        <w:t xml:space="preserve">] </w:t>
      </w:r>
      <w:r w:rsidRPr="006118FB">
        <w:t xml:space="preserve">is </w:t>
      </w:r>
      <w:r w:rsidR="0038256A" w:rsidRPr="006118FB">
        <w:t xml:space="preserve">an open-source molecular dynamics package </w:t>
      </w:r>
      <w:r w:rsidR="00B72A8E" w:rsidRPr="006118FB">
        <w:t>designed for simulations of biomolecules, and developed with specific focus on computational performance allowing long simulations of large-scale systems.</w:t>
      </w:r>
    </w:p>
    <w:p w14:paraId="036A7670" w14:textId="6FCEAF71" w:rsidR="00B72A8E" w:rsidRPr="006118FB" w:rsidRDefault="00B72A8E" w:rsidP="006118FB">
      <w:r w:rsidRPr="006118FB">
        <w:t>In particular,</w:t>
      </w:r>
      <w:r w:rsidR="00A77409" w:rsidRPr="006118FB">
        <w:t xml:space="preserve"> GPU acceleration was introduced in version 4.5 and extensively redesigned in 4.6. The essential idea is offloading the expensive non-bonded force calculation to GPU while keeping the bonded forces and PME summation on CPU. In this way the optimal load balancing can be achieved. However, thorough optimization of this load split enforces introduction of a new </w:t>
      </w:r>
      <w:proofErr w:type="spellStart"/>
      <w:r w:rsidR="00A77409" w:rsidRPr="006118FB">
        <w:rPr>
          <w:i/>
        </w:rPr>
        <w:t>verlet</w:t>
      </w:r>
      <w:proofErr w:type="spellEnd"/>
      <w:r w:rsidR="00A77409" w:rsidRPr="006118FB">
        <w:rPr>
          <w:i/>
        </w:rPr>
        <w:t xml:space="preserve"> </w:t>
      </w:r>
      <w:r w:rsidR="00A77409" w:rsidRPr="006118FB">
        <w:t xml:space="preserve">scheme of distance </w:t>
      </w:r>
      <w:proofErr w:type="spellStart"/>
      <w:r w:rsidR="00A77409" w:rsidRPr="006118FB">
        <w:t>cutoff</w:t>
      </w:r>
      <w:proofErr w:type="spellEnd"/>
      <w:r w:rsidR="00A77409" w:rsidRPr="006118FB">
        <w:t xml:space="preserve"> comput</w:t>
      </w:r>
      <w:r w:rsidR="000F1D38">
        <w:t>ation</w:t>
      </w:r>
      <w:r w:rsidR="000F1D38">
        <w:rPr>
          <w:rStyle w:val="FootnoteReference"/>
        </w:rPr>
        <w:footnoteReference w:id="3"/>
      </w:r>
      <w:r w:rsidR="00A77409" w:rsidRPr="006118FB">
        <w:t>.</w:t>
      </w:r>
      <w:r w:rsidR="00674990">
        <w:t xml:space="preserve"> </w:t>
      </w:r>
      <w:r w:rsidR="000F67EF">
        <w:t xml:space="preserve">At variance with the AMBER package, GROMACS cannot be run solely on GPU cards. </w:t>
      </w:r>
      <w:r w:rsidR="00674990">
        <w:t xml:space="preserve">Within the </w:t>
      </w:r>
      <w:proofErr w:type="spellStart"/>
      <w:r w:rsidR="00674990">
        <w:t>WeNMR</w:t>
      </w:r>
      <w:proofErr w:type="spellEnd"/>
      <w:r w:rsidR="00674990">
        <w:t xml:space="preserve"> project [</w:t>
      </w:r>
      <w:r w:rsidR="00B96045">
        <w:t>1</w:t>
      </w:r>
      <w:r w:rsidR="00674990">
        <w:t xml:space="preserve">], we have previously developed a grid-based web portal to enable users to setup and run in simple and user-friendly manner MD simulations using </w:t>
      </w:r>
      <w:proofErr w:type="spellStart"/>
      <w:r w:rsidR="00674990">
        <w:t>Gromacs</w:t>
      </w:r>
      <w:proofErr w:type="spellEnd"/>
      <w:r w:rsidR="00674990">
        <w:t xml:space="preserve"> [</w:t>
      </w:r>
      <w:r w:rsidR="00E82DE5">
        <w:t>4</w:t>
      </w:r>
      <w:r w:rsidR="00674990">
        <w:t xml:space="preserve">]. The version of </w:t>
      </w:r>
      <w:proofErr w:type="spellStart"/>
      <w:r w:rsidR="00674990">
        <w:t>Gromacs</w:t>
      </w:r>
      <w:proofErr w:type="spellEnd"/>
      <w:r w:rsidR="00674990">
        <w:t xml:space="preserve"> implemented in the portal runs on the grid using multi-threading capabilities requiring typically </w:t>
      </w:r>
      <w:r w:rsidR="009B7784">
        <w:t>six</w:t>
      </w:r>
      <w:r w:rsidR="00674990">
        <w:t xml:space="preserve"> CPU cores. The portal could greatly benefit in the future from GPGPUs once they become available in the EGI production infrastructure.</w:t>
      </w:r>
    </w:p>
    <w:p w14:paraId="1CC91746" w14:textId="4091541E" w:rsidR="00267B80" w:rsidRPr="006118FB" w:rsidRDefault="008839D1" w:rsidP="006118FB">
      <w:pPr>
        <w:pStyle w:val="Heading2"/>
      </w:pPr>
      <w:bookmarkStart w:id="7" w:name="_Toc447122386"/>
      <w:r w:rsidRPr="006118FB">
        <w:t>Software and experiment setup</w:t>
      </w:r>
      <w:bookmarkEnd w:id="7"/>
    </w:p>
    <w:p w14:paraId="5B5C1E31" w14:textId="6793C10D" w:rsidR="00267B80" w:rsidRPr="006118FB" w:rsidRDefault="00956906" w:rsidP="00FE529D">
      <w:r>
        <w:t xml:space="preserve">We decided to exploit the GROMACS benchmark to obtain information also on the usefulness of using GPGPUs in a cloud environment, instead of via the grid. </w:t>
      </w:r>
    </w:p>
    <w:p w14:paraId="0F9F51E7" w14:textId="4174505E" w:rsidR="003E2E65" w:rsidRPr="006118FB" w:rsidRDefault="003E2E65" w:rsidP="006118FB">
      <w:r w:rsidRPr="006118FB">
        <w:t xml:space="preserve">The current version 5.1 of </w:t>
      </w:r>
      <w:proofErr w:type="spellStart"/>
      <w:r w:rsidRPr="006118FB">
        <w:t>Gromacs</w:t>
      </w:r>
      <w:proofErr w:type="spellEnd"/>
      <w:r w:rsidRPr="006118FB">
        <w:t xml:space="preserve"> was compiled with gcc</w:t>
      </w:r>
      <w:r w:rsidR="00131010" w:rsidRPr="006118FB">
        <w:t>-4.8</w:t>
      </w:r>
      <w:r w:rsidRPr="006118FB">
        <w:t>, using internal build of FFTW library, the best SIMD configuration for the machine (AVX_256), and GPU support.</w:t>
      </w:r>
    </w:p>
    <w:p w14:paraId="79065946" w14:textId="1FADB9AC" w:rsidR="008839D1" w:rsidRPr="006118FB" w:rsidRDefault="002F5E76" w:rsidP="006118FB">
      <w:pPr>
        <w:pStyle w:val="Heading2"/>
      </w:pPr>
      <w:bookmarkStart w:id="8" w:name="_Toc447122387"/>
      <w:r>
        <w:t>Unrestrained MD benchmark</w:t>
      </w:r>
      <w:bookmarkEnd w:id="8"/>
    </w:p>
    <w:p w14:paraId="02FEAE35" w14:textId="1048B353" w:rsidR="00827845" w:rsidRPr="006118FB" w:rsidRDefault="00827845" w:rsidP="006118FB">
      <w:r w:rsidRPr="006118FB">
        <w:t xml:space="preserve">We ran the benchmark with the standard </w:t>
      </w:r>
      <w:r w:rsidR="00FB6B35" w:rsidRPr="006118FB">
        <w:t xml:space="preserve">GPU </w:t>
      </w:r>
      <w:r w:rsidRPr="006118FB">
        <w:t>benchmark inputs</w:t>
      </w:r>
      <w:r w:rsidR="000F1D38">
        <w:rPr>
          <w:rStyle w:val="FootnoteReference"/>
        </w:rPr>
        <w:footnoteReference w:id="4"/>
      </w:r>
      <w:r w:rsidR="00FB6B35" w:rsidRPr="006118FB">
        <w:t xml:space="preserve">. This suite consists of </w:t>
      </w:r>
      <w:r w:rsidR="00EB50B2">
        <w:t>four</w:t>
      </w:r>
      <w:r w:rsidR="00FB6B35" w:rsidRPr="006118FB">
        <w:t xml:space="preserve"> molecules of different size:</w:t>
      </w:r>
    </w:p>
    <w:p w14:paraId="02CB6AA7" w14:textId="5DA0F8DF" w:rsidR="00FB6B35" w:rsidRPr="006118FB" w:rsidRDefault="00FB6B35" w:rsidP="006118FB">
      <w:pPr>
        <w:pStyle w:val="ListParagraph"/>
        <w:numPr>
          <w:ilvl w:val="0"/>
          <w:numId w:val="18"/>
        </w:numPr>
      </w:pPr>
      <w:proofErr w:type="spellStart"/>
      <w:r w:rsidRPr="006118FB">
        <w:rPr>
          <w:b/>
        </w:rPr>
        <w:t>Villin</w:t>
      </w:r>
      <w:proofErr w:type="spellEnd"/>
      <w:r w:rsidR="00D3785B" w:rsidRPr="00047116">
        <w:t xml:space="preserve"> </w:t>
      </w:r>
      <w:r w:rsidR="00D3785B" w:rsidRPr="006118FB">
        <w:rPr>
          <w:b/>
        </w:rPr>
        <w:t>headpiece</w:t>
      </w:r>
      <w:r w:rsidR="00D3785B" w:rsidRPr="00047116">
        <w:t xml:space="preserve"> </w:t>
      </w:r>
      <w:r w:rsidRPr="00047116">
        <w:t xml:space="preserve">– tiny </w:t>
      </w:r>
      <w:r w:rsidR="008A4C16" w:rsidRPr="006118FB">
        <w:t>protein fragment</w:t>
      </w:r>
      <w:r w:rsidR="00D3785B" w:rsidRPr="006118FB">
        <w:t xml:space="preserve"> of just 35 residues. In general, MD of small molecules is difficult to accelerate </w:t>
      </w:r>
      <w:r w:rsidR="009B7784">
        <w:t xml:space="preserve">significantly </w:t>
      </w:r>
      <w:r w:rsidR="00D3785B" w:rsidRPr="006118FB">
        <w:t xml:space="preserve">due to </w:t>
      </w:r>
      <w:r w:rsidR="009B7784">
        <w:t>modest</w:t>
      </w:r>
      <w:r w:rsidR="00D3785B" w:rsidRPr="006118FB">
        <w:t xml:space="preserve"> workload </w:t>
      </w:r>
      <w:r w:rsidR="009B7784">
        <w:t>for the GPU.</w:t>
      </w:r>
    </w:p>
    <w:p w14:paraId="5097C2CE" w14:textId="355F6010" w:rsidR="00D3785B" w:rsidRPr="00047116" w:rsidRDefault="008A4C16" w:rsidP="006118FB">
      <w:pPr>
        <w:pStyle w:val="ListParagraph"/>
        <w:numPr>
          <w:ilvl w:val="0"/>
          <w:numId w:val="18"/>
        </w:numPr>
      </w:pPr>
      <w:r w:rsidRPr="006118FB">
        <w:rPr>
          <w:b/>
        </w:rPr>
        <w:t>Ribonuclease ZF-1A</w:t>
      </w:r>
      <w:r w:rsidRPr="00047116">
        <w:t xml:space="preserve"> – moderate size protein of 126 residues</w:t>
      </w:r>
    </w:p>
    <w:p w14:paraId="59B950D8" w14:textId="14A851E6" w:rsidR="008A4C16" w:rsidRDefault="00912540" w:rsidP="006118FB">
      <w:pPr>
        <w:pStyle w:val="ListParagraph"/>
        <w:numPr>
          <w:ilvl w:val="0"/>
          <w:numId w:val="18"/>
        </w:numPr>
      </w:pPr>
      <w:r w:rsidRPr="006118FB">
        <w:rPr>
          <w:b/>
        </w:rPr>
        <w:t xml:space="preserve">Alcohol dehydrogenase </w:t>
      </w:r>
      <w:r w:rsidR="008A4C16" w:rsidRPr="006118FB">
        <w:rPr>
          <w:b/>
        </w:rPr>
        <w:t>(1YKF)</w:t>
      </w:r>
      <w:r w:rsidRPr="006118FB">
        <w:rPr>
          <w:b/>
        </w:rPr>
        <w:t xml:space="preserve"> – </w:t>
      </w:r>
      <w:r w:rsidRPr="00047116">
        <w:t>a bigger</w:t>
      </w:r>
      <w:r w:rsidRPr="006118FB">
        <w:rPr>
          <w:b/>
        </w:rPr>
        <w:t xml:space="preserve"> </w:t>
      </w:r>
      <w:r w:rsidRPr="00047116">
        <w:t xml:space="preserve">protein </w:t>
      </w:r>
      <w:r w:rsidR="00000D6C" w:rsidRPr="00047116">
        <w:t xml:space="preserve">(1408 residues in 4 chains) </w:t>
      </w:r>
      <w:r w:rsidRPr="006118FB">
        <w:t>which should generate enough workload.</w:t>
      </w:r>
    </w:p>
    <w:p w14:paraId="2BC7213B" w14:textId="7AE8B6C6" w:rsidR="00EB50B2" w:rsidRPr="006118FB" w:rsidRDefault="00EB50B2" w:rsidP="006118FB">
      <w:pPr>
        <w:pStyle w:val="ListParagraph"/>
        <w:numPr>
          <w:ilvl w:val="0"/>
          <w:numId w:val="18"/>
        </w:numPr>
      </w:pPr>
      <w:r>
        <w:rPr>
          <w:b/>
        </w:rPr>
        <w:t>Ferritin –</w:t>
      </w:r>
      <w:r>
        <w:t xml:space="preserve"> see section 2.</w:t>
      </w:r>
      <w:r w:rsidR="00E82DE5">
        <w:t>2</w:t>
      </w:r>
    </w:p>
    <w:p w14:paraId="25E2C0F8" w14:textId="0CCBFDF5" w:rsidR="00912540" w:rsidRPr="006118FB" w:rsidRDefault="00912540" w:rsidP="006118FB">
      <w:r w:rsidRPr="006118FB">
        <w:t xml:space="preserve">All the simulations were </w:t>
      </w:r>
      <w:r w:rsidR="00A73B5B">
        <w:t>run</w:t>
      </w:r>
      <w:r w:rsidRPr="006118FB">
        <w:t xml:space="preserve"> in explicit solvent, using </w:t>
      </w:r>
      <w:r w:rsidR="00A73B5B">
        <w:t xml:space="preserve">a </w:t>
      </w:r>
      <w:r w:rsidR="00A73B5B" w:rsidRPr="00A73B5B">
        <w:t xml:space="preserve">dodecahedron box </w:t>
      </w:r>
      <w:r w:rsidR="00A73B5B">
        <w:t xml:space="preserve">and </w:t>
      </w:r>
      <w:r w:rsidRPr="006118FB">
        <w:t xml:space="preserve">PME electrostatics. </w:t>
      </w:r>
      <w:r w:rsidR="008B00ED" w:rsidRPr="006118FB">
        <w:t>They all ran for 10,000 steps of 5 fs.</w:t>
      </w:r>
    </w:p>
    <w:p w14:paraId="092892CE" w14:textId="2B089094" w:rsidR="00912540" w:rsidRPr="006118FB" w:rsidRDefault="001C4FD6" w:rsidP="006118FB">
      <w:r>
        <w:lastRenderedPageBreak/>
        <w:t>T</w:t>
      </w:r>
      <w:r w:rsidR="00912540" w:rsidRPr="006118FB">
        <w:t>able</w:t>
      </w:r>
      <w:r w:rsidR="00A73B5B">
        <w:t>2</w:t>
      </w:r>
      <w:r>
        <w:t xml:space="preserve"> </w:t>
      </w:r>
      <w:r w:rsidR="00684DE6" w:rsidRPr="006118FB">
        <w:t xml:space="preserve">and </w:t>
      </w:r>
      <w:r>
        <w:t xml:space="preserve">Figure </w:t>
      </w:r>
      <w:r w:rsidR="009F1B52">
        <w:t>5</w:t>
      </w:r>
      <w:r>
        <w:t xml:space="preserve"> </w:t>
      </w:r>
      <w:r w:rsidR="00684DE6" w:rsidRPr="006118FB">
        <w:t>summarize</w:t>
      </w:r>
      <w:r w:rsidR="00912540" w:rsidRPr="006118FB">
        <w:t xml:space="preserve"> </w:t>
      </w:r>
      <w:r w:rsidR="00A73B5B">
        <w:t xml:space="preserve">the </w:t>
      </w:r>
      <w:r w:rsidR="00912540" w:rsidRPr="006118FB">
        <w:t>performance of the computation (expressed in ns/day) in different CPU-only and CPU + GPU setups. All were repeate</w:t>
      </w:r>
      <w:r w:rsidR="00CE7C67">
        <w:t>d 3 times and the best figures we</w:t>
      </w:r>
      <w:r w:rsidR="00912540" w:rsidRPr="006118FB">
        <w:t xml:space="preserve">re taken (this is a </w:t>
      </w:r>
      <w:r w:rsidR="009B7784">
        <w:t xml:space="preserve">common </w:t>
      </w:r>
      <w:r w:rsidR="00912540" w:rsidRPr="006118FB">
        <w:t>method to eliminate interference with uncontrollable activities like disk or network background load of the physical machine).</w:t>
      </w:r>
    </w:p>
    <w:p w14:paraId="147F4074" w14:textId="576DD170" w:rsidR="00EB50B2" w:rsidRPr="006118FB" w:rsidRDefault="00EB50B2" w:rsidP="00EB50B2">
      <w:pPr>
        <w:pStyle w:val="Caption1"/>
      </w:pPr>
      <w:r>
        <w:t xml:space="preserve">Table </w:t>
      </w:r>
      <w:r w:rsidR="00A73B5B">
        <w:t>2</w:t>
      </w:r>
      <w:r>
        <w:t xml:space="preserve">. Benchmark results for GROMACS, on four different protein systems of increasing size. The table reports </w:t>
      </w:r>
      <w:r w:rsidRPr="00EB50B2">
        <w:t>the performance achieved using only single/multi-core CPUs (Intel™ Xeon™ CPU E5-2650v2 @ 2.6 GHz) vs the same cores plus one</w:t>
      </w:r>
      <w:r>
        <w:t xml:space="preserve"> GPU card (NVIDIA™ Tesla™ K20m), measured by </w:t>
      </w:r>
      <w:r w:rsidRPr="00EB50B2">
        <w:t xml:space="preserve">the nanoseconds of simulation that can be computed in one day </w:t>
      </w:r>
      <w:r>
        <w:t xml:space="preserve">for </w:t>
      </w:r>
      <w:r w:rsidRPr="00EB50B2">
        <w:t xml:space="preserve">the </w:t>
      </w:r>
      <w:r>
        <w:t xml:space="preserve">various </w:t>
      </w:r>
      <w:r w:rsidRPr="00EB50B2">
        <w:t>computation setup</w:t>
      </w:r>
      <w:r>
        <w:t>s</w:t>
      </w:r>
      <w:r w:rsidRPr="00EB50B2">
        <w:t>.</w:t>
      </w:r>
      <w:r>
        <w:t xml:space="preserve"> The acceleration provided by the GPU card is also reported.</w:t>
      </w:r>
    </w:p>
    <w:tbl>
      <w:tblPr>
        <w:tblStyle w:val="TableGrid"/>
        <w:tblW w:w="5000" w:type="pct"/>
        <w:jc w:val="center"/>
        <w:tblLook w:val="04A0" w:firstRow="1" w:lastRow="0" w:firstColumn="1" w:lastColumn="0" w:noHBand="0" w:noVBand="1"/>
      </w:tblPr>
      <w:tblGrid>
        <w:gridCol w:w="1085"/>
        <w:gridCol w:w="1054"/>
        <w:gridCol w:w="675"/>
        <w:gridCol w:w="732"/>
        <w:gridCol w:w="784"/>
        <w:gridCol w:w="896"/>
        <w:gridCol w:w="969"/>
        <w:gridCol w:w="871"/>
        <w:gridCol w:w="697"/>
        <w:gridCol w:w="743"/>
        <w:gridCol w:w="736"/>
      </w:tblGrid>
      <w:tr w:rsidR="0061421D" w:rsidRPr="006118FB" w14:paraId="5AB2CFD9" w14:textId="55330191" w:rsidTr="00D13362">
        <w:trPr>
          <w:trHeight w:val="395"/>
          <w:jc w:val="center"/>
        </w:trPr>
        <w:tc>
          <w:tcPr>
            <w:tcW w:w="587" w:type="pct"/>
            <w:shd w:val="clear" w:color="auto" w:fill="B8CCE4" w:themeFill="accent1" w:themeFillTint="66"/>
          </w:tcPr>
          <w:p w14:paraId="07D0CEF1" w14:textId="77777777" w:rsidR="0061421D" w:rsidRPr="00236CE7" w:rsidRDefault="0061421D" w:rsidP="000F780D">
            <w:pPr>
              <w:pStyle w:val="NoSpacing"/>
              <w:rPr>
                <w:b/>
              </w:rPr>
            </w:pPr>
          </w:p>
        </w:tc>
        <w:tc>
          <w:tcPr>
            <w:tcW w:w="570" w:type="pct"/>
            <w:shd w:val="clear" w:color="auto" w:fill="B8CCE4" w:themeFill="accent1" w:themeFillTint="66"/>
          </w:tcPr>
          <w:p w14:paraId="709F963D" w14:textId="77777777" w:rsidR="0061421D" w:rsidRPr="00236CE7" w:rsidRDefault="0061421D" w:rsidP="000F780D">
            <w:pPr>
              <w:pStyle w:val="NoSpacing"/>
              <w:rPr>
                <w:b/>
              </w:rPr>
            </w:pPr>
          </w:p>
        </w:tc>
        <w:tc>
          <w:tcPr>
            <w:tcW w:w="2665" w:type="pct"/>
            <w:gridSpan w:val="6"/>
            <w:shd w:val="clear" w:color="auto" w:fill="B8CCE4" w:themeFill="accent1" w:themeFillTint="66"/>
          </w:tcPr>
          <w:p w14:paraId="01D9C930" w14:textId="48BE0956" w:rsidR="0061421D" w:rsidRDefault="0061421D" w:rsidP="000F780D">
            <w:pPr>
              <w:pStyle w:val="NoSpacing"/>
              <w:rPr>
                <w:b/>
              </w:rPr>
            </w:pPr>
            <w:r w:rsidRPr="00236CE7">
              <w:rPr>
                <w:b/>
              </w:rPr>
              <w:t>Simulation performance in ns/day</w:t>
            </w:r>
          </w:p>
        </w:tc>
        <w:tc>
          <w:tcPr>
            <w:tcW w:w="1177" w:type="pct"/>
            <w:gridSpan w:val="3"/>
            <w:shd w:val="clear" w:color="auto" w:fill="B8CCE4" w:themeFill="accent1" w:themeFillTint="66"/>
          </w:tcPr>
          <w:p w14:paraId="20D00BAB" w14:textId="6C1240AE" w:rsidR="0061421D" w:rsidRDefault="0061421D" w:rsidP="000F780D">
            <w:pPr>
              <w:pStyle w:val="NoSpacing"/>
              <w:rPr>
                <w:b/>
              </w:rPr>
            </w:pPr>
            <w:r>
              <w:rPr>
                <w:b/>
              </w:rPr>
              <w:t>GPU Acceleration</w:t>
            </w:r>
          </w:p>
        </w:tc>
      </w:tr>
      <w:tr w:rsidR="00D13362" w:rsidRPr="006118FB" w14:paraId="53F017C3" w14:textId="685C597D" w:rsidTr="00D13362">
        <w:trPr>
          <w:trHeight w:val="395"/>
          <w:jc w:val="center"/>
        </w:trPr>
        <w:tc>
          <w:tcPr>
            <w:tcW w:w="587" w:type="pct"/>
            <w:shd w:val="clear" w:color="auto" w:fill="B8CCE4" w:themeFill="accent1" w:themeFillTint="66"/>
          </w:tcPr>
          <w:p w14:paraId="0990BDC3" w14:textId="7FCF7217" w:rsidR="0061421D" w:rsidRPr="00236CE7" w:rsidRDefault="0061421D" w:rsidP="0061421D">
            <w:pPr>
              <w:rPr>
                <w:b/>
              </w:rPr>
            </w:pPr>
            <w:r w:rsidRPr="00236CE7">
              <w:rPr>
                <w:b/>
              </w:rPr>
              <w:t>Dataset</w:t>
            </w:r>
          </w:p>
        </w:tc>
        <w:tc>
          <w:tcPr>
            <w:tcW w:w="570" w:type="pct"/>
            <w:shd w:val="clear" w:color="auto" w:fill="B8CCE4" w:themeFill="accent1" w:themeFillTint="66"/>
          </w:tcPr>
          <w:p w14:paraId="14F8D894" w14:textId="09453239" w:rsidR="0061421D" w:rsidRPr="00236CE7" w:rsidRDefault="0061421D" w:rsidP="0061421D">
            <w:pPr>
              <w:rPr>
                <w:b/>
              </w:rPr>
            </w:pPr>
            <w:r>
              <w:rPr>
                <w:b/>
              </w:rPr>
              <w:t>Protein size (aa)</w:t>
            </w:r>
          </w:p>
        </w:tc>
        <w:tc>
          <w:tcPr>
            <w:tcW w:w="365" w:type="pct"/>
            <w:shd w:val="clear" w:color="auto" w:fill="B8CCE4" w:themeFill="accent1" w:themeFillTint="66"/>
          </w:tcPr>
          <w:p w14:paraId="10CC8AE7" w14:textId="183A7074" w:rsidR="0061421D" w:rsidRPr="00236CE7" w:rsidRDefault="0061421D" w:rsidP="0061421D">
            <w:pPr>
              <w:rPr>
                <w:b/>
              </w:rPr>
            </w:pPr>
            <w:r w:rsidRPr="00236CE7">
              <w:rPr>
                <w:b/>
              </w:rPr>
              <w:t>1 core</w:t>
            </w:r>
          </w:p>
        </w:tc>
        <w:tc>
          <w:tcPr>
            <w:tcW w:w="396" w:type="pct"/>
            <w:shd w:val="clear" w:color="auto" w:fill="B8CCE4" w:themeFill="accent1" w:themeFillTint="66"/>
          </w:tcPr>
          <w:p w14:paraId="11F98814" w14:textId="5458D583" w:rsidR="0061421D" w:rsidRPr="00236CE7" w:rsidRDefault="0061421D" w:rsidP="0061421D">
            <w:pPr>
              <w:rPr>
                <w:b/>
              </w:rPr>
            </w:pPr>
            <w:r w:rsidRPr="00236CE7">
              <w:rPr>
                <w:b/>
              </w:rPr>
              <w:t>4 cores</w:t>
            </w:r>
          </w:p>
        </w:tc>
        <w:tc>
          <w:tcPr>
            <w:tcW w:w="424" w:type="pct"/>
            <w:shd w:val="clear" w:color="auto" w:fill="B8CCE4" w:themeFill="accent1" w:themeFillTint="66"/>
          </w:tcPr>
          <w:p w14:paraId="43796709" w14:textId="5035306F" w:rsidR="0061421D" w:rsidRPr="00236CE7" w:rsidRDefault="0061421D" w:rsidP="0061421D">
            <w:pPr>
              <w:rPr>
                <w:b/>
              </w:rPr>
            </w:pPr>
            <w:r>
              <w:rPr>
                <w:b/>
              </w:rPr>
              <w:t>8 cores</w:t>
            </w:r>
          </w:p>
        </w:tc>
        <w:tc>
          <w:tcPr>
            <w:tcW w:w="485" w:type="pct"/>
            <w:shd w:val="clear" w:color="auto" w:fill="B8CCE4" w:themeFill="accent1" w:themeFillTint="66"/>
          </w:tcPr>
          <w:p w14:paraId="2CE617AC" w14:textId="671248A2" w:rsidR="0061421D" w:rsidRPr="00236CE7" w:rsidRDefault="0061421D" w:rsidP="0061421D">
            <w:pPr>
              <w:rPr>
                <w:b/>
              </w:rPr>
            </w:pPr>
            <w:r w:rsidRPr="00236CE7">
              <w:rPr>
                <w:b/>
              </w:rPr>
              <w:t>1 core + GPU</w:t>
            </w:r>
          </w:p>
        </w:tc>
        <w:tc>
          <w:tcPr>
            <w:tcW w:w="524" w:type="pct"/>
            <w:shd w:val="clear" w:color="auto" w:fill="B8CCE4" w:themeFill="accent1" w:themeFillTint="66"/>
          </w:tcPr>
          <w:p w14:paraId="1226E200" w14:textId="6E405A9C" w:rsidR="0061421D" w:rsidRPr="00236CE7" w:rsidRDefault="0061421D" w:rsidP="0061421D">
            <w:pPr>
              <w:rPr>
                <w:b/>
              </w:rPr>
            </w:pPr>
            <w:r w:rsidRPr="00236CE7">
              <w:rPr>
                <w:b/>
              </w:rPr>
              <w:t>4 cores + GPU</w:t>
            </w:r>
          </w:p>
        </w:tc>
        <w:tc>
          <w:tcPr>
            <w:tcW w:w="471" w:type="pct"/>
            <w:shd w:val="clear" w:color="auto" w:fill="B8CCE4" w:themeFill="accent1" w:themeFillTint="66"/>
          </w:tcPr>
          <w:p w14:paraId="16A8EA16" w14:textId="5B0292B9" w:rsidR="0061421D" w:rsidRDefault="0061421D" w:rsidP="0061421D">
            <w:pPr>
              <w:rPr>
                <w:b/>
              </w:rPr>
            </w:pPr>
            <w:r>
              <w:rPr>
                <w:b/>
              </w:rPr>
              <w:t>8 cores + GPU</w:t>
            </w:r>
          </w:p>
        </w:tc>
        <w:tc>
          <w:tcPr>
            <w:tcW w:w="377" w:type="pct"/>
            <w:shd w:val="clear" w:color="auto" w:fill="B8CCE4" w:themeFill="accent1" w:themeFillTint="66"/>
          </w:tcPr>
          <w:p w14:paraId="336CDB4C" w14:textId="1B07D5FC" w:rsidR="0061421D" w:rsidRPr="00F35872" w:rsidRDefault="0061421D" w:rsidP="0061421D">
            <w:pPr>
              <w:rPr>
                <w:b/>
              </w:rPr>
            </w:pPr>
            <w:r>
              <w:rPr>
                <w:b/>
              </w:rPr>
              <w:t>1 core</w:t>
            </w:r>
          </w:p>
        </w:tc>
        <w:tc>
          <w:tcPr>
            <w:tcW w:w="402" w:type="pct"/>
            <w:shd w:val="clear" w:color="auto" w:fill="B8CCE4" w:themeFill="accent1" w:themeFillTint="66"/>
          </w:tcPr>
          <w:p w14:paraId="39C73B87" w14:textId="5C5AABAC" w:rsidR="0061421D" w:rsidRPr="00F35872" w:rsidRDefault="0061421D" w:rsidP="0061421D">
            <w:pPr>
              <w:rPr>
                <w:b/>
              </w:rPr>
            </w:pPr>
            <w:r>
              <w:rPr>
                <w:b/>
              </w:rPr>
              <w:t>4 cores</w:t>
            </w:r>
          </w:p>
        </w:tc>
        <w:tc>
          <w:tcPr>
            <w:tcW w:w="398" w:type="pct"/>
            <w:shd w:val="clear" w:color="auto" w:fill="B8CCE4" w:themeFill="accent1" w:themeFillTint="66"/>
          </w:tcPr>
          <w:p w14:paraId="39E1FD5B" w14:textId="2B0AD825" w:rsidR="0061421D" w:rsidRDefault="0061421D" w:rsidP="0061421D">
            <w:pPr>
              <w:rPr>
                <w:b/>
              </w:rPr>
            </w:pPr>
            <w:r>
              <w:rPr>
                <w:b/>
              </w:rPr>
              <w:t>8 cores</w:t>
            </w:r>
          </w:p>
        </w:tc>
      </w:tr>
      <w:tr w:rsidR="00D13362" w:rsidRPr="006118FB" w14:paraId="2B32C89F" w14:textId="2DC169F2" w:rsidTr="00D13362">
        <w:trPr>
          <w:jc w:val="center"/>
        </w:trPr>
        <w:tc>
          <w:tcPr>
            <w:tcW w:w="587" w:type="pct"/>
            <w:shd w:val="clear" w:color="auto" w:fill="B8CCE4" w:themeFill="accent1" w:themeFillTint="66"/>
          </w:tcPr>
          <w:p w14:paraId="253FD93B" w14:textId="029DEDC4" w:rsidR="0061421D" w:rsidRPr="00236CE7" w:rsidRDefault="0061421D" w:rsidP="0061421D">
            <w:pPr>
              <w:rPr>
                <w:b/>
              </w:rPr>
            </w:pPr>
            <w:proofErr w:type="spellStart"/>
            <w:r>
              <w:rPr>
                <w:b/>
              </w:rPr>
              <w:t>V</w:t>
            </w:r>
            <w:r w:rsidRPr="00236CE7">
              <w:rPr>
                <w:b/>
              </w:rPr>
              <w:t>illin</w:t>
            </w:r>
            <w:proofErr w:type="spellEnd"/>
          </w:p>
        </w:tc>
        <w:tc>
          <w:tcPr>
            <w:tcW w:w="570" w:type="pct"/>
          </w:tcPr>
          <w:p w14:paraId="36A50F1F" w14:textId="4717C3E6" w:rsidR="0061421D" w:rsidRPr="006118FB" w:rsidRDefault="0061421D" w:rsidP="0061421D">
            <w:pPr>
              <w:jc w:val="right"/>
            </w:pPr>
            <w:r w:rsidRPr="006118FB">
              <w:t>35</w:t>
            </w:r>
          </w:p>
        </w:tc>
        <w:tc>
          <w:tcPr>
            <w:tcW w:w="365" w:type="pct"/>
          </w:tcPr>
          <w:p w14:paraId="1D7D8022" w14:textId="2511CAFD" w:rsidR="0061421D" w:rsidRPr="006118FB" w:rsidRDefault="0061421D" w:rsidP="0061421D">
            <w:pPr>
              <w:jc w:val="right"/>
            </w:pPr>
            <w:r w:rsidRPr="006118FB">
              <w:t>61</w:t>
            </w:r>
          </w:p>
        </w:tc>
        <w:tc>
          <w:tcPr>
            <w:tcW w:w="396" w:type="pct"/>
          </w:tcPr>
          <w:p w14:paraId="72A947B4" w14:textId="3D88CAAD" w:rsidR="0061421D" w:rsidRPr="006118FB" w:rsidRDefault="0061421D" w:rsidP="0061421D">
            <w:pPr>
              <w:jc w:val="right"/>
            </w:pPr>
            <w:r w:rsidRPr="006118FB">
              <w:t>193</w:t>
            </w:r>
          </w:p>
        </w:tc>
        <w:tc>
          <w:tcPr>
            <w:tcW w:w="424" w:type="pct"/>
          </w:tcPr>
          <w:p w14:paraId="012DD292" w14:textId="238FF801" w:rsidR="0061421D" w:rsidRPr="006118FB" w:rsidRDefault="0061421D" w:rsidP="0061421D">
            <w:pPr>
              <w:jc w:val="right"/>
            </w:pPr>
            <w:r>
              <w:t>301</w:t>
            </w:r>
          </w:p>
        </w:tc>
        <w:tc>
          <w:tcPr>
            <w:tcW w:w="485" w:type="pct"/>
          </w:tcPr>
          <w:p w14:paraId="6330BCCC" w14:textId="2372AB99" w:rsidR="0061421D" w:rsidRPr="006118FB" w:rsidRDefault="0061421D" w:rsidP="0061421D">
            <w:pPr>
              <w:jc w:val="right"/>
            </w:pPr>
            <w:r w:rsidRPr="006118FB">
              <w:t>264</w:t>
            </w:r>
          </w:p>
        </w:tc>
        <w:tc>
          <w:tcPr>
            <w:tcW w:w="524" w:type="pct"/>
          </w:tcPr>
          <w:p w14:paraId="5FC7DA6A" w14:textId="3EFE4488" w:rsidR="0061421D" w:rsidRPr="006118FB" w:rsidRDefault="0061421D" w:rsidP="0061421D">
            <w:pPr>
              <w:jc w:val="right"/>
            </w:pPr>
            <w:r w:rsidRPr="006118FB">
              <w:t>550</w:t>
            </w:r>
          </w:p>
        </w:tc>
        <w:tc>
          <w:tcPr>
            <w:tcW w:w="471" w:type="pct"/>
          </w:tcPr>
          <w:p w14:paraId="6618BF88" w14:textId="0CC3A42B" w:rsidR="0061421D" w:rsidRDefault="0061421D" w:rsidP="0061421D">
            <w:pPr>
              <w:jc w:val="right"/>
            </w:pPr>
            <w:r>
              <w:t>650</w:t>
            </w:r>
          </w:p>
        </w:tc>
        <w:tc>
          <w:tcPr>
            <w:tcW w:w="377" w:type="pct"/>
          </w:tcPr>
          <w:p w14:paraId="2D359F91" w14:textId="692907AF" w:rsidR="0061421D" w:rsidRPr="006118FB" w:rsidRDefault="0061421D" w:rsidP="0061421D">
            <w:pPr>
              <w:jc w:val="right"/>
            </w:pPr>
            <w:r>
              <w:t>4.3x</w:t>
            </w:r>
          </w:p>
        </w:tc>
        <w:tc>
          <w:tcPr>
            <w:tcW w:w="402" w:type="pct"/>
          </w:tcPr>
          <w:p w14:paraId="54F12BC2" w14:textId="5F9CDB0D" w:rsidR="0061421D" w:rsidRPr="006118FB" w:rsidRDefault="0061421D" w:rsidP="0061421D">
            <w:pPr>
              <w:jc w:val="right"/>
            </w:pPr>
            <w:r>
              <w:t>2.8x</w:t>
            </w:r>
          </w:p>
        </w:tc>
        <w:tc>
          <w:tcPr>
            <w:tcW w:w="398" w:type="pct"/>
          </w:tcPr>
          <w:p w14:paraId="700A333E" w14:textId="5A12DE54" w:rsidR="0061421D" w:rsidRDefault="0061421D" w:rsidP="0061421D">
            <w:pPr>
              <w:jc w:val="right"/>
            </w:pPr>
            <w:r>
              <w:t>2.2x</w:t>
            </w:r>
          </w:p>
        </w:tc>
      </w:tr>
      <w:tr w:rsidR="00D13362" w:rsidRPr="006118FB" w14:paraId="34F7206A" w14:textId="525CB28E" w:rsidTr="00D13362">
        <w:trPr>
          <w:jc w:val="center"/>
        </w:trPr>
        <w:tc>
          <w:tcPr>
            <w:tcW w:w="587" w:type="pct"/>
            <w:shd w:val="clear" w:color="auto" w:fill="B8CCE4" w:themeFill="accent1" w:themeFillTint="66"/>
          </w:tcPr>
          <w:p w14:paraId="415D9FF7" w14:textId="0FB770F2" w:rsidR="0061421D" w:rsidRPr="00236CE7" w:rsidRDefault="0061421D" w:rsidP="0061421D">
            <w:pPr>
              <w:rPr>
                <w:b/>
              </w:rPr>
            </w:pPr>
            <w:proofErr w:type="spellStart"/>
            <w:r w:rsidRPr="00236CE7">
              <w:rPr>
                <w:b/>
              </w:rPr>
              <w:t>RNAse</w:t>
            </w:r>
            <w:proofErr w:type="spellEnd"/>
          </w:p>
        </w:tc>
        <w:tc>
          <w:tcPr>
            <w:tcW w:w="570" w:type="pct"/>
          </w:tcPr>
          <w:p w14:paraId="3FCEB04E" w14:textId="593C9005" w:rsidR="0061421D" w:rsidRPr="006118FB" w:rsidRDefault="0061421D" w:rsidP="0061421D">
            <w:pPr>
              <w:jc w:val="right"/>
            </w:pPr>
            <w:r>
              <w:t>126</w:t>
            </w:r>
          </w:p>
        </w:tc>
        <w:tc>
          <w:tcPr>
            <w:tcW w:w="365" w:type="pct"/>
          </w:tcPr>
          <w:p w14:paraId="774E778D" w14:textId="176B804D" w:rsidR="0061421D" w:rsidRPr="006118FB" w:rsidRDefault="0061421D" w:rsidP="0061421D">
            <w:pPr>
              <w:jc w:val="right"/>
            </w:pPr>
            <w:r w:rsidRPr="006118FB">
              <w:t>19</w:t>
            </w:r>
          </w:p>
        </w:tc>
        <w:tc>
          <w:tcPr>
            <w:tcW w:w="396" w:type="pct"/>
          </w:tcPr>
          <w:p w14:paraId="184D468C" w14:textId="1225CF82" w:rsidR="0061421D" w:rsidRPr="006118FB" w:rsidRDefault="0061421D" w:rsidP="0061421D">
            <w:pPr>
              <w:jc w:val="right"/>
            </w:pPr>
            <w:r w:rsidRPr="006118FB">
              <w:t>64</w:t>
            </w:r>
          </w:p>
        </w:tc>
        <w:tc>
          <w:tcPr>
            <w:tcW w:w="424" w:type="pct"/>
          </w:tcPr>
          <w:p w14:paraId="05AC96A6" w14:textId="652A047F" w:rsidR="0061421D" w:rsidRPr="006118FB" w:rsidRDefault="0061421D" w:rsidP="0061421D">
            <w:pPr>
              <w:jc w:val="right"/>
            </w:pPr>
            <w:r>
              <w:t>105</w:t>
            </w:r>
          </w:p>
        </w:tc>
        <w:tc>
          <w:tcPr>
            <w:tcW w:w="485" w:type="pct"/>
          </w:tcPr>
          <w:p w14:paraId="6798391B" w14:textId="55F3D12D" w:rsidR="0061421D" w:rsidRPr="006118FB" w:rsidRDefault="0061421D" w:rsidP="0061421D">
            <w:pPr>
              <w:jc w:val="right"/>
            </w:pPr>
            <w:r w:rsidRPr="006118FB">
              <w:t>87</w:t>
            </w:r>
          </w:p>
        </w:tc>
        <w:tc>
          <w:tcPr>
            <w:tcW w:w="524" w:type="pct"/>
          </w:tcPr>
          <w:p w14:paraId="55D3AF40" w14:textId="5A6AE2D1" w:rsidR="0061421D" w:rsidRPr="006118FB" w:rsidRDefault="0061421D" w:rsidP="0061421D">
            <w:pPr>
              <w:jc w:val="right"/>
            </w:pPr>
            <w:r w:rsidRPr="006118FB">
              <w:t>185</w:t>
            </w:r>
          </w:p>
        </w:tc>
        <w:tc>
          <w:tcPr>
            <w:tcW w:w="471" w:type="pct"/>
          </w:tcPr>
          <w:p w14:paraId="54C603C6" w14:textId="487DBABF" w:rsidR="0061421D" w:rsidRDefault="0061421D" w:rsidP="0061421D">
            <w:pPr>
              <w:jc w:val="right"/>
            </w:pPr>
            <w:r>
              <w:t>257</w:t>
            </w:r>
          </w:p>
        </w:tc>
        <w:tc>
          <w:tcPr>
            <w:tcW w:w="377" w:type="pct"/>
          </w:tcPr>
          <w:p w14:paraId="4B765F0B" w14:textId="5E78A104" w:rsidR="0061421D" w:rsidRPr="006118FB" w:rsidRDefault="0061421D" w:rsidP="0061421D">
            <w:pPr>
              <w:jc w:val="right"/>
            </w:pPr>
            <w:r>
              <w:t>4.6x</w:t>
            </w:r>
          </w:p>
        </w:tc>
        <w:tc>
          <w:tcPr>
            <w:tcW w:w="402" w:type="pct"/>
          </w:tcPr>
          <w:p w14:paraId="098BC507" w14:textId="1F8C5B7D" w:rsidR="0061421D" w:rsidRPr="006118FB" w:rsidRDefault="0061421D" w:rsidP="0061421D">
            <w:pPr>
              <w:jc w:val="right"/>
            </w:pPr>
            <w:r>
              <w:t>2.9x</w:t>
            </w:r>
          </w:p>
        </w:tc>
        <w:tc>
          <w:tcPr>
            <w:tcW w:w="398" w:type="pct"/>
          </w:tcPr>
          <w:p w14:paraId="493AD41E" w14:textId="20E82305" w:rsidR="0061421D" w:rsidRDefault="0061421D" w:rsidP="0061421D">
            <w:pPr>
              <w:jc w:val="right"/>
            </w:pPr>
            <w:r>
              <w:t>2.4x</w:t>
            </w:r>
          </w:p>
        </w:tc>
      </w:tr>
      <w:tr w:rsidR="00D13362" w:rsidRPr="006118FB" w14:paraId="4597607D" w14:textId="70E85744" w:rsidTr="00D13362">
        <w:trPr>
          <w:jc w:val="center"/>
        </w:trPr>
        <w:tc>
          <w:tcPr>
            <w:tcW w:w="587" w:type="pct"/>
            <w:shd w:val="clear" w:color="auto" w:fill="B8CCE4" w:themeFill="accent1" w:themeFillTint="66"/>
          </w:tcPr>
          <w:p w14:paraId="56473ED2" w14:textId="27518EC6" w:rsidR="0061421D" w:rsidRPr="009B7784" w:rsidRDefault="0061421D" w:rsidP="0061421D">
            <w:pPr>
              <w:rPr>
                <w:b/>
              </w:rPr>
            </w:pPr>
            <w:r w:rsidRPr="009B7784">
              <w:rPr>
                <w:b/>
              </w:rPr>
              <w:t>ADH</w:t>
            </w:r>
          </w:p>
        </w:tc>
        <w:tc>
          <w:tcPr>
            <w:tcW w:w="570" w:type="pct"/>
          </w:tcPr>
          <w:p w14:paraId="7D8D05A4" w14:textId="6CC13967" w:rsidR="0061421D" w:rsidRPr="006118FB" w:rsidRDefault="0061421D" w:rsidP="0061421D">
            <w:pPr>
              <w:jc w:val="right"/>
            </w:pPr>
            <w:r>
              <w:t>1,408</w:t>
            </w:r>
          </w:p>
        </w:tc>
        <w:tc>
          <w:tcPr>
            <w:tcW w:w="365" w:type="pct"/>
          </w:tcPr>
          <w:p w14:paraId="0641EDF0" w14:textId="06A3A85B" w:rsidR="0061421D" w:rsidRPr="006118FB" w:rsidRDefault="0061421D" w:rsidP="0061421D">
            <w:pPr>
              <w:jc w:val="right"/>
            </w:pPr>
            <w:r w:rsidRPr="006118FB">
              <w:t>3.1</w:t>
            </w:r>
          </w:p>
        </w:tc>
        <w:tc>
          <w:tcPr>
            <w:tcW w:w="396" w:type="pct"/>
          </w:tcPr>
          <w:p w14:paraId="2A51B607" w14:textId="69A0BA77" w:rsidR="0061421D" w:rsidRPr="006118FB" w:rsidRDefault="0061421D" w:rsidP="0061421D">
            <w:pPr>
              <w:jc w:val="right"/>
            </w:pPr>
            <w:r w:rsidRPr="006118FB">
              <w:t>11</w:t>
            </w:r>
          </w:p>
        </w:tc>
        <w:tc>
          <w:tcPr>
            <w:tcW w:w="424" w:type="pct"/>
          </w:tcPr>
          <w:p w14:paraId="573BBC4C" w14:textId="17FB5694" w:rsidR="0061421D" w:rsidRPr="006118FB" w:rsidRDefault="0061421D" w:rsidP="0061421D">
            <w:pPr>
              <w:jc w:val="right"/>
            </w:pPr>
            <w:r>
              <w:t>18</w:t>
            </w:r>
          </w:p>
        </w:tc>
        <w:tc>
          <w:tcPr>
            <w:tcW w:w="485" w:type="pct"/>
          </w:tcPr>
          <w:p w14:paraId="1BC0F9F8" w14:textId="491C2171" w:rsidR="0061421D" w:rsidRPr="006118FB" w:rsidRDefault="0061421D" w:rsidP="0061421D">
            <w:pPr>
              <w:jc w:val="right"/>
            </w:pPr>
            <w:r w:rsidRPr="006118FB">
              <w:t>13</w:t>
            </w:r>
          </w:p>
        </w:tc>
        <w:tc>
          <w:tcPr>
            <w:tcW w:w="524" w:type="pct"/>
          </w:tcPr>
          <w:p w14:paraId="55426740" w14:textId="5826CC46" w:rsidR="0061421D" w:rsidRPr="006118FB" w:rsidRDefault="0061421D" w:rsidP="0061421D">
            <w:pPr>
              <w:jc w:val="right"/>
            </w:pPr>
            <w:r w:rsidRPr="006118FB">
              <w:t>38</w:t>
            </w:r>
          </w:p>
        </w:tc>
        <w:tc>
          <w:tcPr>
            <w:tcW w:w="471" w:type="pct"/>
          </w:tcPr>
          <w:p w14:paraId="461E2255" w14:textId="1A7202E9" w:rsidR="0061421D" w:rsidRDefault="0061421D" w:rsidP="0061421D">
            <w:pPr>
              <w:jc w:val="right"/>
            </w:pPr>
            <w:r>
              <w:t>50</w:t>
            </w:r>
          </w:p>
        </w:tc>
        <w:tc>
          <w:tcPr>
            <w:tcW w:w="377" w:type="pct"/>
          </w:tcPr>
          <w:p w14:paraId="1CAC0E6A" w14:textId="4B8B9D4B" w:rsidR="0061421D" w:rsidRPr="006118FB" w:rsidRDefault="0061421D" w:rsidP="0061421D">
            <w:pPr>
              <w:jc w:val="right"/>
            </w:pPr>
            <w:r>
              <w:t>4.2x</w:t>
            </w:r>
          </w:p>
        </w:tc>
        <w:tc>
          <w:tcPr>
            <w:tcW w:w="402" w:type="pct"/>
          </w:tcPr>
          <w:p w14:paraId="231445FE" w14:textId="669E951D" w:rsidR="0061421D" w:rsidRPr="006118FB" w:rsidRDefault="0061421D" w:rsidP="0061421D">
            <w:pPr>
              <w:jc w:val="right"/>
            </w:pPr>
            <w:r>
              <w:t>3.5x</w:t>
            </w:r>
          </w:p>
        </w:tc>
        <w:tc>
          <w:tcPr>
            <w:tcW w:w="398" w:type="pct"/>
          </w:tcPr>
          <w:p w14:paraId="1C68B9C6" w14:textId="04943CE1" w:rsidR="0061421D" w:rsidRDefault="0061421D" w:rsidP="0061421D">
            <w:pPr>
              <w:jc w:val="right"/>
            </w:pPr>
            <w:r>
              <w:t>2.8x</w:t>
            </w:r>
          </w:p>
        </w:tc>
      </w:tr>
      <w:tr w:rsidR="00D13362" w:rsidRPr="006118FB" w14:paraId="73A73DDD" w14:textId="78ABB452" w:rsidTr="00D13362">
        <w:trPr>
          <w:jc w:val="center"/>
        </w:trPr>
        <w:tc>
          <w:tcPr>
            <w:tcW w:w="587" w:type="pct"/>
            <w:shd w:val="clear" w:color="auto" w:fill="B8CCE4" w:themeFill="accent1" w:themeFillTint="66"/>
          </w:tcPr>
          <w:p w14:paraId="5C826045" w14:textId="1C0E3F33" w:rsidR="0061421D" w:rsidRPr="009B7784" w:rsidRDefault="0061421D" w:rsidP="0061421D">
            <w:pPr>
              <w:rPr>
                <w:b/>
              </w:rPr>
            </w:pPr>
            <w:r>
              <w:rPr>
                <w:b/>
              </w:rPr>
              <w:t>Ferritin</w:t>
            </w:r>
          </w:p>
        </w:tc>
        <w:tc>
          <w:tcPr>
            <w:tcW w:w="570" w:type="pct"/>
          </w:tcPr>
          <w:p w14:paraId="10B42477" w14:textId="4BC411F6" w:rsidR="0061421D" w:rsidRDefault="0061421D" w:rsidP="0061421D">
            <w:pPr>
              <w:jc w:val="right"/>
            </w:pPr>
            <w:r>
              <w:t>4,200</w:t>
            </w:r>
          </w:p>
        </w:tc>
        <w:tc>
          <w:tcPr>
            <w:tcW w:w="365" w:type="pct"/>
          </w:tcPr>
          <w:p w14:paraId="69E7A432" w14:textId="73D9FFFC" w:rsidR="0061421D" w:rsidRPr="006118FB" w:rsidRDefault="0061421D" w:rsidP="0061421D">
            <w:pPr>
              <w:jc w:val="right"/>
            </w:pPr>
            <w:r>
              <w:t>-</w:t>
            </w:r>
          </w:p>
        </w:tc>
        <w:tc>
          <w:tcPr>
            <w:tcW w:w="396" w:type="pct"/>
          </w:tcPr>
          <w:p w14:paraId="7693107D" w14:textId="3BBE8E4C" w:rsidR="0061421D" w:rsidRPr="006118FB" w:rsidRDefault="0061421D" w:rsidP="0061421D">
            <w:pPr>
              <w:jc w:val="right"/>
            </w:pPr>
            <w:r>
              <w:t>1.1</w:t>
            </w:r>
          </w:p>
        </w:tc>
        <w:tc>
          <w:tcPr>
            <w:tcW w:w="424" w:type="pct"/>
          </w:tcPr>
          <w:p w14:paraId="6AC34EE2" w14:textId="3390C486" w:rsidR="0061421D" w:rsidRDefault="0061421D" w:rsidP="0061421D">
            <w:pPr>
              <w:jc w:val="right"/>
            </w:pPr>
            <w:r>
              <w:t>2.1</w:t>
            </w:r>
          </w:p>
        </w:tc>
        <w:tc>
          <w:tcPr>
            <w:tcW w:w="485" w:type="pct"/>
          </w:tcPr>
          <w:p w14:paraId="02EC950F" w14:textId="29B39E0E" w:rsidR="0061421D" w:rsidRPr="006118FB" w:rsidRDefault="0061421D" w:rsidP="0061421D">
            <w:pPr>
              <w:jc w:val="right"/>
            </w:pPr>
            <w:r>
              <w:t>-</w:t>
            </w:r>
          </w:p>
        </w:tc>
        <w:tc>
          <w:tcPr>
            <w:tcW w:w="524" w:type="pct"/>
          </w:tcPr>
          <w:p w14:paraId="491F077D" w14:textId="16146CF3" w:rsidR="0061421D" w:rsidRPr="006118FB" w:rsidRDefault="0061421D" w:rsidP="0061421D">
            <w:pPr>
              <w:jc w:val="right"/>
            </w:pPr>
            <w:r>
              <w:t>4.1</w:t>
            </w:r>
          </w:p>
        </w:tc>
        <w:tc>
          <w:tcPr>
            <w:tcW w:w="471" w:type="pct"/>
          </w:tcPr>
          <w:p w14:paraId="6BD664DD" w14:textId="300C47EA" w:rsidR="0061421D" w:rsidRDefault="0061421D" w:rsidP="0061421D">
            <w:pPr>
              <w:jc w:val="right"/>
            </w:pPr>
            <w:r>
              <w:t>5.9</w:t>
            </w:r>
          </w:p>
        </w:tc>
        <w:tc>
          <w:tcPr>
            <w:tcW w:w="377" w:type="pct"/>
          </w:tcPr>
          <w:p w14:paraId="466F123D" w14:textId="0D17F9CA" w:rsidR="0061421D" w:rsidRDefault="0061421D" w:rsidP="0061421D">
            <w:pPr>
              <w:jc w:val="right"/>
            </w:pPr>
            <w:r>
              <w:t>-</w:t>
            </w:r>
          </w:p>
        </w:tc>
        <w:tc>
          <w:tcPr>
            <w:tcW w:w="402" w:type="pct"/>
          </w:tcPr>
          <w:p w14:paraId="2E1B981C" w14:textId="6CCB570B" w:rsidR="0061421D" w:rsidRDefault="0061421D" w:rsidP="0061421D">
            <w:pPr>
              <w:jc w:val="right"/>
            </w:pPr>
            <w:r>
              <w:t>3.7x</w:t>
            </w:r>
          </w:p>
        </w:tc>
        <w:tc>
          <w:tcPr>
            <w:tcW w:w="398" w:type="pct"/>
          </w:tcPr>
          <w:p w14:paraId="6E31B45C" w14:textId="45F030D8" w:rsidR="0061421D" w:rsidRDefault="0061421D" w:rsidP="0061421D">
            <w:pPr>
              <w:jc w:val="right"/>
            </w:pPr>
            <w:r>
              <w:t>2.8x</w:t>
            </w:r>
          </w:p>
        </w:tc>
      </w:tr>
    </w:tbl>
    <w:p w14:paraId="00FCD3A5" w14:textId="166275CB" w:rsidR="008B00ED" w:rsidRPr="00047116" w:rsidRDefault="00147B29" w:rsidP="006118FB">
      <w:pPr>
        <w:jc w:val="center"/>
      </w:pPr>
      <w:r>
        <w:object w:dxaOrig="6585" w:dyaOrig="4609" w14:anchorId="78816090">
          <v:shape id="_x0000_i1028" type="#_x0000_t75" style="width:329.15pt;height:230.7pt" o:ole="">
            <v:imagedata r:id="rId23" o:title=""/>
          </v:shape>
          <o:OLEObject Type="Embed" ProgID="Origin50.Graph" ShapeID="_x0000_i1028" DrawAspect="Content" ObjectID="_1520864233" r:id="rId24"/>
        </w:object>
      </w:r>
    </w:p>
    <w:p w14:paraId="2325D884" w14:textId="2D56D5A7" w:rsidR="0030724A" w:rsidRPr="006118FB" w:rsidRDefault="00EB50B2" w:rsidP="00EB50B2">
      <w:pPr>
        <w:pStyle w:val="Caption1"/>
      </w:pPr>
      <w:r>
        <w:lastRenderedPageBreak/>
        <w:t xml:space="preserve">Figure </w:t>
      </w:r>
      <w:r w:rsidR="009F1B52">
        <w:t>5</w:t>
      </w:r>
      <w:r>
        <w:t>. C</w:t>
      </w:r>
      <w:r w:rsidRPr="00EB50B2">
        <w:t xml:space="preserve">omparison of the performance achieved using </w:t>
      </w:r>
      <w:r>
        <w:t xml:space="preserve">only </w:t>
      </w:r>
      <w:r w:rsidRPr="00EB50B2">
        <w:t>single/multi-core CPUs</w:t>
      </w:r>
      <w:r>
        <w:t xml:space="preserve"> </w:t>
      </w:r>
      <w:r w:rsidRPr="00EB50B2">
        <w:t>(Intel™ Xeon™ CPU E5-2650v2 @ 2.6 GHz) vs the same cores plus one GPU card (NVIDIA™ Tesla™ K20m)</w:t>
      </w:r>
      <w:r>
        <w:t xml:space="preserve">. Four different protein systems have been tested (see also Table </w:t>
      </w:r>
      <w:r w:rsidR="001C4FD6">
        <w:t>1</w:t>
      </w:r>
      <w:r>
        <w:t xml:space="preserve">). </w:t>
      </w:r>
      <w:r w:rsidRPr="00EB50B2">
        <w:t xml:space="preserve">The graph reports the nanoseconds of simulation that can be computed in one day as a function of the </w:t>
      </w:r>
      <w:r>
        <w:t>setup</w:t>
      </w:r>
      <w:r w:rsidRPr="00EB50B2">
        <w:t>.</w:t>
      </w:r>
    </w:p>
    <w:p w14:paraId="3A84D2E6" w14:textId="4DD302FB" w:rsidR="009D09DD" w:rsidRDefault="0030724A" w:rsidP="009D09DD">
      <w:r w:rsidRPr="006118FB">
        <w:t>The measurements are</w:t>
      </w:r>
      <w:r w:rsidR="000F67EF">
        <w:t xml:space="preserve"> </w:t>
      </w:r>
      <w:r w:rsidR="00A73B5B">
        <w:t xml:space="preserve">internally </w:t>
      </w:r>
      <w:r w:rsidR="000F67EF">
        <w:t xml:space="preserve">consistent. The </w:t>
      </w:r>
      <w:r w:rsidR="00301540">
        <w:t>acceleration</w:t>
      </w:r>
      <w:r w:rsidRPr="006118FB">
        <w:t xml:space="preserve"> </w:t>
      </w:r>
      <w:r w:rsidR="00301540">
        <w:t>is larger for single-core than four-</w:t>
      </w:r>
      <w:r w:rsidR="009D09DD">
        <w:t xml:space="preserve"> and eight-</w:t>
      </w:r>
      <w:r w:rsidR="00301540">
        <w:t xml:space="preserve">core systems. For single-cores it does not depend </w:t>
      </w:r>
      <w:r w:rsidR="00CF4CC8">
        <w:t>significantly</w:t>
      </w:r>
      <w:r w:rsidR="00301540">
        <w:t xml:space="preserve"> on the protein size</w:t>
      </w:r>
      <w:r w:rsidRPr="006118FB">
        <w:t xml:space="preserve">. </w:t>
      </w:r>
      <w:r w:rsidR="009D09DD">
        <w:t xml:space="preserve">Instead, when using four and eight cores the acceleration increases with increasing molecular size, owing to the increased complexity of the calculation. At variance with AMBER, which makes use essentially only of the GPGPU card to compute the simulations, in GROMACS it is only the </w:t>
      </w:r>
      <w:r w:rsidR="009D09DD" w:rsidRPr="009D09DD">
        <w:t xml:space="preserve">heavy calculation </w:t>
      </w:r>
      <w:r w:rsidR="009D09DD">
        <w:t xml:space="preserve">of </w:t>
      </w:r>
      <w:r w:rsidR="009D09DD" w:rsidRPr="009D09DD">
        <w:t>non</w:t>
      </w:r>
      <w:r w:rsidR="009D09DD">
        <w:t>-</w:t>
      </w:r>
      <w:r w:rsidR="009D09DD" w:rsidRPr="009D09DD">
        <w:t>bonded force</w:t>
      </w:r>
      <w:r w:rsidR="009D09DD">
        <w:t xml:space="preserve">s (i.e. of interactions between atom pairs) that is performed on the </w:t>
      </w:r>
      <w:r w:rsidR="009D09DD" w:rsidRPr="009D09DD">
        <w:t xml:space="preserve">accelerator, while the CPU </w:t>
      </w:r>
      <w:r w:rsidR="009D09DD">
        <w:t xml:space="preserve">computes </w:t>
      </w:r>
      <w:r w:rsidR="009D09DD" w:rsidRPr="009D09DD">
        <w:t xml:space="preserve">bonded forces and lattice summation (PME) in the </w:t>
      </w:r>
      <w:r w:rsidR="009D09DD">
        <w:t>same</w:t>
      </w:r>
      <w:r w:rsidR="009D09DD" w:rsidRPr="009D09DD">
        <w:t xml:space="preserve"> time</w:t>
      </w:r>
      <w:r w:rsidR="009D09DD">
        <w:t xml:space="preserve">. The number of atom pairs grows </w:t>
      </w:r>
      <w:proofErr w:type="spellStart"/>
      <w:r w:rsidR="009D09DD">
        <w:t>quadratically</w:t>
      </w:r>
      <w:proofErr w:type="spellEnd"/>
      <w:r w:rsidR="009D09DD">
        <w:t xml:space="preserve"> with increasing molecular </w:t>
      </w:r>
      <w:proofErr w:type="gramStart"/>
      <w:r w:rsidR="009D09DD">
        <w:t>size,</w:t>
      </w:r>
      <w:proofErr w:type="gramEnd"/>
      <w:r w:rsidR="009D09DD">
        <w:t xml:space="preserve"> therefore</w:t>
      </w:r>
      <w:r w:rsidR="009D09DD" w:rsidRPr="00147B29">
        <w:t xml:space="preserve"> the </w:t>
      </w:r>
      <w:r w:rsidR="009D09DD" w:rsidRPr="009D09DD">
        <w:t xml:space="preserve">larger systems </w:t>
      </w:r>
      <w:r w:rsidR="009D09DD">
        <w:t>experience an enhanced GP</w:t>
      </w:r>
      <w:r w:rsidR="009D09DD" w:rsidRPr="00147B29">
        <w:t>GPU contribution to the simulation [5].</w:t>
      </w:r>
    </w:p>
    <w:p w14:paraId="040A7032" w14:textId="6725CC50" w:rsidR="00147B29" w:rsidRPr="006118FB" w:rsidRDefault="009D09DD" w:rsidP="006118FB">
      <w:r>
        <w:t xml:space="preserve">When all the eight </w:t>
      </w:r>
      <w:r w:rsidR="00CE7C67">
        <w:t xml:space="preserve">cores </w:t>
      </w:r>
      <w:r>
        <w:t xml:space="preserve">of the </w:t>
      </w:r>
      <w:r w:rsidRPr="009D09DD">
        <w:t>Intel™ Xeon™ CPU E5-2650</w:t>
      </w:r>
      <w:r>
        <w:t xml:space="preserve"> CPU </w:t>
      </w:r>
      <w:r w:rsidR="00CE7C67">
        <w:t>are use</w:t>
      </w:r>
      <w:r w:rsidR="00301540">
        <w:t>d</w:t>
      </w:r>
      <w:r w:rsidR="00CE7C67">
        <w:t>, w</w:t>
      </w:r>
      <w:r w:rsidR="00B77315" w:rsidRPr="006118FB">
        <w:t xml:space="preserve">e get approx. </w:t>
      </w:r>
      <w:r w:rsidR="00632BFC">
        <w:t>a</w:t>
      </w:r>
      <w:r w:rsidR="00CE7C67">
        <w:t xml:space="preserve">n </w:t>
      </w:r>
      <w:r w:rsidR="00CE7C67" w:rsidRPr="00CE7C67">
        <w:rPr>
          <w:b/>
        </w:rPr>
        <w:t>acceleration factor of</w:t>
      </w:r>
      <w:r w:rsidR="00632BFC" w:rsidRPr="00CE7C67">
        <w:rPr>
          <w:b/>
        </w:rPr>
        <w:t xml:space="preserve"> </w:t>
      </w:r>
      <w:r w:rsidR="00B77315" w:rsidRPr="00CE7C67">
        <w:rPr>
          <w:b/>
        </w:rPr>
        <w:t>2.</w:t>
      </w:r>
      <w:r>
        <w:rPr>
          <w:b/>
        </w:rPr>
        <w:t>2</w:t>
      </w:r>
      <w:r w:rsidR="00B77315" w:rsidRPr="00047116">
        <w:t xml:space="preserve"> for the small molecules </w:t>
      </w:r>
      <w:r w:rsidR="00B77315" w:rsidRPr="006118FB">
        <w:t xml:space="preserve">and </w:t>
      </w:r>
      <w:r>
        <w:rPr>
          <w:b/>
        </w:rPr>
        <w:t>2.8</w:t>
      </w:r>
      <w:r w:rsidR="00B77315" w:rsidRPr="00047116">
        <w:t xml:space="preserve"> for </w:t>
      </w:r>
      <w:r w:rsidR="00632BFC">
        <w:t xml:space="preserve">the larger </w:t>
      </w:r>
      <w:r w:rsidR="00B77315" w:rsidRPr="00047116">
        <w:t>ADH</w:t>
      </w:r>
      <w:r w:rsidR="00632BFC">
        <w:t xml:space="preserve"> </w:t>
      </w:r>
      <w:r w:rsidR="00301540">
        <w:t xml:space="preserve">and ferritin </w:t>
      </w:r>
      <w:r w:rsidR="00632BFC">
        <w:t>system</w:t>
      </w:r>
      <w:r w:rsidR="00301540">
        <w:t>s</w:t>
      </w:r>
      <w:r w:rsidR="00B77315" w:rsidRPr="00047116">
        <w:t>.</w:t>
      </w:r>
      <w:r w:rsidR="00587E31">
        <w:t xml:space="preserve"> </w:t>
      </w:r>
      <w:r w:rsidR="00147B29">
        <w:t xml:space="preserve">In the simulation using </w:t>
      </w:r>
      <w:r w:rsidR="00147B29" w:rsidRPr="00147B29">
        <w:t>eight cores</w:t>
      </w:r>
      <w:r w:rsidR="00147B29">
        <w:t>,</w:t>
      </w:r>
      <w:r w:rsidR="00147B29" w:rsidRPr="00147B29">
        <w:t xml:space="preserve"> the smallest molecule (</w:t>
      </w:r>
      <w:proofErr w:type="spellStart"/>
      <w:r w:rsidR="00147B29">
        <w:t>v</w:t>
      </w:r>
      <w:r w:rsidR="00147B29" w:rsidRPr="00147B29">
        <w:t>illin</w:t>
      </w:r>
      <w:proofErr w:type="spellEnd"/>
      <w:r w:rsidR="00147B29" w:rsidRPr="00147B29">
        <w:t xml:space="preserve">) does not generate enough load (as </w:t>
      </w:r>
      <w:r w:rsidR="00147B29">
        <w:t xml:space="preserve">indicated </w:t>
      </w:r>
      <w:r w:rsidR="00147B29" w:rsidRPr="00147B29">
        <w:t>also by the CPU-only experiments)</w:t>
      </w:r>
      <w:r w:rsidR="00147B29">
        <w:t xml:space="preserve"> to fully benefit of the acceleration. O</w:t>
      </w:r>
      <w:r w:rsidR="00147B29" w:rsidRPr="00147B29">
        <w:t xml:space="preserve">nly </w:t>
      </w:r>
      <w:r w:rsidR="00147B29">
        <w:t xml:space="preserve">the calculations on ferritin, the largest molecule in this benchmark, </w:t>
      </w:r>
      <w:r w:rsidR="00147B29" w:rsidRPr="00147B29">
        <w:t>scale up nearly linearly</w:t>
      </w:r>
      <w:r>
        <w:t xml:space="preserve"> with the number of cores</w:t>
      </w:r>
      <w:r w:rsidR="00147B29" w:rsidRPr="00147B29">
        <w:t xml:space="preserve">. The relative GPU acceleration </w:t>
      </w:r>
      <w:r w:rsidR="00147B29">
        <w:t xml:space="preserve">becomes </w:t>
      </w:r>
      <w:r w:rsidR="00147B29" w:rsidRPr="00147B29">
        <w:t xml:space="preserve">lower </w:t>
      </w:r>
      <w:r w:rsidR="00147B29">
        <w:t xml:space="preserve">with increasing number of CPU-cores </w:t>
      </w:r>
      <w:r w:rsidR="00147B29" w:rsidRPr="00147B29">
        <w:t xml:space="preserve">due to </w:t>
      </w:r>
      <w:r w:rsidR="00147B29">
        <w:t xml:space="preserve">the </w:t>
      </w:r>
      <w:r w:rsidR="00147B29" w:rsidRPr="00147B29">
        <w:t>effi</w:t>
      </w:r>
      <w:r w:rsidR="00147B29">
        <w:t xml:space="preserve">cient load-balancing in </w:t>
      </w:r>
      <w:proofErr w:type="spellStart"/>
      <w:r w:rsidR="00147B29">
        <w:t>Gromacs</w:t>
      </w:r>
      <w:proofErr w:type="spellEnd"/>
      <w:r w:rsidR="00147B29">
        <w:t>. H</w:t>
      </w:r>
      <w:r w:rsidR="00147B29" w:rsidRPr="00147B29">
        <w:t>owever, the overall speedup is still apparent</w:t>
      </w:r>
      <w:r w:rsidR="00147B29">
        <w:t>.</w:t>
      </w:r>
    </w:p>
    <w:p w14:paraId="4C46A5D8" w14:textId="6BBD36DC" w:rsidR="00683E7F" w:rsidRPr="006118FB" w:rsidRDefault="00B94C6D" w:rsidP="006118FB">
      <w:r>
        <w:t>Our</w:t>
      </w:r>
      <w:r w:rsidR="00683E7F" w:rsidRPr="006118FB">
        <w:t xml:space="preserve"> </w:t>
      </w:r>
      <w:r w:rsidR="00CE7C67">
        <w:t xml:space="preserve">acceleration factors </w:t>
      </w:r>
      <w:r w:rsidR="00683E7F" w:rsidRPr="006118FB">
        <w:t xml:space="preserve">correspond well to those reported </w:t>
      </w:r>
      <w:r w:rsidR="00147B29">
        <w:t>on the</w:t>
      </w:r>
      <w:r w:rsidR="00683E7F" w:rsidRPr="006118FB">
        <w:t xml:space="preserve"> GROMACS </w:t>
      </w:r>
      <w:r w:rsidR="00147B29">
        <w:t xml:space="preserve">web site </w:t>
      </w:r>
      <w:r w:rsidR="00683E7F" w:rsidRPr="006118FB">
        <w:t xml:space="preserve">(despite the absolute performance is different because of </w:t>
      </w:r>
      <w:r w:rsidR="00147B29">
        <w:t>the different hardware used</w:t>
      </w:r>
      <w:r w:rsidR="00683E7F" w:rsidRPr="006118FB">
        <w:t xml:space="preserve">). </w:t>
      </w:r>
      <w:r w:rsidR="00EB50B2">
        <w:t xml:space="preserve">This allows us not only to state </w:t>
      </w:r>
      <w:r w:rsidR="00683E7F" w:rsidRPr="006118FB">
        <w:t xml:space="preserve">that the </w:t>
      </w:r>
      <w:r w:rsidR="00EB50B2">
        <w:t xml:space="preserve">present </w:t>
      </w:r>
      <w:r w:rsidR="00683E7F" w:rsidRPr="006118FB">
        <w:t xml:space="preserve">computation meets the expectation, </w:t>
      </w:r>
      <w:r w:rsidR="00EB50B2">
        <w:t xml:space="preserve">but also that </w:t>
      </w:r>
      <w:r w:rsidR="00EB50B2" w:rsidRPr="00EB50B2">
        <w:rPr>
          <w:b/>
        </w:rPr>
        <w:t>the</w:t>
      </w:r>
      <w:r w:rsidR="00EB50B2">
        <w:t xml:space="preserve"> </w:t>
      </w:r>
      <w:r w:rsidR="00683E7F" w:rsidRPr="006118FB">
        <w:rPr>
          <w:b/>
        </w:rPr>
        <w:t xml:space="preserve">cloud environment does not impose </w:t>
      </w:r>
      <w:r w:rsidR="00EB50B2">
        <w:rPr>
          <w:b/>
        </w:rPr>
        <w:t xml:space="preserve">a </w:t>
      </w:r>
      <w:r w:rsidR="00683E7F" w:rsidRPr="006118FB">
        <w:rPr>
          <w:b/>
        </w:rPr>
        <w:t>significant overhead</w:t>
      </w:r>
      <w:r w:rsidR="00683E7F" w:rsidRPr="00047116">
        <w:t>.</w:t>
      </w:r>
      <w:r w:rsidR="00683E7F" w:rsidRPr="006118FB">
        <w:t xml:space="preserve"> This is also a very important conclusion</w:t>
      </w:r>
      <w:r w:rsidR="00332BE0" w:rsidRPr="006118FB">
        <w:t xml:space="preserve"> of this work</w:t>
      </w:r>
      <w:r w:rsidR="00683E7F" w:rsidRPr="006118FB">
        <w:t>.</w:t>
      </w:r>
    </w:p>
    <w:p w14:paraId="050520C7" w14:textId="77777777" w:rsidR="002E186B" w:rsidRPr="006118FB" w:rsidRDefault="002E186B" w:rsidP="006118FB"/>
    <w:p w14:paraId="750927F5" w14:textId="77777777" w:rsidR="00A10601" w:rsidRPr="006118FB" w:rsidRDefault="00A10601" w:rsidP="00A10601">
      <w:pPr>
        <w:pStyle w:val="Heading1"/>
      </w:pPr>
      <w:bookmarkStart w:id="9" w:name="_Toc447122388"/>
      <w:r w:rsidRPr="006118FB">
        <w:lastRenderedPageBreak/>
        <w:t>Other software tools for Structural Biology</w:t>
      </w:r>
      <w:bookmarkEnd w:id="9"/>
    </w:p>
    <w:p w14:paraId="7B4EE6B3" w14:textId="77777777" w:rsidR="00A10601" w:rsidRPr="006118FB" w:rsidRDefault="00A10601" w:rsidP="00A10601">
      <w:pPr>
        <w:pStyle w:val="Heading2"/>
      </w:pPr>
      <w:bookmarkStart w:id="10" w:name="_Toc447122389"/>
      <w:proofErr w:type="spellStart"/>
      <w:r w:rsidRPr="006118FB">
        <w:t>PowerFit</w:t>
      </w:r>
      <w:bookmarkEnd w:id="10"/>
      <w:proofErr w:type="spellEnd"/>
    </w:p>
    <w:p w14:paraId="1CF5553E" w14:textId="73B25C53" w:rsidR="00A10601" w:rsidRPr="006118FB" w:rsidRDefault="00A10601" w:rsidP="00A10601">
      <w:proofErr w:type="spellStart"/>
      <w:r w:rsidRPr="006118FB">
        <w:t>PowerFit</w:t>
      </w:r>
      <w:proofErr w:type="spellEnd"/>
      <w:r w:rsidRPr="006118FB">
        <w:t xml:space="preserve"> is a software, developed by the </w:t>
      </w:r>
      <w:proofErr w:type="spellStart"/>
      <w:r w:rsidRPr="006118FB">
        <w:t>Bonvin</w:t>
      </w:r>
      <w:proofErr w:type="spellEnd"/>
      <w:r w:rsidRPr="006118FB">
        <w:t xml:space="preserve"> group, for automatic rigid body fitting of biomolecular structures in </w:t>
      </w:r>
      <w:proofErr w:type="spellStart"/>
      <w:r w:rsidRPr="006118FB">
        <w:t>Cryo</w:t>
      </w:r>
      <w:proofErr w:type="spellEnd"/>
      <w:r w:rsidRPr="006118FB">
        <w:t>-Electron Microscopy (</w:t>
      </w:r>
      <w:proofErr w:type="spellStart"/>
      <w:r w:rsidRPr="006118FB">
        <w:t>Cryo</w:t>
      </w:r>
      <w:proofErr w:type="spellEnd"/>
      <w:r w:rsidRPr="006118FB">
        <w:t>-EM) densities</w:t>
      </w:r>
      <w:r w:rsidR="00E810B3" w:rsidRPr="006118FB">
        <w:t xml:space="preserve"> (Figure </w:t>
      </w:r>
      <w:r w:rsidR="009F1B52">
        <w:t>6</w:t>
      </w:r>
      <w:r w:rsidR="00E810B3" w:rsidRPr="006118FB">
        <w:t>)</w:t>
      </w:r>
      <w:r w:rsidRPr="006118FB">
        <w:t xml:space="preserve"> [</w:t>
      </w:r>
      <w:r w:rsidR="00C16F2B">
        <w:t>6</w:t>
      </w:r>
      <w:r w:rsidRPr="006118FB">
        <w:t xml:space="preserve">]. </w:t>
      </w:r>
      <w:proofErr w:type="spellStart"/>
      <w:r w:rsidRPr="006118FB">
        <w:t>PowerFit</w:t>
      </w:r>
      <w:proofErr w:type="spellEnd"/>
      <w:r w:rsidRPr="006118FB">
        <w:t xml:space="preserve"> is a Python package and a simple command-line program, able to make use of single/multiple CPUs or GPUs to accelerate the calculations. The inputs (Protein Data Bank, PDB, </w:t>
      </w:r>
      <w:proofErr w:type="spellStart"/>
      <w:r w:rsidRPr="006118FB">
        <w:t>Cryo</w:t>
      </w:r>
      <w:proofErr w:type="spellEnd"/>
      <w:r w:rsidRPr="006118FB">
        <w:t xml:space="preserve">-EM data) and outputs (PDB, log files etc.) for </w:t>
      </w:r>
      <w:proofErr w:type="spellStart"/>
      <w:r w:rsidRPr="006118FB">
        <w:t>PowerFit</w:t>
      </w:r>
      <w:proofErr w:type="spellEnd"/>
      <w:r w:rsidRPr="006118FB">
        <w:t xml:space="preserve"> are al</w:t>
      </w:r>
      <w:r w:rsidR="000F1D38">
        <w:t>l text files</w:t>
      </w:r>
      <w:r w:rsidR="000F1D38">
        <w:rPr>
          <w:rStyle w:val="FootnoteReference"/>
        </w:rPr>
        <w:footnoteReference w:id="5"/>
      </w:r>
      <w:r w:rsidRPr="006118FB">
        <w:t xml:space="preserve">. The execution of </w:t>
      </w:r>
      <w:proofErr w:type="spellStart"/>
      <w:r w:rsidRPr="006118FB">
        <w:t>PowerFit</w:t>
      </w:r>
      <w:proofErr w:type="spellEnd"/>
      <w:r w:rsidRPr="006118FB">
        <w:t xml:space="preserve"> as a container for the Docker software with GPGPUs has been successfully demonstrated</w:t>
      </w:r>
      <w:r w:rsidR="008601C0" w:rsidRPr="006118FB">
        <w:t xml:space="preserve"> on the CIRMMP</w:t>
      </w:r>
      <w:r w:rsidRPr="006118FB">
        <w:t xml:space="preserve"> test-bed.</w:t>
      </w:r>
    </w:p>
    <w:p w14:paraId="0AD3FAE0" w14:textId="77777777" w:rsidR="00A10601" w:rsidRPr="006118FB" w:rsidRDefault="00A10601" w:rsidP="00A10601"/>
    <w:p w14:paraId="014C2491" w14:textId="77777777" w:rsidR="00A10601" w:rsidRPr="00047116" w:rsidRDefault="00A10601" w:rsidP="00A10601">
      <w:pPr>
        <w:jc w:val="center"/>
        <w:rPr>
          <w:i/>
          <w:color w:val="FF0000"/>
          <w:sz w:val="20"/>
        </w:rPr>
      </w:pPr>
      <w:r w:rsidRPr="006118FB">
        <w:rPr>
          <w:i/>
          <w:noProof/>
          <w:color w:val="FF0000"/>
          <w:sz w:val="20"/>
          <w:lang w:eastAsia="en-GB"/>
        </w:rPr>
        <w:drawing>
          <wp:inline distT="0" distB="0" distL="0" distR="0" wp14:anchorId="5549EF9A" wp14:editId="1079C80E">
            <wp:extent cx="2989714" cy="3566676"/>
            <wp:effectExtent l="19050" t="19050" r="20186" b="14724"/>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90386" cy="3567477"/>
                    </a:xfrm>
                    <a:prstGeom prst="rect">
                      <a:avLst/>
                    </a:prstGeom>
                    <a:noFill/>
                    <a:ln>
                      <a:solidFill>
                        <a:schemeClr val="tx1"/>
                      </a:solidFill>
                    </a:ln>
                  </pic:spPr>
                </pic:pic>
              </a:graphicData>
            </a:graphic>
          </wp:inline>
        </w:drawing>
      </w:r>
    </w:p>
    <w:p w14:paraId="2A6D2208" w14:textId="6B7640D2" w:rsidR="00A10601" w:rsidRPr="006118FB" w:rsidRDefault="00A10601" w:rsidP="004545B3">
      <w:pPr>
        <w:pStyle w:val="Caption1"/>
      </w:pPr>
      <w:r w:rsidRPr="006118FB">
        <w:t xml:space="preserve">Figure </w:t>
      </w:r>
      <w:r w:rsidR="009F1B52">
        <w:t>6</w:t>
      </w:r>
      <w:r w:rsidRPr="006118FB">
        <w:t xml:space="preserve">. </w:t>
      </w:r>
      <w:proofErr w:type="gramStart"/>
      <w:r w:rsidRPr="006118FB">
        <w:t>Fitting high resolution X-ray structure into low resoluti</w:t>
      </w:r>
      <w:r w:rsidR="004545B3">
        <w:t xml:space="preserve">on </w:t>
      </w:r>
      <w:proofErr w:type="spellStart"/>
      <w:r w:rsidR="004545B3">
        <w:t>Cryo</w:t>
      </w:r>
      <w:proofErr w:type="spellEnd"/>
      <w:r w:rsidR="004545B3">
        <w:t xml:space="preserve">-EM data using </w:t>
      </w:r>
      <w:proofErr w:type="spellStart"/>
      <w:r w:rsidR="004545B3">
        <w:t>PowerFit</w:t>
      </w:r>
      <w:proofErr w:type="spellEnd"/>
      <w:r w:rsidR="004545B3">
        <w:t>.</w:t>
      </w:r>
      <w:proofErr w:type="gramEnd"/>
    </w:p>
    <w:p w14:paraId="37BF5E6E" w14:textId="2D6FCFD2" w:rsidR="00A10601" w:rsidRPr="006118FB" w:rsidRDefault="00782BCA" w:rsidP="00A10601">
      <w:r w:rsidRPr="006118FB">
        <w:t xml:space="preserve">The </w:t>
      </w:r>
      <w:proofErr w:type="spellStart"/>
      <w:r w:rsidRPr="006118FB">
        <w:t>PowerFit</w:t>
      </w:r>
      <w:proofErr w:type="spellEnd"/>
      <w:r w:rsidRPr="006118FB">
        <w:t xml:space="preserve"> tool was benchmarked by comparing the performance on a single-core AMD Opteron™ CPU to that observed on a GPU from the test-bed. </w:t>
      </w:r>
      <w:r w:rsidR="00515939">
        <w:t xml:space="preserve">For the latter, </w:t>
      </w:r>
      <w:r w:rsidR="00F35872">
        <w:t xml:space="preserve">we exploited </w:t>
      </w:r>
      <w:r w:rsidR="00515939" w:rsidRPr="00F35872">
        <w:rPr>
          <w:b/>
        </w:rPr>
        <w:t xml:space="preserve">direct submission via </w:t>
      </w:r>
      <w:proofErr w:type="spellStart"/>
      <w:r w:rsidR="00515939" w:rsidRPr="00F35872">
        <w:rPr>
          <w:b/>
        </w:rPr>
        <w:t>gLite</w:t>
      </w:r>
      <w:proofErr w:type="spellEnd"/>
      <w:r w:rsidR="00515939" w:rsidRPr="00F35872">
        <w:rPr>
          <w:b/>
        </w:rPr>
        <w:t xml:space="preserve"> to the GPGPU-enable CREAM-CE in Florence</w:t>
      </w:r>
      <w:r w:rsidR="00515939">
        <w:t xml:space="preserve">. Technical details on the scripts </w:t>
      </w:r>
      <w:r w:rsidR="00515939">
        <w:lastRenderedPageBreak/>
        <w:t xml:space="preserve">and commands used for this can be found on the </w:t>
      </w:r>
      <w:proofErr w:type="spellStart"/>
      <w:r w:rsidR="00515939">
        <w:t>MoBrain</w:t>
      </w:r>
      <w:proofErr w:type="spellEnd"/>
      <w:r w:rsidR="00515939">
        <w:t xml:space="preserve"> website</w:t>
      </w:r>
      <w:r w:rsidR="000F1D38">
        <w:rPr>
          <w:rStyle w:val="FootnoteReference"/>
        </w:rPr>
        <w:footnoteReference w:id="6"/>
      </w:r>
      <w:r w:rsidR="00515939">
        <w:t xml:space="preserve">. </w:t>
      </w:r>
      <w:r w:rsidRPr="006118FB">
        <w:t>Table</w:t>
      </w:r>
      <w:r w:rsidR="001C4FD6">
        <w:t xml:space="preserve"> </w:t>
      </w:r>
      <w:r w:rsidR="00A73B5B">
        <w:t>3</w:t>
      </w:r>
      <w:r w:rsidR="00E810B3" w:rsidRPr="006118FB">
        <w:t xml:space="preserve"> and figure </w:t>
      </w:r>
      <w:r w:rsidR="009F1B52">
        <w:t>7</w:t>
      </w:r>
      <w:r w:rsidR="00A73B5B">
        <w:t xml:space="preserve"> show the results obtained</w:t>
      </w:r>
      <w:r w:rsidRPr="006118FB">
        <w:t xml:space="preserve"> for two different molecular systems.</w:t>
      </w:r>
    </w:p>
    <w:p w14:paraId="43966D6A" w14:textId="77777777" w:rsidR="00782BCA" w:rsidRPr="006118FB" w:rsidRDefault="00782BCA" w:rsidP="00A10601"/>
    <w:p w14:paraId="7CF051F9" w14:textId="3A7C6A76" w:rsidR="00782BCA" w:rsidRPr="006118FB" w:rsidRDefault="00782BCA" w:rsidP="00782BCA">
      <w:pPr>
        <w:keepNext/>
        <w:spacing w:after="240"/>
        <w:jc w:val="center"/>
        <w:rPr>
          <w:b/>
          <w:i/>
          <w:color w:val="0067B1"/>
        </w:rPr>
      </w:pPr>
      <w:r w:rsidRPr="00047116">
        <w:rPr>
          <w:b/>
          <w:i/>
          <w:color w:val="0067B1"/>
        </w:rPr>
        <w:t xml:space="preserve">Table </w:t>
      </w:r>
      <w:r w:rsidR="00A73B5B">
        <w:rPr>
          <w:b/>
          <w:i/>
          <w:color w:val="0067B1"/>
        </w:rPr>
        <w:t>3</w:t>
      </w:r>
      <w:r w:rsidR="001C4FD6">
        <w:rPr>
          <w:b/>
          <w:i/>
          <w:color w:val="0067B1"/>
        </w:rPr>
        <w:t xml:space="preserve"> </w:t>
      </w:r>
      <w:r w:rsidRPr="00047116">
        <w:rPr>
          <w:b/>
          <w:i/>
          <w:color w:val="0067B1"/>
        </w:rPr>
        <w:t xml:space="preserve">– </w:t>
      </w:r>
      <w:r w:rsidRPr="006118FB">
        <w:rPr>
          <w:b/>
          <w:i/>
          <w:color w:val="0067B1"/>
        </w:rPr>
        <w:t xml:space="preserve">Results of the </w:t>
      </w:r>
      <w:proofErr w:type="spellStart"/>
      <w:r w:rsidRPr="006118FB">
        <w:rPr>
          <w:b/>
          <w:i/>
          <w:color w:val="0067B1"/>
        </w:rPr>
        <w:t>PowerFit</w:t>
      </w:r>
      <w:proofErr w:type="spellEnd"/>
      <w:r w:rsidRPr="006118FB">
        <w:rPr>
          <w:b/>
          <w:i/>
          <w:color w:val="0067B1"/>
        </w:rPr>
        <w:t xml:space="preserve"> benchmark</w:t>
      </w:r>
    </w:p>
    <w:tbl>
      <w:tblPr>
        <w:tblStyle w:val="TableGrid"/>
        <w:tblW w:w="5000" w:type="pct"/>
        <w:tblLook w:val="04A0" w:firstRow="1" w:lastRow="0" w:firstColumn="1" w:lastColumn="0" w:noHBand="0" w:noVBand="1"/>
      </w:tblPr>
      <w:tblGrid>
        <w:gridCol w:w="2610"/>
        <w:gridCol w:w="1462"/>
        <w:gridCol w:w="1299"/>
        <w:gridCol w:w="1163"/>
        <w:gridCol w:w="1292"/>
        <w:gridCol w:w="1416"/>
      </w:tblGrid>
      <w:tr w:rsidR="00782BCA" w:rsidRPr="006118FB" w14:paraId="3668EC1D" w14:textId="77777777" w:rsidTr="00782BCA">
        <w:tc>
          <w:tcPr>
            <w:tcW w:w="1412" w:type="pct"/>
            <w:shd w:val="clear" w:color="auto" w:fill="B8CCE4" w:themeFill="accent1" w:themeFillTint="66"/>
          </w:tcPr>
          <w:p w14:paraId="2A85AED3" w14:textId="77777777" w:rsidR="00782BCA" w:rsidRPr="006118FB" w:rsidRDefault="00782BCA" w:rsidP="001A34F2">
            <w:pPr>
              <w:pStyle w:val="NoSpacing"/>
              <w:rPr>
                <w:b/>
              </w:rPr>
            </w:pPr>
            <w:r w:rsidRPr="006118FB">
              <w:rPr>
                <w:b/>
              </w:rPr>
              <w:t>System</w:t>
            </w:r>
          </w:p>
        </w:tc>
        <w:tc>
          <w:tcPr>
            <w:tcW w:w="791" w:type="pct"/>
            <w:shd w:val="clear" w:color="auto" w:fill="B8CCE4" w:themeFill="accent1" w:themeFillTint="66"/>
          </w:tcPr>
          <w:p w14:paraId="6590A7BF" w14:textId="77777777" w:rsidR="00782BCA" w:rsidRPr="006118FB" w:rsidRDefault="00782BCA" w:rsidP="001A34F2">
            <w:pPr>
              <w:pStyle w:val="NoSpacing"/>
              <w:rPr>
                <w:b/>
                <w:i/>
              </w:rPr>
            </w:pPr>
            <w:r w:rsidRPr="006118FB">
              <w:rPr>
                <w:b/>
                <w:i/>
              </w:rPr>
              <w:t>Map size (voxels)</w:t>
            </w:r>
          </w:p>
        </w:tc>
        <w:tc>
          <w:tcPr>
            <w:tcW w:w="703" w:type="pct"/>
            <w:shd w:val="clear" w:color="auto" w:fill="B8CCE4" w:themeFill="accent1" w:themeFillTint="66"/>
          </w:tcPr>
          <w:p w14:paraId="79803515" w14:textId="77777777" w:rsidR="00782BCA" w:rsidRPr="006118FB" w:rsidRDefault="00782BCA" w:rsidP="00782BCA">
            <w:pPr>
              <w:pStyle w:val="NoSpacing"/>
              <w:rPr>
                <w:b/>
                <w:i/>
              </w:rPr>
            </w:pPr>
            <w:r w:rsidRPr="006118FB">
              <w:rPr>
                <w:b/>
                <w:i/>
              </w:rPr>
              <w:t>Rotations sampled</w:t>
            </w:r>
          </w:p>
        </w:tc>
        <w:tc>
          <w:tcPr>
            <w:tcW w:w="629" w:type="pct"/>
            <w:shd w:val="clear" w:color="auto" w:fill="B8CCE4" w:themeFill="accent1" w:themeFillTint="66"/>
          </w:tcPr>
          <w:p w14:paraId="468159A5" w14:textId="77777777" w:rsidR="00782BCA" w:rsidRPr="006118FB" w:rsidRDefault="00782BCA" w:rsidP="00782BCA">
            <w:pPr>
              <w:pStyle w:val="NoSpacing"/>
              <w:rPr>
                <w:b/>
                <w:i/>
              </w:rPr>
            </w:pPr>
            <w:r w:rsidRPr="006118FB">
              <w:rPr>
                <w:b/>
                <w:i/>
              </w:rPr>
              <w:t>CPU time (s)</w:t>
            </w:r>
          </w:p>
        </w:tc>
        <w:tc>
          <w:tcPr>
            <w:tcW w:w="699" w:type="pct"/>
            <w:shd w:val="clear" w:color="auto" w:fill="B8CCE4" w:themeFill="accent1" w:themeFillTint="66"/>
          </w:tcPr>
          <w:p w14:paraId="6B58E1E2" w14:textId="77777777" w:rsidR="00782BCA" w:rsidRPr="006118FB" w:rsidRDefault="00782BCA" w:rsidP="00782BCA">
            <w:pPr>
              <w:pStyle w:val="NoSpacing"/>
              <w:rPr>
                <w:b/>
                <w:i/>
              </w:rPr>
            </w:pPr>
            <w:r w:rsidRPr="006118FB">
              <w:rPr>
                <w:b/>
                <w:i/>
              </w:rPr>
              <w:t>GPU time (s)</w:t>
            </w:r>
          </w:p>
        </w:tc>
        <w:tc>
          <w:tcPr>
            <w:tcW w:w="766" w:type="pct"/>
            <w:shd w:val="clear" w:color="auto" w:fill="B8CCE4" w:themeFill="accent1" w:themeFillTint="66"/>
          </w:tcPr>
          <w:p w14:paraId="4BDE9E3A" w14:textId="77777777" w:rsidR="00782BCA" w:rsidRPr="006118FB" w:rsidRDefault="00782BCA" w:rsidP="001A34F2">
            <w:pPr>
              <w:pStyle w:val="NoSpacing"/>
              <w:rPr>
                <w:b/>
                <w:i/>
              </w:rPr>
            </w:pPr>
            <w:r w:rsidRPr="006118FB">
              <w:rPr>
                <w:b/>
                <w:i/>
              </w:rPr>
              <w:t>Acceleration</w:t>
            </w:r>
          </w:p>
        </w:tc>
      </w:tr>
      <w:tr w:rsidR="00DA10FB" w:rsidRPr="006118FB" w14:paraId="3B1973CF" w14:textId="77777777" w:rsidTr="00782BCA">
        <w:tc>
          <w:tcPr>
            <w:tcW w:w="1412" w:type="pct"/>
            <w:shd w:val="clear" w:color="auto" w:fill="B8CCE4" w:themeFill="accent1" w:themeFillTint="66"/>
          </w:tcPr>
          <w:p w14:paraId="7236F497" w14:textId="77777777" w:rsidR="00DA10FB" w:rsidRPr="006118FB" w:rsidRDefault="00DA10FB" w:rsidP="00DA10FB">
            <w:pPr>
              <w:pStyle w:val="NoSpacing"/>
              <w:rPr>
                <w:b/>
              </w:rPr>
            </w:pPr>
            <w:proofErr w:type="spellStart"/>
            <w:r w:rsidRPr="006118FB">
              <w:rPr>
                <w:b/>
              </w:rPr>
              <w:t>GroEL-GroES</w:t>
            </w:r>
            <w:proofErr w:type="spellEnd"/>
          </w:p>
        </w:tc>
        <w:tc>
          <w:tcPr>
            <w:tcW w:w="791" w:type="pct"/>
          </w:tcPr>
          <w:p w14:paraId="41523FD0" w14:textId="77777777" w:rsidR="00DA10FB" w:rsidRPr="006118FB" w:rsidRDefault="00DA10FB" w:rsidP="00DA10FB">
            <w:pPr>
              <w:pStyle w:val="NoSpacing"/>
            </w:pPr>
            <w:r w:rsidRPr="006118FB">
              <w:t>90 x 72 x 72</w:t>
            </w:r>
          </w:p>
        </w:tc>
        <w:tc>
          <w:tcPr>
            <w:tcW w:w="703" w:type="pct"/>
          </w:tcPr>
          <w:p w14:paraId="0B66EB41" w14:textId="3AC40311" w:rsidR="00DA10FB" w:rsidRPr="006118FB" w:rsidRDefault="00DA10FB" w:rsidP="00DA10FB">
            <w:pPr>
              <w:pStyle w:val="NoSpacing"/>
            </w:pPr>
            <w:r w:rsidRPr="006118FB">
              <w:t>70</w:t>
            </w:r>
            <w:r>
              <w:t>,</w:t>
            </w:r>
            <w:r w:rsidRPr="006118FB">
              <w:t>728</w:t>
            </w:r>
          </w:p>
        </w:tc>
        <w:tc>
          <w:tcPr>
            <w:tcW w:w="629" w:type="pct"/>
          </w:tcPr>
          <w:p w14:paraId="065BC42E" w14:textId="4E37D2B6" w:rsidR="00DA10FB" w:rsidRPr="006118FB" w:rsidRDefault="00DA10FB" w:rsidP="00DA10FB">
            <w:pPr>
              <w:pStyle w:val="NoSpacing"/>
            </w:pPr>
            <w:r w:rsidRPr="006118FB">
              <w:t>5,340</w:t>
            </w:r>
          </w:p>
        </w:tc>
        <w:tc>
          <w:tcPr>
            <w:tcW w:w="699" w:type="pct"/>
          </w:tcPr>
          <w:p w14:paraId="0981C898" w14:textId="3A5997E5" w:rsidR="00DA10FB" w:rsidRPr="006118FB" w:rsidRDefault="00DA10FB" w:rsidP="00DA10FB">
            <w:pPr>
              <w:pStyle w:val="NoSpacing"/>
            </w:pPr>
            <w:r w:rsidRPr="006118FB">
              <w:t>249</w:t>
            </w:r>
          </w:p>
        </w:tc>
        <w:tc>
          <w:tcPr>
            <w:tcW w:w="766" w:type="pct"/>
          </w:tcPr>
          <w:p w14:paraId="52F92551" w14:textId="165FF55F" w:rsidR="00DA10FB" w:rsidRPr="006118FB" w:rsidRDefault="00DA10FB" w:rsidP="00DA10FB">
            <w:pPr>
              <w:pStyle w:val="NoSpacing"/>
            </w:pPr>
            <w:r w:rsidRPr="006118FB">
              <w:t>21x</w:t>
            </w:r>
          </w:p>
        </w:tc>
      </w:tr>
      <w:tr w:rsidR="00DA10FB" w:rsidRPr="006118FB" w14:paraId="4B2DD1B3" w14:textId="77777777" w:rsidTr="00782BCA">
        <w:tc>
          <w:tcPr>
            <w:tcW w:w="1412" w:type="pct"/>
            <w:shd w:val="clear" w:color="auto" w:fill="B8CCE4" w:themeFill="accent1" w:themeFillTint="66"/>
          </w:tcPr>
          <w:p w14:paraId="5A7CAECE" w14:textId="77777777" w:rsidR="00DA10FB" w:rsidRPr="006118FB" w:rsidRDefault="00DA10FB" w:rsidP="00DA10FB">
            <w:pPr>
              <w:pStyle w:val="NoSpacing"/>
              <w:rPr>
                <w:b/>
              </w:rPr>
            </w:pPr>
            <w:proofErr w:type="spellStart"/>
            <w:r w:rsidRPr="006118FB">
              <w:rPr>
                <w:b/>
              </w:rPr>
              <w:t>RsgA</w:t>
            </w:r>
            <w:proofErr w:type="spellEnd"/>
            <w:r w:rsidRPr="006118FB">
              <w:rPr>
                <w:b/>
              </w:rPr>
              <w:t xml:space="preserve"> into ribosome</w:t>
            </w:r>
          </w:p>
        </w:tc>
        <w:tc>
          <w:tcPr>
            <w:tcW w:w="791" w:type="pct"/>
          </w:tcPr>
          <w:p w14:paraId="7C4AF02C" w14:textId="77777777" w:rsidR="00DA10FB" w:rsidRPr="006118FB" w:rsidRDefault="00DA10FB" w:rsidP="00DA10FB">
            <w:pPr>
              <w:pStyle w:val="NoSpacing"/>
            </w:pPr>
            <w:r w:rsidRPr="006118FB">
              <w:t>72 x 80 x 72</w:t>
            </w:r>
          </w:p>
        </w:tc>
        <w:tc>
          <w:tcPr>
            <w:tcW w:w="703" w:type="pct"/>
          </w:tcPr>
          <w:p w14:paraId="61ECB1EE" w14:textId="0CB68868" w:rsidR="00DA10FB" w:rsidRPr="006118FB" w:rsidRDefault="00DA10FB" w:rsidP="00DA10FB">
            <w:pPr>
              <w:pStyle w:val="NoSpacing"/>
            </w:pPr>
            <w:r w:rsidRPr="006118FB">
              <w:t>70</w:t>
            </w:r>
            <w:r>
              <w:t>,</w:t>
            </w:r>
            <w:r w:rsidRPr="006118FB">
              <w:t>728</w:t>
            </w:r>
          </w:p>
        </w:tc>
        <w:tc>
          <w:tcPr>
            <w:tcW w:w="629" w:type="pct"/>
          </w:tcPr>
          <w:p w14:paraId="5072F1AB" w14:textId="27045337" w:rsidR="00DA10FB" w:rsidRPr="006118FB" w:rsidRDefault="00DA10FB" w:rsidP="00DA10FB">
            <w:pPr>
              <w:pStyle w:val="NoSpacing"/>
            </w:pPr>
            <w:r w:rsidRPr="006118FB">
              <w:t>4,560</w:t>
            </w:r>
          </w:p>
        </w:tc>
        <w:tc>
          <w:tcPr>
            <w:tcW w:w="699" w:type="pct"/>
          </w:tcPr>
          <w:p w14:paraId="64AE10C6" w14:textId="500EFC73" w:rsidR="00DA10FB" w:rsidRPr="006118FB" w:rsidRDefault="00DA10FB" w:rsidP="00DA10FB">
            <w:pPr>
              <w:pStyle w:val="NoSpacing"/>
            </w:pPr>
            <w:r w:rsidRPr="006118FB">
              <w:t>242</w:t>
            </w:r>
          </w:p>
        </w:tc>
        <w:tc>
          <w:tcPr>
            <w:tcW w:w="766" w:type="pct"/>
          </w:tcPr>
          <w:p w14:paraId="04C66C1A" w14:textId="5BAF7FB1" w:rsidR="00DA10FB" w:rsidRPr="006118FB" w:rsidRDefault="00DA10FB" w:rsidP="00DA10FB">
            <w:pPr>
              <w:pStyle w:val="NoSpacing"/>
            </w:pPr>
            <w:r w:rsidRPr="006118FB">
              <w:t>19x</w:t>
            </w:r>
          </w:p>
        </w:tc>
      </w:tr>
    </w:tbl>
    <w:p w14:paraId="37D298F8" w14:textId="77777777" w:rsidR="00782BCA" w:rsidRPr="006118FB" w:rsidRDefault="00782BCA" w:rsidP="00A10601"/>
    <w:p w14:paraId="25432CE0" w14:textId="7415B8A5" w:rsidR="00782BCA" w:rsidRPr="00047116" w:rsidRDefault="00EA1A42" w:rsidP="008734EF">
      <w:pPr>
        <w:jc w:val="center"/>
      </w:pPr>
      <w:r>
        <w:object w:dxaOrig="7138" w:dyaOrig="5457" w14:anchorId="27A15A66">
          <v:shape id="_x0000_i1029" type="#_x0000_t75" style="width:356.35pt;height:273.3pt" o:ole="">
            <v:imagedata r:id="rId26" o:title=""/>
          </v:shape>
          <o:OLEObject Type="Embed" ProgID="Origin50.Graph" ShapeID="_x0000_i1029" DrawAspect="Content" ObjectID="_1520864234" r:id="rId27"/>
        </w:object>
      </w:r>
    </w:p>
    <w:p w14:paraId="1D1D4B7E" w14:textId="63C8B909" w:rsidR="009C74F6" w:rsidRPr="00EA1A42" w:rsidRDefault="009C74F6" w:rsidP="009C74F6">
      <w:pPr>
        <w:pStyle w:val="Caption1"/>
        <w:rPr>
          <w:lang w:val="en-US"/>
        </w:rPr>
      </w:pPr>
      <w:r w:rsidRPr="006118FB">
        <w:t xml:space="preserve">Figure </w:t>
      </w:r>
      <w:r w:rsidR="009F1B52">
        <w:t>7</w:t>
      </w:r>
      <w:r w:rsidRPr="006118FB">
        <w:t xml:space="preserve"> – Calculation times for </w:t>
      </w:r>
      <w:proofErr w:type="spellStart"/>
      <w:r w:rsidRPr="006118FB">
        <w:t>Powerfit</w:t>
      </w:r>
      <w:proofErr w:type="spellEnd"/>
      <w:r w:rsidRPr="006118FB">
        <w:t xml:space="preserve"> calculations on two model systems on a single-core CPU vs one GPU card</w:t>
      </w:r>
      <w:r w:rsidR="00EA1A42">
        <w:t>. Note the logarithmic scale of the y axis.</w:t>
      </w:r>
    </w:p>
    <w:p w14:paraId="57C671F5" w14:textId="2A3CEE3D" w:rsidR="00B94C6D" w:rsidRDefault="00B94C6D" w:rsidP="00B94C6D">
      <w:r>
        <w:t>We then extended this benchmark further to compare how the performance improves by using multi-core CPUs. The comparison with the performance achieved on the single GPU is reported in Figure 8.</w:t>
      </w:r>
    </w:p>
    <w:p w14:paraId="730E9C91" w14:textId="69B4FE1A" w:rsidR="00B94C6D" w:rsidRDefault="00DA10FB" w:rsidP="00B94C6D">
      <w:r w:rsidRPr="00DA10FB">
        <w:rPr>
          <w:noProof/>
          <w:lang w:eastAsia="en-GB"/>
        </w:rPr>
        <w:lastRenderedPageBreak/>
        <w:drawing>
          <wp:inline distT="0" distB="0" distL="0" distR="0" wp14:anchorId="1946A156" wp14:editId="5C0B8B85">
            <wp:extent cx="5731510" cy="3188631"/>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188631"/>
                    </a:xfrm>
                    <a:prstGeom prst="rect">
                      <a:avLst/>
                    </a:prstGeom>
                    <a:noFill/>
                    <a:ln>
                      <a:noFill/>
                    </a:ln>
                  </pic:spPr>
                </pic:pic>
              </a:graphicData>
            </a:graphic>
          </wp:inline>
        </w:drawing>
      </w:r>
    </w:p>
    <w:p w14:paraId="07E5EA82" w14:textId="07FE8077" w:rsidR="009C74F6" w:rsidRPr="006118FB" w:rsidRDefault="00B94C6D" w:rsidP="00DA10FB">
      <w:pPr>
        <w:pStyle w:val="Caption1"/>
      </w:pPr>
      <w:r>
        <w:t xml:space="preserve">Figure 8 - Performance trend for </w:t>
      </w:r>
      <w:proofErr w:type="spellStart"/>
      <w:r>
        <w:t>PowerFit</w:t>
      </w:r>
      <w:proofErr w:type="spellEnd"/>
      <w:r>
        <w:t xml:space="preserve"> on single/multi-core CPUs (AMD Opteron™ 6344, 48 cores) and GPGPU (NVIDIA GeForce GTX 680), using the </w:t>
      </w:r>
      <w:proofErr w:type="spellStart"/>
      <w:r>
        <w:t>RsgA</w:t>
      </w:r>
      <w:proofErr w:type="spellEnd"/>
      <w:r>
        <w:t>-</w:t>
      </w:r>
      <w:r w:rsidRPr="00B94C6D">
        <w:t xml:space="preserve">ribosome </w:t>
      </w:r>
      <w:r>
        <w:t>test system</w:t>
      </w:r>
    </w:p>
    <w:p w14:paraId="1A622684" w14:textId="08877B27" w:rsidR="00782BCA" w:rsidRPr="006118FB" w:rsidRDefault="00B94C6D" w:rsidP="00A10601">
      <w:r>
        <w:t xml:space="preserve">We observed that the performance of the software does not improve any more when more than 16 cores are used. </w:t>
      </w:r>
      <w:r w:rsidR="008734EF" w:rsidRPr="006118FB">
        <w:t>Thus f</w:t>
      </w:r>
      <w:r w:rsidR="004545B3">
        <w:t>or both molecular systems analys</w:t>
      </w:r>
      <w:r w:rsidR="008734EF" w:rsidRPr="006118FB">
        <w:t xml:space="preserve">ed the </w:t>
      </w:r>
      <w:r w:rsidR="008734EF" w:rsidRPr="006118FB">
        <w:rPr>
          <w:b/>
        </w:rPr>
        <w:t>acceleration was about a 20-fold</w:t>
      </w:r>
      <w:r>
        <w:rPr>
          <w:b/>
        </w:rPr>
        <w:t xml:space="preserve"> with respect to a single core</w:t>
      </w:r>
      <w:r w:rsidR="00D626A3">
        <w:rPr>
          <w:b/>
        </w:rPr>
        <w:t xml:space="preserve">. </w:t>
      </w:r>
      <w:r w:rsidR="00D626A3" w:rsidRPr="00D626A3">
        <w:t>We still observed</w:t>
      </w:r>
      <w:r w:rsidR="00D626A3">
        <w:rPr>
          <w:b/>
        </w:rPr>
        <w:t xml:space="preserve"> a</w:t>
      </w:r>
      <w:r>
        <w:rPr>
          <w:b/>
        </w:rPr>
        <w:t xml:space="preserve"> 2-fold </w:t>
      </w:r>
      <w:r w:rsidR="00D626A3">
        <w:rPr>
          <w:b/>
        </w:rPr>
        <w:t xml:space="preserve">acceleration </w:t>
      </w:r>
      <w:r>
        <w:rPr>
          <w:b/>
        </w:rPr>
        <w:t>with respect to 16-32 cores.</w:t>
      </w:r>
    </w:p>
    <w:p w14:paraId="426C4CA7" w14:textId="77777777" w:rsidR="008734EF" w:rsidRPr="006118FB" w:rsidRDefault="008734EF" w:rsidP="00A10601"/>
    <w:p w14:paraId="4FC56D12" w14:textId="77777777" w:rsidR="008734EF" w:rsidRPr="006118FB" w:rsidRDefault="00165584" w:rsidP="00165584">
      <w:pPr>
        <w:pStyle w:val="Heading2"/>
      </w:pPr>
      <w:bookmarkStart w:id="11" w:name="_Toc447122390"/>
      <w:proofErr w:type="spellStart"/>
      <w:r w:rsidRPr="006118FB">
        <w:t>DisVis</w:t>
      </w:r>
      <w:bookmarkEnd w:id="11"/>
      <w:proofErr w:type="spellEnd"/>
    </w:p>
    <w:p w14:paraId="63F6338A" w14:textId="3CCF5537" w:rsidR="00165584" w:rsidRPr="006118FB" w:rsidRDefault="00165584" w:rsidP="00165584">
      <w:proofErr w:type="spellStart"/>
      <w:r w:rsidRPr="00047116">
        <w:t>DisVis</w:t>
      </w:r>
      <w:proofErr w:type="spellEnd"/>
      <w:r w:rsidRPr="00047116">
        <w:t xml:space="preserve"> is </w:t>
      </w:r>
      <w:r w:rsidRPr="006118FB">
        <w:t xml:space="preserve">a software tool developed by </w:t>
      </w:r>
      <w:proofErr w:type="spellStart"/>
      <w:r w:rsidRPr="006118FB">
        <w:t>Bonvin</w:t>
      </w:r>
      <w:proofErr w:type="spellEnd"/>
      <w:r w:rsidRPr="006118FB">
        <w:t xml:space="preserve"> group, for the visualization and quantification of the accessible interaction space of distance restrained binary biomolecular complexes</w:t>
      </w:r>
      <w:r w:rsidR="00E810B3" w:rsidRPr="006118FB">
        <w:t xml:space="preserve"> (Figure </w:t>
      </w:r>
      <w:r w:rsidR="00B94C6D">
        <w:t>9</w:t>
      </w:r>
      <w:r w:rsidR="00E810B3" w:rsidRPr="006118FB">
        <w:t>)</w:t>
      </w:r>
      <w:r w:rsidRPr="006118FB">
        <w:t xml:space="preserve"> [</w:t>
      </w:r>
      <w:r w:rsidR="00C16F2B">
        <w:t>7</w:t>
      </w:r>
      <w:r w:rsidRPr="006118FB">
        <w:t xml:space="preserve">]. Like </w:t>
      </w:r>
      <w:proofErr w:type="spellStart"/>
      <w:r w:rsidRPr="006118FB">
        <w:t>PowerFit</w:t>
      </w:r>
      <w:proofErr w:type="spellEnd"/>
      <w:r w:rsidRPr="006118FB">
        <w:t xml:space="preserve">, </w:t>
      </w:r>
      <w:proofErr w:type="spellStart"/>
      <w:r w:rsidRPr="006118FB">
        <w:t>DisVis</w:t>
      </w:r>
      <w:proofErr w:type="spellEnd"/>
      <w:r w:rsidRPr="006118FB">
        <w:t xml:space="preserve"> is a Python package and a simple command-line program, with the ability of harnessing multiple CPUs and GPU. The inputs and outputs for </w:t>
      </w:r>
      <w:proofErr w:type="spellStart"/>
      <w:r w:rsidRPr="006118FB">
        <w:t>DisVis</w:t>
      </w:r>
      <w:proofErr w:type="spellEnd"/>
      <w:r w:rsidRPr="006118FB">
        <w:t xml:space="preserve"> are al</w:t>
      </w:r>
      <w:r w:rsidR="000F1D38">
        <w:t>l text files</w:t>
      </w:r>
      <w:r w:rsidR="000F1D38">
        <w:rPr>
          <w:rStyle w:val="FootnoteReference"/>
        </w:rPr>
        <w:footnoteReference w:id="7"/>
      </w:r>
      <w:r w:rsidRPr="006118FB">
        <w:t>.</w:t>
      </w:r>
    </w:p>
    <w:p w14:paraId="77241377" w14:textId="77777777" w:rsidR="00165584" w:rsidRPr="006118FB" w:rsidRDefault="00165584" w:rsidP="00165584">
      <w:pPr>
        <w:jc w:val="center"/>
      </w:pPr>
      <w:r w:rsidRPr="006118FB">
        <w:rPr>
          <w:noProof/>
          <w:sz w:val="20"/>
          <w:lang w:eastAsia="en-GB"/>
        </w:rPr>
        <w:lastRenderedPageBreak/>
        <w:drawing>
          <wp:inline distT="0" distB="0" distL="0" distR="0" wp14:anchorId="34666F16" wp14:editId="58C06B31">
            <wp:extent cx="2853715" cy="3145729"/>
            <wp:effectExtent l="19050" t="19050" r="22835" b="16571"/>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6661" cy="3160000"/>
                    </a:xfrm>
                    <a:prstGeom prst="rect">
                      <a:avLst/>
                    </a:prstGeom>
                    <a:noFill/>
                    <a:ln>
                      <a:solidFill>
                        <a:schemeClr val="tx1"/>
                      </a:solidFill>
                    </a:ln>
                  </pic:spPr>
                </pic:pic>
              </a:graphicData>
            </a:graphic>
          </wp:inline>
        </w:drawing>
      </w:r>
    </w:p>
    <w:p w14:paraId="3E0BB05F" w14:textId="56C4CB4E" w:rsidR="00165584" w:rsidRPr="006118FB" w:rsidRDefault="00165584" w:rsidP="00165584">
      <w:pPr>
        <w:pStyle w:val="Caption1"/>
      </w:pPr>
      <w:r w:rsidRPr="006118FB">
        <w:t xml:space="preserve">Figure </w:t>
      </w:r>
      <w:r w:rsidR="00B94C6D">
        <w:t>9</w:t>
      </w:r>
      <w:r w:rsidRPr="006118FB">
        <w:t xml:space="preserve">. Visualization and quantification of the accessible interaction space for two proteins, using </w:t>
      </w:r>
      <w:proofErr w:type="spellStart"/>
      <w:r w:rsidRPr="006118FB">
        <w:t>DisVis</w:t>
      </w:r>
      <w:proofErr w:type="spellEnd"/>
      <w:r w:rsidR="00515939">
        <w:t>.</w:t>
      </w:r>
    </w:p>
    <w:p w14:paraId="6179F4F7" w14:textId="7A880ABA" w:rsidR="00165584" w:rsidRPr="006118FB" w:rsidRDefault="00165584" w:rsidP="00165584">
      <w:pPr>
        <w:jc w:val="left"/>
      </w:pPr>
      <w:r w:rsidRPr="006118FB">
        <w:t xml:space="preserve">The benchmark for </w:t>
      </w:r>
      <w:proofErr w:type="spellStart"/>
      <w:r w:rsidRPr="006118FB">
        <w:t>DisVis</w:t>
      </w:r>
      <w:proofErr w:type="spellEnd"/>
      <w:r w:rsidRPr="006118FB">
        <w:t xml:space="preserve"> was computed in the same way as for </w:t>
      </w:r>
      <w:proofErr w:type="spellStart"/>
      <w:r w:rsidRPr="006118FB">
        <w:t>PowerFit</w:t>
      </w:r>
      <w:proofErr w:type="spellEnd"/>
      <w:r w:rsidRPr="006118FB">
        <w:t xml:space="preserve"> (section </w:t>
      </w:r>
      <w:r w:rsidR="00515939">
        <w:t>4</w:t>
      </w:r>
      <w:r w:rsidRPr="006118FB">
        <w:t xml:space="preserve">.1). </w:t>
      </w:r>
      <w:r w:rsidR="00A73B5B">
        <w:t>Table 4</w:t>
      </w:r>
      <w:r w:rsidR="00A73B5B" w:rsidRPr="006118FB">
        <w:t xml:space="preserve"> and figure </w:t>
      </w:r>
      <w:r w:rsidR="00B94C6D">
        <w:t xml:space="preserve">10 </w:t>
      </w:r>
      <w:r w:rsidR="00A73B5B">
        <w:t>summarize t</w:t>
      </w:r>
      <w:r w:rsidR="001C4FD6">
        <w:t>he results</w:t>
      </w:r>
      <w:r w:rsidRPr="006118FB">
        <w:t>.</w:t>
      </w:r>
    </w:p>
    <w:p w14:paraId="1EB79A60" w14:textId="77777777" w:rsidR="00165584" w:rsidRPr="006118FB" w:rsidRDefault="00165584" w:rsidP="00165584"/>
    <w:p w14:paraId="04AA04E8" w14:textId="3AD934EF" w:rsidR="00165584" w:rsidRPr="006118FB" w:rsidRDefault="00165584" w:rsidP="00165584">
      <w:pPr>
        <w:keepNext/>
        <w:spacing w:after="240"/>
        <w:jc w:val="center"/>
        <w:rPr>
          <w:b/>
          <w:i/>
          <w:color w:val="0067B1"/>
        </w:rPr>
      </w:pPr>
      <w:r w:rsidRPr="00047116">
        <w:rPr>
          <w:b/>
          <w:i/>
          <w:color w:val="0067B1"/>
        </w:rPr>
        <w:t xml:space="preserve">Table </w:t>
      </w:r>
      <w:r w:rsidR="00A73B5B">
        <w:rPr>
          <w:b/>
          <w:i/>
          <w:color w:val="0067B1"/>
        </w:rPr>
        <w:t>4</w:t>
      </w:r>
      <w:r w:rsidRPr="006118FB">
        <w:rPr>
          <w:b/>
          <w:i/>
          <w:color w:val="0067B1"/>
        </w:rPr>
        <w:t xml:space="preserve"> – Results of the </w:t>
      </w:r>
      <w:proofErr w:type="spellStart"/>
      <w:r w:rsidRPr="006118FB">
        <w:rPr>
          <w:b/>
          <w:i/>
          <w:color w:val="0067B1"/>
        </w:rPr>
        <w:t>DisVis</w:t>
      </w:r>
      <w:proofErr w:type="spellEnd"/>
      <w:r w:rsidRPr="006118FB">
        <w:rPr>
          <w:b/>
          <w:i/>
          <w:color w:val="0067B1"/>
        </w:rPr>
        <w:t xml:space="preserve"> benchmark</w:t>
      </w:r>
    </w:p>
    <w:tbl>
      <w:tblPr>
        <w:tblStyle w:val="TableGrid"/>
        <w:tblW w:w="5000" w:type="pct"/>
        <w:tblLook w:val="04A0" w:firstRow="1" w:lastRow="0" w:firstColumn="1" w:lastColumn="0" w:noHBand="0" w:noVBand="1"/>
      </w:tblPr>
      <w:tblGrid>
        <w:gridCol w:w="3038"/>
        <w:gridCol w:w="2187"/>
        <w:gridCol w:w="1163"/>
        <w:gridCol w:w="1207"/>
        <w:gridCol w:w="1647"/>
      </w:tblGrid>
      <w:tr w:rsidR="00165584" w:rsidRPr="006118FB" w14:paraId="383E71EE" w14:textId="77777777" w:rsidTr="00165584">
        <w:tc>
          <w:tcPr>
            <w:tcW w:w="1644" w:type="pct"/>
            <w:shd w:val="clear" w:color="auto" w:fill="B8CCE4" w:themeFill="accent1" w:themeFillTint="66"/>
          </w:tcPr>
          <w:p w14:paraId="098AFC52" w14:textId="77777777" w:rsidR="00165584" w:rsidRPr="006118FB" w:rsidRDefault="00165584" w:rsidP="001A34F2">
            <w:pPr>
              <w:pStyle w:val="NoSpacing"/>
              <w:rPr>
                <w:b/>
              </w:rPr>
            </w:pPr>
            <w:r w:rsidRPr="006118FB">
              <w:rPr>
                <w:b/>
              </w:rPr>
              <w:t>System</w:t>
            </w:r>
          </w:p>
        </w:tc>
        <w:tc>
          <w:tcPr>
            <w:tcW w:w="1183" w:type="pct"/>
            <w:shd w:val="clear" w:color="auto" w:fill="B8CCE4" w:themeFill="accent1" w:themeFillTint="66"/>
          </w:tcPr>
          <w:p w14:paraId="33FE8692" w14:textId="77777777" w:rsidR="00165584" w:rsidRPr="006118FB" w:rsidRDefault="00165584" w:rsidP="001A34F2">
            <w:pPr>
              <w:pStyle w:val="NoSpacing"/>
              <w:rPr>
                <w:b/>
                <w:i/>
              </w:rPr>
            </w:pPr>
            <w:r w:rsidRPr="006118FB">
              <w:rPr>
                <w:b/>
                <w:i/>
              </w:rPr>
              <w:t>Number of complexes sampled</w:t>
            </w:r>
          </w:p>
        </w:tc>
        <w:tc>
          <w:tcPr>
            <w:tcW w:w="629" w:type="pct"/>
            <w:shd w:val="clear" w:color="auto" w:fill="B8CCE4" w:themeFill="accent1" w:themeFillTint="66"/>
          </w:tcPr>
          <w:p w14:paraId="467D4C08" w14:textId="77777777" w:rsidR="00165584" w:rsidRPr="006118FB" w:rsidRDefault="00165584" w:rsidP="00165584">
            <w:pPr>
              <w:pStyle w:val="NoSpacing"/>
              <w:rPr>
                <w:b/>
                <w:i/>
              </w:rPr>
            </w:pPr>
            <w:r w:rsidRPr="006118FB">
              <w:rPr>
                <w:b/>
                <w:i/>
              </w:rPr>
              <w:t>CPU time (m)</w:t>
            </w:r>
          </w:p>
        </w:tc>
        <w:tc>
          <w:tcPr>
            <w:tcW w:w="653" w:type="pct"/>
            <w:shd w:val="clear" w:color="auto" w:fill="B8CCE4" w:themeFill="accent1" w:themeFillTint="66"/>
          </w:tcPr>
          <w:p w14:paraId="4FDAA333" w14:textId="77777777" w:rsidR="00165584" w:rsidRPr="006118FB" w:rsidRDefault="00165584" w:rsidP="00165584">
            <w:pPr>
              <w:pStyle w:val="NoSpacing"/>
              <w:rPr>
                <w:b/>
                <w:i/>
              </w:rPr>
            </w:pPr>
            <w:r w:rsidRPr="006118FB">
              <w:rPr>
                <w:b/>
                <w:i/>
              </w:rPr>
              <w:t>GPU time (m)</w:t>
            </w:r>
          </w:p>
        </w:tc>
        <w:tc>
          <w:tcPr>
            <w:tcW w:w="891" w:type="pct"/>
            <w:shd w:val="clear" w:color="auto" w:fill="B8CCE4" w:themeFill="accent1" w:themeFillTint="66"/>
          </w:tcPr>
          <w:p w14:paraId="11B3C2A2" w14:textId="77777777" w:rsidR="00165584" w:rsidRPr="006118FB" w:rsidRDefault="00165584" w:rsidP="001A34F2">
            <w:pPr>
              <w:pStyle w:val="NoSpacing"/>
              <w:rPr>
                <w:b/>
                <w:i/>
              </w:rPr>
            </w:pPr>
            <w:r w:rsidRPr="006118FB">
              <w:rPr>
                <w:b/>
                <w:i/>
              </w:rPr>
              <w:t>Acceleration</w:t>
            </w:r>
          </w:p>
        </w:tc>
      </w:tr>
      <w:tr w:rsidR="00165584" w:rsidRPr="006118FB" w14:paraId="657C9FA7" w14:textId="77777777" w:rsidTr="00165584">
        <w:tc>
          <w:tcPr>
            <w:tcW w:w="1644" w:type="pct"/>
            <w:shd w:val="clear" w:color="auto" w:fill="B8CCE4" w:themeFill="accent1" w:themeFillTint="66"/>
          </w:tcPr>
          <w:p w14:paraId="4EA59053" w14:textId="77777777" w:rsidR="00165584" w:rsidRPr="006118FB" w:rsidRDefault="00165584" w:rsidP="001A34F2">
            <w:pPr>
              <w:pStyle w:val="NoSpacing"/>
              <w:rPr>
                <w:b/>
              </w:rPr>
            </w:pPr>
            <w:r w:rsidRPr="006118FB">
              <w:rPr>
                <w:b/>
              </w:rPr>
              <w:t>RNA polymerase II</w:t>
            </w:r>
          </w:p>
        </w:tc>
        <w:tc>
          <w:tcPr>
            <w:tcW w:w="1183" w:type="pct"/>
          </w:tcPr>
          <w:p w14:paraId="409EAA53" w14:textId="77777777" w:rsidR="00165584" w:rsidRPr="006118FB" w:rsidRDefault="00165584" w:rsidP="001A34F2">
            <w:pPr>
              <w:pStyle w:val="NoSpacing"/>
              <w:rPr>
                <w:vertAlign w:val="superscript"/>
              </w:rPr>
            </w:pPr>
            <w:r w:rsidRPr="006118FB">
              <w:t>19·10</w:t>
            </w:r>
            <w:r w:rsidRPr="006118FB">
              <w:rPr>
                <w:vertAlign w:val="superscript"/>
              </w:rPr>
              <w:t>9</w:t>
            </w:r>
          </w:p>
        </w:tc>
        <w:tc>
          <w:tcPr>
            <w:tcW w:w="629" w:type="pct"/>
          </w:tcPr>
          <w:p w14:paraId="21F91AC1" w14:textId="77777777" w:rsidR="00165584" w:rsidRPr="006118FB" w:rsidRDefault="00165584" w:rsidP="001A34F2">
            <w:pPr>
              <w:pStyle w:val="NoSpacing"/>
            </w:pPr>
            <w:r w:rsidRPr="006118FB">
              <w:t>1,184</w:t>
            </w:r>
          </w:p>
        </w:tc>
        <w:tc>
          <w:tcPr>
            <w:tcW w:w="653" w:type="pct"/>
          </w:tcPr>
          <w:p w14:paraId="6C842777" w14:textId="77777777" w:rsidR="00165584" w:rsidRPr="006118FB" w:rsidRDefault="00165584" w:rsidP="001A34F2">
            <w:pPr>
              <w:pStyle w:val="NoSpacing"/>
            </w:pPr>
            <w:r w:rsidRPr="006118FB">
              <w:t>56</w:t>
            </w:r>
          </w:p>
        </w:tc>
        <w:tc>
          <w:tcPr>
            <w:tcW w:w="891" w:type="pct"/>
          </w:tcPr>
          <w:p w14:paraId="24EAF9C4" w14:textId="77777777" w:rsidR="00165584" w:rsidRPr="006118FB" w:rsidRDefault="00165584" w:rsidP="001A34F2">
            <w:pPr>
              <w:pStyle w:val="NoSpacing"/>
            </w:pPr>
            <w:r w:rsidRPr="006118FB">
              <w:t>21x</w:t>
            </w:r>
          </w:p>
        </w:tc>
      </w:tr>
      <w:tr w:rsidR="00165584" w:rsidRPr="006118FB" w14:paraId="342293C2" w14:textId="77777777" w:rsidTr="00165584">
        <w:tc>
          <w:tcPr>
            <w:tcW w:w="1644" w:type="pct"/>
            <w:shd w:val="clear" w:color="auto" w:fill="B8CCE4" w:themeFill="accent1" w:themeFillTint="66"/>
          </w:tcPr>
          <w:p w14:paraId="7905C67F" w14:textId="77777777" w:rsidR="00165584" w:rsidRPr="006118FB" w:rsidRDefault="00165584" w:rsidP="001A34F2">
            <w:pPr>
              <w:pStyle w:val="NoSpacing"/>
              <w:rPr>
                <w:b/>
              </w:rPr>
            </w:pPr>
            <w:r w:rsidRPr="006118FB">
              <w:rPr>
                <w:b/>
              </w:rPr>
              <w:t>PRE5-PUP2</w:t>
            </w:r>
          </w:p>
        </w:tc>
        <w:tc>
          <w:tcPr>
            <w:tcW w:w="1183" w:type="pct"/>
          </w:tcPr>
          <w:p w14:paraId="6D9CE780" w14:textId="77777777" w:rsidR="00165584" w:rsidRPr="006118FB" w:rsidRDefault="00165584" w:rsidP="001A34F2">
            <w:pPr>
              <w:pStyle w:val="NoSpacing"/>
            </w:pPr>
            <w:r w:rsidRPr="006118FB">
              <w:t xml:space="preserve"> 7·10</w:t>
            </w:r>
            <w:r w:rsidRPr="006118FB">
              <w:rPr>
                <w:vertAlign w:val="superscript"/>
              </w:rPr>
              <w:t>9</w:t>
            </w:r>
          </w:p>
        </w:tc>
        <w:tc>
          <w:tcPr>
            <w:tcW w:w="629" w:type="pct"/>
          </w:tcPr>
          <w:p w14:paraId="376A12F6" w14:textId="77777777" w:rsidR="00165584" w:rsidRPr="006118FB" w:rsidRDefault="00165584" w:rsidP="001A34F2">
            <w:pPr>
              <w:pStyle w:val="NoSpacing"/>
            </w:pPr>
            <w:r w:rsidRPr="006118FB">
              <w:t>432</w:t>
            </w:r>
          </w:p>
        </w:tc>
        <w:tc>
          <w:tcPr>
            <w:tcW w:w="653" w:type="pct"/>
          </w:tcPr>
          <w:p w14:paraId="7B662BC6" w14:textId="77777777" w:rsidR="00165584" w:rsidRPr="006118FB" w:rsidRDefault="00165584" w:rsidP="001A34F2">
            <w:pPr>
              <w:pStyle w:val="NoSpacing"/>
            </w:pPr>
            <w:r w:rsidRPr="006118FB">
              <w:t>15</w:t>
            </w:r>
          </w:p>
        </w:tc>
        <w:tc>
          <w:tcPr>
            <w:tcW w:w="891" w:type="pct"/>
          </w:tcPr>
          <w:p w14:paraId="19AA44EA" w14:textId="77777777" w:rsidR="00165584" w:rsidRPr="006118FB" w:rsidRDefault="00165584" w:rsidP="00165584">
            <w:pPr>
              <w:pStyle w:val="NoSpacing"/>
            </w:pPr>
            <w:r w:rsidRPr="006118FB">
              <w:t>29x</w:t>
            </w:r>
          </w:p>
        </w:tc>
      </w:tr>
    </w:tbl>
    <w:p w14:paraId="2D8B4FA5" w14:textId="77777777" w:rsidR="00165584" w:rsidRPr="006118FB" w:rsidRDefault="00165584" w:rsidP="00165584"/>
    <w:p w14:paraId="547B426F" w14:textId="5A8BFFCD" w:rsidR="00165584" w:rsidRPr="006118FB" w:rsidRDefault="00EA1A42" w:rsidP="00165584">
      <w:pPr>
        <w:jc w:val="center"/>
      </w:pPr>
      <w:r>
        <w:object w:dxaOrig="7138" w:dyaOrig="5457" w14:anchorId="1EC0DD87">
          <v:shape id="_x0000_i1030" type="#_x0000_t75" style="width:356.35pt;height:273.3pt" o:ole="">
            <v:imagedata r:id="rId30" o:title=""/>
          </v:shape>
          <o:OLEObject Type="Embed" ProgID="Origin50.Graph" ShapeID="_x0000_i1030" DrawAspect="Content" ObjectID="_1520864235" r:id="rId31"/>
        </w:object>
      </w:r>
    </w:p>
    <w:p w14:paraId="17B07FD5" w14:textId="238343C9" w:rsidR="009C74F6" w:rsidRPr="006118FB" w:rsidRDefault="009C74F6" w:rsidP="009C74F6">
      <w:pPr>
        <w:keepNext/>
        <w:spacing w:after="240"/>
        <w:jc w:val="center"/>
        <w:rPr>
          <w:b/>
          <w:i/>
          <w:color w:val="0067B1"/>
        </w:rPr>
      </w:pPr>
      <w:r w:rsidRPr="006118FB">
        <w:rPr>
          <w:b/>
          <w:i/>
          <w:color w:val="0067B1"/>
        </w:rPr>
        <w:t xml:space="preserve">Figure </w:t>
      </w:r>
      <w:r w:rsidR="00B94C6D">
        <w:rPr>
          <w:b/>
          <w:i/>
          <w:color w:val="0067B1"/>
        </w:rPr>
        <w:t>10</w:t>
      </w:r>
      <w:r w:rsidRPr="006118FB">
        <w:rPr>
          <w:b/>
          <w:i/>
          <w:color w:val="0067B1"/>
        </w:rPr>
        <w:t xml:space="preserve"> – Calculation times for </w:t>
      </w:r>
      <w:proofErr w:type="spellStart"/>
      <w:r w:rsidRPr="006118FB">
        <w:rPr>
          <w:b/>
          <w:i/>
          <w:color w:val="0067B1"/>
        </w:rPr>
        <w:t>DisVis</w:t>
      </w:r>
      <w:proofErr w:type="spellEnd"/>
      <w:r w:rsidRPr="006118FB">
        <w:rPr>
          <w:b/>
          <w:i/>
          <w:color w:val="0067B1"/>
        </w:rPr>
        <w:t xml:space="preserve"> calculations on two model systems on a single-core CPU vs one GPU card</w:t>
      </w:r>
      <w:r w:rsidR="00EA1A42">
        <w:rPr>
          <w:b/>
          <w:i/>
          <w:color w:val="0067B1"/>
        </w:rPr>
        <w:t xml:space="preserve">. </w:t>
      </w:r>
      <w:r w:rsidR="00EA1A42" w:rsidRPr="00EA1A42">
        <w:rPr>
          <w:b/>
          <w:i/>
          <w:color w:val="0067B1"/>
        </w:rPr>
        <w:t>Note the logarithmic scale of the y-axis.</w:t>
      </w:r>
    </w:p>
    <w:p w14:paraId="6924CA3F" w14:textId="40E5DC6E" w:rsidR="009C74F6" w:rsidRPr="006118FB" w:rsidRDefault="009C74F6" w:rsidP="009C74F6">
      <w:r w:rsidRPr="006118FB">
        <w:t xml:space="preserve">The </w:t>
      </w:r>
      <w:proofErr w:type="spellStart"/>
      <w:r w:rsidRPr="006118FB">
        <w:t>DisVis</w:t>
      </w:r>
      <w:proofErr w:type="spellEnd"/>
      <w:r w:rsidRPr="006118FB">
        <w:t xml:space="preserve"> benchmark was further extended to compare how the performance improves by using multi-core CPUs. </w:t>
      </w:r>
      <w:r w:rsidR="00B94C6D" w:rsidRPr="006118FB">
        <w:t xml:space="preserve">Figure </w:t>
      </w:r>
      <w:r w:rsidR="00D626A3">
        <w:t xml:space="preserve">11 </w:t>
      </w:r>
      <w:r w:rsidRPr="006118FB">
        <w:t>compar</w:t>
      </w:r>
      <w:r w:rsidR="00B94C6D">
        <w:t>es</w:t>
      </w:r>
      <w:r w:rsidRPr="006118FB">
        <w:t xml:space="preserve"> the performance </w:t>
      </w:r>
      <w:r w:rsidR="00D626A3">
        <w:t xml:space="preserve">with a varying number of CPU cores to the performance </w:t>
      </w:r>
      <w:r w:rsidRPr="006118FB">
        <w:t>achieved on the single GPU</w:t>
      </w:r>
      <w:r w:rsidR="00D626A3">
        <w:t xml:space="preserve"> card</w:t>
      </w:r>
      <w:r w:rsidRPr="006118FB">
        <w:t>.</w:t>
      </w:r>
      <w:r w:rsidR="00D626A3">
        <w:t xml:space="preserve"> As already observed for </w:t>
      </w:r>
      <w:proofErr w:type="spellStart"/>
      <w:r w:rsidR="00D626A3">
        <w:t>PowerFit</w:t>
      </w:r>
      <w:proofErr w:type="spellEnd"/>
      <w:r w:rsidR="00D626A3">
        <w:t>, b</w:t>
      </w:r>
      <w:r w:rsidR="00D626A3" w:rsidRPr="00D626A3">
        <w:t xml:space="preserve">y using multi-core CPUs </w:t>
      </w:r>
      <w:r w:rsidR="00D626A3">
        <w:t xml:space="preserve">the </w:t>
      </w:r>
      <w:r w:rsidR="00D626A3" w:rsidRPr="00D626A3">
        <w:t>performance improve</w:t>
      </w:r>
      <w:r w:rsidR="00D626A3">
        <w:t xml:space="preserve">s only until </w:t>
      </w:r>
      <w:r w:rsidR="00D626A3" w:rsidRPr="00D626A3">
        <w:t>16 cores</w:t>
      </w:r>
      <w:r w:rsidR="00D626A3">
        <w:t xml:space="preserve"> and remains unchanged when more cores are involved</w:t>
      </w:r>
      <w:r w:rsidR="00D626A3" w:rsidRPr="00D626A3">
        <w:t xml:space="preserve">. Under these conditions, the </w:t>
      </w:r>
      <w:r w:rsidR="00D626A3" w:rsidRPr="00D626A3">
        <w:rPr>
          <w:b/>
        </w:rPr>
        <w:t>GPU card still provides a 2-fold acceleration</w:t>
      </w:r>
      <w:r w:rsidR="00D626A3" w:rsidRPr="00D626A3">
        <w:t xml:space="preserve">. We expect however that further optimisation of the code for GPUs (both for </w:t>
      </w:r>
      <w:proofErr w:type="spellStart"/>
      <w:r w:rsidR="00D626A3" w:rsidRPr="00D626A3">
        <w:t>PowerFit</w:t>
      </w:r>
      <w:proofErr w:type="spellEnd"/>
      <w:r w:rsidR="00D626A3" w:rsidRPr="00D626A3">
        <w:t xml:space="preserve"> and </w:t>
      </w:r>
      <w:proofErr w:type="spellStart"/>
      <w:r w:rsidR="00D626A3" w:rsidRPr="00D626A3">
        <w:t>DisVis</w:t>
      </w:r>
      <w:proofErr w:type="spellEnd"/>
      <w:r w:rsidR="00D626A3" w:rsidRPr="00D626A3">
        <w:t>) should deliver an increased performance.</w:t>
      </w:r>
    </w:p>
    <w:p w14:paraId="436FB1BF" w14:textId="2E3CCCAE" w:rsidR="009C74F6" w:rsidRPr="006118FB" w:rsidRDefault="00DA10FB" w:rsidP="009C74F6">
      <w:pPr>
        <w:ind w:left="360"/>
        <w:jc w:val="center"/>
      </w:pPr>
      <w:r w:rsidRPr="00DA10FB">
        <w:rPr>
          <w:noProof/>
          <w:lang w:eastAsia="en-GB"/>
        </w:rPr>
        <w:lastRenderedPageBreak/>
        <w:drawing>
          <wp:inline distT="0" distB="0" distL="0" distR="0" wp14:anchorId="21B18FFA" wp14:editId="2A279C2C">
            <wp:extent cx="5731510" cy="3184172"/>
            <wp:effectExtent l="0" t="0" r="2540" b="0"/>
            <wp:docPr id="12" name="Picture 12" descr="C:\Users\rosato\AppData\Local\Temp\disvis-tim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sato\AppData\Local\Temp\disvis-timing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3184172"/>
                    </a:xfrm>
                    <a:prstGeom prst="rect">
                      <a:avLst/>
                    </a:prstGeom>
                    <a:noFill/>
                    <a:ln>
                      <a:noFill/>
                    </a:ln>
                  </pic:spPr>
                </pic:pic>
              </a:graphicData>
            </a:graphic>
          </wp:inline>
        </w:drawing>
      </w:r>
    </w:p>
    <w:p w14:paraId="2F02C494" w14:textId="5FCD35C6" w:rsidR="009C74F6" w:rsidRPr="006118FB" w:rsidRDefault="009C74F6" w:rsidP="009C74F6">
      <w:pPr>
        <w:pStyle w:val="Caption1"/>
      </w:pPr>
      <w:r w:rsidRPr="00047116">
        <w:t xml:space="preserve">Figure </w:t>
      </w:r>
      <w:r w:rsidR="00DA10FB">
        <w:t>11</w:t>
      </w:r>
      <w:r w:rsidR="009F1B52">
        <w:t xml:space="preserve"> -</w:t>
      </w:r>
      <w:r w:rsidRPr="006118FB">
        <w:t xml:space="preserve"> Performance trend for </w:t>
      </w:r>
      <w:proofErr w:type="spellStart"/>
      <w:r w:rsidRPr="006118FB">
        <w:t>DisVis</w:t>
      </w:r>
      <w:proofErr w:type="spellEnd"/>
      <w:r w:rsidRPr="006118FB">
        <w:t xml:space="preserve"> on single/multi-core CPUs (AMD Opteron™ 6344, 48 cores) and GPGPU (NVIDIA GeForce GTX 680), using the PRE5-PUP2 complex test system</w:t>
      </w:r>
    </w:p>
    <w:p w14:paraId="616D252B" w14:textId="77777777" w:rsidR="00E57129" w:rsidRDefault="00E57129" w:rsidP="00B40C51"/>
    <w:p w14:paraId="3337BC16" w14:textId="38F60E9D" w:rsidR="00E57129" w:rsidRDefault="00561151" w:rsidP="00E57129">
      <w:pPr>
        <w:pStyle w:val="Heading1"/>
      </w:pPr>
      <w:bookmarkStart w:id="12" w:name="_Toc447122391"/>
      <w:r>
        <w:lastRenderedPageBreak/>
        <w:t>Conclusions</w:t>
      </w:r>
      <w:bookmarkEnd w:id="12"/>
    </w:p>
    <w:p w14:paraId="75649211" w14:textId="54D53578" w:rsidR="00E57129" w:rsidRDefault="00E57129" w:rsidP="00B40C51">
      <w:r>
        <w:t xml:space="preserve">We demonstrated that </w:t>
      </w:r>
      <w:r w:rsidRPr="00D33C40">
        <w:rPr>
          <w:b/>
        </w:rPr>
        <w:t xml:space="preserve">MD simulations benefit substantially of GPGPUs </w:t>
      </w:r>
      <w:r w:rsidR="002B2AE8" w:rsidRPr="00D33C40">
        <w:rPr>
          <w:b/>
        </w:rPr>
        <w:t>for the popular AMBER and GROMACS packages</w:t>
      </w:r>
      <w:r w:rsidR="002B2AE8">
        <w:t xml:space="preserve">. Our choice to benchmark </w:t>
      </w:r>
      <w:proofErr w:type="gramStart"/>
      <w:r w:rsidR="002B2AE8">
        <w:t>these two software</w:t>
      </w:r>
      <w:proofErr w:type="gramEnd"/>
      <w:r w:rsidR="002B2AE8">
        <w:t xml:space="preserve"> for MD was motivated by </w:t>
      </w:r>
      <w:r w:rsidR="002B2AE8" w:rsidRPr="002B2AE8">
        <w:t>our long-term experience in using and helping others to use these tools</w:t>
      </w:r>
      <w:r w:rsidR="002B2AE8">
        <w:t>, via the corresponding dedicated web portals</w:t>
      </w:r>
      <w:r w:rsidR="00314C39">
        <w:t xml:space="preserve"> [2, 4]</w:t>
      </w:r>
      <w:r w:rsidR="002B2AE8">
        <w:t xml:space="preserve">. Of course, there are other widespread programs for MD simulations, which we did not address here. We do expect that the results observed here are relevant for all such programs, to an extent that depends subtly on the implementation of the algorithm and on the possible optimization </w:t>
      </w:r>
      <w:r w:rsidR="004F03AE">
        <w:t>for GPGPUs. This is true, for</w:t>
      </w:r>
      <w:r w:rsidR="00D626A3">
        <w:t xml:space="preserve"> example, for the NAMD program [8]. </w:t>
      </w:r>
      <w:r w:rsidR="000D5E1E">
        <w:t xml:space="preserve">Because of the different optimization of the code, the AMBER software has a greater improvement than GROMACS for the same </w:t>
      </w:r>
      <w:r w:rsidR="00D33C40">
        <w:t xml:space="preserve">molecular </w:t>
      </w:r>
      <w:r w:rsidR="000D5E1E">
        <w:t>system (</w:t>
      </w:r>
      <w:r w:rsidR="00D33C40">
        <w:t>approximately 15</w:t>
      </w:r>
      <w:r w:rsidR="000D5E1E">
        <w:t xml:space="preserve">-fold with respect to 3-fold </w:t>
      </w:r>
      <w:r w:rsidR="00D33C40" w:rsidRPr="00D33C40">
        <w:t xml:space="preserve">speedup </w:t>
      </w:r>
      <w:r w:rsidR="000D5E1E">
        <w:t xml:space="preserve">for ferritin when using </w:t>
      </w:r>
      <w:r w:rsidR="00D33C40">
        <w:t xml:space="preserve">eight CPU </w:t>
      </w:r>
      <w:r w:rsidR="000D5E1E">
        <w:t>cores).</w:t>
      </w:r>
      <w:r w:rsidR="00D33C40">
        <w:t xml:space="preserve"> Other tools, which are devoted to different applications in structural biology, also experienced a significant gain even without any optimization </w:t>
      </w:r>
      <w:r w:rsidR="00D33C40" w:rsidRPr="00D33C40">
        <w:t>for GPUs</w:t>
      </w:r>
      <w:r w:rsidR="00D33C40">
        <w:t>. Overall, GPGPUs provided an</w:t>
      </w:r>
      <w:r w:rsidR="00D33C40" w:rsidRPr="00D33C40">
        <w:t xml:space="preserve"> acceleration </w:t>
      </w:r>
      <w:r w:rsidR="00D33C40">
        <w:t>w</w:t>
      </w:r>
      <w:r w:rsidR="00D33C40" w:rsidRPr="00D33C40">
        <w:t>ith respect to 32-core CPUs rang</w:t>
      </w:r>
      <w:r w:rsidR="00D33C40">
        <w:t>ing</w:t>
      </w:r>
      <w:r w:rsidR="00D33C40" w:rsidRPr="00D33C40">
        <w:t xml:space="preserve"> from a 2-fold (for </w:t>
      </w:r>
      <w:proofErr w:type="spellStart"/>
      <w:r w:rsidR="00D33C40" w:rsidRPr="00D33C40">
        <w:t>DisVis</w:t>
      </w:r>
      <w:proofErr w:type="spellEnd"/>
      <w:r w:rsidR="00D33C40">
        <w:t xml:space="preserve"> and </w:t>
      </w:r>
      <w:proofErr w:type="spellStart"/>
      <w:r w:rsidR="00D33C40">
        <w:t>PowerFit</w:t>
      </w:r>
      <w:proofErr w:type="spellEnd"/>
      <w:r w:rsidR="00D33C40" w:rsidRPr="00D33C40">
        <w:t>) up to an 8-fold for MD</w:t>
      </w:r>
      <w:r w:rsidR="00D33C40">
        <w:t xml:space="preserve"> simulations with AMBER.</w:t>
      </w:r>
    </w:p>
    <w:p w14:paraId="12711CA8" w14:textId="3C1A6F4A" w:rsidR="00FE1889" w:rsidRDefault="00FE1889" w:rsidP="00B40C51">
      <w:r>
        <w:t xml:space="preserve">We also checked whether the calculations run on GPGPUs provided the same results as the calculations on CPUs, as deviations might be caused in principle by the lack of double precision on the former platform. For restrained MD simulations, the comparison to experimental data provides a straightforward, independent validation of the calculation outputs. Exactly the same level of agreement was observed for our benchmark (section 2.1). For unrestrained simulations, experimental data are not available. We therefore need to compare one simulated trajectory to another. All pairs of simulations (GPGPUs </w:t>
      </w:r>
      <w:proofErr w:type="spellStart"/>
      <w:r>
        <w:t>sv</w:t>
      </w:r>
      <w:proofErr w:type="spellEnd"/>
      <w:r>
        <w:t xml:space="preserve"> CPUs) spanned the same range of energetic and structural fluctuations as a function of time, again indicating that there is substantial convergence between the corresponding outputs. For the other tools described in section 4, the comparison can be done by looking at the number of complexes </w:t>
      </w:r>
      <w:r w:rsidR="0092697A">
        <w:t xml:space="preserve">computed </w:t>
      </w:r>
      <w:r>
        <w:t>an</w:t>
      </w:r>
      <w:r w:rsidR="0092697A">
        <w:t>d their associated score values. In all cases the differences were of the order of 0.1% or lower, which is completely negligible with respect to the intended use of the tools.</w:t>
      </w:r>
      <w:r w:rsidR="00750F16">
        <w:t xml:space="preserve"> Thus, we can conclude that the use of </w:t>
      </w:r>
      <w:r w:rsidR="00750F16" w:rsidRPr="00750F16">
        <w:rPr>
          <w:b/>
        </w:rPr>
        <w:t>GPGPUs did not affect the output of the calculations</w:t>
      </w:r>
      <w:r w:rsidR="00750F16">
        <w:t xml:space="preserve"> for all tools and applications benchmarked in this report.</w:t>
      </w:r>
    </w:p>
    <w:p w14:paraId="529B70F4" w14:textId="434209CC" w:rsidR="00561151" w:rsidRDefault="00561151" w:rsidP="00561151">
      <w:pPr>
        <w:pStyle w:val="Heading1"/>
      </w:pPr>
      <w:bookmarkStart w:id="13" w:name="_Toc447122392"/>
      <w:r>
        <w:lastRenderedPageBreak/>
        <w:t>F</w:t>
      </w:r>
      <w:r w:rsidRPr="00561151">
        <w:t>uture work</w:t>
      </w:r>
      <w:bookmarkEnd w:id="13"/>
    </w:p>
    <w:p w14:paraId="577EB1FF" w14:textId="2ED71F38" w:rsidR="00561151" w:rsidRDefault="00750F16" w:rsidP="00561151">
      <w:r>
        <w:t xml:space="preserve">The next step in the </w:t>
      </w:r>
      <w:proofErr w:type="spellStart"/>
      <w:r>
        <w:t>MoBrain</w:t>
      </w:r>
      <w:proofErr w:type="spellEnd"/>
      <w:r>
        <w:t xml:space="preserve"> activity on accelerated computing will be to enable one or more portals for GPGPU usage next to the “traditional” CPUs. At present</w:t>
      </w:r>
      <w:r w:rsidR="00E62A76">
        <w:t>,</w:t>
      </w:r>
      <w:r>
        <w:t xml:space="preserve"> we foresee that all calculations will be run on the HTC platform, via </w:t>
      </w:r>
      <w:proofErr w:type="spellStart"/>
      <w:r>
        <w:t>gLite</w:t>
      </w:r>
      <w:proofErr w:type="spellEnd"/>
      <w:r>
        <w:t xml:space="preserve">. For this, a missing upgrade in the middleware is the implementation of the GLUE2.1 schema that should be </w:t>
      </w:r>
      <w:r w:rsidRPr="00750F16">
        <w:t xml:space="preserve">supported by the CREAM-CE </w:t>
      </w:r>
      <w:proofErr w:type="spellStart"/>
      <w:r w:rsidRPr="00750F16">
        <w:t>infoprovider</w:t>
      </w:r>
      <w:proofErr w:type="spellEnd"/>
      <w:r w:rsidRPr="00750F16">
        <w:t xml:space="preserve"> mechanism</w:t>
      </w:r>
      <w:r>
        <w:t>. The submission mechanism using CREAM-CE that we validated as part of our benchmarking activities should enable a straightforward transition from the test-bed to the GPGPU production infrastructure.</w:t>
      </w:r>
    </w:p>
    <w:p w14:paraId="3E68427A" w14:textId="39448DF0" w:rsidR="00DE62DF" w:rsidRPr="00561151" w:rsidRDefault="00DE62DF" w:rsidP="00561151">
      <w:r>
        <w:t>The GPGPU-enabled portals will be accessible a</w:t>
      </w:r>
      <w:r w:rsidR="000F1D38">
        <w:t xml:space="preserve">lso via the </w:t>
      </w:r>
      <w:proofErr w:type="spellStart"/>
      <w:r w:rsidR="000F1D38">
        <w:t>MoBrain</w:t>
      </w:r>
      <w:proofErr w:type="spellEnd"/>
      <w:r w:rsidR="000F1D38">
        <w:t xml:space="preserve"> web portal</w:t>
      </w:r>
      <w:r w:rsidR="000F1D38">
        <w:rPr>
          <w:rStyle w:val="FootnoteReference"/>
        </w:rPr>
        <w:footnoteReference w:id="8"/>
      </w:r>
      <w:r w:rsidR="000F1D38">
        <w:t>.</w:t>
      </w:r>
    </w:p>
    <w:p w14:paraId="5893E8D1" w14:textId="25E5B0C4" w:rsidR="00D95F48" w:rsidRPr="006118FB" w:rsidRDefault="00B40C51" w:rsidP="004D249B">
      <w:pPr>
        <w:pStyle w:val="Heading1"/>
      </w:pPr>
      <w:bookmarkStart w:id="14" w:name="_Toc447122393"/>
      <w:r w:rsidRPr="00047116">
        <w:lastRenderedPageBreak/>
        <w:t>References</w:t>
      </w:r>
      <w:bookmarkEnd w:id="14"/>
    </w:p>
    <w:p w14:paraId="2E389F5A" w14:textId="3C87F605" w:rsidR="00D95F48" w:rsidRPr="006118FB" w:rsidRDefault="00A10345" w:rsidP="00574BF1">
      <w:pPr>
        <w:pStyle w:val="ListParagraph"/>
        <w:numPr>
          <w:ilvl w:val="0"/>
          <w:numId w:val="4"/>
        </w:numPr>
      </w:pPr>
      <w:r w:rsidRPr="00A10345">
        <w:t xml:space="preserve">T.A. </w:t>
      </w:r>
      <w:proofErr w:type="spellStart"/>
      <w:r w:rsidRPr="00A10345">
        <w:t>Wassenaar</w:t>
      </w:r>
      <w:proofErr w:type="spellEnd"/>
      <w:r w:rsidRPr="00A10345">
        <w:t xml:space="preserve">, M. van </w:t>
      </w:r>
      <w:proofErr w:type="spellStart"/>
      <w:r w:rsidRPr="00A10345">
        <w:t>Dijk</w:t>
      </w:r>
      <w:proofErr w:type="spellEnd"/>
      <w:r w:rsidRPr="00A10345">
        <w:t xml:space="preserve">, N. </w:t>
      </w:r>
      <w:proofErr w:type="spellStart"/>
      <w:r w:rsidRPr="00A10345">
        <w:t>Loureiro</w:t>
      </w:r>
      <w:proofErr w:type="spellEnd"/>
      <w:r w:rsidRPr="00A10345">
        <w:t xml:space="preserve">-Ferreira, G. van der </w:t>
      </w:r>
      <w:proofErr w:type="spellStart"/>
      <w:r w:rsidRPr="00A10345">
        <w:t>Schot</w:t>
      </w:r>
      <w:proofErr w:type="spellEnd"/>
      <w:r w:rsidRPr="00A10345">
        <w:t xml:space="preserve">, S.J. de </w:t>
      </w:r>
      <w:proofErr w:type="spellStart"/>
      <w:r w:rsidRPr="00A10345">
        <w:t>Vries</w:t>
      </w:r>
      <w:proofErr w:type="spellEnd"/>
      <w:r w:rsidRPr="00A10345">
        <w:t xml:space="preserve">, C. Schmitz, J. van der </w:t>
      </w:r>
      <w:proofErr w:type="spellStart"/>
      <w:r w:rsidRPr="00A10345">
        <w:t>Zwan</w:t>
      </w:r>
      <w:proofErr w:type="spellEnd"/>
      <w:r w:rsidRPr="00A10345">
        <w:t xml:space="preserve">, R. </w:t>
      </w:r>
      <w:proofErr w:type="spellStart"/>
      <w:r w:rsidRPr="00A10345">
        <w:t>Boelens</w:t>
      </w:r>
      <w:proofErr w:type="spellEnd"/>
      <w:r w:rsidRPr="00A10345">
        <w:t xml:space="preserve">, A. </w:t>
      </w:r>
      <w:proofErr w:type="spellStart"/>
      <w:r w:rsidRPr="00A10345">
        <w:t>Giachetti</w:t>
      </w:r>
      <w:proofErr w:type="spellEnd"/>
      <w:r w:rsidRPr="00A10345">
        <w:t xml:space="preserve">, L. </w:t>
      </w:r>
      <w:proofErr w:type="spellStart"/>
      <w:r w:rsidRPr="00A10345">
        <w:t>Ferella</w:t>
      </w:r>
      <w:proofErr w:type="spellEnd"/>
      <w:r w:rsidRPr="00A10345">
        <w:t xml:space="preserve">, A. </w:t>
      </w:r>
      <w:proofErr w:type="spellStart"/>
      <w:r w:rsidRPr="00A10345">
        <w:t>Rosato</w:t>
      </w:r>
      <w:proofErr w:type="spellEnd"/>
      <w:r w:rsidRPr="00A10345">
        <w:t xml:space="preserve">, I. </w:t>
      </w:r>
      <w:proofErr w:type="spellStart"/>
      <w:r w:rsidRPr="00A10345">
        <w:t>Bertini</w:t>
      </w:r>
      <w:proofErr w:type="spellEnd"/>
      <w:r w:rsidRPr="00A10345">
        <w:t xml:space="preserve">, T. Herrmann, H.R.A. </w:t>
      </w:r>
      <w:proofErr w:type="spellStart"/>
      <w:r w:rsidRPr="00A10345">
        <w:t>Jonker</w:t>
      </w:r>
      <w:proofErr w:type="spellEnd"/>
      <w:r w:rsidRPr="00A10345">
        <w:t xml:space="preserve">, A. </w:t>
      </w:r>
      <w:proofErr w:type="spellStart"/>
      <w:r w:rsidRPr="00A10345">
        <w:t>Bagaria</w:t>
      </w:r>
      <w:proofErr w:type="spellEnd"/>
      <w:r w:rsidRPr="00A10345">
        <w:t xml:space="preserve">, V. </w:t>
      </w:r>
      <w:proofErr w:type="spellStart"/>
      <w:r w:rsidRPr="00A10345">
        <w:t>Jaravine</w:t>
      </w:r>
      <w:proofErr w:type="spellEnd"/>
      <w:r w:rsidRPr="00A10345">
        <w:t xml:space="preserve">, P. </w:t>
      </w:r>
      <w:proofErr w:type="spellStart"/>
      <w:r w:rsidRPr="00A10345">
        <w:t>Guntert</w:t>
      </w:r>
      <w:proofErr w:type="spellEnd"/>
      <w:r w:rsidRPr="00A10345">
        <w:t xml:space="preserve">, H. Schwalbe, W.F. </w:t>
      </w:r>
      <w:proofErr w:type="spellStart"/>
      <w:r w:rsidRPr="00A10345">
        <w:t>Vranken</w:t>
      </w:r>
      <w:proofErr w:type="spellEnd"/>
      <w:r w:rsidRPr="00A10345">
        <w:t xml:space="preserve">, J.F. </w:t>
      </w:r>
      <w:proofErr w:type="spellStart"/>
      <w:r w:rsidRPr="00A10345">
        <w:t>Doreleijers</w:t>
      </w:r>
      <w:proofErr w:type="spellEnd"/>
      <w:r w:rsidRPr="00A10345">
        <w:t xml:space="preserve">, G. </w:t>
      </w:r>
      <w:proofErr w:type="spellStart"/>
      <w:r w:rsidRPr="00A10345">
        <w:t>Vriend</w:t>
      </w:r>
      <w:proofErr w:type="spellEnd"/>
      <w:r w:rsidRPr="00A10345">
        <w:t xml:space="preserve">, G.W. </w:t>
      </w:r>
      <w:proofErr w:type="spellStart"/>
      <w:r w:rsidRPr="00A10345">
        <w:t>Vuister</w:t>
      </w:r>
      <w:proofErr w:type="spellEnd"/>
      <w:r w:rsidRPr="00A10345">
        <w:t xml:space="preserve">, D. Franke, A. </w:t>
      </w:r>
      <w:proofErr w:type="spellStart"/>
      <w:r w:rsidRPr="00A10345">
        <w:t>Kikhney</w:t>
      </w:r>
      <w:proofErr w:type="spellEnd"/>
      <w:r w:rsidRPr="00A10345">
        <w:t xml:space="preserve">, D.I. </w:t>
      </w:r>
      <w:proofErr w:type="spellStart"/>
      <w:r w:rsidRPr="00A10345">
        <w:t>Svergun</w:t>
      </w:r>
      <w:proofErr w:type="spellEnd"/>
      <w:r w:rsidRPr="00A10345">
        <w:t xml:space="preserve">, R. </w:t>
      </w:r>
      <w:proofErr w:type="spellStart"/>
      <w:r w:rsidRPr="00A10345">
        <w:t>Fogh</w:t>
      </w:r>
      <w:proofErr w:type="spellEnd"/>
      <w:r w:rsidRPr="00A10345">
        <w:t xml:space="preserve">, J. </w:t>
      </w:r>
      <w:proofErr w:type="spellStart"/>
      <w:r w:rsidRPr="00A10345">
        <w:t>Ionides</w:t>
      </w:r>
      <w:proofErr w:type="spellEnd"/>
      <w:r w:rsidRPr="00A10345">
        <w:t xml:space="preserve">, E.D. Laue, C. </w:t>
      </w:r>
      <w:proofErr w:type="spellStart"/>
      <w:r w:rsidRPr="00A10345">
        <w:t>Spronk</w:t>
      </w:r>
      <w:proofErr w:type="spellEnd"/>
      <w:r w:rsidRPr="00A10345">
        <w:t xml:space="preserve">, S. Jurka, M. </w:t>
      </w:r>
      <w:proofErr w:type="spellStart"/>
      <w:r w:rsidRPr="00A10345">
        <w:t>Verlato</w:t>
      </w:r>
      <w:proofErr w:type="spellEnd"/>
      <w:r w:rsidRPr="00A10345">
        <w:t xml:space="preserve">, S. Badoer, S. Dal </w:t>
      </w:r>
      <w:proofErr w:type="spellStart"/>
      <w:r w:rsidRPr="00A10345">
        <w:t>Pra</w:t>
      </w:r>
      <w:proofErr w:type="spellEnd"/>
      <w:r w:rsidRPr="00A10345">
        <w:t xml:space="preserve">, M. </w:t>
      </w:r>
      <w:proofErr w:type="spellStart"/>
      <w:r w:rsidRPr="00A10345">
        <w:t>Mazzucato</w:t>
      </w:r>
      <w:proofErr w:type="spellEnd"/>
      <w:r w:rsidRPr="00A10345">
        <w:t xml:space="preserve">, E. </w:t>
      </w:r>
      <w:proofErr w:type="spellStart"/>
      <w:r w:rsidRPr="00A10345">
        <w:t>Frizziero</w:t>
      </w:r>
      <w:proofErr w:type="spellEnd"/>
      <w:r w:rsidRPr="00A10345">
        <w:t xml:space="preserve"> and A.M.J.J. </w:t>
      </w:r>
      <w:proofErr w:type="spellStart"/>
      <w:r w:rsidRPr="00A10345">
        <w:t>Bonvin</w:t>
      </w:r>
      <w:proofErr w:type="spellEnd"/>
      <w:r w:rsidRPr="00A10345">
        <w:t xml:space="preserve"> </w:t>
      </w:r>
      <w:proofErr w:type="spellStart"/>
      <w:r w:rsidRPr="00A10345">
        <w:t>WeNMR</w:t>
      </w:r>
      <w:proofErr w:type="spellEnd"/>
      <w:r w:rsidRPr="00A10345">
        <w:t>: Structural Biology on the Grid. J. Grid. Comp., 10, 743-767 (2012).</w:t>
      </w:r>
      <w:r w:rsidR="00574BF1">
        <w:t xml:space="preserve"> </w:t>
      </w:r>
      <w:proofErr w:type="spellStart"/>
      <w:r w:rsidR="00574BF1">
        <w:t>doi</w:t>
      </w:r>
      <w:proofErr w:type="spellEnd"/>
      <w:r w:rsidR="00574BF1">
        <w:t xml:space="preserve">: </w:t>
      </w:r>
      <w:r w:rsidR="00574BF1" w:rsidRPr="00574BF1">
        <w:t>10.1007/s10723-012-9246-z</w:t>
      </w:r>
    </w:p>
    <w:p w14:paraId="4D45FC89" w14:textId="327B1399" w:rsidR="00D95F48" w:rsidRPr="00236CE7" w:rsidRDefault="00236CE7" w:rsidP="00A10345">
      <w:pPr>
        <w:pStyle w:val="ListParagraph"/>
        <w:numPr>
          <w:ilvl w:val="0"/>
          <w:numId w:val="4"/>
        </w:numPr>
        <w:rPr>
          <w:lang w:val="en-US"/>
        </w:rPr>
      </w:pPr>
      <w:r w:rsidRPr="00DA10FB">
        <w:rPr>
          <w:lang w:val="it-IT"/>
        </w:rPr>
        <w:t xml:space="preserve">I. </w:t>
      </w:r>
      <w:r w:rsidR="00B96045" w:rsidRPr="00DA10FB">
        <w:rPr>
          <w:lang w:val="it-IT"/>
        </w:rPr>
        <w:t xml:space="preserve">Bertini I, </w:t>
      </w:r>
      <w:r w:rsidRPr="00DA10FB">
        <w:rPr>
          <w:lang w:val="it-IT"/>
        </w:rPr>
        <w:t xml:space="preserve">D.A. </w:t>
      </w:r>
      <w:r w:rsidR="00B96045" w:rsidRPr="00DA10FB">
        <w:rPr>
          <w:lang w:val="it-IT"/>
        </w:rPr>
        <w:t xml:space="preserve">Case, </w:t>
      </w:r>
      <w:r w:rsidRPr="00DA10FB">
        <w:rPr>
          <w:lang w:val="it-IT"/>
        </w:rPr>
        <w:t xml:space="preserve">L. </w:t>
      </w:r>
      <w:r w:rsidR="00B96045" w:rsidRPr="00DA10FB">
        <w:rPr>
          <w:lang w:val="it-IT"/>
        </w:rPr>
        <w:t xml:space="preserve">Ferella, </w:t>
      </w:r>
      <w:r w:rsidRPr="00DA10FB">
        <w:rPr>
          <w:lang w:val="it-IT"/>
        </w:rPr>
        <w:t xml:space="preserve">A. </w:t>
      </w:r>
      <w:r w:rsidR="00B96045" w:rsidRPr="00DA10FB">
        <w:rPr>
          <w:lang w:val="it-IT"/>
        </w:rPr>
        <w:t>Giachetti,</w:t>
      </w:r>
      <w:r w:rsidRPr="00DA10FB">
        <w:rPr>
          <w:lang w:val="it-IT"/>
        </w:rPr>
        <w:t xml:space="preserve"> A.</w:t>
      </w:r>
      <w:r w:rsidR="00B96045" w:rsidRPr="00DA10FB">
        <w:rPr>
          <w:lang w:val="it-IT"/>
        </w:rPr>
        <w:t xml:space="preserve"> Rosato</w:t>
      </w:r>
      <w:r w:rsidRPr="00DA10FB">
        <w:rPr>
          <w:lang w:val="it-IT"/>
        </w:rPr>
        <w:t>.</w:t>
      </w:r>
      <w:r w:rsidR="00B96045" w:rsidRPr="00DA10FB">
        <w:rPr>
          <w:lang w:val="it-IT"/>
        </w:rPr>
        <w:t xml:space="preserve"> </w:t>
      </w:r>
      <w:r w:rsidR="00A10345" w:rsidRPr="00236CE7">
        <w:t xml:space="preserve">A Grid-enabled web portal for NMR structure refinement with AMBER. </w:t>
      </w:r>
      <w:r w:rsidR="00A10345" w:rsidRPr="00236CE7">
        <w:rPr>
          <w:lang w:val="en-US"/>
        </w:rPr>
        <w:t>Bioinformatics. 27</w:t>
      </w:r>
      <w:r w:rsidR="00B96045" w:rsidRPr="00236CE7">
        <w:rPr>
          <w:lang w:val="en-US"/>
        </w:rPr>
        <w:t xml:space="preserve">, </w:t>
      </w:r>
      <w:r w:rsidR="00A10345" w:rsidRPr="00236CE7">
        <w:rPr>
          <w:lang w:val="en-US"/>
        </w:rPr>
        <w:t>2384-</w:t>
      </w:r>
      <w:r w:rsidR="00B96045" w:rsidRPr="00236CE7">
        <w:rPr>
          <w:lang w:val="en-US"/>
        </w:rPr>
        <w:t>23</w:t>
      </w:r>
      <w:r w:rsidR="00A10345" w:rsidRPr="00236CE7">
        <w:rPr>
          <w:lang w:val="en-US"/>
        </w:rPr>
        <w:t>90</w:t>
      </w:r>
      <w:r w:rsidR="00B96045" w:rsidRPr="00236CE7">
        <w:rPr>
          <w:lang w:val="en-US"/>
        </w:rPr>
        <w:t xml:space="preserve"> (2011).</w:t>
      </w:r>
      <w:r w:rsidR="00A10345" w:rsidRPr="00236CE7">
        <w:rPr>
          <w:lang w:val="en-US"/>
        </w:rPr>
        <w:t xml:space="preserve"> </w:t>
      </w:r>
      <w:proofErr w:type="spellStart"/>
      <w:r w:rsidR="00A10345" w:rsidRPr="00236CE7">
        <w:rPr>
          <w:lang w:val="en-US"/>
        </w:rPr>
        <w:t>doi</w:t>
      </w:r>
      <w:proofErr w:type="spellEnd"/>
      <w:r w:rsidR="00A10345" w:rsidRPr="00236CE7">
        <w:rPr>
          <w:lang w:val="en-US"/>
        </w:rPr>
        <w:t>: 10.1093/bioinformatics/btr415</w:t>
      </w:r>
    </w:p>
    <w:p w14:paraId="2348DD79" w14:textId="383DB720" w:rsidR="00E82DE5" w:rsidRPr="00236CE7" w:rsidRDefault="00E82DE5" w:rsidP="00E82DE5">
      <w:pPr>
        <w:pStyle w:val="ListParagraph"/>
        <w:numPr>
          <w:ilvl w:val="0"/>
          <w:numId w:val="4"/>
        </w:numPr>
        <w:rPr>
          <w:lang w:val="en-US"/>
        </w:rPr>
      </w:pPr>
      <w:r w:rsidRPr="00E82DE5">
        <w:rPr>
          <w:lang w:val="en-US"/>
        </w:rPr>
        <w:t>M.J.</w:t>
      </w:r>
      <w:r w:rsidR="00045B2A">
        <w:rPr>
          <w:lang w:val="en-US"/>
        </w:rPr>
        <w:t xml:space="preserve"> Abraham</w:t>
      </w:r>
      <w:r w:rsidRPr="00E82DE5">
        <w:rPr>
          <w:lang w:val="en-US"/>
        </w:rPr>
        <w:t xml:space="preserve">, T. </w:t>
      </w:r>
      <w:proofErr w:type="spellStart"/>
      <w:r w:rsidRPr="00E82DE5">
        <w:rPr>
          <w:lang w:val="en-US"/>
        </w:rPr>
        <w:t>Murtolad</w:t>
      </w:r>
      <w:proofErr w:type="spellEnd"/>
      <w:r w:rsidRPr="00E82DE5">
        <w:rPr>
          <w:lang w:val="en-US"/>
        </w:rPr>
        <w:t>, R.</w:t>
      </w:r>
      <w:r w:rsidR="00045B2A">
        <w:rPr>
          <w:lang w:val="en-US"/>
        </w:rPr>
        <w:t xml:space="preserve"> Schulz</w:t>
      </w:r>
      <w:r w:rsidRPr="00E82DE5">
        <w:rPr>
          <w:lang w:val="en-US"/>
        </w:rPr>
        <w:t>, S.</w:t>
      </w:r>
      <w:r w:rsidR="00045B2A">
        <w:rPr>
          <w:lang w:val="en-US"/>
        </w:rPr>
        <w:t xml:space="preserve"> </w:t>
      </w:r>
      <w:proofErr w:type="spellStart"/>
      <w:r w:rsidR="00045B2A">
        <w:rPr>
          <w:lang w:val="en-US"/>
        </w:rPr>
        <w:t>Páll</w:t>
      </w:r>
      <w:proofErr w:type="spellEnd"/>
      <w:r w:rsidRPr="00E82DE5">
        <w:rPr>
          <w:lang w:val="en-US"/>
        </w:rPr>
        <w:t xml:space="preserve">, J.C. Smith, B. Hess, E. </w:t>
      </w:r>
      <w:proofErr w:type="spellStart"/>
      <w:r w:rsidRPr="00E82DE5">
        <w:rPr>
          <w:lang w:val="en-US"/>
        </w:rPr>
        <w:t>Lindahl</w:t>
      </w:r>
      <w:proofErr w:type="spellEnd"/>
      <w:r w:rsidRPr="00E82DE5">
        <w:rPr>
          <w:lang w:val="en-US"/>
        </w:rPr>
        <w:t xml:space="preserve">. </w:t>
      </w:r>
      <w:r w:rsidRPr="00236CE7">
        <w:rPr>
          <w:lang w:val="en-US"/>
        </w:rPr>
        <w:t>GROMACS: High performance molecular simulations through multi-level parallelism from laptops to supercomputers</w:t>
      </w:r>
      <w:r>
        <w:rPr>
          <w:lang w:val="en-US"/>
        </w:rPr>
        <w:t xml:space="preserve">. </w:t>
      </w:r>
      <w:proofErr w:type="spellStart"/>
      <w:r w:rsidRPr="00236CE7">
        <w:rPr>
          <w:lang w:val="en-US"/>
        </w:rPr>
        <w:t>SoftwareX</w:t>
      </w:r>
      <w:proofErr w:type="spellEnd"/>
      <w:r>
        <w:rPr>
          <w:lang w:val="en-US"/>
        </w:rPr>
        <w:t>, 1-2, 19-25 (2015).</w:t>
      </w:r>
      <w:r w:rsidR="004F03AE">
        <w:rPr>
          <w:lang w:val="en-US"/>
        </w:rPr>
        <w:t xml:space="preserve"> </w:t>
      </w:r>
      <w:r w:rsidRPr="00236CE7">
        <w:rPr>
          <w:lang w:val="en-US"/>
        </w:rPr>
        <w:t>doi:10.1016/j.softx.2015.06.001</w:t>
      </w:r>
    </w:p>
    <w:p w14:paraId="40ED3497" w14:textId="43002ED9" w:rsidR="00B96045" w:rsidRDefault="004F03AE" w:rsidP="00B96045">
      <w:pPr>
        <w:pStyle w:val="ListParagraph"/>
        <w:numPr>
          <w:ilvl w:val="0"/>
          <w:numId w:val="4"/>
        </w:numPr>
        <w:rPr>
          <w:lang w:val="it-IT"/>
        </w:rPr>
      </w:pPr>
      <w:r>
        <w:rPr>
          <w:lang w:val="en-US"/>
        </w:rPr>
        <w:t xml:space="preserve">M. van </w:t>
      </w:r>
      <w:proofErr w:type="spellStart"/>
      <w:r>
        <w:rPr>
          <w:lang w:val="en-US"/>
        </w:rPr>
        <w:t>Dijk</w:t>
      </w:r>
      <w:proofErr w:type="spellEnd"/>
      <w:r>
        <w:rPr>
          <w:lang w:val="en-US"/>
        </w:rPr>
        <w:t xml:space="preserve">, T.A. </w:t>
      </w:r>
      <w:proofErr w:type="spellStart"/>
      <w:r>
        <w:rPr>
          <w:lang w:val="en-US"/>
        </w:rPr>
        <w:t>Wassenaar</w:t>
      </w:r>
      <w:proofErr w:type="spellEnd"/>
      <w:r>
        <w:rPr>
          <w:lang w:val="en-US"/>
        </w:rPr>
        <w:t xml:space="preserve">, </w:t>
      </w:r>
      <w:r w:rsidR="00B96045" w:rsidRPr="00B96045">
        <w:rPr>
          <w:lang w:val="en-US"/>
        </w:rPr>
        <w:t xml:space="preserve">A.M.J.J. </w:t>
      </w:r>
      <w:proofErr w:type="spellStart"/>
      <w:r w:rsidR="00B96045" w:rsidRPr="00B96045">
        <w:rPr>
          <w:lang w:val="en-US"/>
        </w:rPr>
        <w:t>Bonvin</w:t>
      </w:r>
      <w:proofErr w:type="spellEnd"/>
      <w:r w:rsidR="00236CE7">
        <w:rPr>
          <w:lang w:val="en-US"/>
        </w:rPr>
        <w:t>.</w:t>
      </w:r>
      <w:r w:rsidR="00B96045" w:rsidRPr="00B96045">
        <w:rPr>
          <w:lang w:val="en-US"/>
        </w:rPr>
        <w:t xml:space="preserve"> A flexible, grid-enabled web portal for GROMACS molecular dynamics simulations J. Chem. </w:t>
      </w:r>
      <w:r w:rsidR="00B96045" w:rsidRPr="00B96045">
        <w:rPr>
          <w:lang w:val="it-IT"/>
        </w:rPr>
        <w:t>Theo. Comput., 8, 3463-3472 (2012).</w:t>
      </w:r>
    </w:p>
    <w:p w14:paraId="096F16F5" w14:textId="343DD69E" w:rsidR="00CF4CC8" w:rsidRPr="00CF4CC8" w:rsidRDefault="00045B2A" w:rsidP="00045B2A">
      <w:pPr>
        <w:pStyle w:val="ListParagraph"/>
        <w:numPr>
          <w:ilvl w:val="0"/>
          <w:numId w:val="4"/>
        </w:numPr>
        <w:rPr>
          <w:lang w:val="en-US"/>
        </w:rPr>
      </w:pPr>
      <w:r>
        <w:rPr>
          <w:lang w:val="en-US"/>
        </w:rPr>
        <w:t xml:space="preserve">C. </w:t>
      </w:r>
      <w:proofErr w:type="spellStart"/>
      <w:r>
        <w:rPr>
          <w:lang w:val="en-US"/>
        </w:rPr>
        <w:t>Kutzner</w:t>
      </w:r>
      <w:proofErr w:type="spellEnd"/>
      <w:r>
        <w:rPr>
          <w:lang w:val="en-US"/>
        </w:rPr>
        <w:t xml:space="preserve">, S. </w:t>
      </w:r>
      <w:proofErr w:type="spellStart"/>
      <w:r w:rsidRPr="00045B2A">
        <w:rPr>
          <w:lang w:val="en-US"/>
        </w:rPr>
        <w:t>Páll</w:t>
      </w:r>
      <w:proofErr w:type="spellEnd"/>
      <w:r>
        <w:rPr>
          <w:lang w:val="en-US"/>
        </w:rPr>
        <w:t xml:space="preserve">, M. Fechner, A. </w:t>
      </w:r>
      <w:proofErr w:type="spellStart"/>
      <w:r>
        <w:rPr>
          <w:lang w:val="en-US"/>
        </w:rPr>
        <w:t>Esztermann</w:t>
      </w:r>
      <w:proofErr w:type="spellEnd"/>
      <w:r>
        <w:rPr>
          <w:lang w:val="en-US"/>
        </w:rPr>
        <w:t xml:space="preserve">, B.L. de Groot, H. </w:t>
      </w:r>
      <w:proofErr w:type="spellStart"/>
      <w:r>
        <w:rPr>
          <w:lang w:val="en-US"/>
        </w:rPr>
        <w:t>Grubmüller</w:t>
      </w:r>
      <w:proofErr w:type="spellEnd"/>
      <w:r>
        <w:rPr>
          <w:lang w:val="en-US"/>
        </w:rPr>
        <w:t xml:space="preserve">. </w:t>
      </w:r>
      <w:r w:rsidR="00CF4CC8" w:rsidRPr="00CF4CC8">
        <w:rPr>
          <w:lang w:val="en-US"/>
        </w:rPr>
        <w:t>Best bang for your buck: GPU nodes for GROMACS biomolecular simulations</w:t>
      </w:r>
      <w:r>
        <w:rPr>
          <w:lang w:val="en-US"/>
        </w:rPr>
        <w:t>. J. Comp. Chem.</w:t>
      </w:r>
      <w:r w:rsidR="00CF4CC8" w:rsidRPr="00CF4CC8">
        <w:rPr>
          <w:lang w:val="en-US"/>
        </w:rPr>
        <w:t xml:space="preserve"> 36, 1990–</w:t>
      </w:r>
      <w:proofErr w:type="gramStart"/>
      <w:r w:rsidR="00CF4CC8" w:rsidRPr="00CF4CC8">
        <w:rPr>
          <w:lang w:val="en-US"/>
        </w:rPr>
        <w:t>2008</w:t>
      </w:r>
      <w:r>
        <w:rPr>
          <w:lang w:val="en-US"/>
        </w:rPr>
        <w:t xml:space="preserve"> </w:t>
      </w:r>
      <w:r w:rsidRPr="00045B2A">
        <w:rPr>
          <w:lang w:val="en-US"/>
        </w:rPr>
        <w:t xml:space="preserve"> (</w:t>
      </w:r>
      <w:proofErr w:type="gramEnd"/>
      <w:r w:rsidRPr="00045B2A">
        <w:rPr>
          <w:lang w:val="en-US"/>
        </w:rPr>
        <w:t>2015).</w:t>
      </w:r>
      <w:r w:rsidR="00CF4CC8" w:rsidRPr="00CF4CC8">
        <w:rPr>
          <w:lang w:val="en-US"/>
        </w:rPr>
        <w:t xml:space="preserve"> </w:t>
      </w:r>
      <w:r>
        <w:rPr>
          <w:lang w:val="en-US"/>
        </w:rPr>
        <w:t>d</w:t>
      </w:r>
      <w:r w:rsidR="00CF4CC8">
        <w:rPr>
          <w:lang w:val="en-US"/>
        </w:rPr>
        <w:t>oi:</w:t>
      </w:r>
      <w:r w:rsidR="00CF4CC8" w:rsidRPr="00CF4CC8">
        <w:rPr>
          <w:lang w:val="en-US"/>
        </w:rPr>
        <w:t>10.1002/jcc.24030</w:t>
      </w:r>
    </w:p>
    <w:p w14:paraId="27E9C9CF" w14:textId="0D22B283" w:rsidR="000875FD" w:rsidRDefault="000875FD" w:rsidP="004F03AE">
      <w:pPr>
        <w:pStyle w:val="ListParagraph"/>
        <w:numPr>
          <w:ilvl w:val="0"/>
          <w:numId w:val="4"/>
        </w:numPr>
        <w:rPr>
          <w:lang w:val="it-IT"/>
        </w:rPr>
      </w:pPr>
      <w:r w:rsidRPr="000875FD">
        <w:rPr>
          <w:lang w:val="en-US"/>
        </w:rPr>
        <w:t>G.C.P. van Zund</w:t>
      </w:r>
      <w:r w:rsidR="004F03AE">
        <w:rPr>
          <w:lang w:val="en-US"/>
        </w:rPr>
        <w:t xml:space="preserve">ert, </w:t>
      </w:r>
      <w:r w:rsidRPr="000875FD">
        <w:rPr>
          <w:lang w:val="en-US"/>
        </w:rPr>
        <w:t xml:space="preserve">A.M.J.J. </w:t>
      </w:r>
      <w:proofErr w:type="spellStart"/>
      <w:r w:rsidRPr="000875FD">
        <w:rPr>
          <w:lang w:val="en-US"/>
        </w:rPr>
        <w:t>Bonvin</w:t>
      </w:r>
      <w:proofErr w:type="spellEnd"/>
      <w:r w:rsidRPr="000875FD">
        <w:rPr>
          <w:lang w:val="en-US"/>
        </w:rPr>
        <w:t xml:space="preserve">. Fast and sensitive rigid-body fitting into </w:t>
      </w:r>
      <w:proofErr w:type="spellStart"/>
      <w:r w:rsidRPr="000875FD">
        <w:rPr>
          <w:lang w:val="en-US"/>
        </w:rPr>
        <w:t>cryo</w:t>
      </w:r>
      <w:proofErr w:type="spellEnd"/>
      <w:r w:rsidRPr="000875FD">
        <w:rPr>
          <w:lang w:val="en-US"/>
        </w:rPr>
        <w:t xml:space="preserve">-EM density maps with </w:t>
      </w:r>
      <w:proofErr w:type="spellStart"/>
      <w:r w:rsidRPr="000875FD">
        <w:rPr>
          <w:lang w:val="en-US"/>
        </w:rPr>
        <w:t>PowerFit</w:t>
      </w:r>
      <w:proofErr w:type="spellEnd"/>
      <w:r w:rsidRPr="000875FD">
        <w:rPr>
          <w:lang w:val="en-US"/>
        </w:rPr>
        <w:t xml:space="preserve">. </w:t>
      </w:r>
      <w:r w:rsidRPr="00045B2A">
        <w:rPr>
          <w:lang w:val="en-US"/>
        </w:rPr>
        <w:t>AIMS Bio</w:t>
      </w:r>
      <w:r w:rsidRPr="000875FD">
        <w:rPr>
          <w:lang w:val="it-IT"/>
        </w:rPr>
        <w:t>physics. 2, 73-87 (2015).</w:t>
      </w:r>
      <w:r w:rsidR="004F03AE">
        <w:rPr>
          <w:lang w:val="it-IT"/>
        </w:rPr>
        <w:t xml:space="preserve"> </w:t>
      </w:r>
      <w:r w:rsidR="004F03AE" w:rsidRPr="004F03AE">
        <w:rPr>
          <w:lang w:val="it-IT"/>
        </w:rPr>
        <w:t>doi: 10.3934/biophy.2015.2.73</w:t>
      </w:r>
    </w:p>
    <w:p w14:paraId="3F6DABE9" w14:textId="11E7065C" w:rsidR="000875FD" w:rsidRDefault="004F03AE" w:rsidP="004F03AE">
      <w:pPr>
        <w:pStyle w:val="ListParagraph"/>
        <w:numPr>
          <w:ilvl w:val="0"/>
          <w:numId w:val="4"/>
        </w:numPr>
        <w:rPr>
          <w:lang w:val="it-IT"/>
        </w:rPr>
      </w:pPr>
      <w:r>
        <w:rPr>
          <w:lang w:val="en-US"/>
        </w:rPr>
        <w:t xml:space="preserve">G.C.P. van Zundert, </w:t>
      </w:r>
      <w:r w:rsidR="000875FD" w:rsidRPr="000875FD">
        <w:rPr>
          <w:lang w:val="en-US"/>
        </w:rPr>
        <w:t xml:space="preserve">A.M.J.J. </w:t>
      </w:r>
      <w:proofErr w:type="spellStart"/>
      <w:r w:rsidR="000875FD" w:rsidRPr="000875FD">
        <w:rPr>
          <w:lang w:val="en-US"/>
        </w:rPr>
        <w:t>Bonvin</w:t>
      </w:r>
      <w:proofErr w:type="spellEnd"/>
      <w:r w:rsidR="000875FD" w:rsidRPr="000875FD">
        <w:rPr>
          <w:lang w:val="en-US"/>
        </w:rPr>
        <w:t xml:space="preserve">. </w:t>
      </w:r>
      <w:proofErr w:type="spellStart"/>
      <w:r w:rsidR="000875FD" w:rsidRPr="000875FD">
        <w:rPr>
          <w:lang w:val="en-US"/>
        </w:rPr>
        <w:t>DisVis</w:t>
      </w:r>
      <w:proofErr w:type="spellEnd"/>
      <w:r w:rsidR="000875FD" w:rsidRPr="000875FD">
        <w:rPr>
          <w:lang w:val="en-US"/>
        </w:rPr>
        <w:t xml:space="preserve">: Quantifying and visualizing accessible interaction space of distance-restrained biomolecular complexes. </w:t>
      </w:r>
      <w:r w:rsidR="000875FD" w:rsidRPr="000875FD">
        <w:rPr>
          <w:lang w:val="it-IT"/>
        </w:rPr>
        <w:t>Bioinformatics. 31, 3222-3224 (2015).</w:t>
      </w:r>
      <w:r>
        <w:rPr>
          <w:lang w:val="it-IT"/>
        </w:rPr>
        <w:t xml:space="preserve"> </w:t>
      </w:r>
      <w:r w:rsidRPr="004F03AE">
        <w:rPr>
          <w:lang w:val="it-IT"/>
        </w:rPr>
        <w:t>doi: 10.1093/bioinformatics/btv333</w:t>
      </w:r>
    </w:p>
    <w:p w14:paraId="3F5207D4" w14:textId="5E9A1C1C" w:rsidR="004F03AE" w:rsidRPr="004F03AE" w:rsidRDefault="004F03AE" w:rsidP="004F03AE">
      <w:pPr>
        <w:pStyle w:val="ListParagraph"/>
        <w:numPr>
          <w:ilvl w:val="0"/>
          <w:numId w:val="4"/>
        </w:numPr>
        <w:rPr>
          <w:lang w:val="en-US"/>
        </w:rPr>
      </w:pPr>
      <w:r w:rsidRPr="004F03AE">
        <w:rPr>
          <w:lang w:val="en-US"/>
        </w:rPr>
        <w:t>D</w:t>
      </w:r>
      <w:r>
        <w:rPr>
          <w:lang w:val="en-US"/>
        </w:rPr>
        <w:t>.E. Tanner, J.C. Phillips and</w:t>
      </w:r>
      <w:r w:rsidRPr="004F03AE">
        <w:rPr>
          <w:lang w:val="en-US"/>
        </w:rPr>
        <w:t xml:space="preserve"> K</w:t>
      </w:r>
      <w:r>
        <w:rPr>
          <w:lang w:val="en-US"/>
        </w:rPr>
        <w:t>.</w:t>
      </w:r>
      <w:r w:rsidRPr="004F03AE">
        <w:rPr>
          <w:lang w:val="en-US"/>
        </w:rPr>
        <w:t xml:space="preserve"> </w:t>
      </w:r>
      <w:proofErr w:type="spellStart"/>
      <w:r w:rsidRPr="004F03AE">
        <w:rPr>
          <w:lang w:val="en-US"/>
        </w:rPr>
        <w:t>Schulten</w:t>
      </w:r>
      <w:proofErr w:type="spellEnd"/>
      <w:r>
        <w:rPr>
          <w:lang w:val="en-US"/>
        </w:rPr>
        <w:t xml:space="preserve">. </w:t>
      </w:r>
      <w:r w:rsidRPr="004F03AE">
        <w:rPr>
          <w:lang w:val="en-US"/>
        </w:rPr>
        <w:t>GPU/CPU Algorithm for Generalized Born/Solvent-Accessible Surface Area Implicit Solvent Calculations</w:t>
      </w:r>
      <w:r>
        <w:rPr>
          <w:lang w:val="en-US"/>
        </w:rPr>
        <w:t xml:space="preserve">. </w:t>
      </w:r>
      <w:r w:rsidRPr="004F03AE">
        <w:rPr>
          <w:lang w:val="en-US"/>
        </w:rPr>
        <w:t>J</w:t>
      </w:r>
      <w:r>
        <w:rPr>
          <w:lang w:val="en-US"/>
        </w:rPr>
        <w:t>.</w:t>
      </w:r>
      <w:r w:rsidRPr="004F03AE">
        <w:rPr>
          <w:lang w:val="en-US"/>
        </w:rPr>
        <w:t xml:space="preserve"> Chem</w:t>
      </w:r>
      <w:r>
        <w:rPr>
          <w:lang w:val="en-US"/>
        </w:rPr>
        <w:t>.</w:t>
      </w:r>
      <w:r w:rsidRPr="004F03AE">
        <w:rPr>
          <w:lang w:val="en-US"/>
        </w:rPr>
        <w:t xml:space="preserve"> Theory </w:t>
      </w:r>
      <w:proofErr w:type="spellStart"/>
      <w:r w:rsidRPr="004F03AE">
        <w:rPr>
          <w:lang w:val="en-US"/>
        </w:rPr>
        <w:t>Comput</w:t>
      </w:r>
      <w:proofErr w:type="spellEnd"/>
      <w:r w:rsidRPr="004F03AE">
        <w:rPr>
          <w:lang w:val="en-US"/>
        </w:rPr>
        <w:t>. 8</w:t>
      </w:r>
      <w:r>
        <w:rPr>
          <w:lang w:val="en-US"/>
        </w:rPr>
        <w:t>,</w:t>
      </w:r>
      <w:r w:rsidRPr="004F03AE">
        <w:rPr>
          <w:lang w:val="en-US"/>
        </w:rPr>
        <w:t xml:space="preserve"> 2521–253</w:t>
      </w:r>
      <w:r>
        <w:rPr>
          <w:lang w:val="en-US"/>
        </w:rPr>
        <w:t>0 (</w:t>
      </w:r>
      <w:r w:rsidRPr="004F03AE">
        <w:rPr>
          <w:lang w:val="en-US"/>
        </w:rPr>
        <w:t>2012</w:t>
      </w:r>
      <w:r>
        <w:rPr>
          <w:lang w:val="en-US"/>
        </w:rPr>
        <w:t xml:space="preserve">). </w:t>
      </w:r>
      <w:proofErr w:type="spellStart"/>
      <w:r>
        <w:rPr>
          <w:lang w:val="en-US"/>
        </w:rPr>
        <w:t>d</w:t>
      </w:r>
      <w:r w:rsidRPr="004F03AE">
        <w:rPr>
          <w:lang w:val="en-US"/>
        </w:rPr>
        <w:t>oi</w:t>
      </w:r>
      <w:proofErr w:type="spellEnd"/>
      <w:r w:rsidRPr="004F03AE">
        <w:rPr>
          <w:lang w:val="en-US"/>
        </w:rPr>
        <w:t>: 10.1021/ct3003089</w:t>
      </w:r>
    </w:p>
    <w:p w14:paraId="4CB8C483" w14:textId="77777777" w:rsidR="00E82DE5" w:rsidRPr="00236CE7" w:rsidRDefault="00E82DE5" w:rsidP="00C16F2B">
      <w:pPr>
        <w:pStyle w:val="ListParagraph"/>
        <w:ind w:left="1080"/>
        <w:rPr>
          <w:lang w:val="en-US"/>
        </w:rPr>
      </w:pPr>
    </w:p>
    <w:sectPr w:rsidR="00E82DE5" w:rsidRPr="00236CE7" w:rsidSect="00D065EF">
      <w:headerReference w:type="even" r:id="rId33"/>
      <w:headerReference w:type="default" r:id="rId34"/>
      <w:footerReference w:type="even" r:id="rId35"/>
      <w:footerReference w:type="default" r:id="rId36"/>
      <w:headerReference w:type="first" r:id="rId37"/>
      <w:footerReference w:type="first" r:id="rId3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982A2" w14:textId="77777777" w:rsidR="004A0938" w:rsidRDefault="004A0938" w:rsidP="00835E24">
      <w:pPr>
        <w:spacing w:after="0" w:line="240" w:lineRule="auto"/>
      </w:pPr>
      <w:r>
        <w:separator/>
      </w:r>
    </w:p>
  </w:endnote>
  <w:endnote w:type="continuationSeparator" w:id="0">
    <w:p w14:paraId="0E3F2F47" w14:textId="77777777" w:rsidR="004A0938" w:rsidRDefault="004A093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3C7CA" w14:textId="77777777" w:rsidR="00587E31" w:rsidRDefault="00587E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0F63B" w14:textId="77777777" w:rsidR="00587E31" w:rsidRDefault="00587E3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87E31" w14:paraId="3E58EF15" w14:textId="77777777" w:rsidTr="00D065EF">
      <w:trPr>
        <w:trHeight w:val="857"/>
      </w:trPr>
      <w:tc>
        <w:tcPr>
          <w:tcW w:w="3060" w:type="dxa"/>
          <w:vAlign w:val="bottom"/>
        </w:tcPr>
        <w:p w14:paraId="6F8317D0" w14:textId="77777777" w:rsidR="00587E31" w:rsidRDefault="00587E31" w:rsidP="00D065EF">
          <w:pPr>
            <w:pStyle w:val="Header"/>
            <w:jc w:val="left"/>
          </w:pPr>
          <w:r>
            <w:rPr>
              <w:noProof/>
              <w:lang w:eastAsia="en-GB"/>
            </w:rPr>
            <w:drawing>
              <wp:inline distT="0" distB="0" distL="0" distR="0" wp14:anchorId="472777FB" wp14:editId="5032A89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35735D" w14:textId="77777777" w:rsidR="00587E31" w:rsidRDefault="004A0938" w:rsidP="001A34F2">
          <w:pPr>
            <w:pStyle w:val="Header"/>
            <w:jc w:val="center"/>
          </w:pPr>
          <w:sdt>
            <w:sdtPr>
              <w:id w:val="1030074310"/>
              <w:docPartObj>
                <w:docPartGallery w:val="Page Numbers (Bottom of Page)"/>
                <w:docPartUnique/>
              </w:docPartObj>
            </w:sdtPr>
            <w:sdtEndPr>
              <w:rPr>
                <w:noProof/>
              </w:rPr>
            </w:sdtEndPr>
            <w:sdtContent>
              <w:r w:rsidR="00587E31">
                <w:fldChar w:fldCharType="begin"/>
              </w:r>
              <w:r w:rsidR="00587E31">
                <w:instrText xml:space="preserve"> PAGE   \* MERGEFORMAT </w:instrText>
              </w:r>
              <w:r w:rsidR="00587E31">
                <w:fldChar w:fldCharType="separate"/>
              </w:r>
              <w:r w:rsidR="00204F12">
                <w:rPr>
                  <w:noProof/>
                </w:rPr>
                <w:t>14</w:t>
              </w:r>
              <w:r w:rsidR="00587E31">
                <w:rPr>
                  <w:noProof/>
                </w:rPr>
                <w:fldChar w:fldCharType="end"/>
              </w:r>
            </w:sdtContent>
          </w:sdt>
        </w:p>
      </w:tc>
      <w:tc>
        <w:tcPr>
          <w:tcW w:w="3060" w:type="dxa"/>
          <w:vAlign w:val="bottom"/>
        </w:tcPr>
        <w:p w14:paraId="04976060" w14:textId="77777777" w:rsidR="00587E31" w:rsidRDefault="00587E31" w:rsidP="001A34F2">
          <w:pPr>
            <w:pStyle w:val="Header"/>
            <w:jc w:val="right"/>
          </w:pPr>
          <w:r>
            <w:rPr>
              <w:noProof/>
              <w:lang w:eastAsia="en-GB"/>
            </w:rPr>
            <w:drawing>
              <wp:inline distT="0" distB="0" distL="0" distR="0" wp14:anchorId="427A3226" wp14:editId="64E2A35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D8D8E9" w14:textId="77777777" w:rsidR="00587E31" w:rsidRDefault="00587E31"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87E31" w14:paraId="03F090A4" w14:textId="77777777" w:rsidTr="0010672E">
      <w:tc>
        <w:tcPr>
          <w:tcW w:w="1242" w:type="dxa"/>
          <w:vAlign w:val="center"/>
        </w:tcPr>
        <w:p w14:paraId="470EC466" w14:textId="77777777" w:rsidR="00587E31" w:rsidRDefault="00587E31" w:rsidP="0010672E">
          <w:pPr>
            <w:pStyle w:val="Footer"/>
            <w:jc w:val="center"/>
          </w:pPr>
          <w:r>
            <w:rPr>
              <w:noProof/>
              <w:lang w:eastAsia="en-GB"/>
            </w:rPr>
            <w:drawing>
              <wp:inline distT="0" distB="0" distL="0" distR="0" wp14:anchorId="65A1EC2B" wp14:editId="0FEE0F1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C91680E" w14:textId="77777777" w:rsidR="00587E31" w:rsidRPr="00962667" w:rsidRDefault="00587E31" w:rsidP="001A34F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151A340" w14:textId="77777777" w:rsidR="00587E31" w:rsidRPr="00962667" w:rsidRDefault="00587E31" w:rsidP="001A34F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EE99482" w14:textId="77777777" w:rsidR="00587E31" w:rsidRDefault="00587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37E94" w14:textId="77777777" w:rsidR="004A0938" w:rsidRDefault="004A0938" w:rsidP="00835E24">
      <w:pPr>
        <w:spacing w:after="0" w:line="240" w:lineRule="auto"/>
      </w:pPr>
      <w:r>
        <w:separator/>
      </w:r>
    </w:p>
  </w:footnote>
  <w:footnote w:type="continuationSeparator" w:id="0">
    <w:p w14:paraId="297FFF59" w14:textId="77777777" w:rsidR="004A0938" w:rsidRDefault="004A0938" w:rsidP="00835E24">
      <w:pPr>
        <w:spacing w:after="0" w:line="240" w:lineRule="auto"/>
      </w:pPr>
      <w:r>
        <w:continuationSeparator/>
      </w:r>
    </w:p>
  </w:footnote>
  <w:footnote w:id="1">
    <w:p w14:paraId="5BF1DDC0" w14:textId="64125C8A" w:rsidR="000F1D38" w:rsidRDefault="000F1D38">
      <w:pPr>
        <w:pStyle w:val="FootnoteText"/>
      </w:pPr>
      <w:r>
        <w:rPr>
          <w:rStyle w:val="FootnoteReference"/>
        </w:rPr>
        <w:footnoteRef/>
      </w:r>
      <w:r>
        <w:t xml:space="preserve"> </w:t>
      </w:r>
      <w:hyperlink r:id="rId1" w:history="1">
        <w:r w:rsidRPr="006118FB">
          <w:rPr>
            <w:rStyle w:val="Hyperlink"/>
          </w:rPr>
          <w:t>http://ambermd.org/</w:t>
        </w:r>
      </w:hyperlink>
      <w:r>
        <w:rPr>
          <w:rStyle w:val="Hyperlink"/>
        </w:rPr>
        <w:t xml:space="preserve"> </w:t>
      </w:r>
    </w:p>
  </w:footnote>
  <w:footnote w:id="2">
    <w:p w14:paraId="0128AB37" w14:textId="7C88AE96" w:rsidR="000F1D38" w:rsidRDefault="000F1D38">
      <w:pPr>
        <w:pStyle w:val="FootnoteText"/>
      </w:pPr>
      <w:r>
        <w:rPr>
          <w:rStyle w:val="FootnoteReference"/>
        </w:rPr>
        <w:footnoteRef/>
      </w:r>
      <w:r>
        <w:t xml:space="preserve"> </w:t>
      </w:r>
      <w:hyperlink r:id="rId2" w:history="1">
        <w:r w:rsidRPr="006118FB">
          <w:rPr>
            <w:rStyle w:val="Hyperlink"/>
          </w:rPr>
          <w:t>http://www.gromacs.org/</w:t>
        </w:r>
      </w:hyperlink>
    </w:p>
  </w:footnote>
  <w:footnote w:id="3">
    <w:p w14:paraId="672D69D3" w14:textId="0A7ED6A9" w:rsidR="000F1D38" w:rsidRDefault="000F1D38">
      <w:pPr>
        <w:pStyle w:val="FootnoteText"/>
      </w:pPr>
      <w:r>
        <w:rPr>
          <w:rStyle w:val="FootnoteReference"/>
        </w:rPr>
        <w:footnoteRef/>
      </w:r>
      <w:r>
        <w:t xml:space="preserve"> </w:t>
      </w:r>
      <w:hyperlink r:id="rId3" w:history="1">
        <w:r w:rsidRPr="00FE792A">
          <w:rPr>
            <w:rStyle w:val="Hyperlink"/>
          </w:rPr>
          <w:t>http://www.gromacs.org/GPU_acceleration</w:t>
        </w:r>
      </w:hyperlink>
    </w:p>
  </w:footnote>
  <w:footnote w:id="4">
    <w:p w14:paraId="50143D22" w14:textId="27ECFB1D" w:rsidR="000F1D38" w:rsidRDefault="000F1D38">
      <w:pPr>
        <w:pStyle w:val="FootnoteText"/>
      </w:pPr>
      <w:r>
        <w:rPr>
          <w:rStyle w:val="FootnoteReference"/>
        </w:rPr>
        <w:footnoteRef/>
      </w:r>
      <w:r>
        <w:t xml:space="preserve"> </w:t>
      </w:r>
      <w:hyperlink r:id="rId4" w:history="1">
        <w:r w:rsidRPr="006118FB">
          <w:rPr>
            <w:rStyle w:val="Hyperlink"/>
          </w:rPr>
          <w:t>http://www.gromacs.org/GPU_acceleration</w:t>
        </w:r>
      </w:hyperlink>
    </w:p>
  </w:footnote>
  <w:footnote w:id="5">
    <w:p w14:paraId="1C8CCECC" w14:textId="7F20ECAC" w:rsidR="000F1D38" w:rsidRDefault="000F1D38">
      <w:pPr>
        <w:pStyle w:val="FootnoteText"/>
      </w:pPr>
      <w:r>
        <w:rPr>
          <w:rStyle w:val="FootnoteReference"/>
        </w:rPr>
        <w:footnoteRef/>
      </w:r>
      <w:r>
        <w:t xml:space="preserve"> </w:t>
      </w:r>
      <w:hyperlink r:id="rId5" w:history="1">
        <w:r w:rsidRPr="006118FB">
          <w:rPr>
            <w:rStyle w:val="Hyperlink"/>
          </w:rPr>
          <w:t>www.github.com/haddocking/powerfit</w:t>
        </w:r>
      </w:hyperlink>
    </w:p>
  </w:footnote>
  <w:footnote w:id="6">
    <w:p w14:paraId="35847D56" w14:textId="43889BE7" w:rsidR="000F1D38" w:rsidRDefault="000F1D38">
      <w:pPr>
        <w:pStyle w:val="FootnoteText"/>
      </w:pPr>
      <w:r>
        <w:rPr>
          <w:rStyle w:val="FootnoteReference"/>
        </w:rPr>
        <w:footnoteRef/>
      </w:r>
      <w:r>
        <w:t xml:space="preserve"> </w:t>
      </w:r>
      <w:hyperlink r:id="rId6" w:history="1">
        <w:r w:rsidRPr="00EA679D">
          <w:rPr>
            <w:rStyle w:val="Hyperlink"/>
          </w:rPr>
          <w:t>https://mobrain.egi.eu/technical</w:t>
        </w:r>
      </w:hyperlink>
      <w:r>
        <w:t xml:space="preserve"> </w:t>
      </w:r>
    </w:p>
  </w:footnote>
  <w:footnote w:id="7">
    <w:p w14:paraId="7904E52F" w14:textId="22A61294" w:rsidR="000F1D38" w:rsidRDefault="000F1D38">
      <w:pPr>
        <w:pStyle w:val="FootnoteText"/>
      </w:pPr>
      <w:r>
        <w:rPr>
          <w:rStyle w:val="FootnoteReference"/>
        </w:rPr>
        <w:footnoteRef/>
      </w:r>
      <w:r>
        <w:t xml:space="preserve"> </w:t>
      </w:r>
      <w:hyperlink r:id="rId7" w:history="1">
        <w:r w:rsidRPr="006118FB">
          <w:rPr>
            <w:rStyle w:val="Hyperlink"/>
          </w:rPr>
          <w:t>www.github.com/haddocking/disvis</w:t>
        </w:r>
      </w:hyperlink>
    </w:p>
  </w:footnote>
  <w:footnote w:id="8">
    <w:p w14:paraId="05935833" w14:textId="2BE98949" w:rsidR="000F1D38" w:rsidRDefault="000F1D38">
      <w:pPr>
        <w:pStyle w:val="FootnoteText"/>
      </w:pPr>
      <w:r>
        <w:rPr>
          <w:rStyle w:val="FootnoteReference"/>
        </w:rPr>
        <w:footnoteRef/>
      </w:r>
      <w:r>
        <w:t xml:space="preserve"> </w:t>
      </w:r>
      <w:hyperlink r:id="rId8" w:history="1">
        <w:r w:rsidRPr="00EA679D">
          <w:rPr>
            <w:rStyle w:val="Hyperlink"/>
          </w:rPr>
          <w:t>http://mobrain.egi.eu/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DD005" w14:textId="77777777" w:rsidR="00587E31" w:rsidRDefault="00587E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87E31" w14:paraId="1E2D406B" w14:textId="77777777" w:rsidTr="00D065EF">
      <w:tc>
        <w:tcPr>
          <w:tcW w:w="4621" w:type="dxa"/>
        </w:tcPr>
        <w:p w14:paraId="2681683F" w14:textId="77777777" w:rsidR="00587E31" w:rsidRDefault="00587E31" w:rsidP="00163455"/>
      </w:tc>
      <w:tc>
        <w:tcPr>
          <w:tcW w:w="4621" w:type="dxa"/>
        </w:tcPr>
        <w:p w14:paraId="4D890FBA" w14:textId="77777777" w:rsidR="00587E31" w:rsidRDefault="00587E31" w:rsidP="00D065EF">
          <w:pPr>
            <w:jc w:val="right"/>
          </w:pPr>
          <w:r>
            <w:t>EGI-Engage</w:t>
          </w:r>
        </w:p>
      </w:tc>
    </w:tr>
  </w:tbl>
  <w:p w14:paraId="490D0749" w14:textId="77777777" w:rsidR="00587E31" w:rsidRDefault="00587E3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3F7B1" w14:textId="77777777" w:rsidR="00587E31" w:rsidRDefault="00587E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56C7045"/>
    <w:multiLevelType w:val="hybridMultilevel"/>
    <w:tmpl w:val="949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F177C8D"/>
    <w:multiLevelType w:val="hybridMultilevel"/>
    <w:tmpl w:val="EAF41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9"/>
  </w:num>
  <w:num w:numId="3">
    <w:abstractNumId w:val="11"/>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3"/>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D6C"/>
    <w:rsid w:val="0003193D"/>
    <w:rsid w:val="00045B2A"/>
    <w:rsid w:val="00047116"/>
    <w:rsid w:val="000502D5"/>
    <w:rsid w:val="00062C7D"/>
    <w:rsid w:val="00077564"/>
    <w:rsid w:val="000852E1"/>
    <w:rsid w:val="000875FD"/>
    <w:rsid w:val="000A4AA2"/>
    <w:rsid w:val="000B4DF3"/>
    <w:rsid w:val="000C57E6"/>
    <w:rsid w:val="000D5E1E"/>
    <w:rsid w:val="000E00D2"/>
    <w:rsid w:val="000E17FC"/>
    <w:rsid w:val="000F13BA"/>
    <w:rsid w:val="000F1D38"/>
    <w:rsid w:val="000F67EF"/>
    <w:rsid w:val="000F780D"/>
    <w:rsid w:val="001013F4"/>
    <w:rsid w:val="00102929"/>
    <w:rsid w:val="0010672E"/>
    <w:rsid w:val="001100E5"/>
    <w:rsid w:val="0011487A"/>
    <w:rsid w:val="00130F8B"/>
    <w:rsid w:val="00131010"/>
    <w:rsid w:val="001328DC"/>
    <w:rsid w:val="00147B29"/>
    <w:rsid w:val="00154AAD"/>
    <w:rsid w:val="00160282"/>
    <w:rsid w:val="001624FB"/>
    <w:rsid w:val="00163455"/>
    <w:rsid w:val="00165584"/>
    <w:rsid w:val="00171A04"/>
    <w:rsid w:val="00180D0B"/>
    <w:rsid w:val="001A34F2"/>
    <w:rsid w:val="001C4FD6"/>
    <w:rsid w:val="001C5D2E"/>
    <w:rsid w:val="001C68FD"/>
    <w:rsid w:val="001D4216"/>
    <w:rsid w:val="00201DA3"/>
    <w:rsid w:val="00204F12"/>
    <w:rsid w:val="00221D0C"/>
    <w:rsid w:val="00222327"/>
    <w:rsid w:val="00225D68"/>
    <w:rsid w:val="00226FE3"/>
    <w:rsid w:val="0022734C"/>
    <w:rsid w:val="00227F47"/>
    <w:rsid w:val="00236CE7"/>
    <w:rsid w:val="002539A4"/>
    <w:rsid w:val="00255A7E"/>
    <w:rsid w:val="00267642"/>
    <w:rsid w:val="00267B80"/>
    <w:rsid w:val="002815D7"/>
    <w:rsid w:val="00283160"/>
    <w:rsid w:val="002A3C5A"/>
    <w:rsid w:val="002A7241"/>
    <w:rsid w:val="002B2AE8"/>
    <w:rsid w:val="002B5325"/>
    <w:rsid w:val="002E186B"/>
    <w:rsid w:val="002E5F1F"/>
    <w:rsid w:val="002F5E76"/>
    <w:rsid w:val="002F6E8B"/>
    <w:rsid w:val="00301540"/>
    <w:rsid w:val="0030724A"/>
    <w:rsid w:val="003101DD"/>
    <w:rsid w:val="00313143"/>
    <w:rsid w:val="00314C39"/>
    <w:rsid w:val="00326905"/>
    <w:rsid w:val="00332BE0"/>
    <w:rsid w:val="00337DFA"/>
    <w:rsid w:val="00345A0D"/>
    <w:rsid w:val="0035124F"/>
    <w:rsid w:val="003627B9"/>
    <w:rsid w:val="00365AAB"/>
    <w:rsid w:val="0038256A"/>
    <w:rsid w:val="00386536"/>
    <w:rsid w:val="003B0398"/>
    <w:rsid w:val="003E2E65"/>
    <w:rsid w:val="003E529C"/>
    <w:rsid w:val="004035A5"/>
    <w:rsid w:val="0040725D"/>
    <w:rsid w:val="004161FD"/>
    <w:rsid w:val="00416C17"/>
    <w:rsid w:val="00421845"/>
    <w:rsid w:val="004338C6"/>
    <w:rsid w:val="004545B3"/>
    <w:rsid w:val="00454D75"/>
    <w:rsid w:val="004613B4"/>
    <w:rsid w:val="00461C75"/>
    <w:rsid w:val="00481936"/>
    <w:rsid w:val="0049232C"/>
    <w:rsid w:val="004A0938"/>
    <w:rsid w:val="004A3ECF"/>
    <w:rsid w:val="004B04FF"/>
    <w:rsid w:val="004B108D"/>
    <w:rsid w:val="004B38FA"/>
    <w:rsid w:val="004B57DC"/>
    <w:rsid w:val="004C5855"/>
    <w:rsid w:val="004D249B"/>
    <w:rsid w:val="004D33B9"/>
    <w:rsid w:val="004E24E2"/>
    <w:rsid w:val="004F03AE"/>
    <w:rsid w:val="00501E2A"/>
    <w:rsid w:val="00515939"/>
    <w:rsid w:val="0052685E"/>
    <w:rsid w:val="00541B04"/>
    <w:rsid w:val="00541E06"/>
    <w:rsid w:val="00542C8A"/>
    <w:rsid w:val="00551BFA"/>
    <w:rsid w:val="00561151"/>
    <w:rsid w:val="0056751B"/>
    <w:rsid w:val="00574BF1"/>
    <w:rsid w:val="005758BA"/>
    <w:rsid w:val="00587E31"/>
    <w:rsid w:val="0059167B"/>
    <w:rsid w:val="005962E0"/>
    <w:rsid w:val="005A339C"/>
    <w:rsid w:val="005B104B"/>
    <w:rsid w:val="005C72A8"/>
    <w:rsid w:val="005D14DF"/>
    <w:rsid w:val="005E5D31"/>
    <w:rsid w:val="006118FB"/>
    <w:rsid w:val="0061421D"/>
    <w:rsid w:val="00632BFC"/>
    <w:rsid w:val="00651FAF"/>
    <w:rsid w:val="006669E7"/>
    <w:rsid w:val="00674443"/>
    <w:rsid w:val="00674990"/>
    <w:rsid w:val="00683E7F"/>
    <w:rsid w:val="00684DE6"/>
    <w:rsid w:val="00686C13"/>
    <w:rsid w:val="006971E0"/>
    <w:rsid w:val="006C04E1"/>
    <w:rsid w:val="006D527C"/>
    <w:rsid w:val="006E664E"/>
    <w:rsid w:val="006F7556"/>
    <w:rsid w:val="0072045A"/>
    <w:rsid w:val="00720D47"/>
    <w:rsid w:val="00733386"/>
    <w:rsid w:val="00750F16"/>
    <w:rsid w:val="00771714"/>
    <w:rsid w:val="00782A92"/>
    <w:rsid w:val="00782BCA"/>
    <w:rsid w:val="00783EBB"/>
    <w:rsid w:val="007A1DA1"/>
    <w:rsid w:val="007C78CA"/>
    <w:rsid w:val="007F55DD"/>
    <w:rsid w:val="00813ED4"/>
    <w:rsid w:val="00827845"/>
    <w:rsid w:val="00835E24"/>
    <w:rsid w:val="00840515"/>
    <w:rsid w:val="008432F2"/>
    <w:rsid w:val="008601C0"/>
    <w:rsid w:val="008734EF"/>
    <w:rsid w:val="008758DD"/>
    <w:rsid w:val="008839D1"/>
    <w:rsid w:val="00893C07"/>
    <w:rsid w:val="008A4C16"/>
    <w:rsid w:val="008A637F"/>
    <w:rsid w:val="008B00ED"/>
    <w:rsid w:val="008B1E35"/>
    <w:rsid w:val="008B2F11"/>
    <w:rsid w:val="008C3307"/>
    <w:rsid w:val="008D14E4"/>
    <w:rsid w:val="008D1EC3"/>
    <w:rsid w:val="008D75C7"/>
    <w:rsid w:val="00905961"/>
    <w:rsid w:val="00912540"/>
    <w:rsid w:val="009138D4"/>
    <w:rsid w:val="0092697A"/>
    <w:rsid w:val="00931656"/>
    <w:rsid w:val="00947A45"/>
    <w:rsid w:val="00956906"/>
    <w:rsid w:val="00973436"/>
    <w:rsid w:val="00976A73"/>
    <w:rsid w:val="00977D84"/>
    <w:rsid w:val="009A180A"/>
    <w:rsid w:val="009A7E33"/>
    <w:rsid w:val="009B7784"/>
    <w:rsid w:val="009C74F6"/>
    <w:rsid w:val="009D09DD"/>
    <w:rsid w:val="009D34BE"/>
    <w:rsid w:val="009D591E"/>
    <w:rsid w:val="009F09E7"/>
    <w:rsid w:val="009F1B52"/>
    <w:rsid w:val="009F1E23"/>
    <w:rsid w:val="00A01C26"/>
    <w:rsid w:val="00A060EB"/>
    <w:rsid w:val="00A10345"/>
    <w:rsid w:val="00A10601"/>
    <w:rsid w:val="00A312B2"/>
    <w:rsid w:val="00A32292"/>
    <w:rsid w:val="00A47554"/>
    <w:rsid w:val="00A5267D"/>
    <w:rsid w:val="00A53F7F"/>
    <w:rsid w:val="00A56A2B"/>
    <w:rsid w:val="00A67816"/>
    <w:rsid w:val="00A73B5B"/>
    <w:rsid w:val="00A77409"/>
    <w:rsid w:val="00A815D7"/>
    <w:rsid w:val="00A820FA"/>
    <w:rsid w:val="00B0416A"/>
    <w:rsid w:val="00B107DD"/>
    <w:rsid w:val="00B40C51"/>
    <w:rsid w:val="00B440D5"/>
    <w:rsid w:val="00B60F00"/>
    <w:rsid w:val="00B72A8E"/>
    <w:rsid w:val="00B77315"/>
    <w:rsid w:val="00B80FB4"/>
    <w:rsid w:val="00B85B70"/>
    <w:rsid w:val="00B94C6D"/>
    <w:rsid w:val="00B96045"/>
    <w:rsid w:val="00C10E90"/>
    <w:rsid w:val="00C16F2B"/>
    <w:rsid w:val="00C36E36"/>
    <w:rsid w:val="00C40D39"/>
    <w:rsid w:val="00C46678"/>
    <w:rsid w:val="00C551B7"/>
    <w:rsid w:val="00C67940"/>
    <w:rsid w:val="00C75EF8"/>
    <w:rsid w:val="00C81985"/>
    <w:rsid w:val="00C82428"/>
    <w:rsid w:val="00C91BC4"/>
    <w:rsid w:val="00C96C8F"/>
    <w:rsid w:val="00CD57DB"/>
    <w:rsid w:val="00CE7C67"/>
    <w:rsid w:val="00CF024A"/>
    <w:rsid w:val="00CF1E31"/>
    <w:rsid w:val="00CF4CC8"/>
    <w:rsid w:val="00D04EA5"/>
    <w:rsid w:val="00D065EF"/>
    <w:rsid w:val="00D075E1"/>
    <w:rsid w:val="00D13362"/>
    <w:rsid w:val="00D14B76"/>
    <w:rsid w:val="00D26F29"/>
    <w:rsid w:val="00D33C40"/>
    <w:rsid w:val="00D3785B"/>
    <w:rsid w:val="00D42568"/>
    <w:rsid w:val="00D626A3"/>
    <w:rsid w:val="00D85052"/>
    <w:rsid w:val="00D9315C"/>
    <w:rsid w:val="00D95F48"/>
    <w:rsid w:val="00DA10FB"/>
    <w:rsid w:val="00DC3A83"/>
    <w:rsid w:val="00DE62DF"/>
    <w:rsid w:val="00E02034"/>
    <w:rsid w:val="00E04C11"/>
    <w:rsid w:val="00E06D2A"/>
    <w:rsid w:val="00E208DA"/>
    <w:rsid w:val="00E47474"/>
    <w:rsid w:val="00E557CB"/>
    <w:rsid w:val="00E57129"/>
    <w:rsid w:val="00E62A76"/>
    <w:rsid w:val="00E810B3"/>
    <w:rsid w:val="00E8128D"/>
    <w:rsid w:val="00E82DE5"/>
    <w:rsid w:val="00EA1A42"/>
    <w:rsid w:val="00EA449F"/>
    <w:rsid w:val="00EA73F8"/>
    <w:rsid w:val="00EB50B2"/>
    <w:rsid w:val="00EC702E"/>
    <w:rsid w:val="00EC75A5"/>
    <w:rsid w:val="00EF450A"/>
    <w:rsid w:val="00F16FAD"/>
    <w:rsid w:val="00F20F5B"/>
    <w:rsid w:val="00F337DD"/>
    <w:rsid w:val="00F35872"/>
    <w:rsid w:val="00F35C83"/>
    <w:rsid w:val="00F36C23"/>
    <w:rsid w:val="00F42F91"/>
    <w:rsid w:val="00F54590"/>
    <w:rsid w:val="00F5685F"/>
    <w:rsid w:val="00F664B9"/>
    <w:rsid w:val="00F81A6C"/>
    <w:rsid w:val="00F87A5B"/>
    <w:rsid w:val="00FB5C97"/>
    <w:rsid w:val="00FB6B35"/>
    <w:rsid w:val="00FB6C07"/>
    <w:rsid w:val="00FD56BF"/>
    <w:rsid w:val="00FE1889"/>
    <w:rsid w:val="00FE5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4F2"/>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 w:type="paragraph" w:styleId="FootnoteText">
    <w:name w:val="footnote text"/>
    <w:basedOn w:val="Normal"/>
    <w:link w:val="FootnoteTextChar"/>
    <w:uiPriority w:val="99"/>
    <w:semiHidden/>
    <w:unhideWhenUsed/>
    <w:rsid w:val="000F1D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1D38"/>
    <w:rPr>
      <w:rFonts w:ascii="Calibri" w:hAnsi="Calibri"/>
      <w:spacing w:val="2"/>
      <w:sz w:val="20"/>
      <w:szCs w:val="20"/>
    </w:rPr>
  </w:style>
  <w:style w:type="character" w:styleId="FootnoteReference">
    <w:name w:val="footnote reference"/>
    <w:basedOn w:val="DefaultParagraphFont"/>
    <w:uiPriority w:val="99"/>
    <w:semiHidden/>
    <w:unhideWhenUsed/>
    <w:rsid w:val="000F1D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4F2"/>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 w:type="paragraph" w:styleId="FootnoteText">
    <w:name w:val="footnote text"/>
    <w:basedOn w:val="Normal"/>
    <w:link w:val="FootnoteTextChar"/>
    <w:uiPriority w:val="99"/>
    <w:semiHidden/>
    <w:unhideWhenUsed/>
    <w:rsid w:val="000F1D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1D38"/>
    <w:rPr>
      <w:rFonts w:ascii="Calibri" w:hAnsi="Calibri"/>
      <w:spacing w:val="2"/>
      <w:sz w:val="20"/>
      <w:szCs w:val="20"/>
    </w:rPr>
  </w:style>
  <w:style w:type="character" w:styleId="FootnoteReference">
    <w:name w:val="footnote reference"/>
    <w:basedOn w:val="DefaultParagraphFont"/>
    <w:uiPriority w:val="99"/>
    <w:semiHidden/>
    <w:unhideWhenUsed/>
    <w:rsid w:val="000F1D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87428">
      <w:bodyDiv w:val="1"/>
      <w:marLeft w:val="0"/>
      <w:marRight w:val="0"/>
      <w:marTop w:val="0"/>
      <w:marBottom w:val="0"/>
      <w:divBdr>
        <w:top w:val="none" w:sz="0" w:space="0" w:color="auto"/>
        <w:left w:val="none" w:sz="0" w:space="0" w:color="auto"/>
        <w:bottom w:val="none" w:sz="0" w:space="0" w:color="auto"/>
        <w:right w:val="none" w:sz="0" w:space="0" w:color="auto"/>
      </w:divBdr>
    </w:div>
    <w:div w:id="343944491">
      <w:bodyDiv w:val="1"/>
      <w:marLeft w:val="0"/>
      <w:marRight w:val="0"/>
      <w:marTop w:val="0"/>
      <w:marBottom w:val="0"/>
      <w:divBdr>
        <w:top w:val="none" w:sz="0" w:space="0" w:color="auto"/>
        <w:left w:val="none" w:sz="0" w:space="0" w:color="auto"/>
        <w:bottom w:val="none" w:sz="0" w:space="0" w:color="auto"/>
        <w:right w:val="none" w:sz="0" w:space="0" w:color="auto"/>
      </w:divBdr>
    </w:div>
    <w:div w:id="442115103">
      <w:bodyDiv w:val="1"/>
      <w:marLeft w:val="0"/>
      <w:marRight w:val="0"/>
      <w:marTop w:val="0"/>
      <w:marBottom w:val="0"/>
      <w:divBdr>
        <w:top w:val="none" w:sz="0" w:space="0" w:color="auto"/>
        <w:left w:val="none" w:sz="0" w:space="0" w:color="auto"/>
        <w:bottom w:val="none" w:sz="0" w:space="0" w:color="auto"/>
        <w:right w:val="none" w:sz="0" w:space="0" w:color="auto"/>
      </w:divBdr>
      <w:divsChild>
        <w:div w:id="969552106">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8062840">
      <w:bodyDiv w:val="1"/>
      <w:marLeft w:val="0"/>
      <w:marRight w:val="0"/>
      <w:marTop w:val="0"/>
      <w:marBottom w:val="0"/>
      <w:divBdr>
        <w:top w:val="none" w:sz="0" w:space="0" w:color="auto"/>
        <w:left w:val="none" w:sz="0" w:space="0" w:color="auto"/>
        <w:bottom w:val="none" w:sz="0" w:space="0" w:color="auto"/>
        <w:right w:val="none" w:sz="0" w:space="0" w:color="auto"/>
      </w:divBdr>
      <w:divsChild>
        <w:div w:id="782000483">
          <w:marLeft w:val="0"/>
          <w:marRight w:val="0"/>
          <w:marTop w:val="0"/>
          <w:marBottom w:val="0"/>
          <w:divBdr>
            <w:top w:val="none" w:sz="0" w:space="0" w:color="auto"/>
            <w:left w:val="none" w:sz="0" w:space="0" w:color="auto"/>
            <w:bottom w:val="none" w:sz="0" w:space="0" w:color="auto"/>
            <w:right w:val="none" w:sz="0" w:space="0" w:color="auto"/>
          </w:divBdr>
        </w:div>
      </w:divsChild>
    </w:div>
    <w:div w:id="853156364">
      <w:bodyDiv w:val="1"/>
      <w:marLeft w:val="0"/>
      <w:marRight w:val="0"/>
      <w:marTop w:val="0"/>
      <w:marBottom w:val="0"/>
      <w:divBdr>
        <w:top w:val="none" w:sz="0" w:space="0" w:color="auto"/>
        <w:left w:val="none" w:sz="0" w:space="0" w:color="auto"/>
        <w:bottom w:val="none" w:sz="0" w:space="0" w:color="auto"/>
        <w:right w:val="none" w:sz="0" w:space="0" w:color="auto"/>
      </w:divBdr>
    </w:div>
    <w:div w:id="866143015">
      <w:bodyDiv w:val="1"/>
      <w:marLeft w:val="0"/>
      <w:marRight w:val="0"/>
      <w:marTop w:val="0"/>
      <w:marBottom w:val="0"/>
      <w:divBdr>
        <w:top w:val="none" w:sz="0" w:space="0" w:color="auto"/>
        <w:left w:val="none" w:sz="0" w:space="0" w:color="auto"/>
        <w:bottom w:val="none" w:sz="0" w:space="0" w:color="auto"/>
        <w:right w:val="none" w:sz="0" w:space="0" w:color="auto"/>
      </w:divBdr>
      <w:divsChild>
        <w:div w:id="492642876">
          <w:marLeft w:val="0"/>
          <w:marRight w:val="0"/>
          <w:marTop w:val="0"/>
          <w:marBottom w:val="0"/>
          <w:divBdr>
            <w:top w:val="none" w:sz="0" w:space="0" w:color="auto"/>
            <w:left w:val="none" w:sz="0" w:space="0" w:color="auto"/>
            <w:bottom w:val="none" w:sz="0" w:space="0" w:color="auto"/>
            <w:right w:val="none" w:sz="0" w:space="0" w:color="auto"/>
          </w:divBdr>
        </w:div>
        <w:div w:id="1790008651">
          <w:marLeft w:val="0"/>
          <w:marRight w:val="0"/>
          <w:marTop w:val="0"/>
          <w:marBottom w:val="0"/>
          <w:divBdr>
            <w:top w:val="none" w:sz="0" w:space="0" w:color="auto"/>
            <w:left w:val="none" w:sz="0" w:space="0" w:color="auto"/>
            <w:bottom w:val="none" w:sz="0" w:space="0" w:color="auto"/>
            <w:right w:val="none" w:sz="0" w:space="0" w:color="auto"/>
          </w:divBdr>
          <w:divsChild>
            <w:div w:id="20470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5855">
      <w:bodyDiv w:val="1"/>
      <w:marLeft w:val="0"/>
      <w:marRight w:val="0"/>
      <w:marTop w:val="0"/>
      <w:marBottom w:val="0"/>
      <w:divBdr>
        <w:top w:val="none" w:sz="0" w:space="0" w:color="auto"/>
        <w:left w:val="none" w:sz="0" w:space="0" w:color="auto"/>
        <w:bottom w:val="none" w:sz="0" w:space="0" w:color="auto"/>
        <w:right w:val="none" w:sz="0" w:space="0" w:color="auto"/>
      </w:divBdr>
    </w:div>
    <w:div w:id="1110129180">
      <w:bodyDiv w:val="1"/>
      <w:marLeft w:val="0"/>
      <w:marRight w:val="0"/>
      <w:marTop w:val="0"/>
      <w:marBottom w:val="0"/>
      <w:divBdr>
        <w:top w:val="none" w:sz="0" w:space="0" w:color="auto"/>
        <w:left w:val="none" w:sz="0" w:space="0" w:color="auto"/>
        <w:bottom w:val="none" w:sz="0" w:space="0" w:color="auto"/>
        <w:right w:val="none" w:sz="0" w:space="0" w:color="auto"/>
      </w:divBdr>
    </w:div>
    <w:div w:id="1225990562">
      <w:bodyDiv w:val="1"/>
      <w:marLeft w:val="0"/>
      <w:marRight w:val="0"/>
      <w:marTop w:val="0"/>
      <w:marBottom w:val="0"/>
      <w:divBdr>
        <w:top w:val="none" w:sz="0" w:space="0" w:color="auto"/>
        <w:left w:val="none" w:sz="0" w:space="0" w:color="auto"/>
        <w:bottom w:val="none" w:sz="0" w:space="0" w:color="auto"/>
        <w:right w:val="none" w:sz="0" w:space="0" w:color="auto"/>
      </w:divBdr>
    </w:div>
    <w:div w:id="1356495270">
      <w:bodyDiv w:val="1"/>
      <w:marLeft w:val="0"/>
      <w:marRight w:val="0"/>
      <w:marTop w:val="0"/>
      <w:marBottom w:val="0"/>
      <w:divBdr>
        <w:top w:val="none" w:sz="0" w:space="0" w:color="auto"/>
        <w:left w:val="none" w:sz="0" w:space="0" w:color="auto"/>
        <w:bottom w:val="none" w:sz="0" w:space="0" w:color="auto"/>
        <w:right w:val="none" w:sz="0" w:space="0" w:color="auto"/>
      </w:divBdr>
    </w:div>
    <w:div w:id="1729759879">
      <w:bodyDiv w:val="1"/>
      <w:marLeft w:val="0"/>
      <w:marRight w:val="0"/>
      <w:marTop w:val="0"/>
      <w:marBottom w:val="0"/>
      <w:divBdr>
        <w:top w:val="none" w:sz="0" w:space="0" w:color="auto"/>
        <w:left w:val="none" w:sz="0" w:space="0" w:color="auto"/>
        <w:bottom w:val="none" w:sz="0" w:space="0" w:color="auto"/>
        <w:right w:val="none" w:sz="0" w:space="0" w:color="auto"/>
      </w:divBdr>
      <w:divsChild>
        <w:div w:id="115297798">
          <w:marLeft w:val="0"/>
          <w:marRight w:val="0"/>
          <w:marTop w:val="0"/>
          <w:marBottom w:val="0"/>
          <w:divBdr>
            <w:top w:val="none" w:sz="0" w:space="0" w:color="auto"/>
            <w:left w:val="none" w:sz="0" w:space="0" w:color="auto"/>
            <w:bottom w:val="none" w:sz="0" w:space="0" w:color="auto"/>
            <w:right w:val="none" w:sz="0" w:space="0" w:color="auto"/>
          </w:divBdr>
          <w:divsChild>
            <w:div w:id="20172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image" Target="media/image12.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2.bin"/><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4.bin"/><Relationship Id="rId32" Type="http://schemas.openxmlformats.org/officeDocument/2006/relationships/image" Target="media/image1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emf"/><Relationship Id="rId28" Type="http://schemas.openxmlformats.org/officeDocument/2006/relationships/image" Target="media/image13.emf"/><Relationship Id="rId36" Type="http://schemas.openxmlformats.org/officeDocument/2006/relationships/footer" Target="footer2.xml"/><Relationship Id="rId10" Type="http://schemas.openxmlformats.org/officeDocument/2006/relationships/hyperlink" Target="https://documents.egi.eu/document/2774" TargetMode="External"/><Relationship Id="rId19" Type="http://schemas.openxmlformats.org/officeDocument/2006/relationships/image" Target="media/image8.emf"/><Relationship Id="rId31"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oleObject" Target="embeddings/oleObject5.bin"/><Relationship Id="rId30" Type="http://schemas.openxmlformats.org/officeDocument/2006/relationships/image" Target="media/image15.emf"/><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mobrain.egi.eu/" TargetMode="External"/><Relationship Id="rId3" Type="http://schemas.openxmlformats.org/officeDocument/2006/relationships/hyperlink" Target="http://www.gromacs.org/GPU_acceleration" TargetMode="External"/><Relationship Id="rId7" Type="http://schemas.openxmlformats.org/officeDocument/2006/relationships/hyperlink" Target="http://www.github.com/haddocking/disvis" TargetMode="External"/><Relationship Id="rId2" Type="http://schemas.openxmlformats.org/officeDocument/2006/relationships/hyperlink" Target="http://www.gromacs.org/" TargetMode="External"/><Relationship Id="rId1" Type="http://schemas.openxmlformats.org/officeDocument/2006/relationships/hyperlink" Target="http://ambermd.org/" TargetMode="External"/><Relationship Id="rId6" Type="http://schemas.openxmlformats.org/officeDocument/2006/relationships/hyperlink" Target="https://mobrain.egi.eu/technical" TargetMode="External"/><Relationship Id="rId5" Type="http://schemas.openxmlformats.org/officeDocument/2006/relationships/hyperlink" Target="http://www.github.com/haddocking/powerfit" TargetMode="External"/><Relationship Id="rId4" Type="http://schemas.openxmlformats.org/officeDocument/2006/relationships/hyperlink" Target="http://www.gromacs.org/GPU_accele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8B4E3-7830-4139-8340-C2E1AD49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24</Pages>
  <Words>5231</Words>
  <Characters>29818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34</cp:revision>
  <dcterms:created xsi:type="dcterms:W3CDTF">2016-03-29T13:36:00Z</dcterms:created>
  <dcterms:modified xsi:type="dcterms:W3CDTF">2016-03-30T15:31:00Z</dcterms:modified>
</cp:coreProperties>
</file>