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AE213" w14:textId="77777777" w:rsidR="004B04FF" w:rsidRDefault="000502D5" w:rsidP="00CF1E31">
      <w:pPr>
        <w:jc w:val="center"/>
      </w:pPr>
      <w:r>
        <w:rPr>
          <w:noProof/>
          <w:lang w:val="pl-PL" w:eastAsia="pl-PL"/>
        </w:rPr>
        <w:drawing>
          <wp:inline distT="0" distB="0" distL="0" distR="0" wp14:anchorId="7CEC4526" wp14:editId="0F25B17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D7FF5CE" w14:textId="77777777" w:rsidR="000502D5" w:rsidRDefault="000502D5" w:rsidP="000502D5">
      <w:pPr>
        <w:jc w:val="center"/>
        <w:rPr>
          <w:b/>
          <w:color w:val="0067B1"/>
          <w:sz w:val="56"/>
        </w:rPr>
      </w:pPr>
      <w:r w:rsidRPr="00E04C11">
        <w:rPr>
          <w:b/>
          <w:color w:val="0067B1"/>
          <w:sz w:val="56"/>
        </w:rPr>
        <w:t>EGI-Engage</w:t>
      </w:r>
    </w:p>
    <w:p w14:paraId="51059FE6" w14:textId="77777777" w:rsidR="001C5D2E" w:rsidRPr="00E04C11" w:rsidRDefault="001C5D2E" w:rsidP="00E04C11"/>
    <w:p w14:paraId="5FD42002" w14:textId="77777777" w:rsidR="000502D5" w:rsidRPr="00E04C11" w:rsidRDefault="00CB278D" w:rsidP="000502D5">
      <w:pPr>
        <w:pStyle w:val="Tytu"/>
        <w:rPr>
          <w:i w:val="0"/>
        </w:rPr>
      </w:pPr>
      <w:r>
        <w:rPr>
          <w:i w:val="0"/>
        </w:rPr>
        <w:t>Deliverable</w:t>
      </w:r>
      <w:r w:rsidR="006F735A">
        <w:rPr>
          <w:i w:val="0"/>
        </w:rPr>
        <w:t>/Milestone</w:t>
      </w:r>
      <w:r>
        <w:rPr>
          <w:i w:val="0"/>
        </w:rPr>
        <w:t xml:space="preserve"> review form</w:t>
      </w:r>
    </w:p>
    <w:p w14:paraId="67DCC451"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FB4190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1B643E3B" w14:textId="77777777" w:rsidR="00CB278D" w:rsidRPr="00AF072F" w:rsidRDefault="00CB278D" w:rsidP="00801F9D">
            <w:pPr>
              <w:pStyle w:val="Tekstkomentarza"/>
              <w:jc w:val="center"/>
              <w:rPr>
                <w:b/>
                <w:szCs w:val="22"/>
              </w:rPr>
            </w:pPr>
            <w:r w:rsidRPr="00AF072F">
              <w:rPr>
                <w:b/>
                <w:szCs w:val="22"/>
              </w:rPr>
              <w:t>Details of the document being reviewed</w:t>
            </w:r>
          </w:p>
        </w:tc>
      </w:tr>
      <w:tr w:rsidR="00CB278D" w14:paraId="2ADBFD0E" w14:textId="77777777" w:rsidTr="00CB278D">
        <w:trPr>
          <w:cantSplit/>
        </w:trPr>
        <w:tc>
          <w:tcPr>
            <w:tcW w:w="1276" w:type="dxa"/>
            <w:tcBorders>
              <w:left w:val="single" w:sz="6" w:space="0" w:color="auto"/>
              <w:bottom w:val="single" w:sz="6" w:space="0" w:color="auto"/>
            </w:tcBorders>
          </w:tcPr>
          <w:p w14:paraId="6B2FFE59"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2B3D8529" w14:textId="77777777" w:rsidR="00CB278D" w:rsidRDefault="006E421A" w:rsidP="009E130B">
            <w:pPr>
              <w:ind w:left="113" w:right="113"/>
              <w:jc w:val="left"/>
              <w:rPr>
                <w:b/>
              </w:rPr>
            </w:pPr>
            <w:r w:rsidRPr="006E421A">
              <w:rPr>
                <w:b/>
              </w:rPr>
              <w:t>Implementation and evaluation of AMBER and/or GROMACS</w:t>
            </w:r>
          </w:p>
        </w:tc>
        <w:tc>
          <w:tcPr>
            <w:tcW w:w="2268" w:type="dxa"/>
            <w:tcBorders>
              <w:left w:val="single" w:sz="6" w:space="0" w:color="auto"/>
              <w:bottom w:val="single" w:sz="6" w:space="0" w:color="auto"/>
            </w:tcBorders>
          </w:tcPr>
          <w:p w14:paraId="722A2DDD"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72E6B6C" w14:textId="77777777" w:rsidR="00CB278D" w:rsidRPr="0079377B" w:rsidRDefault="006E421A" w:rsidP="009E130B">
            <w:pPr>
              <w:ind w:right="113"/>
              <w:jc w:val="left"/>
              <w:rPr>
                <w:b/>
                <w:highlight w:val="yellow"/>
              </w:rPr>
            </w:pPr>
            <w:r>
              <w:t>EGI-doc-2774</w:t>
            </w:r>
          </w:p>
        </w:tc>
      </w:tr>
      <w:tr w:rsidR="00CB278D" w14:paraId="4922F066" w14:textId="77777777" w:rsidTr="00CB278D">
        <w:trPr>
          <w:cantSplit/>
        </w:trPr>
        <w:tc>
          <w:tcPr>
            <w:tcW w:w="1276" w:type="dxa"/>
            <w:tcBorders>
              <w:top w:val="single" w:sz="6" w:space="0" w:color="auto"/>
              <w:left w:val="single" w:sz="6" w:space="0" w:color="auto"/>
              <w:bottom w:val="single" w:sz="6" w:space="0" w:color="auto"/>
            </w:tcBorders>
          </w:tcPr>
          <w:p w14:paraId="5487CE5D"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79049C2D"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40E854BF"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2C07FA88" w14:textId="77777777" w:rsidR="00CB278D" w:rsidRDefault="002970B5" w:rsidP="00DD03A2">
            <w:pPr>
              <w:ind w:right="113"/>
              <w:jc w:val="left"/>
              <w:rPr>
                <w:b/>
              </w:rPr>
            </w:pPr>
            <w:hyperlink r:id="rId9" w:history="1">
              <w:r w:rsidR="006E421A">
                <w:rPr>
                  <w:rStyle w:val="Hipercze"/>
                  <w:sz w:val="15"/>
                  <w:szCs w:val="15"/>
                </w:rPr>
                <w:t>https://documents.egi.eu/document/2774</w:t>
              </w:r>
            </w:hyperlink>
          </w:p>
        </w:tc>
      </w:tr>
      <w:tr w:rsidR="0079377B" w14:paraId="6E90DD59" w14:textId="77777777" w:rsidTr="00CB278D">
        <w:trPr>
          <w:cantSplit/>
        </w:trPr>
        <w:tc>
          <w:tcPr>
            <w:tcW w:w="1276" w:type="dxa"/>
            <w:tcBorders>
              <w:top w:val="single" w:sz="6" w:space="0" w:color="auto"/>
              <w:left w:val="single" w:sz="6" w:space="0" w:color="auto"/>
              <w:bottom w:val="single" w:sz="6" w:space="0" w:color="auto"/>
            </w:tcBorders>
          </w:tcPr>
          <w:p w14:paraId="5C6D4D59"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683D366E" w14:textId="77777777" w:rsidR="0079377B" w:rsidRPr="00DD03A2" w:rsidRDefault="004B448B" w:rsidP="006E421A">
            <w:pPr>
              <w:ind w:left="113" w:right="113"/>
              <w:jc w:val="left"/>
              <w:rPr>
                <w:b/>
              </w:rPr>
            </w:pPr>
            <w:r w:rsidRPr="004B448B">
              <w:rPr>
                <w:b/>
              </w:rPr>
              <w:t xml:space="preserve">    </w:t>
            </w:r>
            <w:r w:rsidR="006E421A" w:rsidRPr="006118FB">
              <w:t>Antonio Rosato</w:t>
            </w:r>
          </w:p>
        </w:tc>
        <w:tc>
          <w:tcPr>
            <w:tcW w:w="2268" w:type="dxa"/>
            <w:tcBorders>
              <w:top w:val="single" w:sz="6" w:space="0" w:color="auto"/>
              <w:left w:val="single" w:sz="6" w:space="0" w:color="auto"/>
              <w:bottom w:val="single" w:sz="6" w:space="0" w:color="auto"/>
            </w:tcBorders>
          </w:tcPr>
          <w:p w14:paraId="0F5E17C5"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27C29312" w14:textId="77777777" w:rsidR="0079377B" w:rsidRPr="0079377B" w:rsidRDefault="003A2FF8" w:rsidP="00801F9D">
            <w:pPr>
              <w:ind w:right="113"/>
              <w:jc w:val="left"/>
              <w:rPr>
                <w:b/>
                <w:highlight w:val="yellow"/>
              </w:rPr>
            </w:pPr>
            <w:r>
              <w:rPr>
                <w:b/>
                <w:highlight w:val="yellow"/>
              </w:rPr>
              <w:t>18.03.2016</w:t>
            </w:r>
          </w:p>
        </w:tc>
      </w:tr>
    </w:tbl>
    <w:p w14:paraId="468887EF"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874A8E2" w14:textId="77777777" w:rsidTr="00CB278D">
        <w:trPr>
          <w:cantSplit/>
        </w:trPr>
        <w:tc>
          <w:tcPr>
            <w:tcW w:w="9639" w:type="dxa"/>
            <w:gridSpan w:val="4"/>
            <w:shd w:val="clear" w:color="auto" w:fill="95B3D7" w:themeFill="accent1" w:themeFillTint="99"/>
          </w:tcPr>
          <w:p w14:paraId="7ED3A52D" w14:textId="77777777" w:rsidR="00CB278D" w:rsidRPr="00AF072F" w:rsidRDefault="00CB278D" w:rsidP="00801F9D">
            <w:pPr>
              <w:pStyle w:val="Tekstkomentarza"/>
              <w:jc w:val="center"/>
              <w:rPr>
                <w:b/>
                <w:szCs w:val="22"/>
              </w:rPr>
            </w:pPr>
            <w:r w:rsidRPr="00AF072F">
              <w:rPr>
                <w:b/>
                <w:szCs w:val="22"/>
              </w:rPr>
              <w:t>Identification of the reviewer</w:t>
            </w:r>
          </w:p>
        </w:tc>
      </w:tr>
      <w:tr w:rsidR="00CB278D" w14:paraId="32D8729B" w14:textId="77777777" w:rsidTr="00CB278D">
        <w:trPr>
          <w:cantSplit/>
        </w:trPr>
        <w:tc>
          <w:tcPr>
            <w:tcW w:w="1418" w:type="dxa"/>
          </w:tcPr>
          <w:p w14:paraId="4E7FB18E" w14:textId="77777777" w:rsidR="00CB278D" w:rsidRDefault="00CB278D" w:rsidP="00801F9D">
            <w:pPr>
              <w:ind w:left="113" w:right="113"/>
              <w:rPr>
                <w:i/>
              </w:rPr>
            </w:pPr>
            <w:r>
              <w:rPr>
                <w:i/>
              </w:rPr>
              <w:t>Reviewer:</w:t>
            </w:r>
          </w:p>
        </w:tc>
        <w:tc>
          <w:tcPr>
            <w:tcW w:w="3260" w:type="dxa"/>
          </w:tcPr>
          <w:p w14:paraId="13CB6B0E" w14:textId="77777777" w:rsidR="00CB278D" w:rsidRDefault="003A2FF8" w:rsidP="00801F9D">
            <w:pPr>
              <w:ind w:left="113" w:right="113"/>
              <w:jc w:val="left"/>
              <w:rPr>
                <w:b/>
              </w:rPr>
            </w:pPr>
            <w:r>
              <w:rPr>
                <w:b/>
              </w:rPr>
              <w:t>Mariusz Sterzel</w:t>
            </w:r>
          </w:p>
        </w:tc>
        <w:tc>
          <w:tcPr>
            <w:tcW w:w="1134" w:type="dxa"/>
          </w:tcPr>
          <w:p w14:paraId="7DD6C316" w14:textId="77777777" w:rsidR="00CB278D" w:rsidRDefault="00CB278D" w:rsidP="00801F9D">
            <w:pPr>
              <w:ind w:left="113" w:right="113"/>
              <w:rPr>
                <w:b/>
              </w:rPr>
            </w:pPr>
            <w:r>
              <w:rPr>
                <w:i/>
              </w:rPr>
              <w:t>Activity:</w:t>
            </w:r>
          </w:p>
        </w:tc>
        <w:tc>
          <w:tcPr>
            <w:tcW w:w="3827" w:type="dxa"/>
          </w:tcPr>
          <w:p w14:paraId="33071C61" w14:textId="77777777" w:rsidR="00CB278D" w:rsidRDefault="003A2FF8" w:rsidP="00801F9D">
            <w:pPr>
              <w:ind w:right="113"/>
              <w:rPr>
                <w:b/>
                <w:bCs/>
                <w:iCs/>
              </w:rPr>
            </w:pPr>
            <w:r>
              <w:rPr>
                <w:b/>
              </w:rPr>
              <w:t>EPOS-CC</w:t>
            </w:r>
          </w:p>
        </w:tc>
      </w:tr>
    </w:tbl>
    <w:p w14:paraId="34B17515" w14:textId="77777777" w:rsidR="00CB278D" w:rsidRDefault="00CB278D" w:rsidP="00CB278D">
      <w:pPr>
        <w:rPr>
          <w:b/>
          <w:bCs/>
        </w:rPr>
      </w:pPr>
    </w:p>
    <w:p w14:paraId="16E57921"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A7279CF" w14:textId="77777777" w:rsidTr="00823F4B">
        <w:trPr>
          <w:trHeight w:val="333"/>
        </w:trPr>
        <w:tc>
          <w:tcPr>
            <w:tcW w:w="9622" w:type="dxa"/>
            <w:shd w:val="clear" w:color="auto" w:fill="95B3D7" w:themeFill="accent1" w:themeFillTint="99"/>
          </w:tcPr>
          <w:p w14:paraId="7C6499F0" w14:textId="77777777" w:rsidR="00823F4B" w:rsidRPr="00823F4B" w:rsidRDefault="00823F4B" w:rsidP="00801F9D">
            <w:r>
              <w:rPr>
                <w:b/>
                <w:bCs/>
              </w:rPr>
              <w:t>Comments from Reviewer:</w:t>
            </w:r>
          </w:p>
        </w:tc>
      </w:tr>
      <w:tr w:rsidR="00CB278D" w14:paraId="2450D508" w14:textId="77777777" w:rsidTr="00CB278D">
        <w:trPr>
          <w:trHeight w:val="900"/>
        </w:trPr>
        <w:tc>
          <w:tcPr>
            <w:tcW w:w="9622" w:type="dxa"/>
          </w:tcPr>
          <w:p w14:paraId="58EBFBCC" w14:textId="5CF88DE1" w:rsidR="00624A0D" w:rsidRDefault="003A2FF8" w:rsidP="00823F4B">
            <w:r>
              <w:t xml:space="preserve">Very good document. I like the analysis CPU vs CPU/GPGPU very much. </w:t>
            </w:r>
            <w:r w:rsidR="00624A0D">
              <w:t>The tests molecules and simulation types are chosen quite reasonably. Solvent effects included as well.</w:t>
            </w:r>
          </w:p>
          <w:p w14:paraId="54B7CA26" w14:textId="7027982D" w:rsidR="00CB278D" w:rsidRDefault="003A2FF8" w:rsidP="00823F4B">
            <w:bookmarkStart w:id="0" w:name="_GoBack"/>
            <w:bookmarkEnd w:id="0"/>
            <w:r>
              <w:t>We have done similar tests on our local cluster with Gromacs and our results actually meet the one presented in the document. One thing I lack here is NAMD package. Especially the version 2.11 has been very well tuned to benefit from GPGPUs and CPUs at the same time. Our tests indicate up to 10x speed-up of the mixed nx(24CPU/2GPGPU) setup. And I would say NAMD is as much popular as Gromacs/Amber.</w:t>
            </w:r>
          </w:p>
          <w:p w14:paraId="29D2E661" w14:textId="77777777" w:rsidR="003A2FF8" w:rsidRDefault="003A2FF8" w:rsidP="00823F4B">
            <w:r>
              <w:t xml:space="preserve">The other thing I lack here is the EGI Infrastructure reliability. It would be worth to add a short </w:t>
            </w:r>
            <w:r>
              <w:lastRenderedPageBreak/>
              <w:t>paragraph about it.</w:t>
            </w:r>
          </w:p>
          <w:p w14:paraId="1ADCD129" w14:textId="77777777" w:rsidR="003A2FF8" w:rsidRDefault="003A2FF8" w:rsidP="00823F4B"/>
        </w:tc>
      </w:tr>
      <w:tr w:rsidR="00823F4B" w14:paraId="1F541A9D" w14:textId="77777777" w:rsidTr="00823F4B">
        <w:trPr>
          <w:trHeight w:val="358"/>
        </w:trPr>
        <w:tc>
          <w:tcPr>
            <w:tcW w:w="9622" w:type="dxa"/>
            <w:shd w:val="clear" w:color="auto" w:fill="95B3D7" w:themeFill="accent1" w:themeFillTint="99"/>
          </w:tcPr>
          <w:p w14:paraId="4C096427" w14:textId="77777777" w:rsidR="00823F4B" w:rsidRDefault="00823F4B" w:rsidP="00801F9D">
            <w:pPr>
              <w:rPr>
                <w:b/>
                <w:bCs/>
              </w:rPr>
            </w:pPr>
            <w:r>
              <w:rPr>
                <w:b/>
                <w:bCs/>
              </w:rPr>
              <w:lastRenderedPageBreak/>
              <w:t xml:space="preserve">Response from Author: </w:t>
            </w:r>
          </w:p>
        </w:tc>
      </w:tr>
      <w:tr w:rsidR="00CB278D" w14:paraId="725E7E60" w14:textId="77777777" w:rsidTr="00CB278D">
        <w:trPr>
          <w:trHeight w:val="914"/>
        </w:trPr>
        <w:tc>
          <w:tcPr>
            <w:tcW w:w="9622" w:type="dxa"/>
          </w:tcPr>
          <w:p w14:paraId="788DC8D5" w14:textId="77777777" w:rsidR="00CB278D" w:rsidRPr="00AF072F" w:rsidRDefault="00CB278D" w:rsidP="00823F4B">
            <w:pPr>
              <w:rPr>
                <w:b/>
                <w:bCs/>
              </w:rPr>
            </w:pPr>
          </w:p>
        </w:tc>
      </w:tr>
    </w:tbl>
    <w:p w14:paraId="2E231167" w14:textId="77777777" w:rsidR="002333CB" w:rsidRDefault="002333CB" w:rsidP="002333CB">
      <w:pPr>
        <w:rPr>
          <w:b/>
          <w:bCs/>
        </w:rPr>
      </w:pPr>
    </w:p>
    <w:p w14:paraId="125F5EE2" w14:textId="77777777" w:rsidR="002333CB" w:rsidRDefault="002333CB" w:rsidP="002333CB">
      <w:pPr>
        <w:rPr>
          <w:b/>
          <w:bCs/>
        </w:rPr>
      </w:pPr>
    </w:p>
    <w:p w14:paraId="6FC7BBFF" w14:textId="77777777" w:rsidR="002333CB" w:rsidRDefault="002333CB" w:rsidP="002333CB">
      <w:pPr>
        <w:rPr>
          <w:b/>
          <w:bCs/>
        </w:rPr>
      </w:pPr>
    </w:p>
    <w:p w14:paraId="5C8412CE" w14:textId="77777777" w:rsidR="002333CB" w:rsidRDefault="002333CB" w:rsidP="002333CB">
      <w:pPr>
        <w:rPr>
          <w:b/>
          <w:bCs/>
        </w:rPr>
      </w:pPr>
    </w:p>
    <w:p w14:paraId="51D25BB3" w14:textId="77777777" w:rsidR="002333CB" w:rsidRDefault="002333CB" w:rsidP="002333CB">
      <w:pPr>
        <w:rPr>
          <w:b/>
          <w:bCs/>
        </w:rPr>
      </w:pPr>
    </w:p>
    <w:p w14:paraId="0E14CD54" w14:textId="77777777" w:rsidR="002333CB" w:rsidRDefault="002333CB" w:rsidP="002333CB">
      <w:pPr>
        <w:rPr>
          <w:b/>
          <w:bCs/>
          <w:sz w:val="24"/>
        </w:rPr>
      </w:pPr>
      <w:r w:rsidRPr="002333CB">
        <w:rPr>
          <w:b/>
          <w:bCs/>
          <w:sz w:val="24"/>
        </w:rPr>
        <w:t xml:space="preserve">Additional comments </w:t>
      </w:r>
    </w:p>
    <w:p w14:paraId="4F15C730"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C9562F" w14:textId="77777777" w:rsidTr="00823F4B">
        <w:trPr>
          <w:trHeight w:val="370"/>
        </w:trPr>
        <w:tc>
          <w:tcPr>
            <w:tcW w:w="9622" w:type="dxa"/>
            <w:shd w:val="clear" w:color="auto" w:fill="95B3D7" w:themeFill="accent1" w:themeFillTint="99"/>
          </w:tcPr>
          <w:p w14:paraId="118754B5" w14:textId="77777777" w:rsidR="00823F4B" w:rsidRDefault="00823F4B" w:rsidP="00801F9D">
            <w:pPr>
              <w:rPr>
                <w:b/>
                <w:bCs/>
              </w:rPr>
            </w:pPr>
            <w:r>
              <w:rPr>
                <w:b/>
                <w:bCs/>
              </w:rPr>
              <w:t>From reviewer:</w:t>
            </w:r>
          </w:p>
        </w:tc>
      </w:tr>
      <w:tr w:rsidR="002333CB" w14:paraId="147BCEBB" w14:textId="77777777" w:rsidTr="00801F9D">
        <w:trPr>
          <w:trHeight w:val="1265"/>
        </w:trPr>
        <w:tc>
          <w:tcPr>
            <w:tcW w:w="9622" w:type="dxa"/>
          </w:tcPr>
          <w:p w14:paraId="39FC05EB" w14:textId="77777777" w:rsidR="002333CB" w:rsidRDefault="003A2FF8" w:rsidP="00801F9D">
            <w:r>
              <w:t>Please run a spell check over the document. There are several typos in it.</w:t>
            </w:r>
          </w:p>
        </w:tc>
      </w:tr>
    </w:tbl>
    <w:p w14:paraId="6CB6A4E9" w14:textId="77777777" w:rsidR="00CB278D" w:rsidRDefault="00CB278D" w:rsidP="00CB278D">
      <w:pPr>
        <w:outlineLvl w:val="0"/>
        <w:rPr>
          <w:b/>
          <w:bCs/>
        </w:rPr>
      </w:pPr>
    </w:p>
    <w:p w14:paraId="35E17BB3"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0FA477DC"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6536203" w14:textId="77777777" w:rsidR="00CB278D" w:rsidRDefault="00CB278D" w:rsidP="00CB278D">
            <w:pPr>
              <w:pStyle w:val="Bezodstpw"/>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7E3DAB7" w14:textId="77777777" w:rsidR="00CB278D" w:rsidRDefault="00CB278D" w:rsidP="00CB278D">
            <w:pPr>
              <w:pStyle w:val="Bezodstpw"/>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B4A7F37" w14:textId="77777777" w:rsidR="00CB278D" w:rsidRDefault="00CB278D" w:rsidP="00CB278D">
            <w:pPr>
              <w:pStyle w:val="Bezodstpw"/>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3FF2790" w14:textId="77777777" w:rsidR="00CB278D" w:rsidRDefault="00CB278D" w:rsidP="00CB278D">
            <w:pPr>
              <w:pStyle w:val="Bezodstpw"/>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E9D9D32" w14:textId="77777777" w:rsidR="00CB278D" w:rsidRDefault="00CB278D" w:rsidP="00CB278D">
            <w:pPr>
              <w:pStyle w:val="Bezodstpw"/>
              <w:rPr>
                <w:b/>
              </w:rPr>
            </w:pPr>
            <w:r>
              <w:rPr>
                <w:b/>
              </w:rPr>
              <w:t>Reply from author</w:t>
            </w:r>
            <w:r w:rsidRPr="00CB278D">
              <w:rPr>
                <w:b/>
              </w:rPr>
              <w:br/>
              <w:t>(correction / reject,  …)</w:t>
            </w:r>
          </w:p>
        </w:tc>
      </w:tr>
      <w:tr w:rsidR="00CB278D" w14:paraId="16EF4075"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396ED98"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40259C50"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7DEA7676"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26CF7F0F"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014A3566" w14:textId="77777777" w:rsidR="00CB278D" w:rsidRPr="00CB278D" w:rsidRDefault="00CB278D" w:rsidP="00CB278D">
            <w:pPr>
              <w:pStyle w:val="Bezodstpw"/>
              <w:rPr>
                <w:b/>
              </w:rPr>
            </w:pPr>
          </w:p>
        </w:tc>
      </w:tr>
      <w:tr w:rsidR="00CB278D" w14:paraId="1E171BD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3887708"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554B71E4"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4A5D235A"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72220045"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1D714956" w14:textId="77777777" w:rsidR="00CB278D" w:rsidRPr="00CB278D" w:rsidRDefault="00CB278D" w:rsidP="00CB278D">
            <w:pPr>
              <w:pStyle w:val="Bezodstpw"/>
              <w:rPr>
                <w:b/>
              </w:rPr>
            </w:pPr>
          </w:p>
        </w:tc>
      </w:tr>
      <w:tr w:rsidR="00CB278D" w14:paraId="62ADCD77"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794F341"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2844FC20"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798926AC"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1D9D8687"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3F3EAE34" w14:textId="77777777" w:rsidR="00CB278D" w:rsidRPr="00CB278D" w:rsidRDefault="00CB278D" w:rsidP="00CB278D">
            <w:pPr>
              <w:pStyle w:val="Bezodstpw"/>
              <w:rPr>
                <w:b/>
              </w:rPr>
            </w:pPr>
          </w:p>
        </w:tc>
      </w:tr>
      <w:tr w:rsidR="00CB278D" w14:paraId="1E53792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0B0407F"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44A7220D"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5AD2255D"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4AF0360E"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7C5685AF" w14:textId="77777777" w:rsidR="00CB278D" w:rsidRPr="00CB278D" w:rsidRDefault="00CB278D" w:rsidP="00CB278D">
            <w:pPr>
              <w:pStyle w:val="Bezodstpw"/>
              <w:rPr>
                <w:b/>
              </w:rPr>
            </w:pPr>
          </w:p>
        </w:tc>
      </w:tr>
      <w:tr w:rsidR="00CB278D" w14:paraId="3413E16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35C445C"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05B739D1"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6131C9D6"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4E18F873"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2F002839" w14:textId="77777777" w:rsidR="00CB278D" w:rsidRPr="00CB278D" w:rsidRDefault="00CB278D" w:rsidP="00CB278D">
            <w:pPr>
              <w:pStyle w:val="Bezodstpw"/>
              <w:rPr>
                <w:b/>
              </w:rPr>
            </w:pPr>
          </w:p>
        </w:tc>
      </w:tr>
      <w:tr w:rsidR="00CB278D" w14:paraId="31E574C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9BA3BCC" w14:textId="77777777" w:rsidR="00CB278D" w:rsidRDefault="00CB278D" w:rsidP="00CB278D">
            <w:pPr>
              <w:pStyle w:val="Bezodstpw"/>
              <w:rPr>
                <w:b/>
              </w:rPr>
            </w:pPr>
          </w:p>
        </w:tc>
        <w:tc>
          <w:tcPr>
            <w:tcW w:w="567" w:type="dxa"/>
            <w:tcBorders>
              <w:top w:val="single" w:sz="6" w:space="0" w:color="auto"/>
              <w:left w:val="single" w:sz="6" w:space="0" w:color="auto"/>
              <w:bottom w:val="single" w:sz="6" w:space="0" w:color="auto"/>
              <w:right w:val="single" w:sz="6" w:space="0" w:color="auto"/>
            </w:tcBorders>
          </w:tcPr>
          <w:p w14:paraId="78950115" w14:textId="77777777" w:rsidR="00CB278D" w:rsidRPr="00CB278D" w:rsidRDefault="00CB278D" w:rsidP="00CB278D">
            <w:pPr>
              <w:pStyle w:val="Bezodstpw"/>
              <w:rPr>
                <w:b/>
              </w:rPr>
            </w:pPr>
          </w:p>
        </w:tc>
        <w:tc>
          <w:tcPr>
            <w:tcW w:w="850" w:type="dxa"/>
            <w:tcBorders>
              <w:top w:val="single" w:sz="6" w:space="0" w:color="auto"/>
              <w:left w:val="single" w:sz="6" w:space="0" w:color="auto"/>
              <w:bottom w:val="single" w:sz="6" w:space="0" w:color="auto"/>
              <w:right w:val="single" w:sz="6" w:space="0" w:color="auto"/>
            </w:tcBorders>
          </w:tcPr>
          <w:p w14:paraId="07578C20" w14:textId="77777777" w:rsidR="00CB278D" w:rsidRPr="00CB278D" w:rsidRDefault="00CB278D" w:rsidP="00CB278D">
            <w:pPr>
              <w:pStyle w:val="Bezodstpw"/>
              <w:rPr>
                <w:b/>
              </w:rPr>
            </w:pPr>
          </w:p>
        </w:tc>
        <w:tc>
          <w:tcPr>
            <w:tcW w:w="4961" w:type="dxa"/>
            <w:tcBorders>
              <w:top w:val="single" w:sz="6" w:space="0" w:color="auto"/>
              <w:left w:val="single" w:sz="6" w:space="0" w:color="auto"/>
              <w:bottom w:val="single" w:sz="6" w:space="0" w:color="auto"/>
              <w:right w:val="single" w:sz="6" w:space="0" w:color="auto"/>
            </w:tcBorders>
          </w:tcPr>
          <w:p w14:paraId="44A76717" w14:textId="77777777" w:rsidR="00CB278D" w:rsidRPr="00CB278D" w:rsidRDefault="00CB278D" w:rsidP="00CB278D">
            <w:pPr>
              <w:pStyle w:val="Bezodstpw"/>
              <w:rPr>
                <w:b/>
              </w:rPr>
            </w:pPr>
          </w:p>
        </w:tc>
        <w:tc>
          <w:tcPr>
            <w:tcW w:w="2835" w:type="dxa"/>
            <w:tcBorders>
              <w:top w:val="single" w:sz="6" w:space="0" w:color="auto"/>
              <w:bottom w:val="single" w:sz="6" w:space="0" w:color="auto"/>
              <w:right w:val="single" w:sz="6" w:space="0" w:color="auto"/>
            </w:tcBorders>
          </w:tcPr>
          <w:p w14:paraId="652AB16C" w14:textId="77777777" w:rsidR="00CB278D" w:rsidRPr="00CB278D" w:rsidRDefault="00CB278D" w:rsidP="00CB278D">
            <w:pPr>
              <w:pStyle w:val="Bezodstpw"/>
              <w:rPr>
                <w:b/>
              </w:rPr>
            </w:pPr>
          </w:p>
        </w:tc>
      </w:tr>
    </w:tbl>
    <w:p w14:paraId="4ABE738D" w14:textId="77777777" w:rsidR="00CB278D" w:rsidRDefault="00CB278D" w:rsidP="00CB278D"/>
    <w:p w14:paraId="0763BFF8" w14:textId="77777777" w:rsidR="00CB278D" w:rsidRPr="0079377B" w:rsidRDefault="00CB278D" w:rsidP="00CB278D">
      <w:pPr>
        <w:outlineLvl w:val="0"/>
        <w:rPr>
          <w:b/>
          <w:bCs/>
          <w:sz w:val="24"/>
        </w:rPr>
      </w:pPr>
      <w:r w:rsidRPr="0079377B">
        <w:rPr>
          <w:b/>
          <w:bCs/>
          <w:sz w:val="24"/>
        </w:rPr>
        <w:t>English and other corrections:</w:t>
      </w:r>
    </w:p>
    <w:p w14:paraId="18C8351C" w14:textId="77777777"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14:paraId="53AA267F" w14:textId="77777777" w:rsidR="00835E24" w:rsidRDefault="00835E24" w:rsidP="00835E24"/>
    <w:p w14:paraId="4193C03C" w14:textId="77777777" w:rsidR="004D249B" w:rsidRPr="004D249B" w:rsidRDefault="004D249B" w:rsidP="00CB278D">
      <w:pPr>
        <w:spacing w:after="200"/>
        <w:jc w:val="left"/>
      </w:pPr>
    </w:p>
    <w:p w14:paraId="5C429F6D" w14:textId="77777777" w:rsidR="004D249B" w:rsidRPr="004D249B" w:rsidRDefault="004D249B" w:rsidP="004D249B"/>
    <w:p w14:paraId="02EB0C71" w14:textId="77777777" w:rsidR="00D95F48" w:rsidRDefault="00D95F48" w:rsidP="00D95F48"/>
    <w:p w14:paraId="0E48F77D" w14:textId="77777777" w:rsidR="004338C6" w:rsidRDefault="004338C6" w:rsidP="004338C6"/>
    <w:p w14:paraId="204B1EE0"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460A2" w14:textId="77777777" w:rsidR="002970B5" w:rsidRDefault="002970B5" w:rsidP="00835E24">
      <w:pPr>
        <w:spacing w:after="0" w:line="240" w:lineRule="auto"/>
      </w:pPr>
      <w:r>
        <w:separator/>
      </w:r>
    </w:p>
  </w:endnote>
  <w:endnote w:type="continuationSeparator" w:id="0">
    <w:p w14:paraId="50146589" w14:textId="77777777" w:rsidR="002970B5" w:rsidRDefault="002970B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6B44" w14:textId="77777777" w:rsidR="002539A4" w:rsidRDefault="002539A4" w:rsidP="00D065EF">
    <w:pPr>
      <w:pStyle w:val="Bezodstpw"/>
    </w:pPr>
  </w:p>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0E9989A9" w14:textId="77777777" w:rsidTr="00D065EF">
      <w:trPr>
        <w:trHeight w:val="857"/>
      </w:trPr>
      <w:tc>
        <w:tcPr>
          <w:tcW w:w="3060" w:type="dxa"/>
          <w:vAlign w:val="bottom"/>
        </w:tcPr>
        <w:p w14:paraId="757AE605" w14:textId="77777777" w:rsidR="00D065EF" w:rsidRDefault="00D065EF" w:rsidP="00D065EF">
          <w:pPr>
            <w:pStyle w:val="Nagwek"/>
            <w:jc w:val="left"/>
          </w:pPr>
          <w:r>
            <w:rPr>
              <w:noProof/>
              <w:lang w:val="pl-PL" w:eastAsia="pl-PL"/>
            </w:rPr>
            <w:drawing>
              <wp:inline distT="0" distB="0" distL="0" distR="0" wp14:anchorId="39D6A0F3" wp14:editId="79E956B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6D73140" w14:textId="77777777" w:rsidR="00D065EF" w:rsidRDefault="002970B5" w:rsidP="00675273">
          <w:pPr>
            <w:pStyle w:val="Nagwek"/>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24A0D">
                <w:rPr>
                  <w:noProof/>
                </w:rPr>
                <w:t>2</w:t>
              </w:r>
              <w:r w:rsidR="00D065EF">
                <w:rPr>
                  <w:noProof/>
                </w:rPr>
                <w:fldChar w:fldCharType="end"/>
              </w:r>
            </w:sdtContent>
          </w:sdt>
        </w:p>
      </w:tc>
      <w:tc>
        <w:tcPr>
          <w:tcW w:w="3060" w:type="dxa"/>
          <w:vAlign w:val="bottom"/>
        </w:tcPr>
        <w:p w14:paraId="0889193A" w14:textId="77777777" w:rsidR="00D065EF" w:rsidRDefault="00D065EF" w:rsidP="00675273">
          <w:pPr>
            <w:pStyle w:val="Nagwek"/>
            <w:jc w:val="right"/>
          </w:pPr>
          <w:r>
            <w:rPr>
              <w:noProof/>
              <w:lang w:val="pl-PL" w:eastAsia="pl-PL"/>
            </w:rPr>
            <w:drawing>
              <wp:inline distT="0" distB="0" distL="0" distR="0" wp14:anchorId="07B01BB9" wp14:editId="0A2444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42C5BA" w14:textId="77777777" w:rsidR="00D065EF" w:rsidRDefault="00D065EF" w:rsidP="00D065EF">
    <w:pPr>
      <w:pStyle w:val="Bezodstpw"/>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5FBB0833" w14:textId="77777777" w:rsidTr="00962667">
      <w:tc>
        <w:tcPr>
          <w:tcW w:w="1242" w:type="dxa"/>
          <w:vAlign w:val="center"/>
        </w:tcPr>
        <w:p w14:paraId="099D56EF" w14:textId="77777777" w:rsidR="002539A4" w:rsidRPr="00962667" w:rsidRDefault="002539A4" w:rsidP="00962667">
          <w:pPr>
            <w:pStyle w:val="Stopka"/>
            <w:jc w:val="center"/>
            <w:rPr>
              <w:sz w:val="20"/>
            </w:rPr>
          </w:pPr>
          <w:r w:rsidRPr="00962667">
            <w:rPr>
              <w:noProof/>
              <w:sz w:val="20"/>
              <w:lang w:val="pl-PL" w:eastAsia="pl-PL"/>
            </w:rPr>
            <w:drawing>
              <wp:inline distT="0" distB="0" distL="0" distR="0" wp14:anchorId="2C546BC3" wp14:editId="3DB6F00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41CBE53" w14:textId="77777777" w:rsidR="00962667" w:rsidRPr="00962667" w:rsidRDefault="00962667" w:rsidP="00962667">
          <w:pPr>
            <w:pStyle w:val="Stopka"/>
            <w:jc w:val="left"/>
            <w:rPr>
              <w:sz w:val="20"/>
            </w:rPr>
          </w:pPr>
          <w:r w:rsidRPr="00962667">
            <w:rPr>
              <w:sz w:val="20"/>
            </w:rPr>
            <w:t xml:space="preserve">This material by Parties of the EGI-Engage Consortium is licensed under a </w:t>
          </w:r>
          <w:hyperlink r:id="rId2" w:history="1">
            <w:r w:rsidRPr="00962667">
              <w:rPr>
                <w:rStyle w:val="Hipercze"/>
                <w:sz w:val="20"/>
              </w:rPr>
              <w:t>Creative Commons Attribution 4.0 International License</w:t>
            </w:r>
          </w:hyperlink>
          <w:r w:rsidRPr="00962667">
            <w:rPr>
              <w:sz w:val="20"/>
            </w:rPr>
            <w:t xml:space="preserve">. </w:t>
          </w:r>
        </w:p>
        <w:p w14:paraId="0DBE7C81" w14:textId="77777777" w:rsidR="002539A4" w:rsidRPr="00962667" w:rsidRDefault="00962667" w:rsidP="00962667">
          <w:pPr>
            <w:pStyle w:val="Stopk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cze"/>
                <w:sz w:val="20"/>
              </w:rPr>
              <w:t>http://go.egi.eu/eng</w:t>
            </w:r>
          </w:hyperlink>
        </w:p>
      </w:tc>
    </w:tr>
  </w:tbl>
  <w:p w14:paraId="2536743B" w14:textId="77777777" w:rsidR="002539A4" w:rsidRPr="00962667" w:rsidRDefault="002539A4">
    <w:pPr>
      <w:pStyle w:val="Stopka"/>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92C82" w14:textId="77777777" w:rsidR="002970B5" w:rsidRDefault="002970B5" w:rsidP="00835E24">
      <w:pPr>
        <w:spacing w:after="0" w:line="240" w:lineRule="auto"/>
      </w:pPr>
      <w:r>
        <w:separator/>
      </w:r>
    </w:p>
  </w:footnote>
  <w:footnote w:type="continuationSeparator" w:id="0">
    <w:p w14:paraId="46761769" w14:textId="77777777" w:rsidR="002970B5" w:rsidRDefault="002970B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3586FD4" w14:textId="77777777" w:rsidTr="00D065EF">
      <w:tc>
        <w:tcPr>
          <w:tcW w:w="4621" w:type="dxa"/>
        </w:tcPr>
        <w:p w14:paraId="25D66130" w14:textId="77777777" w:rsidR="00B80FB4" w:rsidRDefault="00B80FB4" w:rsidP="00163455"/>
      </w:tc>
      <w:tc>
        <w:tcPr>
          <w:tcW w:w="4621" w:type="dxa"/>
        </w:tcPr>
        <w:p w14:paraId="2C5B3DA3" w14:textId="77777777" w:rsidR="00B80FB4" w:rsidRDefault="00B80FB4" w:rsidP="00D065EF">
          <w:pPr>
            <w:jc w:val="right"/>
          </w:pPr>
          <w:r>
            <w:t>EGI-Engage</w:t>
          </w:r>
        </w:p>
      </w:tc>
    </w:tr>
  </w:tbl>
  <w:p w14:paraId="32C6FB26" w14:textId="77777777" w:rsidR="000852E1" w:rsidRDefault="000852E1">
    <w:pPr>
      <w:pStyle w:val="Nagwek"/>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5D2E"/>
    <w:rsid w:val="001C68FD"/>
    <w:rsid w:val="00221D0C"/>
    <w:rsid w:val="00227F47"/>
    <w:rsid w:val="00232534"/>
    <w:rsid w:val="002333CB"/>
    <w:rsid w:val="002539A4"/>
    <w:rsid w:val="002970B5"/>
    <w:rsid w:val="002A3C5A"/>
    <w:rsid w:val="002A7241"/>
    <w:rsid w:val="002D1985"/>
    <w:rsid w:val="002E5F1F"/>
    <w:rsid w:val="00317536"/>
    <w:rsid w:val="00337DFA"/>
    <w:rsid w:val="0035124F"/>
    <w:rsid w:val="003A2FF8"/>
    <w:rsid w:val="004161FD"/>
    <w:rsid w:val="004338C6"/>
    <w:rsid w:val="00454D75"/>
    <w:rsid w:val="0049232C"/>
    <w:rsid w:val="004A3ECF"/>
    <w:rsid w:val="004B04FF"/>
    <w:rsid w:val="004B448B"/>
    <w:rsid w:val="004D053C"/>
    <w:rsid w:val="004D249B"/>
    <w:rsid w:val="004E24E2"/>
    <w:rsid w:val="00501E2A"/>
    <w:rsid w:val="0054459A"/>
    <w:rsid w:val="00551BFA"/>
    <w:rsid w:val="0056751B"/>
    <w:rsid w:val="005962E0"/>
    <w:rsid w:val="005A339C"/>
    <w:rsid w:val="00624A0D"/>
    <w:rsid w:val="00631912"/>
    <w:rsid w:val="006669E7"/>
    <w:rsid w:val="006971E0"/>
    <w:rsid w:val="006D527C"/>
    <w:rsid w:val="006E421A"/>
    <w:rsid w:val="006F735A"/>
    <w:rsid w:val="006F7556"/>
    <w:rsid w:val="0072045A"/>
    <w:rsid w:val="00733386"/>
    <w:rsid w:val="00782A92"/>
    <w:rsid w:val="0079377B"/>
    <w:rsid w:val="007A57EA"/>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678A5"/>
    <w:rsid w:val="00D95F48"/>
    <w:rsid w:val="00DD03A2"/>
    <w:rsid w:val="00DE5C85"/>
    <w:rsid w:val="00E04C11"/>
    <w:rsid w:val="00E06D2A"/>
    <w:rsid w:val="00E208DA"/>
    <w:rsid w:val="00E8128D"/>
    <w:rsid w:val="00EA73F8"/>
    <w:rsid w:val="00EC75A5"/>
    <w:rsid w:val="00EF548E"/>
    <w:rsid w:val="00F337DD"/>
    <w:rsid w:val="00F42F91"/>
    <w:rsid w:val="00F81A6C"/>
    <w:rsid w:val="00F8452A"/>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AAA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7241"/>
    <w:pPr>
      <w:spacing w:after="120"/>
      <w:jc w:val="both"/>
    </w:pPr>
    <w:rPr>
      <w:rFonts w:ascii="Calibri" w:hAnsi="Calibri"/>
      <w:spacing w:val="2"/>
    </w:rPr>
  </w:style>
  <w:style w:type="paragraph" w:styleId="Nagwek1">
    <w:name w:val="heading 1"/>
    <w:basedOn w:val="Normalny"/>
    <w:next w:val="Normalny"/>
    <w:link w:val="Nagwek1Znak"/>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Nagwek2">
    <w:name w:val="heading 2"/>
    <w:basedOn w:val="Normalny"/>
    <w:next w:val="Normalny"/>
    <w:link w:val="Nagwek2Znak"/>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Nagwek3">
    <w:name w:val="heading 3"/>
    <w:basedOn w:val="Normalny"/>
    <w:next w:val="Normalny"/>
    <w:link w:val="Nagwek3Znak"/>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Nagwek4">
    <w:name w:val="heading 4"/>
    <w:basedOn w:val="Normalny"/>
    <w:next w:val="Normalny"/>
    <w:link w:val="Nagwek4Znak"/>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Nagwek5">
    <w:name w:val="heading 5"/>
    <w:basedOn w:val="Normalny"/>
    <w:next w:val="Normalny"/>
    <w:link w:val="Nagwek5Znak"/>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Nagwek6">
    <w:name w:val="heading 6"/>
    <w:basedOn w:val="Nagwek5"/>
    <w:next w:val="Normalny"/>
    <w:link w:val="Nagwek6Znak"/>
    <w:uiPriority w:val="9"/>
    <w:unhideWhenUsed/>
    <w:qFormat/>
    <w:rsid w:val="006D527C"/>
    <w:pPr>
      <w:outlineLvl w:val="5"/>
    </w:pPr>
  </w:style>
  <w:style w:type="paragraph" w:styleId="Nagwek7">
    <w:name w:val="heading 7"/>
    <w:basedOn w:val="Normalny"/>
    <w:next w:val="Normalny"/>
    <w:link w:val="Nagwek7Znak"/>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Nagwek8">
    <w:name w:val="heading 8"/>
    <w:basedOn w:val="Normalny"/>
    <w:next w:val="Normalny"/>
    <w:link w:val="Nagwek8Znak"/>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Nagwek9">
    <w:name w:val="heading 9"/>
    <w:basedOn w:val="Normalny"/>
    <w:next w:val="Normalny"/>
    <w:link w:val="Nagwek9Znak"/>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502D5"/>
    <w:rPr>
      <w:rFonts w:ascii="Calibri" w:eastAsiaTheme="majorEastAsia" w:hAnsi="Calibri" w:cstheme="majorBidi"/>
      <w:b/>
      <w:bCs/>
      <w:color w:val="0063AA"/>
      <w:sz w:val="24"/>
    </w:rPr>
  </w:style>
  <w:style w:type="character" w:customStyle="1" w:styleId="Nagwek1Znak">
    <w:name w:val="Nagłówek 1 Znak"/>
    <w:basedOn w:val="Domylnaczcionkaakapitu"/>
    <w:link w:val="Nagwek1"/>
    <w:uiPriority w:val="9"/>
    <w:rsid w:val="004D249B"/>
    <w:rPr>
      <w:rFonts w:ascii="Calibri" w:eastAsiaTheme="majorEastAsia" w:hAnsi="Calibri" w:cstheme="majorBidi"/>
      <w:b/>
      <w:bCs/>
      <w:color w:val="0063AA"/>
      <w:sz w:val="40"/>
      <w:szCs w:val="28"/>
    </w:rPr>
  </w:style>
  <w:style w:type="character" w:customStyle="1" w:styleId="Nagwek2Znak">
    <w:name w:val="Nagłówek 2 Znak"/>
    <w:basedOn w:val="Domylnaczcionkaakapitu"/>
    <w:link w:val="Nagwek2"/>
    <w:uiPriority w:val="9"/>
    <w:rsid w:val="00D065EF"/>
    <w:rPr>
      <w:rFonts w:ascii="Calibri" w:eastAsiaTheme="majorEastAsia" w:hAnsi="Calibri" w:cstheme="majorBidi"/>
      <w:bCs/>
      <w:color w:val="0063AA"/>
      <w:spacing w:val="2"/>
      <w:sz w:val="32"/>
      <w:szCs w:val="26"/>
    </w:rPr>
  </w:style>
  <w:style w:type="character" w:customStyle="1" w:styleId="Nagwek4Znak">
    <w:name w:val="Nagłówek 4 Znak"/>
    <w:basedOn w:val="Domylnaczcionkaakapitu"/>
    <w:link w:val="Nagwek4"/>
    <w:uiPriority w:val="9"/>
    <w:rsid w:val="00D95F48"/>
    <w:rPr>
      <w:rFonts w:ascii="Calibri" w:eastAsiaTheme="majorEastAsia" w:hAnsi="Calibri" w:cstheme="majorBidi"/>
      <w:bCs/>
      <w:i/>
      <w:iCs/>
      <w:color w:val="0063AA"/>
    </w:rPr>
  </w:style>
  <w:style w:type="character" w:customStyle="1" w:styleId="Nagwek5Znak">
    <w:name w:val="Nagłówek 5 Znak"/>
    <w:basedOn w:val="Domylnaczcionkaakapitu"/>
    <w:link w:val="Nagwek5"/>
    <w:uiPriority w:val="9"/>
    <w:rsid w:val="00D95F48"/>
    <w:rPr>
      <w:rFonts w:ascii="Calibri" w:eastAsiaTheme="majorEastAsia" w:hAnsi="Calibri" w:cstheme="majorBidi"/>
      <w:color w:val="0063AA"/>
    </w:rPr>
  </w:style>
  <w:style w:type="character" w:customStyle="1" w:styleId="Nagwek6Znak">
    <w:name w:val="Nagłówek 6 Znak"/>
    <w:basedOn w:val="Domylnaczcionkaakapitu"/>
    <w:link w:val="Nagwek6"/>
    <w:uiPriority w:val="9"/>
    <w:rsid w:val="006D527C"/>
    <w:rPr>
      <w:rFonts w:ascii="Calibri" w:eastAsiaTheme="majorEastAsia" w:hAnsi="Calibri" w:cstheme="majorBidi"/>
      <w:color w:val="0063AA"/>
    </w:rPr>
  </w:style>
  <w:style w:type="character" w:customStyle="1" w:styleId="Nagwek7Znak">
    <w:name w:val="Nagłówek 7 Znak"/>
    <w:basedOn w:val="Domylnaczcionkaakapitu"/>
    <w:link w:val="Nagwek7"/>
    <w:uiPriority w:val="9"/>
    <w:semiHidden/>
    <w:rsid w:val="000502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502D5"/>
    <w:rPr>
      <w:rFonts w:asciiTheme="majorHAnsi" w:eastAsiaTheme="majorEastAsia" w:hAnsiTheme="majorHAnsi" w:cstheme="majorBidi"/>
      <w:color w:val="404040" w:themeColor="text1" w:themeTint="BF"/>
      <w:szCs w:val="20"/>
    </w:rPr>
  </w:style>
  <w:style w:type="character" w:customStyle="1" w:styleId="Nagwek9Znak">
    <w:name w:val="Nagłówek 9 Znak"/>
    <w:basedOn w:val="Domylnaczcionkaakapitu"/>
    <w:link w:val="Nagwek9"/>
    <w:uiPriority w:val="9"/>
    <w:semiHidden/>
    <w:rsid w:val="000502D5"/>
    <w:rPr>
      <w:rFonts w:asciiTheme="majorHAnsi" w:eastAsiaTheme="majorEastAsia" w:hAnsiTheme="majorHAnsi" w:cstheme="majorBidi"/>
      <w:i/>
      <w:iCs/>
      <w:color w:val="404040" w:themeColor="text1" w:themeTint="BF"/>
      <w:szCs w:val="20"/>
    </w:rPr>
  </w:style>
  <w:style w:type="paragraph" w:styleId="Tytu">
    <w:name w:val="Title"/>
    <w:basedOn w:val="Normalny"/>
    <w:next w:val="Normalny"/>
    <w:link w:val="TytuZnak"/>
    <w:uiPriority w:val="10"/>
    <w:qFormat/>
    <w:rsid w:val="000502D5"/>
    <w:pPr>
      <w:jc w:val="center"/>
    </w:pPr>
    <w:rPr>
      <w:b/>
      <w:i/>
      <w:sz w:val="44"/>
    </w:rPr>
  </w:style>
  <w:style w:type="character" w:customStyle="1" w:styleId="TytuZnak">
    <w:name w:val="Tytuł Znak"/>
    <w:basedOn w:val="Domylnaczcionkaakapitu"/>
    <w:link w:val="Tytu"/>
    <w:uiPriority w:val="10"/>
    <w:rsid w:val="000502D5"/>
    <w:rPr>
      <w:rFonts w:ascii="Open Sans" w:hAnsi="Open Sans"/>
      <w:b/>
      <w:i/>
      <w:spacing w:val="2"/>
      <w:sz w:val="44"/>
    </w:rPr>
  </w:style>
  <w:style w:type="paragraph" w:styleId="Podtytu">
    <w:name w:val="Subtitle"/>
    <w:basedOn w:val="Normalny"/>
    <w:next w:val="Normalny"/>
    <w:link w:val="PodtytuZnak"/>
    <w:autoRedefine/>
    <w:uiPriority w:val="11"/>
    <w:qFormat/>
    <w:rsid w:val="00EA73F8"/>
    <w:pPr>
      <w:jc w:val="center"/>
    </w:pPr>
    <w:rPr>
      <w:b/>
      <w:sz w:val="26"/>
    </w:rPr>
  </w:style>
  <w:style w:type="character" w:customStyle="1" w:styleId="PodtytuZnak">
    <w:name w:val="Podtytuł Znak"/>
    <w:basedOn w:val="Domylnaczcionkaakapitu"/>
    <w:link w:val="Podtytu"/>
    <w:uiPriority w:val="11"/>
    <w:rsid w:val="00EA73F8"/>
    <w:rPr>
      <w:rFonts w:ascii="Open Sans" w:hAnsi="Open Sans"/>
      <w:b/>
      <w:spacing w:val="2"/>
      <w:sz w:val="26"/>
    </w:rPr>
  </w:style>
  <w:style w:type="character" w:styleId="Pogrubienie">
    <w:name w:val="Strong"/>
    <w:basedOn w:val="Domylnaczcionkaakapitu"/>
    <w:uiPriority w:val="22"/>
    <w:qFormat/>
    <w:rsid w:val="000502D5"/>
    <w:rPr>
      <w:b/>
      <w:bCs/>
    </w:rPr>
  </w:style>
  <w:style w:type="character" w:styleId="Uwydatnienie">
    <w:name w:val="Emphasis"/>
    <w:uiPriority w:val="20"/>
    <w:qFormat/>
    <w:rsid w:val="000502D5"/>
  </w:style>
  <w:style w:type="paragraph" w:styleId="Bezodstpw">
    <w:name w:val="No Spacing"/>
    <w:basedOn w:val="Normalny"/>
    <w:uiPriority w:val="1"/>
    <w:qFormat/>
    <w:rsid w:val="000502D5"/>
    <w:pPr>
      <w:spacing w:after="0" w:line="240" w:lineRule="auto"/>
    </w:pPr>
  </w:style>
  <w:style w:type="paragraph" w:styleId="Akapitzlist">
    <w:name w:val="List Paragraph"/>
    <w:basedOn w:val="Normalny"/>
    <w:link w:val="AkapitzlistZnak"/>
    <w:uiPriority w:val="34"/>
    <w:qFormat/>
    <w:rsid w:val="000502D5"/>
    <w:pPr>
      <w:ind w:left="720"/>
      <w:contextualSpacing/>
    </w:pPr>
    <w:rPr>
      <w:spacing w:val="0"/>
    </w:rPr>
  </w:style>
  <w:style w:type="paragraph" w:styleId="Cytat">
    <w:name w:val="Quote"/>
    <w:basedOn w:val="Normalny"/>
    <w:next w:val="Normalny"/>
    <w:link w:val="CytatZnak"/>
    <w:uiPriority w:val="29"/>
    <w:qFormat/>
    <w:rsid w:val="000502D5"/>
    <w:rPr>
      <w:i/>
      <w:iCs/>
      <w:color w:val="000000" w:themeColor="text1"/>
    </w:rPr>
  </w:style>
  <w:style w:type="character" w:customStyle="1" w:styleId="CytatZnak">
    <w:name w:val="Cytat Znak"/>
    <w:basedOn w:val="Domylnaczcionkaakapitu"/>
    <w:link w:val="Cytat"/>
    <w:uiPriority w:val="29"/>
    <w:rsid w:val="000502D5"/>
    <w:rPr>
      <w:rFonts w:ascii="Open Sans" w:hAnsi="Open Sans"/>
      <w:i/>
      <w:iCs/>
      <w:color w:val="000000" w:themeColor="text1"/>
      <w:spacing w:val="2"/>
      <w:sz w:val="20"/>
    </w:rPr>
  </w:style>
  <w:style w:type="paragraph" w:styleId="Cytatintensywny">
    <w:name w:val="Intense Quote"/>
    <w:basedOn w:val="Normalny"/>
    <w:next w:val="Normalny"/>
    <w:link w:val="CytatintensywnyZnak"/>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502D5"/>
    <w:rPr>
      <w:rFonts w:ascii="Open Sans" w:hAnsi="Open Sans"/>
      <w:b/>
      <w:bCs/>
      <w:i/>
      <w:iCs/>
      <w:color w:val="4F81BD" w:themeColor="accent1"/>
      <w:spacing w:val="2"/>
      <w:sz w:val="20"/>
    </w:rPr>
  </w:style>
  <w:style w:type="character" w:styleId="Wyrnieniedelikatne">
    <w:name w:val="Subtle Emphasis"/>
    <w:basedOn w:val="Domylnaczcionkaakapitu"/>
    <w:uiPriority w:val="19"/>
    <w:qFormat/>
    <w:rsid w:val="000502D5"/>
    <w:rPr>
      <w:i/>
      <w:color w:val="808080" w:themeColor="text1" w:themeTint="7F"/>
    </w:rPr>
  </w:style>
  <w:style w:type="character" w:styleId="Wyrnienieintensywne">
    <w:name w:val="Intense Emphasis"/>
    <w:basedOn w:val="Domylnaczcionkaakapitu"/>
    <w:uiPriority w:val="21"/>
    <w:qFormat/>
    <w:rsid w:val="000502D5"/>
    <w:rPr>
      <w:b/>
      <w:bCs/>
      <w:i/>
      <w:iCs/>
      <w:color w:val="4F81BD" w:themeColor="accent1"/>
    </w:rPr>
  </w:style>
  <w:style w:type="character" w:styleId="Odwoaniedelikatne">
    <w:name w:val="Subtle Reference"/>
    <w:basedOn w:val="Domylnaczcionkaakapitu"/>
    <w:uiPriority w:val="31"/>
    <w:qFormat/>
    <w:rsid w:val="000502D5"/>
    <w:rPr>
      <w:smallCaps/>
      <w:color w:val="C0504D" w:themeColor="accent2"/>
      <w:u w:val="single"/>
    </w:rPr>
  </w:style>
  <w:style w:type="character" w:styleId="Odwoanieintensywne">
    <w:name w:val="Intense Reference"/>
    <w:basedOn w:val="Domylnaczcionkaakapitu"/>
    <w:uiPriority w:val="32"/>
    <w:qFormat/>
    <w:rsid w:val="000502D5"/>
    <w:rPr>
      <w:b/>
      <w:bCs/>
      <w:smallCaps/>
      <w:color w:val="C0504D" w:themeColor="accent2"/>
      <w:spacing w:val="5"/>
      <w:u w:val="single"/>
    </w:rPr>
  </w:style>
  <w:style w:type="character" w:styleId="Tytuksiki">
    <w:name w:val="Book Title"/>
    <w:basedOn w:val="Domylnaczcionkaakapitu"/>
    <w:uiPriority w:val="33"/>
    <w:qFormat/>
    <w:rsid w:val="000502D5"/>
    <w:rPr>
      <w:b/>
      <w:bCs/>
      <w:smallCaps/>
      <w:spacing w:val="5"/>
    </w:rPr>
  </w:style>
  <w:style w:type="paragraph" w:styleId="Nagwekspisutreci">
    <w:name w:val="TOC Heading"/>
    <w:basedOn w:val="Nagwek1"/>
    <w:next w:val="Normalny"/>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Podtytu"/>
    <w:next w:val="Normalny"/>
    <w:link w:val="authorChar"/>
    <w:autoRedefine/>
    <w:rsid w:val="000E00D2"/>
    <w:rPr>
      <w:b w:val="0"/>
      <w:i/>
      <w:color w:val="0067B1"/>
      <w:spacing w:val="10"/>
      <w:sz w:val="20"/>
    </w:rPr>
  </w:style>
  <w:style w:type="character" w:customStyle="1" w:styleId="authorChar">
    <w:name w:val="author Char"/>
    <w:basedOn w:val="PodtytuZnak"/>
    <w:link w:val="author"/>
    <w:rsid w:val="000E00D2"/>
    <w:rPr>
      <w:rFonts w:ascii="Open Sans" w:hAnsi="Open Sans"/>
      <w:b w:val="0"/>
      <w:i/>
      <w:color w:val="0067B1"/>
      <w:spacing w:val="10"/>
      <w:sz w:val="20"/>
    </w:rPr>
  </w:style>
  <w:style w:type="paragraph" w:customStyle="1" w:styleId="Caption1">
    <w:name w:val="Caption1"/>
    <w:basedOn w:val="Normalny"/>
    <w:next w:val="Normalny"/>
    <w:link w:val="captionChar"/>
    <w:qFormat/>
    <w:rsid w:val="004D249B"/>
    <w:pPr>
      <w:keepNext/>
      <w:spacing w:after="240"/>
      <w:jc w:val="center"/>
    </w:pPr>
    <w:rPr>
      <w:b/>
      <w:i/>
      <w:color w:val="0067B1"/>
    </w:rPr>
  </w:style>
  <w:style w:type="character" w:customStyle="1" w:styleId="captionChar">
    <w:name w:val="caption Char"/>
    <w:basedOn w:val="PodtytuZnak"/>
    <w:link w:val="Caption1"/>
    <w:rsid w:val="004D249B"/>
    <w:rPr>
      <w:rFonts w:ascii="Calibri" w:hAnsi="Calibri"/>
      <w:b/>
      <w:i/>
      <w:color w:val="0067B1"/>
      <w:spacing w:val="2"/>
      <w:sz w:val="26"/>
    </w:rPr>
  </w:style>
  <w:style w:type="paragraph" w:customStyle="1" w:styleId="corresponding">
    <w:name w:val="corresponding"/>
    <w:basedOn w:val="author"/>
    <w:next w:val="Normalny"/>
    <w:link w:val="correspondingChar"/>
    <w:rsid w:val="000502D5"/>
    <w:rPr>
      <w:spacing w:val="15"/>
    </w:rPr>
  </w:style>
  <w:style w:type="character" w:customStyle="1" w:styleId="correspondingChar">
    <w:name w:val="corresponding Char"/>
    <w:basedOn w:val="PodtytuZnak"/>
    <w:link w:val="corresponding"/>
    <w:rsid w:val="000502D5"/>
    <w:rPr>
      <w:rFonts w:ascii="Open Sans" w:hAnsi="Open Sans"/>
      <w:b/>
      <w:spacing w:val="2"/>
      <w:sz w:val="20"/>
    </w:rPr>
  </w:style>
  <w:style w:type="paragraph" w:styleId="Legenda">
    <w:name w:val="caption"/>
    <w:basedOn w:val="Normalny"/>
    <w:next w:val="Normalny"/>
    <w:uiPriority w:val="35"/>
    <w:semiHidden/>
    <w:unhideWhenUsed/>
    <w:qFormat/>
    <w:rsid w:val="000502D5"/>
    <w:pPr>
      <w:spacing w:after="240" w:line="240" w:lineRule="auto"/>
    </w:pPr>
    <w:rPr>
      <w:b/>
      <w:bCs/>
      <w:color w:val="4F81BD" w:themeColor="accent1"/>
      <w:sz w:val="18"/>
      <w:szCs w:val="18"/>
    </w:rPr>
  </w:style>
  <w:style w:type="character" w:customStyle="1" w:styleId="AkapitzlistZnak">
    <w:name w:val="Akapit z listą Znak"/>
    <w:link w:val="Akapitzlist"/>
    <w:uiPriority w:val="34"/>
    <w:rsid w:val="000502D5"/>
    <w:rPr>
      <w:rFonts w:ascii="Open Sans" w:hAnsi="Open Sans"/>
      <w:sz w:val="20"/>
    </w:rPr>
  </w:style>
  <w:style w:type="paragraph" w:styleId="Tekstdymka">
    <w:name w:val="Balloon Text"/>
    <w:basedOn w:val="Normalny"/>
    <w:link w:val="TekstdymkaZnak"/>
    <w:uiPriority w:val="99"/>
    <w:semiHidden/>
    <w:unhideWhenUsed/>
    <w:rsid w:val="00050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2D5"/>
    <w:rPr>
      <w:rFonts w:ascii="Tahoma" w:hAnsi="Tahoma" w:cs="Tahoma"/>
      <w:spacing w:val="2"/>
      <w:sz w:val="16"/>
      <w:szCs w:val="16"/>
    </w:rPr>
  </w:style>
  <w:style w:type="table" w:styleId="Tabela-Siatka">
    <w:name w:val="Table Grid"/>
    <w:basedOn w:val="Standardowy"/>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835E2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35E24"/>
    <w:rPr>
      <w:rFonts w:ascii="Open Sans" w:hAnsi="Open Sans"/>
      <w:spacing w:val="2"/>
      <w:sz w:val="20"/>
    </w:rPr>
  </w:style>
  <w:style w:type="paragraph" w:styleId="Stopka">
    <w:name w:val="footer"/>
    <w:basedOn w:val="Normalny"/>
    <w:link w:val="StopkaZnak"/>
    <w:uiPriority w:val="99"/>
    <w:unhideWhenUsed/>
    <w:rsid w:val="00835E2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35E24"/>
    <w:rPr>
      <w:rFonts w:ascii="Open Sans" w:hAnsi="Open Sans"/>
      <w:spacing w:val="2"/>
      <w:sz w:val="20"/>
    </w:rPr>
  </w:style>
  <w:style w:type="paragraph" w:styleId="Spistreci1">
    <w:name w:val="toc 1"/>
    <w:basedOn w:val="Normalny"/>
    <w:next w:val="Normalny"/>
    <w:autoRedefine/>
    <w:uiPriority w:val="39"/>
    <w:unhideWhenUsed/>
    <w:rsid w:val="00D95F48"/>
    <w:pPr>
      <w:spacing w:after="100"/>
    </w:pPr>
  </w:style>
  <w:style w:type="paragraph" w:styleId="Spistreci2">
    <w:name w:val="toc 2"/>
    <w:basedOn w:val="Normalny"/>
    <w:next w:val="Normalny"/>
    <w:autoRedefine/>
    <w:uiPriority w:val="39"/>
    <w:unhideWhenUsed/>
    <w:rsid w:val="00D95F48"/>
    <w:pPr>
      <w:spacing w:after="100"/>
      <w:ind w:left="200"/>
    </w:pPr>
  </w:style>
  <w:style w:type="paragraph" w:styleId="Spistreci3">
    <w:name w:val="toc 3"/>
    <w:basedOn w:val="Normalny"/>
    <w:next w:val="Normalny"/>
    <w:autoRedefine/>
    <w:uiPriority w:val="39"/>
    <w:unhideWhenUsed/>
    <w:rsid w:val="00D95F48"/>
    <w:pPr>
      <w:spacing w:after="100"/>
      <w:ind w:left="400"/>
    </w:pPr>
  </w:style>
  <w:style w:type="character" w:styleId="Hipercze">
    <w:name w:val="Hyperlink"/>
    <w:basedOn w:val="Domylnaczcionkaakapitu"/>
    <w:uiPriority w:val="99"/>
    <w:unhideWhenUsed/>
    <w:rsid w:val="00D95F48"/>
    <w:rPr>
      <w:color w:val="0000FF" w:themeColor="hyperlink"/>
      <w:u w:val="single"/>
    </w:rPr>
  </w:style>
  <w:style w:type="character" w:styleId="Odwoaniedokomentarza">
    <w:name w:val="annotation reference"/>
    <w:basedOn w:val="Domylnaczcionkaakapitu"/>
    <w:uiPriority w:val="99"/>
    <w:semiHidden/>
    <w:unhideWhenUsed/>
    <w:rsid w:val="00EA73F8"/>
    <w:rPr>
      <w:sz w:val="16"/>
      <w:szCs w:val="16"/>
    </w:rPr>
  </w:style>
  <w:style w:type="paragraph" w:styleId="Tekstkomentarza">
    <w:name w:val="annotation text"/>
    <w:basedOn w:val="Normalny"/>
    <w:link w:val="TekstkomentarzaZnak"/>
    <w:unhideWhenUsed/>
    <w:rsid w:val="00EA73F8"/>
    <w:pPr>
      <w:spacing w:line="240" w:lineRule="auto"/>
    </w:pPr>
    <w:rPr>
      <w:szCs w:val="20"/>
    </w:rPr>
  </w:style>
  <w:style w:type="character" w:customStyle="1" w:styleId="TekstkomentarzaZnak">
    <w:name w:val="Tekst komentarza Znak"/>
    <w:basedOn w:val="Domylnaczcionkaakapitu"/>
    <w:link w:val="Tekstkomentarza"/>
    <w:uiPriority w:val="99"/>
    <w:rsid w:val="00EA73F8"/>
    <w:rPr>
      <w:rFonts w:ascii="Open Sans" w:hAnsi="Open Sans"/>
      <w:spacing w:val="2"/>
      <w:sz w:val="20"/>
      <w:szCs w:val="20"/>
    </w:rPr>
  </w:style>
  <w:style w:type="paragraph" w:styleId="Tematkomentarza">
    <w:name w:val="annotation subject"/>
    <w:basedOn w:val="Tekstkomentarza"/>
    <w:next w:val="Tekstkomentarza"/>
    <w:link w:val="TematkomentarzaZnak"/>
    <w:uiPriority w:val="99"/>
    <w:semiHidden/>
    <w:unhideWhenUsed/>
    <w:rsid w:val="00EA73F8"/>
    <w:rPr>
      <w:b/>
      <w:bCs/>
    </w:rPr>
  </w:style>
  <w:style w:type="character" w:customStyle="1" w:styleId="TematkomentarzaZnak">
    <w:name w:val="Temat komentarza Znak"/>
    <w:basedOn w:val="TekstkomentarzaZnak"/>
    <w:link w:val="Tematkomentarza"/>
    <w:uiPriority w:val="99"/>
    <w:semiHidden/>
    <w:rsid w:val="00EA73F8"/>
    <w:rPr>
      <w:rFonts w:ascii="Open Sans" w:hAnsi="Open Sans"/>
      <w:b/>
      <w:bCs/>
      <w:spacing w:val="2"/>
      <w:sz w:val="20"/>
      <w:szCs w:val="20"/>
    </w:rPr>
  </w:style>
  <w:style w:type="character" w:styleId="Tekstzastpczy">
    <w:name w:val="Placeholder Text"/>
    <w:basedOn w:val="Domylnaczcionkaakapitu"/>
    <w:uiPriority w:val="99"/>
    <w:semiHidden/>
    <w:rsid w:val="00CF1E31"/>
    <w:rPr>
      <w:color w:val="808080"/>
    </w:rPr>
  </w:style>
  <w:style w:type="paragraph" w:customStyle="1" w:styleId="Appendix">
    <w:name w:val="Appendix"/>
    <w:basedOn w:val="Nagwek1"/>
    <w:next w:val="Normalny"/>
    <w:link w:val="AppendixChar"/>
    <w:qFormat/>
    <w:rsid w:val="002A7241"/>
    <w:pPr>
      <w:numPr>
        <w:numId w:val="16"/>
      </w:numPr>
    </w:pPr>
    <w:rPr>
      <w:color w:val="0070C0"/>
      <w:szCs w:val="40"/>
    </w:rPr>
  </w:style>
  <w:style w:type="character" w:customStyle="1" w:styleId="AppendixChar">
    <w:name w:val="Appendix Char"/>
    <w:basedOn w:val="AkapitzlistZnak"/>
    <w:link w:val="Appendix"/>
    <w:rsid w:val="002A7241"/>
    <w:rPr>
      <w:rFonts w:ascii="Calibri" w:eastAsiaTheme="majorEastAsia" w:hAnsi="Calibri" w:cstheme="majorBidi"/>
      <w:b/>
      <w:bCs/>
      <w:color w:val="0070C0"/>
      <w:sz w:val="40"/>
      <w:szCs w:val="40"/>
    </w:rPr>
  </w:style>
  <w:style w:type="character" w:customStyle="1" w:styleId="watch-title">
    <w:name w:val="watch-title"/>
    <w:basedOn w:val="Domylnaczcionkaakapitu"/>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94987917">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774"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2435-1A39-0C42-805C-6969DA52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238</Words>
  <Characters>1434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Mariusz Sterzel</cp:lastModifiedBy>
  <cp:revision>15</cp:revision>
  <dcterms:created xsi:type="dcterms:W3CDTF">2015-04-17T14:01:00Z</dcterms:created>
  <dcterms:modified xsi:type="dcterms:W3CDTF">2016-03-18T09:33:00Z</dcterms:modified>
</cp:coreProperties>
</file>