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2B8B2A69" w14:textId="1678E1E4" w:rsidR="009849A7" w:rsidRPr="006D1955" w:rsidRDefault="00B90BC9" w:rsidP="006D1955">
      <w:pPr>
        <w:jc w:val="center"/>
        <w:rPr>
          <w:b/>
          <w:sz w:val="44"/>
        </w:rPr>
      </w:pPr>
      <w:r>
        <w:rPr>
          <w:b/>
          <w:sz w:val="44"/>
        </w:rPr>
        <w:t>DIRAC4EGI</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4B25FFE2"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050A25DE" w:rsidR="006D1955" w:rsidRPr="006D1955" w:rsidRDefault="002C551F"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231C44CC" w:rsidR="006D1955" w:rsidRPr="006D1955" w:rsidRDefault="00F22980" w:rsidP="00F22980">
            <w:pPr>
              <w:pStyle w:val="DocDate"/>
              <w:snapToGrid w:val="0"/>
              <w:jc w:val="left"/>
              <w:rPr>
                <w:rFonts w:asciiTheme="minorHAnsi" w:hAnsiTheme="minorHAnsi" w:cs="Open Sans"/>
                <w:highlight w:val="yellow"/>
              </w:rPr>
            </w:pPr>
            <w:hyperlink r:id="rId10" w:history="1">
              <w:r>
                <w:rPr>
                  <w:rStyle w:val="Hyperlink"/>
                  <w:rFonts w:asciiTheme="minorHAnsi" w:eastAsiaTheme="majorEastAsia" w:hAnsiTheme="minorHAnsi" w:cs="Open Sans"/>
                  <w:b w:val="0"/>
                </w:rPr>
                <w:t>https://documents.egi.eu/document/2782</w:t>
              </w:r>
            </w:hyperlink>
            <w:bookmarkStart w:id="0" w:name="_GoBack"/>
            <w:bookmarkEnd w:id="0"/>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D17DAB">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D17DAB">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D17DAB">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D17DAB">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D17DAB">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D17DAB">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D17DAB">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D17DAB">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D17DAB">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D17DAB">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D17DAB">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D17DAB">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D17DAB">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D17DAB">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D17DAB">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D17DAB">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2E61391E" w:rsidR="00063A9D" w:rsidRPr="00063A9D" w:rsidRDefault="00935098" w:rsidP="00935098">
            <w:r w:rsidRPr="00045560">
              <w:rPr>
                <w:highlight w:val="yellow"/>
              </w:rPr>
              <w:t>Please describe</w:t>
            </w:r>
          </w:p>
        </w:tc>
      </w:tr>
      <w:tr w:rsidR="00CD587C" w:rsidRPr="00DE71CC" w14:paraId="7BDC1F7B" w14:textId="77777777" w:rsidTr="00CD587C">
        <w:tc>
          <w:tcPr>
            <w:tcW w:w="2235" w:type="dxa"/>
            <w:shd w:val="clear" w:color="auto" w:fill="8DB3E2" w:themeFill="text2" w:themeFillTint="66"/>
          </w:tcPr>
          <w:p w14:paraId="27865A39" w14:textId="120B9B6C" w:rsidR="00CD587C" w:rsidRPr="00063A9D" w:rsidRDefault="00F00962" w:rsidP="00CD587C">
            <w:pPr>
              <w:pStyle w:val="Caption"/>
              <w:rPr>
                <w:color w:val="000000" w:themeColor="text1"/>
                <w:sz w:val="22"/>
                <w:szCs w:val="22"/>
              </w:rPr>
            </w:pPr>
            <w:r w:rsidRPr="00F00962">
              <w:rPr>
                <w:color w:val="000000" w:themeColor="text1"/>
                <w:sz w:val="22"/>
                <w:szCs w:val="22"/>
              </w:rPr>
              <w:t>Coordination</w:t>
            </w:r>
          </w:p>
        </w:tc>
        <w:tc>
          <w:tcPr>
            <w:tcW w:w="7007" w:type="dxa"/>
            <w:shd w:val="clear" w:color="auto" w:fill="auto"/>
          </w:tcPr>
          <w:p w14:paraId="68400A68" w14:textId="645166E5" w:rsidR="00CD587C" w:rsidRPr="00045560" w:rsidRDefault="00CD587C" w:rsidP="00935098">
            <w:pPr>
              <w:rPr>
                <w:highlight w:val="yellow"/>
              </w:rPr>
            </w:pPr>
            <w:r w:rsidRPr="00045560">
              <w:rPr>
                <w:highlight w:val="yellow"/>
              </w:rPr>
              <w:t>Please describe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4CDCF53" w14:textId="39479BFC" w:rsidR="00063A9D" w:rsidRPr="00935098" w:rsidRDefault="00063A9D" w:rsidP="00935098">
            <w:pPr>
              <w:rPr>
                <w:highlight w:val="yellow"/>
              </w:rPr>
            </w:pPr>
            <w:r w:rsidRPr="00935098">
              <w:rPr>
                <w:highlight w:val="yellow"/>
              </w:rPr>
              <w:t xml:space="preserve"> </w:t>
            </w:r>
            <w:r w:rsidR="00935098" w:rsidRPr="00045560">
              <w:rPr>
                <w:highlight w:val="yellow"/>
              </w:rPr>
              <w:t>Please describe</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935098" w:rsidRDefault="00935098" w:rsidP="00935098">
            <w:pPr>
              <w:rPr>
                <w:highlight w:val="yellow"/>
              </w:rPr>
            </w:pPr>
            <w:r w:rsidRPr="00045560">
              <w:rPr>
                <w:highlight w:val="yellow"/>
              </w:rPr>
              <w:t>Please describe</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7B8BA78" w14:textId="1939257F"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018340AD" w14:textId="15E92A57" w:rsidR="00227F47" w:rsidRDefault="00176CC7" w:rsidP="00CE1F5A">
      <w:pPr>
        <w:pStyle w:val="Heading1"/>
      </w:pPr>
      <w:bookmarkStart w:id="3" w:name="_Toc443560633"/>
      <w:r>
        <w:t>Support</w:t>
      </w:r>
      <w:bookmarkEnd w:id="3"/>
    </w:p>
    <w:p w14:paraId="2E2C6A8B" w14:textId="4BD2951A" w:rsidR="00D63871" w:rsidRDefault="00D63871" w:rsidP="00D63871">
      <w:bookmarkStart w:id="4"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6F3E2817" w14:textId="3E94FCCE" w:rsidR="00176CC7" w:rsidRDefault="00176CC7" w:rsidP="00D206E9">
      <w:pPr>
        <w:pStyle w:val="Heading2"/>
      </w:pPr>
      <w:bookmarkStart w:id="5" w:name="_Toc443560634"/>
      <w:r w:rsidRPr="00B97954">
        <w:lastRenderedPageBreak/>
        <w:t>Incident handling</w:t>
      </w:r>
      <w:bookmarkEnd w:id="4"/>
      <w:bookmarkEnd w:id="5"/>
    </w:p>
    <w:p w14:paraId="091DE267" w14:textId="4060306F"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452EEE1D" w:rsidR="00045560" w:rsidRPr="00D63871" w:rsidRDefault="00D63871" w:rsidP="00D63871">
      <w:bookmarkStart w:id="7"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055F4798" w14:textId="0483BD03" w:rsidR="00045560" w:rsidRPr="00B90BC9" w:rsidRDefault="00D63871" w:rsidP="00B90BC9">
      <w:r>
        <w:t xml:space="preserve">As defined in </w:t>
      </w:r>
      <w:r w:rsidR="00045560" w:rsidRPr="00045560">
        <w:t xml:space="preserve">Corporate-level EGI Operational </w:t>
      </w:r>
      <w:r w:rsidR="009849A7">
        <w:t>Level</w:t>
      </w:r>
      <w:r w:rsidR="00045560" w:rsidRPr="00045560">
        <w:t xml:space="preserve"> Agreement</w:t>
      </w:r>
      <w:r w:rsidR="00045560">
        <w:t>.</w:t>
      </w:r>
    </w:p>
    <w:p w14:paraId="7C58C1E5" w14:textId="77777777" w:rsidR="00045560" w:rsidRDefault="00045560" w:rsidP="00542830">
      <w:pPr>
        <w:rPr>
          <w:rFonts w:cs="Open Sans"/>
        </w:rPr>
      </w:pP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56D234F" w14:textId="77777777" w:rsidR="0063063E" w:rsidRDefault="00B90BC9" w:rsidP="0053196A">
            <w:pPr>
              <w:rPr>
                <w:rFonts w:cs="Open Sans"/>
              </w:rPr>
            </w:pPr>
            <w:r>
              <w:rPr>
                <w:rFonts w:cs="Open Sans"/>
              </w:rPr>
              <w:t xml:space="preserve">Peter </w:t>
            </w:r>
            <w:proofErr w:type="spellStart"/>
            <w:r>
              <w:rPr>
                <w:rFonts w:cs="Open Sans"/>
              </w:rPr>
              <w:t>Solagna</w:t>
            </w:r>
            <w:proofErr w:type="spellEnd"/>
          </w:p>
          <w:p w14:paraId="62484D7A" w14:textId="344A6621" w:rsidR="00B90BC9" w:rsidRPr="009C77B1" w:rsidRDefault="00D17DAB" w:rsidP="0053196A">
            <w:pPr>
              <w:rPr>
                <w:rFonts w:cs="Open Sans"/>
                <w:highlight w:val="yellow"/>
                <w:lang w:val="it-IT"/>
              </w:rPr>
            </w:pPr>
            <w:hyperlink r:id="rId12" w:history="1">
              <w:r w:rsidR="00B90BC9" w:rsidRPr="005C4264">
                <w:rPr>
                  <w:rStyle w:val="Hyperlink"/>
                  <w:rFonts w:cs="Open Sans"/>
                </w:rPr>
                <w:t>operations@egi.eu</w:t>
              </w:r>
            </w:hyperlink>
            <w:r w:rsidR="00B90BC9">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76F07F10"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334A41F3" w14:textId="07BCF6B0" w:rsidR="00045560" w:rsidRPr="00D63871" w:rsidRDefault="00045560" w:rsidP="00D63871">
      <w:bookmarkStart w:id="22" w:name="_Toc403992933"/>
    </w:p>
    <w:p w14:paraId="1B838A2D" w14:textId="77777777" w:rsidR="00542830" w:rsidRPr="00B97954" w:rsidRDefault="00542830" w:rsidP="00D206E9">
      <w:pPr>
        <w:pStyle w:val="Heading2"/>
      </w:pPr>
      <w:bookmarkStart w:id="23" w:name="_Toc443560641"/>
      <w:r>
        <w:t>V</w:t>
      </w:r>
      <w:r w:rsidRPr="00B97954">
        <w:t>iolations</w:t>
      </w:r>
      <w:bookmarkEnd w:id="22"/>
      <w:bookmarkEnd w:id="23"/>
    </w:p>
    <w:p w14:paraId="5AF97AE2" w14:textId="35D4AB6F" w:rsidR="00D63871" w:rsidRDefault="00D63871" w:rsidP="00D63871">
      <w:bookmarkStart w:id="24"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7C084582" w14:textId="77777777" w:rsidR="00FB2EA4" w:rsidRPr="00D63871" w:rsidRDefault="00FB2EA4" w:rsidP="00D63871"/>
    <w:p w14:paraId="4EE153FA" w14:textId="49C73FEE" w:rsidR="00542830" w:rsidRDefault="00542830" w:rsidP="00D206E9">
      <w:pPr>
        <w:pStyle w:val="Heading2"/>
      </w:pPr>
      <w:bookmarkStart w:id="25" w:name="_Toc443560642"/>
      <w:r w:rsidRPr="00B97954">
        <w:t xml:space="preserve">Escalation </w:t>
      </w:r>
      <w:r>
        <w:t>and</w:t>
      </w:r>
      <w:r w:rsidRPr="00B97954">
        <w:t xml:space="preserve"> complaints</w:t>
      </w:r>
      <w:bookmarkEnd w:id="24"/>
      <w:bookmarkEnd w:id="25"/>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B2EA4">
      <w:pPr>
        <w:pStyle w:val="ListParagraph"/>
        <w:numPr>
          <w:ilvl w:val="0"/>
          <w:numId w:val="37"/>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FB2EA4">
      <w:pPr>
        <w:pStyle w:val="ListParagraph"/>
        <w:numPr>
          <w:ilvl w:val="0"/>
          <w:numId w:val="37"/>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6" w:name="_Toc403992935"/>
      <w:bookmarkStart w:id="27" w:name="_Toc443560643"/>
      <w:r>
        <w:t>Information security and</w:t>
      </w:r>
      <w:r w:rsidRPr="00B97954">
        <w:t xml:space="preserve"> data protection</w:t>
      </w:r>
      <w:bookmarkEnd w:id="26"/>
      <w:bookmarkEnd w:id="27"/>
    </w:p>
    <w:p w14:paraId="42D500FF" w14:textId="28676F49" w:rsidR="00FB2EA4" w:rsidRPr="00D63871" w:rsidRDefault="00D63871" w:rsidP="00D63871">
      <w:bookmarkStart w:id="28" w:name="_Toc403992936"/>
      <w:r>
        <w:t xml:space="preserve">As defined in </w:t>
      </w:r>
      <w:r w:rsidR="00045560" w:rsidRPr="00045560">
        <w:t xml:space="preserve">Corporate-level EGI Operational </w:t>
      </w:r>
      <w:r w:rsidR="009849A7">
        <w:t>Level</w:t>
      </w:r>
      <w:r w:rsidR="00045560" w:rsidRPr="00045560">
        <w:t xml:space="preserve"> Agreement</w:t>
      </w:r>
    </w:p>
    <w:p w14:paraId="6127C083" w14:textId="690B204A" w:rsidR="00CC7A3E" w:rsidRDefault="00CC7A3E" w:rsidP="00CE1F5A">
      <w:pPr>
        <w:pStyle w:val="Heading1"/>
      </w:pPr>
      <w:bookmarkStart w:id="29" w:name="_Toc443560644"/>
      <w:r>
        <w:t>R</w:t>
      </w:r>
      <w:r w:rsidRPr="00B97954">
        <w:t>esponsibilities</w:t>
      </w:r>
      <w:bookmarkEnd w:id="29"/>
      <w:r w:rsidRPr="00B97954">
        <w:t xml:space="preserve"> </w:t>
      </w:r>
    </w:p>
    <w:p w14:paraId="4D1141DF" w14:textId="77777777" w:rsidR="00CC7A3E" w:rsidRPr="00B97954" w:rsidRDefault="00CC7A3E" w:rsidP="00D206E9">
      <w:pPr>
        <w:pStyle w:val="Heading2"/>
      </w:pPr>
      <w:bookmarkStart w:id="30" w:name="_Toc443560645"/>
      <w:r>
        <w:t>O</w:t>
      </w:r>
      <w:r w:rsidRPr="00B97954">
        <w:t xml:space="preserve">f the </w:t>
      </w:r>
      <w:r>
        <w:t>P</w:t>
      </w:r>
      <w:r w:rsidRPr="00B97954">
        <w:t>rovider</w:t>
      </w:r>
      <w:bookmarkEnd w:id="28"/>
      <w:bookmarkEnd w:id="30"/>
    </w:p>
    <w:p w14:paraId="50F874E0" w14:textId="77777777" w:rsidR="000E6B2B" w:rsidRPr="00431CB0" w:rsidRDefault="000E6B2B" w:rsidP="000E6B2B">
      <w:pPr>
        <w:rPr>
          <w:rFonts w:cs="Open Sans"/>
        </w:rPr>
      </w:pPr>
      <w:bookmarkStart w:id="31" w:name="_Toc403992937"/>
      <w:r w:rsidRPr="00431CB0">
        <w:rPr>
          <w:rFonts w:cs="Open Sans"/>
        </w:rPr>
        <w:t>Additional responsibilities of the Provider are as follow:</w:t>
      </w:r>
    </w:p>
    <w:p w14:paraId="66A8A6F7" w14:textId="4D43A467" w:rsidR="000E6B2B" w:rsidRPr="000E6B2B" w:rsidRDefault="000E6B2B" w:rsidP="000E6B2B">
      <w:pPr>
        <w:numPr>
          <w:ilvl w:val="0"/>
          <w:numId w:val="48"/>
        </w:numPr>
        <w:spacing w:after="200"/>
        <w:contextualSpacing/>
        <w:jc w:val="left"/>
        <w:rPr>
          <w:rFonts w:cs="Open Sans"/>
        </w:rPr>
      </w:pPr>
      <w:r w:rsidRPr="000E6B2B">
        <w:rPr>
          <w:rFonts w:cs="Open Sans"/>
        </w:rPr>
        <w:lastRenderedPageBreak/>
        <w:t>Adhere to all applicable operational and security po</w:t>
      </w:r>
      <w:r>
        <w:rPr>
          <w:rFonts w:cs="Open Sans"/>
        </w:rPr>
        <w:t>licies and procedures</w:t>
      </w:r>
      <w:r>
        <w:rPr>
          <w:rStyle w:val="FootnoteReference"/>
          <w:rFonts w:cs="Open Sans"/>
        </w:rPr>
        <w:footnoteReference w:id="3"/>
      </w:r>
      <w:r w:rsidRPr="000E6B2B">
        <w:rPr>
          <w:rFonts w:cs="Open Sans"/>
        </w:rPr>
        <w:t xml:space="preserve"> and to other policy documents referenced therein;</w:t>
      </w:r>
    </w:p>
    <w:p w14:paraId="6F1A39A7" w14:textId="77777777" w:rsidR="000E6B2B" w:rsidRPr="000E6B2B" w:rsidRDefault="000E6B2B" w:rsidP="000E6B2B">
      <w:pPr>
        <w:numPr>
          <w:ilvl w:val="0"/>
          <w:numId w:val="4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0E6B2B">
      <w:pPr>
        <w:numPr>
          <w:ilvl w:val="0"/>
          <w:numId w:val="48"/>
        </w:numPr>
        <w:spacing w:after="200"/>
        <w:contextualSpacing/>
        <w:jc w:val="left"/>
        <w:rPr>
          <w:rFonts w:cs="Open Sans"/>
        </w:rPr>
      </w:pPr>
      <w:r w:rsidRPr="000E6B2B">
        <w:rPr>
          <w:rFonts w:cs="Open Sans"/>
        </w:rPr>
        <w:t>Attend OMB</w:t>
      </w:r>
      <w:r>
        <w:rPr>
          <w:rStyle w:val="FootnoteReference"/>
          <w:rFonts w:cs="Open Sans"/>
        </w:rPr>
        <w:footnoteReference w:id="4"/>
      </w:r>
      <w:r w:rsidRPr="000E6B2B">
        <w:rPr>
          <w:rFonts w:cs="Open Sans"/>
        </w:rPr>
        <w:t xml:space="preserve"> and other operations meeting when needed;</w:t>
      </w:r>
    </w:p>
    <w:p w14:paraId="3B2F4FF4" w14:textId="77777777" w:rsidR="000E6B2B" w:rsidRPr="000E6B2B" w:rsidRDefault="000E6B2B" w:rsidP="000E6B2B">
      <w:pPr>
        <w:numPr>
          <w:ilvl w:val="0"/>
          <w:numId w:val="4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t>(</w:t>
      </w:r>
      <w:proofErr w:type="gramStart"/>
      <w:r w:rsidRPr="000E6B2B">
        <w:rPr>
          <w:rFonts w:cs="Open Sans"/>
        </w:rPr>
        <w:t>if</w:t>
      </w:r>
      <w:proofErr w:type="gramEnd"/>
      <w:r w:rsidRPr="000E6B2B">
        <w:rPr>
          <w:rFonts w:cs="Open Sans"/>
        </w:rPr>
        <w:t xml:space="preserve"> software service)</w:t>
      </w:r>
    </w:p>
    <w:p w14:paraId="2597C844" w14:textId="26F04FF4" w:rsidR="000E6B2B" w:rsidRPr="0017756D" w:rsidRDefault="000E6B2B" w:rsidP="000E6B2B">
      <w:pPr>
        <w:numPr>
          <w:ilvl w:val="0"/>
          <w:numId w:val="48"/>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5"/>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6"/>
      </w:r>
    </w:p>
    <w:p w14:paraId="1C9A11BE" w14:textId="77777777" w:rsidR="000E6B2B" w:rsidRPr="00D63871" w:rsidRDefault="000E6B2B" w:rsidP="00D63871"/>
    <w:p w14:paraId="13E9C346" w14:textId="77777777" w:rsidR="00CC7A3E" w:rsidRPr="00B97954" w:rsidRDefault="00CC7A3E" w:rsidP="00D206E9">
      <w:pPr>
        <w:pStyle w:val="Heading2"/>
      </w:pPr>
      <w:bookmarkStart w:id="32" w:name="_Toc443560646"/>
      <w:r>
        <w:t xml:space="preserve">Of the </w:t>
      </w:r>
      <w:r w:rsidRPr="00B97954">
        <w:t>Customer</w:t>
      </w:r>
      <w:bookmarkEnd w:id="32"/>
      <w:r w:rsidRPr="00B97954">
        <w:t xml:space="preserve"> </w:t>
      </w:r>
      <w:bookmarkEnd w:id="31"/>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0E6B2B">
      <w:pPr>
        <w:numPr>
          <w:ilvl w:val="0"/>
          <w:numId w:val="4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0E6B2B">
      <w:pPr>
        <w:numPr>
          <w:ilvl w:val="0"/>
          <w:numId w:val="4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0E6B2B">
      <w:pPr>
        <w:numPr>
          <w:ilvl w:val="0"/>
          <w:numId w:val="4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63871">
      <w:pPr>
        <w:numPr>
          <w:ilvl w:val="0"/>
          <w:numId w:val="4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3" w:name="_Toc403992938"/>
      <w:bookmarkStart w:id="34" w:name="_Toc443560647"/>
      <w:r w:rsidRPr="00B97954">
        <w:t>Review</w:t>
      </w:r>
      <w:bookmarkEnd w:id="33"/>
      <w:r>
        <w:t>, extensions and termination</w:t>
      </w:r>
      <w:bookmarkEnd w:id="34"/>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10791" w14:textId="77777777" w:rsidR="00D17DAB" w:rsidRDefault="00D17DAB" w:rsidP="00835E24">
      <w:pPr>
        <w:spacing w:after="0" w:line="240" w:lineRule="auto"/>
      </w:pPr>
      <w:r>
        <w:separator/>
      </w:r>
    </w:p>
  </w:endnote>
  <w:endnote w:type="continuationSeparator" w:id="0">
    <w:p w14:paraId="64116666" w14:textId="77777777" w:rsidR="00D17DAB" w:rsidRDefault="00D17DA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D17DAB"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F22980">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D17DAB"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7CAAC" w14:textId="77777777" w:rsidR="00D17DAB" w:rsidRDefault="00D17DAB" w:rsidP="00835E24">
      <w:pPr>
        <w:spacing w:after="0" w:line="240" w:lineRule="auto"/>
      </w:pPr>
      <w:r>
        <w:separator/>
      </w:r>
    </w:p>
  </w:footnote>
  <w:footnote w:type="continuationSeparator" w:id="0">
    <w:p w14:paraId="71D65410" w14:textId="77777777" w:rsidR="00D17DAB" w:rsidRDefault="00D17DAB"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3706E93F" w14:textId="66B4BF11" w:rsidR="000E6B2B" w:rsidRDefault="000E6B2B">
      <w:pPr>
        <w:pStyle w:val="FootnoteText"/>
      </w:pPr>
      <w:r>
        <w:rPr>
          <w:rStyle w:val="FootnoteReference"/>
        </w:rPr>
        <w:footnoteRef/>
      </w:r>
      <w:r>
        <w:t xml:space="preserve"> </w:t>
      </w:r>
      <w:hyperlink r:id="rId3" w:history="1">
        <w:r w:rsidRPr="00A83B69">
          <w:rPr>
            <w:rStyle w:val="Hyperlink"/>
          </w:rPr>
          <w:t>https://www.egi.eu/about/policy/policies_procedures.html</w:t>
        </w:r>
      </w:hyperlink>
      <w:r>
        <w:t xml:space="preserve"> </w:t>
      </w:r>
    </w:p>
  </w:footnote>
  <w:footnote w:id="4">
    <w:p w14:paraId="5442703D" w14:textId="3717400D" w:rsidR="000E6B2B" w:rsidRDefault="000E6B2B">
      <w:pPr>
        <w:pStyle w:val="FootnoteText"/>
      </w:pPr>
      <w:r>
        <w:rPr>
          <w:rStyle w:val="FootnoteReference"/>
        </w:rPr>
        <w:footnoteRef/>
      </w:r>
      <w:r>
        <w:t xml:space="preserve"> </w:t>
      </w:r>
      <w:hyperlink r:id="rId4" w:history="1">
        <w:r w:rsidRPr="00A83B69">
          <w:rPr>
            <w:rStyle w:val="Hyperlink"/>
          </w:rPr>
          <w:t>https://wiki.egi.eu/wiki/OMB</w:t>
        </w:r>
      </w:hyperlink>
      <w:r>
        <w:t xml:space="preserve"> </w:t>
      </w:r>
    </w:p>
  </w:footnote>
  <w:footnote w:id="5">
    <w:p w14:paraId="15FC1CF7" w14:textId="164307E5" w:rsidR="000E6B2B" w:rsidRDefault="000E6B2B">
      <w:pPr>
        <w:pStyle w:val="FootnoteText"/>
      </w:pPr>
      <w:r>
        <w:rPr>
          <w:rStyle w:val="FootnoteReference"/>
        </w:rPr>
        <w:footnoteRef/>
      </w:r>
      <w:r>
        <w:t xml:space="preserve"> </w:t>
      </w:r>
      <w:hyperlink r:id="rId5" w:history="1">
        <w:r w:rsidRPr="00A83B69">
          <w:rPr>
            <w:rStyle w:val="Hyperlink"/>
          </w:rPr>
          <w:t>http://goc.egi.eu/</w:t>
        </w:r>
      </w:hyperlink>
      <w:r>
        <w:t xml:space="preserve"> </w:t>
      </w:r>
    </w:p>
  </w:footnote>
  <w:footnote w:id="6">
    <w:p w14:paraId="6C380A72" w14:textId="529BF3A3" w:rsidR="000E6B2B" w:rsidRDefault="000E6B2B">
      <w:pPr>
        <w:pStyle w:val="FootnoteText"/>
      </w:pPr>
      <w:r>
        <w:rPr>
          <w:rStyle w:val="FootnoteReference"/>
        </w:rPr>
        <w:footnoteRef/>
      </w:r>
      <w:r>
        <w:t xml:space="preserve"> </w:t>
      </w:r>
      <w:hyperlink r:id="rId6"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D62201"/>
    <w:multiLevelType w:val="multilevel"/>
    <w:tmpl w:val="96B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6"/>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4"/>
  </w:num>
  <w:num w:numId="9">
    <w:abstractNumId w:val="9"/>
  </w:num>
  <w:num w:numId="10">
    <w:abstractNumId w:val="11"/>
  </w:num>
  <w:num w:numId="11">
    <w:abstractNumId w:val="6"/>
  </w:num>
  <w:num w:numId="12">
    <w:abstractNumId w:val="43"/>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5"/>
  </w:num>
  <w:num w:numId="19">
    <w:abstractNumId w:val="38"/>
  </w:num>
  <w:num w:numId="20">
    <w:abstractNumId w:val="22"/>
  </w:num>
  <w:num w:numId="21">
    <w:abstractNumId w:val="0"/>
  </w:num>
  <w:num w:numId="22">
    <w:abstractNumId w:val="13"/>
  </w:num>
  <w:num w:numId="23">
    <w:abstractNumId w:val="34"/>
  </w:num>
  <w:num w:numId="24">
    <w:abstractNumId w:val="10"/>
  </w:num>
  <w:num w:numId="25">
    <w:abstractNumId w:val="35"/>
  </w:num>
  <w:num w:numId="26">
    <w:abstractNumId w:val="32"/>
  </w:num>
  <w:num w:numId="27">
    <w:abstractNumId w:val="25"/>
  </w:num>
  <w:num w:numId="28">
    <w:abstractNumId w:val="27"/>
  </w:num>
  <w:num w:numId="29">
    <w:abstractNumId w:val="20"/>
  </w:num>
  <w:num w:numId="30">
    <w:abstractNumId w:val="17"/>
  </w:num>
  <w:num w:numId="31">
    <w:abstractNumId w:val="31"/>
  </w:num>
  <w:num w:numId="32">
    <w:abstractNumId w:val="23"/>
  </w:num>
  <w:num w:numId="33">
    <w:abstractNumId w:val="8"/>
  </w:num>
  <w:num w:numId="34">
    <w:abstractNumId w:val="12"/>
  </w:num>
  <w:num w:numId="35">
    <w:abstractNumId w:val="28"/>
  </w:num>
  <w:num w:numId="36">
    <w:abstractNumId w:val="2"/>
  </w:num>
  <w:num w:numId="37">
    <w:abstractNumId w:val="41"/>
  </w:num>
  <w:num w:numId="38">
    <w:abstractNumId w:val="21"/>
  </w:num>
  <w:num w:numId="39">
    <w:abstractNumId w:val="5"/>
  </w:num>
  <w:num w:numId="40">
    <w:abstractNumId w:val="4"/>
  </w:num>
  <w:num w:numId="41">
    <w:abstractNumId w:val="33"/>
  </w:num>
  <w:num w:numId="42">
    <w:abstractNumId w:val="44"/>
  </w:num>
  <w:num w:numId="43">
    <w:abstractNumId w:val="30"/>
  </w:num>
  <w:num w:numId="44">
    <w:abstractNumId w:val="15"/>
  </w:num>
  <w:num w:numId="45">
    <w:abstractNumId w:val="1"/>
  </w:num>
  <w:num w:numId="46">
    <w:abstractNumId w:val="29"/>
  </w:num>
  <w:num w:numId="47">
    <w:abstractNumId w:val="26"/>
  </w:num>
  <w:num w:numId="48">
    <w:abstractNumId w:val="16"/>
  </w:num>
  <w:num w:numId="49">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2F6B4A"/>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B7D"/>
    <w:rsid w:val="00B80FB4"/>
    <w:rsid w:val="00B85B70"/>
    <w:rsid w:val="00B90BC9"/>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5BCE"/>
    <w:rsid w:val="00D065EF"/>
    <w:rsid w:val="00D075E1"/>
    <w:rsid w:val="00D17DAB"/>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0962"/>
    <w:rsid w:val="00F06E24"/>
    <w:rsid w:val="00F22980"/>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269117337">
      <w:bodyDiv w:val="1"/>
      <w:marLeft w:val="0"/>
      <w:marRight w:val="0"/>
      <w:marTop w:val="0"/>
      <w:marBottom w:val="0"/>
      <w:divBdr>
        <w:top w:val="none" w:sz="0" w:space="0" w:color="auto"/>
        <w:left w:val="none" w:sz="0" w:space="0" w:color="auto"/>
        <w:bottom w:val="none" w:sz="0" w:space="0" w:color="auto"/>
        <w:right w:val="none" w:sz="0" w:space="0" w:color="auto"/>
      </w:divBdr>
    </w:div>
    <w:div w:id="18833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gi.eu/about/policy/policies_procedures.html"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s://goc.egi.eu/portal/index.php?Page_Type=NGI&amp;id=4" TargetMode="External"/><Relationship Id="rId5" Type="http://schemas.openxmlformats.org/officeDocument/2006/relationships/hyperlink" Target="http://goc.egi.eu/" TargetMode="External"/><Relationship Id="rId4" Type="http://schemas.openxmlformats.org/officeDocument/2006/relationships/hyperlink" Target="https://wiki.egi.eu/wiki/O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76892-41D0-4A89-BDC0-D94C9D85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78</cp:revision>
  <cp:lastPrinted>2015-12-11T13:29:00Z</cp:lastPrinted>
  <dcterms:created xsi:type="dcterms:W3CDTF">2015-11-24T16:38:00Z</dcterms:created>
  <dcterms:modified xsi:type="dcterms:W3CDTF">2016-03-24T16:12:00Z</dcterms:modified>
</cp:coreProperties>
</file>