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footer4.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media/image69.png" ContentType="image/png"/>
  <Override PartName="/word/media/image67.png" ContentType="image/png"/>
  <Override PartName="/word/media/image66.gif" ContentType="image/gif"/>
  <Override PartName="/word/media/image68.gif" ContentType="image/gif"/>
  <Override PartName="/word/media/image65.png" ContentType="image/png"/>
  <Override PartName="/word/media/image63.png" ContentType="image/png"/>
  <Override PartName="/word/media/image64.png" ContentType="image/png"/>
  <Override PartName="/word/media/image62.gif" ContentType="image/gif"/>
  <Override PartName="/word/media/image61.png" ContentType="image/png"/>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drawing>
          <wp:inline distT="0" distB="0" distL="0" distR="0">
            <wp:extent cx="2042160" cy="162115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2042160" cy="1621155"/>
                    </a:xfrm>
                    <a:prstGeom prst="rect">
                      <a:avLst/>
                    </a:prstGeom>
                    <a:noFill/>
                    <a:ln w="9525">
                      <a:noFill/>
                      <a:miter lim="800000"/>
                      <a:headEnd/>
                      <a:tailEnd/>
                    </a:ln>
                  </pic:spPr>
                </pic:pic>
              </a:graphicData>
            </a:graphic>
          </wp:inline>
        </w:drawing>
      </w:r>
    </w:p>
    <w:p>
      <w:pPr>
        <w:pStyle w:val="Normal"/>
        <w:jc w:val="center"/>
        <w:rPr>
          <w:b/>
          <w:color w:val="0067B1"/>
          <w:sz w:val="56"/>
        </w:rPr>
      </w:pPr>
      <w:r>
        <w:rPr>
          <w:b/>
          <w:color w:val="0067B1"/>
          <w:sz w:val="56"/>
        </w:rPr>
        <w:t>EGI-Engage</w:t>
      </w:r>
    </w:p>
    <w:p>
      <w:pPr>
        <w:pStyle w:val="Normal"/>
        <w:rPr/>
      </w:pPr>
      <w:r>
        <w:rPr/>
      </w:r>
    </w:p>
    <w:p>
      <w:pPr>
        <w:pStyle w:val="Title"/>
        <w:rPr/>
      </w:pPr>
      <w:r>
        <w:rPr>
          <w:i w:val="false"/>
        </w:rPr>
        <w:t>D6.10 I</w:t>
      </w:r>
      <w:r>
        <w:rPr/>
        <w:t>nfrastructure tests and best usage practices for life science service providers</w:t>
      </w:r>
    </w:p>
    <w:p>
      <w:pPr>
        <w:pStyle w:val="Subtitle"/>
        <w:rPr/>
      </w:pPr>
      <w:r>
        <w:rPr/>
        <w:t>Number (if app.)</w:t>
      </w:r>
    </w:p>
    <w:p>
      <w:pPr>
        <w:pStyle w:val="Normal"/>
        <w:rPr/>
      </w:pPr>
      <w:r>
        <w:rPr/>
      </w:r>
    </w:p>
    <w:tbl>
      <w:tblPr>
        <w:jc w:val="left"/>
        <w:tblInd w:w="960" w:type="dxa"/>
        <w:tblBorders>
          <w:top w:val="single" w:sz="12" w:space="0" w:color="0067B1"/>
          <w:left w:val="nil"/>
          <w:bottom w:val="nil"/>
          <w:insideH w:val="nil"/>
          <w:right w:val="nil"/>
          <w:insideV w:val="nil"/>
        </w:tblBorders>
        <w:tblCellMar>
          <w:top w:w="0" w:type="dxa"/>
          <w:left w:w="108" w:type="dxa"/>
          <w:bottom w:w="0" w:type="dxa"/>
          <w:right w:w="108" w:type="dxa"/>
        </w:tblCellMar>
      </w:tblPr>
      <w:tblGrid>
        <w:gridCol w:w="2833"/>
        <w:gridCol w:w="5103"/>
      </w:tblGrid>
      <w:tr>
        <w:trPr>
          <w:cantSplit w:val="false"/>
        </w:trPr>
        <w:tc>
          <w:tcPr>
            <w:tcW w:w="2833" w:type="dxa"/>
            <w:tcBorders>
              <w:top w:val="single" w:sz="12" w:space="0" w:color="0067B1"/>
              <w:left w:val="nil"/>
              <w:bottom w:val="nil"/>
              <w:insideH w:val="nil"/>
              <w:right w:val="nil"/>
              <w:insideV w:val="nil"/>
            </w:tcBorders>
            <w:shd w:fill="FFFFFF" w:val="clear"/>
          </w:tcPr>
          <w:p>
            <w:pPr>
              <w:pStyle w:val="NoSpacing"/>
              <w:spacing w:before="0" w:after="0"/>
              <w:rPr>
                <w:b/>
              </w:rPr>
            </w:pPr>
            <w:r>
              <w:rPr>
                <w:b/>
              </w:rPr>
              <w:t>Date</w:t>
            </w:r>
          </w:p>
        </w:tc>
        <w:tc>
          <w:tcPr>
            <w:tcW w:w="5103" w:type="dxa"/>
            <w:tcBorders>
              <w:top w:val="single" w:sz="12" w:space="0" w:color="0067B1"/>
              <w:left w:val="nil"/>
              <w:bottom w:val="nil"/>
              <w:insideH w:val="nil"/>
              <w:right w:val="nil"/>
              <w:insideV w:val="nil"/>
            </w:tcBorders>
            <w:shd w:fill="FFFFFF" w:val="clear"/>
          </w:tcPr>
          <w:p>
            <w:pPr>
              <w:pStyle w:val="NoSpacing"/>
              <w:spacing w:before="0" w:after="0"/>
              <w:rPr/>
            </w:pPr>
            <w:r>
              <w:rPr/>
              <w:t xml:space="preserve">27 April </w:t>
            </w:r>
            <w:r>
              <w:rPr/>
              <w:t>201</w:t>
            </w:r>
            <w:r>
              <w:rPr/>
              <w:t>6</w:t>
            </w:r>
          </w:p>
        </w:tc>
      </w:tr>
      <w:tr>
        <w:trPr>
          <w:cantSplit w:val="false"/>
        </w:trPr>
        <w:tc>
          <w:tcPr>
            <w:tcW w:w="2833" w:type="dxa"/>
            <w:tcBorders>
              <w:top w:val="nil"/>
              <w:left w:val="nil"/>
              <w:bottom w:val="nil"/>
              <w:insideH w:val="nil"/>
              <w:right w:val="nil"/>
              <w:insideV w:val="nil"/>
            </w:tcBorders>
            <w:shd w:fill="FFFFFF" w:val="clear"/>
          </w:tcPr>
          <w:p>
            <w:pPr>
              <w:pStyle w:val="NoSpacing"/>
              <w:spacing w:before="0" w:after="0"/>
              <w:rPr>
                <w:b/>
              </w:rPr>
            </w:pPr>
            <w:r>
              <w:rPr>
                <w:b/>
              </w:rPr>
              <w:t>Activity</w:t>
            </w:r>
          </w:p>
        </w:tc>
        <w:tc>
          <w:tcPr>
            <w:tcW w:w="5103" w:type="dxa"/>
            <w:tcBorders>
              <w:top w:val="nil"/>
              <w:left w:val="nil"/>
              <w:bottom w:val="nil"/>
              <w:insideH w:val="nil"/>
              <w:right w:val="nil"/>
              <w:insideV w:val="nil"/>
            </w:tcBorders>
            <w:shd w:fill="FFFFFF" w:val="clear"/>
          </w:tcPr>
          <w:p>
            <w:pPr>
              <w:pStyle w:val="NoSpacing"/>
              <w:spacing w:before="0" w:after="0"/>
              <w:rPr/>
            </w:pPr>
            <w:r>
              <w:rPr/>
              <w:t>[provide]</w:t>
            </w:r>
          </w:p>
        </w:tc>
      </w:tr>
      <w:tr>
        <w:trPr>
          <w:cantSplit w:val="false"/>
        </w:trPr>
        <w:tc>
          <w:tcPr>
            <w:tcW w:w="2833" w:type="dxa"/>
            <w:tcBorders>
              <w:top w:val="nil"/>
              <w:left w:val="nil"/>
              <w:bottom w:val="nil"/>
              <w:insideH w:val="nil"/>
              <w:right w:val="nil"/>
              <w:insideV w:val="nil"/>
            </w:tcBorders>
            <w:shd w:fill="FFFFFF" w:val="clear"/>
          </w:tcPr>
          <w:p>
            <w:pPr>
              <w:pStyle w:val="NoSpacing"/>
              <w:spacing w:before="0" w:after="0"/>
              <w:rPr>
                <w:b/>
              </w:rPr>
            </w:pPr>
            <w:r>
              <w:rPr>
                <w:b/>
              </w:rPr>
              <w:t>Lead Partner</w:t>
            </w:r>
          </w:p>
        </w:tc>
        <w:tc>
          <w:tcPr>
            <w:tcW w:w="5103" w:type="dxa"/>
            <w:tcBorders>
              <w:top w:val="nil"/>
              <w:left w:val="nil"/>
              <w:bottom w:val="nil"/>
              <w:insideH w:val="nil"/>
              <w:right w:val="nil"/>
              <w:insideV w:val="nil"/>
            </w:tcBorders>
            <w:shd w:fill="FFFFFF" w:val="clear"/>
          </w:tcPr>
          <w:p>
            <w:pPr>
              <w:pStyle w:val="NoSpacing"/>
              <w:spacing w:before="0" w:after="0"/>
              <w:rPr/>
            </w:pPr>
            <w:r>
              <w:rPr/>
              <w:t>[provide]</w:t>
            </w:r>
          </w:p>
        </w:tc>
      </w:tr>
      <w:tr>
        <w:trPr>
          <w:cantSplit w:val="false"/>
        </w:trPr>
        <w:tc>
          <w:tcPr>
            <w:tcW w:w="2833" w:type="dxa"/>
            <w:tcBorders>
              <w:top w:val="nil"/>
              <w:left w:val="nil"/>
              <w:bottom w:val="nil"/>
              <w:insideH w:val="nil"/>
              <w:right w:val="nil"/>
              <w:insideV w:val="nil"/>
            </w:tcBorders>
            <w:shd w:fill="FFFFFF" w:val="clear"/>
          </w:tcPr>
          <w:p>
            <w:pPr>
              <w:pStyle w:val="NoSpacing"/>
              <w:spacing w:before="0" w:after="0"/>
              <w:rPr>
                <w:b/>
              </w:rPr>
            </w:pPr>
            <w:r>
              <w:rPr>
                <w:b/>
              </w:rPr>
              <w:t>Document Status</w:t>
            </w:r>
          </w:p>
        </w:tc>
        <w:tc>
          <w:tcPr>
            <w:tcW w:w="5103" w:type="dxa"/>
            <w:tcBorders>
              <w:top w:val="nil"/>
              <w:left w:val="nil"/>
              <w:bottom w:val="nil"/>
              <w:insideH w:val="nil"/>
              <w:right w:val="nil"/>
              <w:insideV w:val="nil"/>
            </w:tcBorders>
            <w:shd w:fill="FFFFFF" w:val="clear"/>
          </w:tcPr>
          <w:p>
            <w:pPr>
              <w:pStyle w:val="NoSpacing"/>
              <w:spacing w:before="0" w:after="0"/>
              <w:rPr/>
            </w:pPr>
            <w:r>
              <w:rPr/>
              <w:t>DRAFT</w:t>
            </w:r>
          </w:p>
        </w:tc>
      </w:tr>
      <w:tr>
        <w:trPr>
          <w:cantSplit w:val="false"/>
        </w:trPr>
        <w:tc>
          <w:tcPr>
            <w:tcW w:w="2833" w:type="dxa"/>
            <w:tcBorders>
              <w:top w:val="nil"/>
              <w:left w:val="nil"/>
              <w:bottom w:val="single" w:sz="12" w:space="0" w:color="0067B1"/>
              <w:insideH w:val="single" w:sz="12" w:space="0" w:color="0067B1"/>
              <w:right w:val="nil"/>
              <w:insideV w:val="nil"/>
            </w:tcBorders>
            <w:shd w:fill="FFFFFF" w:val="clear"/>
          </w:tcPr>
          <w:p>
            <w:pPr>
              <w:pStyle w:val="NoSpacing"/>
              <w:spacing w:before="0" w:after="0"/>
              <w:rPr>
                <w:b/>
              </w:rPr>
            </w:pPr>
            <w:r>
              <w:rPr>
                <w:b/>
              </w:rPr>
              <w:t>Document Link</w:t>
            </w:r>
          </w:p>
        </w:tc>
        <w:tc>
          <w:tcPr>
            <w:tcW w:w="5103" w:type="dxa"/>
            <w:tcBorders>
              <w:top w:val="nil"/>
              <w:left w:val="nil"/>
              <w:bottom w:val="single" w:sz="12" w:space="0" w:color="0067B1"/>
              <w:insideH w:val="single" w:sz="12" w:space="0" w:color="0067B1"/>
              <w:right w:val="nil"/>
              <w:insideV w:val="nil"/>
            </w:tcBorders>
            <w:shd w:fill="FFFFFF" w:val="clear"/>
          </w:tcPr>
          <w:p>
            <w:pPr>
              <w:pStyle w:val="NoSpacing"/>
              <w:spacing w:before="0" w:after="0"/>
              <w:rPr/>
            </w:pPr>
            <w:r>
              <w:rPr/>
              <w:t>https://documents.egi.eu/document/XXX</w:t>
            </w:r>
          </w:p>
        </w:tc>
      </w:tr>
    </w:tbl>
    <w:p>
      <w:pPr>
        <w:pStyle w:val="Normal"/>
        <w:rPr/>
      </w:pPr>
      <w:r>
        <w:rPr/>
      </w:r>
    </w:p>
    <w:p>
      <w:pPr>
        <w:pStyle w:val="Subtitle"/>
        <w:rPr/>
      </w:pPr>
      <w:r>
        <w:rPr/>
        <w:t>Abstract</w:t>
      </w:r>
    </w:p>
    <w:p>
      <w:pPr>
        <w:pStyle w:val="Normal"/>
        <w:rPr/>
      </w:pPr>
      <w:r>
        <w:rPr/>
        <w:t>ELIXIR Competence Center aims to bring the EGI resources, especially the EGI Federated Could, better availa</w:t>
      </w:r>
      <w:r>
        <w:rPr/>
        <w:t>b</w:t>
      </w:r>
      <w:r>
        <w:rPr/>
        <w:t xml:space="preserve">le to the ELIXIR user community. This document </w:t>
      </w:r>
      <w:r>
        <w:rPr/>
        <w:t>sums up the experiences of those ELICIR CC members who  are providing resources for EGI Federated Cloud and/or have utilized EGI resources for providing life science services.</w:t>
      </w:r>
    </w:p>
    <w:p>
      <w:pPr>
        <w:pStyle w:val="Normal"/>
        <w:rPr/>
      </w:pPr>
      <w:r>
        <w:rPr/>
      </w:r>
    </w:p>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1906" w:h="16838"/>
          <w:pgMar w:left="1440" w:right="1440" w:header="993" w:top="1985" w:footer="844" w:bottom="1440" w:gutter="0"/>
          <w:pgNumType w:fmt="decimal"/>
          <w:formProt w:val="false"/>
          <w:titlePg/>
          <w:textDirection w:val="lrTb"/>
          <w:docGrid w:type="default" w:linePitch="360" w:charSpace="4294965247"/>
        </w:sectPr>
        <w:pStyle w:val="Normal"/>
        <w:rPr/>
      </w:pPr>
      <w:r>
        <w:rPr/>
      </w:r>
    </w:p>
    <w:p>
      <w:pPr>
        <w:pStyle w:val="Normal"/>
        <w:pageBreakBefore/>
        <w:rPr>
          <w:b/>
          <w:color w:val="4F81BD"/>
        </w:rPr>
      </w:pPr>
      <w:r>
        <w:rPr>
          <w:b/>
          <w:color w:val="4F81BD"/>
        </w:rPr>
        <w:t xml:space="preserve">COPYRIGHT NOTICE </w:t>
      </w:r>
    </w:p>
    <w:p>
      <w:pPr>
        <w:pStyle w:val="Normal"/>
        <w:rPr/>
      </w:pPr>
      <w:r>
        <w:rPr/>
        <w:drawing>
          <wp:inline distT="0" distB="0" distL="0" distR="0">
            <wp:extent cx="1227455" cy="429260"/>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7"/>
                    <a:stretch>
                      <a:fillRect/>
                    </a:stretch>
                  </pic:blipFill>
                  <pic:spPr bwMode="auto">
                    <a:xfrm>
                      <a:off x="0" y="0"/>
                      <a:ext cx="1227455" cy="429260"/>
                    </a:xfrm>
                    <a:prstGeom prst="rect">
                      <a:avLst/>
                    </a:prstGeom>
                    <a:noFill/>
                    <a:ln w="9525">
                      <a:noFill/>
                      <a:miter lim="800000"/>
                      <a:headEnd/>
                      <a:tailEnd/>
                    </a:ln>
                  </pic:spPr>
                </pic:pic>
              </a:graphicData>
            </a:graphic>
          </wp:inline>
        </w:drawing>
      </w:r>
    </w:p>
    <w:p>
      <w:pPr>
        <w:pStyle w:val="Normal"/>
        <w:rPr/>
      </w:pPr>
      <w:r>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pPr>
        <w:pStyle w:val="Normal"/>
        <w:rPr>
          <w:b/>
          <w:color w:val="4F81BD"/>
        </w:rPr>
      </w:pPr>
      <w:r>
        <w:rPr>
          <w:b/>
          <w:color w:val="4F81BD"/>
        </w:rPr>
        <w:t>DELIVERY SLIP</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310"/>
        <w:gridCol w:w="3610"/>
        <w:gridCol w:w="1843"/>
        <w:gridCol w:w="1479"/>
      </w:tblGrid>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Name</w:t>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Partner/Activity</w:t>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Date</w:t>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From:</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Moderated by:</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Reviewed by</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Approved by:</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bl>
    <w:p>
      <w:pPr>
        <w:pStyle w:val="Normal"/>
        <w:rPr/>
      </w:pPr>
      <w:r>
        <w:rPr/>
      </w:r>
    </w:p>
    <w:p>
      <w:pPr>
        <w:pStyle w:val="Normal"/>
        <w:rPr>
          <w:b/>
          <w:color w:val="4F81BD"/>
        </w:rPr>
      </w:pPr>
      <w:r>
        <w:rPr>
          <w:b/>
          <w:color w:val="4F81BD"/>
        </w:rPr>
        <w:t>DOCUMENT LOG</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810"/>
        <w:gridCol w:w="1392"/>
        <w:gridCol w:w="5372"/>
        <w:gridCol w:w="1666"/>
      </w:tblGrid>
      <w:tr>
        <w:trPr>
          <w:cantSplit w:val="false"/>
        </w:trPr>
        <w:tc>
          <w:tcPr>
            <w:tcW w:w="8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Issue</w:t>
            </w:r>
          </w:p>
        </w:tc>
        <w:tc>
          <w:tcPr>
            <w:tcW w:w="1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Date</w:t>
            </w:r>
          </w:p>
        </w:tc>
        <w:tc>
          <w:tcPr>
            <w:tcW w:w="53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Comment</w:t>
            </w:r>
          </w:p>
        </w:tc>
        <w:tc>
          <w:tcPr>
            <w:tcW w:w="16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Author/Partner</w:t>
            </w:r>
          </w:p>
        </w:tc>
      </w:tr>
      <w:tr>
        <w:trPr>
          <w:cantSplit w:val="false"/>
        </w:trPr>
        <w:tc>
          <w:tcPr>
            <w:tcW w:w="8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b/>
              </w:rPr>
            </w:pPr>
            <w:r>
              <w:rPr>
                <w:b/>
              </w:rPr>
              <w:t>v.1</w:t>
            </w:r>
          </w:p>
        </w:tc>
        <w:tc>
          <w:tcPr>
            <w:tcW w:w="1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53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6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8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b/>
              </w:rPr>
            </w:pPr>
            <w:r>
              <w:rPr>
                <w:b/>
              </w:rPr>
              <w:t>...</w:t>
            </w:r>
          </w:p>
        </w:tc>
        <w:tc>
          <w:tcPr>
            <w:tcW w:w="1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53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6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8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b/>
              </w:rPr>
            </w:pPr>
            <w:r>
              <w:rPr>
                <w:b/>
              </w:rPr>
              <w:t>...</w:t>
            </w:r>
          </w:p>
        </w:tc>
        <w:tc>
          <w:tcPr>
            <w:tcW w:w="1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53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6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8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b/>
              </w:rPr>
            </w:pPr>
            <w:r>
              <w:rPr>
                <w:b/>
              </w:rPr>
              <w:t>v.n</w:t>
            </w:r>
          </w:p>
        </w:tc>
        <w:tc>
          <w:tcPr>
            <w:tcW w:w="139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53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6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bl>
    <w:p>
      <w:pPr>
        <w:pStyle w:val="Normal"/>
        <w:rPr/>
      </w:pPr>
      <w:r>
        <w:rPr/>
      </w:r>
    </w:p>
    <w:p>
      <w:pPr>
        <w:pStyle w:val="Normal"/>
        <w:rPr>
          <w:b/>
          <w:color w:val="4F81BD"/>
        </w:rPr>
      </w:pPr>
      <w:r>
        <w:rPr>
          <w:b/>
          <w:color w:val="4F81BD"/>
        </w:rPr>
        <w:t>TERMINOLOGY</w:t>
      </w:r>
    </w:p>
    <w:p>
      <w:pPr>
        <w:pStyle w:val="Normal"/>
        <w:rPr/>
      </w:pPr>
      <w:r>
        <w:rPr/>
        <w:t xml:space="preserve">A complete project glossary is provided at the following page: </w:t>
      </w:r>
      <w:hyperlink r:id="rId8">
        <w:r>
          <w:rPr>
            <w:rStyle w:val="InternetLink"/>
          </w:rPr>
          <w:t>http://www.egi.eu/about/glossary/</w:t>
        </w:r>
      </w:hyperlink>
      <w:r>
        <w:rPr/>
        <w:t xml:space="preserve">     </w:t>
      </w:r>
    </w:p>
    <w:p>
      <w:pPr>
        <w:pStyle w:val="Normal"/>
        <w:rPr/>
      </w:pPr>
      <w:r>
        <w:rPr/>
      </w:r>
    </w:p>
    <w:p>
      <w:pPr>
        <w:pStyle w:val="Normal"/>
        <w:pageBreakBefore/>
        <w:rPr>
          <w:b/>
          <w:color w:val="0067B1"/>
          <w:sz w:val="40"/>
        </w:rPr>
      </w:pPr>
      <w:r>
        <w:rPr>
          <w:b/>
          <w:color w:val="0067B1"/>
          <w:sz w:val="40"/>
        </w:rPr>
        <w:t>Contents</w:t>
      </w:r>
    </w:p>
    <w:p>
      <w:pPr>
        <w:pStyle w:val="Contents1"/>
        <w:tabs>
          <w:tab w:val="right" w:pos="9026" w:leader="dot"/>
        </w:tabs>
        <w:rPr>
          <w:rStyle w:val="IndexLink"/>
        </w:rPr>
      </w:pPr>
      <w:r>
        <w:fldChar w:fldCharType="begin"/>
      </w:r>
      <w:r>
        <w:instrText> TOC </w:instrText>
      </w:r>
      <w:r>
        <w:fldChar w:fldCharType="separate"/>
      </w:r>
      <w:hyperlink w:anchor="__RefHeading__6849_1033653468">
        <w:r>
          <w:rPr>
            <w:rStyle w:val="IndexLink"/>
          </w:rPr>
          <w:t>1Introduction</w:t>
          <w:tab/>
          <w:t>5</w:t>
        </w:r>
      </w:hyperlink>
    </w:p>
    <w:p>
      <w:pPr>
        <w:pStyle w:val="Contents1"/>
        <w:tabs>
          <w:tab w:val="right" w:pos="9026" w:leader="dot"/>
        </w:tabs>
        <w:rPr>
          <w:rStyle w:val="IndexLink"/>
        </w:rPr>
      </w:pPr>
      <w:hyperlink w:anchor="__RefHeading__6855_1033653468">
        <w:r>
          <w:rPr>
            <w:rStyle w:val="IndexLink"/>
          </w:rPr>
          <w:t>2Integration experiences and best practices from nodes already provoiding services for FedCloud</w:t>
          <w:tab/>
          <w:t>6</w:t>
        </w:r>
      </w:hyperlink>
    </w:p>
    <w:p>
      <w:pPr>
        <w:pStyle w:val="Contents2"/>
        <w:tabs>
          <w:tab w:val="right" w:pos="9026" w:leader="dot"/>
        </w:tabs>
        <w:rPr>
          <w:rStyle w:val="IndexLink"/>
        </w:rPr>
      </w:pPr>
      <w:hyperlink w:anchor="__RefHeading__6857_1033653468">
        <w:r>
          <w:rPr>
            <w:rStyle w:val="IndexLink"/>
          </w:rPr>
          <w:t>2.1CESNET</w:t>
          <w:tab/>
          <w:t>6</w:t>
        </w:r>
      </w:hyperlink>
    </w:p>
    <w:p>
      <w:pPr>
        <w:pStyle w:val="Contents2"/>
        <w:tabs>
          <w:tab w:val="right" w:pos="9026" w:leader="dot"/>
        </w:tabs>
        <w:rPr>
          <w:rStyle w:val="IndexLink"/>
        </w:rPr>
      </w:pPr>
      <w:hyperlink w:anchor="__RefHeading__6859_1033653468">
        <w:r>
          <w:rPr>
            <w:rStyle w:val="IndexLink"/>
          </w:rPr>
          <w:t>2.2 GRNET</w:t>
          <w:tab/>
          <w:t>6</w:t>
        </w:r>
      </w:hyperlink>
    </w:p>
    <w:p>
      <w:pPr>
        <w:pStyle w:val="Contents1"/>
        <w:tabs>
          <w:tab w:val="right" w:pos="9026" w:leader="dot"/>
        </w:tabs>
        <w:rPr>
          <w:rStyle w:val="IndexLink"/>
        </w:rPr>
      </w:pPr>
      <w:hyperlink w:anchor="__RefHeading__6861_1033653468">
        <w:r>
          <w:rPr>
            <w:rStyle w:val="IndexLink"/>
          </w:rPr>
          <w:t>3Results and suggestions based on the currently ongoing FedCould integration tests</w:t>
          <w:tab/>
          <w:t>7</w:t>
        </w:r>
      </w:hyperlink>
    </w:p>
    <w:p>
      <w:pPr>
        <w:pStyle w:val="Contents2"/>
        <w:tabs>
          <w:tab w:val="right" w:pos="9026" w:leader="dot"/>
        </w:tabs>
        <w:rPr>
          <w:rStyle w:val="IndexLink"/>
        </w:rPr>
      </w:pPr>
      <w:hyperlink w:anchor="__RefHeading__6863_1033653468">
        <w:r>
          <w:rPr>
            <w:rStyle w:val="IndexLink"/>
          </w:rPr>
          <w:t>3.1EBI</w:t>
          <w:tab/>
          <w:t>7</w:t>
        </w:r>
      </w:hyperlink>
    </w:p>
    <w:p>
      <w:pPr>
        <w:pStyle w:val="Contents2"/>
        <w:tabs>
          <w:tab w:val="right" w:pos="9026" w:leader="dot"/>
        </w:tabs>
        <w:rPr>
          <w:rStyle w:val="IndexLink"/>
        </w:rPr>
      </w:pPr>
      <w:hyperlink w:anchor="__RefHeading__6865_1033653468">
        <w:r>
          <w:rPr>
            <w:rStyle w:val="IndexLink"/>
          </w:rPr>
          <w:t>3.2JetSteram (Indiana University)</w:t>
          <w:tab/>
          <w:t>7</w:t>
        </w:r>
      </w:hyperlink>
    </w:p>
    <w:p>
      <w:pPr>
        <w:pStyle w:val="Contents1"/>
        <w:tabs>
          <w:tab w:val="right" w:pos="9026" w:leader="dot"/>
        </w:tabs>
        <w:rPr>
          <w:rStyle w:val="IndexLink"/>
        </w:rPr>
      </w:pPr>
      <w:hyperlink w:anchor="__RefHeading__6867_1033653468">
        <w:r>
          <w:rPr>
            <w:rStyle w:val="IndexLink"/>
          </w:rPr>
          <w:t>4. Services utilizing or planning to utilize EGI resources</w:t>
          <w:tab/>
          <w:t>8</w:t>
        </w:r>
      </w:hyperlink>
    </w:p>
    <w:p>
      <w:pPr>
        <w:pStyle w:val="Contents2"/>
        <w:tabs>
          <w:tab w:val="right" w:pos="9026" w:leader="dot"/>
        </w:tabs>
        <w:rPr>
          <w:rStyle w:val="IndexLink"/>
        </w:rPr>
      </w:pPr>
      <w:hyperlink w:anchor="__RefHeading__6869_1033653468">
        <w:r>
          <w:rPr>
            <w:rStyle w:val="IndexLink"/>
          </w:rPr>
          <w:t>4.1 using EGI Federated Cloud to provide access to Chipster platform</w:t>
          <w:tab/>
          <w:t>8</w:t>
        </w:r>
      </w:hyperlink>
    </w:p>
    <w:p>
      <w:pPr>
        <w:pStyle w:val="Contents3"/>
        <w:tabs>
          <w:tab w:val="right" w:pos="9026" w:leader="dot"/>
        </w:tabs>
        <w:rPr>
          <w:rStyle w:val="IndexLink"/>
        </w:rPr>
      </w:pPr>
      <w:hyperlink w:anchor="__RefHeading__6871_1033653468">
        <w:r>
          <w:rPr>
            <w:rStyle w:val="IndexLink"/>
          </w:rPr>
          <w:t>4.1.1. Chipster platform</w:t>
          <w:tab/>
          <w:t>8</w:t>
        </w:r>
      </w:hyperlink>
    </w:p>
    <w:p>
      <w:pPr>
        <w:pStyle w:val="Contents3"/>
        <w:tabs>
          <w:tab w:val="right" w:pos="9026" w:leader="dot"/>
        </w:tabs>
        <w:rPr>
          <w:rStyle w:val="IndexLink"/>
        </w:rPr>
      </w:pPr>
      <w:hyperlink w:anchor="__RefHeading__6873_1033653468">
        <w:r>
          <w:rPr>
            <w:rStyle w:val="IndexLink"/>
          </w:rPr>
          <w:t>4.1.2 Fitting Chipster to EGI Federated Cloud</w:t>
          <w:tab/>
          <w:t>8</w:t>
        </w:r>
      </w:hyperlink>
    </w:p>
    <w:p>
      <w:pPr>
        <w:pStyle w:val="Contents3"/>
        <w:tabs>
          <w:tab w:val="right" w:pos="9026" w:leader="dot"/>
        </w:tabs>
        <w:rPr>
          <w:rStyle w:val="IndexLink"/>
        </w:rPr>
      </w:pPr>
      <w:hyperlink w:anchor="__RefHeading__6875_1033653468">
        <w:r>
          <w:rPr>
            <w:rStyle w:val="IndexLink"/>
          </w:rPr>
          <w:t>4.1.3 Pros and Cons</w:t>
          <w:tab/>
          <w:t>9</w:t>
        </w:r>
      </w:hyperlink>
    </w:p>
    <w:p>
      <w:pPr>
        <w:pStyle w:val="Contents2"/>
        <w:tabs>
          <w:tab w:val="right" w:pos="9026" w:leader="dot"/>
        </w:tabs>
        <w:rPr>
          <w:rStyle w:val="IndexLink"/>
        </w:rPr>
      </w:pPr>
      <w:hyperlink w:anchor="__RefHeading__6877_1033653468">
        <w:r>
          <w:rPr>
            <w:rStyle w:val="IndexLink"/>
          </w:rPr>
          <w:t>3.2 BioShaDock</w:t>
          <w:tab/>
          <w:t>9</w:t>
        </w:r>
      </w:hyperlink>
      <w:r>
        <w:fldChar w:fldCharType="end"/>
      </w:r>
    </w:p>
    <w:p>
      <w:pPr>
        <w:pStyle w:val="Normal"/>
        <w:rPr/>
      </w:pPr>
      <w:r>
        <w:rPr/>
      </w:r>
    </w:p>
    <w:p>
      <w:pPr>
        <w:pStyle w:val="Normal"/>
        <w:rPr/>
      </w:pPr>
      <w:r>
        <w:rPr/>
      </w:r>
    </w:p>
    <w:p>
      <w:pPr>
        <w:pStyle w:val="Normal"/>
        <w:rPr/>
      </w:pPr>
      <w:r>
        <w:rPr/>
      </w:r>
    </w:p>
    <w:p>
      <w:pPr>
        <w:pStyle w:val="Normal"/>
        <w:rPr/>
      </w:pPr>
      <w:r>
        <w:rPr/>
      </w:r>
    </w:p>
    <w:p>
      <w:pPr>
        <w:pStyle w:val="Normal"/>
        <w:pageBreakBefore/>
        <w:rPr>
          <w:b/>
          <w:color w:val="365F91"/>
          <w:sz w:val="40"/>
          <w:szCs w:val="40"/>
        </w:rPr>
      </w:pPr>
      <w:r>
        <w:rPr>
          <w:b/>
          <w:color w:val="365F91"/>
          <w:sz w:val="40"/>
          <w:szCs w:val="40"/>
        </w:rPr>
        <w:t>Executive summary</w:t>
      </w:r>
    </w:p>
    <w:p>
      <w:pPr>
        <w:pStyle w:val="Normal"/>
        <w:rPr/>
      </w:pPr>
      <w:r>
        <w:rP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pPr>
        <w:pStyle w:val="Normal"/>
        <w:rPr/>
      </w:pPr>
      <w:r>
        <w:rP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pPr>
        <w:pStyle w:val="Normal"/>
        <w:rPr/>
      </w:pPr>
      <w:bookmarkStart w:id="6" w:name="_GoBack"/>
      <w:bookmarkStart w:id="7" w:name="_GoBack"/>
      <w:bookmarkEnd w:id="7"/>
      <w:r>
        <w:rPr/>
      </w:r>
    </w:p>
    <w:p>
      <w:pPr>
        <w:pStyle w:val="Heading1"/>
        <w:numPr>
          <w:ilvl w:val="0"/>
          <w:numId w:val="2"/>
        </w:numPr>
        <w:rPr/>
      </w:pPr>
      <w:bookmarkStart w:id="8" w:name="__RefHeading__6849_1033653468"/>
      <w:bookmarkStart w:id="9" w:name="_Toc428966022"/>
      <w:bookmarkEnd w:id="8"/>
      <w:bookmarkEnd w:id="9"/>
      <w:r>
        <w:rPr/>
        <w:t>Introduction</w:t>
      </w:r>
    </w:p>
    <w:p>
      <w:pPr>
        <w:pStyle w:val="Normal"/>
        <w:rPr/>
      </w:pPr>
      <w:r>
        <w:rP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pPr>
        <w:pStyle w:val="Normal"/>
        <w:rPr/>
      </w:pPr>
      <w:r>
        <w:rPr/>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pPr>
        <w:pStyle w:val="Heading2"/>
        <w:rPr/>
      </w:pPr>
      <w:r>
        <w:rPr/>
      </w:r>
    </w:p>
    <w:p>
      <w:pPr>
        <w:pStyle w:val="Heading1"/>
        <w:numPr>
          <w:ilvl w:val="0"/>
          <w:numId w:val="2"/>
        </w:numPr>
        <w:rPr/>
      </w:pPr>
      <w:bookmarkStart w:id="10" w:name="__RefHeading__6855_1033653468"/>
      <w:bookmarkEnd w:id="10"/>
      <w:r>
        <w:rPr/>
        <w:t>Integration experiences and best practices from nodes already provoiding services for FedCloud</w:t>
      </w:r>
    </w:p>
    <w:p>
      <w:pPr>
        <w:pStyle w:val="Normal"/>
        <w:rPr/>
      </w:pPr>
      <w:r>
        <w:rPr/>
      </w:r>
    </w:p>
    <w:p>
      <w:pPr>
        <w:pStyle w:val="Heading2"/>
        <w:numPr>
          <w:ilvl w:val="1"/>
          <w:numId w:val="2"/>
        </w:numPr>
        <w:rPr/>
      </w:pPr>
      <w:bookmarkStart w:id="11" w:name="__RefHeading__6857_1033653468"/>
      <w:bookmarkStart w:id="12" w:name="_Toc428966026"/>
      <w:bookmarkEnd w:id="11"/>
      <w:bookmarkEnd w:id="12"/>
      <w:r>
        <w:rPr/>
        <w:t>CESNET</w:t>
      </w:r>
    </w:p>
    <w:p>
      <w:pPr>
        <w:pStyle w:val="Normal"/>
        <w:rPr/>
      </w:pPr>
      <w:r>
        <w:rPr/>
        <w:t xml:space="preserve">Text from CESNET here (Miroslav </w:t>
      </w:r>
      <w:r>
        <w:rPr/>
        <w:t>Ruda</w:t>
      </w:r>
      <w:r>
        <w:rPr/>
        <w:t>)</w:t>
      </w:r>
    </w:p>
    <w:p>
      <w:pPr>
        <w:pStyle w:val="Normal"/>
        <w:rPr/>
      </w:pPr>
      <w:r>
        <w:rPr/>
      </w:r>
    </w:p>
    <w:p>
      <w:pPr>
        <w:pStyle w:val="Heading2"/>
        <w:rPr/>
      </w:pPr>
      <w:bookmarkStart w:id="13" w:name="__RefHeading__6859_1033653468"/>
      <w:bookmarkEnd w:id="13"/>
      <w:r>
        <w:rPr/>
        <w:t>2.2 GRNET</w:t>
      </w:r>
    </w:p>
    <w:p>
      <w:pPr>
        <w:pStyle w:val="Normal"/>
        <w:rPr/>
      </w:pPr>
      <w:r>
        <w:rPr/>
        <w:t xml:space="preserve">Text from GRNET here (Kostas </w:t>
      </w:r>
      <w:r>
        <w:rPr/>
        <w:t>Kumantaros</w:t>
      </w:r>
      <w:r>
        <w:rPr/>
        <w:t>)</w:t>
      </w:r>
    </w:p>
    <w:p>
      <w:pPr>
        <w:pStyle w:val="Normal"/>
        <w:rPr/>
      </w:pPr>
      <w:r>
        <w:rPr/>
      </w:r>
    </w:p>
    <w:p>
      <w:pPr>
        <w:pStyle w:val="Normal"/>
        <w:rPr/>
      </w:pPr>
      <w:r>
        <w:rPr/>
      </w:r>
    </w:p>
    <w:p>
      <w:pPr>
        <w:pStyle w:val="Heading1"/>
        <w:numPr>
          <w:ilvl w:val="0"/>
          <w:numId w:val="2"/>
        </w:numPr>
        <w:rPr/>
      </w:pPr>
      <w:bookmarkStart w:id="14" w:name="__RefHeading__6861_1033653468"/>
      <w:bookmarkEnd w:id="14"/>
      <w:r>
        <w:rPr/>
        <w:t>Results and suggestions based on the currently ongoing FedCould integration tests</w:t>
      </w:r>
    </w:p>
    <w:p>
      <w:pPr>
        <w:pStyle w:val="Heading2"/>
        <w:numPr>
          <w:ilvl w:val="1"/>
          <w:numId w:val="2"/>
        </w:numPr>
        <w:rPr/>
      </w:pPr>
      <w:bookmarkStart w:id="15" w:name="__RefHeading__6863_1033653468"/>
      <w:bookmarkEnd w:id="15"/>
      <w:r>
        <w:rPr/>
        <w:t>EBI</w:t>
      </w:r>
    </w:p>
    <w:p>
      <w:pPr>
        <w:pStyle w:val="Normal"/>
        <w:rPr/>
      </w:pPr>
      <w:r>
        <w:rPr/>
        <w:t>(Steven Newhouse)</w:t>
      </w:r>
    </w:p>
    <w:p>
      <w:pPr>
        <w:pStyle w:val="Normal"/>
        <w:rPr/>
      </w:pPr>
      <w:r>
        <w:rPr/>
      </w:r>
    </w:p>
    <w:p>
      <w:pPr>
        <w:pStyle w:val="ListParagraph"/>
        <w:rPr/>
      </w:pPr>
      <w:r>
        <w:rPr/>
      </w:r>
    </w:p>
    <w:p>
      <w:pPr>
        <w:pStyle w:val="Heading2"/>
        <w:numPr>
          <w:ilvl w:val="1"/>
          <w:numId w:val="2"/>
        </w:numPr>
        <w:rPr/>
      </w:pPr>
      <w:bookmarkStart w:id="16" w:name="__RefHeading__6865_1033653468"/>
      <w:bookmarkEnd w:id="16"/>
      <w:r>
        <w:rPr/>
        <w:t>JetSteram (Indiana University)</w:t>
      </w:r>
    </w:p>
    <w:p>
      <w:pPr>
        <w:pStyle w:val="Normal"/>
        <w:rPr/>
      </w:pPr>
      <w:r>
        <w:rPr/>
        <w:t>(</w:t>
      </w:r>
      <w:r>
        <w:rPr/>
        <w:t xml:space="preserve">Robert </w:t>
      </w:r>
      <w:r>
        <w:rPr/>
        <w:t>Quick)</w:t>
      </w:r>
    </w:p>
    <w:p>
      <w:pPr>
        <w:pStyle w:val="Normal"/>
        <w:rPr/>
      </w:pPr>
      <w:r>
        <w:rPr/>
      </w:r>
    </w:p>
    <w:p>
      <w:pPr>
        <w:pStyle w:val="Normal"/>
        <w:rPr/>
      </w:pPr>
      <w:r>
        <w:rPr/>
      </w:r>
    </w:p>
    <w:p>
      <w:pPr>
        <w:pStyle w:val="Heading1"/>
        <w:pageBreakBefore/>
        <w:rPr/>
      </w:pPr>
      <w:bookmarkStart w:id="17" w:name="__RefHeading__6867_1033653468"/>
      <w:bookmarkEnd w:id="17"/>
      <w:r>
        <w:rPr/>
        <w:t>4</w:t>
      </w:r>
      <w:r>
        <w:rPr/>
        <w:t>. Services utilizing or planning to utilize EGI resources</w:t>
      </w:r>
    </w:p>
    <w:p>
      <w:pPr>
        <w:pStyle w:val="Normal"/>
        <w:rPr/>
      </w:pPr>
      <w:r>
        <w:rPr/>
      </w:r>
    </w:p>
    <w:p>
      <w:pPr>
        <w:pStyle w:val="Heading2"/>
        <w:rPr/>
      </w:pPr>
      <w:bookmarkStart w:id="18" w:name="__RefHeading__6869_1033653468"/>
      <w:bookmarkEnd w:id="18"/>
      <w:r>
        <w:rPr/>
        <w:t>4</w:t>
      </w:r>
      <w:r>
        <w:rPr/>
        <w:t>.1 using EGI Federated Cloud to provide access to Chipster platform</w:t>
      </w:r>
    </w:p>
    <w:p>
      <w:pPr>
        <w:pStyle w:val="Normal"/>
        <w:jc w:val="both"/>
        <w:rPr>
          <w:lang w:val="en-US"/>
        </w:rPr>
      </w:pPr>
      <w:r>
        <w:rPr>
          <w:lang w:val="en-US"/>
        </w:rPr>
      </w:r>
    </w:p>
    <w:p>
      <w:pPr>
        <w:pStyle w:val="Heading3"/>
        <w:rPr/>
      </w:pPr>
      <w:bookmarkStart w:id="19" w:name="__RefHeading__6871_1033653468"/>
      <w:bookmarkEnd w:id="19"/>
      <w:r>
        <w:rPr/>
        <w:t>4</w:t>
      </w:r>
      <w:r>
        <w:rPr/>
        <w:t>.1.1. Chipster platform</w:t>
      </w:r>
    </w:p>
    <w:p>
      <w:pPr>
        <w:pStyle w:val="Normal"/>
        <w:jc w:val="both"/>
        <w:rPr>
          <w:lang w:val="en-US"/>
        </w:rPr>
      </w:pPr>
      <w:r>
        <w:rPr>
          <w:lang w:val="en-US"/>
        </w:rPr>
        <w:t xml:space="preserve">Chipster is an easy to use data analysis platform for bioinformatics. It provides an uniform graphical interface for over 350 commonly used bioinformatics tools including several R/Bioconductor based tools  and standalone programs (e.g. BWA, TopHat).  </w:t>
      </w:r>
    </w:p>
    <w:p>
      <w:pPr>
        <w:pStyle w:val="Normal"/>
        <w:jc w:val="both"/>
        <w:rPr>
          <w:lang w:val="en-US"/>
        </w:rPr>
      </w:pPr>
      <w:r>
        <w:rPr>
          <w:lang w:val="en-US"/>
        </w:rPr>
      </w:r>
    </w:p>
    <w:p>
      <w:pPr>
        <w:pStyle w:val="Normal"/>
        <w:jc w:val="both"/>
        <w:rPr>
          <w:lang w:val="en-US"/>
        </w:rPr>
      </w:pPr>
      <w:r>
        <w:rPr>
          <w:lang w:val="en-US"/>
        </w:rPr>
        <w:t xml:space="preserve">Chipster is based on a client-server system where the user runs locally a Chipster-client  that submits analysis tasks to a Chipster server. Even though Chipster is an open source tool, there is no public Chipster server that would be open for everybody. Due to that, a researcher needs to have an access to some of the existing Chipster servers to be able to use this platform. Alternatively, researcher can set up your his own Chipster server. </w:t>
      </w:r>
    </w:p>
    <w:p>
      <w:pPr>
        <w:pStyle w:val="Normal"/>
        <w:rPr/>
      </w:pPr>
      <w:r>
        <w:rPr/>
        <w:t>Chipster is available as a Virtual machine image and thus utilizing this VM in EGI Federated Cloud could provide an easy to use solution for a user willing to set up her own Chipster server.</w:t>
      </w:r>
    </w:p>
    <w:p>
      <w:pPr>
        <w:pStyle w:val="Normal"/>
        <w:rPr/>
      </w:pPr>
      <w:r>
        <w:rPr/>
      </w:r>
    </w:p>
    <w:p>
      <w:pPr>
        <w:pStyle w:val="Heading3"/>
        <w:rPr/>
      </w:pPr>
      <w:bookmarkStart w:id="20" w:name="__RefHeading__6873_1033653468"/>
      <w:bookmarkEnd w:id="20"/>
      <w:r>
        <w:rPr>
          <w:rFonts w:eastAsia="ZYSong18030" w:cs=""/>
          <w:b/>
          <w:bCs/>
          <w:color w:val="0063AA"/>
          <w:spacing w:val="0"/>
          <w:sz w:val="24"/>
          <w:szCs w:val="22"/>
          <w:lang w:val="en-GB" w:eastAsia="en-US" w:bidi="ar-SA"/>
        </w:rPr>
        <w:t>4.1.2</w:t>
      </w:r>
      <w:r>
        <w:rPr/>
        <w:t xml:space="preserve">  </w:t>
      </w:r>
      <w:r>
        <w:rPr/>
        <w:t xml:space="preserve">Fitting </w:t>
      </w:r>
      <w:r>
        <w:rPr/>
        <w:t xml:space="preserve">Chipster </w:t>
      </w:r>
      <w:r>
        <w:rPr/>
        <w:t>to</w:t>
      </w:r>
      <w:r>
        <w:rPr/>
        <w:t xml:space="preserve"> EGI Federated Cloud</w:t>
      </w:r>
    </w:p>
    <w:p>
      <w:pPr>
        <w:pStyle w:val="Normal"/>
        <w:rPr/>
      </w:pPr>
      <w:r>
        <w:rPr/>
        <w:t>In order to use the publicly available Chipster VM in EGI federated cloud, minor changes  had to done to the VM image (including. XXXX and XXXX). The required modifications were applied to the VM building process and they are now permanently included to the VM building process.</w:t>
      </w:r>
    </w:p>
    <w:p>
      <w:pPr>
        <w:pStyle w:val="Normal"/>
        <w:rPr/>
      </w:pPr>
      <w:r>
        <w:rPr/>
        <w:t xml:space="preserve">The most problematic feature in setting up a Chipster server, is setting up the bioinfomatics tools, </w:t>
      </w:r>
      <w:r>
        <w:rPr/>
        <w:t xml:space="preserve">used by the Chipster server. This so called “tools directory” consists of large number of bioinformatics applications, R modules  and reference data sets that together require nearly 200 GB of storage space. To make the Chipster setup in EGI Federated Cloud fast to set up to save disk space, the Chipster server process was tuned so that in stead of downloading the tools set for each  VM separately we wanted to set up the tools directory that several Chipster VM:s could use the same tools directory. </w:t>
      </w:r>
    </w:p>
    <w:p>
      <w:pPr>
        <w:pStyle w:val="Normal"/>
        <w:rPr/>
      </w:pPr>
      <w:r>
        <w:rPr/>
      </w:r>
    </w:p>
    <w:p>
      <w:pPr>
        <w:pStyle w:val="Normal"/>
        <w:rPr/>
      </w:pPr>
      <w:r>
        <w:rPr/>
        <w:t>A cluster specific read-only NFS mount was tested first, but finally CVMFS based remote mounting of the tools directory was used. The benefit  of CVMFS is that same installation can be used in any fedCould server............</w:t>
      </w:r>
    </w:p>
    <w:p>
      <w:pPr>
        <w:pStyle w:val="Normal"/>
        <w:rPr/>
      </w:pPr>
      <w:r>
        <w:rPr/>
      </w:r>
    </w:p>
    <w:p>
      <w:pPr>
        <w:pStyle w:val="Normal"/>
        <w:rPr/>
      </w:pPr>
      <w:r>
        <w:rPr/>
        <w:t xml:space="preserve">  </w:t>
      </w:r>
    </w:p>
    <w:p>
      <w:pPr>
        <w:pStyle w:val="Normal"/>
        <w:rPr/>
      </w:pPr>
      <w:r>
        <w:rPr/>
      </w:r>
    </w:p>
    <w:p>
      <w:pPr>
        <w:pStyle w:val="Heading3"/>
        <w:rPr/>
      </w:pPr>
      <w:bookmarkStart w:id="21" w:name="__RefHeading__6875_1033653468"/>
      <w:bookmarkEnd w:id="21"/>
      <w:r>
        <w:rPr/>
        <w:t>4</w:t>
      </w:r>
      <w:r>
        <w:rPr/>
        <w:t>.1.3 Pros and Cons</w:t>
      </w:r>
    </w:p>
    <w:p>
      <w:pPr>
        <w:pStyle w:val="Normal"/>
        <w:rPr/>
      </w:pPr>
      <w:r>
        <w:rPr/>
        <w:t>To be added</w:t>
      </w:r>
    </w:p>
    <w:p>
      <w:pPr>
        <w:pStyle w:val="Normal"/>
        <w:rPr/>
      </w:pPr>
      <w:r>
        <w:rPr/>
      </w:r>
    </w:p>
    <w:p>
      <w:pPr>
        <w:pStyle w:val="Normal"/>
        <w:rPr/>
      </w:pPr>
      <w:r>
        <w:rPr/>
      </w:r>
    </w:p>
    <w:p>
      <w:pPr>
        <w:pStyle w:val="Normal"/>
        <w:rPr/>
      </w:pPr>
      <w:r>
        <w:rPr/>
      </w:r>
    </w:p>
    <w:p>
      <w:pPr>
        <w:pStyle w:val="Heading2"/>
        <w:rPr/>
      </w:pPr>
      <w:bookmarkStart w:id="22" w:name="__RefHeading__6877_1033653468"/>
      <w:bookmarkEnd w:id="22"/>
      <w:r>
        <w:rPr/>
        <w:t>4</w:t>
      </w:r>
      <w:r>
        <w:rPr/>
        <w:t>.2 BioShaDock</w:t>
      </w:r>
    </w:p>
    <w:p>
      <w:pPr>
        <w:pStyle w:val="Normal"/>
        <w:rPr/>
      </w:pPr>
      <w:r>
        <w:rPr/>
      </w:r>
    </w:p>
    <w:p>
      <w:pPr>
        <w:pStyle w:val="Normal"/>
        <w:rPr/>
      </w:pPr>
      <w:r>
        <w:rPr/>
      </w:r>
    </w:p>
    <w:p>
      <w:pPr>
        <w:pStyle w:val="Caption1"/>
        <w:rPr/>
      </w:pPr>
      <w:r>
        <w:rPr/>
        <w:t>Table 1 – Preferred colour scheme</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310"/>
        <w:gridCol w:w="3610"/>
        <w:gridCol w:w="1843"/>
        <w:gridCol w:w="1479"/>
      </w:tblGrid>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Name</w:t>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Partner/Activity</w:t>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i/>
              </w:rPr>
            </w:pPr>
            <w:r>
              <w:rPr>
                <w:b/>
                <w:i/>
              </w:rPr>
              <w:t>Date</w:t>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From:</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Moderated by:</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Reviewed by</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r>
        <w:trPr>
          <w:cantSplit w:val="false"/>
        </w:trPr>
        <w:tc>
          <w:tcPr>
            <w:tcW w:w="23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8CCE4" w:val="clear"/>
            <w:tcMar>
              <w:left w:w="103" w:type="dxa"/>
            </w:tcMar>
          </w:tcPr>
          <w:p>
            <w:pPr>
              <w:pStyle w:val="NoSpacing"/>
              <w:spacing w:before="0" w:after="0"/>
              <w:rPr>
                <w:b/>
              </w:rPr>
            </w:pPr>
            <w:r>
              <w:rPr>
                <w:b/>
              </w:rPr>
              <w:t>Approved by:</w:t>
            </w:r>
          </w:p>
        </w:tc>
        <w:tc>
          <w:tcPr>
            <w:tcW w:w="36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c>
          <w:tcPr>
            <w:tcW w:w="147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Spacing"/>
              <w:spacing w:before="0" w:after="0"/>
              <w:rPr/>
            </w:pPr>
            <w:r>
              <w:rPr/>
            </w:r>
          </w:p>
        </w:tc>
      </w:tr>
    </w:tbl>
    <w:p>
      <w:pPr>
        <w:pStyle w:val="Normal"/>
        <w:rPr/>
      </w:pPr>
      <w:r>
        <w:rPr/>
      </w:r>
    </w:p>
    <w:p>
      <w:pPr>
        <w:pStyle w:val="Normal"/>
        <w:rPr/>
      </w:pPr>
      <w:r>
        <w:rPr/>
      </w:r>
    </w:p>
    <w:p>
      <w:pPr>
        <w:pStyle w:val="Normal"/>
        <w:rPr/>
      </w:pPr>
      <w:r>
        <w:rPr/>
      </w:r>
    </w:p>
    <w:p>
      <w:pPr>
        <w:pStyle w:val="Appendix"/>
        <w:numPr>
          <w:ilvl w:val="0"/>
          <w:numId w:val="3"/>
        </w:numPr>
        <w:rPr/>
      </w:pPr>
      <w:bookmarkStart w:id="23" w:name="_Toc428966034"/>
      <w:bookmarkEnd w:id="23"/>
      <w:r>
        <w:rPr/>
        <w:t>Appendix example</w:t>
      </w:r>
    </w:p>
    <w:p>
      <w:pPr>
        <w:pStyle w:val="Normal"/>
        <w:rPr/>
      </w:pPr>
      <w:r>
        <w:rPr/>
      </w:r>
    </w:p>
    <w:p>
      <w:pPr>
        <w:pStyle w:val="Normal"/>
        <w:rPr/>
      </w:pPr>
      <w:r>
        <w:rPr/>
      </w:r>
    </w:p>
    <w:p>
      <w:pPr>
        <w:pStyle w:val="Normal"/>
        <w:widowControl/>
        <w:bidi w:val="0"/>
        <w:spacing w:before="0" w:after="120"/>
        <w:jc w:val="both"/>
        <w:rPr/>
      </w:pPr>
      <w:r>
        <w:rPr/>
      </w:r>
    </w:p>
    <w:sectPr>
      <w:headerReference w:type="default" r:id="rId9"/>
      <w:headerReference w:type="first" r:id="rId10"/>
      <w:footerReference w:type="default" r:id="rId11"/>
      <w:footerReference w:type="first" r:id="rId12"/>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Spacing"/>
      <w:rPr/>
    </w:pPr>
    <w:r>
      <w:rPr/>
    </w:r>
  </w:p>
  <w:tbl>
    <w:tblPr>
      <w:jc w:val="left"/>
      <w:tblInd w:w="108" w:type="dxa"/>
      <w:tblBorders>
        <w:top w:val="single" w:sz="4" w:space="0" w:color="00000A"/>
        <w:left w:val="nil"/>
        <w:bottom w:val="nil"/>
        <w:insideH w:val="nil"/>
        <w:right w:val="nil"/>
        <w:insideV w:val="nil"/>
      </w:tblBorders>
      <w:tblCellMar>
        <w:top w:w="0" w:type="dxa"/>
        <w:left w:w="108" w:type="dxa"/>
        <w:bottom w:w="0" w:type="dxa"/>
        <w:right w:w="108" w:type="dxa"/>
      </w:tblCellMar>
    </w:tblPr>
    <w:tblGrid>
      <w:gridCol w:w="3060"/>
      <w:gridCol w:w="3060"/>
      <w:gridCol w:w="3061"/>
    </w:tblGrid>
    <w:tr>
      <w:trPr>
        <w:trHeight w:val="857" w:hRule="atLeast"/>
        <w:cantSplit w:val="false"/>
      </w:trPr>
      <w:tc>
        <w:tcPr>
          <w:tcW w:w="3060" w:type="dxa"/>
          <w:tcBorders>
            <w:top w:val="single" w:sz="4" w:space="0" w:color="00000A"/>
            <w:left w:val="nil"/>
            <w:bottom w:val="nil"/>
            <w:insideH w:val="nil"/>
            <w:right w:val="nil"/>
            <w:insideV w:val="nil"/>
          </w:tcBorders>
          <w:shd w:fill="FFFFFF" w:val="clear"/>
          <w:vAlign w:val="bottom"/>
        </w:tcPr>
        <w:p>
          <w:pPr>
            <w:pStyle w:val="Header"/>
            <w:spacing w:before="0" w:after="0"/>
            <w:jc w:val="left"/>
            <w:rPr/>
          </w:pPr>
          <w:bookmarkStart w:id="0" w:name="__UnoMark__6693_1033653468"/>
          <w:bookmarkStart w:id="1" w:name="__UnoMark__6694_1033653468"/>
          <w:bookmarkEnd w:id="0"/>
          <w:bookmarkEnd w:id="1"/>
          <w:r>
            <w:rPr/>
            <w:drawing>
              <wp:inline distT="0" distB="0" distL="0" distR="0">
                <wp:extent cx="765175" cy="4318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765175" cy="431800"/>
                        </a:xfrm>
                        <a:prstGeom prst="rect">
                          <a:avLst/>
                        </a:prstGeom>
                        <a:noFill/>
                        <a:ln w="9525">
                          <a:noFill/>
                          <a:miter lim="800000"/>
                          <a:headEnd/>
                          <a:tailEnd/>
                        </a:ln>
                      </pic:spPr>
                    </pic:pic>
                  </a:graphicData>
                </a:graphic>
              </wp:inline>
            </w:drawing>
          </w:r>
        </w:p>
      </w:tc>
      <w:tc>
        <w:tcPr>
          <w:tcW w:w="3060" w:type="dxa"/>
          <w:tcBorders>
            <w:top w:val="single" w:sz="4" w:space="0" w:color="00000A"/>
            <w:left w:val="nil"/>
            <w:bottom w:val="nil"/>
            <w:insideH w:val="nil"/>
            <w:right w:val="nil"/>
            <w:insideV w:val="nil"/>
          </w:tcBorders>
          <w:shd w:fill="FFFFFF" w:val="clear"/>
          <w:vAlign w:val="bottom"/>
        </w:tcPr>
        <w:p>
          <w:pPr>
            <w:pStyle w:val="Header"/>
            <w:spacing w:before="0" w:after="0"/>
            <w:jc w:val="center"/>
            <w:rPr/>
          </w:pPr>
          <w:bookmarkStart w:id="2" w:name="__UnoMark__6695_1033653468"/>
          <w:bookmarkStart w:id="3" w:name="__UnoMark__6696_1033653468"/>
          <w:bookmarkEnd w:id="2"/>
          <w:bookmarkEnd w:id="3"/>
          <w:r>
            <w:rPr/>
            <w:fldChar w:fldCharType="begin"/>
          </w:r>
          <w:r>
            <w:instrText> PAGE </w:instrText>
          </w:r>
          <w:r>
            <w:fldChar w:fldCharType="separate"/>
          </w:r>
          <w:r>
            <w:t>0</w:t>
          </w:r>
          <w:r>
            <w:fldChar w:fldCharType="end"/>
          </w:r>
        </w:p>
      </w:tc>
      <w:tc>
        <w:tcPr>
          <w:tcW w:w="3061" w:type="dxa"/>
          <w:tcBorders>
            <w:top w:val="single" w:sz="4" w:space="0" w:color="00000A"/>
            <w:left w:val="nil"/>
            <w:bottom w:val="nil"/>
            <w:insideH w:val="nil"/>
            <w:right w:val="nil"/>
            <w:insideV w:val="nil"/>
          </w:tcBorders>
          <w:shd w:fill="FFFFFF" w:val="clear"/>
          <w:vAlign w:val="bottom"/>
        </w:tcPr>
        <w:p>
          <w:pPr>
            <w:pStyle w:val="Header"/>
            <w:spacing w:before="0" w:after="0"/>
            <w:jc w:val="right"/>
            <w:rPr/>
          </w:pPr>
          <w:bookmarkStart w:id="4" w:name="__UnoMark__6697_1033653468"/>
          <w:bookmarkStart w:id="5" w:name="__UnoMark__6698_1033653468"/>
          <w:bookmarkEnd w:id="4"/>
          <w:bookmarkEnd w:id="5"/>
          <w:r>
            <w:rPr/>
            <w:drawing>
              <wp:inline distT="0" distB="0" distL="0" distR="0">
                <wp:extent cx="539750" cy="36004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1241"/>
      <w:gridCol w:w="7999"/>
    </w:tblGrid>
    <w:tr>
      <w:trPr>
        <w:cantSplit w:val="false"/>
      </w:trPr>
      <w:tc>
        <w:tcPr>
          <w:tcW w:w="1241" w:type="dxa"/>
          <w:tcBorders>
            <w:top w:val="nil"/>
            <w:left w:val="nil"/>
            <w:bottom w:val="nil"/>
            <w:insideH w:val="nil"/>
            <w:right w:val="nil"/>
            <w:insideV w:val="nil"/>
          </w:tcBorders>
          <w:shd w:fill="FFFFFF" w:val="clear"/>
          <w:vAlign w:val="center"/>
        </w:tcPr>
        <w:p>
          <w:pPr>
            <w:pStyle w:val="Footer"/>
            <w:spacing w:before="0" w:after="0"/>
            <w:jc w:val="center"/>
            <w:rPr/>
          </w:pPr>
          <w:r>
            <w:rPr/>
            <w:drawing>
              <wp:inline distT="0" distB="0" distL="0" distR="0">
                <wp:extent cx="647700" cy="43180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insideH w:val="nil"/>
            <w:right w:val="nil"/>
            <w:insideV w:val="nil"/>
          </w:tcBorders>
          <w:shd w:fill="FFFFFF" w:val="clear"/>
          <w:vAlign w:val="center"/>
        </w:tcPr>
        <w:p>
          <w:pPr>
            <w:pStyle w:val="Footer"/>
            <w:spacing w:before="0" w:after="0"/>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before="0" w:after="0"/>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pPr>
    <w:r>
      <w:rPr/>
    </w:r>
  </w:p>
</w:ftr>
</file>

<file path=word/footer3.xml><?xml version="1.0" encoding="UTF-8" standalone="yes"?>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w:p><w:pPr><w:pStyle w:val="NoSpacing"/><w:rPr></w:rPr></w:pPr><w:r><w:rPr></w:rPr></w:r></w:p><w:tbl><w:tblPr><w:jc w:val="left"/><w:tblInd w:w="108" w:type="dxa"/><w:tblBorders><w:top w:val="single" w:sz="4" w:space="0" w:color="00000A"/><w:left w:val="nil"/><w:bottom w:val="nil"/><w:insideH w:val="nil"/><w:right w:val="nil"/><w:insideV w:val="nil"/></w:tblBorders><w:tblCellMar><w:top w:w="0" w:type="dxa"/><w:left w:w="108" w:type="dxa"/><w:bottom w:w="0" w:type="dxa"/><w:right w:w="108" w:type="dxa"/></w:tblCellMar></w:tblPr><w:tblGrid><w:gridCol w:w="3060"/><w:gridCol w:w="3060"/><w:gridCol w:w="3061"/></w:tblGrid><w:tr><w:trPr><w:trHeight w:val="857" w:hRule="atLeast"/><w:cantSplit w:val="false"/></w:trPr><w:tc><w:tcPr><w:tcW w:w="3060" w:type="dxa"/><w:tcBorders><w:top w:val="single" w:sz="4" w:space="0" w:color="00000A"/><w:left w:val="nil"/><w:bottom w:val="nil"/><w:insideH w:val="nil"/><w:right w:val="nil"/><w:insideV w:val="nil"/></w:tcBorders><w:shd w:fill="FFFFFF" w:val="clear"/><w:vAlign w:val="bottom"/></w:tcPr><w:tbl><w:tblPr><w:jc w:val="left"/><w:tblInd w:w="108" w:type="dxa"/><w:tblBorders><w:top w:val="single" w:sz="4" w:space="0" w:color="00000A"/><w:left w:val="nil"/><w:bottom w:val="nil"/><w:insideH w:val="nil"/><w:right w:val="nil"/><w:insideV w:val="nil"/></w:tblBorders><w:tblCellMar><w:top w:w="0" w:type="dxa"/><w:left w:w="108" w:type="dxa"/><w:bottom w:w="0" w:type="dxa"/><w:right w:w="108" w:type="dxa"/></w:tblCellMar></w:tblPr><w:tblGrid><w:gridCol w:w="3060"/><w:gridCol w:w="3060"/><w:gridCol w:w="3061"/></w:tblGrid><w:tr><w:trPr><w:trHeight w:val="857" w:hRule="atLeast"/><w:cantSplit w:val="false"/></w:trPr><w:tc><w:tcPr><w:tcW w:w="3060" w:type="dxa"/><w:tcBorders><w:top w:val="single" w:sz="4" w:space="0" w:color="00000A"/><w:left w:val="nil"/><w:bottom w:val="nil"/><w:insideH w:val="nil"/><w:right w:val="nil"/><w:insideV w:val="nil"/></w:tcBorders><w:shd w:fill="FFFFFF" w:val="clear"/><w:vAlign w:val="bottom"/></w:tcPr><w:p><w:pPr><w:pStyle w:val="Header"/><w:spacing w:before="0" w:after="0"/><w:jc w:val="left"/><w:rPr></w:rPr></w:pPr><w:bookmarkStart w:id="24" w:name="__UnoMark__6693_1033653468"/><w:bookmarkStart w:id="25" w:name="__UnoMark__6694_1033653468"/><w:bookmarkEnd w:id="24"/><w:bookmarkEnd w:id="25"/><w:r><w:rPr></w:rPr><w:drawing><wp:inline distT="0" distB="0" distL="0" distR="0"><wp:extent cx="765175" cy="431800"/><wp:effectExtent l="0" t="0" r="0" b="0"/><wp:docPr id="5" name="Picture"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5" name="Picture" descr=""></pic:cNvPr><pic:cNvPicPr><a:picLocks noChangeAspect="1" noChangeArrowheads="1"/></pic:cNvPicPr></pic:nvPicPr><pic:blipFill><a:blip r:embed="rId1"/><a:stretch><a:fillRect/></a:stretch></pic:blipFill><pic:spPr bwMode="auto"><a:xfrm><a:off x="0" y="0"/><a:ext cx="765175" cy="431800"/></a:xfrm><a:prstGeom prst="rect"><a:avLst/></a:prstGeom><a:noFill/><a:ln w="9525"><a:noFill/><a:miter lim="800000"/><a:headEnd/><a:tailEnd/></a:ln></pic:spPr></pic:pic></a:graphicData></a:graphic></wp:inline></w:drawing></w:r></w:p></w:tc><w:tc><w:tcPr><w:tcW w:w="3060" w:type="dxa"/><w:tcBorders><w:top w:val="single" w:sz="4" w:space="0" w:color="00000A"/><w:left w:val="nil"/><w:bottom w:val="nil"/><w:insideH w:val="nil"/><w:right w:val="nil"/><w:insideV w:val="nil"/></w:tcBorders><w:shd w:fill="FFFFFF" w:val="clear"/><w:vAlign w:val="bottom"/></w:tcPr><w:p><w:pPr><w:pStyle w:val="Header"/><w:spacing w:before="0" w:after="0"/><w:jc w:val="center"/><w:rPr></w:rPr></w:pPr><w:bookmarkStart w:id="26" w:name="__UnoMark__6695_1033653468"/><w:bookmarkStart w:id="27" w:name="__UnoMark__6696_1033653468"/><w:bookmarkEnd w:id="26"/><w:bookmarkEnd w:id="27"/><w:r><w:rPr></w:rPr><w:fldChar w:fldCharType="begin"></w:fldChar></w:r><w:r><w:instrText> PAGE </w:instrText></w:r><w:r><w:fldChar w:fldCharType="separate"/></w:r><w:r><w:t>0</w:t></w:r><w:r><w:fldChar w:fldCharType="end"/></w:r></w:p></w:tc><w:tc><w:tcPr><w:tcW w:w="3061" w:type="dxa"/><w:tcBorders><w:top w:val="single" w:sz="4" w:space="0" w:color="00000A"/><w:left w:val="nil"/><w:bottom w:val="nil"/><w:insideH w:val="nil"/><w:right w:val="nil"/><w:insideV w:val="nil"/></w:tcBorders><w:shd w:fill="FFFFFF" w:val="clear"/><w:vAlign w:val="bottom"/></w:tcPr><w:p><w:pPr><w:pStyle w:val="Header"/><w:spacing w:before="0" w:after="0"/><w:jc w:val="right"/><w:rPr></w:rPr></w:pPr><w:bookmarkStart w:id="28" w:name="__UnoMark__6697_1033653468"/><w:bookmarkStart w:id="29" w:name="__UnoMark__6698_1033653468"/><w:bookmarkEnd w:id="28"/><w:bookmarkEnd w:id="29"/><w:r><w:rPr></w:rPr><w:drawing><wp:inline distT="0" distB="0" distL="0" distR="0"><wp:extent cx="539750" cy="360045"/><wp:effectExtent l="0" t="0" r="0" b="0"/><wp:docPr id="6" name="Picture"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6" name="Picture" descr=""></pic:cNvPr><pic:cNvPicPr><a:picLocks noChangeAspect="1" noChangeArrowheads="1"/></pic:cNvPicPr></pic:nvPicPr><pic:blipFill><a:blip r:embed="rId2"/><a:stretch><a:fillRect/></a:stretch></pic:blipFill><pic:spPr bwMode="auto"><a:xfrm><a:off x="0" y="0"/><a:ext cx="539750" cy="360045"/></a:xfrm><a:prstGeom prst="rect"><a:avLst/></a:prstGeom><a:noFill/><a:ln w="9525"><a:noFill/><a:miter lim="800000"/><a:headEnd/><a:tailEnd/></a:ln></pic:spPr></pic:pic></a:graphicData></a:graphic></wp:inline></w:drawing></w:r></w:p></w:tc></w:tr></w:tbl><w:p><w:pPr><w:pStyle w:val="NoSpacing"/><w:rPr></w:rPr></w:pPr><w:r><w:rPr></w:rPr></w:r></w:p></w:ftr>
</file>

<file path=word/footer4.xml><?xml version="1.0" encoding="UTF-8" standalone="yes"?>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w:p><w:pPr><w:pStyle w:val="NoSpacing"/><w:rPr></w:rPr></w:pPr><w:r><w:rPr></w:rPr></w:r></w:p><w:p><w:pPr><w:pStyle w:val="Header"/><w:spacing w:before="0" w:after="0"/><w:jc w:val="left"/><w:rPr></w:rPr></w:pPr><w:r><w:rPr></w:rPr><w:drawing><wp:inline distT="0" distB="0" distL="0" distR="0"><wp:extent cx="765175" cy="431800"/><wp:effectExtent l="0" t="0" r="0" b="0"/><wp:docPr id="7" name="Picture"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7" name="Picture" descr=""></pic:cNvPr><pic:cNvPicPr><a:picLocks noChangeAspect="1" noChangeArrowheads="1"/></pic:cNvPicPr></pic:nvPicPr><pic:blipFill><a:blip r:embed="rId1"/><a:stretch><a:fillRect/></a:stretch></pic:blipFill><pic:spPr bwMode="auto"><a:xfrm><a:off x="0" y="0"/><a:ext cx="765175" cy="431800"/></a:xfrm><a:prstGeom prst="rect"><a:avLst/></a:prstGeom><a:noFill/><a:ln w="9525"><a:noFill/><a:miter lim="800000"/><a:headEnd/><a:tailEnd/></a:ln></pic:spPr></pic:pic></a:graphicData></a:graphic></wp:inline></w:drawing></w:r></w:p></w:tc><w:tc><w:tcPr><w:tcW w:w="3060" w:type="dxa"/><w:tcBorders><w:top w:val="single" w:sz="4" w:space="0" w:color="00000A"/><w:left w:val="nil"/><w:bottom w:val="nil"/><w:insideH w:val="nil"/><w:right w:val="nil"/><w:insideV w:val="nil"/></w:tcBorders><w:shd w:fill="FFFFFF" w:val="clear"/><w:vAlign w:val="bottom"/></w:tcPr><w:p><w:pPr><w:pStyle w:val="Header"/><w:spacing w:before="0" w:after="0"/><w:jc w:val="center"/><w:rPr></w:rPr></w:pPr><w:r><w:rPr></w:rPr><w:fldChar w:fldCharType="begin"></w:fldChar></w:r><w:r><w:instrText> PAGE </w:instrText></w:r><w:r><w:fldChar w:fldCharType="separate"/></w:r><w:r><w:t>0</w:t></w:r><w:r><w:fldChar w:fldCharType="end"/></w:r></w:p></w:tc><w:tc><w:tcPr><w:tcW w:w="3061" w:type="dxa"/><w:tcBorders><w:top w:val="single" w:sz="4" w:space="0" w:color="00000A"/><w:left w:val="nil"/><w:bottom w:val="nil"/><w:insideH w:val="nil"/><w:right w:val="nil"/><w:insideV w:val="nil"/></w:tcBorders><w:shd w:fill="FFFFFF" w:val="clear"/><w:vAlign w:val="bottom"/></w:tcPr><w:p><w:pPr><w:pStyle w:val="Header"/><w:spacing w:before="0" w:after="0"/><w:jc w:val="right"/><w:rPr></w:rPr></w:pPr><w:r><w:rPr></w:rPr><w:drawing><wp:inline distT="0" distB="0" distL="0" distR="0"><wp:extent cx="539750" cy="360045"/><wp:effectExtent l="0" t="0" r="0" b="0"/><wp:docPr id="8" name="Picture"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8" name="Picture" descr=""></pic:cNvPr><pic:cNvPicPr><a:picLocks noChangeAspect="1" noChangeArrowheads="1"/></pic:cNvPicPr></pic:nvPicPr><pic:blipFill><a:blip r:embed="rId2"/><a:stretch><a:fillRect/></a:stretch></pic:blipFill><pic:spPr bwMode="auto"><a:xfrm><a:off x="0" y="0"/><a:ext cx="539750" cy="360045"/></a:xfrm><a:prstGeom prst="rect"><a:avLst/></a:prstGeom><a:noFill/><a:ln w="9525"><a:noFill/><a:miter lim="800000"/><a:headEnd/><a:tailEnd/></a:ln></pic:spPr></pic:pic></a:graphicData></a:graphic></wp:inline></w:drawing></w:r></w:p></w:tc></w:tr></w:tbl><w:p><w:pPr><w:pStyle w:val="NoSpacing"/><w:rPr></w:rPr></w:pPr><w:r><w:rPr></w:rPr></w:r></w:p></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suppressAutoHyphens w:val="true"/>
      <w:bidi w:val="0"/>
      <w:spacing w:lineRule="auto" w:line="276" w:before="0" w:after="12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suppressAutoHyphens w:val="true"/>
      <w:bidi w:val="0"/>
      <w:spacing w:lineRule="auto" w:line="276" w:before="0" w:after="120"/>
      <w:jc w:val="both"/>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620"/>
      <w:gridCol w:w="4620"/>
    </w:tblGrid>
    <w:tr>
      <w:trPr>
        <w:cantSplit w:val="false"/>
      </w:trPr>
      <w:tc>
        <w:tcPr>
          <w:tcW w:w="4620" w:type="dxa"/>
          <w:tcBorders>
            <w:top w:val="nil"/>
            <w:left w:val="nil"/>
            <w:bottom w:val="nil"/>
            <w:insideH w:val="nil"/>
            <w:right w:val="nil"/>
            <w:insideV w:val="nil"/>
          </w:tcBorders>
          <w:shd w:fill="FFFFFF" w:val="clear"/>
        </w:tcPr>
        <w:p>
          <w:pPr>
            <w:pStyle w:val="Normal"/>
            <w:spacing w:before="0" w:after="0"/>
            <w:rPr/>
          </w:pPr>
          <w:r>
            <w:rPr/>
          </w:r>
        </w:p>
      </w:tc>
      <w:tc>
        <w:tcPr>
          <w:tcW w:w="4620" w:type="dxa"/>
          <w:tcBorders>
            <w:top w:val="nil"/>
            <w:left w:val="nil"/>
            <w:bottom w:val="nil"/>
            <w:insideH w:val="nil"/>
            <w:right w:val="nil"/>
            <w:insideV w:val="nil"/>
          </w:tcBorders>
          <w:shd w:fill="FFFFFF" w:val="clear"/>
        </w:tcPr>
        <w:p>
          <w:pPr>
            <w:pStyle w:val="Normal"/>
            <w:spacing w:before="0" w:after="0"/>
            <w:jc w:val="right"/>
            <w:rPr/>
          </w:pPr>
          <w:r>
            <w:rPr/>
            <w:t>EGI-Engage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docDefaults>
    <w:rPrDefault>
      <w:rPr>
        <w:rFonts w:ascii="Calibri" w:hAnsi="Calibri" w:eastAsia="ZYSong18030" w:cs="Calibri"/>
        <w:sz w:val="22"/>
        <w:szCs w:val="22"/>
        <w:lang w:val="en-GB"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2a7241"/>
    <w:pPr>
      <w:widowControl/>
      <w:suppressAutoHyphens w:val="true"/>
      <w:bidi w:val="0"/>
      <w:spacing w:lineRule="auto" w:line="276" w:before="0" w:after="120"/>
      <w:jc w:val="both"/>
    </w:pPr>
    <w:rPr>
      <w:rFonts w:ascii="Calibri" w:hAnsi="Calibri" w:eastAsia="ZYSong18030" w:cs="Calibri"/>
      <w:color w:val="00000A"/>
      <w:spacing w:val="2"/>
      <w:sz w:val="22"/>
      <w:szCs w:val="22"/>
      <w:lang w:val="en-GB" w:eastAsia="en-US" w:bidi="ar-SA"/>
    </w:rPr>
  </w:style>
  <w:style w:type="paragraph" w:styleId="Heading1">
    <w:name w:val="Heading 1"/>
    <w:uiPriority w:val="9"/>
    <w:qFormat/>
    <w:link w:val="Heading1Char"/>
    <w:rsid w:val="004d249b"/>
    <w:basedOn w:val="Normal"/>
    <w:next w:val="Normal"/>
    <w:autoRedefine/>
    <w:pPr>
      <w:keepNext/>
      <w:keepLines/>
      <w:pageBreakBefore/>
      <w:spacing w:before="480" w:after="120"/>
      <w:ind w:left="431" w:right="0" w:hanging="431"/>
      <w:outlineLvl w:val="0"/>
    </w:pPr>
    <w:rPr>
      <w:rFonts w:cs=""/>
      <w:b/>
      <w:bCs/>
      <w:color w:val="0063AA"/>
      <w:spacing w:val="0"/>
      <w:sz w:val="40"/>
      <w:szCs w:val="28"/>
    </w:rPr>
  </w:style>
  <w:style w:type="paragraph" w:styleId="Heading2">
    <w:name w:val="Heading 2"/>
    <w:uiPriority w:val="9"/>
    <w:qFormat/>
    <w:unhideWhenUsed/>
    <w:link w:val="Heading2Char"/>
    <w:rsid w:val="00d065ef"/>
    <w:basedOn w:val="Normal"/>
    <w:next w:val="Normal"/>
    <w:autoRedefine/>
    <w:pPr>
      <w:keepNext/>
      <w:keepLines/>
      <w:spacing w:before="200" w:after="120"/>
      <w:outlineLvl w:val="1"/>
    </w:pPr>
    <w:rPr>
      <w:rFonts w:cs=""/>
      <w:bCs/>
      <w:color w:val="0063AA"/>
      <w:sz w:val="32"/>
      <w:szCs w:val="26"/>
    </w:rPr>
  </w:style>
  <w:style w:type="paragraph" w:styleId="Heading3">
    <w:name w:val="Heading 3"/>
    <w:uiPriority w:val="9"/>
    <w:qFormat/>
    <w:unhideWhenUsed/>
    <w:link w:val="Heading3Char"/>
    <w:rsid w:val="000502d5"/>
    <w:basedOn w:val="Normal"/>
    <w:next w:val="Normal"/>
    <w:autoRedefine/>
    <w:pPr>
      <w:keepNext/>
      <w:keepLines/>
      <w:widowControl/>
      <w:suppressAutoHyphens w:val="true"/>
      <w:bidi w:val="0"/>
      <w:spacing w:lineRule="auto" w:line="276" w:before="200" w:after="120"/>
      <w:ind w:left="-180" w:right="0" w:hanging="0"/>
      <w:jc w:val="both"/>
      <w:outlineLvl w:val="2"/>
    </w:pPr>
    <w:rPr>
      <w:rFonts w:cs=""/>
      <w:b/>
      <w:bCs/>
      <w:color w:val="0063AA"/>
      <w:spacing w:val="0"/>
      <w:sz w:val="24"/>
    </w:rPr>
  </w:style>
  <w:style w:type="paragraph" w:styleId="Heading4">
    <w:name w:val="Heading 4"/>
    <w:uiPriority w:val="9"/>
    <w:qFormat/>
    <w:unhideWhenUsed/>
    <w:link w:val="Heading4Char"/>
    <w:rsid w:val="00d95f48"/>
    <w:basedOn w:val="Normal"/>
    <w:next w:val="Normal"/>
    <w:pPr>
      <w:keepNext/>
      <w:keepLines/>
      <w:spacing w:before="200" w:after="120"/>
      <w:outlineLvl w:val="3"/>
    </w:pPr>
    <w:rPr>
      <w:rFonts w:cs=""/>
      <w:bCs/>
      <w:i/>
      <w:iCs/>
      <w:color w:val="0063AA"/>
      <w:spacing w:val="0"/>
    </w:rPr>
  </w:style>
  <w:style w:type="paragraph" w:styleId="Heading5">
    <w:name w:val="Heading 5"/>
    <w:uiPriority w:val="9"/>
    <w:qFormat/>
    <w:unhideWhenUsed/>
    <w:link w:val="Heading5Char"/>
    <w:rsid w:val="00d95f48"/>
    <w:basedOn w:val="Normal"/>
    <w:next w:val="Normal"/>
    <w:pPr>
      <w:keepNext/>
      <w:keepLines/>
      <w:spacing w:before="200" w:after="120"/>
      <w:outlineLvl w:val="4"/>
    </w:pPr>
    <w:rPr>
      <w:rFonts w:cs=""/>
      <w:color w:val="0063AA"/>
      <w:spacing w:val="0"/>
    </w:rPr>
  </w:style>
  <w:style w:type="paragraph" w:styleId="Heading6">
    <w:name w:val="Heading 6"/>
    <w:uiPriority w:val="9"/>
    <w:qFormat/>
    <w:unhideWhenUsed/>
    <w:link w:val="Heading6Char"/>
    <w:rsid w:val="006d527c"/>
    <w:basedOn w:val="Heading5"/>
    <w:next w:val="Normal"/>
    <w:pPr>
      <w:outlineLvl w:val="5"/>
    </w:pPr>
    <w:rPr/>
  </w:style>
  <w:style w:type="paragraph" w:styleId="Heading7">
    <w:name w:val="Heading 7"/>
    <w:uiPriority w:val="9"/>
    <w:qFormat/>
    <w:semiHidden/>
    <w:unhideWhenUsed/>
    <w:link w:val="Heading7Char"/>
    <w:rsid w:val="000502d5"/>
    <w:basedOn w:val="Normal"/>
    <w:next w:val="Normal"/>
    <w:pPr>
      <w:keepNext/>
      <w:keepLines/>
      <w:spacing w:before="200" w:after="120"/>
      <w:outlineLvl w:val="6"/>
    </w:pPr>
    <w:rPr>
      <w:rFonts w:ascii="Cambria" w:hAnsi="Cambria" w:cs=""/>
      <w:i/>
      <w:iCs/>
      <w:color w:val="404040"/>
      <w:spacing w:val="0"/>
    </w:rPr>
  </w:style>
  <w:style w:type="paragraph" w:styleId="Heading8">
    <w:name w:val="Heading 8"/>
    <w:uiPriority w:val="9"/>
    <w:qFormat/>
    <w:semiHidden/>
    <w:unhideWhenUsed/>
    <w:link w:val="Heading8Char"/>
    <w:rsid w:val="000502d5"/>
    <w:basedOn w:val="Normal"/>
    <w:next w:val="Normal"/>
    <w:pPr>
      <w:keepNext/>
      <w:keepLines/>
      <w:spacing w:before="200" w:after="120"/>
      <w:outlineLvl w:val="7"/>
    </w:pPr>
    <w:rPr>
      <w:rFonts w:ascii="Cambria" w:hAnsi="Cambria" w:cs=""/>
      <w:color w:val="404040"/>
      <w:spacing w:val="0"/>
      <w:szCs w:val="20"/>
    </w:rPr>
  </w:style>
  <w:style w:type="paragraph" w:styleId="Heading9">
    <w:name w:val="Heading 9"/>
    <w:uiPriority w:val="9"/>
    <w:qFormat/>
    <w:semiHidden/>
    <w:unhideWhenUsed/>
    <w:link w:val="Heading9Char"/>
    <w:rsid w:val="000502d5"/>
    <w:basedOn w:val="Normal"/>
    <w:next w:val="Normal"/>
    <w:pPr>
      <w:keepNext/>
      <w:keepLines/>
      <w:spacing w:before="200" w:after="120"/>
      <w:outlineLvl w:val="8"/>
    </w:pPr>
    <w:rPr>
      <w:rFonts w:ascii="Cambria" w:hAnsi="Cambria" w:cs=""/>
      <w:i/>
      <w:iCs/>
      <w:color w:val="404040"/>
      <w:spacing w:val="0"/>
      <w:szCs w:val="20"/>
    </w:rPr>
  </w:style>
  <w:style w:type="character" w:styleId="DefaultParagraphFont" w:default="1">
    <w:name w:val="Default Paragraph Font"/>
    <w:uiPriority w:val="1"/>
    <w:semiHidden/>
    <w:unhideWhenUsed/>
    <w:rPr/>
  </w:style>
  <w:style w:type="character" w:styleId="Heading3Char" w:customStyle="1">
    <w:name w:val="Heading 3 Char"/>
    <w:uiPriority w:val="9"/>
    <w:link w:val="Heading3"/>
    <w:rsid w:val="000502d5"/>
    <w:basedOn w:val="DefaultParagraphFont"/>
    <w:rPr>
      <w:rFonts w:ascii="Calibri" w:hAnsi="Calibri" w:cs=""/>
      <w:b/>
      <w:bCs/>
      <w:color w:val="0063AA"/>
      <w:sz w:val="24"/>
    </w:rPr>
  </w:style>
  <w:style w:type="character" w:styleId="Heading1Char" w:customStyle="1">
    <w:name w:val="Heading 1 Char"/>
    <w:uiPriority w:val="9"/>
    <w:link w:val="Heading1"/>
    <w:rsid w:val="004d249b"/>
    <w:basedOn w:val="DefaultParagraphFont"/>
    <w:rPr>
      <w:rFonts w:ascii="Calibri" w:hAnsi="Calibri" w:cs=""/>
      <w:b/>
      <w:bCs/>
      <w:color w:val="0063AA"/>
      <w:sz w:val="40"/>
      <w:szCs w:val="28"/>
    </w:rPr>
  </w:style>
  <w:style w:type="character" w:styleId="Heading2Char" w:customStyle="1">
    <w:name w:val="Heading 2 Char"/>
    <w:uiPriority w:val="9"/>
    <w:link w:val="Heading2"/>
    <w:rsid w:val="00d065ef"/>
    <w:basedOn w:val="DefaultParagraphFont"/>
    <w:rPr>
      <w:rFonts w:ascii="Calibri" w:hAnsi="Calibri" w:cs=""/>
      <w:bCs/>
      <w:color w:val="0063AA"/>
      <w:spacing w:val="2"/>
      <w:sz w:val="32"/>
      <w:szCs w:val="26"/>
    </w:rPr>
  </w:style>
  <w:style w:type="character" w:styleId="Heading4Char" w:customStyle="1">
    <w:name w:val="Heading 4 Char"/>
    <w:uiPriority w:val="9"/>
    <w:link w:val="Heading4"/>
    <w:rsid w:val="00d95f48"/>
    <w:basedOn w:val="DefaultParagraphFont"/>
    <w:rPr>
      <w:rFonts w:ascii="Calibri" w:hAnsi="Calibri" w:cs=""/>
      <w:bCs/>
      <w:i/>
      <w:iCs/>
      <w:color w:val="0063AA"/>
    </w:rPr>
  </w:style>
  <w:style w:type="character" w:styleId="Heading5Char" w:customStyle="1">
    <w:name w:val="Heading 5 Char"/>
    <w:uiPriority w:val="9"/>
    <w:link w:val="Heading5"/>
    <w:rsid w:val="00d95f48"/>
    <w:basedOn w:val="DefaultParagraphFont"/>
    <w:rPr>
      <w:rFonts w:ascii="Calibri" w:hAnsi="Calibri" w:cs=""/>
      <w:color w:val="0063AA"/>
    </w:rPr>
  </w:style>
  <w:style w:type="character" w:styleId="Heading6Char" w:customStyle="1">
    <w:name w:val="Heading 6 Char"/>
    <w:uiPriority w:val="9"/>
    <w:link w:val="Heading6"/>
    <w:rsid w:val="006d527c"/>
    <w:basedOn w:val="DefaultParagraphFont"/>
    <w:rPr>
      <w:rFonts w:ascii="Calibri" w:hAnsi="Calibri" w:cs=""/>
      <w:color w:val="0063AA"/>
    </w:rPr>
  </w:style>
  <w:style w:type="character" w:styleId="Heading7Char" w:customStyle="1">
    <w:name w:val="Heading 7 Char"/>
    <w:uiPriority w:val="9"/>
    <w:semiHidden/>
    <w:link w:val="Heading7"/>
    <w:rsid w:val="000502d5"/>
    <w:basedOn w:val="DefaultParagraphFont"/>
    <w:rPr>
      <w:rFonts w:ascii="Cambria" w:hAnsi="Cambria" w:cs=""/>
      <w:i/>
      <w:iCs/>
      <w:color w:val="404040"/>
    </w:rPr>
  </w:style>
  <w:style w:type="character" w:styleId="Heading8Char" w:customStyle="1">
    <w:name w:val="Heading 8 Char"/>
    <w:uiPriority w:val="9"/>
    <w:semiHidden/>
    <w:link w:val="Heading8"/>
    <w:rsid w:val="000502d5"/>
    <w:basedOn w:val="DefaultParagraphFont"/>
    <w:rPr>
      <w:rFonts w:ascii="Cambria" w:hAnsi="Cambria" w:cs=""/>
      <w:color w:val="404040"/>
      <w:szCs w:val="20"/>
    </w:rPr>
  </w:style>
  <w:style w:type="character" w:styleId="Heading9Char" w:customStyle="1">
    <w:name w:val="Heading 9 Char"/>
    <w:uiPriority w:val="9"/>
    <w:semiHidden/>
    <w:link w:val="Heading9"/>
    <w:rsid w:val="000502d5"/>
    <w:basedOn w:val="DefaultParagraphFont"/>
    <w:rPr>
      <w:rFonts w:ascii="Cambria" w:hAnsi="Cambria" w:cs=""/>
      <w:i/>
      <w:iCs/>
      <w:color w:val="404040"/>
      <w:szCs w:val="20"/>
    </w:rPr>
  </w:style>
  <w:style w:type="character" w:styleId="TitleChar" w:customStyle="1">
    <w:name w:val="Title Char"/>
    <w:uiPriority w:val="10"/>
    <w:link w:val="Title"/>
    <w:rsid w:val="000502d5"/>
    <w:basedOn w:val="DefaultParagraphFont"/>
    <w:rPr>
      <w:rFonts w:ascii="Open Sans" w:hAnsi="Open Sans"/>
      <w:b/>
      <w:i/>
      <w:spacing w:val="2"/>
      <w:sz w:val="44"/>
    </w:rPr>
  </w:style>
  <w:style w:type="character" w:styleId="SubtitleChar" w:customStyle="1">
    <w:name w:val="Subtitle Char"/>
    <w:uiPriority w:val="11"/>
    <w:link w:val="Subtitle"/>
    <w:rsid w:val="00ea73f8"/>
    <w:basedOn w:val="DefaultParagraphFont"/>
    <w:rPr>
      <w:rFonts w:ascii="Open Sans" w:hAnsi="Open Sans"/>
      <w:b/>
      <w:spacing w:val="2"/>
      <w:sz w:val="26"/>
    </w:rPr>
  </w:style>
  <w:style w:type="character" w:styleId="Strong">
    <w:name w:val="Strong"/>
    <w:uiPriority w:val="22"/>
    <w:qFormat/>
    <w:rsid w:val="000502d5"/>
    <w:basedOn w:val="DefaultParagraphFont"/>
    <w:rPr>
      <w:b/>
      <w:bCs/>
    </w:rPr>
  </w:style>
  <w:style w:type="character" w:styleId="Emphasis">
    <w:name w:val="Emphasis"/>
    <w:uiPriority w:val="20"/>
    <w:qFormat/>
    <w:rsid w:val="000502d5"/>
    <w:rPr>
      <w:i/>
      <w:iCs/>
    </w:rPr>
  </w:style>
  <w:style w:type="character" w:styleId="QuoteChar" w:customStyle="1">
    <w:name w:val="Quote Char"/>
    <w:uiPriority w:val="29"/>
    <w:link w:val="Quote"/>
    <w:rsid w:val="000502d5"/>
    <w:basedOn w:val="DefaultParagraphFont"/>
    <w:rPr>
      <w:rFonts w:ascii="Open Sans" w:hAnsi="Open Sans"/>
      <w:i/>
      <w:iCs/>
      <w:color w:val="000000"/>
      <w:spacing w:val="2"/>
      <w:sz w:val="20"/>
    </w:rPr>
  </w:style>
  <w:style w:type="character" w:styleId="IntenseQuoteChar" w:customStyle="1">
    <w:name w:val="Intense Quote Char"/>
    <w:uiPriority w:val="30"/>
    <w:link w:val="IntenseQuote"/>
    <w:rsid w:val="000502d5"/>
    <w:basedOn w:val="DefaultParagraphFont"/>
    <w:rPr>
      <w:rFonts w:ascii="Open Sans" w:hAnsi="Open Sans"/>
      <w:b/>
      <w:bCs/>
      <w:i/>
      <w:iCs/>
      <w:color w:val="4F81BD"/>
      <w:spacing w:val="2"/>
      <w:sz w:val="20"/>
    </w:rPr>
  </w:style>
  <w:style w:type="character" w:styleId="SubtleEmphasis">
    <w:name w:val="Subtle Emphasis"/>
    <w:uiPriority w:val="19"/>
    <w:qFormat/>
    <w:rsid w:val="000502d5"/>
    <w:basedOn w:val="DefaultParagraphFont"/>
    <w:rPr>
      <w:i/>
      <w:color w:val="808080"/>
    </w:rPr>
  </w:style>
  <w:style w:type="character" w:styleId="IntenseEmphasis">
    <w:name w:val="Intense Emphasis"/>
    <w:uiPriority w:val="21"/>
    <w:qFormat/>
    <w:rsid w:val="000502d5"/>
    <w:basedOn w:val="DefaultParagraphFont"/>
    <w:rPr>
      <w:b/>
      <w:bCs/>
      <w:i/>
      <w:iCs/>
      <w:color w:val="4F81BD"/>
    </w:rPr>
  </w:style>
  <w:style w:type="character" w:styleId="SubtleReference">
    <w:name w:val="Subtle Reference"/>
    <w:uiPriority w:val="31"/>
    <w:qFormat/>
    <w:rsid w:val="000502d5"/>
    <w:basedOn w:val="DefaultParagraphFont"/>
    <w:rPr>
      <w:smallCaps/>
      <w:color w:val="C0504D"/>
      <w:u w:val="single"/>
    </w:rPr>
  </w:style>
  <w:style w:type="character" w:styleId="IntenseReference">
    <w:name w:val="Intense Reference"/>
    <w:uiPriority w:val="32"/>
    <w:qFormat/>
    <w:rsid w:val="000502d5"/>
    <w:basedOn w:val="DefaultParagraphFont"/>
    <w:rPr>
      <w:b/>
      <w:bCs/>
      <w:smallCaps/>
      <w:color w:val="C0504D"/>
      <w:spacing w:val="5"/>
      <w:u w:val="single"/>
    </w:rPr>
  </w:style>
  <w:style w:type="character" w:styleId="BookTitle">
    <w:name w:val="Book Title"/>
    <w:uiPriority w:val="33"/>
    <w:qFormat/>
    <w:rsid w:val="000502d5"/>
    <w:basedOn w:val="DefaultParagraphFont"/>
    <w:rPr>
      <w:b/>
      <w:bCs/>
      <w:smallCaps/>
      <w:spacing w:val="5"/>
    </w:rPr>
  </w:style>
  <w:style w:type="character" w:styleId="AuthorChar" w:customStyle="1">
    <w:name w:val="author Char"/>
    <w:link w:val="author"/>
    <w:rsid w:val="000e00d2"/>
    <w:basedOn w:val="SubtitleChar"/>
    <w:rPr>
      <w:rFonts w:ascii="Open Sans" w:hAnsi="Open Sans"/>
      <w:b w:val="false"/>
      <w:i/>
      <w:color w:val="0067B1"/>
      <w:spacing w:val="10"/>
      <w:sz w:val="20"/>
    </w:rPr>
  </w:style>
  <w:style w:type="character" w:styleId="CaptionChar" w:customStyle="1">
    <w:name w:val="caption Char"/>
    <w:link w:val="Caption1"/>
    <w:rsid w:val="004d249b"/>
    <w:basedOn w:val="SubtitleChar"/>
    <w:rPr>
      <w:rFonts w:ascii="Calibri" w:hAnsi="Calibri"/>
      <w:b/>
      <w:i/>
      <w:color w:val="0067B1"/>
      <w:spacing w:val="2"/>
      <w:sz w:val="26"/>
    </w:rPr>
  </w:style>
  <w:style w:type="character" w:styleId="CorrespondingChar" w:customStyle="1">
    <w:name w:val="corresponding Char"/>
    <w:link w:val="corresponding"/>
    <w:rsid w:val="000502d5"/>
    <w:basedOn w:val="SubtitleChar"/>
    <w:rPr>
      <w:rFonts w:ascii="Open Sans" w:hAnsi="Open Sans"/>
      <w:b/>
      <w:spacing w:val="2"/>
      <w:sz w:val="20"/>
    </w:rPr>
  </w:style>
  <w:style w:type="character" w:styleId="ListParagraphChar" w:customStyle="1">
    <w:name w:val="List Paragraph Char"/>
    <w:uiPriority w:val="34"/>
    <w:link w:val="ListParagraph"/>
    <w:rsid w:val="000502d5"/>
    <w:rPr>
      <w:rFonts w:ascii="Open Sans" w:hAnsi="Open Sans"/>
      <w:sz w:val="20"/>
    </w:rPr>
  </w:style>
  <w:style w:type="character" w:styleId="BalloonTextChar" w:customStyle="1">
    <w:name w:val="Balloon Text Char"/>
    <w:uiPriority w:val="99"/>
    <w:semiHidden/>
    <w:link w:val="BalloonText"/>
    <w:rsid w:val="000502d5"/>
    <w:basedOn w:val="DefaultParagraphFont"/>
    <w:rPr>
      <w:rFonts w:ascii="Tahoma" w:hAnsi="Tahoma" w:cs="Tahoma"/>
      <w:spacing w:val="2"/>
      <w:sz w:val="16"/>
      <w:szCs w:val="16"/>
    </w:rPr>
  </w:style>
  <w:style w:type="character" w:styleId="HeaderChar" w:customStyle="1">
    <w:name w:val="Header Char"/>
    <w:uiPriority w:val="99"/>
    <w:link w:val="Header"/>
    <w:rsid w:val="00835e24"/>
    <w:basedOn w:val="DefaultParagraphFont"/>
    <w:rPr>
      <w:rFonts w:ascii="Open Sans" w:hAnsi="Open Sans"/>
      <w:spacing w:val="2"/>
      <w:sz w:val="20"/>
    </w:rPr>
  </w:style>
  <w:style w:type="character" w:styleId="FooterChar" w:customStyle="1">
    <w:name w:val="Footer Char"/>
    <w:uiPriority w:val="99"/>
    <w:link w:val="Footer"/>
    <w:rsid w:val="00835e24"/>
    <w:basedOn w:val="DefaultParagraphFont"/>
    <w:rPr>
      <w:rFonts w:ascii="Open Sans" w:hAnsi="Open Sans"/>
      <w:spacing w:val="2"/>
      <w:sz w:val="20"/>
    </w:rPr>
  </w:style>
  <w:style w:type="character" w:styleId="InternetLink">
    <w:name w:val="Internet Link"/>
    <w:uiPriority w:val="99"/>
    <w:unhideWhenUsed/>
    <w:rsid w:val="00d95f48"/>
    <w:basedOn w:val="DefaultParagraphFont"/>
    <w:rPr>
      <w:color w:val="0000FF"/>
      <w:u w:val="single"/>
      <w:lang w:val="zxx" w:eastAsia="zxx" w:bidi="zxx"/>
    </w:rPr>
  </w:style>
  <w:style w:type="character" w:styleId="Annotationreference">
    <w:name w:val="annotation reference"/>
    <w:uiPriority w:val="99"/>
    <w:semiHidden/>
    <w:unhideWhenUsed/>
    <w:rsid w:val="00ea73f8"/>
    <w:basedOn w:val="DefaultParagraphFont"/>
    <w:rPr>
      <w:sz w:val="16"/>
      <w:szCs w:val="16"/>
    </w:rPr>
  </w:style>
  <w:style w:type="character" w:styleId="CommentTextChar" w:customStyle="1">
    <w:name w:val="Comment Text Char"/>
    <w:uiPriority w:val="99"/>
    <w:link w:val="CommentText"/>
    <w:rsid w:val="00ea73f8"/>
    <w:basedOn w:val="DefaultParagraphFont"/>
    <w:rPr>
      <w:rFonts w:ascii="Open Sans" w:hAnsi="Open Sans"/>
      <w:spacing w:val="2"/>
      <w:sz w:val="20"/>
      <w:szCs w:val="20"/>
    </w:rPr>
  </w:style>
  <w:style w:type="character" w:styleId="CommentSubjectChar" w:customStyle="1">
    <w:name w:val="Comment Subject Char"/>
    <w:uiPriority w:val="99"/>
    <w:semiHidden/>
    <w:link w:val="CommentSubject"/>
    <w:rsid w:val="00ea73f8"/>
    <w:basedOn w:val="CommentTextChar"/>
    <w:rPr>
      <w:rFonts w:ascii="Open Sans" w:hAnsi="Open Sans"/>
      <w:b/>
      <w:bCs/>
      <w:spacing w:val="2"/>
      <w:sz w:val="20"/>
      <w:szCs w:val="20"/>
    </w:rPr>
  </w:style>
  <w:style w:type="character" w:styleId="PlaceholderText">
    <w:name w:val="Placeholder Text"/>
    <w:uiPriority w:val="99"/>
    <w:semiHidden/>
    <w:rsid w:val="00cf1e31"/>
    <w:basedOn w:val="DefaultParagraphFont"/>
    <w:rPr>
      <w:color w:val="808080"/>
    </w:rPr>
  </w:style>
  <w:style w:type="character" w:styleId="AppendixChar" w:customStyle="1">
    <w:name w:val="Appendix Char"/>
    <w:link w:val="Appendix"/>
    <w:rsid w:val="002a7241"/>
    <w:basedOn w:val="ListParagraphChar"/>
    <w:rPr>
      <w:rFonts w:ascii="Calibri" w:hAnsi="Calibri" w:cs=""/>
      <w:b/>
      <w:bCs/>
      <w:color w:val="0070C0"/>
      <w:sz w:val="40"/>
      <w:szCs w:val="40"/>
    </w:rPr>
  </w:style>
  <w:style w:type="character" w:styleId="Watchtitle" w:customStyle="1">
    <w:name w:val="watch-title"/>
    <w:rsid w:val="006971e0"/>
    <w:basedOn w:val="DefaultParagraphFont"/>
    <w:rPr/>
  </w:style>
  <w:style w:type="character" w:styleId="ListLabel1">
    <w:name w:val="ListLabel 1"/>
    <w:rPr>
      <w:rFonts w:cs="Courier New"/>
    </w:rPr>
  </w:style>
  <w:style w:type="character" w:styleId="ListLabel2">
    <w:name w:val="ListLabel 2"/>
    <w:rPr>
      <w:rFonts w:cs="Times New Roman"/>
    </w:rPr>
  </w:style>
  <w:style w:type="character" w:styleId="ListLabel3">
    <w:name w:val="ListLabel 3"/>
    <w:rPr>
      <w:rFonts w:cs="Times New Roman"/>
      <w:i w:val="false"/>
      <w:iCs w:val="false"/>
      <w:caps w:val="false"/>
      <w:smallCaps w:val="false"/>
      <w:outline w:val="false"/>
      <w:emboss w:val="false"/>
      <w:imprint w:val="false"/>
      <w:vanish w:val="false"/>
      <w:color w:val="000000"/>
      <w:spacing w:val="0"/>
      <w:w w:val="0"/>
      <w:position w:val="0"/>
      <w:sz w:val="0"/>
      <w:sz w:val="0"/>
      <w:szCs w:val="0"/>
      <w:effect w:val="none"/>
      <w:shd w:fill="000000" w:val="clear"/>
      <w:vertAlign w:val="baseline"/>
      <w:em w:val="none"/>
      <w:lang w:val="x-none" w:eastAsia="x-none" w:bidi="x-none"/>
    </w:rPr>
  </w:style>
  <w:style w:type="character" w:styleId="ListLabel4">
    <w:name w:val="ListLabel 4"/>
    <w:rPr>
      <w:rFonts w:cs="Symbol"/>
    </w:rPr>
  </w:style>
  <w:style w:type="character" w:styleId="ListLabel5">
    <w:name w:val="ListLabel 5"/>
    <w:rPr>
      <w:rFonts w:cs="Courier New"/>
    </w:rPr>
  </w:style>
  <w:style w:type="character" w:styleId="ListLabel6">
    <w:name w:val="ListLabel 6"/>
    <w:rPr>
      <w:rFonts w:cs="Wingdings"/>
    </w:rPr>
  </w:style>
  <w:style w:type="character" w:styleId="IndexLink">
    <w:name w:val="Index Link"/>
    <w:rPr/>
  </w:style>
  <w:style w:type="paragraph" w:styleId="Heading">
    <w:name w:val="Heading"/>
    <w:basedOn w:val="Normal"/>
    <w:next w:val="TextBody"/>
    <w:pPr>
      <w:keepNext/>
      <w:spacing w:before="240" w:after="120"/>
    </w:pPr>
    <w:rPr>
      <w:rFonts w:ascii="Liberation Sans" w:hAnsi="Liberation Sans" w:eastAsia="ZYSong18030"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styleId="Index">
    <w:name w:val="Index"/>
    <w:basedOn w:val="Normal"/>
    <w:pPr>
      <w:suppressLineNumbers/>
    </w:pPr>
    <w:rPr>
      <w:rFonts w:cs="Lohit Devanagari"/>
    </w:rPr>
  </w:style>
  <w:style w:type="paragraph" w:styleId="Title">
    <w:name w:val="Title"/>
    <w:uiPriority w:val="10"/>
    <w:qFormat/>
    <w:link w:val="TitleChar"/>
    <w:rsid w:val="000502d5"/>
    <w:basedOn w:val="Normal"/>
    <w:next w:val="Normal"/>
    <w:pPr>
      <w:jc w:val="center"/>
    </w:pPr>
    <w:rPr>
      <w:b/>
      <w:i/>
      <w:sz w:val="44"/>
    </w:rPr>
  </w:style>
  <w:style w:type="paragraph" w:styleId="Subtitle">
    <w:name w:val="Subtitle"/>
    <w:uiPriority w:val="11"/>
    <w:qFormat/>
    <w:link w:val="SubtitleChar"/>
    <w:rsid w:val="00ea73f8"/>
    <w:basedOn w:val="Normal"/>
    <w:next w:val="Normal"/>
    <w:autoRedefine/>
    <w:pPr>
      <w:jc w:val="center"/>
    </w:pPr>
    <w:rPr>
      <w:b/>
      <w:sz w:val="26"/>
    </w:rPr>
  </w:style>
  <w:style w:type="paragraph" w:styleId="NoSpacing">
    <w:name w:val="No Spacing"/>
    <w:uiPriority w:val="1"/>
    <w:qFormat/>
    <w:rsid w:val="000502d5"/>
    <w:basedOn w:val="Normal"/>
    <w:pPr>
      <w:spacing w:lineRule="auto" w:line="240" w:before="0" w:after="0"/>
    </w:pPr>
    <w:rPr/>
  </w:style>
  <w:style w:type="paragraph" w:styleId="ListParagraph">
    <w:name w:val="List Paragraph"/>
    <w:uiPriority w:val="34"/>
    <w:qFormat/>
    <w:link w:val="ListParagraphChar"/>
    <w:rsid w:val="000502d5"/>
    <w:basedOn w:val="Normal"/>
    <w:pPr>
      <w:spacing w:before="0" w:after="120"/>
      <w:ind w:left="720" w:right="0" w:hanging="0"/>
      <w:contextualSpacing/>
    </w:pPr>
    <w:rPr>
      <w:spacing w:val="0"/>
    </w:rPr>
  </w:style>
  <w:style w:type="paragraph" w:styleId="Quote">
    <w:name w:val="Quote"/>
    <w:uiPriority w:val="29"/>
    <w:qFormat/>
    <w:link w:val="QuoteChar"/>
    <w:rsid w:val="000502d5"/>
    <w:basedOn w:val="Normal"/>
    <w:next w:val="Normal"/>
    <w:pPr/>
    <w:rPr>
      <w:i/>
      <w:iCs/>
      <w:color w:val="000000"/>
    </w:rPr>
  </w:style>
  <w:style w:type="paragraph" w:styleId="IntenseQuote">
    <w:name w:val="Intense Quote"/>
    <w:uiPriority w:val="30"/>
    <w:link w:val="IntenseQuoteChar"/>
    <w:rsid w:val="000502d5"/>
    <w:basedOn w:val="Normal"/>
    <w:next w:val="Normal"/>
    <w:pPr>
      <w:pBdr>
        <w:top w:val="nil"/>
        <w:left w:val="nil"/>
        <w:bottom w:val="single" w:sz="4" w:space="4" w:color="4F81BD"/>
        <w:right w:val="nil"/>
      </w:pBdr>
      <w:spacing w:before="200" w:after="280"/>
      <w:ind w:left="936" w:right="936" w:hanging="0"/>
    </w:pPr>
    <w:rPr>
      <w:b/>
      <w:bCs/>
      <w:i/>
      <w:iCs/>
      <w:color w:val="4F81BD"/>
    </w:rPr>
  </w:style>
  <w:style w:type="paragraph" w:styleId="ContentsHeading">
    <w:name w:val="Contents Heading"/>
    <w:uiPriority w:val="39"/>
    <w:qFormat/>
    <w:semiHidden/>
    <w:unhideWhenUsed/>
    <w:rsid w:val="000502d5"/>
    <w:basedOn w:val="Heading1"/>
    <w:next w:val="Normal"/>
    <w:pPr>
      <w:ind w:left="431" w:right="0" w:hanging="431"/>
    </w:pPr>
    <w:rPr>
      <w:rFonts w:ascii="Cambria" w:hAnsi="Cambria"/>
      <w:color w:val="365F91"/>
      <w:spacing w:val="2"/>
      <w:sz w:val="28"/>
    </w:rPr>
  </w:style>
  <w:style w:type="paragraph" w:styleId="Author" w:customStyle="1">
    <w:name w:val="author"/>
    <w:link w:val="authorChar"/>
    <w:rsid w:val="000e00d2"/>
    <w:basedOn w:val="Subtitle"/>
    <w:next w:val="Normal"/>
    <w:autoRedefine/>
    <w:pPr/>
    <w:rPr>
      <w:b w:val="false"/>
      <w:i/>
      <w:color w:val="0067B1"/>
      <w:spacing w:val="10"/>
      <w:sz w:val="20"/>
    </w:rPr>
  </w:style>
  <w:style w:type="paragraph" w:styleId="Caption1" w:customStyle="1">
    <w:name w:val="Caption1"/>
    <w:qFormat/>
    <w:link w:val="captionChar"/>
    <w:rsid w:val="004d249b"/>
    <w:basedOn w:val="Normal"/>
    <w:next w:val="Normal"/>
    <w:pPr>
      <w:keepNext/>
      <w:spacing w:before="0" w:after="240"/>
      <w:jc w:val="center"/>
    </w:pPr>
    <w:rPr>
      <w:b/>
      <w:i/>
      <w:color w:val="0067B1"/>
    </w:rPr>
  </w:style>
  <w:style w:type="paragraph" w:styleId="Corresponding" w:customStyle="1">
    <w:name w:val="corresponding"/>
    <w:link w:val="correspondingChar"/>
    <w:rsid w:val="000502d5"/>
    <w:basedOn w:val="Author"/>
    <w:next w:val="Normal"/>
    <w:pPr/>
    <w:rPr>
      <w:spacing w:val="15"/>
    </w:rPr>
  </w:style>
  <w:style w:type="paragraph" w:styleId="Caption2">
    <w:name w:val="caption"/>
    <w:uiPriority w:val="35"/>
    <w:qFormat/>
    <w:semiHidden/>
    <w:unhideWhenUsed/>
    <w:rsid w:val="000502d5"/>
    <w:basedOn w:val="Normal"/>
    <w:next w:val="Normal"/>
    <w:pPr>
      <w:spacing w:lineRule="auto" w:line="240" w:before="0" w:after="240"/>
    </w:pPr>
    <w:rPr>
      <w:b/>
      <w:bCs/>
      <w:color w:val="4F81BD"/>
      <w:sz w:val="18"/>
      <w:szCs w:val="18"/>
    </w:rPr>
  </w:style>
  <w:style w:type="paragraph" w:styleId="BalloonText">
    <w:name w:val="Balloon Text"/>
    <w:uiPriority w:val="99"/>
    <w:semiHidden/>
    <w:unhideWhenUsed/>
    <w:link w:val="BalloonTextChar"/>
    <w:rsid w:val="000502d5"/>
    <w:basedOn w:val="Normal"/>
    <w:pPr>
      <w:spacing w:lineRule="auto" w:line="240" w:before="0" w:after="0"/>
    </w:pPr>
    <w:rPr>
      <w:rFonts w:ascii="Tahoma" w:hAnsi="Tahoma" w:cs="Tahoma"/>
      <w:sz w:val="16"/>
      <w:szCs w:val="16"/>
    </w:rPr>
  </w:style>
  <w:style w:type="paragraph" w:styleId="Header">
    <w:name w:val="Header"/>
    <w:uiPriority w:val="99"/>
    <w:unhideWhenUsed/>
    <w:link w:val="HeaderChar"/>
    <w:rsid w:val="00835e24"/>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835e24"/>
    <w:basedOn w:val="Normal"/>
    <w:pPr>
      <w:tabs>
        <w:tab w:val="center" w:pos="4513" w:leader="none"/>
        <w:tab w:val="right" w:pos="9026" w:leader="none"/>
      </w:tabs>
      <w:spacing w:lineRule="auto" w:line="240" w:before="0" w:after="0"/>
    </w:pPr>
    <w:rPr/>
  </w:style>
  <w:style w:type="paragraph" w:styleId="Contents1">
    <w:name w:val="Contents 1"/>
    <w:uiPriority w:val="39"/>
    <w:unhideWhenUsed/>
    <w:rsid w:val="00d95f48"/>
    <w:basedOn w:val="Normal"/>
    <w:next w:val="Normal"/>
    <w:autoRedefine/>
    <w:pPr>
      <w:spacing w:before="0" w:after="100"/>
    </w:pPr>
    <w:rPr/>
  </w:style>
  <w:style w:type="paragraph" w:styleId="Contents2">
    <w:name w:val="Contents 2"/>
    <w:uiPriority w:val="39"/>
    <w:unhideWhenUsed/>
    <w:rsid w:val="00d95f48"/>
    <w:basedOn w:val="Normal"/>
    <w:next w:val="Normal"/>
    <w:autoRedefine/>
    <w:pPr>
      <w:spacing w:before="0" w:after="100"/>
      <w:ind w:left="200" w:right="0" w:hanging="0"/>
    </w:pPr>
    <w:rPr/>
  </w:style>
  <w:style w:type="paragraph" w:styleId="Contents3">
    <w:name w:val="Contents 3"/>
    <w:uiPriority w:val="39"/>
    <w:unhideWhenUsed/>
    <w:rsid w:val="00d95f48"/>
    <w:basedOn w:val="Normal"/>
    <w:next w:val="Normal"/>
    <w:autoRedefine/>
    <w:pPr>
      <w:spacing w:before="0" w:after="100"/>
      <w:ind w:left="400" w:right="0" w:hanging="0"/>
    </w:pPr>
    <w:rPr/>
  </w:style>
  <w:style w:type="paragraph" w:styleId="Annotationtext">
    <w:name w:val="annotation text"/>
    <w:uiPriority w:val="99"/>
    <w:unhideWhenUsed/>
    <w:link w:val="CommentTextChar"/>
    <w:rsid w:val="00ea73f8"/>
    <w:basedOn w:val="Normal"/>
    <w:pPr>
      <w:spacing w:lineRule="auto" w:line="240"/>
    </w:pPr>
    <w:rPr>
      <w:szCs w:val="20"/>
    </w:rPr>
  </w:style>
  <w:style w:type="paragraph" w:styleId="Annotationsubject">
    <w:name w:val="annotation subject"/>
    <w:uiPriority w:val="99"/>
    <w:semiHidden/>
    <w:unhideWhenUsed/>
    <w:link w:val="CommentSubjectChar"/>
    <w:rsid w:val="00ea73f8"/>
    <w:basedOn w:val="Annotationtext"/>
    <w:pPr/>
    <w:rPr>
      <w:b/>
      <w:bCs/>
    </w:rPr>
  </w:style>
  <w:style w:type="paragraph" w:styleId="Appendix" w:customStyle="1">
    <w:name w:val="Appendix"/>
    <w:qFormat/>
    <w:link w:val="AppendixChar"/>
    <w:rsid w:val="002a7241"/>
    <w:basedOn w:val="Heading1"/>
    <w:next w:val="Normal"/>
    <w:pPr/>
    <w:rPr>
      <w:color w:val="0070C0"/>
      <w:szCs w:val="40"/>
    </w:rPr>
  </w:style>
  <w:style w:type="paragraph" w:styleId="Quotations">
    <w:name w:val="Quotation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0502d5"/>
    <w:pPr>
      <w:spacing w:lineRule="auto" w:line="240"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6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65.png"/><Relationship Id="rId8" Type="http://schemas.openxmlformats.org/officeDocument/2006/relationships/hyperlink" Target="http://www.egi.eu/about/glossary/"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62.gif"/><Relationship Id="rId2" Type="http://schemas.openxmlformats.org/officeDocument/2006/relationships/image" Target="media/image63.png"/>
</Relationships>
</file>

<file path=word/_rels/footer2.xml.rels><?xml version="1.0" encoding="UTF-8"?>
<Relationships xmlns="http://schemas.openxmlformats.org/package/2006/relationships"><Relationship Id="rId1" Type="http://schemas.openxmlformats.org/officeDocument/2006/relationships/image" Target="media/image6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_rels/footer3.xml.rels><?xml version="1.0" encoding="UTF-8"?>
<Relationships xmlns="http://schemas.openxmlformats.org/package/2006/relationships"><Relationship Id="rId1" Type="http://schemas.openxmlformats.org/officeDocument/2006/relationships/image" Target="media/image66.gif"/><Relationship Id="rId2" Type="http://schemas.openxmlformats.org/officeDocument/2006/relationships/image" Target="media/image67.png"/>
</Relationships>
</file>

<file path=word/_rels/footer4.xml.rels><?xml version="1.0" encoding="UTF-8"?>
<Relationships xmlns="http://schemas.openxmlformats.org/package/2006/relationships"><Relationship Id="rId1" Type="http://schemas.openxmlformats.org/officeDocument/2006/relationships/image" Target="media/image68.gif"/><Relationship Id="rId2" Type="http://schemas.openxmlformats.org/officeDocument/2006/relationships/image" Target="media/image6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DE18A-C9D2-4B0C-801B-0EFCDAB3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LibreOffice/4.2.8.2$Linux_X86_64 LibreOffice_project/420$Build-2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2015-04-13T14:52:00Z</dcterms:created>
  <dc:creator>S C</dc:creator>
  <dc:language>en</dc:language>
  <cp:lastModifiedBy>Malgorzata Krakowian</cp:lastModifiedBy>
  <dcterms:modified xsi:type="dcterms:W3CDTF">2015-09-28T10:07:00Z</dcterms:modified>
  <cp:revision>42</cp:revision>
  <dc:title>Title of the Document / Number if required</dc:title>
</cp:coreProperties>
</file>