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C80E85A" w:rsidR="006D1955" w:rsidRPr="006D1955" w:rsidRDefault="00C462B6" w:rsidP="0063063E">
            <w:pPr>
              <w:snapToGrid w:val="0"/>
              <w:spacing w:before="120"/>
              <w:jc w:val="left"/>
              <w:rPr>
                <w:rFonts w:asciiTheme="minorHAnsi" w:hAnsiTheme="minorHAnsi" w:cs="Open Sans"/>
              </w:rPr>
            </w:pPr>
            <w:r>
              <w:rPr>
                <w:rFonts w:asciiTheme="minorHAnsi" w:hAnsiTheme="minorHAnsi"/>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2590F3FC" w:rsidR="006D1955" w:rsidRPr="002C551F" w:rsidRDefault="0086531F" w:rsidP="0086531F">
            <w:pPr>
              <w:snapToGrid w:val="0"/>
              <w:spacing w:before="120"/>
              <w:jc w:val="left"/>
              <w:rPr>
                <w:rFonts w:asciiTheme="minorHAnsi" w:hAnsiTheme="minorHAnsi" w:cs="Open Sans"/>
                <w:b/>
              </w:rPr>
            </w:pPr>
            <w:proofErr w:type="spellStart"/>
            <w:r w:rsidRPr="00BC548A">
              <w:t>GeoGrid</w:t>
            </w:r>
            <w:proofErr w:type="spellEnd"/>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480FEE69" w:rsidR="003F375A" w:rsidRPr="0086531F" w:rsidRDefault="0086531F" w:rsidP="0086531F">
            <w:pPr>
              <w:pStyle w:val="DocDate"/>
              <w:snapToGrid w:val="0"/>
              <w:jc w:val="left"/>
              <w:rPr>
                <w:rFonts w:asciiTheme="minorHAnsi" w:hAnsiTheme="minorHAnsi" w:cs="Open Sans"/>
                <w:b w:val="0"/>
              </w:rPr>
            </w:pPr>
            <w:r w:rsidRPr="0086531F">
              <w:rPr>
                <w:rFonts w:asciiTheme="minorHAnsi" w:hAnsiTheme="minorHAnsi"/>
                <w:b w:val="0"/>
              </w:rPr>
              <w:t>D4Science/D4Science.org</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298A16F3" w:rsidR="006D1955" w:rsidRPr="006D1955" w:rsidRDefault="009A10C9" w:rsidP="0086531F">
            <w:pPr>
              <w:pStyle w:val="DocDate"/>
              <w:snapToGrid w:val="0"/>
              <w:jc w:val="left"/>
              <w:rPr>
                <w:rFonts w:asciiTheme="minorHAnsi" w:hAnsiTheme="minorHAnsi" w:cs="Open Sans"/>
                <w:b w:val="0"/>
              </w:rPr>
            </w:pPr>
            <w:r>
              <w:rPr>
                <w:rFonts w:asciiTheme="minorHAnsi" w:hAnsiTheme="minorHAnsi" w:cs="Open Sans"/>
                <w:b w:val="0"/>
              </w:rPr>
              <w:t>01/09</w:t>
            </w:r>
            <w:r w:rsidRPr="000933A1">
              <w:rPr>
                <w:rFonts w:asciiTheme="minorHAnsi" w:hAnsiTheme="minorHAnsi" w:cs="Open Sans"/>
                <w:b w:val="0"/>
              </w:rPr>
              <w:t>/2016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6FD20ADC" w:rsidR="006D1955" w:rsidRPr="006D1955" w:rsidRDefault="009A10C9" w:rsidP="0053196A">
            <w:pPr>
              <w:pStyle w:val="DocDate"/>
              <w:snapToGrid w:val="0"/>
              <w:jc w:val="left"/>
              <w:rPr>
                <w:rFonts w:asciiTheme="minorHAnsi" w:hAnsiTheme="minorHAnsi" w:cs="Open Sans"/>
              </w:rPr>
            </w:pPr>
            <w:r>
              <w:rPr>
                <w:rFonts w:asciiTheme="minorHAnsi" w:hAnsiTheme="minorHAnsi" w:cs="Open Sans"/>
                <w:b w:val="0"/>
              </w:rPr>
              <w:t>01/01/2019</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6D1955" w:rsidRDefault="001C1B39" w:rsidP="0053196A">
            <w:pPr>
              <w:pStyle w:val="Header"/>
              <w:snapToGrid w:val="0"/>
              <w:spacing w:before="120" w:after="120"/>
              <w:rPr>
                <w:rFonts w:asciiTheme="minorHAnsi" w:hAnsiTheme="minorHAnsi" w:cs="Open Sans"/>
                <w:b/>
              </w:rPr>
            </w:pPr>
            <w:r>
              <w:rPr>
                <w:rFonts w:asciiTheme="minorHAnsi" w:hAnsiTheme="minorHAnsi" w:cs="Open Sans"/>
                <w:b/>
              </w:rPr>
              <w:t>S</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6D1955" w:rsidRPr="006D1955" w:rsidRDefault="002C551F"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285EBEE8" w14:textId="77777777" w:rsidR="00592516" w:rsidRDefault="00C462B6" w:rsidP="0053196A">
            <w:pPr>
              <w:pStyle w:val="NoSpacing"/>
            </w:pPr>
            <w:proofErr w:type="spellStart"/>
            <w:r>
              <w:t>Małgorzata</w:t>
            </w:r>
            <w:proofErr w:type="spellEnd"/>
            <w:r>
              <w:t xml:space="preserve"> </w:t>
            </w:r>
            <w:proofErr w:type="spellStart"/>
            <w:r>
              <w:t>Krakowian</w:t>
            </w:r>
            <w:proofErr w:type="spellEnd"/>
          </w:p>
          <w:p w14:paraId="30FC1504" w14:textId="6F36BC13" w:rsidR="00C462B6" w:rsidRDefault="00C462B6" w:rsidP="0053196A">
            <w:pPr>
              <w:pStyle w:val="NoSpacing"/>
            </w:pPr>
            <w:r>
              <w:t>Giuseppe la Rocca</w:t>
            </w:r>
          </w:p>
        </w:tc>
      </w:tr>
    </w:tbl>
    <w:p w14:paraId="49F8788F" w14:textId="55CE87A6"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9A10C9">
              <w:rPr>
                <w:noProof/>
                <w:webHidden/>
              </w:rPr>
              <w:t>4</w:t>
            </w:r>
            <w:r w:rsidR="00CE4E78">
              <w:rPr>
                <w:noProof/>
                <w:webHidden/>
              </w:rPr>
              <w:fldChar w:fldCharType="end"/>
            </w:r>
          </w:hyperlink>
        </w:p>
        <w:p w14:paraId="72696627" w14:textId="77777777" w:rsidR="00CE4E78" w:rsidRDefault="00186193">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9A10C9">
              <w:rPr>
                <w:noProof/>
                <w:webHidden/>
              </w:rPr>
              <w:t>5</w:t>
            </w:r>
            <w:r w:rsidR="00CE4E78">
              <w:rPr>
                <w:noProof/>
                <w:webHidden/>
              </w:rPr>
              <w:fldChar w:fldCharType="end"/>
            </w:r>
          </w:hyperlink>
        </w:p>
        <w:p w14:paraId="5080ED43" w14:textId="77777777" w:rsidR="00CE4E78" w:rsidRDefault="00186193">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9A10C9">
              <w:rPr>
                <w:noProof/>
                <w:webHidden/>
              </w:rPr>
              <w:t>5</w:t>
            </w:r>
            <w:r w:rsidR="00CE4E78">
              <w:rPr>
                <w:noProof/>
                <w:webHidden/>
              </w:rPr>
              <w:fldChar w:fldCharType="end"/>
            </w:r>
          </w:hyperlink>
        </w:p>
        <w:p w14:paraId="7D1B105B" w14:textId="77777777" w:rsidR="00CE4E78" w:rsidRDefault="00186193">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9A10C9">
              <w:rPr>
                <w:noProof/>
                <w:webHidden/>
              </w:rPr>
              <w:t>5</w:t>
            </w:r>
            <w:r w:rsidR="00CE4E78">
              <w:rPr>
                <w:noProof/>
                <w:webHidden/>
              </w:rPr>
              <w:fldChar w:fldCharType="end"/>
            </w:r>
          </w:hyperlink>
        </w:p>
        <w:p w14:paraId="124F7E47" w14:textId="77777777" w:rsidR="00CE4E78" w:rsidRDefault="00186193">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9A10C9">
              <w:rPr>
                <w:noProof/>
                <w:webHidden/>
              </w:rPr>
              <w:t>5</w:t>
            </w:r>
            <w:r w:rsidR="00CE4E78">
              <w:rPr>
                <w:noProof/>
                <w:webHidden/>
              </w:rPr>
              <w:fldChar w:fldCharType="end"/>
            </w:r>
          </w:hyperlink>
        </w:p>
        <w:p w14:paraId="0EAC3001" w14:textId="77777777" w:rsidR="00CE4E78" w:rsidRDefault="00186193">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9A10C9">
              <w:rPr>
                <w:noProof/>
                <w:webHidden/>
              </w:rPr>
              <w:t>5</w:t>
            </w:r>
            <w:r w:rsidR="00CE4E78">
              <w:rPr>
                <w:noProof/>
                <w:webHidden/>
              </w:rPr>
              <w:fldChar w:fldCharType="end"/>
            </w:r>
          </w:hyperlink>
        </w:p>
        <w:p w14:paraId="7EBA5167" w14:textId="77777777" w:rsidR="00CE4E78" w:rsidRDefault="00186193">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9A10C9">
              <w:rPr>
                <w:noProof/>
                <w:webHidden/>
              </w:rPr>
              <w:t>5</w:t>
            </w:r>
            <w:r w:rsidR="00CE4E78">
              <w:rPr>
                <w:noProof/>
                <w:webHidden/>
              </w:rPr>
              <w:fldChar w:fldCharType="end"/>
            </w:r>
          </w:hyperlink>
        </w:p>
        <w:p w14:paraId="4CD1E1B7" w14:textId="77777777" w:rsidR="00CE4E78" w:rsidRDefault="00186193">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9A10C9">
              <w:rPr>
                <w:noProof/>
                <w:webHidden/>
              </w:rPr>
              <w:t>6</w:t>
            </w:r>
            <w:r w:rsidR="00CE4E78">
              <w:rPr>
                <w:noProof/>
                <w:webHidden/>
              </w:rPr>
              <w:fldChar w:fldCharType="end"/>
            </w:r>
          </w:hyperlink>
        </w:p>
        <w:p w14:paraId="2ACD08B7" w14:textId="77777777" w:rsidR="00CE4E78" w:rsidRDefault="00186193">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9A10C9">
              <w:rPr>
                <w:noProof/>
                <w:webHidden/>
              </w:rPr>
              <w:t>6</w:t>
            </w:r>
            <w:r w:rsidR="00CE4E78">
              <w:rPr>
                <w:noProof/>
                <w:webHidden/>
              </w:rPr>
              <w:fldChar w:fldCharType="end"/>
            </w:r>
          </w:hyperlink>
        </w:p>
        <w:p w14:paraId="16D42927" w14:textId="77777777" w:rsidR="00CE4E78" w:rsidRDefault="00186193">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9A10C9">
              <w:rPr>
                <w:noProof/>
                <w:webHidden/>
              </w:rPr>
              <w:t>6</w:t>
            </w:r>
            <w:r w:rsidR="00CE4E78">
              <w:rPr>
                <w:noProof/>
                <w:webHidden/>
              </w:rPr>
              <w:fldChar w:fldCharType="end"/>
            </w:r>
          </w:hyperlink>
        </w:p>
        <w:p w14:paraId="643B7A62" w14:textId="77777777" w:rsidR="00CE4E78" w:rsidRDefault="00186193">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9A10C9">
              <w:rPr>
                <w:noProof/>
                <w:webHidden/>
              </w:rPr>
              <w:t>6</w:t>
            </w:r>
            <w:r w:rsidR="00CE4E78">
              <w:rPr>
                <w:noProof/>
                <w:webHidden/>
              </w:rPr>
              <w:fldChar w:fldCharType="end"/>
            </w:r>
          </w:hyperlink>
        </w:p>
        <w:p w14:paraId="58D2EACD" w14:textId="77777777" w:rsidR="00CE4E78" w:rsidRDefault="00186193">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9A10C9">
              <w:rPr>
                <w:noProof/>
                <w:webHidden/>
              </w:rPr>
              <w:t>6</w:t>
            </w:r>
            <w:r w:rsidR="00CE4E78">
              <w:rPr>
                <w:noProof/>
                <w:webHidden/>
              </w:rPr>
              <w:fldChar w:fldCharType="end"/>
            </w:r>
          </w:hyperlink>
        </w:p>
        <w:p w14:paraId="2E869536" w14:textId="77777777" w:rsidR="00CE4E78" w:rsidRDefault="00186193">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9A10C9">
              <w:rPr>
                <w:noProof/>
                <w:webHidden/>
              </w:rPr>
              <w:t>6</w:t>
            </w:r>
            <w:r w:rsidR="00CE4E78">
              <w:rPr>
                <w:noProof/>
                <w:webHidden/>
              </w:rPr>
              <w:fldChar w:fldCharType="end"/>
            </w:r>
          </w:hyperlink>
        </w:p>
        <w:p w14:paraId="7C17112E" w14:textId="77777777" w:rsidR="00CE4E78" w:rsidRDefault="00186193">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9A10C9">
              <w:rPr>
                <w:noProof/>
                <w:webHidden/>
              </w:rPr>
              <w:t>7</w:t>
            </w:r>
            <w:r w:rsidR="00CE4E78">
              <w:rPr>
                <w:noProof/>
                <w:webHidden/>
              </w:rPr>
              <w:fldChar w:fldCharType="end"/>
            </w:r>
          </w:hyperlink>
        </w:p>
        <w:p w14:paraId="1BFB0660" w14:textId="77777777" w:rsidR="00CE4E78" w:rsidRDefault="00186193">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9A10C9">
              <w:rPr>
                <w:noProof/>
                <w:webHidden/>
              </w:rPr>
              <w:t>7</w:t>
            </w:r>
            <w:r w:rsidR="00CE4E78">
              <w:rPr>
                <w:noProof/>
                <w:webHidden/>
              </w:rPr>
              <w:fldChar w:fldCharType="end"/>
            </w:r>
          </w:hyperlink>
        </w:p>
        <w:p w14:paraId="083063AD" w14:textId="77777777" w:rsidR="00CE4E78" w:rsidRDefault="00186193">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9A10C9">
              <w:rPr>
                <w:noProof/>
                <w:webHidden/>
              </w:rPr>
              <w:t>7</w:t>
            </w:r>
            <w:r w:rsidR="00CE4E78">
              <w:rPr>
                <w:noProof/>
                <w:webHidden/>
              </w:rPr>
              <w:fldChar w:fldCharType="end"/>
            </w:r>
          </w:hyperlink>
        </w:p>
        <w:p w14:paraId="436C8C4F" w14:textId="77777777" w:rsidR="00CE4E78" w:rsidRDefault="00186193">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9A10C9">
              <w:rPr>
                <w:noProof/>
                <w:webHidden/>
              </w:rPr>
              <w:t>7</w:t>
            </w:r>
            <w:r w:rsidR="00CE4E78">
              <w:rPr>
                <w:noProof/>
                <w:webHidden/>
              </w:rPr>
              <w:fldChar w:fldCharType="end"/>
            </w:r>
          </w:hyperlink>
        </w:p>
        <w:p w14:paraId="364F8FD6" w14:textId="77777777" w:rsidR="00CE4E78" w:rsidRDefault="00186193">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9A10C9">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bookmarkStart w:id="0" w:name="_GoBack"/>
      <w:bookmarkEnd w:id="0"/>
    </w:p>
    <w:p w14:paraId="5042CDD9" w14:textId="77777777" w:rsidR="00227F47" w:rsidRDefault="00227F47" w:rsidP="000502D5">
      <w:r>
        <w:br w:type="page"/>
      </w:r>
    </w:p>
    <w:p w14:paraId="2AA19F92" w14:textId="6D2D8049" w:rsidR="00CE1F5A" w:rsidRDefault="00CE1F5A" w:rsidP="00CE1F5A">
      <w:r>
        <w:lastRenderedPageBreak/>
        <w:t xml:space="preserve">The present </w:t>
      </w:r>
      <w:r w:rsidR="0063063E">
        <w:t>Operation</w:t>
      </w:r>
      <w:r w:rsidR="00C8648B">
        <w:t>al</w:t>
      </w:r>
      <w:r>
        <w:t xml:space="preserve"> Level Agreement (“the Agreement’) is made between </w:t>
      </w:r>
      <w:r w:rsidR="00C462B6">
        <w:rPr>
          <w:b/>
        </w:rPr>
        <w:t>EGI Foundation</w:t>
      </w:r>
      <w:r w:rsidRPr="006D1955">
        <w:rPr>
          <w:b/>
        </w:rPr>
        <w:t xml:space="preserve"> (</w:t>
      </w:r>
      <w:r w:rsidR="0063063E">
        <w:rPr>
          <w:b/>
        </w:rPr>
        <w:t>the Customer</w:t>
      </w:r>
      <w:r w:rsidRPr="006D1955">
        <w:rPr>
          <w:b/>
        </w:rPr>
        <w:t>)</w:t>
      </w:r>
      <w:r>
        <w:t xml:space="preserve"> and </w:t>
      </w:r>
      <w:proofErr w:type="spellStart"/>
      <w:r w:rsidR="009A10C9">
        <w:rPr>
          <w:b/>
        </w:rPr>
        <w:t>GeoGrid</w:t>
      </w:r>
      <w:proofErr w:type="spellEnd"/>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C9EA1C" w14:textId="77777777" w:rsidR="009A10C9" w:rsidRDefault="009A10C9" w:rsidP="009A10C9">
      <w:r w:rsidRPr="006F371F">
        <w:t>The communiti</w:t>
      </w:r>
      <w:r>
        <w:t xml:space="preserve">es addressed by the D4Science </w:t>
      </w:r>
      <w:r w:rsidRPr="006F371F">
        <w:t xml:space="preserve">Infrastructure are </w:t>
      </w:r>
      <w:r>
        <w:t xml:space="preserve">the ones served by a number of initiatives and projects powered by it such as </w:t>
      </w:r>
      <w:proofErr w:type="spellStart"/>
      <w:r>
        <w:t>iMarine</w:t>
      </w:r>
      <w:proofErr w:type="spellEnd"/>
      <w:r>
        <w:t xml:space="preserve">, </w:t>
      </w:r>
      <w:proofErr w:type="spellStart"/>
      <w:r>
        <w:t>SoBigData</w:t>
      </w:r>
      <w:proofErr w:type="spellEnd"/>
      <w:r>
        <w:t xml:space="preserve">, </w:t>
      </w:r>
      <w:proofErr w:type="spellStart"/>
      <w:r>
        <w:t>BlueBRIDGE</w:t>
      </w:r>
      <w:proofErr w:type="spellEnd"/>
      <w:r>
        <w:t xml:space="preserve">, Parthenos, EGIP, Descramble and others. They are </w:t>
      </w:r>
      <w:r w:rsidRPr="006F371F">
        <w:t xml:space="preserve">interested in performing data </w:t>
      </w:r>
      <w:r>
        <w:t>analysis</w:t>
      </w:r>
      <w:r w:rsidRPr="006F371F">
        <w:t xml:space="preserve"> on biological, </w:t>
      </w:r>
      <w:r>
        <w:t xml:space="preserve">social, geothermal, </w:t>
      </w:r>
      <w:r w:rsidRPr="006F371F">
        <w:t>satellite</w:t>
      </w:r>
      <w:r>
        <w:t>,</w:t>
      </w:r>
      <w:r w:rsidRPr="006F371F">
        <w:t xml:space="preserve"> and environmental data. To this aim, </w:t>
      </w:r>
      <w:r>
        <w:t>D4Science</w:t>
      </w:r>
      <w:r w:rsidRPr="006F371F">
        <w:t xml:space="preserve"> uses two types of services</w:t>
      </w:r>
      <w:r>
        <w:t xml:space="preserve"> that have been properly packaged and made available as Virtual Appliances. </w:t>
      </w:r>
    </w:p>
    <w:p w14:paraId="7AB8B594" w14:textId="5DFEBF3D" w:rsidR="003F375A" w:rsidRDefault="003F375A" w:rsidP="00CE1F5A">
      <w:r>
        <w:t xml:space="preserve">The User is a consortium represented by the </w:t>
      </w:r>
      <w:r w:rsidR="009A10C9">
        <w:rPr>
          <w:b/>
        </w:rPr>
        <w:t>D4Science.</w:t>
      </w:r>
    </w:p>
    <w:p w14:paraId="7EF29DDD" w14:textId="0ECB9009" w:rsidR="00CE1F5A" w:rsidRDefault="00CE1F5A" w:rsidP="00CE1F5A">
      <w:r>
        <w:t xml:space="preserve">This Agreement is valid from </w:t>
      </w:r>
      <w:r w:rsidR="009A10C9" w:rsidRPr="009A10C9">
        <w:rPr>
          <w:rFonts w:asciiTheme="minorHAnsi" w:hAnsiTheme="minorHAnsi" w:cs="Open Sans"/>
        </w:rPr>
        <w:t>01/09/2016</w:t>
      </w:r>
      <w:r w:rsidR="002C551F" w:rsidRPr="006D1955">
        <w:rPr>
          <w:b/>
        </w:rPr>
        <w:t xml:space="preserve"> </w:t>
      </w:r>
      <w:r w:rsidR="002C551F" w:rsidRPr="00C062E3">
        <w:t>to</w:t>
      </w:r>
      <w:r w:rsidR="002C551F" w:rsidRPr="006D1955">
        <w:rPr>
          <w:b/>
        </w:rPr>
        <w:t xml:space="preserve"> </w:t>
      </w:r>
      <w:r w:rsidR="009A10C9">
        <w:rPr>
          <w:rFonts w:asciiTheme="minorHAnsi" w:hAnsiTheme="minorHAnsi" w:cs="Open Sans"/>
        </w:rPr>
        <w:t>01/01/2019</w:t>
      </w:r>
      <w:r w:rsidR="009A10C9">
        <w:rPr>
          <w:rFonts w:asciiTheme="minorHAnsi" w:hAnsiTheme="minorHAnsi" w:cs="Open Sans"/>
        </w:rPr>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2976717"/>
      <w:r>
        <w:t>The Service</w:t>
      </w:r>
      <w:r w:rsidR="0053196A">
        <w:t>s</w:t>
      </w:r>
      <w:bookmarkEnd w:id="1"/>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40FEFA52" w14:textId="77777777" w:rsidR="00C462B6" w:rsidRPr="00BA1930" w:rsidRDefault="00C462B6" w:rsidP="00C462B6">
      <w:r w:rsidRPr="00BA1930">
        <w:t>Cloud Compute gives you the ability to deploy and scale virtual machines on­-demand. It offers guaranteed computational resources in a secure and isolated environment with standard API access, without the overhea</w:t>
      </w:r>
      <w:r>
        <w:t>d of managing physical servers.</w:t>
      </w:r>
      <w:r w:rsidRPr="00BA1930">
        <w:t xml:space="preserve"> Cloud Compute offers the possibility to select pre­configured virtual appliances (e.g. CPU, memory, disk, operating system or software) from a catalogue replicated across all EGI cloud providers.</w:t>
      </w:r>
    </w:p>
    <w:p w14:paraId="54D66A6A" w14:textId="1192EFB7" w:rsidR="00D37CDC" w:rsidRPr="0086531F" w:rsidRDefault="003F3E5A" w:rsidP="00D37CDC">
      <w:pPr>
        <w:pStyle w:val="ListParagraph"/>
        <w:numPr>
          <w:ilvl w:val="0"/>
          <w:numId w:val="18"/>
        </w:numPr>
      </w:pPr>
      <w:r w:rsidRPr="0086531F">
        <w:t>Resource Centr</w:t>
      </w:r>
      <w:r w:rsidR="00C462B6" w:rsidRPr="0086531F">
        <w:t>e</w:t>
      </w:r>
      <w:r w:rsidR="00D37CDC" w:rsidRPr="0086531F">
        <w:t>:</w:t>
      </w:r>
      <w:r w:rsidR="0086531F" w:rsidRPr="0086531F">
        <w:t xml:space="preserve"> </w:t>
      </w:r>
      <w:proofErr w:type="spellStart"/>
      <w:r w:rsidR="0086531F" w:rsidRPr="0086531F">
        <w:t>GeoGrid</w:t>
      </w:r>
      <w:proofErr w:type="spellEnd"/>
      <w:r w:rsidR="0086531F" w:rsidRPr="0086531F">
        <w:t xml:space="preserve"> </w:t>
      </w:r>
    </w:p>
    <w:p w14:paraId="591E4C7F" w14:textId="1D40AA6A" w:rsidR="00D37CDC" w:rsidRPr="0086531F" w:rsidRDefault="002C551F" w:rsidP="00D37CDC">
      <w:pPr>
        <w:pStyle w:val="ListParagraph"/>
        <w:numPr>
          <w:ilvl w:val="1"/>
          <w:numId w:val="18"/>
        </w:numPr>
      </w:pPr>
      <w:r w:rsidRPr="0086531F">
        <w:t>Cloud Compute</w:t>
      </w:r>
    </w:p>
    <w:p w14:paraId="3F777745" w14:textId="505250CF" w:rsidR="002C551F" w:rsidRPr="0086531F" w:rsidRDefault="002C551F" w:rsidP="00D37CDC">
      <w:pPr>
        <w:pStyle w:val="ListParagraph"/>
        <w:numPr>
          <w:ilvl w:val="2"/>
          <w:numId w:val="18"/>
        </w:numPr>
        <w:rPr>
          <w:b/>
        </w:rPr>
      </w:pPr>
      <w:r w:rsidRPr="0086531F">
        <w:t>Number of Virtual CPU cores:</w:t>
      </w:r>
      <w:r w:rsidR="0086531F">
        <w:t xml:space="preserve"> 32</w:t>
      </w:r>
    </w:p>
    <w:p w14:paraId="6527757F" w14:textId="6B162196" w:rsidR="002C551F" w:rsidRPr="0086531F" w:rsidRDefault="002C551F" w:rsidP="00D37CDC">
      <w:pPr>
        <w:pStyle w:val="ListParagraph"/>
        <w:numPr>
          <w:ilvl w:val="2"/>
          <w:numId w:val="18"/>
        </w:numPr>
        <w:rPr>
          <w:b/>
        </w:rPr>
      </w:pPr>
      <w:r w:rsidRPr="0086531F">
        <w:t xml:space="preserve">Memory: </w:t>
      </w:r>
      <w:r w:rsidR="0086531F">
        <w:t>2GB</w:t>
      </w:r>
    </w:p>
    <w:p w14:paraId="35D36466" w14:textId="141EF3CB" w:rsidR="002C551F" w:rsidRPr="0086531F" w:rsidRDefault="002C551F" w:rsidP="0086531F">
      <w:pPr>
        <w:pStyle w:val="ListParagraph"/>
        <w:numPr>
          <w:ilvl w:val="2"/>
          <w:numId w:val="18"/>
        </w:numPr>
        <w:rPr>
          <w:b/>
        </w:rPr>
      </w:pPr>
      <w:r w:rsidRPr="0086531F">
        <w:t xml:space="preserve">Scratch/ephemeral storage: </w:t>
      </w:r>
      <w:r w:rsidR="0086531F">
        <w:t xml:space="preserve"> </w:t>
      </w:r>
      <w:r w:rsidR="0086531F" w:rsidRPr="0086531F">
        <w:t>125GB</w:t>
      </w:r>
    </w:p>
    <w:p w14:paraId="09BF800A" w14:textId="027B71FD" w:rsidR="002C551F" w:rsidRPr="0086531F" w:rsidRDefault="002C551F" w:rsidP="00D37CDC">
      <w:pPr>
        <w:pStyle w:val="ListParagraph"/>
        <w:numPr>
          <w:ilvl w:val="2"/>
          <w:numId w:val="18"/>
        </w:numPr>
        <w:rPr>
          <w:b/>
        </w:rPr>
      </w:pPr>
      <w:commentRangeStart w:id="2"/>
      <w:r w:rsidRPr="0086531F">
        <w:t>Public IP addresses:</w:t>
      </w:r>
      <w:r w:rsidR="0086531F">
        <w:t xml:space="preserve"> </w:t>
      </w:r>
      <w:commentRangeEnd w:id="2"/>
      <w:r w:rsidR="0086531F">
        <w:rPr>
          <w:rStyle w:val="CommentReference"/>
          <w:spacing w:val="2"/>
        </w:rPr>
        <w:commentReference w:id="2"/>
      </w:r>
    </w:p>
    <w:p w14:paraId="129FB117" w14:textId="3D3B098D" w:rsidR="002C551F" w:rsidRPr="0086531F" w:rsidRDefault="002C551F" w:rsidP="00D37CDC">
      <w:pPr>
        <w:pStyle w:val="ListParagraph"/>
        <w:numPr>
          <w:ilvl w:val="2"/>
          <w:numId w:val="18"/>
        </w:numPr>
        <w:rPr>
          <w:b/>
        </w:rPr>
      </w:pPr>
      <w:r w:rsidRPr="0086531F">
        <w:t>Access type:</w:t>
      </w:r>
      <w:r w:rsidR="0086531F">
        <w:t xml:space="preserve"> Pledged</w:t>
      </w:r>
    </w:p>
    <w:p w14:paraId="68EAAECF" w14:textId="77777777" w:rsidR="002C551F" w:rsidRPr="0086531F" w:rsidRDefault="002C551F" w:rsidP="00D37CDC">
      <w:pPr>
        <w:pStyle w:val="ListParagraph"/>
        <w:numPr>
          <w:ilvl w:val="2"/>
          <w:numId w:val="18"/>
        </w:numPr>
        <w:rPr>
          <w:b/>
        </w:rPr>
      </w:pPr>
      <w:r w:rsidRPr="0086531F">
        <w:rPr>
          <w:color w:val="000000"/>
        </w:rPr>
        <w:lastRenderedPageBreak/>
        <w:t>Other technical requirements:</w:t>
      </w:r>
    </w:p>
    <w:p w14:paraId="0E4125AD" w14:textId="6C5D98FF" w:rsidR="002C551F" w:rsidRPr="0086531F" w:rsidRDefault="002C551F" w:rsidP="00D37CDC">
      <w:pPr>
        <w:pStyle w:val="ListParagraph"/>
        <w:numPr>
          <w:ilvl w:val="2"/>
          <w:numId w:val="18"/>
        </w:numPr>
        <w:rPr>
          <w:b/>
        </w:rPr>
      </w:pPr>
      <w:r w:rsidRPr="0086531F">
        <w:t>Duration:</w:t>
      </w:r>
      <w:r w:rsidR="009A10C9">
        <w:t xml:space="preserve"> </w:t>
      </w:r>
      <w:r w:rsidR="009A10C9" w:rsidRPr="009A10C9">
        <w:rPr>
          <w:rFonts w:asciiTheme="minorHAnsi" w:hAnsiTheme="minorHAnsi" w:cs="Open Sans"/>
        </w:rPr>
        <w:t>01/09/2016</w:t>
      </w:r>
      <w:r w:rsidR="009A10C9" w:rsidRPr="006D1955">
        <w:rPr>
          <w:b/>
        </w:rPr>
        <w:t xml:space="preserve"> </w:t>
      </w:r>
      <w:r w:rsidR="009A10C9" w:rsidRPr="00C062E3">
        <w:t>to</w:t>
      </w:r>
      <w:r w:rsidR="009A10C9" w:rsidRPr="006D1955">
        <w:rPr>
          <w:b/>
        </w:rPr>
        <w:t xml:space="preserve"> </w:t>
      </w:r>
      <w:r w:rsidR="009A10C9">
        <w:rPr>
          <w:rFonts w:asciiTheme="minorHAnsi" w:hAnsiTheme="minorHAnsi" w:cs="Open Sans"/>
        </w:rPr>
        <w:t>01/01/2019</w:t>
      </w:r>
    </w:p>
    <w:p w14:paraId="46997F36" w14:textId="16A773CD" w:rsidR="002C551F" w:rsidRPr="009A10C9" w:rsidRDefault="00443297" w:rsidP="0086531F">
      <w:pPr>
        <w:pStyle w:val="ListParagraph"/>
        <w:numPr>
          <w:ilvl w:val="2"/>
          <w:numId w:val="18"/>
        </w:numPr>
        <w:rPr>
          <w:b/>
        </w:rPr>
      </w:pPr>
      <w:r w:rsidRPr="0086531F">
        <w:t>Supported VOs:</w:t>
      </w:r>
      <w:r w:rsidR="0086531F" w:rsidRPr="0086531F">
        <w:t xml:space="preserve"> </w:t>
      </w:r>
      <w:r w:rsidR="0086531F" w:rsidRPr="0086531F">
        <w:rPr>
          <w:rFonts w:asciiTheme="minorHAnsi" w:hAnsiTheme="minorHAnsi"/>
        </w:rPr>
        <w:t>D4Science.org</w:t>
      </w:r>
    </w:p>
    <w:p w14:paraId="6F9A42AE" w14:textId="6EE21A7C" w:rsidR="00227F47" w:rsidRDefault="00176CC7" w:rsidP="00CE1F5A">
      <w:pPr>
        <w:pStyle w:val="Heading1"/>
      </w:pPr>
      <w:bookmarkStart w:id="3" w:name="_Toc442976718"/>
      <w:r>
        <w:t>Service hours and exceptions</w:t>
      </w:r>
      <w:bookmarkEnd w:id="3"/>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4" w:name="_Toc442976719"/>
      <w:r>
        <w:t>Support</w:t>
      </w:r>
      <w:bookmarkEnd w:id="4"/>
    </w:p>
    <w:p w14:paraId="2E2C6A8B" w14:textId="77777777" w:rsidR="00D63871" w:rsidRPr="00D63871" w:rsidRDefault="00D63871" w:rsidP="00D63871">
      <w:bookmarkStart w:id="5"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6" w:name="_Toc442976720"/>
      <w:r w:rsidRPr="00B97954">
        <w:t>Incident handling</w:t>
      </w:r>
      <w:bookmarkEnd w:id="5"/>
      <w:bookmarkEnd w:id="6"/>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7" w:name="_Toc442976721"/>
      <w:r w:rsidRPr="00176CC7">
        <w:t>Service requests</w:t>
      </w:r>
      <w:bookmarkEnd w:id="7"/>
    </w:p>
    <w:p w14:paraId="6C19DCBC" w14:textId="77777777" w:rsidR="00D63871" w:rsidRPr="00D63871" w:rsidRDefault="00D63871" w:rsidP="00D63871">
      <w:bookmarkStart w:id="8"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9" w:name="_Toc442976722"/>
      <w:r w:rsidRPr="00B97954">
        <w:t>Service level targets</w:t>
      </w:r>
      <w:bookmarkEnd w:id="8"/>
      <w:bookmarkEnd w:id="9"/>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45B55CA2"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86531F">
        <w:t>95%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7D9E4E83"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86531F">
        <w:t>95%</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10" w:name="_Toc403992929"/>
      <w:bookmarkStart w:id="11" w:name="_Toc442976723"/>
      <w:r>
        <w:t>Limitations and</w:t>
      </w:r>
      <w:r w:rsidRPr="00B97954">
        <w:t xml:space="preserve"> constraints</w:t>
      </w:r>
      <w:bookmarkEnd w:id="10"/>
      <w:bookmarkEnd w:id="11"/>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lastRenderedPageBreak/>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2976724"/>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2976725"/>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186193" w:rsidP="009C77B1">
            <w:pPr>
              <w:rPr>
                <w:rFonts w:cs="Open Sans"/>
                <w:highlight w:val="yellow"/>
              </w:rPr>
            </w:pPr>
            <w:hyperlink r:id="rId12" w:history="1">
              <w:r w:rsidR="009C77B1" w:rsidRPr="00886941">
                <w:rPr>
                  <w:rStyle w:val="Hyperlink"/>
                  <w:rFonts w:cs="Open Sans"/>
                </w:rPr>
                <w:t>sla@mailman.egi.eu</w:t>
              </w:r>
            </w:hyperlink>
            <w:r w:rsidR="009C77B1">
              <w:rPr>
                <w:rFonts w:cs="Open Sans"/>
              </w:rPr>
              <w:t xml:space="preserve"> </w:t>
            </w:r>
          </w:p>
          <w:p w14:paraId="62484D7A" w14:textId="234FECD9" w:rsidR="0063063E" w:rsidRPr="009C77B1" w:rsidRDefault="00C462B6" w:rsidP="0053196A">
            <w:pPr>
              <w:rPr>
                <w:rFonts w:cs="Open Sans"/>
                <w:highlight w:val="yellow"/>
                <w:lang w:val="it-IT"/>
              </w:rPr>
            </w:pPr>
            <w:r>
              <w:rPr>
                <w:rFonts w:cs="Open Sans"/>
                <w:lang w:val="it-IT"/>
              </w:rPr>
              <w:t>SLA Coordinator at EGI Foundation</w:t>
            </w:r>
            <w:r w:rsidR="009C77B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1E61BA5" w:rsidR="00542830" w:rsidRPr="00B97954" w:rsidRDefault="00C462B6" w:rsidP="00C462B6">
            <w:pPr>
              <w:rPr>
                <w:rFonts w:cs="Open Sans"/>
                <w:b/>
              </w:rPr>
            </w:pPr>
            <w:r>
              <w:rPr>
                <w:rFonts w:cs="Open Sans"/>
                <w:b/>
              </w:rPr>
              <w:t>Provider contact</w:t>
            </w:r>
          </w:p>
        </w:tc>
        <w:tc>
          <w:tcPr>
            <w:tcW w:w="4605" w:type="dxa"/>
            <w:shd w:val="clear" w:color="auto" w:fill="auto"/>
          </w:tcPr>
          <w:p w14:paraId="5D3CA048" w14:textId="4B19A64B" w:rsidR="0086531F" w:rsidRPr="00252A07" w:rsidRDefault="0086531F" w:rsidP="0086531F">
            <w:pPr>
              <w:rPr>
                <w:lang w:val="it-IT"/>
              </w:rPr>
            </w:pPr>
            <w:r w:rsidRPr="00252A07">
              <w:rPr>
                <w:lang w:val="it-IT"/>
              </w:rPr>
              <w:t xml:space="preserve">Piotr Kasprzak </w:t>
            </w:r>
          </w:p>
          <w:p w14:paraId="0D1F9537" w14:textId="79DDBFF2" w:rsidR="00542830" w:rsidRPr="0097663A" w:rsidRDefault="00186193" w:rsidP="0086531F">
            <w:hyperlink r:id="rId13" w:history="1">
              <w:r w:rsidR="0086531F" w:rsidRPr="00252A07">
                <w:rPr>
                  <w:rStyle w:val="Hyperlink"/>
                  <w:lang w:val="it-IT"/>
                </w:rPr>
                <w:t>piotr.kasprzak@gwdg.de</w:t>
              </w:r>
            </w:hyperlink>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2976726"/>
      <w:r w:rsidRPr="00B97954">
        <w:t>Regular reporting</w:t>
      </w:r>
      <w:bookmarkEnd w:id="23"/>
      <w:bookmarkEnd w:id="24"/>
    </w:p>
    <w:p w14:paraId="783316AA" w14:textId="77777777" w:rsidR="00D63871" w:rsidRPr="00D63871" w:rsidRDefault="00D63871" w:rsidP="00D63871">
      <w:bookmarkStart w:id="25"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6" w:name="_Toc442976727"/>
      <w:r>
        <w:t>V</w:t>
      </w:r>
      <w:r w:rsidRPr="00B97954">
        <w:t>iolations</w:t>
      </w:r>
      <w:bookmarkEnd w:id="25"/>
      <w:bookmarkEnd w:id="26"/>
    </w:p>
    <w:p w14:paraId="5AF97AE2" w14:textId="77777777" w:rsidR="00D63871" w:rsidRPr="00D63871" w:rsidRDefault="00D63871" w:rsidP="00D63871">
      <w:bookmarkStart w:id="27"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8" w:name="_Toc442976728"/>
      <w:r w:rsidRPr="00B97954">
        <w:t xml:space="preserve">Escalation </w:t>
      </w:r>
      <w:r>
        <w:t>and</w:t>
      </w:r>
      <w:r w:rsidRPr="00B97954">
        <w:t xml:space="preserve"> complaints</w:t>
      </w:r>
      <w:bookmarkEnd w:id="27"/>
      <w:bookmarkEnd w:id="28"/>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9" w:name="_Toc403992935"/>
      <w:bookmarkStart w:id="30" w:name="_Toc442976729"/>
      <w:r>
        <w:t>Information security and</w:t>
      </w:r>
      <w:r w:rsidRPr="00B97954">
        <w:t xml:space="preserve"> data protection</w:t>
      </w:r>
      <w:bookmarkEnd w:id="29"/>
      <w:bookmarkEnd w:id="30"/>
    </w:p>
    <w:p w14:paraId="0C887CC3" w14:textId="77777777" w:rsidR="00D63871" w:rsidRPr="00D63871" w:rsidRDefault="00D63871" w:rsidP="00D63871">
      <w:bookmarkStart w:id="31"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2" w:name="_Toc442976730"/>
      <w:r>
        <w:lastRenderedPageBreak/>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2976731"/>
      <w:r>
        <w:t>O</w:t>
      </w:r>
      <w:r w:rsidRPr="00B97954">
        <w:t xml:space="preserve">f the </w:t>
      </w:r>
      <w:r>
        <w:t>P</w:t>
      </w:r>
      <w:r w:rsidRPr="00B97954">
        <w:t>rovider</w:t>
      </w:r>
      <w:bookmarkEnd w:id="31"/>
      <w:bookmarkEnd w:id="33"/>
    </w:p>
    <w:p w14:paraId="6B26FB4F" w14:textId="77777777" w:rsidR="00D63871" w:rsidRPr="00D63871" w:rsidRDefault="00D63871" w:rsidP="00D63871">
      <w:bookmarkStart w:id="34"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5" w:name="_Toc442976732"/>
      <w:r>
        <w:t xml:space="preserve">Of the </w:t>
      </w:r>
      <w:r w:rsidRPr="00B97954">
        <w:t>Customer</w:t>
      </w:r>
      <w:bookmarkEnd w:id="35"/>
      <w:r w:rsidRPr="00B97954">
        <w:t xml:space="preserve"> </w:t>
      </w:r>
      <w:bookmarkEnd w:id="34"/>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6" w:name="_Toc442976733"/>
      <w:r>
        <w:t>Of the User</w:t>
      </w:r>
      <w:bookmarkEnd w:id="36"/>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7" w:name="_Toc403992938"/>
      <w:bookmarkStart w:id="38" w:name="_Toc442976734"/>
      <w:r w:rsidRPr="00B97954">
        <w:t>Review</w:t>
      </w:r>
      <w:bookmarkEnd w:id="37"/>
      <w:r>
        <w:t>, extensions and termination</w:t>
      </w:r>
      <w:bookmarkEnd w:id="38"/>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lgorzata Krakowian" w:date="2016-08-15T16:56:00Z" w:initials="MK">
    <w:p w14:paraId="61917884" w14:textId="5B9A7A4A" w:rsidR="0086531F" w:rsidRDefault="0086531F">
      <w:pPr>
        <w:pStyle w:val="CommentText"/>
      </w:pPr>
      <w:r>
        <w:rPr>
          <w:rStyle w:val="CommentReference"/>
        </w:rPr>
        <w:annotationRef/>
      </w:r>
      <w:r>
        <w:t>Please define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70595" w14:textId="77777777" w:rsidR="00186193" w:rsidRDefault="00186193" w:rsidP="00835E24">
      <w:pPr>
        <w:spacing w:after="0" w:line="240" w:lineRule="auto"/>
      </w:pPr>
      <w:r>
        <w:separator/>
      </w:r>
    </w:p>
  </w:endnote>
  <w:endnote w:type="continuationSeparator" w:id="0">
    <w:p w14:paraId="195562D2" w14:textId="77777777" w:rsidR="00186193" w:rsidRDefault="0018619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86193"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9A10C9">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186193"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773D5" w14:textId="77777777" w:rsidR="00186193" w:rsidRDefault="00186193" w:rsidP="00835E24">
      <w:pPr>
        <w:spacing w:after="0" w:line="240" w:lineRule="auto"/>
      </w:pPr>
      <w:r>
        <w:separator/>
      </w:r>
    </w:p>
  </w:footnote>
  <w:footnote w:type="continuationSeparator" w:id="0">
    <w:p w14:paraId="6D4F9CD2" w14:textId="77777777" w:rsidR="00186193" w:rsidRDefault="00186193"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9389B"/>
    <w:rsid w:val="000E00D2"/>
    <w:rsid w:val="000E17FC"/>
    <w:rsid w:val="000F328F"/>
    <w:rsid w:val="001013F4"/>
    <w:rsid w:val="0010672E"/>
    <w:rsid w:val="00127449"/>
    <w:rsid w:val="00130F8B"/>
    <w:rsid w:val="001624FB"/>
    <w:rsid w:val="00162D8F"/>
    <w:rsid w:val="00163455"/>
    <w:rsid w:val="001725AC"/>
    <w:rsid w:val="00176CC7"/>
    <w:rsid w:val="00186160"/>
    <w:rsid w:val="00186193"/>
    <w:rsid w:val="001A5250"/>
    <w:rsid w:val="001C1B39"/>
    <w:rsid w:val="001C5D2E"/>
    <w:rsid w:val="001C68FD"/>
    <w:rsid w:val="001D1106"/>
    <w:rsid w:val="001D3170"/>
    <w:rsid w:val="001D48DE"/>
    <w:rsid w:val="001D5E02"/>
    <w:rsid w:val="00221D0C"/>
    <w:rsid w:val="00227F47"/>
    <w:rsid w:val="002539A4"/>
    <w:rsid w:val="0027172A"/>
    <w:rsid w:val="00283160"/>
    <w:rsid w:val="00287654"/>
    <w:rsid w:val="002A3C5A"/>
    <w:rsid w:val="002A7241"/>
    <w:rsid w:val="002B2235"/>
    <w:rsid w:val="002C551F"/>
    <w:rsid w:val="002E5F1F"/>
    <w:rsid w:val="0032233D"/>
    <w:rsid w:val="00334E08"/>
    <w:rsid w:val="00337DFA"/>
    <w:rsid w:val="0035124F"/>
    <w:rsid w:val="00391D54"/>
    <w:rsid w:val="003B5139"/>
    <w:rsid w:val="003C3C6F"/>
    <w:rsid w:val="003C43E1"/>
    <w:rsid w:val="003C6C87"/>
    <w:rsid w:val="003F375A"/>
    <w:rsid w:val="003F3E5A"/>
    <w:rsid w:val="004161FD"/>
    <w:rsid w:val="00421ACA"/>
    <w:rsid w:val="00425588"/>
    <w:rsid w:val="004338C6"/>
    <w:rsid w:val="00443297"/>
    <w:rsid w:val="00446FF7"/>
    <w:rsid w:val="00454D75"/>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5123B"/>
    <w:rsid w:val="007677FE"/>
    <w:rsid w:val="00782A92"/>
    <w:rsid w:val="007A3ECC"/>
    <w:rsid w:val="007B6C0B"/>
    <w:rsid w:val="007C78CA"/>
    <w:rsid w:val="00813ED4"/>
    <w:rsid w:val="00835E24"/>
    <w:rsid w:val="00840515"/>
    <w:rsid w:val="0086531F"/>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A10C9"/>
    <w:rsid w:val="009C77B1"/>
    <w:rsid w:val="009F1E23"/>
    <w:rsid w:val="009F5A4E"/>
    <w:rsid w:val="00A001E1"/>
    <w:rsid w:val="00A05867"/>
    <w:rsid w:val="00A312B2"/>
    <w:rsid w:val="00A5267D"/>
    <w:rsid w:val="00A53F7F"/>
    <w:rsid w:val="00A67816"/>
    <w:rsid w:val="00A77123"/>
    <w:rsid w:val="00A82398"/>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462B6"/>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62">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otr.kasprzak@gwdg.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A3AB8-4FD1-47F1-AB42-9F64848E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74</cp:revision>
  <cp:lastPrinted>2015-12-11T13:29:00Z</cp:lastPrinted>
  <dcterms:created xsi:type="dcterms:W3CDTF">2015-11-24T16:38:00Z</dcterms:created>
  <dcterms:modified xsi:type="dcterms:W3CDTF">2016-08-15T15:00:00Z</dcterms:modified>
</cp:coreProperties>
</file>