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45C48" w14:textId="77777777" w:rsidR="006419F9" w:rsidRPr="00BE17AB" w:rsidRDefault="006419F9">
      <w:pPr>
        <w:rPr>
          <w:rFonts w:asciiTheme="majorHAnsi" w:hAnsiTheme="majorHAnsi"/>
        </w:rPr>
      </w:pPr>
    </w:p>
    <w:p w14:paraId="14187E8E" w14:textId="77777777" w:rsidR="00F17A35" w:rsidRPr="00BE17AB" w:rsidRDefault="00F17A35">
      <w:pPr>
        <w:rPr>
          <w:rFonts w:asciiTheme="majorHAnsi" w:hAnsiTheme="majorHAnsi"/>
        </w:rPr>
      </w:pPr>
    </w:p>
    <w:p w14:paraId="2754EE34" w14:textId="77777777" w:rsidR="006419F9" w:rsidRPr="00BE17AB" w:rsidRDefault="006419F9" w:rsidP="006419F9">
      <w:pPr>
        <w:rPr>
          <w:rFonts w:asciiTheme="majorHAnsi" w:hAnsiTheme="majorHAnsi"/>
        </w:rPr>
      </w:pPr>
    </w:p>
    <w:p w14:paraId="004315A4" w14:textId="77777777" w:rsidR="006419F9" w:rsidRPr="00BE17AB" w:rsidRDefault="006419F9" w:rsidP="006419F9">
      <w:pPr>
        <w:rPr>
          <w:rFonts w:asciiTheme="majorHAnsi" w:hAnsiTheme="majorHAnsi"/>
        </w:rPr>
      </w:pPr>
    </w:p>
    <w:p w14:paraId="28A1D267" w14:textId="12170C31" w:rsidR="006419F9" w:rsidRPr="00BE17AB" w:rsidRDefault="00456F6E" w:rsidP="006419F9">
      <w:pPr>
        <w:pStyle w:val="DocTitle"/>
        <w:tabs>
          <w:tab w:val="center" w:pos="4536"/>
          <w:tab w:val="left" w:pos="7845"/>
        </w:tabs>
        <w:rPr>
          <w:rFonts w:asciiTheme="majorHAnsi" w:hAnsiTheme="majorHAnsi"/>
          <w:color w:val="000000"/>
        </w:rPr>
      </w:pPr>
      <w:r>
        <w:rPr>
          <w:rFonts w:asciiTheme="majorHAnsi" w:hAnsiTheme="majorHAnsi"/>
          <w:color w:val="000000"/>
        </w:rPr>
        <w:t>Technology Coordination Board – Cloud (TCB-Cloud)</w:t>
      </w:r>
      <w:r w:rsidR="006419F9" w:rsidRPr="00BE17AB">
        <w:rPr>
          <w:rFonts w:asciiTheme="majorHAnsi" w:hAnsiTheme="majorHAnsi"/>
          <w:color w:val="000000"/>
        </w:rPr>
        <w:br/>
        <w:t>Terms Of Reference</w:t>
      </w:r>
    </w:p>
    <w:p w14:paraId="63117822" w14:textId="77777777" w:rsidR="006419F9" w:rsidRPr="00BE17AB" w:rsidRDefault="006419F9" w:rsidP="006419F9">
      <w:pPr>
        <w:rPr>
          <w:rFonts w:asciiTheme="majorHAnsi" w:hAnsiTheme="majorHAnsi"/>
        </w:rPr>
      </w:pPr>
    </w:p>
    <w:p w14:paraId="303A99DA" w14:textId="77777777" w:rsidR="006419F9" w:rsidRPr="00BE17AB" w:rsidRDefault="006419F9" w:rsidP="006419F9">
      <w:pPr>
        <w:rPr>
          <w:rFonts w:asciiTheme="majorHAnsi" w:hAnsiTheme="majorHAnsi"/>
          <w:i/>
        </w:rPr>
      </w:pPr>
    </w:p>
    <w:p w14:paraId="532D1071" w14:textId="77777777" w:rsidR="006419F9" w:rsidRPr="00BE17AB" w:rsidRDefault="006419F9" w:rsidP="006419F9">
      <w:pPr>
        <w:rPr>
          <w:rFonts w:asciiTheme="majorHAnsi" w:hAnsiTheme="majorHAnsi"/>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6419F9" w:rsidRPr="00BE17AB" w14:paraId="6DA8ABD2" w14:textId="77777777" w:rsidTr="00FD1303">
        <w:trPr>
          <w:cantSplit/>
          <w:trHeight w:val="297"/>
          <w:jc w:val="center"/>
        </w:trPr>
        <w:tc>
          <w:tcPr>
            <w:tcW w:w="2484" w:type="dxa"/>
            <w:tcBorders>
              <w:top w:val="single" w:sz="24" w:space="0" w:color="000080"/>
            </w:tcBorders>
            <w:vAlign w:val="center"/>
          </w:tcPr>
          <w:p w14:paraId="02DCAD80" w14:textId="77777777" w:rsidR="006419F9" w:rsidRPr="00BE17AB" w:rsidRDefault="006419F9" w:rsidP="00FD1303">
            <w:pPr>
              <w:rPr>
                <w:rFonts w:asciiTheme="majorHAnsi" w:hAnsiTheme="majorHAnsi" w:cs="Arial"/>
                <w:b/>
                <w:sz w:val="20"/>
              </w:rPr>
            </w:pPr>
            <w:r w:rsidRPr="00BE17AB">
              <w:rPr>
                <w:rFonts w:asciiTheme="majorHAnsi" w:hAnsiTheme="majorHAnsi" w:cs="Arial"/>
                <w:snapToGrid w:val="0"/>
                <w:sz w:val="20"/>
              </w:rPr>
              <w:t>Document identifier</w:t>
            </w:r>
          </w:p>
        </w:tc>
        <w:tc>
          <w:tcPr>
            <w:tcW w:w="5877" w:type="dxa"/>
            <w:tcBorders>
              <w:top w:val="single" w:sz="24" w:space="0" w:color="000080"/>
            </w:tcBorders>
            <w:vAlign w:val="center"/>
          </w:tcPr>
          <w:p w14:paraId="66F8B0EF" w14:textId="33C76CE8" w:rsidR="006419F9" w:rsidRPr="00BE17AB" w:rsidRDefault="001639C6" w:rsidP="00AA10D5">
            <w:pPr>
              <w:rPr>
                <w:rFonts w:asciiTheme="majorHAnsi" w:hAnsiTheme="majorHAnsi" w:cs="Arial"/>
                <w:sz w:val="20"/>
              </w:rPr>
            </w:pPr>
            <w:r w:rsidRPr="00BE17AB">
              <w:rPr>
                <w:rFonts w:asciiTheme="majorHAnsi" w:hAnsiTheme="majorHAnsi" w:cs="Arial"/>
                <w:sz w:val="20"/>
              </w:rPr>
              <w:t>EGI-doc-</w:t>
            </w:r>
            <w:r w:rsidR="00AA17DB">
              <w:rPr>
                <w:rFonts w:asciiTheme="majorHAnsi" w:hAnsiTheme="majorHAnsi" w:cs="Arial"/>
                <w:sz w:val="20"/>
              </w:rPr>
              <w:t>TCB-Cloud-TOR-1</w:t>
            </w:r>
          </w:p>
        </w:tc>
      </w:tr>
      <w:tr w:rsidR="006419F9" w:rsidRPr="00BE17AB" w14:paraId="57258B9A" w14:textId="77777777" w:rsidTr="00FD1303">
        <w:trPr>
          <w:cantSplit/>
          <w:trHeight w:val="277"/>
          <w:jc w:val="center"/>
        </w:trPr>
        <w:tc>
          <w:tcPr>
            <w:tcW w:w="2484" w:type="dxa"/>
            <w:vAlign w:val="center"/>
          </w:tcPr>
          <w:p w14:paraId="7AD496D0" w14:textId="77777777" w:rsidR="006419F9" w:rsidRPr="00BE17AB" w:rsidRDefault="006419F9" w:rsidP="00FD1303">
            <w:pPr>
              <w:rPr>
                <w:rFonts w:asciiTheme="majorHAnsi" w:hAnsiTheme="majorHAnsi" w:cs="Arial"/>
                <w:b/>
                <w:sz w:val="20"/>
              </w:rPr>
            </w:pPr>
            <w:r w:rsidRPr="00BE17AB">
              <w:rPr>
                <w:rFonts w:asciiTheme="majorHAnsi" w:hAnsiTheme="majorHAnsi" w:cs="Arial"/>
                <w:sz w:val="20"/>
              </w:rPr>
              <w:t>Document Link</w:t>
            </w:r>
          </w:p>
        </w:tc>
        <w:tc>
          <w:tcPr>
            <w:tcW w:w="5877" w:type="dxa"/>
            <w:vAlign w:val="center"/>
          </w:tcPr>
          <w:p w14:paraId="48AAAFC2" w14:textId="5E8F1FE5" w:rsidR="006419F9" w:rsidRPr="00BE17AB" w:rsidRDefault="00FD1303" w:rsidP="00FD1303">
            <w:pPr>
              <w:rPr>
                <w:rFonts w:asciiTheme="majorHAnsi" w:hAnsiTheme="majorHAnsi" w:cs="Arial"/>
                <w:sz w:val="20"/>
                <w:highlight w:val="yellow"/>
              </w:rPr>
            </w:pPr>
            <w:r w:rsidRPr="00146726">
              <w:rPr>
                <w:rFonts w:asciiTheme="majorHAnsi" w:hAnsiTheme="majorHAnsi"/>
                <w:sz w:val="20"/>
              </w:rPr>
              <w:t>https:</w:t>
            </w:r>
            <w:r w:rsidR="00146726">
              <w:rPr>
                <w:rFonts w:asciiTheme="majorHAnsi" w:hAnsiTheme="majorHAnsi"/>
                <w:sz w:val="20"/>
              </w:rPr>
              <w:t>//documents.egi.eu/document/</w:t>
            </w:r>
            <w:r w:rsidR="00AA17DB">
              <w:rPr>
                <w:rFonts w:asciiTheme="majorHAnsi" w:hAnsiTheme="majorHAnsi"/>
                <w:sz w:val="20"/>
              </w:rPr>
              <w:t>XXXX</w:t>
            </w:r>
          </w:p>
        </w:tc>
      </w:tr>
      <w:tr w:rsidR="006419F9" w:rsidRPr="00BE17AB" w14:paraId="2E066170" w14:textId="77777777" w:rsidTr="00FD1303">
        <w:trPr>
          <w:cantSplit/>
          <w:trHeight w:val="295"/>
          <w:jc w:val="center"/>
        </w:trPr>
        <w:tc>
          <w:tcPr>
            <w:tcW w:w="2484" w:type="dxa"/>
            <w:vAlign w:val="center"/>
          </w:tcPr>
          <w:p w14:paraId="566982E3" w14:textId="77777777" w:rsidR="006419F9" w:rsidRPr="00BE17AB" w:rsidRDefault="006419F9" w:rsidP="00FD1303">
            <w:pPr>
              <w:rPr>
                <w:rFonts w:asciiTheme="majorHAnsi" w:hAnsiTheme="majorHAnsi" w:cs="Arial"/>
                <w:snapToGrid w:val="0"/>
                <w:sz w:val="20"/>
              </w:rPr>
            </w:pPr>
            <w:r w:rsidRPr="00BE17AB">
              <w:rPr>
                <w:rFonts w:asciiTheme="majorHAnsi" w:hAnsiTheme="majorHAnsi" w:cs="Arial"/>
                <w:snapToGrid w:val="0"/>
                <w:sz w:val="20"/>
              </w:rPr>
              <w:t>Last Modified</w:t>
            </w:r>
          </w:p>
        </w:tc>
        <w:tc>
          <w:tcPr>
            <w:tcW w:w="5877" w:type="dxa"/>
            <w:vAlign w:val="center"/>
          </w:tcPr>
          <w:p w14:paraId="28CF268B" w14:textId="439B8B66" w:rsidR="006419F9" w:rsidRPr="00BE17AB" w:rsidRDefault="00456F6E" w:rsidP="00EB5DA7">
            <w:pPr>
              <w:rPr>
                <w:rFonts w:asciiTheme="majorHAnsi" w:hAnsiTheme="majorHAnsi" w:cs="Arial"/>
                <w:sz w:val="20"/>
                <w:highlight w:val="yellow"/>
              </w:rPr>
            </w:pPr>
            <w:r>
              <w:rPr>
                <w:rFonts w:asciiTheme="majorHAnsi" w:hAnsiTheme="majorHAnsi" w:cs="Arial"/>
                <w:sz w:val="20"/>
              </w:rPr>
              <w:t>2 Nov 2016</w:t>
            </w:r>
          </w:p>
        </w:tc>
      </w:tr>
      <w:tr w:rsidR="006419F9" w:rsidRPr="00BE17AB" w14:paraId="304E607D" w14:textId="77777777" w:rsidTr="00FD1303">
        <w:trPr>
          <w:cantSplit/>
          <w:trHeight w:val="271"/>
          <w:jc w:val="center"/>
        </w:trPr>
        <w:tc>
          <w:tcPr>
            <w:tcW w:w="2484" w:type="dxa"/>
            <w:vAlign w:val="center"/>
          </w:tcPr>
          <w:p w14:paraId="45D4CF58" w14:textId="093E1CB6" w:rsidR="006419F9" w:rsidRPr="00BE17AB" w:rsidRDefault="008B4C27" w:rsidP="00FD1303">
            <w:pPr>
              <w:rPr>
                <w:rFonts w:asciiTheme="majorHAnsi" w:hAnsiTheme="majorHAnsi" w:cs="Arial"/>
                <w:snapToGrid w:val="0"/>
                <w:sz w:val="20"/>
              </w:rPr>
            </w:pPr>
            <w:r w:rsidRPr="00BE17AB">
              <w:rPr>
                <w:rFonts w:asciiTheme="majorHAnsi" w:hAnsiTheme="majorHAnsi" w:cs="Arial"/>
                <w:snapToGrid w:val="0"/>
                <w:sz w:val="20"/>
              </w:rPr>
              <w:t xml:space="preserve">Approval </w:t>
            </w:r>
            <w:r w:rsidR="006419F9" w:rsidRPr="00BE17AB">
              <w:rPr>
                <w:rFonts w:asciiTheme="majorHAnsi" w:hAnsiTheme="majorHAnsi" w:cs="Arial"/>
                <w:snapToGrid w:val="0"/>
                <w:sz w:val="20"/>
              </w:rPr>
              <w:t>Version</w:t>
            </w:r>
          </w:p>
        </w:tc>
        <w:tc>
          <w:tcPr>
            <w:tcW w:w="5877" w:type="dxa"/>
            <w:vAlign w:val="center"/>
          </w:tcPr>
          <w:p w14:paraId="10232BA7" w14:textId="53F28E98" w:rsidR="006419F9" w:rsidRPr="00BE17AB" w:rsidRDefault="006419F9" w:rsidP="00FD1303">
            <w:pPr>
              <w:rPr>
                <w:rFonts w:asciiTheme="majorHAnsi" w:hAnsiTheme="majorHAnsi" w:cs="Arial"/>
                <w:sz w:val="20"/>
                <w:highlight w:val="yellow"/>
              </w:rPr>
            </w:pPr>
          </w:p>
        </w:tc>
      </w:tr>
      <w:tr w:rsidR="006419F9" w:rsidRPr="00BE17AB" w14:paraId="760F9531" w14:textId="77777777" w:rsidTr="00FD1303">
        <w:trPr>
          <w:cantSplit/>
          <w:trHeight w:val="289"/>
          <w:jc w:val="center"/>
        </w:trPr>
        <w:tc>
          <w:tcPr>
            <w:tcW w:w="2484" w:type="dxa"/>
            <w:vAlign w:val="center"/>
          </w:tcPr>
          <w:p w14:paraId="49D86570" w14:textId="77777777" w:rsidR="006419F9" w:rsidRPr="00BE17AB" w:rsidRDefault="006419F9" w:rsidP="00FD1303">
            <w:pPr>
              <w:rPr>
                <w:rFonts w:asciiTheme="majorHAnsi" w:hAnsiTheme="majorHAnsi" w:cs="Arial"/>
                <w:snapToGrid w:val="0"/>
                <w:sz w:val="20"/>
              </w:rPr>
            </w:pPr>
            <w:r w:rsidRPr="00BE17AB">
              <w:rPr>
                <w:rFonts w:asciiTheme="majorHAnsi" w:hAnsiTheme="majorHAnsi" w:cs="Arial"/>
                <w:snapToGrid w:val="0"/>
                <w:sz w:val="20"/>
              </w:rPr>
              <w:t>Policy Group Acronym</w:t>
            </w:r>
          </w:p>
        </w:tc>
        <w:tc>
          <w:tcPr>
            <w:tcW w:w="5877" w:type="dxa"/>
            <w:vAlign w:val="center"/>
          </w:tcPr>
          <w:p w14:paraId="0DB86537" w14:textId="1832123E" w:rsidR="006419F9" w:rsidRPr="00BE17AB" w:rsidRDefault="00456F6E" w:rsidP="00FD1303">
            <w:pPr>
              <w:rPr>
                <w:rFonts w:asciiTheme="majorHAnsi" w:hAnsiTheme="majorHAnsi" w:cs="Arial"/>
                <w:sz w:val="20"/>
              </w:rPr>
            </w:pPr>
            <w:r>
              <w:rPr>
                <w:rFonts w:asciiTheme="majorHAnsi" w:hAnsiTheme="majorHAnsi" w:cs="Arial"/>
                <w:sz w:val="20"/>
              </w:rPr>
              <w:t>TCB-Cloud</w:t>
            </w:r>
          </w:p>
        </w:tc>
      </w:tr>
      <w:tr w:rsidR="006419F9" w:rsidRPr="00BE17AB" w14:paraId="76153BDD" w14:textId="77777777" w:rsidTr="00FD1303">
        <w:trPr>
          <w:cantSplit/>
          <w:trHeight w:val="279"/>
          <w:jc w:val="center"/>
        </w:trPr>
        <w:tc>
          <w:tcPr>
            <w:tcW w:w="2484" w:type="dxa"/>
            <w:vAlign w:val="center"/>
          </w:tcPr>
          <w:p w14:paraId="4EDB6B11" w14:textId="77777777" w:rsidR="006419F9" w:rsidRPr="00BE17AB" w:rsidRDefault="006419F9" w:rsidP="00FD1303">
            <w:pPr>
              <w:rPr>
                <w:rFonts w:asciiTheme="majorHAnsi" w:hAnsiTheme="majorHAnsi" w:cs="Arial"/>
                <w:snapToGrid w:val="0"/>
                <w:sz w:val="20"/>
              </w:rPr>
            </w:pPr>
            <w:r w:rsidRPr="00BE17AB">
              <w:rPr>
                <w:rFonts w:asciiTheme="majorHAnsi" w:hAnsiTheme="majorHAnsi" w:cs="Arial"/>
                <w:snapToGrid w:val="0"/>
                <w:sz w:val="20"/>
              </w:rPr>
              <w:t>Policy Group Name</w:t>
            </w:r>
          </w:p>
        </w:tc>
        <w:tc>
          <w:tcPr>
            <w:tcW w:w="5877" w:type="dxa"/>
            <w:vAlign w:val="center"/>
          </w:tcPr>
          <w:p w14:paraId="52A7452A" w14:textId="40EDA2F8" w:rsidR="006419F9" w:rsidRPr="00BE17AB" w:rsidRDefault="00456F6E" w:rsidP="00FD1303">
            <w:pPr>
              <w:rPr>
                <w:rFonts w:asciiTheme="majorHAnsi" w:hAnsiTheme="majorHAnsi" w:cs="Arial"/>
                <w:sz w:val="20"/>
              </w:rPr>
            </w:pPr>
            <w:r>
              <w:rPr>
                <w:rFonts w:asciiTheme="majorHAnsi" w:hAnsiTheme="majorHAnsi" w:cs="Arial"/>
                <w:sz w:val="20"/>
              </w:rPr>
              <w:t>Technology Coordination Board (TCB-Cloud)</w:t>
            </w:r>
          </w:p>
        </w:tc>
      </w:tr>
      <w:tr w:rsidR="006419F9" w:rsidRPr="00BE17AB" w14:paraId="776CD192" w14:textId="77777777" w:rsidTr="00FD1303">
        <w:trPr>
          <w:cantSplit/>
          <w:trHeight w:val="283"/>
          <w:jc w:val="center"/>
        </w:trPr>
        <w:tc>
          <w:tcPr>
            <w:tcW w:w="2484" w:type="dxa"/>
            <w:vAlign w:val="center"/>
          </w:tcPr>
          <w:p w14:paraId="27A684CC"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Contact Person</w:t>
            </w:r>
          </w:p>
        </w:tc>
        <w:tc>
          <w:tcPr>
            <w:tcW w:w="5877" w:type="dxa"/>
            <w:vAlign w:val="center"/>
          </w:tcPr>
          <w:p w14:paraId="3A415529" w14:textId="6538BC41" w:rsidR="006419F9" w:rsidRPr="00BE17AB" w:rsidRDefault="00456F6E" w:rsidP="00D779C7">
            <w:pPr>
              <w:rPr>
                <w:rFonts w:asciiTheme="majorHAnsi" w:hAnsiTheme="majorHAnsi" w:cs="Arial"/>
                <w:sz w:val="20"/>
                <w:highlight w:val="yellow"/>
              </w:rPr>
            </w:pPr>
            <w:r>
              <w:rPr>
                <w:rFonts w:asciiTheme="majorHAnsi" w:hAnsiTheme="majorHAnsi" w:cs="Arial"/>
                <w:sz w:val="20"/>
              </w:rPr>
              <w:t>Enol Fernández</w:t>
            </w:r>
            <w:r w:rsidR="00046313">
              <w:rPr>
                <w:rFonts w:asciiTheme="majorHAnsi" w:hAnsiTheme="majorHAnsi" w:cs="Arial"/>
                <w:sz w:val="20"/>
              </w:rPr>
              <w:t>, EGI.eu</w:t>
            </w:r>
          </w:p>
        </w:tc>
      </w:tr>
      <w:tr w:rsidR="006419F9" w:rsidRPr="00BE17AB" w14:paraId="02B823D3" w14:textId="77777777" w:rsidTr="00456F6E">
        <w:trPr>
          <w:cantSplit/>
          <w:trHeight w:val="329"/>
          <w:jc w:val="center"/>
        </w:trPr>
        <w:tc>
          <w:tcPr>
            <w:tcW w:w="2484" w:type="dxa"/>
            <w:vAlign w:val="center"/>
          </w:tcPr>
          <w:p w14:paraId="24B0B96A" w14:textId="77777777" w:rsidR="006419F9" w:rsidRPr="00BE17AB" w:rsidRDefault="006419F9" w:rsidP="00FD1303">
            <w:pPr>
              <w:pStyle w:val="Header"/>
              <w:spacing w:before="0" w:after="0"/>
              <w:rPr>
                <w:rFonts w:asciiTheme="majorHAnsi" w:hAnsiTheme="majorHAnsi" w:cs="Arial"/>
                <w:sz w:val="20"/>
              </w:rPr>
            </w:pPr>
            <w:r w:rsidRPr="00BE17AB">
              <w:rPr>
                <w:rFonts w:asciiTheme="majorHAnsi" w:hAnsiTheme="majorHAnsi" w:cs="Arial"/>
                <w:sz w:val="20"/>
              </w:rPr>
              <w:t>Document Status</w:t>
            </w:r>
          </w:p>
        </w:tc>
        <w:tc>
          <w:tcPr>
            <w:tcW w:w="5877" w:type="dxa"/>
            <w:vAlign w:val="center"/>
          </w:tcPr>
          <w:p w14:paraId="2AC5D639" w14:textId="32F029F1" w:rsidR="006419F9" w:rsidRPr="00BE17AB" w:rsidRDefault="00696992" w:rsidP="00FD1303">
            <w:pPr>
              <w:rPr>
                <w:rFonts w:asciiTheme="majorHAnsi" w:hAnsiTheme="majorHAnsi" w:cs="Arial"/>
                <w:sz w:val="20"/>
                <w:highlight w:val="yellow"/>
              </w:rPr>
            </w:pPr>
            <w:r>
              <w:rPr>
                <w:rFonts w:asciiTheme="majorHAnsi" w:hAnsiTheme="majorHAnsi" w:cs="Arial"/>
                <w:sz w:val="20"/>
              </w:rPr>
              <w:t>DRAFT</w:t>
            </w:r>
          </w:p>
        </w:tc>
      </w:tr>
      <w:tr w:rsidR="006419F9" w:rsidRPr="00BE17AB" w14:paraId="0038B2DD" w14:textId="77777777" w:rsidTr="00FD1303">
        <w:trPr>
          <w:cantSplit/>
          <w:trHeight w:val="291"/>
          <w:jc w:val="center"/>
        </w:trPr>
        <w:tc>
          <w:tcPr>
            <w:tcW w:w="2484" w:type="dxa"/>
            <w:vAlign w:val="center"/>
          </w:tcPr>
          <w:p w14:paraId="6D430455" w14:textId="77777777" w:rsidR="006419F9" w:rsidRPr="00456F6E" w:rsidRDefault="006419F9" w:rsidP="00FD1303">
            <w:pPr>
              <w:pStyle w:val="Header"/>
              <w:spacing w:before="0" w:after="0"/>
              <w:rPr>
                <w:rFonts w:asciiTheme="majorHAnsi" w:hAnsiTheme="majorHAnsi" w:cs="Arial"/>
                <w:sz w:val="20"/>
                <w:highlight w:val="yellow"/>
              </w:rPr>
            </w:pPr>
            <w:r w:rsidRPr="00456F6E">
              <w:rPr>
                <w:rFonts w:asciiTheme="majorHAnsi" w:hAnsiTheme="majorHAnsi" w:cs="Arial"/>
                <w:sz w:val="20"/>
                <w:highlight w:val="yellow"/>
              </w:rPr>
              <w:t>Approved by</w:t>
            </w:r>
          </w:p>
        </w:tc>
        <w:tc>
          <w:tcPr>
            <w:tcW w:w="5877" w:type="dxa"/>
            <w:vAlign w:val="center"/>
          </w:tcPr>
          <w:p w14:paraId="3F0A10F1" w14:textId="534C2E28" w:rsidR="006419F9" w:rsidRPr="00456F6E" w:rsidRDefault="00456F6E" w:rsidP="00EB5DA7">
            <w:pPr>
              <w:rPr>
                <w:rFonts w:asciiTheme="majorHAnsi" w:hAnsiTheme="majorHAnsi" w:cs="Arial"/>
                <w:sz w:val="20"/>
                <w:highlight w:val="yellow"/>
              </w:rPr>
            </w:pPr>
            <w:r w:rsidRPr="00456F6E">
              <w:rPr>
                <w:rFonts w:asciiTheme="majorHAnsi" w:hAnsiTheme="majorHAnsi" w:cs="Arial"/>
                <w:sz w:val="20"/>
                <w:highlight w:val="yellow"/>
              </w:rPr>
              <w:t>?</w:t>
            </w:r>
          </w:p>
        </w:tc>
      </w:tr>
      <w:tr w:rsidR="006419F9" w:rsidRPr="00BE17AB" w14:paraId="32CD775D" w14:textId="77777777" w:rsidTr="00FD1303">
        <w:trPr>
          <w:cantSplit/>
          <w:trHeight w:val="281"/>
          <w:jc w:val="center"/>
        </w:trPr>
        <w:tc>
          <w:tcPr>
            <w:tcW w:w="2484" w:type="dxa"/>
            <w:tcBorders>
              <w:bottom w:val="single" w:sz="24" w:space="0" w:color="000080"/>
            </w:tcBorders>
            <w:vAlign w:val="center"/>
          </w:tcPr>
          <w:p w14:paraId="1A327C70" w14:textId="77777777" w:rsidR="006419F9" w:rsidRPr="00456F6E" w:rsidRDefault="006419F9" w:rsidP="00FD1303">
            <w:pPr>
              <w:pStyle w:val="Header"/>
              <w:spacing w:before="0" w:after="0"/>
              <w:rPr>
                <w:rFonts w:asciiTheme="majorHAnsi" w:hAnsiTheme="majorHAnsi" w:cs="Arial"/>
                <w:sz w:val="20"/>
                <w:highlight w:val="yellow"/>
              </w:rPr>
            </w:pPr>
            <w:commentRangeStart w:id="0"/>
            <w:r w:rsidRPr="00456F6E">
              <w:rPr>
                <w:rFonts w:asciiTheme="majorHAnsi" w:hAnsiTheme="majorHAnsi" w:cs="Arial"/>
                <w:sz w:val="20"/>
                <w:highlight w:val="yellow"/>
              </w:rPr>
              <w:t>Approved Date</w:t>
            </w:r>
          </w:p>
        </w:tc>
        <w:tc>
          <w:tcPr>
            <w:tcW w:w="5877" w:type="dxa"/>
            <w:tcBorders>
              <w:bottom w:val="single" w:sz="24" w:space="0" w:color="000080"/>
            </w:tcBorders>
            <w:vAlign w:val="center"/>
          </w:tcPr>
          <w:p w14:paraId="1DDC985A" w14:textId="354DB2BA" w:rsidR="006419F9" w:rsidRPr="00456F6E" w:rsidRDefault="00456F6E" w:rsidP="00EB5DA7">
            <w:pPr>
              <w:rPr>
                <w:rFonts w:asciiTheme="majorHAnsi" w:hAnsiTheme="majorHAnsi" w:cs="Arial"/>
                <w:sz w:val="20"/>
                <w:highlight w:val="yellow"/>
              </w:rPr>
            </w:pPr>
            <w:r w:rsidRPr="00456F6E">
              <w:rPr>
                <w:rFonts w:asciiTheme="majorHAnsi" w:hAnsiTheme="majorHAnsi" w:cs="Arial"/>
                <w:sz w:val="20"/>
                <w:highlight w:val="yellow"/>
              </w:rPr>
              <w:t>?</w:t>
            </w:r>
            <w:commentRangeEnd w:id="0"/>
            <w:r w:rsidR="003A5526">
              <w:rPr>
                <w:rStyle w:val="CommentReference"/>
                <w:rFonts w:eastAsia="Times New Roman"/>
                <w:lang w:val="x-none" w:eastAsia="fr-FR"/>
              </w:rPr>
              <w:commentReference w:id="0"/>
            </w:r>
          </w:p>
        </w:tc>
      </w:tr>
    </w:tbl>
    <w:p w14:paraId="0F68FF75" w14:textId="77777777" w:rsidR="006419F9" w:rsidRPr="00BE17AB" w:rsidRDefault="006419F9" w:rsidP="006419F9">
      <w:pPr>
        <w:rPr>
          <w:rFonts w:asciiTheme="majorHAnsi" w:hAnsiTheme="majorHAnsi"/>
        </w:rPr>
      </w:pPr>
    </w:p>
    <w:p w14:paraId="4A1CE8B8" w14:textId="77777777" w:rsidR="006419F9" w:rsidRPr="00BE17AB" w:rsidRDefault="006419F9" w:rsidP="006419F9">
      <w:pPr>
        <w:rPr>
          <w:rFonts w:asciiTheme="majorHAnsi" w:hAnsiTheme="maj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419F9" w:rsidRPr="00BE17AB" w14:paraId="3AC152D7" w14:textId="77777777">
        <w:trPr>
          <w:cantSplit/>
        </w:trPr>
        <w:tc>
          <w:tcPr>
            <w:tcW w:w="9072" w:type="dxa"/>
          </w:tcPr>
          <w:p w14:paraId="5218C40B" w14:textId="77777777" w:rsidR="006419F9" w:rsidRPr="00BE17AB" w:rsidRDefault="006419F9" w:rsidP="006419F9">
            <w:pPr>
              <w:spacing w:before="120"/>
              <w:jc w:val="center"/>
              <w:rPr>
                <w:rFonts w:asciiTheme="majorHAnsi" w:hAnsiTheme="majorHAnsi"/>
              </w:rPr>
            </w:pPr>
            <w:r w:rsidRPr="00BE17AB">
              <w:rPr>
                <w:rFonts w:asciiTheme="majorHAnsi" w:hAnsiTheme="majorHAnsi"/>
                <w:u w:val="single"/>
              </w:rPr>
              <w:t>Purpose of this Document</w:t>
            </w:r>
          </w:p>
          <w:p w14:paraId="1B25B4BD" w14:textId="15EE8C10" w:rsidR="006419F9" w:rsidRPr="00BE17AB" w:rsidRDefault="006419F9" w:rsidP="006419F9">
            <w:pPr>
              <w:spacing w:before="120"/>
              <w:rPr>
                <w:rFonts w:asciiTheme="majorHAnsi" w:hAnsiTheme="majorHAnsi"/>
              </w:rPr>
            </w:pPr>
            <w:r w:rsidRPr="00BE17AB">
              <w:rPr>
                <w:rFonts w:asciiTheme="majorHAnsi" w:hAnsiTheme="majorHAnsi"/>
              </w:rPr>
              <w:t xml:space="preserve">The purpose of this document is to set out the Terms of Reference, composition and operating arrangements </w:t>
            </w:r>
            <w:r w:rsidR="00FD1303" w:rsidRPr="00BE17AB">
              <w:rPr>
                <w:rFonts w:asciiTheme="majorHAnsi" w:hAnsiTheme="majorHAnsi"/>
              </w:rPr>
              <w:t xml:space="preserve">of the </w:t>
            </w:r>
            <w:r w:rsidR="00456F6E">
              <w:rPr>
                <w:rFonts w:asciiTheme="majorHAnsi" w:hAnsiTheme="majorHAnsi"/>
              </w:rPr>
              <w:t xml:space="preserve">Technology Coordination </w:t>
            </w:r>
            <w:r w:rsidR="00FD1303" w:rsidRPr="00BE17AB">
              <w:rPr>
                <w:rFonts w:asciiTheme="majorHAnsi" w:hAnsiTheme="majorHAnsi"/>
              </w:rPr>
              <w:t>Board</w:t>
            </w:r>
            <w:r w:rsidR="00456F6E">
              <w:rPr>
                <w:rFonts w:asciiTheme="majorHAnsi" w:hAnsiTheme="majorHAnsi"/>
              </w:rPr>
              <w:t xml:space="preserve"> for </w:t>
            </w:r>
            <w:r w:rsidR="00836B7D">
              <w:rPr>
                <w:rFonts w:asciiTheme="majorHAnsi" w:hAnsiTheme="majorHAnsi"/>
              </w:rPr>
              <w:t>Cloud</w:t>
            </w:r>
            <w:r w:rsidR="00FD1303" w:rsidRPr="00BE17AB">
              <w:rPr>
                <w:rFonts w:asciiTheme="majorHAnsi" w:hAnsiTheme="majorHAnsi"/>
              </w:rPr>
              <w:t xml:space="preserve"> (</w:t>
            </w:r>
            <w:r w:rsidR="00836B7D">
              <w:rPr>
                <w:rFonts w:asciiTheme="majorHAnsi" w:hAnsiTheme="majorHAnsi"/>
              </w:rPr>
              <w:t>TCB-Cloud</w:t>
            </w:r>
            <w:r w:rsidRPr="00BE17AB">
              <w:rPr>
                <w:rFonts w:asciiTheme="majorHAnsi" w:hAnsiTheme="majorHAnsi"/>
              </w:rPr>
              <w:t>)</w:t>
            </w:r>
            <w:r w:rsidR="009F5289" w:rsidRPr="00BE17AB">
              <w:rPr>
                <w:rFonts w:asciiTheme="majorHAnsi" w:hAnsiTheme="majorHAnsi"/>
              </w:rPr>
              <w:t xml:space="preserve"> which will oversee and manage the </w:t>
            </w:r>
            <w:r w:rsidR="00E63C65">
              <w:rPr>
                <w:rFonts w:asciiTheme="majorHAnsi" w:hAnsiTheme="majorHAnsi"/>
              </w:rPr>
              <w:t>roadmap of the EGI Federated Cloud.</w:t>
            </w:r>
          </w:p>
          <w:p w14:paraId="109368DE" w14:textId="77777777" w:rsidR="006419F9" w:rsidRPr="00BE17AB" w:rsidRDefault="006419F9" w:rsidP="006419F9">
            <w:pPr>
              <w:spacing w:before="120"/>
              <w:rPr>
                <w:rFonts w:asciiTheme="majorHAnsi" w:hAnsiTheme="majorHAnsi"/>
              </w:rPr>
            </w:pPr>
          </w:p>
          <w:p w14:paraId="022AB497" w14:textId="77777777" w:rsidR="006419F9" w:rsidRPr="00BE17AB" w:rsidRDefault="006419F9" w:rsidP="006419F9">
            <w:pPr>
              <w:spacing w:before="120"/>
              <w:rPr>
                <w:rFonts w:asciiTheme="majorHAnsi" w:hAnsiTheme="majorHAnsi"/>
              </w:rPr>
            </w:pPr>
          </w:p>
          <w:p w14:paraId="3B5EB137" w14:textId="77777777" w:rsidR="006419F9" w:rsidRPr="00BE17AB" w:rsidRDefault="006419F9" w:rsidP="006419F9">
            <w:pPr>
              <w:spacing w:before="120"/>
              <w:rPr>
                <w:rFonts w:asciiTheme="majorHAnsi" w:hAnsiTheme="majorHAnsi"/>
              </w:rPr>
            </w:pPr>
          </w:p>
        </w:tc>
      </w:tr>
    </w:tbl>
    <w:p w14:paraId="2593D401" w14:textId="77777777" w:rsidR="006419F9" w:rsidRPr="00BE17AB" w:rsidRDefault="006419F9" w:rsidP="006419F9">
      <w:pPr>
        <w:rPr>
          <w:rFonts w:asciiTheme="majorHAnsi" w:hAnsiTheme="majorHAnsi"/>
        </w:rPr>
      </w:pPr>
    </w:p>
    <w:p w14:paraId="3338F24C" w14:textId="77777777" w:rsidR="006419F9" w:rsidRPr="00BE17AB" w:rsidRDefault="006419F9" w:rsidP="001D56A4">
      <w:pPr>
        <w:pStyle w:val="Preface"/>
        <w:rPr>
          <w:rFonts w:asciiTheme="majorHAnsi" w:hAnsiTheme="majorHAnsi"/>
        </w:rPr>
      </w:pPr>
      <w:r w:rsidRPr="00BE17AB">
        <w:rPr>
          <w:rFonts w:asciiTheme="majorHAnsi" w:hAnsiTheme="majorHAnsi"/>
        </w:rPr>
        <w:br w:type="page"/>
      </w:r>
      <w:r w:rsidRPr="00BE17AB">
        <w:rPr>
          <w:rFonts w:asciiTheme="majorHAnsi" w:hAnsiTheme="majorHAnsi"/>
        </w:rPr>
        <w:lastRenderedPageBreak/>
        <w:t>Copyright notice</w:t>
      </w:r>
    </w:p>
    <w:p w14:paraId="1428C0D4" w14:textId="7A7A5124" w:rsidR="00761B5D" w:rsidRPr="00BE17AB" w:rsidRDefault="00761B5D" w:rsidP="00761B5D">
      <w:pPr>
        <w:rPr>
          <w:rFonts w:asciiTheme="majorHAnsi" w:hAnsiTheme="majorHAnsi"/>
        </w:rPr>
      </w:pPr>
      <w:r w:rsidRPr="00BE17AB">
        <w:rPr>
          <w:rFonts w:asciiTheme="majorHAnsi" w:hAnsiTheme="majorHAnsi"/>
          <w:color w:val="000000"/>
          <w:sz w:val="19"/>
          <w:szCs w:val="19"/>
          <w:shd w:val="clear" w:color="auto" w:fill="FFFFFF"/>
        </w:rPr>
        <w:t>This work by EGI.eu is licensed under a</w:t>
      </w:r>
      <w:r w:rsidRPr="00BE17AB">
        <w:rPr>
          <w:rStyle w:val="apple-converted-space"/>
          <w:rFonts w:asciiTheme="majorHAnsi" w:hAnsiTheme="majorHAnsi"/>
          <w:color w:val="000000"/>
          <w:sz w:val="19"/>
          <w:szCs w:val="19"/>
          <w:shd w:val="clear" w:color="auto" w:fill="FFFFFF"/>
        </w:rPr>
        <w:t> </w:t>
      </w:r>
      <w:hyperlink r:id="rId10" w:history="1">
        <w:r w:rsidRPr="00BE17AB">
          <w:rPr>
            <w:rStyle w:val="Hyperlink"/>
            <w:rFonts w:asciiTheme="majorHAnsi" w:hAnsiTheme="majorHAnsi"/>
            <w:color w:val="3366BB"/>
            <w:sz w:val="19"/>
            <w:szCs w:val="19"/>
            <w:shd w:val="clear" w:color="auto" w:fill="FFFFFF"/>
          </w:rPr>
          <w:t>Creative Commons Attribution 4.0 International License</w:t>
        </w:r>
      </w:hyperlink>
      <w:r w:rsidRPr="00BE17AB">
        <w:rPr>
          <w:rFonts w:asciiTheme="majorHAnsi" w:hAnsiTheme="majorHAnsi"/>
        </w:rPr>
        <w:t>.</w:t>
      </w:r>
    </w:p>
    <w:p w14:paraId="23020D34" w14:textId="77777777" w:rsidR="00761B5D" w:rsidRPr="00BE17AB" w:rsidRDefault="00761B5D" w:rsidP="00761B5D">
      <w:pPr>
        <w:rPr>
          <w:rFonts w:asciiTheme="majorHAnsi" w:hAnsiTheme="majorHAnsi"/>
        </w:rPr>
      </w:pPr>
    </w:p>
    <w:p w14:paraId="32E897F6" w14:textId="77777777" w:rsidR="006419F9" w:rsidRPr="00BE17AB" w:rsidRDefault="006419F9" w:rsidP="001D56A4">
      <w:pPr>
        <w:pStyle w:val="Preface"/>
        <w:rPr>
          <w:rFonts w:asciiTheme="majorHAnsi" w:hAnsiTheme="majorHAnsi"/>
        </w:rPr>
      </w:pPr>
      <w:r w:rsidRPr="00BE17AB">
        <w:rPr>
          <w:rFonts w:asciiTheme="majorHAnsi" w:hAnsi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
        <w:gridCol w:w="1984"/>
        <w:gridCol w:w="3260"/>
        <w:gridCol w:w="2835"/>
      </w:tblGrid>
      <w:tr w:rsidR="006419F9" w:rsidRPr="00BE17AB" w14:paraId="7A7C5C71" w14:textId="77777777" w:rsidTr="00EB5DA7">
        <w:trPr>
          <w:cantSplit/>
          <w:trHeight w:val="336"/>
        </w:trPr>
        <w:tc>
          <w:tcPr>
            <w:tcW w:w="1063" w:type="dxa"/>
            <w:tcBorders>
              <w:top w:val="single" w:sz="4" w:space="0" w:color="auto"/>
              <w:left w:val="single" w:sz="4" w:space="0" w:color="auto"/>
              <w:bottom w:val="single" w:sz="4" w:space="0" w:color="auto"/>
            </w:tcBorders>
            <w:shd w:val="pct10" w:color="auto" w:fill="FFFFFF"/>
          </w:tcPr>
          <w:p w14:paraId="201A9282"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 xml:space="preserve">Version </w:t>
            </w:r>
          </w:p>
        </w:tc>
        <w:tc>
          <w:tcPr>
            <w:tcW w:w="1984" w:type="dxa"/>
            <w:tcBorders>
              <w:top w:val="single" w:sz="4" w:space="0" w:color="auto"/>
              <w:bottom w:val="single" w:sz="4" w:space="0" w:color="auto"/>
            </w:tcBorders>
            <w:shd w:val="pct10" w:color="auto" w:fill="FFFFFF"/>
          </w:tcPr>
          <w:p w14:paraId="36734C69"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Approval Date</w:t>
            </w:r>
          </w:p>
        </w:tc>
        <w:tc>
          <w:tcPr>
            <w:tcW w:w="3260" w:type="dxa"/>
            <w:tcBorders>
              <w:top w:val="single" w:sz="4" w:space="0" w:color="auto"/>
              <w:bottom w:val="single" w:sz="4" w:space="0" w:color="auto"/>
            </w:tcBorders>
            <w:shd w:val="pct10" w:color="auto" w:fill="FFFFFF"/>
          </w:tcPr>
          <w:p w14:paraId="0047210E"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Approved By</w:t>
            </w:r>
          </w:p>
        </w:tc>
        <w:tc>
          <w:tcPr>
            <w:tcW w:w="2835" w:type="dxa"/>
            <w:tcBorders>
              <w:top w:val="single" w:sz="4" w:space="0" w:color="auto"/>
              <w:bottom w:val="single" w:sz="4" w:space="0" w:color="auto"/>
              <w:right w:val="single" w:sz="4" w:space="0" w:color="auto"/>
            </w:tcBorders>
            <w:shd w:val="pct10" w:color="auto" w:fill="FFFFFF"/>
          </w:tcPr>
          <w:p w14:paraId="43CBBF72" w14:textId="77777777" w:rsidR="006419F9" w:rsidRPr="00BE17AB" w:rsidRDefault="006419F9" w:rsidP="006419F9">
            <w:pPr>
              <w:spacing w:before="60" w:after="60"/>
              <w:jc w:val="center"/>
              <w:rPr>
                <w:rFonts w:asciiTheme="majorHAnsi" w:hAnsiTheme="majorHAnsi"/>
                <w:b/>
                <w:szCs w:val="22"/>
              </w:rPr>
            </w:pPr>
            <w:r w:rsidRPr="00BE17AB">
              <w:rPr>
                <w:rFonts w:asciiTheme="majorHAnsi" w:hAnsiTheme="majorHAnsi"/>
                <w:b/>
                <w:szCs w:val="22"/>
              </w:rPr>
              <w:t>Amendment</w:t>
            </w:r>
          </w:p>
        </w:tc>
      </w:tr>
      <w:tr w:rsidR="00266F3D" w:rsidRPr="00BE17AB" w14:paraId="2858AC9A" w14:textId="77777777" w:rsidTr="00EB5DA7">
        <w:trPr>
          <w:cantSplit/>
          <w:trHeight w:val="227"/>
        </w:trPr>
        <w:tc>
          <w:tcPr>
            <w:tcW w:w="1063" w:type="dxa"/>
            <w:tcBorders>
              <w:top w:val="nil"/>
              <w:left w:val="single" w:sz="4" w:space="0" w:color="auto"/>
              <w:bottom w:val="single" w:sz="4" w:space="0" w:color="auto"/>
              <w:right w:val="single" w:sz="2" w:space="0" w:color="auto"/>
            </w:tcBorders>
            <w:vAlign w:val="center"/>
          </w:tcPr>
          <w:p w14:paraId="21CE9961" w14:textId="77777777" w:rsidR="00266F3D" w:rsidRPr="00BE17AB" w:rsidRDefault="00266F3D" w:rsidP="00761B5D">
            <w:pPr>
              <w:pStyle w:val="Header"/>
              <w:spacing w:before="0" w:after="0"/>
              <w:jc w:val="center"/>
              <w:rPr>
                <w:rFonts w:asciiTheme="majorHAnsi" w:hAnsiTheme="majorHAnsi"/>
                <w:szCs w:val="22"/>
              </w:rPr>
            </w:pPr>
            <w:bookmarkStart w:id="1" w:name="_Toc142047523"/>
            <w:r w:rsidRPr="00BE17AB">
              <w:rPr>
                <w:rFonts w:asciiTheme="majorHAnsi" w:hAnsiTheme="majorHAnsi"/>
                <w:szCs w:val="22"/>
              </w:rPr>
              <w:t>1</w:t>
            </w:r>
          </w:p>
        </w:tc>
        <w:tc>
          <w:tcPr>
            <w:tcW w:w="1984" w:type="dxa"/>
            <w:tcBorders>
              <w:top w:val="nil"/>
              <w:left w:val="single" w:sz="6" w:space="0" w:color="auto"/>
              <w:bottom w:val="single" w:sz="4" w:space="0" w:color="auto"/>
              <w:right w:val="single" w:sz="2" w:space="0" w:color="auto"/>
            </w:tcBorders>
            <w:vAlign w:val="center"/>
          </w:tcPr>
          <w:p w14:paraId="0DDED7C9" w14:textId="19501AEA" w:rsidR="00266F3D" w:rsidRPr="00BE17AB" w:rsidRDefault="00266F3D" w:rsidP="00266F3D">
            <w:pPr>
              <w:pStyle w:val="Header"/>
              <w:spacing w:before="0" w:after="0"/>
              <w:rPr>
                <w:rFonts w:asciiTheme="majorHAnsi" w:hAnsiTheme="majorHAnsi"/>
                <w:szCs w:val="22"/>
              </w:rPr>
            </w:pPr>
          </w:p>
        </w:tc>
        <w:tc>
          <w:tcPr>
            <w:tcW w:w="3260" w:type="dxa"/>
            <w:tcBorders>
              <w:top w:val="nil"/>
              <w:left w:val="single" w:sz="2" w:space="0" w:color="auto"/>
              <w:bottom w:val="single" w:sz="4" w:space="0" w:color="auto"/>
              <w:right w:val="single" w:sz="2" w:space="0" w:color="auto"/>
            </w:tcBorders>
            <w:vAlign w:val="center"/>
          </w:tcPr>
          <w:p w14:paraId="390900AD" w14:textId="20212383" w:rsidR="00266F3D" w:rsidRPr="00BE17AB" w:rsidRDefault="00266F3D" w:rsidP="00266F3D">
            <w:pPr>
              <w:pStyle w:val="Header"/>
              <w:spacing w:before="0" w:after="0"/>
              <w:jc w:val="left"/>
              <w:rPr>
                <w:rFonts w:asciiTheme="majorHAnsi" w:hAnsiTheme="majorHAnsi"/>
                <w:szCs w:val="22"/>
              </w:rPr>
            </w:pPr>
          </w:p>
        </w:tc>
        <w:tc>
          <w:tcPr>
            <w:tcW w:w="2835" w:type="dxa"/>
            <w:tcBorders>
              <w:top w:val="nil"/>
              <w:left w:val="single" w:sz="2" w:space="0" w:color="auto"/>
              <w:bottom w:val="single" w:sz="4" w:space="0" w:color="auto"/>
              <w:right w:val="single" w:sz="4" w:space="0" w:color="auto"/>
            </w:tcBorders>
            <w:vAlign w:val="center"/>
          </w:tcPr>
          <w:p w14:paraId="296BD1B4" w14:textId="77777777" w:rsidR="00266F3D" w:rsidRPr="00BE17AB" w:rsidRDefault="00266F3D" w:rsidP="00266F3D">
            <w:pPr>
              <w:pStyle w:val="Header"/>
              <w:spacing w:before="0" w:after="0"/>
              <w:jc w:val="left"/>
              <w:rPr>
                <w:rFonts w:asciiTheme="majorHAnsi" w:hAnsiTheme="majorHAnsi"/>
                <w:szCs w:val="22"/>
              </w:rPr>
            </w:pPr>
            <w:r w:rsidRPr="00BE17AB">
              <w:rPr>
                <w:rFonts w:asciiTheme="majorHAnsi" w:hAnsiTheme="majorHAnsi"/>
                <w:szCs w:val="22"/>
              </w:rPr>
              <w:t>Initial version</w:t>
            </w:r>
          </w:p>
        </w:tc>
      </w:tr>
    </w:tbl>
    <w:p w14:paraId="698AD25F" w14:textId="77777777" w:rsidR="006419F9" w:rsidRPr="00BE17AB" w:rsidRDefault="006419F9" w:rsidP="00FD1303">
      <w:pPr>
        <w:pStyle w:val="Heading1"/>
        <w:rPr>
          <w:rFonts w:asciiTheme="majorHAnsi" w:hAnsiTheme="majorHAnsi"/>
        </w:rPr>
        <w:sectPr w:rsidR="006419F9" w:rsidRPr="00BE17AB" w:rsidSect="007B66AE">
          <w:headerReference w:type="default" r:id="rId11"/>
          <w:footerReference w:type="default" r:id="rId12"/>
          <w:pgSz w:w="11900" w:h="16840"/>
          <w:pgMar w:top="1418" w:right="1418" w:bottom="1276" w:left="1418" w:header="708" w:footer="432" w:gutter="0"/>
          <w:cols w:space="708"/>
        </w:sectPr>
      </w:pPr>
    </w:p>
    <w:p w14:paraId="0DB5885E" w14:textId="77777777" w:rsidR="006419F9" w:rsidRPr="00BE17AB" w:rsidRDefault="006419F9" w:rsidP="006419F9">
      <w:pPr>
        <w:keepNext/>
        <w:spacing w:before="240" w:after="60"/>
        <w:jc w:val="center"/>
        <w:outlineLvl w:val="0"/>
        <w:rPr>
          <w:rFonts w:asciiTheme="majorHAnsi" w:hAnsiTheme="majorHAnsi"/>
          <w:b/>
          <w:sz w:val="28"/>
        </w:rPr>
      </w:pPr>
      <w:r w:rsidRPr="00BE17AB">
        <w:rPr>
          <w:rFonts w:asciiTheme="majorHAnsi" w:hAnsiTheme="majorHAnsi"/>
          <w:b/>
          <w:sz w:val="28"/>
        </w:rPr>
        <w:lastRenderedPageBreak/>
        <w:t>TABLE OF CONTENTS</w:t>
      </w:r>
    </w:p>
    <w:p w14:paraId="6829BE6C" w14:textId="77777777" w:rsidR="00A275D3" w:rsidRDefault="006419F9">
      <w:pPr>
        <w:pStyle w:val="TOC1"/>
        <w:tabs>
          <w:tab w:val="left" w:pos="440"/>
          <w:tab w:val="right" w:leader="dot" w:pos="9054"/>
        </w:tabs>
        <w:rPr>
          <w:rFonts w:asciiTheme="minorHAnsi" w:eastAsiaTheme="minorEastAsia" w:hAnsiTheme="minorHAnsi" w:cstheme="minorBidi"/>
          <w:b w:val="0"/>
          <w:noProof/>
          <w:lang w:eastAsia="en-GB"/>
        </w:rPr>
      </w:pPr>
      <w:r w:rsidRPr="00BE17AB">
        <w:rPr>
          <w:rFonts w:asciiTheme="majorHAnsi" w:hAnsiTheme="majorHAnsi"/>
          <w:b w:val="0"/>
          <w:sz w:val="28"/>
        </w:rPr>
        <w:fldChar w:fldCharType="begin"/>
      </w:r>
      <w:r w:rsidRPr="00BE17AB">
        <w:rPr>
          <w:rFonts w:asciiTheme="majorHAnsi" w:hAnsiTheme="majorHAnsi"/>
          <w:b w:val="0"/>
          <w:sz w:val="28"/>
        </w:rPr>
        <w:instrText xml:space="preserve"> TOC \o "1-3" </w:instrText>
      </w:r>
      <w:r w:rsidRPr="00BE17AB">
        <w:rPr>
          <w:rFonts w:asciiTheme="majorHAnsi" w:hAnsiTheme="majorHAnsi"/>
          <w:b w:val="0"/>
          <w:sz w:val="28"/>
        </w:rPr>
        <w:fldChar w:fldCharType="separate"/>
      </w:r>
      <w:r w:rsidR="00A275D3" w:rsidRPr="001B22CB">
        <w:rPr>
          <w:rFonts w:asciiTheme="majorHAnsi" w:hAnsiTheme="majorHAnsi"/>
          <w:noProof/>
        </w:rPr>
        <w:t>1</w:t>
      </w:r>
      <w:r w:rsidR="00A275D3">
        <w:rPr>
          <w:rFonts w:asciiTheme="minorHAnsi" w:eastAsiaTheme="minorEastAsia" w:hAnsiTheme="minorHAnsi" w:cstheme="minorBidi"/>
          <w:b w:val="0"/>
          <w:noProof/>
          <w:lang w:eastAsia="en-GB"/>
        </w:rPr>
        <w:tab/>
      </w:r>
      <w:r w:rsidR="00A275D3" w:rsidRPr="001B22CB">
        <w:rPr>
          <w:rFonts w:asciiTheme="majorHAnsi" w:hAnsiTheme="majorHAnsi"/>
          <w:noProof/>
        </w:rPr>
        <w:t>Title</w:t>
      </w:r>
      <w:r w:rsidR="00A275D3">
        <w:rPr>
          <w:noProof/>
        </w:rPr>
        <w:tab/>
      </w:r>
      <w:r w:rsidR="00A275D3">
        <w:rPr>
          <w:noProof/>
        </w:rPr>
        <w:fldChar w:fldCharType="begin"/>
      </w:r>
      <w:r w:rsidR="00A275D3">
        <w:rPr>
          <w:noProof/>
        </w:rPr>
        <w:instrText xml:space="preserve"> PAGEREF _Toc465849044 \h </w:instrText>
      </w:r>
      <w:r w:rsidR="00A275D3">
        <w:rPr>
          <w:noProof/>
        </w:rPr>
      </w:r>
      <w:r w:rsidR="00A275D3">
        <w:rPr>
          <w:noProof/>
        </w:rPr>
        <w:fldChar w:fldCharType="separate"/>
      </w:r>
      <w:r w:rsidR="00A275D3">
        <w:rPr>
          <w:noProof/>
        </w:rPr>
        <w:t>4</w:t>
      </w:r>
      <w:r w:rsidR="00A275D3">
        <w:rPr>
          <w:noProof/>
        </w:rPr>
        <w:fldChar w:fldCharType="end"/>
      </w:r>
    </w:p>
    <w:p w14:paraId="247B2F25" w14:textId="77777777" w:rsidR="00A275D3" w:rsidRDefault="00A275D3">
      <w:pPr>
        <w:pStyle w:val="TOC1"/>
        <w:tabs>
          <w:tab w:val="left" w:pos="440"/>
          <w:tab w:val="right" w:leader="dot" w:pos="9054"/>
        </w:tabs>
        <w:rPr>
          <w:rFonts w:asciiTheme="minorHAnsi" w:eastAsiaTheme="minorEastAsia" w:hAnsiTheme="minorHAnsi" w:cstheme="minorBidi"/>
          <w:b w:val="0"/>
          <w:noProof/>
          <w:lang w:eastAsia="en-GB"/>
        </w:rPr>
      </w:pPr>
      <w:r w:rsidRPr="001B22CB">
        <w:rPr>
          <w:rFonts w:asciiTheme="majorHAnsi" w:hAnsiTheme="majorHAnsi"/>
          <w:noProof/>
        </w:rPr>
        <w:t>2</w:t>
      </w:r>
      <w:r>
        <w:rPr>
          <w:rFonts w:asciiTheme="minorHAnsi" w:eastAsiaTheme="minorEastAsia" w:hAnsiTheme="minorHAnsi" w:cstheme="minorBidi"/>
          <w:b w:val="0"/>
          <w:noProof/>
          <w:lang w:eastAsia="en-GB"/>
        </w:rPr>
        <w:tab/>
      </w:r>
      <w:r w:rsidRPr="001B22CB">
        <w:rPr>
          <w:rFonts w:asciiTheme="majorHAnsi" w:hAnsiTheme="majorHAnsi"/>
          <w:noProof/>
        </w:rPr>
        <w:t>Definitions</w:t>
      </w:r>
      <w:r>
        <w:rPr>
          <w:noProof/>
        </w:rPr>
        <w:tab/>
      </w:r>
      <w:r>
        <w:rPr>
          <w:noProof/>
        </w:rPr>
        <w:fldChar w:fldCharType="begin"/>
      </w:r>
      <w:r>
        <w:rPr>
          <w:noProof/>
        </w:rPr>
        <w:instrText xml:space="preserve"> PAGEREF _Toc465849045 \h </w:instrText>
      </w:r>
      <w:r>
        <w:rPr>
          <w:noProof/>
        </w:rPr>
      </w:r>
      <w:r>
        <w:rPr>
          <w:noProof/>
        </w:rPr>
        <w:fldChar w:fldCharType="separate"/>
      </w:r>
      <w:r>
        <w:rPr>
          <w:noProof/>
        </w:rPr>
        <w:t>4</w:t>
      </w:r>
      <w:r>
        <w:rPr>
          <w:noProof/>
        </w:rPr>
        <w:fldChar w:fldCharType="end"/>
      </w:r>
    </w:p>
    <w:p w14:paraId="24CC663A" w14:textId="77777777" w:rsidR="00A275D3" w:rsidRDefault="00A275D3">
      <w:pPr>
        <w:pStyle w:val="TOC1"/>
        <w:tabs>
          <w:tab w:val="left" w:pos="440"/>
          <w:tab w:val="right" w:leader="dot" w:pos="9054"/>
        </w:tabs>
        <w:rPr>
          <w:rFonts w:asciiTheme="minorHAnsi" w:eastAsiaTheme="minorEastAsia" w:hAnsiTheme="minorHAnsi" w:cstheme="minorBidi"/>
          <w:b w:val="0"/>
          <w:noProof/>
          <w:lang w:eastAsia="en-GB"/>
        </w:rPr>
      </w:pPr>
      <w:r w:rsidRPr="001B22CB">
        <w:rPr>
          <w:rFonts w:asciiTheme="majorHAnsi" w:hAnsiTheme="majorHAnsi"/>
          <w:noProof/>
        </w:rPr>
        <w:t>3</w:t>
      </w:r>
      <w:r>
        <w:rPr>
          <w:rFonts w:asciiTheme="minorHAnsi" w:eastAsiaTheme="minorEastAsia" w:hAnsiTheme="minorHAnsi" w:cstheme="minorBidi"/>
          <w:b w:val="0"/>
          <w:noProof/>
          <w:lang w:eastAsia="en-GB"/>
        </w:rPr>
        <w:tab/>
      </w:r>
      <w:r w:rsidRPr="001B22CB">
        <w:rPr>
          <w:rFonts w:asciiTheme="majorHAnsi" w:hAnsiTheme="majorHAnsi"/>
          <w:noProof/>
        </w:rPr>
        <w:t>Purpose and Responsibilities</w:t>
      </w:r>
      <w:r>
        <w:rPr>
          <w:noProof/>
        </w:rPr>
        <w:tab/>
      </w:r>
      <w:r>
        <w:rPr>
          <w:noProof/>
        </w:rPr>
        <w:fldChar w:fldCharType="begin"/>
      </w:r>
      <w:r>
        <w:rPr>
          <w:noProof/>
        </w:rPr>
        <w:instrText xml:space="preserve"> PAGEREF _Toc465849046 \h </w:instrText>
      </w:r>
      <w:r>
        <w:rPr>
          <w:noProof/>
        </w:rPr>
      </w:r>
      <w:r>
        <w:rPr>
          <w:noProof/>
        </w:rPr>
        <w:fldChar w:fldCharType="separate"/>
      </w:r>
      <w:r>
        <w:rPr>
          <w:noProof/>
        </w:rPr>
        <w:t>4</w:t>
      </w:r>
      <w:r>
        <w:rPr>
          <w:noProof/>
        </w:rPr>
        <w:fldChar w:fldCharType="end"/>
      </w:r>
    </w:p>
    <w:p w14:paraId="507A72FF" w14:textId="77777777" w:rsidR="00A275D3" w:rsidRDefault="00A275D3">
      <w:pPr>
        <w:pStyle w:val="TOC1"/>
        <w:tabs>
          <w:tab w:val="left" w:pos="440"/>
          <w:tab w:val="right" w:leader="dot" w:pos="9054"/>
        </w:tabs>
        <w:rPr>
          <w:rFonts w:asciiTheme="minorHAnsi" w:eastAsiaTheme="minorEastAsia" w:hAnsiTheme="minorHAnsi" w:cstheme="minorBidi"/>
          <w:b w:val="0"/>
          <w:noProof/>
          <w:lang w:eastAsia="en-GB"/>
        </w:rPr>
      </w:pPr>
      <w:r w:rsidRPr="001B22CB">
        <w:rPr>
          <w:rFonts w:asciiTheme="majorHAnsi" w:hAnsiTheme="majorHAnsi"/>
          <w:noProof/>
        </w:rPr>
        <w:t>4</w:t>
      </w:r>
      <w:r>
        <w:rPr>
          <w:rFonts w:asciiTheme="minorHAnsi" w:eastAsiaTheme="minorEastAsia" w:hAnsiTheme="minorHAnsi" w:cstheme="minorBidi"/>
          <w:b w:val="0"/>
          <w:noProof/>
          <w:lang w:eastAsia="en-GB"/>
        </w:rPr>
        <w:tab/>
      </w:r>
      <w:r w:rsidRPr="001B22CB">
        <w:rPr>
          <w:rFonts w:asciiTheme="majorHAnsi" w:hAnsiTheme="majorHAnsi"/>
          <w:noProof/>
        </w:rPr>
        <w:t>Authority</w:t>
      </w:r>
      <w:r>
        <w:rPr>
          <w:noProof/>
        </w:rPr>
        <w:tab/>
      </w:r>
      <w:r>
        <w:rPr>
          <w:noProof/>
        </w:rPr>
        <w:fldChar w:fldCharType="begin"/>
      </w:r>
      <w:r>
        <w:rPr>
          <w:noProof/>
        </w:rPr>
        <w:instrText xml:space="preserve"> PAGEREF _Toc465849047 \h </w:instrText>
      </w:r>
      <w:r>
        <w:rPr>
          <w:noProof/>
        </w:rPr>
      </w:r>
      <w:r>
        <w:rPr>
          <w:noProof/>
        </w:rPr>
        <w:fldChar w:fldCharType="separate"/>
      </w:r>
      <w:r>
        <w:rPr>
          <w:noProof/>
        </w:rPr>
        <w:t>4</w:t>
      </w:r>
      <w:r>
        <w:rPr>
          <w:noProof/>
        </w:rPr>
        <w:fldChar w:fldCharType="end"/>
      </w:r>
    </w:p>
    <w:p w14:paraId="049A75C2" w14:textId="77777777" w:rsidR="00A275D3" w:rsidRDefault="00A275D3">
      <w:pPr>
        <w:pStyle w:val="TOC1"/>
        <w:tabs>
          <w:tab w:val="left" w:pos="440"/>
          <w:tab w:val="right" w:leader="dot" w:pos="9054"/>
        </w:tabs>
        <w:rPr>
          <w:rFonts w:asciiTheme="minorHAnsi" w:eastAsiaTheme="minorEastAsia" w:hAnsiTheme="minorHAnsi" w:cstheme="minorBidi"/>
          <w:b w:val="0"/>
          <w:noProof/>
          <w:lang w:eastAsia="en-GB"/>
        </w:rPr>
      </w:pPr>
      <w:r w:rsidRPr="001B22CB">
        <w:rPr>
          <w:rFonts w:asciiTheme="majorHAnsi" w:hAnsiTheme="majorHAnsi"/>
          <w:noProof/>
        </w:rPr>
        <w:t>5</w:t>
      </w:r>
      <w:r>
        <w:rPr>
          <w:rFonts w:asciiTheme="minorHAnsi" w:eastAsiaTheme="minorEastAsia" w:hAnsiTheme="minorHAnsi" w:cstheme="minorBidi"/>
          <w:b w:val="0"/>
          <w:noProof/>
          <w:lang w:eastAsia="en-GB"/>
        </w:rPr>
        <w:tab/>
      </w:r>
      <w:r w:rsidRPr="001B22CB">
        <w:rPr>
          <w:rFonts w:asciiTheme="majorHAnsi" w:hAnsiTheme="majorHAnsi"/>
          <w:noProof/>
        </w:rPr>
        <w:t>Composition</w:t>
      </w:r>
      <w:r>
        <w:rPr>
          <w:noProof/>
        </w:rPr>
        <w:tab/>
      </w:r>
      <w:r>
        <w:rPr>
          <w:noProof/>
        </w:rPr>
        <w:fldChar w:fldCharType="begin"/>
      </w:r>
      <w:r>
        <w:rPr>
          <w:noProof/>
        </w:rPr>
        <w:instrText xml:space="preserve"> PAGEREF _Toc465849048 \h </w:instrText>
      </w:r>
      <w:r>
        <w:rPr>
          <w:noProof/>
        </w:rPr>
      </w:r>
      <w:r>
        <w:rPr>
          <w:noProof/>
        </w:rPr>
        <w:fldChar w:fldCharType="separate"/>
      </w:r>
      <w:r>
        <w:rPr>
          <w:noProof/>
        </w:rPr>
        <w:t>5</w:t>
      </w:r>
      <w:r>
        <w:rPr>
          <w:noProof/>
        </w:rPr>
        <w:fldChar w:fldCharType="end"/>
      </w:r>
    </w:p>
    <w:p w14:paraId="34A45424" w14:textId="77777777" w:rsidR="00A275D3" w:rsidRDefault="00A275D3">
      <w:pPr>
        <w:pStyle w:val="TOC2"/>
        <w:rPr>
          <w:rFonts w:asciiTheme="minorHAnsi" w:eastAsiaTheme="minorEastAsia" w:hAnsiTheme="minorHAnsi" w:cstheme="minorBidi"/>
          <w:b w:val="0"/>
          <w:noProof/>
          <w:sz w:val="24"/>
          <w:szCs w:val="24"/>
          <w:lang w:eastAsia="en-GB"/>
        </w:rPr>
      </w:pPr>
      <w:r w:rsidRPr="001B22CB">
        <w:rPr>
          <w:rFonts w:asciiTheme="majorHAnsi" w:hAnsiTheme="majorHAnsi"/>
          <w:noProof/>
        </w:rPr>
        <w:t>5.1</w:t>
      </w:r>
      <w:r>
        <w:rPr>
          <w:rFonts w:asciiTheme="minorHAnsi" w:eastAsiaTheme="minorEastAsia" w:hAnsiTheme="minorHAnsi" w:cstheme="minorBidi"/>
          <w:b w:val="0"/>
          <w:noProof/>
          <w:sz w:val="24"/>
          <w:szCs w:val="24"/>
          <w:lang w:eastAsia="en-GB"/>
        </w:rPr>
        <w:tab/>
      </w:r>
      <w:r w:rsidRPr="001B22CB">
        <w:rPr>
          <w:rFonts w:asciiTheme="majorHAnsi" w:hAnsiTheme="majorHAnsi"/>
          <w:noProof/>
        </w:rPr>
        <w:t>Membership</w:t>
      </w:r>
      <w:r>
        <w:rPr>
          <w:noProof/>
        </w:rPr>
        <w:tab/>
      </w:r>
      <w:r>
        <w:rPr>
          <w:noProof/>
        </w:rPr>
        <w:fldChar w:fldCharType="begin"/>
      </w:r>
      <w:r>
        <w:rPr>
          <w:noProof/>
        </w:rPr>
        <w:instrText xml:space="preserve"> PAGEREF _Toc465849049 \h </w:instrText>
      </w:r>
      <w:r>
        <w:rPr>
          <w:noProof/>
        </w:rPr>
      </w:r>
      <w:r>
        <w:rPr>
          <w:noProof/>
        </w:rPr>
        <w:fldChar w:fldCharType="separate"/>
      </w:r>
      <w:r>
        <w:rPr>
          <w:noProof/>
        </w:rPr>
        <w:t>5</w:t>
      </w:r>
      <w:r>
        <w:rPr>
          <w:noProof/>
        </w:rPr>
        <w:fldChar w:fldCharType="end"/>
      </w:r>
    </w:p>
    <w:p w14:paraId="1F3CB98E" w14:textId="77777777" w:rsidR="00A275D3" w:rsidRDefault="00A275D3">
      <w:pPr>
        <w:pStyle w:val="TOC3"/>
        <w:tabs>
          <w:tab w:val="left" w:pos="1320"/>
          <w:tab w:val="right" w:leader="dot" w:pos="9054"/>
        </w:tabs>
        <w:rPr>
          <w:rFonts w:asciiTheme="minorHAnsi" w:eastAsiaTheme="minorEastAsia" w:hAnsiTheme="minorHAnsi" w:cstheme="minorBidi"/>
          <w:noProof/>
          <w:sz w:val="24"/>
          <w:szCs w:val="24"/>
          <w:lang w:eastAsia="en-GB"/>
        </w:rPr>
      </w:pPr>
      <w:r w:rsidRPr="001B22CB">
        <w:rPr>
          <w:rFonts w:asciiTheme="majorHAnsi" w:hAnsiTheme="majorHAnsi"/>
          <w:noProof/>
        </w:rPr>
        <w:t>5.1.1</w:t>
      </w:r>
      <w:r>
        <w:rPr>
          <w:rFonts w:asciiTheme="minorHAnsi" w:eastAsiaTheme="minorEastAsia" w:hAnsiTheme="minorHAnsi" w:cstheme="minorBidi"/>
          <w:noProof/>
          <w:sz w:val="24"/>
          <w:szCs w:val="24"/>
          <w:lang w:eastAsia="en-GB"/>
        </w:rPr>
        <w:tab/>
      </w:r>
      <w:r w:rsidRPr="001B22CB">
        <w:rPr>
          <w:rFonts w:asciiTheme="majorHAnsi" w:hAnsiTheme="majorHAnsi"/>
          <w:noProof/>
        </w:rPr>
        <w:t>General membership</w:t>
      </w:r>
      <w:r>
        <w:rPr>
          <w:noProof/>
        </w:rPr>
        <w:tab/>
      </w:r>
      <w:r>
        <w:rPr>
          <w:noProof/>
        </w:rPr>
        <w:fldChar w:fldCharType="begin"/>
      </w:r>
      <w:r>
        <w:rPr>
          <w:noProof/>
        </w:rPr>
        <w:instrText xml:space="preserve"> PAGEREF _Toc465849050 \h </w:instrText>
      </w:r>
      <w:r>
        <w:rPr>
          <w:noProof/>
        </w:rPr>
      </w:r>
      <w:r>
        <w:rPr>
          <w:noProof/>
        </w:rPr>
        <w:fldChar w:fldCharType="separate"/>
      </w:r>
      <w:r>
        <w:rPr>
          <w:noProof/>
        </w:rPr>
        <w:t>5</w:t>
      </w:r>
      <w:r>
        <w:rPr>
          <w:noProof/>
        </w:rPr>
        <w:fldChar w:fldCharType="end"/>
      </w:r>
    </w:p>
    <w:p w14:paraId="77A73335" w14:textId="77777777" w:rsidR="00A275D3" w:rsidRDefault="00A275D3">
      <w:pPr>
        <w:pStyle w:val="TOC2"/>
        <w:rPr>
          <w:rFonts w:asciiTheme="minorHAnsi" w:eastAsiaTheme="minorEastAsia" w:hAnsiTheme="minorHAnsi" w:cstheme="minorBidi"/>
          <w:b w:val="0"/>
          <w:noProof/>
          <w:sz w:val="24"/>
          <w:szCs w:val="24"/>
          <w:lang w:eastAsia="en-GB"/>
        </w:rPr>
      </w:pPr>
      <w:r w:rsidRPr="001B22CB">
        <w:rPr>
          <w:rFonts w:asciiTheme="majorHAnsi" w:hAnsiTheme="majorHAnsi"/>
          <w:noProof/>
        </w:rPr>
        <w:t>5.2</w:t>
      </w:r>
      <w:r>
        <w:rPr>
          <w:rFonts w:asciiTheme="minorHAnsi" w:eastAsiaTheme="minorEastAsia" w:hAnsiTheme="minorHAnsi" w:cstheme="minorBidi"/>
          <w:b w:val="0"/>
          <w:noProof/>
          <w:sz w:val="24"/>
          <w:szCs w:val="24"/>
          <w:lang w:eastAsia="en-GB"/>
        </w:rPr>
        <w:tab/>
      </w:r>
      <w:r w:rsidRPr="001B22CB">
        <w:rPr>
          <w:rFonts w:asciiTheme="majorHAnsi" w:hAnsiTheme="majorHAnsi"/>
          <w:noProof/>
        </w:rPr>
        <w:t>Chair</w:t>
      </w:r>
      <w:r>
        <w:rPr>
          <w:noProof/>
        </w:rPr>
        <w:tab/>
      </w:r>
      <w:r>
        <w:rPr>
          <w:noProof/>
        </w:rPr>
        <w:fldChar w:fldCharType="begin"/>
      </w:r>
      <w:r>
        <w:rPr>
          <w:noProof/>
        </w:rPr>
        <w:instrText xml:space="preserve"> PAGEREF _Toc465849051 \h </w:instrText>
      </w:r>
      <w:r>
        <w:rPr>
          <w:noProof/>
        </w:rPr>
      </w:r>
      <w:r>
        <w:rPr>
          <w:noProof/>
        </w:rPr>
        <w:fldChar w:fldCharType="separate"/>
      </w:r>
      <w:r>
        <w:rPr>
          <w:noProof/>
        </w:rPr>
        <w:t>6</w:t>
      </w:r>
      <w:r>
        <w:rPr>
          <w:noProof/>
        </w:rPr>
        <w:fldChar w:fldCharType="end"/>
      </w:r>
    </w:p>
    <w:p w14:paraId="6464620D" w14:textId="77777777" w:rsidR="00A275D3" w:rsidRDefault="00A275D3">
      <w:pPr>
        <w:pStyle w:val="TOC3"/>
        <w:tabs>
          <w:tab w:val="left" w:pos="1320"/>
          <w:tab w:val="right" w:leader="dot" w:pos="9054"/>
        </w:tabs>
        <w:rPr>
          <w:rFonts w:asciiTheme="minorHAnsi" w:eastAsiaTheme="minorEastAsia" w:hAnsiTheme="minorHAnsi" w:cstheme="minorBidi"/>
          <w:noProof/>
          <w:sz w:val="24"/>
          <w:szCs w:val="24"/>
          <w:lang w:eastAsia="en-GB"/>
        </w:rPr>
      </w:pPr>
      <w:r w:rsidRPr="001B22CB">
        <w:rPr>
          <w:rFonts w:asciiTheme="majorHAnsi" w:hAnsiTheme="majorHAnsi"/>
          <w:noProof/>
        </w:rPr>
        <w:t>5.2.1</w:t>
      </w:r>
      <w:r>
        <w:rPr>
          <w:rFonts w:asciiTheme="minorHAnsi" w:eastAsiaTheme="minorEastAsia" w:hAnsiTheme="minorHAnsi" w:cstheme="minorBidi"/>
          <w:noProof/>
          <w:sz w:val="24"/>
          <w:szCs w:val="24"/>
          <w:lang w:eastAsia="en-GB"/>
        </w:rPr>
        <w:tab/>
      </w:r>
      <w:r w:rsidRPr="001B22CB">
        <w:rPr>
          <w:rFonts w:asciiTheme="majorHAnsi" w:hAnsiTheme="majorHAnsi"/>
          <w:noProof/>
        </w:rPr>
        <w:t>Duties</w:t>
      </w:r>
      <w:r>
        <w:rPr>
          <w:noProof/>
        </w:rPr>
        <w:tab/>
      </w:r>
      <w:r>
        <w:rPr>
          <w:noProof/>
        </w:rPr>
        <w:fldChar w:fldCharType="begin"/>
      </w:r>
      <w:r>
        <w:rPr>
          <w:noProof/>
        </w:rPr>
        <w:instrText xml:space="preserve"> PAGEREF _Toc465849052 \h </w:instrText>
      </w:r>
      <w:r>
        <w:rPr>
          <w:noProof/>
        </w:rPr>
      </w:r>
      <w:r>
        <w:rPr>
          <w:noProof/>
        </w:rPr>
        <w:fldChar w:fldCharType="separate"/>
      </w:r>
      <w:r>
        <w:rPr>
          <w:noProof/>
        </w:rPr>
        <w:t>6</w:t>
      </w:r>
      <w:r>
        <w:rPr>
          <w:noProof/>
        </w:rPr>
        <w:fldChar w:fldCharType="end"/>
      </w:r>
    </w:p>
    <w:p w14:paraId="7A1278D7" w14:textId="77777777" w:rsidR="00A275D3" w:rsidRDefault="00A275D3">
      <w:pPr>
        <w:pStyle w:val="TOC3"/>
        <w:tabs>
          <w:tab w:val="left" w:pos="1320"/>
          <w:tab w:val="right" w:leader="dot" w:pos="9054"/>
        </w:tabs>
        <w:rPr>
          <w:rFonts w:asciiTheme="minorHAnsi" w:eastAsiaTheme="minorEastAsia" w:hAnsiTheme="minorHAnsi" w:cstheme="minorBidi"/>
          <w:noProof/>
          <w:sz w:val="24"/>
          <w:szCs w:val="24"/>
          <w:lang w:eastAsia="en-GB"/>
        </w:rPr>
      </w:pPr>
      <w:r w:rsidRPr="001B22CB">
        <w:rPr>
          <w:rFonts w:asciiTheme="majorHAnsi" w:hAnsiTheme="majorHAnsi"/>
          <w:noProof/>
        </w:rPr>
        <w:t>5.2.2</w:t>
      </w:r>
      <w:r>
        <w:rPr>
          <w:rFonts w:asciiTheme="minorHAnsi" w:eastAsiaTheme="minorEastAsia" w:hAnsiTheme="minorHAnsi" w:cstheme="minorBidi"/>
          <w:noProof/>
          <w:sz w:val="24"/>
          <w:szCs w:val="24"/>
          <w:lang w:eastAsia="en-GB"/>
        </w:rPr>
        <w:tab/>
      </w:r>
      <w:r w:rsidRPr="001B22CB">
        <w:rPr>
          <w:rFonts w:asciiTheme="majorHAnsi" w:hAnsiTheme="majorHAnsi"/>
          <w:noProof/>
        </w:rPr>
        <w:t>Term of Office</w:t>
      </w:r>
      <w:r>
        <w:rPr>
          <w:noProof/>
        </w:rPr>
        <w:tab/>
      </w:r>
      <w:r>
        <w:rPr>
          <w:noProof/>
        </w:rPr>
        <w:fldChar w:fldCharType="begin"/>
      </w:r>
      <w:r>
        <w:rPr>
          <w:noProof/>
        </w:rPr>
        <w:instrText xml:space="preserve"> PAGEREF _Toc465849053 \h </w:instrText>
      </w:r>
      <w:r>
        <w:rPr>
          <w:noProof/>
        </w:rPr>
      </w:r>
      <w:r>
        <w:rPr>
          <w:noProof/>
        </w:rPr>
        <w:fldChar w:fldCharType="separate"/>
      </w:r>
      <w:r>
        <w:rPr>
          <w:noProof/>
        </w:rPr>
        <w:t>6</w:t>
      </w:r>
      <w:r>
        <w:rPr>
          <w:noProof/>
        </w:rPr>
        <w:fldChar w:fldCharType="end"/>
      </w:r>
    </w:p>
    <w:p w14:paraId="31B2D46E" w14:textId="77777777" w:rsidR="00A275D3" w:rsidRDefault="00A275D3">
      <w:pPr>
        <w:pStyle w:val="TOC1"/>
        <w:tabs>
          <w:tab w:val="left" w:pos="440"/>
          <w:tab w:val="right" w:leader="dot" w:pos="9054"/>
        </w:tabs>
        <w:rPr>
          <w:rFonts w:asciiTheme="minorHAnsi" w:eastAsiaTheme="minorEastAsia" w:hAnsiTheme="minorHAnsi" w:cstheme="minorBidi"/>
          <w:b w:val="0"/>
          <w:noProof/>
          <w:lang w:eastAsia="en-GB"/>
        </w:rPr>
      </w:pPr>
      <w:r w:rsidRPr="001B22CB">
        <w:rPr>
          <w:rFonts w:asciiTheme="majorHAnsi" w:hAnsiTheme="majorHAnsi"/>
          <w:noProof/>
        </w:rPr>
        <w:t>6</w:t>
      </w:r>
      <w:r>
        <w:rPr>
          <w:rFonts w:asciiTheme="minorHAnsi" w:eastAsiaTheme="minorEastAsia" w:hAnsiTheme="minorHAnsi" w:cstheme="minorBidi"/>
          <w:b w:val="0"/>
          <w:noProof/>
          <w:lang w:eastAsia="en-GB"/>
        </w:rPr>
        <w:tab/>
      </w:r>
      <w:r w:rsidRPr="001B22CB">
        <w:rPr>
          <w:rFonts w:asciiTheme="majorHAnsi" w:hAnsiTheme="majorHAnsi"/>
          <w:noProof/>
        </w:rPr>
        <w:t>Operating Procedures</w:t>
      </w:r>
      <w:r>
        <w:rPr>
          <w:noProof/>
        </w:rPr>
        <w:tab/>
      </w:r>
      <w:r>
        <w:rPr>
          <w:noProof/>
        </w:rPr>
        <w:fldChar w:fldCharType="begin"/>
      </w:r>
      <w:r>
        <w:rPr>
          <w:noProof/>
        </w:rPr>
        <w:instrText xml:space="preserve"> PAGEREF _Toc465849054 \h </w:instrText>
      </w:r>
      <w:r>
        <w:rPr>
          <w:noProof/>
        </w:rPr>
      </w:r>
      <w:r>
        <w:rPr>
          <w:noProof/>
        </w:rPr>
        <w:fldChar w:fldCharType="separate"/>
      </w:r>
      <w:r>
        <w:rPr>
          <w:noProof/>
        </w:rPr>
        <w:t>9</w:t>
      </w:r>
      <w:r>
        <w:rPr>
          <w:noProof/>
        </w:rPr>
        <w:fldChar w:fldCharType="end"/>
      </w:r>
    </w:p>
    <w:p w14:paraId="348C5169" w14:textId="77777777" w:rsidR="00A275D3" w:rsidRDefault="00A275D3">
      <w:pPr>
        <w:pStyle w:val="TOC2"/>
        <w:rPr>
          <w:rFonts w:asciiTheme="minorHAnsi" w:eastAsiaTheme="minorEastAsia" w:hAnsiTheme="minorHAnsi" w:cstheme="minorBidi"/>
          <w:b w:val="0"/>
          <w:noProof/>
          <w:sz w:val="24"/>
          <w:szCs w:val="24"/>
          <w:lang w:eastAsia="en-GB"/>
        </w:rPr>
      </w:pPr>
      <w:r w:rsidRPr="001B22CB">
        <w:rPr>
          <w:rFonts w:asciiTheme="majorHAnsi" w:hAnsiTheme="majorHAnsi"/>
          <w:noProof/>
        </w:rPr>
        <w:t>6.1</w:t>
      </w:r>
      <w:r>
        <w:rPr>
          <w:rFonts w:asciiTheme="minorHAnsi" w:eastAsiaTheme="minorEastAsia" w:hAnsiTheme="minorHAnsi" w:cstheme="minorBidi"/>
          <w:b w:val="0"/>
          <w:noProof/>
          <w:sz w:val="24"/>
          <w:szCs w:val="24"/>
          <w:lang w:eastAsia="en-GB"/>
        </w:rPr>
        <w:tab/>
      </w:r>
      <w:r w:rsidRPr="001B22CB">
        <w:rPr>
          <w:rFonts w:asciiTheme="majorHAnsi" w:hAnsiTheme="majorHAnsi"/>
          <w:noProof/>
        </w:rPr>
        <w:t>Communications and Meetings</w:t>
      </w:r>
      <w:r>
        <w:rPr>
          <w:noProof/>
        </w:rPr>
        <w:tab/>
      </w:r>
      <w:r>
        <w:rPr>
          <w:noProof/>
        </w:rPr>
        <w:fldChar w:fldCharType="begin"/>
      </w:r>
      <w:r>
        <w:rPr>
          <w:noProof/>
        </w:rPr>
        <w:instrText xml:space="preserve"> PAGEREF _Toc465849055 \h </w:instrText>
      </w:r>
      <w:r>
        <w:rPr>
          <w:noProof/>
        </w:rPr>
      </w:r>
      <w:r>
        <w:rPr>
          <w:noProof/>
        </w:rPr>
        <w:fldChar w:fldCharType="separate"/>
      </w:r>
      <w:r>
        <w:rPr>
          <w:noProof/>
        </w:rPr>
        <w:t>9</w:t>
      </w:r>
      <w:r>
        <w:rPr>
          <w:noProof/>
        </w:rPr>
        <w:fldChar w:fldCharType="end"/>
      </w:r>
    </w:p>
    <w:p w14:paraId="061BEDA2" w14:textId="77777777" w:rsidR="00A275D3" w:rsidRDefault="00A275D3">
      <w:pPr>
        <w:pStyle w:val="TOC2"/>
        <w:rPr>
          <w:rFonts w:asciiTheme="minorHAnsi" w:eastAsiaTheme="minorEastAsia" w:hAnsiTheme="minorHAnsi" w:cstheme="minorBidi"/>
          <w:b w:val="0"/>
          <w:noProof/>
          <w:sz w:val="24"/>
          <w:szCs w:val="24"/>
          <w:lang w:eastAsia="en-GB"/>
        </w:rPr>
      </w:pPr>
      <w:r w:rsidRPr="001B22CB">
        <w:rPr>
          <w:rFonts w:asciiTheme="majorHAnsi" w:hAnsiTheme="majorHAnsi"/>
          <w:noProof/>
        </w:rPr>
        <w:t>6.2</w:t>
      </w:r>
      <w:r>
        <w:rPr>
          <w:rFonts w:asciiTheme="minorHAnsi" w:eastAsiaTheme="minorEastAsia" w:hAnsiTheme="minorHAnsi" w:cstheme="minorBidi"/>
          <w:b w:val="0"/>
          <w:noProof/>
          <w:sz w:val="24"/>
          <w:szCs w:val="24"/>
          <w:lang w:eastAsia="en-GB"/>
        </w:rPr>
        <w:tab/>
      </w:r>
      <w:r w:rsidRPr="001B22CB">
        <w:rPr>
          <w:rFonts w:asciiTheme="majorHAnsi" w:hAnsiTheme="majorHAnsi"/>
          <w:noProof/>
        </w:rPr>
        <w:t>Decision making</w:t>
      </w:r>
      <w:r>
        <w:rPr>
          <w:noProof/>
        </w:rPr>
        <w:tab/>
      </w:r>
      <w:r>
        <w:rPr>
          <w:noProof/>
        </w:rPr>
        <w:fldChar w:fldCharType="begin"/>
      </w:r>
      <w:r>
        <w:rPr>
          <w:noProof/>
        </w:rPr>
        <w:instrText xml:space="preserve"> PAGEREF _Toc465849056 \h </w:instrText>
      </w:r>
      <w:r>
        <w:rPr>
          <w:noProof/>
        </w:rPr>
      </w:r>
      <w:r>
        <w:rPr>
          <w:noProof/>
        </w:rPr>
        <w:fldChar w:fldCharType="separate"/>
      </w:r>
      <w:r>
        <w:rPr>
          <w:noProof/>
        </w:rPr>
        <w:t>10</w:t>
      </w:r>
      <w:r>
        <w:rPr>
          <w:noProof/>
        </w:rPr>
        <w:fldChar w:fldCharType="end"/>
      </w:r>
    </w:p>
    <w:p w14:paraId="78781413" w14:textId="77777777" w:rsidR="00A275D3" w:rsidRDefault="00A275D3">
      <w:pPr>
        <w:pStyle w:val="TOC2"/>
        <w:rPr>
          <w:rFonts w:asciiTheme="minorHAnsi" w:eastAsiaTheme="minorEastAsia" w:hAnsiTheme="minorHAnsi" w:cstheme="minorBidi"/>
          <w:b w:val="0"/>
          <w:noProof/>
          <w:sz w:val="24"/>
          <w:szCs w:val="24"/>
          <w:lang w:eastAsia="en-GB"/>
        </w:rPr>
      </w:pPr>
      <w:r w:rsidRPr="001B22CB">
        <w:rPr>
          <w:rFonts w:asciiTheme="majorHAnsi" w:hAnsiTheme="majorHAnsi"/>
          <w:noProof/>
        </w:rPr>
        <w:t>6.3</w:t>
      </w:r>
      <w:r>
        <w:rPr>
          <w:rFonts w:asciiTheme="minorHAnsi" w:eastAsiaTheme="minorEastAsia" w:hAnsiTheme="minorHAnsi" w:cstheme="minorBidi"/>
          <w:b w:val="0"/>
          <w:noProof/>
          <w:sz w:val="24"/>
          <w:szCs w:val="24"/>
          <w:lang w:eastAsia="en-GB"/>
        </w:rPr>
        <w:tab/>
      </w:r>
      <w:r w:rsidRPr="001B22CB">
        <w:rPr>
          <w:rFonts w:asciiTheme="majorHAnsi" w:hAnsiTheme="majorHAnsi"/>
          <w:noProof/>
        </w:rPr>
        <w:t>Communication Channels</w:t>
      </w:r>
      <w:r>
        <w:rPr>
          <w:noProof/>
        </w:rPr>
        <w:tab/>
      </w:r>
      <w:r>
        <w:rPr>
          <w:noProof/>
        </w:rPr>
        <w:fldChar w:fldCharType="begin"/>
      </w:r>
      <w:r>
        <w:rPr>
          <w:noProof/>
        </w:rPr>
        <w:instrText xml:space="preserve"> PAGEREF _Toc465849057 \h </w:instrText>
      </w:r>
      <w:r>
        <w:rPr>
          <w:noProof/>
        </w:rPr>
      </w:r>
      <w:r>
        <w:rPr>
          <w:noProof/>
        </w:rPr>
        <w:fldChar w:fldCharType="separate"/>
      </w:r>
      <w:r>
        <w:rPr>
          <w:noProof/>
        </w:rPr>
        <w:t>10</w:t>
      </w:r>
      <w:r>
        <w:rPr>
          <w:noProof/>
        </w:rPr>
        <w:fldChar w:fldCharType="end"/>
      </w:r>
    </w:p>
    <w:p w14:paraId="31A70DE5" w14:textId="77777777" w:rsidR="00A275D3" w:rsidRDefault="00A275D3">
      <w:pPr>
        <w:pStyle w:val="TOC2"/>
        <w:rPr>
          <w:rFonts w:asciiTheme="minorHAnsi" w:eastAsiaTheme="minorEastAsia" w:hAnsiTheme="minorHAnsi" w:cstheme="minorBidi"/>
          <w:b w:val="0"/>
          <w:noProof/>
          <w:sz w:val="24"/>
          <w:szCs w:val="24"/>
          <w:lang w:eastAsia="en-GB"/>
        </w:rPr>
      </w:pPr>
      <w:r w:rsidRPr="001B22CB">
        <w:rPr>
          <w:rFonts w:asciiTheme="majorHAnsi" w:hAnsiTheme="majorHAnsi"/>
          <w:noProof/>
        </w:rPr>
        <w:t>6.4</w:t>
      </w:r>
      <w:r>
        <w:rPr>
          <w:rFonts w:asciiTheme="minorHAnsi" w:eastAsiaTheme="minorEastAsia" w:hAnsiTheme="minorHAnsi" w:cstheme="minorBidi"/>
          <w:b w:val="0"/>
          <w:noProof/>
          <w:sz w:val="24"/>
          <w:szCs w:val="24"/>
          <w:lang w:eastAsia="en-GB"/>
        </w:rPr>
        <w:tab/>
      </w:r>
      <w:r w:rsidRPr="001B22CB">
        <w:rPr>
          <w:rFonts w:asciiTheme="majorHAnsi" w:hAnsiTheme="majorHAnsi"/>
          <w:noProof/>
        </w:rPr>
        <w:t>Appointment of a Virtual Team</w:t>
      </w:r>
      <w:r>
        <w:rPr>
          <w:noProof/>
        </w:rPr>
        <w:tab/>
      </w:r>
      <w:r>
        <w:rPr>
          <w:noProof/>
        </w:rPr>
        <w:fldChar w:fldCharType="begin"/>
      </w:r>
      <w:r>
        <w:rPr>
          <w:noProof/>
        </w:rPr>
        <w:instrText xml:space="preserve"> PAGEREF _Toc465849058 \h </w:instrText>
      </w:r>
      <w:r>
        <w:rPr>
          <w:noProof/>
        </w:rPr>
      </w:r>
      <w:r>
        <w:rPr>
          <w:noProof/>
        </w:rPr>
        <w:fldChar w:fldCharType="separate"/>
      </w:r>
      <w:r>
        <w:rPr>
          <w:noProof/>
        </w:rPr>
        <w:t>10</w:t>
      </w:r>
      <w:r>
        <w:rPr>
          <w:noProof/>
        </w:rPr>
        <w:fldChar w:fldCharType="end"/>
      </w:r>
    </w:p>
    <w:p w14:paraId="70CCE0BB" w14:textId="77777777" w:rsidR="00A275D3" w:rsidRDefault="00A275D3">
      <w:pPr>
        <w:pStyle w:val="TOC1"/>
        <w:tabs>
          <w:tab w:val="left" w:pos="440"/>
          <w:tab w:val="right" w:leader="dot" w:pos="9054"/>
        </w:tabs>
        <w:rPr>
          <w:rFonts w:asciiTheme="minorHAnsi" w:eastAsiaTheme="minorEastAsia" w:hAnsiTheme="minorHAnsi" w:cstheme="minorBidi"/>
          <w:b w:val="0"/>
          <w:noProof/>
          <w:lang w:eastAsia="en-GB"/>
        </w:rPr>
      </w:pPr>
      <w:r w:rsidRPr="001B22CB">
        <w:rPr>
          <w:rFonts w:asciiTheme="majorHAnsi" w:hAnsiTheme="majorHAnsi"/>
          <w:noProof/>
        </w:rPr>
        <w:t>7</w:t>
      </w:r>
      <w:r>
        <w:rPr>
          <w:rFonts w:asciiTheme="minorHAnsi" w:eastAsiaTheme="minorEastAsia" w:hAnsiTheme="minorHAnsi" w:cstheme="minorBidi"/>
          <w:b w:val="0"/>
          <w:noProof/>
          <w:lang w:eastAsia="en-GB"/>
        </w:rPr>
        <w:tab/>
      </w:r>
      <w:r w:rsidRPr="001B22CB">
        <w:rPr>
          <w:rFonts w:asciiTheme="majorHAnsi" w:hAnsiTheme="majorHAnsi"/>
          <w:noProof/>
        </w:rPr>
        <w:t>Evaluation</w:t>
      </w:r>
      <w:r>
        <w:rPr>
          <w:noProof/>
        </w:rPr>
        <w:tab/>
      </w:r>
      <w:r>
        <w:rPr>
          <w:noProof/>
        </w:rPr>
        <w:fldChar w:fldCharType="begin"/>
      </w:r>
      <w:r>
        <w:rPr>
          <w:noProof/>
        </w:rPr>
        <w:instrText xml:space="preserve"> PAGEREF _Toc465849059 \h </w:instrText>
      </w:r>
      <w:r>
        <w:rPr>
          <w:noProof/>
        </w:rPr>
      </w:r>
      <w:r>
        <w:rPr>
          <w:noProof/>
        </w:rPr>
        <w:fldChar w:fldCharType="separate"/>
      </w:r>
      <w:r>
        <w:rPr>
          <w:noProof/>
        </w:rPr>
        <w:t>11</w:t>
      </w:r>
      <w:r>
        <w:rPr>
          <w:noProof/>
        </w:rPr>
        <w:fldChar w:fldCharType="end"/>
      </w:r>
    </w:p>
    <w:p w14:paraId="7ED65E44" w14:textId="77777777" w:rsidR="00A275D3" w:rsidRDefault="00A275D3">
      <w:pPr>
        <w:pStyle w:val="TOC1"/>
        <w:tabs>
          <w:tab w:val="left" w:pos="440"/>
          <w:tab w:val="right" w:leader="dot" w:pos="9054"/>
        </w:tabs>
        <w:rPr>
          <w:rFonts w:asciiTheme="minorHAnsi" w:eastAsiaTheme="minorEastAsia" w:hAnsiTheme="minorHAnsi" w:cstheme="minorBidi"/>
          <w:b w:val="0"/>
          <w:noProof/>
          <w:lang w:eastAsia="en-GB"/>
        </w:rPr>
      </w:pPr>
      <w:r w:rsidRPr="001B22CB">
        <w:rPr>
          <w:rFonts w:asciiTheme="majorHAnsi" w:hAnsiTheme="majorHAnsi"/>
          <w:noProof/>
        </w:rPr>
        <w:t>8</w:t>
      </w:r>
      <w:r>
        <w:rPr>
          <w:rFonts w:asciiTheme="minorHAnsi" w:eastAsiaTheme="minorEastAsia" w:hAnsiTheme="minorHAnsi" w:cstheme="minorBidi"/>
          <w:b w:val="0"/>
          <w:noProof/>
          <w:lang w:eastAsia="en-GB"/>
        </w:rPr>
        <w:tab/>
      </w:r>
      <w:r w:rsidRPr="001B22CB">
        <w:rPr>
          <w:rFonts w:asciiTheme="majorHAnsi" w:hAnsiTheme="majorHAnsi"/>
          <w:noProof/>
        </w:rPr>
        <w:t>References and related material</w:t>
      </w:r>
      <w:r>
        <w:rPr>
          <w:noProof/>
        </w:rPr>
        <w:tab/>
      </w:r>
      <w:r>
        <w:rPr>
          <w:noProof/>
        </w:rPr>
        <w:fldChar w:fldCharType="begin"/>
      </w:r>
      <w:r>
        <w:rPr>
          <w:noProof/>
        </w:rPr>
        <w:instrText xml:space="preserve"> PAGEREF _Toc465849060 \h </w:instrText>
      </w:r>
      <w:r>
        <w:rPr>
          <w:noProof/>
        </w:rPr>
      </w:r>
      <w:r>
        <w:rPr>
          <w:noProof/>
        </w:rPr>
        <w:fldChar w:fldCharType="separate"/>
      </w:r>
      <w:r>
        <w:rPr>
          <w:noProof/>
        </w:rPr>
        <w:t>11</w:t>
      </w:r>
      <w:r>
        <w:rPr>
          <w:noProof/>
        </w:rPr>
        <w:fldChar w:fldCharType="end"/>
      </w:r>
    </w:p>
    <w:p w14:paraId="00EB4C1F" w14:textId="77777777" w:rsidR="00A275D3" w:rsidRDefault="00A275D3">
      <w:pPr>
        <w:pStyle w:val="TOC1"/>
        <w:tabs>
          <w:tab w:val="left" w:pos="440"/>
          <w:tab w:val="right" w:leader="dot" w:pos="9054"/>
        </w:tabs>
        <w:rPr>
          <w:rFonts w:asciiTheme="minorHAnsi" w:eastAsiaTheme="minorEastAsia" w:hAnsiTheme="minorHAnsi" w:cstheme="minorBidi"/>
          <w:b w:val="0"/>
          <w:noProof/>
          <w:lang w:eastAsia="en-GB"/>
        </w:rPr>
      </w:pPr>
      <w:r w:rsidRPr="001B22CB">
        <w:rPr>
          <w:rFonts w:asciiTheme="majorHAnsi" w:hAnsiTheme="majorHAnsi"/>
          <w:noProof/>
        </w:rPr>
        <w:t>9</w:t>
      </w:r>
      <w:r>
        <w:rPr>
          <w:rFonts w:asciiTheme="minorHAnsi" w:eastAsiaTheme="minorEastAsia" w:hAnsiTheme="minorHAnsi" w:cstheme="minorBidi"/>
          <w:b w:val="0"/>
          <w:noProof/>
          <w:lang w:eastAsia="en-GB"/>
        </w:rPr>
        <w:tab/>
      </w:r>
      <w:r w:rsidRPr="001B22CB">
        <w:rPr>
          <w:rFonts w:asciiTheme="majorHAnsi" w:hAnsiTheme="majorHAnsi"/>
          <w:noProof/>
        </w:rPr>
        <w:t>Amendment</w:t>
      </w:r>
      <w:r>
        <w:rPr>
          <w:noProof/>
        </w:rPr>
        <w:tab/>
      </w:r>
      <w:r>
        <w:rPr>
          <w:noProof/>
        </w:rPr>
        <w:fldChar w:fldCharType="begin"/>
      </w:r>
      <w:r>
        <w:rPr>
          <w:noProof/>
        </w:rPr>
        <w:instrText xml:space="preserve"> PAGEREF _Toc465849061 \h </w:instrText>
      </w:r>
      <w:r>
        <w:rPr>
          <w:noProof/>
        </w:rPr>
      </w:r>
      <w:r>
        <w:rPr>
          <w:noProof/>
        </w:rPr>
        <w:fldChar w:fldCharType="separate"/>
      </w:r>
      <w:r>
        <w:rPr>
          <w:noProof/>
        </w:rPr>
        <w:t>12</w:t>
      </w:r>
      <w:r>
        <w:rPr>
          <w:noProof/>
        </w:rPr>
        <w:fldChar w:fldCharType="end"/>
      </w:r>
    </w:p>
    <w:p w14:paraId="5DD3E6A6" w14:textId="77777777" w:rsidR="00A275D3" w:rsidRDefault="00A275D3">
      <w:pPr>
        <w:pStyle w:val="TOC2"/>
        <w:rPr>
          <w:rFonts w:asciiTheme="minorHAnsi" w:eastAsiaTheme="minorEastAsia" w:hAnsiTheme="minorHAnsi" w:cstheme="minorBidi"/>
          <w:b w:val="0"/>
          <w:noProof/>
          <w:sz w:val="24"/>
          <w:szCs w:val="24"/>
          <w:lang w:eastAsia="en-GB"/>
        </w:rPr>
      </w:pPr>
      <w:r w:rsidRPr="001B22CB">
        <w:rPr>
          <w:rFonts w:asciiTheme="majorHAnsi" w:hAnsiTheme="majorHAnsi"/>
          <w:noProof/>
        </w:rPr>
        <w:t>9.1</w:t>
      </w:r>
      <w:r>
        <w:rPr>
          <w:rFonts w:asciiTheme="minorHAnsi" w:eastAsiaTheme="minorEastAsia" w:hAnsiTheme="minorHAnsi" w:cstheme="minorBidi"/>
          <w:b w:val="0"/>
          <w:noProof/>
          <w:sz w:val="24"/>
          <w:szCs w:val="24"/>
          <w:lang w:eastAsia="en-GB"/>
        </w:rPr>
        <w:tab/>
      </w:r>
      <w:r w:rsidRPr="001B22CB">
        <w:rPr>
          <w:rFonts w:asciiTheme="majorHAnsi" w:hAnsiTheme="majorHAnsi"/>
          <w:noProof/>
        </w:rPr>
        <w:t>Entry in Force, Review, Approval</w:t>
      </w:r>
      <w:r>
        <w:rPr>
          <w:noProof/>
        </w:rPr>
        <w:tab/>
      </w:r>
      <w:r>
        <w:rPr>
          <w:noProof/>
        </w:rPr>
        <w:fldChar w:fldCharType="begin"/>
      </w:r>
      <w:r>
        <w:rPr>
          <w:noProof/>
        </w:rPr>
        <w:instrText xml:space="preserve"> PAGEREF _Toc465849062 \h </w:instrText>
      </w:r>
      <w:r>
        <w:rPr>
          <w:noProof/>
        </w:rPr>
      </w:r>
      <w:r>
        <w:rPr>
          <w:noProof/>
        </w:rPr>
        <w:fldChar w:fldCharType="separate"/>
      </w:r>
      <w:r>
        <w:rPr>
          <w:noProof/>
        </w:rPr>
        <w:t>12</w:t>
      </w:r>
      <w:r>
        <w:rPr>
          <w:noProof/>
        </w:rPr>
        <w:fldChar w:fldCharType="end"/>
      </w:r>
    </w:p>
    <w:p w14:paraId="254460A6" w14:textId="77777777" w:rsidR="00A275D3" w:rsidRDefault="00A275D3">
      <w:pPr>
        <w:pStyle w:val="TOC2"/>
        <w:rPr>
          <w:rFonts w:asciiTheme="minorHAnsi" w:eastAsiaTheme="minorEastAsia" w:hAnsiTheme="minorHAnsi" w:cstheme="minorBidi"/>
          <w:b w:val="0"/>
          <w:noProof/>
          <w:sz w:val="24"/>
          <w:szCs w:val="24"/>
          <w:lang w:eastAsia="en-GB"/>
        </w:rPr>
      </w:pPr>
      <w:r w:rsidRPr="001B22CB">
        <w:rPr>
          <w:rFonts w:asciiTheme="majorHAnsi" w:hAnsiTheme="majorHAnsi"/>
          <w:noProof/>
        </w:rPr>
        <w:t>9.2</w:t>
      </w:r>
      <w:r>
        <w:rPr>
          <w:rFonts w:asciiTheme="minorHAnsi" w:eastAsiaTheme="minorEastAsia" w:hAnsiTheme="minorHAnsi" w:cstheme="minorBidi"/>
          <w:b w:val="0"/>
          <w:noProof/>
          <w:sz w:val="24"/>
          <w:szCs w:val="24"/>
          <w:lang w:eastAsia="en-GB"/>
        </w:rPr>
        <w:tab/>
      </w:r>
      <w:r w:rsidRPr="001B22CB">
        <w:rPr>
          <w:rFonts w:asciiTheme="majorHAnsi" w:hAnsiTheme="majorHAnsi"/>
          <w:noProof/>
        </w:rPr>
        <w:t>Amendment log</w:t>
      </w:r>
      <w:r>
        <w:rPr>
          <w:noProof/>
        </w:rPr>
        <w:tab/>
      </w:r>
      <w:r>
        <w:rPr>
          <w:noProof/>
        </w:rPr>
        <w:fldChar w:fldCharType="begin"/>
      </w:r>
      <w:r>
        <w:rPr>
          <w:noProof/>
        </w:rPr>
        <w:instrText xml:space="preserve"> PAGEREF _Toc465849063 \h </w:instrText>
      </w:r>
      <w:r>
        <w:rPr>
          <w:noProof/>
        </w:rPr>
      </w:r>
      <w:r>
        <w:rPr>
          <w:noProof/>
        </w:rPr>
        <w:fldChar w:fldCharType="separate"/>
      </w:r>
      <w:r>
        <w:rPr>
          <w:noProof/>
        </w:rPr>
        <w:t>12</w:t>
      </w:r>
      <w:r>
        <w:rPr>
          <w:noProof/>
        </w:rPr>
        <w:fldChar w:fldCharType="end"/>
      </w:r>
    </w:p>
    <w:p w14:paraId="5DBADB3B" w14:textId="77777777" w:rsidR="006419F9" w:rsidRPr="00BE17AB" w:rsidRDefault="006419F9" w:rsidP="006419F9">
      <w:pPr>
        <w:keepNext/>
        <w:spacing w:before="240" w:after="60"/>
        <w:jc w:val="center"/>
        <w:outlineLvl w:val="0"/>
        <w:rPr>
          <w:rFonts w:asciiTheme="majorHAnsi" w:hAnsiTheme="majorHAnsi"/>
          <w:b/>
          <w:sz w:val="28"/>
        </w:rPr>
      </w:pPr>
      <w:r w:rsidRPr="00BE17AB">
        <w:rPr>
          <w:rFonts w:asciiTheme="majorHAnsi" w:hAnsiTheme="majorHAnsi"/>
          <w:b/>
          <w:sz w:val="28"/>
        </w:rPr>
        <w:fldChar w:fldCharType="end"/>
      </w:r>
    </w:p>
    <w:p w14:paraId="6479618A" w14:textId="77777777" w:rsidR="006419F9" w:rsidRPr="00BE17AB" w:rsidRDefault="006419F9" w:rsidP="00FD1303">
      <w:pPr>
        <w:pStyle w:val="Heading1"/>
        <w:rPr>
          <w:rFonts w:asciiTheme="majorHAnsi" w:hAnsiTheme="majorHAnsi"/>
        </w:rPr>
      </w:pPr>
      <w:r w:rsidRPr="00BE17AB">
        <w:rPr>
          <w:rFonts w:asciiTheme="majorHAnsi" w:hAnsiTheme="majorHAnsi"/>
        </w:rPr>
        <w:br w:type="page"/>
      </w:r>
      <w:bookmarkStart w:id="2" w:name="_Toc142047524"/>
      <w:bookmarkStart w:id="3" w:name="_Toc465849044"/>
      <w:bookmarkEnd w:id="1"/>
      <w:r w:rsidRPr="00BE17AB">
        <w:rPr>
          <w:rFonts w:asciiTheme="majorHAnsi" w:hAnsiTheme="majorHAnsi"/>
        </w:rPr>
        <w:lastRenderedPageBreak/>
        <w:t>Title</w:t>
      </w:r>
      <w:bookmarkEnd w:id="3"/>
    </w:p>
    <w:p w14:paraId="1F9FD5AF" w14:textId="667875FE" w:rsidR="006419F9" w:rsidRPr="00BE17AB" w:rsidRDefault="006419F9" w:rsidP="00FD1303">
      <w:pPr>
        <w:spacing w:line="276" w:lineRule="auto"/>
        <w:rPr>
          <w:rFonts w:asciiTheme="majorHAnsi" w:hAnsiTheme="majorHAnsi"/>
        </w:rPr>
      </w:pPr>
      <w:r w:rsidRPr="00BE17AB">
        <w:rPr>
          <w:rFonts w:asciiTheme="majorHAnsi" w:hAnsiTheme="majorHAnsi"/>
        </w:rPr>
        <w:t xml:space="preserve">The name of the group is </w:t>
      </w:r>
      <w:r w:rsidR="00DB18DA">
        <w:rPr>
          <w:rFonts w:asciiTheme="majorHAnsi" w:hAnsiTheme="majorHAnsi"/>
        </w:rPr>
        <w:t>Technology Coordination Board – Cloud (“TCB-Cloud”,</w:t>
      </w:r>
      <w:r w:rsidRPr="00BE17AB">
        <w:rPr>
          <w:rFonts w:asciiTheme="majorHAnsi" w:hAnsiTheme="majorHAnsi"/>
        </w:rPr>
        <w:t xml:space="preserve"> hereafter also referred to as “the Group”).</w:t>
      </w:r>
    </w:p>
    <w:p w14:paraId="51D5594A" w14:textId="77777777" w:rsidR="006419F9" w:rsidRPr="00BE17AB" w:rsidRDefault="006419F9" w:rsidP="00FD1303">
      <w:pPr>
        <w:pStyle w:val="Heading1"/>
        <w:rPr>
          <w:rFonts w:asciiTheme="majorHAnsi" w:hAnsiTheme="majorHAnsi"/>
        </w:rPr>
      </w:pPr>
      <w:bookmarkStart w:id="4" w:name="_Toc465849045"/>
      <w:bookmarkEnd w:id="2"/>
      <w:r w:rsidRPr="00BE17AB">
        <w:rPr>
          <w:rFonts w:asciiTheme="majorHAnsi" w:hAnsiTheme="majorHAnsi"/>
        </w:rPr>
        <w:t>Definitions</w:t>
      </w:r>
      <w:bookmarkEnd w:id="4"/>
    </w:p>
    <w:p w14:paraId="07C6393D" w14:textId="69AAFEF2" w:rsidR="00FD1303" w:rsidRPr="00BE17AB" w:rsidRDefault="00FD1303" w:rsidP="00BD0C5B">
      <w:pPr>
        <w:spacing w:line="276" w:lineRule="auto"/>
        <w:rPr>
          <w:rFonts w:asciiTheme="majorHAnsi" w:hAnsiTheme="majorHAnsi"/>
        </w:rPr>
      </w:pPr>
      <w:r w:rsidRPr="00BE17AB">
        <w:rPr>
          <w:rFonts w:asciiTheme="majorHAnsi" w:hAnsiTheme="majorHAnsi"/>
        </w:rPr>
        <w:t>This table provides the key terms used throughout this document for reader orientation. For a complete list of all terms, the EGI Glossary V2 is to be referenced</w:t>
      </w:r>
      <w:r w:rsidRPr="00BE17AB">
        <w:rPr>
          <w:rStyle w:val="FootnoteReference"/>
          <w:rFonts w:asciiTheme="majorHAnsi" w:hAnsiTheme="majorHAnsi"/>
        </w:rPr>
        <w:footnoteReference w:id="1"/>
      </w:r>
      <w:r w:rsidRPr="00BE17AB">
        <w:rPr>
          <w:rFonts w:asciiTheme="majorHAnsi" w:hAnsiTheme="majorHAnsi"/>
        </w:rPr>
        <w: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60"/>
        <w:gridCol w:w="7612"/>
      </w:tblGrid>
      <w:tr w:rsidR="006419F9" w:rsidRPr="00BE17AB" w14:paraId="73BFE844" w14:textId="77777777" w:rsidTr="00046313">
        <w:tc>
          <w:tcPr>
            <w:tcW w:w="1560" w:type="dxa"/>
            <w:shd w:val="clear" w:color="auto" w:fill="C0C0C0"/>
          </w:tcPr>
          <w:p w14:paraId="00CF4700" w14:textId="77777777" w:rsidR="006419F9" w:rsidRPr="00BE17AB" w:rsidRDefault="006419F9" w:rsidP="006419F9">
            <w:pPr>
              <w:spacing w:line="260" w:lineRule="exact"/>
              <w:rPr>
                <w:rFonts w:asciiTheme="majorHAnsi" w:hAnsiTheme="majorHAnsi"/>
                <w:b/>
              </w:rPr>
            </w:pPr>
            <w:bookmarkStart w:id="5" w:name="_Toc165958204"/>
            <w:r w:rsidRPr="00BE17AB">
              <w:rPr>
                <w:rFonts w:asciiTheme="majorHAnsi" w:hAnsiTheme="majorHAnsi"/>
                <w:b/>
              </w:rPr>
              <w:t>Word/Term</w:t>
            </w:r>
            <w:bookmarkEnd w:id="5"/>
          </w:p>
        </w:tc>
        <w:tc>
          <w:tcPr>
            <w:tcW w:w="7612" w:type="dxa"/>
            <w:shd w:val="clear" w:color="auto" w:fill="C0C0C0"/>
          </w:tcPr>
          <w:p w14:paraId="2AE379AF" w14:textId="77777777" w:rsidR="006419F9" w:rsidRPr="00BE17AB" w:rsidRDefault="006419F9" w:rsidP="006419F9">
            <w:pPr>
              <w:spacing w:line="260" w:lineRule="exact"/>
              <w:rPr>
                <w:rFonts w:asciiTheme="majorHAnsi" w:hAnsiTheme="majorHAnsi"/>
                <w:b/>
              </w:rPr>
            </w:pPr>
            <w:bookmarkStart w:id="6" w:name="_Toc165958205"/>
            <w:r w:rsidRPr="00BE17AB">
              <w:rPr>
                <w:rFonts w:asciiTheme="majorHAnsi" w:hAnsiTheme="majorHAnsi"/>
                <w:b/>
              </w:rPr>
              <w:t>Definition</w:t>
            </w:r>
            <w:bookmarkEnd w:id="6"/>
          </w:p>
        </w:tc>
      </w:tr>
      <w:tr w:rsidR="009A1BBA" w:rsidRPr="00BE17AB" w14:paraId="2B5B1AE3" w14:textId="77777777" w:rsidTr="00046313">
        <w:tc>
          <w:tcPr>
            <w:tcW w:w="1560" w:type="dxa"/>
          </w:tcPr>
          <w:p w14:paraId="61E0B6A8" w14:textId="3E9B54F3" w:rsidR="009A1BBA" w:rsidRPr="00BE17AB" w:rsidRDefault="00DB18DA" w:rsidP="006419F9">
            <w:pPr>
              <w:spacing w:line="260" w:lineRule="exact"/>
              <w:rPr>
                <w:rFonts w:asciiTheme="majorHAnsi" w:hAnsiTheme="majorHAnsi" w:cs="Arial"/>
              </w:rPr>
            </w:pPr>
            <w:r>
              <w:rPr>
                <w:rFonts w:asciiTheme="majorHAnsi" w:hAnsiTheme="majorHAnsi" w:cs="Arial"/>
              </w:rPr>
              <w:t>Technology Provider</w:t>
            </w:r>
          </w:p>
        </w:tc>
        <w:tc>
          <w:tcPr>
            <w:tcW w:w="7612" w:type="dxa"/>
          </w:tcPr>
          <w:p w14:paraId="04CC440B" w14:textId="3A62B23A" w:rsidR="009A1BBA" w:rsidRPr="00DB18DA" w:rsidRDefault="00DB18DA" w:rsidP="00BF2F85">
            <w:pPr>
              <w:spacing w:line="260" w:lineRule="exact"/>
              <w:rPr>
                <w:rFonts w:asciiTheme="majorHAnsi" w:hAnsiTheme="majorHAnsi" w:cs="Arial"/>
              </w:rPr>
            </w:pPr>
            <w:r w:rsidRPr="00DB18DA">
              <w:rPr>
                <w:rFonts w:asciiTheme="majorHAnsi" w:hAnsiTheme="majorHAnsi" w:cs="Arial"/>
              </w:rPr>
              <w:t>A Technology Provider is a stakeholder in the technical EGI e-Infrastructure coordination activity. A Technology Provider may act as a Platform Integrator by assembling already existing tools and Services into a consistent, coherent, self-sufficient and integrated set of components (a platform), as a Product Team by providing an arguably large single product through mainly software development activity as a single-component platform, or even an a small, loosely coordinated voluntary group (e.g. bound only by common contributions to a single Open Source product or component)</w:t>
            </w:r>
          </w:p>
        </w:tc>
      </w:tr>
      <w:tr w:rsidR="00463C01" w:rsidRPr="00BE17AB" w14:paraId="4EAE8E48" w14:textId="77777777" w:rsidTr="003A5526">
        <w:trPr>
          <w:trHeight w:val="990"/>
        </w:trPr>
        <w:tc>
          <w:tcPr>
            <w:tcW w:w="1560" w:type="dxa"/>
          </w:tcPr>
          <w:p w14:paraId="644A09EE" w14:textId="56BD9FB9" w:rsidR="00463C01" w:rsidRPr="00BE17AB" w:rsidRDefault="00DB18DA" w:rsidP="006419F9">
            <w:pPr>
              <w:spacing w:line="260" w:lineRule="exact"/>
              <w:rPr>
                <w:rFonts w:asciiTheme="majorHAnsi" w:hAnsiTheme="majorHAnsi" w:cs="Arial"/>
              </w:rPr>
            </w:pPr>
            <w:r w:rsidRPr="00DB18DA">
              <w:rPr>
                <w:rFonts w:asciiTheme="majorHAnsi" w:hAnsiTheme="majorHAnsi" w:cs="Arial"/>
              </w:rPr>
              <w:t>Product Manager</w:t>
            </w:r>
          </w:p>
        </w:tc>
        <w:tc>
          <w:tcPr>
            <w:tcW w:w="7612" w:type="dxa"/>
          </w:tcPr>
          <w:p w14:paraId="076BD3F2" w14:textId="4ABBBF9F" w:rsidR="005742A8" w:rsidRPr="00DB18DA" w:rsidRDefault="00DB18DA" w:rsidP="00BF2F85">
            <w:pPr>
              <w:spacing w:line="260" w:lineRule="exact"/>
              <w:rPr>
                <w:rFonts w:asciiTheme="majorHAnsi" w:hAnsiTheme="majorHAnsi" w:cs="Arial"/>
              </w:rPr>
            </w:pPr>
            <w:r w:rsidRPr="00DB18DA">
              <w:rPr>
                <w:rFonts w:asciiTheme="majorHAnsi" w:hAnsiTheme="majorHAnsi" w:cs="Arial"/>
              </w:rPr>
              <w:t>A Product Manager is an appointed role conducting activities of Product Management. Frequently, this includes overseeing activities such as product development, marketing, competition analysis, and alignment with the product sponsor’s business goals, spanning the whole product lifecycle.</w:t>
            </w:r>
          </w:p>
        </w:tc>
      </w:tr>
    </w:tbl>
    <w:p w14:paraId="59E09FE6" w14:textId="5D09EDE0" w:rsidR="006419F9" w:rsidRPr="00BE17AB" w:rsidRDefault="006419F9" w:rsidP="00FD1303">
      <w:pPr>
        <w:pStyle w:val="Heading1"/>
        <w:rPr>
          <w:rFonts w:asciiTheme="majorHAnsi" w:hAnsiTheme="majorHAnsi"/>
        </w:rPr>
      </w:pPr>
      <w:bookmarkStart w:id="7" w:name="_Toc465849046"/>
      <w:r w:rsidRPr="00BE17AB">
        <w:rPr>
          <w:rFonts w:asciiTheme="majorHAnsi" w:hAnsiTheme="majorHAnsi"/>
        </w:rPr>
        <w:t>Purpose and Responsibilities</w:t>
      </w:r>
      <w:bookmarkEnd w:id="7"/>
    </w:p>
    <w:p w14:paraId="49730AD3" w14:textId="07AC3E6F" w:rsidR="00DB18DA" w:rsidRPr="003A5526" w:rsidRDefault="003A5526" w:rsidP="00DB18DA">
      <w:pPr>
        <w:spacing w:line="276" w:lineRule="auto"/>
        <w:rPr>
          <w:rFonts w:asciiTheme="majorHAnsi" w:hAnsiTheme="majorHAnsi"/>
        </w:rPr>
      </w:pPr>
      <w:r>
        <w:rPr>
          <w:rFonts w:asciiTheme="majorHAnsi" w:hAnsiTheme="majorHAnsi"/>
          <w:szCs w:val="22"/>
        </w:rPr>
        <w:t>The</w:t>
      </w:r>
      <w:r w:rsidR="00DB18DA">
        <w:rPr>
          <w:rFonts w:asciiTheme="majorHAnsi" w:hAnsiTheme="majorHAnsi"/>
          <w:szCs w:val="22"/>
        </w:rPr>
        <w:t xml:space="preserve"> TCB-Cloud </w:t>
      </w:r>
      <w:r w:rsidR="00DB18DA" w:rsidRPr="00DB18DA">
        <w:rPr>
          <w:rFonts w:asciiTheme="majorHAnsi" w:hAnsiTheme="majorHAnsi"/>
          <w:szCs w:val="22"/>
        </w:rPr>
        <w:t xml:space="preserve">provides the focus for the technologies that will be used within the EGI production infrastructure to deliver distributed </w:t>
      </w:r>
      <w:r w:rsidR="00DB18DA">
        <w:rPr>
          <w:rFonts w:asciiTheme="majorHAnsi" w:hAnsiTheme="majorHAnsi"/>
          <w:szCs w:val="22"/>
        </w:rPr>
        <w:t xml:space="preserve">cloud </w:t>
      </w:r>
      <w:r w:rsidR="00DB18DA" w:rsidRPr="00DB18DA">
        <w:rPr>
          <w:rFonts w:asciiTheme="majorHAnsi" w:hAnsiTheme="majorHAnsi"/>
          <w:szCs w:val="22"/>
        </w:rPr>
        <w:t xml:space="preserve">computing services for the research </w:t>
      </w:r>
      <w:r w:rsidR="00DB18DA" w:rsidRPr="003A5526">
        <w:rPr>
          <w:rFonts w:asciiTheme="majorHAnsi" w:hAnsiTheme="majorHAnsi"/>
        </w:rPr>
        <w:t xml:space="preserve">communities. </w:t>
      </w:r>
    </w:p>
    <w:p w14:paraId="6F481A19" w14:textId="5DE8BFB2" w:rsidR="00DB18DA" w:rsidRPr="003A5526" w:rsidRDefault="00DB18DA" w:rsidP="00DB18DA">
      <w:pPr>
        <w:spacing w:line="276" w:lineRule="auto"/>
        <w:rPr>
          <w:rFonts w:asciiTheme="majorHAnsi" w:hAnsiTheme="majorHAnsi"/>
        </w:rPr>
      </w:pPr>
      <w:r w:rsidRPr="003A5526">
        <w:rPr>
          <w:rFonts w:asciiTheme="majorHAnsi" w:hAnsiTheme="majorHAnsi"/>
        </w:rPr>
        <w:t>To support this goal, the TCB</w:t>
      </w:r>
      <w:r w:rsidR="00636646">
        <w:rPr>
          <w:rFonts w:asciiTheme="majorHAnsi" w:hAnsiTheme="majorHAnsi"/>
        </w:rPr>
        <w:t>-Cloud</w:t>
      </w:r>
      <w:bookmarkStart w:id="8" w:name="_GoBack"/>
      <w:bookmarkEnd w:id="8"/>
      <w:r w:rsidRPr="003A5526">
        <w:rPr>
          <w:rFonts w:asciiTheme="majorHAnsi" w:hAnsiTheme="majorHAnsi"/>
        </w:rPr>
        <w:t xml:space="preserve"> will carry out strategic activities, such as:</w:t>
      </w:r>
    </w:p>
    <w:p w14:paraId="42F1B54B" w14:textId="36328AC1" w:rsidR="009F0C33" w:rsidRPr="00A907E8" w:rsidRDefault="009F0C33" w:rsidP="00A907E8">
      <w:pPr>
        <w:pStyle w:val="ListParagraph"/>
        <w:numPr>
          <w:ilvl w:val="0"/>
          <w:numId w:val="47"/>
        </w:numPr>
        <w:spacing w:line="276" w:lineRule="auto"/>
        <w:rPr>
          <w:rFonts w:asciiTheme="majorHAnsi" w:hAnsiTheme="majorHAnsi"/>
        </w:rPr>
      </w:pPr>
      <w:r w:rsidRPr="00A907E8">
        <w:rPr>
          <w:rFonts w:asciiTheme="majorHAnsi" w:hAnsiTheme="majorHAnsi"/>
        </w:rPr>
        <w:t>Leads the EGI technical roadmap for the cloud service area and is responsible for its maintenance and evolution in consultation with:</w:t>
      </w:r>
    </w:p>
    <w:p w14:paraId="4DC4C8F3" w14:textId="77777777" w:rsidR="009F0C33" w:rsidRPr="00A907E8" w:rsidRDefault="009F0C33" w:rsidP="00A907E8">
      <w:pPr>
        <w:pStyle w:val="ListParagraph"/>
        <w:numPr>
          <w:ilvl w:val="1"/>
          <w:numId w:val="47"/>
        </w:numPr>
        <w:spacing w:line="276" w:lineRule="auto"/>
        <w:rPr>
          <w:rFonts w:asciiTheme="majorHAnsi" w:hAnsiTheme="majorHAnsi"/>
        </w:rPr>
      </w:pPr>
      <w:r w:rsidRPr="00A907E8">
        <w:rPr>
          <w:rFonts w:asciiTheme="majorHAnsi" w:hAnsiTheme="majorHAnsi"/>
        </w:rPr>
        <w:t>the EGI Federated Cloud group</w:t>
      </w:r>
    </w:p>
    <w:p w14:paraId="115DEFCB" w14:textId="77777777" w:rsidR="009F0C33" w:rsidRPr="00A907E8" w:rsidRDefault="009F0C33" w:rsidP="00A907E8">
      <w:pPr>
        <w:pStyle w:val="ListParagraph"/>
        <w:numPr>
          <w:ilvl w:val="1"/>
          <w:numId w:val="47"/>
        </w:numPr>
        <w:spacing w:line="276" w:lineRule="auto"/>
        <w:rPr>
          <w:rFonts w:asciiTheme="majorHAnsi" w:hAnsiTheme="majorHAnsi"/>
        </w:rPr>
      </w:pPr>
      <w:r w:rsidRPr="00A907E8">
        <w:rPr>
          <w:rFonts w:asciiTheme="majorHAnsi" w:hAnsiTheme="majorHAnsi"/>
        </w:rPr>
        <w:t>the User Community Board (UCB) and the team in charge of cloud support</w:t>
      </w:r>
    </w:p>
    <w:p w14:paraId="5BC4E63B" w14:textId="77777777" w:rsidR="009F0C33" w:rsidRPr="00A907E8" w:rsidRDefault="009F0C33" w:rsidP="00A907E8">
      <w:pPr>
        <w:pStyle w:val="ListParagraph"/>
        <w:numPr>
          <w:ilvl w:val="1"/>
          <w:numId w:val="47"/>
        </w:numPr>
        <w:spacing w:line="276" w:lineRule="auto"/>
        <w:rPr>
          <w:rFonts w:asciiTheme="majorHAnsi" w:hAnsiTheme="majorHAnsi"/>
        </w:rPr>
      </w:pPr>
      <w:r w:rsidRPr="00A907E8">
        <w:rPr>
          <w:rFonts w:asciiTheme="majorHAnsi" w:hAnsiTheme="majorHAnsi"/>
        </w:rPr>
        <w:t>the Operations Management Board (OMB)</w:t>
      </w:r>
    </w:p>
    <w:p w14:paraId="2BC15B13" w14:textId="77777777" w:rsidR="009F0C33" w:rsidRPr="00A907E8" w:rsidRDefault="009F0C33" w:rsidP="00A907E8">
      <w:pPr>
        <w:pStyle w:val="ListParagraph"/>
        <w:numPr>
          <w:ilvl w:val="1"/>
          <w:numId w:val="47"/>
        </w:numPr>
        <w:spacing w:line="276" w:lineRule="auto"/>
        <w:rPr>
          <w:rFonts w:asciiTheme="majorHAnsi" w:hAnsiTheme="majorHAnsi"/>
        </w:rPr>
      </w:pPr>
      <w:r w:rsidRPr="00A907E8">
        <w:rPr>
          <w:rFonts w:asciiTheme="majorHAnsi" w:hAnsiTheme="majorHAnsi"/>
        </w:rPr>
        <w:t>the Security Coordination Team and AAI experts</w:t>
      </w:r>
    </w:p>
    <w:p w14:paraId="33CFA21F" w14:textId="77777777" w:rsidR="009F0C33" w:rsidRPr="00A907E8" w:rsidRDefault="009F0C33" w:rsidP="00A907E8">
      <w:pPr>
        <w:pStyle w:val="ListParagraph"/>
        <w:numPr>
          <w:ilvl w:val="1"/>
          <w:numId w:val="47"/>
        </w:numPr>
        <w:spacing w:line="276" w:lineRule="auto"/>
        <w:rPr>
          <w:rFonts w:asciiTheme="majorHAnsi" w:hAnsiTheme="majorHAnsi"/>
        </w:rPr>
      </w:pPr>
      <w:r w:rsidRPr="00A907E8">
        <w:rPr>
          <w:rFonts w:asciiTheme="majorHAnsi" w:hAnsiTheme="majorHAnsi"/>
        </w:rPr>
        <w:t>the Service and Solution Board (SSB)</w:t>
      </w:r>
    </w:p>
    <w:p w14:paraId="07569B4E" w14:textId="3F8B5E45" w:rsidR="009F0C33" w:rsidRPr="00A907E8" w:rsidRDefault="009F0C33" w:rsidP="00A907E8">
      <w:pPr>
        <w:pStyle w:val="ListParagraph"/>
        <w:numPr>
          <w:ilvl w:val="1"/>
          <w:numId w:val="47"/>
        </w:numPr>
        <w:spacing w:line="276" w:lineRule="auto"/>
        <w:rPr>
          <w:rFonts w:asciiTheme="majorHAnsi" w:hAnsiTheme="majorHAnsi"/>
        </w:rPr>
      </w:pPr>
      <w:r w:rsidRPr="00A907E8">
        <w:rPr>
          <w:rFonts w:asciiTheme="majorHAnsi" w:hAnsiTheme="majorHAnsi"/>
        </w:rPr>
        <w:t>commercial cloud providers</w:t>
      </w:r>
    </w:p>
    <w:p w14:paraId="262BD33D" w14:textId="6090B7E4" w:rsidR="00DB18DA" w:rsidRPr="00A907E8" w:rsidRDefault="00B7026B" w:rsidP="00A907E8">
      <w:pPr>
        <w:pStyle w:val="ListParagraph"/>
        <w:numPr>
          <w:ilvl w:val="0"/>
          <w:numId w:val="47"/>
        </w:numPr>
        <w:spacing w:line="276" w:lineRule="auto"/>
        <w:rPr>
          <w:rFonts w:asciiTheme="majorHAnsi" w:hAnsiTheme="majorHAnsi"/>
        </w:rPr>
      </w:pPr>
      <w:r w:rsidRPr="00A907E8">
        <w:rPr>
          <w:rFonts w:asciiTheme="majorHAnsi" w:hAnsiTheme="majorHAnsi"/>
        </w:rPr>
        <w:t>Periodically revise and update the roadmap</w:t>
      </w:r>
    </w:p>
    <w:p w14:paraId="7A53A36C" w14:textId="00093977" w:rsidR="00DB18DA" w:rsidRPr="00DB18DA" w:rsidRDefault="00DB18DA" w:rsidP="00DB18DA">
      <w:pPr>
        <w:spacing w:line="276" w:lineRule="auto"/>
        <w:rPr>
          <w:rFonts w:asciiTheme="majorHAnsi" w:hAnsiTheme="majorHAnsi"/>
          <w:szCs w:val="22"/>
        </w:rPr>
      </w:pPr>
      <w:r w:rsidRPr="003A5526">
        <w:rPr>
          <w:rFonts w:asciiTheme="majorHAnsi" w:hAnsiTheme="majorHAnsi"/>
        </w:rPr>
        <w:t>The TCB does not formally approve or adopt policies or advice; this is the responsibility of the EGI.eu Executive Board and the appropriate management bodies of the NGIs</w:t>
      </w:r>
      <w:r>
        <w:rPr>
          <w:rFonts w:asciiTheme="majorHAnsi" w:hAnsiTheme="majorHAnsi"/>
          <w:szCs w:val="22"/>
        </w:rPr>
        <w:t>.</w:t>
      </w:r>
    </w:p>
    <w:p w14:paraId="1FEFD458" w14:textId="77777777" w:rsidR="00DB18DA" w:rsidRPr="00BE17AB" w:rsidRDefault="00DB18DA" w:rsidP="00DB18DA">
      <w:pPr>
        <w:pStyle w:val="Heading1"/>
        <w:rPr>
          <w:rFonts w:asciiTheme="majorHAnsi" w:hAnsiTheme="majorHAnsi"/>
        </w:rPr>
      </w:pPr>
      <w:bookmarkStart w:id="9" w:name="_Toc465849047"/>
      <w:r w:rsidRPr="00BE17AB">
        <w:rPr>
          <w:rFonts w:asciiTheme="majorHAnsi" w:hAnsiTheme="majorHAnsi"/>
        </w:rPr>
        <w:t>Authority</w:t>
      </w:r>
      <w:bookmarkEnd w:id="9"/>
    </w:p>
    <w:p w14:paraId="4EB1E858" w14:textId="77777777" w:rsidR="00DB18DA" w:rsidRPr="003A5526" w:rsidRDefault="00DB18DA" w:rsidP="00DB18DA">
      <w:pPr>
        <w:pStyle w:val="ListParagraph"/>
        <w:numPr>
          <w:ilvl w:val="0"/>
          <w:numId w:val="32"/>
        </w:numPr>
        <w:spacing w:line="276" w:lineRule="auto"/>
        <w:rPr>
          <w:rFonts w:asciiTheme="majorHAnsi" w:hAnsiTheme="majorHAnsi"/>
          <w:sz w:val="24"/>
          <w:szCs w:val="24"/>
        </w:rPr>
      </w:pPr>
      <w:r w:rsidRPr="003A5526">
        <w:rPr>
          <w:rFonts w:asciiTheme="majorHAnsi" w:hAnsiTheme="majorHAnsi"/>
          <w:sz w:val="24"/>
          <w:szCs w:val="24"/>
        </w:rPr>
        <w:t xml:space="preserve">The Group is governed by the EGI Council through the EGI.eu Executive Board to investigate any activity within its Terms of Reference. </w:t>
      </w:r>
    </w:p>
    <w:p w14:paraId="237F145F" w14:textId="5CBF1978" w:rsidR="00D90AE9" w:rsidRPr="00A907E8" w:rsidRDefault="00D90AE9" w:rsidP="00A907E8">
      <w:pPr>
        <w:pStyle w:val="ListParagraph"/>
        <w:numPr>
          <w:ilvl w:val="0"/>
          <w:numId w:val="32"/>
        </w:numPr>
        <w:spacing w:line="276" w:lineRule="auto"/>
        <w:rPr>
          <w:rFonts w:asciiTheme="majorHAnsi" w:hAnsiTheme="majorHAnsi"/>
        </w:rPr>
      </w:pPr>
      <w:r w:rsidRPr="00A907E8">
        <w:rPr>
          <w:rFonts w:asciiTheme="majorHAnsi" w:hAnsiTheme="majorHAnsi"/>
        </w:rPr>
        <w:lastRenderedPageBreak/>
        <w:t>The Group is authorized by the EGI Council through the EGI.eu Executive Board for establishing relationships with the Technology Providers that deliver components for deployment onto the EGI cloud infrastructure.</w:t>
      </w:r>
    </w:p>
    <w:p w14:paraId="1A2B5089" w14:textId="77777777" w:rsidR="00DB18DA" w:rsidRPr="00A907E8" w:rsidRDefault="00DB18DA" w:rsidP="00A907E8">
      <w:pPr>
        <w:pStyle w:val="ListParagraph"/>
        <w:numPr>
          <w:ilvl w:val="0"/>
          <w:numId w:val="32"/>
        </w:numPr>
        <w:spacing w:line="276" w:lineRule="auto"/>
        <w:rPr>
          <w:rFonts w:asciiTheme="majorHAnsi" w:hAnsiTheme="majorHAnsi"/>
        </w:rPr>
      </w:pPr>
      <w:r w:rsidRPr="00A907E8">
        <w:rPr>
          <w:rFonts w:asciiTheme="majorHAnsi" w:hAnsiTheme="majorHAnsi"/>
        </w:rPr>
        <w:t>The Group will comply with the Policy Development Process</w:t>
      </w:r>
      <w:r w:rsidRPr="003A5526">
        <w:rPr>
          <w:rStyle w:val="FootnoteReference"/>
          <w:rFonts w:asciiTheme="majorHAnsi" w:hAnsiTheme="majorHAnsi"/>
          <w:sz w:val="24"/>
          <w:szCs w:val="24"/>
        </w:rPr>
        <w:footnoteReference w:id="2"/>
      </w:r>
      <w:r w:rsidRPr="00A907E8">
        <w:rPr>
          <w:rFonts w:asciiTheme="majorHAnsi" w:hAnsiTheme="majorHAnsi"/>
        </w:rPr>
        <w:t>.</w:t>
      </w:r>
    </w:p>
    <w:p w14:paraId="75B16562" w14:textId="77777777" w:rsidR="00DB18DA" w:rsidRDefault="00DB18DA" w:rsidP="00DB18DA">
      <w:pPr>
        <w:spacing w:line="276" w:lineRule="auto"/>
        <w:rPr>
          <w:rFonts w:asciiTheme="majorHAnsi" w:hAnsiTheme="majorHAnsi"/>
          <w:szCs w:val="22"/>
        </w:rPr>
      </w:pPr>
    </w:p>
    <w:p w14:paraId="68CD1D74" w14:textId="77777777" w:rsidR="00DB18DA" w:rsidRPr="00DB18DA" w:rsidRDefault="00DB18DA" w:rsidP="00DB18DA">
      <w:pPr>
        <w:spacing w:line="276" w:lineRule="auto"/>
        <w:rPr>
          <w:rFonts w:asciiTheme="majorHAnsi" w:hAnsiTheme="majorHAnsi"/>
          <w:szCs w:val="22"/>
        </w:rPr>
      </w:pPr>
    </w:p>
    <w:p w14:paraId="37E95742" w14:textId="77777777" w:rsidR="00D90AE9" w:rsidRPr="00BE17AB" w:rsidRDefault="00D90AE9" w:rsidP="00D90AE9">
      <w:pPr>
        <w:pStyle w:val="Heading1"/>
        <w:rPr>
          <w:rFonts w:asciiTheme="majorHAnsi" w:hAnsiTheme="majorHAnsi"/>
        </w:rPr>
      </w:pPr>
      <w:bookmarkStart w:id="10" w:name="_Toc465849048"/>
      <w:r w:rsidRPr="00BE17AB">
        <w:rPr>
          <w:rFonts w:asciiTheme="majorHAnsi" w:hAnsiTheme="majorHAnsi"/>
        </w:rPr>
        <w:t>Composition</w:t>
      </w:r>
      <w:bookmarkEnd w:id="10"/>
    </w:p>
    <w:p w14:paraId="0DC55453" w14:textId="77777777" w:rsidR="00D90AE9" w:rsidRPr="00BE17AB" w:rsidRDefault="00D90AE9" w:rsidP="00D90AE9">
      <w:pPr>
        <w:pStyle w:val="Heading2"/>
        <w:rPr>
          <w:rFonts w:asciiTheme="majorHAnsi" w:hAnsiTheme="majorHAnsi"/>
        </w:rPr>
      </w:pPr>
      <w:bookmarkStart w:id="11" w:name="_Toc465849049"/>
      <w:r w:rsidRPr="00BE17AB">
        <w:rPr>
          <w:rFonts w:asciiTheme="majorHAnsi" w:hAnsiTheme="majorHAnsi"/>
        </w:rPr>
        <w:t>Membership</w:t>
      </w:r>
      <w:bookmarkEnd w:id="11"/>
    </w:p>
    <w:p w14:paraId="71FC36DD" w14:textId="2AEB8570" w:rsidR="00D90AE9" w:rsidRPr="00DB18DA" w:rsidRDefault="00D90AE9" w:rsidP="00D90AE9">
      <w:pPr>
        <w:spacing w:line="276" w:lineRule="auto"/>
        <w:rPr>
          <w:rFonts w:asciiTheme="majorHAnsi" w:hAnsiTheme="majorHAnsi"/>
          <w:szCs w:val="22"/>
        </w:rPr>
      </w:pPr>
      <w:r w:rsidRPr="00DB18DA">
        <w:rPr>
          <w:rFonts w:asciiTheme="majorHAnsi" w:hAnsiTheme="majorHAnsi"/>
          <w:szCs w:val="22"/>
        </w:rPr>
        <w:t>The membership of the group is not fixed, particularly the representation of Technology Providers (see below). Any individual member of the TCB may assume multiple memberships (commonly referred t</w:t>
      </w:r>
      <w:r w:rsidR="00B7026B">
        <w:rPr>
          <w:rFonts w:asciiTheme="majorHAnsi" w:hAnsiTheme="majorHAnsi"/>
          <w:szCs w:val="22"/>
        </w:rPr>
        <w:t>o</w:t>
      </w:r>
      <w:r w:rsidRPr="00DB18DA">
        <w:rPr>
          <w:rFonts w:asciiTheme="majorHAnsi" w:hAnsiTheme="majorHAnsi"/>
          <w:szCs w:val="22"/>
        </w:rPr>
        <w:t>: “wearing multiple hats”) provided that:</w:t>
      </w:r>
    </w:p>
    <w:p w14:paraId="5BB56649" w14:textId="77777777" w:rsidR="00D90AE9" w:rsidRPr="00A907E8" w:rsidRDefault="00D90AE9" w:rsidP="00A907E8">
      <w:pPr>
        <w:pStyle w:val="ListParagraph"/>
        <w:numPr>
          <w:ilvl w:val="0"/>
          <w:numId w:val="44"/>
        </w:numPr>
        <w:spacing w:line="276" w:lineRule="auto"/>
        <w:rPr>
          <w:rFonts w:asciiTheme="majorHAnsi" w:hAnsiTheme="majorHAnsi"/>
        </w:rPr>
      </w:pPr>
      <w:r w:rsidRPr="00A907E8">
        <w:rPr>
          <w:rFonts w:asciiTheme="majorHAnsi" w:hAnsiTheme="majorHAnsi"/>
        </w:rPr>
        <w:t>Any potential conflict of interest is prevented, or announced prior to assuming additional roles</w:t>
      </w:r>
    </w:p>
    <w:p w14:paraId="50B193B9" w14:textId="5921D9A2" w:rsidR="00D90AE9" w:rsidRPr="00A907E8" w:rsidRDefault="00D90AE9" w:rsidP="00A907E8">
      <w:pPr>
        <w:pStyle w:val="ListParagraph"/>
        <w:numPr>
          <w:ilvl w:val="0"/>
          <w:numId w:val="44"/>
        </w:numPr>
        <w:spacing w:line="276" w:lineRule="auto"/>
        <w:rPr>
          <w:rFonts w:asciiTheme="majorHAnsi" w:hAnsiTheme="majorHAnsi"/>
        </w:rPr>
      </w:pPr>
      <w:r w:rsidRPr="00A907E8">
        <w:rPr>
          <w:rFonts w:asciiTheme="majorHAnsi" w:hAnsiTheme="majorHAnsi"/>
        </w:rPr>
        <w:t>Contributions to the TCB (e.g. discussion comments) are clearly indicated for which role they were given</w:t>
      </w:r>
    </w:p>
    <w:p w14:paraId="57DE6E83" w14:textId="77777777" w:rsidR="00B7026B" w:rsidRDefault="00B7026B" w:rsidP="00B7026B">
      <w:pPr>
        <w:spacing w:line="276" w:lineRule="auto"/>
        <w:rPr>
          <w:rFonts w:asciiTheme="majorHAnsi" w:hAnsiTheme="majorHAnsi"/>
          <w:szCs w:val="22"/>
        </w:rPr>
      </w:pPr>
    </w:p>
    <w:p w14:paraId="00588792" w14:textId="77777777" w:rsidR="00B7026B" w:rsidRPr="003A5526" w:rsidRDefault="00B7026B" w:rsidP="00B7026B">
      <w:pPr>
        <w:spacing w:line="276" w:lineRule="auto"/>
        <w:rPr>
          <w:rFonts w:asciiTheme="majorHAnsi" w:hAnsiTheme="majorHAnsi"/>
        </w:rPr>
      </w:pPr>
      <w:r w:rsidRPr="003A5526">
        <w:rPr>
          <w:rFonts w:asciiTheme="majorHAnsi" w:hAnsiTheme="majorHAnsi"/>
        </w:rPr>
        <w:t>TCB membership by way of function comprises of:</w:t>
      </w:r>
    </w:p>
    <w:p w14:paraId="5F23E583" w14:textId="60DE444F" w:rsidR="00B7026B" w:rsidRPr="00A907E8" w:rsidRDefault="00B7026B" w:rsidP="00A907E8">
      <w:pPr>
        <w:pStyle w:val="ListParagraph"/>
        <w:numPr>
          <w:ilvl w:val="0"/>
          <w:numId w:val="45"/>
        </w:numPr>
        <w:spacing w:line="276" w:lineRule="auto"/>
        <w:rPr>
          <w:rFonts w:asciiTheme="majorHAnsi" w:hAnsiTheme="majorHAnsi"/>
        </w:rPr>
      </w:pPr>
      <w:r w:rsidRPr="00A907E8">
        <w:rPr>
          <w:rFonts w:asciiTheme="majorHAnsi" w:hAnsiTheme="majorHAnsi"/>
        </w:rPr>
        <w:t>The TCB-cloud chair</w:t>
      </w:r>
    </w:p>
    <w:p w14:paraId="591CE4F4" w14:textId="10186EAE" w:rsidR="00B7026B" w:rsidRPr="00A907E8" w:rsidRDefault="00B7026B" w:rsidP="00A907E8">
      <w:pPr>
        <w:pStyle w:val="ListParagraph"/>
        <w:numPr>
          <w:ilvl w:val="0"/>
          <w:numId w:val="45"/>
        </w:numPr>
        <w:spacing w:line="276" w:lineRule="auto"/>
        <w:rPr>
          <w:rFonts w:asciiTheme="majorHAnsi" w:hAnsiTheme="majorHAnsi"/>
        </w:rPr>
      </w:pPr>
      <w:r w:rsidRPr="00A907E8">
        <w:rPr>
          <w:rFonts w:asciiTheme="majorHAnsi" w:hAnsiTheme="majorHAnsi"/>
        </w:rPr>
        <w:t>Representative from Technology Providers</w:t>
      </w:r>
    </w:p>
    <w:p w14:paraId="739FB579" w14:textId="072C4A43" w:rsidR="00B7026B" w:rsidRPr="00A907E8" w:rsidRDefault="00A907E8" w:rsidP="00A907E8">
      <w:pPr>
        <w:pStyle w:val="ListParagraph"/>
        <w:numPr>
          <w:ilvl w:val="0"/>
          <w:numId w:val="45"/>
        </w:numPr>
        <w:spacing w:line="276" w:lineRule="auto"/>
        <w:rPr>
          <w:rFonts w:asciiTheme="majorHAnsi" w:hAnsiTheme="majorHAnsi"/>
        </w:rPr>
      </w:pPr>
      <w:r>
        <w:rPr>
          <w:rFonts w:asciiTheme="majorHAnsi" w:hAnsiTheme="majorHAnsi"/>
        </w:rPr>
        <w:t>Representatives f</w:t>
      </w:r>
      <w:r w:rsidR="00B7026B" w:rsidRPr="00A907E8">
        <w:rPr>
          <w:rFonts w:asciiTheme="majorHAnsi" w:hAnsiTheme="majorHAnsi"/>
        </w:rPr>
        <w:t>r</w:t>
      </w:r>
      <w:r>
        <w:rPr>
          <w:rFonts w:asciiTheme="majorHAnsi" w:hAnsiTheme="majorHAnsi"/>
        </w:rPr>
        <w:t>om</w:t>
      </w:r>
      <w:r w:rsidR="00B7026B" w:rsidRPr="00A907E8">
        <w:rPr>
          <w:rFonts w:asciiTheme="majorHAnsi" w:hAnsiTheme="majorHAnsi"/>
        </w:rPr>
        <w:t xml:space="preserve"> Cloud</w:t>
      </w:r>
      <w:r>
        <w:rPr>
          <w:rFonts w:asciiTheme="majorHAnsi" w:hAnsiTheme="majorHAnsi"/>
        </w:rPr>
        <w:t xml:space="preserve"> resource</w:t>
      </w:r>
      <w:r w:rsidR="00B7026B" w:rsidRPr="00A907E8">
        <w:rPr>
          <w:rFonts w:asciiTheme="majorHAnsi" w:hAnsiTheme="majorHAnsi"/>
        </w:rPr>
        <w:t xml:space="preserve"> providers</w:t>
      </w:r>
    </w:p>
    <w:p w14:paraId="0B78A83A" w14:textId="61A7F7D1" w:rsidR="003177AA" w:rsidRPr="00A907E8" w:rsidRDefault="003177AA" w:rsidP="00A907E8">
      <w:pPr>
        <w:pStyle w:val="ListParagraph"/>
        <w:numPr>
          <w:ilvl w:val="0"/>
          <w:numId w:val="45"/>
        </w:numPr>
        <w:spacing w:line="276" w:lineRule="auto"/>
        <w:rPr>
          <w:rFonts w:asciiTheme="majorHAnsi" w:hAnsiTheme="majorHAnsi"/>
        </w:rPr>
      </w:pPr>
      <w:r w:rsidRPr="00A907E8">
        <w:rPr>
          <w:rFonts w:asciiTheme="majorHAnsi" w:hAnsiTheme="majorHAnsi"/>
        </w:rPr>
        <w:t xml:space="preserve">Appointed representative from the UCB and </w:t>
      </w:r>
      <w:r w:rsidR="00B7026B" w:rsidRPr="00A907E8">
        <w:rPr>
          <w:rFonts w:asciiTheme="majorHAnsi" w:hAnsiTheme="majorHAnsi"/>
        </w:rPr>
        <w:t>OMB</w:t>
      </w:r>
      <w:r w:rsidR="004669FB" w:rsidRPr="00A907E8">
        <w:rPr>
          <w:rFonts w:asciiTheme="majorHAnsi" w:hAnsiTheme="majorHAnsi"/>
        </w:rPr>
        <w:t xml:space="preserve"> </w:t>
      </w:r>
      <w:r w:rsidRPr="00A907E8">
        <w:rPr>
          <w:rFonts w:asciiTheme="majorHAnsi" w:hAnsiTheme="majorHAnsi"/>
        </w:rPr>
        <w:t>(one per board)</w:t>
      </w:r>
    </w:p>
    <w:p w14:paraId="24C4F8AA" w14:textId="606648C6" w:rsidR="00B7026B" w:rsidRPr="00A907E8" w:rsidRDefault="00B7026B" w:rsidP="00A907E8">
      <w:pPr>
        <w:pStyle w:val="ListParagraph"/>
        <w:numPr>
          <w:ilvl w:val="0"/>
          <w:numId w:val="45"/>
        </w:numPr>
        <w:spacing w:line="276" w:lineRule="auto"/>
        <w:rPr>
          <w:rFonts w:asciiTheme="majorHAnsi" w:hAnsiTheme="majorHAnsi"/>
        </w:rPr>
      </w:pPr>
      <w:r w:rsidRPr="00A907E8">
        <w:rPr>
          <w:rFonts w:asciiTheme="majorHAnsi" w:hAnsiTheme="majorHAnsi"/>
        </w:rPr>
        <w:t>EGI Foundation chair (linking into Services and Solutions Board)</w:t>
      </w:r>
    </w:p>
    <w:p w14:paraId="6D08B038" w14:textId="015D4FC1" w:rsidR="003177AA" w:rsidRPr="00A907E8" w:rsidRDefault="003177AA" w:rsidP="00A907E8">
      <w:pPr>
        <w:pStyle w:val="ListParagraph"/>
        <w:numPr>
          <w:ilvl w:val="0"/>
          <w:numId w:val="45"/>
        </w:numPr>
        <w:spacing w:line="276" w:lineRule="auto"/>
        <w:rPr>
          <w:rFonts w:asciiTheme="majorHAnsi" w:hAnsiTheme="majorHAnsi"/>
        </w:rPr>
      </w:pPr>
      <w:r w:rsidRPr="00A907E8">
        <w:rPr>
          <w:rFonts w:asciiTheme="majorHAnsi" w:hAnsiTheme="majorHAnsi"/>
        </w:rPr>
        <w:t>Chair of virtual teams initiated by the Groups</w:t>
      </w:r>
    </w:p>
    <w:p w14:paraId="21A3AACA" w14:textId="77777777" w:rsidR="003177AA" w:rsidRDefault="003177AA" w:rsidP="00D90AE9">
      <w:pPr>
        <w:rPr>
          <w:rFonts w:asciiTheme="majorHAnsi" w:hAnsiTheme="majorHAnsi"/>
        </w:rPr>
      </w:pPr>
    </w:p>
    <w:p w14:paraId="2ECEE677" w14:textId="04E4248E" w:rsidR="00D90AE9" w:rsidRPr="00BE17AB" w:rsidRDefault="00D90AE9" w:rsidP="00D90AE9">
      <w:pPr>
        <w:rPr>
          <w:rFonts w:asciiTheme="majorHAnsi" w:hAnsiTheme="majorHAnsi"/>
        </w:rPr>
      </w:pPr>
      <w:r w:rsidRPr="00BE17AB">
        <w:rPr>
          <w:rFonts w:asciiTheme="majorHAnsi" w:hAnsiTheme="majorHAnsi"/>
        </w:rPr>
        <w:t>The Group is open to invitees as specific subject matter dictates</w:t>
      </w:r>
      <w:r>
        <w:rPr>
          <w:rFonts w:asciiTheme="majorHAnsi" w:hAnsiTheme="majorHAnsi"/>
        </w:rPr>
        <w:t xml:space="preserve"> (e.g.</w:t>
      </w:r>
      <w:r w:rsidR="004669FB">
        <w:rPr>
          <w:rFonts w:asciiTheme="majorHAnsi" w:hAnsiTheme="majorHAnsi"/>
        </w:rPr>
        <w:t xml:space="preserve"> </w:t>
      </w:r>
      <w:r>
        <w:rPr>
          <w:rFonts w:asciiTheme="majorHAnsi" w:hAnsiTheme="majorHAnsi"/>
        </w:rPr>
        <w:t>)</w:t>
      </w:r>
      <w:r w:rsidRPr="00BE17AB">
        <w:rPr>
          <w:rFonts w:asciiTheme="majorHAnsi" w:hAnsiTheme="majorHAnsi"/>
        </w:rPr>
        <w:t xml:space="preserve">, which is to be agreed by the Group prior to confirming participation. </w:t>
      </w:r>
    </w:p>
    <w:p w14:paraId="526C23EE" w14:textId="77777777" w:rsidR="00D90AE9" w:rsidRPr="00BE17AB" w:rsidRDefault="00D90AE9" w:rsidP="00D90AE9">
      <w:pPr>
        <w:pStyle w:val="Heading3"/>
        <w:rPr>
          <w:rFonts w:asciiTheme="majorHAnsi" w:hAnsiTheme="majorHAnsi"/>
        </w:rPr>
      </w:pPr>
      <w:bookmarkStart w:id="12" w:name="_Toc465849050"/>
      <w:r w:rsidRPr="00BE17AB">
        <w:rPr>
          <w:rFonts w:asciiTheme="majorHAnsi" w:hAnsiTheme="majorHAnsi"/>
        </w:rPr>
        <w:t>General membership</w:t>
      </w:r>
      <w:bookmarkEnd w:id="12"/>
    </w:p>
    <w:p w14:paraId="19AB489A" w14:textId="7B91224B" w:rsidR="00D90AE9" w:rsidRDefault="00D90AE9" w:rsidP="00D90AE9">
      <w:pPr>
        <w:spacing w:line="276" w:lineRule="auto"/>
        <w:rPr>
          <w:rFonts w:asciiTheme="majorHAnsi" w:hAnsiTheme="majorHAnsi"/>
          <w:szCs w:val="22"/>
        </w:rPr>
      </w:pPr>
      <w:r w:rsidRPr="00BE17AB">
        <w:rPr>
          <w:rFonts w:asciiTheme="majorHAnsi" w:hAnsiTheme="majorHAnsi"/>
          <w:szCs w:val="22"/>
        </w:rPr>
        <w:t xml:space="preserve">Group Membership is recorded in a dedicated </w:t>
      </w:r>
      <w:r w:rsidR="003177AA">
        <w:rPr>
          <w:rFonts w:asciiTheme="majorHAnsi" w:hAnsiTheme="majorHAnsi"/>
          <w:szCs w:val="22"/>
        </w:rPr>
        <w:t>TCB-cloud</w:t>
      </w:r>
      <w:r w:rsidRPr="00BE17AB">
        <w:rPr>
          <w:rFonts w:asciiTheme="majorHAnsi" w:hAnsiTheme="majorHAnsi"/>
          <w:szCs w:val="22"/>
        </w:rPr>
        <w:t xml:space="preserve"> wiki and will automatically come with a subscription to the </w:t>
      </w:r>
      <w:r w:rsidR="003177AA">
        <w:rPr>
          <w:rFonts w:asciiTheme="majorHAnsi" w:hAnsiTheme="majorHAnsi"/>
          <w:szCs w:val="22"/>
        </w:rPr>
        <w:t>TCB-cloud</w:t>
      </w:r>
      <w:r w:rsidRPr="00BE17AB">
        <w:rPr>
          <w:rFonts w:asciiTheme="majorHAnsi" w:hAnsiTheme="majorHAnsi"/>
          <w:szCs w:val="22"/>
        </w:rPr>
        <w:t xml:space="preserve"> mailing list. Other people in the role of “observer” can be subscribed to the </w:t>
      </w:r>
      <w:r w:rsidR="003177AA">
        <w:rPr>
          <w:rFonts w:asciiTheme="majorHAnsi" w:hAnsiTheme="majorHAnsi"/>
          <w:szCs w:val="22"/>
        </w:rPr>
        <w:t>TCB-cloud</w:t>
      </w:r>
      <w:r w:rsidRPr="00BE17AB">
        <w:rPr>
          <w:rFonts w:asciiTheme="majorHAnsi" w:hAnsiTheme="majorHAnsi"/>
          <w:szCs w:val="22"/>
        </w:rPr>
        <w:t xml:space="preserve"> mailing list for practical purposes, but that does not imply any </w:t>
      </w:r>
      <w:r w:rsidR="003177AA">
        <w:rPr>
          <w:rFonts w:asciiTheme="majorHAnsi" w:hAnsiTheme="majorHAnsi"/>
          <w:szCs w:val="22"/>
        </w:rPr>
        <w:t>TCB-cloud</w:t>
      </w:r>
      <w:r w:rsidRPr="00BE17AB">
        <w:rPr>
          <w:rFonts w:asciiTheme="majorHAnsi" w:hAnsiTheme="majorHAnsi"/>
          <w:szCs w:val="22"/>
        </w:rPr>
        <w:t xml:space="preserve"> membership. The </w:t>
      </w:r>
      <w:r w:rsidR="003177AA">
        <w:rPr>
          <w:rFonts w:asciiTheme="majorHAnsi" w:hAnsiTheme="majorHAnsi"/>
          <w:szCs w:val="22"/>
        </w:rPr>
        <w:t>TCB-cloud</w:t>
      </w:r>
      <w:r w:rsidRPr="00BE17AB">
        <w:rPr>
          <w:rFonts w:asciiTheme="majorHAnsi" w:hAnsiTheme="majorHAnsi"/>
          <w:szCs w:val="22"/>
        </w:rPr>
        <w:t xml:space="preserve"> Chair will advise the </w:t>
      </w:r>
      <w:r w:rsidR="003177AA">
        <w:rPr>
          <w:rFonts w:asciiTheme="majorHAnsi" w:hAnsiTheme="majorHAnsi"/>
          <w:szCs w:val="22"/>
        </w:rPr>
        <w:t>TCB-cloud</w:t>
      </w:r>
      <w:r w:rsidRPr="00BE17AB">
        <w:rPr>
          <w:rFonts w:asciiTheme="majorHAnsi" w:hAnsiTheme="majorHAnsi"/>
          <w:szCs w:val="22"/>
        </w:rPr>
        <w:t xml:space="preserve"> of any new subscription requests and will consult with the </w:t>
      </w:r>
      <w:r w:rsidR="003177AA">
        <w:rPr>
          <w:rFonts w:asciiTheme="majorHAnsi" w:hAnsiTheme="majorHAnsi"/>
          <w:szCs w:val="22"/>
        </w:rPr>
        <w:t>TCB-cloud</w:t>
      </w:r>
      <w:r w:rsidRPr="00BE17AB">
        <w:rPr>
          <w:rFonts w:asciiTheme="majorHAnsi" w:hAnsiTheme="majorHAnsi"/>
          <w:szCs w:val="22"/>
        </w:rPr>
        <w:t xml:space="preserve"> members before approving or rejecting them to limit any conflicts of interest regarding the planning and decision making process.</w:t>
      </w:r>
    </w:p>
    <w:p w14:paraId="212553CE" w14:textId="77777777" w:rsidR="00A907E8" w:rsidRPr="00BE17AB" w:rsidRDefault="00A907E8" w:rsidP="00D90AE9">
      <w:pPr>
        <w:spacing w:line="276" w:lineRule="auto"/>
        <w:rPr>
          <w:rFonts w:asciiTheme="majorHAnsi" w:hAnsiTheme="majorHAnsi"/>
          <w:szCs w:val="22"/>
        </w:rPr>
      </w:pPr>
    </w:p>
    <w:p w14:paraId="5965996F" w14:textId="77777777" w:rsidR="00A907E8" w:rsidRPr="00A907E8" w:rsidRDefault="00A907E8" w:rsidP="00A907E8">
      <w:pPr>
        <w:pStyle w:val="Heading3"/>
      </w:pPr>
      <w:r w:rsidRPr="00A907E8">
        <w:lastRenderedPageBreak/>
        <w:t>Technology Provider membership</w:t>
      </w:r>
    </w:p>
    <w:p w14:paraId="29BC106A" w14:textId="27DF91A2" w:rsidR="00A907E8" w:rsidRPr="00A907E8" w:rsidRDefault="00A907E8" w:rsidP="00A907E8">
      <w:pPr>
        <w:spacing w:line="276" w:lineRule="auto"/>
        <w:rPr>
          <w:rFonts w:asciiTheme="majorHAnsi" w:hAnsiTheme="majorHAnsi"/>
          <w:szCs w:val="22"/>
        </w:rPr>
      </w:pPr>
      <w:r w:rsidRPr="00A907E8">
        <w:rPr>
          <w:rFonts w:asciiTheme="majorHAnsi" w:hAnsiTheme="majorHAnsi"/>
          <w:szCs w:val="22"/>
        </w:rPr>
        <w:t xml:space="preserve">The representation from Technology Providers will vary over time as the technology used within the </w:t>
      </w:r>
      <w:r>
        <w:rPr>
          <w:rFonts w:asciiTheme="majorHAnsi" w:hAnsiTheme="majorHAnsi"/>
          <w:szCs w:val="22"/>
        </w:rPr>
        <w:t>cloud</w:t>
      </w:r>
      <w:r w:rsidRPr="00A907E8">
        <w:rPr>
          <w:rFonts w:asciiTheme="majorHAnsi" w:hAnsiTheme="majorHAnsi"/>
          <w:szCs w:val="22"/>
        </w:rPr>
        <w:t xml:space="preserve"> </w:t>
      </w:r>
      <w:r>
        <w:rPr>
          <w:rFonts w:asciiTheme="majorHAnsi" w:hAnsiTheme="majorHAnsi"/>
          <w:szCs w:val="22"/>
        </w:rPr>
        <w:t>service area</w:t>
      </w:r>
      <w:r w:rsidRPr="00A907E8">
        <w:rPr>
          <w:rFonts w:asciiTheme="majorHAnsi" w:hAnsiTheme="majorHAnsi"/>
          <w:szCs w:val="22"/>
        </w:rPr>
        <w:t xml:space="preserve"> changes. Technology Providers need to meet two criteria before they may become a member of the TCB</w:t>
      </w:r>
      <w:r>
        <w:rPr>
          <w:rFonts w:asciiTheme="majorHAnsi" w:hAnsiTheme="majorHAnsi"/>
          <w:szCs w:val="22"/>
        </w:rPr>
        <w:t>-Cloud</w:t>
      </w:r>
      <w:r w:rsidRPr="00A907E8">
        <w:rPr>
          <w:rFonts w:asciiTheme="majorHAnsi" w:hAnsiTheme="majorHAnsi"/>
          <w:szCs w:val="22"/>
        </w:rPr>
        <w:t>:</w:t>
      </w:r>
    </w:p>
    <w:p w14:paraId="369DC8A0" w14:textId="77777777" w:rsidR="00A907E8" w:rsidRDefault="00A907E8" w:rsidP="00A907E8">
      <w:pPr>
        <w:pStyle w:val="ListParagraph"/>
        <w:numPr>
          <w:ilvl w:val="0"/>
          <w:numId w:val="43"/>
        </w:numPr>
        <w:spacing w:line="276" w:lineRule="auto"/>
        <w:rPr>
          <w:rFonts w:asciiTheme="majorHAnsi" w:hAnsiTheme="majorHAnsi"/>
          <w:szCs w:val="22"/>
        </w:rPr>
      </w:pPr>
      <w:r w:rsidRPr="00A907E8">
        <w:rPr>
          <w:rFonts w:asciiTheme="majorHAnsi" w:hAnsiTheme="majorHAnsi"/>
          <w:szCs w:val="22"/>
        </w:rPr>
        <w:t>A written commitment statement detailing the intention and rationale of the participation in the Technology Coordination Board. Such a statement may take the form of a Letter of Intent as it is used in academia (in contrast to legal Letter of Intents), a Memorandum of Understanding (MoU) describing binding milestones for either party, or any other documentation EGI considers appropriate on a case-by-case basis.</w:t>
      </w:r>
    </w:p>
    <w:p w14:paraId="44BFE5F2" w14:textId="4EEECCC5" w:rsidR="00A907E8" w:rsidRPr="00A907E8" w:rsidRDefault="00A907E8" w:rsidP="00A907E8">
      <w:pPr>
        <w:pStyle w:val="ListParagraph"/>
        <w:numPr>
          <w:ilvl w:val="0"/>
          <w:numId w:val="43"/>
        </w:numPr>
        <w:spacing w:line="276" w:lineRule="auto"/>
        <w:rPr>
          <w:rFonts w:asciiTheme="majorHAnsi" w:hAnsiTheme="majorHAnsi"/>
          <w:szCs w:val="22"/>
        </w:rPr>
      </w:pPr>
      <w:r w:rsidRPr="00A907E8">
        <w:rPr>
          <w:rFonts w:asciiTheme="majorHAnsi" w:hAnsiTheme="majorHAnsi"/>
          <w:szCs w:val="22"/>
        </w:rPr>
        <w:t xml:space="preserve">They are delivering, or have agreed to deliver, components for inclusion in the EGI </w:t>
      </w:r>
      <w:r>
        <w:rPr>
          <w:rFonts w:asciiTheme="majorHAnsi" w:hAnsiTheme="majorHAnsi"/>
          <w:szCs w:val="22"/>
        </w:rPr>
        <w:t>cloud service area</w:t>
      </w:r>
      <w:r w:rsidRPr="00A907E8">
        <w:rPr>
          <w:rFonts w:asciiTheme="majorHAnsi" w:hAnsiTheme="majorHAnsi"/>
          <w:szCs w:val="22"/>
        </w:rPr>
        <w:t>. This will have been specified in a Service Level Agreement (SLA) accommodating the needs of both EGI the Technology Provider supplying EGI. For any avoidance of doubt SLAs between Technology Providers and EGI infrastructure consumers are out of scope.</w:t>
      </w:r>
    </w:p>
    <w:p w14:paraId="222BC529" w14:textId="77777777" w:rsidR="00A907E8" w:rsidRDefault="00A907E8" w:rsidP="00A907E8">
      <w:pPr>
        <w:spacing w:line="276" w:lineRule="auto"/>
        <w:rPr>
          <w:rFonts w:asciiTheme="majorHAnsi" w:hAnsiTheme="majorHAnsi"/>
          <w:szCs w:val="22"/>
        </w:rPr>
      </w:pPr>
    </w:p>
    <w:p w14:paraId="10E53F65" w14:textId="0117693C" w:rsidR="00A907E8" w:rsidRDefault="00A907E8" w:rsidP="00A907E8">
      <w:pPr>
        <w:spacing w:line="276" w:lineRule="auto"/>
        <w:rPr>
          <w:rFonts w:asciiTheme="majorHAnsi" w:hAnsiTheme="majorHAnsi"/>
          <w:szCs w:val="22"/>
        </w:rPr>
      </w:pPr>
      <w:r w:rsidRPr="00A907E8">
        <w:rPr>
          <w:rFonts w:asciiTheme="majorHAnsi" w:hAnsiTheme="majorHAnsi"/>
          <w:szCs w:val="22"/>
        </w:rPr>
        <w:t>Technology Provider membership in the in the TCB</w:t>
      </w:r>
      <w:r>
        <w:rPr>
          <w:rFonts w:asciiTheme="majorHAnsi" w:hAnsiTheme="majorHAnsi"/>
          <w:szCs w:val="22"/>
        </w:rPr>
        <w:t>-Cloud</w:t>
      </w:r>
      <w:r w:rsidRPr="00A907E8">
        <w:rPr>
          <w:rFonts w:asciiTheme="majorHAnsi" w:hAnsiTheme="majorHAnsi"/>
          <w:szCs w:val="22"/>
        </w:rPr>
        <w:t xml:space="preserve"> is limited; i</w:t>
      </w:r>
      <w:r>
        <w:rPr>
          <w:rFonts w:asciiTheme="majorHAnsi" w:hAnsiTheme="majorHAnsi"/>
          <w:szCs w:val="22"/>
        </w:rPr>
        <w:t xml:space="preserve">f any of the criteria mentioned </w:t>
      </w:r>
      <w:r w:rsidRPr="00A907E8">
        <w:rPr>
          <w:rFonts w:asciiTheme="majorHAnsi" w:hAnsiTheme="majorHAnsi"/>
          <w:szCs w:val="22"/>
        </w:rPr>
        <w:t>above cease to be met, membership in the TCB</w:t>
      </w:r>
      <w:r>
        <w:rPr>
          <w:rFonts w:asciiTheme="majorHAnsi" w:hAnsiTheme="majorHAnsi"/>
          <w:szCs w:val="22"/>
        </w:rPr>
        <w:t>-Cloud</w:t>
      </w:r>
      <w:r w:rsidRPr="00A907E8">
        <w:rPr>
          <w:rFonts w:asciiTheme="majorHAnsi" w:hAnsiTheme="majorHAnsi"/>
          <w:szCs w:val="22"/>
        </w:rPr>
        <w:t xml:space="preserve"> will end with immediate effect.</w:t>
      </w:r>
    </w:p>
    <w:p w14:paraId="145ACB60" w14:textId="7A2CCB68" w:rsidR="00A907E8" w:rsidRDefault="00A907E8" w:rsidP="00A907E8">
      <w:pPr>
        <w:spacing w:line="276" w:lineRule="auto"/>
        <w:rPr>
          <w:rFonts w:asciiTheme="majorHAnsi" w:hAnsiTheme="majorHAnsi"/>
          <w:szCs w:val="22"/>
        </w:rPr>
      </w:pPr>
      <w:r>
        <w:rPr>
          <w:rFonts w:asciiTheme="majorHAnsi" w:hAnsiTheme="majorHAnsi"/>
          <w:szCs w:val="22"/>
        </w:rPr>
        <w:t>Initial list of Technology Providers as members of the TCB-Cloud is:</w:t>
      </w:r>
    </w:p>
    <w:p w14:paraId="6AD9D2DA" w14:textId="77777777" w:rsidR="00A907E8" w:rsidRPr="00A907E8" w:rsidRDefault="00A907E8" w:rsidP="00A907E8">
      <w:pPr>
        <w:pStyle w:val="ListParagraph"/>
        <w:numPr>
          <w:ilvl w:val="0"/>
          <w:numId w:val="48"/>
        </w:numPr>
        <w:spacing w:line="276" w:lineRule="auto"/>
        <w:rPr>
          <w:rFonts w:asciiTheme="majorHAnsi" w:hAnsiTheme="majorHAnsi"/>
        </w:rPr>
      </w:pPr>
      <w:r w:rsidRPr="00A907E8">
        <w:rPr>
          <w:rFonts w:asciiTheme="majorHAnsi" w:hAnsiTheme="majorHAnsi"/>
        </w:rPr>
        <w:t>Cloud standards, OCCI</w:t>
      </w:r>
    </w:p>
    <w:p w14:paraId="417AEEA8" w14:textId="77777777" w:rsidR="00A907E8" w:rsidRPr="00A907E8" w:rsidRDefault="00A907E8" w:rsidP="00A907E8">
      <w:pPr>
        <w:pStyle w:val="ListParagraph"/>
        <w:numPr>
          <w:ilvl w:val="0"/>
          <w:numId w:val="48"/>
        </w:numPr>
        <w:spacing w:line="276" w:lineRule="auto"/>
        <w:rPr>
          <w:rFonts w:asciiTheme="majorHAnsi" w:hAnsiTheme="majorHAnsi"/>
        </w:rPr>
      </w:pPr>
      <w:r w:rsidRPr="00A907E8">
        <w:rPr>
          <w:rFonts w:asciiTheme="majorHAnsi" w:hAnsiTheme="majorHAnsi"/>
        </w:rPr>
        <w:t>Cloud standards, CDMI</w:t>
      </w:r>
    </w:p>
    <w:p w14:paraId="24226771" w14:textId="77777777" w:rsidR="00A907E8" w:rsidRPr="00A907E8" w:rsidRDefault="00A907E8" w:rsidP="00A907E8">
      <w:pPr>
        <w:pStyle w:val="ListParagraph"/>
        <w:numPr>
          <w:ilvl w:val="0"/>
          <w:numId w:val="48"/>
        </w:numPr>
        <w:spacing w:line="276" w:lineRule="auto"/>
        <w:rPr>
          <w:rFonts w:asciiTheme="majorHAnsi" w:hAnsiTheme="majorHAnsi"/>
        </w:rPr>
      </w:pPr>
      <w:r w:rsidRPr="00A907E8">
        <w:rPr>
          <w:rFonts w:asciiTheme="majorHAnsi" w:hAnsiTheme="majorHAnsi"/>
        </w:rPr>
        <w:t>VM image management</w:t>
      </w:r>
    </w:p>
    <w:p w14:paraId="56E72DAB" w14:textId="77777777" w:rsidR="00A907E8" w:rsidRPr="00A907E8" w:rsidRDefault="00A907E8" w:rsidP="00A907E8">
      <w:pPr>
        <w:pStyle w:val="ListParagraph"/>
        <w:numPr>
          <w:ilvl w:val="0"/>
          <w:numId w:val="48"/>
        </w:numPr>
        <w:spacing w:line="276" w:lineRule="auto"/>
        <w:rPr>
          <w:rFonts w:asciiTheme="majorHAnsi" w:hAnsiTheme="majorHAnsi"/>
        </w:rPr>
      </w:pPr>
      <w:r w:rsidRPr="00A907E8">
        <w:rPr>
          <w:rFonts w:asciiTheme="majorHAnsi" w:hAnsiTheme="majorHAnsi"/>
        </w:rPr>
        <w:t>IaaS and PaaS</w:t>
      </w:r>
    </w:p>
    <w:p w14:paraId="7DCFEE3B" w14:textId="77777777" w:rsidR="00A907E8" w:rsidRPr="00A907E8" w:rsidRDefault="00A907E8" w:rsidP="00A907E8">
      <w:pPr>
        <w:pStyle w:val="ListParagraph"/>
        <w:numPr>
          <w:ilvl w:val="0"/>
          <w:numId w:val="48"/>
        </w:numPr>
        <w:spacing w:line="276" w:lineRule="auto"/>
        <w:rPr>
          <w:rFonts w:asciiTheme="majorHAnsi" w:hAnsiTheme="majorHAnsi"/>
        </w:rPr>
      </w:pPr>
      <w:r w:rsidRPr="00A907E8">
        <w:rPr>
          <w:rFonts w:asciiTheme="majorHAnsi" w:hAnsiTheme="majorHAnsi"/>
        </w:rPr>
        <w:t>Cloud Integration modules</w:t>
      </w:r>
    </w:p>
    <w:p w14:paraId="7A38E442" w14:textId="77777777" w:rsidR="00A907E8" w:rsidRDefault="00A907E8" w:rsidP="00A907E8">
      <w:pPr>
        <w:spacing w:line="276" w:lineRule="auto"/>
        <w:rPr>
          <w:rFonts w:asciiTheme="majorHAnsi" w:hAnsiTheme="majorHAnsi"/>
          <w:szCs w:val="22"/>
        </w:rPr>
      </w:pPr>
    </w:p>
    <w:p w14:paraId="3252BC8F" w14:textId="58E564FF" w:rsidR="00A907E8" w:rsidRDefault="00A907E8" w:rsidP="00A907E8">
      <w:pPr>
        <w:pStyle w:val="Heading3"/>
      </w:pPr>
      <w:r>
        <w:t xml:space="preserve">Resource </w:t>
      </w:r>
      <w:r w:rsidRPr="00A907E8">
        <w:t>Provider membership</w:t>
      </w:r>
    </w:p>
    <w:p w14:paraId="5FA7763A" w14:textId="77777777" w:rsidR="00A907E8" w:rsidRDefault="00A907E8" w:rsidP="00A907E8">
      <w:pPr>
        <w:rPr>
          <w:rFonts w:asciiTheme="majorHAnsi" w:hAnsiTheme="majorHAnsi"/>
          <w:szCs w:val="22"/>
        </w:rPr>
      </w:pPr>
      <w:r w:rsidRPr="00A907E8">
        <w:rPr>
          <w:rFonts w:asciiTheme="majorHAnsi" w:hAnsiTheme="majorHAnsi"/>
          <w:szCs w:val="22"/>
        </w:rPr>
        <w:t xml:space="preserve">The representation from </w:t>
      </w:r>
      <w:r>
        <w:rPr>
          <w:rFonts w:asciiTheme="majorHAnsi" w:hAnsiTheme="majorHAnsi"/>
          <w:szCs w:val="22"/>
        </w:rPr>
        <w:t>Resource</w:t>
      </w:r>
      <w:r w:rsidRPr="00A907E8">
        <w:rPr>
          <w:rFonts w:asciiTheme="majorHAnsi" w:hAnsiTheme="majorHAnsi"/>
          <w:szCs w:val="22"/>
        </w:rPr>
        <w:t xml:space="preserve"> Providers will vary over time as the technology used within the </w:t>
      </w:r>
      <w:r>
        <w:rPr>
          <w:rFonts w:asciiTheme="majorHAnsi" w:hAnsiTheme="majorHAnsi"/>
          <w:szCs w:val="22"/>
        </w:rPr>
        <w:t>cloud</w:t>
      </w:r>
      <w:r w:rsidRPr="00A907E8">
        <w:rPr>
          <w:rFonts w:asciiTheme="majorHAnsi" w:hAnsiTheme="majorHAnsi"/>
          <w:szCs w:val="22"/>
        </w:rPr>
        <w:t xml:space="preserve"> </w:t>
      </w:r>
      <w:r>
        <w:rPr>
          <w:rFonts w:asciiTheme="majorHAnsi" w:hAnsiTheme="majorHAnsi"/>
          <w:szCs w:val="22"/>
        </w:rPr>
        <w:t>service area</w:t>
      </w:r>
      <w:r>
        <w:rPr>
          <w:rFonts w:asciiTheme="majorHAnsi" w:hAnsiTheme="majorHAnsi"/>
          <w:szCs w:val="22"/>
        </w:rPr>
        <w:t xml:space="preserve"> changes and is to be revised yearly according to the adoption of cloud management framework changes.</w:t>
      </w:r>
    </w:p>
    <w:p w14:paraId="6ACDC7AD" w14:textId="77777777" w:rsidR="00A907E8" w:rsidRDefault="00A907E8" w:rsidP="00A907E8">
      <w:pPr>
        <w:rPr>
          <w:rFonts w:asciiTheme="majorHAnsi" w:hAnsiTheme="majorHAnsi"/>
          <w:szCs w:val="22"/>
        </w:rPr>
      </w:pPr>
      <w:r>
        <w:rPr>
          <w:rFonts w:asciiTheme="majorHAnsi" w:hAnsiTheme="majorHAnsi"/>
          <w:szCs w:val="22"/>
        </w:rPr>
        <w:t>Initial membership from resource providers will comprise:</w:t>
      </w:r>
    </w:p>
    <w:p w14:paraId="5D96233A" w14:textId="77777777" w:rsidR="00A907E8" w:rsidRPr="00A907E8" w:rsidRDefault="00A907E8" w:rsidP="00A907E8">
      <w:pPr>
        <w:pStyle w:val="ListParagraph"/>
        <w:numPr>
          <w:ilvl w:val="0"/>
          <w:numId w:val="32"/>
        </w:numPr>
      </w:pPr>
      <w:r>
        <w:rPr>
          <w:rFonts w:asciiTheme="majorHAnsi" w:hAnsiTheme="majorHAnsi"/>
          <w:szCs w:val="22"/>
        </w:rPr>
        <w:t>3 representatives from OpenStack cloud providers</w:t>
      </w:r>
    </w:p>
    <w:p w14:paraId="153A0DAE" w14:textId="77777777" w:rsidR="00A907E8" w:rsidRPr="00A907E8" w:rsidRDefault="00A907E8" w:rsidP="00A907E8">
      <w:pPr>
        <w:pStyle w:val="ListParagraph"/>
        <w:numPr>
          <w:ilvl w:val="0"/>
          <w:numId w:val="32"/>
        </w:numPr>
      </w:pPr>
      <w:r>
        <w:rPr>
          <w:rFonts w:asciiTheme="majorHAnsi" w:hAnsiTheme="majorHAnsi"/>
          <w:szCs w:val="22"/>
        </w:rPr>
        <w:t>1 representative from OpenNebula cloud providers</w:t>
      </w:r>
    </w:p>
    <w:p w14:paraId="34B22C1A" w14:textId="15AC9448" w:rsidR="00A907E8" w:rsidRPr="00A907E8" w:rsidRDefault="00A907E8" w:rsidP="00A907E8">
      <w:pPr>
        <w:pStyle w:val="ListParagraph"/>
        <w:numPr>
          <w:ilvl w:val="0"/>
          <w:numId w:val="32"/>
        </w:numPr>
        <w:rPr>
          <w:rFonts w:asciiTheme="majorHAnsi" w:hAnsiTheme="majorHAnsi"/>
          <w:szCs w:val="22"/>
        </w:rPr>
      </w:pPr>
      <w:r>
        <w:rPr>
          <w:rFonts w:asciiTheme="majorHAnsi" w:hAnsiTheme="majorHAnsi"/>
          <w:szCs w:val="22"/>
        </w:rPr>
        <w:t>1 representative from Synnefo cloud providers</w:t>
      </w:r>
    </w:p>
    <w:p w14:paraId="04376CBF" w14:textId="3E281148" w:rsidR="00A907E8" w:rsidRDefault="00A907E8" w:rsidP="00A907E8">
      <w:pPr>
        <w:spacing w:line="276" w:lineRule="auto"/>
        <w:rPr>
          <w:rFonts w:asciiTheme="majorHAnsi" w:hAnsiTheme="majorHAnsi"/>
          <w:szCs w:val="22"/>
        </w:rPr>
      </w:pPr>
    </w:p>
    <w:p w14:paraId="45BDCE4C" w14:textId="77777777" w:rsidR="00A907E8" w:rsidRPr="00A907E8" w:rsidRDefault="00A907E8" w:rsidP="00EB7F50">
      <w:pPr>
        <w:pStyle w:val="Heading3"/>
      </w:pPr>
      <w:r w:rsidRPr="00A907E8">
        <w:t>Method of appointment</w:t>
      </w:r>
    </w:p>
    <w:p w14:paraId="1DA013D3" w14:textId="1A611B6B" w:rsidR="00A907E8" w:rsidRPr="00A907E8" w:rsidRDefault="00A907E8" w:rsidP="00A907E8">
      <w:pPr>
        <w:spacing w:line="276" w:lineRule="auto"/>
        <w:rPr>
          <w:rFonts w:asciiTheme="majorHAnsi" w:hAnsiTheme="majorHAnsi"/>
          <w:szCs w:val="22"/>
        </w:rPr>
      </w:pPr>
      <w:r w:rsidRPr="00A907E8">
        <w:rPr>
          <w:rFonts w:asciiTheme="majorHAnsi" w:hAnsiTheme="majorHAnsi"/>
          <w:szCs w:val="22"/>
        </w:rPr>
        <w:t>Any member of the TCB</w:t>
      </w:r>
      <w:r>
        <w:rPr>
          <w:rFonts w:asciiTheme="majorHAnsi" w:hAnsiTheme="majorHAnsi"/>
          <w:szCs w:val="22"/>
        </w:rPr>
        <w:t>-Cloud</w:t>
      </w:r>
      <w:r w:rsidRPr="00A907E8">
        <w:rPr>
          <w:rFonts w:asciiTheme="majorHAnsi" w:hAnsiTheme="majorHAnsi"/>
          <w:szCs w:val="22"/>
        </w:rPr>
        <w:t xml:space="preserve"> can initiate and propose a new Technology Provider member of the TCB</w:t>
      </w:r>
      <w:r>
        <w:rPr>
          <w:rFonts w:asciiTheme="majorHAnsi" w:hAnsiTheme="majorHAnsi"/>
          <w:szCs w:val="22"/>
        </w:rPr>
        <w:t>-Cloud</w:t>
      </w:r>
      <w:r w:rsidRPr="00A907E8">
        <w:rPr>
          <w:rFonts w:asciiTheme="majorHAnsi" w:hAnsiTheme="majorHAnsi"/>
          <w:szCs w:val="22"/>
        </w:rPr>
        <w:t xml:space="preserve">. The decision about inclusion of </w:t>
      </w:r>
      <w:r>
        <w:rPr>
          <w:rFonts w:asciiTheme="majorHAnsi" w:hAnsiTheme="majorHAnsi"/>
          <w:szCs w:val="22"/>
        </w:rPr>
        <w:t xml:space="preserve">new Technology Providers in TCB-Cloud </w:t>
      </w:r>
      <w:r w:rsidRPr="00A907E8">
        <w:rPr>
          <w:rFonts w:asciiTheme="majorHAnsi" w:hAnsiTheme="majorHAnsi"/>
          <w:szCs w:val="22"/>
        </w:rPr>
        <w:t>membership will be based on consensus. The decision about new member will be made at latest at the next TCB</w:t>
      </w:r>
      <w:r>
        <w:rPr>
          <w:rFonts w:asciiTheme="majorHAnsi" w:hAnsiTheme="majorHAnsi"/>
          <w:szCs w:val="22"/>
        </w:rPr>
        <w:t>-Cloud</w:t>
      </w:r>
      <w:r w:rsidRPr="00A907E8">
        <w:rPr>
          <w:rFonts w:asciiTheme="majorHAnsi" w:hAnsiTheme="majorHAnsi"/>
          <w:szCs w:val="22"/>
        </w:rPr>
        <w:t xml:space="preserve"> meeting from meeting the proposal was made. </w:t>
      </w:r>
    </w:p>
    <w:p w14:paraId="36E7F1BC" w14:textId="77777777" w:rsidR="00D90AE9" w:rsidRDefault="00D90AE9" w:rsidP="00DB18DA">
      <w:pPr>
        <w:spacing w:line="276" w:lineRule="auto"/>
        <w:rPr>
          <w:rFonts w:asciiTheme="majorHAnsi" w:hAnsiTheme="majorHAnsi"/>
          <w:szCs w:val="22"/>
        </w:rPr>
      </w:pPr>
    </w:p>
    <w:p w14:paraId="3B2A322B" w14:textId="77777777" w:rsidR="00CA4ACB" w:rsidRPr="00BE17AB" w:rsidRDefault="00CA4ACB" w:rsidP="00CA4ACB">
      <w:pPr>
        <w:pStyle w:val="Heading2"/>
        <w:rPr>
          <w:rFonts w:asciiTheme="majorHAnsi" w:hAnsiTheme="majorHAnsi"/>
        </w:rPr>
      </w:pPr>
      <w:bookmarkStart w:id="13" w:name="_Toc465849051"/>
      <w:r w:rsidRPr="00BE17AB">
        <w:rPr>
          <w:rFonts w:asciiTheme="majorHAnsi" w:hAnsiTheme="majorHAnsi"/>
        </w:rPr>
        <w:lastRenderedPageBreak/>
        <w:t>Chair</w:t>
      </w:r>
      <w:bookmarkEnd w:id="13"/>
    </w:p>
    <w:p w14:paraId="5CD3742F" w14:textId="68FF9430" w:rsidR="00CA4ACB" w:rsidRPr="00BE17AB" w:rsidRDefault="00CA4ACB" w:rsidP="00CA4ACB">
      <w:pPr>
        <w:rPr>
          <w:rFonts w:asciiTheme="majorHAnsi" w:hAnsiTheme="majorHAnsi"/>
          <w:szCs w:val="22"/>
        </w:rPr>
      </w:pPr>
      <w:r w:rsidRPr="00D11E40">
        <w:rPr>
          <w:rFonts w:asciiTheme="majorHAnsi" w:hAnsiTheme="majorHAnsi"/>
          <w:szCs w:val="22"/>
        </w:rPr>
        <w:t>The Chair is appointed and renewed by the EGI.eu Director. A deputy must also be assigned. Both the Chair and Deputy can also assume different roles in the TCB-cloud.</w:t>
      </w:r>
    </w:p>
    <w:p w14:paraId="371D23BD" w14:textId="77777777" w:rsidR="00CA4ACB" w:rsidRPr="00BE17AB" w:rsidRDefault="00CA4ACB" w:rsidP="00CA4ACB">
      <w:pPr>
        <w:pStyle w:val="Heading3"/>
        <w:rPr>
          <w:rFonts w:asciiTheme="majorHAnsi" w:hAnsiTheme="majorHAnsi"/>
        </w:rPr>
      </w:pPr>
      <w:bookmarkStart w:id="14" w:name="_Toc465849052"/>
      <w:r w:rsidRPr="00BE17AB">
        <w:rPr>
          <w:rFonts w:asciiTheme="majorHAnsi" w:hAnsiTheme="majorHAnsi"/>
        </w:rPr>
        <w:t>Duties</w:t>
      </w:r>
      <w:bookmarkEnd w:id="14"/>
    </w:p>
    <w:p w14:paraId="73F0DC61" w14:textId="2FE4F617" w:rsidR="00CA4ACB" w:rsidRPr="00BE17AB" w:rsidRDefault="00CA4ACB" w:rsidP="00CA4ACB">
      <w:pPr>
        <w:spacing w:line="276" w:lineRule="auto"/>
        <w:rPr>
          <w:rFonts w:asciiTheme="majorHAnsi" w:hAnsiTheme="majorHAnsi"/>
          <w:szCs w:val="22"/>
        </w:rPr>
      </w:pPr>
      <w:r w:rsidRPr="00BE17AB">
        <w:rPr>
          <w:rFonts w:asciiTheme="majorHAnsi" w:hAnsiTheme="majorHAnsi"/>
          <w:szCs w:val="22"/>
        </w:rPr>
        <w:t>The Chair will be responsible for calling and running regular meetings and polling the membership for agenda items. Meetings will be held at a minimum once per quarter’. Regular agenda items will include, but not limited to:</w:t>
      </w:r>
    </w:p>
    <w:p w14:paraId="6C5C36D3" w14:textId="26DB737C" w:rsidR="00754130" w:rsidRDefault="00754130" w:rsidP="00CA4ACB">
      <w:pPr>
        <w:numPr>
          <w:ilvl w:val="0"/>
          <w:numId w:val="5"/>
        </w:numPr>
        <w:spacing w:line="276" w:lineRule="auto"/>
        <w:rPr>
          <w:rFonts w:asciiTheme="majorHAnsi" w:hAnsiTheme="majorHAnsi"/>
          <w:szCs w:val="22"/>
        </w:rPr>
      </w:pPr>
      <w:r w:rsidRPr="00754130">
        <w:rPr>
          <w:rFonts w:asciiTheme="majorHAnsi" w:hAnsiTheme="majorHAnsi"/>
          <w:szCs w:val="22"/>
        </w:rPr>
        <w:t xml:space="preserve">Updates to the EGI </w:t>
      </w:r>
      <w:r>
        <w:rPr>
          <w:rFonts w:asciiTheme="majorHAnsi" w:hAnsiTheme="majorHAnsi"/>
          <w:szCs w:val="22"/>
        </w:rPr>
        <w:t xml:space="preserve">Cloud </w:t>
      </w:r>
      <w:r w:rsidRPr="00754130">
        <w:rPr>
          <w:rFonts w:asciiTheme="majorHAnsi" w:hAnsiTheme="majorHAnsi"/>
          <w:szCs w:val="22"/>
        </w:rPr>
        <w:t>Technology Roadmap and its pri</w:t>
      </w:r>
      <w:r>
        <w:rPr>
          <w:rFonts w:asciiTheme="majorHAnsi" w:hAnsiTheme="majorHAnsi"/>
          <w:szCs w:val="22"/>
        </w:rPr>
        <w:t>mary components</w:t>
      </w:r>
    </w:p>
    <w:p w14:paraId="064B60D7" w14:textId="77777777" w:rsidR="00CA4ACB" w:rsidRPr="00BE17AB" w:rsidRDefault="00CA4ACB" w:rsidP="00CA4ACB">
      <w:pPr>
        <w:numPr>
          <w:ilvl w:val="0"/>
          <w:numId w:val="5"/>
        </w:numPr>
        <w:spacing w:line="276" w:lineRule="auto"/>
        <w:rPr>
          <w:rFonts w:asciiTheme="majorHAnsi" w:hAnsiTheme="majorHAnsi"/>
          <w:szCs w:val="22"/>
        </w:rPr>
      </w:pPr>
      <w:r w:rsidRPr="00BE17AB">
        <w:rPr>
          <w:rFonts w:asciiTheme="majorHAnsi" w:hAnsiTheme="majorHAnsi"/>
          <w:szCs w:val="22"/>
        </w:rPr>
        <w:t>Reviewing and prioritising requirements brought to the attention of the Group</w:t>
      </w:r>
    </w:p>
    <w:p w14:paraId="14CEC9C9" w14:textId="77777777" w:rsidR="00CA4ACB" w:rsidRPr="00BE17AB" w:rsidRDefault="00CA4ACB" w:rsidP="00CA4ACB">
      <w:pPr>
        <w:numPr>
          <w:ilvl w:val="0"/>
          <w:numId w:val="5"/>
        </w:numPr>
        <w:spacing w:line="276" w:lineRule="auto"/>
        <w:rPr>
          <w:rFonts w:asciiTheme="majorHAnsi" w:hAnsiTheme="majorHAnsi"/>
          <w:szCs w:val="22"/>
        </w:rPr>
      </w:pPr>
      <w:r w:rsidRPr="00BE17AB">
        <w:rPr>
          <w:rFonts w:asciiTheme="majorHAnsi" w:hAnsiTheme="majorHAnsi"/>
          <w:szCs w:val="22"/>
        </w:rPr>
        <w:t>Nominate a note taker at the beginning of each meeting that records minutes and circulate for approval within 5 working days.</w:t>
      </w:r>
    </w:p>
    <w:p w14:paraId="5C1FE7E7" w14:textId="77777777" w:rsidR="00CA4ACB" w:rsidRDefault="00CA4ACB" w:rsidP="00CA4ACB">
      <w:pPr>
        <w:spacing w:line="276" w:lineRule="auto"/>
        <w:rPr>
          <w:rFonts w:asciiTheme="majorHAnsi" w:hAnsiTheme="majorHAnsi"/>
          <w:szCs w:val="22"/>
        </w:rPr>
      </w:pPr>
      <w:r w:rsidRPr="00BE17AB">
        <w:rPr>
          <w:rFonts w:asciiTheme="majorHAnsi" w:hAnsiTheme="majorHAnsi"/>
          <w:szCs w:val="22"/>
        </w:rPr>
        <w:t xml:space="preserve">Materials for the agenda points will indicate if the item is informational or is designed to lead to decision. </w:t>
      </w:r>
    </w:p>
    <w:p w14:paraId="4F10787C" w14:textId="77777777" w:rsidR="00CA4ACB" w:rsidRPr="00BE17AB" w:rsidRDefault="00CA4ACB" w:rsidP="00CA4ACB">
      <w:pPr>
        <w:pStyle w:val="Heading3"/>
        <w:rPr>
          <w:rFonts w:asciiTheme="majorHAnsi" w:hAnsiTheme="majorHAnsi"/>
        </w:rPr>
      </w:pPr>
      <w:bookmarkStart w:id="15" w:name="_Toc465849053"/>
      <w:r w:rsidRPr="00BE17AB">
        <w:rPr>
          <w:rFonts w:asciiTheme="majorHAnsi" w:hAnsiTheme="majorHAnsi"/>
        </w:rPr>
        <w:t>Term of Office</w:t>
      </w:r>
      <w:bookmarkEnd w:id="15"/>
    </w:p>
    <w:p w14:paraId="7022CF74" w14:textId="7D154D07" w:rsidR="007B66AE" w:rsidRPr="00BE17AB" w:rsidRDefault="00CA4ACB" w:rsidP="00881AB2">
      <w:pPr>
        <w:spacing w:line="276" w:lineRule="auto"/>
        <w:rPr>
          <w:rFonts w:asciiTheme="majorHAnsi" w:hAnsiTheme="majorHAnsi"/>
          <w:szCs w:val="22"/>
        </w:rPr>
      </w:pPr>
      <w:r w:rsidRPr="00BE17AB">
        <w:rPr>
          <w:rFonts w:asciiTheme="majorHAnsi" w:hAnsiTheme="majorHAnsi"/>
          <w:szCs w:val="22"/>
        </w:rPr>
        <w:t>The term of office is unlimited.</w:t>
      </w:r>
    </w:p>
    <w:p w14:paraId="574FA945" w14:textId="77777777" w:rsidR="006419F9" w:rsidRDefault="006419F9" w:rsidP="00FD1303">
      <w:pPr>
        <w:pStyle w:val="Heading1"/>
        <w:rPr>
          <w:rFonts w:asciiTheme="majorHAnsi" w:hAnsiTheme="majorHAnsi"/>
        </w:rPr>
      </w:pPr>
      <w:bookmarkStart w:id="16" w:name="_Toc465849054"/>
      <w:r w:rsidRPr="00BE17AB">
        <w:rPr>
          <w:rFonts w:asciiTheme="majorHAnsi" w:hAnsiTheme="majorHAnsi"/>
        </w:rPr>
        <w:t>Operating Procedures</w:t>
      </w:r>
      <w:bookmarkEnd w:id="16"/>
    </w:p>
    <w:p w14:paraId="58714EC1" w14:textId="77777777" w:rsidR="00622FA4" w:rsidRPr="00046313" w:rsidRDefault="00622FA4" w:rsidP="00046313"/>
    <w:p w14:paraId="5D82B032" w14:textId="7BF1CB40" w:rsidR="00DE4D9B" w:rsidRPr="00BE17AB" w:rsidRDefault="00DE4D9B" w:rsidP="00DE4D9B">
      <w:pPr>
        <w:pStyle w:val="Heading2"/>
        <w:rPr>
          <w:rFonts w:asciiTheme="majorHAnsi" w:hAnsiTheme="majorHAnsi"/>
        </w:rPr>
      </w:pPr>
      <w:bookmarkStart w:id="17" w:name="_Toc465849055"/>
      <w:r w:rsidRPr="00BE17AB">
        <w:rPr>
          <w:rFonts w:asciiTheme="majorHAnsi" w:hAnsiTheme="majorHAnsi"/>
        </w:rPr>
        <w:t>Communications and Meetings</w:t>
      </w:r>
      <w:bookmarkEnd w:id="17"/>
    </w:p>
    <w:p w14:paraId="6AF31A27" w14:textId="478AAE83" w:rsidR="00CD2887" w:rsidRDefault="00CD2887" w:rsidP="00881AB2">
      <w:pPr>
        <w:numPr>
          <w:ilvl w:val="0"/>
          <w:numId w:val="5"/>
        </w:numPr>
        <w:spacing w:line="276" w:lineRule="auto"/>
        <w:rPr>
          <w:rFonts w:asciiTheme="majorHAnsi" w:hAnsiTheme="majorHAnsi"/>
          <w:szCs w:val="22"/>
        </w:rPr>
      </w:pPr>
      <w:r w:rsidRPr="00BE17AB">
        <w:rPr>
          <w:rFonts w:asciiTheme="majorHAnsi" w:hAnsiTheme="majorHAnsi"/>
          <w:szCs w:val="22"/>
        </w:rPr>
        <w:t>The topics and issues to be addressed can be specified either by EGI</w:t>
      </w:r>
      <w:r w:rsidR="00881AB2" w:rsidRPr="00BE17AB">
        <w:rPr>
          <w:rFonts w:asciiTheme="majorHAnsi" w:hAnsiTheme="majorHAnsi"/>
          <w:szCs w:val="22"/>
        </w:rPr>
        <w:t xml:space="preserve"> M</w:t>
      </w:r>
      <w:r w:rsidRPr="00BE17AB">
        <w:rPr>
          <w:rFonts w:asciiTheme="majorHAnsi" w:hAnsiTheme="majorHAnsi"/>
          <w:szCs w:val="22"/>
        </w:rPr>
        <w:t xml:space="preserve">anagement or by </w:t>
      </w:r>
      <w:r w:rsidR="00520352" w:rsidRPr="00BE17AB">
        <w:rPr>
          <w:rFonts w:asciiTheme="majorHAnsi" w:hAnsiTheme="majorHAnsi"/>
          <w:szCs w:val="22"/>
        </w:rPr>
        <w:t xml:space="preserve">the </w:t>
      </w:r>
      <w:r w:rsidR="00754130">
        <w:rPr>
          <w:rFonts w:asciiTheme="majorHAnsi" w:hAnsiTheme="majorHAnsi"/>
          <w:szCs w:val="22"/>
        </w:rPr>
        <w:t>TCB-Cloud</w:t>
      </w:r>
      <w:r w:rsidRPr="00BE17AB">
        <w:rPr>
          <w:rFonts w:asciiTheme="majorHAnsi" w:hAnsiTheme="majorHAnsi"/>
          <w:szCs w:val="22"/>
        </w:rPr>
        <w:t xml:space="preserve"> itself.</w:t>
      </w:r>
    </w:p>
    <w:p w14:paraId="4ABE8F51" w14:textId="77777777" w:rsidR="00754130" w:rsidRPr="00754130" w:rsidRDefault="00754130" w:rsidP="00754130">
      <w:pPr>
        <w:pStyle w:val="ListParagraph"/>
        <w:numPr>
          <w:ilvl w:val="0"/>
          <w:numId w:val="5"/>
        </w:numPr>
        <w:spacing w:line="276" w:lineRule="auto"/>
        <w:rPr>
          <w:rFonts w:asciiTheme="majorHAnsi" w:hAnsiTheme="majorHAnsi"/>
          <w:szCs w:val="22"/>
        </w:rPr>
      </w:pPr>
      <w:r w:rsidRPr="00754130">
        <w:rPr>
          <w:rFonts w:asciiTheme="majorHAnsi" w:hAnsiTheme="majorHAnsi"/>
          <w:szCs w:val="22"/>
        </w:rPr>
        <w:t>Any stakeholder of EGI also has the right to suggest topics for new policies and procedures or old policies and procedures, which in their opinion need revision. These requests should be submitted to the Chair of TCB who will discuss with TCB during a subsequent meeting of the group. The decision whether to accept this request or not will be recorded in the minutes of the meeting and feedback will be provided to the original requestor.</w:t>
      </w:r>
    </w:p>
    <w:p w14:paraId="0B8CEEEB" w14:textId="317C84B0" w:rsidR="00754130" w:rsidRPr="00754130" w:rsidRDefault="00754130" w:rsidP="00754130">
      <w:pPr>
        <w:pStyle w:val="ListParagraph"/>
        <w:numPr>
          <w:ilvl w:val="0"/>
          <w:numId w:val="5"/>
        </w:numPr>
        <w:spacing w:line="276" w:lineRule="auto"/>
        <w:rPr>
          <w:rFonts w:asciiTheme="majorHAnsi" w:hAnsiTheme="majorHAnsi"/>
          <w:szCs w:val="22"/>
        </w:rPr>
      </w:pPr>
      <w:r w:rsidRPr="00754130">
        <w:rPr>
          <w:rFonts w:asciiTheme="majorHAnsi" w:hAnsiTheme="majorHAnsi"/>
          <w:szCs w:val="22"/>
        </w:rPr>
        <w:t>The Group deliberations happen by face-to-face meetings, phone/video conferences or via the Group mailing list.</w:t>
      </w:r>
    </w:p>
    <w:p w14:paraId="38B674B4" w14:textId="31F6C2DD" w:rsidR="00754130" w:rsidRPr="00A275D3" w:rsidRDefault="00754130" w:rsidP="00754130">
      <w:pPr>
        <w:pStyle w:val="ListParagraph"/>
        <w:numPr>
          <w:ilvl w:val="0"/>
          <w:numId w:val="5"/>
        </w:numPr>
        <w:spacing w:line="276" w:lineRule="auto"/>
        <w:rPr>
          <w:rFonts w:asciiTheme="majorHAnsi" w:hAnsiTheme="majorHAnsi"/>
          <w:szCs w:val="22"/>
        </w:rPr>
      </w:pPr>
      <w:r w:rsidRPr="00754130">
        <w:rPr>
          <w:rFonts w:asciiTheme="majorHAnsi" w:hAnsiTheme="majorHAnsi"/>
          <w:szCs w:val="22"/>
        </w:rPr>
        <w:t xml:space="preserve">All the members of the Group must subscribe to the mailing list and should use it as primary written communication </w:t>
      </w:r>
      <w:r w:rsidRPr="00A275D3">
        <w:rPr>
          <w:rFonts w:asciiTheme="majorHAnsi" w:hAnsiTheme="majorHAnsi"/>
          <w:szCs w:val="22"/>
        </w:rPr>
        <w:t>channel (see Section</w:t>
      </w:r>
      <w:r w:rsidR="00A275D3" w:rsidRPr="00A275D3">
        <w:rPr>
          <w:rFonts w:asciiTheme="majorHAnsi" w:hAnsiTheme="majorHAnsi"/>
          <w:szCs w:val="22"/>
        </w:rPr>
        <w:t xml:space="preserve"> </w:t>
      </w:r>
      <w:r w:rsidR="00A275D3" w:rsidRPr="00A275D3">
        <w:rPr>
          <w:rFonts w:asciiTheme="majorHAnsi" w:hAnsiTheme="majorHAnsi"/>
          <w:szCs w:val="22"/>
        </w:rPr>
        <w:fldChar w:fldCharType="begin"/>
      </w:r>
      <w:r w:rsidR="00A275D3" w:rsidRPr="00A275D3">
        <w:rPr>
          <w:rFonts w:asciiTheme="majorHAnsi" w:hAnsiTheme="majorHAnsi"/>
          <w:szCs w:val="22"/>
        </w:rPr>
        <w:instrText xml:space="preserve"> REF _Ref465848852 \r \h </w:instrText>
      </w:r>
      <w:r w:rsidR="00A275D3" w:rsidRPr="00A275D3">
        <w:rPr>
          <w:rFonts w:asciiTheme="majorHAnsi" w:hAnsiTheme="majorHAnsi"/>
          <w:szCs w:val="22"/>
        </w:rPr>
      </w:r>
      <w:r w:rsidR="00A275D3" w:rsidRPr="00A275D3">
        <w:rPr>
          <w:rFonts w:asciiTheme="majorHAnsi" w:hAnsiTheme="majorHAnsi"/>
          <w:szCs w:val="22"/>
        </w:rPr>
        <w:instrText xml:space="preserve"> \* MERGEFORMAT </w:instrText>
      </w:r>
      <w:r w:rsidR="00A275D3" w:rsidRPr="00A275D3">
        <w:rPr>
          <w:rFonts w:asciiTheme="majorHAnsi" w:hAnsiTheme="majorHAnsi"/>
          <w:szCs w:val="22"/>
        </w:rPr>
        <w:fldChar w:fldCharType="separate"/>
      </w:r>
      <w:r w:rsidR="00A275D3">
        <w:rPr>
          <w:rFonts w:asciiTheme="majorHAnsi" w:hAnsiTheme="majorHAnsi"/>
          <w:szCs w:val="22"/>
        </w:rPr>
        <w:t>6.3</w:t>
      </w:r>
      <w:r w:rsidR="00A275D3" w:rsidRPr="00A275D3">
        <w:rPr>
          <w:rFonts w:asciiTheme="majorHAnsi" w:hAnsiTheme="majorHAnsi"/>
          <w:szCs w:val="22"/>
        </w:rPr>
        <w:fldChar w:fldCharType="end"/>
      </w:r>
      <w:r w:rsidRPr="00A275D3">
        <w:rPr>
          <w:rFonts w:asciiTheme="majorHAnsi" w:hAnsiTheme="majorHAnsi"/>
          <w:szCs w:val="22"/>
        </w:rPr>
        <w:t>)</w:t>
      </w:r>
    </w:p>
    <w:p w14:paraId="4AA7F43B" w14:textId="72346F49" w:rsidR="00754130" w:rsidRPr="00754130" w:rsidRDefault="00754130" w:rsidP="00754130">
      <w:pPr>
        <w:pStyle w:val="ListParagraph"/>
        <w:numPr>
          <w:ilvl w:val="0"/>
          <w:numId w:val="5"/>
        </w:numPr>
        <w:spacing w:line="276" w:lineRule="auto"/>
        <w:rPr>
          <w:rFonts w:asciiTheme="majorHAnsi" w:hAnsiTheme="majorHAnsi"/>
          <w:szCs w:val="22"/>
        </w:rPr>
      </w:pPr>
      <w:r w:rsidRPr="00754130">
        <w:rPr>
          <w:rFonts w:asciiTheme="majorHAnsi" w:hAnsiTheme="majorHAnsi"/>
          <w:szCs w:val="22"/>
        </w:rPr>
        <w:t>The TCB will meet approximately every 12 weeks via conference call services p</w:t>
      </w:r>
      <w:r>
        <w:rPr>
          <w:rFonts w:asciiTheme="majorHAnsi" w:hAnsiTheme="majorHAnsi"/>
          <w:szCs w:val="22"/>
        </w:rPr>
        <w:t>rovided by EGI Foundation.</w:t>
      </w:r>
      <w:r w:rsidRPr="00754130">
        <w:rPr>
          <w:rFonts w:asciiTheme="majorHAnsi" w:hAnsiTheme="majorHAnsi"/>
          <w:szCs w:val="22"/>
        </w:rPr>
        <w:t xml:space="preserve"> Where practicable, the agenda together with reports and documents that relate to the meeting will be forwarded to members at least 1 week in advance of the meeting</w:t>
      </w:r>
      <w:r>
        <w:rPr>
          <w:rFonts w:asciiTheme="majorHAnsi" w:hAnsiTheme="majorHAnsi"/>
          <w:szCs w:val="22"/>
        </w:rPr>
        <w:t>.</w:t>
      </w:r>
    </w:p>
    <w:p w14:paraId="28516948" w14:textId="328D6279" w:rsidR="00754130" w:rsidRPr="00754130" w:rsidRDefault="00754130" w:rsidP="00754130">
      <w:pPr>
        <w:pStyle w:val="ListParagraph"/>
        <w:numPr>
          <w:ilvl w:val="0"/>
          <w:numId w:val="5"/>
        </w:numPr>
        <w:spacing w:line="276" w:lineRule="auto"/>
        <w:rPr>
          <w:rFonts w:asciiTheme="majorHAnsi" w:hAnsiTheme="majorHAnsi"/>
          <w:szCs w:val="22"/>
        </w:rPr>
      </w:pPr>
      <w:r w:rsidRPr="00754130">
        <w:rPr>
          <w:rFonts w:asciiTheme="majorHAnsi" w:hAnsiTheme="majorHAnsi"/>
          <w:szCs w:val="22"/>
        </w:rPr>
        <w:t>The TCB</w:t>
      </w:r>
      <w:r>
        <w:rPr>
          <w:rFonts w:asciiTheme="majorHAnsi" w:hAnsiTheme="majorHAnsi"/>
          <w:szCs w:val="22"/>
        </w:rPr>
        <w:t>-cloud</w:t>
      </w:r>
      <w:r w:rsidRPr="00754130">
        <w:rPr>
          <w:rFonts w:asciiTheme="majorHAnsi" w:hAnsiTheme="majorHAnsi"/>
          <w:szCs w:val="22"/>
        </w:rPr>
        <w:t xml:space="preserve"> will organise F2F meetings, and open Technology meetings co-located with large EGI conferences.</w:t>
      </w:r>
    </w:p>
    <w:p w14:paraId="0A4F9FA5" w14:textId="17C4A17E" w:rsidR="00754130" w:rsidRPr="00754130" w:rsidRDefault="00754130" w:rsidP="00754130">
      <w:pPr>
        <w:pStyle w:val="ListParagraph"/>
        <w:numPr>
          <w:ilvl w:val="0"/>
          <w:numId w:val="5"/>
        </w:numPr>
        <w:spacing w:line="276" w:lineRule="auto"/>
        <w:rPr>
          <w:rFonts w:asciiTheme="majorHAnsi" w:hAnsiTheme="majorHAnsi"/>
          <w:szCs w:val="22"/>
        </w:rPr>
      </w:pPr>
      <w:r w:rsidRPr="00754130">
        <w:rPr>
          <w:rFonts w:asciiTheme="majorHAnsi" w:hAnsiTheme="majorHAnsi"/>
          <w:szCs w:val="22"/>
        </w:rPr>
        <w:t>If any TCB</w:t>
      </w:r>
      <w:r>
        <w:rPr>
          <w:rFonts w:asciiTheme="majorHAnsi" w:hAnsiTheme="majorHAnsi"/>
          <w:szCs w:val="22"/>
        </w:rPr>
        <w:t>-cloud</w:t>
      </w:r>
      <w:r w:rsidRPr="00754130">
        <w:rPr>
          <w:rFonts w:asciiTheme="majorHAnsi" w:hAnsiTheme="majorHAnsi"/>
          <w:szCs w:val="22"/>
        </w:rPr>
        <w:t xml:space="preserve"> representative or deputy fails to attend two face-to-face meetings or three consecutive meetings, whether being face-to-face or conference call attendance, the Secretary will inform the Chair regarding the nonattendance. It is the decision of the Chair to </w:t>
      </w:r>
      <w:r w:rsidRPr="00754130">
        <w:rPr>
          <w:rFonts w:asciiTheme="majorHAnsi" w:hAnsiTheme="majorHAnsi"/>
          <w:szCs w:val="22"/>
        </w:rPr>
        <w:lastRenderedPageBreak/>
        <w:t>ask the concerned TCB</w:t>
      </w:r>
      <w:r>
        <w:rPr>
          <w:rFonts w:asciiTheme="majorHAnsi" w:hAnsiTheme="majorHAnsi"/>
          <w:szCs w:val="22"/>
        </w:rPr>
        <w:t>-cloud</w:t>
      </w:r>
      <w:r w:rsidRPr="00754130">
        <w:rPr>
          <w:rFonts w:asciiTheme="majorHAnsi" w:hAnsiTheme="majorHAnsi"/>
          <w:szCs w:val="22"/>
        </w:rPr>
        <w:t xml:space="preserve"> members to provide clarification regarding the lack of attendance within 5 working days, or to undertake alternative actions</w:t>
      </w:r>
    </w:p>
    <w:p w14:paraId="2BAC3C1C" w14:textId="1D4840BF" w:rsidR="00754130" w:rsidRPr="00754130" w:rsidRDefault="00754130" w:rsidP="00754130">
      <w:pPr>
        <w:pStyle w:val="ListParagraph"/>
        <w:numPr>
          <w:ilvl w:val="0"/>
          <w:numId w:val="5"/>
        </w:numPr>
        <w:spacing w:line="276" w:lineRule="auto"/>
        <w:rPr>
          <w:rFonts w:asciiTheme="majorHAnsi" w:hAnsiTheme="majorHAnsi"/>
          <w:szCs w:val="22"/>
        </w:rPr>
      </w:pPr>
      <w:r w:rsidRPr="00754130">
        <w:rPr>
          <w:rFonts w:asciiTheme="majorHAnsi" w:hAnsiTheme="majorHAnsi"/>
          <w:szCs w:val="22"/>
        </w:rPr>
        <w:t>Accurate minutes will be kept of the major discussion points and the decisions reached at each meeting of the TCB</w:t>
      </w:r>
      <w:r>
        <w:rPr>
          <w:rFonts w:asciiTheme="majorHAnsi" w:hAnsiTheme="majorHAnsi"/>
          <w:szCs w:val="22"/>
        </w:rPr>
        <w:t>-cloud</w:t>
      </w:r>
      <w:r w:rsidRPr="00754130">
        <w:rPr>
          <w:rFonts w:asciiTheme="majorHAnsi" w:hAnsiTheme="majorHAnsi"/>
          <w:szCs w:val="22"/>
        </w:rPr>
        <w:t>. The minutes of a meeting shall be distributed to the group within a week of the meeting. Minute taking will be managed using a rota system.</w:t>
      </w:r>
    </w:p>
    <w:p w14:paraId="098AB65F" w14:textId="1D19DD38" w:rsidR="00754130" w:rsidRPr="00754130" w:rsidRDefault="00754130" w:rsidP="00754130">
      <w:pPr>
        <w:pStyle w:val="ListParagraph"/>
        <w:numPr>
          <w:ilvl w:val="0"/>
          <w:numId w:val="5"/>
        </w:numPr>
        <w:spacing w:line="276" w:lineRule="auto"/>
        <w:rPr>
          <w:rFonts w:asciiTheme="majorHAnsi" w:hAnsiTheme="majorHAnsi"/>
          <w:szCs w:val="22"/>
        </w:rPr>
      </w:pPr>
      <w:r w:rsidRPr="00754130">
        <w:rPr>
          <w:rFonts w:asciiTheme="majorHAnsi" w:hAnsiTheme="majorHAnsi"/>
          <w:szCs w:val="22"/>
        </w:rPr>
        <w:t>The Chair should make sure that all the updates concerning the group’s meetings, agenda and minutes are posted on group’s Wiki pag</w:t>
      </w:r>
      <w:r w:rsidR="00A275D3">
        <w:rPr>
          <w:rFonts w:asciiTheme="majorHAnsi" w:hAnsiTheme="majorHAnsi"/>
          <w:szCs w:val="22"/>
        </w:rPr>
        <w:t xml:space="preserve">e </w:t>
      </w:r>
      <w:r w:rsidR="00A275D3" w:rsidRPr="00A275D3">
        <w:rPr>
          <w:rFonts w:asciiTheme="majorHAnsi" w:hAnsiTheme="majorHAnsi"/>
          <w:szCs w:val="22"/>
        </w:rPr>
        <w:t xml:space="preserve">(see Section </w:t>
      </w:r>
      <w:r w:rsidR="00A275D3" w:rsidRPr="00A275D3">
        <w:rPr>
          <w:rFonts w:asciiTheme="majorHAnsi" w:hAnsiTheme="majorHAnsi"/>
          <w:szCs w:val="22"/>
        </w:rPr>
        <w:fldChar w:fldCharType="begin"/>
      </w:r>
      <w:r w:rsidR="00A275D3" w:rsidRPr="00A275D3">
        <w:rPr>
          <w:rFonts w:asciiTheme="majorHAnsi" w:hAnsiTheme="majorHAnsi"/>
          <w:szCs w:val="22"/>
        </w:rPr>
        <w:instrText xml:space="preserve"> REF _Ref465848852 \r \h </w:instrText>
      </w:r>
      <w:r w:rsidR="00A275D3" w:rsidRPr="00A275D3">
        <w:rPr>
          <w:rFonts w:asciiTheme="majorHAnsi" w:hAnsiTheme="majorHAnsi"/>
          <w:szCs w:val="22"/>
        </w:rPr>
      </w:r>
      <w:r w:rsidR="00A275D3" w:rsidRPr="00A275D3">
        <w:rPr>
          <w:rFonts w:asciiTheme="majorHAnsi" w:hAnsiTheme="majorHAnsi"/>
          <w:szCs w:val="22"/>
        </w:rPr>
        <w:instrText xml:space="preserve"> \* MERGEFORMAT </w:instrText>
      </w:r>
      <w:r w:rsidR="00A275D3" w:rsidRPr="00A275D3">
        <w:rPr>
          <w:rFonts w:asciiTheme="majorHAnsi" w:hAnsiTheme="majorHAnsi"/>
          <w:szCs w:val="22"/>
        </w:rPr>
        <w:fldChar w:fldCharType="separate"/>
      </w:r>
      <w:r w:rsidR="00A275D3">
        <w:rPr>
          <w:rFonts w:asciiTheme="majorHAnsi" w:hAnsiTheme="majorHAnsi"/>
          <w:szCs w:val="22"/>
        </w:rPr>
        <w:t>6.3</w:t>
      </w:r>
      <w:r w:rsidR="00A275D3" w:rsidRPr="00A275D3">
        <w:rPr>
          <w:rFonts w:asciiTheme="majorHAnsi" w:hAnsiTheme="majorHAnsi"/>
          <w:szCs w:val="22"/>
        </w:rPr>
        <w:fldChar w:fldCharType="end"/>
      </w:r>
      <w:r w:rsidR="00A275D3" w:rsidRPr="00A275D3">
        <w:rPr>
          <w:rFonts w:asciiTheme="majorHAnsi" w:hAnsiTheme="majorHAnsi"/>
          <w:szCs w:val="22"/>
        </w:rPr>
        <w:t>)</w:t>
      </w:r>
    </w:p>
    <w:p w14:paraId="272C56B8" w14:textId="77777777" w:rsidR="00CD2887" w:rsidRPr="00BE17AB" w:rsidRDefault="00CD2887" w:rsidP="006F03A8">
      <w:pPr>
        <w:pStyle w:val="Heading2"/>
        <w:rPr>
          <w:rFonts w:asciiTheme="majorHAnsi" w:hAnsiTheme="majorHAnsi"/>
        </w:rPr>
      </w:pPr>
      <w:bookmarkStart w:id="18" w:name="_Toc465849056"/>
      <w:r w:rsidRPr="00BE17AB">
        <w:rPr>
          <w:rFonts w:asciiTheme="majorHAnsi" w:hAnsiTheme="majorHAnsi"/>
        </w:rPr>
        <w:t>Decision making</w:t>
      </w:r>
      <w:bookmarkEnd w:id="18"/>
      <w:r w:rsidRPr="00BE17AB">
        <w:rPr>
          <w:rFonts w:asciiTheme="majorHAnsi" w:hAnsiTheme="majorHAnsi"/>
        </w:rPr>
        <w:t xml:space="preserve"> </w:t>
      </w:r>
    </w:p>
    <w:p w14:paraId="6B079FD1" w14:textId="67D3EE46"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Wherever possible, the Group will arrive at proposed draft recommendation documents and/or advice by clear consensus, as determined by the Chair</w:t>
      </w:r>
      <w:r w:rsidR="001B08EA" w:rsidRPr="00BE17AB">
        <w:rPr>
          <w:rFonts w:asciiTheme="majorHAnsi" w:hAnsiTheme="majorHAnsi"/>
          <w:szCs w:val="22"/>
        </w:rPr>
        <w:t>.</w:t>
      </w:r>
    </w:p>
    <w:p w14:paraId="4F1C9B65" w14:textId="77777777" w:rsidR="009F0C33" w:rsidRDefault="00CD2887" w:rsidP="009F0C33">
      <w:pPr>
        <w:numPr>
          <w:ilvl w:val="0"/>
          <w:numId w:val="5"/>
        </w:numPr>
        <w:spacing w:line="276" w:lineRule="auto"/>
        <w:rPr>
          <w:rFonts w:asciiTheme="majorHAnsi" w:hAnsiTheme="majorHAnsi"/>
          <w:szCs w:val="22"/>
        </w:rPr>
      </w:pPr>
      <w:r w:rsidRPr="00BE17AB">
        <w:rPr>
          <w:rFonts w:asciiTheme="majorHAnsi" w:hAnsiTheme="majorHAnsi"/>
          <w:szCs w:val="22"/>
        </w:rPr>
        <w:t xml:space="preserve">A voting process is not foreseen for the </w:t>
      </w:r>
      <w:r w:rsidR="009F0C33">
        <w:rPr>
          <w:rFonts w:asciiTheme="majorHAnsi" w:hAnsiTheme="majorHAnsi"/>
          <w:szCs w:val="22"/>
        </w:rPr>
        <w:t>TCB-cloud</w:t>
      </w:r>
      <w:r w:rsidRPr="00BE17AB">
        <w:rPr>
          <w:rFonts w:asciiTheme="majorHAnsi" w:hAnsiTheme="majorHAnsi"/>
          <w:szCs w:val="22"/>
        </w:rPr>
        <w:t xml:space="preserve">. </w:t>
      </w:r>
    </w:p>
    <w:p w14:paraId="7A7EE53A" w14:textId="17824C82" w:rsidR="009F0C33" w:rsidRPr="009F0C33" w:rsidRDefault="009F0C33" w:rsidP="009F0C33">
      <w:pPr>
        <w:numPr>
          <w:ilvl w:val="0"/>
          <w:numId w:val="5"/>
        </w:numPr>
        <w:spacing w:line="276" w:lineRule="auto"/>
        <w:rPr>
          <w:rFonts w:asciiTheme="majorHAnsi" w:hAnsiTheme="majorHAnsi"/>
          <w:szCs w:val="22"/>
        </w:rPr>
      </w:pPr>
      <w:r w:rsidRPr="009F0C33">
        <w:rPr>
          <w:rFonts w:asciiTheme="majorHAnsi" w:hAnsiTheme="majorHAnsi"/>
          <w:szCs w:val="22"/>
        </w:rPr>
        <w:t>The Group may by majority decision refer matters for decision to the EGI.eu Director on issues where a consensus cannot be achieved</w:t>
      </w:r>
    </w:p>
    <w:p w14:paraId="06E51AED" w14:textId="77777777" w:rsidR="00DE4D9B" w:rsidRPr="00BE17AB" w:rsidRDefault="00DE4D9B" w:rsidP="00DE4D9B">
      <w:pPr>
        <w:pStyle w:val="Heading2"/>
        <w:rPr>
          <w:rFonts w:asciiTheme="majorHAnsi" w:hAnsiTheme="majorHAnsi"/>
        </w:rPr>
      </w:pPr>
      <w:bookmarkStart w:id="19" w:name="_Ref465848852"/>
      <w:bookmarkStart w:id="20" w:name="_Toc465849057"/>
      <w:r w:rsidRPr="00BE17AB">
        <w:rPr>
          <w:rFonts w:asciiTheme="majorHAnsi" w:hAnsiTheme="majorHAnsi"/>
        </w:rPr>
        <w:t>Communication Channels</w:t>
      </w:r>
      <w:bookmarkEnd w:id="19"/>
      <w:bookmarkEnd w:id="20"/>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2412"/>
        <w:gridCol w:w="6760"/>
      </w:tblGrid>
      <w:tr w:rsidR="00DE4D9B" w:rsidRPr="00BE17AB" w14:paraId="0251B26A" w14:textId="77777777" w:rsidTr="009833FA">
        <w:tc>
          <w:tcPr>
            <w:tcW w:w="2412" w:type="dxa"/>
            <w:shd w:val="clear" w:color="auto" w:fill="C0C0C0"/>
          </w:tcPr>
          <w:p w14:paraId="1E46BCAF" w14:textId="77777777" w:rsidR="00DE4D9B" w:rsidRPr="00BE17AB" w:rsidRDefault="00DE4D9B" w:rsidP="00DE4D9B">
            <w:pPr>
              <w:rPr>
                <w:rFonts w:asciiTheme="majorHAnsi" w:hAnsiTheme="majorHAnsi"/>
                <w:b/>
                <w:szCs w:val="22"/>
              </w:rPr>
            </w:pPr>
            <w:r w:rsidRPr="00BE17AB">
              <w:rPr>
                <w:rFonts w:asciiTheme="majorHAnsi" w:hAnsiTheme="majorHAnsi"/>
                <w:b/>
                <w:szCs w:val="22"/>
              </w:rPr>
              <w:t>Communication channel</w:t>
            </w:r>
          </w:p>
        </w:tc>
        <w:tc>
          <w:tcPr>
            <w:tcW w:w="6760" w:type="dxa"/>
            <w:shd w:val="clear" w:color="auto" w:fill="C0C0C0"/>
          </w:tcPr>
          <w:p w14:paraId="1AC13D19" w14:textId="77777777" w:rsidR="00DE4D9B" w:rsidRPr="00BE17AB" w:rsidRDefault="00DE4D9B" w:rsidP="00DE4D9B">
            <w:pPr>
              <w:rPr>
                <w:rFonts w:asciiTheme="majorHAnsi" w:hAnsiTheme="majorHAnsi"/>
                <w:b/>
                <w:szCs w:val="22"/>
              </w:rPr>
            </w:pPr>
            <w:r w:rsidRPr="00BE17AB">
              <w:rPr>
                <w:rFonts w:asciiTheme="majorHAnsi" w:hAnsiTheme="majorHAnsi"/>
                <w:b/>
                <w:szCs w:val="22"/>
              </w:rPr>
              <w:t>Reference</w:t>
            </w:r>
          </w:p>
        </w:tc>
      </w:tr>
      <w:tr w:rsidR="00DE4D9B" w:rsidRPr="00BE17AB" w14:paraId="7C15A23D" w14:textId="77777777" w:rsidTr="009833FA">
        <w:tc>
          <w:tcPr>
            <w:tcW w:w="2412" w:type="dxa"/>
          </w:tcPr>
          <w:p w14:paraId="1336472E" w14:textId="77777777" w:rsidR="00DE4D9B" w:rsidRPr="00BE17AB" w:rsidRDefault="00DE4D9B" w:rsidP="00DE4D9B">
            <w:pPr>
              <w:rPr>
                <w:rFonts w:asciiTheme="majorHAnsi" w:hAnsiTheme="majorHAnsi"/>
                <w:szCs w:val="22"/>
              </w:rPr>
            </w:pPr>
            <w:r w:rsidRPr="00BE17AB">
              <w:rPr>
                <w:rFonts w:asciiTheme="majorHAnsi" w:hAnsiTheme="majorHAnsi"/>
                <w:szCs w:val="22"/>
              </w:rPr>
              <w:t>The Group mailing list</w:t>
            </w:r>
          </w:p>
        </w:tc>
        <w:tc>
          <w:tcPr>
            <w:tcW w:w="6760" w:type="dxa"/>
          </w:tcPr>
          <w:p w14:paraId="24556BCF" w14:textId="474947F7" w:rsidR="003E21FE" w:rsidRPr="00BE17AB" w:rsidRDefault="009F0C33" w:rsidP="003E21FE">
            <w:pPr>
              <w:rPr>
                <w:rFonts w:asciiTheme="majorHAnsi" w:hAnsiTheme="majorHAnsi"/>
                <w:szCs w:val="22"/>
              </w:rPr>
            </w:pPr>
            <w:hyperlink r:id="rId13" w:history="1">
              <w:r w:rsidRPr="0053458E">
                <w:rPr>
                  <w:rStyle w:val="Hyperlink"/>
                  <w:rFonts w:asciiTheme="majorHAnsi" w:hAnsiTheme="majorHAnsi"/>
                  <w:szCs w:val="22"/>
                </w:rPr>
                <w:t>tcb-cloud@mailman.egi.eu</w:t>
              </w:r>
            </w:hyperlink>
          </w:p>
        </w:tc>
      </w:tr>
      <w:tr w:rsidR="00DE4D9B" w:rsidRPr="00BE17AB" w14:paraId="11BA6671" w14:textId="77777777" w:rsidTr="009833FA">
        <w:tc>
          <w:tcPr>
            <w:tcW w:w="2412" w:type="dxa"/>
          </w:tcPr>
          <w:p w14:paraId="64FDE748" w14:textId="77777777" w:rsidR="00DE4D9B" w:rsidRPr="00BE17AB" w:rsidRDefault="00DE4D9B" w:rsidP="00DE4D9B">
            <w:pPr>
              <w:rPr>
                <w:rFonts w:asciiTheme="majorHAnsi" w:hAnsiTheme="majorHAnsi"/>
                <w:szCs w:val="22"/>
              </w:rPr>
            </w:pPr>
            <w:r w:rsidRPr="00BE17AB">
              <w:rPr>
                <w:rFonts w:asciiTheme="majorHAnsi" w:hAnsiTheme="majorHAnsi"/>
                <w:szCs w:val="22"/>
              </w:rPr>
              <w:t xml:space="preserve">Web page on EGI.eu </w:t>
            </w:r>
            <w:commentRangeStart w:id="21"/>
            <w:r w:rsidRPr="00BE17AB">
              <w:rPr>
                <w:rFonts w:asciiTheme="majorHAnsi" w:hAnsiTheme="majorHAnsi"/>
                <w:szCs w:val="22"/>
              </w:rPr>
              <w:t>website</w:t>
            </w:r>
            <w:commentRangeEnd w:id="21"/>
            <w:r w:rsidR="00124F29">
              <w:rPr>
                <w:rStyle w:val="CommentReference"/>
                <w:rFonts w:eastAsia="Times New Roman"/>
                <w:lang w:val="x-none" w:eastAsia="fr-FR"/>
              </w:rPr>
              <w:commentReference w:id="21"/>
            </w:r>
          </w:p>
        </w:tc>
        <w:tc>
          <w:tcPr>
            <w:tcW w:w="6760" w:type="dxa"/>
          </w:tcPr>
          <w:p w14:paraId="7B9EAF5C" w14:textId="360028E2" w:rsidR="00DE4D9B" w:rsidRPr="00BE17AB" w:rsidRDefault="00DE4D9B" w:rsidP="003E21FE">
            <w:pPr>
              <w:rPr>
                <w:rFonts w:asciiTheme="majorHAnsi" w:hAnsiTheme="majorHAnsi"/>
                <w:szCs w:val="22"/>
              </w:rPr>
            </w:pPr>
          </w:p>
        </w:tc>
      </w:tr>
      <w:tr w:rsidR="00DE4D9B" w:rsidRPr="00BE17AB" w14:paraId="2BA7E912" w14:textId="77777777" w:rsidTr="009833FA">
        <w:tc>
          <w:tcPr>
            <w:tcW w:w="2412" w:type="dxa"/>
          </w:tcPr>
          <w:p w14:paraId="36F8C702" w14:textId="77777777" w:rsidR="00DE4D9B" w:rsidRPr="00BE17AB" w:rsidRDefault="00DE4D9B" w:rsidP="00DE4D9B">
            <w:pPr>
              <w:rPr>
                <w:rFonts w:asciiTheme="majorHAnsi" w:hAnsiTheme="majorHAnsi"/>
                <w:szCs w:val="22"/>
              </w:rPr>
            </w:pPr>
            <w:r w:rsidRPr="00BE17AB">
              <w:rPr>
                <w:rFonts w:asciiTheme="majorHAnsi" w:hAnsiTheme="majorHAnsi"/>
                <w:szCs w:val="22"/>
              </w:rPr>
              <w:t>Main wiki page</w:t>
            </w:r>
          </w:p>
        </w:tc>
        <w:tc>
          <w:tcPr>
            <w:tcW w:w="6760" w:type="dxa"/>
          </w:tcPr>
          <w:p w14:paraId="00F755EC" w14:textId="11225909" w:rsidR="00DE4D9B" w:rsidRPr="00BE17AB" w:rsidRDefault="009833FA" w:rsidP="003E21FE">
            <w:pPr>
              <w:rPr>
                <w:rFonts w:asciiTheme="majorHAnsi" w:hAnsiTheme="majorHAnsi"/>
                <w:szCs w:val="22"/>
              </w:rPr>
            </w:pPr>
            <w:r w:rsidRPr="009833FA">
              <w:rPr>
                <w:rFonts w:asciiTheme="majorHAnsi" w:hAnsiTheme="majorHAnsi"/>
                <w:szCs w:val="22"/>
              </w:rPr>
              <w:t>https://wiki.egi.eu/wiki/Technology_Coordination_Board#TCB-Cloud</w:t>
            </w:r>
          </w:p>
        </w:tc>
      </w:tr>
      <w:tr w:rsidR="00DE4D9B" w:rsidRPr="00BE17AB" w14:paraId="7F8C2A1A" w14:textId="77777777" w:rsidTr="009833FA">
        <w:tc>
          <w:tcPr>
            <w:tcW w:w="2412" w:type="dxa"/>
          </w:tcPr>
          <w:p w14:paraId="63A52311" w14:textId="77777777" w:rsidR="00DE4D9B" w:rsidRPr="00BE17AB" w:rsidRDefault="00DE4D9B" w:rsidP="00DE4D9B">
            <w:pPr>
              <w:rPr>
                <w:rFonts w:asciiTheme="majorHAnsi" w:hAnsiTheme="majorHAnsi"/>
                <w:szCs w:val="22"/>
              </w:rPr>
            </w:pPr>
            <w:r w:rsidRPr="00BE17AB">
              <w:rPr>
                <w:rFonts w:asciiTheme="majorHAnsi" w:hAnsiTheme="majorHAnsi"/>
                <w:szCs w:val="22"/>
              </w:rPr>
              <w:t>Members</w:t>
            </w:r>
          </w:p>
        </w:tc>
        <w:tc>
          <w:tcPr>
            <w:tcW w:w="6760" w:type="dxa"/>
          </w:tcPr>
          <w:p w14:paraId="513F2C1D" w14:textId="3816B621" w:rsidR="00DE4D9B" w:rsidRPr="00BE17AB" w:rsidRDefault="009F0C33" w:rsidP="00DE4D9B">
            <w:pPr>
              <w:rPr>
                <w:rFonts w:asciiTheme="majorHAnsi" w:hAnsiTheme="majorHAnsi"/>
                <w:szCs w:val="22"/>
              </w:rPr>
            </w:pPr>
            <w:r w:rsidRPr="009F0C33">
              <w:rPr>
                <w:rFonts w:asciiTheme="majorHAnsi" w:hAnsiTheme="majorHAnsi"/>
              </w:rPr>
              <w:t>https://wiki.egi.eu/wiki/TCB#Members</w:t>
            </w:r>
          </w:p>
        </w:tc>
      </w:tr>
      <w:tr w:rsidR="00DE4D9B" w:rsidRPr="00BE17AB" w14:paraId="554A27CA" w14:textId="77777777" w:rsidTr="009833FA">
        <w:tc>
          <w:tcPr>
            <w:tcW w:w="2412" w:type="dxa"/>
          </w:tcPr>
          <w:p w14:paraId="3F3811EB" w14:textId="77777777" w:rsidR="00DE4D9B" w:rsidRPr="00BE17AB" w:rsidRDefault="00DE4D9B" w:rsidP="00DE4D9B">
            <w:pPr>
              <w:rPr>
                <w:rFonts w:asciiTheme="majorHAnsi" w:hAnsiTheme="majorHAnsi"/>
                <w:szCs w:val="22"/>
              </w:rPr>
            </w:pPr>
            <w:r w:rsidRPr="00BE17AB">
              <w:rPr>
                <w:rFonts w:asciiTheme="majorHAnsi" w:hAnsiTheme="majorHAnsi"/>
                <w:szCs w:val="22"/>
              </w:rPr>
              <w:t>Meetings and minutes</w:t>
            </w:r>
          </w:p>
        </w:tc>
        <w:tc>
          <w:tcPr>
            <w:tcW w:w="6760" w:type="dxa"/>
          </w:tcPr>
          <w:p w14:paraId="6514428E" w14:textId="312FE0C9" w:rsidR="00DE4D9B" w:rsidRPr="00BE17AB" w:rsidRDefault="009F0C33" w:rsidP="00DE4D9B">
            <w:pPr>
              <w:rPr>
                <w:rFonts w:asciiTheme="majorHAnsi" w:hAnsiTheme="majorHAnsi"/>
                <w:szCs w:val="22"/>
              </w:rPr>
            </w:pPr>
            <w:r w:rsidRPr="009F0C33">
              <w:rPr>
                <w:rFonts w:asciiTheme="majorHAnsi" w:hAnsiTheme="majorHAnsi"/>
              </w:rPr>
              <w:t>https://indico.egi.eu/indico/category/192/</w:t>
            </w:r>
          </w:p>
        </w:tc>
      </w:tr>
      <w:tr w:rsidR="00DE4D9B" w:rsidRPr="00BE17AB" w14:paraId="3D139E30" w14:textId="77777777" w:rsidTr="00D11E40">
        <w:trPr>
          <w:trHeight w:val="249"/>
        </w:trPr>
        <w:tc>
          <w:tcPr>
            <w:tcW w:w="2412" w:type="dxa"/>
          </w:tcPr>
          <w:p w14:paraId="18E540EF" w14:textId="77777777" w:rsidR="00DE4D9B" w:rsidRPr="00BE17AB" w:rsidRDefault="00DE4D9B" w:rsidP="00DE4D9B">
            <w:pPr>
              <w:rPr>
                <w:rFonts w:asciiTheme="majorHAnsi" w:hAnsiTheme="majorHAnsi"/>
                <w:szCs w:val="22"/>
              </w:rPr>
            </w:pPr>
            <w:r w:rsidRPr="00BE17AB">
              <w:rPr>
                <w:rFonts w:asciiTheme="majorHAnsi" w:hAnsiTheme="majorHAnsi"/>
                <w:szCs w:val="22"/>
              </w:rPr>
              <w:t>Documents</w:t>
            </w:r>
          </w:p>
        </w:tc>
        <w:tc>
          <w:tcPr>
            <w:tcW w:w="6760" w:type="dxa"/>
          </w:tcPr>
          <w:p w14:paraId="2DF8CE6B" w14:textId="723FFA45" w:rsidR="00DE4D9B" w:rsidRPr="00BE17AB" w:rsidRDefault="00D11E40" w:rsidP="00D11E40">
            <w:pPr>
              <w:rPr>
                <w:rFonts w:asciiTheme="majorHAnsi" w:hAnsiTheme="majorHAnsi"/>
                <w:szCs w:val="22"/>
              </w:rPr>
            </w:pPr>
            <w:hyperlink r:id="rId14" w:history="1">
              <w:r w:rsidRPr="0053458E">
                <w:rPr>
                  <w:rStyle w:val="Hyperlink"/>
                  <w:rFonts w:asciiTheme="majorHAnsi" w:hAnsiTheme="majorHAnsi"/>
                  <w:szCs w:val="22"/>
                </w:rPr>
                <w:t>https://wiki.egi.eu/wiki/TCB:Documents</w:t>
              </w:r>
            </w:hyperlink>
            <w:r>
              <w:rPr>
                <w:rFonts w:asciiTheme="majorHAnsi" w:hAnsiTheme="majorHAnsi"/>
                <w:szCs w:val="22"/>
              </w:rPr>
              <w:t xml:space="preserve"> </w:t>
            </w:r>
          </w:p>
        </w:tc>
      </w:tr>
    </w:tbl>
    <w:p w14:paraId="280BDEDB" w14:textId="2078C5EA" w:rsidR="00CD2887" w:rsidRPr="00BE17AB" w:rsidRDefault="00CD2887" w:rsidP="00CD2887">
      <w:pPr>
        <w:pStyle w:val="Heading2"/>
        <w:rPr>
          <w:rFonts w:asciiTheme="majorHAnsi" w:hAnsiTheme="majorHAnsi"/>
        </w:rPr>
      </w:pPr>
      <w:bookmarkStart w:id="22" w:name="_Toc465849058"/>
      <w:r w:rsidRPr="00BE17AB">
        <w:rPr>
          <w:rFonts w:asciiTheme="majorHAnsi" w:hAnsiTheme="majorHAnsi"/>
        </w:rPr>
        <w:t>Appointment of a</w:t>
      </w:r>
      <w:r w:rsidR="00943545">
        <w:rPr>
          <w:rFonts w:asciiTheme="majorHAnsi" w:hAnsiTheme="majorHAnsi"/>
        </w:rPr>
        <w:t xml:space="preserve"> Virtual Team</w:t>
      </w:r>
      <w:bookmarkEnd w:id="22"/>
    </w:p>
    <w:p w14:paraId="3DCABD7D" w14:textId="180E3658" w:rsidR="001B08EA" w:rsidRPr="00BE17AB" w:rsidRDefault="001B08EA" w:rsidP="001B08EA">
      <w:pPr>
        <w:spacing w:line="276" w:lineRule="auto"/>
        <w:rPr>
          <w:rFonts w:asciiTheme="majorHAnsi" w:hAnsiTheme="majorHAnsi"/>
          <w:szCs w:val="22"/>
        </w:rPr>
      </w:pPr>
      <w:r w:rsidRPr="00BE17AB">
        <w:rPr>
          <w:rFonts w:asciiTheme="majorHAnsi" w:hAnsiTheme="majorHAnsi"/>
          <w:szCs w:val="22"/>
        </w:rPr>
        <w:t xml:space="preserve">Given the potential complexity of any new or changed </w:t>
      </w:r>
      <w:r w:rsidR="00A275D3">
        <w:rPr>
          <w:rFonts w:asciiTheme="majorHAnsi" w:hAnsiTheme="majorHAnsi"/>
          <w:szCs w:val="22"/>
        </w:rPr>
        <w:t>cloud technology</w:t>
      </w:r>
      <w:r w:rsidRPr="00BE17AB">
        <w:rPr>
          <w:rFonts w:asciiTheme="majorHAnsi" w:hAnsiTheme="majorHAnsi"/>
          <w:szCs w:val="22"/>
        </w:rPr>
        <w:t xml:space="preserve">, a </w:t>
      </w:r>
      <w:r w:rsidR="00943545">
        <w:rPr>
          <w:rFonts w:asciiTheme="majorHAnsi" w:hAnsiTheme="majorHAnsi"/>
          <w:szCs w:val="22"/>
        </w:rPr>
        <w:t xml:space="preserve">dedicated project may be initiated according to the EGI </w:t>
      </w:r>
      <w:r w:rsidR="00EB6459">
        <w:rPr>
          <w:rFonts w:asciiTheme="majorHAnsi" w:hAnsiTheme="majorHAnsi"/>
          <w:szCs w:val="22"/>
        </w:rPr>
        <w:t>Virtual team</w:t>
      </w:r>
      <w:r w:rsidR="00943545">
        <w:rPr>
          <w:rFonts w:asciiTheme="majorHAnsi" w:hAnsiTheme="majorHAnsi"/>
          <w:szCs w:val="22"/>
        </w:rPr>
        <w:t xml:space="preserve"> framework</w:t>
      </w:r>
      <w:r w:rsidR="00943545">
        <w:rPr>
          <w:rStyle w:val="FootnoteReference"/>
          <w:rFonts w:asciiTheme="majorHAnsi" w:hAnsiTheme="majorHAnsi"/>
          <w:szCs w:val="22"/>
        </w:rPr>
        <w:footnoteReference w:id="3"/>
      </w:r>
      <w:r w:rsidRPr="00BE17AB">
        <w:rPr>
          <w:rFonts w:asciiTheme="majorHAnsi" w:hAnsiTheme="majorHAnsi"/>
          <w:szCs w:val="22"/>
        </w:rPr>
        <w:t xml:space="preserve">. The following points provides an overview of the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mechanism:</w:t>
      </w:r>
    </w:p>
    <w:p w14:paraId="6A7130BA" w14:textId="4726950B"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Group may appoint a </w:t>
      </w:r>
      <w:r w:rsidR="00EB6459">
        <w:rPr>
          <w:rFonts w:asciiTheme="majorHAnsi" w:hAnsiTheme="majorHAnsi"/>
          <w:szCs w:val="22"/>
        </w:rPr>
        <w:t>Virtual team</w:t>
      </w:r>
      <w:r w:rsidR="00943545">
        <w:rPr>
          <w:rFonts w:asciiTheme="majorHAnsi" w:hAnsiTheme="majorHAnsi"/>
          <w:szCs w:val="22"/>
        </w:rPr>
        <w:t>.</w:t>
      </w:r>
      <w:r w:rsidR="003E21FE">
        <w:rPr>
          <w:rFonts w:asciiTheme="majorHAnsi" w:hAnsiTheme="majorHAnsi"/>
          <w:szCs w:val="22"/>
        </w:rPr>
        <w:t xml:space="preserve"> </w:t>
      </w:r>
      <w:r w:rsidRPr="00BE17AB">
        <w:rPr>
          <w:rFonts w:asciiTheme="majorHAnsi" w:hAnsiTheme="majorHAnsi"/>
          <w:szCs w:val="22"/>
        </w:rPr>
        <w:t xml:space="preserve">Each appointment of a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must be accompanied by a written mandate that includes purpose and responsibilities, the list of deliverables that shall be produced (with delivery dates), and the duration of the appointment.</w:t>
      </w:r>
    </w:p>
    <w:p w14:paraId="1367401E" w14:textId="79F1E1A3"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Each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 xml:space="preserve">must be </w:t>
      </w:r>
      <w:r w:rsidR="008800F1">
        <w:rPr>
          <w:rFonts w:asciiTheme="majorHAnsi" w:hAnsiTheme="majorHAnsi"/>
          <w:szCs w:val="22"/>
        </w:rPr>
        <w:t>appointed</w:t>
      </w:r>
      <w:r w:rsidR="008800F1" w:rsidRPr="00BE17AB">
        <w:rPr>
          <w:rFonts w:asciiTheme="majorHAnsi" w:hAnsiTheme="majorHAnsi"/>
          <w:szCs w:val="22"/>
        </w:rPr>
        <w:t xml:space="preserve"> </w:t>
      </w:r>
      <w:r w:rsidRPr="00BE17AB">
        <w:rPr>
          <w:rFonts w:asciiTheme="majorHAnsi" w:hAnsiTheme="majorHAnsi"/>
          <w:szCs w:val="22"/>
        </w:rPr>
        <w:t xml:space="preserve">by </w:t>
      </w:r>
      <w:r w:rsidR="00943545">
        <w:rPr>
          <w:rFonts w:asciiTheme="majorHAnsi" w:hAnsiTheme="majorHAnsi"/>
          <w:szCs w:val="22"/>
        </w:rPr>
        <w:t>consensus</w:t>
      </w:r>
      <w:r w:rsidR="008800F1">
        <w:rPr>
          <w:rFonts w:asciiTheme="majorHAnsi" w:hAnsiTheme="majorHAnsi"/>
          <w:szCs w:val="22"/>
        </w:rPr>
        <w:t xml:space="preserve"> and approved within the governance of the Virtual Team framework</w:t>
      </w:r>
      <w:r w:rsidRPr="00BE17AB">
        <w:rPr>
          <w:rFonts w:asciiTheme="majorHAnsi" w:hAnsiTheme="majorHAnsi"/>
          <w:szCs w:val="22"/>
        </w:rPr>
        <w:t xml:space="preserve">. The Group appoints the members including chair and deputy of a </w:t>
      </w:r>
      <w:r w:rsidR="00EB6459">
        <w:rPr>
          <w:rFonts w:asciiTheme="majorHAnsi" w:hAnsiTheme="majorHAnsi"/>
          <w:szCs w:val="22"/>
        </w:rPr>
        <w:t>Virtual team</w:t>
      </w:r>
      <w:r w:rsidRPr="00BE17AB">
        <w:rPr>
          <w:rFonts w:asciiTheme="majorHAnsi" w:hAnsiTheme="majorHAnsi"/>
          <w:szCs w:val="22"/>
        </w:rPr>
        <w:t>.</w:t>
      </w:r>
    </w:p>
    <w:p w14:paraId="7B136BA1" w14:textId="4F6A3608"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A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 xml:space="preserve">that is appointed by the Group shall keep minutes of its meetings. The minutes shall be made available to the Group as soon as possible. </w:t>
      </w:r>
    </w:p>
    <w:p w14:paraId="3314EA30" w14:textId="38A7A8A6" w:rsidR="00CD2887" w:rsidRPr="00BE17AB" w:rsidRDefault="00CD2887" w:rsidP="001B08EA">
      <w:pPr>
        <w:numPr>
          <w:ilvl w:val="0"/>
          <w:numId w:val="5"/>
        </w:numPr>
        <w:spacing w:line="276" w:lineRule="auto"/>
        <w:rPr>
          <w:rFonts w:asciiTheme="majorHAnsi" w:hAnsiTheme="majorHAnsi"/>
          <w:szCs w:val="22"/>
        </w:rPr>
      </w:pPr>
      <w:r w:rsidRPr="00BE17AB">
        <w:rPr>
          <w:rFonts w:asciiTheme="majorHAnsi" w:hAnsiTheme="majorHAnsi"/>
          <w:szCs w:val="22"/>
        </w:rPr>
        <w:lastRenderedPageBreak/>
        <w:t xml:space="preserve">The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shall report to the Group upon request by any member of the Group.</w:t>
      </w:r>
    </w:p>
    <w:p w14:paraId="6750CD3E" w14:textId="757D2CBF" w:rsidR="00CD2887" w:rsidRPr="00BE17AB" w:rsidRDefault="001B08EA" w:rsidP="001B08EA">
      <w:pPr>
        <w:numPr>
          <w:ilvl w:val="0"/>
          <w:numId w:val="5"/>
        </w:numPr>
        <w:spacing w:line="276" w:lineRule="auto"/>
        <w:rPr>
          <w:rFonts w:asciiTheme="majorHAnsi" w:hAnsiTheme="majorHAnsi"/>
          <w:szCs w:val="22"/>
        </w:rPr>
      </w:pPr>
      <w:r w:rsidRPr="00BE17AB">
        <w:rPr>
          <w:rFonts w:asciiTheme="majorHAnsi" w:hAnsiTheme="majorHAnsi"/>
          <w:szCs w:val="22"/>
        </w:rPr>
        <w:t xml:space="preserve">The </w:t>
      </w:r>
      <w:r w:rsidR="00EB6459">
        <w:rPr>
          <w:rFonts w:asciiTheme="majorHAnsi" w:hAnsiTheme="majorHAnsi"/>
          <w:szCs w:val="22"/>
        </w:rPr>
        <w:t>Virtual team</w:t>
      </w:r>
      <w:r w:rsidR="003E21FE">
        <w:rPr>
          <w:rFonts w:asciiTheme="majorHAnsi" w:hAnsiTheme="majorHAnsi"/>
          <w:szCs w:val="22"/>
        </w:rPr>
        <w:t xml:space="preserve"> </w:t>
      </w:r>
      <w:r w:rsidRPr="00BE17AB">
        <w:rPr>
          <w:rFonts w:asciiTheme="majorHAnsi" w:hAnsiTheme="majorHAnsi"/>
          <w:szCs w:val="22"/>
        </w:rPr>
        <w:t>C</w:t>
      </w:r>
      <w:r w:rsidR="00CD2887" w:rsidRPr="00BE17AB">
        <w:rPr>
          <w:rFonts w:asciiTheme="majorHAnsi" w:hAnsiTheme="majorHAnsi"/>
          <w:szCs w:val="22"/>
        </w:rPr>
        <w:t xml:space="preserve">hair is automatically </w:t>
      </w:r>
      <w:r w:rsidR="00CD2887" w:rsidRPr="00BE17AB">
        <w:rPr>
          <w:rFonts w:asciiTheme="majorHAnsi" w:hAnsiTheme="majorHAnsi"/>
          <w:i/>
          <w:szCs w:val="22"/>
        </w:rPr>
        <w:t>ex officio</w:t>
      </w:r>
      <w:r w:rsidR="00CD2887" w:rsidRPr="00BE17AB">
        <w:rPr>
          <w:rFonts w:asciiTheme="majorHAnsi" w:hAnsiTheme="majorHAnsi"/>
          <w:szCs w:val="22"/>
        </w:rPr>
        <w:t xml:space="preserve"> member of the </w:t>
      </w:r>
      <w:r w:rsidR="00A275D3">
        <w:rPr>
          <w:rFonts w:asciiTheme="majorHAnsi" w:hAnsiTheme="majorHAnsi"/>
          <w:szCs w:val="22"/>
        </w:rPr>
        <w:t>TCB-Cloud</w:t>
      </w:r>
      <w:r w:rsidR="00CD2887" w:rsidRPr="00BE17AB">
        <w:rPr>
          <w:rFonts w:asciiTheme="majorHAnsi" w:hAnsiTheme="majorHAnsi"/>
          <w:szCs w:val="22"/>
        </w:rPr>
        <w:t>.</w:t>
      </w:r>
    </w:p>
    <w:p w14:paraId="44690017" w14:textId="139BFA74" w:rsidR="00CD2887" w:rsidRPr="00BE17AB" w:rsidRDefault="008800F1" w:rsidP="001B08EA">
      <w:pPr>
        <w:numPr>
          <w:ilvl w:val="0"/>
          <w:numId w:val="5"/>
        </w:numPr>
        <w:spacing w:line="276" w:lineRule="auto"/>
        <w:rPr>
          <w:rFonts w:asciiTheme="majorHAnsi" w:hAnsiTheme="majorHAnsi"/>
          <w:szCs w:val="22"/>
        </w:rPr>
      </w:pPr>
      <w:r>
        <w:rPr>
          <w:rFonts w:asciiTheme="majorHAnsi" w:hAnsiTheme="majorHAnsi"/>
          <w:szCs w:val="22"/>
        </w:rPr>
        <w:t>By consensus</w:t>
      </w:r>
      <w:r w:rsidR="001B08EA" w:rsidRPr="00BE17AB">
        <w:rPr>
          <w:rFonts w:asciiTheme="majorHAnsi" w:hAnsiTheme="majorHAnsi"/>
          <w:szCs w:val="22"/>
        </w:rPr>
        <w:t>,</w:t>
      </w:r>
      <w:r w:rsidR="008165FD" w:rsidRPr="00BE17AB">
        <w:rPr>
          <w:rFonts w:asciiTheme="majorHAnsi" w:hAnsiTheme="majorHAnsi"/>
          <w:szCs w:val="22"/>
        </w:rPr>
        <w:t xml:space="preserve"> t</w:t>
      </w:r>
      <w:r w:rsidR="00CD2887" w:rsidRPr="00BE17AB">
        <w:rPr>
          <w:rFonts w:asciiTheme="majorHAnsi" w:hAnsiTheme="majorHAnsi"/>
          <w:szCs w:val="22"/>
        </w:rPr>
        <w:t xml:space="preserve">he Group may close down a </w:t>
      </w:r>
      <w:r w:rsidR="00EB6459">
        <w:rPr>
          <w:rFonts w:asciiTheme="majorHAnsi" w:hAnsiTheme="majorHAnsi"/>
          <w:szCs w:val="22"/>
        </w:rPr>
        <w:t>Virtual team</w:t>
      </w:r>
      <w:r w:rsidR="003E21FE">
        <w:rPr>
          <w:rFonts w:asciiTheme="majorHAnsi" w:hAnsiTheme="majorHAnsi"/>
          <w:szCs w:val="22"/>
        </w:rPr>
        <w:t xml:space="preserve"> </w:t>
      </w:r>
      <w:r w:rsidR="00CD2887" w:rsidRPr="00BE17AB">
        <w:rPr>
          <w:rFonts w:asciiTheme="majorHAnsi" w:hAnsiTheme="majorHAnsi"/>
          <w:szCs w:val="22"/>
        </w:rPr>
        <w:t xml:space="preserve">prematurely if the </w:t>
      </w:r>
      <w:r w:rsidR="00EB6459">
        <w:rPr>
          <w:rFonts w:asciiTheme="majorHAnsi" w:hAnsiTheme="majorHAnsi"/>
          <w:szCs w:val="22"/>
        </w:rPr>
        <w:t>Virtual team</w:t>
      </w:r>
      <w:r w:rsidR="003E21FE">
        <w:rPr>
          <w:rFonts w:asciiTheme="majorHAnsi" w:hAnsiTheme="majorHAnsi"/>
          <w:szCs w:val="22"/>
        </w:rPr>
        <w:t xml:space="preserve"> </w:t>
      </w:r>
      <w:r w:rsidR="00CD2887" w:rsidRPr="00BE17AB">
        <w:rPr>
          <w:rFonts w:asciiTheme="majorHAnsi" w:hAnsiTheme="majorHAnsi"/>
          <w:szCs w:val="22"/>
        </w:rPr>
        <w:t>does not comply with the mandate</w:t>
      </w:r>
      <w:r w:rsidR="008165FD" w:rsidRPr="00BE17AB">
        <w:rPr>
          <w:rFonts w:asciiTheme="majorHAnsi" w:hAnsiTheme="majorHAnsi"/>
          <w:szCs w:val="22"/>
        </w:rPr>
        <w:t>.</w:t>
      </w:r>
    </w:p>
    <w:p w14:paraId="278AEE5B" w14:textId="5E658C3E" w:rsidR="006419F9" w:rsidRPr="00BE17AB" w:rsidRDefault="006419F9" w:rsidP="001063AB">
      <w:pPr>
        <w:ind w:left="720"/>
        <w:rPr>
          <w:rFonts w:asciiTheme="majorHAnsi" w:hAnsiTheme="majorHAnsi"/>
        </w:rPr>
      </w:pPr>
    </w:p>
    <w:p w14:paraId="31E8777C" w14:textId="77777777" w:rsidR="006419F9" w:rsidRPr="00BE17AB" w:rsidRDefault="006419F9" w:rsidP="00FD1303">
      <w:pPr>
        <w:pStyle w:val="Heading1"/>
        <w:rPr>
          <w:rFonts w:asciiTheme="majorHAnsi" w:hAnsiTheme="majorHAnsi"/>
        </w:rPr>
      </w:pPr>
      <w:bookmarkStart w:id="23" w:name="_Toc465849059"/>
      <w:r w:rsidRPr="00BE17AB">
        <w:rPr>
          <w:rFonts w:asciiTheme="majorHAnsi" w:hAnsiTheme="majorHAnsi"/>
        </w:rPr>
        <w:t>Evaluation</w:t>
      </w:r>
      <w:bookmarkEnd w:id="23"/>
    </w:p>
    <w:p w14:paraId="24B3B530" w14:textId="7FD488D7" w:rsidR="00A275D3" w:rsidRPr="00BE17AB" w:rsidRDefault="007416E1" w:rsidP="007416E1">
      <w:pPr>
        <w:spacing w:line="276" w:lineRule="auto"/>
        <w:rPr>
          <w:rFonts w:asciiTheme="majorHAnsi" w:hAnsiTheme="majorHAnsi"/>
        </w:rPr>
      </w:pPr>
      <w:r w:rsidRPr="007416E1">
        <w:rPr>
          <w:rFonts w:asciiTheme="majorHAnsi" w:hAnsiTheme="majorHAnsi"/>
        </w:rPr>
        <w:t>The Group will produce an annual report to the Governing Body, in line with best practice that will be</w:t>
      </w:r>
      <w:r>
        <w:rPr>
          <w:rFonts w:asciiTheme="majorHAnsi" w:hAnsiTheme="majorHAnsi"/>
        </w:rPr>
        <w:t xml:space="preserve"> </w:t>
      </w:r>
      <w:r w:rsidRPr="007416E1">
        <w:rPr>
          <w:rFonts w:asciiTheme="majorHAnsi" w:hAnsiTheme="majorHAnsi"/>
        </w:rPr>
        <w:t>defined, which sets out how the Group has met its Terms of Reference during the preceding year.</w:t>
      </w:r>
      <w:r>
        <w:rPr>
          <w:rFonts w:asciiTheme="majorHAnsi" w:hAnsiTheme="majorHAnsi"/>
        </w:rPr>
        <w:t xml:space="preserve"> </w:t>
      </w:r>
      <w:r w:rsidRPr="007416E1">
        <w:rPr>
          <w:rFonts w:asciiTheme="majorHAnsi" w:hAnsiTheme="majorHAnsi"/>
        </w:rPr>
        <w:t>The minutes of the Group will be formally recorded and available to the Governing Body.</w:t>
      </w:r>
    </w:p>
    <w:p w14:paraId="7FC1A71A" w14:textId="77777777" w:rsidR="00BF2F85" w:rsidRPr="00BE17AB" w:rsidRDefault="00BF2F85" w:rsidP="006F03A8">
      <w:pPr>
        <w:spacing w:line="276" w:lineRule="auto"/>
        <w:rPr>
          <w:rFonts w:asciiTheme="majorHAnsi" w:hAnsiTheme="majorHAnsi"/>
        </w:rPr>
      </w:pPr>
    </w:p>
    <w:p w14:paraId="37CA0116" w14:textId="6F5C05C4" w:rsidR="006419F9" w:rsidRPr="00BE17AB" w:rsidRDefault="00D75C4C" w:rsidP="00FD1303">
      <w:pPr>
        <w:pStyle w:val="Heading1"/>
        <w:rPr>
          <w:rFonts w:asciiTheme="majorHAnsi" w:hAnsiTheme="majorHAnsi"/>
        </w:rPr>
      </w:pPr>
      <w:bookmarkStart w:id="24" w:name="_Toc465849060"/>
      <w:r w:rsidRPr="00BE17AB">
        <w:rPr>
          <w:rFonts w:asciiTheme="majorHAnsi" w:hAnsiTheme="majorHAnsi"/>
        </w:rPr>
        <w:t>References and related material</w:t>
      </w:r>
      <w:bookmarkEnd w:id="24"/>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159"/>
        <w:gridCol w:w="7896"/>
      </w:tblGrid>
      <w:tr w:rsidR="00D75C4C" w:rsidRPr="00BE17AB" w14:paraId="1D2EA30D" w14:textId="77777777" w:rsidTr="006F03A8">
        <w:tc>
          <w:tcPr>
            <w:tcW w:w="1159" w:type="dxa"/>
            <w:shd w:val="clear" w:color="auto" w:fill="C0C0C0"/>
          </w:tcPr>
          <w:p w14:paraId="5B988022" w14:textId="38561D4D" w:rsidR="006419F9" w:rsidRPr="00BE17AB" w:rsidRDefault="00D75C4C" w:rsidP="006F03A8">
            <w:pPr>
              <w:rPr>
                <w:rFonts w:asciiTheme="majorHAnsi" w:hAnsiTheme="majorHAnsi"/>
                <w:b/>
                <w:sz w:val="20"/>
              </w:rPr>
            </w:pPr>
            <w:r w:rsidRPr="00BE17AB">
              <w:rPr>
                <w:rFonts w:asciiTheme="majorHAnsi" w:hAnsiTheme="majorHAnsi"/>
                <w:b/>
                <w:sz w:val="20"/>
              </w:rPr>
              <w:t>Reference</w:t>
            </w:r>
          </w:p>
        </w:tc>
        <w:tc>
          <w:tcPr>
            <w:tcW w:w="7896" w:type="dxa"/>
            <w:shd w:val="clear" w:color="auto" w:fill="C0C0C0"/>
          </w:tcPr>
          <w:p w14:paraId="04787BB6" w14:textId="799BE49E" w:rsidR="006419F9" w:rsidRPr="00BE17AB" w:rsidRDefault="00D75C4C" w:rsidP="006F03A8">
            <w:pPr>
              <w:rPr>
                <w:rFonts w:asciiTheme="majorHAnsi" w:hAnsiTheme="majorHAnsi"/>
                <w:b/>
                <w:sz w:val="20"/>
              </w:rPr>
            </w:pPr>
            <w:bookmarkStart w:id="25" w:name="_Toc165958230"/>
            <w:r w:rsidRPr="00BE17AB">
              <w:rPr>
                <w:rFonts w:asciiTheme="majorHAnsi" w:hAnsiTheme="majorHAnsi"/>
                <w:b/>
                <w:sz w:val="20"/>
              </w:rPr>
              <w:t xml:space="preserve">Name &amp; </w:t>
            </w:r>
            <w:r w:rsidR="006419F9" w:rsidRPr="00BE17AB">
              <w:rPr>
                <w:rFonts w:asciiTheme="majorHAnsi" w:hAnsiTheme="majorHAnsi"/>
                <w:b/>
                <w:sz w:val="20"/>
              </w:rPr>
              <w:t>Location</w:t>
            </w:r>
            <w:bookmarkEnd w:id="25"/>
          </w:p>
        </w:tc>
      </w:tr>
      <w:tr w:rsidR="006F03A8" w:rsidRPr="00BE17AB" w14:paraId="7D061790" w14:textId="77777777" w:rsidTr="006F03A8">
        <w:tc>
          <w:tcPr>
            <w:tcW w:w="1159" w:type="dxa"/>
          </w:tcPr>
          <w:p w14:paraId="2131EA77" w14:textId="0FEDC27A" w:rsidR="006F03A8" w:rsidRPr="00BE17AB" w:rsidRDefault="006F03A8" w:rsidP="006F03A8">
            <w:pPr>
              <w:jc w:val="center"/>
              <w:rPr>
                <w:rFonts w:asciiTheme="majorHAnsi" w:hAnsiTheme="majorHAnsi"/>
                <w:b/>
                <w:sz w:val="20"/>
              </w:rPr>
            </w:pPr>
            <w:r w:rsidRPr="00BE17AB">
              <w:rPr>
                <w:rFonts w:asciiTheme="majorHAnsi" w:hAnsiTheme="majorHAnsi"/>
                <w:b/>
                <w:sz w:val="20"/>
              </w:rPr>
              <w:t>R1</w:t>
            </w:r>
          </w:p>
        </w:tc>
        <w:tc>
          <w:tcPr>
            <w:tcW w:w="7896" w:type="dxa"/>
          </w:tcPr>
          <w:p w14:paraId="12FC8850" w14:textId="1F6E77CB" w:rsidR="006F03A8" w:rsidRPr="00BE17AB" w:rsidRDefault="006F03A8" w:rsidP="006F03A8">
            <w:pPr>
              <w:rPr>
                <w:rFonts w:asciiTheme="majorHAnsi" w:hAnsiTheme="majorHAnsi"/>
                <w:sz w:val="20"/>
              </w:rPr>
            </w:pPr>
            <w:r w:rsidRPr="00BE17AB">
              <w:rPr>
                <w:rFonts w:asciiTheme="majorHAnsi" w:hAnsiTheme="majorHAnsi"/>
                <w:b/>
                <w:sz w:val="20"/>
              </w:rPr>
              <w:t>EGI Glossary:</w:t>
            </w:r>
            <w:r w:rsidRPr="00BE17AB">
              <w:rPr>
                <w:rFonts w:asciiTheme="majorHAnsi" w:hAnsiTheme="majorHAnsi"/>
                <w:sz w:val="20"/>
              </w:rPr>
              <w:t xml:space="preserve"> https://wiki.egi.eu/wiki/Glossary</w:t>
            </w:r>
          </w:p>
        </w:tc>
      </w:tr>
      <w:tr w:rsidR="006F03A8" w:rsidRPr="00BE17AB" w14:paraId="1158539C" w14:textId="77777777" w:rsidTr="006F03A8">
        <w:tc>
          <w:tcPr>
            <w:tcW w:w="1159" w:type="dxa"/>
          </w:tcPr>
          <w:p w14:paraId="6DC2D97C" w14:textId="55AD0F41" w:rsidR="006F03A8" w:rsidRPr="00BE17AB" w:rsidRDefault="006F03A8" w:rsidP="006F03A8">
            <w:pPr>
              <w:jc w:val="center"/>
              <w:rPr>
                <w:rFonts w:asciiTheme="majorHAnsi" w:hAnsiTheme="majorHAnsi"/>
                <w:b/>
                <w:sz w:val="20"/>
              </w:rPr>
            </w:pPr>
            <w:r w:rsidRPr="00BE17AB">
              <w:rPr>
                <w:rFonts w:asciiTheme="majorHAnsi" w:hAnsiTheme="majorHAnsi"/>
                <w:b/>
                <w:sz w:val="20"/>
              </w:rPr>
              <w:t>R2</w:t>
            </w:r>
          </w:p>
        </w:tc>
        <w:tc>
          <w:tcPr>
            <w:tcW w:w="7896" w:type="dxa"/>
          </w:tcPr>
          <w:p w14:paraId="671E52B8" w14:textId="62858192" w:rsidR="006F03A8" w:rsidRPr="00BE17AB" w:rsidRDefault="006F03A8" w:rsidP="006F03A8">
            <w:pPr>
              <w:rPr>
                <w:rFonts w:asciiTheme="majorHAnsi" w:hAnsiTheme="majorHAnsi"/>
                <w:sz w:val="20"/>
              </w:rPr>
            </w:pPr>
            <w:r w:rsidRPr="00BE17AB">
              <w:rPr>
                <w:rFonts w:asciiTheme="majorHAnsi" w:hAnsiTheme="majorHAnsi"/>
                <w:b/>
                <w:sz w:val="20"/>
              </w:rPr>
              <w:t>FitSM “Lightweight Service Management Standard”:</w:t>
            </w:r>
            <w:r w:rsidRPr="00BE17AB">
              <w:rPr>
                <w:rFonts w:asciiTheme="majorHAnsi" w:hAnsiTheme="majorHAnsi"/>
                <w:sz w:val="20"/>
              </w:rPr>
              <w:t xml:space="preserve"> www.fitsm.eu </w:t>
            </w:r>
          </w:p>
        </w:tc>
      </w:tr>
      <w:tr w:rsidR="006F03A8" w:rsidRPr="00BE17AB" w14:paraId="06A1BB31" w14:textId="77777777" w:rsidTr="006F03A8">
        <w:tc>
          <w:tcPr>
            <w:tcW w:w="1159" w:type="dxa"/>
            <w:tcBorders>
              <w:top w:val="dotted" w:sz="4" w:space="0" w:color="auto"/>
              <w:left w:val="dotted" w:sz="4" w:space="0" w:color="auto"/>
              <w:bottom w:val="dotted" w:sz="4" w:space="0" w:color="auto"/>
              <w:right w:val="dotted" w:sz="4" w:space="0" w:color="auto"/>
            </w:tcBorders>
          </w:tcPr>
          <w:p w14:paraId="15E901D3" w14:textId="0AA7882A" w:rsidR="006F03A8" w:rsidRPr="00BE17AB" w:rsidRDefault="006F03A8" w:rsidP="006F03A8">
            <w:pPr>
              <w:jc w:val="center"/>
              <w:rPr>
                <w:rFonts w:asciiTheme="majorHAnsi" w:hAnsiTheme="majorHAnsi"/>
                <w:b/>
                <w:sz w:val="20"/>
              </w:rPr>
            </w:pPr>
            <w:r w:rsidRPr="00BE17AB">
              <w:rPr>
                <w:rFonts w:asciiTheme="majorHAnsi" w:hAnsiTheme="majorHAnsi"/>
                <w:b/>
                <w:sz w:val="20"/>
              </w:rPr>
              <w:t>R3</w:t>
            </w:r>
          </w:p>
        </w:tc>
        <w:tc>
          <w:tcPr>
            <w:tcW w:w="7896" w:type="dxa"/>
            <w:tcBorders>
              <w:top w:val="dotted" w:sz="4" w:space="0" w:color="auto"/>
              <w:left w:val="dotted" w:sz="4" w:space="0" w:color="auto"/>
              <w:bottom w:val="dotted" w:sz="4" w:space="0" w:color="auto"/>
              <w:right w:val="dotted" w:sz="4" w:space="0" w:color="auto"/>
            </w:tcBorders>
          </w:tcPr>
          <w:p w14:paraId="2F1A984F" w14:textId="77777777" w:rsidR="006F03A8" w:rsidRPr="00BE17AB" w:rsidRDefault="006F03A8" w:rsidP="006F03A8">
            <w:pPr>
              <w:rPr>
                <w:rFonts w:asciiTheme="majorHAnsi" w:hAnsiTheme="majorHAnsi"/>
                <w:b/>
                <w:sz w:val="20"/>
              </w:rPr>
            </w:pPr>
            <w:r w:rsidRPr="00BE17AB">
              <w:rPr>
                <w:rFonts w:asciiTheme="majorHAnsi" w:hAnsiTheme="majorHAnsi"/>
                <w:b/>
                <w:sz w:val="20"/>
              </w:rPr>
              <w:t>EGI.eu Service Management Policy:</w:t>
            </w:r>
          </w:p>
          <w:p w14:paraId="26F7AC82" w14:textId="682D5B75" w:rsidR="006F03A8" w:rsidRPr="00BE17AB" w:rsidRDefault="006F03A8" w:rsidP="006F03A8">
            <w:pPr>
              <w:rPr>
                <w:rFonts w:asciiTheme="majorHAnsi" w:hAnsiTheme="majorHAnsi"/>
                <w:sz w:val="20"/>
              </w:rPr>
            </w:pPr>
            <w:r w:rsidRPr="00BE17AB">
              <w:rPr>
                <w:rFonts w:asciiTheme="majorHAnsi" w:hAnsiTheme="majorHAnsi"/>
                <w:sz w:val="20"/>
              </w:rPr>
              <w:t xml:space="preserve">https://wiki.egi.eu/wiki/EGI_ITSM#EGI.eu_Service_Management_Policy </w:t>
            </w:r>
          </w:p>
        </w:tc>
      </w:tr>
      <w:tr w:rsidR="006F03A8" w:rsidRPr="00BE17AB" w14:paraId="518AB8A2" w14:textId="77777777" w:rsidTr="006F03A8">
        <w:tc>
          <w:tcPr>
            <w:tcW w:w="1159" w:type="dxa"/>
            <w:tcBorders>
              <w:top w:val="dotted" w:sz="4" w:space="0" w:color="auto"/>
              <w:left w:val="dotted" w:sz="4" w:space="0" w:color="auto"/>
              <w:bottom w:val="dotted" w:sz="4" w:space="0" w:color="auto"/>
              <w:right w:val="dotted" w:sz="4" w:space="0" w:color="auto"/>
            </w:tcBorders>
          </w:tcPr>
          <w:p w14:paraId="7B0816F4" w14:textId="481C8750" w:rsidR="006F03A8" w:rsidRPr="00BE17AB" w:rsidRDefault="006F03A8" w:rsidP="006F03A8">
            <w:pPr>
              <w:jc w:val="center"/>
              <w:rPr>
                <w:rFonts w:asciiTheme="majorHAnsi" w:hAnsiTheme="majorHAnsi"/>
                <w:b/>
                <w:sz w:val="20"/>
              </w:rPr>
            </w:pPr>
            <w:r w:rsidRPr="00BE17AB">
              <w:rPr>
                <w:rFonts w:asciiTheme="majorHAnsi" w:hAnsiTheme="majorHAnsi"/>
                <w:b/>
                <w:sz w:val="20"/>
              </w:rPr>
              <w:t>R4</w:t>
            </w:r>
          </w:p>
        </w:tc>
        <w:tc>
          <w:tcPr>
            <w:tcW w:w="7896" w:type="dxa"/>
            <w:tcBorders>
              <w:top w:val="dotted" w:sz="4" w:space="0" w:color="auto"/>
              <w:left w:val="dotted" w:sz="4" w:space="0" w:color="auto"/>
              <w:bottom w:val="dotted" w:sz="4" w:space="0" w:color="auto"/>
              <w:right w:val="dotted" w:sz="4" w:space="0" w:color="auto"/>
            </w:tcBorders>
          </w:tcPr>
          <w:p w14:paraId="00658422" w14:textId="79CE2088" w:rsidR="006F03A8" w:rsidRPr="00BE17AB" w:rsidRDefault="006F03A8" w:rsidP="006F03A8">
            <w:pPr>
              <w:rPr>
                <w:rFonts w:asciiTheme="majorHAnsi" w:hAnsiTheme="majorHAnsi"/>
                <w:sz w:val="20"/>
              </w:rPr>
            </w:pPr>
            <w:r w:rsidRPr="00BE17AB">
              <w:rPr>
                <w:rFonts w:asciiTheme="majorHAnsi" w:hAnsiTheme="majorHAnsi"/>
                <w:b/>
                <w:sz w:val="20"/>
              </w:rPr>
              <w:t>EGI.eu Policy Development Process:</w:t>
            </w:r>
            <w:r w:rsidRPr="00BE17AB">
              <w:rPr>
                <w:rFonts w:asciiTheme="majorHAnsi" w:hAnsiTheme="majorHAnsi"/>
                <w:sz w:val="20"/>
              </w:rPr>
              <w:t xml:space="preserve"> https://documents.egi.eu/document/169</w:t>
            </w:r>
          </w:p>
        </w:tc>
      </w:tr>
      <w:tr w:rsidR="006F03A8" w:rsidRPr="00BE17AB" w14:paraId="64BB9D79" w14:textId="77777777" w:rsidTr="006F03A8">
        <w:tc>
          <w:tcPr>
            <w:tcW w:w="1159" w:type="dxa"/>
            <w:tcBorders>
              <w:top w:val="dotted" w:sz="4" w:space="0" w:color="auto"/>
              <w:left w:val="dotted" w:sz="4" w:space="0" w:color="auto"/>
              <w:bottom w:val="dotted" w:sz="4" w:space="0" w:color="auto"/>
              <w:right w:val="dotted" w:sz="4" w:space="0" w:color="auto"/>
            </w:tcBorders>
          </w:tcPr>
          <w:p w14:paraId="1DE20ED4" w14:textId="559B6AD2" w:rsidR="006F03A8" w:rsidRPr="00BE17AB" w:rsidRDefault="006F03A8" w:rsidP="006F03A8">
            <w:pPr>
              <w:jc w:val="center"/>
              <w:rPr>
                <w:rFonts w:asciiTheme="majorHAnsi" w:hAnsiTheme="majorHAnsi"/>
                <w:b/>
                <w:sz w:val="20"/>
              </w:rPr>
            </w:pPr>
            <w:r w:rsidRPr="00BE17AB">
              <w:rPr>
                <w:rFonts w:asciiTheme="majorHAnsi" w:hAnsiTheme="majorHAnsi"/>
                <w:b/>
                <w:sz w:val="20"/>
              </w:rPr>
              <w:t>R5</w:t>
            </w:r>
          </w:p>
        </w:tc>
        <w:tc>
          <w:tcPr>
            <w:tcW w:w="7896" w:type="dxa"/>
            <w:tcBorders>
              <w:top w:val="dotted" w:sz="4" w:space="0" w:color="auto"/>
              <w:left w:val="dotted" w:sz="4" w:space="0" w:color="auto"/>
              <w:bottom w:val="dotted" w:sz="4" w:space="0" w:color="auto"/>
              <w:right w:val="dotted" w:sz="4" w:space="0" w:color="auto"/>
            </w:tcBorders>
          </w:tcPr>
          <w:p w14:paraId="045FA7F9" w14:textId="1EF49A1D" w:rsidR="006F03A8" w:rsidRPr="00BE17AB" w:rsidRDefault="006F03A8" w:rsidP="006F03A8">
            <w:pPr>
              <w:rPr>
                <w:rFonts w:asciiTheme="majorHAnsi" w:hAnsiTheme="majorHAnsi"/>
                <w:sz w:val="20"/>
              </w:rPr>
            </w:pPr>
            <w:r w:rsidRPr="00BE17AB">
              <w:rPr>
                <w:rFonts w:asciiTheme="majorHAnsi" w:hAnsiTheme="majorHAnsi"/>
                <w:b/>
                <w:sz w:val="20"/>
              </w:rPr>
              <w:t xml:space="preserve">EGI ITSM Processes: </w:t>
            </w:r>
            <w:r w:rsidRPr="00BE17AB">
              <w:rPr>
                <w:rFonts w:asciiTheme="majorHAnsi" w:hAnsiTheme="majorHAnsi"/>
                <w:sz w:val="20"/>
              </w:rPr>
              <w:t>https://wiki.egi.eu/wiki/EGI_ITSM#Service_Management_Processes</w:t>
            </w:r>
          </w:p>
        </w:tc>
      </w:tr>
    </w:tbl>
    <w:p w14:paraId="5B88F089" w14:textId="77777777" w:rsidR="00DD30D3" w:rsidRPr="00BE17AB" w:rsidRDefault="00DD30D3" w:rsidP="00DD30D3">
      <w:pPr>
        <w:pStyle w:val="Heading1"/>
        <w:numPr>
          <w:ilvl w:val="0"/>
          <w:numId w:val="0"/>
        </w:numPr>
        <w:ind w:left="432"/>
        <w:rPr>
          <w:rFonts w:asciiTheme="majorHAnsi" w:hAnsiTheme="majorHAnsi"/>
        </w:rPr>
      </w:pPr>
    </w:p>
    <w:p w14:paraId="73C90F0C" w14:textId="77777777" w:rsidR="00DD30D3" w:rsidRPr="00BE17AB" w:rsidRDefault="00DD30D3">
      <w:pPr>
        <w:rPr>
          <w:rFonts w:asciiTheme="majorHAnsi" w:hAnsiTheme="majorHAnsi"/>
          <w:b/>
          <w:bCs/>
          <w:caps/>
          <w:kern w:val="32"/>
          <w:sz w:val="28"/>
          <w:szCs w:val="32"/>
        </w:rPr>
      </w:pPr>
      <w:r w:rsidRPr="00BE17AB">
        <w:rPr>
          <w:rFonts w:asciiTheme="majorHAnsi" w:hAnsiTheme="majorHAnsi"/>
        </w:rPr>
        <w:br w:type="page"/>
      </w:r>
    </w:p>
    <w:p w14:paraId="048C3755" w14:textId="2F809B0D" w:rsidR="006419F9" w:rsidRPr="00BE17AB" w:rsidRDefault="006419F9" w:rsidP="00FD1303">
      <w:pPr>
        <w:pStyle w:val="Heading1"/>
        <w:rPr>
          <w:rFonts w:asciiTheme="majorHAnsi" w:hAnsiTheme="majorHAnsi"/>
        </w:rPr>
      </w:pPr>
      <w:bookmarkStart w:id="26" w:name="_Toc465849061"/>
      <w:r w:rsidRPr="00BE17AB">
        <w:rPr>
          <w:rFonts w:asciiTheme="majorHAnsi" w:hAnsiTheme="majorHAnsi"/>
        </w:rPr>
        <w:lastRenderedPageBreak/>
        <w:t>Amendment</w:t>
      </w:r>
      <w:bookmarkEnd w:id="26"/>
    </w:p>
    <w:p w14:paraId="742355AC" w14:textId="42B111B8" w:rsidR="006F03A8" w:rsidRPr="00BE17AB" w:rsidRDefault="006F03A8" w:rsidP="006F03A8">
      <w:pPr>
        <w:pStyle w:val="Heading2"/>
        <w:rPr>
          <w:rFonts w:asciiTheme="majorHAnsi" w:hAnsiTheme="majorHAnsi"/>
        </w:rPr>
      </w:pPr>
      <w:bookmarkStart w:id="27" w:name="_Toc465849062"/>
      <w:r w:rsidRPr="00BE17AB">
        <w:rPr>
          <w:rFonts w:asciiTheme="majorHAnsi" w:hAnsiTheme="majorHAnsi"/>
        </w:rPr>
        <w:t>Entry in Force, Review, Approval</w:t>
      </w:r>
      <w:bookmarkEnd w:id="27"/>
    </w:p>
    <w:p w14:paraId="12335913" w14:textId="2461D6EB" w:rsidR="006419F9" w:rsidRPr="00BE17AB" w:rsidRDefault="006419F9" w:rsidP="006F03A8">
      <w:pPr>
        <w:spacing w:line="276" w:lineRule="auto"/>
        <w:rPr>
          <w:rFonts w:asciiTheme="majorHAnsi" w:hAnsiTheme="majorHAnsi"/>
        </w:rPr>
      </w:pPr>
      <w:r w:rsidRPr="00BE17AB">
        <w:rPr>
          <w:rFonts w:asciiTheme="majorHAnsi" w:hAnsiTheme="majorHAnsi"/>
        </w:rPr>
        <w:t xml:space="preserve">These Terms of Reference can be amended by mutual agreement of the Group Members through consultation and consensus. The amendments must be approved by the </w:t>
      </w:r>
      <w:r w:rsidR="00491B2C" w:rsidRPr="00BE17AB">
        <w:rPr>
          <w:rFonts w:asciiTheme="majorHAnsi" w:hAnsiTheme="majorHAnsi"/>
        </w:rPr>
        <w:t>EGI.eu Director and EGI.eu Executive Board</w:t>
      </w:r>
      <w:r w:rsidRPr="00BE17AB">
        <w:rPr>
          <w:rFonts w:asciiTheme="majorHAnsi" w:hAnsiTheme="majorHAnsi"/>
        </w:rPr>
        <w:t>. The Group will review its Terms of Reference on an annual basis as a minimum.</w:t>
      </w:r>
    </w:p>
    <w:p w14:paraId="586A9CC5" w14:textId="2F13BF3A" w:rsidR="00A9687E" w:rsidRPr="00BE17AB" w:rsidRDefault="00A9687E" w:rsidP="006F03A8">
      <w:pPr>
        <w:spacing w:line="276" w:lineRule="auto"/>
        <w:rPr>
          <w:rFonts w:asciiTheme="majorHAnsi" w:hAnsiTheme="majorHAnsi"/>
        </w:rPr>
      </w:pPr>
    </w:p>
    <w:p w14:paraId="56ECF349" w14:textId="0D0D23B0" w:rsidR="006419F9" w:rsidRPr="00BE17AB" w:rsidRDefault="006419F9" w:rsidP="006F03A8">
      <w:pPr>
        <w:spacing w:line="276" w:lineRule="auto"/>
        <w:rPr>
          <w:rFonts w:asciiTheme="majorHAnsi" w:hAnsiTheme="majorHAnsi"/>
        </w:rPr>
      </w:pPr>
      <w:r w:rsidRPr="00BE17AB">
        <w:rPr>
          <w:rFonts w:asciiTheme="majorHAnsi" w:hAnsiTheme="majorHAnsi"/>
        </w:rPr>
        <w:t>The present Terms of Reference enters into force with immediate effect.</w:t>
      </w:r>
    </w:p>
    <w:p w14:paraId="5B3E1900" w14:textId="77777777" w:rsidR="006419F9" w:rsidRPr="00BE17AB" w:rsidRDefault="006419F9" w:rsidP="006F03A8">
      <w:pPr>
        <w:spacing w:line="276" w:lineRule="auto"/>
        <w:rPr>
          <w:rFonts w:asciiTheme="majorHAnsi" w:hAnsiTheme="majorHAnsi"/>
        </w:rPr>
      </w:pPr>
    </w:p>
    <w:p w14:paraId="7851FAE6" w14:textId="01868B9D" w:rsidR="006419F9" w:rsidRPr="00BE17AB" w:rsidRDefault="006419F9" w:rsidP="006F03A8">
      <w:pPr>
        <w:spacing w:line="276" w:lineRule="auto"/>
        <w:rPr>
          <w:rFonts w:asciiTheme="majorHAnsi" w:hAnsiTheme="majorHAnsi"/>
        </w:rPr>
      </w:pPr>
    </w:p>
    <w:p w14:paraId="7C134AF4" w14:textId="77777777" w:rsidR="006419F9" w:rsidRPr="00BE17AB" w:rsidRDefault="006419F9" w:rsidP="006F03A8">
      <w:pPr>
        <w:spacing w:line="276" w:lineRule="auto"/>
        <w:rPr>
          <w:rFonts w:asciiTheme="majorHAnsi" w:hAnsiTheme="majorHAnsi"/>
        </w:rPr>
      </w:pPr>
      <w:r w:rsidRPr="00BE17AB">
        <w:rPr>
          <w:rFonts w:asciiTheme="majorHAnsi" w:hAnsiTheme="majorHAnsi"/>
        </w:rPr>
        <w:t>_______________________________________</w:t>
      </w:r>
    </w:p>
    <w:p w14:paraId="0B2F6728" w14:textId="0E3A2B81" w:rsidR="006419F9" w:rsidRPr="00BE17AB" w:rsidRDefault="006F03A8" w:rsidP="006F03A8">
      <w:pPr>
        <w:spacing w:line="276" w:lineRule="auto"/>
        <w:rPr>
          <w:rFonts w:asciiTheme="majorHAnsi" w:hAnsiTheme="majorHAnsi"/>
        </w:rPr>
      </w:pPr>
      <w:r w:rsidRPr="00BE17AB">
        <w:rPr>
          <w:rFonts w:asciiTheme="majorHAnsi" w:hAnsiTheme="majorHAnsi"/>
        </w:rPr>
        <w:t>Yannick Legr</w:t>
      </w:r>
      <w:r w:rsidR="00D50942" w:rsidRPr="00BE17AB">
        <w:rPr>
          <w:rFonts w:asciiTheme="majorHAnsi" w:hAnsiTheme="majorHAnsi"/>
        </w:rPr>
        <w:t>é</w:t>
      </w:r>
    </w:p>
    <w:p w14:paraId="34952E64" w14:textId="646008E3" w:rsidR="006419F9" w:rsidRPr="00BE17AB" w:rsidRDefault="006419F9" w:rsidP="006F03A8">
      <w:pPr>
        <w:spacing w:line="276" w:lineRule="auto"/>
        <w:rPr>
          <w:rFonts w:asciiTheme="majorHAnsi" w:hAnsiTheme="majorHAnsi"/>
        </w:rPr>
      </w:pPr>
      <w:r w:rsidRPr="00BE17AB">
        <w:rPr>
          <w:rFonts w:asciiTheme="majorHAnsi" w:hAnsiTheme="majorHAnsi"/>
        </w:rPr>
        <w:t>EGI.eu Director</w:t>
      </w:r>
    </w:p>
    <w:p w14:paraId="5A218965" w14:textId="442314E8" w:rsidR="00886B41" w:rsidRPr="00BE17AB" w:rsidRDefault="00886B41">
      <w:pPr>
        <w:rPr>
          <w:rFonts w:asciiTheme="majorHAnsi" w:hAnsiTheme="majorHAnsi"/>
        </w:rPr>
      </w:pPr>
    </w:p>
    <w:p w14:paraId="5C464645" w14:textId="50653D9C" w:rsidR="007F0ABC" w:rsidRPr="00BE17AB" w:rsidRDefault="007F0ABC">
      <w:pPr>
        <w:rPr>
          <w:rFonts w:asciiTheme="majorHAnsi" w:hAnsiTheme="majorHAnsi"/>
        </w:rPr>
      </w:pPr>
    </w:p>
    <w:p w14:paraId="76B02CBF" w14:textId="77777777" w:rsidR="007F0ABC" w:rsidRPr="00BE17AB" w:rsidRDefault="007F0ABC">
      <w:pPr>
        <w:rPr>
          <w:rFonts w:asciiTheme="majorHAnsi" w:hAnsiTheme="majorHAnsi"/>
        </w:rPr>
      </w:pPr>
    </w:p>
    <w:p w14:paraId="02682FC7" w14:textId="286A7449" w:rsidR="006419F9" w:rsidRPr="00BE17AB" w:rsidRDefault="00886B41" w:rsidP="006F03A8">
      <w:pPr>
        <w:pStyle w:val="Heading2"/>
        <w:rPr>
          <w:rFonts w:asciiTheme="majorHAnsi" w:hAnsiTheme="majorHAnsi"/>
        </w:rPr>
      </w:pPr>
      <w:bookmarkStart w:id="28" w:name="_Toc465849063"/>
      <w:r w:rsidRPr="00BE17AB">
        <w:rPr>
          <w:rFonts w:asciiTheme="majorHAnsi" w:hAnsiTheme="majorHAnsi"/>
        </w:rPr>
        <w:t>Amendment log</w:t>
      </w:r>
      <w:bookmarkEnd w:id="28"/>
    </w:p>
    <w:p w14:paraId="71FD95D8" w14:textId="1C36F77C" w:rsidR="00886B41" w:rsidRPr="00BE17AB" w:rsidRDefault="00886B41" w:rsidP="006F03A8">
      <w:pPr>
        <w:spacing w:line="276" w:lineRule="auto"/>
        <w:rPr>
          <w:rFonts w:asciiTheme="majorHAnsi" w:hAnsiTheme="majorHAnsi"/>
        </w:rPr>
      </w:pPr>
      <w:r w:rsidRPr="00BE17AB">
        <w:rPr>
          <w:rFonts w:asciiTheme="majorHAnsi" w:hAnsiTheme="majorHAnsi"/>
        </w:rPr>
        <w:t>This section provides background material and further non-binding details about changes made to the document. It is intended to provide the reader with additional information to better understand the history of the document.</w:t>
      </w:r>
    </w:p>
    <w:p w14:paraId="7A0F14E4" w14:textId="77777777" w:rsidR="006F03A8" w:rsidRPr="00BE17AB" w:rsidRDefault="006F03A8">
      <w:pPr>
        <w:rPr>
          <w:rFonts w:asciiTheme="majorHAnsi" w:hAnsiTheme="majorHAnsi"/>
        </w:rPr>
      </w:pPr>
    </w:p>
    <w:p w14:paraId="6C551400" w14:textId="2DA24966" w:rsidR="006F03A8" w:rsidRPr="00BE17AB" w:rsidRDefault="006F03A8">
      <w:pPr>
        <w:rPr>
          <w:rFonts w:asciiTheme="majorHAnsi" w:hAnsiTheme="majorHAnsi"/>
          <w:i/>
        </w:rPr>
      </w:pPr>
      <w:r w:rsidRPr="00BE17AB">
        <w:rPr>
          <w:rFonts w:asciiTheme="majorHAnsi" w:hAnsiTheme="majorHAnsi"/>
          <w:i/>
        </w:rPr>
        <w:t xml:space="preserve">--There have been no official revisions to this document to date-- </w:t>
      </w:r>
    </w:p>
    <w:p w14:paraId="66C6526D" w14:textId="77777777" w:rsidR="005676AE" w:rsidRPr="00BE17AB" w:rsidRDefault="005676AE" w:rsidP="005676AE">
      <w:pPr>
        <w:rPr>
          <w:rFonts w:asciiTheme="majorHAnsi" w:hAnsiTheme="majorHAnsi"/>
        </w:rPr>
      </w:pPr>
    </w:p>
    <w:p w14:paraId="20C7CE8E" w14:textId="77777777" w:rsidR="00886B41" w:rsidRPr="00BE17AB" w:rsidRDefault="00886B41" w:rsidP="00A73A1A">
      <w:pPr>
        <w:rPr>
          <w:rFonts w:asciiTheme="majorHAnsi" w:hAnsiTheme="majorHAnsi"/>
        </w:rPr>
      </w:pPr>
    </w:p>
    <w:sectPr w:rsidR="00886B41" w:rsidRPr="00BE17AB" w:rsidSect="007B66AE">
      <w:pgSz w:w="11900" w:h="16840"/>
      <w:pgMar w:top="1418" w:right="1418" w:bottom="851" w:left="1418" w:header="708" w:footer="141"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ernandez Del Castillo, Enol" w:date="2016-11-02T11:51:00Z" w:initials="FDCE">
    <w:p w14:paraId="75E3DB1F" w14:textId="3D7BC0E4" w:rsidR="003A5526" w:rsidRDefault="003A5526">
      <w:pPr>
        <w:pStyle w:val="CommentText"/>
      </w:pPr>
      <w:r>
        <w:rPr>
          <w:rStyle w:val="CommentReference"/>
        </w:rPr>
        <w:annotationRef/>
      </w:r>
      <w:r>
        <w:t>This needs to be approved!</w:t>
      </w:r>
    </w:p>
  </w:comment>
  <w:comment w:id="21" w:author="Fernandez Del Castillo, Enol" w:date="2016-11-02T11:23:00Z" w:initials="FDCE">
    <w:p w14:paraId="428859ED" w14:textId="7722950E" w:rsidR="00124F29" w:rsidRDefault="00124F29">
      <w:pPr>
        <w:pStyle w:val="CommentText"/>
      </w:pPr>
      <w:r>
        <w:rPr>
          <w:rStyle w:val="CommentReference"/>
        </w:rPr>
        <w:annotationRef/>
      </w:r>
      <w:r>
        <w:t>No web page on egi.eu?</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3DB1F" w15:done="0"/>
  <w15:commentEx w15:paraId="428859E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80C20" w14:textId="77777777" w:rsidR="00512D1A" w:rsidRDefault="00512D1A" w:rsidP="006419F9">
      <w:r>
        <w:separator/>
      </w:r>
    </w:p>
  </w:endnote>
  <w:endnote w:type="continuationSeparator" w:id="0">
    <w:p w14:paraId="7A2670B4" w14:textId="77777777" w:rsidR="00512D1A" w:rsidRDefault="00512D1A" w:rsidP="00641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F0C33" w14:paraId="48EE8D76" w14:textId="77777777">
      <w:tc>
        <w:tcPr>
          <w:tcW w:w="2764" w:type="dxa"/>
          <w:tcBorders>
            <w:top w:val="single" w:sz="8" w:space="0" w:color="000080"/>
          </w:tcBorders>
        </w:tcPr>
        <w:p w14:paraId="60D1CBB1" w14:textId="77777777" w:rsidR="009F0C33" w:rsidRPr="00FD1303" w:rsidRDefault="009F0C33" w:rsidP="006419F9">
          <w:pPr>
            <w:jc w:val="center"/>
            <w:rPr>
              <w:rFonts w:ascii="Calibri" w:hAnsi="Calibri"/>
              <w:sz w:val="20"/>
            </w:rPr>
          </w:pPr>
        </w:p>
      </w:tc>
      <w:tc>
        <w:tcPr>
          <w:tcW w:w="3827" w:type="dxa"/>
          <w:tcBorders>
            <w:top w:val="single" w:sz="8" w:space="0" w:color="000080"/>
          </w:tcBorders>
        </w:tcPr>
        <w:p w14:paraId="6B802176" w14:textId="347FC377" w:rsidR="009F0C33" w:rsidRPr="00FD1303" w:rsidRDefault="009F0C33" w:rsidP="00A17B3F">
          <w:pPr>
            <w:jc w:val="center"/>
            <w:rPr>
              <w:rFonts w:ascii="Calibri" w:hAnsi="Calibri"/>
              <w:color w:val="000000"/>
              <w:sz w:val="20"/>
            </w:rPr>
          </w:pPr>
          <w:r>
            <w:rPr>
              <w:rFonts w:ascii="Calibri" w:hAnsi="Calibri"/>
              <w:color w:val="000000"/>
              <w:sz w:val="20"/>
            </w:rPr>
            <w:t>Services and Solutions Board - ToR</w:t>
          </w:r>
        </w:p>
      </w:tc>
      <w:tc>
        <w:tcPr>
          <w:tcW w:w="1559" w:type="dxa"/>
          <w:tcBorders>
            <w:top w:val="single" w:sz="8" w:space="0" w:color="000080"/>
          </w:tcBorders>
        </w:tcPr>
        <w:p w14:paraId="2D9095BE" w14:textId="77777777" w:rsidR="009F0C33" w:rsidRPr="00FD1303" w:rsidRDefault="009F0C33">
          <w:pPr>
            <w:pStyle w:val="Footer"/>
            <w:jc w:val="center"/>
            <w:rPr>
              <w:rFonts w:ascii="Calibri" w:hAnsi="Calibri"/>
              <w:caps/>
              <w:sz w:val="20"/>
            </w:rPr>
          </w:pPr>
        </w:p>
      </w:tc>
      <w:tc>
        <w:tcPr>
          <w:tcW w:w="992" w:type="dxa"/>
          <w:tcBorders>
            <w:top w:val="single" w:sz="8" w:space="0" w:color="000080"/>
          </w:tcBorders>
        </w:tcPr>
        <w:p w14:paraId="1ECD66D4" w14:textId="77777777" w:rsidR="009F0C33" w:rsidRPr="00FD1303" w:rsidRDefault="009F0C33">
          <w:pPr>
            <w:pStyle w:val="Footer"/>
            <w:jc w:val="right"/>
            <w:rPr>
              <w:rFonts w:ascii="Calibri" w:hAnsi="Calibri"/>
              <w:sz w:val="20"/>
            </w:rPr>
          </w:pPr>
          <w:r w:rsidRPr="00FD1303">
            <w:rPr>
              <w:rFonts w:ascii="Calibri" w:hAnsi="Calibri"/>
              <w:sz w:val="20"/>
            </w:rPr>
            <w:fldChar w:fldCharType="begin"/>
          </w:r>
          <w:r w:rsidRPr="00FD1303">
            <w:rPr>
              <w:rFonts w:ascii="Calibri" w:hAnsi="Calibri"/>
              <w:sz w:val="20"/>
            </w:rPr>
            <w:instrText xml:space="preserve"> PAGE  \* MERGEFORMAT </w:instrText>
          </w:r>
          <w:r w:rsidRPr="00FD1303">
            <w:rPr>
              <w:rFonts w:ascii="Calibri" w:hAnsi="Calibri"/>
              <w:sz w:val="20"/>
            </w:rPr>
            <w:fldChar w:fldCharType="separate"/>
          </w:r>
          <w:r w:rsidR="00636646">
            <w:rPr>
              <w:rFonts w:ascii="Calibri" w:hAnsi="Calibri"/>
              <w:noProof/>
              <w:sz w:val="20"/>
            </w:rPr>
            <w:t>5</w:t>
          </w:r>
          <w:r w:rsidRPr="00FD1303">
            <w:rPr>
              <w:rFonts w:ascii="Calibri" w:hAnsi="Calibri"/>
              <w:sz w:val="20"/>
            </w:rPr>
            <w:fldChar w:fldCharType="end"/>
          </w:r>
          <w:r w:rsidRPr="00FD1303">
            <w:rPr>
              <w:rFonts w:ascii="Calibri" w:hAnsi="Calibri"/>
              <w:sz w:val="20"/>
            </w:rPr>
            <w:t xml:space="preserve"> / </w:t>
          </w:r>
          <w:r w:rsidRPr="00FD1303">
            <w:rPr>
              <w:rFonts w:ascii="Calibri" w:hAnsi="Calibri"/>
              <w:sz w:val="20"/>
            </w:rPr>
            <w:fldChar w:fldCharType="begin"/>
          </w:r>
          <w:r w:rsidRPr="00FD1303">
            <w:rPr>
              <w:rFonts w:ascii="Calibri" w:hAnsi="Calibri"/>
              <w:sz w:val="20"/>
            </w:rPr>
            <w:instrText xml:space="preserve"> NUMPAGES  \* MERGEFORMAT </w:instrText>
          </w:r>
          <w:r w:rsidRPr="00FD1303">
            <w:rPr>
              <w:rFonts w:ascii="Calibri" w:hAnsi="Calibri"/>
              <w:sz w:val="20"/>
            </w:rPr>
            <w:fldChar w:fldCharType="separate"/>
          </w:r>
          <w:r w:rsidR="00636646">
            <w:rPr>
              <w:rFonts w:ascii="Calibri" w:hAnsi="Calibri"/>
              <w:noProof/>
              <w:sz w:val="20"/>
            </w:rPr>
            <w:t>10</w:t>
          </w:r>
          <w:r w:rsidRPr="00FD1303">
            <w:rPr>
              <w:rFonts w:ascii="Calibri" w:hAnsi="Calibri"/>
              <w:noProof/>
              <w:sz w:val="20"/>
            </w:rPr>
            <w:fldChar w:fldCharType="end"/>
          </w:r>
        </w:p>
      </w:tc>
    </w:tr>
  </w:tbl>
  <w:p w14:paraId="02B5B56C" w14:textId="2B542346" w:rsidR="009F0C33" w:rsidRDefault="009F0C3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6BA1" w14:textId="77777777" w:rsidR="00512D1A" w:rsidRDefault="00512D1A" w:rsidP="006419F9">
      <w:r>
        <w:separator/>
      </w:r>
    </w:p>
  </w:footnote>
  <w:footnote w:type="continuationSeparator" w:id="0">
    <w:p w14:paraId="31FD171D" w14:textId="77777777" w:rsidR="00512D1A" w:rsidRDefault="00512D1A" w:rsidP="006419F9">
      <w:r>
        <w:continuationSeparator/>
      </w:r>
    </w:p>
  </w:footnote>
  <w:footnote w:id="1">
    <w:p w14:paraId="7958EC42" w14:textId="3294EA48" w:rsidR="009F0C33" w:rsidRPr="004577BD" w:rsidRDefault="009F0C33" w:rsidP="000542E3">
      <w:pPr>
        <w:pStyle w:val="FootnoteText"/>
        <w:rPr>
          <w:szCs w:val="18"/>
          <w:lang w:val="en-US"/>
        </w:rPr>
      </w:pPr>
      <w:r w:rsidRPr="004577BD">
        <w:rPr>
          <w:rStyle w:val="FootnoteReference"/>
          <w:szCs w:val="18"/>
        </w:rPr>
        <w:footnoteRef/>
      </w:r>
      <w:r w:rsidRPr="004577BD">
        <w:rPr>
          <w:szCs w:val="18"/>
        </w:rPr>
        <w:t xml:space="preserve"> </w:t>
      </w:r>
      <w:hyperlink r:id="rId1" w:history="1">
        <w:r w:rsidRPr="00F02E2D">
          <w:rPr>
            <w:rStyle w:val="Hyperlink"/>
            <w:szCs w:val="18"/>
          </w:rPr>
          <w:t>https://wiki.egi.eu/wiki/Glossary_V2</w:t>
        </w:r>
      </w:hyperlink>
      <w:r>
        <w:rPr>
          <w:szCs w:val="18"/>
        </w:rPr>
        <w:t xml:space="preserve"> </w:t>
      </w:r>
    </w:p>
  </w:footnote>
  <w:footnote w:id="2">
    <w:p w14:paraId="0ABD6613" w14:textId="77777777" w:rsidR="009F0C33" w:rsidRPr="004577BD" w:rsidRDefault="009F0C33" w:rsidP="00DB18DA">
      <w:pPr>
        <w:rPr>
          <w:rFonts w:ascii="Calibri" w:hAnsi="Calibri"/>
          <w:sz w:val="18"/>
          <w:szCs w:val="18"/>
        </w:rPr>
      </w:pPr>
      <w:r w:rsidRPr="004577BD">
        <w:rPr>
          <w:rStyle w:val="FootnoteReference"/>
          <w:rFonts w:ascii="Calibri" w:hAnsi="Calibri"/>
          <w:sz w:val="18"/>
          <w:szCs w:val="18"/>
        </w:rPr>
        <w:footnoteRef/>
      </w:r>
      <w:r w:rsidRPr="004577BD">
        <w:rPr>
          <w:rFonts w:ascii="Calibri" w:hAnsi="Calibri"/>
          <w:sz w:val="18"/>
          <w:szCs w:val="18"/>
        </w:rPr>
        <w:t xml:space="preserve"> EGI.eu Policy Development Process: </w:t>
      </w:r>
      <w:hyperlink r:id="rId2" w:history="1">
        <w:r w:rsidRPr="004577BD">
          <w:rPr>
            <w:rStyle w:val="Hyperlink"/>
            <w:rFonts w:ascii="Calibri" w:hAnsi="Calibri"/>
            <w:sz w:val="18"/>
            <w:szCs w:val="18"/>
          </w:rPr>
          <w:t>https://documents.egi.eu/document/169</w:t>
        </w:r>
      </w:hyperlink>
    </w:p>
  </w:footnote>
  <w:footnote w:id="3">
    <w:p w14:paraId="3045CF58" w14:textId="5598AE5A" w:rsidR="009F0C33" w:rsidRPr="00046313" w:rsidRDefault="009F0C33">
      <w:pPr>
        <w:pStyle w:val="FootnoteText"/>
        <w:rPr>
          <w:lang w:val="en-US"/>
        </w:rPr>
      </w:pPr>
      <w:r>
        <w:rPr>
          <w:rStyle w:val="FootnoteReference"/>
        </w:rPr>
        <w:footnoteRef/>
      </w:r>
      <w:r>
        <w:t xml:space="preserve"> </w:t>
      </w:r>
      <w:r w:rsidRPr="00943545">
        <w:t>https://wiki.egi.eu/wiki/EGI_Virtual_teams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Look w:val="00A0" w:firstRow="1" w:lastRow="0" w:firstColumn="1" w:lastColumn="0" w:noHBand="0" w:noVBand="0"/>
    </w:tblPr>
    <w:tblGrid>
      <w:gridCol w:w="2404"/>
      <w:gridCol w:w="3374"/>
      <w:gridCol w:w="3402"/>
    </w:tblGrid>
    <w:tr w:rsidR="009F0C33" w14:paraId="0DF8B0DF" w14:textId="77777777">
      <w:trPr>
        <w:trHeight w:val="1131"/>
      </w:trPr>
      <w:tc>
        <w:tcPr>
          <w:tcW w:w="2404" w:type="dxa"/>
        </w:tcPr>
        <w:p w14:paraId="260DC015" w14:textId="77777777" w:rsidR="009F0C33" w:rsidRDefault="009F0C33" w:rsidP="006419F9">
          <w:pPr>
            <w:pStyle w:val="Header"/>
            <w:tabs>
              <w:tab w:val="right" w:pos="9072"/>
            </w:tabs>
            <w:jc w:val="left"/>
          </w:pPr>
          <w:r>
            <w:rPr>
              <w:noProof/>
              <w:lang w:eastAsia="en-GB"/>
            </w:rPr>
            <w:drawing>
              <wp:inline distT="0" distB="0" distL="0" distR="0" wp14:anchorId="6A5B21E2" wp14:editId="452FC640">
                <wp:extent cx="1040765" cy="788035"/>
                <wp:effectExtent l="0" t="0" r="635" b="0"/>
                <wp:docPr id="2" name="Picture 2"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0765" cy="788035"/>
                        </a:xfrm>
                        <a:prstGeom prst="rect">
                          <a:avLst/>
                        </a:prstGeom>
                        <a:noFill/>
                        <a:ln>
                          <a:noFill/>
                        </a:ln>
                      </pic:spPr>
                    </pic:pic>
                  </a:graphicData>
                </a:graphic>
              </wp:inline>
            </w:drawing>
          </w:r>
        </w:p>
      </w:tc>
      <w:tc>
        <w:tcPr>
          <w:tcW w:w="3374" w:type="dxa"/>
        </w:tcPr>
        <w:p w14:paraId="788EBC3E" w14:textId="346505C1" w:rsidR="009F0C33" w:rsidRDefault="009F0C33" w:rsidP="006419F9">
          <w:pPr>
            <w:pStyle w:val="Header"/>
            <w:tabs>
              <w:tab w:val="right" w:pos="9072"/>
            </w:tabs>
            <w:jc w:val="center"/>
          </w:pPr>
        </w:p>
      </w:tc>
      <w:tc>
        <w:tcPr>
          <w:tcW w:w="3402" w:type="dxa"/>
        </w:tcPr>
        <w:p w14:paraId="16D895D4" w14:textId="59A20984" w:rsidR="009F0C33" w:rsidRDefault="009F0C33" w:rsidP="006419F9">
          <w:pPr>
            <w:pStyle w:val="Header"/>
            <w:tabs>
              <w:tab w:val="right" w:pos="9072"/>
            </w:tabs>
            <w:jc w:val="right"/>
          </w:pPr>
        </w:p>
      </w:tc>
    </w:tr>
  </w:tbl>
  <w:p w14:paraId="18A62019" w14:textId="77777777" w:rsidR="009F0C33" w:rsidRDefault="009F0C33" w:rsidP="006419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24402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1542A75"/>
    <w:multiLevelType w:val="hybridMultilevel"/>
    <w:tmpl w:val="F90CF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192899"/>
    <w:multiLevelType w:val="hybridMultilevel"/>
    <w:tmpl w:val="4162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1D5C0E"/>
    <w:multiLevelType w:val="hybridMultilevel"/>
    <w:tmpl w:val="C2CEEE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9F06FA6"/>
    <w:multiLevelType w:val="hybridMultilevel"/>
    <w:tmpl w:val="0E067AB4"/>
    <w:lvl w:ilvl="0" w:tplc="C65EA0CE">
      <w:start w:val="1"/>
      <w:numFmt w:val="bullet"/>
      <w:lvlText w:val="–"/>
      <w:lvlJc w:val="left"/>
      <w:pPr>
        <w:tabs>
          <w:tab w:val="num" w:pos="720"/>
        </w:tabs>
        <w:ind w:left="720" w:hanging="360"/>
      </w:pPr>
      <w:rPr>
        <w:rFonts w:ascii="Arial" w:hAnsi="Arial" w:hint="default"/>
      </w:rPr>
    </w:lvl>
    <w:lvl w:ilvl="1" w:tplc="72C69EFA">
      <w:start w:val="1"/>
      <w:numFmt w:val="bullet"/>
      <w:lvlText w:val="–"/>
      <w:lvlJc w:val="left"/>
      <w:pPr>
        <w:tabs>
          <w:tab w:val="num" w:pos="1440"/>
        </w:tabs>
        <w:ind w:left="1440" w:hanging="360"/>
      </w:pPr>
      <w:rPr>
        <w:rFonts w:ascii="Arial" w:hAnsi="Arial" w:hint="default"/>
      </w:rPr>
    </w:lvl>
    <w:lvl w:ilvl="2" w:tplc="68C486B0">
      <w:numFmt w:val="bullet"/>
      <w:lvlText w:val="•"/>
      <w:lvlJc w:val="left"/>
      <w:pPr>
        <w:tabs>
          <w:tab w:val="num" w:pos="2160"/>
        </w:tabs>
        <w:ind w:left="2160" w:hanging="360"/>
      </w:pPr>
      <w:rPr>
        <w:rFonts w:ascii="Arial" w:hAnsi="Arial" w:hint="default"/>
      </w:rPr>
    </w:lvl>
    <w:lvl w:ilvl="3" w:tplc="82F8EE94" w:tentative="1">
      <w:start w:val="1"/>
      <w:numFmt w:val="bullet"/>
      <w:lvlText w:val="–"/>
      <w:lvlJc w:val="left"/>
      <w:pPr>
        <w:tabs>
          <w:tab w:val="num" w:pos="2880"/>
        </w:tabs>
        <w:ind w:left="2880" w:hanging="360"/>
      </w:pPr>
      <w:rPr>
        <w:rFonts w:ascii="Arial" w:hAnsi="Arial" w:hint="default"/>
      </w:rPr>
    </w:lvl>
    <w:lvl w:ilvl="4" w:tplc="228A77F8" w:tentative="1">
      <w:start w:val="1"/>
      <w:numFmt w:val="bullet"/>
      <w:lvlText w:val="–"/>
      <w:lvlJc w:val="left"/>
      <w:pPr>
        <w:tabs>
          <w:tab w:val="num" w:pos="3600"/>
        </w:tabs>
        <w:ind w:left="3600" w:hanging="360"/>
      </w:pPr>
      <w:rPr>
        <w:rFonts w:ascii="Arial" w:hAnsi="Arial" w:hint="default"/>
      </w:rPr>
    </w:lvl>
    <w:lvl w:ilvl="5" w:tplc="E66A31E0" w:tentative="1">
      <w:start w:val="1"/>
      <w:numFmt w:val="bullet"/>
      <w:lvlText w:val="–"/>
      <w:lvlJc w:val="left"/>
      <w:pPr>
        <w:tabs>
          <w:tab w:val="num" w:pos="4320"/>
        </w:tabs>
        <w:ind w:left="4320" w:hanging="360"/>
      </w:pPr>
      <w:rPr>
        <w:rFonts w:ascii="Arial" w:hAnsi="Arial" w:hint="default"/>
      </w:rPr>
    </w:lvl>
    <w:lvl w:ilvl="6" w:tplc="A5820CC4" w:tentative="1">
      <w:start w:val="1"/>
      <w:numFmt w:val="bullet"/>
      <w:lvlText w:val="–"/>
      <w:lvlJc w:val="left"/>
      <w:pPr>
        <w:tabs>
          <w:tab w:val="num" w:pos="5040"/>
        </w:tabs>
        <w:ind w:left="5040" w:hanging="360"/>
      </w:pPr>
      <w:rPr>
        <w:rFonts w:ascii="Arial" w:hAnsi="Arial" w:hint="default"/>
      </w:rPr>
    </w:lvl>
    <w:lvl w:ilvl="7" w:tplc="2E922552" w:tentative="1">
      <w:start w:val="1"/>
      <w:numFmt w:val="bullet"/>
      <w:lvlText w:val="–"/>
      <w:lvlJc w:val="left"/>
      <w:pPr>
        <w:tabs>
          <w:tab w:val="num" w:pos="5760"/>
        </w:tabs>
        <w:ind w:left="5760" w:hanging="360"/>
      </w:pPr>
      <w:rPr>
        <w:rFonts w:ascii="Arial" w:hAnsi="Arial" w:hint="default"/>
      </w:rPr>
    </w:lvl>
    <w:lvl w:ilvl="8" w:tplc="0D94329A" w:tentative="1">
      <w:start w:val="1"/>
      <w:numFmt w:val="bullet"/>
      <w:lvlText w:val="–"/>
      <w:lvlJc w:val="left"/>
      <w:pPr>
        <w:tabs>
          <w:tab w:val="num" w:pos="6480"/>
        </w:tabs>
        <w:ind w:left="6480" w:hanging="360"/>
      </w:pPr>
      <w:rPr>
        <w:rFonts w:ascii="Arial" w:hAnsi="Arial" w:hint="default"/>
      </w:rPr>
    </w:lvl>
  </w:abstractNum>
  <w:abstractNum w:abstractNumId="6">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EF4684B"/>
    <w:multiLevelType w:val="hybridMultilevel"/>
    <w:tmpl w:val="15E20638"/>
    <w:lvl w:ilvl="0" w:tplc="08090001">
      <w:start w:val="1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8C199C"/>
    <w:multiLevelType w:val="hybridMultilevel"/>
    <w:tmpl w:val="750CA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1F0C63"/>
    <w:multiLevelType w:val="hybridMultilevel"/>
    <w:tmpl w:val="EABE3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667AE5"/>
    <w:multiLevelType w:val="hybridMultilevel"/>
    <w:tmpl w:val="0B507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163DD3"/>
    <w:multiLevelType w:val="hybridMultilevel"/>
    <w:tmpl w:val="475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2F139B"/>
    <w:multiLevelType w:val="hybridMultilevel"/>
    <w:tmpl w:val="93B4D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122595B"/>
    <w:multiLevelType w:val="hybridMultilevel"/>
    <w:tmpl w:val="A05E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5C1F7B"/>
    <w:multiLevelType w:val="hybridMultilevel"/>
    <w:tmpl w:val="C338D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59D3F9E"/>
    <w:multiLevelType w:val="hybridMultilevel"/>
    <w:tmpl w:val="BC8C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7444CE"/>
    <w:multiLevelType w:val="hybridMultilevel"/>
    <w:tmpl w:val="56D8F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F76E2"/>
    <w:multiLevelType w:val="multilevel"/>
    <w:tmpl w:val="5A5AB92A"/>
    <w:lvl w:ilvl="0">
      <w:start w:val="1"/>
      <w:numFmt w:val="decimal"/>
      <w:pStyle w:val="Heading1"/>
      <w:lvlText w:val="%1"/>
      <w:lvlJc w:val="left"/>
      <w:pPr>
        <w:ind w:left="432" w:hanging="432"/>
      </w:pPr>
      <w:rPr>
        <w:sz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2916779C"/>
    <w:multiLevelType w:val="hybridMultilevel"/>
    <w:tmpl w:val="E56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Wingdings"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Wingdings"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CF20C69"/>
    <w:multiLevelType w:val="hybridMultilevel"/>
    <w:tmpl w:val="93B4D4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3935EF7"/>
    <w:multiLevelType w:val="hybridMultilevel"/>
    <w:tmpl w:val="CB8A271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nsid w:val="33F75293"/>
    <w:multiLevelType w:val="hybridMultilevel"/>
    <w:tmpl w:val="544A121E"/>
    <w:lvl w:ilvl="0" w:tplc="48DECA7A">
      <w:start w:val="1"/>
      <w:numFmt w:val="bullet"/>
      <w:lvlText w:val="–"/>
      <w:lvlJc w:val="left"/>
      <w:pPr>
        <w:tabs>
          <w:tab w:val="num" w:pos="720"/>
        </w:tabs>
        <w:ind w:left="720" w:hanging="360"/>
      </w:pPr>
      <w:rPr>
        <w:rFonts w:ascii="Arial" w:hAnsi="Arial" w:hint="default"/>
      </w:rPr>
    </w:lvl>
    <w:lvl w:ilvl="1" w:tplc="3992EC72">
      <w:start w:val="1"/>
      <w:numFmt w:val="bullet"/>
      <w:lvlText w:val="–"/>
      <w:lvlJc w:val="left"/>
      <w:pPr>
        <w:tabs>
          <w:tab w:val="num" w:pos="1440"/>
        </w:tabs>
        <w:ind w:left="1440" w:hanging="360"/>
      </w:pPr>
      <w:rPr>
        <w:rFonts w:ascii="Arial" w:hAnsi="Arial" w:hint="default"/>
      </w:rPr>
    </w:lvl>
    <w:lvl w:ilvl="2" w:tplc="8848B318">
      <w:numFmt w:val="bullet"/>
      <w:lvlText w:val="•"/>
      <w:lvlJc w:val="left"/>
      <w:pPr>
        <w:tabs>
          <w:tab w:val="num" w:pos="2160"/>
        </w:tabs>
        <w:ind w:left="2160" w:hanging="360"/>
      </w:pPr>
      <w:rPr>
        <w:rFonts w:ascii="Arial" w:hAnsi="Arial" w:hint="default"/>
      </w:rPr>
    </w:lvl>
    <w:lvl w:ilvl="3" w:tplc="1EAAC8E0" w:tentative="1">
      <w:start w:val="1"/>
      <w:numFmt w:val="bullet"/>
      <w:lvlText w:val="–"/>
      <w:lvlJc w:val="left"/>
      <w:pPr>
        <w:tabs>
          <w:tab w:val="num" w:pos="2880"/>
        </w:tabs>
        <w:ind w:left="2880" w:hanging="360"/>
      </w:pPr>
      <w:rPr>
        <w:rFonts w:ascii="Arial" w:hAnsi="Arial" w:hint="default"/>
      </w:rPr>
    </w:lvl>
    <w:lvl w:ilvl="4" w:tplc="B546C490" w:tentative="1">
      <w:start w:val="1"/>
      <w:numFmt w:val="bullet"/>
      <w:lvlText w:val="–"/>
      <w:lvlJc w:val="left"/>
      <w:pPr>
        <w:tabs>
          <w:tab w:val="num" w:pos="3600"/>
        </w:tabs>
        <w:ind w:left="3600" w:hanging="360"/>
      </w:pPr>
      <w:rPr>
        <w:rFonts w:ascii="Arial" w:hAnsi="Arial" w:hint="default"/>
      </w:rPr>
    </w:lvl>
    <w:lvl w:ilvl="5" w:tplc="56464158" w:tentative="1">
      <w:start w:val="1"/>
      <w:numFmt w:val="bullet"/>
      <w:lvlText w:val="–"/>
      <w:lvlJc w:val="left"/>
      <w:pPr>
        <w:tabs>
          <w:tab w:val="num" w:pos="4320"/>
        </w:tabs>
        <w:ind w:left="4320" w:hanging="360"/>
      </w:pPr>
      <w:rPr>
        <w:rFonts w:ascii="Arial" w:hAnsi="Arial" w:hint="default"/>
      </w:rPr>
    </w:lvl>
    <w:lvl w:ilvl="6" w:tplc="21B0B22C" w:tentative="1">
      <w:start w:val="1"/>
      <w:numFmt w:val="bullet"/>
      <w:lvlText w:val="–"/>
      <w:lvlJc w:val="left"/>
      <w:pPr>
        <w:tabs>
          <w:tab w:val="num" w:pos="5040"/>
        </w:tabs>
        <w:ind w:left="5040" w:hanging="360"/>
      </w:pPr>
      <w:rPr>
        <w:rFonts w:ascii="Arial" w:hAnsi="Arial" w:hint="default"/>
      </w:rPr>
    </w:lvl>
    <w:lvl w:ilvl="7" w:tplc="F3BAE228" w:tentative="1">
      <w:start w:val="1"/>
      <w:numFmt w:val="bullet"/>
      <w:lvlText w:val="–"/>
      <w:lvlJc w:val="left"/>
      <w:pPr>
        <w:tabs>
          <w:tab w:val="num" w:pos="5760"/>
        </w:tabs>
        <w:ind w:left="5760" w:hanging="360"/>
      </w:pPr>
      <w:rPr>
        <w:rFonts w:ascii="Arial" w:hAnsi="Arial" w:hint="default"/>
      </w:rPr>
    </w:lvl>
    <w:lvl w:ilvl="8" w:tplc="CBEA6150" w:tentative="1">
      <w:start w:val="1"/>
      <w:numFmt w:val="bullet"/>
      <w:lvlText w:val="–"/>
      <w:lvlJc w:val="left"/>
      <w:pPr>
        <w:tabs>
          <w:tab w:val="num" w:pos="6480"/>
        </w:tabs>
        <w:ind w:left="6480" w:hanging="360"/>
      </w:pPr>
      <w:rPr>
        <w:rFonts w:ascii="Arial" w:hAnsi="Arial" w:hint="default"/>
      </w:rPr>
    </w:lvl>
  </w:abstractNum>
  <w:abstractNum w:abstractNumId="23">
    <w:nsid w:val="35A40525"/>
    <w:multiLevelType w:val="hybridMultilevel"/>
    <w:tmpl w:val="FBC6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B464DA"/>
    <w:multiLevelType w:val="hybridMultilevel"/>
    <w:tmpl w:val="A054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8DD27FA"/>
    <w:multiLevelType w:val="hybridMultilevel"/>
    <w:tmpl w:val="F1B0A8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D3AD6"/>
    <w:multiLevelType w:val="hybridMultilevel"/>
    <w:tmpl w:val="B672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950030"/>
    <w:multiLevelType w:val="hybridMultilevel"/>
    <w:tmpl w:val="E2C0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8154DF"/>
    <w:multiLevelType w:val="hybridMultilevel"/>
    <w:tmpl w:val="6458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DB32A7"/>
    <w:multiLevelType w:val="hybridMultilevel"/>
    <w:tmpl w:val="DA9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8A06AC"/>
    <w:multiLevelType w:val="hybridMultilevel"/>
    <w:tmpl w:val="B7523ED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CE66670"/>
    <w:multiLevelType w:val="hybridMultilevel"/>
    <w:tmpl w:val="34F8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F21492"/>
    <w:multiLevelType w:val="hybridMultilevel"/>
    <w:tmpl w:val="C91CE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4E4771"/>
    <w:multiLevelType w:val="hybridMultilevel"/>
    <w:tmpl w:val="F356D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953B3E"/>
    <w:multiLevelType w:val="hybridMultilevel"/>
    <w:tmpl w:val="3EF6C21C"/>
    <w:lvl w:ilvl="0" w:tplc="EAEC03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700349"/>
    <w:multiLevelType w:val="hybridMultilevel"/>
    <w:tmpl w:val="920E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E75A63"/>
    <w:multiLevelType w:val="multilevel"/>
    <w:tmpl w:val="8444858C"/>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8">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9B349C"/>
    <w:multiLevelType w:val="hybridMultilevel"/>
    <w:tmpl w:val="F68E6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5F16962"/>
    <w:multiLevelType w:val="hybridMultilevel"/>
    <w:tmpl w:val="9560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05396B"/>
    <w:multiLevelType w:val="hybridMultilevel"/>
    <w:tmpl w:val="0FB4D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99A58B8"/>
    <w:multiLevelType w:val="hybridMultilevel"/>
    <w:tmpl w:val="A2982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D807B8A"/>
    <w:multiLevelType w:val="hybridMultilevel"/>
    <w:tmpl w:val="98020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BB242D"/>
    <w:multiLevelType w:val="hybridMultilevel"/>
    <w:tmpl w:val="F3D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7"/>
  </w:num>
  <w:num w:numId="3">
    <w:abstractNumId w:val="6"/>
  </w:num>
  <w:num w:numId="4">
    <w:abstractNumId w:val="34"/>
  </w:num>
  <w:num w:numId="5">
    <w:abstractNumId w:val="7"/>
  </w:num>
  <w:num w:numId="6">
    <w:abstractNumId w:val="39"/>
  </w:num>
  <w:num w:numId="7">
    <w:abstractNumId w:val="4"/>
  </w:num>
  <w:num w:numId="8">
    <w:abstractNumId w:val="1"/>
  </w:num>
  <w:num w:numId="9">
    <w:abstractNumId w:val="38"/>
  </w:num>
  <w:num w:numId="10">
    <w:abstractNumId w:val="19"/>
  </w:num>
  <w:num w:numId="11">
    <w:abstractNumId w:val="3"/>
  </w:num>
  <w:num w:numId="12">
    <w:abstractNumId w:val="29"/>
  </w:num>
  <w:num w:numId="13">
    <w:abstractNumId w:val="26"/>
  </w:num>
  <w:num w:numId="14">
    <w:abstractNumId w:val="17"/>
  </w:num>
  <w:num w:numId="15">
    <w:abstractNumId w:val="8"/>
  </w:num>
  <w:num w:numId="16">
    <w:abstractNumId w:val="30"/>
  </w:num>
  <w:num w:numId="17">
    <w:abstractNumId w:val="40"/>
  </w:num>
  <w:num w:numId="18">
    <w:abstractNumId w:val="17"/>
  </w:num>
  <w:num w:numId="19">
    <w:abstractNumId w:val="17"/>
  </w:num>
  <w:num w:numId="20">
    <w:abstractNumId w:val="0"/>
  </w:num>
  <w:num w:numId="21">
    <w:abstractNumId w:val="18"/>
  </w:num>
  <w:num w:numId="22">
    <w:abstractNumId w:val="16"/>
  </w:num>
  <w:num w:numId="23">
    <w:abstractNumId w:val="22"/>
  </w:num>
  <w:num w:numId="24">
    <w:abstractNumId w:val="5"/>
  </w:num>
  <w:num w:numId="25">
    <w:abstractNumId w:val="35"/>
  </w:num>
  <w:num w:numId="26">
    <w:abstractNumId w:val="21"/>
  </w:num>
  <w:num w:numId="27">
    <w:abstractNumId w:val="13"/>
  </w:num>
  <w:num w:numId="28">
    <w:abstractNumId w:val="32"/>
  </w:num>
  <w:num w:numId="29">
    <w:abstractNumId w:val="15"/>
  </w:num>
  <w:num w:numId="30">
    <w:abstractNumId w:val="24"/>
  </w:num>
  <w:num w:numId="31">
    <w:abstractNumId w:val="10"/>
  </w:num>
  <w:num w:numId="32">
    <w:abstractNumId w:val="11"/>
  </w:num>
  <w:num w:numId="33">
    <w:abstractNumId w:val="23"/>
  </w:num>
  <w:num w:numId="34">
    <w:abstractNumId w:val="28"/>
  </w:num>
  <w:num w:numId="35">
    <w:abstractNumId w:val="36"/>
  </w:num>
  <w:num w:numId="36">
    <w:abstractNumId w:val="27"/>
  </w:num>
  <w:num w:numId="37">
    <w:abstractNumId w:val="44"/>
  </w:num>
  <w:num w:numId="38">
    <w:abstractNumId w:val="41"/>
  </w:num>
  <w:num w:numId="39">
    <w:abstractNumId w:val="14"/>
  </w:num>
  <w:num w:numId="40">
    <w:abstractNumId w:val="31"/>
  </w:num>
  <w:num w:numId="41">
    <w:abstractNumId w:val="25"/>
  </w:num>
  <w:num w:numId="42">
    <w:abstractNumId w:val="43"/>
  </w:num>
  <w:num w:numId="43">
    <w:abstractNumId w:val="42"/>
  </w:num>
  <w:num w:numId="44">
    <w:abstractNumId w:val="9"/>
  </w:num>
  <w:num w:numId="45">
    <w:abstractNumId w:val="12"/>
  </w:num>
  <w:num w:numId="46">
    <w:abstractNumId w:val="2"/>
  </w:num>
  <w:num w:numId="47">
    <w:abstractNumId w:val="33"/>
  </w:num>
  <w:num w:numId="48">
    <w:abstractNumId w:val="20"/>
  </w:num>
  <w:numIdMacAtCleanup w:val="1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ez Del Castillo, Enol">
    <w15:presenceInfo w15:providerId="None" w15:userId="Fernandez Del Castillo, En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0617"/>
    <w:rsid w:val="000041D3"/>
    <w:rsid w:val="00013F96"/>
    <w:rsid w:val="00015E88"/>
    <w:rsid w:val="000201C8"/>
    <w:rsid w:val="00022C7B"/>
    <w:rsid w:val="00046313"/>
    <w:rsid w:val="00050EB8"/>
    <w:rsid w:val="00052563"/>
    <w:rsid w:val="000542E3"/>
    <w:rsid w:val="00054FC1"/>
    <w:rsid w:val="00055286"/>
    <w:rsid w:val="000602C7"/>
    <w:rsid w:val="00065ED1"/>
    <w:rsid w:val="000668BD"/>
    <w:rsid w:val="00072817"/>
    <w:rsid w:val="000804A0"/>
    <w:rsid w:val="000868C2"/>
    <w:rsid w:val="000913B6"/>
    <w:rsid w:val="0009431F"/>
    <w:rsid w:val="000A06DC"/>
    <w:rsid w:val="000C3665"/>
    <w:rsid w:val="000C43E0"/>
    <w:rsid w:val="000D7546"/>
    <w:rsid w:val="000F26A8"/>
    <w:rsid w:val="000F3DBD"/>
    <w:rsid w:val="001063AB"/>
    <w:rsid w:val="00111F8A"/>
    <w:rsid w:val="00114997"/>
    <w:rsid w:val="001214D0"/>
    <w:rsid w:val="00124F29"/>
    <w:rsid w:val="001362AF"/>
    <w:rsid w:val="00146726"/>
    <w:rsid w:val="00146F29"/>
    <w:rsid w:val="00152543"/>
    <w:rsid w:val="00152A1E"/>
    <w:rsid w:val="0015376B"/>
    <w:rsid w:val="00163268"/>
    <w:rsid w:val="001639C6"/>
    <w:rsid w:val="00170791"/>
    <w:rsid w:val="001843ED"/>
    <w:rsid w:val="001B08EA"/>
    <w:rsid w:val="001C057D"/>
    <w:rsid w:val="001C3BE1"/>
    <w:rsid w:val="001D1004"/>
    <w:rsid w:val="001D56A4"/>
    <w:rsid w:val="001E13B1"/>
    <w:rsid w:val="001E1F71"/>
    <w:rsid w:val="001E5559"/>
    <w:rsid w:val="001F1F0E"/>
    <w:rsid w:val="001F3095"/>
    <w:rsid w:val="001F4932"/>
    <w:rsid w:val="0020675C"/>
    <w:rsid w:val="002173CF"/>
    <w:rsid w:val="00220886"/>
    <w:rsid w:val="002218D3"/>
    <w:rsid w:val="00221D76"/>
    <w:rsid w:val="0022550F"/>
    <w:rsid w:val="002327DD"/>
    <w:rsid w:val="00233C33"/>
    <w:rsid w:val="00247F19"/>
    <w:rsid w:val="00255F86"/>
    <w:rsid w:val="00260A4F"/>
    <w:rsid w:val="00266F3D"/>
    <w:rsid w:val="00273528"/>
    <w:rsid w:val="00276498"/>
    <w:rsid w:val="00290600"/>
    <w:rsid w:val="0029114D"/>
    <w:rsid w:val="00293FC1"/>
    <w:rsid w:val="00296555"/>
    <w:rsid w:val="002A0E58"/>
    <w:rsid w:val="002B47CD"/>
    <w:rsid w:val="002C514E"/>
    <w:rsid w:val="002D1CF6"/>
    <w:rsid w:val="002D5B53"/>
    <w:rsid w:val="002F0695"/>
    <w:rsid w:val="003177AA"/>
    <w:rsid w:val="00325BE6"/>
    <w:rsid w:val="0032727C"/>
    <w:rsid w:val="0033348D"/>
    <w:rsid w:val="00341520"/>
    <w:rsid w:val="0034252F"/>
    <w:rsid w:val="003453C2"/>
    <w:rsid w:val="003460B5"/>
    <w:rsid w:val="003679BA"/>
    <w:rsid w:val="00374C68"/>
    <w:rsid w:val="00385E19"/>
    <w:rsid w:val="00390708"/>
    <w:rsid w:val="003A474F"/>
    <w:rsid w:val="003A5526"/>
    <w:rsid w:val="003B1123"/>
    <w:rsid w:val="003C076F"/>
    <w:rsid w:val="003C4BFB"/>
    <w:rsid w:val="003D20E5"/>
    <w:rsid w:val="003E21FE"/>
    <w:rsid w:val="003E3DFE"/>
    <w:rsid w:val="003F4B27"/>
    <w:rsid w:val="00411F3D"/>
    <w:rsid w:val="00434CA1"/>
    <w:rsid w:val="00446845"/>
    <w:rsid w:val="00456F6E"/>
    <w:rsid w:val="004577BD"/>
    <w:rsid w:val="00463C01"/>
    <w:rsid w:val="004669FB"/>
    <w:rsid w:val="00475102"/>
    <w:rsid w:val="004808FC"/>
    <w:rsid w:val="00485069"/>
    <w:rsid w:val="004879A3"/>
    <w:rsid w:val="00491B2C"/>
    <w:rsid w:val="00497D39"/>
    <w:rsid w:val="004A6277"/>
    <w:rsid w:val="004B0BD4"/>
    <w:rsid w:val="004D15AE"/>
    <w:rsid w:val="004D4FB4"/>
    <w:rsid w:val="004F092E"/>
    <w:rsid w:val="0051278D"/>
    <w:rsid w:val="00512D1A"/>
    <w:rsid w:val="005149C7"/>
    <w:rsid w:val="00520352"/>
    <w:rsid w:val="00520748"/>
    <w:rsid w:val="005313A7"/>
    <w:rsid w:val="00532895"/>
    <w:rsid w:val="00533763"/>
    <w:rsid w:val="00535EED"/>
    <w:rsid w:val="00546319"/>
    <w:rsid w:val="005518E8"/>
    <w:rsid w:val="00555FF1"/>
    <w:rsid w:val="005664C0"/>
    <w:rsid w:val="005676AE"/>
    <w:rsid w:val="005742A8"/>
    <w:rsid w:val="00580422"/>
    <w:rsid w:val="005A4120"/>
    <w:rsid w:val="005A76F2"/>
    <w:rsid w:val="005D03DF"/>
    <w:rsid w:val="005F3297"/>
    <w:rsid w:val="005F63C9"/>
    <w:rsid w:val="00602B11"/>
    <w:rsid w:val="0061284F"/>
    <w:rsid w:val="00614E69"/>
    <w:rsid w:val="006177BE"/>
    <w:rsid w:val="00622FA4"/>
    <w:rsid w:val="00633877"/>
    <w:rsid w:val="00636646"/>
    <w:rsid w:val="006366FC"/>
    <w:rsid w:val="006419F9"/>
    <w:rsid w:val="00644B26"/>
    <w:rsid w:val="00647540"/>
    <w:rsid w:val="00651C01"/>
    <w:rsid w:val="0065346D"/>
    <w:rsid w:val="00671AC1"/>
    <w:rsid w:val="00685945"/>
    <w:rsid w:val="00696992"/>
    <w:rsid w:val="006B31D8"/>
    <w:rsid w:val="006B401A"/>
    <w:rsid w:val="006B68DC"/>
    <w:rsid w:val="006E5FDD"/>
    <w:rsid w:val="006F01E4"/>
    <w:rsid w:val="006F03A8"/>
    <w:rsid w:val="006F648B"/>
    <w:rsid w:val="00710F04"/>
    <w:rsid w:val="0072285C"/>
    <w:rsid w:val="0073074F"/>
    <w:rsid w:val="00732F5C"/>
    <w:rsid w:val="007416E1"/>
    <w:rsid w:val="00754130"/>
    <w:rsid w:val="00761B5D"/>
    <w:rsid w:val="0077224C"/>
    <w:rsid w:val="0078766B"/>
    <w:rsid w:val="007B32C2"/>
    <w:rsid w:val="007B5058"/>
    <w:rsid w:val="007B5E71"/>
    <w:rsid w:val="007B66AE"/>
    <w:rsid w:val="007D000F"/>
    <w:rsid w:val="007D04E3"/>
    <w:rsid w:val="007E51B4"/>
    <w:rsid w:val="007F0ABC"/>
    <w:rsid w:val="007F181C"/>
    <w:rsid w:val="007F7E0F"/>
    <w:rsid w:val="0081451C"/>
    <w:rsid w:val="008165FD"/>
    <w:rsid w:val="0081754A"/>
    <w:rsid w:val="008357DA"/>
    <w:rsid w:val="00836B7D"/>
    <w:rsid w:val="008378C4"/>
    <w:rsid w:val="008622C5"/>
    <w:rsid w:val="008628D3"/>
    <w:rsid w:val="0086631F"/>
    <w:rsid w:val="008800F1"/>
    <w:rsid w:val="00881AB2"/>
    <w:rsid w:val="00886B41"/>
    <w:rsid w:val="00894E68"/>
    <w:rsid w:val="008A0FB4"/>
    <w:rsid w:val="008B1972"/>
    <w:rsid w:val="008B1E39"/>
    <w:rsid w:val="008B4778"/>
    <w:rsid w:val="008B4C27"/>
    <w:rsid w:val="008B779D"/>
    <w:rsid w:val="008C2C49"/>
    <w:rsid w:val="008C3A43"/>
    <w:rsid w:val="008C6513"/>
    <w:rsid w:val="008D6FCD"/>
    <w:rsid w:val="008F2950"/>
    <w:rsid w:val="008F3C52"/>
    <w:rsid w:val="00910E2C"/>
    <w:rsid w:val="00934017"/>
    <w:rsid w:val="00943545"/>
    <w:rsid w:val="0094780D"/>
    <w:rsid w:val="00957D67"/>
    <w:rsid w:val="009745C1"/>
    <w:rsid w:val="009762B9"/>
    <w:rsid w:val="0098186C"/>
    <w:rsid w:val="009833FA"/>
    <w:rsid w:val="0099375C"/>
    <w:rsid w:val="009A1BBA"/>
    <w:rsid w:val="009C6C96"/>
    <w:rsid w:val="009C7645"/>
    <w:rsid w:val="009D4279"/>
    <w:rsid w:val="009F0C33"/>
    <w:rsid w:val="009F1C4F"/>
    <w:rsid w:val="009F5289"/>
    <w:rsid w:val="009F6544"/>
    <w:rsid w:val="00A00E6F"/>
    <w:rsid w:val="00A17B3F"/>
    <w:rsid w:val="00A275D3"/>
    <w:rsid w:val="00A35425"/>
    <w:rsid w:val="00A3766D"/>
    <w:rsid w:val="00A43F70"/>
    <w:rsid w:val="00A557A2"/>
    <w:rsid w:val="00A56CB9"/>
    <w:rsid w:val="00A7233A"/>
    <w:rsid w:val="00A73263"/>
    <w:rsid w:val="00A73A1A"/>
    <w:rsid w:val="00A74384"/>
    <w:rsid w:val="00A907E8"/>
    <w:rsid w:val="00A91FD0"/>
    <w:rsid w:val="00A9687E"/>
    <w:rsid w:val="00AA10D5"/>
    <w:rsid w:val="00AA17DB"/>
    <w:rsid w:val="00AA1A9D"/>
    <w:rsid w:val="00AA61C5"/>
    <w:rsid w:val="00AA78FA"/>
    <w:rsid w:val="00AC53DB"/>
    <w:rsid w:val="00AF44FF"/>
    <w:rsid w:val="00B06D33"/>
    <w:rsid w:val="00B212AE"/>
    <w:rsid w:val="00B2540D"/>
    <w:rsid w:val="00B342F3"/>
    <w:rsid w:val="00B5638C"/>
    <w:rsid w:val="00B61AF4"/>
    <w:rsid w:val="00B62B82"/>
    <w:rsid w:val="00B7026B"/>
    <w:rsid w:val="00B70F3A"/>
    <w:rsid w:val="00B710A5"/>
    <w:rsid w:val="00B730BD"/>
    <w:rsid w:val="00BA4585"/>
    <w:rsid w:val="00BC5413"/>
    <w:rsid w:val="00BD01CB"/>
    <w:rsid w:val="00BD0C5B"/>
    <w:rsid w:val="00BD54B5"/>
    <w:rsid w:val="00BD5EB5"/>
    <w:rsid w:val="00BE17AB"/>
    <w:rsid w:val="00BE413D"/>
    <w:rsid w:val="00BE656F"/>
    <w:rsid w:val="00BF03B9"/>
    <w:rsid w:val="00BF2F85"/>
    <w:rsid w:val="00C12CCC"/>
    <w:rsid w:val="00C14A6D"/>
    <w:rsid w:val="00C178B7"/>
    <w:rsid w:val="00C250BE"/>
    <w:rsid w:val="00C272E7"/>
    <w:rsid w:val="00C402FC"/>
    <w:rsid w:val="00C40764"/>
    <w:rsid w:val="00C462F1"/>
    <w:rsid w:val="00C47F33"/>
    <w:rsid w:val="00C53023"/>
    <w:rsid w:val="00C64B75"/>
    <w:rsid w:val="00C66127"/>
    <w:rsid w:val="00C744E7"/>
    <w:rsid w:val="00CA4ACB"/>
    <w:rsid w:val="00CD2887"/>
    <w:rsid w:val="00CF48CF"/>
    <w:rsid w:val="00D07AD0"/>
    <w:rsid w:val="00D11E40"/>
    <w:rsid w:val="00D2144F"/>
    <w:rsid w:val="00D2735F"/>
    <w:rsid w:val="00D50942"/>
    <w:rsid w:val="00D6201D"/>
    <w:rsid w:val="00D638EF"/>
    <w:rsid w:val="00D70DC4"/>
    <w:rsid w:val="00D724CC"/>
    <w:rsid w:val="00D75C4C"/>
    <w:rsid w:val="00D75DF5"/>
    <w:rsid w:val="00D779C7"/>
    <w:rsid w:val="00D90AE9"/>
    <w:rsid w:val="00DB0F27"/>
    <w:rsid w:val="00DB18DA"/>
    <w:rsid w:val="00DB254F"/>
    <w:rsid w:val="00DB5C9B"/>
    <w:rsid w:val="00DB5CCE"/>
    <w:rsid w:val="00DD30D3"/>
    <w:rsid w:val="00DD412D"/>
    <w:rsid w:val="00DD521A"/>
    <w:rsid w:val="00DE0E7D"/>
    <w:rsid w:val="00DE4D9B"/>
    <w:rsid w:val="00DE7404"/>
    <w:rsid w:val="00DF0108"/>
    <w:rsid w:val="00E021CE"/>
    <w:rsid w:val="00E047A0"/>
    <w:rsid w:val="00E062DE"/>
    <w:rsid w:val="00E0659B"/>
    <w:rsid w:val="00E16D02"/>
    <w:rsid w:val="00E30B8B"/>
    <w:rsid w:val="00E33DC6"/>
    <w:rsid w:val="00E42C76"/>
    <w:rsid w:val="00E63C65"/>
    <w:rsid w:val="00E71E29"/>
    <w:rsid w:val="00E720FB"/>
    <w:rsid w:val="00E801EB"/>
    <w:rsid w:val="00E95DCB"/>
    <w:rsid w:val="00E96896"/>
    <w:rsid w:val="00EB33ED"/>
    <w:rsid w:val="00EB5DA7"/>
    <w:rsid w:val="00EB6459"/>
    <w:rsid w:val="00EB7F50"/>
    <w:rsid w:val="00EC4794"/>
    <w:rsid w:val="00EC48D2"/>
    <w:rsid w:val="00ED1FF2"/>
    <w:rsid w:val="00ED5AD0"/>
    <w:rsid w:val="00F023D3"/>
    <w:rsid w:val="00F02587"/>
    <w:rsid w:val="00F17A35"/>
    <w:rsid w:val="00F31A59"/>
    <w:rsid w:val="00F3561A"/>
    <w:rsid w:val="00F361FC"/>
    <w:rsid w:val="00F375A1"/>
    <w:rsid w:val="00F4630E"/>
    <w:rsid w:val="00F60273"/>
    <w:rsid w:val="00F60369"/>
    <w:rsid w:val="00F6078E"/>
    <w:rsid w:val="00F62DF1"/>
    <w:rsid w:val="00F70F6C"/>
    <w:rsid w:val="00F71287"/>
    <w:rsid w:val="00F73D41"/>
    <w:rsid w:val="00F7533C"/>
    <w:rsid w:val="00F85B6E"/>
    <w:rsid w:val="00FB21FA"/>
    <w:rsid w:val="00FC235C"/>
    <w:rsid w:val="00FD0C02"/>
    <w:rsid w:val="00FD1303"/>
    <w:rsid w:val="00FE005A"/>
    <w:rsid w:val="00FF22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6DE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275D3"/>
    <w:rPr>
      <w:rFonts w:ascii="Times New Roman" w:hAnsi="Times New Roman"/>
      <w:sz w:val="24"/>
      <w:szCs w:val="24"/>
      <w:lang w:val="en-GB" w:eastAsia="en-GB"/>
    </w:rPr>
  </w:style>
  <w:style w:type="paragraph" w:styleId="Heading1">
    <w:name w:val="heading 1"/>
    <w:basedOn w:val="Normal"/>
    <w:next w:val="Normal"/>
    <w:link w:val="Heading1Char"/>
    <w:qFormat/>
    <w:rsid w:val="00FD1303"/>
    <w:pPr>
      <w:keepNext/>
      <w:numPr>
        <w:numId w:val="2"/>
      </w:numPr>
      <w:suppressAutoHyphens/>
      <w:spacing w:before="240" w:after="60"/>
      <w:jc w:val="both"/>
      <w:outlineLvl w:val="0"/>
    </w:pPr>
    <w:rPr>
      <w:rFonts w:ascii="Calibri" w:eastAsia="Times New Roman" w:hAnsi="Calibri"/>
      <w:b/>
      <w:bCs/>
      <w:caps/>
      <w:kern w:val="32"/>
      <w:sz w:val="28"/>
      <w:szCs w:val="32"/>
      <w:lang w:eastAsia="fr-FR"/>
    </w:rPr>
  </w:style>
  <w:style w:type="paragraph" w:styleId="Heading2">
    <w:name w:val="heading 2"/>
    <w:basedOn w:val="Normal"/>
    <w:next w:val="Normal"/>
    <w:link w:val="Heading2Char"/>
    <w:qFormat/>
    <w:rsid w:val="00D3209A"/>
    <w:pPr>
      <w:keepNext/>
      <w:numPr>
        <w:ilvl w:val="1"/>
        <w:numId w:val="2"/>
      </w:numPr>
      <w:suppressAutoHyphens/>
      <w:spacing w:before="240" w:after="60"/>
      <w:jc w:val="both"/>
      <w:outlineLvl w:val="1"/>
    </w:pPr>
    <w:rPr>
      <w:rFonts w:ascii="Calibri" w:eastAsia="Times New Roman" w:hAnsi="Calibri"/>
      <w:b/>
      <w:bCs/>
      <w:i/>
      <w:iCs/>
      <w:sz w:val="28"/>
      <w:szCs w:val="28"/>
      <w:lang w:eastAsia="fr-FR"/>
    </w:rPr>
  </w:style>
  <w:style w:type="paragraph" w:styleId="Heading3">
    <w:name w:val="heading 3"/>
    <w:basedOn w:val="Normal"/>
    <w:next w:val="Normal"/>
    <w:link w:val="Heading3Char"/>
    <w:qFormat/>
    <w:rsid w:val="00D3209A"/>
    <w:pPr>
      <w:keepNext/>
      <w:numPr>
        <w:ilvl w:val="2"/>
        <w:numId w:val="2"/>
      </w:numPr>
      <w:suppressAutoHyphens/>
      <w:spacing w:before="240" w:after="60"/>
      <w:jc w:val="both"/>
      <w:outlineLvl w:val="2"/>
    </w:pPr>
    <w:rPr>
      <w:rFonts w:ascii="Calibri" w:eastAsia="Times New Roman" w:hAnsi="Calibri"/>
      <w:b/>
      <w:bCs/>
      <w:sz w:val="26"/>
      <w:szCs w:val="26"/>
      <w:lang w:eastAsia="fr-FR"/>
    </w:rPr>
  </w:style>
  <w:style w:type="paragraph" w:styleId="Heading4">
    <w:name w:val="heading 4"/>
    <w:basedOn w:val="Normal"/>
    <w:next w:val="Normal"/>
    <w:link w:val="Heading4Char"/>
    <w:qFormat/>
    <w:rsid w:val="003B1123"/>
    <w:pPr>
      <w:keepNext/>
      <w:numPr>
        <w:ilvl w:val="3"/>
        <w:numId w:val="2"/>
      </w:numPr>
      <w:suppressAutoHyphens/>
      <w:spacing w:before="240" w:after="60"/>
      <w:jc w:val="both"/>
      <w:outlineLvl w:val="3"/>
    </w:pPr>
    <w:rPr>
      <w:rFonts w:ascii="Cambria" w:eastAsia="Times New Roman" w:hAnsi="Cambria"/>
      <w:b/>
      <w:bCs/>
      <w:sz w:val="22"/>
      <w:szCs w:val="28"/>
      <w:lang w:eastAsia="fr-FR"/>
    </w:rPr>
  </w:style>
  <w:style w:type="paragraph" w:styleId="Heading5">
    <w:name w:val="heading 5"/>
    <w:basedOn w:val="Normal"/>
    <w:next w:val="Normal"/>
    <w:link w:val="Heading5Char"/>
    <w:qFormat/>
    <w:rsid w:val="00D3209A"/>
    <w:pPr>
      <w:numPr>
        <w:ilvl w:val="4"/>
        <w:numId w:val="2"/>
      </w:numPr>
      <w:suppressAutoHyphens/>
      <w:spacing w:before="240" w:after="60"/>
      <w:jc w:val="both"/>
      <w:outlineLvl w:val="4"/>
    </w:pPr>
    <w:rPr>
      <w:rFonts w:ascii="Cambria" w:eastAsia="Times New Roman" w:hAnsi="Cambria"/>
      <w:b/>
      <w:bCs/>
      <w:i/>
      <w:iCs/>
      <w:sz w:val="26"/>
      <w:szCs w:val="26"/>
      <w:lang w:eastAsia="fr-FR"/>
    </w:rPr>
  </w:style>
  <w:style w:type="paragraph" w:styleId="Heading6">
    <w:name w:val="heading 6"/>
    <w:basedOn w:val="Normal"/>
    <w:next w:val="Normal"/>
    <w:link w:val="Heading6Char"/>
    <w:qFormat/>
    <w:rsid w:val="00D3209A"/>
    <w:pPr>
      <w:numPr>
        <w:ilvl w:val="5"/>
        <w:numId w:val="2"/>
      </w:numPr>
      <w:suppressAutoHyphens/>
      <w:spacing w:before="240" w:after="60"/>
      <w:jc w:val="both"/>
      <w:outlineLvl w:val="5"/>
    </w:pPr>
    <w:rPr>
      <w:rFonts w:ascii="Cambria" w:eastAsia="Times New Roman" w:hAnsi="Cambria"/>
      <w:b/>
      <w:bCs/>
      <w:sz w:val="22"/>
      <w:szCs w:val="22"/>
      <w:lang w:eastAsia="fr-FR"/>
    </w:rPr>
  </w:style>
  <w:style w:type="paragraph" w:styleId="Heading7">
    <w:name w:val="heading 7"/>
    <w:basedOn w:val="Normal"/>
    <w:next w:val="Normal"/>
    <w:link w:val="Heading7Char"/>
    <w:qFormat/>
    <w:rsid w:val="00D3209A"/>
    <w:pPr>
      <w:numPr>
        <w:ilvl w:val="6"/>
        <w:numId w:val="2"/>
      </w:numPr>
      <w:suppressAutoHyphens/>
      <w:spacing w:before="240" w:after="60"/>
      <w:jc w:val="both"/>
      <w:outlineLvl w:val="6"/>
    </w:pPr>
    <w:rPr>
      <w:rFonts w:ascii="Cambria" w:eastAsia="Times New Roman" w:hAnsi="Cambria"/>
      <w:lang w:eastAsia="fr-FR"/>
    </w:rPr>
  </w:style>
  <w:style w:type="paragraph" w:styleId="Heading8">
    <w:name w:val="heading 8"/>
    <w:basedOn w:val="Normal"/>
    <w:next w:val="Normal"/>
    <w:link w:val="Heading8Char"/>
    <w:qFormat/>
    <w:rsid w:val="00D3209A"/>
    <w:pPr>
      <w:numPr>
        <w:ilvl w:val="7"/>
        <w:numId w:val="2"/>
      </w:numPr>
      <w:suppressAutoHyphens/>
      <w:spacing w:before="240" w:after="60"/>
      <w:jc w:val="both"/>
      <w:outlineLvl w:val="7"/>
    </w:pPr>
    <w:rPr>
      <w:rFonts w:ascii="Cambria" w:eastAsia="Times New Roman" w:hAnsi="Cambria"/>
      <w:i/>
      <w:iCs/>
      <w:lang w:eastAsia="fr-FR"/>
    </w:rPr>
  </w:style>
  <w:style w:type="paragraph" w:styleId="Heading9">
    <w:name w:val="heading 9"/>
    <w:basedOn w:val="Normal"/>
    <w:next w:val="Normal"/>
    <w:link w:val="Heading9Char"/>
    <w:qFormat/>
    <w:rsid w:val="00D3209A"/>
    <w:pPr>
      <w:numPr>
        <w:ilvl w:val="8"/>
        <w:numId w:val="2"/>
      </w:numPr>
      <w:suppressAutoHyphens/>
      <w:spacing w:before="240" w:after="60"/>
      <w:jc w:val="both"/>
      <w:outlineLvl w:val="8"/>
    </w:pPr>
    <w:rPr>
      <w:rFonts w:ascii="Calibri" w:eastAsia="Times New Roman" w:hAnsi="Calibri"/>
      <w:sz w:val="22"/>
      <w:szCs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suppressAutoHyphens/>
      <w:spacing w:before="40" w:after="40"/>
      <w:jc w:val="both"/>
    </w:pPr>
    <w:rPr>
      <w:rFonts w:eastAsia="Times New Roman"/>
      <w:sz w:val="22"/>
      <w:szCs w:val="20"/>
      <w:lang w:eastAsia="fr-FR"/>
    </w:r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suppressAutoHyphens/>
      <w:spacing w:before="40" w:after="40"/>
      <w:jc w:val="both"/>
    </w:pPr>
    <w:rPr>
      <w:rFonts w:eastAsia="Times New Roman"/>
      <w:sz w:val="22"/>
      <w:szCs w:val="20"/>
      <w:lang w:eastAsia="fr-FR"/>
    </w:r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uppressAutoHyphens/>
      <w:spacing w:before="40" w:after="40" w:line="240" w:lineRule="atLeast"/>
      <w:jc w:val="center"/>
    </w:pPr>
    <w:rPr>
      <w:rFonts w:ascii="Arial" w:eastAsia="Times New Roman" w:hAnsi="Arial"/>
      <w:b/>
      <w:smallCaps/>
      <w:color w:val="808080"/>
      <w:spacing w:val="80"/>
      <w:sz w:val="44"/>
      <w:szCs w:val="20"/>
      <w:lang w:eastAsia="fr-FR"/>
    </w:rPr>
  </w:style>
  <w:style w:type="paragraph" w:styleId="CommentText">
    <w:name w:val="annotation text"/>
    <w:basedOn w:val="Normal"/>
    <w:link w:val="CommentTextChar"/>
    <w:uiPriority w:val="99"/>
    <w:rsid w:val="00A15EFC"/>
    <w:pPr>
      <w:suppressAutoHyphens/>
      <w:spacing w:before="40" w:after="120"/>
      <w:jc w:val="both"/>
    </w:pPr>
    <w:rPr>
      <w:rFonts w:eastAsia="Times New Roman"/>
      <w:sz w:val="16"/>
      <w:szCs w:val="20"/>
      <w:lang w:val="x-none" w:eastAsia="fr-FR"/>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suppressAutoHyphens/>
      <w:spacing w:before="40" w:after="40"/>
      <w:ind w:left="720"/>
      <w:contextualSpacing/>
      <w:jc w:val="both"/>
    </w:pPr>
    <w:rPr>
      <w:rFonts w:eastAsia="Times New Roman"/>
      <w:sz w:val="22"/>
      <w:szCs w:val="20"/>
      <w:lang w:eastAsia="fr-FR"/>
    </w:rPr>
  </w:style>
  <w:style w:type="paragraph" w:styleId="BalloonText">
    <w:name w:val="Balloon Text"/>
    <w:basedOn w:val="Normal"/>
    <w:link w:val="BalloonTextChar"/>
    <w:rsid w:val="00A15EFC"/>
    <w:pPr>
      <w:suppressAutoHyphens/>
      <w:jc w:val="both"/>
    </w:pPr>
    <w:rPr>
      <w:rFonts w:ascii="Lucida Grande" w:eastAsia="Times New Roman" w:hAnsi="Lucida Grande"/>
      <w:sz w:val="18"/>
      <w:szCs w:val="18"/>
      <w:lang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uppressAutoHyphens/>
      <w:spacing w:before="120" w:after="120"/>
      <w:jc w:val="both"/>
    </w:pPr>
    <w:rPr>
      <w:rFonts w:ascii="Arial" w:eastAsia="Times New Roman" w:hAnsi="Arial"/>
      <w:b/>
      <w:noProof/>
      <w:sz w:val="22"/>
      <w:szCs w:val="20"/>
      <w:lang w:eastAsia="fr-FR"/>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D56A4"/>
    <w:pPr>
      <w:numPr>
        <w:numId w:val="1"/>
      </w:numPr>
      <w:suppressAutoHyphens/>
      <w:spacing w:before="120" w:after="40"/>
      <w:ind w:left="431" w:hanging="431"/>
      <w:jc w:val="both"/>
    </w:pPr>
    <w:rPr>
      <w:rFonts w:ascii="Arial" w:eastAsia="Times New Roman" w:hAnsi="Arial" w:cs="Arial"/>
      <w:b/>
      <w:caps/>
      <w:szCs w:val="20"/>
      <w:lang w:eastAsia="fr-FR"/>
    </w:rPr>
  </w:style>
  <w:style w:type="character" w:customStyle="1" w:styleId="Heading1Char">
    <w:name w:val="Heading 1 Char"/>
    <w:link w:val="Heading1"/>
    <w:rsid w:val="00FD1303"/>
    <w:rPr>
      <w:rFonts w:ascii="Calibri" w:eastAsia="Times New Roman" w:hAnsi="Calibri"/>
      <w:b/>
      <w:bCs/>
      <w:caps/>
      <w:kern w:val="32"/>
      <w:sz w:val="28"/>
      <w:szCs w:val="32"/>
      <w:lang w:val="en-GB" w:eastAsia="fr-FR"/>
    </w:rPr>
  </w:style>
  <w:style w:type="paragraph" w:styleId="Caption">
    <w:name w:val="caption"/>
    <w:basedOn w:val="Normal"/>
    <w:next w:val="Normal"/>
    <w:uiPriority w:val="99"/>
    <w:qFormat/>
    <w:rsid w:val="00260A4F"/>
    <w:pPr>
      <w:suppressAutoHyphens/>
      <w:spacing w:before="120" w:after="120"/>
      <w:jc w:val="both"/>
    </w:pPr>
    <w:rPr>
      <w:rFonts w:eastAsia="Times New Roman"/>
      <w:b/>
      <w:sz w:val="18"/>
      <w:szCs w:val="20"/>
      <w:lang w:eastAsia="fr-FR"/>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3B1123"/>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uppressAutoHyphens/>
      <w:spacing w:before="120"/>
    </w:pPr>
    <w:rPr>
      <w:rFonts w:ascii="Cambria" w:eastAsia="Times New Roman" w:hAnsi="Cambria"/>
      <w:b/>
      <w:lang w:eastAsia="fr-FR"/>
    </w:rPr>
  </w:style>
  <w:style w:type="paragraph" w:styleId="TOC2">
    <w:name w:val="toc 2"/>
    <w:basedOn w:val="Normal"/>
    <w:next w:val="Normal"/>
    <w:autoRedefine/>
    <w:uiPriority w:val="39"/>
    <w:rsid w:val="00A84943"/>
    <w:pPr>
      <w:tabs>
        <w:tab w:val="left" w:pos="772"/>
        <w:tab w:val="right" w:leader="dot" w:pos="9054"/>
      </w:tabs>
      <w:suppressAutoHyphens/>
      <w:spacing w:line="276" w:lineRule="auto"/>
      <w:ind w:left="220"/>
    </w:pPr>
    <w:rPr>
      <w:rFonts w:ascii="Cambria" w:eastAsia="Times New Roman" w:hAnsi="Cambria"/>
      <w:b/>
      <w:sz w:val="22"/>
      <w:szCs w:val="22"/>
      <w:lang w:eastAsia="fr-FR"/>
    </w:rPr>
  </w:style>
  <w:style w:type="paragraph" w:styleId="TOC3">
    <w:name w:val="toc 3"/>
    <w:basedOn w:val="Normal"/>
    <w:next w:val="Normal"/>
    <w:autoRedefine/>
    <w:uiPriority w:val="39"/>
    <w:rsid w:val="0031291C"/>
    <w:pPr>
      <w:suppressAutoHyphens/>
      <w:ind w:left="440"/>
    </w:pPr>
    <w:rPr>
      <w:rFonts w:ascii="Cambria" w:eastAsia="Times New Roman" w:hAnsi="Cambria"/>
      <w:sz w:val="22"/>
      <w:szCs w:val="22"/>
      <w:lang w:eastAsia="fr-FR"/>
    </w:rPr>
  </w:style>
  <w:style w:type="paragraph" w:styleId="TOC4">
    <w:name w:val="toc 4"/>
    <w:basedOn w:val="Normal"/>
    <w:next w:val="Normal"/>
    <w:autoRedefine/>
    <w:rsid w:val="0031291C"/>
    <w:pPr>
      <w:suppressAutoHyphens/>
      <w:ind w:left="660"/>
    </w:pPr>
    <w:rPr>
      <w:rFonts w:ascii="Cambria" w:eastAsia="Times New Roman" w:hAnsi="Cambria"/>
      <w:sz w:val="20"/>
      <w:szCs w:val="20"/>
      <w:lang w:eastAsia="fr-FR"/>
    </w:rPr>
  </w:style>
  <w:style w:type="paragraph" w:styleId="TOC5">
    <w:name w:val="toc 5"/>
    <w:basedOn w:val="Normal"/>
    <w:next w:val="Normal"/>
    <w:autoRedefine/>
    <w:rsid w:val="0031291C"/>
    <w:pPr>
      <w:suppressAutoHyphens/>
      <w:ind w:left="880"/>
    </w:pPr>
    <w:rPr>
      <w:rFonts w:ascii="Cambria" w:eastAsia="Times New Roman" w:hAnsi="Cambria"/>
      <w:sz w:val="20"/>
      <w:szCs w:val="20"/>
      <w:lang w:eastAsia="fr-FR"/>
    </w:rPr>
  </w:style>
  <w:style w:type="paragraph" w:styleId="TOC6">
    <w:name w:val="toc 6"/>
    <w:basedOn w:val="Normal"/>
    <w:next w:val="Normal"/>
    <w:autoRedefine/>
    <w:rsid w:val="0031291C"/>
    <w:pPr>
      <w:suppressAutoHyphens/>
      <w:ind w:left="1100"/>
    </w:pPr>
    <w:rPr>
      <w:rFonts w:ascii="Cambria" w:eastAsia="Times New Roman" w:hAnsi="Cambria"/>
      <w:sz w:val="20"/>
      <w:szCs w:val="20"/>
      <w:lang w:eastAsia="fr-FR"/>
    </w:rPr>
  </w:style>
  <w:style w:type="paragraph" w:styleId="TOC7">
    <w:name w:val="toc 7"/>
    <w:basedOn w:val="Normal"/>
    <w:next w:val="Normal"/>
    <w:autoRedefine/>
    <w:rsid w:val="0031291C"/>
    <w:pPr>
      <w:suppressAutoHyphens/>
      <w:ind w:left="1320"/>
    </w:pPr>
    <w:rPr>
      <w:rFonts w:ascii="Cambria" w:eastAsia="Times New Roman" w:hAnsi="Cambria"/>
      <w:sz w:val="20"/>
      <w:szCs w:val="20"/>
      <w:lang w:eastAsia="fr-FR"/>
    </w:rPr>
  </w:style>
  <w:style w:type="paragraph" w:styleId="TOC8">
    <w:name w:val="toc 8"/>
    <w:basedOn w:val="Normal"/>
    <w:next w:val="Normal"/>
    <w:autoRedefine/>
    <w:rsid w:val="0031291C"/>
    <w:pPr>
      <w:suppressAutoHyphens/>
      <w:ind w:left="1540"/>
    </w:pPr>
    <w:rPr>
      <w:rFonts w:ascii="Cambria" w:eastAsia="Times New Roman" w:hAnsi="Cambria"/>
      <w:sz w:val="20"/>
      <w:szCs w:val="20"/>
      <w:lang w:eastAsia="fr-FR"/>
    </w:rPr>
  </w:style>
  <w:style w:type="paragraph" w:styleId="TOC9">
    <w:name w:val="toc 9"/>
    <w:basedOn w:val="Normal"/>
    <w:next w:val="Normal"/>
    <w:autoRedefine/>
    <w:rsid w:val="0031291C"/>
    <w:pPr>
      <w:suppressAutoHyphens/>
      <w:ind w:left="1760"/>
    </w:pPr>
    <w:rPr>
      <w:rFonts w:ascii="Cambria" w:eastAsia="Times New Roman" w:hAnsi="Cambria"/>
      <w:sz w:val="20"/>
      <w:szCs w:val="20"/>
      <w:lang w:eastAsia="fr-FR"/>
    </w:rPr>
  </w:style>
  <w:style w:type="paragraph" w:styleId="Revision">
    <w:name w:val="Revision"/>
    <w:hidden/>
    <w:rsid w:val="001E1F71"/>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6366FC"/>
    <w:pPr>
      <w:spacing w:after="40"/>
    </w:pPr>
    <w:rPr>
      <w:b/>
      <w:bCs/>
      <w:sz w:val="20"/>
      <w:lang w:val="en-GB"/>
    </w:rPr>
  </w:style>
  <w:style w:type="character" w:customStyle="1" w:styleId="CommentSubjectChar">
    <w:name w:val="Comment Subject Char"/>
    <w:basedOn w:val="CommentTextChar"/>
    <w:link w:val="CommentSubject"/>
    <w:rsid w:val="006366FC"/>
    <w:rPr>
      <w:rFonts w:ascii="Times New Roman" w:eastAsia="Times New Roman" w:hAnsi="Times New Roman"/>
      <w:b/>
      <w:bCs/>
      <w:sz w:val="16"/>
      <w:lang w:val="en-GB" w:eastAsia="fr-FR"/>
    </w:rPr>
  </w:style>
  <w:style w:type="paragraph" w:styleId="ListParagraph">
    <w:name w:val="List Paragraph"/>
    <w:basedOn w:val="Normal"/>
    <w:rsid w:val="00B710A5"/>
    <w:pPr>
      <w:suppressAutoHyphens/>
      <w:spacing w:before="40" w:after="40"/>
      <w:ind w:left="720"/>
      <w:contextualSpacing/>
      <w:jc w:val="both"/>
    </w:pPr>
    <w:rPr>
      <w:rFonts w:eastAsia="Times New Roman"/>
      <w:sz w:val="22"/>
      <w:szCs w:val="20"/>
      <w:lang w:eastAsia="fr-FR"/>
    </w:rPr>
  </w:style>
  <w:style w:type="paragraph" w:customStyle="1" w:styleId="MemoTitle">
    <w:name w:val="Memo Title"/>
    <w:basedOn w:val="Title"/>
    <w:next w:val="Normal"/>
    <w:qFormat/>
    <w:rsid w:val="00CF48CF"/>
    <w:pPr>
      <w:suppressAutoHyphens w:val="0"/>
      <w:spacing w:before="480" w:after="600"/>
      <w:jc w:val="center"/>
    </w:pPr>
    <w:rPr>
      <w:sz w:val="72"/>
      <w:lang w:eastAsia="ja-JP"/>
    </w:rPr>
  </w:style>
  <w:style w:type="paragraph" w:styleId="Title">
    <w:name w:val="Title"/>
    <w:basedOn w:val="Normal"/>
    <w:next w:val="Normal"/>
    <w:link w:val="TitleChar"/>
    <w:qFormat/>
    <w:rsid w:val="00CF48CF"/>
    <w:pPr>
      <w:pBdr>
        <w:bottom w:val="single" w:sz="8" w:space="4" w:color="4F81BD" w:themeColor="accent1"/>
      </w:pBdr>
      <w:suppressAutoHyphens/>
      <w:spacing w:after="300"/>
      <w:contextualSpacing/>
      <w:jc w:val="both"/>
    </w:pPr>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TitleChar">
    <w:name w:val="Title Char"/>
    <w:basedOn w:val="DefaultParagraphFont"/>
    <w:link w:val="Title"/>
    <w:rsid w:val="00CF48CF"/>
    <w:rPr>
      <w:rFonts w:asciiTheme="majorHAnsi" w:eastAsiaTheme="majorEastAsia" w:hAnsiTheme="majorHAnsi" w:cstheme="majorBidi"/>
      <w:color w:val="17365D" w:themeColor="text2" w:themeShade="BF"/>
      <w:spacing w:val="5"/>
      <w:kern w:val="28"/>
      <w:sz w:val="52"/>
      <w:szCs w:val="52"/>
      <w:lang w:val="en-GB" w:eastAsia="fr-FR"/>
    </w:rPr>
  </w:style>
  <w:style w:type="character" w:styleId="FollowedHyperlink">
    <w:name w:val="FollowedHyperlink"/>
    <w:basedOn w:val="DefaultParagraphFont"/>
    <w:rsid w:val="0034252F"/>
    <w:rPr>
      <w:color w:val="800080" w:themeColor="followedHyperlink"/>
      <w:u w:val="single"/>
    </w:rPr>
  </w:style>
  <w:style w:type="paragraph" w:styleId="FootnoteText">
    <w:name w:val="footnote text"/>
    <w:basedOn w:val="Normal"/>
    <w:link w:val="FootnoteTextChar"/>
    <w:autoRedefine/>
    <w:qFormat/>
    <w:rsid w:val="000542E3"/>
    <w:pPr>
      <w:suppressAutoHyphens/>
      <w:jc w:val="both"/>
    </w:pPr>
    <w:rPr>
      <w:rFonts w:ascii="Calibri" w:eastAsia="Times New Roman" w:hAnsi="Calibri"/>
      <w:sz w:val="18"/>
      <w:lang w:eastAsia="fr-FR"/>
    </w:rPr>
  </w:style>
  <w:style w:type="character" w:customStyle="1" w:styleId="FootnoteTextChar">
    <w:name w:val="Footnote Text Char"/>
    <w:basedOn w:val="DefaultParagraphFont"/>
    <w:link w:val="FootnoteText"/>
    <w:rsid w:val="000542E3"/>
    <w:rPr>
      <w:rFonts w:ascii="Calibri" w:eastAsia="Times New Roman" w:hAnsi="Calibri"/>
      <w:sz w:val="18"/>
      <w:szCs w:val="24"/>
      <w:lang w:val="en-GB" w:eastAsia="fr-FR"/>
    </w:rPr>
  </w:style>
  <w:style w:type="character" w:styleId="FootnoteReference">
    <w:name w:val="footnote reference"/>
    <w:basedOn w:val="DefaultParagraphFont"/>
    <w:rsid w:val="00FD1303"/>
    <w:rPr>
      <w:vertAlign w:val="superscript"/>
    </w:rPr>
  </w:style>
  <w:style w:type="paragraph" w:styleId="DocumentMap">
    <w:name w:val="Document Map"/>
    <w:basedOn w:val="Normal"/>
    <w:link w:val="DocumentMapChar"/>
    <w:rsid w:val="00AA78FA"/>
    <w:pPr>
      <w:suppressAutoHyphens/>
      <w:jc w:val="both"/>
    </w:pPr>
    <w:rPr>
      <w:rFonts w:ascii="Lucida Grande" w:eastAsia="Times New Roman" w:hAnsi="Lucida Grande" w:cs="Lucida Grande"/>
      <w:lang w:eastAsia="fr-FR"/>
    </w:rPr>
  </w:style>
  <w:style w:type="character" w:customStyle="1" w:styleId="DocumentMapChar">
    <w:name w:val="Document Map Char"/>
    <w:basedOn w:val="DefaultParagraphFont"/>
    <w:link w:val="DocumentMap"/>
    <w:rsid w:val="00AA78FA"/>
    <w:rPr>
      <w:rFonts w:ascii="Lucida Grande" w:eastAsia="Times New Roman" w:hAnsi="Lucida Grande" w:cs="Lucida Grande"/>
      <w:sz w:val="24"/>
      <w:szCs w:val="24"/>
      <w:lang w:val="en-GB" w:eastAsia="fr-FR"/>
    </w:rPr>
  </w:style>
  <w:style w:type="character" w:customStyle="1" w:styleId="apple-converted-space">
    <w:name w:val="apple-converted-space"/>
    <w:basedOn w:val="DefaultParagraphFont"/>
    <w:rsid w:val="0076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60671">
      <w:bodyDiv w:val="1"/>
      <w:marLeft w:val="0"/>
      <w:marRight w:val="0"/>
      <w:marTop w:val="0"/>
      <w:marBottom w:val="0"/>
      <w:divBdr>
        <w:top w:val="none" w:sz="0" w:space="0" w:color="auto"/>
        <w:left w:val="none" w:sz="0" w:space="0" w:color="auto"/>
        <w:bottom w:val="none" w:sz="0" w:space="0" w:color="auto"/>
        <w:right w:val="none" w:sz="0" w:space="0" w:color="auto"/>
      </w:divBdr>
    </w:div>
    <w:div w:id="196352429">
      <w:bodyDiv w:val="1"/>
      <w:marLeft w:val="0"/>
      <w:marRight w:val="0"/>
      <w:marTop w:val="0"/>
      <w:marBottom w:val="0"/>
      <w:divBdr>
        <w:top w:val="none" w:sz="0" w:space="0" w:color="auto"/>
        <w:left w:val="none" w:sz="0" w:space="0" w:color="auto"/>
        <w:bottom w:val="none" w:sz="0" w:space="0" w:color="auto"/>
        <w:right w:val="none" w:sz="0" w:space="0" w:color="auto"/>
      </w:divBdr>
    </w:div>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393360603">
      <w:bodyDiv w:val="1"/>
      <w:marLeft w:val="0"/>
      <w:marRight w:val="0"/>
      <w:marTop w:val="0"/>
      <w:marBottom w:val="0"/>
      <w:divBdr>
        <w:top w:val="none" w:sz="0" w:space="0" w:color="auto"/>
        <w:left w:val="none" w:sz="0" w:space="0" w:color="auto"/>
        <w:bottom w:val="none" w:sz="0" w:space="0" w:color="auto"/>
        <w:right w:val="none" w:sz="0" w:space="0" w:color="auto"/>
      </w:divBdr>
    </w:div>
    <w:div w:id="549616773">
      <w:bodyDiv w:val="1"/>
      <w:marLeft w:val="0"/>
      <w:marRight w:val="0"/>
      <w:marTop w:val="0"/>
      <w:marBottom w:val="0"/>
      <w:divBdr>
        <w:top w:val="none" w:sz="0" w:space="0" w:color="auto"/>
        <w:left w:val="none" w:sz="0" w:space="0" w:color="auto"/>
        <w:bottom w:val="none" w:sz="0" w:space="0" w:color="auto"/>
        <w:right w:val="none" w:sz="0" w:space="0" w:color="auto"/>
      </w:divBdr>
    </w:div>
    <w:div w:id="579019494">
      <w:bodyDiv w:val="1"/>
      <w:marLeft w:val="0"/>
      <w:marRight w:val="0"/>
      <w:marTop w:val="0"/>
      <w:marBottom w:val="0"/>
      <w:divBdr>
        <w:top w:val="none" w:sz="0" w:space="0" w:color="auto"/>
        <w:left w:val="none" w:sz="0" w:space="0" w:color="auto"/>
        <w:bottom w:val="none" w:sz="0" w:space="0" w:color="auto"/>
        <w:right w:val="none" w:sz="0" w:space="0" w:color="auto"/>
      </w:divBdr>
      <w:divsChild>
        <w:div w:id="872814679">
          <w:marLeft w:val="1166"/>
          <w:marRight w:val="0"/>
          <w:marTop w:val="125"/>
          <w:marBottom w:val="0"/>
          <w:divBdr>
            <w:top w:val="none" w:sz="0" w:space="0" w:color="auto"/>
            <w:left w:val="none" w:sz="0" w:space="0" w:color="auto"/>
            <w:bottom w:val="none" w:sz="0" w:space="0" w:color="auto"/>
            <w:right w:val="none" w:sz="0" w:space="0" w:color="auto"/>
          </w:divBdr>
        </w:div>
        <w:div w:id="1489204386">
          <w:marLeft w:val="1800"/>
          <w:marRight w:val="0"/>
          <w:marTop w:val="106"/>
          <w:marBottom w:val="0"/>
          <w:divBdr>
            <w:top w:val="none" w:sz="0" w:space="0" w:color="auto"/>
            <w:left w:val="none" w:sz="0" w:space="0" w:color="auto"/>
            <w:bottom w:val="none" w:sz="0" w:space="0" w:color="auto"/>
            <w:right w:val="none" w:sz="0" w:space="0" w:color="auto"/>
          </w:divBdr>
        </w:div>
      </w:divsChild>
    </w:div>
    <w:div w:id="714893492">
      <w:bodyDiv w:val="1"/>
      <w:marLeft w:val="0"/>
      <w:marRight w:val="0"/>
      <w:marTop w:val="0"/>
      <w:marBottom w:val="0"/>
      <w:divBdr>
        <w:top w:val="none" w:sz="0" w:space="0" w:color="auto"/>
        <w:left w:val="none" w:sz="0" w:space="0" w:color="auto"/>
        <w:bottom w:val="none" w:sz="0" w:space="0" w:color="auto"/>
        <w:right w:val="none" w:sz="0" w:space="0" w:color="auto"/>
      </w:divBdr>
    </w:div>
    <w:div w:id="858810121">
      <w:bodyDiv w:val="1"/>
      <w:marLeft w:val="0"/>
      <w:marRight w:val="0"/>
      <w:marTop w:val="0"/>
      <w:marBottom w:val="0"/>
      <w:divBdr>
        <w:top w:val="none" w:sz="0" w:space="0" w:color="auto"/>
        <w:left w:val="none" w:sz="0" w:space="0" w:color="auto"/>
        <w:bottom w:val="none" w:sz="0" w:space="0" w:color="auto"/>
        <w:right w:val="none" w:sz="0" w:space="0" w:color="auto"/>
      </w:divBdr>
    </w:div>
    <w:div w:id="930428257">
      <w:bodyDiv w:val="1"/>
      <w:marLeft w:val="0"/>
      <w:marRight w:val="0"/>
      <w:marTop w:val="0"/>
      <w:marBottom w:val="0"/>
      <w:divBdr>
        <w:top w:val="none" w:sz="0" w:space="0" w:color="auto"/>
        <w:left w:val="none" w:sz="0" w:space="0" w:color="auto"/>
        <w:bottom w:val="none" w:sz="0" w:space="0" w:color="auto"/>
        <w:right w:val="none" w:sz="0" w:space="0" w:color="auto"/>
      </w:divBdr>
    </w:div>
    <w:div w:id="982153974">
      <w:bodyDiv w:val="1"/>
      <w:marLeft w:val="0"/>
      <w:marRight w:val="0"/>
      <w:marTop w:val="0"/>
      <w:marBottom w:val="0"/>
      <w:divBdr>
        <w:top w:val="none" w:sz="0" w:space="0" w:color="auto"/>
        <w:left w:val="none" w:sz="0" w:space="0" w:color="auto"/>
        <w:bottom w:val="none" w:sz="0" w:space="0" w:color="auto"/>
        <w:right w:val="none" w:sz="0" w:space="0" w:color="auto"/>
      </w:divBdr>
    </w:div>
    <w:div w:id="995957589">
      <w:bodyDiv w:val="1"/>
      <w:marLeft w:val="0"/>
      <w:marRight w:val="0"/>
      <w:marTop w:val="0"/>
      <w:marBottom w:val="0"/>
      <w:divBdr>
        <w:top w:val="none" w:sz="0" w:space="0" w:color="auto"/>
        <w:left w:val="none" w:sz="0" w:space="0" w:color="auto"/>
        <w:bottom w:val="none" w:sz="0" w:space="0" w:color="auto"/>
        <w:right w:val="none" w:sz="0" w:space="0" w:color="auto"/>
      </w:divBdr>
    </w:div>
    <w:div w:id="1015690786">
      <w:bodyDiv w:val="1"/>
      <w:marLeft w:val="0"/>
      <w:marRight w:val="0"/>
      <w:marTop w:val="0"/>
      <w:marBottom w:val="0"/>
      <w:divBdr>
        <w:top w:val="none" w:sz="0" w:space="0" w:color="auto"/>
        <w:left w:val="none" w:sz="0" w:space="0" w:color="auto"/>
        <w:bottom w:val="none" w:sz="0" w:space="0" w:color="auto"/>
        <w:right w:val="none" w:sz="0" w:space="0" w:color="auto"/>
      </w:divBdr>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331983906">
      <w:bodyDiv w:val="1"/>
      <w:marLeft w:val="0"/>
      <w:marRight w:val="0"/>
      <w:marTop w:val="0"/>
      <w:marBottom w:val="0"/>
      <w:divBdr>
        <w:top w:val="none" w:sz="0" w:space="0" w:color="auto"/>
        <w:left w:val="none" w:sz="0" w:space="0" w:color="auto"/>
        <w:bottom w:val="none" w:sz="0" w:space="0" w:color="auto"/>
        <w:right w:val="none" w:sz="0" w:space="0" w:color="auto"/>
      </w:divBdr>
    </w:div>
    <w:div w:id="1378748547">
      <w:bodyDiv w:val="1"/>
      <w:marLeft w:val="0"/>
      <w:marRight w:val="0"/>
      <w:marTop w:val="0"/>
      <w:marBottom w:val="0"/>
      <w:divBdr>
        <w:top w:val="none" w:sz="0" w:space="0" w:color="auto"/>
        <w:left w:val="none" w:sz="0" w:space="0" w:color="auto"/>
        <w:bottom w:val="none" w:sz="0" w:space="0" w:color="auto"/>
        <w:right w:val="none" w:sz="0" w:space="0" w:color="auto"/>
      </w:divBdr>
    </w:div>
    <w:div w:id="1396464711">
      <w:bodyDiv w:val="1"/>
      <w:marLeft w:val="0"/>
      <w:marRight w:val="0"/>
      <w:marTop w:val="0"/>
      <w:marBottom w:val="0"/>
      <w:divBdr>
        <w:top w:val="none" w:sz="0" w:space="0" w:color="auto"/>
        <w:left w:val="none" w:sz="0" w:space="0" w:color="auto"/>
        <w:bottom w:val="none" w:sz="0" w:space="0" w:color="auto"/>
        <w:right w:val="none" w:sz="0" w:space="0" w:color="auto"/>
      </w:divBdr>
    </w:div>
    <w:div w:id="1439325590">
      <w:bodyDiv w:val="1"/>
      <w:marLeft w:val="0"/>
      <w:marRight w:val="0"/>
      <w:marTop w:val="0"/>
      <w:marBottom w:val="0"/>
      <w:divBdr>
        <w:top w:val="none" w:sz="0" w:space="0" w:color="auto"/>
        <w:left w:val="none" w:sz="0" w:space="0" w:color="auto"/>
        <w:bottom w:val="none" w:sz="0" w:space="0" w:color="auto"/>
        <w:right w:val="none" w:sz="0" w:space="0" w:color="auto"/>
      </w:divBdr>
    </w:div>
    <w:div w:id="1650939922">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 w:id="1811096242">
      <w:bodyDiv w:val="1"/>
      <w:marLeft w:val="0"/>
      <w:marRight w:val="0"/>
      <w:marTop w:val="0"/>
      <w:marBottom w:val="0"/>
      <w:divBdr>
        <w:top w:val="none" w:sz="0" w:space="0" w:color="auto"/>
        <w:left w:val="none" w:sz="0" w:space="0" w:color="auto"/>
        <w:bottom w:val="none" w:sz="0" w:space="0" w:color="auto"/>
        <w:right w:val="none" w:sz="0" w:space="0" w:color="auto"/>
      </w:divBdr>
    </w:div>
    <w:div w:id="1827237913">
      <w:bodyDiv w:val="1"/>
      <w:marLeft w:val="0"/>
      <w:marRight w:val="0"/>
      <w:marTop w:val="0"/>
      <w:marBottom w:val="0"/>
      <w:divBdr>
        <w:top w:val="none" w:sz="0" w:space="0" w:color="auto"/>
        <w:left w:val="none" w:sz="0" w:space="0" w:color="auto"/>
        <w:bottom w:val="none" w:sz="0" w:space="0" w:color="auto"/>
        <w:right w:val="none" w:sz="0" w:space="0" w:color="auto"/>
      </w:divBdr>
      <w:divsChild>
        <w:div w:id="1798138764">
          <w:marLeft w:val="1166"/>
          <w:marRight w:val="0"/>
          <w:marTop w:val="125"/>
          <w:marBottom w:val="0"/>
          <w:divBdr>
            <w:top w:val="none" w:sz="0" w:space="0" w:color="auto"/>
            <w:left w:val="none" w:sz="0" w:space="0" w:color="auto"/>
            <w:bottom w:val="none" w:sz="0" w:space="0" w:color="auto"/>
            <w:right w:val="none" w:sz="0" w:space="0" w:color="auto"/>
          </w:divBdr>
        </w:div>
        <w:div w:id="336231224">
          <w:marLeft w:val="1800"/>
          <w:marRight w:val="0"/>
          <w:marTop w:val="106"/>
          <w:marBottom w:val="0"/>
          <w:divBdr>
            <w:top w:val="none" w:sz="0" w:space="0" w:color="auto"/>
            <w:left w:val="none" w:sz="0" w:space="0" w:color="auto"/>
            <w:bottom w:val="none" w:sz="0" w:space="0" w:color="auto"/>
            <w:right w:val="none" w:sz="0" w:space="0" w:color="auto"/>
          </w:divBdr>
        </w:div>
        <w:div w:id="1474908072">
          <w:marLeft w:val="1800"/>
          <w:marRight w:val="0"/>
          <w:marTop w:val="106"/>
          <w:marBottom w:val="0"/>
          <w:divBdr>
            <w:top w:val="none" w:sz="0" w:space="0" w:color="auto"/>
            <w:left w:val="none" w:sz="0" w:space="0" w:color="auto"/>
            <w:bottom w:val="none" w:sz="0" w:space="0" w:color="auto"/>
            <w:right w:val="none" w:sz="0" w:space="0" w:color="auto"/>
          </w:divBdr>
        </w:div>
      </w:divsChild>
    </w:div>
    <w:div w:id="1964538585">
      <w:bodyDiv w:val="1"/>
      <w:marLeft w:val="0"/>
      <w:marRight w:val="0"/>
      <w:marTop w:val="0"/>
      <w:marBottom w:val="0"/>
      <w:divBdr>
        <w:top w:val="none" w:sz="0" w:space="0" w:color="auto"/>
        <w:left w:val="none" w:sz="0" w:space="0" w:color="auto"/>
        <w:bottom w:val="none" w:sz="0" w:space="0" w:color="auto"/>
        <w:right w:val="none" w:sz="0" w:space="0" w:color="auto"/>
      </w:divBdr>
    </w:div>
    <w:div w:id="2049210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mailto:tcb-cloud@mailman.egi.eu" TargetMode="External"/><Relationship Id="rId14" Type="http://schemas.openxmlformats.org/officeDocument/2006/relationships/hyperlink" Target="https://wiki.egi.eu/wiki/TCB:Documents" TargetMode="Externa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iki.egi.eu/wiki/Glossary_V2" TargetMode="External"/><Relationship Id="rId2" Type="http://schemas.openxmlformats.org/officeDocument/2006/relationships/hyperlink" Target="https://documents.egi.eu/document/1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DEC3C-B230-CA4E-A389-AC604CFB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2206</Words>
  <Characters>12576</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14753</CharactersWithSpaces>
  <SharedDoc>false</SharedDoc>
  <HyperlinkBase/>
  <HLinks>
    <vt:vector size="54" baseType="variant">
      <vt:variant>
        <vt:i4>1179720</vt:i4>
      </vt:variant>
      <vt:variant>
        <vt:i4>93</vt:i4>
      </vt:variant>
      <vt:variant>
        <vt:i4>0</vt:i4>
      </vt:variant>
      <vt:variant>
        <vt:i4>5</vt:i4>
      </vt:variant>
      <vt:variant>
        <vt:lpwstr>https://documents.egi.eu/document/212</vt:lpwstr>
      </vt:variant>
      <vt:variant>
        <vt:lpwstr/>
      </vt:variant>
      <vt:variant>
        <vt:i4>1376331</vt:i4>
      </vt:variant>
      <vt:variant>
        <vt:i4>90</vt:i4>
      </vt:variant>
      <vt:variant>
        <vt:i4>0</vt:i4>
      </vt:variant>
      <vt:variant>
        <vt:i4>5</vt:i4>
      </vt:variant>
      <vt:variant>
        <vt:lpwstr>https://documents.egi.eu/document/169</vt:lpwstr>
      </vt:variant>
      <vt:variant>
        <vt:lpwstr/>
      </vt:variant>
      <vt:variant>
        <vt:i4>3538991</vt:i4>
      </vt:variant>
      <vt:variant>
        <vt:i4>87</vt:i4>
      </vt:variant>
      <vt:variant>
        <vt:i4>0</vt:i4>
      </vt:variant>
      <vt:variant>
        <vt:i4>5</vt:i4>
      </vt:variant>
      <vt:variant>
        <vt:lpwstr>https://wiki.egi.eu/wiki/TCB:Documents</vt:lpwstr>
      </vt:variant>
      <vt:variant>
        <vt:lpwstr/>
      </vt:variant>
      <vt:variant>
        <vt:i4>4653147</vt:i4>
      </vt:variant>
      <vt:variant>
        <vt:i4>84</vt:i4>
      </vt:variant>
      <vt:variant>
        <vt:i4>0</vt:i4>
      </vt:variant>
      <vt:variant>
        <vt:i4>5</vt:i4>
      </vt:variant>
      <vt:variant>
        <vt:lpwstr>https://wiki.egi.eu/wiki/TCB:Meetings</vt:lpwstr>
      </vt:variant>
      <vt:variant>
        <vt:lpwstr/>
      </vt:variant>
      <vt:variant>
        <vt:i4>5701713</vt:i4>
      </vt:variant>
      <vt:variant>
        <vt:i4>81</vt:i4>
      </vt:variant>
      <vt:variant>
        <vt:i4>0</vt:i4>
      </vt:variant>
      <vt:variant>
        <vt:i4>5</vt:i4>
      </vt:variant>
      <vt:variant>
        <vt:lpwstr>https://wiki.egi.eu/wiki/TCB:Members</vt:lpwstr>
      </vt:variant>
      <vt:variant>
        <vt:lpwstr/>
      </vt:variant>
      <vt:variant>
        <vt:i4>4259870</vt:i4>
      </vt:variant>
      <vt:variant>
        <vt:i4>78</vt:i4>
      </vt:variant>
      <vt:variant>
        <vt:i4>0</vt:i4>
      </vt:variant>
      <vt:variant>
        <vt:i4>5</vt:i4>
      </vt:variant>
      <vt:variant>
        <vt:lpwstr>https://wiki.egi.eu/wiki/TCB</vt:lpwstr>
      </vt:variant>
      <vt:variant>
        <vt:lpwstr/>
      </vt:variant>
      <vt:variant>
        <vt:i4>1179687</vt:i4>
      </vt:variant>
      <vt:variant>
        <vt:i4>75</vt:i4>
      </vt:variant>
      <vt:variant>
        <vt:i4>0</vt:i4>
      </vt:variant>
      <vt:variant>
        <vt:i4>5</vt:i4>
      </vt:variant>
      <vt:variant>
        <vt:lpwstr>http://egi.eu/policy/internal/Technology_Coordination_Board_TCB.html</vt:lpwstr>
      </vt:variant>
      <vt:variant>
        <vt:lpwstr/>
      </vt:variant>
      <vt:variant>
        <vt:i4>6619241</vt:i4>
      </vt:variant>
      <vt:variant>
        <vt:i4>3</vt:i4>
      </vt:variant>
      <vt:variant>
        <vt:i4>0</vt:i4>
      </vt:variant>
      <vt:variant>
        <vt:i4>5</vt:i4>
      </vt:variant>
      <vt:variant>
        <vt:lpwstr>www.egi.eu</vt:lpwstr>
      </vt:variant>
      <vt:variant>
        <vt:lpwstr/>
      </vt:variant>
      <vt:variant>
        <vt:i4>1245259</vt:i4>
      </vt:variant>
      <vt:variant>
        <vt:i4>0</vt:i4>
      </vt:variant>
      <vt:variant>
        <vt:i4>0</vt:i4>
      </vt:variant>
      <vt:variant>
        <vt:i4>5</vt:i4>
      </vt:variant>
      <vt:variant>
        <vt:lpwstr>https://documents.egi.eu/document/109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Fernandez Del Castillo, Enol</cp:lastModifiedBy>
  <cp:revision>6</cp:revision>
  <cp:lastPrinted>2015-09-28T09:44:00Z</cp:lastPrinted>
  <dcterms:created xsi:type="dcterms:W3CDTF">2016-11-02T12:07:00Z</dcterms:created>
  <dcterms:modified xsi:type="dcterms:W3CDTF">2016-11-02T12:13:00Z</dcterms:modified>
</cp:coreProperties>
</file>