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E54BC4" w14:textId="77777777" w:rsidR="0040570A" w:rsidRPr="007255C2" w:rsidRDefault="0052784D" w:rsidP="00804A7B">
      <w:pPr>
        <w:jc w:val="center"/>
        <w:rPr>
          <w:rFonts w:ascii="Calibri" w:hAnsi="Calibri" w:cs="Open Sans"/>
        </w:rPr>
      </w:pPr>
      <w:r>
        <w:rPr>
          <w:rFonts w:ascii="Calibri" w:hAnsi="Calibri" w:cs="Open Sans"/>
          <w:noProof/>
          <w:lang w:eastAsia="en-GB"/>
        </w:rPr>
        <w:drawing>
          <wp:inline distT="0" distB="0" distL="0" distR="0" wp14:anchorId="425D606E" wp14:editId="1349379A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5DAC" w14:textId="1F366514" w:rsidR="007B1FC1" w:rsidRPr="007255C2" w:rsidRDefault="00DB52B8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>
        <w:rPr>
          <w:rFonts w:ascii="Calibri" w:eastAsia="Calibri" w:hAnsi="Calibri" w:cs="Open Sans"/>
          <w:color w:val="000000"/>
        </w:rPr>
        <w:t>e-Infrastructure Security Policy</w:t>
      </w:r>
    </w:p>
    <w:p w14:paraId="124E3D32" w14:textId="77777777" w:rsidR="0040570A" w:rsidRPr="007255C2" w:rsidRDefault="0040570A">
      <w:pPr>
        <w:rPr>
          <w:rFonts w:ascii="Calibri" w:hAnsi="Calibri" w:cs="Open Sans"/>
        </w:rPr>
      </w:pPr>
    </w:p>
    <w:p w14:paraId="5E8E52FF" w14:textId="77777777" w:rsidR="0040570A" w:rsidRPr="007255C2" w:rsidRDefault="0040570A">
      <w:pPr>
        <w:rPr>
          <w:rFonts w:ascii="Calibri" w:hAnsi="Calibri" w:cs="Open Sans"/>
          <w:i/>
        </w:rPr>
      </w:pPr>
    </w:p>
    <w:p w14:paraId="1512E472" w14:textId="77777777" w:rsidR="0040570A" w:rsidRPr="007255C2" w:rsidRDefault="0040570A">
      <w:pPr>
        <w:rPr>
          <w:rFonts w:ascii="Calibri" w:hAnsi="Calibri" w:cs="Open Sans"/>
        </w:rPr>
      </w:pPr>
    </w:p>
    <w:tbl>
      <w:tblPr>
        <w:tblW w:w="83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37441B" w:rsidRPr="001B7332" w14:paraId="7B6E7AF3" w14:textId="77777777" w:rsidTr="009E3A6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10D29ACC" w14:textId="77777777"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  <w:snapToGrid w:val="0"/>
              </w:rPr>
              <w:t>Document identifier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7A892C1E" w14:textId="728A3419" w:rsidR="0037441B" w:rsidRPr="001B7332" w:rsidRDefault="00DB52B8" w:rsidP="00DB52B8">
            <w:pPr>
              <w:rPr>
                <w:rFonts w:ascii="Calibri" w:hAnsi="Calibri" w:cs="Calibri"/>
                <w:highlight w:val="yellow"/>
              </w:rPr>
            </w:pPr>
            <w:r w:rsidRPr="00C07A8C">
              <w:rPr>
                <w:rFonts w:ascii="Calibri" w:hAnsi="Calibri" w:cs="Calibri"/>
              </w:rPr>
              <w:t>EGI-SPG-SecurityPolicy-V2</w:t>
            </w:r>
          </w:p>
        </w:tc>
      </w:tr>
      <w:tr w:rsidR="0037441B" w:rsidRPr="001B7332" w14:paraId="25A09C77" w14:textId="77777777" w:rsidTr="009E3A6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586FA673" w14:textId="77777777"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vAlign w:val="center"/>
          </w:tcPr>
          <w:p w14:paraId="4E517274" w14:textId="77777777"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</w:rPr>
              <w:t>https://documents.egi.eu/document/</w:t>
            </w:r>
            <w:r w:rsidRPr="001B7332">
              <w:rPr>
                <w:rFonts w:ascii="Calibri" w:hAnsi="Calibri" w:cs="Calibri"/>
                <w:highlight w:val="yellow"/>
              </w:rPr>
              <w:t>&lt;DOCID&gt;</w:t>
            </w:r>
          </w:p>
        </w:tc>
      </w:tr>
      <w:tr w:rsidR="0037441B" w:rsidRPr="001B7332" w14:paraId="0301C7C1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1D9F5048" w14:textId="77777777"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03D7A5D6" w14:textId="651D613A" w:rsidR="0037441B" w:rsidRPr="00C07A8C" w:rsidRDefault="00DB52B8" w:rsidP="00DB52B8">
            <w:pPr>
              <w:rPr>
                <w:rFonts w:ascii="Calibri" w:hAnsi="Calibri" w:cs="Calibri"/>
              </w:rPr>
            </w:pPr>
            <w:r w:rsidRPr="00C07A8C">
              <w:rPr>
                <w:rFonts w:ascii="Calibri" w:hAnsi="Calibri" w:cs="Calibri"/>
              </w:rPr>
              <w:t>05</w:t>
            </w:r>
            <w:r w:rsidR="0037441B" w:rsidRPr="00C07A8C">
              <w:rPr>
                <w:rFonts w:ascii="Calibri" w:hAnsi="Calibri" w:cs="Calibri"/>
              </w:rPr>
              <w:t>/</w:t>
            </w:r>
            <w:r w:rsidRPr="00C07A8C">
              <w:rPr>
                <w:rFonts w:ascii="Calibri" w:hAnsi="Calibri" w:cs="Calibri"/>
              </w:rPr>
              <w:t>01</w:t>
            </w:r>
            <w:r w:rsidR="0037441B" w:rsidRPr="00C07A8C">
              <w:rPr>
                <w:rFonts w:ascii="Calibri" w:hAnsi="Calibri" w:cs="Calibri"/>
              </w:rPr>
              <w:t>/</w:t>
            </w:r>
            <w:r w:rsidRPr="00C07A8C">
              <w:rPr>
                <w:rFonts w:ascii="Calibri" w:hAnsi="Calibri" w:cs="Calibri"/>
              </w:rPr>
              <w:t>2017</w:t>
            </w:r>
          </w:p>
        </w:tc>
      </w:tr>
      <w:tr w:rsidR="0037441B" w:rsidRPr="001B7332" w14:paraId="0F7AF126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7658F5C0" w14:textId="77777777"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4DD8C142" w14:textId="2D40525B" w:rsidR="0037441B" w:rsidRPr="00C07A8C" w:rsidRDefault="00DB52B8" w:rsidP="009E3A67">
            <w:pPr>
              <w:rPr>
                <w:rFonts w:ascii="Calibri" w:hAnsi="Calibri" w:cs="Calibri"/>
              </w:rPr>
            </w:pPr>
            <w:r w:rsidRPr="00C07A8C">
              <w:rPr>
                <w:rFonts w:ascii="Calibri" w:hAnsi="Calibri" w:cs="Calibri"/>
              </w:rPr>
              <w:t>2</w:t>
            </w:r>
          </w:p>
        </w:tc>
      </w:tr>
      <w:tr w:rsidR="0037441B" w:rsidRPr="001B7332" w14:paraId="1B9F262F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7A81EF0E" w14:textId="77777777" w:rsidR="0037441B" w:rsidRPr="001B7332" w:rsidRDefault="0037441B" w:rsidP="009E3A67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Policy Group Acronym</w:t>
            </w:r>
          </w:p>
        </w:tc>
        <w:tc>
          <w:tcPr>
            <w:tcW w:w="5877" w:type="dxa"/>
            <w:vAlign w:val="center"/>
          </w:tcPr>
          <w:p w14:paraId="65BCEB63" w14:textId="144F1695" w:rsidR="0037441B" w:rsidRPr="00C07A8C" w:rsidRDefault="00DB52B8" w:rsidP="009E3A67">
            <w:pPr>
              <w:rPr>
                <w:rFonts w:ascii="Calibri" w:hAnsi="Calibri" w:cs="Calibri"/>
              </w:rPr>
            </w:pPr>
            <w:r w:rsidRPr="00C07A8C">
              <w:rPr>
                <w:rFonts w:ascii="Calibri" w:hAnsi="Calibri" w:cs="Calibri"/>
              </w:rPr>
              <w:t>SPG</w:t>
            </w:r>
          </w:p>
        </w:tc>
      </w:tr>
      <w:tr w:rsidR="0037441B" w:rsidRPr="001B7332" w14:paraId="04A534E4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43889E29" w14:textId="77777777"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Policy Group Name</w:t>
            </w:r>
          </w:p>
        </w:tc>
        <w:tc>
          <w:tcPr>
            <w:tcW w:w="5877" w:type="dxa"/>
            <w:vAlign w:val="center"/>
          </w:tcPr>
          <w:p w14:paraId="6B285080" w14:textId="6BD5DF1B" w:rsidR="0037441B" w:rsidRPr="00C07A8C" w:rsidRDefault="00DB52B8" w:rsidP="009E3A67">
            <w:pPr>
              <w:rPr>
                <w:rFonts w:ascii="Calibri" w:hAnsi="Calibri" w:cs="Calibri"/>
              </w:rPr>
            </w:pPr>
            <w:r w:rsidRPr="00C07A8C">
              <w:rPr>
                <w:rFonts w:ascii="Calibri" w:hAnsi="Calibri" w:cs="Calibri"/>
              </w:rPr>
              <w:t>Security Policy Group</w:t>
            </w:r>
          </w:p>
        </w:tc>
      </w:tr>
      <w:tr w:rsidR="0037441B" w:rsidRPr="001B7332" w14:paraId="74B30A8D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0EAC201" w14:textId="77777777"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Contact Person</w:t>
            </w:r>
          </w:p>
        </w:tc>
        <w:tc>
          <w:tcPr>
            <w:tcW w:w="5877" w:type="dxa"/>
            <w:vAlign w:val="center"/>
          </w:tcPr>
          <w:p w14:paraId="59217C86" w14:textId="1A99EB62" w:rsidR="0037441B" w:rsidRPr="00C07A8C" w:rsidRDefault="00DB52B8" w:rsidP="009E3A67">
            <w:pPr>
              <w:rPr>
                <w:rFonts w:ascii="Calibri" w:hAnsi="Calibri" w:cs="Calibri"/>
              </w:rPr>
            </w:pPr>
            <w:r w:rsidRPr="00C07A8C">
              <w:rPr>
                <w:rFonts w:ascii="Calibri" w:hAnsi="Calibri" w:cs="Calibri"/>
              </w:rPr>
              <w:t>David Kelsey/STFC</w:t>
            </w:r>
          </w:p>
        </w:tc>
      </w:tr>
      <w:tr w:rsidR="0037441B" w:rsidRPr="001B7332" w14:paraId="6ACE1396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13A8B651" w14:textId="77777777"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Document Type</w:t>
            </w:r>
          </w:p>
        </w:tc>
        <w:tc>
          <w:tcPr>
            <w:tcW w:w="5877" w:type="dxa"/>
            <w:vAlign w:val="center"/>
          </w:tcPr>
          <w:p w14:paraId="4A66F4E7" w14:textId="4F345AB0" w:rsidR="0037441B" w:rsidRPr="00C07A8C" w:rsidRDefault="00DB52B8" w:rsidP="009E3A67">
            <w:pPr>
              <w:rPr>
                <w:rFonts w:ascii="Calibri" w:hAnsi="Calibri" w:cs="Calibri"/>
              </w:rPr>
            </w:pPr>
            <w:r w:rsidRPr="00C07A8C">
              <w:rPr>
                <w:rFonts w:ascii="Calibri" w:hAnsi="Calibri" w:cs="Calibri"/>
              </w:rPr>
              <w:t>Security Policy</w:t>
            </w:r>
          </w:p>
        </w:tc>
      </w:tr>
      <w:tr w:rsidR="0037441B" w:rsidRPr="001B7332" w14:paraId="034E103D" w14:textId="77777777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7ED2613E" w14:textId="77777777"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Document Status</w:t>
            </w:r>
          </w:p>
        </w:tc>
        <w:tc>
          <w:tcPr>
            <w:tcW w:w="5877" w:type="dxa"/>
            <w:vAlign w:val="center"/>
          </w:tcPr>
          <w:p w14:paraId="67E97C2F" w14:textId="177BF125" w:rsidR="0037441B" w:rsidRPr="001B7332" w:rsidRDefault="00DB52B8" w:rsidP="009E3A67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Draft – awaiting approval</w:t>
            </w:r>
          </w:p>
        </w:tc>
      </w:tr>
      <w:tr w:rsidR="0037441B" w:rsidRPr="001B7332" w14:paraId="3662CBEE" w14:textId="77777777" w:rsidTr="009E3A67">
        <w:trPr>
          <w:cantSplit/>
          <w:trHeight w:val="514"/>
          <w:jc w:val="center"/>
        </w:trPr>
        <w:tc>
          <w:tcPr>
            <w:tcW w:w="2484" w:type="dxa"/>
            <w:vAlign w:val="center"/>
          </w:tcPr>
          <w:p w14:paraId="64D19C9F" w14:textId="77777777"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Approved by</w:t>
            </w:r>
          </w:p>
        </w:tc>
        <w:tc>
          <w:tcPr>
            <w:tcW w:w="5877" w:type="dxa"/>
            <w:vAlign w:val="center"/>
          </w:tcPr>
          <w:p w14:paraId="58725CE6" w14:textId="6E6E86B3" w:rsidR="0037441B" w:rsidRPr="001B7332" w:rsidRDefault="00DB52B8" w:rsidP="009E3A67">
            <w:pPr>
              <w:rPr>
                <w:rFonts w:ascii="Calibri" w:hAnsi="Calibri" w:cs="Calibri"/>
                <w:highlight w:val="yellow"/>
              </w:rPr>
            </w:pPr>
            <w:r w:rsidRPr="00C07A8C">
              <w:rPr>
                <w:rFonts w:ascii="Calibri" w:hAnsi="Calibri" w:cs="Calibri"/>
              </w:rPr>
              <w:t>EGI Foundation Executive Board</w:t>
            </w:r>
            <w:bookmarkStart w:id="0" w:name="_GoBack"/>
            <w:bookmarkEnd w:id="0"/>
          </w:p>
        </w:tc>
      </w:tr>
      <w:tr w:rsidR="0037441B" w:rsidRPr="001B7332" w14:paraId="60259DE8" w14:textId="77777777" w:rsidTr="009E3A6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07364447" w14:textId="77777777"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Approved Date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47E610F7" w14:textId="77777777"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DD/MM/YYYY</w:t>
            </w:r>
          </w:p>
        </w:tc>
      </w:tr>
    </w:tbl>
    <w:p w14:paraId="1E27C6BE" w14:textId="77777777" w:rsidR="0040570A" w:rsidRPr="007255C2" w:rsidRDefault="0040570A">
      <w:pPr>
        <w:rPr>
          <w:rFonts w:ascii="Calibri" w:hAnsi="Calibri" w:cs="Open Sans"/>
        </w:rPr>
      </w:pPr>
    </w:p>
    <w:p w14:paraId="77002B5B" w14:textId="77777777" w:rsidR="00856934" w:rsidRPr="007255C2" w:rsidRDefault="00856934">
      <w:pPr>
        <w:rPr>
          <w:rFonts w:ascii="Calibri" w:hAnsi="Calibri" w:cs="Open Sans"/>
        </w:rPr>
        <w:sectPr w:rsidR="00856934" w:rsidRPr="007255C2" w:rsidSect="00804A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8" w:bottom="1418" w:left="1418" w:header="708" w:footer="708" w:gutter="0"/>
          <w:cols w:space="720"/>
          <w:docGrid w:linePitch="360"/>
        </w:sectPr>
      </w:pPr>
    </w:p>
    <w:p w14:paraId="5C8C3512" w14:textId="77777777" w:rsidR="0040570A" w:rsidRPr="007255C2" w:rsidRDefault="0040570A">
      <w:pPr>
        <w:pStyle w:val="TOC1"/>
        <w:rPr>
          <w:rFonts w:ascii="Calibri" w:hAnsi="Calibri" w:cs="Open Sans"/>
        </w:rPr>
        <w:sectPr w:rsidR="0040570A" w:rsidRPr="007255C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8" w:bottom="1418" w:left="1418" w:header="708" w:footer="708" w:gutter="0"/>
          <w:cols w:space="720"/>
          <w:docGrid w:linePitch="360"/>
        </w:sectPr>
      </w:pPr>
      <w:r w:rsidRPr="007255C2">
        <w:rPr>
          <w:rFonts w:ascii="Calibri" w:hAnsi="Calibri" w:cs="Open Sans"/>
        </w:rPr>
        <w:lastRenderedPageBreak/>
        <w:t>TABLE</w:t>
      </w:r>
      <w:r w:rsidRPr="007255C2">
        <w:rPr>
          <w:rFonts w:ascii="Calibri" w:eastAsia="Calibri" w:hAnsi="Calibri" w:cs="Open Sans"/>
        </w:rPr>
        <w:t xml:space="preserve"> </w:t>
      </w:r>
      <w:r w:rsidRPr="007255C2">
        <w:rPr>
          <w:rFonts w:ascii="Calibri" w:hAnsi="Calibri" w:cs="Open Sans"/>
        </w:rPr>
        <w:t>OF</w:t>
      </w:r>
      <w:r w:rsidRPr="007255C2">
        <w:rPr>
          <w:rFonts w:ascii="Calibri" w:eastAsia="Calibri" w:hAnsi="Calibri" w:cs="Open Sans"/>
        </w:rPr>
        <w:t xml:space="preserve"> </w:t>
      </w:r>
      <w:r w:rsidRPr="007255C2">
        <w:rPr>
          <w:rFonts w:ascii="Calibri" w:hAnsi="Calibri" w:cs="Open Sans"/>
        </w:rPr>
        <w:t>CONTENTS</w:t>
      </w:r>
    </w:p>
    <w:p w14:paraId="09DCECDA" w14:textId="77777777" w:rsidR="00E15859" w:rsidRDefault="0040570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7255C2">
        <w:rPr>
          <w:rFonts w:ascii="Calibri" w:hAnsi="Calibri" w:cs="Open Sans"/>
        </w:rPr>
        <w:lastRenderedPageBreak/>
        <w:fldChar w:fldCharType="begin"/>
      </w:r>
      <w:r w:rsidRPr="007255C2">
        <w:rPr>
          <w:rFonts w:ascii="Calibri" w:hAnsi="Calibri" w:cs="Open Sans"/>
        </w:rPr>
        <w:instrText xml:space="preserve"> TOC </w:instrText>
      </w:r>
      <w:r w:rsidRPr="007255C2">
        <w:rPr>
          <w:rFonts w:ascii="Calibri" w:hAnsi="Calibri" w:cs="Open Sans"/>
        </w:rPr>
        <w:fldChar w:fldCharType="separate"/>
      </w:r>
      <w:r w:rsidR="00E15859" w:rsidRPr="002B6387">
        <w:rPr>
          <w:rFonts w:ascii="Calibri" w:hAnsi="Calibri" w:cs="Open Sans"/>
          <w:noProof/>
        </w:rPr>
        <w:t>1</w:t>
      </w:r>
      <w:r w:rsidR="00E15859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="00E15859" w:rsidRPr="002B6387">
        <w:rPr>
          <w:rFonts w:ascii="Calibri" w:hAnsi="Calibri" w:cs="Open Sans"/>
          <w:noProof/>
        </w:rPr>
        <w:t>Title</w:t>
      </w:r>
      <w:r w:rsidR="00E15859">
        <w:rPr>
          <w:noProof/>
        </w:rPr>
        <w:tab/>
      </w:r>
      <w:r w:rsidR="00E15859">
        <w:rPr>
          <w:noProof/>
        </w:rPr>
        <w:fldChar w:fldCharType="begin"/>
      </w:r>
      <w:r w:rsidR="00E15859">
        <w:rPr>
          <w:noProof/>
        </w:rPr>
        <w:instrText xml:space="preserve"> PAGEREF _Toc421277081 \h </w:instrText>
      </w:r>
      <w:r w:rsidR="00E15859">
        <w:rPr>
          <w:noProof/>
        </w:rPr>
      </w:r>
      <w:r w:rsidR="00E15859">
        <w:rPr>
          <w:noProof/>
        </w:rPr>
        <w:fldChar w:fldCharType="separate"/>
      </w:r>
      <w:r w:rsidR="00E15859">
        <w:rPr>
          <w:noProof/>
        </w:rPr>
        <w:t>4</w:t>
      </w:r>
      <w:r w:rsidR="00E15859">
        <w:rPr>
          <w:noProof/>
        </w:rPr>
        <w:fldChar w:fldCharType="end"/>
      </w:r>
    </w:p>
    <w:p w14:paraId="7B771D97" w14:textId="77777777" w:rsidR="00E15859" w:rsidRDefault="00E15859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 w:rsidRPr="002B6387">
        <w:rPr>
          <w:rFonts w:ascii="Calibri" w:hAnsi="Calibri" w:cs="Open Sans"/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 w:rsidRPr="002B6387">
        <w:rPr>
          <w:rFonts w:ascii="Calibri" w:hAnsi="Calibri" w:cs="Open Sans"/>
          <w:noProof/>
        </w:rPr>
        <w:t>Subtiitle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_Toc421277082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3B7251D" w14:textId="77777777" w:rsidR="0040570A" w:rsidRPr="007255C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7255C2" w:rsidSect="00804A7B">
          <w:type w:val="continuous"/>
          <w:pgSz w:w="11906" w:h="16838"/>
          <w:pgMar w:top="851" w:right="1418" w:bottom="1418" w:left="1418" w:header="708" w:footer="708" w:gutter="0"/>
          <w:cols w:space="720"/>
          <w:docGrid w:linePitch="360"/>
        </w:sectPr>
      </w:pPr>
      <w:r w:rsidRPr="007255C2">
        <w:rPr>
          <w:rFonts w:ascii="Calibri" w:hAnsi="Calibri" w:cs="Open Sans"/>
        </w:rPr>
        <w:fldChar w:fldCharType="end"/>
      </w:r>
    </w:p>
    <w:p w14:paraId="44179BBB" w14:textId="77777777" w:rsidR="0040570A" w:rsidRPr="007255C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58BE38BD" w14:textId="77777777" w:rsidR="0037441B" w:rsidRPr="0037441B" w:rsidRDefault="00545FF1" w:rsidP="0037441B">
      <w:pPr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7255C2">
        <w:rPr>
          <w:rFonts w:ascii="Calibri" w:hAnsi="Calibri" w:cs="Open Sans"/>
        </w:rPr>
        <w:br w:type="page"/>
      </w:r>
      <w:r w:rsidR="0037441B"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lastRenderedPageBreak/>
        <w:t xml:space="preserve">COPYRIGHT NOTICE </w:t>
      </w:r>
    </w:p>
    <w:p w14:paraId="14938267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noProof/>
          <w:spacing w:val="2"/>
          <w:lang w:eastAsia="en-GB"/>
        </w:rPr>
        <w:drawing>
          <wp:inline distT="0" distB="0" distL="0" distR="0" wp14:anchorId="7AE6C80A" wp14:editId="02951136">
            <wp:extent cx="1227411" cy="42944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77CA" w14:textId="77777777"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spacing w:val="2"/>
        </w:rPr>
        <w:t xml:space="preserve">This work by EGI.eu is licensed under a Creative Commons Attribution 4.0 International License (http://creativecommons.org/licenses/by/4.0/). </w:t>
      </w:r>
    </w:p>
    <w:p w14:paraId="32468070" w14:textId="77777777"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A</w:t>
      </w:r>
      <w:r>
        <w:rPr>
          <w:rFonts w:ascii="Calibri" w:eastAsiaTheme="minorHAnsi" w:hAnsi="Calibri" w:cstheme="minorBidi"/>
          <w:b/>
          <w:color w:val="4F81BD" w:themeColor="accent1"/>
          <w:spacing w:val="2"/>
        </w:rPr>
        <w:t>UTHORS LIST</w:t>
      </w:r>
    </w:p>
    <w:tbl>
      <w:tblPr>
        <w:tblW w:w="9072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3115"/>
        <w:gridCol w:w="1834"/>
        <w:gridCol w:w="2016"/>
      </w:tblGrid>
      <w:tr w:rsidR="0037441B" w:rsidRPr="00800CB1" w14:paraId="20D7796E" w14:textId="77777777" w:rsidTr="0037441B">
        <w:trPr>
          <w:cantSplit/>
          <w:trHeight w:val="33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5BA0C7F" w14:textId="77777777"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14:paraId="5D7E4CBC" w14:textId="77777777"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800CB1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52B804" w14:textId="77777777"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353152">
              <w:rPr>
                <w:rFonts w:ascii="Calibri" w:hAnsi="Calibri" w:cs="Calibri"/>
                <w:b/>
                <w:szCs w:val="24"/>
              </w:rPr>
              <w:t>Partner/Activity/Organisation/Function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6A449F" w14:textId="77777777"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800CB1">
              <w:rPr>
                <w:rFonts w:ascii="Calibri" w:hAnsi="Calibri" w:cs="Calibri"/>
                <w:b/>
                <w:szCs w:val="24"/>
              </w:rPr>
              <w:t>Date</w:t>
            </w:r>
          </w:p>
        </w:tc>
      </w:tr>
      <w:tr w:rsidR="0037441B" w:rsidRPr="00800CB1" w14:paraId="56C53C23" w14:textId="77777777" w:rsidTr="009E3A67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A3992" w14:textId="77777777"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szCs w:val="24"/>
              </w:rPr>
            </w:pPr>
            <w:r w:rsidRPr="00800CB1">
              <w:rPr>
                <w:rFonts w:ascii="Calibri" w:hAnsi="Calibri" w:cs="Calibri"/>
                <w:b/>
                <w:szCs w:val="24"/>
              </w:rPr>
              <w:t>From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5F49E3" w14:textId="77777777" w:rsidR="0037441B" w:rsidRPr="00800CB1" w:rsidRDefault="0037441B" w:rsidP="009E3A67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A27DFA" w14:textId="77777777" w:rsidR="0037441B" w:rsidRPr="00800CB1" w:rsidRDefault="0037441B" w:rsidP="009E3A67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7CB0B" w14:textId="77777777" w:rsidR="0037441B" w:rsidRPr="00800CB1" w:rsidRDefault="0037441B" w:rsidP="009E3A67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</w:tr>
    </w:tbl>
    <w:p w14:paraId="67A0EE11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 xml:space="preserve"> </w:t>
      </w:r>
    </w:p>
    <w:p w14:paraId="23D9FCD6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</w:p>
    <w:p w14:paraId="7CC55E7A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DELIVERY SLIP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310"/>
        <w:gridCol w:w="5311"/>
        <w:gridCol w:w="1701"/>
      </w:tblGrid>
      <w:tr w:rsidR="0037441B" w:rsidRPr="0037441B" w14:paraId="6794779E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3AC66C20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</w:p>
        </w:tc>
        <w:tc>
          <w:tcPr>
            <w:tcW w:w="5311" w:type="dxa"/>
            <w:shd w:val="clear" w:color="auto" w:fill="B8CCE4" w:themeFill="accent1" w:themeFillTint="66"/>
          </w:tcPr>
          <w:p w14:paraId="692EE090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>
              <w:rPr>
                <w:rFonts w:ascii="Calibri" w:hAnsi="Calibri"/>
                <w:b/>
                <w:i/>
                <w:spacing w:val="2"/>
              </w:rPr>
              <w:t>Body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4669E574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Date</w:t>
            </w:r>
          </w:p>
        </w:tc>
      </w:tr>
      <w:tr w:rsidR="0037441B" w:rsidRPr="0037441B" w14:paraId="3A71BB04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45BDD87E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Reviewed by</w:t>
            </w:r>
            <w:r>
              <w:rPr>
                <w:rFonts w:ascii="Calibri" w:hAnsi="Calibri"/>
                <w:b/>
                <w:spacing w:val="2"/>
              </w:rPr>
              <w:t>:</w:t>
            </w:r>
          </w:p>
        </w:tc>
        <w:tc>
          <w:tcPr>
            <w:tcW w:w="5311" w:type="dxa"/>
          </w:tcPr>
          <w:p w14:paraId="1F27296D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14:paraId="3C6CF14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14:paraId="1A218D93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38204A17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Reviewed by</w:t>
            </w:r>
            <w:r>
              <w:rPr>
                <w:rFonts w:ascii="Calibri" w:hAnsi="Calibri"/>
                <w:b/>
                <w:spacing w:val="2"/>
              </w:rPr>
              <w:t>:</w:t>
            </w:r>
          </w:p>
        </w:tc>
        <w:tc>
          <w:tcPr>
            <w:tcW w:w="5311" w:type="dxa"/>
          </w:tcPr>
          <w:p w14:paraId="49C732B1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14:paraId="79F07E13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14:paraId="69F28499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1440FED2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Reviewed by</w:t>
            </w:r>
            <w:r>
              <w:rPr>
                <w:rFonts w:ascii="Calibri" w:hAnsi="Calibri"/>
                <w:b/>
                <w:spacing w:val="2"/>
              </w:rPr>
              <w:t>:</w:t>
            </w:r>
          </w:p>
        </w:tc>
        <w:tc>
          <w:tcPr>
            <w:tcW w:w="5311" w:type="dxa"/>
          </w:tcPr>
          <w:p w14:paraId="1C7C7D88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14:paraId="6EE88991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14:paraId="5D8FDD1D" w14:textId="77777777" w:rsidTr="0037441B">
        <w:tc>
          <w:tcPr>
            <w:tcW w:w="2310" w:type="dxa"/>
            <w:shd w:val="clear" w:color="auto" w:fill="B8CCE4" w:themeFill="accent1" w:themeFillTint="66"/>
          </w:tcPr>
          <w:p w14:paraId="17D5C46A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Approved by:</w:t>
            </w:r>
          </w:p>
        </w:tc>
        <w:tc>
          <w:tcPr>
            <w:tcW w:w="5311" w:type="dxa"/>
          </w:tcPr>
          <w:p w14:paraId="7EDCE062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14:paraId="7A99138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</w:tbl>
    <w:p w14:paraId="73229A18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</w:p>
    <w:p w14:paraId="117E6E87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DOCUMENT LOG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3"/>
        <w:gridCol w:w="1398"/>
        <w:gridCol w:w="5411"/>
        <w:gridCol w:w="1664"/>
      </w:tblGrid>
      <w:tr w:rsidR="0037441B" w:rsidRPr="0037441B" w14:paraId="268DB3D2" w14:textId="77777777" w:rsidTr="009E3A67">
        <w:tc>
          <w:tcPr>
            <w:tcW w:w="817" w:type="dxa"/>
            <w:shd w:val="clear" w:color="auto" w:fill="B8CCE4" w:themeFill="accent1" w:themeFillTint="66"/>
          </w:tcPr>
          <w:p w14:paraId="3A62E26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7E95179B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38B7955D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75E9D498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Author/Partner</w:t>
            </w:r>
          </w:p>
        </w:tc>
      </w:tr>
      <w:tr w:rsidR="0037441B" w:rsidRPr="0037441B" w14:paraId="499B2455" w14:textId="77777777" w:rsidTr="009E3A67">
        <w:tc>
          <w:tcPr>
            <w:tcW w:w="817" w:type="dxa"/>
            <w:shd w:val="clear" w:color="auto" w:fill="auto"/>
          </w:tcPr>
          <w:p w14:paraId="253848A5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7B47B51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08FBE4D7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4286D4B6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14:paraId="7FEC5938" w14:textId="77777777" w:rsidTr="009E3A67">
        <w:tc>
          <w:tcPr>
            <w:tcW w:w="817" w:type="dxa"/>
            <w:shd w:val="clear" w:color="auto" w:fill="auto"/>
          </w:tcPr>
          <w:p w14:paraId="5FCD9F07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6E5ABAB0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29B8E867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35B871A3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14:paraId="0F462675" w14:textId="77777777" w:rsidTr="009E3A67">
        <w:tc>
          <w:tcPr>
            <w:tcW w:w="817" w:type="dxa"/>
            <w:shd w:val="clear" w:color="auto" w:fill="auto"/>
          </w:tcPr>
          <w:p w14:paraId="2927C5D6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75DD6C65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4A944DB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367706A1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14:paraId="3208721C" w14:textId="77777777" w:rsidTr="009E3A67">
        <w:tc>
          <w:tcPr>
            <w:tcW w:w="817" w:type="dxa"/>
            <w:shd w:val="clear" w:color="auto" w:fill="auto"/>
          </w:tcPr>
          <w:p w14:paraId="113E136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proofErr w:type="spellStart"/>
            <w:r w:rsidRPr="0037441B">
              <w:rPr>
                <w:rFonts w:ascii="Calibri" w:hAnsi="Calibri"/>
                <w:b/>
                <w:spacing w:val="2"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57BE390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14:paraId="4CD5D02C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14:paraId="419FFF0D" w14:textId="77777777"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</w:tbl>
    <w:p w14:paraId="090E7497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</w:p>
    <w:p w14:paraId="0A9B8539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TERMINOLOGY</w:t>
      </w:r>
    </w:p>
    <w:p w14:paraId="0B52904F" w14:textId="77777777"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spacing w:val="2"/>
        </w:rPr>
        <w:t xml:space="preserve">A complete project glossary is provided at the following page: </w:t>
      </w:r>
      <w:hyperlink r:id="rId23" w:history="1">
        <w:r w:rsidRPr="0037441B">
          <w:rPr>
            <w:rFonts w:ascii="Calibri" w:eastAsiaTheme="minorHAnsi" w:hAnsi="Calibri" w:cstheme="minorBidi"/>
            <w:color w:val="0000FF" w:themeColor="hyperlink"/>
            <w:spacing w:val="2"/>
            <w:u w:val="single"/>
          </w:rPr>
          <w:t>http://www.egi.eu/about/glossary/</w:t>
        </w:r>
      </w:hyperlink>
      <w:r w:rsidRPr="0037441B">
        <w:rPr>
          <w:rFonts w:ascii="Calibri" w:eastAsiaTheme="minorHAnsi" w:hAnsi="Calibri" w:cstheme="minorBidi"/>
          <w:spacing w:val="2"/>
        </w:rPr>
        <w:t xml:space="preserve">     </w:t>
      </w:r>
    </w:p>
    <w:p w14:paraId="7976EDCE" w14:textId="77777777"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 xml:space="preserve">APPLICATION AREA </w:t>
      </w:r>
    </w:p>
    <w:p w14:paraId="628DE022" w14:textId="77777777"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spacing w:val="2"/>
        </w:rPr>
        <w:t>This document is a formal EGI.eu policy or procedure applicable to all participants and associate participants, beneficiaries and Joint Research Unit members, as well as its collaborating projects.</w:t>
      </w:r>
    </w:p>
    <w:p w14:paraId="77DC728E" w14:textId="77777777"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POLICY/PROCEDURE AMENDMENT PROCEDURE</w:t>
      </w:r>
    </w:p>
    <w:p w14:paraId="5F23BB9A" w14:textId="77777777" w:rsidR="0037441B" w:rsidRDefault="0037441B" w:rsidP="00150C2C">
      <w:pPr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>
        <w:rPr>
          <w:rFonts w:ascii="Calibri" w:hAnsi="Calibri" w:cs="Calibri"/>
        </w:rPr>
        <w:t xml:space="preserve">Reviews and amendments </w:t>
      </w:r>
      <w:r w:rsidRPr="00DA1175">
        <w:rPr>
          <w:rFonts w:ascii="Calibri" w:hAnsi="Calibri" w:cs="Calibri"/>
        </w:rPr>
        <w:t xml:space="preserve">should be </w:t>
      </w:r>
      <w:r>
        <w:rPr>
          <w:rFonts w:ascii="Calibri" w:hAnsi="Calibri" w:cs="Calibri"/>
        </w:rPr>
        <w:t xml:space="preserve">done in accordance with the EGI.eu </w:t>
      </w:r>
      <w:r w:rsidRPr="00DA1175">
        <w:rPr>
          <w:rFonts w:ascii="Calibri" w:hAnsi="Calibri" w:cs="Calibri"/>
        </w:rPr>
        <w:t>“</w:t>
      </w:r>
      <w:r>
        <w:rPr>
          <w:rFonts w:ascii="Calibri" w:hAnsi="Calibri" w:cs="Calibri"/>
        </w:rPr>
        <w:t>Policy Development Process</w:t>
      </w:r>
      <w:r w:rsidRPr="00DA1175">
        <w:rPr>
          <w:rFonts w:ascii="Calibri" w:hAnsi="Calibri" w:cs="Calibri"/>
        </w:rPr>
        <w:t xml:space="preserve">” </w:t>
      </w:r>
      <w:bookmarkStart w:id="1" w:name="_Toc105397224"/>
      <w:bookmarkEnd w:id="1"/>
      <w:r>
        <w:rPr>
          <w:rFonts w:ascii="Calibri" w:hAnsi="Calibri" w:cs="Calibri"/>
        </w:rPr>
        <w:t>(</w:t>
      </w:r>
      <w:hyperlink r:id="rId24" w:history="1">
        <w:r w:rsidRPr="00B312BF">
          <w:rPr>
            <w:rStyle w:val="Hyperlink"/>
            <w:rFonts w:ascii="Calibri" w:hAnsi="Calibri" w:cs="Calibri"/>
          </w:rPr>
          <w:t>https://documents.egi.eu/document/169</w:t>
        </w:r>
      </w:hyperlink>
      <w:r w:rsidRPr="00F75DEE">
        <w:t>)</w:t>
      </w:r>
      <w:r>
        <w:t>.</w:t>
      </w:r>
    </w:p>
    <w:p w14:paraId="78E0F342" w14:textId="77777777" w:rsidR="0040570A" w:rsidRPr="007255C2" w:rsidRDefault="00F37971">
      <w:pPr>
        <w:pStyle w:val="Heading1"/>
        <w:rPr>
          <w:rFonts w:ascii="Calibri" w:hAnsi="Calibri" w:cs="Open Sans"/>
        </w:rPr>
      </w:pPr>
      <w:bookmarkStart w:id="2" w:name="_Toc421277081"/>
      <w:r>
        <w:rPr>
          <w:rFonts w:ascii="Calibri" w:hAnsi="Calibri" w:cs="Open Sans"/>
        </w:rPr>
        <w:t>Title</w:t>
      </w:r>
      <w:bookmarkEnd w:id="2"/>
    </w:p>
    <w:p w14:paraId="68E135E4" w14:textId="77777777" w:rsidR="00AF0C0A" w:rsidRPr="00AF0C0A" w:rsidRDefault="00AF0C0A" w:rsidP="00AF0C0A">
      <w:pPr>
        <w:rPr>
          <w:rFonts w:ascii="Calibri" w:hAnsi="Calibri" w:cs="Open Sans"/>
        </w:rPr>
      </w:pPr>
      <w:bookmarkStart w:id="3" w:name="id.bd2622a07241"/>
      <w:bookmarkStart w:id="4" w:name="id.105932e7f75c"/>
    </w:p>
    <w:p w14:paraId="22DD630B" w14:textId="77777777" w:rsidR="00AF0C0A" w:rsidRPr="00AF0C0A" w:rsidRDefault="00AF0C0A" w:rsidP="00AF0C0A">
      <w:pPr>
        <w:rPr>
          <w:rFonts w:ascii="Calibri" w:hAnsi="Calibri" w:cs="Open Sans"/>
        </w:rPr>
      </w:pPr>
      <w:r w:rsidRPr="00AF0C0A">
        <w:rPr>
          <w:rFonts w:ascii="Calibri" w:hAnsi="Calibri" w:cs="Open Sans"/>
        </w:rPr>
        <w:t xml:space="preserve">Lorem ipsum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 sit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adipiscing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Praesent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sapien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. 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Suspendisse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potenti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pharetra </w:t>
      </w:r>
      <w:proofErr w:type="spellStart"/>
      <w:r w:rsidRPr="00AF0C0A">
        <w:rPr>
          <w:rFonts w:ascii="Calibri" w:hAnsi="Calibri" w:cs="Open Sans"/>
        </w:rPr>
        <w:t>faucibus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, vitae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at. </w:t>
      </w:r>
      <w:proofErr w:type="spell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vulputate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pharetra ac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>.</w:t>
      </w:r>
    </w:p>
    <w:p w14:paraId="222D5019" w14:textId="77777777" w:rsidR="00AF0C0A" w:rsidRPr="00AF0C0A" w:rsidRDefault="00AF0C0A" w:rsidP="00AF0C0A">
      <w:pPr>
        <w:rPr>
          <w:rFonts w:ascii="Calibri" w:hAnsi="Calibri" w:cs="Open Sans"/>
        </w:rPr>
      </w:pPr>
    </w:p>
    <w:p w14:paraId="3F66A447" w14:textId="77777777" w:rsidR="00AF0C0A" w:rsidRPr="00AF0C0A" w:rsidRDefault="00AF0C0A" w:rsidP="00AF0C0A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ligula convallis vitae. </w:t>
      </w:r>
      <w:proofErr w:type="spell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et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leo</w:t>
      </w:r>
      <w:proofErr w:type="spellEnd"/>
      <w:r w:rsidRPr="00AF0C0A">
        <w:rPr>
          <w:rFonts w:ascii="Calibri" w:hAnsi="Calibri" w:cs="Open Sans"/>
        </w:rPr>
        <w:t xml:space="preserve">, convallis gravida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at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. Integer maximus lorem ac </w:t>
      </w:r>
      <w:proofErr w:type="spellStart"/>
      <w:r w:rsidRPr="00AF0C0A">
        <w:rPr>
          <w:rFonts w:ascii="Calibri" w:hAnsi="Calibri" w:cs="Open Sans"/>
        </w:rPr>
        <w:t>leo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. Integer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enim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bibendum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. 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ipsum.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feugiat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>.</w:t>
      </w:r>
    </w:p>
    <w:p w14:paraId="5FB8FF6C" w14:textId="77777777" w:rsidR="00AF0C0A" w:rsidRPr="00AF0C0A" w:rsidRDefault="00AF0C0A" w:rsidP="00AF0C0A">
      <w:pPr>
        <w:rPr>
          <w:rFonts w:ascii="Calibri" w:hAnsi="Calibri" w:cs="Open Sans"/>
        </w:rPr>
      </w:pPr>
    </w:p>
    <w:p w14:paraId="572BC4F3" w14:textId="77777777" w:rsidR="00AF0C0A" w:rsidRPr="00AF0C0A" w:rsidRDefault="00AF0C0A" w:rsidP="00AF0C0A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felis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mollis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dapibus</w:t>
      </w:r>
      <w:proofErr w:type="spellEnd"/>
      <w:r w:rsidRPr="00AF0C0A">
        <w:rPr>
          <w:rFonts w:ascii="Calibri" w:hAnsi="Calibri" w:cs="Open Sans"/>
        </w:rPr>
        <w:t xml:space="preserve"> lacus, a tempus quam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id. </w:t>
      </w:r>
      <w:proofErr w:type="spell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facilisis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sem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Morbi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libero, </w:t>
      </w:r>
      <w:proofErr w:type="spellStart"/>
      <w:r w:rsidRPr="00AF0C0A">
        <w:rPr>
          <w:rFonts w:ascii="Calibri" w:hAnsi="Calibri" w:cs="Open Sans"/>
        </w:rPr>
        <w:t>congue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at,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posuere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sollicitudin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Curabitur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urna</w:t>
      </w:r>
      <w:proofErr w:type="spellEnd"/>
      <w:r w:rsidRPr="00AF0C0A">
        <w:rPr>
          <w:rFonts w:ascii="Calibri" w:hAnsi="Calibri" w:cs="Open Sans"/>
        </w:rPr>
        <w:t xml:space="preserve"> non,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>.</w:t>
      </w:r>
    </w:p>
    <w:p w14:paraId="452F7BA3" w14:textId="77777777" w:rsidR="00AF0C0A" w:rsidRPr="00AF0C0A" w:rsidRDefault="00AF0C0A" w:rsidP="00AF0C0A">
      <w:pPr>
        <w:rPr>
          <w:rFonts w:ascii="Calibri" w:hAnsi="Calibri" w:cs="Open Sans"/>
        </w:rPr>
      </w:pPr>
    </w:p>
    <w:p w14:paraId="49A7027E" w14:textId="77777777" w:rsidR="00AF0C0A" w:rsidRPr="00AF0C0A" w:rsidRDefault="00AF0C0A" w:rsidP="00AF0C0A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Etiam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lobortis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 ac maximus </w:t>
      </w:r>
      <w:proofErr w:type="spellStart"/>
      <w:r w:rsidRPr="00AF0C0A">
        <w:rPr>
          <w:rFonts w:ascii="Calibri" w:hAnsi="Calibri" w:cs="Open Sans"/>
        </w:rPr>
        <w:t>viverra</w:t>
      </w:r>
      <w:proofErr w:type="spellEnd"/>
      <w:r w:rsidRPr="00AF0C0A">
        <w:rPr>
          <w:rFonts w:ascii="Calibri" w:hAnsi="Calibri" w:cs="Open Sans"/>
        </w:rPr>
        <w:t xml:space="preserve">. Maecenas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est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luctus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urna</w:t>
      </w:r>
      <w:proofErr w:type="spellEnd"/>
      <w:r w:rsidRPr="00AF0C0A">
        <w:rPr>
          <w:rFonts w:ascii="Calibri" w:hAnsi="Calibri" w:cs="Open Sans"/>
        </w:rPr>
        <w:t xml:space="preserve"> non, tempus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scelerisque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 xml:space="preserve">, a dictum </w:t>
      </w:r>
      <w:proofErr w:type="spellStart"/>
      <w:r w:rsidRPr="00AF0C0A">
        <w:rPr>
          <w:rFonts w:ascii="Calibri" w:hAnsi="Calibri" w:cs="Open Sans"/>
        </w:rPr>
        <w:t>sem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lorem. Integer pharetra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blandit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ante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, convallis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lobortis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 non libero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 xml:space="preserve">. Nunc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rhoncus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tristique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sit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porta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maximus lorem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et </w:t>
      </w:r>
      <w:proofErr w:type="spellStart"/>
      <w:r w:rsidRPr="00AF0C0A">
        <w:rPr>
          <w:rFonts w:ascii="Calibri" w:hAnsi="Calibri" w:cs="Open Sans"/>
        </w:rPr>
        <w:t>erat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dictum.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viverra</w:t>
      </w:r>
      <w:proofErr w:type="spellEnd"/>
      <w:r w:rsidRPr="00AF0C0A">
        <w:rPr>
          <w:rFonts w:ascii="Calibri" w:hAnsi="Calibri" w:cs="Open Sans"/>
        </w:rPr>
        <w:t xml:space="preserve"> ante, </w:t>
      </w:r>
      <w:proofErr w:type="spellStart"/>
      <w:r w:rsidRPr="00AF0C0A">
        <w:rPr>
          <w:rFonts w:ascii="Calibri" w:hAnsi="Calibri" w:cs="Open Sans"/>
        </w:rPr>
        <w:t>vel</w:t>
      </w:r>
      <w:proofErr w:type="spellEnd"/>
      <w:r w:rsidRPr="00AF0C0A">
        <w:rPr>
          <w:rFonts w:ascii="Calibri" w:hAnsi="Calibri" w:cs="Open Sans"/>
        </w:rPr>
        <w:t xml:space="preserve"> pharetra ligula </w:t>
      </w:r>
      <w:proofErr w:type="spellStart"/>
      <w:r w:rsidRPr="00AF0C0A">
        <w:rPr>
          <w:rFonts w:ascii="Calibri" w:hAnsi="Calibri" w:cs="Open Sans"/>
        </w:rPr>
        <w:t>sollicitudin</w:t>
      </w:r>
      <w:proofErr w:type="spellEnd"/>
      <w:r w:rsidRPr="00AF0C0A">
        <w:rPr>
          <w:rFonts w:ascii="Calibri" w:hAnsi="Calibri" w:cs="Open Sans"/>
        </w:rPr>
        <w:t xml:space="preserve"> ac. </w:t>
      </w:r>
      <w:proofErr w:type="spellStart"/>
      <w:r w:rsidRPr="00AF0C0A">
        <w:rPr>
          <w:rFonts w:ascii="Calibri" w:hAnsi="Calibri" w:cs="Open Sans"/>
        </w:rPr>
        <w:t>Quisque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congue</w:t>
      </w:r>
      <w:proofErr w:type="spellEnd"/>
      <w:r w:rsidRPr="00AF0C0A">
        <w:rPr>
          <w:rFonts w:ascii="Calibri" w:hAnsi="Calibri" w:cs="Open Sans"/>
        </w:rPr>
        <w:t xml:space="preserve"> dui et quam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posuere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a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Phasellus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lacus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blandit</w:t>
      </w:r>
      <w:proofErr w:type="spellEnd"/>
      <w:r w:rsidRPr="00AF0C0A">
        <w:rPr>
          <w:rFonts w:ascii="Calibri" w:hAnsi="Calibri" w:cs="Open Sans"/>
        </w:rPr>
        <w:t>.</w:t>
      </w:r>
    </w:p>
    <w:p w14:paraId="2717734B" w14:textId="77777777" w:rsidR="00AF0C0A" w:rsidRPr="00AF0C0A" w:rsidRDefault="00AF0C0A" w:rsidP="00AF0C0A">
      <w:pPr>
        <w:rPr>
          <w:rFonts w:ascii="Calibri" w:hAnsi="Calibri" w:cs="Open Sans"/>
        </w:rPr>
      </w:pPr>
    </w:p>
    <w:p w14:paraId="49AEBDB7" w14:textId="77777777" w:rsidR="00CC2CE7" w:rsidRPr="007255C2" w:rsidRDefault="00AF0C0A" w:rsidP="00AF0C0A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, quam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tristique</w:t>
      </w:r>
      <w:proofErr w:type="spellEnd"/>
      <w:r w:rsidRPr="00AF0C0A">
        <w:rPr>
          <w:rFonts w:ascii="Calibri" w:hAnsi="Calibri" w:cs="Open Sans"/>
        </w:rPr>
        <w:t xml:space="preserve">, nisi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erat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imperdiet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sem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pharetra semper </w:t>
      </w:r>
      <w:proofErr w:type="spellStart"/>
      <w:r w:rsidRPr="00AF0C0A">
        <w:rPr>
          <w:rFonts w:ascii="Calibri" w:hAnsi="Calibri" w:cs="Open Sans"/>
        </w:rPr>
        <w:t>nibh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facilisi</w:t>
      </w:r>
      <w:proofErr w:type="spellEnd"/>
      <w:r w:rsidRPr="00AF0C0A">
        <w:rPr>
          <w:rFonts w:ascii="Calibri" w:hAnsi="Calibri" w:cs="Open Sans"/>
        </w:rPr>
        <w:t xml:space="preserve">. Nam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semper </w:t>
      </w:r>
      <w:proofErr w:type="spellStart"/>
      <w:r w:rsidRPr="00AF0C0A">
        <w:rPr>
          <w:rFonts w:ascii="Calibri" w:hAnsi="Calibri" w:cs="Open Sans"/>
        </w:rPr>
        <w:t>sem</w:t>
      </w:r>
      <w:proofErr w:type="spellEnd"/>
      <w:r w:rsidRPr="00AF0C0A">
        <w:rPr>
          <w:rFonts w:ascii="Calibri" w:hAnsi="Calibri" w:cs="Open Sans"/>
        </w:rPr>
        <w:t xml:space="preserve">, non </w:t>
      </w:r>
      <w:proofErr w:type="spellStart"/>
      <w:r w:rsidRPr="00AF0C0A">
        <w:rPr>
          <w:rFonts w:ascii="Calibri" w:hAnsi="Calibri" w:cs="Open Sans"/>
        </w:rPr>
        <w:t>placerat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massa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lacinia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ipsum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quis</w:t>
      </w:r>
      <w:proofErr w:type="spellEnd"/>
      <w:r w:rsidRPr="00AF0C0A">
        <w:rPr>
          <w:rFonts w:ascii="Calibri" w:hAnsi="Calibri" w:cs="Open Sans"/>
        </w:rPr>
        <w:t xml:space="preserve"> dictum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ut.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Quisque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 xml:space="preserve"> lacus,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mi. Nunc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maximus </w:t>
      </w:r>
      <w:proofErr w:type="spellStart"/>
      <w:r w:rsidRPr="00AF0C0A">
        <w:rPr>
          <w:rFonts w:ascii="Calibri" w:hAnsi="Calibri" w:cs="Open Sans"/>
        </w:rPr>
        <w:t>elementum</w:t>
      </w:r>
      <w:proofErr w:type="spellEnd"/>
      <w:r w:rsidRPr="00AF0C0A">
        <w:rPr>
          <w:rFonts w:ascii="Calibri" w:hAnsi="Calibri" w:cs="Open Sans"/>
        </w:rPr>
        <w:t xml:space="preserve">. Nunc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non. </w:t>
      </w:r>
      <w:proofErr w:type="spellStart"/>
      <w:r w:rsidRPr="00AF0C0A">
        <w:rPr>
          <w:rFonts w:ascii="Calibri" w:hAnsi="Calibri" w:cs="Open Sans"/>
        </w:rPr>
        <w:t>Morbi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purus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vehicula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ac. </w:t>
      </w:r>
      <w:proofErr w:type="spellStart"/>
      <w:r w:rsidRPr="00AF0C0A">
        <w:rPr>
          <w:rFonts w:ascii="Calibri" w:hAnsi="Calibri" w:cs="Open Sans"/>
        </w:rPr>
        <w:t>Proin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est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vehicula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 et </w:t>
      </w:r>
      <w:proofErr w:type="spellStart"/>
      <w:r w:rsidRPr="00AF0C0A">
        <w:rPr>
          <w:rFonts w:ascii="Calibri" w:hAnsi="Calibri" w:cs="Open Sans"/>
        </w:rPr>
        <w:t>rhoncus</w:t>
      </w:r>
      <w:proofErr w:type="spellEnd"/>
      <w:r w:rsidRPr="00AF0C0A">
        <w:rPr>
          <w:rFonts w:ascii="Calibri" w:hAnsi="Calibri" w:cs="Open Sans"/>
        </w:rPr>
        <w:t xml:space="preserve"> sem.</w:t>
      </w:r>
    </w:p>
    <w:p w14:paraId="4FB0FB88" w14:textId="77777777" w:rsidR="00347FAB" w:rsidRPr="007255C2" w:rsidRDefault="00AF0C0A" w:rsidP="00347FAB">
      <w:pPr>
        <w:pStyle w:val="Heading2"/>
        <w:tabs>
          <w:tab w:val="num" w:pos="567"/>
        </w:tabs>
        <w:ind w:left="567"/>
        <w:rPr>
          <w:rFonts w:ascii="Calibri" w:hAnsi="Calibri" w:cs="Open Sans"/>
        </w:rPr>
      </w:pPr>
      <w:bookmarkStart w:id="5" w:name="_Toc421277082"/>
      <w:proofErr w:type="spellStart"/>
      <w:r w:rsidRPr="007255C2">
        <w:rPr>
          <w:rFonts w:ascii="Calibri" w:hAnsi="Calibri" w:cs="Open Sans"/>
        </w:rPr>
        <w:t>Subtiitle</w:t>
      </w:r>
      <w:bookmarkEnd w:id="5"/>
      <w:proofErr w:type="spellEnd"/>
    </w:p>
    <w:p w14:paraId="53AE7961" w14:textId="77777777" w:rsidR="00AF0C0A" w:rsidRPr="00AF0C0A" w:rsidRDefault="00AF0C0A" w:rsidP="00AF0C0A">
      <w:pPr>
        <w:rPr>
          <w:rFonts w:ascii="Calibri" w:hAnsi="Calibri" w:cs="Open Sans"/>
        </w:rPr>
      </w:pPr>
    </w:p>
    <w:p w14:paraId="67736A6F" w14:textId="77777777" w:rsidR="00AF0C0A" w:rsidRPr="00AF0C0A" w:rsidRDefault="00AF0C0A" w:rsidP="00AF0C0A">
      <w:pPr>
        <w:rPr>
          <w:rFonts w:ascii="Calibri" w:hAnsi="Calibri" w:cs="Open Sans"/>
        </w:rPr>
      </w:pPr>
    </w:p>
    <w:p w14:paraId="51C70940" w14:textId="77777777" w:rsidR="00AF0C0A" w:rsidRPr="00AF0C0A" w:rsidRDefault="00AF0C0A" w:rsidP="00AF0C0A">
      <w:pPr>
        <w:rPr>
          <w:rFonts w:ascii="Calibri" w:hAnsi="Calibri" w:cs="Open Sans"/>
        </w:rPr>
      </w:pPr>
      <w:r w:rsidRPr="00AF0C0A">
        <w:rPr>
          <w:rFonts w:ascii="Calibri" w:hAnsi="Calibri" w:cs="Open Sans"/>
        </w:rPr>
        <w:t xml:space="preserve">Lorem ipsum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 sit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adipiscing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Praesent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sapien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. 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Suspendisse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potenti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pharetra </w:t>
      </w:r>
      <w:proofErr w:type="spellStart"/>
      <w:r w:rsidRPr="00AF0C0A">
        <w:rPr>
          <w:rFonts w:ascii="Calibri" w:hAnsi="Calibri" w:cs="Open Sans"/>
        </w:rPr>
        <w:t>faucibus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, vitae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at. </w:t>
      </w:r>
      <w:proofErr w:type="spell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vulputate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pharetra ac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>.</w:t>
      </w:r>
    </w:p>
    <w:p w14:paraId="5BBACFCA" w14:textId="77777777" w:rsidR="00AF0C0A" w:rsidRPr="00AF0C0A" w:rsidRDefault="00AF0C0A" w:rsidP="00AF0C0A">
      <w:pPr>
        <w:rPr>
          <w:rFonts w:ascii="Calibri" w:hAnsi="Calibri" w:cs="Open Sans"/>
        </w:rPr>
      </w:pPr>
    </w:p>
    <w:p w14:paraId="28C255AC" w14:textId="77777777" w:rsidR="00AF0C0A" w:rsidRPr="00353152" w:rsidRDefault="00AF0C0A" w:rsidP="00353152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ligula convallis vitae. </w:t>
      </w:r>
      <w:proofErr w:type="spell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et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leo</w:t>
      </w:r>
      <w:proofErr w:type="spellEnd"/>
      <w:r w:rsidRPr="00AF0C0A">
        <w:rPr>
          <w:rFonts w:ascii="Calibri" w:hAnsi="Calibri" w:cs="Open Sans"/>
        </w:rPr>
        <w:t xml:space="preserve">, convallis gravida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at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. Integer maximus lorem ac </w:t>
      </w:r>
      <w:proofErr w:type="spellStart"/>
      <w:r w:rsidRPr="00AF0C0A">
        <w:rPr>
          <w:rFonts w:ascii="Calibri" w:hAnsi="Calibri" w:cs="Open Sans"/>
        </w:rPr>
        <w:t>leo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. Integer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enim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bibendum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. 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ipsum.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feugiat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>.</w:t>
      </w:r>
      <w:bookmarkEnd w:id="3"/>
      <w:bookmarkEnd w:id="4"/>
    </w:p>
    <w:sectPr w:rsidR="00AF0C0A" w:rsidRPr="00353152" w:rsidSect="00804A7B">
      <w:type w:val="continuous"/>
      <w:pgSz w:w="11906" w:h="16838"/>
      <w:pgMar w:top="61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64D31" w14:textId="77777777" w:rsidR="00F60429" w:rsidRDefault="00F60429">
      <w:pPr>
        <w:spacing w:before="0" w:after="0"/>
      </w:pPr>
      <w:r>
        <w:separator/>
      </w:r>
    </w:p>
  </w:endnote>
  <w:endnote w:type="continuationSeparator" w:id="0">
    <w:p w14:paraId="266A5010" w14:textId="77777777" w:rsidR="00F60429" w:rsidRDefault="00F604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DejaVu Sans">
    <w:altName w:val="DFMincho-UB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A30F4" w14:textId="77777777" w:rsidR="00DB52B8" w:rsidRDefault="00DB52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F5D0" w14:textId="77777777" w:rsidR="00A91255" w:rsidRPr="002D3537" w:rsidRDefault="00A91255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A91255" w:rsidRPr="002D3537" w14:paraId="56518E1F" w14:textId="77777777" w:rsidTr="00A036A0">
      <w:tc>
        <w:tcPr>
          <w:tcW w:w="1204" w:type="dxa"/>
          <w:shd w:val="clear" w:color="auto" w:fill="auto"/>
        </w:tcPr>
        <w:p w14:paraId="0AC5EFA0" w14:textId="77777777" w:rsidR="00A91255" w:rsidRPr="002D3537" w:rsidRDefault="00A91255" w:rsidP="00A036A0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76276302" wp14:editId="600E3205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66869667" w14:textId="77777777" w:rsidR="00A91255" w:rsidRPr="002D3537" w:rsidRDefault="00A91255" w:rsidP="00A036A0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5444DFFB" w14:textId="77777777" w:rsidR="00A91255" w:rsidRDefault="00A91255" w:rsidP="00A036A0">
          <w:pPr>
            <w:pStyle w:val="Footer"/>
            <w:snapToGrid w:val="0"/>
            <w:jc w:val="center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t xml:space="preserve">This work by EGI.eu is licensed under a </w:t>
          </w:r>
        </w:p>
        <w:p w14:paraId="715195F8" w14:textId="77777777" w:rsidR="00A91255" w:rsidRPr="002D3537" w:rsidRDefault="00C07A8C" w:rsidP="00A036A0">
          <w:pPr>
            <w:pStyle w:val="Footer"/>
            <w:snapToGrid w:val="0"/>
            <w:jc w:val="center"/>
            <w:rPr>
              <w:rFonts w:cs="Times New Roman"/>
              <w:sz w:val="18"/>
              <w:szCs w:val="18"/>
            </w:rPr>
          </w:pPr>
          <w:hyperlink r:id="rId2" w:history="1">
            <w:r w:rsidR="00A91255" w:rsidRPr="002D3537">
              <w:rPr>
                <w:rStyle w:val="Hyperlink"/>
                <w:rFonts w:eastAsia="Verdana"/>
                <w:sz w:val="18"/>
                <w:szCs w:val="18"/>
              </w:rPr>
              <w:t>Creative Commons Attribution 4.0 International License</w:t>
            </w:r>
          </w:hyperlink>
        </w:p>
      </w:tc>
      <w:tc>
        <w:tcPr>
          <w:tcW w:w="708" w:type="dxa"/>
          <w:shd w:val="clear" w:color="auto" w:fill="auto"/>
        </w:tcPr>
        <w:p w14:paraId="61F3399C" w14:textId="77777777" w:rsidR="00A91255" w:rsidRPr="002D3537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4AF612E0" w14:textId="77777777" w:rsidR="00A91255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5D3F0938" w14:textId="77777777" w:rsidR="00A91255" w:rsidRPr="002D3537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C07A8C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C07A8C">
            <w:rPr>
              <w:noProof/>
              <w:sz w:val="18"/>
              <w:szCs w:val="18"/>
            </w:rPr>
            <w:t>5</w:t>
          </w:r>
          <w:r w:rsidRPr="002D3537">
            <w:rPr>
              <w:sz w:val="18"/>
              <w:szCs w:val="18"/>
            </w:rPr>
            <w:fldChar w:fldCharType="end"/>
          </w:r>
        </w:p>
      </w:tc>
    </w:tr>
  </w:tbl>
  <w:p w14:paraId="11C620DE" w14:textId="77777777" w:rsidR="00CE7FD4" w:rsidRPr="00A91255" w:rsidRDefault="00CE7FD4" w:rsidP="00A91255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9B6B5" w14:textId="77777777" w:rsidR="00DB52B8" w:rsidRDefault="00DB52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904F" w14:textId="77777777" w:rsidR="00B25DF2" w:rsidRDefault="00B25DF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85680" w14:textId="77777777" w:rsidR="00B25DF2" w:rsidRDefault="00B25DF2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B25DF2" w14:paraId="66C608A2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7EDB181B" w14:textId="77777777" w:rsidR="00B25DF2" w:rsidRDefault="0052784D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1BA1D20B" wp14:editId="2A03BCE0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638B913" w14:textId="77777777" w:rsidR="00B25DF2" w:rsidRDefault="00B25DF2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3920CBB8" w14:textId="77777777" w:rsidR="00B25DF2" w:rsidRDefault="00B25DF2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3A342610" w14:textId="77777777" w:rsidR="00B25DF2" w:rsidRDefault="00B25DF2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7DA513F1" w14:textId="77777777" w:rsidR="00B25DF2" w:rsidRDefault="00B25DF2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40FB067A" w14:textId="77777777" w:rsidR="00B25DF2" w:rsidRDefault="00B25DF2">
          <w:pPr>
            <w:pStyle w:val="Footer"/>
            <w:snapToGrid w:val="0"/>
            <w:jc w:val="right"/>
          </w:pPr>
        </w:p>
        <w:p w14:paraId="79344EF5" w14:textId="77777777" w:rsidR="00B25DF2" w:rsidRDefault="00B25DF2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DB52B8">
            <w:rPr>
              <w:noProof/>
              <w:sz w:val="18"/>
            </w:rPr>
            <w:t>5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DB52B8">
            <w:rPr>
              <w:noProof/>
              <w:sz w:val="18"/>
            </w:rPr>
            <w:t>5</w:t>
          </w:r>
          <w:r w:rsidRPr="00F82664">
            <w:rPr>
              <w:sz w:val="18"/>
            </w:rPr>
            <w:fldChar w:fldCharType="end"/>
          </w:r>
        </w:p>
      </w:tc>
    </w:tr>
  </w:tbl>
  <w:p w14:paraId="564623F7" w14:textId="77777777" w:rsidR="00B25DF2" w:rsidRDefault="00B25DF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2D884" w14:textId="77777777" w:rsidR="00B25DF2" w:rsidRDefault="00B25D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2212C" w14:textId="77777777" w:rsidR="00F60429" w:rsidRDefault="00F60429">
      <w:pPr>
        <w:spacing w:before="0" w:after="0"/>
      </w:pPr>
      <w:r>
        <w:separator/>
      </w:r>
    </w:p>
  </w:footnote>
  <w:footnote w:type="continuationSeparator" w:id="0">
    <w:p w14:paraId="358F1DD9" w14:textId="77777777" w:rsidR="00F60429" w:rsidRDefault="00F604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7C38" w14:textId="77777777" w:rsidR="00DB52B8" w:rsidRDefault="00DB52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B552" w14:textId="77777777" w:rsidR="00DB52B8" w:rsidRDefault="00DB52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0DBFF" w14:textId="77777777" w:rsidR="00DB52B8" w:rsidRDefault="00DB52B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4411F" w14:textId="77777777" w:rsidR="00B25DF2" w:rsidRDefault="00B25DF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B25DF2" w14:paraId="3C91AA34" w14:textId="77777777">
      <w:trPr>
        <w:trHeight w:val="1131"/>
      </w:trPr>
      <w:tc>
        <w:tcPr>
          <w:tcW w:w="2404" w:type="dxa"/>
          <w:shd w:val="clear" w:color="auto" w:fill="auto"/>
        </w:tcPr>
        <w:p w14:paraId="0672D39A" w14:textId="77777777" w:rsidR="00B25DF2" w:rsidRDefault="00B25DF2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7E2C722A" w14:textId="77777777" w:rsidR="00B25DF2" w:rsidRDefault="00B25DF2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0A24B072" w14:textId="77777777" w:rsidR="00B25DF2" w:rsidRDefault="00B25DF2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3B3B6DD9" w14:textId="77777777" w:rsidR="00B25DF2" w:rsidRDefault="00B25DF2" w:rsidP="00804A7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99D0D" w14:textId="77777777" w:rsidR="00B25DF2" w:rsidRDefault="00B25D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AFD"/>
    <w:rsid w:val="0001568E"/>
    <w:rsid w:val="00022F45"/>
    <w:rsid w:val="0003018E"/>
    <w:rsid w:val="00030871"/>
    <w:rsid w:val="0003490C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F295A"/>
    <w:rsid w:val="000F49EB"/>
    <w:rsid w:val="000F5A1C"/>
    <w:rsid w:val="001013C7"/>
    <w:rsid w:val="00101AD1"/>
    <w:rsid w:val="00103CC8"/>
    <w:rsid w:val="00113E6C"/>
    <w:rsid w:val="001144BB"/>
    <w:rsid w:val="001158B1"/>
    <w:rsid w:val="0011714F"/>
    <w:rsid w:val="00121C76"/>
    <w:rsid w:val="001246E7"/>
    <w:rsid w:val="00124F1A"/>
    <w:rsid w:val="00134951"/>
    <w:rsid w:val="001361B4"/>
    <w:rsid w:val="001400EC"/>
    <w:rsid w:val="00141AD4"/>
    <w:rsid w:val="001479CE"/>
    <w:rsid w:val="00147F24"/>
    <w:rsid w:val="00150C2C"/>
    <w:rsid w:val="00153364"/>
    <w:rsid w:val="001556AA"/>
    <w:rsid w:val="001648E8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F01CF"/>
    <w:rsid w:val="001F10FD"/>
    <w:rsid w:val="001F1A36"/>
    <w:rsid w:val="001F1FCB"/>
    <w:rsid w:val="001F702E"/>
    <w:rsid w:val="002018CF"/>
    <w:rsid w:val="00221392"/>
    <w:rsid w:val="0022254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463E"/>
    <w:rsid w:val="00275E08"/>
    <w:rsid w:val="002760C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3152"/>
    <w:rsid w:val="00354D93"/>
    <w:rsid w:val="00357823"/>
    <w:rsid w:val="00362F1A"/>
    <w:rsid w:val="00364B6E"/>
    <w:rsid w:val="00370C95"/>
    <w:rsid w:val="00372362"/>
    <w:rsid w:val="0037441B"/>
    <w:rsid w:val="003764D9"/>
    <w:rsid w:val="00384DEE"/>
    <w:rsid w:val="003856DC"/>
    <w:rsid w:val="0039014C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87566"/>
    <w:rsid w:val="004A0061"/>
    <w:rsid w:val="004A3048"/>
    <w:rsid w:val="004A5A2D"/>
    <w:rsid w:val="004A5CFD"/>
    <w:rsid w:val="004B2C2A"/>
    <w:rsid w:val="004B5968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7C6B"/>
    <w:rsid w:val="004F17E0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5D91"/>
    <w:rsid w:val="005E0790"/>
    <w:rsid w:val="005E0A46"/>
    <w:rsid w:val="005E0BF3"/>
    <w:rsid w:val="005E0DC4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672A"/>
    <w:rsid w:val="00606870"/>
    <w:rsid w:val="0061029E"/>
    <w:rsid w:val="00610986"/>
    <w:rsid w:val="00612251"/>
    <w:rsid w:val="006137C4"/>
    <w:rsid w:val="00624464"/>
    <w:rsid w:val="00627A81"/>
    <w:rsid w:val="00627E1D"/>
    <w:rsid w:val="006302B3"/>
    <w:rsid w:val="00631A9A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6C3"/>
    <w:rsid w:val="006C3C07"/>
    <w:rsid w:val="006C4E01"/>
    <w:rsid w:val="006C60CF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20E3C"/>
    <w:rsid w:val="007216EB"/>
    <w:rsid w:val="0072215B"/>
    <w:rsid w:val="007255C2"/>
    <w:rsid w:val="00725F0B"/>
    <w:rsid w:val="0073086F"/>
    <w:rsid w:val="007318B4"/>
    <w:rsid w:val="007348F0"/>
    <w:rsid w:val="007374AB"/>
    <w:rsid w:val="0074055F"/>
    <w:rsid w:val="00743FC2"/>
    <w:rsid w:val="00744782"/>
    <w:rsid w:val="0074588B"/>
    <w:rsid w:val="00757C7D"/>
    <w:rsid w:val="007701A7"/>
    <w:rsid w:val="00770727"/>
    <w:rsid w:val="00775217"/>
    <w:rsid w:val="00775C34"/>
    <w:rsid w:val="00775CE3"/>
    <w:rsid w:val="00780B93"/>
    <w:rsid w:val="00783A6C"/>
    <w:rsid w:val="00792397"/>
    <w:rsid w:val="00792457"/>
    <w:rsid w:val="00795390"/>
    <w:rsid w:val="007954C0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EF4"/>
    <w:rsid w:val="007F7966"/>
    <w:rsid w:val="008014D6"/>
    <w:rsid w:val="008017A1"/>
    <w:rsid w:val="00804A7B"/>
    <w:rsid w:val="008070E4"/>
    <w:rsid w:val="00812D49"/>
    <w:rsid w:val="008134C9"/>
    <w:rsid w:val="0081531A"/>
    <w:rsid w:val="008170B1"/>
    <w:rsid w:val="00821815"/>
    <w:rsid w:val="00823944"/>
    <w:rsid w:val="00823BEC"/>
    <w:rsid w:val="00823BF8"/>
    <w:rsid w:val="008257B2"/>
    <w:rsid w:val="008308A5"/>
    <w:rsid w:val="00836D4D"/>
    <w:rsid w:val="00845D61"/>
    <w:rsid w:val="008479D4"/>
    <w:rsid w:val="00850F78"/>
    <w:rsid w:val="00851D27"/>
    <w:rsid w:val="00856934"/>
    <w:rsid w:val="0085720B"/>
    <w:rsid w:val="0086571D"/>
    <w:rsid w:val="008713CB"/>
    <w:rsid w:val="00873E65"/>
    <w:rsid w:val="00875780"/>
    <w:rsid w:val="008812F7"/>
    <w:rsid w:val="0088162D"/>
    <w:rsid w:val="0088203F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7134B"/>
    <w:rsid w:val="0097436C"/>
    <w:rsid w:val="009761A0"/>
    <w:rsid w:val="0098609A"/>
    <w:rsid w:val="00986A53"/>
    <w:rsid w:val="00994720"/>
    <w:rsid w:val="009A4792"/>
    <w:rsid w:val="009A4C80"/>
    <w:rsid w:val="009B01B4"/>
    <w:rsid w:val="009B225E"/>
    <w:rsid w:val="009B5680"/>
    <w:rsid w:val="009B6C67"/>
    <w:rsid w:val="009B6F71"/>
    <w:rsid w:val="009C33C1"/>
    <w:rsid w:val="009D080B"/>
    <w:rsid w:val="009E0260"/>
    <w:rsid w:val="009F1956"/>
    <w:rsid w:val="009F3893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3FAE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5DF2"/>
    <w:rsid w:val="00B34F68"/>
    <w:rsid w:val="00B3754C"/>
    <w:rsid w:val="00B45B15"/>
    <w:rsid w:val="00B555C3"/>
    <w:rsid w:val="00B56EAE"/>
    <w:rsid w:val="00B62B43"/>
    <w:rsid w:val="00B67465"/>
    <w:rsid w:val="00B73E80"/>
    <w:rsid w:val="00B74172"/>
    <w:rsid w:val="00B744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07A8C"/>
    <w:rsid w:val="00C1740F"/>
    <w:rsid w:val="00C17D4B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C69"/>
    <w:rsid w:val="00C809CA"/>
    <w:rsid w:val="00C8240F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73BF"/>
    <w:rsid w:val="00D37B71"/>
    <w:rsid w:val="00D410DA"/>
    <w:rsid w:val="00D47AE5"/>
    <w:rsid w:val="00D53EE4"/>
    <w:rsid w:val="00D56434"/>
    <w:rsid w:val="00D6323F"/>
    <w:rsid w:val="00D64E3B"/>
    <w:rsid w:val="00D717CA"/>
    <w:rsid w:val="00D7276A"/>
    <w:rsid w:val="00D74ECF"/>
    <w:rsid w:val="00D77DA2"/>
    <w:rsid w:val="00D818FB"/>
    <w:rsid w:val="00D9230B"/>
    <w:rsid w:val="00D93DED"/>
    <w:rsid w:val="00D93F33"/>
    <w:rsid w:val="00D95654"/>
    <w:rsid w:val="00D96DF0"/>
    <w:rsid w:val="00DA03CF"/>
    <w:rsid w:val="00DA4023"/>
    <w:rsid w:val="00DA72F8"/>
    <w:rsid w:val="00DA7A18"/>
    <w:rsid w:val="00DB2CC8"/>
    <w:rsid w:val="00DB4855"/>
    <w:rsid w:val="00DB52B8"/>
    <w:rsid w:val="00DC014F"/>
    <w:rsid w:val="00DC4015"/>
    <w:rsid w:val="00DC6A8C"/>
    <w:rsid w:val="00DC6F7D"/>
    <w:rsid w:val="00DD6D2A"/>
    <w:rsid w:val="00DE4D21"/>
    <w:rsid w:val="00DE5886"/>
    <w:rsid w:val="00DE6047"/>
    <w:rsid w:val="00DE61FD"/>
    <w:rsid w:val="00DE71CC"/>
    <w:rsid w:val="00DE77EB"/>
    <w:rsid w:val="00DF3A38"/>
    <w:rsid w:val="00DF4518"/>
    <w:rsid w:val="00DF53E2"/>
    <w:rsid w:val="00E11191"/>
    <w:rsid w:val="00E13DA4"/>
    <w:rsid w:val="00E14D83"/>
    <w:rsid w:val="00E15859"/>
    <w:rsid w:val="00E169D8"/>
    <w:rsid w:val="00E20DF4"/>
    <w:rsid w:val="00E21FF5"/>
    <w:rsid w:val="00E359E4"/>
    <w:rsid w:val="00E37DCC"/>
    <w:rsid w:val="00E4603A"/>
    <w:rsid w:val="00E46BD1"/>
    <w:rsid w:val="00E46C3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4EAD"/>
    <w:rsid w:val="00E872FF"/>
    <w:rsid w:val="00E908C3"/>
    <w:rsid w:val="00E91ABE"/>
    <w:rsid w:val="00E929DD"/>
    <w:rsid w:val="00E9696A"/>
    <w:rsid w:val="00EA41B2"/>
    <w:rsid w:val="00EB30BC"/>
    <w:rsid w:val="00EB4060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0429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E57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uiPriority w:val="99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4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uiPriority w:val="99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4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documents.egi.eu/document/169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egi.eu/about/glossary/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B8E0D12D-FA2F-4684-9169-00076D4D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5782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David Kelsey</cp:lastModifiedBy>
  <cp:revision>3</cp:revision>
  <cp:lastPrinted>2012-01-19T12:53:00Z</cp:lastPrinted>
  <dcterms:created xsi:type="dcterms:W3CDTF">2017-01-05T16:53:00Z</dcterms:created>
  <dcterms:modified xsi:type="dcterms:W3CDTF">2017-01-05T17:04:00Z</dcterms:modified>
</cp:coreProperties>
</file>