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D8F398" w14:textId="77777777" w:rsidR="0040570A" w:rsidRPr="007255C2" w:rsidRDefault="0052784D" w:rsidP="00804A7B">
      <w:pPr>
        <w:jc w:val="center"/>
        <w:rPr>
          <w:rFonts w:ascii="Calibri" w:hAnsi="Calibri" w:cs="Open Sans"/>
        </w:rPr>
      </w:pPr>
      <w:r>
        <w:rPr>
          <w:rFonts w:ascii="Calibri" w:hAnsi="Calibri" w:cs="Open Sans"/>
          <w:noProof/>
          <w:lang w:eastAsia="en-GB"/>
        </w:rPr>
        <w:drawing>
          <wp:inline distT="0" distB="0" distL="0" distR="0" wp14:anchorId="1E23F697" wp14:editId="64B7B866">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57C75A19" w14:textId="3E63841D" w:rsidR="0040570A" w:rsidRPr="00C90361" w:rsidRDefault="00853758" w:rsidP="00141E4B">
      <w:pPr>
        <w:jc w:val="center"/>
        <w:rPr>
          <w:rFonts w:asciiTheme="minorHAnsi" w:hAnsiTheme="minorHAnsi" w:cs="Open Sans"/>
          <w:sz w:val="44"/>
          <w:szCs w:val="44"/>
        </w:rPr>
      </w:pPr>
      <w:r>
        <w:rPr>
          <w:rFonts w:asciiTheme="minorHAnsi" w:hAnsiTheme="minorHAnsi" w:cs="Arial"/>
          <w:b/>
          <w:bCs/>
          <w:color w:val="353535"/>
          <w:sz w:val="44"/>
          <w:szCs w:val="44"/>
          <w:lang w:val="en-US" w:eastAsia="en-GB"/>
        </w:rPr>
        <w:t xml:space="preserve">Service Operations Security </w:t>
      </w:r>
      <w:r w:rsidR="00141E4B" w:rsidRPr="00C90361">
        <w:rPr>
          <w:rFonts w:asciiTheme="minorHAnsi" w:hAnsiTheme="minorHAnsi" w:cs="Arial"/>
          <w:b/>
          <w:bCs/>
          <w:color w:val="353535"/>
          <w:sz w:val="44"/>
          <w:szCs w:val="44"/>
          <w:lang w:val="en-US" w:eastAsia="en-GB"/>
        </w:rPr>
        <w:t>Poli</w:t>
      </w:r>
      <w:r>
        <w:rPr>
          <w:rFonts w:asciiTheme="minorHAnsi" w:hAnsiTheme="minorHAnsi" w:cs="Arial"/>
          <w:b/>
          <w:bCs/>
          <w:color w:val="353535"/>
          <w:sz w:val="44"/>
          <w:szCs w:val="44"/>
          <w:lang w:val="en-US" w:eastAsia="en-GB"/>
        </w:rPr>
        <w:t>cy</w:t>
      </w:r>
    </w:p>
    <w:p w14:paraId="15D85989" w14:textId="77777777" w:rsidR="0040570A" w:rsidRPr="007255C2" w:rsidRDefault="0040570A">
      <w:pPr>
        <w:rPr>
          <w:rFonts w:ascii="Calibri" w:hAnsi="Calibri" w:cs="Open Sans"/>
          <w:i/>
        </w:rPr>
      </w:pPr>
    </w:p>
    <w:p w14:paraId="27EFA3A7" w14:textId="77777777" w:rsidR="0040570A" w:rsidRPr="007255C2"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37441B" w:rsidRPr="001B7332" w14:paraId="74AE6958" w14:textId="77777777" w:rsidTr="00B77280">
        <w:trPr>
          <w:cantSplit/>
          <w:trHeight w:val="607"/>
          <w:jc w:val="center"/>
        </w:trPr>
        <w:tc>
          <w:tcPr>
            <w:tcW w:w="2484" w:type="dxa"/>
            <w:tcBorders>
              <w:top w:val="single" w:sz="24" w:space="0" w:color="000080"/>
            </w:tcBorders>
            <w:vAlign w:val="center"/>
          </w:tcPr>
          <w:p w14:paraId="2F661111" w14:textId="77777777" w:rsidR="0037441B" w:rsidRPr="001B7332" w:rsidRDefault="0037441B" w:rsidP="002E4BBE">
            <w:pPr>
              <w:spacing w:before="0" w:after="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9A97304" w14:textId="40A0A570" w:rsidR="0037441B" w:rsidRPr="00C77A36" w:rsidRDefault="00141E4B" w:rsidP="002E4BBE">
            <w:pPr>
              <w:spacing w:before="0" w:after="0"/>
              <w:rPr>
                <w:rFonts w:ascii="Calibri" w:hAnsi="Calibri" w:cs="Calibri"/>
              </w:rPr>
            </w:pPr>
            <w:r w:rsidRPr="00C77A36">
              <w:rPr>
                <w:rFonts w:ascii="Calibri" w:hAnsi="Calibri" w:cs="Calibri"/>
              </w:rPr>
              <w:t>EGI-SPG-</w:t>
            </w:r>
            <w:r w:rsidR="00853758" w:rsidRPr="00C77A36">
              <w:rPr>
                <w:rFonts w:ascii="Calibri" w:hAnsi="Calibri" w:cs="Calibri"/>
              </w:rPr>
              <w:t>ServiceOperations</w:t>
            </w:r>
            <w:r w:rsidR="0037441B" w:rsidRPr="00C77A36">
              <w:rPr>
                <w:rFonts w:ascii="Calibri" w:hAnsi="Calibri" w:cs="Calibri"/>
              </w:rPr>
              <w:t>-V</w:t>
            </w:r>
            <w:r w:rsidR="00B8641F" w:rsidRPr="00C77A36">
              <w:rPr>
                <w:rFonts w:ascii="Calibri" w:hAnsi="Calibri" w:cs="Calibri"/>
              </w:rPr>
              <w:t>4</w:t>
            </w:r>
          </w:p>
        </w:tc>
      </w:tr>
      <w:tr w:rsidR="0037441B" w:rsidRPr="001B7332" w14:paraId="506E002A" w14:textId="77777777" w:rsidTr="00B77280">
        <w:trPr>
          <w:cantSplit/>
          <w:trHeight w:val="588"/>
          <w:jc w:val="center"/>
        </w:trPr>
        <w:tc>
          <w:tcPr>
            <w:tcW w:w="2484" w:type="dxa"/>
            <w:vAlign w:val="center"/>
          </w:tcPr>
          <w:p w14:paraId="620C4FC6" w14:textId="77777777" w:rsidR="0037441B" w:rsidRPr="001B7332" w:rsidRDefault="0037441B" w:rsidP="002E4BBE">
            <w:pPr>
              <w:spacing w:before="0" w:after="0"/>
              <w:rPr>
                <w:rFonts w:ascii="Calibri" w:hAnsi="Calibri" w:cs="Calibri"/>
                <w:b/>
              </w:rPr>
            </w:pPr>
            <w:r w:rsidRPr="001B7332">
              <w:rPr>
                <w:rFonts w:ascii="Calibri" w:hAnsi="Calibri" w:cs="Calibri"/>
              </w:rPr>
              <w:t>Document Link</w:t>
            </w:r>
          </w:p>
        </w:tc>
        <w:tc>
          <w:tcPr>
            <w:tcW w:w="5877" w:type="dxa"/>
            <w:vAlign w:val="center"/>
          </w:tcPr>
          <w:p w14:paraId="0D5D540C" w14:textId="777D86FF" w:rsidR="0037441B" w:rsidRPr="00C77A36" w:rsidRDefault="0037441B" w:rsidP="00DB394A">
            <w:pPr>
              <w:spacing w:before="0" w:after="0"/>
              <w:rPr>
                <w:rFonts w:ascii="Calibri" w:hAnsi="Calibri" w:cs="Calibri"/>
              </w:rPr>
            </w:pPr>
            <w:r w:rsidRPr="00C77A36">
              <w:rPr>
                <w:rFonts w:ascii="Calibri" w:hAnsi="Calibri" w:cs="Calibri"/>
              </w:rPr>
              <w:t>https://documents.egi.eu/document/</w:t>
            </w:r>
            <w:r w:rsidR="004F1309" w:rsidRPr="00C77A36">
              <w:rPr>
                <w:rFonts w:ascii="Calibri" w:hAnsi="Calibri" w:cs="Calibri"/>
              </w:rPr>
              <w:t>3601</w:t>
            </w:r>
          </w:p>
        </w:tc>
      </w:tr>
      <w:tr w:rsidR="0037441B" w:rsidRPr="001B7332" w14:paraId="6B1924D8" w14:textId="77777777" w:rsidTr="00B77280">
        <w:trPr>
          <w:cantSplit/>
          <w:trHeight w:val="496"/>
          <w:jc w:val="center"/>
        </w:trPr>
        <w:tc>
          <w:tcPr>
            <w:tcW w:w="2484" w:type="dxa"/>
            <w:vAlign w:val="center"/>
          </w:tcPr>
          <w:p w14:paraId="270920C1" w14:textId="77777777" w:rsidR="0037441B" w:rsidRPr="001B7332" w:rsidRDefault="0037441B" w:rsidP="002E4BBE">
            <w:pPr>
              <w:spacing w:before="0" w:after="0"/>
              <w:rPr>
                <w:rFonts w:ascii="Calibri" w:hAnsi="Calibri" w:cs="Calibri"/>
                <w:snapToGrid w:val="0"/>
              </w:rPr>
            </w:pPr>
            <w:r w:rsidRPr="001B7332">
              <w:rPr>
                <w:rFonts w:ascii="Calibri" w:hAnsi="Calibri" w:cs="Calibri"/>
                <w:snapToGrid w:val="0"/>
              </w:rPr>
              <w:t>Last Modified</w:t>
            </w:r>
          </w:p>
        </w:tc>
        <w:tc>
          <w:tcPr>
            <w:tcW w:w="5877" w:type="dxa"/>
            <w:vAlign w:val="center"/>
          </w:tcPr>
          <w:p w14:paraId="243A4942" w14:textId="09DE0131" w:rsidR="0037441B" w:rsidRPr="00C77A36" w:rsidRDefault="00C77A36" w:rsidP="002E4BBE">
            <w:pPr>
              <w:spacing w:before="0" w:after="0"/>
              <w:rPr>
                <w:rFonts w:ascii="Calibri" w:hAnsi="Calibri" w:cs="Calibri"/>
              </w:rPr>
            </w:pPr>
            <w:r>
              <w:rPr>
                <w:rFonts w:ascii="Calibri" w:hAnsi="Calibri" w:cs="Calibri"/>
              </w:rPr>
              <w:t>30</w:t>
            </w:r>
            <w:r w:rsidR="00DB394A" w:rsidRPr="00C77A36">
              <w:rPr>
                <w:rFonts w:ascii="Calibri" w:hAnsi="Calibri" w:cs="Calibri"/>
              </w:rPr>
              <w:t>/0</w:t>
            </w:r>
            <w:r>
              <w:rPr>
                <w:rFonts w:ascii="Calibri" w:hAnsi="Calibri" w:cs="Calibri"/>
              </w:rPr>
              <w:t>6</w:t>
            </w:r>
            <w:r w:rsidR="00DB394A" w:rsidRPr="00C77A36">
              <w:rPr>
                <w:rFonts w:ascii="Calibri" w:hAnsi="Calibri" w:cs="Calibri"/>
              </w:rPr>
              <w:t>/2020</w:t>
            </w:r>
          </w:p>
        </w:tc>
      </w:tr>
      <w:tr w:rsidR="0037441B" w:rsidRPr="001B7332" w14:paraId="60EA4051" w14:textId="77777777" w:rsidTr="00B77280">
        <w:trPr>
          <w:cantSplit/>
          <w:trHeight w:val="496"/>
          <w:jc w:val="center"/>
        </w:trPr>
        <w:tc>
          <w:tcPr>
            <w:tcW w:w="2484" w:type="dxa"/>
            <w:vAlign w:val="center"/>
          </w:tcPr>
          <w:p w14:paraId="3EA75154" w14:textId="77777777" w:rsidR="0037441B" w:rsidRPr="001B7332" w:rsidRDefault="0037441B" w:rsidP="002E4BBE">
            <w:pPr>
              <w:spacing w:before="0" w:after="0"/>
              <w:rPr>
                <w:rFonts w:ascii="Calibri" w:hAnsi="Calibri" w:cs="Calibri"/>
                <w:snapToGrid w:val="0"/>
              </w:rPr>
            </w:pPr>
            <w:r w:rsidRPr="001B7332">
              <w:rPr>
                <w:rFonts w:ascii="Calibri" w:hAnsi="Calibri" w:cs="Calibri"/>
                <w:snapToGrid w:val="0"/>
              </w:rPr>
              <w:t>Version</w:t>
            </w:r>
          </w:p>
        </w:tc>
        <w:tc>
          <w:tcPr>
            <w:tcW w:w="5877" w:type="dxa"/>
            <w:vAlign w:val="center"/>
          </w:tcPr>
          <w:p w14:paraId="33E7DBDB" w14:textId="20D7C95F" w:rsidR="0037441B" w:rsidRPr="00C77A36" w:rsidRDefault="00853758" w:rsidP="002E4BBE">
            <w:pPr>
              <w:spacing w:before="0" w:after="0"/>
              <w:rPr>
                <w:rFonts w:ascii="Calibri" w:hAnsi="Calibri" w:cs="Calibri"/>
              </w:rPr>
            </w:pPr>
            <w:r w:rsidRPr="00C77A36">
              <w:rPr>
                <w:rFonts w:ascii="Calibri" w:hAnsi="Calibri" w:cs="Calibri"/>
              </w:rPr>
              <w:t>4</w:t>
            </w:r>
          </w:p>
        </w:tc>
      </w:tr>
      <w:tr w:rsidR="0037441B" w:rsidRPr="001B7332" w14:paraId="26FECF9D" w14:textId="77777777" w:rsidTr="00B77280">
        <w:trPr>
          <w:cantSplit/>
          <w:trHeight w:val="496"/>
          <w:jc w:val="center"/>
        </w:trPr>
        <w:tc>
          <w:tcPr>
            <w:tcW w:w="2484" w:type="dxa"/>
            <w:vAlign w:val="center"/>
          </w:tcPr>
          <w:p w14:paraId="15B24283" w14:textId="77777777" w:rsidR="0037441B" w:rsidRPr="001B7332" w:rsidRDefault="0037441B" w:rsidP="002E4BBE">
            <w:pPr>
              <w:spacing w:before="0" w:after="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72AE6252" w14:textId="3C448000" w:rsidR="0037441B" w:rsidRPr="00C77A36" w:rsidRDefault="00141E4B" w:rsidP="002E4BBE">
            <w:pPr>
              <w:spacing w:before="0" w:after="0"/>
              <w:rPr>
                <w:rFonts w:ascii="Calibri" w:hAnsi="Calibri" w:cs="Calibri"/>
              </w:rPr>
            </w:pPr>
            <w:r w:rsidRPr="00C77A36">
              <w:rPr>
                <w:rFonts w:ascii="Calibri" w:hAnsi="Calibri" w:cs="Calibri"/>
              </w:rPr>
              <w:t>SPG</w:t>
            </w:r>
          </w:p>
        </w:tc>
      </w:tr>
      <w:tr w:rsidR="0037441B" w:rsidRPr="001B7332" w14:paraId="7AD1524C" w14:textId="77777777" w:rsidTr="00B77280">
        <w:trPr>
          <w:cantSplit/>
          <w:trHeight w:val="496"/>
          <w:jc w:val="center"/>
        </w:trPr>
        <w:tc>
          <w:tcPr>
            <w:tcW w:w="2484" w:type="dxa"/>
            <w:vAlign w:val="center"/>
          </w:tcPr>
          <w:p w14:paraId="186F7C33" w14:textId="77777777" w:rsidR="0037441B" w:rsidRPr="001B7332" w:rsidRDefault="0037441B" w:rsidP="002E4BBE">
            <w:pPr>
              <w:spacing w:before="0" w:after="0"/>
              <w:rPr>
                <w:rFonts w:ascii="Calibri" w:hAnsi="Calibri" w:cs="Calibri"/>
                <w:snapToGrid w:val="0"/>
              </w:rPr>
            </w:pPr>
            <w:r w:rsidRPr="001B7332">
              <w:rPr>
                <w:rFonts w:ascii="Calibri" w:hAnsi="Calibri" w:cs="Calibri"/>
                <w:snapToGrid w:val="0"/>
              </w:rPr>
              <w:t>Policy Group Name</w:t>
            </w:r>
          </w:p>
        </w:tc>
        <w:tc>
          <w:tcPr>
            <w:tcW w:w="5877" w:type="dxa"/>
            <w:vAlign w:val="center"/>
          </w:tcPr>
          <w:p w14:paraId="07FC72EB" w14:textId="35672399" w:rsidR="0037441B" w:rsidRPr="00C77A36" w:rsidRDefault="00C90361" w:rsidP="002E4BBE">
            <w:pPr>
              <w:spacing w:before="0" w:after="0"/>
              <w:rPr>
                <w:rFonts w:ascii="Calibri" w:hAnsi="Calibri" w:cs="Calibri"/>
              </w:rPr>
            </w:pPr>
            <w:r w:rsidRPr="00C77A36">
              <w:rPr>
                <w:rFonts w:ascii="Calibri" w:hAnsi="Calibri" w:cs="Calibri"/>
              </w:rPr>
              <w:t>Security Policy Group</w:t>
            </w:r>
          </w:p>
        </w:tc>
      </w:tr>
      <w:tr w:rsidR="0037441B" w:rsidRPr="001B7332" w14:paraId="7145C4F1" w14:textId="77777777" w:rsidTr="00B77280">
        <w:trPr>
          <w:cantSplit/>
          <w:trHeight w:val="496"/>
          <w:jc w:val="center"/>
        </w:trPr>
        <w:tc>
          <w:tcPr>
            <w:tcW w:w="2484" w:type="dxa"/>
            <w:vAlign w:val="center"/>
          </w:tcPr>
          <w:p w14:paraId="4B4F1EE7" w14:textId="77777777" w:rsidR="0037441B" w:rsidRPr="001B7332" w:rsidRDefault="0037441B" w:rsidP="002E4BBE">
            <w:pPr>
              <w:pStyle w:val="Header"/>
              <w:spacing w:before="0" w:after="0"/>
              <w:rPr>
                <w:rFonts w:ascii="Calibri" w:hAnsi="Calibri" w:cs="Calibri"/>
              </w:rPr>
            </w:pPr>
            <w:r w:rsidRPr="001B7332">
              <w:rPr>
                <w:rFonts w:ascii="Calibri" w:hAnsi="Calibri" w:cs="Calibri"/>
              </w:rPr>
              <w:t>Contact Person</w:t>
            </w:r>
          </w:p>
        </w:tc>
        <w:tc>
          <w:tcPr>
            <w:tcW w:w="5877" w:type="dxa"/>
            <w:vAlign w:val="center"/>
          </w:tcPr>
          <w:p w14:paraId="35614FF9" w14:textId="4A832648" w:rsidR="0037441B" w:rsidRPr="00C77A36" w:rsidRDefault="00C90361" w:rsidP="002E4BBE">
            <w:pPr>
              <w:spacing w:before="0" w:after="0"/>
              <w:rPr>
                <w:rFonts w:ascii="Calibri" w:hAnsi="Calibri" w:cs="Calibri"/>
              </w:rPr>
            </w:pPr>
            <w:r w:rsidRPr="00C77A36">
              <w:rPr>
                <w:rFonts w:ascii="Calibri" w:hAnsi="Calibri" w:cs="Calibri"/>
              </w:rPr>
              <w:t>David Kelsey</w:t>
            </w:r>
            <w:r w:rsidR="006B38BB" w:rsidRPr="00C77A36">
              <w:rPr>
                <w:rFonts w:ascii="Calibri" w:hAnsi="Calibri" w:cs="Calibri"/>
              </w:rPr>
              <w:t xml:space="preserve"> </w:t>
            </w:r>
            <w:r w:rsidRPr="00C77A36">
              <w:rPr>
                <w:rFonts w:ascii="Calibri" w:hAnsi="Calibri" w:cs="Calibri"/>
              </w:rPr>
              <w:t>/</w:t>
            </w:r>
            <w:r w:rsidR="006B38BB" w:rsidRPr="00C77A36">
              <w:rPr>
                <w:rFonts w:ascii="Calibri" w:hAnsi="Calibri" w:cs="Calibri"/>
              </w:rPr>
              <w:t xml:space="preserve"> </w:t>
            </w:r>
            <w:r w:rsidRPr="00C77A36">
              <w:rPr>
                <w:rFonts w:ascii="Calibri" w:hAnsi="Calibri" w:cs="Calibri"/>
              </w:rPr>
              <w:t>STFC</w:t>
            </w:r>
          </w:p>
        </w:tc>
      </w:tr>
      <w:tr w:rsidR="0037441B" w:rsidRPr="001B7332" w14:paraId="6732FC0E" w14:textId="77777777" w:rsidTr="00B77280">
        <w:trPr>
          <w:cantSplit/>
          <w:trHeight w:val="496"/>
          <w:jc w:val="center"/>
        </w:trPr>
        <w:tc>
          <w:tcPr>
            <w:tcW w:w="2484" w:type="dxa"/>
            <w:vAlign w:val="center"/>
          </w:tcPr>
          <w:p w14:paraId="1CA14851" w14:textId="77777777" w:rsidR="0037441B" w:rsidRPr="001B7332" w:rsidRDefault="0037441B" w:rsidP="002E4BBE">
            <w:pPr>
              <w:pStyle w:val="Header"/>
              <w:spacing w:before="0" w:after="0"/>
              <w:rPr>
                <w:rFonts w:ascii="Calibri" w:hAnsi="Calibri" w:cs="Calibri"/>
              </w:rPr>
            </w:pPr>
            <w:r w:rsidRPr="001B7332">
              <w:rPr>
                <w:rFonts w:ascii="Calibri" w:hAnsi="Calibri" w:cs="Calibri"/>
              </w:rPr>
              <w:t>Document Type</w:t>
            </w:r>
          </w:p>
        </w:tc>
        <w:tc>
          <w:tcPr>
            <w:tcW w:w="5877" w:type="dxa"/>
            <w:vAlign w:val="center"/>
          </w:tcPr>
          <w:p w14:paraId="725FFB27" w14:textId="10A25D77" w:rsidR="0037441B" w:rsidRPr="00C77A36" w:rsidRDefault="00C90361" w:rsidP="002E4BBE">
            <w:pPr>
              <w:spacing w:before="0" w:after="0"/>
              <w:rPr>
                <w:rFonts w:ascii="Calibri" w:hAnsi="Calibri" w:cs="Calibri"/>
              </w:rPr>
            </w:pPr>
            <w:r w:rsidRPr="00C77A36">
              <w:rPr>
                <w:rFonts w:ascii="Calibri" w:hAnsi="Calibri" w:cs="Calibri"/>
              </w:rPr>
              <w:t xml:space="preserve">Security </w:t>
            </w:r>
            <w:r w:rsidR="0037441B" w:rsidRPr="00C77A36">
              <w:rPr>
                <w:rFonts w:ascii="Calibri" w:hAnsi="Calibri" w:cs="Calibri"/>
              </w:rPr>
              <w:t>Policy</w:t>
            </w:r>
          </w:p>
        </w:tc>
      </w:tr>
      <w:tr w:rsidR="0037441B" w:rsidRPr="001B7332" w14:paraId="4D3849D6" w14:textId="77777777" w:rsidTr="00B77280">
        <w:trPr>
          <w:cantSplit/>
          <w:trHeight w:val="496"/>
          <w:jc w:val="center"/>
        </w:trPr>
        <w:tc>
          <w:tcPr>
            <w:tcW w:w="2484" w:type="dxa"/>
            <w:vAlign w:val="center"/>
          </w:tcPr>
          <w:p w14:paraId="29FC8CB7" w14:textId="77777777" w:rsidR="0037441B" w:rsidRPr="001B7332" w:rsidRDefault="0037441B" w:rsidP="002E4BBE">
            <w:pPr>
              <w:pStyle w:val="Header"/>
              <w:spacing w:before="0" w:after="0"/>
              <w:rPr>
                <w:rFonts w:ascii="Calibri" w:hAnsi="Calibri" w:cs="Calibri"/>
              </w:rPr>
            </w:pPr>
            <w:r w:rsidRPr="001B7332">
              <w:rPr>
                <w:rFonts w:ascii="Calibri" w:hAnsi="Calibri" w:cs="Calibri"/>
              </w:rPr>
              <w:t>Document Status</w:t>
            </w:r>
          </w:p>
        </w:tc>
        <w:tc>
          <w:tcPr>
            <w:tcW w:w="5877" w:type="dxa"/>
            <w:vAlign w:val="center"/>
          </w:tcPr>
          <w:p w14:paraId="58AF03F9" w14:textId="638CBDAE" w:rsidR="0037441B" w:rsidRPr="00C77A36" w:rsidRDefault="00B8641F" w:rsidP="002E4BBE">
            <w:pPr>
              <w:spacing w:before="0" w:after="0"/>
              <w:rPr>
                <w:rFonts w:ascii="Calibri" w:hAnsi="Calibri" w:cs="Calibri"/>
              </w:rPr>
            </w:pPr>
            <w:r w:rsidRPr="00C77A36">
              <w:rPr>
                <w:rFonts w:ascii="Calibri" w:hAnsi="Calibri" w:cs="Calibri"/>
              </w:rPr>
              <w:t>Approved</w:t>
            </w:r>
          </w:p>
        </w:tc>
      </w:tr>
      <w:tr w:rsidR="0037441B" w:rsidRPr="001B7332" w14:paraId="24E99934" w14:textId="77777777" w:rsidTr="00B77280">
        <w:trPr>
          <w:cantSplit/>
          <w:trHeight w:val="514"/>
          <w:jc w:val="center"/>
        </w:trPr>
        <w:tc>
          <w:tcPr>
            <w:tcW w:w="2484" w:type="dxa"/>
            <w:vAlign w:val="center"/>
          </w:tcPr>
          <w:p w14:paraId="0375838B" w14:textId="77777777" w:rsidR="0037441B" w:rsidRPr="006B7DCF" w:rsidRDefault="0037441B" w:rsidP="002E4BBE">
            <w:pPr>
              <w:pStyle w:val="Header"/>
              <w:spacing w:before="0" w:after="0"/>
              <w:rPr>
                <w:rFonts w:ascii="Calibri" w:hAnsi="Calibri" w:cs="Calibri"/>
              </w:rPr>
            </w:pPr>
            <w:r w:rsidRPr="006B7DCF">
              <w:rPr>
                <w:rFonts w:ascii="Calibri" w:hAnsi="Calibri" w:cs="Calibri"/>
              </w:rPr>
              <w:t>Approved by</w:t>
            </w:r>
          </w:p>
        </w:tc>
        <w:tc>
          <w:tcPr>
            <w:tcW w:w="5877" w:type="dxa"/>
            <w:vAlign w:val="center"/>
          </w:tcPr>
          <w:p w14:paraId="4E441515" w14:textId="29721F42" w:rsidR="0037441B" w:rsidRPr="00C77A36" w:rsidRDefault="006B7DCF" w:rsidP="002E4BBE">
            <w:pPr>
              <w:spacing w:before="0" w:after="0"/>
              <w:rPr>
                <w:rFonts w:ascii="Calibri" w:hAnsi="Calibri" w:cs="Calibri"/>
              </w:rPr>
            </w:pPr>
            <w:r w:rsidRPr="00C77A36">
              <w:rPr>
                <w:rFonts w:ascii="Calibri" w:hAnsi="Calibri" w:cs="Calibri"/>
              </w:rPr>
              <w:t>EGI Foundation Executive Board</w:t>
            </w:r>
          </w:p>
        </w:tc>
      </w:tr>
      <w:tr w:rsidR="0037441B" w:rsidRPr="001B7332" w14:paraId="3718BA47" w14:textId="77777777" w:rsidTr="00B77280">
        <w:trPr>
          <w:cantSplit/>
          <w:trHeight w:val="496"/>
          <w:jc w:val="center"/>
        </w:trPr>
        <w:tc>
          <w:tcPr>
            <w:tcW w:w="2484" w:type="dxa"/>
            <w:tcBorders>
              <w:bottom w:val="single" w:sz="24" w:space="0" w:color="000080"/>
            </w:tcBorders>
            <w:vAlign w:val="center"/>
          </w:tcPr>
          <w:p w14:paraId="30A719D0" w14:textId="77777777" w:rsidR="0037441B" w:rsidRPr="001B7332" w:rsidRDefault="0037441B" w:rsidP="002E4BBE">
            <w:pPr>
              <w:pStyle w:val="Header"/>
              <w:spacing w:before="0" w:after="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159603B3" w14:textId="51DC6E99" w:rsidR="0037441B" w:rsidRPr="00C77A36" w:rsidRDefault="00B8641F" w:rsidP="00DB394A">
            <w:pPr>
              <w:spacing w:before="0" w:after="0"/>
              <w:rPr>
                <w:rFonts w:ascii="Calibri" w:hAnsi="Calibri" w:cs="Calibri"/>
              </w:rPr>
            </w:pPr>
            <w:r w:rsidRPr="00C77A36">
              <w:rPr>
                <w:rFonts w:ascii="Calibri" w:hAnsi="Calibri" w:cs="Calibri"/>
              </w:rPr>
              <w:t>28</w:t>
            </w:r>
            <w:r w:rsidR="005F06A6" w:rsidRPr="00C77A36">
              <w:rPr>
                <w:rFonts w:ascii="Calibri" w:hAnsi="Calibri" w:cs="Calibri"/>
              </w:rPr>
              <w:t>/</w:t>
            </w:r>
            <w:r w:rsidRPr="00C77A36">
              <w:rPr>
                <w:rFonts w:ascii="Calibri" w:hAnsi="Calibri" w:cs="Calibri"/>
              </w:rPr>
              <w:t>05</w:t>
            </w:r>
            <w:r w:rsidR="005F06A6" w:rsidRPr="00C77A36">
              <w:rPr>
                <w:rFonts w:ascii="Calibri" w:hAnsi="Calibri" w:cs="Calibri"/>
              </w:rPr>
              <w:t>/</w:t>
            </w:r>
            <w:r w:rsidRPr="00C77A36">
              <w:rPr>
                <w:rFonts w:ascii="Calibri" w:hAnsi="Calibri" w:cs="Calibri"/>
              </w:rPr>
              <w:t>2020</w:t>
            </w:r>
          </w:p>
        </w:tc>
      </w:tr>
    </w:tbl>
    <w:p w14:paraId="4AAEFDE0" w14:textId="77777777" w:rsidR="0040570A" w:rsidRPr="007255C2" w:rsidRDefault="0040570A">
      <w:pPr>
        <w:rPr>
          <w:rFonts w:ascii="Calibri" w:hAnsi="Calibri" w:cs="Open Sans"/>
        </w:rPr>
      </w:pPr>
    </w:p>
    <w:p w14:paraId="364E4A2D" w14:textId="77777777" w:rsidR="00856934" w:rsidRPr="007255C2" w:rsidRDefault="00856934">
      <w:pPr>
        <w:rPr>
          <w:rFonts w:ascii="Calibri" w:hAnsi="Calibri" w:cs="Open Sans"/>
        </w:rPr>
        <w:sectPr w:rsidR="00856934" w:rsidRPr="007255C2" w:rsidSect="00804A7B">
          <w:footerReference w:type="default" r:id="rId9"/>
          <w:pgSz w:w="11906" w:h="16838"/>
          <w:pgMar w:top="1276" w:right="1418" w:bottom="1418" w:left="1418" w:header="708" w:footer="708" w:gutter="0"/>
          <w:cols w:space="720"/>
          <w:docGrid w:linePitch="360"/>
        </w:sectPr>
      </w:pPr>
    </w:p>
    <w:p w14:paraId="748064FB" w14:textId="77777777" w:rsidR="0040570A" w:rsidRPr="007255C2" w:rsidRDefault="0040570A">
      <w:pPr>
        <w:pStyle w:val="TOC1"/>
        <w:rPr>
          <w:rFonts w:ascii="Calibri" w:hAnsi="Calibri" w:cs="Open Sans"/>
        </w:rPr>
        <w:sectPr w:rsidR="0040570A" w:rsidRPr="007255C2" w:rsidSect="001D32D7">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8" w:footer="0"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14:paraId="78FBF26A" w14:textId="6395B6FD" w:rsidR="00C77A36" w:rsidRDefault="0040570A">
      <w:pPr>
        <w:pStyle w:val="TOC1"/>
        <w:rPr>
          <w:rFonts w:asciiTheme="minorHAnsi" w:eastAsiaTheme="minorEastAsia" w:hAnsiTheme="minorHAnsi" w:cstheme="minorBidi"/>
          <w:b w:val="0"/>
          <w:caps w:val="0"/>
          <w:noProof/>
          <w:sz w:val="22"/>
          <w:szCs w:val="22"/>
          <w:lang w:eastAsia="en-GB"/>
        </w:rPr>
      </w:pPr>
      <w:r w:rsidRPr="007255C2">
        <w:rPr>
          <w:rFonts w:ascii="Calibri" w:hAnsi="Calibri" w:cs="Open Sans"/>
        </w:rPr>
        <w:fldChar w:fldCharType="begin"/>
      </w:r>
      <w:r w:rsidRPr="007255C2">
        <w:rPr>
          <w:rFonts w:ascii="Calibri" w:hAnsi="Calibri" w:cs="Open Sans"/>
        </w:rPr>
        <w:instrText xml:space="preserve"> TOC </w:instrText>
      </w:r>
      <w:r w:rsidRPr="007255C2">
        <w:rPr>
          <w:rFonts w:ascii="Calibri" w:hAnsi="Calibri" w:cs="Open Sans"/>
        </w:rPr>
        <w:fldChar w:fldCharType="separate"/>
      </w:r>
      <w:r w:rsidR="00C77A36" w:rsidRPr="00D15B9E">
        <w:rPr>
          <w:rFonts w:asciiTheme="minorHAnsi" w:hAnsiTheme="minorHAnsi" w:cs="Open Sans"/>
          <w:noProof/>
        </w:rPr>
        <w:t>1</w:t>
      </w:r>
      <w:r w:rsidR="00C77A36">
        <w:rPr>
          <w:rFonts w:asciiTheme="minorHAnsi" w:eastAsiaTheme="minorEastAsia" w:hAnsiTheme="minorHAnsi" w:cstheme="minorBidi"/>
          <w:b w:val="0"/>
          <w:caps w:val="0"/>
          <w:noProof/>
          <w:sz w:val="22"/>
          <w:szCs w:val="22"/>
          <w:lang w:eastAsia="en-GB"/>
        </w:rPr>
        <w:tab/>
      </w:r>
      <w:r w:rsidR="00C77A36" w:rsidRPr="00D15B9E">
        <w:rPr>
          <w:rFonts w:ascii="Calibri" w:hAnsi="Calibri" w:cs="Open Sans"/>
          <w:noProof/>
        </w:rPr>
        <w:t>Service Operations Security Policy</w:t>
      </w:r>
      <w:r w:rsidR="00C77A36">
        <w:rPr>
          <w:noProof/>
        </w:rPr>
        <w:tab/>
      </w:r>
      <w:r w:rsidR="00C77A36">
        <w:rPr>
          <w:noProof/>
        </w:rPr>
        <w:fldChar w:fldCharType="begin"/>
      </w:r>
      <w:r w:rsidR="00C77A36">
        <w:rPr>
          <w:noProof/>
        </w:rPr>
        <w:instrText xml:space="preserve"> PAGEREF _Toc44430663 \h </w:instrText>
      </w:r>
      <w:r w:rsidR="00C77A36">
        <w:rPr>
          <w:noProof/>
        </w:rPr>
      </w:r>
      <w:r w:rsidR="00C77A36">
        <w:rPr>
          <w:noProof/>
        </w:rPr>
        <w:fldChar w:fldCharType="separate"/>
      </w:r>
      <w:r w:rsidR="005722EF">
        <w:rPr>
          <w:noProof/>
        </w:rPr>
        <w:t>5</w:t>
      </w:r>
      <w:r w:rsidR="00C77A36">
        <w:rPr>
          <w:noProof/>
        </w:rPr>
        <w:fldChar w:fldCharType="end"/>
      </w:r>
    </w:p>
    <w:p w14:paraId="748FB4E1" w14:textId="0B58E7AE" w:rsidR="00C77A36" w:rsidRDefault="00C77A36">
      <w:pPr>
        <w:pStyle w:val="TOC1"/>
        <w:rPr>
          <w:rFonts w:asciiTheme="minorHAnsi" w:eastAsiaTheme="minorEastAsia" w:hAnsiTheme="minorHAnsi" w:cstheme="minorBidi"/>
          <w:b w:val="0"/>
          <w:caps w:val="0"/>
          <w:noProof/>
          <w:sz w:val="22"/>
          <w:szCs w:val="22"/>
          <w:lang w:eastAsia="en-GB"/>
        </w:rPr>
      </w:pPr>
      <w:r w:rsidRPr="00D15B9E">
        <w:rPr>
          <w:rFonts w:asciiTheme="minorHAnsi" w:hAnsiTheme="minorHAnsi"/>
          <w:noProof/>
        </w:rPr>
        <w:t>2</w:t>
      </w:r>
      <w:r>
        <w:rPr>
          <w:rFonts w:asciiTheme="minorHAnsi" w:eastAsiaTheme="minorEastAsia" w:hAnsiTheme="minorHAnsi" w:cstheme="minorBidi"/>
          <w:b w:val="0"/>
          <w:caps w:val="0"/>
          <w:noProof/>
          <w:sz w:val="22"/>
          <w:szCs w:val="22"/>
          <w:lang w:eastAsia="en-GB"/>
        </w:rPr>
        <w:tab/>
      </w:r>
      <w:r w:rsidRPr="00D15B9E">
        <w:rPr>
          <w:rFonts w:ascii="Calibri" w:hAnsi="Calibri"/>
          <w:noProof/>
        </w:rPr>
        <w:t>REFERENCES</w:t>
      </w:r>
      <w:r>
        <w:rPr>
          <w:noProof/>
        </w:rPr>
        <w:tab/>
      </w:r>
      <w:r>
        <w:rPr>
          <w:noProof/>
        </w:rPr>
        <w:fldChar w:fldCharType="begin"/>
      </w:r>
      <w:r>
        <w:rPr>
          <w:noProof/>
        </w:rPr>
        <w:instrText xml:space="preserve"> PAGEREF _Toc44430664 \h </w:instrText>
      </w:r>
      <w:r>
        <w:rPr>
          <w:noProof/>
        </w:rPr>
      </w:r>
      <w:r>
        <w:rPr>
          <w:noProof/>
        </w:rPr>
        <w:fldChar w:fldCharType="separate"/>
      </w:r>
      <w:r w:rsidR="005722EF">
        <w:rPr>
          <w:noProof/>
        </w:rPr>
        <w:t>6</w:t>
      </w:r>
      <w:r>
        <w:rPr>
          <w:noProof/>
        </w:rPr>
        <w:fldChar w:fldCharType="end"/>
      </w:r>
    </w:p>
    <w:p w14:paraId="4C5B551A" w14:textId="481B1CFD" w:rsidR="0040570A" w:rsidRPr="007255C2" w:rsidRDefault="0040570A">
      <w:pPr>
        <w:pStyle w:val="TOC1"/>
        <w:tabs>
          <w:tab w:val="clear" w:pos="9054"/>
          <w:tab w:val="right" w:leader="dot" w:pos="9070"/>
        </w:tabs>
        <w:rPr>
          <w:rFonts w:ascii="Calibri" w:hAnsi="Calibri" w:cs="Open Sans"/>
        </w:rPr>
        <w:sectPr w:rsidR="0040570A" w:rsidRPr="007255C2" w:rsidSect="001D32D7">
          <w:type w:val="continuous"/>
          <w:pgSz w:w="11906" w:h="16838"/>
          <w:pgMar w:top="851" w:right="1418" w:bottom="1418" w:left="1418" w:header="708" w:footer="0" w:gutter="0"/>
          <w:cols w:space="720"/>
          <w:docGrid w:linePitch="360"/>
        </w:sectPr>
      </w:pPr>
      <w:r w:rsidRPr="007255C2">
        <w:rPr>
          <w:rFonts w:ascii="Calibri" w:hAnsi="Calibri" w:cs="Open Sans"/>
        </w:rPr>
        <w:fldChar w:fldCharType="end"/>
      </w:r>
    </w:p>
    <w:p w14:paraId="66DC9438"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372F1704" w14:textId="77777777" w:rsidR="0037441B" w:rsidRPr="0037441B" w:rsidRDefault="00545FF1" w:rsidP="0037441B">
      <w:pPr>
        <w:rPr>
          <w:rFonts w:ascii="Calibri" w:eastAsiaTheme="minorHAnsi" w:hAnsi="Calibri" w:cstheme="minorBidi"/>
          <w:b/>
          <w:color w:val="4F81BD" w:themeColor="accent1"/>
          <w:spacing w:val="2"/>
        </w:rPr>
      </w:pPr>
      <w:r w:rsidRPr="007255C2">
        <w:rPr>
          <w:rFonts w:ascii="Calibri" w:hAnsi="Calibri" w:cs="Open Sans"/>
        </w:rPr>
        <w:br w:type="page"/>
      </w:r>
      <w:r w:rsidR="0037441B" w:rsidRPr="0037441B">
        <w:rPr>
          <w:rFonts w:ascii="Calibri" w:eastAsiaTheme="minorHAnsi" w:hAnsi="Calibri" w:cstheme="minorBidi"/>
          <w:b/>
          <w:color w:val="4F81BD" w:themeColor="accent1"/>
          <w:spacing w:val="2"/>
        </w:rPr>
        <w:lastRenderedPageBreak/>
        <w:t xml:space="preserve">COPYRIGHT NOTICE </w:t>
      </w:r>
    </w:p>
    <w:p w14:paraId="2492B2C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eastAsia="en-GB"/>
        </w:rPr>
        <w:drawing>
          <wp:inline distT="0" distB="0" distL="0" distR="0" wp14:anchorId="772A0E13" wp14:editId="236AD3C2">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3FBE1BF" w14:textId="5BCCCC86" w:rsidR="00853758" w:rsidRDefault="0037441B" w:rsidP="00853758">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This work by </w:t>
      </w:r>
      <w:r w:rsidR="006B7DCF">
        <w:rPr>
          <w:rFonts w:ascii="Calibri" w:eastAsiaTheme="minorHAnsi" w:hAnsi="Calibri" w:cstheme="minorBidi"/>
          <w:spacing w:val="2"/>
        </w:rPr>
        <w:t>the EGI Foundation</w:t>
      </w:r>
      <w:r w:rsidRPr="0037441B">
        <w:rPr>
          <w:rFonts w:ascii="Calibri" w:eastAsiaTheme="minorHAnsi" w:hAnsi="Calibri" w:cstheme="minorBidi"/>
          <w:spacing w:val="2"/>
        </w:rPr>
        <w:t xml:space="preserve"> is licensed under a Creative Commons Attribution 4.0 International License (http://creativecommons.org/licenses/by</w:t>
      </w:r>
      <w:r w:rsidR="00DB394A">
        <w:rPr>
          <w:rFonts w:ascii="Calibri" w:eastAsiaTheme="minorHAnsi" w:hAnsi="Calibri" w:cstheme="minorBidi"/>
          <w:spacing w:val="2"/>
        </w:rPr>
        <w:t>-nc-sa</w:t>
      </w:r>
      <w:r w:rsidRPr="0037441B">
        <w:rPr>
          <w:rFonts w:ascii="Calibri" w:eastAsiaTheme="minorHAnsi" w:hAnsi="Calibri" w:cstheme="minorBidi"/>
          <w:spacing w:val="2"/>
        </w:rPr>
        <w:t xml:space="preserve">/4.0/). </w:t>
      </w:r>
      <w:r w:rsidR="00853758" w:rsidRPr="00DB394A">
        <w:rPr>
          <w:rFonts w:ascii="Calibri" w:eastAsiaTheme="minorHAnsi" w:hAnsi="Calibri" w:cstheme="minorBidi"/>
          <w:spacing w:val="2"/>
        </w:rPr>
        <w:t xml:space="preserve">Other Sources / Attribution / Acknowledgements: </w:t>
      </w:r>
      <w:r w:rsidR="00853758">
        <w:rPr>
          <w:rFonts w:ascii="Calibri" w:eastAsiaTheme="minorHAnsi" w:hAnsi="Calibri" w:cstheme="minorBidi"/>
          <w:spacing w:val="2"/>
        </w:rPr>
        <w:t xml:space="preserve">The AARC2 Policy Development Kit: “The Service Operations Security Policy”, used under CC BY-NC-SA 4.0. In turn that was based on </w:t>
      </w:r>
      <w:r w:rsidR="00853758" w:rsidRPr="00DB394A">
        <w:rPr>
          <w:rFonts w:ascii="Calibri" w:eastAsiaTheme="minorHAnsi" w:hAnsi="Calibri" w:cstheme="minorBidi"/>
          <w:spacing w:val="2"/>
        </w:rPr>
        <w:t xml:space="preserve">EGI </w:t>
      </w:r>
      <w:r w:rsidR="00853758">
        <w:rPr>
          <w:rFonts w:ascii="Calibri" w:eastAsiaTheme="minorHAnsi" w:hAnsi="Calibri" w:cstheme="minorBidi"/>
          <w:spacing w:val="2"/>
        </w:rPr>
        <w:t xml:space="preserve">Service Operations Security </w:t>
      </w:r>
      <w:r w:rsidR="00853758" w:rsidRPr="00DB394A">
        <w:rPr>
          <w:rFonts w:ascii="Calibri" w:eastAsiaTheme="minorHAnsi" w:hAnsi="Calibri" w:cstheme="minorBidi"/>
          <w:spacing w:val="2"/>
        </w:rPr>
        <w:t xml:space="preserve">Policy”, used under CC BY-NC </w:t>
      </w:r>
      <w:r w:rsidR="00853758">
        <w:rPr>
          <w:rFonts w:ascii="Calibri" w:eastAsiaTheme="minorHAnsi" w:hAnsi="Calibri" w:cstheme="minorBidi"/>
          <w:spacing w:val="2"/>
        </w:rPr>
        <w:t>3</w:t>
      </w:r>
      <w:r w:rsidR="00853758" w:rsidRPr="00DB394A">
        <w:rPr>
          <w:rFonts w:ascii="Calibri" w:eastAsiaTheme="minorHAnsi" w:hAnsi="Calibri" w:cstheme="minorBidi"/>
          <w:spacing w:val="2"/>
        </w:rPr>
        <w:t>.0.</w:t>
      </w:r>
      <w:r w:rsidR="00853758">
        <w:rPr>
          <w:rFonts w:ascii="Calibri" w:eastAsiaTheme="minorHAnsi" w:hAnsi="Calibri" w:cstheme="minorBidi"/>
          <w:spacing w:val="2"/>
        </w:rPr>
        <w:t xml:space="preserve"> The research leading to the earlier AARC Policy Development Kit </w:t>
      </w:r>
      <w:r w:rsidR="00853758" w:rsidRPr="00DB394A">
        <w:rPr>
          <w:rFonts w:ascii="Calibri" w:eastAsiaTheme="minorHAnsi" w:hAnsi="Calibri" w:cstheme="minorBidi"/>
          <w:spacing w:val="2"/>
        </w:rPr>
        <w:t>received funding from the European Community’s Horizon2020 Programme under Grant Agreement No. 730941 (AARC2).</w:t>
      </w:r>
    </w:p>
    <w:p w14:paraId="0BFF2639" w14:textId="41102AD6" w:rsidR="00DB394A" w:rsidRDefault="00DB394A" w:rsidP="00DB394A">
      <w:pPr>
        <w:keepLines w:val="0"/>
        <w:widowControl/>
        <w:suppressAutoHyphens w:val="0"/>
        <w:spacing w:before="0" w:after="120" w:line="276" w:lineRule="auto"/>
        <w:rPr>
          <w:rFonts w:ascii="Calibri" w:eastAsiaTheme="minorHAnsi" w:hAnsi="Calibri" w:cstheme="minorBidi"/>
          <w:spacing w:val="2"/>
        </w:rPr>
      </w:pPr>
    </w:p>
    <w:p w14:paraId="396916E3"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3260"/>
        <w:gridCol w:w="3828"/>
        <w:gridCol w:w="1205"/>
      </w:tblGrid>
      <w:tr w:rsidR="006B7DCF" w:rsidRPr="00800CB1" w14:paraId="34AB57C8" w14:textId="77777777" w:rsidTr="006B7DCF">
        <w:trPr>
          <w:cantSplit/>
          <w:trHeight w:val="336"/>
        </w:trPr>
        <w:tc>
          <w:tcPr>
            <w:tcW w:w="7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F9FE0A7" w14:textId="77777777" w:rsidR="0037441B" w:rsidRPr="00800CB1" w:rsidRDefault="0037441B" w:rsidP="00B77280">
            <w:pPr>
              <w:spacing w:before="60" w:after="60"/>
              <w:jc w:val="center"/>
              <w:rPr>
                <w:rFonts w:ascii="Calibri" w:hAnsi="Calibri" w:cs="Calibri"/>
                <w:b/>
                <w:szCs w:val="24"/>
              </w:rPr>
            </w:pPr>
          </w:p>
        </w:tc>
        <w:tc>
          <w:tcPr>
            <w:tcW w:w="3260" w:type="dxa"/>
            <w:tcBorders>
              <w:top w:val="single" w:sz="4" w:space="0" w:color="auto"/>
              <w:left w:val="nil"/>
              <w:bottom w:val="single" w:sz="4" w:space="0" w:color="auto"/>
            </w:tcBorders>
            <w:shd w:val="clear" w:color="auto" w:fill="B8CCE4" w:themeFill="accent1" w:themeFillTint="66"/>
          </w:tcPr>
          <w:p w14:paraId="037A2683" w14:textId="77777777" w:rsidR="0037441B" w:rsidRPr="00800CB1" w:rsidRDefault="0037441B" w:rsidP="00B77280">
            <w:pPr>
              <w:spacing w:before="60" w:after="60"/>
              <w:jc w:val="center"/>
              <w:rPr>
                <w:rFonts w:ascii="Calibri" w:hAnsi="Calibri" w:cs="Calibri"/>
                <w:b/>
                <w:szCs w:val="24"/>
              </w:rPr>
            </w:pPr>
            <w:r w:rsidRPr="00800CB1">
              <w:rPr>
                <w:rFonts w:ascii="Calibri" w:hAnsi="Calibri" w:cs="Calibri"/>
                <w:b/>
                <w:szCs w:val="24"/>
              </w:rPr>
              <w:t>Name</w:t>
            </w:r>
          </w:p>
        </w:tc>
        <w:tc>
          <w:tcPr>
            <w:tcW w:w="3828" w:type="dxa"/>
            <w:tcBorders>
              <w:top w:val="single" w:sz="4" w:space="0" w:color="auto"/>
              <w:bottom w:val="single" w:sz="4" w:space="0" w:color="auto"/>
              <w:right w:val="single" w:sz="4" w:space="0" w:color="auto"/>
            </w:tcBorders>
            <w:shd w:val="clear" w:color="auto" w:fill="B8CCE4" w:themeFill="accent1" w:themeFillTint="66"/>
          </w:tcPr>
          <w:p w14:paraId="002419C7" w14:textId="77777777" w:rsidR="0037441B" w:rsidRPr="00800CB1" w:rsidRDefault="0037441B" w:rsidP="00B77280">
            <w:pPr>
              <w:spacing w:before="60" w:after="60"/>
              <w:jc w:val="center"/>
              <w:rPr>
                <w:rFonts w:ascii="Calibri" w:hAnsi="Calibri" w:cs="Calibri"/>
                <w:b/>
                <w:szCs w:val="24"/>
              </w:rPr>
            </w:pPr>
            <w:r w:rsidRPr="00353152">
              <w:rPr>
                <w:rFonts w:ascii="Calibri" w:hAnsi="Calibri" w:cs="Calibri"/>
                <w:b/>
                <w:szCs w:val="24"/>
              </w:rPr>
              <w:t>Partner/Activity/Organisation/Function</w:t>
            </w:r>
          </w:p>
        </w:tc>
        <w:tc>
          <w:tcPr>
            <w:tcW w:w="120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3FDA4E3" w14:textId="77777777" w:rsidR="0037441B" w:rsidRPr="00800CB1" w:rsidRDefault="0037441B" w:rsidP="00B77280">
            <w:pPr>
              <w:spacing w:before="60" w:after="60"/>
              <w:jc w:val="center"/>
              <w:rPr>
                <w:rFonts w:ascii="Calibri" w:hAnsi="Calibri" w:cs="Calibri"/>
                <w:b/>
                <w:szCs w:val="24"/>
              </w:rPr>
            </w:pPr>
            <w:r w:rsidRPr="00800CB1">
              <w:rPr>
                <w:rFonts w:ascii="Calibri" w:hAnsi="Calibri" w:cs="Calibri"/>
                <w:b/>
                <w:szCs w:val="24"/>
              </w:rPr>
              <w:t>Date</w:t>
            </w:r>
          </w:p>
        </w:tc>
      </w:tr>
      <w:tr w:rsidR="006B7DCF" w:rsidRPr="00800CB1" w14:paraId="68D023C0" w14:textId="77777777" w:rsidTr="006B7DCF">
        <w:trPr>
          <w:cantSplit/>
          <w:trHeight w:val="480"/>
        </w:trPr>
        <w:tc>
          <w:tcPr>
            <w:tcW w:w="779" w:type="dxa"/>
            <w:tcBorders>
              <w:top w:val="nil"/>
              <w:left w:val="single" w:sz="4" w:space="0" w:color="auto"/>
              <w:bottom w:val="single" w:sz="2" w:space="0" w:color="auto"/>
              <w:right w:val="single" w:sz="4" w:space="0" w:color="auto"/>
            </w:tcBorders>
            <w:shd w:val="clear" w:color="auto" w:fill="FFFFFF"/>
            <w:vAlign w:val="center"/>
          </w:tcPr>
          <w:p w14:paraId="2C53682A" w14:textId="77777777" w:rsidR="0037441B" w:rsidRPr="00800CB1" w:rsidRDefault="0037441B" w:rsidP="00B77280">
            <w:pPr>
              <w:spacing w:before="60" w:after="60"/>
              <w:jc w:val="center"/>
              <w:rPr>
                <w:rFonts w:ascii="Calibri" w:hAnsi="Calibri" w:cs="Calibri"/>
                <w:szCs w:val="24"/>
              </w:rPr>
            </w:pPr>
            <w:r w:rsidRPr="00800CB1">
              <w:rPr>
                <w:rFonts w:ascii="Calibri" w:hAnsi="Calibri" w:cs="Calibri"/>
                <w:b/>
                <w:szCs w:val="24"/>
              </w:rPr>
              <w:t>From</w:t>
            </w:r>
          </w:p>
        </w:tc>
        <w:tc>
          <w:tcPr>
            <w:tcW w:w="3260" w:type="dxa"/>
            <w:tcBorders>
              <w:top w:val="nil"/>
              <w:left w:val="nil"/>
              <w:bottom w:val="single" w:sz="2" w:space="0" w:color="auto"/>
              <w:right w:val="single" w:sz="2" w:space="0" w:color="auto"/>
            </w:tcBorders>
            <w:vAlign w:val="center"/>
          </w:tcPr>
          <w:p w14:paraId="16CFD203" w14:textId="291CB3AC" w:rsidR="0037441B" w:rsidRPr="00800CB1" w:rsidRDefault="00A36DA9" w:rsidP="00B77280">
            <w:pPr>
              <w:spacing w:before="60" w:after="60"/>
              <w:rPr>
                <w:rFonts w:ascii="Calibri" w:hAnsi="Calibri" w:cs="Calibri"/>
                <w:szCs w:val="24"/>
              </w:rPr>
            </w:pPr>
            <w:r>
              <w:rPr>
                <w:rFonts w:ascii="Calibri" w:hAnsi="Calibri" w:cs="Calibri"/>
                <w:szCs w:val="24"/>
              </w:rPr>
              <w:t>David Kelsey on behalf of EGI SPG</w:t>
            </w:r>
          </w:p>
        </w:tc>
        <w:tc>
          <w:tcPr>
            <w:tcW w:w="3828" w:type="dxa"/>
            <w:tcBorders>
              <w:top w:val="nil"/>
              <w:left w:val="single" w:sz="2" w:space="0" w:color="auto"/>
              <w:bottom w:val="single" w:sz="2" w:space="0" w:color="auto"/>
              <w:right w:val="single" w:sz="4" w:space="0" w:color="auto"/>
            </w:tcBorders>
            <w:vAlign w:val="center"/>
          </w:tcPr>
          <w:p w14:paraId="3DB88881" w14:textId="5CD02379" w:rsidR="0037441B" w:rsidRPr="00800CB1" w:rsidRDefault="00A36DA9" w:rsidP="00B77280">
            <w:pPr>
              <w:spacing w:before="60" w:after="60"/>
              <w:rPr>
                <w:rFonts w:ascii="Calibri" w:hAnsi="Calibri" w:cs="Calibri"/>
                <w:szCs w:val="24"/>
              </w:rPr>
            </w:pPr>
            <w:r>
              <w:rPr>
                <w:rFonts w:ascii="Calibri" w:hAnsi="Calibri" w:cs="Calibri"/>
                <w:szCs w:val="24"/>
              </w:rPr>
              <w:t>STFC</w:t>
            </w:r>
            <w:r w:rsidR="006B7DCF">
              <w:rPr>
                <w:rFonts w:ascii="Calibri" w:hAnsi="Calibri" w:cs="Calibri"/>
                <w:szCs w:val="24"/>
              </w:rPr>
              <w:t>/SPG Chair</w:t>
            </w:r>
          </w:p>
        </w:tc>
        <w:tc>
          <w:tcPr>
            <w:tcW w:w="1205" w:type="dxa"/>
            <w:tcBorders>
              <w:top w:val="nil"/>
              <w:left w:val="single" w:sz="4" w:space="0" w:color="auto"/>
              <w:bottom w:val="single" w:sz="2" w:space="0" w:color="auto"/>
              <w:right w:val="single" w:sz="2" w:space="0" w:color="auto"/>
            </w:tcBorders>
            <w:vAlign w:val="center"/>
          </w:tcPr>
          <w:p w14:paraId="6B59A307" w14:textId="32893744" w:rsidR="0037441B" w:rsidRPr="00800CB1" w:rsidRDefault="000C3B4A" w:rsidP="00B77280">
            <w:pPr>
              <w:spacing w:before="60" w:after="60"/>
              <w:rPr>
                <w:rFonts w:ascii="Calibri" w:hAnsi="Calibri" w:cs="Calibri"/>
                <w:szCs w:val="24"/>
              </w:rPr>
            </w:pPr>
            <w:r>
              <w:rPr>
                <w:rFonts w:ascii="Calibri" w:hAnsi="Calibri" w:cs="Calibri"/>
                <w:szCs w:val="24"/>
              </w:rPr>
              <w:t>05</w:t>
            </w:r>
            <w:r w:rsidR="00DB394A">
              <w:rPr>
                <w:rFonts w:ascii="Calibri" w:hAnsi="Calibri" w:cs="Calibri"/>
                <w:szCs w:val="24"/>
              </w:rPr>
              <w:t>/0</w:t>
            </w:r>
            <w:r>
              <w:rPr>
                <w:rFonts w:ascii="Calibri" w:hAnsi="Calibri" w:cs="Calibri"/>
                <w:szCs w:val="24"/>
              </w:rPr>
              <w:t>5</w:t>
            </w:r>
            <w:r w:rsidR="00DB394A">
              <w:rPr>
                <w:rFonts w:ascii="Calibri" w:hAnsi="Calibri" w:cs="Calibri"/>
                <w:szCs w:val="24"/>
              </w:rPr>
              <w:t>/2020</w:t>
            </w:r>
          </w:p>
        </w:tc>
      </w:tr>
    </w:tbl>
    <w:p w14:paraId="3A6C2187"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614EFFBF"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37441B" w14:paraId="7B483EE8" w14:textId="77777777" w:rsidTr="0037441B">
        <w:tc>
          <w:tcPr>
            <w:tcW w:w="2310" w:type="dxa"/>
            <w:shd w:val="clear" w:color="auto" w:fill="B8CCE4" w:themeFill="accent1" w:themeFillTint="66"/>
          </w:tcPr>
          <w:p w14:paraId="2EB63C12" w14:textId="77777777" w:rsidR="0037441B" w:rsidRPr="0037441B" w:rsidRDefault="0037441B" w:rsidP="0037441B">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202B57C8" w14:textId="77777777" w:rsidR="0037441B" w:rsidRPr="0037441B" w:rsidRDefault="0037441B" w:rsidP="0037441B">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39D353F2"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7441B" w:rsidRPr="0037441B" w14:paraId="659C78A1" w14:textId="77777777" w:rsidTr="0037441B">
        <w:tc>
          <w:tcPr>
            <w:tcW w:w="2310" w:type="dxa"/>
            <w:shd w:val="clear" w:color="auto" w:fill="B8CCE4" w:themeFill="accent1" w:themeFillTint="66"/>
          </w:tcPr>
          <w:p w14:paraId="1DA23BE0"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73DFC1EF" w14:textId="20E75B08" w:rsidR="0037441B" w:rsidRPr="0037441B" w:rsidRDefault="00253AC0" w:rsidP="0037441B">
            <w:pPr>
              <w:keepLines w:val="0"/>
              <w:widowControl/>
              <w:suppressAutoHyphens w:val="0"/>
              <w:spacing w:before="0" w:after="0"/>
              <w:rPr>
                <w:rFonts w:ascii="Calibri" w:hAnsi="Calibri"/>
                <w:spacing w:val="2"/>
              </w:rPr>
            </w:pPr>
            <w:r>
              <w:rPr>
                <w:rFonts w:ascii="Calibri" w:hAnsi="Calibri"/>
                <w:spacing w:val="2"/>
              </w:rPr>
              <w:t>EGI</w:t>
            </w:r>
            <w:r w:rsidR="000C3B4A">
              <w:rPr>
                <w:rFonts w:ascii="Calibri" w:hAnsi="Calibri"/>
                <w:spacing w:val="2"/>
              </w:rPr>
              <w:t xml:space="preserve"> OMB</w:t>
            </w:r>
          </w:p>
        </w:tc>
        <w:tc>
          <w:tcPr>
            <w:tcW w:w="1701" w:type="dxa"/>
          </w:tcPr>
          <w:p w14:paraId="6A1FEB8D" w14:textId="6FA9D476" w:rsidR="0037441B" w:rsidRPr="0037441B" w:rsidRDefault="000C3B4A" w:rsidP="0037441B">
            <w:pPr>
              <w:keepLines w:val="0"/>
              <w:widowControl/>
              <w:suppressAutoHyphens w:val="0"/>
              <w:spacing w:before="0" w:after="0"/>
              <w:rPr>
                <w:rFonts w:ascii="Calibri" w:hAnsi="Calibri"/>
                <w:spacing w:val="2"/>
              </w:rPr>
            </w:pPr>
            <w:r>
              <w:rPr>
                <w:rFonts w:ascii="Calibri" w:hAnsi="Calibri"/>
                <w:spacing w:val="2"/>
              </w:rPr>
              <w:t>May 2019</w:t>
            </w:r>
          </w:p>
        </w:tc>
      </w:tr>
      <w:tr w:rsidR="000C3B4A" w:rsidRPr="0037441B" w14:paraId="2A551DAE" w14:textId="77777777" w:rsidTr="0037441B">
        <w:tc>
          <w:tcPr>
            <w:tcW w:w="2310" w:type="dxa"/>
            <w:shd w:val="clear" w:color="auto" w:fill="B8CCE4" w:themeFill="accent1" w:themeFillTint="66"/>
          </w:tcPr>
          <w:p w14:paraId="4507190A" w14:textId="3F1D81B5" w:rsidR="000C3B4A" w:rsidRPr="0037441B" w:rsidRDefault="000C3B4A" w:rsidP="0037441B">
            <w:pPr>
              <w:keepLines w:val="0"/>
              <w:widowControl/>
              <w:suppressAutoHyphens w:val="0"/>
              <w:spacing w:before="0" w:after="0"/>
              <w:rPr>
                <w:rFonts w:ascii="Calibri" w:hAnsi="Calibri"/>
                <w:b/>
                <w:spacing w:val="2"/>
              </w:rPr>
            </w:pPr>
            <w:r>
              <w:rPr>
                <w:rFonts w:ascii="Calibri" w:hAnsi="Calibri"/>
                <w:b/>
                <w:spacing w:val="2"/>
              </w:rPr>
              <w:t>Reviewed by:</w:t>
            </w:r>
          </w:p>
        </w:tc>
        <w:tc>
          <w:tcPr>
            <w:tcW w:w="5311" w:type="dxa"/>
          </w:tcPr>
          <w:p w14:paraId="3C5878E3" w14:textId="5D56D152" w:rsidR="000C3B4A" w:rsidRDefault="000C3B4A" w:rsidP="0037441B">
            <w:pPr>
              <w:keepLines w:val="0"/>
              <w:widowControl/>
              <w:suppressAutoHyphens w:val="0"/>
              <w:spacing w:before="0" w:after="0"/>
              <w:rPr>
                <w:rFonts w:ascii="Calibri" w:hAnsi="Calibri"/>
                <w:spacing w:val="2"/>
              </w:rPr>
            </w:pPr>
            <w:r>
              <w:rPr>
                <w:rFonts w:ascii="Calibri" w:hAnsi="Calibri"/>
                <w:spacing w:val="2"/>
              </w:rPr>
              <w:t>EGI UCB</w:t>
            </w:r>
          </w:p>
        </w:tc>
        <w:tc>
          <w:tcPr>
            <w:tcW w:w="1701" w:type="dxa"/>
          </w:tcPr>
          <w:p w14:paraId="292277A7" w14:textId="7047EC4E" w:rsidR="000C3B4A" w:rsidRPr="0037441B" w:rsidRDefault="000C3B4A" w:rsidP="0037441B">
            <w:pPr>
              <w:keepLines w:val="0"/>
              <w:widowControl/>
              <w:suppressAutoHyphens w:val="0"/>
              <w:spacing w:before="0" w:after="0"/>
              <w:rPr>
                <w:rFonts w:ascii="Calibri" w:hAnsi="Calibri"/>
                <w:spacing w:val="2"/>
              </w:rPr>
            </w:pPr>
            <w:r>
              <w:rPr>
                <w:rFonts w:ascii="Calibri" w:hAnsi="Calibri"/>
                <w:spacing w:val="2"/>
              </w:rPr>
              <w:t>Aug/Sep 2019</w:t>
            </w:r>
          </w:p>
        </w:tc>
      </w:tr>
      <w:tr w:rsidR="00C77A36" w:rsidRPr="0037441B" w14:paraId="011F62A9" w14:textId="77777777" w:rsidTr="0037441B">
        <w:tc>
          <w:tcPr>
            <w:tcW w:w="2310" w:type="dxa"/>
            <w:shd w:val="clear" w:color="auto" w:fill="B8CCE4" w:themeFill="accent1" w:themeFillTint="66"/>
          </w:tcPr>
          <w:p w14:paraId="51D26FCE" w14:textId="18359AB2" w:rsidR="00C77A36" w:rsidRPr="0037441B" w:rsidRDefault="00C77A36" w:rsidP="0037441B">
            <w:pPr>
              <w:keepLines w:val="0"/>
              <w:widowControl/>
              <w:suppressAutoHyphens w:val="0"/>
              <w:spacing w:before="0" w:after="0"/>
              <w:rPr>
                <w:rFonts w:ascii="Calibri" w:hAnsi="Calibri"/>
                <w:b/>
                <w:spacing w:val="2"/>
              </w:rPr>
            </w:pPr>
            <w:r>
              <w:rPr>
                <w:rFonts w:ascii="Calibri" w:hAnsi="Calibri"/>
                <w:b/>
                <w:spacing w:val="2"/>
              </w:rPr>
              <w:t>Reviewed by:</w:t>
            </w:r>
          </w:p>
        </w:tc>
        <w:tc>
          <w:tcPr>
            <w:tcW w:w="5311" w:type="dxa"/>
          </w:tcPr>
          <w:p w14:paraId="111825C1" w14:textId="000CF8D3" w:rsidR="00C77A36" w:rsidRDefault="00C77A36" w:rsidP="0037441B">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666D1083" w14:textId="1AB2C3A5" w:rsidR="00C77A36" w:rsidRPr="0037441B" w:rsidRDefault="00C77A36" w:rsidP="0037441B">
            <w:pPr>
              <w:keepLines w:val="0"/>
              <w:widowControl/>
              <w:suppressAutoHyphens w:val="0"/>
              <w:spacing w:before="0" w:after="0"/>
              <w:rPr>
                <w:rFonts w:ascii="Calibri" w:hAnsi="Calibri"/>
                <w:spacing w:val="2"/>
              </w:rPr>
            </w:pPr>
            <w:r>
              <w:rPr>
                <w:rFonts w:ascii="Calibri" w:hAnsi="Calibri"/>
                <w:spacing w:val="2"/>
              </w:rPr>
              <w:t>12/05/2020</w:t>
            </w:r>
          </w:p>
        </w:tc>
      </w:tr>
      <w:tr w:rsidR="0037441B" w:rsidRPr="0037441B" w14:paraId="78D4C505" w14:textId="77777777" w:rsidTr="0037441B">
        <w:tc>
          <w:tcPr>
            <w:tcW w:w="2310" w:type="dxa"/>
            <w:shd w:val="clear" w:color="auto" w:fill="B8CCE4" w:themeFill="accent1" w:themeFillTint="66"/>
          </w:tcPr>
          <w:p w14:paraId="30341A59"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59E3961B" w14:textId="1F3EC745" w:rsidR="0037441B" w:rsidRPr="0037441B" w:rsidRDefault="006B7DCF" w:rsidP="0037441B">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0B02787B" w14:textId="2CF614D1" w:rsidR="0037441B" w:rsidRPr="0037441B" w:rsidRDefault="00C77A36" w:rsidP="0037441B">
            <w:pPr>
              <w:keepLines w:val="0"/>
              <w:widowControl/>
              <w:suppressAutoHyphens w:val="0"/>
              <w:spacing w:before="0" w:after="0"/>
              <w:rPr>
                <w:rFonts w:ascii="Calibri" w:hAnsi="Calibri"/>
                <w:spacing w:val="2"/>
              </w:rPr>
            </w:pPr>
            <w:r>
              <w:rPr>
                <w:rFonts w:ascii="Calibri" w:hAnsi="Calibri"/>
                <w:spacing w:val="2"/>
              </w:rPr>
              <w:t>28/05/2020</w:t>
            </w:r>
          </w:p>
        </w:tc>
      </w:tr>
    </w:tbl>
    <w:p w14:paraId="159755D1"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69C3F649"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ook w:val="04A0" w:firstRow="1" w:lastRow="0" w:firstColumn="1" w:lastColumn="0" w:noHBand="0" w:noVBand="1"/>
      </w:tblPr>
      <w:tblGrid>
        <w:gridCol w:w="813"/>
        <w:gridCol w:w="1414"/>
        <w:gridCol w:w="5395"/>
        <w:gridCol w:w="1664"/>
      </w:tblGrid>
      <w:tr w:rsidR="000C3B4A" w:rsidRPr="0037441B" w14:paraId="5A9D4E86" w14:textId="77777777" w:rsidTr="00B77280">
        <w:tc>
          <w:tcPr>
            <w:tcW w:w="813" w:type="dxa"/>
            <w:shd w:val="clear" w:color="auto" w:fill="B8CCE4" w:themeFill="accent1" w:themeFillTint="66"/>
          </w:tcPr>
          <w:p w14:paraId="1DCC33AD"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4" w:type="dxa"/>
            <w:shd w:val="clear" w:color="auto" w:fill="B8CCE4" w:themeFill="accent1" w:themeFillTint="66"/>
          </w:tcPr>
          <w:p w14:paraId="3DE72F91"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5395" w:type="dxa"/>
            <w:shd w:val="clear" w:color="auto" w:fill="B8CCE4" w:themeFill="accent1" w:themeFillTint="66"/>
          </w:tcPr>
          <w:p w14:paraId="69189E99"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1664" w:type="dxa"/>
            <w:shd w:val="clear" w:color="auto" w:fill="B8CCE4" w:themeFill="accent1" w:themeFillTint="66"/>
          </w:tcPr>
          <w:p w14:paraId="70893403"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37441B" w:rsidRPr="0037441B" w14:paraId="239FF420" w14:textId="77777777" w:rsidTr="00B77280">
        <w:tc>
          <w:tcPr>
            <w:tcW w:w="813" w:type="dxa"/>
            <w:shd w:val="clear" w:color="auto" w:fill="auto"/>
          </w:tcPr>
          <w:p w14:paraId="5FDA5933" w14:textId="30186F44" w:rsidR="0037441B" w:rsidRPr="0037441B" w:rsidRDefault="00B44028" w:rsidP="0037441B">
            <w:pPr>
              <w:keepLines w:val="0"/>
              <w:widowControl/>
              <w:suppressAutoHyphens w:val="0"/>
              <w:spacing w:before="0" w:after="0"/>
              <w:rPr>
                <w:rFonts w:ascii="Calibri" w:hAnsi="Calibri"/>
                <w:b/>
                <w:spacing w:val="2"/>
              </w:rPr>
            </w:pPr>
            <w:r>
              <w:rPr>
                <w:rFonts w:ascii="Calibri" w:hAnsi="Calibri"/>
                <w:b/>
                <w:spacing w:val="2"/>
              </w:rPr>
              <w:t>V</w:t>
            </w:r>
            <w:r w:rsidR="000C3B4A">
              <w:rPr>
                <w:rFonts w:ascii="Calibri" w:hAnsi="Calibri"/>
                <w:b/>
                <w:spacing w:val="2"/>
              </w:rPr>
              <w:t>1.0</w:t>
            </w:r>
          </w:p>
        </w:tc>
        <w:tc>
          <w:tcPr>
            <w:tcW w:w="1414" w:type="dxa"/>
            <w:shd w:val="clear" w:color="auto" w:fill="auto"/>
          </w:tcPr>
          <w:p w14:paraId="569CD04B" w14:textId="0499568E" w:rsidR="0037441B" w:rsidRPr="0037441B" w:rsidRDefault="000C3B4A" w:rsidP="0037441B">
            <w:pPr>
              <w:keepLines w:val="0"/>
              <w:widowControl/>
              <w:suppressAutoHyphens w:val="0"/>
              <w:spacing w:before="0" w:after="0"/>
              <w:rPr>
                <w:rFonts w:ascii="Calibri" w:hAnsi="Calibri"/>
                <w:spacing w:val="2"/>
              </w:rPr>
            </w:pPr>
            <w:r>
              <w:rPr>
                <w:rFonts w:ascii="Calibri" w:hAnsi="Calibri"/>
                <w:spacing w:val="2"/>
              </w:rPr>
              <w:t>15/11/2012</w:t>
            </w:r>
          </w:p>
        </w:tc>
        <w:tc>
          <w:tcPr>
            <w:tcW w:w="5395" w:type="dxa"/>
            <w:shd w:val="clear" w:color="auto" w:fill="auto"/>
          </w:tcPr>
          <w:p w14:paraId="58EFB41F" w14:textId="1D333737" w:rsidR="0037441B" w:rsidRPr="00916A8A" w:rsidRDefault="00964418" w:rsidP="00DB394A">
            <w:pPr>
              <w:keepLines w:val="0"/>
              <w:suppressAutoHyphens w:val="0"/>
              <w:autoSpaceDE w:val="0"/>
              <w:autoSpaceDN w:val="0"/>
              <w:adjustRightInd w:val="0"/>
              <w:spacing w:before="0" w:after="0" w:line="281" w:lineRule="atLeast"/>
              <w:jc w:val="left"/>
              <w:rPr>
                <w:rFonts w:ascii="Calibri" w:hAnsi="Calibri" w:cs="Calibri"/>
              </w:rPr>
            </w:pPr>
            <w:r>
              <w:rPr>
                <w:rFonts w:ascii="Calibri" w:hAnsi="Calibri" w:cs="Calibri"/>
              </w:rPr>
              <w:t>New version</w:t>
            </w:r>
            <w:r w:rsidR="0039418C">
              <w:rPr>
                <w:rFonts w:ascii="Calibri" w:hAnsi="Calibri" w:cs="Calibri"/>
              </w:rPr>
              <w:t xml:space="preserve"> </w:t>
            </w:r>
            <w:r w:rsidR="00DB394A">
              <w:rPr>
                <w:rFonts w:ascii="Calibri" w:hAnsi="Calibri" w:cs="Calibri"/>
              </w:rPr>
              <w:t>to replace document #</w:t>
            </w:r>
            <w:r w:rsidR="000C3B4A">
              <w:rPr>
                <w:rFonts w:ascii="Calibri" w:hAnsi="Calibri" w:cs="Calibri"/>
              </w:rPr>
              <w:t>669</w:t>
            </w:r>
            <w:r w:rsidR="00DB394A">
              <w:rPr>
                <w:rFonts w:ascii="Calibri" w:hAnsi="Calibri" w:cs="Calibri"/>
              </w:rPr>
              <w:t xml:space="preserve">. </w:t>
            </w:r>
            <w:r w:rsidR="000C3B4A">
              <w:rPr>
                <w:rFonts w:ascii="Calibri" w:hAnsi="Calibri" w:cs="Calibri"/>
              </w:rPr>
              <w:t>D</w:t>
            </w:r>
            <w:r>
              <w:rPr>
                <w:rFonts w:ascii="Calibri" w:hAnsi="Calibri" w:cs="Calibri"/>
              </w:rPr>
              <w:t>ocument number is #</w:t>
            </w:r>
            <w:r w:rsidR="000C3B4A">
              <w:rPr>
                <w:rFonts w:ascii="Calibri" w:hAnsi="Calibri" w:cs="Calibri"/>
              </w:rPr>
              <w:t>1475</w:t>
            </w:r>
            <w:r>
              <w:rPr>
                <w:rFonts w:ascii="Calibri" w:hAnsi="Calibri" w:cs="Calibri"/>
              </w:rPr>
              <w:t>.</w:t>
            </w:r>
          </w:p>
        </w:tc>
        <w:tc>
          <w:tcPr>
            <w:tcW w:w="1664" w:type="dxa"/>
            <w:shd w:val="clear" w:color="auto" w:fill="auto"/>
          </w:tcPr>
          <w:p w14:paraId="7EDDF228" w14:textId="3436D88F" w:rsidR="0037441B" w:rsidRPr="0037441B" w:rsidRDefault="00A36DA9" w:rsidP="0037441B">
            <w:pPr>
              <w:keepLines w:val="0"/>
              <w:widowControl/>
              <w:suppressAutoHyphens w:val="0"/>
              <w:spacing w:before="0" w:after="0"/>
              <w:rPr>
                <w:rFonts w:ascii="Calibri" w:hAnsi="Calibri"/>
                <w:spacing w:val="2"/>
              </w:rPr>
            </w:pPr>
            <w:r>
              <w:rPr>
                <w:rFonts w:ascii="Calibri" w:hAnsi="Calibri"/>
                <w:spacing w:val="2"/>
              </w:rPr>
              <w:t>David Kelsey/STFC</w:t>
            </w:r>
          </w:p>
        </w:tc>
      </w:tr>
      <w:tr w:rsidR="00AC1231" w:rsidRPr="0037441B" w14:paraId="104B04DF" w14:textId="77777777" w:rsidTr="00B77280">
        <w:tc>
          <w:tcPr>
            <w:tcW w:w="813" w:type="dxa"/>
            <w:shd w:val="clear" w:color="auto" w:fill="auto"/>
          </w:tcPr>
          <w:p w14:paraId="3C02724E" w14:textId="3FBE0D39" w:rsidR="00AC1231" w:rsidRDefault="00AC1231" w:rsidP="0037441B">
            <w:pPr>
              <w:keepLines w:val="0"/>
              <w:widowControl/>
              <w:suppressAutoHyphens w:val="0"/>
              <w:spacing w:before="0" w:after="0"/>
              <w:rPr>
                <w:rFonts w:ascii="Calibri" w:hAnsi="Calibri"/>
                <w:b/>
                <w:spacing w:val="2"/>
              </w:rPr>
            </w:pPr>
            <w:r>
              <w:rPr>
                <w:rFonts w:ascii="Calibri" w:hAnsi="Calibri"/>
                <w:b/>
                <w:spacing w:val="2"/>
              </w:rPr>
              <w:t>V2.</w:t>
            </w:r>
            <w:r w:rsidR="000C3B4A">
              <w:rPr>
                <w:rFonts w:ascii="Calibri" w:hAnsi="Calibri"/>
                <w:b/>
                <w:spacing w:val="2"/>
              </w:rPr>
              <w:t>0</w:t>
            </w:r>
          </w:p>
        </w:tc>
        <w:tc>
          <w:tcPr>
            <w:tcW w:w="1414" w:type="dxa"/>
            <w:shd w:val="clear" w:color="auto" w:fill="auto"/>
          </w:tcPr>
          <w:p w14:paraId="44E7FEAA" w14:textId="7B9D96E5" w:rsidR="00AC1231" w:rsidRPr="0037441B" w:rsidRDefault="000C3B4A" w:rsidP="00DB394A">
            <w:pPr>
              <w:keepLines w:val="0"/>
              <w:widowControl/>
              <w:suppressAutoHyphens w:val="0"/>
              <w:spacing w:before="0" w:after="0"/>
              <w:rPr>
                <w:rFonts w:ascii="Calibri" w:hAnsi="Calibri"/>
                <w:spacing w:val="2"/>
              </w:rPr>
            </w:pPr>
            <w:r>
              <w:rPr>
                <w:rFonts w:ascii="Calibri" w:hAnsi="Calibri"/>
                <w:spacing w:val="2"/>
              </w:rPr>
              <w:t>12.4.2013</w:t>
            </w:r>
          </w:p>
        </w:tc>
        <w:tc>
          <w:tcPr>
            <w:tcW w:w="5395" w:type="dxa"/>
            <w:shd w:val="clear" w:color="auto" w:fill="auto"/>
          </w:tcPr>
          <w:p w14:paraId="1321A1EB" w14:textId="613BE480" w:rsidR="00AC1231" w:rsidRDefault="00A61D8C" w:rsidP="0037441B">
            <w:pPr>
              <w:keepLines w:val="0"/>
              <w:widowControl/>
              <w:suppressAutoHyphens w:val="0"/>
              <w:spacing w:before="0" w:after="0"/>
              <w:rPr>
                <w:rFonts w:ascii="Calibri" w:hAnsi="Calibri"/>
                <w:spacing w:val="2"/>
              </w:rPr>
            </w:pPr>
            <w:r>
              <w:rPr>
                <w:rFonts w:ascii="Calibri" w:hAnsi="Calibri"/>
                <w:spacing w:val="2"/>
              </w:rPr>
              <w:t>C</w:t>
            </w:r>
            <w:r w:rsidR="00AC1231">
              <w:rPr>
                <w:rFonts w:ascii="Calibri" w:hAnsi="Calibri"/>
                <w:spacing w:val="2"/>
              </w:rPr>
              <w:t xml:space="preserve">hanges </w:t>
            </w:r>
            <w:r w:rsidR="000C3B4A">
              <w:rPr>
                <w:rFonts w:ascii="Calibri" w:hAnsi="Calibri"/>
                <w:spacing w:val="2"/>
              </w:rPr>
              <w:t>for central emergency user suspension</w:t>
            </w:r>
          </w:p>
        </w:tc>
        <w:tc>
          <w:tcPr>
            <w:tcW w:w="1664" w:type="dxa"/>
            <w:shd w:val="clear" w:color="auto" w:fill="auto"/>
          </w:tcPr>
          <w:p w14:paraId="0C4D65E7" w14:textId="33837C19" w:rsidR="00AC1231" w:rsidRPr="0037441B" w:rsidRDefault="00AC1231" w:rsidP="0037441B">
            <w:pPr>
              <w:keepLines w:val="0"/>
              <w:widowControl/>
              <w:suppressAutoHyphens w:val="0"/>
              <w:spacing w:before="0" w:after="0"/>
              <w:rPr>
                <w:rFonts w:ascii="Calibri" w:hAnsi="Calibri"/>
                <w:spacing w:val="2"/>
              </w:rPr>
            </w:pPr>
            <w:r>
              <w:rPr>
                <w:rFonts w:ascii="Calibri" w:hAnsi="Calibri"/>
                <w:spacing w:val="2"/>
              </w:rPr>
              <w:t>David Kelsey/STFC</w:t>
            </w:r>
          </w:p>
        </w:tc>
      </w:tr>
      <w:tr w:rsidR="0037441B" w:rsidRPr="0037441B" w14:paraId="36710C33" w14:textId="77777777" w:rsidTr="00B77280">
        <w:tc>
          <w:tcPr>
            <w:tcW w:w="813" w:type="dxa"/>
            <w:shd w:val="clear" w:color="auto" w:fill="auto"/>
          </w:tcPr>
          <w:p w14:paraId="4A653263" w14:textId="660F7BB1" w:rsidR="0037441B" w:rsidRPr="0037441B" w:rsidRDefault="00B44028" w:rsidP="0037441B">
            <w:pPr>
              <w:keepLines w:val="0"/>
              <w:widowControl/>
              <w:suppressAutoHyphens w:val="0"/>
              <w:spacing w:before="0" w:after="0"/>
              <w:rPr>
                <w:rFonts w:ascii="Calibri" w:hAnsi="Calibri"/>
                <w:b/>
                <w:spacing w:val="2"/>
              </w:rPr>
            </w:pPr>
            <w:r>
              <w:rPr>
                <w:rFonts w:ascii="Calibri" w:hAnsi="Calibri"/>
                <w:b/>
                <w:spacing w:val="2"/>
              </w:rPr>
              <w:t>V</w:t>
            </w:r>
            <w:r w:rsidR="00DB394A">
              <w:rPr>
                <w:rFonts w:ascii="Calibri" w:hAnsi="Calibri"/>
                <w:b/>
                <w:spacing w:val="2"/>
              </w:rPr>
              <w:t>3</w:t>
            </w:r>
            <w:r w:rsidR="000C3B4A">
              <w:rPr>
                <w:rFonts w:ascii="Calibri" w:hAnsi="Calibri"/>
                <w:b/>
                <w:spacing w:val="2"/>
              </w:rPr>
              <w:t>.0</w:t>
            </w:r>
          </w:p>
        </w:tc>
        <w:tc>
          <w:tcPr>
            <w:tcW w:w="1414" w:type="dxa"/>
            <w:shd w:val="clear" w:color="auto" w:fill="auto"/>
          </w:tcPr>
          <w:p w14:paraId="274AD3BD" w14:textId="306728F0" w:rsidR="0037441B" w:rsidRPr="0037441B" w:rsidRDefault="000C3B4A" w:rsidP="00DB394A">
            <w:pPr>
              <w:keepLines w:val="0"/>
              <w:widowControl/>
              <w:suppressAutoHyphens w:val="0"/>
              <w:spacing w:before="0" w:after="0"/>
              <w:rPr>
                <w:rFonts w:ascii="Calibri" w:hAnsi="Calibri"/>
                <w:spacing w:val="2"/>
              </w:rPr>
            </w:pPr>
            <w:r>
              <w:rPr>
                <w:rFonts w:ascii="Calibri" w:hAnsi="Calibri"/>
                <w:spacing w:val="2"/>
              </w:rPr>
              <w:t>24/5/2013</w:t>
            </w:r>
          </w:p>
        </w:tc>
        <w:tc>
          <w:tcPr>
            <w:tcW w:w="5395" w:type="dxa"/>
            <w:shd w:val="clear" w:color="auto" w:fill="auto"/>
          </w:tcPr>
          <w:p w14:paraId="7CA9AFFB" w14:textId="094D9259" w:rsidR="0037441B" w:rsidRPr="0037441B" w:rsidRDefault="000C3B4A" w:rsidP="0037441B">
            <w:pPr>
              <w:keepLines w:val="0"/>
              <w:widowControl/>
              <w:suppressAutoHyphens w:val="0"/>
              <w:spacing w:before="0" w:after="0"/>
              <w:rPr>
                <w:rFonts w:ascii="Calibri" w:hAnsi="Calibri"/>
                <w:spacing w:val="2"/>
              </w:rPr>
            </w:pPr>
            <w:r>
              <w:rPr>
                <w:rFonts w:ascii="Calibri" w:hAnsi="Calibri"/>
                <w:spacing w:val="2"/>
              </w:rPr>
              <w:t>Released version. Document #1475</w:t>
            </w:r>
          </w:p>
        </w:tc>
        <w:tc>
          <w:tcPr>
            <w:tcW w:w="1664" w:type="dxa"/>
            <w:shd w:val="clear" w:color="auto" w:fill="auto"/>
          </w:tcPr>
          <w:p w14:paraId="14D1247A" w14:textId="210AA75B" w:rsidR="0037441B" w:rsidRPr="0037441B" w:rsidRDefault="000C3B4A" w:rsidP="0037441B">
            <w:pPr>
              <w:keepLines w:val="0"/>
              <w:widowControl/>
              <w:suppressAutoHyphens w:val="0"/>
              <w:spacing w:before="0" w:after="0"/>
              <w:rPr>
                <w:rFonts w:ascii="Calibri" w:hAnsi="Calibri"/>
                <w:spacing w:val="2"/>
              </w:rPr>
            </w:pPr>
            <w:r>
              <w:rPr>
                <w:rFonts w:ascii="Calibri" w:hAnsi="Calibri"/>
                <w:spacing w:val="2"/>
              </w:rPr>
              <w:t>David Kelsey/STFC</w:t>
            </w:r>
          </w:p>
        </w:tc>
      </w:tr>
      <w:tr w:rsidR="000C3B4A" w:rsidRPr="0037441B" w14:paraId="5931097C" w14:textId="77777777" w:rsidTr="00B77280">
        <w:tc>
          <w:tcPr>
            <w:tcW w:w="813" w:type="dxa"/>
            <w:shd w:val="clear" w:color="auto" w:fill="auto"/>
          </w:tcPr>
          <w:p w14:paraId="245CA3BE" w14:textId="4346FA34" w:rsidR="000C3B4A" w:rsidRDefault="000C3B4A" w:rsidP="0037441B">
            <w:pPr>
              <w:keepLines w:val="0"/>
              <w:widowControl/>
              <w:suppressAutoHyphens w:val="0"/>
              <w:spacing w:before="0" w:after="0"/>
              <w:rPr>
                <w:rFonts w:ascii="Calibri" w:hAnsi="Calibri"/>
                <w:b/>
                <w:spacing w:val="2"/>
              </w:rPr>
            </w:pPr>
            <w:r>
              <w:rPr>
                <w:rFonts w:ascii="Calibri" w:hAnsi="Calibri"/>
                <w:b/>
                <w:spacing w:val="2"/>
              </w:rPr>
              <w:t>V3.9 (draft V4.0)</w:t>
            </w:r>
          </w:p>
        </w:tc>
        <w:tc>
          <w:tcPr>
            <w:tcW w:w="1414" w:type="dxa"/>
            <w:shd w:val="clear" w:color="auto" w:fill="auto"/>
          </w:tcPr>
          <w:p w14:paraId="11026DFE" w14:textId="54CD7A93" w:rsidR="000C3B4A" w:rsidRPr="0037441B" w:rsidRDefault="000C3B4A" w:rsidP="00DB394A">
            <w:pPr>
              <w:keepLines w:val="0"/>
              <w:widowControl/>
              <w:suppressAutoHyphens w:val="0"/>
              <w:spacing w:before="0" w:after="0"/>
              <w:rPr>
                <w:rFonts w:ascii="Calibri" w:hAnsi="Calibri"/>
                <w:spacing w:val="2"/>
              </w:rPr>
            </w:pPr>
            <w:r>
              <w:rPr>
                <w:rFonts w:ascii="Calibri" w:hAnsi="Calibri"/>
                <w:spacing w:val="2"/>
              </w:rPr>
              <w:t>April 2019 last modified on 5/5/2020</w:t>
            </w:r>
          </w:p>
        </w:tc>
        <w:tc>
          <w:tcPr>
            <w:tcW w:w="5395" w:type="dxa"/>
            <w:shd w:val="clear" w:color="auto" w:fill="auto"/>
          </w:tcPr>
          <w:p w14:paraId="25426511" w14:textId="58B2045A" w:rsidR="000C3B4A" w:rsidRDefault="000C3B4A" w:rsidP="0037441B">
            <w:pPr>
              <w:keepLines w:val="0"/>
              <w:widowControl/>
              <w:suppressAutoHyphens w:val="0"/>
              <w:spacing w:before="0" w:after="0"/>
              <w:rPr>
                <w:rFonts w:ascii="Calibri" w:hAnsi="Calibri"/>
                <w:spacing w:val="2"/>
              </w:rPr>
            </w:pPr>
            <w:r>
              <w:rPr>
                <w:rFonts w:ascii="Calibri" w:hAnsi="Calibri"/>
                <w:spacing w:val="2"/>
              </w:rPr>
              <w:t>New version based on AARC2 Policy Development Kit and as developed for EOSC-hub (1</w:t>
            </w:r>
            <w:r w:rsidRPr="000C3B4A">
              <w:rPr>
                <w:rFonts w:ascii="Calibri" w:hAnsi="Calibri"/>
                <w:spacing w:val="2"/>
                <w:vertAlign w:val="superscript"/>
              </w:rPr>
              <w:t>st</w:t>
            </w:r>
            <w:r>
              <w:rPr>
                <w:rFonts w:ascii="Calibri" w:hAnsi="Calibri"/>
                <w:spacing w:val="2"/>
              </w:rPr>
              <w:t xml:space="preserve"> March 2019)</w:t>
            </w:r>
            <w:r w:rsidR="004F1309">
              <w:rPr>
                <w:rFonts w:ascii="Calibri" w:hAnsi="Calibri"/>
                <w:spacing w:val="2"/>
              </w:rPr>
              <w:t>. New document #3601</w:t>
            </w:r>
          </w:p>
        </w:tc>
        <w:tc>
          <w:tcPr>
            <w:tcW w:w="1664" w:type="dxa"/>
            <w:shd w:val="clear" w:color="auto" w:fill="auto"/>
          </w:tcPr>
          <w:p w14:paraId="7F2C1510" w14:textId="1BBA7E85" w:rsidR="000C3B4A" w:rsidRDefault="000C3B4A" w:rsidP="0037441B">
            <w:pPr>
              <w:keepLines w:val="0"/>
              <w:widowControl/>
              <w:suppressAutoHyphens w:val="0"/>
              <w:spacing w:before="0" w:after="0"/>
              <w:rPr>
                <w:rFonts w:ascii="Calibri" w:hAnsi="Calibri"/>
                <w:spacing w:val="2"/>
              </w:rPr>
            </w:pPr>
            <w:r>
              <w:rPr>
                <w:rFonts w:ascii="Calibri" w:hAnsi="Calibri"/>
                <w:spacing w:val="2"/>
              </w:rPr>
              <w:t>David Kelsey/STFC</w:t>
            </w:r>
          </w:p>
        </w:tc>
      </w:tr>
      <w:tr w:rsidR="00C77A36" w:rsidRPr="0037441B" w14:paraId="1328ED3B" w14:textId="77777777" w:rsidTr="00B77280">
        <w:tc>
          <w:tcPr>
            <w:tcW w:w="813" w:type="dxa"/>
            <w:shd w:val="clear" w:color="auto" w:fill="auto"/>
          </w:tcPr>
          <w:p w14:paraId="276100B4" w14:textId="3A072E67" w:rsidR="00C77A36" w:rsidRDefault="00C77A36" w:rsidP="0037441B">
            <w:pPr>
              <w:keepLines w:val="0"/>
              <w:widowControl/>
              <w:suppressAutoHyphens w:val="0"/>
              <w:spacing w:before="0" w:after="0"/>
              <w:rPr>
                <w:rFonts w:ascii="Calibri" w:hAnsi="Calibri"/>
                <w:b/>
                <w:spacing w:val="2"/>
              </w:rPr>
            </w:pPr>
            <w:r>
              <w:rPr>
                <w:rFonts w:ascii="Calibri" w:hAnsi="Calibri"/>
                <w:b/>
                <w:spacing w:val="2"/>
              </w:rPr>
              <w:t>V4</w:t>
            </w:r>
          </w:p>
        </w:tc>
        <w:tc>
          <w:tcPr>
            <w:tcW w:w="1414" w:type="dxa"/>
            <w:shd w:val="clear" w:color="auto" w:fill="auto"/>
          </w:tcPr>
          <w:p w14:paraId="4F64C4FE" w14:textId="3428D129" w:rsidR="00C77A36" w:rsidRDefault="00C77A36" w:rsidP="00DB394A">
            <w:pPr>
              <w:keepLines w:val="0"/>
              <w:widowControl/>
              <w:suppressAutoHyphens w:val="0"/>
              <w:spacing w:before="0" w:after="0"/>
              <w:rPr>
                <w:rFonts w:ascii="Calibri" w:hAnsi="Calibri"/>
                <w:spacing w:val="2"/>
              </w:rPr>
            </w:pPr>
            <w:r>
              <w:rPr>
                <w:rFonts w:ascii="Calibri" w:hAnsi="Calibri"/>
                <w:spacing w:val="2"/>
              </w:rPr>
              <w:t>30/06/2020</w:t>
            </w:r>
          </w:p>
        </w:tc>
        <w:tc>
          <w:tcPr>
            <w:tcW w:w="5395" w:type="dxa"/>
            <w:shd w:val="clear" w:color="auto" w:fill="auto"/>
          </w:tcPr>
          <w:p w14:paraId="67E628AD" w14:textId="7AF2AC11" w:rsidR="00C77A36" w:rsidRDefault="00C77A36" w:rsidP="0037441B">
            <w:pPr>
              <w:keepLines w:val="0"/>
              <w:widowControl/>
              <w:suppressAutoHyphens w:val="0"/>
              <w:spacing w:before="0" w:after="0"/>
              <w:rPr>
                <w:rFonts w:ascii="Calibri" w:hAnsi="Calibri"/>
                <w:spacing w:val="2"/>
              </w:rPr>
            </w:pPr>
            <w:r>
              <w:rPr>
                <w:rFonts w:ascii="Calibri" w:hAnsi="Calibri"/>
                <w:spacing w:val="2"/>
              </w:rPr>
              <w:t>Review and approval by EGI Foundation Executive Board</w:t>
            </w:r>
          </w:p>
        </w:tc>
        <w:tc>
          <w:tcPr>
            <w:tcW w:w="1664" w:type="dxa"/>
            <w:shd w:val="clear" w:color="auto" w:fill="auto"/>
          </w:tcPr>
          <w:p w14:paraId="03B35DFA" w14:textId="3F5E8DD8" w:rsidR="00C77A36" w:rsidRDefault="00C77A36" w:rsidP="0037441B">
            <w:pPr>
              <w:keepLines w:val="0"/>
              <w:widowControl/>
              <w:suppressAutoHyphens w:val="0"/>
              <w:spacing w:before="0" w:after="0"/>
              <w:rPr>
                <w:rFonts w:ascii="Calibri" w:hAnsi="Calibri"/>
                <w:spacing w:val="2"/>
              </w:rPr>
            </w:pPr>
            <w:r>
              <w:rPr>
                <w:rFonts w:ascii="Calibri" w:hAnsi="Calibri"/>
                <w:spacing w:val="2"/>
              </w:rPr>
              <w:t>David Kelsey/STFC</w:t>
            </w:r>
          </w:p>
        </w:tc>
      </w:tr>
    </w:tbl>
    <w:p w14:paraId="0B4E409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54115B0A"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2FC0358B" w14:textId="77777777" w:rsidR="004E33CE" w:rsidRPr="0097072D" w:rsidRDefault="004E33CE" w:rsidP="004E33CE">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7" w:history="1">
        <w:r w:rsidRPr="00A257D9">
          <w:rPr>
            <w:rFonts w:ascii="Calibri" w:eastAsiaTheme="minorHAnsi" w:hAnsi="Calibri" w:cstheme="minorBidi"/>
            <w:spacing w:val="2"/>
          </w:rPr>
          <w:t>https://wiki.egi.eu/wiki/Glossary_V2</w:t>
        </w:r>
      </w:hyperlink>
      <w:r>
        <w:rPr>
          <w:rFonts w:ascii="Calibri" w:eastAsiaTheme="minorHAnsi" w:hAnsi="Calibri" w:cstheme="minorBidi"/>
          <w:spacing w:val="2"/>
        </w:rPr>
        <w:t xml:space="preserve"> </w:t>
      </w:r>
    </w:p>
    <w:p w14:paraId="4A37BAA7"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lastRenderedPageBreak/>
        <w:t xml:space="preserve">APPLICATION AREA </w:t>
      </w:r>
    </w:p>
    <w:p w14:paraId="570062FF" w14:textId="6A43B360" w:rsidR="0037441B" w:rsidRDefault="006B7DCF" w:rsidP="0037441B">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This document is a formal EGI</w:t>
      </w:r>
      <w:r w:rsidR="0037441B" w:rsidRPr="0037441B">
        <w:rPr>
          <w:rFonts w:ascii="Calibri" w:eastAsiaTheme="minorHAnsi" w:hAnsi="Calibri" w:cstheme="minorBidi"/>
          <w:spacing w:val="2"/>
        </w:rPr>
        <w:t xml:space="preserve"> policy or procedure applicable to all participants and associate participants, beneficiaries and Joint Research Unit members, as well as its collaborating projects.</w:t>
      </w:r>
    </w:p>
    <w:p w14:paraId="6B9DB6A7" w14:textId="0739B492" w:rsidR="00A36DA9" w:rsidRPr="00AD024A" w:rsidRDefault="0037441B" w:rsidP="00AD024A">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r w:rsidR="00AD024A">
        <w:rPr>
          <w:rFonts w:ascii="Calibri" w:eastAsiaTheme="minorHAnsi" w:hAnsi="Calibri" w:cstheme="minorBidi"/>
          <w:b/>
          <w:color w:val="4F81BD" w:themeColor="accent1"/>
          <w:spacing w:val="2"/>
        </w:rPr>
        <w:t xml:space="preserve"> </w:t>
      </w: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do</w:t>
      </w:r>
      <w:r w:rsidR="00DD0E0E">
        <w:rPr>
          <w:rFonts w:ascii="Calibri" w:hAnsi="Calibri" w:cs="Calibri"/>
        </w:rPr>
        <w:t>ne in accordance with the EGI</w:t>
      </w:r>
      <w:r>
        <w:rPr>
          <w:rFonts w:ascii="Calibri" w:hAnsi="Calibri" w:cs="Calibri"/>
        </w:rPr>
        <w:t xml:space="preserve"> </w:t>
      </w:r>
      <w:r w:rsidRPr="00DA1175">
        <w:rPr>
          <w:rFonts w:ascii="Calibri" w:hAnsi="Calibri" w:cs="Calibri"/>
        </w:rPr>
        <w:t>“</w:t>
      </w:r>
      <w:r>
        <w:rPr>
          <w:rFonts w:ascii="Calibri" w:hAnsi="Calibri" w:cs="Calibri"/>
        </w:rPr>
        <w:t>Policy Development Process</w:t>
      </w:r>
      <w:r w:rsidRPr="00DA1175">
        <w:rPr>
          <w:rFonts w:ascii="Calibri" w:hAnsi="Calibri" w:cs="Calibri"/>
        </w:rPr>
        <w:t xml:space="preserve">” </w:t>
      </w:r>
      <w:bookmarkStart w:id="0" w:name="_Toc105397224"/>
      <w:bookmarkEnd w:id="0"/>
      <w:r>
        <w:rPr>
          <w:rFonts w:ascii="Calibri" w:hAnsi="Calibri" w:cs="Calibri"/>
        </w:rPr>
        <w:t>(</w:t>
      </w:r>
      <w:hyperlink r:id="rId18" w:history="1">
        <w:r w:rsidR="00A36DA9" w:rsidRPr="006E4690">
          <w:rPr>
            <w:rStyle w:val="Hyperlink"/>
            <w:rFonts w:ascii="Calibri" w:hAnsi="Calibri" w:cs="Calibri"/>
          </w:rPr>
          <w:t>https://documents.egi.eu/document/169</w:t>
        </w:r>
        <w:r w:rsidR="00A36DA9" w:rsidRPr="006E4690">
          <w:rPr>
            <w:rStyle w:val="Hyperlink"/>
            <w:rFonts w:cs="Cambria"/>
          </w:rPr>
          <w:t>)</w:t>
        </w:r>
      </w:hyperlink>
      <w:r>
        <w:t>.</w:t>
      </w:r>
      <w:r w:rsidR="00A36DA9">
        <w:br w:type="page"/>
      </w:r>
    </w:p>
    <w:p w14:paraId="3AF5F373" w14:textId="7C9B8748" w:rsidR="00AF0C0A" w:rsidRPr="002E4BBE" w:rsidRDefault="003D2597" w:rsidP="00AF0C0A">
      <w:pPr>
        <w:pStyle w:val="Heading1"/>
        <w:rPr>
          <w:rFonts w:ascii="Calibri" w:hAnsi="Calibri" w:cs="Open Sans"/>
        </w:rPr>
      </w:pPr>
      <w:bookmarkStart w:id="1" w:name="id.bd2622a07241"/>
      <w:bookmarkStart w:id="2" w:name="id.105932e7f75c"/>
      <w:bookmarkStart w:id="3" w:name="_Toc44430663"/>
      <w:r>
        <w:rPr>
          <w:rFonts w:ascii="Calibri" w:hAnsi="Calibri" w:cs="Open Sans"/>
        </w:rPr>
        <w:lastRenderedPageBreak/>
        <w:t>Service Operations Security Policy</w:t>
      </w:r>
      <w:bookmarkEnd w:id="3"/>
    </w:p>
    <w:p w14:paraId="65FC78B1" w14:textId="4F0A9CBB" w:rsidR="00AF55D8" w:rsidRDefault="00F95DDE" w:rsidP="00AF55D8">
      <w:pPr>
        <w:keepLines w:val="0"/>
        <w:widowControl/>
        <w:suppressAutoHyphens w:val="0"/>
        <w:spacing w:line="276" w:lineRule="auto"/>
        <w:rPr>
          <w:rFonts w:ascii="Calibri" w:hAnsi="Calibri" w:cs="Open Sans"/>
        </w:rPr>
      </w:pPr>
      <w:r w:rsidRPr="00F95DDE">
        <w:rPr>
          <w:rFonts w:ascii="Calibri" w:hAnsi="Calibri" w:cs="Open Sans"/>
        </w:rPr>
        <w:t>This policy</w:t>
      </w:r>
      <w:r>
        <w:rPr>
          <w:rFonts w:ascii="Calibri" w:hAnsi="Calibri" w:cs="Open Sans"/>
        </w:rPr>
        <w:t xml:space="preserve"> is effective from</w:t>
      </w:r>
      <w:r w:rsidR="002C46DC">
        <w:rPr>
          <w:rFonts w:ascii="Calibri" w:hAnsi="Calibri" w:cs="Open Sans"/>
        </w:rPr>
        <w:t xml:space="preserve"> </w:t>
      </w:r>
      <w:r w:rsidR="00C77A36" w:rsidRPr="00C77A36">
        <w:rPr>
          <w:rFonts w:ascii="Calibri" w:hAnsi="Calibri" w:cs="Open Sans"/>
        </w:rPr>
        <w:t>01</w:t>
      </w:r>
      <w:r w:rsidR="005728AA" w:rsidRPr="00C77A36">
        <w:rPr>
          <w:rFonts w:ascii="Calibri" w:hAnsi="Calibri" w:cs="Open Sans"/>
        </w:rPr>
        <w:t>/</w:t>
      </w:r>
      <w:r w:rsidR="00C77A36" w:rsidRPr="00C77A36">
        <w:rPr>
          <w:rFonts w:ascii="Calibri" w:hAnsi="Calibri" w:cs="Open Sans"/>
        </w:rPr>
        <w:t>06</w:t>
      </w:r>
      <w:r w:rsidR="005728AA" w:rsidRPr="00C77A36">
        <w:rPr>
          <w:rFonts w:ascii="Calibri" w:hAnsi="Calibri" w:cs="Open Sans"/>
        </w:rPr>
        <w:t>/</w:t>
      </w:r>
      <w:r w:rsidR="00C77A36" w:rsidRPr="00C77A36">
        <w:rPr>
          <w:rFonts w:ascii="Calibri" w:hAnsi="Calibri" w:cs="Open Sans"/>
        </w:rPr>
        <w:t>2020</w:t>
      </w:r>
      <w:r w:rsidRPr="00F95DDE">
        <w:rPr>
          <w:rFonts w:ascii="Calibri" w:hAnsi="Calibri" w:cs="Open Sans"/>
        </w:rPr>
        <w:t xml:space="preserve"> and replaces an earlier version of this document [R1]. This policy is one of a set of documents that together define the Security Policy [R2]. This individual document must be considered in conjunction with all the policy documents in the set.</w:t>
      </w:r>
    </w:p>
    <w:p w14:paraId="65A8E9A2" w14:textId="7995FCE5" w:rsidR="00346C8B" w:rsidRPr="00346C8B" w:rsidRDefault="00346C8B" w:rsidP="00346C8B">
      <w:pPr>
        <w:keepLines w:val="0"/>
        <w:widowControl/>
        <w:suppressAutoHyphens w:val="0"/>
        <w:spacing w:before="100" w:beforeAutospacing="1" w:after="100" w:afterAutospacing="1"/>
        <w:rPr>
          <w:rFonts w:ascii="Calibri" w:hAnsi="Calibri" w:cs="Open Sans"/>
        </w:rPr>
      </w:pPr>
      <w:r w:rsidRPr="00346C8B">
        <w:rPr>
          <w:rFonts w:ascii="Calibri" w:hAnsi="Calibri" w:cs="Open Sans"/>
        </w:rPr>
        <w:t>By running a Service on EGI (the "Infrastructure"), by providing a Service that is part of the Infrastructure, or retaining state that is related to the Infrastructure, you agree to the conditions below.</w:t>
      </w:r>
    </w:p>
    <w:p w14:paraId="68676792" w14:textId="53F665E2" w:rsidR="00346C8B" w:rsidRPr="00346C8B" w:rsidRDefault="00346C8B" w:rsidP="00346C8B">
      <w:pPr>
        <w:pStyle w:val="ListParagraph"/>
        <w:numPr>
          <w:ilvl w:val="0"/>
          <w:numId w:val="5"/>
        </w:numPr>
        <w:suppressAutoHyphens w:val="0"/>
        <w:autoSpaceDE w:val="0"/>
        <w:autoSpaceDN w:val="0"/>
        <w:adjustRightInd w:val="0"/>
        <w:spacing w:before="0" w:after="0"/>
        <w:rPr>
          <w:rFonts w:ascii="Calibri" w:hAnsi="Calibri" w:cs="Calibri"/>
        </w:rPr>
      </w:pPr>
      <w:r w:rsidRPr="00346C8B">
        <w:rPr>
          <w:rFonts w:ascii="Calibri" w:hAnsi="Calibri" w:cs="Calibri"/>
        </w:rPr>
        <w:t>You shall comply with all pertinent Information Security Management (ISM) policies [R</w:t>
      </w:r>
      <w:r>
        <w:rPr>
          <w:rFonts w:ascii="Calibri" w:hAnsi="Calibri" w:cs="Calibri"/>
        </w:rPr>
        <w:t>2</w:t>
      </w:r>
      <w:r w:rsidRPr="00346C8B">
        <w:rPr>
          <w:rFonts w:ascii="Calibri" w:hAnsi="Calibri" w:cs="Calibri"/>
        </w:rPr>
        <w:t>] as approved by the Infrastructure Management.</w:t>
      </w:r>
    </w:p>
    <w:p w14:paraId="61FD3BAE" w14:textId="2A8C93D8" w:rsidR="00346C8B" w:rsidRPr="00346C8B" w:rsidRDefault="00346C8B" w:rsidP="00346C8B">
      <w:pPr>
        <w:pStyle w:val="ListParagraph"/>
        <w:numPr>
          <w:ilvl w:val="0"/>
          <w:numId w:val="5"/>
        </w:numPr>
        <w:suppressAutoHyphens w:val="0"/>
        <w:autoSpaceDE w:val="0"/>
        <w:autoSpaceDN w:val="0"/>
        <w:adjustRightInd w:val="0"/>
        <w:spacing w:before="0" w:after="0"/>
        <w:rPr>
          <w:rFonts w:ascii="Calibri" w:hAnsi="Calibri" w:cs="Calibri"/>
        </w:rPr>
      </w:pPr>
      <w:r w:rsidRPr="00346C8B">
        <w:rPr>
          <w:rFonts w:ascii="Calibri" w:hAnsi="Calibri" w:cs="Calibri"/>
        </w:rPr>
        <w:t>You shall provide and maintain accurate contact information, including at least one Security Contact who shall support Sirtfi [R3] on behalf of the service.</w:t>
      </w:r>
    </w:p>
    <w:p w14:paraId="4AE774C7" w14:textId="77777777" w:rsidR="00346C8B" w:rsidRPr="00346C8B" w:rsidRDefault="00346C8B" w:rsidP="00346C8B">
      <w:pPr>
        <w:pStyle w:val="ListParagraph"/>
        <w:numPr>
          <w:ilvl w:val="0"/>
          <w:numId w:val="5"/>
        </w:numPr>
        <w:suppressAutoHyphens w:val="0"/>
        <w:autoSpaceDE w:val="0"/>
        <w:autoSpaceDN w:val="0"/>
        <w:adjustRightInd w:val="0"/>
        <w:spacing w:before="0" w:after="0"/>
        <w:rPr>
          <w:rFonts w:ascii="Calibri" w:hAnsi="Calibri" w:cs="Calibri"/>
        </w:rPr>
      </w:pPr>
      <w:r w:rsidRPr="00346C8B">
        <w:rPr>
          <w:rFonts w:ascii="Calibri" w:hAnsi="Calibri" w:cs="Calibri"/>
        </w:rPr>
        <w:t>You are held responsible for the safe and secure operation of the Service.  Any information you provide regarding the suitability and properties of the Service should be accurate and maintained. The Service shall not be detrimental to the Infrastructure nor to any of its Participants.</w:t>
      </w:r>
    </w:p>
    <w:p w14:paraId="2C77C5B8" w14:textId="77777777" w:rsidR="00346C8B" w:rsidRPr="00346C8B" w:rsidRDefault="00346C8B" w:rsidP="00346C8B">
      <w:pPr>
        <w:pStyle w:val="ListParagraph"/>
        <w:numPr>
          <w:ilvl w:val="0"/>
          <w:numId w:val="5"/>
        </w:numPr>
        <w:suppressAutoHyphens w:val="0"/>
        <w:autoSpaceDE w:val="0"/>
        <w:autoSpaceDN w:val="0"/>
        <w:adjustRightInd w:val="0"/>
        <w:spacing w:before="0" w:after="0"/>
        <w:rPr>
          <w:rFonts w:ascii="Calibri" w:hAnsi="Calibri" w:cs="Calibri"/>
        </w:rPr>
      </w:pPr>
      <w:r w:rsidRPr="00346C8B">
        <w:rPr>
          <w:rFonts w:ascii="Calibri" w:hAnsi="Calibri" w:cs="Calibri"/>
        </w:rPr>
        <w:t>You should follow IT security best practices including pro-actively applying updates or configuration changes related to security. You shall respond appropriately, and within the specified time period, on receipt of security notices from the Infrastructure or any of its participants.</w:t>
      </w:r>
    </w:p>
    <w:p w14:paraId="09E8EC01" w14:textId="77777777" w:rsidR="00346C8B" w:rsidRPr="00346C8B" w:rsidRDefault="00346C8B" w:rsidP="00346C8B">
      <w:pPr>
        <w:pStyle w:val="ListParagraph"/>
        <w:numPr>
          <w:ilvl w:val="0"/>
          <w:numId w:val="5"/>
        </w:numPr>
        <w:suppressAutoHyphens w:val="0"/>
        <w:autoSpaceDE w:val="0"/>
        <w:autoSpaceDN w:val="0"/>
        <w:adjustRightInd w:val="0"/>
        <w:spacing w:before="0" w:after="0"/>
        <w:rPr>
          <w:rFonts w:ascii="Calibri" w:hAnsi="Calibri" w:cs="Calibri"/>
        </w:rPr>
      </w:pPr>
      <w:r w:rsidRPr="00346C8B">
        <w:rPr>
          <w:rFonts w:ascii="Calibri" w:hAnsi="Calibri" w:cs="Calibri"/>
        </w:rPr>
        <w:t xml:space="preserve">You shall document your processing of personal data in a Privacy Notice that is displayed to the User and made available to the Infrastructure. </w:t>
      </w:r>
    </w:p>
    <w:p w14:paraId="47B292C4" w14:textId="77777777" w:rsidR="00346C8B" w:rsidRPr="00346C8B" w:rsidRDefault="00346C8B" w:rsidP="00346C8B">
      <w:pPr>
        <w:pStyle w:val="ListParagraph"/>
        <w:numPr>
          <w:ilvl w:val="1"/>
          <w:numId w:val="5"/>
        </w:numPr>
        <w:suppressAutoHyphens w:val="0"/>
        <w:autoSpaceDE w:val="0"/>
        <w:autoSpaceDN w:val="0"/>
        <w:adjustRightInd w:val="0"/>
        <w:spacing w:before="0" w:after="0"/>
        <w:rPr>
          <w:rFonts w:ascii="Calibri" w:hAnsi="Calibri" w:cs="Calibri"/>
        </w:rPr>
      </w:pPr>
      <w:r w:rsidRPr="00346C8B">
        <w:rPr>
          <w:rFonts w:ascii="Calibri" w:hAnsi="Calibri" w:cs="Calibri"/>
        </w:rPr>
        <w:t xml:space="preserve">You shall apply due diligence in maintaining the confidentiality of user credentials and of any data you hold where there is a reasonable expectation of privacy. </w:t>
      </w:r>
    </w:p>
    <w:p w14:paraId="28B55015" w14:textId="77777777" w:rsidR="00346C8B" w:rsidRPr="00346C8B" w:rsidRDefault="00346C8B" w:rsidP="00346C8B">
      <w:pPr>
        <w:pStyle w:val="ListParagraph"/>
        <w:numPr>
          <w:ilvl w:val="1"/>
          <w:numId w:val="5"/>
        </w:numPr>
        <w:suppressAutoHyphens w:val="0"/>
        <w:autoSpaceDE w:val="0"/>
        <w:autoSpaceDN w:val="0"/>
        <w:adjustRightInd w:val="0"/>
        <w:spacing w:before="0" w:after="0"/>
        <w:rPr>
          <w:rFonts w:ascii="Calibri" w:hAnsi="Calibri" w:cs="Calibri"/>
        </w:rPr>
      </w:pPr>
      <w:r w:rsidRPr="00346C8B">
        <w:rPr>
          <w:rFonts w:ascii="Calibri" w:hAnsi="Calibri" w:cs="Calibri"/>
        </w:rPr>
        <w:t>You shall collect and retain sufficient auditing information to be able to assist the Infrastructure in security incident response.</w:t>
      </w:r>
    </w:p>
    <w:p w14:paraId="4ECDF82A" w14:textId="77777777" w:rsidR="00346C8B" w:rsidRPr="00346C8B" w:rsidRDefault="00346C8B" w:rsidP="00346C8B">
      <w:pPr>
        <w:pStyle w:val="ListParagraph"/>
        <w:numPr>
          <w:ilvl w:val="1"/>
          <w:numId w:val="5"/>
        </w:numPr>
        <w:suppressAutoHyphens w:val="0"/>
        <w:autoSpaceDE w:val="0"/>
        <w:autoSpaceDN w:val="0"/>
        <w:adjustRightInd w:val="0"/>
        <w:spacing w:before="0" w:after="0"/>
        <w:rPr>
          <w:rFonts w:ascii="Calibri" w:hAnsi="Calibri" w:cs="Calibri"/>
        </w:rPr>
      </w:pPr>
      <w:r w:rsidRPr="00346C8B">
        <w:rPr>
          <w:rFonts w:ascii="Calibri" w:hAnsi="Calibri" w:cs="Calibri"/>
        </w:rPr>
        <w:t xml:space="preserve">You shall use logged information, including personal data, only for administrative, operational, accounting, monitoring and security purposes. You shall apply due diligence in maintaining the confidentiality of logged information. </w:t>
      </w:r>
    </w:p>
    <w:p w14:paraId="4EB6487C" w14:textId="77777777" w:rsidR="00346C8B" w:rsidRPr="00346C8B" w:rsidRDefault="00346C8B" w:rsidP="00346C8B">
      <w:pPr>
        <w:pStyle w:val="ListParagraph"/>
        <w:numPr>
          <w:ilvl w:val="0"/>
          <w:numId w:val="5"/>
        </w:numPr>
        <w:suppressAutoHyphens w:val="0"/>
        <w:autoSpaceDE w:val="0"/>
        <w:autoSpaceDN w:val="0"/>
        <w:adjustRightInd w:val="0"/>
        <w:spacing w:before="0" w:after="0"/>
        <w:rPr>
          <w:rFonts w:ascii="Calibri" w:hAnsi="Calibri" w:cs="Calibri"/>
        </w:rPr>
      </w:pPr>
      <w:r w:rsidRPr="00346C8B">
        <w:rPr>
          <w:rFonts w:ascii="Calibri" w:hAnsi="Calibri" w:cs="Calibri"/>
        </w:rPr>
        <w:t>Provisioning of Services is at your own risk. Any software provided by the Infrastructure is provided on an as-is basis only, and subject to its own license conditions. There is no guarantee that any procedure applied by the Infrastructure is correct or sufficient for any particular purpose. The Infrastructure and any other participants acting as service hosting providers are not liable for any loss or damage in connection with your participation in the Infrastructure.</w:t>
      </w:r>
    </w:p>
    <w:p w14:paraId="4207A619" w14:textId="77777777" w:rsidR="00346C8B" w:rsidRPr="00346C8B" w:rsidRDefault="00346C8B" w:rsidP="00346C8B">
      <w:pPr>
        <w:pStyle w:val="ListParagraph"/>
        <w:numPr>
          <w:ilvl w:val="0"/>
          <w:numId w:val="5"/>
        </w:numPr>
        <w:suppressAutoHyphens w:val="0"/>
        <w:autoSpaceDE w:val="0"/>
        <w:autoSpaceDN w:val="0"/>
        <w:adjustRightInd w:val="0"/>
        <w:spacing w:before="0" w:after="0"/>
        <w:rPr>
          <w:rFonts w:ascii="Calibri" w:hAnsi="Calibri" w:cs="Calibri"/>
        </w:rPr>
      </w:pPr>
      <w:r w:rsidRPr="00346C8B">
        <w:rPr>
          <w:rFonts w:ascii="Calibri" w:hAnsi="Calibri" w:cs="Calibri"/>
        </w:rPr>
        <w:t>You may control access to your Service for administrative, operational and security purposes and shall inform the affected users where appropriate. </w:t>
      </w:r>
    </w:p>
    <w:p w14:paraId="3A7BD9E2" w14:textId="77777777" w:rsidR="00346C8B" w:rsidRPr="00346C8B" w:rsidRDefault="00346C8B" w:rsidP="00346C8B">
      <w:pPr>
        <w:pStyle w:val="ListParagraph"/>
        <w:numPr>
          <w:ilvl w:val="0"/>
          <w:numId w:val="5"/>
        </w:numPr>
        <w:suppressAutoHyphens w:val="0"/>
        <w:autoSpaceDE w:val="0"/>
        <w:autoSpaceDN w:val="0"/>
        <w:adjustRightInd w:val="0"/>
        <w:spacing w:before="0" w:after="0"/>
        <w:rPr>
          <w:rFonts w:ascii="Calibri" w:hAnsi="Calibri" w:cs="Calibri"/>
        </w:rPr>
      </w:pPr>
      <w:r w:rsidRPr="00346C8B">
        <w:rPr>
          <w:rFonts w:ascii="Calibri" w:hAnsi="Calibri" w:cs="Calibri"/>
        </w:rPr>
        <w:t>Your Service's connection to the Infrastructure may be controlled for administrative, operational and security purposes if you fail to comply with these conditions.</w:t>
      </w:r>
    </w:p>
    <w:p w14:paraId="1D3F55DC" w14:textId="77777777" w:rsidR="00346C8B" w:rsidRDefault="00346C8B" w:rsidP="00346C8B">
      <w:pPr>
        <w:pStyle w:val="ListParagraph"/>
        <w:suppressAutoHyphens w:val="0"/>
        <w:autoSpaceDE w:val="0"/>
        <w:autoSpaceDN w:val="0"/>
        <w:adjustRightInd w:val="0"/>
        <w:spacing w:before="0" w:after="0"/>
        <w:rPr>
          <w:rFonts w:ascii="Calibri" w:hAnsi="Calibri" w:cs="Calibri"/>
        </w:rPr>
      </w:pPr>
    </w:p>
    <w:p w14:paraId="6722649E" w14:textId="77777777" w:rsidR="00346C8B" w:rsidRDefault="00346C8B" w:rsidP="00346C8B">
      <w:pPr>
        <w:pStyle w:val="ListParagraph"/>
        <w:suppressAutoHyphens w:val="0"/>
        <w:autoSpaceDE w:val="0"/>
        <w:autoSpaceDN w:val="0"/>
        <w:adjustRightInd w:val="0"/>
        <w:spacing w:before="0" w:after="0"/>
        <w:ind w:left="0"/>
        <w:rPr>
          <w:rFonts w:ascii="Calibri" w:hAnsi="Calibri" w:cs="Calibri"/>
        </w:rPr>
      </w:pPr>
    </w:p>
    <w:p w14:paraId="3C6293E9" w14:textId="21CD96E4" w:rsidR="00346C8B" w:rsidRPr="00346C8B" w:rsidRDefault="00346C8B" w:rsidP="00346C8B">
      <w:pPr>
        <w:pStyle w:val="ListParagraph"/>
        <w:suppressAutoHyphens w:val="0"/>
        <w:autoSpaceDE w:val="0"/>
        <w:autoSpaceDN w:val="0"/>
        <w:adjustRightInd w:val="0"/>
        <w:spacing w:before="0" w:after="0"/>
        <w:ind w:left="0"/>
        <w:rPr>
          <w:rFonts w:ascii="Calibri" w:hAnsi="Calibri" w:cs="Calibri"/>
        </w:rPr>
      </w:pPr>
      <w:r w:rsidRPr="00346C8B">
        <w:rPr>
          <w:rFonts w:ascii="Calibri" w:hAnsi="Calibri" w:cs="Calibri"/>
        </w:rPr>
        <w:t>Upon retirement of your Service, the obligations specified in clauses 1, 2 and 5 shall not lapse for the retention period agreed with the Infrastructure.</w:t>
      </w:r>
    </w:p>
    <w:p w14:paraId="395A6429" w14:textId="77777777" w:rsidR="00AF55D8" w:rsidRDefault="00AF55D8" w:rsidP="00AF55D8">
      <w:pPr>
        <w:keepLines w:val="0"/>
        <w:widowControl/>
        <w:suppressAutoHyphens w:val="0"/>
        <w:spacing w:line="276" w:lineRule="auto"/>
        <w:rPr>
          <w:rFonts w:ascii="Calibri" w:hAnsi="Calibri" w:cs="Open Sans"/>
        </w:rPr>
      </w:pPr>
    </w:p>
    <w:p w14:paraId="7EDF42ED" w14:textId="77777777" w:rsidR="00FD59B0" w:rsidRDefault="00FD59B0">
      <w:pPr>
        <w:keepLines w:val="0"/>
        <w:widowControl/>
        <w:suppressAutoHyphens w:val="0"/>
        <w:spacing w:before="0" w:after="0"/>
        <w:jc w:val="left"/>
        <w:rPr>
          <w:rFonts w:ascii="Calibri" w:hAnsi="Calibri" w:cs="Open Sans"/>
        </w:rPr>
      </w:pPr>
      <w:r>
        <w:rPr>
          <w:rFonts w:ascii="Calibri" w:hAnsi="Calibri" w:cs="Open Sans"/>
        </w:rPr>
        <w:br w:type="page"/>
      </w:r>
    </w:p>
    <w:p w14:paraId="212C1A83" w14:textId="0955B6E1" w:rsidR="00F93000" w:rsidRPr="00253AC0" w:rsidRDefault="00F93000" w:rsidP="00AF0C0A">
      <w:pPr>
        <w:pStyle w:val="Heading1"/>
        <w:rPr>
          <w:rFonts w:ascii="Calibri" w:hAnsi="Calibri"/>
        </w:rPr>
      </w:pPr>
      <w:bookmarkStart w:id="4" w:name="_Toc44430664"/>
      <w:r w:rsidRPr="00FD59B0">
        <w:rPr>
          <w:rFonts w:ascii="Calibri" w:hAnsi="Calibri"/>
        </w:rPr>
        <w:lastRenderedPageBreak/>
        <w:t>REFERENCES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F93000" w14:paraId="0AD52D71" w14:textId="77777777" w:rsidTr="00B77280">
        <w:tc>
          <w:tcPr>
            <w:tcW w:w="675" w:type="dxa"/>
            <w:tcBorders>
              <w:top w:val="single" w:sz="4" w:space="0" w:color="auto"/>
              <w:left w:val="single" w:sz="4" w:space="0" w:color="auto"/>
              <w:bottom w:val="single" w:sz="4" w:space="0" w:color="auto"/>
              <w:right w:val="single" w:sz="4" w:space="0" w:color="auto"/>
            </w:tcBorders>
            <w:hideMark/>
          </w:tcPr>
          <w:p w14:paraId="447DBA7E" w14:textId="77777777" w:rsidR="00F93000" w:rsidRDefault="00F93000" w:rsidP="002E4BBE">
            <w:pPr>
              <w:pStyle w:val="Caption"/>
              <w:spacing w:before="40" w:after="40"/>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26685016" w14:textId="64393AA6" w:rsidR="00F93000" w:rsidRDefault="00F93000" w:rsidP="002E4BBE">
            <w:pPr>
              <w:jc w:val="left"/>
              <w:rPr>
                <w:rFonts w:ascii="Calibri" w:hAnsi="Calibri" w:cs="Calibri"/>
              </w:rPr>
            </w:pPr>
            <w:r>
              <w:rPr>
                <w:rFonts w:ascii="Calibri" w:hAnsi="Calibri" w:cs="Calibri"/>
              </w:rPr>
              <w:t>(Old vers</w:t>
            </w:r>
            <w:r w:rsidR="00E12216">
              <w:rPr>
                <w:rFonts w:ascii="Calibri" w:hAnsi="Calibri" w:cs="Calibri"/>
              </w:rPr>
              <w:t xml:space="preserve">ion) </w:t>
            </w:r>
            <w:r w:rsidR="00346C8B">
              <w:rPr>
                <w:rFonts w:ascii="Calibri" w:hAnsi="Calibri" w:cs="Calibri"/>
              </w:rPr>
              <w:t xml:space="preserve">Service Operations Security </w:t>
            </w:r>
            <w:r w:rsidR="00E12216">
              <w:rPr>
                <w:rFonts w:ascii="Calibri" w:hAnsi="Calibri" w:cs="Calibri"/>
              </w:rPr>
              <w:t>Policy:</w:t>
            </w:r>
            <w:r>
              <w:rPr>
                <w:rFonts w:ascii="Calibri" w:hAnsi="Calibri" w:cs="Calibri"/>
              </w:rPr>
              <w:t xml:space="preserve"> </w:t>
            </w:r>
            <w:hyperlink r:id="rId19" w:history="1">
              <w:r w:rsidR="00346C8B">
                <w:rPr>
                  <w:rStyle w:val="Hyperlink"/>
                  <w:rFonts w:ascii="Calibri" w:hAnsi="Calibri" w:cs="Calibri"/>
                </w:rPr>
                <w:t>https://documents.egi.eu/document/1475</w:t>
              </w:r>
            </w:hyperlink>
          </w:p>
        </w:tc>
      </w:tr>
      <w:tr w:rsidR="00F93000" w14:paraId="07919A0E" w14:textId="77777777" w:rsidTr="00B77280">
        <w:tc>
          <w:tcPr>
            <w:tcW w:w="675" w:type="dxa"/>
            <w:tcBorders>
              <w:top w:val="single" w:sz="4" w:space="0" w:color="auto"/>
              <w:left w:val="single" w:sz="4" w:space="0" w:color="auto"/>
              <w:bottom w:val="single" w:sz="4" w:space="0" w:color="auto"/>
              <w:right w:val="single" w:sz="4" w:space="0" w:color="auto"/>
            </w:tcBorders>
            <w:hideMark/>
          </w:tcPr>
          <w:p w14:paraId="2F3D0C89" w14:textId="77777777" w:rsidR="00F93000" w:rsidRPr="00F93000" w:rsidRDefault="00F93000" w:rsidP="002E4BBE">
            <w:pPr>
              <w:pStyle w:val="Caption"/>
              <w:spacing w:before="40" w:after="40"/>
              <w:rPr>
                <w:rFonts w:asciiTheme="minorHAnsi" w:hAnsiTheme="minorHAnsi" w:cs="Calibri"/>
              </w:rPr>
            </w:pPr>
            <w:bookmarkStart w:id="5" w:name="_Ref205358713"/>
            <w:r w:rsidRPr="00F93000">
              <w:rPr>
                <w:rFonts w:asciiTheme="minorHAnsi" w:hAnsiTheme="minorHAnsi" w:cs="Calibri"/>
              </w:rPr>
              <w:t xml:space="preserve">R </w:t>
            </w:r>
            <w:bookmarkEnd w:id="5"/>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5416BE5B" w14:textId="0B8C1F83" w:rsidR="00F93000" w:rsidRDefault="00E12216" w:rsidP="002E4BBE">
            <w:pPr>
              <w:jc w:val="left"/>
              <w:rPr>
                <w:rFonts w:ascii="Calibri" w:hAnsi="Calibri" w:cs="Calibri"/>
              </w:rPr>
            </w:pPr>
            <w:r>
              <w:rPr>
                <w:rFonts w:ascii="Calibri" w:hAnsi="Calibri" w:cs="Calibri"/>
              </w:rPr>
              <w:t>Approved EGI Security Policies:</w:t>
            </w:r>
            <w:r w:rsidR="00F93000">
              <w:rPr>
                <w:rFonts w:ascii="Calibri" w:hAnsi="Calibri" w:cs="Calibri"/>
              </w:rPr>
              <w:t xml:space="preserve"> </w:t>
            </w:r>
            <w:hyperlink r:id="rId20" w:history="1">
              <w:r w:rsidR="00F93000" w:rsidRPr="002967F5">
                <w:rPr>
                  <w:rStyle w:val="Hyperlink"/>
                  <w:rFonts w:ascii="Calibri" w:hAnsi="Calibri" w:cs="Calibri"/>
                </w:rPr>
                <w:t>https://wiki.egi.eu/wiki/SPG:Documents</w:t>
              </w:r>
            </w:hyperlink>
            <w:r w:rsidR="00F93000">
              <w:rPr>
                <w:rFonts w:ascii="Calibri" w:hAnsi="Calibri" w:cs="Calibri"/>
              </w:rPr>
              <w:t xml:space="preserve"> </w:t>
            </w:r>
          </w:p>
        </w:tc>
      </w:tr>
      <w:tr w:rsidR="00346C8B" w14:paraId="578D335C" w14:textId="77777777" w:rsidTr="00B77280">
        <w:tc>
          <w:tcPr>
            <w:tcW w:w="675" w:type="dxa"/>
            <w:tcBorders>
              <w:top w:val="single" w:sz="4" w:space="0" w:color="auto"/>
              <w:left w:val="single" w:sz="4" w:space="0" w:color="auto"/>
              <w:bottom w:val="single" w:sz="4" w:space="0" w:color="auto"/>
              <w:right w:val="single" w:sz="4" w:space="0" w:color="auto"/>
            </w:tcBorders>
          </w:tcPr>
          <w:p w14:paraId="11023E4E" w14:textId="7442A0F1" w:rsidR="00346C8B" w:rsidRPr="00F93000" w:rsidRDefault="00346C8B" w:rsidP="002E4BBE">
            <w:pPr>
              <w:pStyle w:val="Caption"/>
              <w:spacing w:before="40" w:after="40"/>
              <w:rPr>
                <w:rFonts w:asciiTheme="minorHAnsi" w:hAnsiTheme="minorHAnsi" w:cs="Calibri"/>
              </w:rPr>
            </w:pPr>
            <w:r>
              <w:rPr>
                <w:rFonts w:asciiTheme="minorHAnsi" w:hAnsiTheme="minorHAnsi" w:cs="Calibri"/>
              </w:rPr>
              <w:t>R 3</w:t>
            </w:r>
          </w:p>
        </w:tc>
        <w:tc>
          <w:tcPr>
            <w:tcW w:w="8537" w:type="dxa"/>
            <w:tcBorders>
              <w:top w:val="single" w:sz="4" w:space="0" w:color="auto"/>
              <w:left w:val="single" w:sz="4" w:space="0" w:color="auto"/>
              <w:bottom w:val="single" w:sz="4" w:space="0" w:color="auto"/>
              <w:right w:val="single" w:sz="4" w:space="0" w:color="auto"/>
            </w:tcBorders>
            <w:vAlign w:val="center"/>
          </w:tcPr>
          <w:p w14:paraId="1E1CF26E" w14:textId="63FF7DBF" w:rsidR="00346C8B" w:rsidRDefault="00346C8B" w:rsidP="002E4BBE">
            <w:pPr>
              <w:jc w:val="left"/>
              <w:rPr>
                <w:rFonts w:ascii="Calibri" w:hAnsi="Calibri" w:cs="Calibri"/>
              </w:rPr>
            </w:pPr>
            <w:r w:rsidRPr="00346C8B">
              <w:rPr>
                <w:rFonts w:ascii="Calibri" w:hAnsi="Calibri" w:cs="Calibri"/>
              </w:rPr>
              <w:t>The Security Incident Response Trust Framework for Federated Identity (Sirtfi) v1.0</w:t>
            </w:r>
            <w:r>
              <w:rPr>
                <w:rFonts w:ascii="Calibri" w:hAnsi="Calibri" w:cs="Calibri"/>
              </w:rPr>
              <w:t>:</w:t>
            </w:r>
            <w:r>
              <w:rPr>
                <w:rFonts w:ascii="Calibri" w:hAnsi="Calibri" w:cs="Calibri"/>
              </w:rPr>
              <w:br/>
            </w:r>
            <w:hyperlink r:id="rId21" w:history="1">
              <w:r w:rsidRPr="00346C8B">
                <w:rPr>
                  <w:rStyle w:val="Hyperlink"/>
                  <w:rFonts w:ascii="Calibri" w:hAnsi="Calibri" w:cs="Calibri"/>
                </w:rPr>
                <w:t>https://refeds.org/wp-content/uploads/2016/01/Sirtfi-1.0.pdf</w:t>
              </w:r>
            </w:hyperlink>
          </w:p>
        </w:tc>
      </w:tr>
    </w:tbl>
    <w:p w14:paraId="3401CF62" w14:textId="77777777" w:rsidR="00F93000" w:rsidRPr="007255C2" w:rsidRDefault="00F93000" w:rsidP="00AF0C0A">
      <w:pPr>
        <w:rPr>
          <w:rFonts w:ascii="Calibri" w:hAnsi="Calibri" w:cs="Open Sans"/>
        </w:rPr>
      </w:pPr>
    </w:p>
    <w:p w14:paraId="5E5E41C3" w14:textId="77777777" w:rsidR="00AF0C0A" w:rsidRPr="00AF0C0A" w:rsidRDefault="00AF0C0A" w:rsidP="00AF0C0A">
      <w:pPr>
        <w:rPr>
          <w:rFonts w:ascii="Calibri" w:hAnsi="Calibri" w:cs="Open Sans"/>
        </w:rPr>
      </w:pPr>
    </w:p>
    <w:p w14:paraId="610DAEA1" w14:textId="77777777" w:rsidR="00AF0C0A" w:rsidRPr="00AF0C0A" w:rsidRDefault="00AF0C0A" w:rsidP="00AF0C0A">
      <w:pPr>
        <w:rPr>
          <w:rFonts w:ascii="Calibri" w:hAnsi="Calibri" w:cs="Open Sans"/>
        </w:rPr>
      </w:pPr>
    </w:p>
    <w:bookmarkEnd w:id="1"/>
    <w:bookmarkEnd w:id="2"/>
    <w:p w14:paraId="32EF3729" w14:textId="4FFB5180" w:rsidR="00AF0C0A" w:rsidRPr="00353152" w:rsidRDefault="00AF0C0A" w:rsidP="00353152">
      <w:pPr>
        <w:rPr>
          <w:rFonts w:ascii="Calibri" w:hAnsi="Calibri" w:cs="Open Sans"/>
        </w:rPr>
      </w:pPr>
    </w:p>
    <w:sectPr w:rsidR="00AF0C0A" w:rsidRPr="00353152" w:rsidSect="001D32D7">
      <w:type w:val="continuous"/>
      <w:pgSz w:w="11906" w:h="16838"/>
      <w:pgMar w:top="61" w:right="1418" w:bottom="1560" w:left="1418" w:header="7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1963D" w14:textId="77777777" w:rsidR="002C46DC" w:rsidRDefault="002C46DC">
      <w:pPr>
        <w:spacing w:before="0" w:after="0"/>
      </w:pPr>
      <w:r>
        <w:separator/>
      </w:r>
    </w:p>
  </w:endnote>
  <w:endnote w:type="continuationSeparator" w:id="0">
    <w:p w14:paraId="278B19BD" w14:textId="77777777" w:rsidR="002C46DC" w:rsidRDefault="002C46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FAFA0" w14:textId="77777777" w:rsidR="002C46DC" w:rsidRPr="002D3537" w:rsidRDefault="002C46DC"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2C46DC" w:rsidRPr="002D3537" w14:paraId="22AF69DE" w14:textId="77777777" w:rsidTr="00B77280">
      <w:tc>
        <w:tcPr>
          <w:tcW w:w="1204" w:type="dxa"/>
          <w:shd w:val="clear" w:color="auto" w:fill="auto"/>
        </w:tcPr>
        <w:p w14:paraId="48013476" w14:textId="77777777" w:rsidR="002C46DC" w:rsidRPr="002D3537" w:rsidRDefault="002C46DC" w:rsidP="00B77280">
          <w:pPr>
            <w:pStyle w:val="Footer"/>
            <w:snapToGrid w:val="0"/>
            <w:jc w:val="center"/>
            <w:rPr>
              <w:sz w:val="18"/>
              <w:szCs w:val="18"/>
            </w:rPr>
          </w:pPr>
          <w:r>
            <w:rPr>
              <w:noProof/>
              <w:sz w:val="18"/>
              <w:szCs w:val="18"/>
              <w:lang w:eastAsia="en-GB"/>
            </w:rPr>
            <w:drawing>
              <wp:inline distT="0" distB="0" distL="0" distR="0" wp14:anchorId="35BD2528" wp14:editId="34473F08">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71467A91" w14:textId="77777777" w:rsidR="002C46DC" w:rsidRPr="002D3537" w:rsidRDefault="002C46DC" w:rsidP="00B77280">
          <w:pPr>
            <w:pStyle w:val="Footer"/>
            <w:tabs>
              <w:tab w:val="left" w:pos="1454"/>
              <w:tab w:val="center" w:pos="1843"/>
            </w:tabs>
            <w:snapToGrid w:val="0"/>
            <w:jc w:val="center"/>
            <w:rPr>
              <w:color w:val="000000"/>
              <w:sz w:val="18"/>
              <w:szCs w:val="18"/>
            </w:rPr>
          </w:pPr>
        </w:p>
        <w:p w14:paraId="37D8F580" w14:textId="689B03A4" w:rsidR="002C46DC" w:rsidRDefault="002C46DC" w:rsidP="00B77280">
          <w:pPr>
            <w:pStyle w:val="Footer"/>
            <w:snapToGrid w:val="0"/>
            <w:jc w:val="center"/>
            <w:rPr>
              <w:sz w:val="18"/>
              <w:szCs w:val="18"/>
            </w:rPr>
          </w:pPr>
          <w:r>
            <w:rPr>
              <w:sz w:val="18"/>
              <w:szCs w:val="18"/>
            </w:rPr>
            <w:t>This work by EGI Foundation</w:t>
          </w:r>
          <w:r w:rsidRPr="002D3537">
            <w:rPr>
              <w:sz w:val="18"/>
              <w:szCs w:val="18"/>
            </w:rPr>
            <w:t xml:space="preserve"> is licensed under a </w:t>
          </w:r>
        </w:p>
        <w:p w14:paraId="194F0DD6" w14:textId="77777777" w:rsidR="002C46DC" w:rsidRPr="002D3537" w:rsidRDefault="005722EF" w:rsidP="00B77280">
          <w:pPr>
            <w:pStyle w:val="Footer"/>
            <w:snapToGrid w:val="0"/>
            <w:jc w:val="center"/>
            <w:rPr>
              <w:rFonts w:cs="Times New Roman"/>
              <w:sz w:val="18"/>
              <w:szCs w:val="18"/>
            </w:rPr>
          </w:pPr>
          <w:hyperlink r:id="rId2" w:history="1">
            <w:r w:rsidR="002C46DC" w:rsidRPr="002D3537">
              <w:rPr>
                <w:rStyle w:val="Hyperlink"/>
                <w:rFonts w:eastAsia="Verdana"/>
                <w:sz w:val="18"/>
                <w:szCs w:val="18"/>
              </w:rPr>
              <w:t>Creative Commons Attribution 4.0 International License</w:t>
            </w:r>
          </w:hyperlink>
        </w:p>
      </w:tc>
      <w:tc>
        <w:tcPr>
          <w:tcW w:w="708" w:type="dxa"/>
          <w:shd w:val="clear" w:color="auto" w:fill="auto"/>
        </w:tcPr>
        <w:p w14:paraId="08D29885" w14:textId="77777777" w:rsidR="002C46DC" w:rsidRPr="002D3537" w:rsidRDefault="002C46DC" w:rsidP="00B77280">
          <w:pPr>
            <w:pStyle w:val="Footer"/>
            <w:snapToGrid w:val="0"/>
            <w:jc w:val="right"/>
            <w:rPr>
              <w:sz w:val="18"/>
              <w:szCs w:val="18"/>
            </w:rPr>
          </w:pPr>
        </w:p>
        <w:p w14:paraId="1231EEA0" w14:textId="77777777" w:rsidR="002C46DC" w:rsidRDefault="002C46DC" w:rsidP="00B77280">
          <w:pPr>
            <w:pStyle w:val="Footer"/>
            <w:snapToGrid w:val="0"/>
            <w:jc w:val="right"/>
            <w:rPr>
              <w:sz w:val="18"/>
              <w:szCs w:val="18"/>
            </w:rPr>
          </w:pPr>
        </w:p>
        <w:p w14:paraId="209C2E78" w14:textId="5278D104" w:rsidR="002C46DC" w:rsidRPr="002D3537" w:rsidRDefault="002C46DC" w:rsidP="00B7728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0037F6">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0037F6">
            <w:rPr>
              <w:noProof/>
              <w:sz w:val="18"/>
              <w:szCs w:val="18"/>
            </w:rPr>
            <w:t>7</w:t>
          </w:r>
          <w:r w:rsidRPr="002D3537">
            <w:rPr>
              <w:sz w:val="18"/>
              <w:szCs w:val="18"/>
            </w:rPr>
            <w:fldChar w:fldCharType="end"/>
          </w:r>
        </w:p>
      </w:tc>
    </w:tr>
  </w:tbl>
  <w:p w14:paraId="3E7D2CEF" w14:textId="77777777" w:rsidR="002C46DC" w:rsidRPr="00A91255" w:rsidRDefault="002C46DC" w:rsidP="00A9125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53572" w14:textId="77777777" w:rsidR="002C46DC" w:rsidRDefault="002C46D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82066" w14:textId="77777777" w:rsidR="002C46DC" w:rsidRDefault="002C46DC">
    <w:pPr>
      <w:pStyle w:val="Footer"/>
    </w:pPr>
  </w:p>
  <w:tbl>
    <w:tblPr>
      <w:tblW w:w="9567" w:type="dxa"/>
      <w:tblLayout w:type="fixed"/>
      <w:tblCellMar>
        <w:left w:w="70" w:type="dxa"/>
        <w:right w:w="70" w:type="dxa"/>
      </w:tblCellMar>
      <w:tblLook w:val="0000" w:firstRow="0" w:lastRow="0" w:firstColumn="0" w:lastColumn="0" w:noHBand="0" w:noVBand="0"/>
    </w:tblPr>
    <w:tblGrid>
      <w:gridCol w:w="2764"/>
      <w:gridCol w:w="4677"/>
      <w:gridCol w:w="1134"/>
      <w:gridCol w:w="992"/>
    </w:tblGrid>
    <w:tr w:rsidR="002C46DC" w14:paraId="309B02B6" w14:textId="77777777" w:rsidTr="001D32D7">
      <w:tc>
        <w:tcPr>
          <w:tcW w:w="2764" w:type="dxa"/>
          <w:tcBorders>
            <w:top w:val="single" w:sz="8" w:space="0" w:color="000080"/>
          </w:tcBorders>
          <w:shd w:val="clear" w:color="auto" w:fill="auto"/>
        </w:tcPr>
        <w:p w14:paraId="29AF88E7" w14:textId="77777777" w:rsidR="002C46DC" w:rsidRDefault="002C46DC">
          <w:pPr>
            <w:pStyle w:val="Footer"/>
            <w:snapToGrid w:val="0"/>
            <w:rPr>
              <w:sz w:val="18"/>
              <w:szCs w:val="18"/>
            </w:rPr>
          </w:pPr>
          <w:r>
            <w:rPr>
              <w:noProof/>
              <w:sz w:val="18"/>
              <w:szCs w:val="18"/>
              <w:lang w:eastAsia="en-GB"/>
            </w:rPr>
            <w:drawing>
              <wp:inline distT="0" distB="0" distL="0" distR="0" wp14:anchorId="2C49E508" wp14:editId="29E4368E">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4677" w:type="dxa"/>
          <w:tcBorders>
            <w:top w:val="single" w:sz="8" w:space="0" w:color="000080"/>
          </w:tcBorders>
          <w:shd w:val="clear" w:color="auto" w:fill="auto"/>
        </w:tcPr>
        <w:p w14:paraId="4E23C0F6" w14:textId="77777777" w:rsidR="002C46DC" w:rsidRDefault="002C46DC">
          <w:pPr>
            <w:pStyle w:val="Footer"/>
            <w:tabs>
              <w:tab w:val="left" w:pos="1454"/>
              <w:tab w:val="center" w:pos="1843"/>
            </w:tabs>
            <w:snapToGrid w:val="0"/>
            <w:jc w:val="left"/>
            <w:rPr>
              <w:color w:val="000000"/>
              <w:sz w:val="18"/>
              <w:szCs w:val="18"/>
            </w:rPr>
          </w:pPr>
          <w:r>
            <w:rPr>
              <w:color w:val="000000"/>
              <w:sz w:val="18"/>
              <w:szCs w:val="18"/>
            </w:rPr>
            <w:tab/>
          </w:r>
        </w:p>
        <w:p w14:paraId="2D35949A" w14:textId="77777777" w:rsidR="002C46DC" w:rsidRDefault="002C46DC" w:rsidP="001D32D7">
          <w:pPr>
            <w:pStyle w:val="Footer"/>
            <w:snapToGrid w:val="0"/>
            <w:jc w:val="center"/>
            <w:rPr>
              <w:sz w:val="18"/>
              <w:szCs w:val="18"/>
            </w:rPr>
          </w:pPr>
          <w:r>
            <w:rPr>
              <w:sz w:val="18"/>
              <w:szCs w:val="18"/>
            </w:rPr>
            <w:t>This work by EGI Foundation</w:t>
          </w:r>
          <w:r w:rsidRPr="002D3537">
            <w:rPr>
              <w:sz w:val="18"/>
              <w:szCs w:val="18"/>
            </w:rPr>
            <w:t xml:space="preserve"> is licensed under a </w:t>
          </w:r>
        </w:p>
        <w:p w14:paraId="4CAE7C4D" w14:textId="7B92A857" w:rsidR="002C46DC" w:rsidRDefault="005722EF" w:rsidP="001D32D7">
          <w:pPr>
            <w:pStyle w:val="Footer"/>
            <w:tabs>
              <w:tab w:val="left" w:pos="1454"/>
              <w:tab w:val="center" w:pos="1843"/>
            </w:tabs>
            <w:snapToGrid w:val="0"/>
            <w:rPr>
              <w:color w:val="000000"/>
              <w:sz w:val="18"/>
              <w:szCs w:val="18"/>
            </w:rPr>
          </w:pPr>
          <w:hyperlink r:id="rId2" w:history="1">
            <w:r w:rsidR="002C46DC" w:rsidRPr="002D3537">
              <w:rPr>
                <w:rStyle w:val="Hyperlink"/>
                <w:rFonts w:eastAsia="Verdana"/>
                <w:sz w:val="18"/>
                <w:szCs w:val="18"/>
              </w:rPr>
              <w:t>Creative Commons Attribution 4.0 International License</w:t>
            </w:r>
          </w:hyperlink>
        </w:p>
      </w:tc>
      <w:tc>
        <w:tcPr>
          <w:tcW w:w="1134" w:type="dxa"/>
          <w:tcBorders>
            <w:top w:val="single" w:sz="8" w:space="0" w:color="000080"/>
          </w:tcBorders>
          <w:shd w:val="clear" w:color="auto" w:fill="auto"/>
        </w:tcPr>
        <w:p w14:paraId="5CE37521" w14:textId="77777777" w:rsidR="002C46DC" w:rsidRDefault="002C46DC">
          <w:pPr>
            <w:pStyle w:val="Footer"/>
            <w:snapToGrid w:val="0"/>
            <w:jc w:val="center"/>
            <w:rPr>
              <w:caps/>
              <w:shd w:val="clear" w:color="auto" w:fill="FFFF00"/>
            </w:rPr>
          </w:pPr>
        </w:p>
        <w:p w14:paraId="1D11670E" w14:textId="77777777" w:rsidR="002C46DC" w:rsidRDefault="002C46DC"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FAB456C" w14:textId="77777777" w:rsidR="002C46DC" w:rsidRDefault="002C46DC">
          <w:pPr>
            <w:pStyle w:val="Footer"/>
            <w:snapToGrid w:val="0"/>
            <w:jc w:val="right"/>
          </w:pPr>
        </w:p>
        <w:p w14:paraId="28932910" w14:textId="1174DB01" w:rsidR="002C46DC" w:rsidRDefault="002C46DC">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0037F6">
            <w:rPr>
              <w:noProof/>
              <w:sz w:val="18"/>
            </w:rPr>
            <w:t>7</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0037F6">
            <w:rPr>
              <w:noProof/>
              <w:sz w:val="18"/>
            </w:rPr>
            <w:t>7</w:t>
          </w:r>
          <w:r w:rsidRPr="00F82664">
            <w:rPr>
              <w:sz w:val="18"/>
            </w:rPr>
            <w:fldChar w:fldCharType="end"/>
          </w:r>
        </w:p>
      </w:tc>
    </w:tr>
  </w:tbl>
  <w:p w14:paraId="45C3C6ED" w14:textId="77777777" w:rsidR="002C46DC" w:rsidRDefault="002C46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539FE" w14:textId="77777777" w:rsidR="002C46DC" w:rsidRDefault="002C46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B2656" w14:textId="77777777" w:rsidR="002C46DC" w:rsidRDefault="002C46DC">
      <w:pPr>
        <w:spacing w:before="0" w:after="0"/>
      </w:pPr>
      <w:r>
        <w:separator/>
      </w:r>
    </w:p>
  </w:footnote>
  <w:footnote w:type="continuationSeparator" w:id="0">
    <w:p w14:paraId="6380E652" w14:textId="77777777" w:rsidR="002C46DC" w:rsidRDefault="002C46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A51EF" w14:textId="77777777" w:rsidR="002C46DC" w:rsidRDefault="002C46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2404"/>
      <w:gridCol w:w="3673"/>
      <w:gridCol w:w="3333"/>
    </w:tblGrid>
    <w:tr w:rsidR="002C46DC" w14:paraId="241BF7CF" w14:textId="77777777">
      <w:trPr>
        <w:trHeight w:val="1131"/>
      </w:trPr>
      <w:tc>
        <w:tcPr>
          <w:tcW w:w="2404" w:type="dxa"/>
          <w:shd w:val="clear" w:color="auto" w:fill="auto"/>
        </w:tcPr>
        <w:p w14:paraId="25C278AF" w14:textId="77777777" w:rsidR="002C46DC" w:rsidRDefault="002C46DC">
          <w:pPr>
            <w:pStyle w:val="Header"/>
            <w:tabs>
              <w:tab w:val="right" w:pos="9072"/>
            </w:tabs>
            <w:snapToGrid w:val="0"/>
            <w:jc w:val="left"/>
          </w:pPr>
        </w:p>
      </w:tc>
      <w:tc>
        <w:tcPr>
          <w:tcW w:w="3673" w:type="dxa"/>
          <w:shd w:val="clear" w:color="auto" w:fill="auto"/>
        </w:tcPr>
        <w:p w14:paraId="309C90E4" w14:textId="77777777" w:rsidR="002C46DC" w:rsidRDefault="002C46DC">
          <w:pPr>
            <w:pStyle w:val="Header"/>
            <w:tabs>
              <w:tab w:val="right" w:pos="9072"/>
            </w:tabs>
            <w:snapToGrid w:val="0"/>
            <w:jc w:val="center"/>
          </w:pPr>
        </w:p>
      </w:tc>
      <w:tc>
        <w:tcPr>
          <w:tcW w:w="3333" w:type="dxa"/>
          <w:shd w:val="clear" w:color="auto" w:fill="auto"/>
        </w:tcPr>
        <w:p w14:paraId="016F40F7" w14:textId="77777777" w:rsidR="002C46DC" w:rsidRDefault="002C46DC">
          <w:pPr>
            <w:pStyle w:val="Header"/>
            <w:tabs>
              <w:tab w:val="right" w:pos="9072"/>
            </w:tabs>
            <w:snapToGrid w:val="0"/>
            <w:jc w:val="right"/>
          </w:pPr>
        </w:p>
      </w:tc>
    </w:tr>
  </w:tbl>
  <w:p w14:paraId="5FFE7CE4" w14:textId="77777777" w:rsidR="002C46DC" w:rsidRDefault="002C46DC" w:rsidP="00804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27F03" w14:textId="77777777" w:rsidR="002C46DC" w:rsidRDefault="002C46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C2CB808"/>
    <w:lvl w:ilvl="0">
      <w:start w:val="1"/>
      <w:numFmt w:val="decimal"/>
      <w:pStyle w:val="Heading1"/>
      <w:lvlText w:val="%1"/>
      <w:lvlJc w:val="left"/>
      <w:pPr>
        <w:tabs>
          <w:tab w:val="num" w:pos="0"/>
        </w:tabs>
        <w:ind w:left="432" w:hanging="432"/>
      </w:pPr>
      <w:rPr>
        <w:rFonts w:asciiTheme="minorHAnsi" w:hAnsiTheme="minorHAnsi" w:hint="default"/>
        <w:sz w:val="32"/>
        <w:szCs w:val="32"/>
      </w:r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15:restartNumberingAfterBreak="0">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15:restartNumberingAfterBreak="0">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15:restartNumberingAfterBreak="0">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15:restartNumberingAfterBreak="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15:restartNumberingAfterBreak="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15:restartNumberingAfterBreak="0">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15:restartNumberingAfterBreak="0">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15:restartNumberingAfterBreak="0">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15:restartNumberingAfterBreak="0">
    <w:nsid w:val="0BFB408A"/>
    <w:multiLevelType w:val="hybridMultilevel"/>
    <w:tmpl w:val="668A5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B0037A6"/>
    <w:multiLevelType w:val="multilevel"/>
    <w:tmpl w:val="28862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19"/>
  </w:num>
  <w:num w:numId="4">
    <w:abstractNumId w:val="17"/>
  </w:num>
  <w:num w:numId="5">
    <w:abstractNumId w:val="16"/>
  </w:num>
  <w:num w:numId="6">
    <w:abstractNumId w:val="18"/>
  </w:num>
  <w:num w:numId="7">
    <w:abstractNumId w:val="18"/>
    <w:lvlOverride w:ilvl="1">
      <w:lvl w:ilvl="1">
        <w:numFmt w:val="lowerLetter"/>
        <w:lvlText w:val="%2."/>
        <w:lvlJc w:val="left"/>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23F"/>
    <w:rsid w:val="0000092D"/>
    <w:rsid w:val="000037F6"/>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181B"/>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3B4A"/>
    <w:rsid w:val="000C59A2"/>
    <w:rsid w:val="000C79DD"/>
    <w:rsid w:val="000D0861"/>
    <w:rsid w:val="000D1EF0"/>
    <w:rsid w:val="000D24D9"/>
    <w:rsid w:val="000D2D3D"/>
    <w:rsid w:val="000D6F3A"/>
    <w:rsid w:val="000E00CF"/>
    <w:rsid w:val="000E0D69"/>
    <w:rsid w:val="000E32E0"/>
    <w:rsid w:val="000E38E2"/>
    <w:rsid w:val="000E6916"/>
    <w:rsid w:val="000F295A"/>
    <w:rsid w:val="000F49EB"/>
    <w:rsid w:val="000F5A1C"/>
    <w:rsid w:val="001013C7"/>
    <w:rsid w:val="00101AD1"/>
    <w:rsid w:val="00103CC8"/>
    <w:rsid w:val="00111764"/>
    <w:rsid w:val="00113E6C"/>
    <w:rsid w:val="001144BB"/>
    <w:rsid w:val="001158B1"/>
    <w:rsid w:val="0011714F"/>
    <w:rsid w:val="00121C76"/>
    <w:rsid w:val="001246E7"/>
    <w:rsid w:val="00124F1A"/>
    <w:rsid w:val="00134951"/>
    <w:rsid w:val="001361B4"/>
    <w:rsid w:val="001400EC"/>
    <w:rsid w:val="00141AD4"/>
    <w:rsid w:val="00141E4B"/>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B678D"/>
    <w:rsid w:val="001C4EF4"/>
    <w:rsid w:val="001C6AAC"/>
    <w:rsid w:val="001D0146"/>
    <w:rsid w:val="001D1C05"/>
    <w:rsid w:val="001D32D7"/>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189E"/>
    <w:rsid w:val="00242FEF"/>
    <w:rsid w:val="002462F6"/>
    <w:rsid w:val="00252543"/>
    <w:rsid w:val="00253AC0"/>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A6268"/>
    <w:rsid w:val="002B1E1D"/>
    <w:rsid w:val="002B2AF6"/>
    <w:rsid w:val="002B30A5"/>
    <w:rsid w:val="002B3684"/>
    <w:rsid w:val="002B3E32"/>
    <w:rsid w:val="002C1A17"/>
    <w:rsid w:val="002C22BD"/>
    <w:rsid w:val="002C26CF"/>
    <w:rsid w:val="002C46DC"/>
    <w:rsid w:val="002C5356"/>
    <w:rsid w:val="002C68A9"/>
    <w:rsid w:val="002C6B9D"/>
    <w:rsid w:val="002D281B"/>
    <w:rsid w:val="002D42F2"/>
    <w:rsid w:val="002D4583"/>
    <w:rsid w:val="002D6F30"/>
    <w:rsid w:val="002D7BB8"/>
    <w:rsid w:val="002E3CAD"/>
    <w:rsid w:val="002E4BBE"/>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36629"/>
    <w:rsid w:val="00343625"/>
    <w:rsid w:val="00343B55"/>
    <w:rsid w:val="003445CF"/>
    <w:rsid w:val="00346C8B"/>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418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2597"/>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878FC"/>
    <w:rsid w:val="004A0061"/>
    <w:rsid w:val="004A3048"/>
    <w:rsid w:val="004A5A2D"/>
    <w:rsid w:val="004A5CFD"/>
    <w:rsid w:val="004B2C2A"/>
    <w:rsid w:val="004B2FF7"/>
    <w:rsid w:val="004B5968"/>
    <w:rsid w:val="004B7FA2"/>
    <w:rsid w:val="004C2990"/>
    <w:rsid w:val="004C42B7"/>
    <w:rsid w:val="004D1B3C"/>
    <w:rsid w:val="004D43E7"/>
    <w:rsid w:val="004D4922"/>
    <w:rsid w:val="004D51C4"/>
    <w:rsid w:val="004D5E98"/>
    <w:rsid w:val="004D75CD"/>
    <w:rsid w:val="004E2ECF"/>
    <w:rsid w:val="004E33CE"/>
    <w:rsid w:val="004E7C6B"/>
    <w:rsid w:val="004F1309"/>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4E7"/>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22EF"/>
    <w:rsid w:val="005728AA"/>
    <w:rsid w:val="00577DEC"/>
    <w:rsid w:val="00580C1A"/>
    <w:rsid w:val="00583A29"/>
    <w:rsid w:val="00590D6F"/>
    <w:rsid w:val="00596ADC"/>
    <w:rsid w:val="005A227A"/>
    <w:rsid w:val="005A5DEC"/>
    <w:rsid w:val="005A68EF"/>
    <w:rsid w:val="005B1C4A"/>
    <w:rsid w:val="005B2D66"/>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06A6"/>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45"/>
    <w:rsid w:val="00681461"/>
    <w:rsid w:val="006829A0"/>
    <w:rsid w:val="006865DA"/>
    <w:rsid w:val="00691C05"/>
    <w:rsid w:val="00692F26"/>
    <w:rsid w:val="006A4663"/>
    <w:rsid w:val="006A6CCA"/>
    <w:rsid w:val="006A7E35"/>
    <w:rsid w:val="006A7F6C"/>
    <w:rsid w:val="006B13F0"/>
    <w:rsid w:val="006B1ECB"/>
    <w:rsid w:val="006B2087"/>
    <w:rsid w:val="006B36C3"/>
    <w:rsid w:val="006B38BB"/>
    <w:rsid w:val="006B7DCF"/>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32F6"/>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2AF4"/>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3758"/>
    <w:rsid w:val="00856934"/>
    <w:rsid w:val="0085720B"/>
    <w:rsid w:val="0086571D"/>
    <w:rsid w:val="008713CB"/>
    <w:rsid w:val="00873E65"/>
    <w:rsid w:val="00875780"/>
    <w:rsid w:val="008812F7"/>
    <w:rsid w:val="0088162D"/>
    <w:rsid w:val="00884941"/>
    <w:rsid w:val="00885F90"/>
    <w:rsid w:val="00894F2A"/>
    <w:rsid w:val="008A3A58"/>
    <w:rsid w:val="008A4BC0"/>
    <w:rsid w:val="008A551B"/>
    <w:rsid w:val="008B1B5A"/>
    <w:rsid w:val="008B3DEF"/>
    <w:rsid w:val="008D02C1"/>
    <w:rsid w:val="008D221E"/>
    <w:rsid w:val="008D2449"/>
    <w:rsid w:val="008E6FAF"/>
    <w:rsid w:val="008F1333"/>
    <w:rsid w:val="008F485A"/>
    <w:rsid w:val="008F5F8B"/>
    <w:rsid w:val="008F6E87"/>
    <w:rsid w:val="008F788E"/>
    <w:rsid w:val="00904E05"/>
    <w:rsid w:val="0091071C"/>
    <w:rsid w:val="00914F3D"/>
    <w:rsid w:val="00916A8A"/>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64418"/>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6DA9"/>
    <w:rsid w:val="00A37B0D"/>
    <w:rsid w:val="00A44DF5"/>
    <w:rsid w:val="00A53E44"/>
    <w:rsid w:val="00A55B9D"/>
    <w:rsid w:val="00A61D8C"/>
    <w:rsid w:val="00A64F54"/>
    <w:rsid w:val="00A67DEF"/>
    <w:rsid w:val="00A70D41"/>
    <w:rsid w:val="00A72B45"/>
    <w:rsid w:val="00A72D30"/>
    <w:rsid w:val="00A733CA"/>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1231"/>
    <w:rsid w:val="00AC5B8C"/>
    <w:rsid w:val="00AC62BE"/>
    <w:rsid w:val="00AD024A"/>
    <w:rsid w:val="00AD06A2"/>
    <w:rsid w:val="00AD4060"/>
    <w:rsid w:val="00AD7807"/>
    <w:rsid w:val="00AE3FAE"/>
    <w:rsid w:val="00AE4CFA"/>
    <w:rsid w:val="00AE52AC"/>
    <w:rsid w:val="00AE5E84"/>
    <w:rsid w:val="00AE6116"/>
    <w:rsid w:val="00AF03DD"/>
    <w:rsid w:val="00AF0C0A"/>
    <w:rsid w:val="00AF1B5E"/>
    <w:rsid w:val="00AF55D8"/>
    <w:rsid w:val="00AF5B9E"/>
    <w:rsid w:val="00AF5FFB"/>
    <w:rsid w:val="00B03BC5"/>
    <w:rsid w:val="00B07095"/>
    <w:rsid w:val="00B10472"/>
    <w:rsid w:val="00B11F62"/>
    <w:rsid w:val="00B135AC"/>
    <w:rsid w:val="00B25DF2"/>
    <w:rsid w:val="00B34F68"/>
    <w:rsid w:val="00B3754C"/>
    <w:rsid w:val="00B44028"/>
    <w:rsid w:val="00B45B15"/>
    <w:rsid w:val="00B555C3"/>
    <w:rsid w:val="00B56EAE"/>
    <w:rsid w:val="00B62B43"/>
    <w:rsid w:val="00B67465"/>
    <w:rsid w:val="00B73E80"/>
    <w:rsid w:val="00B74172"/>
    <w:rsid w:val="00B74418"/>
    <w:rsid w:val="00B76AF7"/>
    <w:rsid w:val="00B77280"/>
    <w:rsid w:val="00B772A0"/>
    <w:rsid w:val="00B77F44"/>
    <w:rsid w:val="00B8030A"/>
    <w:rsid w:val="00B84CEF"/>
    <w:rsid w:val="00B850CE"/>
    <w:rsid w:val="00B85411"/>
    <w:rsid w:val="00B861A3"/>
    <w:rsid w:val="00B8641F"/>
    <w:rsid w:val="00B90E47"/>
    <w:rsid w:val="00B93132"/>
    <w:rsid w:val="00B975E0"/>
    <w:rsid w:val="00BA27A8"/>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31BC"/>
    <w:rsid w:val="00C37048"/>
    <w:rsid w:val="00C372E5"/>
    <w:rsid w:val="00C37A89"/>
    <w:rsid w:val="00C4196D"/>
    <w:rsid w:val="00C4555B"/>
    <w:rsid w:val="00C547E3"/>
    <w:rsid w:val="00C60050"/>
    <w:rsid w:val="00C640AB"/>
    <w:rsid w:val="00C64581"/>
    <w:rsid w:val="00C67F71"/>
    <w:rsid w:val="00C70C69"/>
    <w:rsid w:val="00C77A36"/>
    <w:rsid w:val="00C809CA"/>
    <w:rsid w:val="00C8240F"/>
    <w:rsid w:val="00C843F3"/>
    <w:rsid w:val="00C85E14"/>
    <w:rsid w:val="00C869A7"/>
    <w:rsid w:val="00C90361"/>
    <w:rsid w:val="00C90AF9"/>
    <w:rsid w:val="00C95470"/>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45CF"/>
    <w:rsid w:val="00D154F2"/>
    <w:rsid w:val="00D2654B"/>
    <w:rsid w:val="00D32273"/>
    <w:rsid w:val="00D373BF"/>
    <w:rsid w:val="00D37B71"/>
    <w:rsid w:val="00D410DA"/>
    <w:rsid w:val="00D47AE5"/>
    <w:rsid w:val="00D53EE4"/>
    <w:rsid w:val="00D56434"/>
    <w:rsid w:val="00D6323F"/>
    <w:rsid w:val="00D64E3B"/>
    <w:rsid w:val="00D717CA"/>
    <w:rsid w:val="00D7276A"/>
    <w:rsid w:val="00D74ECF"/>
    <w:rsid w:val="00D77DA2"/>
    <w:rsid w:val="00D818FB"/>
    <w:rsid w:val="00D85484"/>
    <w:rsid w:val="00D9230B"/>
    <w:rsid w:val="00D93DED"/>
    <w:rsid w:val="00D93F33"/>
    <w:rsid w:val="00D95654"/>
    <w:rsid w:val="00D96DF0"/>
    <w:rsid w:val="00DA03CF"/>
    <w:rsid w:val="00DA4023"/>
    <w:rsid w:val="00DA72F8"/>
    <w:rsid w:val="00DA7A18"/>
    <w:rsid w:val="00DB2CC8"/>
    <w:rsid w:val="00DB394A"/>
    <w:rsid w:val="00DB4855"/>
    <w:rsid w:val="00DC014F"/>
    <w:rsid w:val="00DC4015"/>
    <w:rsid w:val="00DC690C"/>
    <w:rsid w:val="00DC6A8C"/>
    <w:rsid w:val="00DC6F7D"/>
    <w:rsid w:val="00DD0E0E"/>
    <w:rsid w:val="00DD6D2A"/>
    <w:rsid w:val="00DE4D21"/>
    <w:rsid w:val="00DE5886"/>
    <w:rsid w:val="00DE6047"/>
    <w:rsid w:val="00DE61FD"/>
    <w:rsid w:val="00DE71CC"/>
    <w:rsid w:val="00DE77EB"/>
    <w:rsid w:val="00DF1F7B"/>
    <w:rsid w:val="00DF3A38"/>
    <w:rsid w:val="00DF4518"/>
    <w:rsid w:val="00DF53E2"/>
    <w:rsid w:val="00E06329"/>
    <w:rsid w:val="00E11191"/>
    <w:rsid w:val="00E12216"/>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74361"/>
    <w:rsid w:val="00E775C0"/>
    <w:rsid w:val="00E810DC"/>
    <w:rsid w:val="00E84EAD"/>
    <w:rsid w:val="00E872FF"/>
    <w:rsid w:val="00E908C3"/>
    <w:rsid w:val="00E91ABE"/>
    <w:rsid w:val="00E929DD"/>
    <w:rsid w:val="00E9696A"/>
    <w:rsid w:val="00EA41B2"/>
    <w:rsid w:val="00EA433D"/>
    <w:rsid w:val="00EB30BC"/>
    <w:rsid w:val="00EB4060"/>
    <w:rsid w:val="00EB6686"/>
    <w:rsid w:val="00EC4005"/>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2C9A"/>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000"/>
    <w:rsid w:val="00F93E91"/>
    <w:rsid w:val="00F95DDE"/>
    <w:rsid w:val="00F96788"/>
    <w:rsid w:val="00F97020"/>
    <w:rsid w:val="00F975D3"/>
    <w:rsid w:val="00FA248A"/>
    <w:rsid w:val="00FA3966"/>
    <w:rsid w:val="00FB029F"/>
    <w:rsid w:val="00FB07AF"/>
    <w:rsid w:val="00FB3ADF"/>
    <w:rsid w:val="00FB40AF"/>
    <w:rsid w:val="00FB61E8"/>
    <w:rsid w:val="00FB7A0B"/>
    <w:rsid w:val="00FC6243"/>
    <w:rsid w:val="00FD0D5A"/>
    <w:rsid w:val="00FD2CF0"/>
    <w:rsid w:val="00FD3E06"/>
    <w:rsid w:val="00FD46C6"/>
    <w:rsid w:val="00FD59B0"/>
    <w:rsid w:val="00FD7C85"/>
    <w:rsid w:val="00FE0DF6"/>
    <w:rsid w:val="00FE0F20"/>
    <w:rsid w:val="00FE2A00"/>
    <w:rsid w:val="00FE506B"/>
    <w:rsid w:val="00FE55A5"/>
    <w:rsid w:val="00FE5CC6"/>
    <w:rsid w:val="00FF0BB1"/>
    <w:rsid w:val="00FF581A"/>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14:docId w14:val="2DB85556"/>
  <w14:defaultImageDpi w14:val="300"/>
  <w15:docId w15:val="{DC612774-98E7-404B-8D4B-8FF41138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imes New Roman" w:hAnsi="Open Sans"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tabs>
        <w:tab w:val="clear" w:pos="0"/>
        <w:tab w:val="num" w:pos="426"/>
      </w:tabs>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uiPriority w:val="99"/>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F93000"/>
    <w:rPr>
      <w:rFonts w:ascii="Consolas" w:eastAsia="Calibri" w:hAnsi="Consolas" w:cs="Times New Roman"/>
      <w:sz w:val="21"/>
      <w:szCs w:val="21"/>
      <w:lang w:val="x-none" w:eastAsia="en-US"/>
    </w:rPr>
  </w:style>
  <w:style w:type="paragraph" w:styleId="Revision">
    <w:name w:val="Revision"/>
    <w:hidden/>
    <w:uiPriority w:val="71"/>
    <w:rsid w:val="005728A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91976735">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5402895">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5668559">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4035296">
      <w:bodyDiv w:val="1"/>
      <w:marLeft w:val="0"/>
      <w:marRight w:val="0"/>
      <w:marTop w:val="0"/>
      <w:marBottom w:val="0"/>
      <w:divBdr>
        <w:top w:val="none" w:sz="0" w:space="0" w:color="auto"/>
        <w:left w:val="none" w:sz="0" w:space="0" w:color="auto"/>
        <w:bottom w:val="none" w:sz="0" w:space="0" w:color="auto"/>
        <w:right w:val="none" w:sz="0" w:space="0" w:color="auto"/>
      </w:divBdr>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2250408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documents.egi.eu/document/169)" TargetMode="External"/><Relationship Id="rId3" Type="http://schemas.openxmlformats.org/officeDocument/2006/relationships/styles" Target="styles.xml"/><Relationship Id="rId21" Type="http://schemas.openxmlformats.org/officeDocument/2006/relationships/hyperlink" Target="https://refeds.org/wp-content/uploads/2016/01/Sirtfi-1.0.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iki.egi.eu/wiki/Glossary_V2"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iki.egi.eu/wiki/SPG: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documents.egi.eu/document/147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5AC1AF22-75CF-45C8-9AEE-025E61CF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STFC</Company>
  <LinksUpToDate>false</LinksUpToDate>
  <CharactersWithSpaces>6186</CharactersWithSpaces>
  <SharedDoc>false</SharedDoc>
  <HyperlinkBase/>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Kelsey</dc:creator>
  <cp:keywords/>
  <dc:description/>
  <cp:lastModifiedBy>Davidu Kelsey</cp:lastModifiedBy>
  <cp:revision>4</cp:revision>
  <cp:lastPrinted>2020-06-30T16:32:00Z</cp:lastPrinted>
  <dcterms:created xsi:type="dcterms:W3CDTF">2020-06-30T16:25:00Z</dcterms:created>
  <dcterms:modified xsi:type="dcterms:W3CDTF">2020-06-30T16:32:00Z</dcterms:modified>
  <cp:category/>
</cp:coreProperties>
</file>