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0F" w:rsidRDefault="00AB2B0F" w:rsidP="00AB2B0F">
      <w:pPr>
        <w:tabs>
          <w:tab w:val="left" w:pos="2410"/>
        </w:tabs>
        <w:spacing w:before="0" w:after="0"/>
      </w:pPr>
    </w:p>
    <w:tbl>
      <w:tblPr>
        <w:tblW w:w="0" w:type="auto"/>
        <w:tblInd w:w="8" w:type="dxa"/>
        <w:tblLayout w:type="fixed"/>
        <w:tblCellMar>
          <w:left w:w="0" w:type="dxa"/>
          <w:right w:w="0" w:type="dxa"/>
        </w:tblCellMar>
        <w:tblLook w:val="0000"/>
      </w:tblPr>
      <w:tblGrid>
        <w:gridCol w:w="1134"/>
        <w:gridCol w:w="3544"/>
        <w:gridCol w:w="2268"/>
        <w:gridCol w:w="2694"/>
      </w:tblGrid>
      <w:tr w:rsidR="00AB2B0F">
        <w:trPr>
          <w:cantSplit/>
        </w:trPr>
        <w:tc>
          <w:tcPr>
            <w:tcW w:w="9640" w:type="dxa"/>
            <w:gridSpan w:val="4"/>
            <w:tcBorders>
              <w:top w:val="single" w:sz="6" w:space="0" w:color="auto"/>
              <w:left w:val="single" w:sz="6" w:space="0" w:color="auto"/>
              <w:bottom w:val="double" w:sz="6" w:space="0" w:color="auto"/>
              <w:right w:val="single" w:sz="6" w:space="0" w:color="auto"/>
            </w:tcBorders>
          </w:tcPr>
          <w:p w:rsidR="00AB2B0F" w:rsidRPr="00AF072F" w:rsidRDefault="00AB2B0F">
            <w:pPr>
              <w:pStyle w:val="CommentText"/>
              <w:jc w:val="center"/>
              <w:rPr>
                <w:b/>
                <w:sz w:val="22"/>
                <w:szCs w:val="22"/>
              </w:rPr>
            </w:pPr>
            <w:r w:rsidRPr="00AF072F">
              <w:rPr>
                <w:b/>
                <w:sz w:val="22"/>
                <w:szCs w:val="22"/>
              </w:rPr>
              <w:t>Details of the document being reviewed</w:t>
            </w:r>
          </w:p>
        </w:tc>
      </w:tr>
      <w:tr w:rsidR="00AB2B0F">
        <w:trPr>
          <w:cantSplit/>
        </w:trPr>
        <w:tc>
          <w:tcPr>
            <w:tcW w:w="1134" w:type="dxa"/>
            <w:tcBorders>
              <w:left w:val="single" w:sz="6" w:space="0" w:color="auto"/>
              <w:bottom w:val="single" w:sz="6" w:space="0" w:color="auto"/>
            </w:tcBorders>
          </w:tcPr>
          <w:p w:rsidR="00AB2B0F" w:rsidRDefault="00AB2B0F">
            <w:pPr>
              <w:ind w:left="113" w:right="113"/>
              <w:rPr>
                <w:i/>
              </w:rPr>
            </w:pPr>
            <w:r>
              <w:rPr>
                <w:i/>
              </w:rPr>
              <w:t>Title:</w:t>
            </w:r>
          </w:p>
        </w:tc>
        <w:tc>
          <w:tcPr>
            <w:tcW w:w="3544" w:type="dxa"/>
            <w:tcBorders>
              <w:bottom w:val="single" w:sz="6" w:space="0" w:color="auto"/>
              <w:right w:val="single" w:sz="6" w:space="0" w:color="auto"/>
            </w:tcBorders>
          </w:tcPr>
          <w:p w:rsidR="00AB2B0F" w:rsidRDefault="00AB2B0F">
            <w:pPr>
              <w:ind w:left="113" w:right="113"/>
              <w:jc w:val="left"/>
              <w:rPr>
                <w:b/>
              </w:rPr>
            </w:pPr>
            <w:r>
              <w:rPr>
                <w:b/>
              </w:rPr>
              <w:t>Operational Tools Regionalization Status</w:t>
            </w:r>
          </w:p>
        </w:tc>
        <w:tc>
          <w:tcPr>
            <w:tcW w:w="2268" w:type="dxa"/>
            <w:tcBorders>
              <w:left w:val="single" w:sz="6" w:space="0" w:color="auto"/>
              <w:bottom w:val="single" w:sz="6" w:space="0" w:color="auto"/>
            </w:tcBorders>
          </w:tcPr>
          <w:p w:rsidR="00AB2B0F" w:rsidRDefault="00AB2B0F">
            <w:pPr>
              <w:ind w:left="113" w:right="113"/>
              <w:rPr>
                <w:i/>
              </w:rPr>
            </w:pPr>
            <w:r>
              <w:rPr>
                <w:i/>
              </w:rPr>
              <w:t>Doc. identifier:</w:t>
            </w:r>
          </w:p>
        </w:tc>
        <w:tc>
          <w:tcPr>
            <w:tcW w:w="2694" w:type="dxa"/>
            <w:tcBorders>
              <w:bottom w:val="single" w:sz="6" w:space="0" w:color="auto"/>
              <w:right w:val="single" w:sz="6" w:space="0" w:color="auto"/>
            </w:tcBorders>
          </w:tcPr>
          <w:p w:rsidR="00AB2B0F" w:rsidRDefault="00FB60C0" w:rsidP="00FB60C0">
            <w:pPr>
              <w:ind w:right="113"/>
              <w:jc w:val="left"/>
              <w:rPr>
                <w:b/>
              </w:rPr>
            </w:pPr>
            <w:r>
              <w:rPr>
                <w:b/>
              </w:rPr>
              <w:t>EGI-InSPIRE-MS</w:t>
            </w:r>
            <w:r w:rsidR="00AB2B0F">
              <w:rPr>
                <w:b/>
              </w:rPr>
              <w:t>.</w:t>
            </w:r>
            <w:r>
              <w:rPr>
                <w:b/>
              </w:rPr>
              <w:t>401</w:t>
            </w:r>
            <w:r w:rsidR="00AB2B0F">
              <w:rPr>
                <w:b/>
              </w:rPr>
              <w:t>-DocId</w:t>
            </w:r>
            <w:r>
              <w:rPr>
                <w:b/>
              </w:rPr>
              <w:t>48</w:t>
            </w:r>
            <w:r w:rsidR="00AB2B0F">
              <w:rPr>
                <w:b/>
              </w:rPr>
              <w:t>-v</w:t>
            </w:r>
            <w:r>
              <w:rPr>
                <w:b/>
              </w:rPr>
              <w:t>1</w:t>
            </w:r>
          </w:p>
        </w:tc>
      </w:tr>
      <w:tr w:rsidR="00AB2B0F">
        <w:trPr>
          <w:cantSplit/>
        </w:trPr>
        <w:tc>
          <w:tcPr>
            <w:tcW w:w="1134" w:type="dxa"/>
            <w:tcBorders>
              <w:top w:val="single" w:sz="6" w:space="0" w:color="auto"/>
              <w:left w:val="single" w:sz="6" w:space="0" w:color="auto"/>
              <w:bottom w:val="single" w:sz="6" w:space="0" w:color="auto"/>
            </w:tcBorders>
          </w:tcPr>
          <w:p w:rsidR="00AB2B0F" w:rsidRDefault="00AB2B0F">
            <w:pPr>
              <w:ind w:left="113" w:right="113"/>
              <w:rPr>
                <w:i/>
              </w:rPr>
            </w:pPr>
            <w:r>
              <w:rPr>
                <w:i/>
              </w:rPr>
              <w:t>Project:</w:t>
            </w:r>
          </w:p>
        </w:tc>
        <w:tc>
          <w:tcPr>
            <w:tcW w:w="3544" w:type="dxa"/>
            <w:tcBorders>
              <w:top w:val="single" w:sz="6" w:space="0" w:color="auto"/>
              <w:bottom w:val="single" w:sz="6" w:space="0" w:color="auto"/>
              <w:right w:val="single" w:sz="6" w:space="0" w:color="auto"/>
            </w:tcBorders>
          </w:tcPr>
          <w:p w:rsidR="00AB2B0F" w:rsidRDefault="00AB2B0F">
            <w:pPr>
              <w:ind w:left="113" w:right="113"/>
              <w:jc w:val="left"/>
              <w:rPr>
                <w:b/>
              </w:rPr>
            </w:pPr>
            <w:r>
              <w:rPr>
                <w:b/>
              </w:rPr>
              <w:t>EGI-</w:t>
            </w:r>
            <w:proofErr w:type="spellStart"/>
            <w:r>
              <w:rPr>
                <w:b/>
              </w:rPr>
              <w:t>InSPIRE</w:t>
            </w:r>
            <w:proofErr w:type="spellEnd"/>
          </w:p>
        </w:tc>
        <w:tc>
          <w:tcPr>
            <w:tcW w:w="2268" w:type="dxa"/>
            <w:tcBorders>
              <w:top w:val="single" w:sz="6" w:space="0" w:color="auto"/>
              <w:left w:val="single" w:sz="6" w:space="0" w:color="auto"/>
              <w:bottom w:val="single" w:sz="6" w:space="0" w:color="auto"/>
            </w:tcBorders>
          </w:tcPr>
          <w:p w:rsidR="00AB2B0F" w:rsidRDefault="00AB2B0F">
            <w:pPr>
              <w:ind w:left="113" w:right="113"/>
              <w:rPr>
                <w:b/>
              </w:rPr>
            </w:pPr>
            <w:r>
              <w:rPr>
                <w:i/>
              </w:rPr>
              <w:t>Deliverable identifier:</w:t>
            </w:r>
          </w:p>
        </w:tc>
        <w:tc>
          <w:tcPr>
            <w:tcW w:w="2694" w:type="dxa"/>
            <w:tcBorders>
              <w:top w:val="single" w:sz="6" w:space="0" w:color="auto"/>
              <w:bottom w:val="single" w:sz="6" w:space="0" w:color="auto"/>
              <w:right w:val="single" w:sz="6" w:space="0" w:color="auto"/>
            </w:tcBorders>
          </w:tcPr>
          <w:p w:rsidR="00AB2B0F" w:rsidRDefault="00FB60C0">
            <w:pPr>
              <w:ind w:right="113"/>
              <w:jc w:val="left"/>
              <w:rPr>
                <w:b/>
              </w:rPr>
            </w:pPr>
            <w:r>
              <w:rPr>
                <w:b/>
              </w:rPr>
              <w:t>MS401</w:t>
            </w:r>
          </w:p>
        </w:tc>
      </w:tr>
      <w:tr w:rsidR="00AB2B0F">
        <w:trPr>
          <w:cantSplit/>
        </w:trPr>
        <w:tc>
          <w:tcPr>
            <w:tcW w:w="1134" w:type="dxa"/>
            <w:tcBorders>
              <w:top w:val="single" w:sz="6" w:space="0" w:color="auto"/>
              <w:left w:val="single" w:sz="6" w:space="0" w:color="auto"/>
              <w:bottom w:val="single" w:sz="6" w:space="0" w:color="auto"/>
            </w:tcBorders>
          </w:tcPr>
          <w:p w:rsidR="00AB2B0F" w:rsidRDefault="00AB2B0F">
            <w:pPr>
              <w:ind w:left="113" w:right="113"/>
              <w:rPr>
                <w:i/>
              </w:rPr>
            </w:pPr>
            <w:r>
              <w:rPr>
                <w:i/>
              </w:rPr>
              <w:t>Author(s):</w:t>
            </w:r>
          </w:p>
        </w:tc>
        <w:tc>
          <w:tcPr>
            <w:tcW w:w="3544" w:type="dxa"/>
            <w:tcBorders>
              <w:top w:val="single" w:sz="6" w:space="0" w:color="auto"/>
              <w:bottom w:val="single" w:sz="6" w:space="0" w:color="auto"/>
              <w:right w:val="single" w:sz="6" w:space="0" w:color="auto"/>
            </w:tcBorders>
          </w:tcPr>
          <w:p w:rsidR="00AB2B0F" w:rsidRDefault="00AB2B0F" w:rsidP="00AB2B0F">
            <w:pPr>
              <w:ind w:right="113"/>
              <w:jc w:val="left"/>
              <w:rPr>
                <w:b/>
              </w:rPr>
            </w:pPr>
            <w:r>
              <w:rPr>
                <w:b/>
              </w:rPr>
              <w:t xml:space="preserve">  </w:t>
            </w:r>
            <w:proofErr w:type="spellStart"/>
            <w:r>
              <w:rPr>
                <w:b/>
              </w:rPr>
              <w:t>Gaido</w:t>
            </w:r>
            <w:proofErr w:type="spellEnd"/>
            <w:r>
              <w:rPr>
                <w:b/>
              </w:rPr>
              <w:t xml:space="preserve"> </w:t>
            </w:r>
            <w:proofErr w:type="spellStart"/>
            <w:r>
              <w:rPr>
                <w:b/>
              </w:rPr>
              <w:t>Luciano</w:t>
            </w:r>
            <w:proofErr w:type="spellEnd"/>
          </w:p>
        </w:tc>
        <w:tc>
          <w:tcPr>
            <w:tcW w:w="2268" w:type="dxa"/>
            <w:tcBorders>
              <w:top w:val="single" w:sz="6" w:space="0" w:color="auto"/>
              <w:left w:val="single" w:sz="6" w:space="0" w:color="auto"/>
              <w:bottom w:val="single" w:sz="6" w:space="0" w:color="auto"/>
            </w:tcBorders>
          </w:tcPr>
          <w:p w:rsidR="00AB2B0F" w:rsidRDefault="00AB2B0F">
            <w:pPr>
              <w:ind w:left="113" w:right="113"/>
              <w:rPr>
                <w:b/>
              </w:rPr>
            </w:pPr>
            <w:r>
              <w:rPr>
                <w:i/>
              </w:rPr>
              <w:t>Date:</w:t>
            </w:r>
          </w:p>
        </w:tc>
        <w:tc>
          <w:tcPr>
            <w:tcW w:w="2694" w:type="dxa"/>
            <w:tcBorders>
              <w:top w:val="single" w:sz="6" w:space="0" w:color="auto"/>
              <w:bottom w:val="single" w:sz="6" w:space="0" w:color="auto"/>
              <w:right w:val="single" w:sz="6" w:space="0" w:color="auto"/>
            </w:tcBorders>
          </w:tcPr>
          <w:p w:rsidR="00AB2B0F" w:rsidRDefault="00AB2B0F">
            <w:pPr>
              <w:ind w:right="113"/>
              <w:jc w:val="left"/>
              <w:rPr>
                <w:b/>
              </w:rPr>
            </w:pPr>
            <w:r>
              <w:rPr>
                <w:b/>
              </w:rPr>
              <w:t>…….</w:t>
            </w:r>
          </w:p>
        </w:tc>
      </w:tr>
    </w:tbl>
    <w:p w:rsidR="00AB2B0F" w:rsidRDefault="00AB2B0F"/>
    <w:tbl>
      <w:tblPr>
        <w:tblW w:w="0" w:type="auto"/>
        <w:tblInd w:w="8" w:type="dxa"/>
        <w:tblLayout w:type="fixed"/>
        <w:tblCellMar>
          <w:left w:w="0" w:type="dxa"/>
          <w:right w:w="0" w:type="dxa"/>
        </w:tblCellMar>
        <w:tblLook w:val="0000"/>
      </w:tblPr>
      <w:tblGrid>
        <w:gridCol w:w="1418"/>
        <w:gridCol w:w="3260"/>
        <w:gridCol w:w="1134"/>
        <w:gridCol w:w="3827"/>
      </w:tblGrid>
      <w:tr w:rsidR="00AB2B0F">
        <w:trPr>
          <w:cantSplit/>
        </w:trPr>
        <w:tc>
          <w:tcPr>
            <w:tcW w:w="9639" w:type="dxa"/>
            <w:gridSpan w:val="4"/>
            <w:tcBorders>
              <w:top w:val="single" w:sz="6" w:space="0" w:color="auto"/>
              <w:left w:val="single" w:sz="6" w:space="0" w:color="auto"/>
              <w:bottom w:val="double" w:sz="6" w:space="0" w:color="auto"/>
              <w:right w:val="single" w:sz="6" w:space="0" w:color="auto"/>
            </w:tcBorders>
          </w:tcPr>
          <w:p w:rsidR="00AB2B0F" w:rsidRPr="00AF072F" w:rsidRDefault="00AB2B0F">
            <w:pPr>
              <w:pStyle w:val="CommentText"/>
              <w:jc w:val="center"/>
              <w:rPr>
                <w:b/>
                <w:sz w:val="22"/>
                <w:szCs w:val="22"/>
              </w:rPr>
            </w:pPr>
            <w:r w:rsidRPr="00AF072F">
              <w:rPr>
                <w:b/>
                <w:sz w:val="22"/>
                <w:szCs w:val="22"/>
              </w:rPr>
              <w:t>Identification of the reviewer</w:t>
            </w:r>
          </w:p>
        </w:tc>
      </w:tr>
      <w:tr w:rsidR="00AB2B0F">
        <w:trPr>
          <w:cantSplit/>
        </w:trPr>
        <w:tc>
          <w:tcPr>
            <w:tcW w:w="1418" w:type="dxa"/>
            <w:tcBorders>
              <w:left w:val="single" w:sz="6" w:space="0" w:color="auto"/>
              <w:bottom w:val="single" w:sz="6" w:space="0" w:color="auto"/>
            </w:tcBorders>
          </w:tcPr>
          <w:p w:rsidR="00AB2B0F" w:rsidRDefault="00AB2B0F">
            <w:pPr>
              <w:ind w:left="113" w:right="113"/>
              <w:rPr>
                <w:i/>
              </w:rPr>
            </w:pPr>
            <w:r>
              <w:rPr>
                <w:i/>
              </w:rPr>
              <w:t>Reviewer:</w:t>
            </w:r>
          </w:p>
        </w:tc>
        <w:tc>
          <w:tcPr>
            <w:tcW w:w="3260" w:type="dxa"/>
            <w:tcBorders>
              <w:bottom w:val="single" w:sz="6" w:space="0" w:color="auto"/>
              <w:right w:val="single" w:sz="6" w:space="0" w:color="auto"/>
            </w:tcBorders>
          </w:tcPr>
          <w:p w:rsidR="00AB2B0F" w:rsidRDefault="00AB2B0F" w:rsidP="00AB2B0F">
            <w:pPr>
              <w:ind w:right="113"/>
              <w:jc w:val="left"/>
              <w:rPr>
                <w:b/>
              </w:rPr>
            </w:pPr>
            <w:r>
              <w:rPr>
                <w:b/>
              </w:rPr>
              <w:t xml:space="preserve">  Giuseppe </w:t>
            </w:r>
            <w:proofErr w:type="spellStart"/>
            <w:r>
              <w:rPr>
                <w:b/>
              </w:rPr>
              <w:t>Misurelli</w:t>
            </w:r>
            <w:proofErr w:type="spellEnd"/>
          </w:p>
        </w:tc>
        <w:tc>
          <w:tcPr>
            <w:tcW w:w="1134" w:type="dxa"/>
            <w:tcBorders>
              <w:bottom w:val="single" w:sz="6" w:space="0" w:color="auto"/>
            </w:tcBorders>
          </w:tcPr>
          <w:p w:rsidR="00AB2B0F" w:rsidRDefault="00AB2B0F">
            <w:pPr>
              <w:ind w:left="113" w:right="113"/>
              <w:rPr>
                <w:b/>
              </w:rPr>
            </w:pPr>
            <w:r>
              <w:rPr>
                <w:i/>
              </w:rPr>
              <w:t>Activity:</w:t>
            </w:r>
          </w:p>
        </w:tc>
        <w:tc>
          <w:tcPr>
            <w:tcW w:w="3827" w:type="dxa"/>
            <w:tcBorders>
              <w:bottom w:val="single" w:sz="6" w:space="0" w:color="auto"/>
            </w:tcBorders>
          </w:tcPr>
          <w:p w:rsidR="00AB2B0F" w:rsidRDefault="00AB2B0F">
            <w:pPr>
              <w:ind w:right="113"/>
              <w:rPr>
                <w:b/>
                <w:bCs/>
                <w:iCs/>
              </w:rPr>
            </w:pPr>
            <w:r>
              <w:rPr>
                <w:b/>
                <w:bCs/>
                <w:iCs/>
              </w:rPr>
              <w:t xml:space="preserve">  ROC operators</w:t>
            </w:r>
          </w:p>
        </w:tc>
      </w:tr>
    </w:tbl>
    <w:p w:rsidR="00AB2B0F" w:rsidRDefault="00AB2B0F">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AB2B0F">
        <w:tc>
          <w:tcPr>
            <w:tcW w:w="9639" w:type="dxa"/>
          </w:tcPr>
          <w:p w:rsidR="00AB2B0F" w:rsidRDefault="00AB2B0F" w:rsidP="00AB2B0F">
            <w:r w:rsidRPr="00AF072F">
              <w:rPr>
                <w:b/>
                <w:bCs/>
                <w:sz w:val="22"/>
                <w:szCs w:val="22"/>
              </w:rPr>
              <w:t>General comments:</w:t>
            </w:r>
            <w:r>
              <w:t xml:space="preserve"> Although the document is well structured, the core section (Chapter 4) could be integrated with more information about the development plans of key components for the ROC </w:t>
            </w:r>
            <w:proofErr w:type="spellStart"/>
            <w:r>
              <w:t>Nagios</w:t>
            </w:r>
            <w:proofErr w:type="spellEnd"/>
            <w:r>
              <w:t xml:space="preserve"> tool. For instance, while the deployment scenario for the ATP is clear it would be interesting to understand the way NGIs can insert, apart from the GOCDB, new grid services to be monitored by their own </w:t>
            </w:r>
            <w:proofErr w:type="spellStart"/>
            <w:r>
              <w:t>Nagios</w:t>
            </w:r>
            <w:proofErr w:type="spellEnd"/>
            <w:r>
              <w:t xml:space="preserve">. Concerning the MDDB, it's crucial to envisage the mechanism to insert new metrics both for existent and future services to consequently have them integrated into the </w:t>
            </w:r>
            <w:proofErr w:type="spellStart"/>
            <w:r>
              <w:t>Nagios</w:t>
            </w:r>
            <w:proofErr w:type="spellEnd"/>
            <w:r>
              <w:t xml:space="preserve"> tool.</w:t>
            </w:r>
          </w:p>
        </w:tc>
      </w:tr>
      <w:tr w:rsidR="00AB2B0F">
        <w:tc>
          <w:tcPr>
            <w:tcW w:w="9639" w:type="dxa"/>
          </w:tcPr>
          <w:p w:rsidR="00AB2B0F" w:rsidRDefault="00DC0A4B">
            <w:pPr>
              <w:rPr>
                <w:b/>
                <w:bCs/>
                <w:sz w:val="22"/>
                <w:szCs w:val="22"/>
              </w:rPr>
            </w:pPr>
            <w:r>
              <w:rPr>
                <w:b/>
                <w:bCs/>
                <w:sz w:val="22"/>
                <w:szCs w:val="22"/>
              </w:rPr>
              <w:t xml:space="preserve">Response from author: </w:t>
            </w:r>
          </w:p>
          <w:p w:rsidR="00E33BEE" w:rsidRPr="00E33BEE" w:rsidRDefault="00E33BEE" w:rsidP="00E33BEE">
            <w:pPr>
              <w:pStyle w:val="Heading1"/>
              <w:pageBreakBefore/>
              <w:rPr>
                <w:b w:val="0"/>
                <w:color w:val="C00000"/>
                <w:sz w:val="20"/>
              </w:rPr>
            </w:pPr>
            <w:r>
              <w:rPr>
                <w:b w:val="0"/>
                <w:bCs/>
                <w:color w:val="C00000"/>
                <w:sz w:val="22"/>
                <w:szCs w:val="22"/>
              </w:rPr>
              <w:t xml:space="preserve">L    </w:t>
            </w:r>
            <w:r w:rsidRPr="00E33BEE">
              <w:rPr>
                <w:b w:val="0"/>
                <w:bCs/>
                <w:color w:val="C00000"/>
                <w:sz w:val="20"/>
              </w:rPr>
              <w:t>LG</w:t>
            </w:r>
            <w:r w:rsidR="00DC0A4B" w:rsidRPr="00E33BEE">
              <w:rPr>
                <w:b w:val="0"/>
                <w:bCs/>
                <w:color w:val="C00000"/>
                <w:sz w:val="20"/>
              </w:rPr>
              <w:t xml:space="preserve">: </w:t>
            </w:r>
            <w:r w:rsidRPr="00E33BEE">
              <w:rPr>
                <w:b w:val="0"/>
                <w:bCs/>
                <w:color w:val="C00000"/>
                <w:sz w:val="20"/>
              </w:rPr>
              <w:t>a detailed description of the development plans is out of the scope of this milestone and it is foreseen in MS703 (</w:t>
            </w:r>
            <w:r w:rsidRPr="00E33BEE">
              <w:rPr>
                <w:rFonts w:hint="eastAsia"/>
                <w:b w:val="0"/>
                <w:bCs/>
                <w:color w:val="C00000"/>
                <w:sz w:val="20"/>
                <w:lang w:val="en-GB"/>
              </w:rPr>
              <w:t>Operational Tools regionalisation work plan</w:t>
            </w:r>
            <w:r w:rsidRPr="00E33BEE">
              <w:rPr>
                <w:b w:val="0"/>
                <w:bCs/>
                <w:color w:val="C00000"/>
                <w:sz w:val="20"/>
                <w:lang w:val="en-GB"/>
              </w:rPr>
              <w:t>).  Actually the title of section 4.1 could be misleading… so I changed it to “</w:t>
            </w:r>
            <w:bookmarkStart w:id="0" w:name="_Ref133661144"/>
            <w:bookmarkStart w:id="1" w:name="_Toc133988878"/>
            <w:bookmarkStart w:id="2" w:name="_Toc137445495"/>
            <w:bookmarkStart w:id="3" w:name="_Toc265097953"/>
            <w:bookmarkStart w:id="4" w:name="_Toc266436340"/>
            <w:r w:rsidRPr="00E33BEE">
              <w:rPr>
                <w:b w:val="0"/>
                <w:color w:val="C00000"/>
                <w:sz w:val="20"/>
              </w:rPr>
              <w:t>Operational tools regionalization in EGI-</w:t>
            </w:r>
            <w:proofErr w:type="spellStart"/>
            <w:r w:rsidRPr="00E33BEE">
              <w:rPr>
                <w:b w:val="0"/>
                <w:color w:val="C00000"/>
                <w:sz w:val="20"/>
              </w:rPr>
              <w:t>InSPIRE</w:t>
            </w:r>
            <w:proofErr w:type="spellEnd"/>
            <w:r w:rsidRPr="00E33BEE">
              <w:rPr>
                <w:b w:val="0"/>
                <w:color w:val="C00000"/>
                <w:sz w:val="20"/>
              </w:rPr>
              <w:t xml:space="preserve"> according to </w:t>
            </w:r>
            <w:bookmarkEnd w:id="0"/>
            <w:bookmarkEnd w:id="1"/>
            <w:bookmarkEnd w:id="2"/>
            <w:r w:rsidRPr="00E33BEE">
              <w:rPr>
                <w:b w:val="0"/>
                <w:color w:val="C00000"/>
                <w:sz w:val="20"/>
              </w:rPr>
              <w:t>JRA1 plans</w:t>
            </w:r>
            <w:bookmarkEnd w:id="3"/>
            <w:bookmarkEnd w:id="4"/>
            <w:r w:rsidRPr="00E33BEE">
              <w:rPr>
                <w:b w:val="0"/>
                <w:color w:val="C00000"/>
                <w:sz w:val="20"/>
              </w:rPr>
              <w:t>”.</w:t>
            </w:r>
          </w:p>
          <w:p w:rsidR="00E33BEE" w:rsidRDefault="00E33BEE" w:rsidP="00E33BEE">
            <w:pPr>
              <w:rPr>
                <w:color w:val="C00000"/>
              </w:rPr>
            </w:pPr>
            <w:r>
              <w:rPr>
                <w:color w:val="C00000"/>
              </w:rPr>
              <w:t xml:space="preserve">Added a sentence to explain the importance of having a clear and well documented procedure to insert new probes </w:t>
            </w:r>
            <w:r w:rsidR="0012169D">
              <w:rPr>
                <w:color w:val="C00000"/>
              </w:rPr>
              <w:t>(</w:t>
            </w:r>
            <w:r>
              <w:rPr>
                <w:color w:val="C00000"/>
              </w:rPr>
              <w:t xml:space="preserve">with </w:t>
            </w:r>
            <w:r w:rsidR="0012169D">
              <w:rPr>
                <w:color w:val="C00000"/>
              </w:rPr>
              <w:t xml:space="preserve">also </w:t>
            </w:r>
            <w:r>
              <w:rPr>
                <w:color w:val="C00000"/>
              </w:rPr>
              <w:t>new metrics</w:t>
            </w:r>
            <w:r w:rsidR="0012169D">
              <w:rPr>
                <w:color w:val="C00000"/>
              </w:rPr>
              <w:t>)</w:t>
            </w:r>
            <w:r>
              <w:rPr>
                <w:color w:val="C00000"/>
              </w:rPr>
              <w:t xml:space="preserve"> in the regional </w:t>
            </w:r>
            <w:proofErr w:type="spellStart"/>
            <w:r>
              <w:rPr>
                <w:color w:val="C00000"/>
              </w:rPr>
              <w:t>Nagios</w:t>
            </w:r>
            <w:proofErr w:type="spellEnd"/>
            <w:r>
              <w:rPr>
                <w:color w:val="C00000"/>
              </w:rPr>
              <w:t xml:space="preserve"> package</w:t>
            </w:r>
            <w:r w:rsidR="0012169D">
              <w:rPr>
                <w:color w:val="C00000"/>
              </w:rPr>
              <w:t xml:space="preserve"> and to distribute it to the NGIs.</w:t>
            </w:r>
          </w:p>
          <w:p w:rsidR="00E33BEE" w:rsidRPr="00E33BEE" w:rsidRDefault="00E33BEE" w:rsidP="00E33BEE">
            <w:pPr>
              <w:rPr>
                <w:color w:val="C00000"/>
              </w:rPr>
            </w:pPr>
            <w:r w:rsidRPr="00E33BEE">
              <w:rPr>
                <w:color w:val="C00000"/>
              </w:rPr>
              <w:t>A reference to MS703 has also been added.</w:t>
            </w:r>
          </w:p>
          <w:p w:rsidR="00E33BEE" w:rsidRPr="00E33BEE" w:rsidRDefault="00E33BEE" w:rsidP="00E33BEE">
            <w:pPr>
              <w:rPr>
                <w:bCs/>
                <w:color w:val="C00000"/>
                <w:lang w:val="it-IT"/>
              </w:rPr>
            </w:pPr>
          </w:p>
          <w:p w:rsidR="00DC0A4B" w:rsidRPr="00DC0A4B" w:rsidRDefault="00DC0A4B">
            <w:pPr>
              <w:rPr>
                <w:bCs/>
                <w:color w:val="C00000"/>
                <w:sz w:val="22"/>
                <w:szCs w:val="22"/>
              </w:rPr>
            </w:pPr>
          </w:p>
          <w:p w:rsidR="00AB2B0F" w:rsidRPr="00AF072F" w:rsidRDefault="00AB2B0F">
            <w:pPr>
              <w:rPr>
                <w:b/>
                <w:bCs/>
                <w:sz w:val="22"/>
                <w:szCs w:val="22"/>
              </w:rPr>
            </w:pPr>
          </w:p>
        </w:tc>
      </w:tr>
    </w:tbl>
    <w:p w:rsidR="00AB2B0F" w:rsidRDefault="00AB2B0F" w:rsidP="00AB2B0F">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AB2B0F">
        <w:tc>
          <w:tcPr>
            <w:tcW w:w="9639" w:type="dxa"/>
          </w:tcPr>
          <w:p w:rsidR="00AB2B0F" w:rsidRPr="00AF072F" w:rsidRDefault="00AB2B0F" w:rsidP="00AB2B0F">
            <w:pPr>
              <w:rPr>
                <w:i/>
                <w:sz w:val="22"/>
                <w:szCs w:val="22"/>
              </w:rPr>
            </w:pPr>
            <w:r w:rsidRPr="00AF072F">
              <w:rPr>
                <w:b/>
                <w:bCs/>
                <w:sz w:val="22"/>
                <w:szCs w:val="22"/>
              </w:rPr>
              <w:t xml:space="preserve">Additional comments </w:t>
            </w:r>
            <w:r w:rsidRPr="00AF072F">
              <w:rPr>
                <w:bCs/>
                <w:i/>
                <w:sz w:val="22"/>
                <w:szCs w:val="22"/>
              </w:rPr>
              <w:t>(not affecting the document content</w:t>
            </w:r>
            <w:proofErr w:type="gramStart"/>
            <w:r w:rsidRPr="00AF072F">
              <w:rPr>
                <w:bCs/>
                <w:i/>
                <w:sz w:val="22"/>
                <w:szCs w:val="22"/>
              </w:rPr>
              <w:t>)  e.g</w:t>
            </w:r>
            <w:proofErr w:type="gramEnd"/>
            <w:r w:rsidRPr="00AF072F">
              <w:rPr>
                <w:bCs/>
                <w:i/>
                <w:sz w:val="22"/>
                <w:szCs w:val="22"/>
              </w:rPr>
              <w:t xml:space="preserve">.  </w:t>
            </w:r>
            <w:proofErr w:type="gramStart"/>
            <w:r w:rsidRPr="00AF072F">
              <w:rPr>
                <w:bCs/>
                <w:i/>
                <w:sz w:val="22"/>
                <w:szCs w:val="22"/>
              </w:rPr>
              <w:t>recommendation</w:t>
            </w:r>
            <w:r>
              <w:rPr>
                <w:bCs/>
                <w:i/>
                <w:sz w:val="22"/>
                <w:szCs w:val="22"/>
              </w:rPr>
              <w:t>s</w:t>
            </w:r>
            <w:proofErr w:type="gramEnd"/>
            <w:r w:rsidRPr="00AF072F">
              <w:rPr>
                <w:bCs/>
                <w:i/>
                <w:sz w:val="22"/>
                <w:szCs w:val="22"/>
              </w:rPr>
              <w:t xml:space="preserve"> for the future</w:t>
            </w:r>
            <w:r w:rsidRPr="00AF072F">
              <w:rPr>
                <w:i/>
                <w:sz w:val="22"/>
                <w:szCs w:val="22"/>
              </w:rPr>
              <w:t xml:space="preserve"> ……</w:t>
            </w:r>
          </w:p>
          <w:p w:rsidR="00AB2B0F" w:rsidRDefault="00AB2B0F" w:rsidP="00AB2B0F">
            <w:r>
              <w:t xml:space="preserve">It is worth to argument about what will be the scenario for distributing new probes (developed for instance at a given NGI) into the </w:t>
            </w:r>
            <w:proofErr w:type="spellStart"/>
            <w:r>
              <w:t>Nagios</w:t>
            </w:r>
            <w:proofErr w:type="spellEnd"/>
            <w:r>
              <w:t xml:space="preserve"> release. Clarifying the process to integrate new probes coming also from third parties both into the official release and (possibly) just at an NGI instance. </w:t>
            </w:r>
          </w:p>
          <w:p w:rsidR="00DC0A4B" w:rsidRPr="00DC0A4B" w:rsidRDefault="00DC0A4B" w:rsidP="00AB2B0F">
            <w:pPr>
              <w:rPr>
                <w:color w:val="C00000"/>
              </w:rPr>
            </w:pPr>
            <w:r w:rsidRPr="00DC0A4B">
              <w:rPr>
                <w:color w:val="C00000"/>
              </w:rPr>
              <w:t>LG. See above</w:t>
            </w:r>
          </w:p>
          <w:p w:rsidR="00AB2B0F" w:rsidRDefault="00AB2B0F" w:rsidP="00AB2B0F">
            <w:r>
              <w:t xml:space="preserve">At the same time, plans for the evolution of the </w:t>
            </w:r>
            <w:proofErr w:type="spellStart"/>
            <w:r>
              <w:t>MyEGEE</w:t>
            </w:r>
            <w:proofErr w:type="spellEnd"/>
            <w:r>
              <w:t xml:space="preserve">/EGI towards a portal displaying availability and reliability statistics are also </w:t>
            </w:r>
            <w:proofErr w:type="spellStart"/>
            <w:r>
              <w:t>reccomanded</w:t>
            </w:r>
            <w:proofErr w:type="spellEnd"/>
            <w:r>
              <w:t>.</w:t>
            </w:r>
          </w:p>
          <w:p w:rsidR="00DC0A4B" w:rsidRPr="00DC0A4B" w:rsidRDefault="00DC0A4B" w:rsidP="00AB2B0F">
            <w:pPr>
              <w:rPr>
                <w:color w:val="C00000"/>
              </w:rPr>
            </w:pPr>
            <w:r w:rsidRPr="00DC0A4B">
              <w:rPr>
                <w:color w:val="C00000"/>
              </w:rPr>
              <w:t>LG: It is already part of JRA1 plans</w:t>
            </w:r>
            <w:r>
              <w:rPr>
                <w:color w:val="C00000"/>
              </w:rPr>
              <w:t xml:space="preserve"> and also already mentioned in the document.</w:t>
            </w:r>
          </w:p>
          <w:p w:rsidR="00AB2B0F" w:rsidRDefault="00AB2B0F" w:rsidP="00AB2B0F"/>
        </w:tc>
      </w:tr>
    </w:tbl>
    <w:p w:rsidR="00AB2B0F" w:rsidRDefault="00AB2B0F" w:rsidP="00AB2B0F">
      <w:pPr>
        <w:outlineLvl w:val="0"/>
        <w:rPr>
          <w:b/>
          <w:bCs/>
        </w:rPr>
      </w:pPr>
    </w:p>
    <w:p w:rsidR="00AB2B0F" w:rsidRPr="00AF072F" w:rsidRDefault="00AB2B0F" w:rsidP="00AB2B0F">
      <w:pPr>
        <w:outlineLvl w:val="0"/>
        <w:rPr>
          <w:b/>
          <w:bCs/>
          <w:sz w:val="22"/>
          <w:szCs w:val="22"/>
        </w:rPr>
      </w:pPr>
      <w:r w:rsidRPr="00AF072F">
        <w:rPr>
          <w:b/>
          <w:bCs/>
          <w:sz w:val="22"/>
          <w:szCs w:val="22"/>
        </w:rPr>
        <w:t>Detailed comments on the content:</w:t>
      </w:r>
    </w:p>
    <w:tbl>
      <w:tblPr>
        <w:tblW w:w="0" w:type="auto"/>
        <w:tblInd w:w="8" w:type="dxa"/>
        <w:tblLayout w:type="fixed"/>
        <w:tblCellMar>
          <w:left w:w="0" w:type="dxa"/>
          <w:right w:w="0" w:type="dxa"/>
        </w:tblCellMar>
        <w:tblLook w:val="0000"/>
      </w:tblPr>
      <w:tblGrid>
        <w:gridCol w:w="426"/>
        <w:gridCol w:w="567"/>
        <w:gridCol w:w="850"/>
        <w:gridCol w:w="4961"/>
        <w:gridCol w:w="2835"/>
      </w:tblGrid>
      <w:tr w:rsidR="00AB2B0F">
        <w:trPr>
          <w:cantSplit/>
          <w:tblHeader/>
        </w:trPr>
        <w:tc>
          <w:tcPr>
            <w:tcW w:w="426" w:type="dxa"/>
            <w:tcBorders>
              <w:top w:val="single" w:sz="6" w:space="0" w:color="auto"/>
              <w:left w:val="single" w:sz="6" w:space="0" w:color="auto"/>
              <w:bottom w:val="double" w:sz="6" w:space="0" w:color="auto"/>
              <w:right w:val="single" w:sz="6" w:space="0" w:color="auto"/>
            </w:tcBorders>
            <w:vAlign w:val="center"/>
          </w:tcPr>
          <w:p w:rsidR="00AB2B0F" w:rsidRDefault="00AB2B0F">
            <w:pPr>
              <w:keepNext w:val="0"/>
              <w:keepLines w:val="0"/>
              <w:spacing w:before="20" w:after="20"/>
              <w:jc w:val="center"/>
              <w:rPr>
                <w:b/>
              </w:rPr>
            </w:pPr>
            <w:r>
              <w:rPr>
                <w:b/>
              </w:rPr>
              <w:t>N°</w:t>
            </w:r>
          </w:p>
        </w:tc>
        <w:tc>
          <w:tcPr>
            <w:tcW w:w="567" w:type="dxa"/>
            <w:tcBorders>
              <w:top w:val="single" w:sz="6" w:space="0" w:color="auto"/>
              <w:left w:val="single" w:sz="6" w:space="0" w:color="auto"/>
              <w:bottom w:val="double" w:sz="6" w:space="0" w:color="auto"/>
              <w:right w:val="single" w:sz="6" w:space="0" w:color="auto"/>
            </w:tcBorders>
            <w:vAlign w:val="center"/>
          </w:tcPr>
          <w:p w:rsidR="00AB2B0F" w:rsidRDefault="00AB2B0F">
            <w:pPr>
              <w:keepNext w:val="0"/>
              <w:keepLines w:val="0"/>
              <w:spacing w:before="20" w:after="20"/>
              <w:jc w:val="center"/>
              <w:rPr>
                <w:b/>
              </w:rPr>
            </w:pPr>
            <w:r>
              <w:rPr>
                <w:b/>
              </w:rPr>
              <w:t>Page</w:t>
            </w:r>
          </w:p>
        </w:tc>
        <w:tc>
          <w:tcPr>
            <w:tcW w:w="850" w:type="dxa"/>
            <w:tcBorders>
              <w:top w:val="single" w:sz="6" w:space="0" w:color="auto"/>
              <w:left w:val="single" w:sz="6" w:space="0" w:color="auto"/>
              <w:bottom w:val="double" w:sz="6" w:space="0" w:color="auto"/>
              <w:right w:val="single" w:sz="6" w:space="0" w:color="auto"/>
            </w:tcBorders>
            <w:vAlign w:val="center"/>
          </w:tcPr>
          <w:p w:rsidR="00AB2B0F" w:rsidRDefault="00AB2B0F">
            <w:pPr>
              <w:keepNext w:val="0"/>
              <w:keepLines w:val="0"/>
              <w:spacing w:before="20" w:after="20"/>
              <w:ind w:left="57" w:right="57"/>
              <w:jc w:val="center"/>
              <w:rPr>
                <w:b/>
              </w:rPr>
            </w:pPr>
            <w:r>
              <w:rPr>
                <w:b/>
              </w:rPr>
              <w:t>§</w:t>
            </w:r>
          </w:p>
        </w:tc>
        <w:tc>
          <w:tcPr>
            <w:tcW w:w="4961" w:type="dxa"/>
            <w:tcBorders>
              <w:top w:val="single" w:sz="6" w:space="0" w:color="auto"/>
              <w:left w:val="single" w:sz="6" w:space="0" w:color="auto"/>
              <w:bottom w:val="double" w:sz="6" w:space="0" w:color="auto"/>
              <w:right w:val="single" w:sz="6" w:space="0" w:color="auto"/>
            </w:tcBorders>
            <w:vAlign w:val="center"/>
          </w:tcPr>
          <w:p w:rsidR="00AB2B0F" w:rsidRDefault="00AB2B0F">
            <w:pPr>
              <w:keepNext w:val="0"/>
              <w:keepLines w:val="0"/>
              <w:spacing w:before="20" w:after="20"/>
              <w:ind w:left="57" w:right="57"/>
              <w:jc w:val="center"/>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vAlign w:val="center"/>
          </w:tcPr>
          <w:p w:rsidR="00AB2B0F" w:rsidRDefault="00AB2B0F">
            <w:pPr>
              <w:keepNext w:val="0"/>
              <w:keepLines w:val="0"/>
              <w:spacing w:before="20" w:after="20"/>
              <w:ind w:left="57" w:right="57"/>
              <w:jc w:val="center"/>
              <w:rPr>
                <w:b/>
              </w:rPr>
            </w:pPr>
            <w:r>
              <w:rPr>
                <w:b/>
              </w:rPr>
              <w:t>Reply from author</w:t>
            </w:r>
            <w:r>
              <w:br/>
              <w:t>(correction / reject,  …)</w:t>
            </w:r>
          </w:p>
        </w:tc>
      </w:tr>
      <w:tr w:rsidR="00AB2B0F">
        <w:trPr>
          <w:cantSplit/>
          <w:trHeight w:val="480"/>
        </w:trPr>
        <w:tc>
          <w:tcPr>
            <w:tcW w:w="426" w:type="dxa"/>
            <w:tcBorders>
              <w:top w:val="single" w:sz="6" w:space="0" w:color="auto"/>
              <w:left w:val="single" w:sz="6" w:space="0" w:color="auto"/>
              <w:bottom w:val="single" w:sz="6" w:space="0" w:color="auto"/>
              <w:right w:val="single" w:sz="6" w:space="0" w:color="auto"/>
            </w:tcBorders>
          </w:tcPr>
          <w:p w:rsidR="00AB2B0F" w:rsidRDefault="00AB2B0F">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r>
              <w:t>4</w:t>
            </w:r>
          </w:p>
        </w:tc>
        <w:tc>
          <w:tcPr>
            <w:tcW w:w="850"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AB2B0F" w:rsidRDefault="00AB2B0F">
            <w:pPr>
              <w:keepNext w:val="0"/>
              <w:ind w:left="57" w:right="57"/>
              <w:jc w:val="left"/>
            </w:pPr>
            <w:r>
              <w:t>In TOC at the 3.5 bullet there is a warning stating: ERROR! BOOKMARK NOT DEFINED</w:t>
            </w:r>
          </w:p>
        </w:tc>
        <w:tc>
          <w:tcPr>
            <w:tcW w:w="2835" w:type="dxa"/>
            <w:tcBorders>
              <w:top w:val="single" w:sz="6" w:space="0" w:color="auto"/>
              <w:bottom w:val="single" w:sz="6" w:space="0" w:color="auto"/>
              <w:right w:val="single" w:sz="6" w:space="0" w:color="auto"/>
            </w:tcBorders>
          </w:tcPr>
          <w:p w:rsidR="00AB2B0F" w:rsidRDefault="000627A8">
            <w:pPr>
              <w:keepNext w:val="0"/>
              <w:ind w:left="57" w:right="57"/>
              <w:jc w:val="center"/>
              <w:rPr>
                <w:color w:val="FF0000"/>
              </w:rPr>
            </w:pPr>
            <w:r>
              <w:rPr>
                <w:color w:val="FF0000"/>
              </w:rPr>
              <w:t>fixed</w:t>
            </w:r>
          </w:p>
        </w:tc>
      </w:tr>
      <w:tr w:rsidR="00AB2B0F">
        <w:trPr>
          <w:cantSplit/>
          <w:trHeight w:val="480"/>
        </w:trPr>
        <w:tc>
          <w:tcPr>
            <w:tcW w:w="426" w:type="dxa"/>
            <w:tcBorders>
              <w:top w:val="single" w:sz="6" w:space="0" w:color="auto"/>
              <w:left w:val="single" w:sz="6" w:space="0" w:color="auto"/>
              <w:bottom w:val="single" w:sz="6" w:space="0" w:color="auto"/>
              <w:right w:val="single" w:sz="6" w:space="0" w:color="auto"/>
            </w:tcBorders>
          </w:tcPr>
          <w:p w:rsidR="00AB2B0F" w:rsidRDefault="00AB2B0F">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r>
              <w:t>11</w:t>
            </w:r>
          </w:p>
        </w:tc>
        <w:tc>
          <w:tcPr>
            <w:tcW w:w="850"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AB2B0F" w:rsidRDefault="00AB2B0F" w:rsidP="00AB2B0F">
            <w:pPr>
              <w:keepNext w:val="0"/>
              <w:ind w:left="57" w:right="57"/>
              <w:jc w:val="left"/>
            </w:pPr>
            <w:r>
              <w:t xml:space="preserve">Error in caption for figure 1. “Configuration of </w:t>
            </w:r>
            <w:proofErr w:type="gramStart"/>
            <w:r>
              <w:t>s  fully</w:t>
            </w:r>
            <w:proofErr w:type="gramEnd"/>
            <w:r>
              <w:t>…”</w:t>
            </w:r>
          </w:p>
          <w:p w:rsidR="00AB2B0F" w:rsidRDefault="00AB2B0F" w:rsidP="00AB2B0F">
            <w:pPr>
              <w:keepNext w:val="0"/>
              <w:ind w:left="57" w:right="57"/>
              <w:jc w:val="left"/>
            </w:pPr>
            <w:r>
              <w:t>Probably the “s” is a typo</w:t>
            </w:r>
          </w:p>
        </w:tc>
        <w:tc>
          <w:tcPr>
            <w:tcW w:w="2835" w:type="dxa"/>
            <w:tcBorders>
              <w:top w:val="single" w:sz="6" w:space="0" w:color="auto"/>
              <w:bottom w:val="single" w:sz="6" w:space="0" w:color="auto"/>
              <w:right w:val="single" w:sz="6" w:space="0" w:color="auto"/>
            </w:tcBorders>
          </w:tcPr>
          <w:p w:rsidR="00AB2B0F" w:rsidRDefault="000627A8">
            <w:pPr>
              <w:keepNext w:val="0"/>
              <w:ind w:left="57" w:right="57"/>
              <w:jc w:val="center"/>
              <w:rPr>
                <w:color w:val="FF0000"/>
              </w:rPr>
            </w:pPr>
            <w:r>
              <w:rPr>
                <w:color w:val="FF0000"/>
              </w:rPr>
              <w:t>fixed</w:t>
            </w:r>
          </w:p>
        </w:tc>
      </w:tr>
      <w:tr w:rsidR="00AB2B0F">
        <w:trPr>
          <w:cantSplit/>
          <w:trHeight w:val="480"/>
        </w:trPr>
        <w:tc>
          <w:tcPr>
            <w:tcW w:w="426" w:type="dxa"/>
            <w:tcBorders>
              <w:top w:val="single" w:sz="6" w:space="0" w:color="auto"/>
              <w:left w:val="single" w:sz="6" w:space="0" w:color="auto"/>
              <w:bottom w:val="single" w:sz="6" w:space="0" w:color="auto"/>
              <w:right w:val="single" w:sz="6" w:space="0" w:color="auto"/>
            </w:tcBorders>
          </w:tcPr>
          <w:p w:rsidR="00AB2B0F" w:rsidRDefault="00AB2B0F">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r>
              <w:t>12</w:t>
            </w:r>
          </w:p>
        </w:tc>
        <w:tc>
          <w:tcPr>
            <w:tcW w:w="850"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AB2B0F" w:rsidRDefault="00AB2B0F" w:rsidP="00AB2B0F">
            <w:pPr>
              <w:keepNext w:val="0"/>
              <w:ind w:left="57" w:right="57"/>
              <w:jc w:val="left"/>
            </w:pPr>
            <w:r>
              <w:t>The term “</w:t>
            </w:r>
            <w:proofErr w:type="spellStart"/>
            <w:r>
              <w:t>Symfony</w:t>
            </w:r>
            <w:proofErr w:type="spellEnd"/>
            <w:r>
              <w:t>” needs a reference or can be replaced by the term “web programming framework”</w:t>
            </w:r>
          </w:p>
        </w:tc>
        <w:tc>
          <w:tcPr>
            <w:tcW w:w="2835" w:type="dxa"/>
            <w:tcBorders>
              <w:top w:val="single" w:sz="6" w:space="0" w:color="auto"/>
              <w:bottom w:val="single" w:sz="6" w:space="0" w:color="auto"/>
              <w:right w:val="single" w:sz="6" w:space="0" w:color="auto"/>
            </w:tcBorders>
          </w:tcPr>
          <w:p w:rsidR="00AB2B0F" w:rsidRDefault="008F1683">
            <w:pPr>
              <w:keepNext w:val="0"/>
              <w:ind w:left="57" w:right="57"/>
              <w:jc w:val="center"/>
              <w:rPr>
                <w:color w:val="FF0000"/>
              </w:rPr>
            </w:pPr>
            <w:r>
              <w:rPr>
                <w:color w:val="FF0000"/>
              </w:rPr>
              <w:t>Reference added</w:t>
            </w:r>
          </w:p>
        </w:tc>
      </w:tr>
      <w:tr w:rsidR="00AB2B0F">
        <w:trPr>
          <w:cantSplit/>
          <w:trHeight w:val="480"/>
        </w:trPr>
        <w:tc>
          <w:tcPr>
            <w:tcW w:w="426" w:type="dxa"/>
            <w:tcBorders>
              <w:top w:val="single" w:sz="6" w:space="0" w:color="auto"/>
              <w:left w:val="single" w:sz="6" w:space="0" w:color="auto"/>
              <w:bottom w:val="single" w:sz="6" w:space="0" w:color="auto"/>
              <w:right w:val="single" w:sz="6" w:space="0" w:color="auto"/>
            </w:tcBorders>
          </w:tcPr>
          <w:p w:rsidR="00AB2B0F" w:rsidRDefault="00AB2B0F">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850"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AB2B0F" w:rsidRDefault="00AB2B0F">
            <w:pPr>
              <w:keepNext w:val="0"/>
              <w:ind w:left="57" w:right="57"/>
              <w:jc w:val="left"/>
            </w:pPr>
          </w:p>
        </w:tc>
        <w:tc>
          <w:tcPr>
            <w:tcW w:w="2835" w:type="dxa"/>
            <w:tcBorders>
              <w:top w:val="single" w:sz="6" w:space="0" w:color="auto"/>
              <w:bottom w:val="single" w:sz="6" w:space="0" w:color="auto"/>
              <w:right w:val="single" w:sz="6" w:space="0" w:color="auto"/>
            </w:tcBorders>
          </w:tcPr>
          <w:p w:rsidR="00AB2B0F" w:rsidRDefault="00AB2B0F">
            <w:pPr>
              <w:keepNext w:val="0"/>
              <w:ind w:left="57" w:right="57"/>
              <w:jc w:val="center"/>
              <w:rPr>
                <w:color w:val="FF0000"/>
              </w:rPr>
            </w:pPr>
          </w:p>
        </w:tc>
      </w:tr>
      <w:tr w:rsidR="00AB2B0F">
        <w:trPr>
          <w:cantSplit/>
          <w:trHeight w:val="480"/>
        </w:trPr>
        <w:tc>
          <w:tcPr>
            <w:tcW w:w="426" w:type="dxa"/>
            <w:tcBorders>
              <w:top w:val="single" w:sz="6" w:space="0" w:color="auto"/>
              <w:left w:val="single" w:sz="6" w:space="0" w:color="auto"/>
              <w:bottom w:val="single" w:sz="6" w:space="0" w:color="auto"/>
              <w:right w:val="single" w:sz="6" w:space="0" w:color="auto"/>
            </w:tcBorders>
          </w:tcPr>
          <w:p w:rsidR="00AB2B0F" w:rsidRDefault="00AB2B0F">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850"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AB2B0F" w:rsidRDefault="00AB2B0F">
            <w:pPr>
              <w:keepNext w:val="0"/>
              <w:ind w:left="57" w:right="57"/>
              <w:jc w:val="left"/>
            </w:pPr>
          </w:p>
        </w:tc>
        <w:tc>
          <w:tcPr>
            <w:tcW w:w="2835" w:type="dxa"/>
            <w:tcBorders>
              <w:top w:val="single" w:sz="6" w:space="0" w:color="auto"/>
              <w:bottom w:val="single" w:sz="6" w:space="0" w:color="auto"/>
              <w:right w:val="single" w:sz="6" w:space="0" w:color="auto"/>
            </w:tcBorders>
          </w:tcPr>
          <w:p w:rsidR="00AB2B0F" w:rsidRDefault="00AB2B0F">
            <w:pPr>
              <w:keepNext w:val="0"/>
              <w:ind w:left="57" w:right="57"/>
              <w:jc w:val="center"/>
              <w:rPr>
                <w:color w:val="FF0000"/>
              </w:rPr>
            </w:pPr>
          </w:p>
        </w:tc>
      </w:tr>
      <w:tr w:rsidR="00AB2B0F">
        <w:trPr>
          <w:cantSplit/>
          <w:trHeight w:val="480"/>
        </w:trPr>
        <w:tc>
          <w:tcPr>
            <w:tcW w:w="426" w:type="dxa"/>
            <w:tcBorders>
              <w:top w:val="single" w:sz="6" w:space="0" w:color="auto"/>
              <w:left w:val="single" w:sz="6" w:space="0" w:color="auto"/>
              <w:bottom w:val="single" w:sz="6" w:space="0" w:color="auto"/>
              <w:right w:val="single" w:sz="6" w:space="0" w:color="auto"/>
            </w:tcBorders>
          </w:tcPr>
          <w:p w:rsidR="00AB2B0F" w:rsidRDefault="00AB2B0F">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850" w:type="dxa"/>
            <w:tcBorders>
              <w:top w:val="single" w:sz="6" w:space="0" w:color="auto"/>
              <w:left w:val="single" w:sz="6" w:space="0" w:color="auto"/>
              <w:bottom w:val="single" w:sz="6" w:space="0" w:color="auto"/>
              <w:right w:val="single" w:sz="6" w:space="0" w:color="auto"/>
            </w:tcBorders>
          </w:tcPr>
          <w:p w:rsidR="00AB2B0F" w:rsidRDefault="00AB2B0F">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AB2B0F" w:rsidRDefault="00AB2B0F">
            <w:pPr>
              <w:keepNext w:val="0"/>
              <w:ind w:left="57" w:right="57"/>
              <w:jc w:val="left"/>
            </w:pPr>
            <w:r>
              <w:t>Click here to Insert a new line above</w:t>
            </w:r>
          </w:p>
        </w:tc>
        <w:tc>
          <w:tcPr>
            <w:tcW w:w="2835" w:type="dxa"/>
            <w:tcBorders>
              <w:top w:val="single" w:sz="6" w:space="0" w:color="auto"/>
              <w:bottom w:val="single" w:sz="6" w:space="0" w:color="auto"/>
              <w:right w:val="single" w:sz="6" w:space="0" w:color="auto"/>
            </w:tcBorders>
          </w:tcPr>
          <w:p w:rsidR="00AB2B0F" w:rsidRDefault="00AB2B0F">
            <w:pPr>
              <w:keepNext w:val="0"/>
              <w:ind w:left="57" w:right="57"/>
              <w:jc w:val="center"/>
              <w:rPr>
                <w:color w:val="FF0000"/>
              </w:rPr>
            </w:pPr>
          </w:p>
        </w:tc>
      </w:tr>
    </w:tbl>
    <w:p w:rsidR="00AB2B0F" w:rsidRDefault="00AB2B0F"/>
    <w:p w:rsidR="00AB2B0F" w:rsidRPr="00AF072F" w:rsidRDefault="00AB2B0F" w:rsidP="00AB2B0F">
      <w:pPr>
        <w:outlineLvl w:val="0"/>
        <w:rPr>
          <w:b/>
          <w:bCs/>
          <w:sz w:val="22"/>
          <w:szCs w:val="22"/>
        </w:rPr>
      </w:pPr>
      <w:r>
        <w:rPr>
          <w:b/>
          <w:bCs/>
          <w:sz w:val="22"/>
          <w:szCs w:val="22"/>
        </w:rPr>
        <w:t xml:space="preserve">English and other </w:t>
      </w:r>
      <w:r w:rsidRPr="00AF072F">
        <w:rPr>
          <w:b/>
          <w:bCs/>
          <w:sz w:val="22"/>
          <w:szCs w:val="22"/>
        </w:rPr>
        <w:t>corrections:</w:t>
      </w:r>
    </w:p>
    <w:p w:rsidR="00AB2B0F" w:rsidRPr="00AF072F" w:rsidRDefault="00AB2B0F">
      <w:pPr>
        <w:rPr>
          <w:sz w:val="22"/>
          <w:szCs w:val="22"/>
        </w:rPr>
      </w:pPr>
      <w:r w:rsidRPr="00AF072F">
        <w:rPr>
          <w:sz w:val="22"/>
          <w:szCs w:val="22"/>
        </w:rPr>
        <w:t>Note: English and typo co</w:t>
      </w:r>
      <w:r>
        <w:rPr>
          <w:sz w:val="22"/>
          <w:szCs w:val="22"/>
        </w:rPr>
        <w:t>rrections can be made directly i</w:t>
      </w:r>
      <w:r w:rsidRPr="00AF072F">
        <w:rPr>
          <w:sz w:val="22"/>
          <w:szCs w:val="22"/>
        </w:rPr>
        <w:t xml:space="preserve">n the </w:t>
      </w:r>
      <w:r>
        <w:rPr>
          <w:sz w:val="22"/>
          <w:szCs w:val="22"/>
        </w:rPr>
        <w:t>document</w:t>
      </w:r>
      <w:r w:rsidRPr="00AF072F">
        <w:rPr>
          <w:sz w:val="22"/>
          <w:szCs w:val="22"/>
        </w:rPr>
        <w:t xml:space="preserve"> </w:t>
      </w:r>
      <w:r>
        <w:rPr>
          <w:sz w:val="22"/>
          <w:szCs w:val="22"/>
        </w:rPr>
        <w:t>as comments.</w:t>
      </w:r>
    </w:p>
    <w:p w:rsidR="00AB2B0F" w:rsidRPr="00AF072F" w:rsidRDefault="00AB2B0F">
      <w:pPr>
        <w:spacing w:before="0" w:after="0" w:line="20" w:lineRule="exact"/>
        <w:rPr>
          <w:sz w:val="22"/>
          <w:szCs w:val="22"/>
        </w:rPr>
      </w:pPr>
    </w:p>
    <w:sectPr w:rsidR="00AB2B0F" w:rsidRPr="00AF072F" w:rsidSect="00D90AC9">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418" w:left="1134" w:header="567" w:footer="567" w:gutter="0"/>
      <w:paperSrc w:first="7" w:other="7"/>
      <w:cols w:space="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EE" w:rsidRDefault="00E33BEE">
      <w:r>
        <w:separator/>
      </w:r>
    </w:p>
  </w:endnote>
  <w:endnote w:type="continuationSeparator" w:id="0">
    <w:p w:rsidR="00E33BEE" w:rsidRDefault="00E33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EE" w:rsidRDefault="00E33BEE">
    <w:pPr>
      <w:pStyle w:val="Footer"/>
      <w:tabs>
        <w:tab w:val="clear" w:pos="4819"/>
        <w:tab w:val="clear" w:pos="9071"/>
        <w:tab w:val="right" w:pos="9639"/>
      </w:tabs>
      <w:spacing w:before="0" w:after="0"/>
      <w:rPr>
        <w:sz w:val="16"/>
      </w:rPr>
    </w:pPr>
  </w:p>
  <w:p w:rsidR="00E33BEE" w:rsidRDefault="00E33BEE">
    <w:pPr>
      <w:pStyle w:val="Footer"/>
      <w:pBdr>
        <w:top w:val="single" w:sz="4" w:space="3" w:color="auto"/>
      </w:pBdr>
      <w:tabs>
        <w:tab w:val="clear" w:pos="4819"/>
        <w:tab w:val="clear" w:pos="9071"/>
        <w:tab w:val="right" w:pos="10206"/>
      </w:tabs>
      <w:spacing w:before="0" w:after="0"/>
      <w:ind w:left="-567" w:right="-567"/>
      <w:rPr>
        <w:sz w:val="16"/>
        <w:lang w:val="fr-FR"/>
      </w:rPr>
    </w:pPr>
    <w:r>
      <w:rPr>
        <w:noProof/>
        <w:sz w:val="16"/>
        <w:lang w:val="it-IT" w:eastAsia="zh-CN"/>
      </w:rPr>
      <w:drawing>
        <wp:inline distT="0" distB="0" distL="0" distR="0">
          <wp:extent cx="1266825" cy="352425"/>
          <wp:effectExtent l="19050" t="0" r="9525" b="0"/>
          <wp:docPr id="2" name="Picture 2" descr="W_C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CSNOT"/>
                  <pic:cNvPicPr>
                    <a:picLocks noChangeAspect="1" noChangeArrowheads="1"/>
                  </pic:cNvPicPr>
                </pic:nvPicPr>
                <pic:blipFill>
                  <a:blip r:embed="rId1"/>
                  <a:srcRect/>
                  <a:stretch>
                    <a:fillRect/>
                  </a:stretch>
                </pic:blipFill>
                <pic:spPr bwMode="auto">
                  <a:xfrm>
                    <a:off x="0" y="0"/>
                    <a:ext cx="1266825" cy="352425"/>
                  </a:xfrm>
                  <a:prstGeom prst="rect">
                    <a:avLst/>
                  </a:prstGeom>
                  <a:noFill/>
                  <a:ln w="9525">
                    <a:noFill/>
                    <a:miter lim="800000"/>
                    <a:headEnd/>
                    <a:tailEnd/>
                  </a:ln>
                </pic:spPr>
              </pic:pic>
            </a:graphicData>
          </a:graphic>
        </wp:inline>
      </w:drawing>
    </w:r>
    <w:r>
      <w:rPr>
        <w:sz w:val="16"/>
        <w:lang w:val="fr-FR"/>
      </w:rPr>
      <w:tab/>
      <w:t>Document propriété de CS SYSTÈMES D'INFORMATION - Référence du formulaire support : FRM1010 version 1a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EE" w:rsidRDefault="00E33BEE">
    <w:pPr>
      <w:pStyle w:val="Footer"/>
      <w:tabs>
        <w:tab w:val="clear" w:pos="4819"/>
        <w:tab w:val="clear" w:pos="9071"/>
        <w:tab w:val="right" w:pos="9639"/>
      </w:tabs>
      <w:spacing w:before="0" w:after="0"/>
      <w:rPr>
        <w:sz w:val="16"/>
      </w:rPr>
    </w:pPr>
  </w:p>
  <w:tbl>
    <w:tblPr>
      <w:tblW w:w="0" w:type="auto"/>
      <w:tblBorders>
        <w:top w:val="single" w:sz="8" w:space="0" w:color="000080"/>
      </w:tblBorders>
      <w:tblLayout w:type="fixed"/>
      <w:tblCellMar>
        <w:left w:w="70" w:type="dxa"/>
        <w:right w:w="70" w:type="dxa"/>
      </w:tblCellMar>
      <w:tblLook w:val="0000"/>
    </w:tblPr>
    <w:tblGrid>
      <w:gridCol w:w="2764"/>
      <w:gridCol w:w="5528"/>
      <w:gridCol w:w="1417"/>
    </w:tblGrid>
    <w:tr w:rsidR="00E33BEE">
      <w:tc>
        <w:tcPr>
          <w:tcW w:w="2764" w:type="dxa"/>
        </w:tcPr>
        <w:p w:rsidR="00E33BEE" w:rsidRDefault="00E33BEE">
          <w:pPr>
            <w:pStyle w:val="Footer"/>
          </w:pPr>
          <w:r>
            <w:rPr>
              <w:color w:val="000000"/>
            </w:rPr>
            <w:t>EGEE-III INFSO-RI-222667</w:t>
          </w:r>
        </w:p>
      </w:tc>
      <w:tc>
        <w:tcPr>
          <w:tcW w:w="5528" w:type="dxa"/>
        </w:tcPr>
        <w:p w:rsidR="00E33BEE" w:rsidRDefault="00E33BEE">
          <w:pPr>
            <w:pStyle w:val="Footer"/>
            <w:jc w:val="center"/>
            <w:rPr>
              <w:caps/>
            </w:rPr>
          </w:pPr>
          <w:r>
            <w:rPr>
              <w:caps/>
              <w:shd w:val="clear" w:color="auto" w:fill="FFFF00"/>
            </w:rPr>
            <w:t>INTERNAL</w:t>
          </w:r>
          <w:r>
            <w:t xml:space="preserve"> </w:t>
          </w:r>
        </w:p>
      </w:tc>
      <w:tc>
        <w:tcPr>
          <w:tcW w:w="1417" w:type="dxa"/>
        </w:tcPr>
        <w:p w:rsidR="00E33BEE" w:rsidRDefault="006B42DF">
          <w:pPr>
            <w:pStyle w:val="Footer"/>
            <w:jc w:val="right"/>
          </w:pPr>
          <w:fldSimple w:instr=" PAGE  \* MERGEFORMAT ">
            <w:r w:rsidR="008F1683">
              <w:rPr>
                <w:noProof/>
              </w:rPr>
              <w:t>1</w:t>
            </w:r>
          </w:fldSimple>
          <w:r w:rsidR="00E33BEE">
            <w:t xml:space="preserve"> / </w:t>
          </w:r>
          <w:fldSimple w:instr=" NUMPAGES  \* MERGEFORMAT ">
            <w:r w:rsidR="008F1683">
              <w:rPr>
                <w:noProof/>
              </w:rPr>
              <w:t>2</w:t>
            </w:r>
          </w:fldSimple>
        </w:p>
      </w:tc>
    </w:tr>
  </w:tbl>
  <w:p w:rsidR="00E33BEE" w:rsidRDefault="00E33BEE">
    <w:pPr>
      <w:pStyle w:val="Footer"/>
      <w:tabs>
        <w:tab w:val="clear" w:pos="4819"/>
        <w:tab w:val="clear" w:pos="9071"/>
        <w:tab w:val="right" w:pos="9639"/>
      </w:tabs>
      <w:spacing w:before="0" w:after="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EE" w:rsidRDefault="00E33BEE">
    <w:pPr>
      <w:pStyle w:val="Footer"/>
      <w:tabs>
        <w:tab w:val="clear" w:pos="4819"/>
        <w:tab w:val="clear" w:pos="9071"/>
        <w:tab w:val="right" w:pos="10206"/>
      </w:tabs>
      <w:spacing w:before="180" w:after="0"/>
      <w:ind w:left="-567" w:right="-567"/>
      <w:rPr>
        <w:sz w:val="16"/>
        <w:lang w:val="fr-FR"/>
      </w:rPr>
    </w:pPr>
    <w:r>
      <w:rPr>
        <w:noProof/>
        <w:sz w:val="16"/>
        <w:lang w:val="it-IT" w:eastAsia="zh-CN"/>
      </w:rPr>
      <w:drawing>
        <wp:inline distT="0" distB="0" distL="0" distR="0">
          <wp:extent cx="1266825" cy="352425"/>
          <wp:effectExtent l="19050" t="0" r="9525" b="0"/>
          <wp:docPr id="3" name="Picture 3" descr="W_C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CSNOT"/>
                  <pic:cNvPicPr>
                    <a:picLocks noChangeAspect="1" noChangeArrowheads="1"/>
                  </pic:cNvPicPr>
                </pic:nvPicPr>
                <pic:blipFill>
                  <a:blip r:embed="rId1"/>
                  <a:srcRect/>
                  <a:stretch>
                    <a:fillRect/>
                  </a:stretch>
                </pic:blipFill>
                <pic:spPr bwMode="auto">
                  <a:xfrm>
                    <a:off x="0" y="0"/>
                    <a:ext cx="1266825" cy="352425"/>
                  </a:xfrm>
                  <a:prstGeom prst="rect">
                    <a:avLst/>
                  </a:prstGeom>
                  <a:noFill/>
                  <a:ln w="9525">
                    <a:noFill/>
                    <a:miter lim="800000"/>
                    <a:headEnd/>
                    <a:tailEnd/>
                  </a:ln>
                </pic:spPr>
              </pic:pic>
            </a:graphicData>
          </a:graphic>
        </wp:inline>
      </w:drawing>
    </w:r>
    <w:r>
      <w:rPr>
        <w:sz w:val="16"/>
        <w:lang w:val="fr-FR"/>
      </w:rPr>
      <w:tab/>
      <w:t>Document propriété de CS SYSTÈMES D'INFORMATION - Référence du formulaire support : FRM1010 version 1a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EE" w:rsidRDefault="00E33BEE">
      <w:r>
        <w:separator/>
      </w:r>
    </w:p>
    <w:p w:rsidR="00E33BEE" w:rsidRDefault="00E33BEE"/>
  </w:footnote>
  <w:footnote w:type="continuationSeparator" w:id="0">
    <w:p w:rsidR="00E33BEE" w:rsidRDefault="00E33BEE">
      <w:r>
        <w:continuationSeparator/>
      </w:r>
    </w:p>
  </w:footnote>
  <w:footnote w:type="continuationNotice" w:id="1">
    <w:p w:rsidR="00E33BEE" w:rsidRDefault="00E33BEE">
      <w:proofErr w:type="spellStart"/>
      <w:proofErr w:type="gramStart"/>
      <w:r>
        <w:t>voici</w:t>
      </w:r>
      <w:proofErr w:type="spellEnd"/>
      <w:proofErr w:type="gramEnd"/>
      <w:r>
        <w:t xml:space="preserve"> ma 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EE" w:rsidRDefault="00E33BEE">
    <w:pPr>
      <w:pBdr>
        <w:top w:val="single" w:sz="6" w:space="3" w:color="auto"/>
        <w:bottom w:val="single" w:sz="6" w:space="3" w:color="auto"/>
      </w:pBdr>
      <w:spacing w:before="0" w:after="180"/>
      <w:ind w:left="-567" w:right="-567"/>
      <w:jc w:val="center"/>
      <w:rPr>
        <w:b/>
        <w:caps/>
        <w:sz w:val="32"/>
        <w:lang w:val="fr-FR"/>
      </w:rPr>
    </w:pPr>
    <w:r>
      <w:rPr>
        <w:b/>
        <w:caps/>
        <w:sz w:val="32"/>
        <w:lang w:val="fr-FR"/>
      </w:rPr>
      <w:t>FICHE DE RELECTURE DE DOCUMENT</w:t>
    </w:r>
  </w:p>
  <w:tbl>
    <w:tblPr>
      <w:tblW w:w="0" w:type="auto"/>
      <w:tblInd w:w="8" w:type="dxa"/>
      <w:tblLayout w:type="fixed"/>
      <w:tblCellMar>
        <w:left w:w="0" w:type="dxa"/>
        <w:right w:w="0" w:type="dxa"/>
      </w:tblCellMar>
      <w:tblLook w:val="0000"/>
    </w:tblPr>
    <w:tblGrid>
      <w:gridCol w:w="2835"/>
      <w:gridCol w:w="992"/>
      <w:gridCol w:w="3685"/>
      <w:gridCol w:w="2127"/>
    </w:tblGrid>
    <w:tr w:rsidR="00E33BEE">
      <w:trPr>
        <w:cantSplit/>
      </w:trPr>
      <w:tc>
        <w:tcPr>
          <w:tcW w:w="2835" w:type="dxa"/>
        </w:tcPr>
        <w:p w:rsidR="00E33BEE" w:rsidRDefault="00E33BEE">
          <w:pPr>
            <w:spacing w:before="0" w:after="0"/>
            <w:rPr>
              <w:i/>
              <w:sz w:val="18"/>
              <w:lang w:val="fr-FR"/>
            </w:rPr>
          </w:pPr>
          <w:r>
            <w:rPr>
              <w:i/>
              <w:sz w:val="18"/>
              <w:lang w:val="fr-FR"/>
            </w:rPr>
            <w:t>date :</w:t>
          </w:r>
          <w:r>
            <w:rPr>
              <w:sz w:val="18"/>
              <w:lang w:val="fr-FR"/>
            </w:rPr>
            <w:t xml:space="preserve"> </w:t>
          </w:r>
          <w:r w:rsidR="006B42DF">
            <w:rPr>
              <w:sz w:val="18"/>
            </w:rPr>
            <w:fldChar w:fldCharType="begin"/>
          </w:r>
          <w:r>
            <w:rPr>
              <w:sz w:val="18"/>
            </w:rPr>
            <w:instrText>SAVEDATE \@ dd/MM/yy</w:instrText>
          </w:r>
          <w:r w:rsidR="006B42DF">
            <w:rPr>
              <w:sz w:val="18"/>
            </w:rPr>
            <w:fldChar w:fldCharType="separate"/>
          </w:r>
          <w:r w:rsidR="008F1683">
            <w:rPr>
              <w:noProof/>
              <w:sz w:val="18"/>
            </w:rPr>
            <w:t>09/07/10</w:t>
          </w:r>
          <w:r w:rsidR="006B42DF">
            <w:rPr>
              <w:sz w:val="18"/>
            </w:rPr>
            <w:fldChar w:fldCharType="end"/>
          </w:r>
        </w:p>
      </w:tc>
      <w:tc>
        <w:tcPr>
          <w:tcW w:w="992" w:type="dxa"/>
        </w:tcPr>
        <w:p w:rsidR="00E33BEE" w:rsidRDefault="00E33BEE">
          <w:pPr>
            <w:spacing w:before="0" w:after="0"/>
            <w:ind w:right="57"/>
            <w:jc w:val="right"/>
            <w:rPr>
              <w:i/>
              <w:sz w:val="18"/>
              <w:lang w:val="fr-FR"/>
            </w:rPr>
          </w:pPr>
          <w:r>
            <w:rPr>
              <w:i/>
              <w:sz w:val="18"/>
              <w:lang w:val="fr-FR"/>
            </w:rPr>
            <w:t>référence :</w:t>
          </w:r>
        </w:p>
      </w:tc>
      <w:tc>
        <w:tcPr>
          <w:tcW w:w="3685" w:type="dxa"/>
        </w:tcPr>
        <w:p w:rsidR="00E33BEE" w:rsidRDefault="006B42DF">
          <w:pPr>
            <w:spacing w:before="0" w:after="0"/>
            <w:rPr>
              <w:i/>
              <w:sz w:val="18"/>
              <w:lang w:val="fr-FR"/>
            </w:rPr>
          </w:pPr>
          <w:r>
            <w:rPr>
              <w:sz w:val="18"/>
            </w:rPr>
            <w:fldChar w:fldCharType="begin"/>
          </w:r>
          <w:r w:rsidR="00E33BEE">
            <w:rPr>
              <w:sz w:val="18"/>
              <w:lang w:val="fr-FR"/>
            </w:rPr>
            <w:instrText xml:space="preserve">SUBJECT </w:instrText>
          </w:r>
          <w:r>
            <w:rPr>
              <w:sz w:val="18"/>
            </w:rPr>
            <w:fldChar w:fldCharType="end"/>
          </w:r>
        </w:p>
      </w:tc>
      <w:tc>
        <w:tcPr>
          <w:tcW w:w="2127" w:type="dxa"/>
        </w:tcPr>
        <w:p w:rsidR="00E33BEE" w:rsidRDefault="00E33BEE">
          <w:pPr>
            <w:spacing w:before="0" w:after="0"/>
            <w:jc w:val="right"/>
            <w:rPr>
              <w:sz w:val="18"/>
              <w:lang w:val="fr-FR"/>
            </w:rPr>
          </w:pPr>
          <w:r>
            <w:rPr>
              <w:i/>
              <w:sz w:val="18"/>
              <w:lang w:val="fr-FR"/>
            </w:rPr>
            <w:t>page :</w:t>
          </w:r>
          <w:r>
            <w:rPr>
              <w:sz w:val="18"/>
              <w:lang w:val="fr-FR"/>
            </w:rPr>
            <w:t xml:space="preserve"> </w:t>
          </w:r>
          <w:r w:rsidR="006B42DF">
            <w:rPr>
              <w:b/>
              <w:sz w:val="18"/>
            </w:rPr>
            <w:fldChar w:fldCharType="begin"/>
          </w:r>
          <w:r>
            <w:rPr>
              <w:b/>
              <w:sz w:val="18"/>
              <w:lang w:val="fr-FR"/>
            </w:rPr>
            <w:instrText>PAGE \* ARABIC</w:instrText>
          </w:r>
          <w:r w:rsidR="006B42DF">
            <w:rPr>
              <w:b/>
              <w:sz w:val="18"/>
            </w:rPr>
            <w:fldChar w:fldCharType="separate"/>
          </w:r>
          <w:r>
            <w:rPr>
              <w:b/>
              <w:noProof/>
              <w:sz w:val="18"/>
              <w:lang w:val="fr-FR"/>
            </w:rPr>
            <w:t>1</w:t>
          </w:r>
          <w:r w:rsidR="006B42DF">
            <w:rPr>
              <w:b/>
              <w:sz w:val="18"/>
            </w:rPr>
            <w:fldChar w:fldCharType="end"/>
          </w:r>
          <w:r>
            <w:rPr>
              <w:sz w:val="18"/>
              <w:lang w:val="fr-FR"/>
            </w:rPr>
            <w:t xml:space="preserve"> / </w:t>
          </w:r>
          <w:r w:rsidR="006B42DF">
            <w:rPr>
              <w:sz w:val="18"/>
            </w:rPr>
            <w:fldChar w:fldCharType="begin"/>
          </w:r>
          <w:r>
            <w:rPr>
              <w:sz w:val="18"/>
              <w:lang w:val="fr-FR"/>
            </w:rPr>
            <w:instrText xml:space="preserve">NUMPAGES </w:instrText>
          </w:r>
          <w:r w:rsidR="006B42DF">
            <w:rPr>
              <w:sz w:val="18"/>
            </w:rPr>
            <w:fldChar w:fldCharType="separate"/>
          </w:r>
          <w:r>
            <w:rPr>
              <w:noProof/>
              <w:sz w:val="18"/>
              <w:lang w:val="fr-FR"/>
            </w:rPr>
            <w:t>1</w:t>
          </w:r>
          <w:r w:rsidR="006B42DF">
            <w:rPr>
              <w:sz w:val="18"/>
            </w:rPr>
            <w:fldChar w:fldCharType="end"/>
          </w:r>
        </w:p>
      </w:tc>
    </w:tr>
  </w:tbl>
  <w:p w:rsidR="00E33BEE" w:rsidRDefault="00E33BEE">
    <w:pPr>
      <w:pageBreakBefore/>
      <w:spacing w:before="0" w:after="0"/>
      <w:rPr>
        <w:sz w:val="18"/>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8" w:space="0" w:color="000080"/>
      </w:tblBorders>
      <w:tblLayout w:type="fixed"/>
      <w:tblCellMar>
        <w:left w:w="70" w:type="dxa"/>
        <w:right w:w="70" w:type="dxa"/>
      </w:tblCellMar>
      <w:tblLook w:val="0000"/>
    </w:tblPr>
    <w:tblGrid>
      <w:gridCol w:w="2128"/>
      <w:gridCol w:w="5313"/>
      <w:gridCol w:w="2268"/>
    </w:tblGrid>
    <w:tr w:rsidR="00E33BEE">
      <w:trPr>
        <w:cantSplit/>
        <w:jc w:val="center"/>
      </w:trPr>
      <w:tc>
        <w:tcPr>
          <w:tcW w:w="2128" w:type="dxa"/>
          <w:vMerge w:val="restart"/>
          <w:vAlign w:val="center"/>
        </w:tcPr>
        <w:p w:rsidR="00E33BEE" w:rsidRDefault="00E33BEE">
          <w:pPr>
            <w:pStyle w:val="Header"/>
            <w:jc w:val="center"/>
          </w:pPr>
          <w:r>
            <w:rPr>
              <w:noProof/>
              <w:lang w:val="it-IT" w:eastAsia="zh-CN"/>
            </w:rPr>
            <w:drawing>
              <wp:inline distT="0" distB="0" distL="0" distR="0">
                <wp:extent cx="1076325" cy="4857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6325" cy="485775"/>
                        </a:xfrm>
                        <a:prstGeom prst="rect">
                          <a:avLst/>
                        </a:prstGeom>
                        <a:noFill/>
                        <a:ln w="9525">
                          <a:noFill/>
                          <a:miter lim="800000"/>
                          <a:headEnd/>
                          <a:tailEnd/>
                        </a:ln>
                      </pic:spPr>
                    </pic:pic>
                  </a:graphicData>
                </a:graphic>
              </wp:inline>
            </w:drawing>
          </w:r>
        </w:p>
      </w:tc>
      <w:tc>
        <w:tcPr>
          <w:tcW w:w="5313" w:type="dxa"/>
          <w:vMerge w:val="restart"/>
        </w:tcPr>
        <w:p w:rsidR="00E33BEE" w:rsidRDefault="00E33BEE">
          <w:pPr>
            <w:pStyle w:val="Header"/>
            <w:spacing w:before="240" w:after="60"/>
            <w:jc w:val="center"/>
            <w:rPr>
              <w:rFonts w:ascii="Arial" w:hAnsi="Arial"/>
              <w:b/>
              <w:color w:val="000080"/>
              <w:sz w:val="44"/>
              <w:lang w:val="de-DE"/>
            </w:rPr>
          </w:pPr>
          <w:proofErr w:type="spellStart"/>
          <w:r>
            <w:rPr>
              <w:rFonts w:ascii="Arial" w:hAnsi="Arial"/>
              <w:b/>
              <w:color w:val="000080"/>
              <w:sz w:val="44"/>
              <w:lang w:val="de-DE"/>
            </w:rPr>
            <w:t>Milestone</w:t>
          </w:r>
          <w:proofErr w:type="spellEnd"/>
          <w:r>
            <w:rPr>
              <w:rFonts w:ascii="Arial" w:hAnsi="Arial"/>
              <w:b/>
              <w:color w:val="000080"/>
              <w:sz w:val="44"/>
              <w:lang w:val="de-DE"/>
            </w:rPr>
            <w:t xml:space="preserve"> Review Form</w:t>
          </w:r>
        </w:p>
      </w:tc>
      <w:tc>
        <w:tcPr>
          <w:tcW w:w="2268" w:type="dxa"/>
        </w:tcPr>
        <w:p w:rsidR="00E33BEE" w:rsidRDefault="00E33BEE">
          <w:pPr>
            <w:pStyle w:val="Header"/>
            <w:spacing w:before="60" w:after="40"/>
            <w:jc w:val="right"/>
            <w:rPr>
              <w:i/>
              <w:sz w:val="16"/>
              <w:lang w:val="de-DE"/>
            </w:rPr>
          </w:pPr>
          <w:r>
            <w:rPr>
              <w:i/>
              <w:sz w:val="16"/>
              <w:lang w:val="de-DE"/>
            </w:rPr>
            <w:t>Doc. Identifier:</w:t>
          </w:r>
        </w:p>
        <w:p w:rsidR="00E33BEE" w:rsidRDefault="006B42DF">
          <w:pPr>
            <w:pStyle w:val="Header"/>
            <w:spacing w:before="40" w:after="40"/>
            <w:jc w:val="right"/>
            <w:rPr>
              <w:b/>
              <w:sz w:val="16"/>
            </w:rPr>
          </w:pPr>
          <w:fldSimple w:instr=" FILENAME  \* MERGEFORMAT ">
            <w:r w:rsidR="00E33BEE">
              <w:rPr>
                <w:b/>
                <w:noProof/>
                <w:sz w:val="16"/>
              </w:rPr>
              <w:t>EGI-InSPIRE-ActivityId-MS401-MilestoneReviewForm-v0_1</w:t>
            </w:r>
          </w:fldSimple>
        </w:p>
      </w:tc>
    </w:tr>
    <w:tr w:rsidR="00E33BEE">
      <w:trPr>
        <w:cantSplit/>
        <w:jc w:val="center"/>
      </w:trPr>
      <w:tc>
        <w:tcPr>
          <w:tcW w:w="2128" w:type="dxa"/>
          <w:vMerge/>
        </w:tcPr>
        <w:p w:rsidR="00E33BEE" w:rsidRDefault="00E33BEE">
          <w:pPr>
            <w:pStyle w:val="Header"/>
            <w:jc w:val="center"/>
          </w:pPr>
        </w:p>
      </w:tc>
      <w:tc>
        <w:tcPr>
          <w:tcW w:w="5313" w:type="dxa"/>
          <w:vMerge/>
        </w:tcPr>
        <w:p w:rsidR="00E33BEE" w:rsidRDefault="00E33BEE">
          <w:pPr>
            <w:pStyle w:val="Header"/>
            <w:jc w:val="center"/>
            <w:rPr>
              <w:sz w:val="16"/>
            </w:rPr>
          </w:pPr>
        </w:p>
      </w:tc>
      <w:tc>
        <w:tcPr>
          <w:tcW w:w="2268" w:type="dxa"/>
        </w:tcPr>
        <w:p w:rsidR="00E33BEE" w:rsidRDefault="00E33BEE">
          <w:pPr>
            <w:pStyle w:val="Header"/>
            <w:spacing w:before="120" w:after="120"/>
            <w:jc w:val="right"/>
            <w:rPr>
              <w:b/>
              <w:sz w:val="16"/>
            </w:rPr>
          </w:pPr>
          <w:r>
            <w:rPr>
              <w:i/>
              <w:sz w:val="16"/>
            </w:rPr>
            <w:t>Date:</w:t>
          </w:r>
          <w:r>
            <w:rPr>
              <w:b/>
              <w:sz w:val="16"/>
            </w:rPr>
            <w:t xml:space="preserve"> </w:t>
          </w:r>
          <w:r w:rsidR="006B42DF">
            <w:rPr>
              <w:b/>
              <w:sz w:val="16"/>
            </w:rPr>
            <w:fldChar w:fldCharType="begin"/>
          </w:r>
          <w:r>
            <w:rPr>
              <w:b/>
              <w:sz w:val="16"/>
            </w:rPr>
            <w:instrText xml:space="preserve"> SAVEDATE \@ "dd/MM/yyyy" \* MERGEFORMAT </w:instrText>
          </w:r>
          <w:r w:rsidR="006B42DF">
            <w:rPr>
              <w:b/>
              <w:sz w:val="16"/>
            </w:rPr>
            <w:fldChar w:fldCharType="separate"/>
          </w:r>
          <w:r w:rsidR="008F1683">
            <w:rPr>
              <w:b/>
              <w:noProof/>
              <w:sz w:val="16"/>
            </w:rPr>
            <w:t>09/07/2010</w:t>
          </w:r>
          <w:r w:rsidR="006B42DF">
            <w:rPr>
              <w:b/>
              <w:sz w:val="16"/>
            </w:rPr>
            <w:fldChar w:fldCharType="end"/>
          </w:r>
        </w:p>
      </w:tc>
    </w:tr>
  </w:tbl>
  <w:p w:rsidR="00E33BEE" w:rsidRDefault="00E33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EE" w:rsidRDefault="00E33BEE">
    <w:pPr>
      <w:pBdr>
        <w:top w:val="single" w:sz="6" w:space="3" w:color="auto"/>
        <w:bottom w:val="single" w:sz="6" w:space="3" w:color="auto"/>
      </w:pBdr>
      <w:spacing w:before="0" w:after="180"/>
      <w:ind w:left="-567" w:right="-567"/>
      <w:jc w:val="center"/>
      <w:rPr>
        <w:b/>
        <w:caps/>
        <w:sz w:val="32"/>
        <w:lang w:val="fr-FR"/>
      </w:rPr>
    </w:pPr>
    <w:r>
      <w:rPr>
        <w:b/>
        <w:caps/>
        <w:sz w:val="32"/>
        <w:lang w:val="fr-FR"/>
      </w:rPr>
      <w:t>FICHE DE RELECTURE DE DOCUMENT</w:t>
    </w:r>
  </w:p>
  <w:tbl>
    <w:tblPr>
      <w:tblW w:w="0" w:type="auto"/>
      <w:tblInd w:w="8" w:type="dxa"/>
      <w:tblLayout w:type="fixed"/>
      <w:tblCellMar>
        <w:left w:w="0" w:type="dxa"/>
        <w:right w:w="0" w:type="dxa"/>
      </w:tblCellMar>
      <w:tblLook w:val="0000"/>
    </w:tblPr>
    <w:tblGrid>
      <w:gridCol w:w="2835"/>
      <w:gridCol w:w="992"/>
      <w:gridCol w:w="3685"/>
      <w:gridCol w:w="2127"/>
    </w:tblGrid>
    <w:tr w:rsidR="00E33BEE">
      <w:trPr>
        <w:cantSplit/>
      </w:trPr>
      <w:tc>
        <w:tcPr>
          <w:tcW w:w="2835" w:type="dxa"/>
        </w:tcPr>
        <w:p w:rsidR="00E33BEE" w:rsidRDefault="00E33BEE">
          <w:pPr>
            <w:spacing w:before="0" w:after="0"/>
            <w:rPr>
              <w:i/>
              <w:sz w:val="18"/>
              <w:lang w:val="fr-FR"/>
            </w:rPr>
          </w:pPr>
          <w:r>
            <w:rPr>
              <w:i/>
              <w:sz w:val="18"/>
              <w:lang w:val="fr-FR"/>
            </w:rPr>
            <w:t>date :</w:t>
          </w:r>
          <w:r>
            <w:rPr>
              <w:sz w:val="18"/>
              <w:lang w:val="fr-FR"/>
            </w:rPr>
            <w:t xml:space="preserve"> </w:t>
          </w:r>
          <w:r w:rsidR="006B42DF">
            <w:rPr>
              <w:sz w:val="18"/>
            </w:rPr>
            <w:fldChar w:fldCharType="begin"/>
          </w:r>
          <w:r>
            <w:rPr>
              <w:sz w:val="18"/>
            </w:rPr>
            <w:instrText>SAVEDATE \@ dd/MM/yy</w:instrText>
          </w:r>
          <w:r w:rsidR="006B42DF">
            <w:rPr>
              <w:sz w:val="18"/>
            </w:rPr>
            <w:fldChar w:fldCharType="separate"/>
          </w:r>
          <w:r w:rsidR="008F1683">
            <w:rPr>
              <w:noProof/>
              <w:sz w:val="18"/>
            </w:rPr>
            <w:t>09/07/10</w:t>
          </w:r>
          <w:r w:rsidR="006B42DF">
            <w:rPr>
              <w:sz w:val="18"/>
            </w:rPr>
            <w:fldChar w:fldCharType="end"/>
          </w:r>
        </w:p>
      </w:tc>
      <w:tc>
        <w:tcPr>
          <w:tcW w:w="992" w:type="dxa"/>
        </w:tcPr>
        <w:p w:rsidR="00E33BEE" w:rsidRDefault="00E33BEE">
          <w:pPr>
            <w:spacing w:before="0" w:after="0"/>
            <w:ind w:right="57"/>
            <w:jc w:val="right"/>
            <w:rPr>
              <w:i/>
              <w:sz w:val="18"/>
              <w:lang w:val="fr-FR"/>
            </w:rPr>
          </w:pPr>
          <w:r>
            <w:rPr>
              <w:i/>
              <w:sz w:val="18"/>
              <w:lang w:val="fr-FR"/>
            </w:rPr>
            <w:t>référence :</w:t>
          </w:r>
        </w:p>
      </w:tc>
      <w:tc>
        <w:tcPr>
          <w:tcW w:w="3685" w:type="dxa"/>
        </w:tcPr>
        <w:p w:rsidR="00E33BEE" w:rsidRDefault="006B42DF">
          <w:pPr>
            <w:spacing w:before="0" w:after="0"/>
            <w:rPr>
              <w:i/>
              <w:sz w:val="18"/>
              <w:lang w:val="fr-FR"/>
            </w:rPr>
          </w:pPr>
          <w:r>
            <w:rPr>
              <w:sz w:val="18"/>
            </w:rPr>
            <w:fldChar w:fldCharType="begin"/>
          </w:r>
          <w:r w:rsidR="00E33BEE">
            <w:rPr>
              <w:sz w:val="18"/>
              <w:lang w:val="fr-FR"/>
            </w:rPr>
            <w:instrText xml:space="preserve">SUBJECT </w:instrText>
          </w:r>
          <w:r>
            <w:rPr>
              <w:sz w:val="18"/>
            </w:rPr>
            <w:fldChar w:fldCharType="end"/>
          </w:r>
        </w:p>
      </w:tc>
      <w:tc>
        <w:tcPr>
          <w:tcW w:w="2127" w:type="dxa"/>
        </w:tcPr>
        <w:p w:rsidR="00E33BEE" w:rsidRDefault="00E33BEE">
          <w:pPr>
            <w:spacing w:before="0" w:after="0"/>
            <w:jc w:val="right"/>
            <w:rPr>
              <w:sz w:val="18"/>
              <w:lang w:val="fr-FR"/>
            </w:rPr>
          </w:pPr>
          <w:r>
            <w:rPr>
              <w:i/>
              <w:sz w:val="18"/>
              <w:lang w:val="fr-FR"/>
            </w:rPr>
            <w:t>page :</w:t>
          </w:r>
          <w:r>
            <w:rPr>
              <w:sz w:val="18"/>
              <w:lang w:val="fr-FR"/>
            </w:rPr>
            <w:t xml:space="preserve"> </w:t>
          </w:r>
          <w:r w:rsidR="006B42DF">
            <w:rPr>
              <w:b/>
              <w:sz w:val="18"/>
            </w:rPr>
            <w:fldChar w:fldCharType="begin"/>
          </w:r>
          <w:r>
            <w:rPr>
              <w:b/>
              <w:sz w:val="18"/>
              <w:lang w:val="fr-FR"/>
            </w:rPr>
            <w:instrText>PAGE \* ARABIC</w:instrText>
          </w:r>
          <w:r w:rsidR="006B42DF">
            <w:rPr>
              <w:b/>
              <w:sz w:val="18"/>
            </w:rPr>
            <w:fldChar w:fldCharType="separate"/>
          </w:r>
          <w:r>
            <w:rPr>
              <w:b/>
              <w:noProof/>
              <w:sz w:val="18"/>
              <w:lang w:val="fr-FR"/>
            </w:rPr>
            <w:t>1</w:t>
          </w:r>
          <w:r w:rsidR="006B42DF">
            <w:rPr>
              <w:b/>
              <w:sz w:val="18"/>
            </w:rPr>
            <w:fldChar w:fldCharType="end"/>
          </w:r>
          <w:r>
            <w:rPr>
              <w:sz w:val="18"/>
              <w:lang w:val="fr-FR"/>
            </w:rPr>
            <w:t xml:space="preserve"> / </w:t>
          </w:r>
          <w:r w:rsidR="006B42DF">
            <w:rPr>
              <w:sz w:val="18"/>
            </w:rPr>
            <w:fldChar w:fldCharType="begin"/>
          </w:r>
          <w:r>
            <w:rPr>
              <w:sz w:val="18"/>
              <w:lang w:val="fr-FR"/>
            </w:rPr>
            <w:instrText xml:space="preserve">NUMPAGES </w:instrText>
          </w:r>
          <w:r w:rsidR="006B42DF">
            <w:rPr>
              <w:sz w:val="18"/>
            </w:rPr>
            <w:fldChar w:fldCharType="separate"/>
          </w:r>
          <w:r>
            <w:rPr>
              <w:noProof/>
              <w:sz w:val="18"/>
              <w:lang w:val="fr-FR"/>
            </w:rPr>
            <w:t>1</w:t>
          </w:r>
          <w:r w:rsidR="006B42DF">
            <w:rPr>
              <w:sz w:val="18"/>
            </w:rPr>
            <w:fldChar w:fldCharType="end"/>
          </w:r>
        </w:p>
      </w:tc>
    </w:tr>
  </w:tbl>
  <w:p w:rsidR="00E33BEE" w:rsidRDefault="00E33BEE">
    <w:pPr>
      <w:pageBreakBefore/>
      <w:spacing w:before="0" w:after="0"/>
      <w:rPr>
        <w:sz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9E9"/>
    <w:multiLevelType w:val="singleLevel"/>
    <w:tmpl w:val="08B21172"/>
    <w:lvl w:ilvl="0">
      <w:start w:val="1"/>
      <w:numFmt w:val="decimal"/>
      <w:lvlText w:val="%1"/>
      <w:legacy w:legacy="1" w:legacySpace="0" w:legacyIndent="0"/>
      <w:lvlJc w:val="center"/>
      <w:pPr>
        <w:ind w:left="0" w:firstLine="0"/>
      </w:pPr>
    </w:lvl>
  </w:abstractNum>
  <w:abstractNum w:abstractNumId="1">
    <w:nsid w:val="1A0F5A5A"/>
    <w:multiLevelType w:val="singleLevel"/>
    <w:tmpl w:val="08B21172"/>
    <w:lvl w:ilvl="0">
      <w:start w:val="1"/>
      <w:numFmt w:val="decimal"/>
      <w:lvlText w:val="%1"/>
      <w:legacy w:legacy="1" w:legacySpace="0" w:legacyIndent="0"/>
      <w:lvlJc w:val="center"/>
      <w:pPr>
        <w:ind w:left="0" w:firstLine="0"/>
      </w:pPr>
    </w:lvl>
  </w:abstractNum>
  <w:abstractNum w:abstractNumId="2">
    <w:nsid w:val="1A6A1D54"/>
    <w:multiLevelType w:val="singleLevel"/>
    <w:tmpl w:val="E110AC88"/>
    <w:lvl w:ilvl="0">
      <w:start w:val="1"/>
      <w:numFmt w:val="bullet"/>
      <w:lvlText w:val="•"/>
      <w:lvlJc w:val="left"/>
      <w:pPr>
        <w:tabs>
          <w:tab w:val="num" w:pos="360"/>
        </w:tabs>
        <w:ind w:left="360" w:hanging="360"/>
      </w:pPr>
      <w:rPr>
        <w:rFonts w:ascii="Times New Roman" w:hAnsi="Times New Roman" w:hint="default"/>
      </w:rPr>
    </w:lvl>
  </w:abstractNum>
  <w:abstractNum w:abstractNumId="3">
    <w:nsid w:val="1E387030"/>
    <w:multiLevelType w:val="singleLevel"/>
    <w:tmpl w:val="0700F1AA"/>
    <w:lvl w:ilvl="0">
      <w:start w:val="1"/>
      <w:numFmt w:val="bullet"/>
      <w:lvlText w:val="-"/>
      <w:lvlJc w:val="left"/>
      <w:pPr>
        <w:tabs>
          <w:tab w:val="num" w:pos="360"/>
        </w:tabs>
        <w:ind w:left="170" w:hanging="170"/>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3E1F96"/>
    <w:multiLevelType w:val="singleLevel"/>
    <w:tmpl w:val="08B21172"/>
    <w:lvl w:ilvl="0">
      <w:start w:val="1"/>
      <w:numFmt w:val="decimal"/>
      <w:lvlText w:val="%1"/>
      <w:legacy w:legacy="1" w:legacySpace="0" w:legacyIndent="0"/>
      <w:lvlJc w:val="center"/>
      <w:pPr>
        <w:ind w:left="0" w:firstLine="0"/>
      </w:pPr>
    </w:lvl>
  </w:abstractNum>
  <w:abstractNum w:abstractNumId="6">
    <w:nsid w:val="2D1C37BF"/>
    <w:multiLevelType w:val="singleLevel"/>
    <w:tmpl w:val="08B21172"/>
    <w:lvl w:ilvl="0">
      <w:start w:val="1"/>
      <w:numFmt w:val="decimal"/>
      <w:lvlText w:val="%1"/>
      <w:legacy w:legacy="1" w:legacySpace="0" w:legacyIndent="0"/>
      <w:lvlJc w:val="center"/>
      <w:pPr>
        <w:ind w:left="0" w:firstLine="0"/>
      </w:pPr>
    </w:lvl>
  </w:abstractNum>
  <w:abstractNum w:abstractNumId="7">
    <w:nsid w:val="3450160D"/>
    <w:multiLevelType w:val="singleLevel"/>
    <w:tmpl w:val="08B21172"/>
    <w:lvl w:ilvl="0">
      <w:start w:val="1"/>
      <w:numFmt w:val="decimal"/>
      <w:lvlText w:val="%1"/>
      <w:legacy w:legacy="1" w:legacySpace="0" w:legacyIndent="0"/>
      <w:lvlJc w:val="center"/>
      <w:pPr>
        <w:ind w:left="0" w:firstLine="0"/>
      </w:pPr>
    </w:lvl>
  </w:abstractNum>
  <w:abstractNum w:abstractNumId="8">
    <w:nsid w:val="391A4FD6"/>
    <w:multiLevelType w:val="singleLevel"/>
    <w:tmpl w:val="08B21172"/>
    <w:lvl w:ilvl="0">
      <w:start w:val="1"/>
      <w:numFmt w:val="decimal"/>
      <w:lvlText w:val="%1"/>
      <w:legacy w:legacy="1" w:legacySpace="0" w:legacyIndent="0"/>
      <w:lvlJc w:val="center"/>
      <w:pPr>
        <w:ind w:left="0" w:firstLine="0"/>
      </w:pPr>
    </w:lvl>
  </w:abstractNum>
  <w:abstractNum w:abstractNumId="9">
    <w:nsid w:val="52D44F36"/>
    <w:multiLevelType w:val="singleLevel"/>
    <w:tmpl w:val="0700F1AA"/>
    <w:lvl w:ilvl="0">
      <w:start w:val="1"/>
      <w:numFmt w:val="bullet"/>
      <w:lvlText w:val="-"/>
      <w:lvlJc w:val="left"/>
      <w:pPr>
        <w:tabs>
          <w:tab w:val="num" w:pos="360"/>
        </w:tabs>
        <w:ind w:left="170" w:hanging="170"/>
      </w:pPr>
    </w:lvl>
  </w:abstractNum>
  <w:abstractNum w:abstractNumId="10">
    <w:nsid w:val="57A04C48"/>
    <w:multiLevelType w:val="singleLevel"/>
    <w:tmpl w:val="08B21172"/>
    <w:lvl w:ilvl="0">
      <w:start w:val="1"/>
      <w:numFmt w:val="decimal"/>
      <w:lvlText w:val="%1"/>
      <w:legacy w:legacy="1" w:legacySpace="0" w:legacyIndent="0"/>
      <w:lvlJc w:val="center"/>
      <w:pPr>
        <w:ind w:left="0" w:firstLine="0"/>
      </w:pPr>
    </w:lvl>
  </w:abstractNum>
  <w:abstractNum w:abstractNumId="11">
    <w:nsid w:val="5DBA6E34"/>
    <w:multiLevelType w:val="singleLevel"/>
    <w:tmpl w:val="240AF7F6"/>
    <w:lvl w:ilvl="0">
      <w:start w:val="1"/>
      <w:numFmt w:val="bullet"/>
      <w:lvlText w:val="-"/>
      <w:lvlJc w:val="left"/>
      <w:pPr>
        <w:tabs>
          <w:tab w:val="num" w:pos="360"/>
        </w:tabs>
        <w:ind w:left="170" w:hanging="170"/>
      </w:pPr>
      <w:rPr>
        <w:rFonts w:ascii="Times New Roman" w:hAnsi="Times New Roman" w:hint="default"/>
      </w:rPr>
    </w:lvl>
  </w:abstractNum>
  <w:abstractNum w:abstractNumId="12">
    <w:nsid w:val="64D10511"/>
    <w:multiLevelType w:val="singleLevel"/>
    <w:tmpl w:val="08B21172"/>
    <w:lvl w:ilvl="0">
      <w:start w:val="1"/>
      <w:numFmt w:val="decimal"/>
      <w:lvlText w:val="%1"/>
      <w:legacy w:legacy="1" w:legacySpace="0" w:legacyIndent="0"/>
      <w:lvlJc w:val="center"/>
      <w:pPr>
        <w:ind w:left="0" w:firstLine="0"/>
      </w:pPr>
    </w:lvl>
  </w:abstractNum>
  <w:abstractNum w:abstractNumId="13">
    <w:nsid w:val="76AB4E21"/>
    <w:multiLevelType w:val="singleLevel"/>
    <w:tmpl w:val="08B21172"/>
    <w:lvl w:ilvl="0">
      <w:start w:val="1"/>
      <w:numFmt w:val="decimal"/>
      <w:lvlText w:val="%1"/>
      <w:legacy w:legacy="1" w:legacySpace="0" w:legacyIndent="0"/>
      <w:lvlJc w:val="center"/>
      <w:pPr>
        <w:ind w:left="0" w:firstLine="0"/>
      </w:pPr>
    </w:lvl>
  </w:abstractNum>
  <w:abstractNum w:abstractNumId="14">
    <w:nsid w:val="799B0EB2"/>
    <w:multiLevelType w:val="singleLevel"/>
    <w:tmpl w:val="8E7215C8"/>
    <w:lvl w:ilvl="0">
      <w:start w:val="1"/>
      <w:numFmt w:val="bullet"/>
      <w:lvlText w:val="-"/>
      <w:lvlJc w:val="left"/>
      <w:pPr>
        <w:tabs>
          <w:tab w:val="num" w:pos="360"/>
        </w:tabs>
        <w:ind w:left="227" w:hanging="227"/>
      </w:pPr>
      <w:rPr>
        <w:rFonts w:ascii="Times New Roman" w:hAnsi="Times New Roman" w:hint="default"/>
      </w:rPr>
    </w:lvl>
  </w:abstractNum>
  <w:num w:numId="1">
    <w:abstractNumId w:val="13"/>
  </w:num>
  <w:num w:numId="2">
    <w:abstractNumId w:val="10"/>
  </w:num>
  <w:num w:numId="3">
    <w:abstractNumId w:val="8"/>
  </w:num>
  <w:num w:numId="4">
    <w:abstractNumId w:val="0"/>
  </w:num>
  <w:num w:numId="5">
    <w:abstractNumId w:val="5"/>
  </w:num>
  <w:num w:numId="6">
    <w:abstractNumId w:val="12"/>
  </w:num>
  <w:num w:numId="7">
    <w:abstractNumId w:val="6"/>
  </w:num>
  <w:num w:numId="8">
    <w:abstractNumId w:val="11"/>
  </w:num>
  <w:num w:numId="9">
    <w:abstractNumId w:val="9"/>
  </w:num>
  <w:num w:numId="10">
    <w:abstractNumId w:val="4"/>
  </w:num>
  <w:num w:numId="11">
    <w:abstractNumId w:val="3"/>
  </w:num>
  <w:num w:numId="12">
    <w:abstractNumId w:val="7"/>
  </w:num>
  <w:num w:numId="13">
    <w:abstractNumId w:val="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stylePaneSortMethod w:val="000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rsids>
    <w:rsidRoot w:val="00B40301"/>
    <w:rsid w:val="000627A8"/>
    <w:rsid w:val="0012169D"/>
    <w:rsid w:val="001A0BFE"/>
    <w:rsid w:val="003B1284"/>
    <w:rsid w:val="006B42DF"/>
    <w:rsid w:val="00716568"/>
    <w:rsid w:val="00860439"/>
    <w:rsid w:val="008F1683"/>
    <w:rsid w:val="00AB2B0F"/>
    <w:rsid w:val="00B40301"/>
    <w:rsid w:val="00C71979"/>
    <w:rsid w:val="00D90AC9"/>
    <w:rsid w:val="00DC0A4B"/>
    <w:rsid w:val="00DF359F"/>
    <w:rsid w:val="00E33BEE"/>
    <w:rsid w:val="00EC3634"/>
    <w:rsid w:val="00FB60C0"/>
  </w:rsids>
  <m:mathPr>
    <m:mathFont m:val="Cambria Math"/>
    <m:brkBin m:val="before"/>
    <m:brkBinSub m:val="--"/>
    <m:smallFrac m:val="off"/>
    <m:dispDef m:val="off"/>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90AC9"/>
    <w:pPr>
      <w:keepNext/>
      <w:keepLines/>
      <w:tabs>
        <w:tab w:val="left" w:pos="170"/>
        <w:tab w:val="left" w:pos="340"/>
        <w:tab w:val="left" w:pos="510"/>
      </w:tabs>
      <w:spacing w:before="50" w:after="50"/>
      <w:jc w:val="both"/>
    </w:pPr>
    <w:rPr>
      <w:lang w:val="en-US" w:eastAsia="fr-FR"/>
    </w:rPr>
  </w:style>
  <w:style w:type="paragraph" w:styleId="Heading1">
    <w:name w:val="heading 1"/>
    <w:basedOn w:val="Normal"/>
    <w:next w:val="Normal"/>
    <w:qFormat/>
    <w:rsid w:val="00D90AC9"/>
    <w:pPr>
      <w:spacing w:before="120" w:after="120"/>
      <w:ind w:hanging="284"/>
      <w:jc w:val="left"/>
      <w:outlineLvl w:val="0"/>
    </w:pPr>
    <w:rPr>
      <w:b/>
      <w:sz w:val="24"/>
    </w:rPr>
  </w:style>
  <w:style w:type="paragraph" w:styleId="Heading2">
    <w:name w:val="heading 2"/>
    <w:basedOn w:val="Normal"/>
    <w:next w:val="Normal"/>
    <w:qFormat/>
    <w:rsid w:val="00D90AC9"/>
    <w:pPr>
      <w:spacing w:before="120" w:after="120"/>
      <w:ind w:hanging="284"/>
      <w:outlineLvl w:val="1"/>
    </w:pPr>
    <w:rPr>
      <w:b/>
      <w:sz w:val="22"/>
    </w:rPr>
  </w:style>
  <w:style w:type="paragraph" w:styleId="Heading3">
    <w:name w:val="heading 3"/>
    <w:basedOn w:val="Normal"/>
    <w:next w:val="Normal"/>
    <w:qFormat/>
    <w:rsid w:val="00D90AC9"/>
    <w:pPr>
      <w:spacing w:before="120" w:after="120"/>
      <w:ind w:hanging="284"/>
      <w:outlineLvl w:val="2"/>
    </w:pPr>
    <w:rPr>
      <w:b/>
      <w:sz w:val="22"/>
    </w:rPr>
  </w:style>
  <w:style w:type="paragraph" w:styleId="Heading4">
    <w:name w:val="heading 4"/>
    <w:basedOn w:val="Normal"/>
    <w:next w:val="Normal"/>
    <w:qFormat/>
    <w:rsid w:val="00D90AC9"/>
    <w:pPr>
      <w:spacing w:before="120" w:after="120"/>
      <w:ind w:hanging="284"/>
      <w:outlineLvl w:val="3"/>
    </w:pPr>
    <w:rPr>
      <w:b/>
      <w:i/>
    </w:rPr>
  </w:style>
  <w:style w:type="paragraph" w:styleId="Heading5">
    <w:name w:val="heading 5"/>
    <w:basedOn w:val="Heading4"/>
    <w:next w:val="Normal"/>
    <w:qFormat/>
    <w:rsid w:val="00D90AC9"/>
    <w:pPr>
      <w:outlineLvl w:val="4"/>
    </w:pPr>
    <w:rPr>
      <w:b w:val="0"/>
    </w:rPr>
  </w:style>
  <w:style w:type="paragraph" w:styleId="Heading6">
    <w:name w:val="heading 6"/>
    <w:basedOn w:val="Heading5"/>
    <w:next w:val="Normal"/>
    <w:qFormat/>
    <w:rsid w:val="00D90AC9"/>
    <w:pPr>
      <w:outlineLvl w:val="5"/>
    </w:pPr>
  </w:style>
  <w:style w:type="paragraph" w:styleId="Heading7">
    <w:name w:val="heading 7"/>
    <w:basedOn w:val="Heading6"/>
    <w:next w:val="Normal"/>
    <w:qFormat/>
    <w:rsid w:val="00D90AC9"/>
    <w:pPr>
      <w:outlineLvl w:val="6"/>
    </w:pPr>
  </w:style>
  <w:style w:type="paragraph" w:styleId="Heading8">
    <w:name w:val="heading 8"/>
    <w:basedOn w:val="Heading7"/>
    <w:next w:val="Normal"/>
    <w:qFormat/>
    <w:rsid w:val="00D90AC9"/>
    <w:pPr>
      <w:outlineLvl w:val="7"/>
    </w:pPr>
  </w:style>
  <w:style w:type="paragraph" w:styleId="Heading9">
    <w:name w:val="heading 9"/>
    <w:basedOn w:val="Heading8"/>
    <w:next w:val="Normal"/>
    <w:qFormat/>
    <w:rsid w:val="00D90AC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0AC9"/>
    <w:rPr>
      <w:sz w:val="16"/>
    </w:rPr>
  </w:style>
  <w:style w:type="paragraph" w:styleId="CommentText">
    <w:name w:val="annotation text"/>
    <w:basedOn w:val="Normal"/>
    <w:semiHidden/>
    <w:rsid w:val="00D90AC9"/>
  </w:style>
  <w:style w:type="paragraph" w:styleId="TOC8">
    <w:name w:val="toc 8"/>
    <w:basedOn w:val="Normal"/>
    <w:next w:val="Normal"/>
    <w:semiHidden/>
    <w:rsid w:val="00D90AC9"/>
    <w:pPr>
      <w:tabs>
        <w:tab w:val="clear" w:pos="170"/>
        <w:tab w:val="clear" w:pos="340"/>
        <w:tab w:val="clear" w:pos="510"/>
        <w:tab w:val="right" w:leader="dot" w:pos="9356"/>
      </w:tabs>
      <w:ind w:left="4961" w:right="850"/>
    </w:pPr>
  </w:style>
  <w:style w:type="paragraph" w:styleId="TOC7">
    <w:name w:val="toc 7"/>
    <w:basedOn w:val="Normal"/>
    <w:next w:val="Normal"/>
    <w:semiHidden/>
    <w:rsid w:val="00D90AC9"/>
    <w:pPr>
      <w:tabs>
        <w:tab w:val="clear" w:pos="170"/>
        <w:tab w:val="clear" w:pos="340"/>
        <w:tab w:val="clear" w:pos="510"/>
        <w:tab w:val="right" w:leader="dot" w:pos="9356"/>
      </w:tabs>
      <w:ind w:left="4253" w:right="850"/>
    </w:pPr>
  </w:style>
  <w:style w:type="paragraph" w:styleId="TOC6">
    <w:name w:val="toc 6"/>
    <w:basedOn w:val="Normal"/>
    <w:next w:val="Normal"/>
    <w:semiHidden/>
    <w:rsid w:val="00D90AC9"/>
    <w:pPr>
      <w:tabs>
        <w:tab w:val="clear" w:pos="170"/>
        <w:tab w:val="clear" w:pos="340"/>
        <w:tab w:val="clear" w:pos="510"/>
        <w:tab w:val="right" w:leader="dot" w:pos="9356"/>
      </w:tabs>
      <w:spacing w:before="0" w:after="0"/>
      <w:ind w:left="1418"/>
    </w:pPr>
    <w:rPr>
      <w:color w:val="FF0000"/>
    </w:rPr>
  </w:style>
  <w:style w:type="paragraph" w:styleId="TOC5">
    <w:name w:val="toc 5"/>
    <w:basedOn w:val="Normal"/>
    <w:next w:val="Normal"/>
    <w:semiHidden/>
    <w:rsid w:val="00D90AC9"/>
    <w:pPr>
      <w:tabs>
        <w:tab w:val="clear" w:pos="170"/>
        <w:tab w:val="clear" w:pos="340"/>
        <w:tab w:val="clear" w:pos="510"/>
        <w:tab w:val="right" w:leader="dot" w:pos="9356"/>
      </w:tabs>
      <w:spacing w:before="0" w:after="0"/>
      <w:ind w:left="1134"/>
    </w:pPr>
    <w:rPr>
      <w:color w:val="FF0000"/>
    </w:rPr>
  </w:style>
  <w:style w:type="paragraph" w:styleId="TOC4">
    <w:name w:val="toc 4"/>
    <w:basedOn w:val="Normal"/>
    <w:next w:val="Normal"/>
    <w:semiHidden/>
    <w:rsid w:val="00D90AC9"/>
    <w:pPr>
      <w:tabs>
        <w:tab w:val="clear" w:pos="170"/>
        <w:tab w:val="clear" w:pos="340"/>
        <w:tab w:val="clear" w:pos="510"/>
        <w:tab w:val="right" w:leader="dot" w:pos="9356"/>
      </w:tabs>
      <w:spacing w:before="0" w:after="0"/>
      <w:ind w:left="851"/>
    </w:pPr>
    <w:rPr>
      <w:color w:val="FF0000"/>
    </w:rPr>
  </w:style>
  <w:style w:type="paragraph" w:styleId="TOC3">
    <w:name w:val="toc 3"/>
    <w:basedOn w:val="Normal"/>
    <w:next w:val="Normal"/>
    <w:semiHidden/>
    <w:rsid w:val="00D90AC9"/>
    <w:pPr>
      <w:tabs>
        <w:tab w:val="clear" w:pos="170"/>
        <w:tab w:val="clear" w:pos="340"/>
        <w:tab w:val="clear" w:pos="510"/>
        <w:tab w:val="right" w:leader="dot" w:pos="9356"/>
      </w:tabs>
      <w:spacing w:before="0" w:after="0"/>
      <w:ind w:left="567"/>
      <w:jc w:val="left"/>
    </w:pPr>
    <w:rPr>
      <w:color w:val="FF0000"/>
    </w:rPr>
  </w:style>
  <w:style w:type="paragraph" w:styleId="TOC2">
    <w:name w:val="toc 2"/>
    <w:basedOn w:val="Normal"/>
    <w:next w:val="Normal"/>
    <w:semiHidden/>
    <w:rsid w:val="00D90AC9"/>
    <w:pPr>
      <w:tabs>
        <w:tab w:val="clear" w:pos="170"/>
        <w:tab w:val="clear" w:pos="340"/>
        <w:tab w:val="clear" w:pos="510"/>
        <w:tab w:val="right" w:leader="dot" w:pos="9356"/>
      </w:tabs>
      <w:spacing w:before="0" w:after="0"/>
      <w:ind w:left="284"/>
      <w:jc w:val="left"/>
    </w:pPr>
    <w:rPr>
      <w:color w:val="FF0000"/>
    </w:rPr>
  </w:style>
  <w:style w:type="paragraph" w:styleId="TOC1">
    <w:name w:val="toc 1"/>
    <w:basedOn w:val="Normal"/>
    <w:next w:val="Normal"/>
    <w:semiHidden/>
    <w:rsid w:val="00D90AC9"/>
    <w:pPr>
      <w:tabs>
        <w:tab w:val="clear" w:pos="170"/>
        <w:tab w:val="clear" w:pos="340"/>
        <w:tab w:val="clear" w:pos="510"/>
        <w:tab w:val="right" w:leader="dot" w:pos="9356"/>
      </w:tabs>
      <w:spacing w:before="180" w:after="0"/>
      <w:jc w:val="left"/>
    </w:pPr>
    <w:rPr>
      <w:b/>
      <w:color w:val="FF0000"/>
    </w:rPr>
  </w:style>
  <w:style w:type="paragraph" w:styleId="Index7">
    <w:name w:val="index 7"/>
    <w:basedOn w:val="Normal"/>
    <w:next w:val="Normal"/>
    <w:semiHidden/>
    <w:rsid w:val="00D90AC9"/>
    <w:pPr>
      <w:ind w:left="1698"/>
    </w:pPr>
  </w:style>
  <w:style w:type="paragraph" w:styleId="Index6">
    <w:name w:val="index 6"/>
    <w:basedOn w:val="Normal"/>
    <w:next w:val="Normal"/>
    <w:semiHidden/>
    <w:rsid w:val="00D90AC9"/>
    <w:pPr>
      <w:ind w:left="1415"/>
    </w:pPr>
  </w:style>
  <w:style w:type="paragraph" w:styleId="Index5">
    <w:name w:val="index 5"/>
    <w:basedOn w:val="Normal"/>
    <w:next w:val="Normal"/>
    <w:semiHidden/>
    <w:rsid w:val="00D90AC9"/>
    <w:pPr>
      <w:ind w:left="1132"/>
    </w:pPr>
  </w:style>
  <w:style w:type="paragraph" w:styleId="Index4">
    <w:name w:val="index 4"/>
    <w:basedOn w:val="Normal"/>
    <w:next w:val="Normal"/>
    <w:semiHidden/>
    <w:rsid w:val="00D90AC9"/>
    <w:pPr>
      <w:ind w:left="849"/>
    </w:pPr>
  </w:style>
  <w:style w:type="paragraph" w:styleId="Index3">
    <w:name w:val="index 3"/>
    <w:basedOn w:val="Normal"/>
    <w:next w:val="Normal"/>
    <w:semiHidden/>
    <w:rsid w:val="00D90AC9"/>
    <w:pPr>
      <w:ind w:left="566"/>
    </w:pPr>
  </w:style>
  <w:style w:type="paragraph" w:styleId="Index2">
    <w:name w:val="index 2"/>
    <w:basedOn w:val="Normal"/>
    <w:next w:val="Normal"/>
    <w:semiHidden/>
    <w:rsid w:val="00D90AC9"/>
    <w:pPr>
      <w:ind w:left="283"/>
    </w:pPr>
  </w:style>
  <w:style w:type="paragraph" w:styleId="Index1">
    <w:name w:val="index 1"/>
    <w:basedOn w:val="Normal"/>
    <w:next w:val="Normal"/>
    <w:semiHidden/>
    <w:rsid w:val="00D90AC9"/>
  </w:style>
  <w:style w:type="character" w:styleId="LineNumber">
    <w:name w:val="line number"/>
    <w:basedOn w:val="DefaultParagraphFont"/>
    <w:rsid w:val="00D90AC9"/>
  </w:style>
  <w:style w:type="paragraph" w:styleId="IndexHeading">
    <w:name w:val="index heading"/>
    <w:basedOn w:val="Normal"/>
    <w:next w:val="Index1"/>
    <w:semiHidden/>
    <w:rsid w:val="00D90AC9"/>
  </w:style>
  <w:style w:type="paragraph" w:styleId="Footer">
    <w:name w:val="footer"/>
    <w:basedOn w:val="Normal"/>
    <w:rsid w:val="00D90AC9"/>
    <w:pPr>
      <w:tabs>
        <w:tab w:val="clear" w:pos="170"/>
        <w:tab w:val="clear" w:pos="340"/>
        <w:tab w:val="clear" w:pos="510"/>
        <w:tab w:val="center" w:pos="4819"/>
        <w:tab w:val="right" w:pos="9071"/>
      </w:tabs>
    </w:pPr>
  </w:style>
  <w:style w:type="paragraph" w:styleId="Header">
    <w:name w:val="header"/>
    <w:basedOn w:val="Normal"/>
    <w:link w:val="HeaderChar"/>
    <w:rsid w:val="00D90AC9"/>
    <w:pPr>
      <w:tabs>
        <w:tab w:val="center" w:pos="4252"/>
        <w:tab w:val="right" w:pos="8504"/>
      </w:tabs>
      <w:spacing w:before="0" w:after="0"/>
    </w:pPr>
  </w:style>
  <w:style w:type="character" w:styleId="FootnoteReference">
    <w:name w:val="footnote reference"/>
    <w:basedOn w:val="DefaultParagraphFont"/>
    <w:semiHidden/>
    <w:rsid w:val="00D90AC9"/>
    <w:rPr>
      <w:position w:val="6"/>
      <w:sz w:val="16"/>
    </w:rPr>
  </w:style>
  <w:style w:type="paragraph" w:styleId="FootnoteText">
    <w:name w:val="footnote text"/>
    <w:basedOn w:val="Normal"/>
    <w:semiHidden/>
    <w:rsid w:val="00D90AC9"/>
  </w:style>
  <w:style w:type="paragraph" w:styleId="NormalIndent">
    <w:name w:val="Normal Indent"/>
    <w:basedOn w:val="Normal"/>
    <w:rsid w:val="00D90AC9"/>
    <w:pPr>
      <w:ind w:left="709"/>
    </w:pPr>
  </w:style>
  <w:style w:type="paragraph" w:styleId="BlockText">
    <w:name w:val="Block Text"/>
    <w:basedOn w:val="Normal"/>
    <w:rsid w:val="00D90AC9"/>
    <w:pPr>
      <w:keepNext w:val="0"/>
      <w:keepLines w:val="0"/>
      <w:ind w:left="57" w:right="57"/>
      <w:jc w:val="left"/>
    </w:pPr>
    <w:rPr>
      <w:sz w:val="18"/>
    </w:rPr>
  </w:style>
  <w:style w:type="character" w:styleId="Hyperlink">
    <w:name w:val="Hyperlink"/>
    <w:basedOn w:val="DefaultParagraphFont"/>
    <w:rsid w:val="00D90AC9"/>
    <w:rPr>
      <w:color w:val="0000FF"/>
      <w:u w:val="single"/>
    </w:rPr>
  </w:style>
  <w:style w:type="character" w:styleId="PageNumber">
    <w:name w:val="page number"/>
    <w:basedOn w:val="DefaultParagraphFont"/>
    <w:rsid w:val="00D90AC9"/>
  </w:style>
  <w:style w:type="paragraph" w:styleId="BodyText">
    <w:name w:val="Body Text"/>
    <w:basedOn w:val="Normal"/>
    <w:rsid w:val="00D90AC9"/>
    <w:rPr>
      <w:i/>
    </w:rPr>
  </w:style>
  <w:style w:type="character" w:customStyle="1" w:styleId="HeaderChar">
    <w:name w:val="Header Char"/>
    <w:link w:val="Header"/>
    <w:semiHidden/>
    <w:rsid w:val="00113B49"/>
    <w:rPr>
      <w:lang w:val="en-US" w:eastAsia="fr-FR" w:bidi="ar-SA"/>
    </w:rPr>
  </w:style>
  <w:style w:type="paragraph" w:customStyle="1" w:styleId="DocDate">
    <w:name w:val="DocDate"/>
    <w:basedOn w:val="Normal"/>
    <w:rsid w:val="00113B49"/>
    <w:pPr>
      <w:keepNext w:val="0"/>
      <w:keepLines w:val="0"/>
      <w:tabs>
        <w:tab w:val="clear" w:pos="170"/>
        <w:tab w:val="clear" w:pos="340"/>
        <w:tab w:val="clear" w:pos="510"/>
      </w:tabs>
      <w:suppressAutoHyphens/>
      <w:spacing w:before="120" w:after="120"/>
    </w:pPr>
    <w:rPr>
      <w:rFonts w:ascii="Arial" w:hAnsi="Arial"/>
      <w:b/>
      <w:noProof/>
      <w:sz w:val="22"/>
      <w:lang w:val="en-GB"/>
    </w:rPr>
  </w:style>
  <w:style w:type="paragraph" w:styleId="DocumentMap">
    <w:name w:val="Document Map"/>
    <w:basedOn w:val="Normal"/>
    <w:semiHidden/>
    <w:rsid w:val="00497781"/>
    <w:pPr>
      <w:shd w:val="clear" w:color="auto" w:fill="000080"/>
    </w:pPr>
    <w:rPr>
      <w:rFonts w:ascii="Tahoma" w:hAnsi="Tahoma" w:cs="Tahoma"/>
    </w:rPr>
  </w:style>
  <w:style w:type="paragraph" w:styleId="BalloonText">
    <w:name w:val="Balloon Text"/>
    <w:basedOn w:val="Normal"/>
    <w:link w:val="BalloonTextChar"/>
    <w:rsid w:val="00DC0A4B"/>
    <w:pPr>
      <w:spacing w:before="0" w:after="0"/>
    </w:pPr>
    <w:rPr>
      <w:rFonts w:ascii="Tahoma" w:hAnsi="Tahoma" w:cs="Tahoma"/>
      <w:sz w:val="16"/>
      <w:szCs w:val="16"/>
    </w:rPr>
  </w:style>
  <w:style w:type="character" w:customStyle="1" w:styleId="BalloonTextChar">
    <w:name w:val="Balloon Text Char"/>
    <w:basedOn w:val="DefaultParagraphFont"/>
    <w:link w:val="BalloonText"/>
    <w:rsid w:val="00DC0A4B"/>
    <w:rPr>
      <w:rFonts w:ascii="Tahoma" w:hAnsi="Tahoma" w:cs="Tahoma"/>
      <w:sz w:val="16"/>
      <w:szCs w:val="16"/>
      <w:lang w:val="en-US" w:eastAsia="fr-FR"/>
    </w:rPr>
  </w:style>
  <w:style w:type="paragraph" w:styleId="NormalWeb">
    <w:name w:val="Normal (Web)"/>
    <w:basedOn w:val="Normal"/>
    <w:uiPriority w:val="99"/>
    <w:unhideWhenUsed/>
    <w:rsid w:val="00E33BEE"/>
    <w:pPr>
      <w:keepNext w:val="0"/>
      <w:keepLines w:val="0"/>
      <w:tabs>
        <w:tab w:val="clear" w:pos="170"/>
        <w:tab w:val="clear" w:pos="340"/>
        <w:tab w:val="clear" w:pos="510"/>
      </w:tabs>
      <w:spacing w:before="100" w:beforeAutospacing="1" w:after="100" w:afterAutospacing="1"/>
      <w:jc w:val="left"/>
    </w:pPr>
    <w:rPr>
      <w:sz w:val="24"/>
      <w:szCs w:val="24"/>
      <w:lang w:val="it-IT" w:eastAsia="zh-CN"/>
    </w:rPr>
  </w:style>
</w:styles>
</file>

<file path=word/webSettings.xml><?xml version="1.0" encoding="utf-8"?>
<w:webSettings xmlns:r="http://schemas.openxmlformats.org/officeDocument/2006/relationships" xmlns:w="http://schemas.openxmlformats.org/wordprocessingml/2006/main">
  <w:divs>
    <w:div w:id="1693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EGI-InSPIRE Deliverable Review Form</vt:lpstr>
    </vt:vector>
  </TitlesOfParts>
  <Manager/>
  <Company>EGI-InSPIRE</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Deliverable Review Form</dc:title>
  <dc:subject/>
  <dc:creator>Catherine Gater</dc:creator>
  <cp:keywords/>
  <dc:description/>
  <cp:lastModifiedBy>gaido</cp:lastModifiedBy>
  <cp:revision>5</cp:revision>
  <cp:lastPrinted>2001-04-18T10:30:00Z</cp:lastPrinted>
  <dcterms:created xsi:type="dcterms:W3CDTF">2010-07-09T09:10:00Z</dcterms:created>
  <dcterms:modified xsi:type="dcterms:W3CDTF">2010-07-09T14:52:00Z</dcterms:modified>
  <cp:category/>
</cp:coreProperties>
</file>