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50353670"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w:t>
      </w:r>
      <w:r w:rsidR="001404CB">
        <w:rPr>
          <w:b/>
          <w:sz w:val="32"/>
          <w:szCs w:val="32"/>
        </w:rPr>
        <w:t xml:space="preserve">CIMA (representing the </w:t>
      </w:r>
      <w:r w:rsidR="002D38DC" w:rsidRPr="002D38DC">
        <w:rPr>
          <w:b/>
          <w:sz w:val="32"/>
          <w:szCs w:val="32"/>
        </w:rPr>
        <w:t xml:space="preserve">Hydro-Meteorology Research Community </w:t>
      </w:r>
      <w:r w:rsidR="001404CB">
        <w:rPr>
          <w:b/>
          <w:sz w:val="32"/>
          <w:szCs w:val="32"/>
        </w:rPr>
        <w:t>VRC)</w:t>
      </w:r>
    </w:p>
    <w:p w14:paraId="1AE95D7F" w14:textId="77777777" w:rsidR="00991892" w:rsidRPr="003113A2" w:rsidRDefault="00991892"/>
    <w:p w14:paraId="05B4A117" w14:textId="18088091" w:rsidR="00991892" w:rsidRPr="003113A2" w:rsidRDefault="008F7AE8">
      <w:pPr>
        <w:pStyle w:val="TOCHeading1"/>
        <w:rPr>
          <w:lang w:val="en-GB"/>
        </w:rPr>
      </w:pPr>
      <w:r w:rsidRPr="003113A2">
        <w:rPr>
          <w:lang w:val="en-GB"/>
        </w:rPr>
        <w:br w:type="page"/>
      </w:r>
    </w:p>
    <w:p w14:paraId="5AE892D7" w14:textId="77777777" w:rsidR="00272996"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bookmarkStart w:id="0" w:name="_GoBack"/>
      <w:bookmarkEnd w:id="0"/>
      <w:r w:rsidR="00272996">
        <w:rPr>
          <w:noProof/>
        </w:rPr>
        <w:t>Background</w:t>
      </w:r>
      <w:r w:rsidR="00272996">
        <w:rPr>
          <w:noProof/>
        </w:rPr>
        <w:tab/>
      </w:r>
      <w:r w:rsidR="00272996">
        <w:rPr>
          <w:noProof/>
        </w:rPr>
        <w:fldChar w:fldCharType="begin"/>
      </w:r>
      <w:r w:rsidR="00272996">
        <w:rPr>
          <w:noProof/>
        </w:rPr>
        <w:instrText xml:space="preserve"> PAGEREF _Toc173833722 \h </w:instrText>
      </w:r>
      <w:r w:rsidR="00272996">
        <w:rPr>
          <w:noProof/>
        </w:rPr>
      </w:r>
      <w:r w:rsidR="00272996">
        <w:rPr>
          <w:noProof/>
        </w:rPr>
        <w:fldChar w:fldCharType="separate"/>
      </w:r>
      <w:r w:rsidR="00272996">
        <w:rPr>
          <w:noProof/>
        </w:rPr>
        <w:t>3</w:t>
      </w:r>
      <w:r w:rsidR="00272996">
        <w:rPr>
          <w:noProof/>
        </w:rPr>
        <w:fldChar w:fldCharType="end"/>
      </w:r>
    </w:p>
    <w:p w14:paraId="27561A73"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Definitions</w:t>
      </w:r>
      <w:r>
        <w:rPr>
          <w:noProof/>
        </w:rPr>
        <w:tab/>
      </w:r>
      <w:r>
        <w:rPr>
          <w:noProof/>
        </w:rPr>
        <w:fldChar w:fldCharType="begin"/>
      </w:r>
      <w:r>
        <w:rPr>
          <w:noProof/>
        </w:rPr>
        <w:instrText xml:space="preserve"> PAGEREF _Toc173833723 \h </w:instrText>
      </w:r>
      <w:r>
        <w:rPr>
          <w:noProof/>
        </w:rPr>
      </w:r>
      <w:r>
        <w:rPr>
          <w:noProof/>
        </w:rPr>
        <w:fldChar w:fldCharType="separate"/>
      </w:r>
      <w:r>
        <w:rPr>
          <w:noProof/>
        </w:rPr>
        <w:t>4</w:t>
      </w:r>
      <w:r>
        <w:rPr>
          <w:noProof/>
        </w:rPr>
        <w:fldChar w:fldCharType="end"/>
      </w:r>
    </w:p>
    <w:p w14:paraId="2D41672D"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Purpose</w:t>
      </w:r>
      <w:r>
        <w:rPr>
          <w:noProof/>
        </w:rPr>
        <w:tab/>
      </w:r>
      <w:r>
        <w:rPr>
          <w:noProof/>
        </w:rPr>
        <w:fldChar w:fldCharType="begin"/>
      </w:r>
      <w:r>
        <w:rPr>
          <w:noProof/>
        </w:rPr>
        <w:instrText xml:space="preserve"> PAGEREF _Toc173833724 \h </w:instrText>
      </w:r>
      <w:r>
        <w:rPr>
          <w:noProof/>
        </w:rPr>
      </w:r>
      <w:r>
        <w:rPr>
          <w:noProof/>
        </w:rPr>
        <w:fldChar w:fldCharType="separate"/>
      </w:r>
      <w:r>
        <w:rPr>
          <w:noProof/>
        </w:rPr>
        <w:t>4</w:t>
      </w:r>
      <w:r>
        <w:rPr>
          <w:noProof/>
        </w:rPr>
        <w:fldChar w:fldCharType="end"/>
      </w:r>
    </w:p>
    <w:p w14:paraId="411FE212"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_Toc173833725 \h </w:instrText>
      </w:r>
      <w:r>
        <w:rPr>
          <w:noProof/>
        </w:rPr>
      </w:r>
      <w:r>
        <w:rPr>
          <w:noProof/>
        </w:rPr>
        <w:fldChar w:fldCharType="separate"/>
      </w:r>
      <w:r>
        <w:rPr>
          <w:noProof/>
        </w:rPr>
        <w:t>4</w:t>
      </w:r>
      <w:r>
        <w:rPr>
          <w:noProof/>
        </w:rPr>
        <w:fldChar w:fldCharType="end"/>
      </w:r>
    </w:p>
    <w:p w14:paraId="7F309345"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_Toc173833726 \h </w:instrText>
      </w:r>
      <w:r>
        <w:rPr>
          <w:noProof/>
        </w:rPr>
      </w:r>
      <w:r>
        <w:rPr>
          <w:noProof/>
        </w:rPr>
        <w:fldChar w:fldCharType="separate"/>
      </w:r>
      <w:r>
        <w:rPr>
          <w:noProof/>
        </w:rPr>
        <w:t>6</w:t>
      </w:r>
      <w:r>
        <w:rPr>
          <w:noProof/>
        </w:rPr>
        <w:fldChar w:fldCharType="end"/>
      </w:r>
    </w:p>
    <w:p w14:paraId="058EA9E4"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_Toc173833727 \h </w:instrText>
      </w:r>
      <w:r>
        <w:rPr>
          <w:noProof/>
        </w:rPr>
      </w:r>
      <w:r>
        <w:rPr>
          <w:noProof/>
        </w:rPr>
        <w:fldChar w:fldCharType="separate"/>
      </w:r>
      <w:r>
        <w:rPr>
          <w:noProof/>
        </w:rPr>
        <w:t>7</w:t>
      </w:r>
      <w:r>
        <w:rPr>
          <w:noProof/>
        </w:rPr>
        <w:fldChar w:fldCharType="end"/>
      </w:r>
    </w:p>
    <w:p w14:paraId="4D1851FD"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_Toc173833728 \h </w:instrText>
      </w:r>
      <w:r>
        <w:rPr>
          <w:noProof/>
        </w:rPr>
      </w:r>
      <w:r>
        <w:rPr>
          <w:noProof/>
        </w:rPr>
        <w:fldChar w:fldCharType="separate"/>
      </w:r>
      <w:r>
        <w:rPr>
          <w:noProof/>
        </w:rPr>
        <w:t>7</w:t>
      </w:r>
      <w:r>
        <w:rPr>
          <w:noProof/>
        </w:rPr>
        <w:fldChar w:fldCharType="end"/>
      </w:r>
    </w:p>
    <w:p w14:paraId="390E3FA9"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_Toc173833729 \h </w:instrText>
      </w:r>
      <w:r>
        <w:rPr>
          <w:noProof/>
        </w:rPr>
      </w:r>
      <w:r>
        <w:rPr>
          <w:noProof/>
        </w:rPr>
        <w:fldChar w:fldCharType="separate"/>
      </w:r>
      <w:r>
        <w:rPr>
          <w:noProof/>
        </w:rPr>
        <w:t>8</w:t>
      </w:r>
      <w:r>
        <w:rPr>
          <w:noProof/>
        </w:rPr>
        <w:fldChar w:fldCharType="end"/>
      </w:r>
    </w:p>
    <w:p w14:paraId="72AD0DAF"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_Toc173833730 \h </w:instrText>
      </w:r>
      <w:r>
        <w:rPr>
          <w:noProof/>
        </w:rPr>
      </w:r>
      <w:r>
        <w:rPr>
          <w:noProof/>
        </w:rPr>
        <w:fldChar w:fldCharType="separate"/>
      </w:r>
      <w:r>
        <w:rPr>
          <w:noProof/>
        </w:rPr>
        <w:t>8</w:t>
      </w:r>
      <w:r>
        <w:rPr>
          <w:noProof/>
        </w:rPr>
        <w:fldChar w:fldCharType="end"/>
      </w:r>
    </w:p>
    <w:p w14:paraId="73F2E3DD"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_Toc173833731 \h </w:instrText>
      </w:r>
      <w:r>
        <w:rPr>
          <w:noProof/>
        </w:rPr>
      </w:r>
      <w:r>
        <w:rPr>
          <w:noProof/>
        </w:rPr>
        <w:fldChar w:fldCharType="separate"/>
      </w:r>
      <w:r>
        <w:rPr>
          <w:noProof/>
        </w:rPr>
        <w:t>8</w:t>
      </w:r>
      <w:r>
        <w:rPr>
          <w:noProof/>
        </w:rPr>
        <w:fldChar w:fldCharType="end"/>
      </w:r>
    </w:p>
    <w:p w14:paraId="481C87B3"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_Toc173833732 \h </w:instrText>
      </w:r>
      <w:r>
        <w:rPr>
          <w:noProof/>
        </w:rPr>
      </w:r>
      <w:r>
        <w:rPr>
          <w:noProof/>
        </w:rPr>
        <w:fldChar w:fldCharType="separate"/>
      </w:r>
      <w:r>
        <w:rPr>
          <w:noProof/>
        </w:rPr>
        <w:t>8</w:t>
      </w:r>
      <w:r>
        <w:rPr>
          <w:noProof/>
        </w:rPr>
        <w:fldChar w:fldCharType="end"/>
      </w:r>
    </w:p>
    <w:p w14:paraId="098EC5F5"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_Toc173833733 \h </w:instrText>
      </w:r>
      <w:r>
        <w:rPr>
          <w:noProof/>
        </w:rPr>
      </w:r>
      <w:r>
        <w:rPr>
          <w:noProof/>
        </w:rPr>
        <w:fldChar w:fldCharType="separate"/>
      </w:r>
      <w:r>
        <w:rPr>
          <w:noProof/>
        </w:rPr>
        <w:t>8</w:t>
      </w:r>
      <w:r>
        <w:rPr>
          <w:noProof/>
        </w:rPr>
        <w:fldChar w:fldCharType="end"/>
      </w:r>
    </w:p>
    <w:p w14:paraId="454CF902"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_Toc173833734 \h </w:instrText>
      </w:r>
      <w:r>
        <w:rPr>
          <w:noProof/>
        </w:rPr>
      </w:r>
      <w:r>
        <w:rPr>
          <w:noProof/>
        </w:rPr>
        <w:fldChar w:fldCharType="separate"/>
      </w:r>
      <w:r>
        <w:rPr>
          <w:noProof/>
        </w:rPr>
        <w:t>8</w:t>
      </w:r>
      <w:r>
        <w:rPr>
          <w:noProof/>
        </w:rPr>
        <w:fldChar w:fldCharType="end"/>
      </w:r>
    </w:p>
    <w:p w14:paraId="34F993A0" w14:textId="77777777" w:rsidR="00272996" w:rsidRDefault="00272996">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_Toc173833735 \h </w:instrText>
      </w:r>
      <w:r>
        <w:rPr>
          <w:noProof/>
        </w:rPr>
      </w:r>
      <w:r>
        <w:rPr>
          <w:noProof/>
        </w:rPr>
        <w:fldChar w:fldCharType="separate"/>
      </w:r>
      <w:r>
        <w:rPr>
          <w:noProof/>
        </w:rPr>
        <w:t>8</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1" w:name="__RefHeading__30_1447107919"/>
      <w:bookmarkStart w:id="2" w:name="__RefHeading__1508_894864212"/>
      <w:bookmarkStart w:id="3" w:name="__RefHeading__16_68221184"/>
      <w:bookmarkStart w:id="4" w:name="__RefHeading__44_879518065"/>
      <w:bookmarkEnd w:id="1"/>
      <w:bookmarkEnd w:id="2"/>
      <w:bookmarkEnd w:id="3"/>
      <w:bookmarkEnd w:id="4"/>
      <w:r w:rsidRPr="003113A2">
        <w:br w:type="page"/>
      </w:r>
      <w:bookmarkStart w:id="5" w:name="_Toc173833722"/>
      <w:r w:rsidR="00F5615D" w:rsidRPr="003113A2">
        <w:lastRenderedPageBreak/>
        <w:t>Background</w:t>
      </w:r>
      <w:bookmarkEnd w:id="5"/>
    </w:p>
    <w:p w14:paraId="579B5CC4" w14:textId="3E9538B9" w:rsidR="00991892" w:rsidRPr="003113A2"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“EGI.eu”) is a foundation under Dutch law whose mission is to create and maintain a pan-European Grid Infrastructure in collaboration with its participants (National Grid Initiatives - NGIs) and associated participants (e.g. European Inter</w:t>
      </w:r>
      <w:r w:rsidR="00EF787E">
        <w:t>governmental</w:t>
      </w:r>
      <w:r w:rsidRPr="003113A2">
        <w:t xml:space="preserve"> Research Organisations - EIROs) in order to guarantee the long-term availability of a generic e-infrastructure for all European research communities and their international collaborators. In its role of coordinating grid activities between European NGIs</w:t>
      </w:r>
      <w:r w:rsidR="00F775C5">
        <w:t xml:space="preserve"> and EIROs</w:t>
      </w:r>
      <w:r w:rsidRPr="003113A2">
        <w:t xml:space="preserve">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r w:rsidR="00B42BBD">
        <w:t>EGI.eu interact</w:t>
      </w:r>
      <w:r w:rsidR="00863835">
        <w:t>s</w:t>
      </w:r>
      <w:r w:rsidR="00B42BBD">
        <w:t xml:space="preserve"> with users by promoting the creation of Virtual Research Communities</w:t>
      </w:r>
      <w:r w:rsidR="0067721D">
        <w:t xml:space="preserve"> to</w:t>
      </w:r>
      <w:r w:rsidR="00F33433">
        <w:t xml:space="preserve"> </w:t>
      </w:r>
      <w:r w:rsidR="00767ACD">
        <w:t xml:space="preserve">organise and help sustain </w:t>
      </w:r>
      <w:r w:rsidR="00767ACD" w:rsidRPr="00767ACD">
        <w:t>large-scale research collaborations grouped according to research domain or computational technique</w:t>
      </w:r>
      <w:r w:rsidR="00C77664">
        <w:t>s</w:t>
      </w:r>
      <w:r w:rsidR="00767ACD" w:rsidRPr="00767ACD">
        <w:t>.</w:t>
      </w:r>
      <w:r w:rsidR="00F33433">
        <w:t xml:space="preserve"> </w:t>
      </w:r>
      <w:r w:rsidRPr="003113A2">
        <w:t>A summary of EGI.eu is attached as Annex 1.</w:t>
      </w:r>
    </w:p>
    <w:p w14:paraId="7E42A9C2" w14:textId="77777777" w:rsidR="00FA7BAF" w:rsidRDefault="00FA7BAF">
      <w:pPr>
        <w:pStyle w:val="BodyText"/>
        <w:rPr>
          <w:bCs w:val="0"/>
          <w:lang w:val="en-GB"/>
        </w:rPr>
      </w:pPr>
    </w:p>
    <w:p w14:paraId="08BE1562" w14:textId="4DD05471" w:rsidR="00326C91" w:rsidRDefault="00FA34BC" w:rsidP="00136293">
      <w:r>
        <w:t xml:space="preserve">CIMA (International Centre on Environmental Monitoring) </w:t>
      </w:r>
      <w:r w:rsidRPr="00A06012">
        <w:t>is a pri</w:t>
      </w:r>
      <w:r>
        <w:t>vate non-profit research organis</w:t>
      </w:r>
      <w:r w:rsidRPr="00A06012">
        <w:t>ation</w:t>
      </w:r>
      <w:r w:rsidR="00863835">
        <w:t xml:space="preserve"> </w:t>
      </w:r>
      <w:r w:rsidRPr="00A06012">
        <w:t xml:space="preserve">founded in September 2007 as the evolution of the pre-existing CIMA Research Interuniversity Centre. </w:t>
      </w:r>
      <w:r w:rsidR="002418D3">
        <w:t xml:space="preserve">CIMA’s mission to observe to predict and predict to prevent </w:t>
      </w:r>
      <w:r w:rsidR="00136293">
        <w:t xml:space="preserve">through the </w:t>
      </w:r>
      <w:r w:rsidR="002418D3">
        <w:t xml:space="preserve">observation of </w:t>
      </w:r>
      <w:r w:rsidR="00136293">
        <w:t>the</w:t>
      </w:r>
      <w:r w:rsidR="002418D3">
        <w:t xml:space="preserve"> planet, from global to very detailed scales, </w:t>
      </w:r>
      <w:r w:rsidR="00326C91">
        <w:t>works</w:t>
      </w:r>
      <w:r w:rsidR="002418D3">
        <w:t xml:space="preserve"> to predict incoming extremes of climate as well as environmental changes and crises.</w:t>
      </w:r>
      <w:r w:rsidR="00136293">
        <w:t xml:space="preserve"> As an institute recognised by the </w:t>
      </w:r>
      <w:r w:rsidR="00136293" w:rsidRPr="00136293">
        <w:t>Civil Protection Department of the Italian Prime Minister's Cabinet Office</w:t>
      </w:r>
      <w:r w:rsidR="00136293">
        <w:t xml:space="preserve"> and with key expertise in the field, </w:t>
      </w:r>
      <w:r w:rsidR="00863835">
        <w:t xml:space="preserve">CIMA </w:t>
      </w:r>
      <w:r w:rsidR="00136293">
        <w:t xml:space="preserve">has </w:t>
      </w:r>
      <w:r w:rsidR="00863835">
        <w:t xml:space="preserve">served as coordinator of the DRIHMS project (Distributed Research Infrastructure for Hydro-Meteorology Study) and will again in a follow-up project DRIHM. </w:t>
      </w:r>
    </w:p>
    <w:p w14:paraId="2B94CC33" w14:textId="231FCBD7" w:rsidR="009F1C1C" w:rsidRDefault="009F1C1C" w:rsidP="009F1C1C">
      <w:r>
        <w:t>CIMA has been playing a central role in the hydrometeorology research community. As coordinator of dedicated projects in the domain, is well positioned to represent the overall hydro-meteorology community and coordinate the HMRC VRC (hereafter referred to as “HMRC”).</w:t>
      </w:r>
    </w:p>
    <w:p w14:paraId="626260DC" w14:textId="67383C02" w:rsidR="001227CC" w:rsidRPr="00F775C5" w:rsidRDefault="00863835" w:rsidP="006728F9">
      <w:r>
        <w:t>Overall, t</w:t>
      </w:r>
      <w:r w:rsidR="006728F9" w:rsidRPr="00722552">
        <w:t xml:space="preserve">he </w:t>
      </w:r>
      <w:r>
        <w:t>h</w:t>
      </w:r>
      <w:r w:rsidR="001227CC" w:rsidRPr="00722552">
        <w:t>ydro-</w:t>
      </w:r>
      <w:r>
        <w:t>m</w:t>
      </w:r>
      <w:r w:rsidR="001227CC" w:rsidRPr="00722552">
        <w:t xml:space="preserve">eteorology </w:t>
      </w:r>
      <w:r>
        <w:t>r</w:t>
      </w:r>
      <w:r w:rsidR="001227CC" w:rsidRPr="00722552">
        <w:t xml:space="preserve">esearch </w:t>
      </w:r>
      <w:r>
        <w:t>c</w:t>
      </w:r>
      <w:r w:rsidR="001227CC" w:rsidRPr="00722552">
        <w:t xml:space="preserve">ommunity deals with problems involving the hydrologic cycle, the water budget, and the rainfall statistics of storms. The boundaries of hydrometeorology are not clear-cut, and the problems of the </w:t>
      </w:r>
      <w:proofErr w:type="spellStart"/>
      <w:r w:rsidR="001227CC" w:rsidRPr="00722552">
        <w:t>hydrometeorologist</w:t>
      </w:r>
      <w:proofErr w:type="spellEnd"/>
      <w:r w:rsidR="001227CC" w:rsidRPr="00722552">
        <w:t xml:space="preserve"> overlap with those of the climatologist, the hydrologist, the cloud physicist, and the weather forecaster. Considerable emphasis </w:t>
      </w:r>
      <w:r>
        <w:t>has been</w:t>
      </w:r>
      <w:r w:rsidR="001227CC" w:rsidRPr="00722552">
        <w:t xml:space="preserve"> placed on determining, theoretically or empirically, the relationships between meteorological variables and the maximum precipitation reaching the ground. Other concerns of </w:t>
      </w:r>
      <w:proofErr w:type="spellStart"/>
      <w:r w:rsidR="001227CC" w:rsidRPr="00722552">
        <w:t>hydrometeorologists</w:t>
      </w:r>
      <w:proofErr w:type="spellEnd"/>
      <w:r w:rsidR="001227CC" w:rsidRPr="00722552">
        <w:t xml:space="preserve">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r w:rsidR="001227CC" w:rsidRPr="00722552">
        <w:t xml:space="preserve">A summary of </w:t>
      </w:r>
      <w:r w:rsidR="00E33CA1">
        <w:t xml:space="preserve">CIMA and </w:t>
      </w:r>
      <w:r w:rsidR="001227CC" w:rsidRPr="00722552">
        <w:t>HMRC is attached as Annex 2.</w:t>
      </w:r>
    </w:p>
    <w:p w14:paraId="447D1A6E" w14:textId="0D403C7C" w:rsidR="001404CB" w:rsidRPr="003113A2" w:rsidRDefault="00EE7597" w:rsidP="001404CB">
      <w:pPr>
        <w:pStyle w:val="Heading1"/>
        <w:ind w:left="0" w:firstLine="0"/>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br w:type="page"/>
      </w:r>
      <w:bookmarkStart w:id="10" w:name="_Toc173833723"/>
      <w:r w:rsidR="001404CB">
        <w:lastRenderedPageBreak/>
        <w:t>Article 1</w:t>
      </w:r>
      <w:r w:rsidR="001404CB" w:rsidRPr="003113A2">
        <w:t>: Definitions</w:t>
      </w:r>
      <w:bookmarkEnd w:id="10"/>
    </w:p>
    <w:p w14:paraId="0E6BCF25" w14:textId="77777777" w:rsidR="001404CB" w:rsidRPr="003113A2" w:rsidRDefault="001404CB" w:rsidP="001404CB">
      <w:r w:rsidRPr="003113A2">
        <w:t xml:space="preserve">For the purpose of this </w:t>
      </w:r>
      <w:proofErr w:type="spellStart"/>
      <w:r w:rsidRPr="003113A2">
        <w:t>MoU</w:t>
      </w:r>
      <w:proofErr w:type="spellEnd"/>
      <w:r w:rsidRPr="003113A2">
        <w:t>:</w:t>
      </w:r>
    </w:p>
    <w:p w14:paraId="58F68878" w14:textId="77777777" w:rsidR="001404CB" w:rsidRPr="003113A2" w:rsidRDefault="001404CB" w:rsidP="001404CB">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04DE4F1F" w14:textId="77777777" w:rsidR="001404CB" w:rsidRDefault="001404CB" w:rsidP="001404CB">
      <w:pPr>
        <w:numPr>
          <w:ilvl w:val="0"/>
          <w:numId w:val="8"/>
        </w:numPr>
        <w:rPr>
          <w:rFonts w:eastAsia="Cambria"/>
          <w:szCs w:val="22"/>
        </w:rPr>
      </w:pPr>
      <w:r w:rsidRPr="003113A2">
        <w:rPr>
          <w:rFonts w:eastAsia="Cambria"/>
          <w:szCs w:val="22"/>
        </w:rPr>
        <w:t xml:space="preserve">The term EGI (European Grid Infrastructure) refers to the production infrastructure – the federated resources brought together by the participants within EGI.eu, or made accessible to the VRC through various </w:t>
      </w:r>
      <w:proofErr w:type="spellStart"/>
      <w:r w:rsidRPr="003113A2">
        <w:rPr>
          <w:rFonts w:eastAsia="Cambria"/>
          <w:szCs w:val="22"/>
        </w:rPr>
        <w:t>MoUs</w:t>
      </w:r>
      <w:proofErr w:type="spellEnd"/>
      <w:r w:rsidRPr="003113A2">
        <w:rPr>
          <w:rFonts w:eastAsia="Cambria"/>
          <w:szCs w:val="22"/>
        </w:rPr>
        <w:t xml:space="preserve"> that EGI.eu coordinates on behalf of the EGI community.</w:t>
      </w:r>
    </w:p>
    <w:p w14:paraId="5F8DFE79" w14:textId="1DDD15C4" w:rsidR="001404CB" w:rsidRPr="003113A2" w:rsidRDefault="001404CB" w:rsidP="001404CB">
      <w:pPr>
        <w:numPr>
          <w:ilvl w:val="0"/>
          <w:numId w:val="8"/>
        </w:numPr>
        <w:rPr>
          <w:rFonts w:eastAsia="Cambria"/>
          <w:szCs w:val="22"/>
        </w:rPr>
      </w:pPr>
      <w:r>
        <w:rPr>
          <w:rFonts w:eastAsia="Cambria"/>
          <w:szCs w:val="22"/>
        </w:rPr>
        <w:t xml:space="preserve">The term HMRC or HMRC VRC refers to </w:t>
      </w:r>
      <w:r w:rsidR="0067721D">
        <w:rPr>
          <w:rFonts w:eastAsia="Cambria"/>
          <w:szCs w:val="22"/>
        </w:rPr>
        <w:t>H</w:t>
      </w:r>
      <w:r w:rsidR="0067721D" w:rsidRPr="00722552">
        <w:t>ydro-</w:t>
      </w:r>
      <w:r w:rsidR="0067721D">
        <w:t>M</w:t>
      </w:r>
      <w:r w:rsidR="0067721D" w:rsidRPr="00722552">
        <w:t xml:space="preserve">eteorology </w:t>
      </w:r>
      <w:r w:rsidR="0067721D">
        <w:t>R</w:t>
      </w:r>
      <w:r w:rsidR="0067721D" w:rsidRPr="00722552">
        <w:t xml:space="preserve">esearch </w:t>
      </w:r>
      <w:r w:rsidR="0067721D">
        <w:t>C</w:t>
      </w:r>
      <w:r w:rsidR="0067721D" w:rsidRPr="00722552">
        <w:t>ommunity</w:t>
      </w:r>
      <w:r w:rsidR="0067721D">
        <w:t xml:space="preserve"> </w:t>
      </w:r>
      <w:r w:rsidR="009C3316">
        <w:t>Virtual Research Community, which c</w:t>
      </w:r>
      <w:r w:rsidR="0067721D">
        <w:t xml:space="preserve">omprises scientists, researchers, developers, </w:t>
      </w:r>
      <w:r w:rsidR="00326C91">
        <w:t xml:space="preserve">site administrators, </w:t>
      </w:r>
      <w:r w:rsidR="0067721D">
        <w:t>etc. who are work</w:t>
      </w:r>
      <w:r w:rsidR="00326C91">
        <w:t>ing or interested in this field</w:t>
      </w:r>
      <w:r w:rsidR="009C3316">
        <w:t>.</w:t>
      </w:r>
    </w:p>
    <w:p w14:paraId="330185FA" w14:textId="36E38C22" w:rsidR="00991892" w:rsidRPr="003113A2" w:rsidRDefault="00F5615D">
      <w:pPr>
        <w:pStyle w:val="Heading1"/>
        <w:jc w:val="center"/>
      </w:pPr>
      <w:bookmarkStart w:id="11" w:name="_Toc173833724"/>
      <w:r w:rsidRPr="003113A2">
        <w:t xml:space="preserve">Article </w:t>
      </w:r>
      <w:r w:rsidR="001404CB">
        <w:t>2</w:t>
      </w:r>
      <w:r w:rsidR="00F775C5">
        <w:t>:</w:t>
      </w:r>
      <w:r w:rsidRPr="003113A2">
        <w:t xml:space="preserve"> Purpose</w:t>
      </w:r>
      <w:bookmarkEnd w:id="11"/>
    </w:p>
    <w:p w14:paraId="5C7D985E" w14:textId="41EC53BC"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w:t>
      </w:r>
      <w:proofErr w:type="spellStart"/>
      <w:r w:rsidRPr="003113A2">
        <w:rPr>
          <w:szCs w:val="22"/>
          <w:lang w:val="en-GB"/>
        </w:rPr>
        <w:t>MoU</w:t>
      </w:r>
      <w:proofErr w:type="spellEnd"/>
      <w:r w:rsidRPr="003113A2">
        <w:rPr>
          <w:szCs w:val="22"/>
          <w:lang w:val="en-GB"/>
        </w:rPr>
        <w:t>)</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003197">
        <w:rPr>
          <w:szCs w:val="22"/>
          <w:lang w:val="en-GB"/>
        </w:rPr>
        <w:t xml:space="preserve">CIMA Research Foundation representing </w:t>
      </w:r>
      <w:r w:rsidR="00881537" w:rsidRPr="003113A2">
        <w:rPr>
          <w:szCs w:val="22"/>
          <w:lang w:val="en-GB"/>
        </w:rPr>
        <w:t xml:space="preserve">the </w:t>
      </w:r>
      <w:r w:rsidR="00E802C9">
        <w:rPr>
          <w:bCs w:val="0"/>
          <w:szCs w:val="22"/>
        </w:rPr>
        <w:t>HMRC</w:t>
      </w:r>
      <w:r w:rsidR="00B42BBD">
        <w:rPr>
          <w:bCs w:val="0"/>
          <w:szCs w:val="22"/>
        </w:rPr>
        <w:t xml:space="preserve"> VRC</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 xml:space="preserve">The Parties recognise that this </w:t>
      </w:r>
      <w:proofErr w:type="spellStart"/>
      <w:r w:rsidRPr="003113A2">
        <w:rPr>
          <w:lang w:val="en-GB"/>
        </w:rPr>
        <w:t>MoU</w:t>
      </w:r>
      <w:proofErr w:type="spellEnd"/>
      <w:r w:rsidRPr="003113A2">
        <w:rPr>
          <w:lang w:val="en-GB"/>
        </w:rPr>
        <w:t xml:space="preserve"> represents the opening of a wider and longer-term discussion relating to collaborative activities that will bring significant benefits to both Parties and the scientific research communities that EGI.eu is committed to support.</w:t>
      </w:r>
    </w:p>
    <w:p w14:paraId="5144FB22" w14:textId="77777777" w:rsidR="00991892" w:rsidRPr="003113A2" w:rsidRDefault="00F5615D">
      <w:pPr>
        <w:pStyle w:val="Heading1"/>
        <w:ind w:left="0" w:firstLine="0"/>
        <w:jc w:val="center"/>
      </w:pPr>
      <w:bookmarkStart w:id="12" w:name="__RefHeading__34_1447107919"/>
      <w:bookmarkStart w:id="13" w:name="__RefHeading__1512_894864212"/>
      <w:bookmarkStart w:id="14" w:name="__RefHeading__20_68221184"/>
      <w:bookmarkStart w:id="15" w:name="__RefHeading__48_879518065"/>
      <w:bookmarkStart w:id="16" w:name="__RefHeading__36_1447107919"/>
      <w:bookmarkStart w:id="17" w:name="__RefHeading__1514_894864212"/>
      <w:bookmarkStart w:id="18" w:name="__RefHeading__22_68221184"/>
      <w:bookmarkStart w:id="19" w:name="__RefHeading__50_879518065"/>
      <w:bookmarkStart w:id="20" w:name="_Toc173833725"/>
      <w:bookmarkEnd w:id="12"/>
      <w:bookmarkEnd w:id="13"/>
      <w:bookmarkEnd w:id="14"/>
      <w:bookmarkEnd w:id="15"/>
      <w:bookmarkEnd w:id="16"/>
      <w:bookmarkEnd w:id="17"/>
      <w:bookmarkEnd w:id="18"/>
      <w:bookmarkEnd w:id="19"/>
      <w:r w:rsidRPr="003113A2">
        <w:t>Article 3: Joint Work plan</w:t>
      </w:r>
      <w:bookmarkEnd w:id="20"/>
    </w:p>
    <w:p w14:paraId="71EFE279" w14:textId="22553861" w:rsidR="000C0EA9" w:rsidRDefault="00F5615D">
      <w:pPr>
        <w:pStyle w:val="BodyText"/>
        <w:rPr>
          <w:lang w:val="en-GB"/>
        </w:rPr>
      </w:pPr>
      <w:r w:rsidRPr="003113A2">
        <w:rPr>
          <w:lang w:val="en-GB"/>
        </w:rPr>
        <w:t xml:space="preserve">The goal of the collaboration defined by this </w:t>
      </w:r>
      <w:proofErr w:type="spellStart"/>
      <w:r w:rsidRPr="003113A2">
        <w:rPr>
          <w:lang w:val="en-GB"/>
        </w:rPr>
        <w:t>MoU</w:t>
      </w:r>
      <w:proofErr w:type="spellEnd"/>
      <w:r w:rsidRPr="003113A2">
        <w:rPr>
          <w:lang w:val="en-GB"/>
        </w:rPr>
        <w:t xml:space="preserve"> is to establish a formal relationship between EGI.eu and the </w:t>
      </w:r>
      <w:r w:rsidR="005E0A65" w:rsidRPr="00722552">
        <w:rPr>
          <w:szCs w:val="22"/>
          <w:lang w:val="en-GB"/>
        </w:rPr>
        <w:t>CIMA Research Foundation (CIMA)</w:t>
      </w:r>
      <w:r w:rsidRPr="003113A2">
        <w:rPr>
          <w:lang w:val="en-GB"/>
        </w:rPr>
        <w:t xml:space="preserve"> (</w:t>
      </w:r>
      <w:r w:rsidR="006E1AEC">
        <w:rPr>
          <w:lang w:val="en-GB"/>
        </w:rPr>
        <w:t>representing</w:t>
      </w:r>
      <w:r w:rsidRPr="003113A2">
        <w:rPr>
          <w:lang w:val="en-GB"/>
        </w:rPr>
        <w:t xml:space="preserve">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1F01DF5A" w14:textId="77777777" w:rsidR="002B6B42" w:rsidRPr="003113A2" w:rsidRDefault="002B6B42">
      <w:pPr>
        <w:pStyle w:val="BodyText"/>
        <w:rPr>
          <w:lang w:val="en-GB"/>
        </w:rPr>
      </w:pP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44D9326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w:t>
            </w:r>
            <w:r w:rsidR="00A53945">
              <w:rPr>
                <w:u w:val="single"/>
              </w:rPr>
              <w:t>Steve</w:t>
            </w:r>
            <w:r w:rsidR="000C0EA9" w:rsidRPr="007931CF">
              <w:rPr>
                <w:u w:val="single"/>
              </w:rPr>
              <w:t xml:space="preserve">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 xml:space="preserve">Antonio </w:t>
            </w:r>
            <w:proofErr w:type="spellStart"/>
            <w:r w:rsidR="00400CAD">
              <w:t>Parodi</w:t>
            </w:r>
            <w:proofErr w:type="spellEnd"/>
            <w:r w:rsidR="00400CAD">
              <w:t>, CIMA</w:t>
            </w:r>
            <w:r w:rsidR="00400CAD" w:rsidRPr="00FA0453">
              <w:t>)</w:t>
            </w:r>
          </w:p>
          <w:p w14:paraId="63A6134C" w14:textId="3A6095FD"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w:t>
            </w:r>
            <w:r w:rsidR="001404CB">
              <w:rPr>
                <w:lang w:val="en-GB"/>
              </w:rPr>
              <w:t>the rest of the VRC</w:t>
            </w:r>
            <w:r w:rsidRPr="005E0A65">
              <w:rPr>
                <w:lang w:val="en-GB"/>
              </w:rPr>
              <w:t xml:space="preserve">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r w:rsidR="009F1C1C">
              <w:rPr>
                <w:lang w:val="en-GB"/>
              </w:rPr>
              <w:t>CIMA will also help EGI.eu in understanding the composition and size of the HMRC VRC.</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3AA73B3" w:rsidR="00991892"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 xml:space="preserve">hese are defined </w:t>
            </w:r>
            <w:r w:rsidR="001404CB">
              <w:rPr>
                <w:lang w:val="en-GB"/>
              </w:rPr>
              <w:t xml:space="preserve">in </w:t>
            </w:r>
            <w:r w:rsidR="00F5615D" w:rsidRPr="005E0A65">
              <w:rPr>
                <w:lang w:val="en-GB"/>
              </w:rPr>
              <w:t>Annex 5 and will be updated as required.</w:t>
            </w:r>
          </w:p>
          <w:p w14:paraId="4F9AB2B4" w14:textId="083FB82C" w:rsidR="009F1C1C" w:rsidRPr="005E0A65" w:rsidRDefault="009F1C1C" w:rsidP="00D127EF">
            <w:pPr>
              <w:pStyle w:val="BodyText"/>
              <w:numPr>
                <w:ilvl w:val="0"/>
                <w:numId w:val="2"/>
              </w:numPr>
              <w:tabs>
                <w:tab w:val="left" w:pos="240"/>
              </w:tabs>
              <w:rPr>
                <w:lang w:val="en-GB"/>
              </w:rPr>
            </w:pPr>
            <w:r>
              <w:rPr>
                <w:lang w:val="en-GB"/>
              </w:rPr>
              <w:lastRenderedPageBreak/>
              <w:t xml:space="preserve">VRC composition: </w:t>
            </w:r>
            <w:r w:rsidR="00FA2372">
              <w:rPr>
                <w:lang w:val="en-GB"/>
              </w:rPr>
              <w:t xml:space="preserve">HMRC will provide information about estimates on the </w:t>
            </w:r>
            <w:r>
              <w:rPr>
                <w:lang w:val="en-GB"/>
              </w:rPr>
              <w:t>size of the VRC</w:t>
            </w:r>
            <w:r w:rsidR="00FA2372">
              <w:rPr>
                <w:lang w:val="en-GB"/>
              </w:rPr>
              <w:t xml:space="preserve"> and </w:t>
            </w:r>
            <w:r w:rsidR="00BC1934">
              <w:rPr>
                <w:lang w:val="en-GB"/>
              </w:rPr>
              <w:t xml:space="preserve">possibly </w:t>
            </w:r>
            <w:r w:rsidR="00FA2372">
              <w:rPr>
                <w:lang w:val="en-GB"/>
              </w:rPr>
              <w:t>its decomposition by country</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w:t>
            </w:r>
            <w:proofErr w:type="spellStart"/>
            <w:r w:rsidR="00FA0453">
              <w:rPr>
                <w:lang w:val="en-GB"/>
              </w:rPr>
              <w:t>MoU</w:t>
            </w:r>
            <w:proofErr w:type="spellEnd"/>
            <w:r w:rsidRPr="005E0A65">
              <w:rPr>
                <w:lang w:val="en-GB"/>
              </w:rPr>
              <w:t>).</w:t>
            </w:r>
          </w:p>
          <w:p w14:paraId="5811B8ED" w14:textId="22EBEAC8" w:rsidR="009F1C1C" w:rsidRPr="003113A2" w:rsidRDefault="00F5615D" w:rsidP="00001D1F">
            <w:pPr>
              <w:pStyle w:val="BodyText"/>
              <w:numPr>
                <w:ilvl w:val="0"/>
                <w:numId w:val="2"/>
              </w:numPr>
              <w:tabs>
                <w:tab w:val="left" w:pos="240"/>
              </w:tabs>
              <w:spacing w:after="120"/>
              <w:ind w:left="714" w:hanging="357"/>
              <w:rPr>
                <w:lang w:val="en-GB"/>
              </w:rPr>
            </w:pPr>
            <w:r w:rsidRPr="005E0A65">
              <w:rPr>
                <w:lang w:val="en-GB"/>
              </w:rPr>
              <w:t xml:space="preserve">Technical Services: EGI.eu will provide </w:t>
            </w:r>
            <w:r w:rsidR="001404CB">
              <w:rPr>
                <w:lang w:val="en-GB"/>
              </w:rPr>
              <w:t xml:space="preserve">a </w:t>
            </w:r>
            <w:r w:rsidRPr="005E0A65">
              <w:rPr>
                <w:lang w:val="en-GB"/>
              </w:rPr>
              <w:t xml:space="preserve">training </w:t>
            </w:r>
            <w:r w:rsidR="006E1AEC">
              <w:rPr>
                <w:lang w:val="en-GB"/>
              </w:rPr>
              <w:t>marketplace</w:t>
            </w:r>
            <w:r w:rsidR="001404CB">
              <w:rPr>
                <w:lang w:val="en-GB"/>
              </w:rPr>
              <w:t xml:space="preserve">, a </w:t>
            </w:r>
            <w:r w:rsidRPr="005E0A65">
              <w:rPr>
                <w:lang w:val="en-GB"/>
              </w:rPr>
              <w:t>requirements gathering</w:t>
            </w:r>
            <w:r w:rsidR="001404CB">
              <w:rPr>
                <w:lang w:val="en-GB"/>
              </w:rPr>
              <w:t xml:space="preserve"> tool</w:t>
            </w:r>
            <w:r w:rsidRPr="005E0A65">
              <w:rPr>
                <w:lang w:val="en-GB"/>
              </w:rPr>
              <w:t xml:space="preserve">,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6F718FAA"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w:t>
            </w:r>
            <w:proofErr w:type="spellStart"/>
            <w:r w:rsidR="00B22317" w:rsidRPr="007931CF">
              <w:rPr>
                <w:u w:val="single"/>
              </w:rPr>
              <w:t>Tiziana</w:t>
            </w:r>
            <w:proofErr w:type="spellEnd"/>
            <w:r w:rsidR="00B22317" w:rsidRPr="007931CF">
              <w:rPr>
                <w:u w:val="single"/>
              </w:rPr>
              <w:t xml:space="preserve"> Ferrari)</w:t>
            </w:r>
            <w:r w:rsidR="00B22317" w:rsidRPr="003113A2">
              <w:t xml:space="preserve"> and</w:t>
            </w:r>
            <w:r w:rsidRPr="003113A2">
              <w:t xml:space="preserve"> EG</w:t>
            </w:r>
            <w:r w:rsidR="00683BF0" w:rsidRPr="003113A2">
              <w:t>I.eu Chief Community Officer (</w:t>
            </w:r>
            <w:r w:rsidR="00A53945">
              <w:t>Steve</w:t>
            </w:r>
            <w:r w:rsidR="00683BF0" w:rsidRPr="003113A2">
              <w:t xml:space="preserve"> Brewer),</w:t>
            </w:r>
            <w:r w:rsidRPr="003113A2">
              <w:t xml:space="preserve"> </w:t>
            </w:r>
            <w:r w:rsidR="005E0A65" w:rsidRPr="005E0A65">
              <w:rPr>
                <w:szCs w:val="22"/>
              </w:rPr>
              <w:t>HMRC</w:t>
            </w:r>
            <w:r w:rsidR="006174AD">
              <w:rPr>
                <w:szCs w:val="22"/>
              </w:rPr>
              <w:t xml:space="preserve"> (Andrea Clematis, IMATI)</w:t>
            </w:r>
          </w:p>
          <w:p w14:paraId="2A57312B" w14:textId="6E490A3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 xml:space="preserve">will provide for EGI and its user communities. The required service levels needed by both parties of each other’s services will be defined, monitored and reviewed annually. An initial SLA will be defined within months 6 of signing the </w:t>
            </w:r>
            <w:proofErr w:type="spellStart"/>
            <w:r w:rsidRPr="005E0A65">
              <w:t>MoU</w:t>
            </w:r>
            <w:proofErr w:type="spellEnd"/>
            <w:r w:rsidRPr="005E0A65">
              <w:t>.</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3011A660"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w:t>
            </w:r>
            <w:r w:rsidR="005E0A65" w:rsidRPr="005E0A65">
              <w:rPr>
                <w:szCs w:val="22"/>
                <w:lang w:val="en-GB"/>
              </w:rPr>
              <w:t>HMRC</w:t>
            </w:r>
            <w:r w:rsidRPr="005E0A65">
              <w:rPr>
                <w:lang w:val="en-GB"/>
              </w:rPr>
              <w:t>.</w:t>
            </w:r>
          </w:p>
          <w:p w14:paraId="68FC0E6B" w14:textId="302877D5"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1B8A00BF"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information discovery services, workload management services)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w:t>
            </w:r>
            <w:proofErr w:type="spellStart"/>
            <w:r w:rsidRPr="00182C1D">
              <w:rPr>
                <w:lang w:val="en-GB"/>
              </w:rPr>
              <w:t>MyEGI</w:t>
            </w:r>
            <w:proofErr w:type="spellEnd"/>
            <w:r w:rsidRPr="00182C1D">
              <w:rPr>
                <w:lang w:val="en-GB"/>
              </w:rPr>
              <w:t xml:space="preserve"> portal, the central databases and the messaging infrastructure).</w:t>
            </w:r>
          </w:p>
          <w:p w14:paraId="448204F0" w14:textId="184B551D"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w:t>
            </w:r>
            <w:r w:rsidR="005E0A65" w:rsidRPr="00182C1D">
              <w:rPr>
                <w:szCs w:val="22"/>
                <w:lang w:val="en-GB"/>
              </w:rPr>
              <w:t>HMRC</w:t>
            </w:r>
            <w:r w:rsidRPr="00182C1D">
              <w:rPr>
                <w:lang w:val="en-GB"/>
              </w:rPr>
              <w:t>.</w:t>
            </w:r>
          </w:p>
          <w:p w14:paraId="4B043C2F" w14:textId="1D0CF614"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w:t>
            </w:r>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2CC84220" w14:textId="77777777" w:rsidR="00991892" w:rsidRDefault="00F5615D" w:rsidP="006174AD">
            <w:pPr>
              <w:pStyle w:val="BodyText"/>
              <w:numPr>
                <w:ilvl w:val="0"/>
                <w:numId w:val="2"/>
              </w:numPr>
              <w:tabs>
                <w:tab w:val="left" w:pos="240"/>
              </w:tabs>
              <w:spacing w:after="120"/>
              <w:ind w:left="714" w:hanging="357"/>
              <w:rPr>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w:t>
            </w:r>
            <w:proofErr w:type="spellStart"/>
            <w:r w:rsidRPr="005E0A65">
              <w:rPr>
                <w:lang w:val="en-GB"/>
              </w:rPr>
              <w:t>Nagios</w:t>
            </w:r>
            <w:proofErr w:type="spellEnd"/>
            <w:r w:rsidRPr="005E0A65">
              <w:rPr>
                <w:lang w:val="en-GB"/>
              </w:rPr>
              <w:t xml:space="preserve">)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p w14:paraId="7C85BE79" w14:textId="3AF4834D" w:rsidR="00A101D4" w:rsidRPr="003113A2" w:rsidRDefault="00A101D4" w:rsidP="006174AD">
            <w:pPr>
              <w:pStyle w:val="BodyText"/>
              <w:numPr>
                <w:ilvl w:val="0"/>
                <w:numId w:val="2"/>
              </w:numPr>
              <w:tabs>
                <w:tab w:val="left" w:pos="240"/>
              </w:tabs>
              <w:spacing w:after="120"/>
              <w:ind w:left="714" w:hanging="357"/>
              <w:rPr>
                <w:lang w:val="en-GB"/>
              </w:rPr>
            </w:pPr>
            <w:r w:rsidRPr="00182C1D">
              <w:rPr>
                <w:lang w:val="en-GB"/>
              </w:rPr>
              <w:t>The services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15492E1E" w:rsidR="00991892" w:rsidRPr="003113A2" w:rsidRDefault="00F5615D" w:rsidP="00D127EF">
            <w:pPr>
              <w:shd w:val="clear" w:color="auto" w:fill="000000"/>
              <w:snapToGrid w:val="0"/>
              <w:rPr>
                <w:b/>
              </w:rPr>
            </w:pPr>
            <w:r w:rsidRPr="003113A2">
              <w:rPr>
                <w:b/>
                <w:color w:val="FFFFFF"/>
              </w:rPr>
              <w:t>Activity: A.</w:t>
            </w:r>
            <w:r w:rsidR="00F00A8E">
              <w:rPr>
                <w:b/>
                <w:color w:val="FFFFFF"/>
              </w:rPr>
              <w:t>3</w:t>
            </w:r>
            <w:r w:rsidRPr="003113A2">
              <w:rPr>
                <w:b/>
                <w:color w:val="FFFFFF"/>
              </w:rPr>
              <w:t xml:space="preserve"> Requirements gathering</w:t>
            </w:r>
            <w:r w:rsidRPr="003113A2">
              <w:rPr>
                <w:b/>
              </w:rPr>
              <w:t xml:space="preserve"> </w:t>
            </w:r>
          </w:p>
          <w:p w14:paraId="1521A8EF" w14:textId="47263072" w:rsidR="00B22317" w:rsidRDefault="00F5615D" w:rsidP="009038DC">
            <w:pPr>
              <w:spacing w:before="120" w:after="120"/>
              <w:rPr>
                <w:szCs w:val="22"/>
                <w:u w:val="single"/>
              </w:rPr>
            </w:pPr>
            <w:r w:rsidRPr="003113A2">
              <w:rPr>
                <w:b/>
              </w:rPr>
              <w:t>Parties Involved:</w:t>
            </w:r>
            <w:r w:rsidRPr="003113A2">
              <w:t xml:space="preserve"> EGI.eu Chief Community Officer</w:t>
            </w:r>
            <w:r w:rsidR="00B22317" w:rsidRPr="003113A2">
              <w:t xml:space="preserve"> (</w:t>
            </w:r>
            <w:r w:rsidR="00A53945">
              <w:t>Steve</w:t>
            </w:r>
            <w:r w:rsidR="00B22317" w:rsidRPr="003113A2">
              <w:t xml:space="preserve"> Brewer) and </w:t>
            </w:r>
            <w:r w:rsidRPr="003113A2">
              <w:t>EGI.eu Technical Manager</w:t>
            </w:r>
            <w:r w:rsidR="00B22317" w:rsidRPr="003113A2">
              <w:t xml:space="preserve"> (Michel </w:t>
            </w:r>
            <w:proofErr w:type="spellStart"/>
            <w:r w:rsidR="00B22317" w:rsidRPr="003113A2">
              <w:t>Drescher</w:t>
            </w:r>
            <w:proofErr w:type="spellEnd"/>
            <w:r w:rsidR="00B22317" w:rsidRPr="003113A2">
              <w:t>)</w:t>
            </w:r>
            <w:r w:rsidRPr="003113A2">
              <w:t xml:space="preserve">, </w:t>
            </w:r>
            <w:r w:rsidR="005E0A65" w:rsidRPr="007931CF">
              <w:rPr>
                <w:szCs w:val="22"/>
                <w:u w:val="single"/>
              </w:rPr>
              <w:t>HMRC</w:t>
            </w:r>
            <w:r w:rsidR="009038DC" w:rsidRPr="007931CF">
              <w:rPr>
                <w:szCs w:val="22"/>
                <w:u w:val="single"/>
              </w:rPr>
              <w:t xml:space="preserve"> (Antonio </w:t>
            </w:r>
            <w:proofErr w:type="spellStart"/>
            <w:r w:rsidR="009038DC" w:rsidRPr="007931CF">
              <w:rPr>
                <w:szCs w:val="22"/>
                <w:u w:val="single"/>
              </w:rPr>
              <w:t>Parodi</w:t>
            </w:r>
            <w:proofErr w:type="spellEnd"/>
            <w:r w:rsidR="009038DC" w:rsidRPr="007931CF">
              <w:rPr>
                <w:szCs w:val="22"/>
                <w:u w:val="single"/>
              </w:rPr>
              <w:t>, CIMA)</w:t>
            </w:r>
          </w:p>
          <w:p w14:paraId="4406D7F2" w14:textId="77777777" w:rsidR="00BF3BCF" w:rsidRPr="003113A2" w:rsidRDefault="00BF3BCF" w:rsidP="009038DC">
            <w:pPr>
              <w:spacing w:before="120" w:after="120"/>
            </w:pPr>
          </w:p>
          <w:p w14:paraId="66F5C821" w14:textId="79916887" w:rsidR="00991892" w:rsidRPr="005E0A65" w:rsidRDefault="00F5615D" w:rsidP="009038DC">
            <w:pPr>
              <w:spacing w:before="120" w:after="120"/>
            </w:pPr>
            <w:r w:rsidRPr="003113A2">
              <w:rPr>
                <w:b/>
              </w:rPr>
              <w:t>Description of work:</w:t>
            </w:r>
            <w:r w:rsidRPr="003113A2">
              <w:t xml:space="preserve"> </w:t>
            </w:r>
            <w:r w:rsidR="00A101D4" w:rsidRPr="005E0A65">
              <w:rPr>
                <w:szCs w:val="22"/>
              </w:rPr>
              <w:t xml:space="preserve">HMRC </w:t>
            </w:r>
            <w:r w:rsidR="00A101D4" w:rsidRPr="005E0A65">
              <w:t xml:space="preserve">will have influence through participation in User Community Board (UCB) and other formal bodies to the policies, procedures, services and tools relating to the </w:t>
            </w:r>
            <w:r w:rsidR="00A101D4" w:rsidRPr="005E0A65">
              <w:rPr>
                <w:szCs w:val="22"/>
              </w:rPr>
              <w:t>HMRC</w:t>
            </w:r>
            <w:r w:rsidR="00A101D4" w:rsidRPr="005E0A65">
              <w:t xml:space="preserve"> support process. </w:t>
            </w:r>
            <w:r w:rsidR="005E0A65" w:rsidRPr="005E0A65">
              <w:rPr>
                <w:szCs w:val="22"/>
              </w:rPr>
              <w:t>HMRC</w:t>
            </w:r>
            <w:r w:rsidR="00B84B18" w:rsidRPr="005E0A65">
              <w:rPr>
                <w:szCs w:val="22"/>
              </w:rPr>
              <w:t xml:space="preserve"> </w:t>
            </w:r>
            <w:r w:rsidR="00F00A8E">
              <w:t>can</w:t>
            </w:r>
            <w:r w:rsidR="00F00A8E" w:rsidRPr="005E0A65">
              <w:t xml:space="preserve"> </w:t>
            </w:r>
            <w:r w:rsidRPr="005E0A65">
              <w:t xml:space="preserve">identify new requirements and change requests </w:t>
            </w:r>
            <w:r w:rsidR="00F00A8E">
              <w:t>for</w:t>
            </w:r>
            <w:r w:rsidR="00F00A8E" w:rsidRPr="005E0A65">
              <w:t xml:space="preserve"> </w:t>
            </w:r>
            <w:r w:rsidRPr="005E0A65">
              <w:t xml:space="preserve">EGI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0787A73A" w14:textId="293DF6FC" w:rsidR="00A101D4" w:rsidRDefault="00A101D4" w:rsidP="00A101D4">
            <w:pPr>
              <w:pStyle w:val="BodyText"/>
              <w:numPr>
                <w:ilvl w:val="0"/>
                <w:numId w:val="2"/>
              </w:numPr>
              <w:tabs>
                <w:tab w:val="left" w:pos="240"/>
              </w:tabs>
              <w:rPr>
                <w:lang w:val="en-GB"/>
              </w:rPr>
            </w:pPr>
            <w:r w:rsidRPr="00182C1D">
              <w:rPr>
                <w:szCs w:val="22"/>
                <w:lang w:val="en-GB"/>
              </w:rPr>
              <w:t>HMRC</w:t>
            </w:r>
            <w:r w:rsidR="00F00A8E">
              <w:rPr>
                <w:lang w:val="en-GB"/>
              </w:rPr>
              <w:t xml:space="preserve"> participation</w:t>
            </w:r>
            <w:r w:rsidRPr="00182C1D">
              <w:rPr>
                <w:lang w:val="en-GB"/>
              </w:rPr>
              <w:t xml:space="preserve"> in the UCB and other meetings subject to agreement (See also Article 4 and 6).</w:t>
            </w:r>
          </w:p>
          <w:p w14:paraId="6DBE0BE9" w14:textId="01A786C6" w:rsidR="00A101D4" w:rsidRPr="00182C1D" w:rsidRDefault="00F00A8E" w:rsidP="00A101D4">
            <w:pPr>
              <w:pStyle w:val="BodyText"/>
              <w:numPr>
                <w:ilvl w:val="0"/>
                <w:numId w:val="2"/>
              </w:numPr>
              <w:tabs>
                <w:tab w:val="left" w:pos="240"/>
              </w:tabs>
              <w:rPr>
                <w:lang w:val="en-GB"/>
              </w:rPr>
            </w:pPr>
            <w:r>
              <w:rPr>
                <w:lang w:val="en-GB"/>
              </w:rPr>
              <w:t>EGI.eu participation</w:t>
            </w:r>
            <w:r w:rsidR="00A101D4" w:rsidRPr="00182C1D">
              <w:rPr>
                <w:lang w:val="en-GB"/>
              </w:rPr>
              <w:t xml:space="preserve"> </w:t>
            </w:r>
            <w:r>
              <w:rPr>
                <w:lang w:val="en-GB"/>
              </w:rPr>
              <w:t>in</w:t>
            </w:r>
            <w:r w:rsidR="00A101D4" w:rsidRPr="00182C1D">
              <w:rPr>
                <w:lang w:val="en-GB"/>
              </w:rPr>
              <w:t xml:space="preserve"> </w:t>
            </w:r>
            <w:r w:rsidR="00A101D4" w:rsidRPr="00182C1D">
              <w:rPr>
                <w:szCs w:val="22"/>
                <w:lang w:val="en-GB"/>
              </w:rPr>
              <w:t xml:space="preserve">HMRC </w:t>
            </w:r>
            <w:r w:rsidR="00A101D4" w:rsidRPr="00182C1D">
              <w:rPr>
                <w:lang w:val="en-GB"/>
              </w:rPr>
              <w:t>meeting</w:t>
            </w:r>
            <w:r w:rsidR="00A101D4">
              <w:rPr>
                <w:lang w:val="en-GB"/>
              </w:rPr>
              <w:t>s</w:t>
            </w:r>
            <w:r w:rsidR="00A101D4" w:rsidRPr="00182C1D">
              <w:rPr>
                <w:lang w:val="en-GB"/>
              </w:rPr>
              <w:t xml:space="preserve"> subject to agreement.</w:t>
            </w:r>
          </w:p>
          <w:p w14:paraId="199AEFDA" w14:textId="78F403CD" w:rsidR="00991892" w:rsidRPr="005E0A65" w:rsidRDefault="00F5615D" w:rsidP="00A101D4">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610634A" w:rsidR="00A101D4" w:rsidRPr="00A101D4" w:rsidRDefault="00F5615D" w:rsidP="00A101D4">
            <w:pPr>
              <w:pStyle w:val="BodyText"/>
              <w:numPr>
                <w:ilvl w:val="0"/>
                <w:numId w:val="2"/>
              </w:numPr>
              <w:tabs>
                <w:tab w:val="left" w:pos="240"/>
              </w:tabs>
              <w:spacing w:after="120"/>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3606703B" w:rsidR="00991892" w:rsidRPr="003113A2" w:rsidRDefault="00F5615D">
            <w:pPr>
              <w:pStyle w:val="BodyText"/>
              <w:shd w:val="clear" w:color="auto" w:fill="000000"/>
              <w:snapToGrid w:val="0"/>
              <w:jc w:val="left"/>
              <w:rPr>
                <w:b/>
                <w:color w:val="FFFFFF"/>
                <w:lang w:val="en-GB"/>
              </w:rPr>
            </w:pPr>
            <w:r w:rsidRPr="003113A2">
              <w:rPr>
                <w:b/>
                <w:color w:val="FFFFFF"/>
                <w:lang w:val="en-GB"/>
              </w:rPr>
              <w:lastRenderedPageBreak/>
              <w:t>Activity: A.</w:t>
            </w:r>
            <w:r w:rsidR="00F00A8E">
              <w:rPr>
                <w:b/>
                <w:color w:val="FFFFFF"/>
                <w:lang w:val="en-GB"/>
              </w:rPr>
              <w:t>4</w:t>
            </w:r>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w:t>
            </w:r>
            <w:proofErr w:type="spellStart"/>
            <w:r w:rsidR="00B22317" w:rsidRPr="003113A2">
              <w:t>Gater</w:t>
            </w:r>
            <w:proofErr w:type="spellEnd"/>
            <w:r w:rsidR="00B22317" w:rsidRPr="003113A2">
              <w:t>)</w:t>
            </w:r>
            <w:r w:rsidRPr="003113A2">
              <w:t xml:space="preserve">, </w:t>
            </w:r>
            <w:r w:rsidR="005E0A65" w:rsidRPr="007931CF">
              <w:rPr>
                <w:szCs w:val="22"/>
                <w:u w:val="single"/>
              </w:rPr>
              <w:t>HMRC</w:t>
            </w:r>
            <w:r w:rsidR="009038DC" w:rsidRPr="007931CF">
              <w:rPr>
                <w:szCs w:val="22"/>
                <w:u w:val="single"/>
              </w:rPr>
              <w:t xml:space="preserve"> (Nicola </w:t>
            </w:r>
            <w:proofErr w:type="spellStart"/>
            <w:r w:rsidR="009038DC" w:rsidRPr="007931CF">
              <w:rPr>
                <w:szCs w:val="22"/>
                <w:u w:val="single"/>
              </w:rPr>
              <w:t>Rebora</w:t>
            </w:r>
            <w:proofErr w:type="spellEnd"/>
            <w:r w:rsidR="009038DC" w:rsidRPr="007931CF">
              <w:rPr>
                <w:szCs w:val="22"/>
                <w:u w:val="single"/>
              </w:rPr>
              <w:t>, CIMA)</w:t>
            </w:r>
          </w:p>
          <w:p w14:paraId="3F92A37A" w14:textId="608648AF"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and EGI.eu will collaborate and help each other in the production of dissemination material and also disseminate the progress and results from the</w:t>
            </w:r>
            <w:r w:rsidR="00F775C5">
              <w:rPr>
                <w:lang w:val="en-GB"/>
              </w:rPr>
              <w:t xml:space="preserve"> collaboration within the EGI</w:t>
            </w:r>
            <w:r w:rsidRPr="005E0A65">
              <w:rPr>
                <w:lang w:val="en-GB"/>
              </w:rPr>
              <w:t xml:space="preserve">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196C7CAB" w:rsidR="00991892" w:rsidRPr="00F00A8E" w:rsidRDefault="009038DC" w:rsidP="00F00A8E">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w:t>
            </w:r>
            <w:r w:rsidR="00F00A8E">
              <w:rPr>
                <w:lang w:val="en-GB"/>
              </w:rPr>
              <w:t xml:space="preserve"> and/or news</w:t>
            </w:r>
            <w:r w:rsidR="00F5615D" w:rsidRPr="005E0A65">
              <w:rPr>
                <w:lang w:val="en-GB"/>
              </w:rPr>
              <w:t xml:space="preserve"> article (within 1 month</w:t>
            </w:r>
            <w:r w:rsidR="00E477D6">
              <w:rPr>
                <w:lang w:val="en-GB"/>
              </w:rPr>
              <w:t xml:space="preserve"> </w:t>
            </w:r>
            <w:r w:rsidR="00E477D6" w:rsidRPr="00F00A8E">
              <w:rPr>
                <w:lang w:val="en-GB"/>
              </w:rPr>
              <w:t xml:space="preserve">relative to the signing of the </w:t>
            </w:r>
            <w:proofErr w:type="spellStart"/>
            <w:r w:rsidR="00E477D6" w:rsidRPr="00F00A8E">
              <w:rPr>
                <w:lang w:val="en-GB"/>
              </w:rPr>
              <w:t>MoU</w:t>
            </w:r>
            <w:proofErr w:type="spellEnd"/>
            <w:r w:rsidR="00E477D6" w:rsidRPr="00F00A8E">
              <w:rPr>
                <w:lang w:val="en-GB"/>
              </w:rPr>
              <w:t>).</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 xml:space="preserve">will be invited to contribute to </w:t>
            </w:r>
            <w:proofErr w:type="spellStart"/>
            <w:r w:rsidRPr="005E0A65">
              <w:rPr>
                <w:lang w:val="en-GB"/>
              </w:rPr>
              <w:t>EGI.eu’s</w:t>
            </w:r>
            <w:proofErr w:type="spellEnd"/>
            <w:r w:rsidRPr="005E0A65">
              <w:rPr>
                <w:lang w:val="en-GB"/>
              </w:rPr>
              <w:t xml:space="preserve"> promotional materials and publications to reflect the collab</w:t>
            </w:r>
            <w:r w:rsidR="00E477D6">
              <w:rPr>
                <w:lang w:val="en-GB"/>
              </w:rPr>
              <w:t>oration between the two parties.</w:t>
            </w:r>
          </w:p>
          <w:p w14:paraId="4F635628" w14:textId="799D93C6" w:rsidR="00991892" w:rsidRPr="005E0A65" w:rsidRDefault="009038DC" w:rsidP="00D127EF">
            <w:pPr>
              <w:pStyle w:val="BodyText"/>
              <w:numPr>
                <w:ilvl w:val="0"/>
                <w:numId w:val="5"/>
              </w:numPr>
              <w:rPr>
                <w:lang w:val="en-GB"/>
              </w:rPr>
            </w:pPr>
            <w:r>
              <w:rPr>
                <w:lang w:val="en-GB"/>
              </w:rPr>
              <w:t>Events: J</w:t>
            </w:r>
            <w:r w:rsidR="00F775C5">
              <w:rPr>
                <w:lang w:val="en-GB"/>
              </w:rPr>
              <w:t>oint sessions at EGI</w:t>
            </w:r>
            <w:r w:rsidR="00F5615D" w:rsidRPr="005E0A65">
              <w:rPr>
                <w:lang w:val="en-GB"/>
              </w:rPr>
              <w:t xml:space="preserve">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w:t>
            </w:r>
            <w:proofErr w:type="spellStart"/>
            <w:r w:rsidR="00E477D6">
              <w:rPr>
                <w:lang w:val="en-GB"/>
              </w:rPr>
              <w:t>Plinius</w:t>
            </w:r>
            <w:proofErr w:type="spellEnd"/>
            <w:r w:rsidR="00E477D6">
              <w:rPr>
                <w:lang w:val="en-GB"/>
              </w:rPr>
              <w:t xml:space="preserve"> Conference, AGU Fall Conference) </w:t>
            </w:r>
            <w:r w:rsidR="00F5615D" w:rsidRPr="005E0A65">
              <w:rPr>
                <w:lang w:val="en-GB"/>
              </w:rPr>
              <w:t>will be planned in order to disseminate the progress a</w:t>
            </w:r>
            <w:r w:rsidR="00E477D6">
              <w:rPr>
                <w:lang w:val="en-GB"/>
              </w:rPr>
              <w:t>nd results of the collaboration.</w:t>
            </w:r>
          </w:p>
          <w:p w14:paraId="30ED11BA" w14:textId="2B4C4C68" w:rsidR="00991892" w:rsidRPr="003113A2" w:rsidRDefault="009038DC" w:rsidP="009C2217">
            <w:pPr>
              <w:pStyle w:val="BodyText"/>
              <w:numPr>
                <w:ilvl w:val="0"/>
                <w:numId w:val="5"/>
              </w:numPr>
              <w:snapToGrid w:val="0"/>
              <w:spacing w:after="120"/>
              <w:ind w:left="714" w:hanging="357"/>
              <w:rPr>
                <w:lang w:val="en-GB"/>
              </w:rPr>
            </w:pPr>
            <w:r>
              <w:rPr>
                <w:lang w:val="en-GB"/>
              </w:rPr>
              <w:t xml:space="preserve">Publications: </w:t>
            </w:r>
            <w:r w:rsidR="009C2217">
              <w:rPr>
                <w:color w:val="00000A"/>
                <w:kern w:val="1"/>
                <w:lang w:eastAsia="hi-IN" w:bidi="hi-IN"/>
              </w:rPr>
              <w:t>Inform each party of any scientific/academic publications published/issued relating to the parties or activities within the MoU.</w:t>
            </w:r>
          </w:p>
        </w:tc>
      </w:tr>
    </w:tbl>
    <w:p w14:paraId="76726E64" w14:textId="77777777" w:rsidR="002B6B42" w:rsidRDefault="002B6B42">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End w:id="21"/>
      <w:bookmarkEnd w:id="22"/>
      <w:bookmarkEnd w:id="23"/>
      <w:bookmarkEnd w:id="24"/>
    </w:p>
    <w:p w14:paraId="1C1A76E3" w14:textId="77777777" w:rsidR="00991892" w:rsidRPr="003113A2" w:rsidRDefault="00F5615D">
      <w:pPr>
        <w:pStyle w:val="Heading1"/>
        <w:ind w:left="0" w:firstLine="0"/>
        <w:jc w:val="center"/>
      </w:pPr>
      <w:bookmarkStart w:id="25" w:name="_Toc173833726"/>
      <w:r w:rsidRPr="003113A2">
        <w:t>Article 4: Timeline and Reporting</w:t>
      </w:r>
      <w:bookmarkEnd w:id="25"/>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 xml:space="preserve">Special meetings between the points of contact designated under Article 5 (Communication) shall be held, as often as necessary, to examine the progress in the implementing of this Agreement. Dates related to time elapsed from the signing of the </w:t>
      </w:r>
      <w:proofErr w:type="spellStart"/>
      <w:r w:rsidRPr="003113A2">
        <w:rPr>
          <w:lang w:val="en-GB"/>
        </w:rPr>
        <w:t>MoU</w:t>
      </w:r>
      <w:proofErr w:type="spellEnd"/>
      <w:r w:rsidRPr="003113A2">
        <w:rPr>
          <w:lang w:val="en-GB"/>
        </w:rPr>
        <w:t>.</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lastRenderedPageBreak/>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291BFFB5" w:rsidR="00991892" w:rsidRPr="00131EF5" w:rsidRDefault="00F5615D" w:rsidP="00016E23">
            <w:pPr>
              <w:pStyle w:val="BodyText"/>
              <w:snapToGrid w:val="0"/>
              <w:rPr>
                <w:bCs w:val="0"/>
                <w:szCs w:val="22"/>
                <w:lang w:val="en-GB"/>
              </w:rPr>
            </w:pPr>
            <w:r w:rsidRPr="00182C1D">
              <w:rPr>
                <w:bCs w:val="0"/>
                <w:szCs w:val="22"/>
                <w:lang w:val="en-GB"/>
              </w:rPr>
              <w:t>A.</w:t>
            </w:r>
            <w:r w:rsidR="009C2217">
              <w:rPr>
                <w:bCs w:val="0"/>
                <w:szCs w:val="22"/>
                <w:lang w:val="en-GB"/>
              </w:rPr>
              <w:t>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42C48BD9" w:rsidR="00991892" w:rsidRPr="00131EF5" w:rsidRDefault="00F5615D">
            <w:pPr>
              <w:snapToGrid w:val="0"/>
            </w:pPr>
            <w:r w:rsidRPr="00131EF5">
              <w:t xml:space="preserve">Summary of the </w:t>
            </w:r>
            <w:r w:rsidR="00A157D3">
              <w:t xml:space="preserve">VRC composition, </w:t>
            </w:r>
            <w:r w:rsidRPr="00131EF5">
              <w:t xml:space="preserve">main achievements, open issues and future plans related to the collaboration between </w:t>
            </w:r>
            <w:r w:rsidR="005E0A65" w:rsidRPr="00131EF5">
              <w:rPr>
                <w:szCs w:val="22"/>
              </w:rPr>
              <w:t>HMRC</w:t>
            </w:r>
            <w:r w:rsidR="00B84B18" w:rsidRPr="00131EF5">
              <w:t xml:space="preserve"> </w:t>
            </w:r>
            <w:r w:rsidRPr="00131EF5">
              <w:t xml:space="preserve">and EGI.eu. The input must cover all of the activities that are defined in the Joint Work Plan section of the signed </w:t>
            </w:r>
            <w:proofErr w:type="spellStart"/>
            <w:r w:rsidRPr="00131EF5">
              <w:t>MoU</w:t>
            </w:r>
            <w:proofErr w:type="spellEnd"/>
            <w:r w:rsidRPr="00131EF5">
              <w:t>.</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322D98FF" w:rsidR="00991892" w:rsidRPr="00131EF5" w:rsidRDefault="00F5615D">
            <w:pPr>
              <w:snapToGrid w:val="0"/>
            </w:pPr>
            <w:r w:rsidRPr="00131EF5">
              <w:t>A.</w:t>
            </w:r>
            <w:r w:rsidR="009C2217">
              <w:t>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1A534B1A" w:rsidR="00991892" w:rsidRPr="00131EF5" w:rsidRDefault="00F5615D">
            <w:pPr>
              <w:snapToGrid w:val="0"/>
            </w:pPr>
            <w:r w:rsidRPr="00131EF5">
              <w:t>A.</w:t>
            </w:r>
            <w:r w:rsidR="009C2217">
              <w:t>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6F69F40F" w14:textId="77777777" w:rsidR="00991892" w:rsidRPr="003113A2"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73833727"/>
      <w:bookmarkEnd w:id="26"/>
      <w:bookmarkEnd w:id="27"/>
      <w:bookmarkEnd w:id="28"/>
      <w:bookmarkEnd w:id="29"/>
      <w:r w:rsidRPr="003113A2">
        <w:t>Article 5: Communication</w:t>
      </w:r>
      <w:bookmarkEnd w:id="30"/>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 xml:space="preserve">Each Party shall designate a “point of contact” that will be responsible for monitoring the implementation of this </w:t>
      </w:r>
      <w:proofErr w:type="spellStart"/>
      <w:r w:rsidRPr="003113A2">
        <w:t>MoU</w:t>
      </w:r>
      <w:proofErr w:type="spellEnd"/>
      <w:r w:rsidRPr="003113A2">
        <w:t xml:space="preserve">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066100D7" w:rsidR="00991892" w:rsidRPr="003113A2" w:rsidRDefault="00496EF5" w:rsidP="005863C3">
      <w:pPr>
        <w:pStyle w:val="BodyText"/>
        <w:jc w:val="left"/>
        <w:rPr>
          <w:lang w:val="en-GB"/>
        </w:rPr>
      </w:pPr>
      <w:r>
        <w:rPr>
          <w:szCs w:val="22"/>
          <w:lang w:val="en-GB"/>
        </w:rPr>
        <w:t>CIMA/HMRC</w:t>
      </w:r>
      <w:r w:rsidR="00F5615D" w:rsidRPr="00131EF5">
        <w:rPr>
          <w:lang w:val="en-GB"/>
        </w:rPr>
        <w:t xml:space="preserve">: </w:t>
      </w:r>
      <w:r w:rsidR="005863C3" w:rsidRPr="005863C3">
        <w:rPr>
          <w:lang w:val="en-GB"/>
        </w:rPr>
        <w:t xml:space="preserve">Antonio </w:t>
      </w:r>
      <w:proofErr w:type="spellStart"/>
      <w:r w:rsidR="005863C3" w:rsidRPr="005863C3">
        <w:rPr>
          <w:lang w:val="en-GB"/>
        </w:rPr>
        <w:t>Par</w:t>
      </w:r>
      <w:r w:rsidR="005863C3">
        <w:rPr>
          <w:lang w:val="en-GB"/>
        </w:rPr>
        <w:t>odi</w:t>
      </w:r>
      <w:proofErr w:type="spellEnd"/>
      <w:r w:rsidR="005863C3">
        <w:rPr>
          <w:lang w:val="en-GB"/>
        </w:rPr>
        <w:t>, CIMA,</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05AAD77C" w14:textId="77777777" w:rsidR="00991892" w:rsidRPr="003113A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73833728"/>
      <w:bookmarkEnd w:id="31"/>
      <w:bookmarkEnd w:id="32"/>
      <w:bookmarkEnd w:id="33"/>
      <w:bookmarkEnd w:id="34"/>
      <w:r w:rsidRPr="003113A2">
        <w:t>Article 6: participation in EGI.eu GROUPS</w:t>
      </w:r>
      <w:bookmarkEnd w:id="35"/>
      <w:r w:rsidRPr="003113A2">
        <w:t xml:space="preserve"> </w:t>
      </w:r>
    </w:p>
    <w:p w14:paraId="13E674B9" w14:textId="0F0BA6A5" w:rsidR="00991892" w:rsidRPr="001E2F9B" w:rsidRDefault="005E0A65" w:rsidP="002B6B42">
      <w:pPr>
        <w:pStyle w:val="LightGrid-Accent31"/>
        <w:spacing w:line="240" w:lineRule="auto"/>
        <w:ind w:left="0"/>
        <w:jc w:val="both"/>
        <w:rPr>
          <w:rFonts w:ascii="Times New Roman" w:hAnsi="Times New Roman"/>
        </w:rPr>
      </w:pP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E2F9B">
        <w:rPr>
          <w:rFonts w:ascii="Times New Roman" w:hAnsi="Times New Roman"/>
          <w:bCs/>
          <w:szCs w:val="24"/>
        </w:rPr>
        <w:t>UCB</w:t>
      </w:r>
      <w:r w:rsidR="0014755D" w:rsidRPr="001E2F9B">
        <w:rPr>
          <w:rFonts w:ascii="Times New Roman" w:hAnsi="Times New Roman"/>
          <w:bCs/>
          <w:szCs w:val="24"/>
        </w:rPr>
        <w:t xml:space="preserve"> (</w:t>
      </w:r>
      <w:hyperlink r:id="rId9" w:history="1">
        <w:r w:rsidR="002B6B42" w:rsidRPr="001E2F9B">
          <w:rPr>
            <w:rStyle w:val="Hyperlink"/>
            <w:rFonts w:ascii="Times New Roman" w:hAnsi="Times New Roman"/>
            <w:bCs/>
            <w:szCs w:val="24"/>
          </w:rPr>
          <w:t>https://documents.egi.eu/document/120</w:t>
        </w:r>
      </w:hyperlink>
      <w:r w:rsidR="0014755D" w:rsidRPr="001E2F9B">
        <w:rPr>
          <w:rFonts w:ascii="Times New Roman" w:hAnsi="Times New Roman"/>
          <w:bCs/>
          <w:szCs w:val="24"/>
        </w:rPr>
        <w:t>)</w:t>
      </w:r>
      <w:r w:rsidR="00F5615D" w:rsidRPr="001E2F9B">
        <w:rPr>
          <w:rFonts w:ascii="Times New Roman" w:hAnsi="Times New Roman"/>
          <w:bCs/>
          <w:szCs w:val="24"/>
        </w:rPr>
        <w:t>.</w:t>
      </w:r>
      <w:r w:rsidR="002B6B42" w:rsidRPr="001E2F9B">
        <w:rPr>
          <w:rFonts w:ascii="Times New Roman" w:hAnsi="Times New Roman"/>
          <w:bCs/>
          <w:szCs w:val="24"/>
        </w:rPr>
        <w:t xml:space="preserve"> </w:t>
      </w: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rPr>
        <w:t xml:space="preserve">may be asked to nominate representatives to serve on other advisory groups as appropriate. </w:t>
      </w: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rPr>
        <w:t xml:space="preserve">will accept and comply with </w:t>
      </w:r>
      <w:proofErr w:type="spellStart"/>
      <w:r w:rsidR="00F5615D" w:rsidRPr="001E2F9B">
        <w:rPr>
          <w:rFonts w:ascii="Times New Roman" w:hAnsi="Times New Roman"/>
        </w:rPr>
        <w:t>EGI.eu’s</w:t>
      </w:r>
      <w:proofErr w:type="spellEnd"/>
      <w:r w:rsidR="00F5615D" w:rsidRPr="001E2F9B">
        <w:rPr>
          <w:rFonts w:ascii="Times New Roman" w:hAnsi="Times New Roman"/>
        </w:rPr>
        <w:t xml:space="preserve"> polici</w:t>
      </w:r>
      <w:r w:rsidR="00047703" w:rsidRPr="001E2F9B">
        <w:rPr>
          <w:rFonts w:ascii="Times New Roman" w:hAnsi="Times New Roman"/>
        </w:rPr>
        <w:t xml:space="preserve">es and procedures that apply </w:t>
      </w:r>
      <w:r w:rsidR="00F5615D" w:rsidRPr="001E2F9B">
        <w:rPr>
          <w:rFonts w:ascii="Times New Roman" w:hAnsi="Times New Roman"/>
        </w:rPr>
        <w:t>to the use</w:t>
      </w:r>
      <w:r w:rsidR="00047703" w:rsidRPr="001E2F9B">
        <w:rPr>
          <w:rFonts w:ascii="Times New Roman" w:hAnsi="Times New Roman"/>
        </w:rPr>
        <w:t>rs</w:t>
      </w:r>
      <w:r w:rsidR="00F5615D" w:rsidRPr="001E2F9B">
        <w:rPr>
          <w:rFonts w:ascii="Times New Roman" w:hAnsi="Times New Roman"/>
        </w:rPr>
        <w:t xml:space="preserve"> of EGI</w:t>
      </w:r>
      <w:r w:rsidR="00047703" w:rsidRPr="001E2F9B">
        <w:rPr>
          <w:rFonts w:ascii="Times New Roman" w:hAnsi="Times New Roman"/>
        </w:rPr>
        <w:t xml:space="preserve"> (</w:t>
      </w:r>
      <w:hyperlink r:id="rId10" w:history="1">
        <w:r w:rsidR="002B6B42" w:rsidRPr="001E2F9B">
          <w:rPr>
            <w:rStyle w:val="Hyperlink"/>
            <w:rFonts w:ascii="Times New Roman" w:hAnsi="Times New Roman"/>
          </w:rPr>
          <w:t>http://go.egi.eu/policies_and_procedures</w:t>
        </w:r>
      </w:hyperlink>
      <w:r w:rsidR="00047703" w:rsidRPr="001E2F9B">
        <w:rPr>
          <w:rFonts w:ascii="Times New Roman" w:hAnsi="Times New Roman"/>
        </w:rPr>
        <w:t>)</w:t>
      </w:r>
      <w:r w:rsidR="00F5615D" w:rsidRPr="001E2F9B">
        <w:rPr>
          <w:rFonts w:ascii="Times New Roman" w:hAnsi="Times New Roman"/>
        </w:rPr>
        <w:t>.</w:t>
      </w:r>
    </w:p>
    <w:p w14:paraId="0B1899C1" w14:textId="77777777" w:rsidR="00991892" w:rsidRPr="003113A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73833729"/>
      <w:bookmarkEnd w:id="36"/>
      <w:bookmarkEnd w:id="37"/>
      <w:bookmarkEnd w:id="38"/>
      <w:bookmarkEnd w:id="39"/>
      <w:r w:rsidRPr="003113A2">
        <w:lastRenderedPageBreak/>
        <w:t>Article 7: Rights and Responsibilities</w:t>
      </w:r>
      <w:bookmarkEnd w:id="40"/>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41FFAF8E" w14:textId="77777777" w:rsidR="00991892" w:rsidRPr="003113A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73833730"/>
      <w:bookmarkEnd w:id="41"/>
      <w:bookmarkEnd w:id="42"/>
      <w:bookmarkEnd w:id="43"/>
      <w:bookmarkEnd w:id="44"/>
      <w:r w:rsidRPr="003113A2">
        <w:t>Article 8: Funding</w:t>
      </w:r>
      <w:bookmarkEnd w:id="45"/>
    </w:p>
    <w:p w14:paraId="08FEA239" w14:textId="77777777" w:rsidR="00991892" w:rsidRPr="003113A2" w:rsidRDefault="00F5615D">
      <w:r w:rsidRPr="003113A2">
        <w:t xml:space="preserve">Each Party shall bear the costs of discharging its respective responsibilities under this </w:t>
      </w:r>
      <w:proofErr w:type="spellStart"/>
      <w:r w:rsidRPr="003113A2">
        <w:t>MoU</w:t>
      </w:r>
      <w:proofErr w:type="spellEnd"/>
      <w:r w:rsidRPr="003113A2">
        <w:t xml:space="preserve">, including travel and subsistence of its own personnel and transportation of goods and equipment and associated documentation, unless otherwise agreed in this </w:t>
      </w:r>
      <w:proofErr w:type="spellStart"/>
      <w:r w:rsidRPr="003113A2">
        <w:t>MoU</w:t>
      </w:r>
      <w:proofErr w:type="spellEnd"/>
      <w:r w:rsidRPr="003113A2">
        <w:t>.</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r w:rsidRPr="00182C1D">
        <w:t>MoU</w:t>
      </w:r>
      <w:proofErr w:type="spellEnd"/>
      <w:r w:rsidRPr="00182C1D">
        <w:t xml:space="preserve">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46AC49A7" w14:textId="77777777" w:rsidR="00991892" w:rsidRPr="003113A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73833731"/>
      <w:bookmarkEnd w:id="46"/>
      <w:bookmarkEnd w:id="47"/>
      <w:bookmarkEnd w:id="48"/>
      <w:bookmarkEnd w:id="49"/>
      <w:r w:rsidRPr="003113A2">
        <w:t>Article 9: Entry into force, duration and termination</w:t>
      </w:r>
      <w:bookmarkEnd w:id="50"/>
    </w:p>
    <w:p w14:paraId="3FB1425A" w14:textId="2CB993F8" w:rsidR="00991892" w:rsidRPr="003113A2" w:rsidRDefault="00271624">
      <w:pPr>
        <w:pStyle w:val="BodyText"/>
        <w:rPr>
          <w:lang w:val="en-GB"/>
        </w:rPr>
      </w:pPr>
      <w:r w:rsidRPr="003113A2">
        <w:rPr>
          <w:lang w:val="en-GB"/>
        </w:rPr>
        <w:t xml:space="preserve">This </w:t>
      </w:r>
      <w:proofErr w:type="spellStart"/>
      <w:r w:rsidRPr="003113A2">
        <w:rPr>
          <w:lang w:val="en-GB"/>
        </w:rPr>
        <w:t>MoU</w:t>
      </w:r>
      <w:proofErr w:type="spellEnd"/>
      <w:r w:rsidRPr="003113A2">
        <w:rPr>
          <w:lang w:val="en-GB"/>
        </w:rPr>
        <w:t xml:space="preserve">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E4B54A9" w14:textId="77777777" w:rsidR="00991892" w:rsidRPr="003113A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73833732"/>
      <w:bookmarkEnd w:id="51"/>
      <w:bookmarkEnd w:id="52"/>
      <w:bookmarkEnd w:id="53"/>
      <w:bookmarkEnd w:id="54"/>
      <w:r w:rsidRPr="003113A2">
        <w:t>Article 10: Amendments</w:t>
      </w:r>
      <w:bookmarkEnd w:id="55"/>
    </w:p>
    <w:p w14:paraId="7AFB8253" w14:textId="77777777" w:rsidR="00991892" w:rsidRPr="003113A2" w:rsidRDefault="00F5615D">
      <w:r w:rsidRPr="003113A2">
        <w:t xml:space="preserve">The </w:t>
      </w:r>
      <w:proofErr w:type="spellStart"/>
      <w:r w:rsidRPr="003113A2">
        <w:t>MoU</w:t>
      </w:r>
      <w:proofErr w:type="spellEnd"/>
      <w:r w:rsidRPr="003113A2">
        <w:t xml:space="preserve"> may be amended by written agreement of the Parties. Amendments shall be valid only if signed by the authorised representatives of the Parties.</w:t>
      </w:r>
    </w:p>
    <w:p w14:paraId="76E1116D" w14:textId="77777777" w:rsidR="00991892" w:rsidRPr="003113A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73833733"/>
      <w:bookmarkEnd w:id="56"/>
      <w:bookmarkEnd w:id="57"/>
      <w:bookmarkEnd w:id="58"/>
      <w:bookmarkEnd w:id="59"/>
      <w:r w:rsidRPr="003113A2">
        <w:t>Article 11: Annexes</w:t>
      </w:r>
      <w:bookmarkEnd w:id="60"/>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w:t>
      </w:r>
      <w:proofErr w:type="spellStart"/>
      <w:r w:rsidRPr="003113A2">
        <w:t>MoU</w:t>
      </w:r>
      <w:proofErr w:type="spellEnd"/>
      <w:r w:rsidRPr="003113A2">
        <w:t xml:space="preserve"> and together constitute the entire understanding and rights and obligations covering the cooperation accepted by the Parties under this </w:t>
      </w:r>
      <w:proofErr w:type="spellStart"/>
      <w:r w:rsidRPr="003113A2">
        <w:t>MoU</w:t>
      </w:r>
      <w:proofErr w:type="spellEnd"/>
      <w:r w:rsidRPr="003113A2">
        <w:t xml:space="preserve">. Annexes may be amended following the provisions of Article </w:t>
      </w:r>
      <w:r w:rsidR="00613977">
        <w:t>10</w:t>
      </w:r>
      <w:r w:rsidRPr="003113A2">
        <w:t xml:space="preserve"> (Amendments).</w:t>
      </w:r>
    </w:p>
    <w:p w14:paraId="7C507FD6" w14:textId="77777777" w:rsidR="00991892" w:rsidRPr="003113A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73833734"/>
      <w:bookmarkEnd w:id="61"/>
      <w:bookmarkEnd w:id="62"/>
      <w:bookmarkEnd w:id="63"/>
      <w:bookmarkEnd w:id="64"/>
      <w:r w:rsidRPr="003113A2">
        <w:t>Article 12: Language</w:t>
      </w:r>
      <w:bookmarkEnd w:id="65"/>
    </w:p>
    <w:p w14:paraId="37453DDD" w14:textId="77777777" w:rsidR="00991892" w:rsidRPr="003113A2" w:rsidRDefault="00F5615D">
      <w:pPr>
        <w:rPr>
          <w:b/>
        </w:rPr>
      </w:pPr>
      <w:r w:rsidRPr="003113A2">
        <w:t xml:space="preserve">The language for this </w:t>
      </w:r>
      <w:proofErr w:type="spellStart"/>
      <w:r w:rsidRPr="003113A2">
        <w:t>MoU</w:t>
      </w:r>
      <w:proofErr w:type="spellEnd"/>
      <w:r w:rsidRPr="003113A2">
        <w:t>, its interpretation and all cooperative activities foreseen for its implementation, is English</w:t>
      </w:r>
      <w:r w:rsidRPr="003113A2">
        <w:rPr>
          <w:b/>
        </w:rPr>
        <w:t>.</w:t>
      </w:r>
    </w:p>
    <w:p w14:paraId="5090C19C" w14:textId="77777777" w:rsidR="00991892" w:rsidRPr="003113A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73833735"/>
      <w:bookmarkEnd w:id="66"/>
      <w:bookmarkEnd w:id="67"/>
      <w:bookmarkEnd w:id="68"/>
      <w:bookmarkEnd w:id="69"/>
      <w:r w:rsidRPr="003113A2">
        <w:t>Article 13: Governing Law - Dispute resolution</w:t>
      </w:r>
      <w:bookmarkEnd w:id="70"/>
    </w:p>
    <w:p w14:paraId="5C607063" w14:textId="77777777" w:rsidR="008F7AE8" w:rsidRPr="003113A2" w:rsidRDefault="00F5615D">
      <w:r w:rsidRPr="003113A2">
        <w:t xml:space="preserve">The terms of this </w:t>
      </w:r>
      <w:proofErr w:type="spellStart"/>
      <w:r w:rsidRPr="003113A2">
        <w:t>MoU</w:t>
      </w:r>
      <w:proofErr w:type="spellEnd"/>
      <w:r w:rsidRPr="003113A2">
        <w:t xml:space="preserve"> shall be interpreted in accordance with their true meaning and effect independently of national and local law. Provided that if and insofar as this </w:t>
      </w:r>
      <w:proofErr w:type="spellStart"/>
      <w:r w:rsidRPr="003113A2">
        <w:t>MoU</w:t>
      </w:r>
      <w:proofErr w:type="spellEnd"/>
      <w:r w:rsidRPr="003113A2">
        <w:t xml:space="preserve"> does not stipulate, or any of its terms are ambiguous or unclear reference shall be made to the substantive laws of Belgium. Disputes shall be resolved by amicable settlement or failing which by arbitration in accordance with the procedure set out in Annex 4.</w:t>
      </w:r>
    </w:p>
    <w:p w14:paraId="4E1B54E1" w14:textId="059C1CE4" w:rsidR="00662361" w:rsidRDefault="008F7AE8" w:rsidP="004D58E4">
      <w:pPr>
        <w:jc w:val="center"/>
        <w:rPr>
          <w:b/>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w:t>
      </w:r>
      <w:r w:rsidR="00496EF5">
        <w:rPr>
          <w:b/>
          <w:sz w:val="28"/>
          <w:szCs w:val="28"/>
        </w:rPr>
        <w:t xml:space="preserve">CIMA </w:t>
      </w:r>
    </w:p>
    <w:p w14:paraId="7AC46352" w14:textId="137BB8FA" w:rsidR="00991892" w:rsidRPr="003113A2" w:rsidRDefault="004D58E4" w:rsidP="004D58E4">
      <w:pPr>
        <w:jc w:val="center"/>
        <w:rPr>
          <w:sz w:val="28"/>
          <w:szCs w:val="28"/>
        </w:rPr>
      </w:pPr>
      <w:r>
        <w:rPr>
          <w:b/>
          <w:sz w:val="28"/>
          <w:szCs w:val="28"/>
        </w:rPr>
        <w:t>(</w:t>
      </w:r>
      <w:proofErr w:type="gramStart"/>
      <w:r>
        <w:rPr>
          <w:b/>
          <w:sz w:val="28"/>
          <w:szCs w:val="28"/>
        </w:rPr>
        <w:t>represent</w:t>
      </w:r>
      <w:r w:rsidR="00496EF5">
        <w:rPr>
          <w:b/>
          <w:sz w:val="28"/>
          <w:szCs w:val="28"/>
        </w:rPr>
        <w:t>ing</w:t>
      </w:r>
      <w:proofErr w:type="gramEnd"/>
      <w:r>
        <w:rPr>
          <w:b/>
          <w:sz w:val="28"/>
          <w:szCs w:val="28"/>
        </w:rPr>
        <w:t xml:space="preserve"> </w:t>
      </w:r>
      <w:r w:rsidR="00722552">
        <w:rPr>
          <w:b/>
          <w:sz w:val="28"/>
          <w:szCs w:val="28"/>
        </w:rPr>
        <w:t xml:space="preserve">the </w:t>
      </w:r>
      <w:r w:rsidR="00496EF5">
        <w:rPr>
          <w:b/>
          <w:sz w:val="28"/>
          <w:szCs w:val="28"/>
        </w:rPr>
        <w:t>HMRC VRC</w:t>
      </w:r>
      <w:r>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759A8785" w14:textId="123142CD" w:rsidR="00991892" w:rsidRPr="003113A2" w:rsidRDefault="00F5615D" w:rsidP="001E2F9B">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r w:rsidR="001E2F9B">
        <w:rPr>
          <w:b/>
          <w:sz w:val="24"/>
        </w:rPr>
        <w:t xml:space="preserve"> </w:t>
      </w:r>
      <w:r w:rsidRPr="003113A2">
        <w:rPr>
          <w:b/>
          <w:sz w:val="24"/>
        </w:rPr>
        <w:t xml:space="preserve">The following agree to the terms and conditions of this </w:t>
      </w:r>
      <w:proofErr w:type="spellStart"/>
      <w:r w:rsidRPr="003113A2">
        <w:rPr>
          <w:b/>
          <w:sz w:val="24"/>
        </w:rPr>
        <w:t>MoU</w:t>
      </w:r>
      <w:proofErr w:type="spellEnd"/>
      <w:r w:rsidRPr="003113A2">
        <w:rPr>
          <w:b/>
          <w:sz w:val="24"/>
        </w:rPr>
        <w:t>:</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Default="00991892">
            <w:pPr>
              <w:suppressAutoHyphens w:val="0"/>
              <w:autoSpaceDE w:val="0"/>
              <w:snapToGrid w:val="0"/>
              <w:spacing w:before="0" w:after="0"/>
              <w:jc w:val="left"/>
              <w:rPr>
                <w:b/>
                <w:sz w:val="24"/>
              </w:rPr>
            </w:pPr>
          </w:p>
          <w:p w14:paraId="06DC637B" w14:textId="77777777" w:rsidR="001E2F9B" w:rsidRPr="003113A2" w:rsidRDefault="001E2F9B">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proofErr w:type="spellStart"/>
            <w:r w:rsidRPr="003113A2">
              <w:rPr>
                <w:b/>
                <w:sz w:val="24"/>
              </w:rPr>
              <w:t>Dr.</w:t>
            </w:r>
            <w:proofErr w:type="spellEnd"/>
            <w:r w:rsidRPr="003113A2">
              <w:rPr>
                <w:b/>
                <w:sz w:val="24"/>
              </w:rPr>
              <w:t xml:space="preserve">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Default="00991892">
            <w:pPr>
              <w:suppressAutoHyphens w:val="0"/>
              <w:autoSpaceDE w:val="0"/>
              <w:snapToGrid w:val="0"/>
              <w:spacing w:before="0" w:after="0"/>
              <w:jc w:val="left"/>
              <w:rPr>
                <w:b/>
                <w:sz w:val="24"/>
              </w:rPr>
            </w:pPr>
          </w:p>
          <w:p w14:paraId="4FE11137" w14:textId="77777777" w:rsidR="001E2F9B" w:rsidRPr="003113A2" w:rsidRDefault="001E2F9B">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proofErr w:type="spellStart"/>
            <w:r w:rsidRPr="004D58E4">
              <w:rPr>
                <w:b/>
                <w:sz w:val="24"/>
              </w:rPr>
              <w:t>Dr.</w:t>
            </w:r>
            <w:proofErr w:type="spellEnd"/>
            <w:r w:rsidRPr="004D58E4">
              <w:rPr>
                <w:b/>
                <w:sz w:val="24"/>
              </w:rPr>
              <w:t xml:space="preserve"> Antonio </w:t>
            </w:r>
            <w:proofErr w:type="spellStart"/>
            <w:r w:rsidRPr="004D58E4">
              <w:rPr>
                <w:b/>
                <w:sz w:val="24"/>
              </w:rPr>
              <w:t>Parodi</w:t>
            </w:r>
            <w:proofErr w:type="spellEnd"/>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lastRenderedPageBreak/>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 xml:space="preserve">The Founding Institutions of CIMA Research Foundation are the Civil Protection Department of the Italian Prime Minister's Cabinet Office, the University of </w:t>
      </w:r>
      <w:proofErr w:type="spellStart"/>
      <w:r w:rsidRPr="00A06012">
        <w:t>Genova</w:t>
      </w:r>
      <w:proofErr w:type="spellEnd"/>
      <w:r w:rsidRPr="00A06012">
        <w:t>,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11" w:history="1">
        <w:r w:rsidRPr="00A931AA">
          <w:rPr>
            <w:rStyle w:val="Hyperlink"/>
          </w:rPr>
          <w:t>http://www.drihms.eu/</w:t>
        </w:r>
      </w:hyperlink>
      <w:r>
        <w:t>) and is the partner coordinator for the new project DRIHM (Distributed Research Infrastructure for Hydro-Meteorology).</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 xml:space="preserve">In the Lisbon strategy, the 2005 European Council identified knowledge and innovation as the engines of sustainable growth and stated that it is essential to build a fully inclusive information society. In parallel, the World Conference on Disaster </w:t>
      </w:r>
      <w:proofErr w:type="gramStart"/>
      <w:r>
        <w:t>Reduction,</w:t>
      </w:r>
      <w:proofErr w:type="gramEnd"/>
      <w:r>
        <w:t xml:space="preserve"> defined among its thematic priorities the improvement of international cooperation in hydrometeorology research activities. This was recently confirmed at the Joint Press Conference of the </w:t>
      </w:r>
      <w:proofErr w:type="spellStart"/>
      <w:r>
        <w:t>Center</w:t>
      </w:r>
      <w:proofErr w:type="spellEnd"/>
      <w:r>
        <w:t xml:space="preserve">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 xml:space="preserve">Hydrometeorology deals with problems involving the hydrologic cycle, the water budget, and the rainfall statistics of storms. The boundaries of hydrometeorology are not clear-cut, and the problems of the </w:t>
      </w:r>
      <w:proofErr w:type="spellStart"/>
      <w:r>
        <w:t>hydrometeorologist</w:t>
      </w:r>
      <w:proofErr w:type="spellEnd"/>
      <w:r>
        <w:t xml:space="preserve">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w:t>
      </w:r>
      <w:proofErr w:type="spellStart"/>
      <w:r>
        <w:t>hydrometeorologists</w:t>
      </w:r>
      <w:proofErr w:type="spellEnd"/>
      <w:r>
        <w:t xml:space="preserve">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proofErr w:type="spellStart"/>
      <w:r>
        <w:t>Hydrometeorological</w:t>
      </w:r>
      <w:proofErr w:type="spellEnd"/>
      <w:r>
        <w:t xml:space="preserve">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w:t>
      </w:r>
      <w:proofErr w:type="spellStart"/>
      <w:r>
        <w:t>sciencE</w:t>
      </w:r>
      <w:proofErr w:type="spellEnd"/>
      <w:r>
        <w:t xml:space="preserve">), SEEGRID-SCI (South East Europe GRID e-Infrastructure for regional e-Science), and the German C3-Grid, provide an ideal basis for the sharing of complex </w:t>
      </w:r>
      <w:proofErr w:type="spellStart"/>
      <w:r>
        <w:t>hydrometeorological</w:t>
      </w:r>
      <w:proofErr w:type="spellEnd"/>
      <w:r>
        <w:t xml:space="preserve"> data sets and tools. Despite these early initiatives, however, the awareness of the potential of the Grid technology as a catalyst for future </w:t>
      </w:r>
      <w:proofErr w:type="spellStart"/>
      <w:r>
        <w:t>hydrometeorological</w:t>
      </w:r>
      <w:proofErr w:type="spellEnd"/>
      <w:r>
        <w:t xml:space="preserve">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0C740140" w:rsidR="004D58E4" w:rsidRDefault="004D58E4" w:rsidP="004D58E4">
      <w:r>
        <w:lastRenderedPageBreak/>
        <w:t xml:space="preserve">In this respect, the aims of the </w:t>
      </w:r>
      <w:r w:rsidR="002D38DC">
        <w:t>HMRC</w:t>
      </w:r>
      <w:r>
        <w:t xml:space="preserve"> VRC will be:</w:t>
      </w:r>
    </w:p>
    <w:p w14:paraId="580835AE" w14:textId="727CDF20" w:rsidR="004D58E4" w:rsidRDefault="00A06012" w:rsidP="00A06012">
      <w:pPr>
        <w:numPr>
          <w:ilvl w:val="0"/>
          <w:numId w:val="13"/>
        </w:numPr>
      </w:pPr>
      <w:r>
        <w:t>T</w:t>
      </w:r>
      <w:r w:rsidR="004D58E4">
        <w:t xml:space="preserve">o advance the exchange and interfacing of methods and know-how available in both Grid and </w:t>
      </w:r>
      <w:proofErr w:type="spellStart"/>
      <w:r w:rsidR="004D58E4">
        <w:t>hydrometeorological</w:t>
      </w:r>
      <w:proofErr w:type="spellEnd"/>
      <w:r w:rsidR="004D58E4">
        <w:t xml:space="preserve"> communities;</w:t>
      </w:r>
    </w:p>
    <w:p w14:paraId="4E002D86" w14:textId="04ECBC35" w:rsidR="004D58E4" w:rsidRDefault="00A06012" w:rsidP="00A06012">
      <w:pPr>
        <w:numPr>
          <w:ilvl w:val="0"/>
          <w:numId w:val="13"/>
        </w:numPr>
      </w:pPr>
      <w:r>
        <w:t>T</w:t>
      </w:r>
      <w:r w:rsidR="004D58E4">
        <w:t xml:space="preserve">he identification, communication and discussion of requirements for porting and deployment of state-of-the-art </w:t>
      </w:r>
      <w:proofErr w:type="spellStart"/>
      <w:r w:rsidR="004D58E4">
        <w:t>hydrometeorological</w:t>
      </w:r>
      <w:proofErr w:type="spellEnd"/>
      <w:r w:rsidR="004D58E4">
        <w:t xml:space="preserve"> research applications and tools over heterogeneous Grid middleware;</w:t>
      </w:r>
    </w:p>
    <w:p w14:paraId="77DF5B4C" w14:textId="7ADD322E" w:rsidR="004D58E4" w:rsidRDefault="00A06012" w:rsidP="00A06012">
      <w:pPr>
        <w:numPr>
          <w:ilvl w:val="0"/>
          <w:numId w:val="13"/>
        </w:numPr>
      </w:pPr>
      <w:r>
        <w:t>T</w:t>
      </w:r>
      <w:r w:rsidR="004D58E4">
        <w:t xml:space="preserve">he assessment of the potential added value of Grid for </w:t>
      </w:r>
      <w:proofErr w:type="spellStart"/>
      <w:r w:rsidR="004D58E4">
        <w:t>hydrometeorological</w:t>
      </w:r>
      <w:proofErr w:type="spellEnd"/>
      <w:r w:rsidR="004D58E4">
        <w:t xml:space="preserve">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 xml:space="preserve">he timely provision of updated information on Grid developments and potential benefits to the </w:t>
      </w:r>
      <w:proofErr w:type="spellStart"/>
      <w:r w:rsidR="004D58E4">
        <w:t>hydrometeorological</w:t>
      </w:r>
      <w:proofErr w:type="spellEnd"/>
      <w:r w:rsidR="004D58E4">
        <w:t xml:space="preserve"> research community;</w:t>
      </w:r>
    </w:p>
    <w:p w14:paraId="79C91895" w14:textId="418F2796" w:rsidR="004D58E4" w:rsidRDefault="00A06012" w:rsidP="00A06012">
      <w:pPr>
        <w:numPr>
          <w:ilvl w:val="0"/>
          <w:numId w:val="13"/>
        </w:numPr>
      </w:pPr>
      <w:r>
        <w:t>T</w:t>
      </w:r>
      <w:r w:rsidR="001821B0">
        <w:t>he improvement and standardis</w:t>
      </w:r>
      <w:r w:rsidR="004D58E4">
        <w:t xml:space="preserve">ation on research specific services through the exchange/sharing of collective Grid expertise gathered across various </w:t>
      </w:r>
      <w:proofErr w:type="spellStart"/>
      <w:r w:rsidR="004D58E4">
        <w:t>hydrometeorological</w:t>
      </w:r>
      <w:proofErr w:type="spellEnd"/>
      <w:r w:rsidR="004D58E4">
        <w:t xml:space="preserve"> research applications and the collection of feedback from the </w:t>
      </w:r>
      <w:proofErr w:type="spellStart"/>
      <w:r w:rsidR="004D58E4">
        <w:t>hydrometeorological</w:t>
      </w:r>
      <w:proofErr w:type="spellEnd"/>
      <w:r w:rsidR="004D58E4">
        <w:t xml:space="preserve"> research community;</w:t>
      </w:r>
    </w:p>
    <w:p w14:paraId="32C0FE78" w14:textId="24F56326" w:rsidR="004D58E4" w:rsidRDefault="00A06012" w:rsidP="00A06012">
      <w:pPr>
        <w:numPr>
          <w:ilvl w:val="0"/>
          <w:numId w:val="13"/>
        </w:numPr>
      </w:pPr>
      <w:r>
        <w:t>T</w:t>
      </w:r>
      <w:r w:rsidR="004D58E4">
        <w:t xml:space="preserve">he identification of new technical challenges for the Grid community from the </w:t>
      </w:r>
      <w:proofErr w:type="spellStart"/>
      <w:r w:rsidR="004D58E4">
        <w:t>hydrometeorological</w:t>
      </w:r>
      <w:proofErr w:type="spellEnd"/>
      <w:r w:rsidR="004D58E4">
        <w:t xml:space="preserve">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11FFA8C6" w:rsidR="004D58E4" w:rsidRPr="00001D1F" w:rsidRDefault="00001D1F" w:rsidP="004D58E4">
      <w:pPr>
        <w:rPr>
          <w:highlight w:val="yellow"/>
        </w:rPr>
      </w:pPr>
      <w:r w:rsidRPr="003113A2">
        <w:t xml:space="preserve">In the framework of this collaboration, </w:t>
      </w:r>
      <w:r w:rsidRPr="00910542">
        <w:t>CIMA</w:t>
      </w:r>
      <w:r w:rsidRPr="003113A2">
        <w:t xml:space="preserve"> represents the</w:t>
      </w:r>
      <w:r>
        <w:t xml:space="preserve"> </w:t>
      </w:r>
      <w:r w:rsidRPr="00A06012">
        <w:t xml:space="preserve">Hydro-Meteorology Research Community (HMRC) VRC </w:t>
      </w:r>
      <w:r w:rsidRPr="003113A2">
        <w:t>as described in the Background section of this document.</w:t>
      </w:r>
      <w:r>
        <w:t xml:space="preserve"> The following Institutions constitute the initial set organisations part of</w:t>
      </w:r>
      <w:r w:rsidR="004D58E4">
        <w:t xml:space="preserve"> </w:t>
      </w:r>
      <w:r>
        <w:t xml:space="preserve">the </w:t>
      </w:r>
      <w:r w:rsidR="004D58E4">
        <w:t>HMR</w:t>
      </w:r>
      <w:r>
        <w:t>C</w:t>
      </w:r>
      <w:r w:rsidR="004D58E4">
        <w:t xml:space="preserve"> VRC</w:t>
      </w:r>
      <w:r>
        <w:t>:</w:t>
      </w:r>
    </w:p>
    <w:p w14:paraId="7F38D744" w14:textId="77777777" w:rsidR="00001D1F" w:rsidRDefault="00001D1F" w:rsidP="00001D1F">
      <w:pPr>
        <w:numPr>
          <w:ilvl w:val="0"/>
          <w:numId w:val="30"/>
        </w:numPr>
      </w:pPr>
      <w:r>
        <w:t>CIMA Research Foundation (CIMA)</w:t>
      </w:r>
    </w:p>
    <w:p w14:paraId="42A745FC" w14:textId="77777777" w:rsidR="00001D1F" w:rsidRDefault="00001D1F" w:rsidP="00001D1F">
      <w:pPr>
        <w:numPr>
          <w:ilvl w:val="0"/>
          <w:numId w:val="30"/>
        </w:numPr>
      </w:pPr>
      <w:r>
        <w:t>Ludwig-</w:t>
      </w:r>
      <w:proofErr w:type="spellStart"/>
      <w:r>
        <w:t>Maximilians</w:t>
      </w:r>
      <w:proofErr w:type="spellEnd"/>
      <w:r>
        <w:t>-</w:t>
      </w:r>
      <w:proofErr w:type="spellStart"/>
      <w:r>
        <w:t>Universitaet</w:t>
      </w:r>
      <w:proofErr w:type="spellEnd"/>
      <w:r>
        <w:t xml:space="preserve"> </w:t>
      </w:r>
      <w:proofErr w:type="spellStart"/>
      <w:r>
        <w:t>Muenchen</w:t>
      </w:r>
      <w:proofErr w:type="spellEnd"/>
      <w:r>
        <w:t xml:space="preserve"> (LMU)</w:t>
      </w:r>
    </w:p>
    <w:p w14:paraId="2634BF2C" w14:textId="77777777" w:rsidR="00001D1F" w:rsidRDefault="00001D1F" w:rsidP="00001D1F">
      <w:pPr>
        <w:numPr>
          <w:ilvl w:val="0"/>
          <w:numId w:val="30"/>
        </w:numPr>
      </w:pPr>
      <w:r>
        <w:t>DLR-Institute for Atmospheric Physics (DLR)</w:t>
      </w:r>
    </w:p>
    <w:p w14:paraId="5096C0AB" w14:textId="77777777" w:rsidR="00001D1F" w:rsidRDefault="00001D1F" w:rsidP="00001D1F">
      <w:pPr>
        <w:numPr>
          <w:ilvl w:val="0"/>
          <w:numId w:val="30"/>
        </w:numPr>
      </w:pPr>
      <w:r>
        <w:t xml:space="preserve">Inst. of Applied Mathematics and Information Technology – </w:t>
      </w:r>
      <w:proofErr w:type="spellStart"/>
      <w:r>
        <w:t>Consiglio</w:t>
      </w:r>
      <w:proofErr w:type="spellEnd"/>
    </w:p>
    <w:p w14:paraId="426A371D" w14:textId="77777777" w:rsidR="00001D1F" w:rsidRDefault="00001D1F" w:rsidP="00001D1F">
      <w:pPr>
        <w:numPr>
          <w:ilvl w:val="0"/>
          <w:numId w:val="30"/>
        </w:numPr>
      </w:pPr>
      <w:proofErr w:type="spellStart"/>
      <w:r>
        <w:t>Nazionale</w:t>
      </w:r>
      <w:proofErr w:type="spellEnd"/>
      <w:r>
        <w:t xml:space="preserve"> </w:t>
      </w:r>
      <w:proofErr w:type="spellStart"/>
      <w:r>
        <w:t>delle</w:t>
      </w:r>
      <w:proofErr w:type="spellEnd"/>
      <w:r>
        <w:t xml:space="preserve"> </w:t>
      </w:r>
      <w:proofErr w:type="spellStart"/>
      <w:r>
        <w:t>Ricerche</w:t>
      </w:r>
      <w:proofErr w:type="spellEnd"/>
      <w:r>
        <w:t xml:space="preserve"> (IMATI-CNR)</w:t>
      </w:r>
    </w:p>
    <w:p w14:paraId="7FD128F3" w14:textId="77777777" w:rsidR="00001D1F" w:rsidRDefault="00001D1F" w:rsidP="00001D1F">
      <w:pPr>
        <w:numPr>
          <w:ilvl w:val="0"/>
          <w:numId w:val="30"/>
        </w:numPr>
      </w:pPr>
      <w:r>
        <w:t>Technical University of Madrid (UPM)</w:t>
      </w:r>
    </w:p>
    <w:p w14:paraId="161CF52E" w14:textId="77777777" w:rsidR="00001D1F" w:rsidRDefault="00001D1F" w:rsidP="00001D1F">
      <w:pPr>
        <w:numPr>
          <w:ilvl w:val="0"/>
          <w:numId w:val="30"/>
        </w:numPr>
      </w:pPr>
      <w:r>
        <w:t xml:space="preserve">Republic </w:t>
      </w:r>
      <w:proofErr w:type="spellStart"/>
      <w:r>
        <w:t>Hydrometeorological</w:t>
      </w:r>
      <w:proofErr w:type="spellEnd"/>
      <w:r>
        <w:t xml:space="preserve"> Service of Serbia (RHMSS)</w:t>
      </w:r>
    </w:p>
    <w:p w14:paraId="218DB3B4" w14:textId="77777777" w:rsidR="00001D1F" w:rsidRDefault="00001D1F" w:rsidP="00001D1F">
      <w:pPr>
        <w:numPr>
          <w:ilvl w:val="0"/>
          <w:numId w:val="30"/>
        </w:numPr>
      </w:pPr>
      <w:r>
        <w:t xml:space="preserve">Dpt. </w:t>
      </w:r>
      <w:proofErr w:type="spellStart"/>
      <w:r>
        <w:t>d'Astronomia</w:t>
      </w:r>
      <w:proofErr w:type="spellEnd"/>
      <w:r>
        <w:t xml:space="preserve"> i </w:t>
      </w:r>
      <w:proofErr w:type="spellStart"/>
      <w:r>
        <w:t>Meteorologia</w:t>
      </w:r>
      <w:proofErr w:type="spellEnd"/>
      <w:r>
        <w:t xml:space="preserve"> </w:t>
      </w:r>
      <w:proofErr w:type="spellStart"/>
      <w:r>
        <w:t>Universitat</w:t>
      </w:r>
      <w:proofErr w:type="spellEnd"/>
      <w:r>
        <w:t xml:space="preserve"> de Barcelona</w:t>
      </w:r>
    </w:p>
    <w:p w14:paraId="5444B368" w14:textId="5433BDC2" w:rsidR="00001D1F" w:rsidRPr="003113A2" w:rsidRDefault="00001D1F" w:rsidP="00001D1F">
      <w:pPr>
        <w:numPr>
          <w:ilvl w:val="0"/>
          <w:numId w:val="30"/>
        </w:numPr>
      </w:pPr>
      <w:r>
        <w:t>Consortium of Universities for the Advancement of Hydrologic Science</w:t>
      </w:r>
    </w:p>
    <w:p w14:paraId="5BD5AC3F" w14:textId="77777777" w:rsidR="00001D1F" w:rsidRDefault="00001D1F" w:rsidP="00E86FC8"/>
    <w:p w14:paraId="44FEDE42" w14:textId="2A4752AC" w:rsidR="00A06012" w:rsidRDefault="00001D1F" w:rsidP="00E86FC8">
      <w:r>
        <w:t xml:space="preserve">More Institutions are expected to join later. The HMRC VRC composition will be updated at least every year as part of the outcome of the collaboration activity described in this agreement. </w:t>
      </w:r>
    </w:p>
    <w:p w14:paraId="7D6AAD1B" w14:textId="77777777" w:rsidR="00001D1F" w:rsidRDefault="00001D1F" w:rsidP="00E86FC8"/>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 xml:space="preserve">Party, which makes material, equipment or components available to the other Party, for the purposes of activities under this </w:t>
      </w:r>
      <w:proofErr w:type="spellStart"/>
      <w:r w:rsidR="00142A75" w:rsidRPr="00B80B68">
        <w:rPr>
          <w:lang w:val="en-GB"/>
        </w:rPr>
        <w:t>MoU</w:t>
      </w:r>
      <w:proofErr w:type="spellEnd"/>
      <w:r w:rsidR="00142A75" w:rsidRPr="00B80B68">
        <w:rPr>
          <w:lang w:val="en-GB"/>
        </w:rPr>
        <w:t>,</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w:t>
      </w:r>
      <w:proofErr w:type="spellStart"/>
      <w:r w:rsidRPr="003113A2">
        <w:rPr>
          <w:lang w:val="en-GB"/>
        </w:rPr>
        <w:t>MoU</w:t>
      </w:r>
      <w:proofErr w:type="spellEnd"/>
      <w:r w:rsidRPr="003113A2">
        <w:rPr>
          <w:lang w:val="en-GB"/>
        </w:rPr>
        <w:t xml:space="preserve">. </w:t>
      </w:r>
    </w:p>
    <w:p w14:paraId="7F9E1CCD" w14:textId="77777777" w:rsidR="00B80B68" w:rsidRDefault="00F5615D" w:rsidP="00B80B68">
      <w:pPr>
        <w:pStyle w:val="BodyText"/>
        <w:numPr>
          <w:ilvl w:val="0"/>
          <w:numId w:val="16"/>
        </w:numPr>
        <w:rPr>
          <w:lang w:val="en-GB"/>
        </w:rPr>
      </w:pPr>
      <w:r w:rsidRPr="003113A2">
        <w:rPr>
          <w:lang w:val="en-GB"/>
        </w:rPr>
        <w:t xml:space="preserve">In case personnel employed by one Party temporarily carries out work under this </w:t>
      </w:r>
      <w:proofErr w:type="spellStart"/>
      <w:r w:rsidRPr="003113A2">
        <w:rPr>
          <w:lang w:val="en-GB"/>
        </w:rPr>
        <w:t>MoU</w:t>
      </w:r>
      <w:proofErr w:type="spellEnd"/>
      <w:r w:rsidRPr="003113A2">
        <w:rPr>
          <w:lang w:val="en-GB"/>
        </w:rPr>
        <w:t xml:space="preserve">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w:t>
      </w:r>
      <w:proofErr w:type="spellStart"/>
      <w:r w:rsidRPr="003113A2">
        <w:rPr>
          <w:lang w:val="en-GB"/>
        </w:rPr>
        <w:t>MoU</w:t>
      </w:r>
      <w:proofErr w:type="spellEnd"/>
      <w:r w:rsidRPr="003113A2">
        <w:rPr>
          <w:lang w:val="en-GB"/>
        </w:rPr>
        <w:t xml:space="preserve">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 xml:space="preserve">Notwithstanding the foregoing each Party shall grant the other a non-exclusive royalty free, perpetual license to use the Intellectual Property Rights generated by it under this </w:t>
      </w:r>
      <w:proofErr w:type="spellStart"/>
      <w:r w:rsidRPr="003113A2">
        <w:rPr>
          <w:lang w:val="en-GB"/>
        </w:rPr>
        <w:t>MoU</w:t>
      </w:r>
      <w:proofErr w:type="spellEnd"/>
      <w:r w:rsidRPr="003113A2">
        <w:rPr>
          <w:lang w:val="en-GB"/>
        </w:rPr>
        <w:t xml:space="preserve">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 xml:space="preserve">With respect to any joint invention resulting from this </w:t>
      </w:r>
      <w:proofErr w:type="spellStart"/>
      <w:r w:rsidRPr="003113A2">
        <w:rPr>
          <w:lang w:val="en-GB"/>
        </w:rPr>
        <w:t>MoU</w:t>
      </w:r>
      <w:proofErr w:type="spellEnd"/>
      <w:r w:rsidRPr="003113A2">
        <w:rPr>
          <w:lang w:val="en-GB"/>
        </w:rPr>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w:t>
      </w:r>
      <w:proofErr w:type="spellStart"/>
      <w:r w:rsidRPr="003113A2">
        <w:rPr>
          <w:lang w:val="en-GB"/>
        </w:rPr>
        <w:t>MoU</w:t>
      </w:r>
      <w:proofErr w:type="spellEnd"/>
      <w:r w:rsidRPr="003113A2">
        <w:rPr>
          <w:lang w:val="en-GB"/>
        </w:rPr>
        <w:t xml:space="preserve">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 xml:space="preserve">may </w:t>
      </w:r>
      <w:proofErr w:type="gramStart"/>
      <w:r w:rsidR="00F5615D" w:rsidRPr="00B80B68">
        <w:rPr>
          <w:lang w:val="en-GB"/>
        </w:rPr>
        <w:t>each release information</w:t>
      </w:r>
      <w:proofErr w:type="gramEnd"/>
      <w:r w:rsidR="00F5615D" w:rsidRPr="00B80B68">
        <w:rPr>
          <w:lang w:val="en-GB"/>
        </w:rPr>
        <w:t xml:space="preserve"> to the public, provided it is related only to its own part of the activities under this </w:t>
      </w:r>
      <w:proofErr w:type="spellStart"/>
      <w:r w:rsidR="00F5615D" w:rsidRPr="00B80B68">
        <w:rPr>
          <w:lang w:val="en-GB"/>
        </w:rPr>
        <w:t>MoU</w:t>
      </w:r>
      <w:proofErr w:type="spellEnd"/>
      <w:r w:rsidR="00F5615D" w:rsidRPr="00B80B68">
        <w:rPr>
          <w:lang w:val="en-GB"/>
        </w:rPr>
        <w:t xml:space="preserve">. In cases where the activities of the other Party are concerned prior consultation shall be sought. In all relevant public relations activities, the contribution of each Party related to activities covered by this </w:t>
      </w:r>
      <w:proofErr w:type="spellStart"/>
      <w:r w:rsidR="00F5615D" w:rsidRPr="00B80B68">
        <w:rPr>
          <w:lang w:val="en-GB"/>
        </w:rPr>
        <w:t>MoU</w:t>
      </w:r>
      <w:proofErr w:type="spellEnd"/>
      <w:r w:rsidR="00F5615D" w:rsidRPr="00B80B68">
        <w:rPr>
          <w:lang w:val="en-GB"/>
        </w:rPr>
        <w:t xml:space="preserve">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Pr="003113A2">
        <w:rPr>
          <w:lang w:val="en-GB"/>
        </w:rPr>
        <w:t>MoU</w:t>
      </w:r>
      <w:proofErr w:type="spellEnd"/>
      <w:r w:rsidRPr="003113A2">
        <w:rPr>
          <w:lang w:val="en-GB"/>
        </w:rPr>
        <w:t>,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1E2F9B" w:rsidRDefault="00F5615D" w:rsidP="00B80B68">
      <w:pPr>
        <w:numPr>
          <w:ilvl w:val="0"/>
          <w:numId w:val="23"/>
        </w:numPr>
        <w:rPr>
          <w:bCs/>
        </w:rPr>
      </w:pPr>
      <w:r w:rsidRPr="001E2F9B">
        <w:rPr>
          <w:bCs/>
        </w:rPr>
        <w:t xml:space="preserve">Parties are not prevented by this </w:t>
      </w:r>
      <w:proofErr w:type="spellStart"/>
      <w:r w:rsidRPr="001E2F9B">
        <w:rPr>
          <w:bCs/>
        </w:rPr>
        <w:t>MoU</w:t>
      </w:r>
      <w:proofErr w:type="spellEnd"/>
      <w:r w:rsidRPr="001E2F9B">
        <w:rPr>
          <w:bCs/>
        </w:rPr>
        <w:t xml:space="preserve"> from participating and activities similar to those described in this </w:t>
      </w:r>
      <w:proofErr w:type="spellStart"/>
      <w:r w:rsidRPr="001E2F9B">
        <w:rPr>
          <w:bCs/>
        </w:rPr>
        <w:t>MoU</w:t>
      </w:r>
      <w:proofErr w:type="spellEnd"/>
      <w:r w:rsidRPr="001E2F9B">
        <w:rPr>
          <w:bCs/>
        </w:rPr>
        <w:t xml:space="preserve">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w:t>
      </w:r>
      <w:proofErr w:type="spellStart"/>
      <w:r w:rsidRPr="00AD4A0B">
        <w:t>MoU</w:t>
      </w:r>
      <w:proofErr w:type="spellEnd"/>
      <w:r w:rsidRPr="00AD4A0B">
        <w:t xml:space="preserve">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 xml:space="preserve">The Arbitration Committee shall faithfully apply the terms of this </w:t>
      </w:r>
      <w:proofErr w:type="spellStart"/>
      <w:r w:rsidRPr="00AD4A0B">
        <w:t>MoU</w:t>
      </w:r>
      <w:proofErr w:type="spellEnd"/>
      <w:r w:rsidRPr="00AD4A0B">
        <w:t>.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 xml:space="preserve">Antonio </w:t>
            </w:r>
            <w:proofErr w:type="spellStart"/>
            <w:r w:rsidRPr="00B80B68">
              <w:rPr>
                <w:rFonts w:eastAsia="Calibri"/>
                <w:szCs w:val="22"/>
              </w:rPr>
              <w:t>Parodi</w:t>
            </w:r>
            <w:proofErr w:type="spellEnd"/>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3FB00C02" w:rsidR="00991892" w:rsidRPr="003113A2" w:rsidRDefault="00A157D3" w:rsidP="00A157D3">
            <w:pPr>
              <w:suppressAutoHyphens w:val="0"/>
              <w:snapToGrid w:val="0"/>
              <w:spacing w:before="0" w:after="0"/>
              <w:jc w:val="left"/>
              <w:rPr>
                <w:rFonts w:eastAsia="Calibri"/>
                <w:szCs w:val="22"/>
              </w:rPr>
            </w:pPr>
            <w:proofErr w:type="spellStart"/>
            <w:r>
              <w:rPr>
                <w:rFonts w:eastAsia="Calibri"/>
                <w:szCs w:val="22"/>
              </w:rPr>
              <w:t>MoU</w:t>
            </w:r>
            <w:proofErr w:type="spellEnd"/>
            <w:r>
              <w:rPr>
                <w:rFonts w:eastAsia="Calibri"/>
                <w:szCs w:val="22"/>
              </w:rPr>
              <w:t xml:space="preserve"> contact point</w:t>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 xml:space="preserve">Antonio </w:t>
            </w:r>
            <w:proofErr w:type="spellStart"/>
            <w:r w:rsidRPr="00B80B68">
              <w:rPr>
                <w:rFonts w:eastAsia="Calibri"/>
                <w:szCs w:val="22"/>
              </w:rPr>
              <w:t>Parodi</w:t>
            </w:r>
            <w:proofErr w:type="spellEnd"/>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 xml:space="preserve">Dieter </w:t>
            </w:r>
            <w:proofErr w:type="spellStart"/>
            <w:r w:rsidRPr="00400CAD">
              <w:rPr>
                <w:rFonts w:eastAsia="Calibri"/>
                <w:szCs w:val="22"/>
              </w:rPr>
              <w:t>Kranzlmueller</w:t>
            </w:r>
            <w:proofErr w:type="spellEnd"/>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w:t>
            </w:r>
            <w:proofErr w:type="spellStart"/>
            <w:r w:rsidRPr="003113A2">
              <w:rPr>
                <w:rFonts w:eastAsia="Calibri"/>
                <w:szCs w:val="22"/>
              </w:rPr>
              <w:t>Tiziana</w:t>
            </w:r>
            <w:proofErr w:type="spellEnd"/>
            <w:r w:rsidRPr="003113A2">
              <w:rPr>
                <w:rFonts w:eastAsia="Calibri"/>
                <w:szCs w:val="22"/>
              </w:rPr>
              <w:t xml:space="preserve">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 xml:space="preserve">(Michel </w:t>
            </w:r>
            <w:proofErr w:type="spellStart"/>
            <w:r w:rsidRPr="003113A2">
              <w:t>Drescher</w:t>
            </w:r>
            <w:proofErr w:type="spellEnd"/>
            <w:r w:rsidRPr="003113A2">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12BE1378" w:rsidR="00991892" w:rsidRPr="003113A2" w:rsidRDefault="00A53945" w:rsidP="00A53945">
            <w:pPr>
              <w:suppressAutoHyphens w:val="0"/>
              <w:snapToGrid w:val="0"/>
              <w:spacing w:before="0" w:after="0"/>
              <w:jc w:val="left"/>
              <w:rPr>
                <w:rFonts w:eastAsia="Calibri"/>
                <w:szCs w:val="22"/>
              </w:rPr>
            </w:pPr>
            <w:r>
              <w:rPr>
                <w:szCs w:val="22"/>
              </w:rPr>
              <w:t xml:space="preserve">Michael </w:t>
            </w:r>
            <w:proofErr w:type="spellStart"/>
            <w:r>
              <w:rPr>
                <w:szCs w:val="22"/>
              </w:rPr>
              <w:t>Schiffers</w:t>
            </w:r>
            <w:proofErr w:type="spellEnd"/>
            <w:r w:rsidR="00400CAD" w:rsidRPr="00400CAD">
              <w:rPr>
                <w:szCs w:val="22"/>
              </w:rPr>
              <w:t>,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 xml:space="preserve">EGI.eu Dissemination Manager (Catherine </w:t>
            </w:r>
            <w:proofErr w:type="spellStart"/>
            <w:r w:rsidRPr="003113A2">
              <w:rPr>
                <w:rFonts w:eastAsia="Calibri"/>
                <w:szCs w:val="22"/>
              </w:rPr>
              <w:t>Gater</w:t>
            </w:r>
            <w:proofErr w:type="spellEnd"/>
            <w:r w:rsidRPr="003113A2">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 xml:space="preserve">Nicola </w:t>
            </w:r>
            <w:proofErr w:type="spellStart"/>
            <w:r w:rsidRPr="00400CAD">
              <w:rPr>
                <w:szCs w:val="22"/>
              </w:rPr>
              <w:t>Rebora</w:t>
            </w:r>
            <w:proofErr w:type="spellEnd"/>
            <w:r w:rsidRPr="00400CAD">
              <w:rPr>
                <w:szCs w:val="22"/>
              </w:rPr>
              <w:t>, CIMA</w:t>
            </w:r>
          </w:p>
        </w:tc>
      </w:tr>
    </w:tbl>
    <w:p w14:paraId="2EA888BA" w14:textId="77777777" w:rsidR="00991892" w:rsidRPr="003113A2" w:rsidRDefault="00991892"/>
    <w:p w14:paraId="129215B9" w14:textId="7CDA7C35" w:rsidR="00991892" w:rsidRPr="003113A2" w:rsidRDefault="00F5615D">
      <w:pPr>
        <w:rPr>
          <w:szCs w:val="22"/>
        </w:rPr>
      </w:pPr>
      <w:r w:rsidRPr="00B80B68">
        <w:rPr>
          <w:szCs w:val="22"/>
        </w:rPr>
        <w:t xml:space="preserve">These contact points may be the same person. These representatives (or additional people) may be invited to participate in other EGI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2"/>
      <w:footerReference w:type="default" r:id="rId13"/>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98525" w14:textId="77777777" w:rsidR="00075588" w:rsidRDefault="00075588">
      <w:pPr>
        <w:spacing w:before="0" w:after="0"/>
      </w:pPr>
      <w:r>
        <w:separator/>
      </w:r>
    </w:p>
  </w:endnote>
  <w:endnote w:type="continuationSeparator" w:id="0">
    <w:p w14:paraId="24690AA4" w14:textId="77777777" w:rsidR="00075588" w:rsidRDefault="00075588">
      <w:pPr>
        <w:spacing w:before="0" w:after="0"/>
      </w:pPr>
      <w:r>
        <w:continuationSeparator/>
      </w:r>
    </w:p>
  </w:endnote>
  <w:endnote w:type="continuationNotice" w:id="1">
    <w:p w14:paraId="1E7950A6" w14:textId="77777777" w:rsidR="00075588" w:rsidRDefault="0007558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Univers (W1)">
    <w:altName w:val="Arial"/>
    <w:charset w:val="00"/>
    <w:family w:val="swiss"/>
    <w:pitch w:val="variable"/>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A53945" w14:paraId="60B14E60" w14:textId="77777777" w:rsidTr="00E57BD0">
      <w:trPr>
        <w:trHeight w:val="279"/>
      </w:trPr>
      <w:tc>
        <w:tcPr>
          <w:tcW w:w="2793" w:type="dxa"/>
          <w:tcBorders>
            <w:top w:val="single" w:sz="8" w:space="0" w:color="000080"/>
          </w:tcBorders>
          <w:shd w:val="clear" w:color="auto" w:fill="auto"/>
        </w:tcPr>
        <w:p w14:paraId="0F4CB1B9" w14:textId="409F5CC2" w:rsidR="00A53945" w:rsidRDefault="00A53945" w:rsidP="001227CC">
          <w:pPr>
            <w:pStyle w:val="DocDate"/>
            <w:snapToGrid w:val="0"/>
          </w:pPr>
          <w:r>
            <w:t>12</w:t>
          </w:r>
          <w:r w:rsidRPr="001227CC">
            <w:t>/0</w:t>
          </w:r>
          <w:r>
            <w:t>7</w:t>
          </w:r>
          <w:r w:rsidRPr="001227CC">
            <w:t>/2011</w:t>
          </w:r>
        </w:p>
      </w:tc>
      <w:tc>
        <w:tcPr>
          <w:tcW w:w="3869" w:type="dxa"/>
          <w:tcBorders>
            <w:top w:val="single" w:sz="8" w:space="0" w:color="000080"/>
          </w:tcBorders>
          <w:shd w:val="clear" w:color="auto" w:fill="auto"/>
        </w:tcPr>
        <w:p w14:paraId="0C4AC36D" w14:textId="77777777" w:rsidR="00A53945" w:rsidRDefault="00A53945">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A53945" w:rsidRDefault="00A53945">
          <w:pPr>
            <w:pStyle w:val="Footer"/>
            <w:snapToGrid w:val="0"/>
            <w:jc w:val="center"/>
          </w:pPr>
        </w:p>
      </w:tc>
      <w:tc>
        <w:tcPr>
          <w:tcW w:w="1003" w:type="dxa"/>
          <w:tcBorders>
            <w:top w:val="single" w:sz="8" w:space="0" w:color="000080"/>
          </w:tcBorders>
          <w:shd w:val="clear" w:color="auto" w:fill="auto"/>
        </w:tcPr>
        <w:p w14:paraId="1BE95011" w14:textId="77777777" w:rsidR="00A53945" w:rsidRDefault="00A53945">
          <w:pPr>
            <w:pStyle w:val="Footer"/>
            <w:snapToGrid w:val="0"/>
            <w:jc w:val="right"/>
          </w:pPr>
          <w:r>
            <w:fldChar w:fldCharType="begin"/>
          </w:r>
          <w:r>
            <w:instrText xml:space="preserve"> PAGE </w:instrText>
          </w:r>
          <w:r>
            <w:fldChar w:fldCharType="separate"/>
          </w:r>
          <w:r w:rsidR="00272996">
            <w:rPr>
              <w:noProof/>
            </w:rPr>
            <w:t>4</w:t>
          </w:r>
          <w:r>
            <w:fldChar w:fldCharType="end"/>
          </w:r>
          <w:r>
            <w:t xml:space="preserve"> / </w:t>
          </w:r>
          <w:fldSimple w:instr=" NUMPAGES \*Arabic ">
            <w:r w:rsidR="00272996">
              <w:rPr>
                <w:noProof/>
              </w:rPr>
              <w:t>17</w:t>
            </w:r>
          </w:fldSimple>
        </w:p>
      </w:tc>
    </w:tr>
  </w:tbl>
  <w:p w14:paraId="0D18AD8B" w14:textId="77777777" w:rsidR="00A53945" w:rsidRDefault="00A53945"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4A248" w14:textId="77777777" w:rsidR="00075588" w:rsidRDefault="00075588">
      <w:pPr>
        <w:spacing w:before="0" w:after="0"/>
      </w:pPr>
      <w:r>
        <w:separator/>
      </w:r>
    </w:p>
  </w:footnote>
  <w:footnote w:type="continuationSeparator" w:id="0">
    <w:p w14:paraId="0336ED86" w14:textId="77777777" w:rsidR="00075588" w:rsidRDefault="00075588">
      <w:pPr>
        <w:spacing w:before="0" w:after="0"/>
      </w:pPr>
      <w:r>
        <w:continuationSeparator/>
      </w:r>
    </w:p>
  </w:footnote>
  <w:footnote w:type="continuationNotice" w:id="1">
    <w:p w14:paraId="3913C529" w14:textId="77777777" w:rsidR="00075588" w:rsidRDefault="00075588">
      <w:pPr>
        <w:spacing w:before="0" w:after="0"/>
      </w:pPr>
    </w:p>
  </w:footnote>
  <w:footnote w:id="2">
    <w:p w14:paraId="175BBB21" w14:textId="77777777" w:rsidR="00A53945" w:rsidRPr="005A1C39" w:rsidRDefault="00A53945"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w:t>
      </w:r>
      <w:proofErr w:type="gramStart"/>
      <w:r w:rsidRPr="005A1C39">
        <w:rPr>
          <w:sz w:val="18"/>
          <w:szCs w:val="18"/>
        </w:rPr>
        <w:t>An</w:t>
      </w:r>
      <w:proofErr w:type="gramEnd"/>
      <w:r w:rsidRPr="005A1C39">
        <w:rPr>
          <w:sz w:val="18"/>
          <w:szCs w:val="18"/>
        </w:rPr>
        <w:t xml:space="preserve"> </w:t>
      </w:r>
      <w:proofErr w:type="spellStart"/>
      <w:r w:rsidRPr="005A1C39">
        <w:rPr>
          <w:sz w:val="18"/>
          <w:szCs w:val="18"/>
        </w:rPr>
        <w:t>MoU</w:t>
      </w:r>
      <w:proofErr w:type="spellEnd"/>
      <w:r w:rsidRPr="005A1C39">
        <w:rPr>
          <w:sz w:val="18"/>
          <w:szCs w:val="18"/>
        </w:rPr>
        <w:t xml:space="preserve"> is a written agreement that clarifies relationships and responsibilities between two or more parties that share services, clients, and resources.</w:t>
      </w:r>
    </w:p>
  </w:footnote>
  <w:footnote w:id="3">
    <w:p w14:paraId="3526AC4B" w14:textId="77777777" w:rsidR="00A53945" w:rsidRDefault="00A53945"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A53945" w:rsidRPr="00EE7597" w:rsidRDefault="00A53945"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A53945"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A53945" w:rsidRDefault="00A53945">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A53945" w:rsidRPr="003113A2" w:rsidRDefault="00A53945">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A15714F" w:rsidR="00A53945" w:rsidRDefault="00A53945" w:rsidP="00390722">
          <w:pPr>
            <w:suppressAutoHyphens w:val="0"/>
            <w:autoSpaceDE w:val="0"/>
            <w:spacing w:before="0" w:after="0"/>
            <w:jc w:val="center"/>
            <w:rPr>
              <w:b/>
              <w:bCs/>
              <w:iCs/>
              <w:sz w:val="28"/>
              <w:szCs w:val="28"/>
            </w:rPr>
          </w:pPr>
          <w:r w:rsidRPr="003113A2">
            <w:rPr>
              <w:b/>
              <w:bCs/>
              <w:iCs/>
              <w:sz w:val="28"/>
              <w:szCs w:val="28"/>
            </w:rPr>
            <w:t xml:space="preserve">between EGI.eu and </w:t>
          </w:r>
          <w:r>
            <w:rPr>
              <w:b/>
              <w:bCs/>
              <w:iCs/>
              <w:sz w:val="28"/>
              <w:szCs w:val="28"/>
            </w:rPr>
            <w:t>CIMA (representing the HMRC VRC)</w:t>
          </w:r>
        </w:p>
      </w:tc>
      <w:tc>
        <w:tcPr>
          <w:tcW w:w="2267" w:type="dxa"/>
          <w:tcBorders>
            <w:bottom w:val="single" w:sz="8" w:space="0" w:color="000080"/>
          </w:tcBorders>
          <w:shd w:val="clear" w:color="auto" w:fill="auto"/>
        </w:tcPr>
        <w:p w14:paraId="36038C87" w14:textId="15CCAA78" w:rsidR="00A53945" w:rsidRPr="003113A2" w:rsidRDefault="00A53945">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A53945" w:rsidRPr="003113A2" w:rsidRDefault="00A53945">
          <w:pPr>
            <w:pStyle w:val="DocDate"/>
            <w:snapToGrid w:val="0"/>
            <w:jc w:val="center"/>
          </w:pPr>
        </w:p>
      </w:tc>
    </w:tr>
  </w:tbl>
  <w:p w14:paraId="388506B9" w14:textId="77777777" w:rsidR="00A53945" w:rsidRDefault="00A5394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73C8E"/>
    <w:multiLevelType w:val="hybridMultilevel"/>
    <w:tmpl w:val="478085C0"/>
    <w:lvl w:ilvl="0" w:tplc="5AB682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553463"/>
    <w:multiLevelType w:val="hybridMultilevel"/>
    <w:tmpl w:val="4A14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21"/>
  </w:num>
  <w:num w:numId="12">
    <w:abstractNumId w:val="25"/>
  </w:num>
  <w:num w:numId="13">
    <w:abstractNumId w:val="17"/>
  </w:num>
  <w:num w:numId="14">
    <w:abstractNumId w:val="22"/>
  </w:num>
  <w:num w:numId="15">
    <w:abstractNumId w:val="27"/>
  </w:num>
  <w:num w:numId="16">
    <w:abstractNumId w:val="13"/>
  </w:num>
  <w:num w:numId="17">
    <w:abstractNumId w:val="29"/>
  </w:num>
  <w:num w:numId="18">
    <w:abstractNumId w:val="16"/>
  </w:num>
  <w:num w:numId="19">
    <w:abstractNumId w:val="26"/>
  </w:num>
  <w:num w:numId="20">
    <w:abstractNumId w:val="15"/>
  </w:num>
  <w:num w:numId="21">
    <w:abstractNumId w:val="24"/>
  </w:num>
  <w:num w:numId="22">
    <w:abstractNumId w:val="20"/>
  </w:num>
  <w:num w:numId="23">
    <w:abstractNumId w:val="11"/>
  </w:num>
  <w:num w:numId="24">
    <w:abstractNumId w:val="9"/>
  </w:num>
  <w:num w:numId="25">
    <w:abstractNumId w:val="19"/>
  </w:num>
  <w:num w:numId="26">
    <w:abstractNumId w:val="10"/>
  </w:num>
  <w:num w:numId="27">
    <w:abstractNumId w:val="28"/>
  </w:num>
  <w:num w:numId="28">
    <w:abstractNumId w:val="14"/>
  </w:num>
  <w:num w:numId="29">
    <w:abstractNumId w:val="1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01D1F"/>
    <w:rsid w:val="00003197"/>
    <w:rsid w:val="00016E23"/>
    <w:rsid w:val="0002781D"/>
    <w:rsid w:val="00032352"/>
    <w:rsid w:val="00047703"/>
    <w:rsid w:val="0005784E"/>
    <w:rsid w:val="00075588"/>
    <w:rsid w:val="000A4AA7"/>
    <w:rsid w:val="000C0EA9"/>
    <w:rsid w:val="000C2660"/>
    <w:rsid w:val="0010030B"/>
    <w:rsid w:val="00116C67"/>
    <w:rsid w:val="001227CC"/>
    <w:rsid w:val="00127640"/>
    <w:rsid w:val="00131EF5"/>
    <w:rsid w:val="00132CA0"/>
    <w:rsid w:val="00136293"/>
    <w:rsid w:val="001404CB"/>
    <w:rsid w:val="00142A75"/>
    <w:rsid w:val="0014755D"/>
    <w:rsid w:val="001821B0"/>
    <w:rsid w:val="00182C1D"/>
    <w:rsid w:val="001C5051"/>
    <w:rsid w:val="001E2F9B"/>
    <w:rsid w:val="001F409A"/>
    <w:rsid w:val="002418D3"/>
    <w:rsid w:val="00265189"/>
    <w:rsid w:val="00270DF3"/>
    <w:rsid w:val="00271624"/>
    <w:rsid w:val="00272996"/>
    <w:rsid w:val="002749BD"/>
    <w:rsid w:val="002B6B42"/>
    <w:rsid w:val="002D00DE"/>
    <w:rsid w:val="002D38DC"/>
    <w:rsid w:val="002D3AB6"/>
    <w:rsid w:val="002E310E"/>
    <w:rsid w:val="003113A2"/>
    <w:rsid w:val="00316BE2"/>
    <w:rsid w:val="00326C91"/>
    <w:rsid w:val="003461F9"/>
    <w:rsid w:val="00390722"/>
    <w:rsid w:val="00395FAF"/>
    <w:rsid w:val="00400CAD"/>
    <w:rsid w:val="00496EF5"/>
    <w:rsid w:val="004B547F"/>
    <w:rsid w:val="004C30AC"/>
    <w:rsid w:val="004D58E4"/>
    <w:rsid w:val="00532371"/>
    <w:rsid w:val="005417A6"/>
    <w:rsid w:val="00555977"/>
    <w:rsid w:val="005677AA"/>
    <w:rsid w:val="005863C3"/>
    <w:rsid w:val="005A1C39"/>
    <w:rsid w:val="005A5FA7"/>
    <w:rsid w:val="005D141D"/>
    <w:rsid w:val="005E08A9"/>
    <w:rsid w:val="005E0A65"/>
    <w:rsid w:val="00613977"/>
    <w:rsid w:val="006174AD"/>
    <w:rsid w:val="00662361"/>
    <w:rsid w:val="006728F9"/>
    <w:rsid w:val="0067721D"/>
    <w:rsid w:val="00683BF0"/>
    <w:rsid w:val="006D382C"/>
    <w:rsid w:val="006E1AEC"/>
    <w:rsid w:val="00702194"/>
    <w:rsid w:val="00703791"/>
    <w:rsid w:val="00712FE9"/>
    <w:rsid w:val="00722552"/>
    <w:rsid w:val="00767ACD"/>
    <w:rsid w:val="00781D97"/>
    <w:rsid w:val="007931CF"/>
    <w:rsid w:val="007B6F4B"/>
    <w:rsid w:val="007C0830"/>
    <w:rsid w:val="007C4BDA"/>
    <w:rsid w:val="007F7955"/>
    <w:rsid w:val="00812F37"/>
    <w:rsid w:val="00863835"/>
    <w:rsid w:val="00881537"/>
    <w:rsid w:val="00890D22"/>
    <w:rsid w:val="008921E5"/>
    <w:rsid w:val="008B681C"/>
    <w:rsid w:val="008F7AE8"/>
    <w:rsid w:val="009038DC"/>
    <w:rsid w:val="00910542"/>
    <w:rsid w:val="009150D8"/>
    <w:rsid w:val="00947CAB"/>
    <w:rsid w:val="00991892"/>
    <w:rsid w:val="009C2217"/>
    <w:rsid w:val="009C3316"/>
    <w:rsid w:val="009F1C1C"/>
    <w:rsid w:val="00A06012"/>
    <w:rsid w:val="00A101D4"/>
    <w:rsid w:val="00A157D3"/>
    <w:rsid w:val="00A42ACA"/>
    <w:rsid w:val="00A53945"/>
    <w:rsid w:val="00A6247F"/>
    <w:rsid w:val="00A84164"/>
    <w:rsid w:val="00AD4A0B"/>
    <w:rsid w:val="00AF6E7A"/>
    <w:rsid w:val="00B22317"/>
    <w:rsid w:val="00B42BBD"/>
    <w:rsid w:val="00B5343F"/>
    <w:rsid w:val="00B574D0"/>
    <w:rsid w:val="00B80B68"/>
    <w:rsid w:val="00B84B18"/>
    <w:rsid w:val="00BA78E9"/>
    <w:rsid w:val="00BC1934"/>
    <w:rsid w:val="00BF3BCF"/>
    <w:rsid w:val="00C0046F"/>
    <w:rsid w:val="00C6031C"/>
    <w:rsid w:val="00C605F0"/>
    <w:rsid w:val="00C7726F"/>
    <w:rsid w:val="00C77664"/>
    <w:rsid w:val="00C90B83"/>
    <w:rsid w:val="00CB3AAD"/>
    <w:rsid w:val="00CD3395"/>
    <w:rsid w:val="00D125E3"/>
    <w:rsid w:val="00D127EF"/>
    <w:rsid w:val="00D51983"/>
    <w:rsid w:val="00D51E65"/>
    <w:rsid w:val="00DA0958"/>
    <w:rsid w:val="00DD11B3"/>
    <w:rsid w:val="00DD7299"/>
    <w:rsid w:val="00DF0F7E"/>
    <w:rsid w:val="00E33CA1"/>
    <w:rsid w:val="00E477D6"/>
    <w:rsid w:val="00E57BD0"/>
    <w:rsid w:val="00E708C6"/>
    <w:rsid w:val="00E802C9"/>
    <w:rsid w:val="00E8587E"/>
    <w:rsid w:val="00E86CAF"/>
    <w:rsid w:val="00E86FC8"/>
    <w:rsid w:val="00E94FAB"/>
    <w:rsid w:val="00EB3386"/>
    <w:rsid w:val="00EE7597"/>
    <w:rsid w:val="00EF07A7"/>
    <w:rsid w:val="00EF49D1"/>
    <w:rsid w:val="00EF787E"/>
    <w:rsid w:val="00F00A8E"/>
    <w:rsid w:val="00F07513"/>
    <w:rsid w:val="00F33433"/>
    <w:rsid w:val="00F5615D"/>
    <w:rsid w:val="00F65B3F"/>
    <w:rsid w:val="00F775C5"/>
    <w:rsid w:val="00F91AFE"/>
    <w:rsid w:val="00FA0453"/>
    <w:rsid w:val="00FA2372"/>
    <w:rsid w:val="00FA34BC"/>
    <w:rsid w:val="00FA7BAF"/>
    <w:rsid w:val="00FD3E41"/>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060136769">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280647227">
      <w:bodyDiv w:val="1"/>
      <w:marLeft w:val="0"/>
      <w:marRight w:val="0"/>
      <w:marTop w:val="0"/>
      <w:marBottom w:val="0"/>
      <w:divBdr>
        <w:top w:val="none" w:sz="0" w:space="0" w:color="auto"/>
        <w:left w:val="none" w:sz="0" w:space="0" w:color="auto"/>
        <w:bottom w:val="none" w:sz="0" w:space="0" w:color="auto"/>
        <w:right w:val="none" w:sz="0" w:space="0" w:color="auto"/>
      </w:divBdr>
    </w:div>
    <w:div w:id="1652828906">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drihms.eu/"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120" TargetMode="External"/><Relationship Id="rId10" Type="http://schemas.openxmlformats.org/officeDocument/2006/relationships/hyperlink" Target="http://go.egi.eu/policies_and_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66CE6-1A1D-7A4C-BB92-6B7216A6C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6257</Words>
  <Characters>35671</Characters>
  <Application>Microsoft Macintosh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Sergio Andreozzi</cp:lastModifiedBy>
  <cp:revision>3</cp:revision>
  <cp:lastPrinted>2011-08-01T13:59:00Z</cp:lastPrinted>
  <dcterms:created xsi:type="dcterms:W3CDTF">2011-08-01T13:59:00Z</dcterms:created>
  <dcterms:modified xsi:type="dcterms:W3CDTF">2011-08-01T14:00:00Z</dcterms:modified>
</cp:coreProperties>
</file>