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w:t>
      </w:r>
      <w:proofErr w:type="spellStart"/>
      <w:r w:rsidRPr="00BF2AB5">
        <w:rPr>
          <w:b/>
          <w:color w:val="000080"/>
          <w:spacing w:val="80"/>
          <w:sz w:val="60"/>
        </w:rPr>
        <w:t>InSPIRE</w:t>
      </w:r>
      <w:proofErr w:type="spellEnd"/>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QUARTERLY REPORT TEMPLATE</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184999" w:rsidRPr="00BF2AB5">
        <w:rPr>
          <w:b/>
          <w:sz w:val="32"/>
          <w:szCs w:val="32"/>
        </w:rPr>
        <w:t>111</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493ABC" w:rsidP="00493ABC">
            <w:pPr>
              <w:spacing w:before="120" w:after="120"/>
              <w:jc w:val="left"/>
              <w:rPr>
                <w:rStyle w:val="DocId"/>
              </w:rPr>
            </w:pPr>
            <w:fldSimple w:instr=" FILENAME  \* MERGEFORMAT ">
              <w:r w:rsidRPr="00BF2AB5">
                <w:rPr>
                  <w:rStyle w:val="DocId"/>
                  <w:noProof/>
                </w:rPr>
                <w:t>EGI-</w:t>
              </w:r>
            </w:fldSimple>
            <w:r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BF2AB5" w:rsidRPr="00BF2AB5">
              <w:rPr>
                <w:rFonts w:ascii="Times New Roman" w:hAnsi="Times New Roman"/>
              </w:rPr>
              <w:t>27/07/2011</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93ABC" w:rsidRPr="00BF2AB5" w:rsidRDefault="00184999" w:rsidP="00493ABC">
      <w:pPr>
        <w:jc w:val="center"/>
        <w:rPr>
          <w:szCs w:val="22"/>
          <w:u w:val="single"/>
        </w:rPr>
      </w:pPr>
      <w:proofErr w:type="gramStart"/>
      <w:r w:rsidRPr="00BF2AB5">
        <w:rPr>
          <w:rStyle w:val="apple-style-span"/>
          <w:color w:val="454545"/>
          <w:szCs w:val="22"/>
        </w:rPr>
        <w:t>The template that must be followed after Y1 by all activities to generate the project's quarterly report.</w:t>
      </w:r>
      <w:proofErr w:type="gramEnd"/>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493ABC">
      <w:r w:rsidRPr="00BF2AB5">
        <w:t>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rsidR="00BF2AB5">
        <w:t>-2014</w:t>
      </w:r>
      <w:bookmarkStart w:id="0" w:name="_GoBack"/>
      <w:bookmarkEnd w:id="0"/>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 date such views are published. </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1"/>
            <w:r w:rsidRPr="00BF2AB5">
              <w:rPr>
                <w:b/>
              </w:rPr>
              <w:t>Reviewed by</w:t>
            </w:r>
            <w:commentRangeEnd w:id="1"/>
            <w:r w:rsidR="00415C19" w:rsidRPr="00BF2AB5">
              <w:rPr>
                <w:rStyle w:val="CommentReference"/>
              </w:rPr>
              <w:commentReference w:id="1"/>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1B438F" w:rsidRPr="00BF2AB5" w:rsidRDefault="001B438F" w:rsidP="00415C19">
            <w:pPr>
              <w:rPr>
                <w:b/>
                <w:bCs/>
                <w:color w:val="FF0000"/>
              </w:rPr>
            </w:pPr>
            <w:r w:rsidRPr="00BF2AB5">
              <w:rPr>
                <w:color w:val="FF0000"/>
              </w:rPr>
              <w:t>To be completed by project office on submission to AMB/PMB</w:t>
            </w:r>
          </w:p>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2"/>
            <w:r w:rsidRPr="00BF2AB5">
              <w:rPr>
                <w:b/>
              </w:rPr>
              <w:t>Approved by</w:t>
            </w:r>
            <w:commentRangeEnd w:id="2"/>
            <w:r w:rsidR="00415C19" w:rsidRPr="00BF2AB5">
              <w:rPr>
                <w:rStyle w:val="CommentReference"/>
              </w:rPr>
              <w:commentReference w:id="2"/>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rPr>
                <w:b/>
              </w:rPr>
            </w:pPr>
            <w:r w:rsidRPr="00BF2AB5">
              <w:rPr>
                <w:b/>
              </w:rPr>
              <w:t>AMB &amp; PMB</w:t>
            </w:r>
          </w:p>
          <w:p w:rsidR="001B438F" w:rsidRPr="00BF2AB5" w:rsidRDefault="001B438F" w:rsidP="00415C19">
            <w:pPr>
              <w:spacing w:before="60" w:after="60"/>
              <w:rPr>
                <w:b/>
              </w:rPr>
            </w:pPr>
            <w:r w:rsidRPr="00BF2AB5">
              <w:rPr>
                <w:color w:val="FF0000"/>
              </w:rPr>
              <w:t>To be completed by project office on submission to EC</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493ABC">
      <w:r w:rsidRPr="00BF2AB5">
        <w:t>This document is a formal deliverable for the European Commission, applicable to all members of the EGI-</w:t>
      </w:r>
      <w:proofErr w:type="spellStart"/>
      <w:r w:rsidRPr="00BF2AB5">
        <w:t>InSPIRE</w:t>
      </w:r>
      <w:proofErr w:type="spellEnd"/>
      <w:r w:rsidRPr="00BF2AB5">
        <w:t xml:space="preserv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707E7C">
      <w:r w:rsidRPr="00BF2AB5">
        <w:lastRenderedPageBreak/>
        <w:t>Amendments, comments and suggestions should be sent to the authors. The procedures documented in the EGI-</w:t>
      </w:r>
      <w:proofErr w:type="spellStart"/>
      <w:r w:rsidRPr="00BF2AB5">
        <w:t>InSPIRE</w:t>
      </w:r>
      <w:proofErr w:type="spellEnd"/>
      <w:r w:rsidRPr="00BF2AB5">
        <w:t xml:space="preserve"> “Document Management Procedure” will be followed</w:t>
      </w:r>
      <w:proofErr w:type="gramStart"/>
      <w:r w:rsidRPr="00BF2AB5">
        <w:t>:</w:t>
      </w:r>
      <w:proofErr w:type="gramEnd"/>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3"/>
      <w:r w:rsidRPr="00BF2AB5">
        <w:rPr>
          <w:rFonts w:ascii="Times New Roman" w:hAnsi="Times New Roman"/>
        </w:rPr>
        <w:t>Terminology</w:t>
      </w:r>
      <w:commentRangeEnd w:id="3"/>
      <w:r w:rsidR="0041103F" w:rsidRPr="00BF2AB5">
        <w:rPr>
          <w:rStyle w:val="CommentReference"/>
          <w:rFonts w:ascii="Times New Roman" w:hAnsi="Times New Roman"/>
          <w:b w:val="0"/>
          <w:caps w:val="0"/>
        </w:rPr>
        <w:commentReference w:id="3"/>
      </w:r>
    </w:p>
    <w:p w:rsidR="001B438F" w:rsidRPr="00BF2AB5" w:rsidRDefault="001B438F" w:rsidP="001B438F">
      <w:pPr>
        <w:rPr>
          <w:color w:val="FF0000"/>
        </w:rPr>
      </w:pPr>
      <w:r w:rsidRPr="00BF2AB5">
        <w:rPr>
          <w:color w:val="FF0000"/>
        </w:rPr>
        <w:t xml:space="preserve">The authors should check if the acronyms are covered by the glossary page and if the definition is still correct; all the amendments should be communicated to </w:t>
      </w:r>
      <w:hyperlink r:id="rId14" w:history="1">
        <w:r w:rsidRPr="00BF2AB5">
          <w:rPr>
            <w:rStyle w:val="Hyperlink"/>
            <w:color w:val="FF0000"/>
          </w:rPr>
          <w:t>glossary@egi.eu</w:t>
        </w:r>
      </w:hyperlink>
    </w:p>
    <w:p w:rsidR="001B438F" w:rsidRPr="00BF2AB5" w:rsidRDefault="001B438F" w:rsidP="001B438F"/>
    <w:p w:rsidR="00415C19" w:rsidRPr="00BF2AB5" w:rsidRDefault="00377B14" w:rsidP="0041103F">
      <w:pPr>
        <w:jc w:val="left"/>
        <w:rPr>
          <w:b/>
          <w:caps/>
          <w:sz w:val="24"/>
        </w:rPr>
      </w:pPr>
      <w:r w:rsidRPr="00BF2AB5">
        <w:t xml:space="preserve">A complete project glossary is provided at the following page: </w:t>
      </w:r>
      <w:hyperlink r:id="rId15"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w:t>
      </w:r>
      <w:proofErr w:type="spellStart"/>
      <w:r w:rsidRPr="00BF2AB5">
        <w:t>InSPIRE</w:t>
      </w:r>
      <w:proofErr w:type="spellEnd"/>
      <w:r w:rsidRPr="00BF2AB5">
        <w:t xml:space="preserve"> project will support the transition from a project-based system to a sustainable pan-European e-Infrastructure, by supporting ‘grids’ of high-performance computing (HPC) and high-throughput computing (HTC) resources. EGI-</w:t>
      </w:r>
      <w:proofErr w:type="spellStart"/>
      <w:r w:rsidRPr="00BF2AB5">
        <w:t>InSPIRE</w:t>
      </w:r>
      <w:proofErr w:type="spellEnd"/>
      <w:r w:rsidRPr="00BF2AB5">
        <w:t xml:space="preserv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377B14">
      <w:r w:rsidRPr="00BF2AB5">
        <w:t>EGI-</w:t>
      </w:r>
      <w:proofErr w:type="spellStart"/>
      <w:r w:rsidRPr="00BF2AB5">
        <w:t>InSPIRE</w:t>
      </w:r>
      <w:proofErr w:type="spellEnd"/>
      <w:r w:rsidRPr="00BF2AB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377B14">
      <w:r w:rsidRPr="00BF2AB5">
        <w:t>The objectives of the project are:</w:t>
      </w:r>
    </w:p>
    <w:p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377B14">
      <w:pPr>
        <w:rPr>
          <w:szCs w:val="22"/>
          <w:lang w:val="en-US"/>
        </w:rPr>
      </w:pPr>
      <w:r w:rsidRPr="00BF2AB5">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BF2AB5">
        <w:rPr>
          <w:szCs w:val="22"/>
          <w:lang w:val="en-US"/>
        </w:rPr>
        <w:t>InSPIRE</w:t>
      </w:r>
      <w:proofErr w:type="spellEnd"/>
      <w:r w:rsidRPr="00BF2AB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77B14" w:rsidRPr="00BF2AB5" w:rsidRDefault="00377B14" w:rsidP="00377B14">
      <w:pPr>
        <w:pStyle w:val="Preface"/>
        <w:rPr>
          <w:rFonts w:ascii="Times New Roman" w:hAnsi="Times New Roman"/>
        </w:rPr>
      </w:pPr>
      <w:r w:rsidRPr="00BF2AB5">
        <w:rPr>
          <w:rFonts w:ascii="Times New Roman" w:hAnsi="Times New Roman"/>
        </w:rPr>
        <w:t>EXECUTIVE SUMMARY</w:t>
      </w:r>
    </w:p>
    <w:p w:rsidR="00377B14" w:rsidRPr="00BF2AB5" w:rsidRDefault="00377B14" w:rsidP="00377B14">
      <w:r w:rsidRPr="00BF2AB5">
        <w:lastRenderedPageBreak/>
        <w:t xml:space="preserve">The document structure is describes the overall Quarterly Report (QR) sent to the European Commission (EC). </w:t>
      </w:r>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r w:rsidRPr="00BF2AB5">
        <w:rPr>
          <w:b/>
        </w:rPr>
        <w:t>The completed documents from each Activity will then be assembled into a complete report by the Project Office (PO).</w:t>
      </w:r>
      <w:r w:rsidRPr="00BF2AB5">
        <w:t xml:space="preserve"> For each section we will indicate who will provide the required information. The AMs (Activity Managers) should complete their relevant sections with input from the ROCs/NGIs/Partners as required.</w:t>
      </w:r>
    </w:p>
    <w:p w:rsidR="00377B14" w:rsidRPr="00BF2AB5" w:rsidRDefault="00377B14" w:rsidP="00377B14">
      <w:r w:rsidRPr="00BF2AB5">
        <w:t>The schedule is described below with reference to days after the end of the quarter and is different from the normal deliverable/milestone review schedule:</w:t>
      </w:r>
    </w:p>
    <w:p w:rsidR="00377B14" w:rsidRPr="00BF2AB5" w:rsidRDefault="00377B14" w:rsidP="00377B14">
      <w:pPr>
        <w:numPr>
          <w:ilvl w:val="0"/>
          <w:numId w:val="21"/>
        </w:numPr>
      </w:pPr>
      <w:r w:rsidRPr="00BF2AB5">
        <w:rPr>
          <w:szCs w:val="22"/>
        </w:rPr>
        <w:t>Day + 10: All activities to provide their contributions to the QR using this template.</w:t>
      </w:r>
    </w:p>
    <w:p w:rsidR="00377B14" w:rsidRPr="00BF2AB5" w:rsidRDefault="00377B14" w:rsidP="00377B14">
      <w:pPr>
        <w:numPr>
          <w:ilvl w:val="0"/>
          <w:numId w:val="21"/>
        </w:numPr>
      </w:pPr>
      <w:r w:rsidRPr="00BF2AB5">
        <w:rPr>
          <w:szCs w:val="22"/>
        </w:rPr>
        <w:t>Day + 20: The contributions will be assembled and edited by the PO. Issues requiring clarification will be identified and communicated to the AMs.</w:t>
      </w:r>
    </w:p>
    <w:p w:rsidR="00377B14" w:rsidRPr="00BF2AB5" w:rsidRDefault="00377B14" w:rsidP="00377B14">
      <w:pPr>
        <w:numPr>
          <w:ilvl w:val="0"/>
          <w:numId w:val="21"/>
        </w:numPr>
      </w:pPr>
      <w:r w:rsidRPr="00BF2AB5">
        <w:rPr>
          <w:szCs w:val="22"/>
        </w:rPr>
        <w:t>Day + 25: PO circulates a final version to the AMB for review with an Executive Summary and having had responses from the AMs to the clarifications.</w:t>
      </w:r>
    </w:p>
    <w:p w:rsidR="00377B14" w:rsidRPr="00BF2AB5" w:rsidRDefault="00377B14" w:rsidP="00573D62">
      <w:pPr>
        <w:numPr>
          <w:ilvl w:val="0"/>
          <w:numId w:val="21"/>
        </w:numPr>
      </w:pPr>
      <w:r w:rsidRPr="00BF2AB5">
        <w:rPr>
          <w:szCs w:val="22"/>
        </w:rPr>
        <w:t>Day + 30: Submit to EC.</w:t>
      </w:r>
    </w:p>
    <w:p w:rsidR="00377B14" w:rsidRPr="00BF2AB5" w:rsidRDefault="00377B14" w:rsidP="00377B14">
      <w:pPr>
        <w:jc w:val="left"/>
        <w:rPr>
          <w:szCs w:val="22"/>
          <w:u w:val="single"/>
          <w:lang w:val="en-US"/>
        </w:rPr>
      </w:pP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1B438F" w:rsidRPr="00BF2AB5" w:rsidRDefault="00BE5C15">
      <w:pPr>
        <w:pStyle w:val="TOC1"/>
        <w:tabs>
          <w:tab w:val="right" w:leader="dot" w:pos="9062"/>
        </w:tabs>
        <w:rPr>
          <w:rFonts w:eastAsiaTheme="minorEastAsia"/>
          <w:noProof/>
          <w:szCs w:val="22"/>
          <w:lang w:val="en-US"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1B438F" w:rsidRPr="00BF2AB5">
        <w:rPr>
          <w:noProof/>
        </w:rPr>
        <w:t>1. Introduction</w:t>
      </w:r>
      <w:r w:rsidR="001B438F" w:rsidRPr="00BF2AB5">
        <w:rPr>
          <w:noProof/>
        </w:rPr>
        <w:tab/>
      </w:r>
      <w:r w:rsidR="001B438F" w:rsidRPr="00BF2AB5">
        <w:rPr>
          <w:noProof/>
        </w:rPr>
        <w:fldChar w:fldCharType="begin"/>
      </w:r>
      <w:r w:rsidR="001B438F" w:rsidRPr="00BF2AB5">
        <w:rPr>
          <w:noProof/>
        </w:rPr>
        <w:instrText xml:space="preserve"> PAGEREF _Toc294093035 \h </w:instrText>
      </w:r>
      <w:r w:rsidR="001B438F" w:rsidRPr="00BF2AB5">
        <w:rPr>
          <w:noProof/>
        </w:rPr>
      </w:r>
      <w:r w:rsidR="001B438F" w:rsidRPr="00BF2AB5">
        <w:rPr>
          <w:noProof/>
        </w:rPr>
        <w:fldChar w:fldCharType="separate"/>
      </w:r>
      <w:r w:rsidR="001B438F" w:rsidRPr="00BF2AB5">
        <w:rPr>
          <w:noProof/>
        </w:rPr>
        <w:t>9</w:t>
      </w:r>
      <w:r w:rsidR="001B438F"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2. Operations</w:t>
      </w:r>
      <w:r w:rsidRPr="00BF2AB5">
        <w:rPr>
          <w:noProof/>
        </w:rPr>
        <w:tab/>
      </w:r>
      <w:r w:rsidRPr="00BF2AB5">
        <w:rPr>
          <w:noProof/>
        </w:rPr>
        <w:fldChar w:fldCharType="begin"/>
      </w:r>
      <w:r w:rsidRPr="00BF2AB5">
        <w:rPr>
          <w:noProof/>
        </w:rPr>
        <w:instrText xml:space="preserve"> PAGEREF _Toc294093036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2.1. Summary</w:t>
      </w:r>
      <w:r w:rsidRPr="00BF2AB5">
        <w:rPr>
          <w:noProof/>
        </w:rPr>
        <w:tab/>
      </w:r>
      <w:r w:rsidRPr="00BF2AB5">
        <w:rPr>
          <w:noProof/>
        </w:rPr>
        <w:fldChar w:fldCharType="begin"/>
      </w:r>
      <w:r w:rsidRPr="00BF2AB5">
        <w:rPr>
          <w:noProof/>
        </w:rPr>
        <w:instrText xml:space="preserve"> PAGEREF _Toc294093037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2.2. Main achievements</w:t>
      </w:r>
      <w:r w:rsidRPr="00BF2AB5">
        <w:rPr>
          <w:noProof/>
        </w:rPr>
        <w:tab/>
      </w:r>
      <w:r w:rsidRPr="00BF2AB5">
        <w:rPr>
          <w:noProof/>
        </w:rPr>
        <w:fldChar w:fldCharType="begin"/>
      </w:r>
      <w:r w:rsidRPr="00BF2AB5">
        <w:rPr>
          <w:noProof/>
        </w:rPr>
        <w:instrText xml:space="preserve"> PAGEREF _Toc294093038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2.2.1. Security</w:t>
      </w:r>
      <w:r w:rsidRPr="00BF2AB5">
        <w:rPr>
          <w:noProof/>
        </w:rPr>
        <w:tab/>
      </w:r>
      <w:r w:rsidRPr="00BF2AB5">
        <w:rPr>
          <w:noProof/>
        </w:rPr>
        <w:fldChar w:fldCharType="begin"/>
      </w:r>
      <w:r w:rsidRPr="00BF2AB5">
        <w:rPr>
          <w:noProof/>
        </w:rPr>
        <w:instrText xml:space="preserve"> PAGEREF _Toc294093039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2.2.2. Service Deployment and Integration</w:t>
      </w:r>
      <w:r w:rsidRPr="00BF2AB5">
        <w:rPr>
          <w:noProof/>
        </w:rPr>
        <w:tab/>
      </w:r>
      <w:r w:rsidRPr="00BF2AB5">
        <w:rPr>
          <w:noProof/>
        </w:rPr>
        <w:fldChar w:fldCharType="begin"/>
      </w:r>
      <w:r w:rsidRPr="00BF2AB5">
        <w:rPr>
          <w:noProof/>
        </w:rPr>
        <w:instrText xml:space="preserve"> PAGEREF _Toc294093040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2.2.3. Help desk &amp; Support Activities</w:t>
      </w:r>
      <w:r w:rsidRPr="00BF2AB5">
        <w:rPr>
          <w:noProof/>
        </w:rPr>
        <w:tab/>
      </w:r>
      <w:r w:rsidRPr="00BF2AB5">
        <w:rPr>
          <w:noProof/>
        </w:rPr>
        <w:fldChar w:fldCharType="begin"/>
      </w:r>
      <w:r w:rsidRPr="00BF2AB5">
        <w:rPr>
          <w:noProof/>
        </w:rPr>
        <w:instrText xml:space="preserve"> PAGEREF _Toc294093041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2.2.4. Infrastructure Services</w:t>
      </w:r>
      <w:r w:rsidRPr="00BF2AB5">
        <w:rPr>
          <w:noProof/>
        </w:rPr>
        <w:tab/>
      </w:r>
      <w:r w:rsidRPr="00BF2AB5">
        <w:rPr>
          <w:noProof/>
        </w:rPr>
        <w:fldChar w:fldCharType="begin"/>
      </w:r>
      <w:r w:rsidRPr="00BF2AB5">
        <w:rPr>
          <w:noProof/>
        </w:rPr>
        <w:instrText xml:space="preserve"> PAGEREF _Toc294093042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2.2.5. Tool Maintenance and Development</w:t>
      </w:r>
      <w:r w:rsidRPr="00BF2AB5">
        <w:rPr>
          <w:noProof/>
        </w:rPr>
        <w:tab/>
      </w:r>
      <w:r w:rsidRPr="00BF2AB5">
        <w:rPr>
          <w:noProof/>
        </w:rPr>
        <w:fldChar w:fldCharType="begin"/>
      </w:r>
      <w:r w:rsidRPr="00BF2AB5">
        <w:rPr>
          <w:noProof/>
        </w:rPr>
        <w:instrText xml:space="preserve"> PAGEREF _Toc294093043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2.3. Issues and Mitigation</w:t>
      </w:r>
      <w:r w:rsidRPr="00BF2AB5">
        <w:rPr>
          <w:noProof/>
        </w:rPr>
        <w:tab/>
      </w:r>
      <w:r w:rsidRPr="00BF2AB5">
        <w:rPr>
          <w:noProof/>
        </w:rPr>
        <w:fldChar w:fldCharType="begin"/>
      </w:r>
      <w:r w:rsidRPr="00BF2AB5">
        <w:rPr>
          <w:noProof/>
        </w:rPr>
        <w:instrText xml:space="preserve"> PAGEREF _Toc294093044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2.3.1. Issue 1</w:t>
      </w:r>
      <w:r w:rsidRPr="00BF2AB5">
        <w:rPr>
          <w:noProof/>
        </w:rPr>
        <w:tab/>
      </w:r>
      <w:r w:rsidRPr="00BF2AB5">
        <w:rPr>
          <w:noProof/>
        </w:rPr>
        <w:fldChar w:fldCharType="begin"/>
      </w:r>
      <w:r w:rsidRPr="00BF2AB5">
        <w:rPr>
          <w:noProof/>
        </w:rPr>
        <w:instrText xml:space="preserve"> PAGEREF _Toc294093045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2.3.2. Issue n</w:t>
      </w:r>
      <w:r w:rsidRPr="00BF2AB5">
        <w:rPr>
          <w:noProof/>
        </w:rPr>
        <w:tab/>
      </w:r>
      <w:r w:rsidRPr="00BF2AB5">
        <w:rPr>
          <w:noProof/>
        </w:rPr>
        <w:fldChar w:fldCharType="begin"/>
      </w:r>
      <w:r w:rsidRPr="00BF2AB5">
        <w:rPr>
          <w:noProof/>
        </w:rPr>
        <w:instrText xml:space="preserve"> PAGEREF _Toc294093046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2.4. Plans for the next period</w:t>
      </w:r>
      <w:r w:rsidRPr="00BF2AB5">
        <w:rPr>
          <w:noProof/>
        </w:rPr>
        <w:tab/>
      </w:r>
      <w:r w:rsidRPr="00BF2AB5">
        <w:rPr>
          <w:noProof/>
        </w:rPr>
        <w:fldChar w:fldCharType="begin"/>
      </w:r>
      <w:r w:rsidRPr="00BF2AB5">
        <w:rPr>
          <w:noProof/>
        </w:rPr>
        <w:instrText xml:space="preserve"> PAGEREF _Toc294093047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2.4.1. Operations</w:t>
      </w:r>
      <w:r w:rsidRPr="00BF2AB5">
        <w:rPr>
          <w:noProof/>
        </w:rPr>
        <w:tab/>
      </w:r>
      <w:r w:rsidRPr="00BF2AB5">
        <w:rPr>
          <w:noProof/>
        </w:rPr>
        <w:fldChar w:fldCharType="begin"/>
      </w:r>
      <w:r w:rsidRPr="00BF2AB5">
        <w:rPr>
          <w:noProof/>
        </w:rPr>
        <w:instrText xml:space="preserve"> PAGEREF _Toc294093048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2.4.2. Tool Maintenance and Development</w:t>
      </w:r>
      <w:r w:rsidRPr="00BF2AB5">
        <w:rPr>
          <w:noProof/>
        </w:rPr>
        <w:tab/>
      </w:r>
      <w:r w:rsidRPr="00BF2AB5">
        <w:rPr>
          <w:noProof/>
        </w:rPr>
        <w:fldChar w:fldCharType="begin"/>
      </w:r>
      <w:r w:rsidRPr="00BF2AB5">
        <w:rPr>
          <w:noProof/>
        </w:rPr>
        <w:instrText xml:space="preserve"> PAGEREF _Toc294093049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2.5. NGI Reports</w:t>
      </w:r>
      <w:r w:rsidRPr="00BF2AB5">
        <w:rPr>
          <w:noProof/>
        </w:rPr>
        <w:tab/>
      </w:r>
      <w:r w:rsidRPr="00BF2AB5">
        <w:rPr>
          <w:noProof/>
        </w:rPr>
        <w:fldChar w:fldCharType="begin"/>
      </w:r>
      <w:r w:rsidRPr="00BF2AB5">
        <w:rPr>
          <w:noProof/>
        </w:rPr>
        <w:instrText xml:space="preserve"> PAGEREF _Toc294093050 \h </w:instrText>
      </w:r>
      <w:r w:rsidRPr="00BF2AB5">
        <w:rPr>
          <w:noProof/>
        </w:rPr>
      </w:r>
      <w:r w:rsidRPr="00BF2AB5">
        <w:rPr>
          <w:noProof/>
        </w:rPr>
        <w:fldChar w:fldCharType="separate"/>
      </w:r>
      <w:r w:rsidRPr="00BF2AB5">
        <w:rPr>
          <w:noProof/>
        </w:rPr>
        <w:t>11</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3. User Support</w:t>
      </w:r>
      <w:r w:rsidRPr="00BF2AB5">
        <w:rPr>
          <w:noProof/>
        </w:rPr>
        <w:tab/>
      </w:r>
      <w:r w:rsidRPr="00BF2AB5">
        <w:rPr>
          <w:noProof/>
        </w:rPr>
        <w:fldChar w:fldCharType="begin"/>
      </w:r>
      <w:r w:rsidRPr="00BF2AB5">
        <w:rPr>
          <w:noProof/>
        </w:rPr>
        <w:instrText xml:space="preserve"> PAGEREF _Toc294093051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3.1. Summary</w:t>
      </w:r>
      <w:r w:rsidRPr="00BF2AB5">
        <w:rPr>
          <w:noProof/>
        </w:rPr>
        <w:tab/>
      </w:r>
      <w:r w:rsidRPr="00BF2AB5">
        <w:rPr>
          <w:noProof/>
        </w:rPr>
        <w:fldChar w:fldCharType="begin"/>
      </w:r>
      <w:r w:rsidRPr="00BF2AB5">
        <w:rPr>
          <w:noProof/>
        </w:rPr>
        <w:instrText xml:space="preserve"> PAGEREF _Toc294093052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3.2. Main achievements</w:t>
      </w:r>
      <w:r w:rsidRPr="00BF2AB5">
        <w:rPr>
          <w:noProof/>
        </w:rPr>
        <w:tab/>
      </w:r>
      <w:r w:rsidRPr="00BF2AB5">
        <w:rPr>
          <w:noProof/>
        </w:rPr>
        <w:fldChar w:fldCharType="begin"/>
      </w:r>
      <w:r w:rsidRPr="00BF2AB5">
        <w:rPr>
          <w:noProof/>
        </w:rPr>
        <w:instrText xml:space="preserve"> PAGEREF _Toc294093053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3.2.1. User Community Support Team</w:t>
      </w:r>
      <w:r w:rsidRPr="00BF2AB5">
        <w:rPr>
          <w:noProof/>
        </w:rPr>
        <w:tab/>
      </w:r>
      <w:r w:rsidRPr="00BF2AB5">
        <w:rPr>
          <w:noProof/>
        </w:rPr>
        <w:fldChar w:fldCharType="begin"/>
      </w:r>
      <w:r w:rsidRPr="00BF2AB5">
        <w:rPr>
          <w:noProof/>
        </w:rPr>
        <w:instrText xml:space="preserve"> PAGEREF _Toc294093054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3.2.2. User Support Services</w:t>
      </w:r>
      <w:r w:rsidRPr="00BF2AB5">
        <w:rPr>
          <w:noProof/>
        </w:rPr>
        <w:tab/>
      </w:r>
      <w:r w:rsidRPr="00BF2AB5">
        <w:rPr>
          <w:noProof/>
        </w:rPr>
        <w:fldChar w:fldCharType="begin"/>
      </w:r>
      <w:r w:rsidRPr="00BF2AB5">
        <w:rPr>
          <w:noProof/>
        </w:rPr>
        <w:instrText xml:space="preserve"> PAGEREF _Toc294093055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3.2.3. NGI User Support Teams</w:t>
      </w:r>
      <w:r w:rsidRPr="00BF2AB5">
        <w:rPr>
          <w:noProof/>
        </w:rPr>
        <w:tab/>
      </w:r>
      <w:r w:rsidRPr="00BF2AB5">
        <w:rPr>
          <w:noProof/>
        </w:rPr>
        <w:fldChar w:fldCharType="begin"/>
      </w:r>
      <w:r w:rsidRPr="00BF2AB5">
        <w:rPr>
          <w:noProof/>
        </w:rPr>
        <w:instrText xml:space="preserve"> PAGEREF _Toc294093056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3.2.4. Shared Services &amp; Tools</w:t>
      </w:r>
      <w:r w:rsidRPr="00BF2AB5">
        <w:rPr>
          <w:noProof/>
        </w:rPr>
        <w:tab/>
      </w:r>
      <w:r w:rsidRPr="00BF2AB5">
        <w:rPr>
          <w:noProof/>
        </w:rPr>
        <w:fldChar w:fldCharType="begin"/>
      </w:r>
      <w:r w:rsidRPr="00BF2AB5">
        <w:rPr>
          <w:noProof/>
        </w:rPr>
        <w:instrText xml:space="preserve"> PAGEREF _Toc294093057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3.2.5. Domain Specific Support</w:t>
      </w:r>
      <w:r w:rsidRPr="00BF2AB5">
        <w:rPr>
          <w:noProof/>
        </w:rPr>
        <w:tab/>
      </w:r>
      <w:r w:rsidRPr="00BF2AB5">
        <w:rPr>
          <w:noProof/>
        </w:rPr>
        <w:fldChar w:fldCharType="begin"/>
      </w:r>
      <w:r w:rsidRPr="00BF2AB5">
        <w:rPr>
          <w:noProof/>
        </w:rPr>
        <w:instrText xml:space="preserve"> PAGEREF _Toc294093058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3.3. Issues and Mitigation</w:t>
      </w:r>
      <w:r w:rsidRPr="00BF2AB5">
        <w:rPr>
          <w:noProof/>
        </w:rPr>
        <w:tab/>
      </w:r>
      <w:r w:rsidRPr="00BF2AB5">
        <w:rPr>
          <w:noProof/>
        </w:rPr>
        <w:fldChar w:fldCharType="begin"/>
      </w:r>
      <w:r w:rsidRPr="00BF2AB5">
        <w:rPr>
          <w:noProof/>
        </w:rPr>
        <w:instrText xml:space="preserve"> PAGEREF _Toc294093059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3.3.1. Issue 1</w:t>
      </w:r>
      <w:r w:rsidRPr="00BF2AB5">
        <w:rPr>
          <w:noProof/>
        </w:rPr>
        <w:tab/>
      </w:r>
      <w:r w:rsidRPr="00BF2AB5">
        <w:rPr>
          <w:noProof/>
        </w:rPr>
        <w:fldChar w:fldCharType="begin"/>
      </w:r>
      <w:r w:rsidRPr="00BF2AB5">
        <w:rPr>
          <w:noProof/>
        </w:rPr>
        <w:instrText xml:space="preserve"> PAGEREF _Toc294093060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3.3.2. Issue n</w:t>
      </w:r>
      <w:r w:rsidRPr="00BF2AB5">
        <w:rPr>
          <w:noProof/>
        </w:rPr>
        <w:tab/>
      </w:r>
      <w:r w:rsidRPr="00BF2AB5">
        <w:rPr>
          <w:noProof/>
        </w:rPr>
        <w:fldChar w:fldCharType="begin"/>
      </w:r>
      <w:r w:rsidRPr="00BF2AB5">
        <w:rPr>
          <w:noProof/>
        </w:rPr>
        <w:instrText xml:space="preserve"> PAGEREF _Toc294093061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3.4. Plans for the next period</w:t>
      </w:r>
      <w:r w:rsidRPr="00BF2AB5">
        <w:rPr>
          <w:noProof/>
        </w:rPr>
        <w:tab/>
      </w:r>
      <w:r w:rsidRPr="00BF2AB5">
        <w:rPr>
          <w:noProof/>
        </w:rPr>
        <w:fldChar w:fldCharType="begin"/>
      </w:r>
      <w:r w:rsidRPr="00BF2AB5">
        <w:rPr>
          <w:noProof/>
        </w:rPr>
        <w:instrText xml:space="preserve"> PAGEREF _Toc294093062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4. Software Provisioning</w:t>
      </w:r>
      <w:r w:rsidRPr="00BF2AB5">
        <w:rPr>
          <w:noProof/>
        </w:rPr>
        <w:tab/>
      </w:r>
      <w:r w:rsidRPr="00BF2AB5">
        <w:rPr>
          <w:noProof/>
        </w:rPr>
        <w:fldChar w:fldCharType="begin"/>
      </w:r>
      <w:r w:rsidRPr="00BF2AB5">
        <w:rPr>
          <w:noProof/>
        </w:rPr>
        <w:instrText xml:space="preserve"> PAGEREF _Toc294093063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4.1. Summary</w:t>
      </w:r>
      <w:r w:rsidRPr="00BF2AB5">
        <w:rPr>
          <w:noProof/>
        </w:rPr>
        <w:tab/>
      </w:r>
      <w:r w:rsidRPr="00BF2AB5">
        <w:rPr>
          <w:noProof/>
        </w:rPr>
        <w:fldChar w:fldCharType="begin"/>
      </w:r>
      <w:r w:rsidRPr="00BF2AB5">
        <w:rPr>
          <w:noProof/>
        </w:rPr>
        <w:instrText xml:space="preserve"> PAGEREF _Toc294093064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4.2. Main Achievements</w:t>
      </w:r>
      <w:r w:rsidRPr="00BF2AB5">
        <w:rPr>
          <w:noProof/>
        </w:rPr>
        <w:tab/>
      </w:r>
      <w:r w:rsidRPr="00BF2AB5">
        <w:rPr>
          <w:noProof/>
        </w:rPr>
        <w:fldChar w:fldCharType="begin"/>
      </w:r>
      <w:r w:rsidRPr="00BF2AB5">
        <w:rPr>
          <w:noProof/>
        </w:rPr>
        <w:instrText xml:space="preserve"> PAGEREF _Toc294093065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4.2.1. Quality Criteria</w:t>
      </w:r>
      <w:r w:rsidRPr="00BF2AB5">
        <w:rPr>
          <w:noProof/>
        </w:rPr>
        <w:tab/>
      </w:r>
      <w:r w:rsidRPr="00BF2AB5">
        <w:rPr>
          <w:noProof/>
        </w:rPr>
        <w:fldChar w:fldCharType="begin"/>
      </w:r>
      <w:r w:rsidRPr="00BF2AB5">
        <w:rPr>
          <w:noProof/>
        </w:rPr>
        <w:instrText xml:space="preserve"> PAGEREF _Toc294093066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4.2.2. Criteria Verification</w:t>
      </w:r>
      <w:r w:rsidRPr="00BF2AB5">
        <w:rPr>
          <w:noProof/>
        </w:rPr>
        <w:tab/>
      </w:r>
      <w:r w:rsidRPr="00BF2AB5">
        <w:rPr>
          <w:noProof/>
        </w:rPr>
        <w:fldChar w:fldCharType="begin"/>
      </w:r>
      <w:r w:rsidRPr="00BF2AB5">
        <w:rPr>
          <w:noProof/>
        </w:rPr>
        <w:instrText xml:space="preserve"> PAGEREF _Toc294093067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4.2.3. Deployed Middleware Support Unit</w:t>
      </w:r>
      <w:r w:rsidRPr="00BF2AB5">
        <w:rPr>
          <w:noProof/>
        </w:rPr>
        <w:tab/>
      </w:r>
      <w:r w:rsidRPr="00BF2AB5">
        <w:rPr>
          <w:noProof/>
        </w:rPr>
        <w:fldChar w:fldCharType="begin"/>
      </w:r>
      <w:r w:rsidRPr="00BF2AB5">
        <w:rPr>
          <w:noProof/>
        </w:rPr>
        <w:instrText xml:space="preserve"> PAGEREF _Toc294093068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4.2.4. Support Infrastructure</w:t>
      </w:r>
      <w:r w:rsidRPr="00BF2AB5">
        <w:rPr>
          <w:noProof/>
        </w:rPr>
        <w:tab/>
      </w:r>
      <w:r w:rsidRPr="00BF2AB5">
        <w:rPr>
          <w:noProof/>
        </w:rPr>
        <w:fldChar w:fldCharType="begin"/>
      </w:r>
      <w:r w:rsidRPr="00BF2AB5">
        <w:rPr>
          <w:noProof/>
        </w:rPr>
        <w:instrText xml:space="preserve"> PAGEREF _Toc294093069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4.3. Issues and Mitigation</w:t>
      </w:r>
      <w:r w:rsidRPr="00BF2AB5">
        <w:rPr>
          <w:noProof/>
        </w:rPr>
        <w:tab/>
      </w:r>
      <w:r w:rsidRPr="00BF2AB5">
        <w:rPr>
          <w:noProof/>
        </w:rPr>
        <w:fldChar w:fldCharType="begin"/>
      </w:r>
      <w:r w:rsidRPr="00BF2AB5">
        <w:rPr>
          <w:noProof/>
        </w:rPr>
        <w:instrText xml:space="preserve"> PAGEREF _Toc294093070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4.3.1. Issue 1</w:t>
      </w:r>
      <w:r w:rsidRPr="00BF2AB5">
        <w:rPr>
          <w:noProof/>
        </w:rPr>
        <w:tab/>
      </w:r>
      <w:r w:rsidRPr="00BF2AB5">
        <w:rPr>
          <w:noProof/>
        </w:rPr>
        <w:fldChar w:fldCharType="begin"/>
      </w:r>
      <w:r w:rsidRPr="00BF2AB5">
        <w:rPr>
          <w:noProof/>
        </w:rPr>
        <w:instrText xml:space="preserve"> PAGEREF _Toc294093071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4.3.2. Issue n</w:t>
      </w:r>
      <w:r w:rsidRPr="00BF2AB5">
        <w:rPr>
          <w:noProof/>
        </w:rPr>
        <w:tab/>
      </w:r>
      <w:r w:rsidRPr="00BF2AB5">
        <w:rPr>
          <w:noProof/>
        </w:rPr>
        <w:fldChar w:fldCharType="begin"/>
      </w:r>
      <w:r w:rsidRPr="00BF2AB5">
        <w:rPr>
          <w:noProof/>
        </w:rPr>
        <w:instrText xml:space="preserve"> PAGEREF _Toc294093072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4.4. Plans for the next period</w:t>
      </w:r>
      <w:r w:rsidRPr="00BF2AB5">
        <w:rPr>
          <w:noProof/>
        </w:rPr>
        <w:tab/>
      </w:r>
      <w:r w:rsidRPr="00BF2AB5">
        <w:rPr>
          <w:noProof/>
        </w:rPr>
        <w:fldChar w:fldCharType="begin"/>
      </w:r>
      <w:r w:rsidRPr="00BF2AB5">
        <w:rPr>
          <w:noProof/>
        </w:rPr>
        <w:instrText xml:space="preserve"> PAGEREF _Toc294093073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5. External Relations</w:t>
      </w:r>
      <w:r w:rsidRPr="00BF2AB5">
        <w:rPr>
          <w:noProof/>
        </w:rPr>
        <w:tab/>
      </w:r>
      <w:r w:rsidRPr="00BF2AB5">
        <w:rPr>
          <w:noProof/>
        </w:rPr>
        <w:fldChar w:fldCharType="begin"/>
      </w:r>
      <w:r w:rsidRPr="00BF2AB5">
        <w:rPr>
          <w:noProof/>
        </w:rPr>
        <w:instrText xml:space="preserve"> PAGEREF _Toc294093074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5.1. Summary</w:t>
      </w:r>
      <w:r w:rsidRPr="00BF2AB5">
        <w:rPr>
          <w:noProof/>
        </w:rPr>
        <w:tab/>
      </w:r>
      <w:r w:rsidRPr="00BF2AB5">
        <w:rPr>
          <w:noProof/>
        </w:rPr>
        <w:fldChar w:fldCharType="begin"/>
      </w:r>
      <w:r w:rsidRPr="00BF2AB5">
        <w:rPr>
          <w:noProof/>
        </w:rPr>
        <w:instrText xml:space="preserve"> PAGEREF _Toc294093075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5.2. Main Achievements</w:t>
      </w:r>
      <w:r w:rsidRPr="00BF2AB5">
        <w:rPr>
          <w:noProof/>
        </w:rPr>
        <w:tab/>
      </w:r>
      <w:r w:rsidRPr="00BF2AB5">
        <w:rPr>
          <w:noProof/>
        </w:rPr>
        <w:fldChar w:fldCharType="begin"/>
      </w:r>
      <w:r w:rsidRPr="00BF2AB5">
        <w:rPr>
          <w:noProof/>
        </w:rPr>
        <w:instrText xml:space="preserve"> PAGEREF _Toc294093076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5.2.1. Dissemination</w:t>
      </w:r>
      <w:r w:rsidRPr="00BF2AB5">
        <w:rPr>
          <w:noProof/>
        </w:rPr>
        <w:tab/>
      </w:r>
      <w:r w:rsidRPr="00BF2AB5">
        <w:rPr>
          <w:noProof/>
        </w:rPr>
        <w:fldChar w:fldCharType="begin"/>
      </w:r>
      <w:r w:rsidRPr="00BF2AB5">
        <w:rPr>
          <w:noProof/>
        </w:rPr>
        <w:instrText xml:space="preserve"> PAGEREF _Toc294093077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5.2.2. Policy</w:t>
      </w:r>
      <w:r w:rsidRPr="00BF2AB5">
        <w:rPr>
          <w:noProof/>
        </w:rPr>
        <w:tab/>
      </w:r>
      <w:r w:rsidRPr="00BF2AB5">
        <w:rPr>
          <w:noProof/>
        </w:rPr>
        <w:fldChar w:fldCharType="begin"/>
      </w:r>
      <w:r w:rsidRPr="00BF2AB5">
        <w:rPr>
          <w:noProof/>
        </w:rPr>
        <w:instrText xml:space="preserve"> PAGEREF _Toc294093078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5.2.3. Events</w:t>
      </w:r>
      <w:r w:rsidRPr="00BF2AB5">
        <w:rPr>
          <w:noProof/>
        </w:rPr>
        <w:tab/>
      </w:r>
      <w:r w:rsidRPr="00BF2AB5">
        <w:rPr>
          <w:noProof/>
        </w:rPr>
        <w:fldChar w:fldCharType="begin"/>
      </w:r>
      <w:r w:rsidRPr="00BF2AB5">
        <w:rPr>
          <w:noProof/>
        </w:rPr>
        <w:instrText xml:space="preserve"> PAGEREF _Toc294093079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5.3. Issues and mitigation</w:t>
      </w:r>
      <w:r w:rsidRPr="00BF2AB5">
        <w:rPr>
          <w:noProof/>
        </w:rPr>
        <w:tab/>
      </w:r>
      <w:r w:rsidRPr="00BF2AB5">
        <w:rPr>
          <w:noProof/>
        </w:rPr>
        <w:fldChar w:fldCharType="begin"/>
      </w:r>
      <w:r w:rsidRPr="00BF2AB5">
        <w:rPr>
          <w:noProof/>
        </w:rPr>
        <w:instrText xml:space="preserve"> PAGEREF _Toc294093080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5.3.1. Issue 1</w:t>
      </w:r>
      <w:r w:rsidRPr="00BF2AB5">
        <w:rPr>
          <w:noProof/>
        </w:rPr>
        <w:tab/>
      </w:r>
      <w:r w:rsidRPr="00BF2AB5">
        <w:rPr>
          <w:noProof/>
        </w:rPr>
        <w:fldChar w:fldCharType="begin"/>
      </w:r>
      <w:r w:rsidRPr="00BF2AB5">
        <w:rPr>
          <w:noProof/>
        </w:rPr>
        <w:instrText xml:space="preserve"> PAGEREF _Toc294093081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5.3.2. Issue n</w:t>
      </w:r>
      <w:r w:rsidRPr="00BF2AB5">
        <w:rPr>
          <w:noProof/>
        </w:rPr>
        <w:tab/>
      </w:r>
      <w:r w:rsidRPr="00BF2AB5">
        <w:rPr>
          <w:noProof/>
        </w:rPr>
        <w:fldChar w:fldCharType="begin"/>
      </w:r>
      <w:r w:rsidRPr="00BF2AB5">
        <w:rPr>
          <w:noProof/>
        </w:rPr>
        <w:instrText xml:space="preserve"> PAGEREF _Toc294093082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5.4. Plans for the next period</w:t>
      </w:r>
      <w:r w:rsidRPr="00BF2AB5">
        <w:rPr>
          <w:noProof/>
        </w:rPr>
        <w:tab/>
      </w:r>
      <w:r w:rsidRPr="00BF2AB5">
        <w:rPr>
          <w:noProof/>
        </w:rPr>
        <w:fldChar w:fldCharType="begin"/>
      </w:r>
      <w:r w:rsidRPr="00BF2AB5">
        <w:rPr>
          <w:noProof/>
        </w:rPr>
        <w:instrText xml:space="preserve"> PAGEREF _Toc294093083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6. Consortium Management</w:t>
      </w:r>
      <w:r w:rsidRPr="00BF2AB5">
        <w:rPr>
          <w:noProof/>
        </w:rPr>
        <w:tab/>
      </w:r>
      <w:r w:rsidRPr="00BF2AB5">
        <w:rPr>
          <w:noProof/>
        </w:rPr>
        <w:fldChar w:fldCharType="begin"/>
      </w:r>
      <w:r w:rsidRPr="00BF2AB5">
        <w:rPr>
          <w:noProof/>
        </w:rPr>
        <w:instrText xml:space="preserve"> PAGEREF _Toc294093084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6.1. Summary</w:t>
      </w:r>
      <w:r w:rsidRPr="00BF2AB5">
        <w:rPr>
          <w:noProof/>
        </w:rPr>
        <w:tab/>
      </w:r>
      <w:r w:rsidRPr="00BF2AB5">
        <w:rPr>
          <w:noProof/>
        </w:rPr>
        <w:fldChar w:fldCharType="begin"/>
      </w:r>
      <w:r w:rsidRPr="00BF2AB5">
        <w:rPr>
          <w:noProof/>
        </w:rPr>
        <w:instrText xml:space="preserve"> PAGEREF _Toc294093085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6.2. Main Achievements</w:t>
      </w:r>
      <w:r w:rsidRPr="00BF2AB5">
        <w:rPr>
          <w:noProof/>
        </w:rPr>
        <w:tab/>
      </w:r>
      <w:r w:rsidRPr="00BF2AB5">
        <w:rPr>
          <w:noProof/>
        </w:rPr>
        <w:fldChar w:fldCharType="begin"/>
      </w:r>
      <w:r w:rsidRPr="00BF2AB5">
        <w:rPr>
          <w:noProof/>
        </w:rPr>
        <w:instrText xml:space="preserve"> PAGEREF _Toc294093086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6.2.1. Project Management</w:t>
      </w:r>
      <w:r w:rsidRPr="00BF2AB5">
        <w:rPr>
          <w:noProof/>
        </w:rPr>
        <w:tab/>
      </w:r>
      <w:r w:rsidRPr="00BF2AB5">
        <w:rPr>
          <w:noProof/>
        </w:rPr>
        <w:fldChar w:fldCharType="begin"/>
      </w:r>
      <w:r w:rsidRPr="00BF2AB5">
        <w:rPr>
          <w:noProof/>
        </w:rPr>
        <w:instrText xml:space="preserve"> PAGEREF _Toc294093087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6.2.2. Milestones and Deliverables</w:t>
      </w:r>
      <w:r w:rsidRPr="00BF2AB5">
        <w:rPr>
          <w:noProof/>
        </w:rPr>
        <w:tab/>
      </w:r>
      <w:r w:rsidRPr="00BF2AB5">
        <w:rPr>
          <w:noProof/>
        </w:rPr>
        <w:fldChar w:fldCharType="begin"/>
      </w:r>
      <w:r w:rsidRPr="00BF2AB5">
        <w:rPr>
          <w:noProof/>
        </w:rPr>
        <w:instrText xml:space="preserve"> PAGEREF _Toc294093088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6.2.3. Consumption of Effort</w:t>
      </w:r>
      <w:r w:rsidRPr="00BF2AB5">
        <w:rPr>
          <w:noProof/>
        </w:rPr>
        <w:tab/>
      </w:r>
      <w:r w:rsidRPr="00BF2AB5">
        <w:rPr>
          <w:noProof/>
        </w:rPr>
        <w:fldChar w:fldCharType="begin"/>
      </w:r>
      <w:r w:rsidRPr="00BF2AB5">
        <w:rPr>
          <w:noProof/>
        </w:rPr>
        <w:instrText xml:space="preserve"> PAGEREF _Toc294093089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6.2.4. Overall Financial Status</w:t>
      </w:r>
      <w:r w:rsidRPr="00BF2AB5">
        <w:rPr>
          <w:noProof/>
        </w:rPr>
        <w:tab/>
      </w:r>
      <w:r w:rsidRPr="00BF2AB5">
        <w:rPr>
          <w:noProof/>
        </w:rPr>
        <w:fldChar w:fldCharType="begin"/>
      </w:r>
      <w:r w:rsidRPr="00BF2AB5">
        <w:rPr>
          <w:noProof/>
        </w:rPr>
        <w:instrText xml:space="preserve"> PAGEREF _Toc294093090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6.3. Issues and mitigation</w:t>
      </w:r>
      <w:r w:rsidRPr="00BF2AB5">
        <w:rPr>
          <w:noProof/>
        </w:rPr>
        <w:tab/>
      </w:r>
      <w:r w:rsidRPr="00BF2AB5">
        <w:rPr>
          <w:noProof/>
        </w:rPr>
        <w:fldChar w:fldCharType="begin"/>
      </w:r>
      <w:r w:rsidRPr="00BF2AB5">
        <w:rPr>
          <w:noProof/>
        </w:rPr>
        <w:instrText xml:space="preserve"> PAGEREF _Toc294093091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6.3.1. Issue 1</w:t>
      </w:r>
      <w:r w:rsidRPr="00BF2AB5">
        <w:rPr>
          <w:noProof/>
        </w:rPr>
        <w:tab/>
      </w:r>
      <w:r w:rsidRPr="00BF2AB5">
        <w:rPr>
          <w:noProof/>
        </w:rPr>
        <w:fldChar w:fldCharType="begin"/>
      </w:r>
      <w:r w:rsidRPr="00BF2AB5">
        <w:rPr>
          <w:noProof/>
        </w:rPr>
        <w:instrText xml:space="preserve"> PAGEREF _Toc294093092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6.3.2. Issue n</w:t>
      </w:r>
      <w:r w:rsidRPr="00BF2AB5">
        <w:rPr>
          <w:noProof/>
        </w:rPr>
        <w:tab/>
      </w:r>
      <w:r w:rsidRPr="00BF2AB5">
        <w:rPr>
          <w:noProof/>
        </w:rPr>
        <w:fldChar w:fldCharType="begin"/>
      </w:r>
      <w:r w:rsidRPr="00BF2AB5">
        <w:rPr>
          <w:noProof/>
        </w:rPr>
        <w:instrText xml:space="preserve"> PAGEREF _Toc294093093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6.4. Plans for the next period</w:t>
      </w:r>
      <w:r w:rsidRPr="00BF2AB5">
        <w:rPr>
          <w:noProof/>
        </w:rPr>
        <w:tab/>
      </w:r>
      <w:r w:rsidRPr="00BF2AB5">
        <w:rPr>
          <w:noProof/>
        </w:rPr>
        <w:fldChar w:fldCharType="begin"/>
      </w:r>
      <w:r w:rsidRPr="00BF2AB5">
        <w:rPr>
          <w:noProof/>
        </w:rPr>
        <w:instrText xml:space="preserve"> PAGEREF _Toc294093094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7. Project Metrics</w:t>
      </w:r>
      <w:r w:rsidRPr="00BF2AB5">
        <w:rPr>
          <w:noProof/>
        </w:rPr>
        <w:tab/>
      </w:r>
      <w:r w:rsidRPr="00BF2AB5">
        <w:rPr>
          <w:noProof/>
        </w:rPr>
        <w:fldChar w:fldCharType="begin"/>
      </w:r>
      <w:r w:rsidRPr="00BF2AB5">
        <w:rPr>
          <w:noProof/>
        </w:rPr>
        <w:instrText xml:space="preserve"> PAGEREF _Toc294093095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7.1. Overall metrics</w:t>
      </w:r>
      <w:r w:rsidRPr="00BF2AB5">
        <w:rPr>
          <w:noProof/>
        </w:rPr>
        <w:tab/>
      </w:r>
      <w:r w:rsidRPr="00BF2AB5">
        <w:rPr>
          <w:noProof/>
        </w:rPr>
        <w:fldChar w:fldCharType="begin"/>
      </w:r>
      <w:r w:rsidRPr="00BF2AB5">
        <w:rPr>
          <w:noProof/>
        </w:rPr>
        <w:instrText xml:space="preserve"> PAGEREF _Toc294093096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7.2. Activity metrics</w:t>
      </w:r>
      <w:r w:rsidRPr="00BF2AB5">
        <w:rPr>
          <w:noProof/>
        </w:rPr>
        <w:tab/>
      </w:r>
      <w:r w:rsidRPr="00BF2AB5">
        <w:rPr>
          <w:noProof/>
        </w:rPr>
        <w:fldChar w:fldCharType="begin"/>
      </w:r>
      <w:r w:rsidRPr="00BF2AB5">
        <w:rPr>
          <w:noProof/>
        </w:rPr>
        <w:instrText xml:space="preserve"> PAGEREF _Toc294093097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7.3. Country metrics</w:t>
      </w:r>
      <w:r w:rsidRPr="00BF2AB5">
        <w:rPr>
          <w:noProof/>
        </w:rPr>
        <w:tab/>
      </w:r>
      <w:r w:rsidRPr="00BF2AB5">
        <w:rPr>
          <w:noProof/>
        </w:rPr>
        <w:fldChar w:fldCharType="begin"/>
      </w:r>
      <w:r w:rsidRPr="00BF2AB5">
        <w:rPr>
          <w:noProof/>
        </w:rPr>
        <w:instrText xml:space="preserve"> PAGEREF _Toc294093098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8. ANNEX A1: Dissemination and Use</w:t>
      </w:r>
      <w:r w:rsidRPr="00BF2AB5">
        <w:rPr>
          <w:noProof/>
        </w:rPr>
        <w:tab/>
      </w:r>
      <w:r w:rsidRPr="00BF2AB5">
        <w:rPr>
          <w:noProof/>
        </w:rPr>
        <w:fldChar w:fldCharType="begin"/>
      </w:r>
      <w:r w:rsidRPr="00BF2AB5">
        <w:rPr>
          <w:noProof/>
        </w:rPr>
        <w:instrText xml:space="preserve"> PAGEREF _Toc294093099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8.1. Main Project and Activity Meetings</w:t>
      </w:r>
      <w:r w:rsidRPr="00BF2AB5">
        <w:rPr>
          <w:noProof/>
        </w:rPr>
        <w:tab/>
      </w:r>
      <w:r w:rsidRPr="00BF2AB5">
        <w:rPr>
          <w:noProof/>
        </w:rPr>
        <w:fldChar w:fldCharType="begin"/>
      </w:r>
      <w:r w:rsidRPr="00BF2AB5">
        <w:rPr>
          <w:noProof/>
        </w:rPr>
        <w:instrText xml:space="preserve"> PAGEREF _Toc294093100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8.2. Conferences/Workshops Organised</w:t>
      </w:r>
      <w:r w:rsidRPr="00BF2AB5">
        <w:rPr>
          <w:noProof/>
        </w:rPr>
        <w:tab/>
      </w:r>
      <w:r w:rsidRPr="00BF2AB5">
        <w:rPr>
          <w:noProof/>
        </w:rPr>
        <w:fldChar w:fldCharType="begin"/>
      </w:r>
      <w:r w:rsidRPr="00BF2AB5">
        <w:rPr>
          <w:noProof/>
        </w:rPr>
        <w:instrText xml:space="preserve"> PAGEREF _Toc294093101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8.3. Other Conferences/Workshops Attended</w:t>
      </w:r>
      <w:r w:rsidRPr="00BF2AB5">
        <w:rPr>
          <w:noProof/>
        </w:rPr>
        <w:tab/>
      </w:r>
      <w:r w:rsidRPr="00BF2AB5">
        <w:rPr>
          <w:noProof/>
        </w:rPr>
        <w:fldChar w:fldCharType="begin"/>
      </w:r>
      <w:r w:rsidRPr="00BF2AB5">
        <w:rPr>
          <w:noProof/>
        </w:rPr>
        <w:instrText xml:space="preserve"> PAGEREF _Toc294093102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8.4. Publications</w:t>
      </w:r>
      <w:r w:rsidRPr="00BF2AB5">
        <w:rPr>
          <w:noProof/>
        </w:rPr>
        <w:tab/>
      </w:r>
      <w:r w:rsidRPr="00BF2AB5">
        <w:rPr>
          <w:noProof/>
        </w:rPr>
        <w:fldChar w:fldCharType="begin"/>
      </w:r>
      <w:r w:rsidRPr="00BF2AB5">
        <w:rPr>
          <w:noProof/>
        </w:rPr>
        <w:instrText xml:space="preserve"> PAGEREF _Toc294093103 \h </w:instrText>
      </w:r>
      <w:r w:rsidRPr="00BF2AB5">
        <w:rPr>
          <w:noProof/>
        </w:rPr>
      </w:r>
      <w:r w:rsidRPr="00BF2AB5">
        <w:rPr>
          <w:noProof/>
        </w:rPr>
        <w:fldChar w:fldCharType="separate"/>
      </w:r>
      <w:r w:rsidRPr="00BF2AB5">
        <w:rPr>
          <w:noProof/>
        </w:rPr>
        <w:t>20</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9. ANNEX A2: Operations Report – Applicable to SA1 Only</w:t>
      </w:r>
      <w:r w:rsidRPr="00BF2AB5">
        <w:rPr>
          <w:noProof/>
        </w:rPr>
        <w:tab/>
      </w:r>
      <w:r w:rsidRPr="00BF2AB5">
        <w:rPr>
          <w:noProof/>
        </w:rPr>
        <w:fldChar w:fldCharType="begin"/>
      </w:r>
      <w:r w:rsidRPr="00BF2AB5">
        <w:rPr>
          <w:noProof/>
        </w:rPr>
        <w:instrText xml:space="preserve"> PAGEREF _Toc294093104 \h </w:instrText>
      </w:r>
      <w:r w:rsidRPr="00BF2AB5">
        <w:rPr>
          <w:noProof/>
        </w:rPr>
      </w:r>
      <w:r w:rsidRPr="00BF2AB5">
        <w:rPr>
          <w:noProof/>
        </w:rPr>
        <w:fldChar w:fldCharType="separate"/>
      </w:r>
      <w:r w:rsidRPr="00BF2AB5">
        <w:rPr>
          <w:noProof/>
        </w:rPr>
        <w:t>21</w:t>
      </w:r>
      <w:r w:rsidRPr="00BF2AB5">
        <w:rPr>
          <w:noProof/>
        </w:rPr>
        <w:fldChar w:fldCharType="end"/>
      </w:r>
    </w:p>
    <w:p w:rsidR="001B438F" w:rsidRPr="00BF2AB5" w:rsidRDefault="001B438F">
      <w:pPr>
        <w:pStyle w:val="TOC1"/>
        <w:tabs>
          <w:tab w:val="right" w:leader="dot" w:pos="9062"/>
        </w:tabs>
        <w:rPr>
          <w:rFonts w:eastAsiaTheme="minorEastAsia"/>
          <w:noProof/>
          <w:szCs w:val="22"/>
          <w:lang w:val="nl-NL" w:eastAsia="nl-NL"/>
        </w:rPr>
      </w:pPr>
      <w:r w:rsidRPr="00BF2AB5">
        <w:rPr>
          <w:noProof/>
        </w:rPr>
        <w:t>10. References</w:t>
      </w:r>
      <w:r w:rsidRPr="00BF2AB5">
        <w:rPr>
          <w:noProof/>
        </w:rPr>
        <w:tab/>
      </w:r>
      <w:r w:rsidRPr="00BF2AB5">
        <w:rPr>
          <w:noProof/>
        </w:rPr>
        <w:fldChar w:fldCharType="begin"/>
      </w:r>
      <w:r w:rsidRPr="00BF2AB5">
        <w:rPr>
          <w:noProof/>
        </w:rPr>
        <w:instrText xml:space="preserve"> PAGEREF _Toc294093105 \h </w:instrText>
      </w:r>
      <w:r w:rsidRPr="00BF2AB5">
        <w:rPr>
          <w:noProof/>
        </w:rPr>
      </w:r>
      <w:r w:rsidRPr="00BF2AB5">
        <w:rPr>
          <w:noProof/>
        </w:rPr>
        <w:fldChar w:fldCharType="separate"/>
      </w:r>
      <w:r w:rsidRPr="00BF2AB5">
        <w:rPr>
          <w:noProof/>
        </w:rPr>
        <w:t>22</w:t>
      </w:r>
      <w:r w:rsidRPr="00BF2AB5">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4" w:name="_Toc127000554"/>
      <w:bookmarkStart w:id="5" w:name="_Toc127000574"/>
      <w:bookmarkStart w:id="6" w:name="_Toc130697436"/>
      <w:bookmarkStart w:id="7" w:name="_Toc294093035"/>
      <w:bookmarkEnd w:id="4"/>
      <w:bookmarkEnd w:id="5"/>
      <w:r w:rsidRPr="00BF2AB5">
        <w:rPr>
          <w:rFonts w:ascii="Times New Roman" w:hAnsi="Times New Roman"/>
        </w:rPr>
        <w:lastRenderedPageBreak/>
        <w:t>Introduction</w:t>
      </w:r>
      <w:bookmarkEnd w:id="6"/>
      <w:bookmarkEnd w:id="7"/>
    </w:p>
    <w:p w:rsidR="00BE5C15" w:rsidRPr="00BF2AB5" w:rsidRDefault="0060597B" w:rsidP="00BE5C15">
      <w:pPr>
        <w:rPr>
          <w:i/>
        </w:rPr>
      </w:pPr>
      <w:bookmarkStart w:id="8" w:name="_Toc127001197"/>
      <w:bookmarkStart w:id="9" w:name="_Toc127761644"/>
      <w:bookmarkStart w:id="10" w:name="_Toc127761657"/>
      <w:bookmarkStart w:id="11" w:name="_Toc127761659"/>
      <w:bookmarkStart w:id="12" w:name="_Toc413639805"/>
      <w:bookmarkEnd w:id="8"/>
      <w:bookmarkEnd w:id="9"/>
      <w:bookmarkEnd w:id="10"/>
      <w:bookmarkEnd w:id="11"/>
      <w:proofErr w:type="gramStart"/>
      <w:r w:rsidRPr="00BF2AB5">
        <w:rPr>
          <w:i/>
        </w:rPr>
        <w:t>Completed by the PO by editing the introductions provided by each AM.</w:t>
      </w:r>
      <w:proofErr w:type="gramEnd"/>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3" w:name="_Toc127001214"/>
      <w:bookmarkStart w:id="14" w:name="_Toc127761663"/>
      <w:bookmarkStart w:id="15" w:name="_Toc294093036"/>
      <w:bookmarkEnd w:id="12"/>
      <w:bookmarkEnd w:id="13"/>
      <w:bookmarkEnd w:id="14"/>
      <w:r w:rsidRPr="00BF2AB5">
        <w:rPr>
          <w:rFonts w:ascii="Times New Roman" w:hAnsi="Times New Roman"/>
        </w:rPr>
        <w:lastRenderedPageBreak/>
        <w:t>Operations</w:t>
      </w:r>
      <w:bookmarkEnd w:id="15"/>
    </w:p>
    <w:p w:rsidR="00BE5C15" w:rsidRPr="00BF2AB5" w:rsidRDefault="00BE5C15" w:rsidP="00BE5C15">
      <w:pPr>
        <w:pStyle w:val="Heading2"/>
        <w:rPr>
          <w:rFonts w:ascii="Times New Roman" w:hAnsi="Times New Roman" w:cs="Times New Roman"/>
        </w:rPr>
      </w:pPr>
      <w:bookmarkStart w:id="16" w:name="_Toc243721242"/>
      <w:bookmarkStart w:id="17" w:name="_Toc294093037"/>
      <w:r w:rsidRPr="00BF2AB5">
        <w:rPr>
          <w:rFonts w:ascii="Times New Roman" w:hAnsi="Times New Roman" w:cs="Times New Roman"/>
        </w:rPr>
        <w:t>Summary</w:t>
      </w:r>
      <w:bookmarkEnd w:id="16"/>
      <w:bookmarkEnd w:id="17"/>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Operations’ progress globally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18" w:name="_Toc243721243"/>
      <w:bookmarkStart w:id="19" w:name="_Toc294093038"/>
      <w:r w:rsidRPr="00BF2AB5">
        <w:rPr>
          <w:rFonts w:ascii="Times New Roman" w:hAnsi="Times New Roman" w:cs="Times New Roman"/>
        </w:rPr>
        <w:t>Main achievements</w:t>
      </w:r>
      <w:bookmarkEnd w:id="18"/>
      <w:bookmarkEnd w:id="19"/>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SA1 &amp; JRA1 AMs based on NOC/ROC input in Annex A2.</w:t>
      </w:r>
      <w:proofErr w:type="gramEnd"/>
      <w:r w:rsidRPr="00BF2AB5" w:rsidDel="003D2244">
        <w:rPr>
          <w:i/>
        </w:rPr>
        <w:t xml:space="preserve"> </w:t>
      </w:r>
    </w:p>
    <w:p w:rsidR="00BE5C15" w:rsidRPr="00BF2AB5" w:rsidRDefault="00BE5C15" w:rsidP="00955167">
      <w:pPr>
        <w:pStyle w:val="Heading3"/>
        <w:rPr>
          <w:rFonts w:ascii="Times New Roman" w:hAnsi="Times New Roman" w:cs="Times New Roman"/>
        </w:rPr>
      </w:pPr>
      <w:bookmarkStart w:id="20" w:name="_Toc294093039"/>
      <w:r w:rsidRPr="00BF2AB5">
        <w:rPr>
          <w:rFonts w:ascii="Times New Roman" w:hAnsi="Times New Roman" w:cs="Times New Roman"/>
        </w:rPr>
        <w:t>Security</w:t>
      </w:r>
      <w:bookmarkEnd w:id="20"/>
    </w:p>
    <w:p w:rsidR="00BE5C15" w:rsidRPr="00BF2AB5" w:rsidRDefault="00BE5C15" w:rsidP="00BE5C15">
      <w:pPr>
        <w:rPr>
          <w:i/>
        </w:rPr>
      </w:pPr>
      <w:r w:rsidRPr="00BF2AB5">
        <w:rPr>
          <w:i/>
        </w:rPr>
        <w:t>TSA1.2</w:t>
      </w:r>
    </w:p>
    <w:p w:rsidR="00BE5C15" w:rsidRPr="00BF2AB5" w:rsidRDefault="00BE5C15" w:rsidP="00955167">
      <w:pPr>
        <w:pStyle w:val="Heading3"/>
        <w:rPr>
          <w:rFonts w:ascii="Times New Roman" w:hAnsi="Times New Roman" w:cs="Times New Roman"/>
        </w:rPr>
      </w:pPr>
      <w:bookmarkStart w:id="21" w:name="_Toc294093040"/>
      <w:r w:rsidRPr="00BF2AB5">
        <w:rPr>
          <w:rFonts w:ascii="Times New Roman" w:hAnsi="Times New Roman" w:cs="Times New Roman"/>
        </w:rPr>
        <w:t>Service Deployment</w:t>
      </w:r>
      <w:r w:rsidR="001B438F" w:rsidRPr="00BF2AB5">
        <w:rPr>
          <w:rFonts w:ascii="Times New Roman" w:hAnsi="Times New Roman" w:cs="Times New Roman"/>
        </w:rPr>
        <w:t xml:space="preserve"> and Integration</w:t>
      </w:r>
      <w:bookmarkEnd w:id="21"/>
    </w:p>
    <w:p w:rsidR="00BE5C15" w:rsidRPr="00BF2AB5" w:rsidRDefault="00BE5C15" w:rsidP="00BE5C15">
      <w:pPr>
        <w:rPr>
          <w:i/>
        </w:rPr>
      </w:pPr>
      <w:r w:rsidRPr="00BF2AB5">
        <w:rPr>
          <w:i/>
        </w:rPr>
        <w:t>TSA1.3</w:t>
      </w:r>
    </w:p>
    <w:p w:rsidR="00BE5C15" w:rsidRPr="00BF2AB5" w:rsidRDefault="00BE5C15" w:rsidP="00955167">
      <w:pPr>
        <w:pStyle w:val="Heading3"/>
        <w:rPr>
          <w:rFonts w:ascii="Times New Roman" w:hAnsi="Times New Roman" w:cs="Times New Roman"/>
        </w:rPr>
      </w:pPr>
      <w:bookmarkStart w:id="22" w:name="_Toc294093041"/>
      <w:r w:rsidRPr="00BF2AB5">
        <w:rPr>
          <w:rFonts w:ascii="Times New Roman" w:hAnsi="Times New Roman" w:cs="Times New Roman"/>
        </w:rPr>
        <w:t xml:space="preserve">Help desk &amp; Support </w:t>
      </w:r>
      <w:r w:rsidR="001B438F" w:rsidRPr="00BF2AB5">
        <w:rPr>
          <w:rFonts w:ascii="Times New Roman" w:hAnsi="Times New Roman" w:cs="Times New Roman"/>
        </w:rPr>
        <w:t>Activities</w:t>
      </w:r>
      <w:bookmarkEnd w:id="22"/>
    </w:p>
    <w:p w:rsidR="00BE5C15" w:rsidRPr="00BF2AB5" w:rsidRDefault="00BE5C15" w:rsidP="00BE5C15">
      <w:pPr>
        <w:rPr>
          <w:i/>
        </w:rPr>
      </w:pPr>
      <w:r w:rsidRPr="00BF2AB5">
        <w:rPr>
          <w:i/>
        </w:rPr>
        <w:t>TSA1.6 &amp; TSA1.7</w:t>
      </w:r>
    </w:p>
    <w:p w:rsidR="00BE5C15" w:rsidRPr="00BF2AB5" w:rsidRDefault="001B438F" w:rsidP="00955167">
      <w:pPr>
        <w:pStyle w:val="Heading3"/>
        <w:rPr>
          <w:rFonts w:ascii="Times New Roman" w:hAnsi="Times New Roman" w:cs="Times New Roman"/>
        </w:rPr>
      </w:pPr>
      <w:bookmarkStart w:id="23" w:name="_Toc294093042"/>
      <w:r w:rsidRPr="00BF2AB5">
        <w:rPr>
          <w:rFonts w:ascii="Times New Roman" w:hAnsi="Times New Roman" w:cs="Times New Roman"/>
        </w:rPr>
        <w:t>Infrastructure Services</w:t>
      </w:r>
      <w:bookmarkEnd w:id="23"/>
    </w:p>
    <w:p w:rsidR="00BE5C15" w:rsidRPr="00BF2AB5" w:rsidRDefault="00BE5C15" w:rsidP="00BE5C15">
      <w:pPr>
        <w:rPr>
          <w:i/>
        </w:rPr>
      </w:pPr>
      <w:r w:rsidRPr="00BF2AB5">
        <w:rPr>
          <w:i/>
        </w:rPr>
        <w:t>TSA1.4, TSA1.5 &amp; TSA1.8</w:t>
      </w:r>
    </w:p>
    <w:p w:rsidR="00BE5C15" w:rsidRPr="00BF2AB5" w:rsidRDefault="001B438F" w:rsidP="00955167">
      <w:pPr>
        <w:pStyle w:val="Heading3"/>
        <w:rPr>
          <w:rFonts w:ascii="Times New Roman" w:hAnsi="Times New Roman" w:cs="Times New Roman"/>
        </w:rPr>
      </w:pPr>
      <w:bookmarkStart w:id="24" w:name="_Toc294093043"/>
      <w:r w:rsidRPr="00BF2AB5">
        <w:rPr>
          <w:rFonts w:ascii="Times New Roman" w:hAnsi="Times New Roman" w:cs="Times New Roman"/>
        </w:rPr>
        <w:t>Tool Maintenance and Development</w:t>
      </w:r>
      <w:bookmarkEnd w:id="24"/>
    </w:p>
    <w:p w:rsidR="00BE5C15" w:rsidRPr="00BF2AB5" w:rsidRDefault="00BE5C15" w:rsidP="00BE5C15">
      <w:pPr>
        <w:suppressAutoHyphens w:val="0"/>
        <w:spacing w:before="0" w:after="0"/>
        <w:jc w:val="left"/>
        <w:rPr>
          <w:i/>
        </w:rPr>
      </w:pPr>
      <w:r w:rsidRPr="00BF2AB5">
        <w:rPr>
          <w:i/>
        </w:rPr>
        <w:t xml:space="preserve">Report by the JRA1 </w:t>
      </w:r>
      <w:proofErr w:type="gramStart"/>
      <w:r w:rsidRPr="00BF2AB5">
        <w:rPr>
          <w:i/>
        </w:rPr>
        <w:t>AM</w:t>
      </w:r>
      <w:proofErr w:type="gramEnd"/>
      <w:r w:rsidRPr="00BF2AB5">
        <w:rPr>
          <w:i/>
        </w:rPr>
        <w:t>. Sub-section for each tool.</w:t>
      </w:r>
    </w:p>
    <w:p w:rsidR="00BE5C15" w:rsidRPr="00BF2AB5" w:rsidRDefault="00BE5C15" w:rsidP="00BE5C15">
      <w:pPr>
        <w:pStyle w:val="Heading2"/>
        <w:rPr>
          <w:rFonts w:ascii="Times New Roman" w:hAnsi="Times New Roman" w:cs="Times New Roman"/>
        </w:rPr>
      </w:pPr>
      <w:bookmarkStart w:id="25" w:name="_Toc243721244"/>
      <w:bookmarkStart w:id="26" w:name="_Toc294093044"/>
      <w:r w:rsidRPr="00BF2AB5">
        <w:rPr>
          <w:rFonts w:ascii="Times New Roman" w:hAnsi="Times New Roman" w:cs="Times New Roman"/>
        </w:rPr>
        <w:t>Issues and Mitigation</w:t>
      </w:r>
      <w:bookmarkEnd w:id="25"/>
      <w:bookmarkEnd w:id="26"/>
    </w:p>
    <w:p w:rsidR="00BE5C15" w:rsidRPr="00BF2AB5" w:rsidRDefault="00BE5C15" w:rsidP="00BE5C15">
      <w:pPr>
        <w:suppressAutoHyphens w:val="0"/>
        <w:spacing w:before="0" w:after="0"/>
        <w:jc w:val="left"/>
        <w:rPr>
          <w:i/>
        </w:rPr>
      </w:pPr>
      <w:r w:rsidRPr="00BF2AB5">
        <w:rPr>
          <w:i/>
        </w:rPr>
        <w:t xml:space="preserve">Summarised by the SA1 AM from the ROC ‘Issues and Mitigation’ sections and the JRA1 AM. </w:t>
      </w:r>
    </w:p>
    <w:p w:rsidR="00BE5C15" w:rsidRPr="00BF2AB5" w:rsidRDefault="00BE5C15" w:rsidP="00BE5C15">
      <w:pPr>
        <w:suppressAutoHyphens w:val="0"/>
        <w:spacing w:before="0" w:after="0"/>
        <w:jc w:val="left"/>
        <w:rPr>
          <w:i/>
        </w:rPr>
      </w:pPr>
      <w:r w:rsidRPr="00BF2AB5">
        <w:rPr>
          <w:i/>
        </w:rPr>
        <w:t>Please 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27" w:name="_Toc294093045"/>
      <w:r w:rsidRPr="00BF2AB5">
        <w:rPr>
          <w:rFonts w:ascii="Times New Roman" w:hAnsi="Times New Roman" w:cs="Times New Roman"/>
        </w:rPr>
        <w:t>Issue 1</w:t>
      </w:r>
      <w:bookmarkEnd w:id="27"/>
    </w:p>
    <w:p w:rsidR="00BE5C15" w:rsidRPr="00BF2AB5" w:rsidRDefault="00BE5C15" w:rsidP="00955167">
      <w:pPr>
        <w:pStyle w:val="Heading3"/>
        <w:rPr>
          <w:rFonts w:ascii="Times New Roman" w:hAnsi="Times New Roman" w:cs="Times New Roman"/>
        </w:rPr>
      </w:pPr>
      <w:bookmarkStart w:id="28" w:name="_Toc294093046"/>
      <w:r w:rsidRPr="00BF2AB5">
        <w:rPr>
          <w:rFonts w:ascii="Times New Roman" w:hAnsi="Times New Roman" w:cs="Times New Roman"/>
        </w:rPr>
        <w:t>Issue n</w:t>
      </w:r>
      <w:bookmarkEnd w:id="28"/>
    </w:p>
    <w:p w:rsidR="00BE5C15" w:rsidRPr="00BF2AB5" w:rsidRDefault="00BE5C15" w:rsidP="00BE5C15">
      <w:pPr>
        <w:pStyle w:val="Heading2"/>
        <w:rPr>
          <w:rFonts w:ascii="Times New Roman" w:hAnsi="Times New Roman" w:cs="Times New Roman"/>
        </w:rPr>
      </w:pPr>
      <w:bookmarkStart w:id="29" w:name="_Toc243721245"/>
      <w:bookmarkStart w:id="30" w:name="_Toc294093047"/>
      <w:r w:rsidRPr="00BF2AB5">
        <w:rPr>
          <w:rFonts w:ascii="Times New Roman" w:hAnsi="Times New Roman" w:cs="Times New Roman"/>
        </w:rPr>
        <w:t>Plans for the next period</w:t>
      </w:r>
      <w:bookmarkEnd w:id="29"/>
      <w:bookmarkEnd w:id="30"/>
    </w:p>
    <w:p w:rsidR="00BE5C15" w:rsidRPr="00BF2AB5" w:rsidRDefault="001B438F" w:rsidP="00955167">
      <w:pPr>
        <w:pStyle w:val="Heading3"/>
        <w:rPr>
          <w:rFonts w:ascii="Times New Roman" w:hAnsi="Times New Roman" w:cs="Times New Roman"/>
        </w:rPr>
      </w:pPr>
      <w:bookmarkStart w:id="31" w:name="_Toc294093048"/>
      <w:r w:rsidRPr="00BF2AB5">
        <w:rPr>
          <w:rFonts w:ascii="Times New Roman" w:hAnsi="Times New Roman" w:cs="Times New Roman"/>
        </w:rPr>
        <w:t>Operations</w:t>
      </w:r>
      <w:bookmarkEnd w:id="31"/>
    </w:p>
    <w:p w:rsidR="00BE5C15" w:rsidRPr="00BF2AB5" w:rsidRDefault="00BE5C15" w:rsidP="00BE5C15">
      <w:pPr>
        <w:suppressAutoHyphens w:val="0"/>
        <w:spacing w:before="0" w:after="0"/>
        <w:jc w:val="left"/>
        <w:rPr>
          <w:i/>
        </w:rPr>
      </w:pPr>
      <w:r w:rsidRPr="00BF2AB5">
        <w:rPr>
          <w:i/>
        </w:rPr>
        <w:t>Summarised by the SA1 AM from the ROC</w:t>
      </w:r>
      <w:r w:rsidRPr="00BF2AB5" w:rsidDel="001A1CC4">
        <w:rPr>
          <w:i/>
        </w:rPr>
        <w:t xml:space="preserve"> </w:t>
      </w:r>
      <w:r w:rsidRPr="00BF2AB5">
        <w:rPr>
          <w:i/>
        </w:rPr>
        <w:t>‘Plans’ sections.</w:t>
      </w:r>
    </w:p>
    <w:p w:rsidR="001B438F" w:rsidRPr="00BF2AB5" w:rsidRDefault="00BE5C15" w:rsidP="001B438F">
      <w:pPr>
        <w:pStyle w:val="Heading3"/>
        <w:rPr>
          <w:rFonts w:ascii="Times New Roman" w:hAnsi="Times New Roman" w:cs="Times New Roman"/>
        </w:rPr>
      </w:pPr>
      <w:bookmarkStart w:id="32" w:name="_Toc294093049"/>
      <w:r w:rsidRPr="00BF2AB5">
        <w:rPr>
          <w:rFonts w:ascii="Times New Roman" w:hAnsi="Times New Roman" w:cs="Times New Roman"/>
        </w:rPr>
        <w:t>Tool</w:t>
      </w:r>
      <w:r w:rsidR="001B438F" w:rsidRPr="00BF2AB5">
        <w:rPr>
          <w:rFonts w:ascii="Times New Roman" w:hAnsi="Times New Roman" w:cs="Times New Roman"/>
        </w:rPr>
        <w:t xml:space="preserve"> Maintenance and Development</w:t>
      </w:r>
      <w:bookmarkEnd w:id="32"/>
    </w:p>
    <w:p w:rsidR="00BE5C15" w:rsidRPr="00BF2AB5" w:rsidRDefault="00BE5C15" w:rsidP="001B438F">
      <w:pPr>
        <w:pStyle w:val="Heading3"/>
        <w:numPr>
          <w:ilvl w:val="0"/>
          <w:numId w:val="0"/>
        </w:numPr>
        <w:ind w:left="720"/>
        <w:rPr>
          <w:rFonts w:ascii="Times New Roman" w:hAnsi="Times New Roman" w:cs="Times New Roman"/>
        </w:rPr>
      </w:pPr>
    </w:p>
    <w:p w:rsidR="00BE5C15" w:rsidRPr="00BF2AB5" w:rsidRDefault="00BE5C15" w:rsidP="00BE5C15">
      <w:pPr>
        <w:suppressAutoHyphens w:val="0"/>
        <w:spacing w:before="0" w:after="0"/>
        <w:jc w:val="left"/>
        <w:rPr>
          <w:i/>
        </w:rPr>
      </w:pPr>
      <w:proofErr w:type="gramStart"/>
      <w:r w:rsidRPr="00BF2AB5">
        <w:rPr>
          <w:i/>
        </w:rPr>
        <w:t>Summarised by the JRA1 AM.</w:t>
      </w:r>
      <w:proofErr w:type="gramEnd"/>
    </w:p>
    <w:p w:rsidR="001B438F" w:rsidRPr="00BF2AB5" w:rsidRDefault="001B438F" w:rsidP="00BE5C15">
      <w:pPr>
        <w:suppressAutoHyphens w:val="0"/>
        <w:spacing w:before="0" w:after="0"/>
        <w:jc w:val="left"/>
        <w:rPr>
          <w:i/>
        </w:rPr>
      </w:pPr>
    </w:p>
    <w:p w:rsidR="001B438F" w:rsidRPr="00BF2AB5" w:rsidRDefault="001B438F" w:rsidP="001B438F">
      <w:pPr>
        <w:pStyle w:val="Heading2"/>
        <w:rPr>
          <w:rFonts w:ascii="Times New Roman" w:hAnsi="Times New Roman" w:cs="Times New Roman"/>
        </w:rPr>
      </w:pPr>
      <w:bookmarkStart w:id="33" w:name="_Toc294093050"/>
      <w:r w:rsidRPr="00BF2AB5">
        <w:rPr>
          <w:rFonts w:ascii="Times New Roman" w:hAnsi="Times New Roman" w:cs="Times New Roman"/>
        </w:rPr>
        <w:t>NGI Reports</w:t>
      </w:r>
      <w:bookmarkEnd w:id="33"/>
    </w:p>
    <w:p w:rsidR="00BE5C15" w:rsidRPr="00BF2AB5" w:rsidRDefault="00BE5C15" w:rsidP="00BE5C15">
      <w:pPr>
        <w:suppressAutoHyphens w:val="0"/>
        <w:spacing w:before="0" w:after="0"/>
        <w:ind w:left="1416"/>
        <w:jc w:val="left"/>
        <w:rPr>
          <w:i/>
        </w:rPr>
      </w:pP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34" w:name="_Toc294093051"/>
      <w:r w:rsidRPr="00BF2AB5">
        <w:rPr>
          <w:rFonts w:ascii="Times New Roman" w:hAnsi="Times New Roman"/>
        </w:rPr>
        <w:lastRenderedPageBreak/>
        <w:t>User Support</w:t>
      </w:r>
      <w:bookmarkEnd w:id="34"/>
    </w:p>
    <w:p w:rsidR="00BE5C15" w:rsidRPr="00BF2AB5" w:rsidRDefault="00BE5C15" w:rsidP="00BE5C15">
      <w:pPr>
        <w:pStyle w:val="Heading2"/>
        <w:rPr>
          <w:rFonts w:ascii="Times New Roman" w:hAnsi="Times New Roman" w:cs="Times New Roman"/>
        </w:rPr>
      </w:pPr>
      <w:bookmarkStart w:id="35" w:name="_Toc294093052"/>
      <w:r w:rsidRPr="00BF2AB5">
        <w:rPr>
          <w:rFonts w:ascii="Times New Roman" w:hAnsi="Times New Roman" w:cs="Times New Roman"/>
        </w:rPr>
        <w:t>Summary</w:t>
      </w:r>
      <w:bookmarkEnd w:id="35"/>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User Support activity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36" w:name="_Toc294093053"/>
      <w:r w:rsidRPr="00BF2AB5">
        <w:rPr>
          <w:rFonts w:ascii="Times New Roman" w:hAnsi="Times New Roman" w:cs="Times New Roman"/>
        </w:rPr>
        <w:t>Main achievements</w:t>
      </w:r>
      <w:bookmarkEnd w:id="36"/>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NA3 &amp; SA3 AM.</w:t>
      </w:r>
      <w:proofErr w:type="gramEnd"/>
    </w:p>
    <w:p w:rsidR="00BE5C15" w:rsidRPr="00BF2AB5" w:rsidRDefault="00BE5C15" w:rsidP="00955167">
      <w:pPr>
        <w:pStyle w:val="Heading3"/>
        <w:rPr>
          <w:rFonts w:ascii="Times New Roman" w:hAnsi="Times New Roman" w:cs="Times New Roman"/>
        </w:rPr>
      </w:pPr>
      <w:bookmarkStart w:id="37" w:name="_Toc294093054"/>
      <w:r w:rsidRPr="00BF2AB5">
        <w:rPr>
          <w:rFonts w:ascii="Times New Roman" w:hAnsi="Times New Roman" w:cs="Times New Roman"/>
        </w:rPr>
        <w:t>User Community Support Team</w:t>
      </w:r>
      <w:bookmarkEnd w:id="37"/>
    </w:p>
    <w:p w:rsidR="00BE5C15" w:rsidRPr="00BF2AB5" w:rsidRDefault="00BE5C15" w:rsidP="00BE5C15">
      <w:pPr>
        <w:rPr>
          <w:i/>
        </w:rPr>
      </w:pPr>
      <w:r w:rsidRPr="00BF2AB5">
        <w:rPr>
          <w:i/>
        </w:rPr>
        <w:t>Relating to TNA3.2 collected by the NA3 AM.</w:t>
      </w:r>
    </w:p>
    <w:p w:rsidR="00BE5C15" w:rsidRPr="00BF2AB5" w:rsidRDefault="00BE5C15" w:rsidP="00955167">
      <w:pPr>
        <w:pStyle w:val="Heading3"/>
        <w:rPr>
          <w:rFonts w:ascii="Times New Roman" w:hAnsi="Times New Roman" w:cs="Times New Roman"/>
        </w:rPr>
      </w:pPr>
      <w:bookmarkStart w:id="38" w:name="_Toc294093055"/>
      <w:r w:rsidRPr="00BF2AB5">
        <w:rPr>
          <w:rFonts w:ascii="Times New Roman" w:hAnsi="Times New Roman" w:cs="Times New Roman"/>
        </w:rPr>
        <w:t>User Support Services</w:t>
      </w:r>
      <w:bookmarkEnd w:id="38"/>
    </w:p>
    <w:p w:rsidR="00BE5C15" w:rsidRPr="00BF2AB5" w:rsidRDefault="00BE5C15" w:rsidP="00BE5C15">
      <w:pPr>
        <w:rPr>
          <w:i/>
        </w:rPr>
      </w:pPr>
      <w:r w:rsidRPr="00BF2AB5">
        <w:rPr>
          <w:i/>
        </w:rPr>
        <w:t>Relating to TNA3.4 collected by the NA3 AM.</w:t>
      </w:r>
    </w:p>
    <w:p w:rsidR="00BE5C15" w:rsidRPr="00BF2AB5" w:rsidRDefault="00BE5C15" w:rsidP="00955167">
      <w:pPr>
        <w:pStyle w:val="Heading3"/>
        <w:rPr>
          <w:rFonts w:ascii="Times New Roman" w:hAnsi="Times New Roman" w:cs="Times New Roman"/>
        </w:rPr>
      </w:pPr>
      <w:bookmarkStart w:id="39" w:name="_Toc294093056"/>
      <w:r w:rsidRPr="00BF2AB5">
        <w:rPr>
          <w:rFonts w:ascii="Times New Roman" w:hAnsi="Times New Roman" w:cs="Times New Roman"/>
        </w:rPr>
        <w:t>NGI User Support Teams</w:t>
      </w:r>
      <w:bookmarkEnd w:id="39"/>
    </w:p>
    <w:p w:rsidR="00BE5C15" w:rsidRPr="00BF2AB5" w:rsidRDefault="00BE5C15" w:rsidP="00BE5C15">
      <w:pPr>
        <w:rPr>
          <w:i/>
        </w:rPr>
      </w:pPr>
      <w:r w:rsidRPr="00BF2AB5">
        <w:rPr>
          <w:i/>
        </w:rPr>
        <w:t>Relating to TNA3.3 collected by the NA3 AM from the NGI activities.</w:t>
      </w:r>
    </w:p>
    <w:p w:rsidR="00BE5C15" w:rsidRPr="00BF2AB5" w:rsidRDefault="00BE5C15" w:rsidP="00955167">
      <w:pPr>
        <w:pStyle w:val="Heading3"/>
        <w:rPr>
          <w:rFonts w:ascii="Times New Roman" w:hAnsi="Times New Roman" w:cs="Times New Roman"/>
        </w:rPr>
      </w:pPr>
      <w:bookmarkStart w:id="40" w:name="_Toc294093057"/>
      <w:r w:rsidRPr="00BF2AB5">
        <w:rPr>
          <w:rFonts w:ascii="Times New Roman" w:hAnsi="Times New Roman" w:cs="Times New Roman"/>
        </w:rPr>
        <w:t>Shared Services &amp; Tools</w:t>
      </w:r>
      <w:bookmarkEnd w:id="40"/>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Dashboards</w:t>
      </w:r>
    </w:p>
    <w:p w:rsidR="00BE5C15" w:rsidRPr="00BF2AB5" w:rsidRDefault="00BE5C15" w:rsidP="00BE5C15">
      <w:pPr>
        <w:rPr>
          <w:i/>
        </w:rPr>
      </w:pPr>
      <w:r w:rsidRPr="00BF2AB5">
        <w:rPr>
          <w:i/>
        </w:rPr>
        <w:t>Relating to TSA3.2.1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Tools</w:t>
      </w:r>
    </w:p>
    <w:p w:rsidR="00BE5C15" w:rsidRPr="00BF2AB5" w:rsidRDefault="00BE5C15" w:rsidP="00BE5C15">
      <w:pPr>
        <w:rPr>
          <w:i/>
        </w:rPr>
      </w:pPr>
      <w:r w:rsidRPr="00BF2AB5">
        <w:rPr>
          <w:i/>
        </w:rPr>
        <w:t>Relating to TSA3.2.2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Services</w:t>
      </w:r>
    </w:p>
    <w:p w:rsidR="00BE5C15" w:rsidRPr="00BF2AB5" w:rsidRDefault="00BE5C15" w:rsidP="00BE5C15">
      <w:pPr>
        <w:rPr>
          <w:i/>
        </w:rPr>
      </w:pPr>
      <w:r w:rsidRPr="00BF2AB5">
        <w:rPr>
          <w:i/>
        </w:rPr>
        <w:t>Relating to TSA3.2.3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Workflow &amp; Schedulers</w:t>
      </w:r>
    </w:p>
    <w:p w:rsidR="00BE5C15" w:rsidRPr="00BF2AB5" w:rsidRDefault="00BE5C15" w:rsidP="00BE5C15">
      <w:pPr>
        <w:rPr>
          <w:i/>
        </w:rPr>
      </w:pPr>
      <w:r w:rsidRPr="00BF2AB5">
        <w:rPr>
          <w:i/>
        </w:rPr>
        <w:t>Relating to TSA3.2.4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MPI</w:t>
      </w:r>
    </w:p>
    <w:p w:rsidR="00BE5C15" w:rsidRPr="00BF2AB5" w:rsidRDefault="00BE5C15" w:rsidP="00BE5C15">
      <w:pPr>
        <w:rPr>
          <w:i/>
        </w:rPr>
      </w:pPr>
      <w:r w:rsidRPr="00BF2AB5">
        <w:rPr>
          <w:i/>
        </w:rPr>
        <w:t>Relating to TSA3.2.5 collected by the SA3 AM.</w:t>
      </w:r>
    </w:p>
    <w:p w:rsidR="00BE5C15" w:rsidRPr="00BF2AB5" w:rsidRDefault="00BE5C15" w:rsidP="00955167">
      <w:pPr>
        <w:pStyle w:val="Heading3"/>
        <w:rPr>
          <w:rFonts w:ascii="Times New Roman" w:hAnsi="Times New Roman" w:cs="Times New Roman"/>
        </w:rPr>
      </w:pPr>
      <w:bookmarkStart w:id="41" w:name="_Toc294093058"/>
      <w:r w:rsidRPr="00BF2AB5">
        <w:rPr>
          <w:rFonts w:ascii="Times New Roman" w:hAnsi="Times New Roman" w:cs="Times New Roman"/>
        </w:rPr>
        <w:t>Domain Specific Support</w:t>
      </w:r>
      <w:bookmarkEnd w:id="41"/>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High Energy Physics</w:t>
      </w:r>
    </w:p>
    <w:p w:rsidR="00BE5C15" w:rsidRPr="00BF2AB5" w:rsidRDefault="00BE5C15" w:rsidP="00BE5C15">
      <w:pPr>
        <w:rPr>
          <w:i/>
        </w:rPr>
      </w:pPr>
      <w:r w:rsidRPr="00BF2AB5">
        <w:rPr>
          <w:i/>
        </w:rPr>
        <w:t>Relating to TSA3.3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lastRenderedPageBreak/>
        <w:t>Life Science</w:t>
      </w:r>
    </w:p>
    <w:p w:rsidR="00BE5C15" w:rsidRPr="00BF2AB5" w:rsidRDefault="00BE5C15" w:rsidP="00BE5C15">
      <w:pPr>
        <w:rPr>
          <w:i/>
        </w:rPr>
      </w:pPr>
      <w:r w:rsidRPr="00BF2AB5">
        <w:rPr>
          <w:i/>
        </w:rPr>
        <w:t>Relating to TSA3.4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Astronomy and Astrophysics</w:t>
      </w:r>
    </w:p>
    <w:p w:rsidR="00BE5C15" w:rsidRPr="00BF2AB5" w:rsidRDefault="00BE5C15" w:rsidP="00BE5C15">
      <w:pPr>
        <w:rPr>
          <w:i/>
        </w:rPr>
      </w:pPr>
      <w:r w:rsidRPr="00BF2AB5">
        <w:rPr>
          <w:i/>
        </w:rPr>
        <w:t>Relating to TSA3.5 collected by the SA3 AM.</w:t>
      </w:r>
    </w:p>
    <w:p w:rsidR="00BE5C15" w:rsidRPr="00BF2AB5" w:rsidRDefault="00BE5C15" w:rsidP="00BE5C15">
      <w:pPr>
        <w:pStyle w:val="Heading4"/>
        <w:rPr>
          <w:rFonts w:ascii="Times New Roman" w:hAnsi="Times New Roman" w:cs="Times New Roman"/>
        </w:rPr>
      </w:pPr>
      <w:r w:rsidRPr="00BF2AB5">
        <w:rPr>
          <w:rFonts w:ascii="Times New Roman" w:hAnsi="Times New Roman" w:cs="Times New Roman"/>
        </w:rPr>
        <w:t>Earth Sciences</w:t>
      </w:r>
    </w:p>
    <w:p w:rsidR="00BE5C15" w:rsidRPr="00BF2AB5" w:rsidRDefault="00BE5C15" w:rsidP="00BE5C15">
      <w:pPr>
        <w:rPr>
          <w:i/>
        </w:rPr>
      </w:pPr>
      <w:r w:rsidRPr="00BF2AB5">
        <w:rPr>
          <w:i/>
        </w:rPr>
        <w:t>Relating to TSA3.6 collected by the SA3 AM.</w:t>
      </w:r>
    </w:p>
    <w:p w:rsidR="00BE5C15" w:rsidRPr="00BF2AB5" w:rsidRDefault="00BE5C15" w:rsidP="00BE5C15">
      <w:pPr>
        <w:pStyle w:val="Heading2"/>
        <w:rPr>
          <w:rFonts w:ascii="Times New Roman" w:hAnsi="Times New Roman" w:cs="Times New Roman"/>
        </w:rPr>
      </w:pPr>
      <w:bookmarkStart w:id="42" w:name="_Toc294093059"/>
      <w:r w:rsidRPr="00BF2AB5">
        <w:rPr>
          <w:rFonts w:ascii="Times New Roman" w:hAnsi="Times New Roman" w:cs="Times New Roman"/>
        </w:rPr>
        <w:t>Issues and Mitigation</w:t>
      </w:r>
      <w:bookmarkEnd w:id="42"/>
    </w:p>
    <w:p w:rsidR="00BE5C15" w:rsidRPr="00BF2AB5" w:rsidRDefault="00BE5C15" w:rsidP="00BE5C15">
      <w:pPr>
        <w:suppressAutoHyphens w:val="0"/>
        <w:spacing w:before="0" w:after="0"/>
        <w:jc w:val="left"/>
        <w:rPr>
          <w:i/>
        </w:rPr>
      </w:pPr>
      <w:r w:rsidRPr="00BF2AB5">
        <w:rPr>
          <w:i/>
        </w:rPr>
        <w:t xml:space="preserve">Summarised by the NA3 &amp; SA3 AM.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43" w:name="_Toc294093060"/>
      <w:r w:rsidRPr="00BF2AB5">
        <w:rPr>
          <w:rFonts w:ascii="Times New Roman" w:hAnsi="Times New Roman" w:cs="Times New Roman"/>
        </w:rPr>
        <w:t>Issue 1</w:t>
      </w:r>
      <w:bookmarkEnd w:id="43"/>
    </w:p>
    <w:p w:rsidR="00BE5C15" w:rsidRPr="00BF2AB5" w:rsidRDefault="00BE5C15" w:rsidP="00955167">
      <w:pPr>
        <w:pStyle w:val="Heading3"/>
        <w:rPr>
          <w:rFonts w:ascii="Times New Roman" w:hAnsi="Times New Roman" w:cs="Times New Roman"/>
        </w:rPr>
      </w:pPr>
      <w:bookmarkStart w:id="44" w:name="_Toc294093061"/>
      <w:r w:rsidRPr="00BF2AB5">
        <w:rPr>
          <w:rFonts w:ascii="Times New Roman" w:hAnsi="Times New Roman" w:cs="Times New Roman"/>
        </w:rPr>
        <w:t>Issue n</w:t>
      </w:r>
      <w:bookmarkEnd w:id="44"/>
    </w:p>
    <w:p w:rsidR="00BE5C15" w:rsidRPr="00BF2AB5" w:rsidRDefault="00BE5C15" w:rsidP="00BE5C15">
      <w:pPr>
        <w:pStyle w:val="Heading2"/>
        <w:rPr>
          <w:rFonts w:ascii="Times New Roman" w:hAnsi="Times New Roman" w:cs="Times New Roman"/>
        </w:rPr>
      </w:pPr>
      <w:bookmarkStart w:id="45" w:name="_Toc294093062"/>
      <w:r w:rsidRPr="00BF2AB5">
        <w:rPr>
          <w:rFonts w:ascii="Times New Roman" w:hAnsi="Times New Roman" w:cs="Times New Roman"/>
        </w:rPr>
        <w:t>Plans for the next period</w:t>
      </w:r>
      <w:bookmarkEnd w:id="45"/>
    </w:p>
    <w:p w:rsidR="00BE5C15" w:rsidRPr="00BF2AB5" w:rsidRDefault="00BE5C15" w:rsidP="00BE5C15">
      <w:pPr>
        <w:suppressAutoHyphens w:val="0"/>
        <w:spacing w:before="0" w:after="0"/>
        <w:jc w:val="left"/>
        <w:rPr>
          <w:i/>
        </w:rPr>
      </w:pPr>
      <w:r w:rsidRPr="00BF2AB5">
        <w:rPr>
          <w:i/>
        </w:rPr>
        <w:t>Summarised by the NA3 &amp; SA3 AM.</w:t>
      </w: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46" w:name="_Toc294093063"/>
      <w:r w:rsidRPr="00BF2AB5">
        <w:rPr>
          <w:rFonts w:ascii="Times New Roman" w:hAnsi="Times New Roman"/>
        </w:rPr>
        <w:lastRenderedPageBreak/>
        <w:t>Software Provisioning</w:t>
      </w:r>
      <w:bookmarkEnd w:id="46"/>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47" w:name="_Toc243721252"/>
      <w:bookmarkStart w:id="48" w:name="_Toc294093064"/>
      <w:r w:rsidRPr="00BF2AB5">
        <w:rPr>
          <w:rFonts w:ascii="Times New Roman" w:hAnsi="Times New Roman" w:cs="Times New Roman"/>
        </w:rPr>
        <w:t>Summary</w:t>
      </w:r>
      <w:bookmarkEnd w:id="47"/>
      <w:bookmarkEnd w:id="48"/>
    </w:p>
    <w:p w:rsidR="00BE5C15" w:rsidRPr="00BF2AB5" w:rsidRDefault="00BE5C15" w:rsidP="00BE5C15">
      <w:pPr>
        <w:suppressAutoHyphens w:val="0"/>
        <w:spacing w:before="0" w:after="0"/>
        <w:jc w:val="left"/>
        <w:rPr>
          <w:i/>
        </w:rPr>
      </w:pPr>
      <w:r w:rsidRPr="00BF2AB5">
        <w:rPr>
          <w:i/>
        </w:rPr>
        <w:t>Provide a short summary of the software provisioning activity over the last quarter. It will be included in the Executive Summary.</w:t>
      </w:r>
    </w:p>
    <w:p w:rsidR="00BE5C15" w:rsidRPr="00BF2AB5" w:rsidRDefault="00BE5C15" w:rsidP="00BE5C15">
      <w:pPr>
        <w:pStyle w:val="Heading2"/>
        <w:rPr>
          <w:rFonts w:ascii="Times New Roman" w:hAnsi="Times New Roman" w:cs="Times New Roman"/>
        </w:rPr>
      </w:pPr>
      <w:bookmarkStart w:id="49" w:name="_Toc294093065"/>
      <w:r w:rsidRPr="00BF2AB5">
        <w:rPr>
          <w:rFonts w:ascii="Times New Roman" w:hAnsi="Times New Roman" w:cs="Times New Roman"/>
        </w:rPr>
        <w:t>Main Achievements</w:t>
      </w:r>
      <w:bookmarkEnd w:id="49"/>
      <w:r w:rsidRPr="00BF2AB5">
        <w:rPr>
          <w:rFonts w:ascii="Times New Roman" w:hAnsi="Times New Roman" w:cs="Times New Roman"/>
        </w:rPr>
        <w:t xml:space="preserve"> </w:t>
      </w:r>
    </w:p>
    <w:p w:rsidR="00BE5C15" w:rsidRPr="00BF2AB5" w:rsidRDefault="00BE5C15" w:rsidP="00955167">
      <w:pPr>
        <w:pStyle w:val="Heading3"/>
        <w:rPr>
          <w:rFonts w:ascii="Times New Roman" w:hAnsi="Times New Roman" w:cs="Times New Roman"/>
        </w:rPr>
      </w:pPr>
      <w:bookmarkStart w:id="50" w:name="_Toc294093066"/>
      <w:r w:rsidRPr="00BF2AB5">
        <w:rPr>
          <w:rFonts w:ascii="Times New Roman" w:hAnsi="Times New Roman" w:cs="Times New Roman"/>
        </w:rPr>
        <w:t>Quality Criteria</w:t>
      </w:r>
      <w:bookmarkEnd w:id="50"/>
    </w:p>
    <w:p w:rsidR="00BE5C15" w:rsidRPr="00BF2AB5" w:rsidRDefault="00BE5C15" w:rsidP="00BE5C15">
      <w:pPr>
        <w:suppressAutoHyphens w:val="0"/>
        <w:spacing w:before="0" w:after="0"/>
        <w:jc w:val="left"/>
        <w:rPr>
          <w:i/>
        </w:rPr>
      </w:pPr>
      <w:r w:rsidRPr="00BF2AB5">
        <w:rPr>
          <w:i/>
        </w:rPr>
        <w:t>Relating to TSA2.2 collected by the SA2 AM.</w:t>
      </w:r>
    </w:p>
    <w:p w:rsidR="00BE5C15" w:rsidRPr="00BF2AB5" w:rsidRDefault="00BE5C15" w:rsidP="00955167">
      <w:pPr>
        <w:pStyle w:val="Heading3"/>
        <w:rPr>
          <w:rFonts w:ascii="Times New Roman" w:hAnsi="Times New Roman" w:cs="Times New Roman"/>
        </w:rPr>
      </w:pPr>
      <w:bookmarkStart w:id="51" w:name="_Toc294093067"/>
      <w:bookmarkStart w:id="52" w:name="_Toc243721254"/>
      <w:r w:rsidRPr="00BF2AB5">
        <w:rPr>
          <w:rFonts w:ascii="Times New Roman" w:hAnsi="Times New Roman" w:cs="Times New Roman"/>
        </w:rPr>
        <w:t>Criteria Verification</w:t>
      </w:r>
      <w:bookmarkEnd w:id="51"/>
    </w:p>
    <w:p w:rsidR="00BE5C15" w:rsidRPr="00BF2AB5" w:rsidRDefault="00BE5C15" w:rsidP="00BE5C15">
      <w:pPr>
        <w:suppressAutoHyphens w:val="0"/>
        <w:spacing w:before="0" w:after="0"/>
        <w:jc w:val="left"/>
        <w:rPr>
          <w:i/>
        </w:rPr>
      </w:pPr>
      <w:r w:rsidRPr="00BF2AB5">
        <w:rPr>
          <w:i/>
        </w:rPr>
        <w:t>Relating to TSA2.3 collected by the SA2 AM.</w:t>
      </w:r>
    </w:p>
    <w:p w:rsidR="00BE5C15" w:rsidRPr="00BF2AB5" w:rsidRDefault="00BE5C15" w:rsidP="00955167">
      <w:pPr>
        <w:pStyle w:val="Heading3"/>
        <w:rPr>
          <w:rFonts w:ascii="Times New Roman" w:hAnsi="Times New Roman" w:cs="Times New Roman"/>
        </w:rPr>
      </w:pPr>
      <w:bookmarkStart w:id="53" w:name="_Toc294093068"/>
      <w:r w:rsidRPr="00BF2AB5">
        <w:rPr>
          <w:rFonts w:ascii="Times New Roman" w:hAnsi="Times New Roman" w:cs="Times New Roman"/>
        </w:rPr>
        <w:t>Deployed Middleware Support Unit</w:t>
      </w:r>
      <w:bookmarkEnd w:id="53"/>
    </w:p>
    <w:p w:rsidR="00BE5C15" w:rsidRPr="00BF2AB5" w:rsidRDefault="00BE5C15" w:rsidP="00BE5C15">
      <w:pPr>
        <w:suppressAutoHyphens w:val="0"/>
        <w:spacing w:before="0" w:after="0"/>
        <w:jc w:val="left"/>
        <w:rPr>
          <w:i/>
        </w:rPr>
      </w:pPr>
      <w:r w:rsidRPr="00BF2AB5">
        <w:rPr>
          <w:i/>
        </w:rPr>
        <w:t>Relating to TSA2.5 collected by the SA2 AM and describing the work undertaken for each middleware deployed in the infrastructure.</w:t>
      </w:r>
    </w:p>
    <w:p w:rsidR="00BE5C15" w:rsidRPr="00BF2AB5" w:rsidRDefault="00BE5C15" w:rsidP="00955167">
      <w:pPr>
        <w:pStyle w:val="Heading3"/>
        <w:rPr>
          <w:rFonts w:ascii="Times New Roman" w:hAnsi="Times New Roman" w:cs="Times New Roman"/>
        </w:rPr>
      </w:pPr>
      <w:bookmarkStart w:id="54" w:name="_Toc294093069"/>
      <w:r w:rsidRPr="00BF2AB5">
        <w:rPr>
          <w:rFonts w:ascii="Times New Roman" w:hAnsi="Times New Roman" w:cs="Times New Roman"/>
        </w:rPr>
        <w:t>Support Infrastructure</w:t>
      </w:r>
      <w:bookmarkEnd w:id="54"/>
    </w:p>
    <w:p w:rsidR="00BE5C15" w:rsidRPr="00BF2AB5" w:rsidRDefault="00BE5C15" w:rsidP="00BE5C15">
      <w:r w:rsidRPr="00BF2AB5">
        <w:rPr>
          <w:i/>
        </w:rPr>
        <w:t xml:space="preserve">Relating to TSA2.4 specifically to the software repository, but also information </w:t>
      </w:r>
      <w:proofErr w:type="gramStart"/>
      <w:r w:rsidRPr="00BF2AB5">
        <w:rPr>
          <w:i/>
        </w:rPr>
        <w:t>non</w:t>
      </w:r>
      <w:proofErr w:type="gramEnd"/>
      <w:r w:rsidRPr="00BF2AB5">
        <w:rPr>
          <w:i/>
        </w:rPr>
        <w:t xml:space="preserve"> the general tools and services provided to support the project. </w:t>
      </w:r>
      <w:proofErr w:type="gramStart"/>
      <w:r w:rsidRPr="00BF2AB5">
        <w:rPr>
          <w:i/>
        </w:rPr>
        <w:t>Collected by the SA2 AM.</w:t>
      </w:r>
      <w:proofErr w:type="gramEnd"/>
    </w:p>
    <w:p w:rsidR="00BE5C15" w:rsidRPr="00BF2AB5" w:rsidRDefault="00BE5C15" w:rsidP="00BE5C15">
      <w:pPr>
        <w:pStyle w:val="Heading2"/>
        <w:rPr>
          <w:rFonts w:ascii="Times New Roman" w:hAnsi="Times New Roman" w:cs="Times New Roman"/>
        </w:rPr>
      </w:pPr>
      <w:bookmarkStart w:id="55" w:name="_Toc243721255"/>
      <w:bookmarkStart w:id="56" w:name="_Toc294093070"/>
      <w:bookmarkEnd w:id="52"/>
      <w:r w:rsidRPr="00BF2AB5">
        <w:rPr>
          <w:rFonts w:ascii="Times New Roman" w:hAnsi="Times New Roman" w:cs="Times New Roman"/>
        </w:rPr>
        <w:t>Issues and Mitigation</w:t>
      </w:r>
      <w:bookmarkEnd w:id="55"/>
      <w:bookmarkEnd w:id="56"/>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Summarised by the SA2 AM.</w:t>
      </w:r>
      <w:proofErr w:type="gramEnd"/>
      <w:r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57" w:name="_Toc294093071"/>
      <w:r w:rsidRPr="00BF2AB5">
        <w:rPr>
          <w:rFonts w:ascii="Times New Roman" w:hAnsi="Times New Roman" w:cs="Times New Roman"/>
        </w:rPr>
        <w:t>Issue 1</w:t>
      </w:r>
      <w:bookmarkEnd w:id="57"/>
    </w:p>
    <w:p w:rsidR="00BE5C15" w:rsidRPr="00BF2AB5" w:rsidRDefault="00BE5C15" w:rsidP="00955167">
      <w:pPr>
        <w:pStyle w:val="Heading3"/>
        <w:rPr>
          <w:rFonts w:ascii="Times New Roman" w:hAnsi="Times New Roman" w:cs="Times New Roman"/>
        </w:rPr>
      </w:pPr>
      <w:bookmarkStart w:id="58" w:name="_Toc294093072"/>
      <w:r w:rsidRPr="00BF2AB5">
        <w:rPr>
          <w:rFonts w:ascii="Times New Roman" w:hAnsi="Times New Roman" w:cs="Times New Roman"/>
        </w:rPr>
        <w:t>Issue n</w:t>
      </w:r>
      <w:bookmarkEnd w:id="58"/>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59" w:name="_Toc243721256"/>
      <w:bookmarkStart w:id="60" w:name="_Toc294093073"/>
      <w:r w:rsidR="00707E7C" w:rsidRPr="00BF2AB5">
        <w:rPr>
          <w:rFonts w:ascii="Times New Roman" w:hAnsi="Times New Roman" w:cs="Times New Roman"/>
        </w:rPr>
        <w:t>Plans for the next p</w:t>
      </w:r>
      <w:r w:rsidRPr="00BF2AB5">
        <w:rPr>
          <w:rFonts w:ascii="Times New Roman" w:hAnsi="Times New Roman" w:cs="Times New Roman"/>
        </w:rPr>
        <w:t>eriod</w:t>
      </w:r>
      <w:bookmarkEnd w:id="59"/>
      <w:bookmarkEnd w:id="60"/>
    </w:p>
    <w:p w:rsidR="00BE5C15" w:rsidRPr="00BF2AB5" w:rsidRDefault="00BE5C15" w:rsidP="00BE5C15">
      <w:pPr>
        <w:suppressAutoHyphens w:val="0"/>
        <w:spacing w:before="0" w:after="0"/>
        <w:jc w:val="left"/>
        <w:rPr>
          <w:i/>
        </w:rPr>
      </w:pPr>
      <w:r w:rsidRPr="00BF2AB5">
        <w:rPr>
          <w:i/>
        </w:rPr>
        <w:t xml:space="preserve">Plans for the next quarter, summarised by the SA2 AM. </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61" w:name="_Toc294093074"/>
      <w:r w:rsidRPr="00BF2AB5">
        <w:rPr>
          <w:rFonts w:ascii="Times New Roman" w:hAnsi="Times New Roman"/>
        </w:rPr>
        <w:lastRenderedPageBreak/>
        <w:t>External Relations</w:t>
      </w:r>
      <w:bookmarkEnd w:id="61"/>
    </w:p>
    <w:p w:rsidR="00BE5C15" w:rsidRPr="00BF2AB5" w:rsidRDefault="00BE5C15" w:rsidP="00BE5C15">
      <w:pPr>
        <w:pStyle w:val="Heading2"/>
        <w:rPr>
          <w:rFonts w:ascii="Times New Roman" w:hAnsi="Times New Roman" w:cs="Times New Roman"/>
        </w:rPr>
      </w:pPr>
      <w:bookmarkStart w:id="62" w:name="_Toc294093075"/>
      <w:r w:rsidRPr="00BF2AB5">
        <w:rPr>
          <w:rFonts w:ascii="Times New Roman" w:hAnsi="Times New Roman" w:cs="Times New Roman"/>
        </w:rPr>
        <w:t>Summary</w:t>
      </w:r>
      <w:bookmarkEnd w:id="62"/>
    </w:p>
    <w:p w:rsidR="00BE5C15" w:rsidRPr="00BF2AB5" w:rsidRDefault="00BE5C15" w:rsidP="00BE5C15">
      <w:pPr>
        <w:suppressAutoHyphens w:val="0"/>
        <w:spacing w:before="0" w:after="0"/>
        <w:jc w:val="left"/>
        <w:rPr>
          <w:i/>
        </w:rPr>
      </w:pPr>
      <w:proofErr w:type="gramStart"/>
      <w:r w:rsidRPr="00BF2AB5">
        <w:rPr>
          <w:i/>
        </w:rPr>
        <w:t>Brief overview of the last quarter for dissemination, policy and event management activities.</w:t>
      </w:r>
      <w:proofErr w:type="gramEnd"/>
    </w:p>
    <w:p w:rsidR="00BE5C15" w:rsidRPr="00BF2AB5" w:rsidRDefault="00BE5C15" w:rsidP="00BE5C15">
      <w:pPr>
        <w:rPr>
          <w:i/>
        </w:rPr>
      </w:pPr>
      <w:proofErr w:type="gramStart"/>
      <w:r w:rsidRPr="00BF2AB5">
        <w:rPr>
          <w:i/>
        </w:rPr>
        <w:t>Summarised by the NA2 AM.</w:t>
      </w:r>
      <w:proofErr w:type="gramEnd"/>
    </w:p>
    <w:p w:rsidR="00BE5C15" w:rsidRPr="00BF2AB5" w:rsidRDefault="0041103F" w:rsidP="00BE5C15">
      <w:pPr>
        <w:pStyle w:val="Heading2"/>
        <w:rPr>
          <w:rFonts w:ascii="Times New Roman" w:hAnsi="Times New Roman" w:cs="Times New Roman"/>
        </w:rPr>
      </w:pPr>
      <w:bookmarkStart w:id="63" w:name="_Toc294093076"/>
      <w:r w:rsidRPr="00BF2AB5">
        <w:rPr>
          <w:rFonts w:ascii="Times New Roman" w:hAnsi="Times New Roman" w:cs="Times New Roman"/>
        </w:rPr>
        <w:t>Main Achieve</w:t>
      </w:r>
      <w:r w:rsidR="00BE5C15" w:rsidRPr="00BF2AB5">
        <w:rPr>
          <w:rFonts w:ascii="Times New Roman" w:hAnsi="Times New Roman" w:cs="Times New Roman"/>
        </w:rPr>
        <w:t>ments</w:t>
      </w:r>
      <w:bookmarkEnd w:id="63"/>
    </w:p>
    <w:p w:rsidR="00BE5C15" w:rsidRPr="00BF2AB5" w:rsidRDefault="00BE5C15" w:rsidP="00955167">
      <w:pPr>
        <w:pStyle w:val="Heading3"/>
        <w:rPr>
          <w:rFonts w:ascii="Times New Roman" w:hAnsi="Times New Roman" w:cs="Times New Roman"/>
        </w:rPr>
      </w:pPr>
      <w:bookmarkStart w:id="64" w:name="_Toc243721267"/>
      <w:bookmarkStart w:id="65" w:name="_Toc294093077"/>
      <w:r w:rsidRPr="00BF2AB5">
        <w:rPr>
          <w:rFonts w:ascii="Times New Roman" w:hAnsi="Times New Roman" w:cs="Times New Roman"/>
        </w:rPr>
        <w:t>Dissemination</w:t>
      </w:r>
      <w:bookmarkEnd w:id="64"/>
      <w:bookmarkEnd w:id="65"/>
    </w:p>
    <w:p w:rsidR="00BE5C15" w:rsidRPr="00BF2AB5" w:rsidRDefault="00BE5C15" w:rsidP="00BE5C15">
      <w:pPr>
        <w:suppressAutoHyphens w:val="0"/>
        <w:spacing w:before="0" w:after="0"/>
        <w:jc w:val="left"/>
        <w:rPr>
          <w:i/>
        </w:rPr>
      </w:pPr>
      <w:proofErr w:type="gramStart"/>
      <w:r w:rsidRPr="00BF2AB5">
        <w:rPr>
          <w:i/>
        </w:rPr>
        <w:t>Work undertaken by TNA2.2 from each partner.</w:t>
      </w:r>
      <w:proofErr w:type="gramEnd"/>
      <w:r w:rsidRPr="00BF2AB5" w:rsidDel="004B6409">
        <w:rPr>
          <w:i/>
        </w:rPr>
        <w:t xml:space="preserve"> </w:t>
      </w:r>
    </w:p>
    <w:p w:rsidR="00BE5C15" w:rsidRPr="00BF2AB5" w:rsidRDefault="00BE5C15" w:rsidP="00955167">
      <w:pPr>
        <w:pStyle w:val="Heading3"/>
        <w:rPr>
          <w:rFonts w:ascii="Times New Roman" w:hAnsi="Times New Roman" w:cs="Times New Roman"/>
        </w:rPr>
      </w:pPr>
      <w:bookmarkStart w:id="66" w:name="_Toc243721287"/>
      <w:bookmarkStart w:id="67" w:name="_Toc294093078"/>
      <w:r w:rsidRPr="00BF2AB5">
        <w:rPr>
          <w:rFonts w:ascii="Times New Roman" w:hAnsi="Times New Roman" w:cs="Times New Roman"/>
        </w:rPr>
        <w:t>Policy</w:t>
      </w:r>
      <w:bookmarkEnd w:id="66"/>
      <w:bookmarkEnd w:id="67"/>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Work undertaken by TNA2.3 from each partner.</w:t>
      </w:r>
      <w:proofErr w:type="gramEnd"/>
      <w:r w:rsidRPr="00BF2AB5" w:rsidDel="004B6409">
        <w:rPr>
          <w:i/>
        </w:rPr>
        <w:t xml:space="preserve"> </w:t>
      </w:r>
    </w:p>
    <w:p w:rsidR="00BE5C15" w:rsidRPr="00BF2AB5" w:rsidRDefault="00BE5C15" w:rsidP="00955167">
      <w:pPr>
        <w:pStyle w:val="Heading3"/>
        <w:rPr>
          <w:rFonts w:ascii="Times New Roman" w:hAnsi="Times New Roman" w:cs="Times New Roman"/>
        </w:rPr>
      </w:pPr>
      <w:bookmarkStart w:id="68" w:name="_Toc294093079"/>
      <w:r w:rsidRPr="00BF2AB5">
        <w:rPr>
          <w:rFonts w:ascii="Times New Roman" w:hAnsi="Times New Roman" w:cs="Times New Roman"/>
        </w:rPr>
        <w:t>Events</w:t>
      </w:r>
      <w:bookmarkEnd w:id="68"/>
    </w:p>
    <w:p w:rsidR="00BE5C15" w:rsidRPr="00BF2AB5" w:rsidRDefault="00BE5C15" w:rsidP="00BE5C15">
      <w:pPr>
        <w:suppressAutoHyphens w:val="0"/>
        <w:spacing w:before="0" w:after="0"/>
        <w:jc w:val="left"/>
        <w:rPr>
          <w:i/>
        </w:rPr>
      </w:pPr>
      <w:proofErr w:type="gramStart"/>
      <w:r w:rsidRPr="00BF2AB5">
        <w:rPr>
          <w:i/>
        </w:rPr>
        <w:t>Work undertaken by TNA2.4 from each partner.</w:t>
      </w:r>
      <w:proofErr w:type="gramEnd"/>
      <w:r w:rsidRPr="00BF2AB5" w:rsidDel="004B6409">
        <w:rPr>
          <w:i/>
        </w:rPr>
        <w:t xml:space="preserve"> </w:t>
      </w:r>
    </w:p>
    <w:p w:rsidR="00BE5C15" w:rsidRPr="00BF2AB5" w:rsidRDefault="00BE5C15" w:rsidP="00BE5C15">
      <w:pPr>
        <w:pStyle w:val="Heading2"/>
        <w:rPr>
          <w:rFonts w:ascii="Times New Roman" w:hAnsi="Times New Roman" w:cs="Times New Roman"/>
        </w:rPr>
      </w:pPr>
      <w:bookmarkStart w:id="69" w:name="_Toc243721270"/>
      <w:bookmarkStart w:id="70" w:name="_Toc294093080"/>
      <w:r w:rsidRPr="00BF2AB5">
        <w:rPr>
          <w:rFonts w:ascii="Times New Roman" w:hAnsi="Times New Roman" w:cs="Times New Roman"/>
        </w:rPr>
        <w:t>Issues and mitigation</w:t>
      </w:r>
      <w:bookmarkEnd w:id="69"/>
      <w:bookmarkEnd w:id="70"/>
    </w:p>
    <w:p w:rsidR="00BE5C15" w:rsidRPr="00BF2AB5" w:rsidRDefault="00BE5C15" w:rsidP="00BE5C15">
      <w:pPr>
        <w:suppressAutoHyphens w:val="0"/>
        <w:spacing w:before="0" w:after="0"/>
        <w:jc w:val="left"/>
        <w:rPr>
          <w:i/>
        </w:rPr>
      </w:pPr>
      <w:proofErr w:type="gramStart"/>
      <w:r w:rsidRPr="00BF2AB5">
        <w:rPr>
          <w:i/>
        </w:rPr>
        <w:t>Summarised by the SA2 AM.</w:t>
      </w:r>
      <w:proofErr w:type="gramEnd"/>
      <w:r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71" w:name="_Toc294093081"/>
      <w:r w:rsidRPr="00BF2AB5">
        <w:rPr>
          <w:rFonts w:ascii="Times New Roman" w:hAnsi="Times New Roman" w:cs="Times New Roman"/>
        </w:rPr>
        <w:t>Issue 1</w:t>
      </w:r>
      <w:bookmarkEnd w:id="71"/>
    </w:p>
    <w:p w:rsidR="00BE5C15" w:rsidRPr="00BF2AB5" w:rsidRDefault="00BE5C15" w:rsidP="00955167">
      <w:pPr>
        <w:pStyle w:val="Heading3"/>
        <w:rPr>
          <w:rFonts w:ascii="Times New Roman" w:hAnsi="Times New Roman" w:cs="Times New Roman"/>
        </w:rPr>
      </w:pPr>
      <w:bookmarkStart w:id="72" w:name="_Toc294093082"/>
      <w:r w:rsidRPr="00BF2AB5">
        <w:rPr>
          <w:rFonts w:ascii="Times New Roman" w:hAnsi="Times New Roman" w:cs="Times New Roman"/>
        </w:rPr>
        <w:t>Issue n</w:t>
      </w:r>
      <w:bookmarkEnd w:id="72"/>
    </w:p>
    <w:p w:rsidR="00BE5C15" w:rsidRPr="00BF2AB5" w:rsidRDefault="00BE5C15" w:rsidP="00BE5C15">
      <w:pPr>
        <w:pStyle w:val="Heading2"/>
        <w:rPr>
          <w:rFonts w:ascii="Times New Roman" w:hAnsi="Times New Roman" w:cs="Times New Roman"/>
        </w:rPr>
      </w:pPr>
      <w:bookmarkStart w:id="73" w:name="_Toc243721271"/>
      <w:bookmarkStart w:id="74" w:name="_Toc294093083"/>
      <w:r w:rsidRPr="00BF2AB5">
        <w:rPr>
          <w:rFonts w:ascii="Times New Roman" w:hAnsi="Times New Roman" w:cs="Times New Roman"/>
        </w:rPr>
        <w:t>Plans for the next period</w:t>
      </w:r>
      <w:bookmarkEnd w:id="73"/>
      <w:bookmarkEnd w:id="74"/>
    </w:p>
    <w:p w:rsidR="00BE5C15" w:rsidRPr="00BF2AB5" w:rsidRDefault="00BE5C15" w:rsidP="00BE5C15">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BE5C15" w:rsidRPr="00BF2AB5" w:rsidRDefault="00BE5C15" w:rsidP="00BE5C15">
      <w:pPr>
        <w:suppressAutoHyphens w:val="0"/>
        <w:spacing w:before="0" w:after="0"/>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75" w:name="_Toc243721292"/>
      <w:bookmarkStart w:id="76" w:name="_Toc294093084"/>
      <w:r w:rsidRPr="00BF2AB5">
        <w:rPr>
          <w:rFonts w:ascii="Times New Roman" w:hAnsi="Times New Roman"/>
        </w:rPr>
        <w:lastRenderedPageBreak/>
        <w:t>Consortium Management</w:t>
      </w:r>
      <w:bookmarkEnd w:id="75"/>
      <w:bookmarkEnd w:id="76"/>
      <w:r w:rsidR="00BE5C15" w:rsidRPr="00BF2AB5">
        <w:rPr>
          <w:rFonts w:ascii="Times New Roman" w:hAnsi="Times New Roman"/>
        </w:rPr>
        <w:t xml:space="preserve"> </w:t>
      </w:r>
    </w:p>
    <w:p w:rsidR="00BE5C15" w:rsidRPr="00BF2AB5" w:rsidRDefault="00707E7C" w:rsidP="00BE5C15">
      <w:pPr>
        <w:pStyle w:val="Heading2"/>
        <w:rPr>
          <w:rFonts w:ascii="Times New Roman" w:hAnsi="Times New Roman" w:cs="Times New Roman"/>
        </w:rPr>
      </w:pPr>
      <w:bookmarkStart w:id="77" w:name="_Toc243721293"/>
      <w:bookmarkStart w:id="78" w:name="_Toc294093085"/>
      <w:r w:rsidRPr="00BF2AB5">
        <w:rPr>
          <w:rFonts w:ascii="Times New Roman" w:hAnsi="Times New Roman" w:cs="Times New Roman"/>
        </w:rPr>
        <w:t>S</w:t>
      </w:r>
      <w:r w:rsidR="00BE5C15" w:rsidRPr="00BF2AB5">
        <w:rPr>
          <w:rFonts w:ascii="Times New Roman" w:hAnsi="Times New Roman" w:cs="Times New Roman"/>
        </w:rPr>
        <w:t>ummary</w:t>
      </w:r>
      <w:bookmarkEnd w:id="77"/>
      <w:bookmarkEnd w:id="78"/>
      <w:r w:rsidR="00BE5C15"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BE5C15">
      <w:pPr>
        <w:pStyle w:val="Heading2"/>
        <w:rPr>
          <w:rFonts w:ascii="Times New Roman" w:hAnsi="Times New Roman" w:cs="Times New Roman"/>
        </w:rPr>
      </w:pPr>
      <w:bookmarkStart w:id="79" w:name="_Toc294093086"/>
      <w:r w:rsidRPr="00BF2AB5">
        <w:rPr>
          <w:rFonts w:ascii="Times New Roman" w:hAnsi="Times New Roman" w:cs="Times New Roman"/>
        </w:rPr>
        <w:t>Main Achievements</w:t>
      </w:r>
      <w:bookmarkEnd w:id="79"/>
    </w:p>
    <w:p w:rsidR="00BE5C15" w:rsidRPr="00BF2AB5" w:rsidRDefault="00BE5C15" w:rsidP="00955167">
      <w:pPr>
        <w:pStyle w:val="Heading3"/>
        <w:rPr>
          <w:rFonts w:ascii="Times New Roman" w:hAnsi="Times New Roman" w:cs="Times New Roman"/>
        </w:rPr>
      </w:pPr>
      <w:bookmarkStart w:id="80" w:name="_Toc294093087"/>
      <w:bookmarkStart w:id="81" w:name="_Toc243721302"/>
      <w:r w:rsidRPr="00BF2AB5">
        <w:rPr>
          <w:rFonts w:ascii="Times New Roman" w:hAnsi="Times New Roman" w:cs="Times New Roman"/>
        </w:rPr>
        <w:t>Project Management</w:t>
      </w:r>
      <w:bookmarkEnd w:id="80"/>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82" w:name="_Toc294093088"/>
      <w:r w:rsidRPr="00BF2AB5">
        <w:rPr>
          <w:rFonts w:ascii="Times New Roman" w:hAnsi="Times New Roman" w:cs="Times New Roman"/>
        </w:rPr>
        <w:t>Milestones and Deliverables</w:t>
      </w:r>
      <w:bookmarkEnd w:id="82"/>
    </w:p>
    <w:p w:rsidR="00BE5C15" w:rsidRPr="00BF2AB5" w:rsidRDefault="00BE5C15" w:rsidP="00BE5C15">
      <w:pPr>
        <w:suppressAutoHyphens w:val="0"/>
        <w:spacing w:before="0" w:after="0"/>
        <w:jc w:val="left"/>
        <w:rPr>
          <w:i/>
        </w:rPr>
      </w:pPr>
      <w:proofErr w:type="gramStart"/>
      <w:r w:rsidRPr="00BF2AB5">
        <w:rPr>
          <w:i/>
        </w:rPr>
        <w:t>Provided by the PO relating to the deliverables and milestones from the reporting period.</w:t>
      </w:r>
      <w:proofErr w:type="gramEnd"/>
    </w:p>
    <w:p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proofErr w:type="spellStart"/>
            <w:r w:rsidRPr="00BF2AB5">
              <w:rPr>
                <w:sz w:val="18"/>
                <w:szCs w:val="18"/>
              </w:rPr>
              <w:t>OriginalDelivery</w:t>
            </w:r>
            <w:proofErr w:type="spellEnd"/>
            <w:r w:rsidRPr="00BF2AB5">
              <w:rPr>
                <w:sz w:val="18"/>
                <w:szCs w:val="18"/>
              </w:rPr>
              <w:t xml:space="preserve">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BF2AB5" w:rsidRDefault="00BE5C15" w:rsidP="00415C19">
            <w:pPr>
              <w:jc w:val="center"/>
              <w:rPr>
                <w:sz w:val="18"/>
                <w:szCs w:val="18"/>
                <w:lang w:val="nl-NL"/>
              </w:rPr>
            </w:pPr>
            <w:r w:rsidRPr="00BF2AB5">
              <w:rPr>
                <w:sz w:val="18"/>
                <w:szCs w:val="18"/>
                <w:lang w:val="nl-NL"/>
              </w:rPr>
              <w:t>Status</w:t>
            </w:r>
          </w:p>
          <w:p w:rsidR="00BE5C15" w:rsidRPr="00BF2AB5" w:rsidRDefault="00BE5C15" w:rsidP="00415C19">
            <w:pPr>
              <w:jc w:val="center"/>
              <w:rPr>
                <w:sz w:val="18"/>
                <w:szCs w:val="18"/>
                <w:lang w:val="nl-NL"/>
              </w:rPr>
            </w:pPr>
            <w:r w:rsidRPr="00BF2AB5">
              <w:rPr>
                <w:sz w:val="18"/>
                <w:szCs w:val="18"/>
                <w:lang w:val="nl-NL"/>
              </w:rPr>
              <w:t>(**)</w:t>
            </w: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bl>
    <w:p w:rsidR="00BE5C15" w:rsidRPr="00BF2AB5" w:rsidRDefault="00BE5C15" w:rsidP="00BE5C15">
      <w:pPr>
        <w:suppressAutoHyphens w:val="0"/>
        <w:spacing w:before="0" w:after="0"/>
        <w:jc w:val="left"/>
        <w:rPr>
          <w:i/>
        </w:rPr>
      </w:pPr>
    </w:p>
    <w:p w:rsidR="00BE5C15" w:rsidRPr="00BF2AB5" w:rsidRDefault="00BE5C15" w:rsidP="00955167">
      <w:pPr>
        <w:pStyle w:val="Heading3"/>
        <w:rPr>
          <w:rFonts w:ascii="Times New Roman" w:hAnsi="Times New Roman" w:cs="Times New Roman"/>
        </w:rPr>
      </w:pPr>
      <w:bookmarkStart w:id="83" w:name="_Toc294093089"/>
      <w:r w:rsidRPr="00BF2AB5">
        <w:rPr>
          <w:rFonts w:ascii="Times New Roman" w:hAnsi="Times New Roman" w:cs="Times New Roman"/>
        </w:rPr>
        <w:t>Consumption of Effort</w:t>
      </w:r>
      <w:bookmarkEnd w:id="83"/>
    </w:p>
    <w:p w:rsidR="00BE5C15" w:rsidRPr="00BF2AB5" w:rsidRDefault="00BE5C15" w:rsidP="00BE5C15">
      <w:pPr>
        <w:rPr>
          <w:i/>
        </w:rPr>
      </w:pPr>
      <w:proofErr w:type="gramStart"/>
      <w:r w:rsidRPr="00BF2AB5">
        <w:rPr>
          <w:i/>
        </w:rPr>
        <w:t>Provided by the PO from the timesheet tool.</w:t>
      </w:r>
      <w:proofErr w:type="gramEnd"/>
      <w:r w:rsidRPr="00BF2AB5">
        <w:rPr>
          <w:i/>
        </w:rPr>
        <w:t xml:space="preserve"> AMs will be asked to provide responses to effort consumption that is significantly above or below plans. </w:t>
      </w:r>
    </w:p>
    <w:p w:rsidR="00BE5C15" w:rsidRPr="00BF2AB5" w:rsidRDefault="00BE5C15" w:rsidP="00955167">
      <w:pPr>
        <w:pStyle w:val="Heading3"/>
        <w:rPr>
          <w:rFonts w:ascii="Times New Roman" w:hAnsi="Times New Roman" w:cs="Times New Roman"/>
        </w:rPr>
      </w:pPr>
      <w:bookmarkStart w:id="84" w:name="_Toc294093090"/>
      <w:r w:rsidRPr="00BF2AB5">
        <w:rPr>
          <w:rFonts w:ascii="Times New Roman" w:hAnsi="Times New Roman" w:cs="Times New Roman"/>
        </w:rPr>
        <w:t>Overall Financial Status</w:t>
      </w:r>
      <w:bookmarkEnd w:id="81"/>
      <w:bookmarkEnd w:id="84"/>
      <w:r w:rsidRPr="00BF2AB5">
        <w:rPr>
          <w:rFonts w:ascii="Times New Roman" w:hAnsi="Times New Roman" w:cs="Times New Roman"/>
        </w:rPr>
        <w:t xml:space="preserve"> </w:t>
      </w:r>
    </w:p>
    <w:p w:rsidR="00BE5C15" w:rsidRPr="00BF2AB5" w:rsidRDefault="00BE5C15" w:rsidP="00BE5C15">
      <w:pPr>
        <w:rPr>
          <w:i/>
        </w:rPr>
      </w:pPr>
      <w:proofErr w:type="gramStart"/>
      <w:r w:rsidRPr="00BF2AB5">
        <w:rPr>
          <w:i/>
        </w:rPr>
        <w:t>Provided by the PO from the partner cost claims.</w:t>
      </w:r>
      <w:proofErr w:type="gramEnd"/>
      <w:r w:rsidRPr="00BF2AB5">
        <w:rPr>
          <w:i/>
        </w:rPr>
        <w:t xml:space="preserve"> Partners will be asked to provide responses to financial consumption that is significantly above or below plans.</w:t>
      </w:r>
    </w:p>
    <w:p w:rsidR="00BE5C15" w:rsidRPr="00BF2AB5" w:rsidRDefault="00BE5C15" w:rsidP="00BE5C15">
      <w:pPr>
        <w:pStyle w:val="Heading2"/>
        <w:rPr>
          <w:rFonts w:ascii="Times New Roman" w:hAnsi="Times New Roman" w:cs="Times New Roman"/>
        </w:rPr>
      </w:pPr>
      <w:bookmarkStart w:id="85" w:name="_Toc243721294"/>
      <w:bookmarkStart w:id="86" w:name="_Toc294093091"/>
      <w:r w:rsidRPr="00BF2AB5">
        <w:rPr>
          <w:rFonts w:ascii="Times New Roman" w:hAnsi="Times New Roman" w:cs="Times New Roman"/>
        </w:rPr>
        <w:t>Issues and mitigation</w:t>
      </w:r>
      <w:bookmarkEnd w:id="85"/>
      <w:bookmarkEnd w:id="86"/>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87" w:name="_Toc294093092"/>
      <w:r w:rsidRPr="00BF2AB5">
        <w:rPr>
          <w:rFonts w:ascii="Times New Roman" w:hAnsi="Times New Roman" w:cs="Times New Roman"/>
        </w:rPr>
        <w:lastRenderedPageBreak/>
        <w:t>Issue 1</w:t>
      </w:r>
      <w:bookmarkEnd w:id="87"/>
    </w:p>
    <w:p w:rsidR="00BE5C15" w:rsidRPr="00BF2AB5" w:rsidRDefault="00BE5C15" w:rsidP="00955167">
      <w:pPr>
        <w:pStyle w:val="Heading3"/>
        <w:rPr>
          <w:rFonts w:ascii="Times New Roman" w:hAnsi="Times New Roman" w:cs="Times New Roman"/>
        </w:rPr>
      </w:pPr>
      <w:bookmarkStart w:id="88" w:name="_Toc294093093"/>
      <w:r w:rsidRPr="00BF2AB5">
        <w:rPr>
          <w:rFonts w:ascii="Times New Roman" w:hAnsi="Times New Roman" w:cs="Times New Roman"/>
        </w:rPr>
        <w:t>Issue n</w:t>
      </w:r>
      <w:bookmarkEnd w:id="88"/>
    </w:p>
    <w:p w:rsidR="00BE5C15" w:rsidRPr="00BF2AB5" w:rsidRDefault="00BE5C15" w:rsidP="00BE5C15">
      <w:pPr>
        <w:pStyle w:val="Heading2"/>
        <w:rPr>
          <w:rFonts w:ascii="Times New Roman" w:hAnsi="Times New Roman" w:cs="Times New Roman"/>
        </w:rPr>
      </w:pPr>
      <w:bookmarkStart w:id="89" w:name="_Toc243721295"/>
      <w:bookmarkStart w:id="90" w:name="_Toc294093094"/>
      <w:r w:rsidRPr="00BF2AB5">
        <w:rPr>
          <w:rFonts w:ascii="Times New Roman" w:hAnsi="Times New Roman" w:cs="Times New Roman"/>
        </w:rPr>
        <w:t>Plans for the next period</w:t>
      </w:r>
      <w:bookmarkEnd w:id="89"/>
      <w:bookmarkEnd w:id="90"/>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91" w:name="_Toc243721298"/>
      <w:bookmarkStart w:id="92" w:name="_Toc294093095"/>
      <w:r w:rsidRPr="00BF2AB5">
        <w:rPr>
          <w:rFonts w:ascii="Times New Roman" w:hAnsi="Times New Roman"/>
        </w:rPr>
        <w:lastRenderedPageBreak/>
        <w:t>Project Metrics</w:t>
      </w:r>
      <w:bookmarkEnd w:id="91"/>
      <w:bookmarkEnd w:id="92"/>
    </w:p>
    <w:p w:rsidR="00BE5C15" w:rsidRPr="00BF2AB5" w:rsidRDefault="00BE5C15" w:rsidP="00BE5C15">
      <w:pPr>
        <w:pStyle w:val="Heading2"/>
        <w:rPr>
          <w:rFonts w:ascii="Times New Roman" w:hAnsi="Times New Roman" w:cs="Times New Roman"/>
        </w:rPr>
      </w:pPr>
      <w:bookmarkStart w:id="93" w:name="_Toc243721299"/>
      <w:bookmarkStart w:id="94" w:name="_Toc294093096"/>
      <w:r w:rsidRPr="00BF2AB5">
        <w:rPr>
          <w:rFonts w:ascii="Times New Roman" w:hAnsi="Times New Roman" w:cs="Times New Roman"/>
        </w:rPr>
        <w:t>Overall metrics</w:t>
      </w:r>
      <w:bookmarkEnd w:id="93"/>
      <w:bookmarkEnd w:id="94"/>
    </w:p>
    <w:p w:rsidR="00BE5C15" w:rsidRPr="00BF2AB5" w:rsidRDefault="00BE5C15" w:rsidP="00BE5C15">
      <w:pPr>
        <w:rPr>
          <w:i/>
        </w:rPr>
      </w:pPr>
      <w:r w:rsidRPr="00BF2AB5">
        <w:rPr>
          <w:i/>
        </w:rPr>
        <w:t>Each activity should place their contribution to the overall project metrics here</w:t>
      </w:r>
    </w:p>
    <w:p w:rsidR="00BE5C15" w:rsidRPr="00BF2AB5" w:rsidRDefault="00BE5C15" w:rsidP="00BE5C15">
      <w:pPr>
        <w:pStyle w:val="Heading2"/>
        <w:rPr>
          <w:rFonts w:ascii="Times New Roman" w:hAnsi="Times New Roman" w:cs="Times New Roman"/>
        </w:rPr>
      </w:pPr>
      <w:bookmarkStart w:id="95" w:name="_Toc243721300"/>
      <w:bookmarkStart w:id="96" w:name="_Toc294093097"/>
      <w:r w:rsidRPr="00BF2AB5">
        <w:rPr>
          <w:rFonts w:ascii="Times New Roman" w:hAnsi="Times New Roman" w:cs="Times New Roman"/>
        </w:rPr>
        <w:t>Activity metrics</w:t>
      </w:r>
      <w:bookmarkEnd w:id="95"/>
      <w:bookmarkEnd w:id="96"/>
    </w:p>
    <w:p w:rsidR="00BE5C15" w:rsidRPr="00BF2AB5" w:rsidRDefault="00BE5C15" w:rsidP="00BE5C15">
      <w:pPr>
        <w:rPr>
          <w:i/>
        </w:rPr>
      </w:pPr>
      <w:r w:rsidRPr="00BF2AB5">
        <w:rPr>
          <w:i/>
        </w:rPr>
        <w:t>Each activity should place their activity specific metrics here</w:t>
      </w:r>
    </w:p>
    <w:p w:rsidR="00BE5C15" w:rsidRPr="00BF2AB5" w:rsidRDefault="00BE5C15" w:rsidP="00BE5C15">
      <w:pPr>
        <w:pStyle w:val="Heading2"/>
        <w:rPr>
          <w:rFonts w:ascii="Times New Roman" w:hAnsi="Times New Roman" w:cs="Times New Roman"/>
        </w:rPr>
      </w:pPr>
      <w:bookmarkStart w:id="97" w:name="_Toc243721301"/>
      <w:bookmarkStart w:id="98" w:name="_Toc294093098"/>
      <w:r w:rsidRPr="00BF2AB5">
        <w:rPr>
          <w:rFonts w:ascii="Times New Roman" w:hAnsi="Times New Roman" w:cs="Times New Roman"/>
        </w:rPr>
        <w:t>Country metrics</w:t>
      </w:r>
      <w:bookmarkEnd w:id="97"/>
      <w:bookmarkEnd w:id="98"/>
    </w:p>
    <w:p w:rsidR="00BE5C15" w:rsidRPr="00BF2AB5" w:rsidRDefault="00BE5C15" w:rsidP="00BE5C15">
      <w:pPr>
        <w:suppressAutoHyphens w:val="0"/>
        <w:spacing w:before="0" w:after="0"/>
        <w:jc w:val="left"/>
        <w:rPr>
          <w:i/>
        </w:rPr>
      </w:pPr>
      <w:r w:rsidRPr="00BF2AB5">
        <w:rPr>
          <w:i/>
        </w:rPr>
        <w:t xml:space="preserve">Provided by the PO </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99" w:name="_Toc243721305"/>
      <w:bookmarkStart w:id="100" w:name="_Toc294093099"/>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99"/>
      <w:bookmarkEnd w:id="100"/>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w:t>
      </w:r>
      <w:proofErr w:type="spellStart"/>
      <w:r w:rsidRPr="00BF2AB5">
        <w:rPr>
          <w:i/>
          <w:color w:val="FF0000"/>
        </w:rPr>
        <w:t>indico</w:t>
      </w:r>
      <w:proofErr w:type="spellEnd"/>
      <w:r w:rsidRPr="00BF2AB5">
        <w:rPr>
          <w:i/>
          <w:color w:val="FF0000"/>
        </w:rPr>
        <w:t xml:space="preserve">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BE5C15">
      <w:pPr>
        <w:pStyle w:val="Heading2"/>
        <w:rPr>
          <w:rFonts w:ascii="Times New Roman" w:hAnsi="Times New Roman" w:cs="Times New Roman"/>
        </w:rPr>
      </w:pPr>
      <w:bookmarkStart w:id="101" w:name="_Toc243721306"/>
      <w:bookmarkStart w:id="102" w:name="_Toc294093100"/>
      <w:r w:rsidRPr="00BF2AB5">
        <w:rPr>
          <w:rFonts w:ascii="Times New Roman" w:hAnsi="Times New Roman" w:cs="Times New Roman"/>
        </w:rPr>
        <w:t>Main Project and Activity Meetings</w:t>
      </w:r>
      <w:bookmarkEnd w:id="101"/>
      <w:bookmarkEnd w:id="102"/>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BF2AB5"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pPr>
    </w:p>
    <w:p w:rsidR="00BE5C15" w:rsidRPr="00BF2AB5" w:rsidRDefault="00BE5C15" w:rsidP="00BE5C15">
      <w:pPr>
        <w:pStyle w:val="Heading2"/>
        <w:rPr>
          <w:rFonts w:ascii="Times New Roman" w:hAnsi="Times New Roman" w:cs="Times New Roman"/>
        </w:rPr>
      </w:pPr>
      <w:bookmarkStart w:id="103" w:name="_Toc243721307"/>
      <w:bookmarkStart w:id="104" w:name="_Toc294093101"/>
      <w:r w:rsidRPr="00BF2AB5">
        <w:rPr>
          <w:rFonts w:ascii="Times New Roman" w:hAnsi="Times New Roman" w:cs="Times New Roman"/>
        </w:rPr>
        <w:t>C</w:t>
      </w:r>
      <w:r w:rsidR="00707E7C" w:rsidRPr="00BF2AB5">
        <w:rPr>
          <w:rFonts w:ascii="Times New Roman" w:hAnsi="Times New Roman" w:cs="Times New Roman"/>
        </w:rPr>
        <w:t>onferences/Workshops Organised</w:t>
      </w:r>
      <w:bookmarkEnd w:id="103"/>
      <w:bookmarkEnd w:id="104"/>
    </w:p>
    <w:p w:rsidR="00BE5C15" w:rsidRPr="00BF2AB5" w:rsidRDefault="00BE5C15" w:rsidP="00BE5C15">
      <w:pPr>
        <w:suppressAutoHyphens w:val="0"/>
        <w:spacing w:before="0" w:after="0"/>
        <w:jc w:val="left"/>
        <w:rPr>
          <w:i/>
        </w:rPr>
      </w:pPr>
      <w:r w:rsidRPr="00BF2AB5">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 </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05" w:name="_Toc243721308"/>
      <w:bookmarkStart w:id="106" w:name="_Toc294093102"/>
      <w:r w:rsidRPr="00BF2AB5">
        <w:rPr>
          <w:rFonts w:ascii="Times New Roman" w:hAnsi="Times New Roman"/>
        </w:rPr>
        <w:lastRenderedPageBreak/>
        <w:t>O</w:t>
      </w:r>
      <w:r w:rsidR="00707E7C" w:rsidRPr="00BF2AB5">
        <w:rPr>
          <w:rFonts w:ascii="Times New Roman" w:hAnsi="Times New Roman"/>
        </w:rPr>
        <w:t>ther Conferences/Workshops Attended</w:t>
      </w:r>
      <w:bookmarkEnd w:id="105"/>
      <w:bookmarkEnd w:id="106"/>
    </w:p>
    <w:p w:rsidR="00BE5C15" w:rsidRPr="00BF2AB5" w:rsidRDefault="00BE5C15" w:rsidP="00BE5C15">
      <w:pPr>
        <w:suppressAutoHyphens w:val="0"/>
        <w:spacing w:before="0" w:after="0"/>
        <w:jc w:val="left"/>
        <w:rPr>
          <w:i/>
        </w:rPr>
      </w:pPr>
      <w:r w:rsidRPr="00BF2AB5">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Document Server URL to presentations made)</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07" w:name="_Toc243721309"/>
      <w:bookmarkStart w:id="108" w:name="_Toc294093103"/>
      <w:r w:rsidRPr="00BF2AB5">
        <w:rPr>
          <w:rFonts w:ascii="Times New Roman" w:hAnsi="Times New Roman"/>
        </w:rPr>
        <w:t>P</w:t>
      </w:r>
      <w:r w:rsidR="00707E7C" w:rsidRPr="00BF2AB5">
        <w:rPr>
          <w:rFonts w:ascii="Times New Roman" w:hAnsi="Times New Roman"/>
        </w:rPr>
        <w:t>ublications</w:t>
      </w:r>
      <w:bookmarkEnd w:id="107"/>
      <w:bookmarkEnd w:id="108"/>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BE5C15" w:rsidRPr="00BF2AB5" w:rsidRDefault="00BE5C15" w:rsidP="00BE5C15">
      <w:pPr>
        <w:rPr>
          <w:i/>
          <w:iCs/>
        </w:rPr>
      </w:pPr>
      <w:r w:rsidRPr="00BF2AB5">
        <w:rPr>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601"/>
        <w:gridCol w:w="1087"/>
        <w:gridCol w:w="1924"/>
        <w:gridCol w:w="987"/>
        <w:gridCol w:w="999"/>
      </w:tblGrid>
      <w:tr w:rsidR="00135CAB" w:rsidRPr="00BF2AB5" w:rsidTr="00415C19">
        <w:trPr>
          <w:cantSplit/>
          <w:tblHeader/>
        </w:trPr>
        <w:tc>
          <w:tcPr>
            <w:tcW w:w="0" w:type="auto"/>
          </w:tcPr>
          <w:p w:rsidR="00135CAB" w:rsidRPr="00BF2AB5" w:rsidRDefault="00135CAB" w:rsidP="00415C19">
            <w:pPr>
              <w:rPr>
                <w:b/>
              </w:rPr>
            </w:pPr>
            <w:r w:rsidRPr="00BF2AB5">
              <w:rPr>
                <w:b/>
              </w:rPr>
              <w:t>Publication title</w:t>
            </w:r>
          </w:p>
        </w:tc>
        <w:tc>
          <w:tcPr>
            <w:tcW w:w="0" w:type="auto"/>
          </w:tcPr>
          <w:p w:rsidR="00135CAB" w:rsidRPr="00BF2AB5" w:rsidRDefault="00135CAB" w:rsidP="00415C19">
            <w:pPr>
              <w:rPr>
                <w:b/>
              </w:rPr>
            </w:pPr>
            <w:r w:rsidRPr="00BF2AB5">
              <w:rPr>
                <w:b/>
              </w:rPr>
              <w:t>Journal / Proceedings title</w:t>
            </w:r>
          </w:p>
        </w:tc>
        <w:tc>
          <w:tcPr>
            <w:tcW w:w="0" w:type="auto"/>
          </w:tcPr>
          <w:p w:rsidR="00135CAB" w:rsidRPr="00BF2AB5" w:rsidRDefault="00135CAB" w:rsidP="00415C19">
            <w:pPr>
              <w:rPr>
                <w:b/>
              </w:rPr>
            </w:pPr>
            <w:r w:rsidRPr="00BF2AB5">
              <w:rPr>
                <w:b/>
              </w:rPr>
              <w:t>DOI code</w:t>
            </w:r>
          </w:p>
        </w:tc>
        <w:tc>
          <w:tcPr>
            <w:tcW w:w="0" w:type="auto"/>
          </w:tcPr>
          <w:p w:rsidR="00135CAB" w:rsidRPr="00BF2AB5" w:rsidRDefault="00135CAB" w:rsidP="00415C19">
            <w:pPr>
              <w:rPr>
                <w:i/>
                <w:iCs/>
              </w:rPr>
            </w:pPr>
            <w:r w:rsidRPr="00BF2AB5">
              <w:rPr>
                <w:b/>
              </w:rPr>
              <w:t>Journal references</w:t>
            </w:r>
            <w:r w:rsidRPr="00BF2AB5">
              <w:rPr>
                <w:i/>
                <w:iCs/>
              </w:rPr>
              <w:t xml:space="preserve"> </w:t>
            </w:r>
          </w:p>
          <w:p w:rsidR="00135CAB" w:rsidRPr="00BF2AB5" w:rsidRDefault="00135CAB" w:rsidP="00415C19">
            <w:pPr>
              <w:rPr>
                <w:i/>
                <w:iCs/>
              </w:rPr>
            </w:pPr>
            <w:r w:rsidRPr="00BF2AB5">
              <w:rPr>
                <w:i/>
                <w:iCs/>
              </w:rPr>
              <w:t>Volume number</w:t>
            </w:r>
          </w:p>
          <w:p w:rsidR="00135CAB" w:rsidRPr="00BF2AB5" w:rsidRDefault="00135CAB" w:rsidP="00415C19">
            <w:pPr>
              <w:rPr>
                <w:i/>
                <w:iCs/>
              </w:rPr>
            </w:pPr>
            <w:r w:rsidRPr="00BF2AB5">
              <w:rPr>
                <w:i/>
                <w:iCs/>
              </w:rPr>
              <w:t>Issue</w:t>
            </w:r>
          </w:p>
          <w:p w:rsidR="00135CAB" w:rsidRPr="00BF2AB5" w:rsidRDefault="00135CAB" w:rsidP="00415C19">
            <w:pPr>
              <w:rPr>
                <w:b/>
              </w:rPr>
            </w:pPr>
            <w:r w:rsidRPr="00BF2AB5">
              <w:rPr>
                <w:i/>
                <w:iCs/>
              </w:rPr>
              <w:t>Pages from - to</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Initials</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Surname</w:t>
            </w:r>
          </w:p>
        </w:tc>
      </w:tr>
      <w:tr w:rsidR="00135CAB" w:rsidRPr="00BF2AB5" w:rsidTr="00415C19">
        <w:trPr>
          <w:cantSplit/>
          <w:tblHeader/>
        </w:trPr>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bl>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09" w:name="_Toc243721310"/>
      <w:bookmarkStart w:id="110" w:name="_Toc294093104"/>
      <w:r w:rsidRPr="00BF2AB5">
        <w:rPr>
          <w:rFonts w:ascii="Times New Roman" w:hAnsi="Times New Roman"/>
        </w:rPr>
        <w:lastRenderedPageBreak/>
        <w:t xml:space="preserve">ANNEX A2: </w:t>
      </w:r>
      <w:r w:rsidR="00707E7C" w:rsidRPr="00BF2AB5">
        <w:rPr>
          <w:rFonts w:ascii="Times New Roman" w:hAnsi="Times New Roman"/>
        </w:rPr>
        <w:t>Operations Report – Applicable to SA1 Only</w:t>
      </w:r>
      <w:bookmarkEnd w:id="109"/>
      <w:bookmarkEnd w:id="110"/>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11" w:name="_Toc127001210"/>
      <w:bookmarkStart w:id="112" w:name="_Toc130697439"/>
      <w:bookmarkStart w:id="113" w:name="_Toc294093105"/>
      <w:bookmarkStart w:id="114" w:name="_Toc431023272"/>
      <w:bookmarkStart w:id="115" w:name="_Toc492806023"/>
      <w:r w:rsidRPr="00BF2AB5">
        <w:rPr>
          <w:rFonts w:ascii="Times New Roman" w:hAnsi="Times New Roman"/>
        </w:rPr>
        <w:lastRenderedPageBreak/>
        <w:t>References</w:t>
      </w:r>
      <w:bookmarkEnd w:id="111"/>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16" w:name="_Ref205358713"/>
            <w:r w:rsidRPr="00BF2AB5">
              <w:t xml:space="preserve">R </w:t>
            </w:r>
            <w:r w:rsidRPr="00BF2AB5">
              <w:fldChar w:fldCharType="begin"/>
            </w:r>
            <w:r w:rsidRPr="00BF2AB5">
              <w:instrText xml:space="preserve"> SEQ R \* ARABIC </w:instrText>
            </w:r>
            <w:r w:rsidRPr="00BF2AB5">
              <w:fldChar w:fldCharType="separate"/>
            </w:r>
            <w:r w:rsidRPr="00BF2AB5">
              <w:rPr>
                <w:noProof/>
              </w:rPr>
              <w:t>1</w:t>
            </w:r>
            <w:r w:rsidRPr="00BF2AB5">
              <w:rPr>
                <w:noProof/>
              </w:rPr>
              <w:fldChar w:fldCharType="end"/>
            </w:r>
            <w:bookmarkEnd w:id="116"/>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Pr="00BF2AB5">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17" w:name="_Ref205358754"/>
            <w:r w:rsidRPr="00BF2AB5">
              <w:t xml:space="preserve">R </w:t>
            </w:r>
            <w:r w:rsidRPr="00BF2AB5">
              <w:fldChar w:fldCharType="begin"/>
            </w:r>
            <w:r w:rsidRPr="00BF2AB5">
              <w:instrText xml:space="preserve"> SEQ R \* ARABIC </w:instrText>
            </w:r>
            <w:r w:rsidRPr="00BF2AB5">
              <w:fldChar w:fldCharType="separate"/>
            </w:r>
            <w:r w:rsidRPr="00BF2AB5">
              <w:rPr>
                <w:noProof/>
              </w:rPr>
              <w:t>3</w:t>
            </w:r>
            <w:r w:rsidRPr="00BF2AB5">
              <w:rPr>
                <w:noProof/>
              </w:rPr>
              <w:fldChar w:fldCharType="end"/>
            </w:r>
            <w:bookmarkEnd w:id="117"/>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18" w:name="_Ref205358859"/>
            <w:r w:rsidRPr="00BF2AB5">
              <w:t xml:space="preserve">R </w:t>
            </w:r>
            <w:r w:rsidRPr="00BF2AB5">
              <w:fldChar w:fldCharType="begin"/>
            </w:r>
            <w:r w:rsidRPr="00BF2AB5">
              <w:instrText xml:space="preserve"> SEQ R \* ARABIC </w:instrText>
            </w:r>
            <w:r w:rsidRPr="00BF2AB5">
              <w:fldChar w:fldCharType="separate"/>
            </w:r>
            <w:r w:rsidRPr="00BF2AB5">
              <w:rPr>
                <w:noProof/>
              </w:rPr>
              <w:t>4</w:t>
            </w:r>
            <w:r w:rsidRPr="00BF2AB5">
              <w:rPr>
                <w:noProof/>
              </w:rPr>
              <w:fldChar w:fldCharType="end"/>
            </w:r>
            <w:bookmarkEnd w:id="118"/>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19" w:name="_Ref205358759"/>
            <w:r w:rsidRPr="00BF2AB5">
              <w:t xml:space="preserve">R </w:t>
            </w:r>
            <w:r w:rsidRPr="00BF2AB5">
              <w:fldChar w:fldCharType="begin"/>
            </w:r>
            <w:r w:rsidRPr="00BF2AB5">
              <w:instrText xml:space="preserve"> SEQ R \* ARABIC </w:instrText>
            </w:r>
            <w:r w:rsidRPr="00BF2AB5">
              <w:fldChar w:fldCharType="separate"/>
            </w:r>
            <w:r w:rsidRPr="00BF2AB5">
              <w:rPr>
                <w:noProof/>
              </w:rPr>
              <w:t>5</w:t>
            </w:r>
            <w:r w:rsidRPr="00BF2AB5">
              <w:rPr>
                <w:noProof/>
              </w:rPr>
              <w:fldChar w:fldCharType="end"/>
            </w:r>
            <w:bookmarkEnd w:id="119"/>
          </w:p>
        </w:tc>
        <w:tc>
          <w:tcPr>
            <w:tcW w:w="8537" w:type="dxa"/>
            <w:vAlign w:val="center"/>
          </w:tcPr>
          <w:p w:rsidR="00BE5C15" w:rsidRPr="00BF2AB5" w:rsidRDefault="00BE5C15" w:rsidP="00415C19">
            <w:pPr>
              <w:jc w:val="left"/>
            </w:pPr>
          </w:p>
        </w:tc>
      </w:tr>
      <w:bookmarkEnd w:id="114"/>
      <w:bookmarkEnd w:id="115"/>
    </w:tbl>
    <w:p w:rsidR="00377B14" w:rsidRPr="00BF2AB5" w:rsidRDefault="00377B14" w:rsidP="00BE5C15">
      <w:pPr>
        <w:jc w:val="left"/>
        <w:rPr>
          <w:szCs w:val="22"/>
        </w:rPr>
      </w:pPr>
    </w:p>
    <w:sectPr w:rsidR="00377B14" w:rsidRPr="00BF2AB5" w:rsidSect="00BE5C15">
      <w:headerReference w:type="default" r:id="rId1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venNewhouse" w:date="2011-05-14T16:46:00Z" w:initials="J">
    <w:p w:rsidR="0040643E" w:rsidRDefault="0040643E">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2" w:author="StevenNewhouse" w:date="2011-05-14T16:47:00Z" w:initials="J">
    <w:p w:rsidR="0040643E" w:rsidRDefault="0040643E">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3" w:author="StevenNewhouse" w:date="2011-05-19T11:13:00Z" w:initials="J">
    <w:p w:rsidR="0040643E" w:rsidRDefault="0040643E">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D2" w:rsidRDefault="004B59D2" w:rsidP="00493ABC">
      <w:pPr>
        <w:spacing w:before="0" w:after="0"/>
      </w:pPr>
      <w:r>
        <w:separator/>
      </w:r>
    </w:p>
  </w:endnote>
  <w:endnote w:type="continuationSeparator" w:id="0">
    <w:p w:rsidR="004B59D2" w:rsidRDefault="004B59D2"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40643E" w:rsidRDefault="0040643E">
        <w:pPr>
          <w:pStyle w:val="Footer"/>
          <w:jc w:val="right"/>
        </w:pPr>
      </w:p>
      <w:p w:rsidR="0040643E" w:rsidRDefault="0040643E" w:rsidP="00573D62">
        <w:pPr>
          <w:pStyle w:val="Footer"/>
        </w:pPr>
      </w:p>
      <w:p w:rsidR="0040643E" w:rsidRDefault="0040643E" w:rsidP="00573D62">
        <w:pPr>
          <w:pStyle w:val="Footer"/>
        </w:pPr>
      </w:p>
      <w:p w:rsidR="0040643E" w:rsidRDefault="0040643E"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40643E" w:rsidRPr="008D7317" w:rsidTr="00415C19">
          <w:tc>
            <w:tcPr>
              <w:tcW w:w="2764" w:type="dxa"/>
              <w:tcBorders>
                <w:top w:val="single" w:sz="8" w:space="0" w:color="000080"/>
              </w:tcBorders>
            </w:tcPr>
            <w:p w:rsidR="0040643E" w:rsidRPr="0078770C" w:rsidRDefault="0040643E"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0643E" w:rsidRPr="0078770C" w:rsidRDefault="0040643E"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40643E" w:rsidRDefault="0040643E"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BF2AB5">
                <w:rPr>
                  <w:noProof/>
                </w:rPr>
                <w:t>2</w:t>
              </w:r>
              <w:r>
                <w:rPr>
                  <w:noProof/>
                </w:rPr>
                <w:fldChar w:fldCharType="end"/>
              </w:r>
            </w:p>
            <w:p w:rsidR="0040643E" w:rsidRPr="008D7317" w:rsidRDefault="004B59D2" w:rsidP="00415C19">
              <w:pPr>
                <w:pStyle w:val="Footer"/>
                <w:jc w:val="center"/>
                <w:rPr>
                  <w:caps/>
                  <w:shd w:val="clear" w:color="auto" w:fill="FFFF00"/>
                </w:rPr>
              </w:pPr>
            </w:p>
          </w:tc>
        </w:tr>
      </w:tbl>
    </w:sdtContent>
  </w:sdt>
  <w:p w:rsidR="0040643E" w:rsidRPr="00493ABC" w:rsidRDefault="0040643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D2" w:rsidRDefault="004B59D2" w:rsidP="00493ABC">
      <w:pPr>
        <w:spacing w:before="0" w:after="0"/>
      </w:pPr>
      <w:r>
        <w:separator/>
      </w:r>
    </w:p>
  </w:footnote>
  <w:footnote w:type="continuationSeparator" w:id="0">
    <w:p w:rsidR="004B59D2" w:rsidRDefault="004B59D2" w:rsidP="00493ABC">
      <w:pPr>
        <w:spacing w:before="0" w:after="0"/>
      </w:pPr>
      <w:r>
        <w:continuationSeparator/>
      </w:r>
    </w:p>
  </w:footnote>
  <w:footnote w:id="1">
    <w:p w:rsidR="0040643E" w:rsidRDefault="0040643E" w:rsidP="00BE5C15">
      <w:pPr>
        <w:rPr>
          <w:i/>
        </w:rPr>
      </w:pPr>
      <w:r>
        <w:rPr>
          <w:rStyle w:val="FootnoteReference"/>
        </w:rPr>
        <w:footnoteRef/>
      </w:r>
      <w:r>
        <w:t xml:space="preserve"> </w:t>
      </w:r>
      <w:r>
        <w:rPr>
          <w:i/>
        </w:rPr>
        <w:t>(*) Dates are expressed in project month (1 to 48).</w:t>
      </w:r>
    </w:p>
    <w:p w:rsidR="0040643E" w:rsidRDefault="0040643E" w:rsidP="00BE5C15">
      <w:pPr>
        <w:rPr>
          <w:i/>
        </w:rPr>
      </w:pPr>
      <w:r>
        <w:rPr>
          <w:i/>
        </w:rPr>
        <w:t xml:space="preserve"> (**) Status = Not started  – In preparation – Pending internal review – PMB approved</w:t>
      </w:r>
    </w:p>
    <w:p w:rsidR="0040643E" w:rsidRDefault="0040643E"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40643E" w:rsidRPr="008D6605" w:rsidRDefault="0040643E"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3E" w:rsidRDefault="0040643E">
    <w:pPr>
      <w:pStyle w:val="Header"/>
    </w:pPr>
  </w:p>
  <w:tbl>
    <w:tblPr>
      <w:tblW w:w="9410" w:type="dxa"/>
      <w:tblLook w:val="00A0" w:firstRow="1" w:lastRow="0" w:firstColumn="1" w:lastColumn="0" w:noHBand="0" w:noVBand="0"/>
    </w:tblPr>
    <w:tblGrid>
      <w:gridCol w:w="2404"/>
      <w:gridCol w:w="3670"/>
      <w:gridCol w:w="3336"/>
    </w:tblGrid>
    <w:tr w:rsidR="0040643E" w:rsidTr="00415C19">
      <w:trPr>
        <w:trHeight w:val="1131"/>
      </w:trPr>
      <w:tc>
        <w:tcPr>
          <w:tcW w:w="2559" w:type="dxa"/>
        </w:tcPr>
        <w:p w:rsidR="0040643E" w:rsidRDefault="0040643E"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40643E" w:rsidRDefault="0040643E"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40643E" w:rsidRDefault="0040643E"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40643E" w:rsidRDefault="0040643E">
    <w:pPr>
      <w:pStyle w:val="Header"/>
    </w:pPr>
  </w:p>
  <w:p w:rsidR="0040643E" w:rsidRDefault="00406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35CAB"/>
    <w:rsid w:val="00184999"/>
    <w:rsid w:val="001B438F"/>
    <w:rsid w:val="00297B25"/>
    <w:rsid w:val="00321839"/>
    <w:rsid w:val="00377B14"/>
    <w:rsid w:val="003E7F42"/>
    <w:rsid w:val="0040643E"/>
    <w:rsid w:val="0041103F"/>
    <w:rsid w:val="00415C19"/>
    <w:rsid w:val="00493ABC"/>
    <w:rsid w:val="004B59D2"/>
    <w:rsid w:val="00573D62"/>
    <w:rsid w:val="0060597B"/>
    <w:rsid w:val="00707E7C"/>
    <w:rsid w:val="00802E67"/>
    <w:rsid w:val="008221F0"/>
    <w:rsid w:val="00887CE7"/>
    <w:rsid w:val="00955167"/>
    <w:rsid w:val="009D0F16"/>
    <w:rsid w:val="00A95147"/>
    <w:rsid w:val="00B843EB"/>
    <w:rsid w:val="00BE5C15"/>
    <w:rsid w:val="00BF2AB5"/>
    <w:rsid w:val="00C420DC"/>
    <w:rsid w:val="00DA175B"/>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hyperlink" Target="http://www.egi.eu/about/glossary/" TargetMode="External"/><Relationship Id="rId10" Type="http://schemas.openxmlformats.org/officeDocument/2006/relationships/hyperlink" Target="http://creativecommons.org/licenses/by-nc/3.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mailto:glossary@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6C1AC-6ED0-494D-9296-7475173D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2913</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2011-08-22T14:50:00Z</dcterms:created>
  <dcterms:modified xsi:type="dcterms:W3CDTF">2011-08-22T14:50:00Z</dcterms:modified>
</cp:coreProperties>
</file>