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w:t>
      </w:r>
      <w:proofErr w:type="spellStart"/>
      <w:r w:rsidRPr="00BF2AB5">
        <w:rPr>
          <w:b/>
          <w:color w:val="000080"/>
          <w:spacing w:val="80"/>
          <w:sz w:val="60"/>
        </w:rPr>
        <w:t>InSPIRE</w:t>
      </w:r>
      <w:proofErr w:type="spellEnd"/>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3B00D4">
        <w:rPr>
          <w:b/>
          <w:spacing w:val="80"/>
          <w:sz w:val="44"/>
          <w:szCs w:val="44"/>
        </w:rPr>
        <w:t>QR14</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3B00D4">
        <w:rPr>
          <w:b/>
          <w:sz w:val="32"/>
          <w:szCs w:val="32"/>
        </w:rPr>
        <w:t>128</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D446B2" w:rsidP="00493ABC">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3B00D4">
              <w:rPr>
                <w:rFonts w:ascii="Times New Roman" w:hAnsi="Times New Roman"/>
              </w:rPr>
              <w:t>18/01/2012</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3B00D4" w:rsidRPr="00DF1017" w:rsidRDefault="003B00D4" w:rsidP="003B00D4">
      <w:pPr>
        <w:jc w:val="center"/>
        <w:rPr>
          <w:szCs w:val="22"/>
        </w:rPr>
      </w:pPr>
      <w:proofErr w:type="gramStart"/>
      <w:r w:rsidRPr="00DF1017">
        <w:rPr>
          <w:szCs w:val="22"/>
        </w:rPr>
        <w:t>Report describing the EGI-</w:t>
      </w:r>
      <w:proofErr w:type="spellStart"/>
      <w:r w:rsidRPr="00DF1017">
        <w:rPr>
          <w:szCs w:val="22"/>
        </w:rPr>
        <w:t>InSPIRE</w:t>
      </w:r>
      <w:proofErr w:type="spellEnd"/>
      <w:r w:rsidRPr="00DF1017">
        <w:rPr>
          <w:szCs w:val="22"/>
        </w:rPr>
        <w:t xml:space="preserve"> project’s activities from 1st </w:t>
      </w:r>
      <w:r>
        <w:rPr>
          <w:szCs w:val="22"/>
        </w:rPr>
        <w:t>August</w:t>
      </w:r>
      <w:r w:rsidRPr="00DF1017">
        <w:rPr>
          <w:szCs w:val="22"/>
        </w:rPr>
        <w:t xml:space="preserve"> 201</w:t>
      </w:r>
      <w:r>
        <w:rPr>
          <w:szCs w:val="22"/>
        </w:rPr>
        <w:t>3</w:t>
      </w:r>
      <w:r w:rsidRPr="00DF1017">
        <w:rPr>
          <w:szCs w:val="22"/>
        </w:rPr>
        <w:t xml:space="preserve"> to 3</w:t>
      </w:r>
      <w:r>
        <w:rPr>
          <w:szCs w:val="22"/>
        </w:rPr>
        <w:t>1</w:t>
      </w:r>
      <w:r w:rsidRPr="003B00D4">
        <w:rPr>
          <w:szCs w:val="22"/>
          <w:vertAlign w:val="superscript"/>
        </w:rPr>
        <w:t>st</w:t>
      </w:r>
      <w:r>
        <w:rPr>
          <w:szCs w:val="22"/>
        </w:rPr>
        <w:t xml:space="preserve"> October</w:t>
      </w:r>
      <w:r w:rsidRPr="00DF1017">
        <w:rPr>
          <w:szCs w:val="22"/>
        </w:rPr>
        <w:t xml:space="preserve"> 2013.</w:t>
      </w:r>
      <w:proofErr w:type="gramEnd"/>
    </w:p>
    <w:p w:rsidR="00493ABC" w:rsidRPr="00BF2AB5" w:rsidRDefault="00493ABC" w:rsidP="00493ABC">
      <w:pPr>
        <w:jc w:val="center"/>
        <w:rPr>
          <w:szCs w:val="22"/>
          <w:u w:val="single"/>
        </w:rPr>
      </w:pP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493ABC">
      <w:r w:rsidRPr="00BF2AB5">
        <w:t>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 date such views are published. </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commentRangeStart w:id="0"/>
            <w:r w:rsidRPr="00BF2AB5">
              <w:rPr>
                <w:b/>
              </w:rPr>
              <w:t>Reviewed by</w:t>
            </w:r>
            <w:commentRangeEnd w:id="0"/>
            <w:r w:rsidR="00415C19" w:rsidRPr="00BF2AB5">
              <w:rPr>
                <w:rStyle w:val="CommentReference"/>
              </w:rPr>
              <w:commentReference w:id="0"/>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commentRangeStart w:id="1"/>
            <w:r w:rsidRPr="00BF2AB5">
              <w:rPr>
                <w:b/>
              </w:rPr>
              <w:t>Approved by</w:t>
            </w:r>
            <w:commentRangeEnd w:id="1"/>
            <w:r w:rsidR="00415C19" w:rsidRPr="00BF2AB5">
              <w:rPr>
                <w:rStyle w:val="CommentReference"/>
              </w:rPr>
              <w:commentReference w:id="1"/>
            </w:r>
          </w:p>
        </w:tc>
        <w:tc>
          <w:tcPr>
            <w:tcW w:w="3115"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493ABC">
      <w:r w:rsidRPr="00BF2AB5">
        <w:t>This document is a formal deliverable for the European Commission, applicable to all members of the EGI-</w:t>
      </w:r>
      <w:proofErr w:type="spellStart"/>
      <w:r w:rsidRPr="00BF2AB5">
        <w:t>InSPIRE</w:t>
      </w:r>
      <w:proofErr w:type="spellEnd"/>
      <w:r w:rsidRPr="00BF2AB5">
        <w:t xml:space="preserv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707E7C">
      <w:r w:rsidRPr="00BF2AB5">
        <w:t>Amendments, comments and suggestions should be sent to the authors. The procedures documented in the EGI-</w:t>
      </w:r>
      <w:proofErr w:type="spellStart"/>
      <w:r w:rsidRPr="00BF2AB5">
        <w:t>InSPIRE</w:t>
      </w:r>
      <w:proofErr w:type="spellEnd"/>
      <w:r w:rsidRPr="00BF2AB5">
        <w:t xml:space="preserve"> “Document Management Procedure” will be followed</w:t>
      </w:r>
      <w:proofErr w:type="gramStart"/>
      <w:r w:rsidRPr="00BF2AB5">
        <w:t>:</w:t>
      </w:r>
      <w:proofErr w:type="gramEnd"/>
      <w:r w:rsidRPr="00BF2AB5">
        <w:br/>
      </w:r>
      <w:hyperlink r:id="rId13" w:history="1">
        <w:r w:rsidRPr="00BF2AB5">
          <w:rPr>
            <w:rStyle w:val="Hyperlink"/>
          </w:rPr>
          <w:t>https://wiki.egi.eu/wiki/Procedures</w:t>
        </w:r>
      </w:hyperlink>
    </w:p>
    <w:p w:rsidR="00377B14" w:rsidRPr="00BF2AB5" w:rsidRDefault="00377B14" w:rsidP="00377B14">
      <w:pPr>
        <w:pStyle w:val="Preface"/>
        <w:rPr>
          <w:rFonts w:ascii="Times New Roman" w:hAnsi="Times New Roman"/>
        </w:rPr>
      </w:pPr>
      <w:commentRangeStart w:id="2"/>
      <w:r w:rsidRPr="00BF2AB5">
        <w:rPr>
          <w:rFonts w:ascii="Times New Roman" w:hAnsi="Times New Roman"/>
        </w:rPr>
        <w:t>Terminology</w:t>
      </w:r>
      <w:commentRangeEnd w:id="2"/>
      <w:r w:rsidR="0041103F" w:rsidRPr="00BF2AB5">
        <w:rPr>
          <w:rStyle w:val="CommentReference"/>
          <w:rFonts w:ascii="Times New Roman" w:hAnsi="Times New Roman"/>
          <w:b w:val="0"/>
          <w:caps w:val="0"/>
        </w:rPr>
        <w:commentReference w:id="2"/>
      </w:r>
    </w:p>
    <w:p w:rsidR="00415C19" w:rsidRPr="00BF2AB5" w:rsidRDefault="00377B14" w:rsidP="0041103F">
      <w:pPr>
        <w:jc w:val="left"/>
        <w:rPr>
          <w:b/>
          <w:caps/>
          <w:sz w:val="24"/>
        </w:rPr>
      </w:pPr>
      <w:r w:rsidRPr="00BF2AB5">
        <w:t xml:space="preserve">A complete project glossary is provided at the following page: </w:t>
      </w:r>
      <w:hyperlink r:id="rId14"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377B14">
      <w:r w:rsidRPr="00BF2AB5">
        <w:t>To support science and innovation, a lasting operational model for e-Science is needed − both for coordinating the infrastructure and for delivering integrated services that cross national borders. The EGI-</w:t>
      </w:r>
      <w:proofErr w:type="spellStart"/>
      <w:r w:rsidRPr="00BF2AB5">
        <w:t>InSPIRE</w:t>
      </w:r>
      <w:proofErr w:type="spellEnd"/>
      <w:r w:rsidRPr="00BF2AB5">
        <w:t xml:space="preserve"> project will support the transition from a project-based system to a sustainable pan-European e-Infrastructure, by supporting ‘grids’ of high-performance computing (HPC) and high-throughput computing (HTC) resources. EGI-</w:t>
      </w:r>
      <w:proofErr w:type="spellStart"/>
      <w:r w:rsidRPr="00BF2AB5">
        <w:t>InSPIRE</w:t>
      </w:r>
      <w:proofErr w:type="spellEnd"/>
      <w:r w:rsidRPr="00BF2AB5">
        <w:t xml:space="preserv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377B14">
      <w:r w:rsidRPr="00BF2AB5">
        <w:t>EGI-</w:t>
      </w:r>
      <w:proofErr w:type="spellStart"/>
      <w:r w:rsidRPr="00BF2AB5">
        <w:t>InSPIRE</w:t>
      </w:r>
      <w:proofErr w:type="spellEnd"/>
      <w:r w:rsidRPr="00BF2AB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377B14">
      <w:r w:rsidRPr="00BF2AB5">
        <w:t>The objectives of the project are:</w:t>
      </w:r>
    </w:p>
    <w:p w:rsidR="00377B14" w:rsidRPr="00BF2AB5" w:rsidRDefault="00377B14" w:rsidP="00377B14">
      <w:pPr>
        <w:numPr>
          <w:ilvl w:val="0"/>
          <w:numId w:val="20"/>
        </w:numPr>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77B14">
      <w:pPr>
        <w:numPr>
          <w:ilvl w:val="0"/>
          <w:numId w:val="20"/>
        </w:numPr>
      </w:pPr>
      <w:r w:rsidRPr="00BF2AB5">
        <w:t>The continued support of researchers within Europe and their international collaborators that are using the current production infrastructure.</w:t>
      </w:r>
    </w:p>
    <w:p w:rsidR="00377B14" w:rsidRPr="00BF2AB5" w:rsidRDefault="00377B14" w:rsidP="00377B14">
      <w:pPr>
        <w:numPr>
          <w:ilvl w:val="0"/>
          <w:numId w:val="20"/>
        </w:numPr>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77B14">
      <w:pPr>
        <w:numPr>
          <w:ilvl w:val="0"/>
          <w:numId w:val="20"/>
        </w:numPr>
      </w:pPr>
      <w:r w:rsidRPr="00BF2AB5">
        <w:t>Interfaces that expand access to new user communities including new potential heavy users of the infrastructure from the ESFRI projects.</w:t>
      </w:r>
    </w:p>
    <w:p w:rsidR="00377B14" w:rsidRPr="00BF2AB5" w:rsidRDefault="00377B14" w:rsidP="00377B14">
      <w:pPr>
        <w:numPr>
          <w:ilvl w:val="0"/>
          <w:numId w:val="20"/>
        </w:numPr>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77B14">
      <w:pPr>
        <w:numPr>
          <w:ilvl w:val="0"/>
          <w:numId w:val="20"/>
        </w:numPr>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377B14">
      <w:pPr>
        <w:rPr>
          <w:szCs w:val="22"/>
          <w:lang w:val="en-US"/>
        </w:rPr>
      </w:pPr>
      <w:r w:rsidRPr="00BF2AB5">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BF2AB5">
        <w:rPr>
          <w:szCs w:val="22"/>
          <w:lang w:val="en-US"/>
        </w:rPr>
        <w:t>InSPIRE</w:t>
      </w:r>
      <w:proofErr w:type="spellEnd"/>
      <w:r w:rsidRPr="00BF2AB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377B14">
      <w:pPr>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6D51B1" w:rsidRDefault="006D51B1">
      <w:pPr>
        <w:suppressAutoHyphens w:val="0"/>
        <w:spacing w:before="0" w:after="0"/>
        <w:jc w:val="left"/>
        <w:rPr>
          <w:b/>
          <w:caps/>
          <w:sz w:val="24"/>
        </w:rPr>
      </w:pPr>
      <w:r>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EXECUTIVE SUMMARY</w:t>
      </w:r>
    </w:p>
    <w:p w:rsidR="00377B14" w:rsidRPr="00BF2AB5" w:rsidRDefault="00377B14" w:rsidP="00377B14">
      <w:r w:rsidRPr="00BF2AB5">
        <w:t xml:space="preserve">The document structure is describes the overall Quarterly Report (QR) sent to the European Commission (EC). </w:t>
      </w:r>
      <w:r w:rsidRPr="00BF2AB5">
        <w:rPr>
          <w:szCs w:val="22"/>
        </w:rPr>
        <w:t>The QR is structured around the different work packages within the project and the different activities within them (national operations &amp; user support, European wide coordination, domain specific support, etc.).</w:t>
      </w:r>
      <w:r w:rsidRPr="00BF2AB5">
        <w:t xml:space="preserve"> </w:t>
      </w:r>
      <w:r w:rsidRPr="00BF2AB5">
        <w:rPr>
          <w:b/>
        </w:rPr>
        <w:t>The completed documents from each Activity will then be assembled into a complete report by the Project Office (PO).</w:t>
      </w:r>
      <w:r w:rsidRPr="00BF2AB5">
        <w:t xml:space="preserve"> For each section we will indicate who will provide the required information. The AMs (Activity Managers) should complete their relevant sections with input from the ROCs/NGIs/Partners as required.</w:t>
      </w:r>
    </w:p>
    <w:p w:rsidR="00377B14" w:rsidRPr="00BF2AB5" w:rsidRDefault="00377B14" w:rsidP="00377B14">
      <w:r w:rsidRPr="00BF2AB5">
        <w:t>The schedule is described below with reference to days after the end of the quarter and is different from the normal deliverable/milestone review schedule:</w:t>
      </w:r>
    </w:p>
    <w:p w:rsidR="00377B14" w:rsidRPr="00BF2AB5" w:rsidRDefault="00377B14" w:rsidP="00377B14">
      <w:pPr>
        <w:numPr>
          <w:ilvl w:val="0"/>
          <w:numId w:val="21"/>
        </w:numPr>
      </w:pPr>
      <w:r w:rsidRPr="00BF2AB5">
        <w:rPr>
          <w:szCs w:val="22"/>
        </w:rPr>
        <w:t>Day + 10: All activities to provide their contributions to the QR using this template.</w:t>
      </w:r>
    </w:p>
    <w:p w:rsidR="00377B14" w:rsidRPr="00BF2AB5" w:rsidRDefault="00377B14" w:rsidP="00377B14">
      <w:pPr>
        <w:numPr>
          <w:ilvl w:val="0"/>
          <w:numId w:val="21"/>
        </w:numPr>
      </w:pPr>
      <w:r w:rsidRPr="00BF2AB5">
        <w:rPr>
          <w:szCs w:val="22"/>
        </w:rPr>
        <w:t>Day + 20: The contributions will be assembled and edited by the PO. Issues requiring clarification will be identified and communicated to the AMs.</w:t>
      </w:r>
    </w:p>
    <w:p w:rsidR="00377B14" w:rsidRPr="00BF2AB5" w:rsidRDefault="00377B14" w:rsidP="00377B14">
      <w:pPr>
        <w:numPr>
          <w:ilvl w:val="0"/>
          <w:numId w:val="21"/>
        </w:numPr>
      </w:pPr>
      <w:r w:rsidRPr="00BF2AB5">
        <w:rPr>
          <w:szCs w:val="22"/>
        </w:rPr>
        <w:t>Day + 25: PO circulates a final version to the AMB for review with an Executive Summary and having had responses from the AMs to the clarifications.</w:t>
      </w:r>
    </w:p>
    <w:p w:rsidR="00377B14" w:rsidRPr="00BF2AB5" w:rsidRDefault="00377B14" w:rsidP="00573D62">
      <w:pPr>
        <w:numPr>
          <w:ilvl w:val="0"/>
          <w:numId w:val="21"/>
        </w:numPr>
      </w:pPr>
      <w:r w:rsidRPr="00BF2AB5">
        <w:rPr>
          <w:szCs w:val="22"/>
        </w:rPr>
        <w:t>Day + 30: Submit to EC.</w:t>
      </w:r>
    </w:p>
    <w:p w:rsidR="00377B14" w:rsidRPr="00BF2AB5" w:rsidRDefault="00377B14" w:rsidP="00377B14">
      <w:pPr>
        <w:jc w:val="left"/>
        <w:rPr>
          <w:szCs w:val="22"/>
          <w:u w:val="single"/>
          <w:lang w:val="en-US"/>
        </w:rPr>
      </w:pPr>
    </w:p>
    <w:p w:rsidR="00707E7C" w:rsidRPr="00BF2AB5" w:rsidRDefault="00707E7C">
      <w:pPr>
        <w:suppressAutoHyphens w:val="0"/>
        <w:spacing w:before="0" w:after="0"/>
        <w:jc w:val="left"/>
        <w:rPr>
          <w:b/>
          <w:caps/>
          <w:sz w:val="24"/>
        </w:rPr>
      </w:pPr>
      <w:r w:rsidRPr="00BF2AB5">
        <w:rPr>
          <w:b/>
          <w:caps/>
          <w:sz w:val="24"/>
        </w:rPr>
        <w:br w:type="page"/>
      </w:r>
    </w:p>
    <w:p w:rsidR="00BE5C15" w:rsidRPr="00BF2AB5" w:rsidRDefault="00BE5C15" w:rsidP="00BE5C15">
      <w:pPr>
        <w:jc w:val="left"/>
        <w:rPr>
          <w:b/>
          <w:caps/>
          <w:sz w:val="24"/>
        </w:rPr>
      </w:pPr>
      <w:r w:rsidRPr="00BF2AB5">
        <w:rPr>
          <w:b/>
          <w:caps/>
          <w:sz w:val="24"/>
        </w:rPr>
        <w:lastRenderedPageBreak/>
        <w:t>Table of contents</w:t>
      </w:r>
    </w:p>
    <w:p w:rsidR="004B7A21" w:rsidRDefault="00BE5C15">
      <w:pPr>
        <w:pStyle w:val="TOC1"/>
        <w:tabs>
          <w:tab w:val="right" w:leader="dot" w:pos="9062"/>
        </w:tabs>
        <w:rPr>
          <w:rFonts w:asciiTheme="minorHAnsi" w:eastAsiaTheme="minorEastAsia" w:hAnsiTheme="minorHAnsi" w:cstheme="minorBidi"/>
          <w:noProof/>
          <w:szCs w:val="22"/>
          <w:lang w:eastAsia="en-GB"/>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4B7A21" w:rsidRPr="00344347">
        <w:rPr>
          <w:noProof/>
        </w:rPr>
        <w:t>1. Introduction</w:t>
      </w:r>
      <w:r w:rsidR="004B7A21">
        <w:rPr>
          <w:noProof/>
        </w:rPr>
        <w:tab/>
      </w:r>
      <w:r w:rsidR="004B7A21">
        <w:rPr>
          <w:noProof/>
        </w:rPr>
        <w:fldChar w:fldCharType="begin"/>
      </w:r>
      <w:r w:rsidR="004B7A21">
        <w:rPr>
          <w:noProof/>
        </w:rPr>
        <w:instrText xml:space="preserve"> PAGEREF _Toc369706011 \h </w:instrText>
      </w:r>
      <w:r w:rsidR="004B7A21">
        <w:rPr>
          <w:noProof/>
        </w:rPr>
      </w:r>
      <w:r w:rsidR="004B7A21">
        <w:rPr>
          <w:noProof/>
        </w:rPr>
        <w:fldChar w:fldCharType="separate"/>
      </w:r>
      <w:r w:rsidR="004B7A21">
        <w:rPr>
          <w:noProof/>
        </w:rPr>
        <w:t>8</w:t>
      </w:r>
      <w:r w:rsidR="004B7A21">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2. Operations</w:t>
      </w:r>
      <w:r>
        <w:rPr>
          <w:noProof/>
        </w:rPr>
        <w:tab/>
      </w:r>
      <w:r>
        <w:rPr>
          <w:noProof/>
        </w:rPr>
        <w:fldChar w:fldCharType="begin"/>
      </w:r>
      <w:r>
        <w:rPr>
          <w:noProof/>
        </w:rPr>
        <w:instrText xml:space="preserve"> PAGEREF _Toc369706012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2.1. Summary</w:t>
      </w:r>
      <w:r>
        <w:rPr>
          <w:noProof/>
        </w:rPr>
        <w:tab/>
      </w:r>
      <w:r>
        <w:rPr>
          <w:noProof/>
        </w:rPr>
        <w:fldChar w:fldCharType="begin"/>
      </w:r>
      <w:r>
        <w:rPr>
          <w:noProof/>
        </w:rPr>
        <w:instrText xml:space="preserve"> PAGEREF _Toc369706013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2.2. Main achievements</w:t>
      </w:r>
      <w:r>
        <w:rPr>
          <w:noProof/>
        </w:rPr>
        <w:tab/>
      </w:r>
      <w:r>
        <w:rPr>
          <w:noProof/>
        </w:rPr>
        <w:fldChar w:fldCharType="begin"/>
      </w:r>
      <w:r>
        <w:rPr>
          <w:noProof/>
        </w:rPr>
        <w:instrText xml:space="preserve"> PAGEREF _Toc369706014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2.2.1. S</w:t>
      </w:r>
      <w:bookmarkStart w:id="3" w:name="_GoBack"/>
      <w:bookmarkEnd w:id="3"/>
      <w:r w:rsidRPr="00344347">
        <w:rPr>
          <w:noProof/>
        </w:rPr>
        <w:t>ecurity</w:t>
      </w:r>
      <w:r>
        <w:rPr>
          <w:noProof/>
        </w:rPr>
        <w:tab/>
      </w:r>
      <w:r>
        <w:rPr>
          <w:noProof/>
        </w:rPr>
        <w:fldChar w:fldCharType="begin"/>
      </w:r>
      <w:r>
        <w:rPr>
          <w:noProof/>
        </w:rPr>
        <w:instrText xml:space="preserve"> PAGEREF _Toc369706015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2.2.2. Service Deployment and Integration</w:t>
      </w:r>
      <w:r>
        <w:rPr>
          <w:noProof/>
        </w:rPr>
        <w:tab/>
      </w:r>
      <w:r>
        <w:rPr>
          <w:noProof/>
        </w:rPr>
        <w:fldChar w:fldCharType="begin"/>
      </w:r>
      <w:r>
        <w:rPr>
          <w:noProof/>
        </w:rPr>
        <w:instrText xml:space="preserve"> PAGEREF _Toc369706016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2.2.3. Help desk &amp; Support Activities</w:t>
      </w:r>
      <w:r>
        <w:rPr>
          <w:noProof/>
        </w:rPr>
        <w:tab/>
      </w:r>
      <w:r>
        <w:rPr>
          <w:noProof/>
        </w:rPr>
        <w:fldChar w:fldCharType="begin"/>
      </w:r>
      <w:r>
        <w:rPr>
          <w:noProof/>
        </w:rPr>
        <w:instrText xml:space="preserve"> PAGEREF _Toc369706017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2.2.4. Infrastructure Services</w:t>
      </w:r>
      <w:r>
        <w:rPr>
          <w:noProof/>
        </w:rPr>
        <w:tab/>
      </w:r>
      <w:r>
        <w:rPr>
          <w:noProof/>
        </w:rPr>
        <w:fldChar w:fldCharType="begin"/>
      </w:r>
      <w:r>
        <w:rPr>
          <w:noProof/>
        </w:rPr>
        <w:instrText xml:space="preserve"> PAGEREF _Toc369706018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2.2.5. Tool Maintenance and Development</w:t>
      </w:r>
      <w:r>
        <w:rPr>
          <w:noProof/>
        </w:rPr>
        <w:tab/>
      </w:r>
      <w:r>
        <w:rPr>
          <w:noProof/>
        </w:rPr>
        <w:fldChar w:fldCharType="begin"/>
      </w:r>
      <w:r>
        <w:rPr>
          <w:noProof/>
        </w:rPr>
        <w:instrText xml:space="preserve"> PAGEREF _Toc369706019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2.3. Issues and Mitigation</w:t>
      </w:r>
      <w:r>
        <w:rPr>
          <w:noProof/>
        </w:rPr>
        <w:tab/>
      </w:r>
      <w:r>
        <w:rPr>
          <w:noProof/>
        </w:rPr>
        <w:fldChar w:fldCharType="begin"/>
      </w:r>
      <w:r>
        <w:rPr>
          <w:noProof/>
        </w:rPr>
        <w:instrText xml:space="preserve"> PAGEREF _Toc369706020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2.3.1. Issue 1</w:t>
      </w:r>
      <w:r>
        <w:rPr>
          <w:noProof/>
        </w:rPr>
        <w:tab/>
      </w:r>
      <w:r>
        <w:rPr>
          <w:noProof/>
        </w:rPr>
        <w:fldChar w:fldCharType="begin"/>
      </w:r>
      <w:r>
        <w:rPr>
          <w:noProof/>
        </w:rPr>
        <w:instrText xml:space="preserve"> PAGEREF _Toc369706021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2.3.2. Issue n</w:t>
      </w:r>
      <w:r>
        <w:rPr>
          <w:noProof/>
        </w:rPr>
        <w:tab/>
      </w:r>
      <w:r>
        <w:rPr>
          <w:noProof/>
        </w:rPr>
        <w:fldChar w:fldCharType="begin"/>
      </w:r>
      <w:r>
        <w:rPr>
          <w:noProof/>
        </w:rPr>
        <w:instrText xml:space="preserve"> PAGEREF _Toc369706022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2.4. Plans for the next period</w:t>
      </w:r>
      <w:r>
        <w:rPr>
          <w:noProof/>
        </w:rPr>
        <w:tab/>
      </w:r>
      <w:r>
        <w:rPr>
          <w:noProof/>
        </w:rPr>
        <w:fldChar w:fldCharType="begin"/>
      </w:r>
      <w:r>
        <w:rPr>
          <w:noProof/>
        </w:rPr>
        <w:instrText xml:space="preserve"> PAGEREF _Toc369706023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2.4.1. Operations</w:t>
      </w:r>
      <w:r>
        <w:rPr>
          <w:noProof/>
        </w:rPr>
        <w:tab/>
      </w:r>
      <w:r>
        <w:rPr>
          <w:noProof/>
        </w:rPr>
        <w:fldChar w:fldCharType="begin"/>
      </w:r>
      <w:r>
        <w:rPr>
          <w:noProof/>
        </w:rPr>
        <w:instrText xml:space="preserve"> PAGEREF _Toc369706024 \h </w:instrText>
      </w:r>
      <w:r>
        <w:rPr>
          <w:noProof/>
        </w:rPr>
      </w:r>
      <w:r>
        <w:rPr>
          <w:noProof/>
        </w:rPr>
        <w:fldChar w:fldCharType="separate"/>
      </w:r>
      <w:r>
        <w:rPr>
          <w:noProof/>
        </w:rPr>
        <w:t>9</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2.4.2. Tool Maintenance and Development</w:t>
      </w:r>
      <w:r>
        <w:rPr>
          <w:noProof/>
        </w:rPr>
        <w:tab/>
      </w:r>
      <w:r>
        <w:rPr>
          <w:noProof/>
        </w:rPr>
        <w:fldChar w:fldCharType="begin"/>
      </w:r>
      <w:r>
        <w:rPr>
          <w:noProof/>
        </w:rPr>
        <w:instrText xml:space="preserve"> PAGEREF _Toc369706025 \h </w:instrText>
      </w:r>
      <w:r>
        <w:rPr>
          <w:noProof/>
        </w:rPr>
      </w:r>
      <w:r>
        <w:rPr>
          <w:noProof/>
        </w:rPr>
        <w:fldChar w:fldCharType="separate"/>
      </w:r>
      <w:r>
        <w:rPr>
          <w:noProof/>
        </w:rPr>
        <w:t>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2.5. NGI Reports</w:t>
      </w:r>
      <w:r>
        <w:rPr>
          <w:noProof/>
        </w:rPr>
        <w:tab/>
      </w:r>
      <w:r>
        <w:rPr>
          <w:noProof/>
        </w:rPr>
        <w:fldChar w:fldCharType="begin"/>
      </w:r>
      <w:r>
        <w:rPr>
          <w:noProof/>
        </w:rPr>
        <w:instrText xml:space="preserve"> PAGEREF _Toc369706026 \h </w:instrText>
      </w:r>
      <w:r>
        <w:rPr>
          <w:noProof/>
        </w:rPr>
      </w:r>
      <w:r>
        <w:rPr>
          <w:noProof/>
        </w:rPr>
        <w:fldChar w:fldCharType="separate"/>
      </w:r>
      <w:r>
        <w:rPr>
          <w:noProof/>
        </w:rPr>
        <w:t>10</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3. Software Provisioning</w:t>
      </w:r>
      <w:r>
        <w:rPr>
          <w:noProof/>
        </w:rPr>
        <w:tab/>
      </w:r>
      <w:r>
        <w:rPr>
          <w:noProof/>
        </w:rPr>
        <w:fldChar w:fldCharType="begin"/>
      </w:r>
      <w:r>
        <w:rPr>
          <w:noProof/>
        </w:rPr>
        <w:instrText xml:space="preserve"> PAGEREF _Toc369706027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3.1. Summary</w:t>
      </w:r>
      <w:r>
        <w:rPr>
          <w:noProof/>
        </w:rPr>
        <w:tab/>
      </w:r>
      <w:r>
        <w:rPr>
          <w:noProof/>
        </w:rPr>
        <w:fldChar w:fldCharType="begin"/>
      </w:r>
      <w:r>
        <w:rPr>
          <w:noProof/>
        </w:rPr>
        <w:instrText xml:space="preserve"> PAGEREF _Toc369706028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3.2. Main Achievements</w:t>
      </w:r>
      <w:r>
        <w:rPr>
          <w:noProof/>
        </w:rPr>
        <w:tab/>
      </w:r>
      <w:r>
        <w:rPr>
          <w:noProof/>
        </w:rPr>
        <w:fldChar w:fldCharType="begin"/>
      </w:r>
      <w:r>
        <w:rPr>
          <w:noProof/>
        </w:rPr>
        <w:instrText xml:space="preserve"> PAGEREF _Toc369706029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3.2.1. Quality Criteria</w:t>
      </w:r>
      <w:r>
        <w:rPr>
          <w:noProof/>
        </w:rPr>
        <w:tab/>
      </w:r>
      <w:r>
        <w:rPr>
          <w:noProof/>
        </w:rPr>
        <w:fldChar w:fldCharType="begin"/>
      </w:r>
      <w:r>
        <w:rPr>
          <w:noProof/>
        </w:rPr>
        <w:instrText xml:space="preserve"> PAGEREF _Toc369706030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3.2.2. Criteria Verification</w:t>
      </w:r>
      <w:r>
        <w:rPr>
          <w:noProof/>
        </w:rPr>
        <w:tab/>
      </w:r>
      <w:r>
        <w:rPr>
          <w:noProof/>
        </w:rPr>
        <w:fldChar w:fldCharType="begin"/>
      </w:r>
      <w:r>
        <w:rPr>
          <w:noProof/>
        </w:rPr>
        <w:instrText xml:space="preserve"> PAGEREF _Toc369706031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3.2.3. Deployed Middleware Support Unit</w:t>
      </w:r>
      <w:r>
        <w:rPr>
          <w:noProof/>
        </w:rPr>
        <w:tab/>
      </w:r>
      <w:r>
        <w:rPr>
          <w:noProof/>
        </w:rPr>
        <w:fldChar w:fldCharType="begin"/>
      </w:r>
      <w:r>
        <w:rPr>
          <w:noProof/>
        </w:rPr>
        <w:instrText xml:space="preserve"> PAGEREF _Toc369706032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3.2.4. Support Infrastructure</w:t>
      </w:r>
      <w:r>
        <w:rPr>
          <w:noProof/>
        </w:rPr>
        <w:tab/>
      </w:r>
      <w:r>
        <w:rPr>
          <w:noProof/>
        </w:rPr>
        <w:fldChar w:fldCharType="begin"/>
      </w:r>
      <w:r>
        <w:rPr>
          <w:noProof/>
        </w:rPr>
        <w:instrText xml:space="preserve"> PAGEREF _Toc369706033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3.3. Issues and Mitigation</w:t>
      </w:r>
      <w:r>
        <w:rPr>
          <w:noProof/>
        </w:rPr>
        <w:tab/>
      </w:r>
      <w:r>
        <w:rPr>
          <w:noProof/>
        </w:rPr>
        <w:fldChar w:fldCharType="begin"/>
      </w:r>
      <w:r>
        <w:rPr>
          <w:noProof/>
        </w:rPr>
        <w:instrText xml:space="preserve"> PAGEREF _Toc369706034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3.3.1. Issue 1</w:t>
      </w:r>
      <w:r>
        <w:rPr>
          <w:noProof/>
        </w:rPr>
        <w:tab/>
      </w:r>
      <w:r>
        <w:rPr>
          <w:noProof/>
        </w:rPr>
        <w:fldChar w:fldCharType="begin"/>
      </w:r>
      <w:r>
        <w:rPr>
          <w:noProof/>
        </w:rPr>
        <w:instrText xml:space="preserve"> PAGEREF _Toc369706035 \h </w:instrText>
      </w:r>
      <w:r>
        <w:rPr>
          <w:noProof/>
        </w:rPr>
      </w:r>
      <w:r>
        <w:rPr>
          <w:noProof/>
        </w:rPr>
        <w:fldChar w:fldCharType="separate"/>
      </w:r>
      <w:r>
        <w:rPr>
          <w:noProof/>
        </w:rPr>
        <w:t>11</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3.3.2. Issue n</w:t>
      </w:r>
      <w:r>
        <w:rPr>
          <w:noProof/>
        </w:rPr>
        <w:tab/>
      </w:r>
      <w:r>
        <w:rPr>
          <w:noProof/>
        </w:rPr>
        <w:fldChar w:fldCharType="begin"/>
      </w:r>
      <w:r>
        <w:rPr>
          <w:noProof/>
        </w:rPr>
        <w:instrText xml:space="preserve"> PAGEREF _Toc369706036 \h </w:instrText>
      </w:r>
      <w:r>
        <w:rPr>
          <w:noProof/>
        </w:rPr>
      </w:r>
      <w:r>
        <w:rPr>
          <w:noProof/>
        </w:rPr>
        <w:fldChar w:fldCharType="separate"/>
      </w:r>
      <w:r>
        <w:rPr>
          <w:noProof/>
        </w:rPr>
        <w:t>11</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3.4. Plans for the next period</w:t>
      </w:r>
      <w:r>
        <w:rPr>
          <w:noProof/>
        </w:rPr>
        <w:tab/>
      </w:r>
      <w:r>
        <w:rPr>
          <w:noProof/>
        </w:rPr>
        <w:fldChar w:fldCharType="begin"/>
      </w:r>
      <w:r>
        <w:rPr>
          <w:noProof/>
        </w:rPr>
        <w:instrText xml:space="preserve"> PAGEREF _Toc369706037 \h </w:instrText>
      </w:r>
      <w:r>
        <w:rPr>
          <w:noProof/>
        </w:rPr>
      </w:r>
      <w:r>
        <w:rPr>
          <w:noProof/>
        </w:rPr>
        <w:fldChar w:fldCharType="separate"/>
      </w:r>
      <w:r>
        <w:rPr>
          <w:noProof/>
        </w:rPr>
        <w:t>11</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4. Community Engagement</w:t>
      </w:r>
      <w:r>
        <w:rPr>
          <w:noProof/>
        </w:rPr>
        <w:tab/>
      </w:r>
      <w:r>
        <w:rPr>
          <w:noProof/>
        </w:rPr>
        <w:fldChar w:fldCharType="begin"/>
      </w:r>
      <w:r>
        <w:rPr>
          <w:noProof/>
        </w:rPr>
        <w:instrText xml:space="preserve"> PAGEREF _Toc369706038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4.1. Summary</w:t>
      </w:r>
      <w:r>
        <w:rPr>
          <w:noProof/>
        </w:rPr>
        <w:tab/>
      </w:r>
      <w:r>
        <w:rPr>
          <w:noProof/>
        </w:rPr>
        <w:fldChar w:fldCharType="begin"/>
      </w:r>
      <w:r>
        <w:rPr>
          <w:noProof/>
        </w:rPr>
        <w:instrText xml:space="preserve"> PAGEREF _Toc369706039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4.2. Main Achievements</w:t>
      </w:r>
      <w:r>
        <w:rPr>
          <w:noProof/>
        </w:rPr>
        <w:tab/>
      </w:r>
      <w:r>
        <w:rPr>
          <w:noProof/>
        </w:rPr>
        <w:fldChar w:fldCharType="begin"/>
      </w:r>
      <w:r>
        <w:rPr>
          <w:noProof/>
        </w:rPr>
        <w:instrText xml:space="preserve"> PAGEREF _Toc369706040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lastRenderedPageBreak/>
        <w:t>4.2.1. Marketing &amp; Communication</w:t>
      </w:r>
      <w:r>
        <w:rPr>
          <w:noProof/>
        </w:rPr>
        <w:tab/>
      </w:r>
      <w:r>
        <w:rPr>
          <w:noProof/>
        </w:rPr>
        <w:fldChar w:fldCharType="begin"/>
      </w:r>
      <w:r>
        <w:rPr>
          <w:noProof/>
        </w:rPr>
        <w:instrText xml:space="preserve"> PAGEREF _Toc369706041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4.2.2. Strategic Planning &amp; Policy Support</w:t>
      </w:r>
      <w:r>
        <w:rPr>
          <w:noProof/>
        </w:rPr>
        <w:tab/>
      </w:r>
      <w:r>
        <w:rPr>
          <w:noProof/>
        </w:rPr>
        <w:fldChar w:fldCharType="begin"/>
      </w:r>
      <w:r>
        <w:rPr>
          <w:noProof/>
        </w:rPr>
        <w:instrText xml:space="preserve"> PAGEREF _Toc369706042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4.2.3. Community Outreach</w:t>
      </w:r>
      <w:r>
        <w:rPr>
          <w:noProof/>
        </w:rPr>
        <w:tab/>
      </w:r>
      <w:r>
        <w:rPr>
          <w:noProof/>
        </w:rPr>
        <w:fldChar w:fldCharType="begin"/>
      </w:r>
      <w:r>
        <w:rPr>
          <w:noProof/>
        </w:rPr>
        <w:instrText xml:space="preserve"> PAGEREF _Toc369706043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4.2.4. Technical Outreach to New Communities</w:t>
      </w:r>
      <w:r>
        <w:rPr>
          <w:noProof/>
        </w:rPr>
        <w:tab/>
      </w:r>
      <w:r>
        <w:rPr>
          <w:noProof/>
        </w:rPr>
        <w:fldChar w:fldCharType="begin"/>
      </w:r>
      <w:r>
        <w:rPr>
          <w:noProof/>
        </w:rPr>
        <w:instrText xml:space="preserve"> PAGEREF _Toc369706044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4.2.5. Community Activity</w:t>
      </w:r>
      <w:r>
        <w:rPr>
          <w:noProof/>
        </w:rPr>
        <w:tab/>
      </w:r>
      <w:r>
        <w:rPr>
          <w:noProof/>
        </w:rPr>
        <w:fldChar w:fldCharType="begin"/>
      </w:r>
      <w:r>
        <w:rPr>
          <w:noProof/>
        </w:rPr>
        <w:instrText xml:space="preserve"> PAGEREF _Toc369706045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4.3. Issues and mitigation</w:t>
      </w:r>
      <w:r>
        <w:rPr>
          <w:noProof/>
        </w:rPr>
        <w:tab/>
      </w:r>
      <w:r>
        <w:rPr>
          <w:noProof/>
        </w:rPr>
        <w:fldChar w:fldCharType="begin"/>
      </w:r>
      <w:r>
        <w:rPr>
          <w:noProof/>
        </w:rPr>
        <w:instrText xml:space="preserve"> PAGEREF _Toc369706046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4.3.1. Issue 1</w:t>
      </w:r>
      <w:r>
        <w:rPr>
          <w:noProof/>
        </w:rPr>
        <w:tab/>
      </w:r>
      <w:r>
        <w:rPr>
          <w:noProof/>
        </w:rPr>
        <w:fldChar w:fldCharType="begin"/>
      </w:r>
      <w:r>
        <w:rPr>
          <w:noProof/>
        </w:rPr>
        <w:instrText xml:space="preserve"> PAGEREF _Toc369706047 \h </w:instrText>
      </w:r>
      <w:r>
        <w:rPr>
          <w:noProof/>
        </w:rPr>
      </w:r>
      <w:r>
        <w:rPr>
          <w:noProof/>
        </w:rPr>
        <w:fldChar w:fldCharType="separate"/>
      </w:r>
      <w:r>
        <w:rPr>
          <w:noProof/>
        </w:rPr>
        <w:t>12</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4.3.2. Issue n</w:t>
      </w:r>
      <w:r>
        <w:rPr>
          <w:noProof/>
        </w:rPr>
        <w:tab/>
      </w:r>
      <w:r>
        <w:rPr>
          <w:noProof/>
        </w:rPr>
        <w:fldChar w:fldCharType="begin"/>
      </w:r>
      <w:r>
        <w:rPr>
          <w:noProof/>
        </w:rPr>
        <w:instrText xml:space="preserve"> PAGEREF _Toc369706048 \h </w:instrText>
      </w:r>
      <w:r>
        <w:rPr>
          <w:noProof/>
        </w:rPr>
      </w:r>
      <w:r>
        <w:rPr>
          <w:noProof/>
        </w:rPr>
        <w:fldChar w:fldCharType="separate"/>
      </w:r>
      <w:r>
        <w:rPr>
          <w:noProof/>
        </w:rPr>
        <w:t>12</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4.4. Plans for the next period</w:t>
      </w:r>
      <w:r>
        <w:rPr>
          <w:noProof/>
        </w:rPr>
        <w:tab/>
      </w:r>
      <w:r>
        <w:rPr>
          <w:noProof/>
        </w:rPr>
        <w:fldChar w:fldCharType="begin"/>
      </w:r>
      <w:r>
        <w:rPr>
          <w:noProof/>
        </w:rPr>
        <w:instrText xml:space="preserve"> PAGEREF _Toc369706049 \h </w:instrText>
      </w:r>
      <w:r>
        <w:rPr>
          <w:noProof/>
        </w:rPr>
      </w:r>
      <w:r>
        <w:rPr>
          <w:noProof/>
        </w:rPr>
        <w:fldChar w:fldCharType="separate"/>
      </w:r>
      <w:r>
        <w:rPr>
          <w:noProof/>
        </w:rPr>
        <w:t>12</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5. Accelerating EGI’s H2020 Goals (“mini projects”)</w:t>
      </w:r>
      <w:r>
        <w:rPr>
          <w:noProof/>
        </w:rPr>
        <w:tab/>
      </w:r>
      <w:r>
        <w:rPr>
          <w:noProof/>
        </w:rPr>
        <w:fldChar w:fldCharType="begin"/>
      </w:r>
      <w:r>
        <w:rPr>
          <w:noProof/>
        </w:rPr>
        <w:instrText xml:space="preserve"> PAGEREF _Toc369706050 \h </w:instrText>
      </w:r>
      <w:r>
        <w:rPr>
          <w:noProof/>
        </w:rPr>
      </w:r>
      <w:r>
        <w:rPr>
          <w:noProof/>
        </w:rPr>
        <w:fldChar w:fldCharType="separate"/>
      </w:r>
      <w:r>
        <w:rPr>
          <w:noProof/>
        </w:rPr>
        <w:t>13</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5.1. Summary</w:t>
      </w:r>
      <w:r>
        <w:rPr>
          <w:noProof/>
        </w:rPr>
        <w:tab/>
      </w:r>
      <w:r>
        <w:rPr>
          <w:noProof/>
        </w:rPr>
        <w:fldChar w:fldCharType="begin"/>
      </w:r>
      <w:r>
        <w:rPr>
          <w:noProof/>
        </w:rPr>
        <w:instrText xml:space="preserve"> PAGEREF _Toc369706051 \h </w:instrText>
      </w:r>
      <w:r>
        <w:rPr>
          <w:noProof/>
        </w:rPr>
      </w:r>
      <w:r>
        <w:rPr>
          <w:noProof/>
        </w:rPr>
        <w:fldChar w:fldCharType="separate"/>
      </w:r>
      <w:r>
        <w:rPr>
          <w:noProof/>
        </w:rPr>
        <w:t>13</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5.2. Main Achievements</w:t>
      </w:r>
      <w:r>
        <w:rPr>
          <w:noProof/>
        </w:rPr>
        <w:tab/>
      </w:r>
      <w:r>
        <w:rPr>
          <w:noProof/>
        </w:rPr>
        <w:fldChar w:fldCharType="begin"/>
      </w:r>
      <w:r>
        <w:rPr>
          <w:noProof/>
        </w:rPr>
        <w:instrText xml:space="preserve"> PAGEREF _Toc369706052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 Work package Management</w:t>
      </w:r>
      <w:r>
        <w:rPr>
          <w:noProof/>
        </w:rPr>
        <w:tab/>
      </w:r>
      <w:r>
        <w:rPr>
          <w:noProof/>
        </w:rPr>
        <w:fldChar w:fldCharType="begin"/>
      </w:r>
      <w:r>
        <w:rPr>
          <w:noProof/>
        </w:rPr>
        <w:instrText xml:space="preserve"> PAGEREF _Toc369706053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5.2.2. Massive Open Online Course Development</w:t>
      </w:r>
      <w:r>
        <w:rPr>
          <w:noProof/>
        </w:rPr>
        <w:tab/>
      </w:r>
      <w:r>
        <w:rPr>
          <w:noProof/>
        </w:rPr>
        <w:fldChar w:fldCharType="begin"/>
      </w:r>
      <w:r>
        <w:rPr>
          <w:noProof/>
        </w:rPr>
        <w:instrText xml:space="preserve"> PAGEREF _Toc369706054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5.2.3. Evaluation of Liferay Modules</w:t>
      </w:r>
      <w:r>
        <w:rPr>
          <w:noProof/>
        </w:rPr>
        <w:tab/>
      </w:r>
      <w:r>
        <w:rPr>
          <w:noProof/>
        </w:rPr>
        <w:fldChar w:fldCharType="begin"/>
      </w:r>
      <w:r>
        <w:rPr>
          <w:noProof/>
        </w:rPr>
        <w:instrText xml:space="preserve"> PAGEREF _Toc369706055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5.2.4. Providing OCCI support for arbitrary Cloud Management Frameworks</w:t>
      </w:r>
      <w:r>
        <w:rPr>
          <w:noProof/>
        </w:rPr>
        <w:tab/>
      </w:r>
      <w:r>
        <w:rPr>
          <w:noProof/>
        </w:rPr>
        <w:fldChar w:fldCharType="begin"/>
      </w:r>
      <w:r>
        <w:rPr>
          <w:noProof/>
        </w:rPr>
        <w:instrText xml:space="preserve"> PAGEREF _Toc369706056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5.2.5. CDMI Support in Cloud Management Frameworks</w:t>
      </w:r>
      <w:r>
        <w:rPr>
          <w:noProof/>
        </w:rPr>
        <w:tab/>
      </w:r>
      <w:r>
        <w:rPr>
          <w:noProof/>
        </w:rPr>
        <w:fldChar w:fldCharType="begin"/>
      </w:r>
      <w:r>
        <w:rPr>
          <w:noProof/>
        </w:rPr>
        <w:instrText xml:space="preserve"> PAGEREF _Toc369706057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5.2.6. Dynamic Deployments for OCCI Compliant Clouds</w:t>
      </w:r>
      <w:r>
        <w:rPr>
          <w:noProof/>
        </w:rPr>
        <w:tab/>
      </w:r>
      <w:r>
        <w:rPr>
          <w:noProof/>
        </w:rPr>
        <w:fldChar w:fldCharType="begin"/>
      </w:r>
      <w:r>
        <w:rPr>
          <w:noProof/>
        </w:rPr>
        <w:instrText xml:space="preserve"> PAGEREF _Toc369706058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5.2.7. Automatic Deployments and Execution of Applications using Cloud Services</w:t>
      </w:r>
      <w:r>
        <w:rPr>
          <w:noProof/>
        </w:rPr>
        <w:tab/>
      </w:r>
      <w:r>
        <w:rPr>
          <w:noProof/>
        </w:rPr>
        <w:fldChar w:fldCharType="begin"/>
      </w:r>
      <w:r>
        <w:rPr>
          <w:noProof/>
        </w:rPr>
        <w:instrText xml:space="preserve"> PAGEREF _Toc369706059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5.2.8. Transforming Scientific Research Platforms to Exploit Cloud Capacity</w:t>
      </w:r>
      <w:r>
        <w:rPr>
          <w:noProof/>
        </w:rPr>
        <w:tab/>
      </w:r>
      <w:r>
        <w:rPr>
          <w:noProof/>
        </w:rPr>
        <w:fldChar w:fldCharType="begin"/>
      </w:r>
      <w:r>
        <w:rPr>
          <w:noProof/>
        </w:rPr>
        <w:instrText xml:space="preserve"> PAGEREF _Toc369706060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5.2.9. VO Administration and operations PORtal (VAPOR)</w:t>
      </w:r>
      <w:r>
        <w:rPr>
          <w:noProof/>
        </w:rPr>
        <w:tab/>
      </w:r>
      <w:r>
        <w:rPr>
          <w:noProof/>
        </w:rPr>
        <w:fldChar w:fldCharType="begin"/>
      </w:r>
      <w:r>
        <w:rPr>
          <w:noProof/>
        </w:rPr>
        <w:instrText xml:space="preserve"> PAGEREF _Toc369706061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5.2.10. A new approach to Computing Availability and Reliability Reports</w:t>
      </w:r>
      <w:r>
        <w:rPr>
          <w:noProof/>
        </w:rPr>
        <w:tab/>
      </w:r>
      <w:r>
        <w:rPr>
          <w:noProof/>
        </w:rPr>
        <w:fldChar w:fldCharType="begin"/>
      </w:r>
      <w:r>
        <w:rPr>
          <w:noProof/>
        </w:rPr>
        <w:instrText xml:space="preserve"> PAGEREF _Toc369706062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5.2.11. GOCDB Scoping Extensions and Management Interface</w:t>
      </w:r>
      <w:r>
        <w:rPr>
          <w:noProof/>
        </w:rPr>
        <w:tab/>
      </w:r>
      <w:r>
        <w:rPr>
          <w:noProof/>
        </w:rPr>
        <w:fldChar w:fldCharType="begin"/>
      </w:r>
      <w:r>
        <w:rPr>
          <w:noProof/>
        </w:rPr>
        <w:instrText xml:space="preserve"> PAGEREF _Toc369706063 \h </w:instrText>
      </w:r>
      <w:r>
        <w:rPr>
          <w:noProof/>
        </w:rPr>
      </w:r>
      <w:r>
        <w:rPr>
          <w:noProof/>
        </w:rPr>
        <w:fldChar w:fldCharType="separate"/>
      </w:r>
      <w:r>
        <w:rPr>
          <w:noProof/>
        </w:rPr>
        <w:t>13</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5.2.12. Tools for automating applying for and allocating federated resources</w:t>
      </w:r>
      <w:r>
        <w:rPr>
          <w:noProof/>
        </w:rPr>
        <w:tab/>
      </w:r>
      <w:r>
        <w:rPr>
          <w:noProof/>
        </w:rPr>
        <w:fldChar w:fldCharType="begin"/>
      </w:r>
      <w:r>
        <w:rPr>
          <w:noProof/>
        </w:rPr>
        <w:instrText xml:space="preserve"> PAGEREF _Toc369706064 \h </w:instrText>
      </w:r>
      <w:r>
        <w:rPr>
          <w:noProof/>
        </w:rPr>
      </w:r>
      <w:r>
        <w:rPr>
          <w:noProof/>
        </w:rPr>
        <w:fldChar w:fldCharType="separate"/>
      </w:r>
      <w:r>
        <w:rPr>
          <w:noProof/>
        </w:rPr>
        <w:t>14</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5.3. Issues and mitigation</w:t>
      </w:r>
      <w:r>
        <w:rPr>
          <w:noProof/>
        </w:rPr>
        <w:tab/>
      </w:r>
      <w:r>
        <w:rPr>
          <w:noProof/>
        </w:rPr>
        <w:fldChar w:fldCharType="begin"/>
      </w:r>
      <w:r>
        <w:rPr>
          <w:noProof/>
        </w:rPr>
        <w:instrText xml:space="preserve"> PAGEREF _Toc369706065 \h </w:instrText>
      </w:r>
      <w:r>
        <w:rPr>
          <w:noProof/>
        </w:rPr>
      </w:r>
      <w:r>
        <w:rPr>
          <w:noProof/>
        </w:rPr>
        <w:fldChar w:fldCharType="separate"/>
      </w:r>
      <w:r>
        <w:rPr>
          <w:noProof/>
        </w:rPr>
        <w:t>14</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5.3.1. Issue 1</w:t>
      </w:r>
      <w:r>
        <w:rPr>
          <w:noProof/>
        </w:rPr>
        <w:tab/>
      </w:r>
      <w:r>
        <w:rPr>
          <w:noProof/>
        </w:rPr>
        <w:fldChar w:fldCharType="begin"/>
      </w:r>
      <w:r>
        <w:rPr>
          <w:noProof/>
        </w:rPr>
        <w:instrText xml:space="preserve"> PAGEREF _Toc369706066 \h </w:instrText>
      </w:r>
      <w:r>
        <w:rPr>
          <w:noProof/>
        </w:rPr>
      </w:r>
      <w:r>
        <w:rPr>
          <w:noProof/>
        </w:rPr>
        <w:fldChar w:fldCharType="separate"/>
      </w:r>
      <w:r>
        <w:rPr>
          <w:noProof/>
        </w:rPr>
        <w:t>14</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5.3.2. Issue n</w:t>
      </w:r>
      <w:r>
        <w:rPr>
          <w:noProof/>
        </w:rPr>
        <w:tab/>
      </w:r>
      <w:r>
        <w:rPr>
          <w:noProof/>
        </w:rPr>
        <w:fldChar w:fldCharType="begin"/>
      </w:r>
      <w:r>
        <w:rPr>
          <w:noProof/>
        </w:rPr>
        <w:instrText xml:space="preserve"> PAGEREF _Toc369706067 \h </w:instrText>
      </w:r>
      <w:r>
        <w:rPr>
          <w:noProof/>
        </w:rPr>
      </w:r>
      <w:r>
        <w:rPr>
          <w:noProof/>
        </w:rPr>
        <w:fldChar w:fldCharType="separate"/>
      </w:r>
      <w:r>
        <w:rPr>
          <w:noProof/>
        </w:rPr>
        <w:t>14</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5.4. Plans for the next period</w:t>
      </w:r>
      <w:r>
        <w:rPr>
          <w:noProof/>
        </w:rPr>
        <w:tab/>
      </w:r>
      <w:r>
        <w:rPr>
          <w:noProof/>
        </w:rPr>
        <w:fldChar w:fldCharType="begin"/>
      </w:r>
      <w:r>
        <w:rPr>
          <w:noProof/>
        </w:rPr>
        <w:instrText xml:space="preserve"> PAGEREF _Toc369706068 \h </w:instrText>
      </w:r>
      <w:r>
        <w:rPr>
          <w:noProof/>
        </w:rPr>
      </w:r>
      <w:r>
        <w:rPr>
          <w:noProof/>
        </w:rPr>
        <w:fldChar w:fldCharType="separate"/>
      </w:r>
      <w:r>
        <w:rPr>
          <w:noProof/>
        </w:rPr>
        <w:t>14</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6. Consortium Management</w:t>
      </w:r>
      <w:r>
        <w:rPr>
          <w:noProof/>
        </w:rPr>
        <w:tab/>
      </w:r>
      <w:r>
        <w:rPr>
          <w:noProof/>
        </w:rPr>
        <w:fldChar w:fldCharType="begin"/>
      </w:r>
      <w:r>
        <w:rPr>
          <w:noProof/>
        </w:rPr>
        <w:instrText xml:space="preserve"> PAGEREF _Toc369706069 \h </w:instrText>
      </w:r>
      <w:r>
        <w:rPr>
          <w:noProof/>
        </w:rPr>
      </w:r>
      <w:r>
        <w:rPr>
          <w:noProof/>
        </w:rPr>
        <w:fldChar w:fldCharType="separate"/>
      </w:r>
      <w:r>
        <w:rPr>
          <w:noProof/>
        </w:rPr>
        <w:t>15</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6.1. Summary</w:t>
      </w:r>
      <w:r>
        <w:rPr>
          <w:noProof/>
        </w:rPr>
        <w:tab/>
      </w:r>
      <w:r>
        <w:rPr>
          <w:noProof/>
        </w:rPr>
        <w:fldChar w:fldCharType="begin"/>
      </w:r>
      <w:r>
        <w:rPr>
          <w:noProof/>
        </w:rPr>
        <w:instrText xml:space="preserve"> PAGEREF _Toc369706070 \h </w:instrText>
      </w:r>
      <w:r>
        <w:rPr>
          <w:noProof/>
        </w:rPr>
      </w:r>
      <w:r>
        <w:rPr>
          <w:noProof/>
        </w:rPr>
        <w:fldChar w:fldCharType="separate"/>
      </w:r>
      <w:r>
        <w:rPr>
          <w:noProof/>
        </w:rPr>
        <w:t>15</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6.2. Main Achievements</w:t>
      </w:r>
      <w:r>
        <w:rPr>
          <w:noProof/>
        </w:rPr>
        <w:tab/>
      </w:r>
      <w:r>
        <w:rPr>
          <w:noProof/>
        </w:rPr>
        <w:fldChar w:fldCharType="begin"/>
      </w:r>
      <w:r>
        <w:rPr>
          <w:noProof/>
        </w:rPr>
        <w:instrText xml:space="preserve"> PAGEREF _Toc369706071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lastRenderedPageBreak/>
        <w:t>6.2.1. Project Management</w:t>
      </w:r>
      <w:r>
        <w:rPr>
          <w:noProof/>
        </w:rPr>
        <w:tab/>
      </w:r>
      <w:r>
        <w:rPr>
          <w:noProof/>
        </w:rPr>
        <w:fldChar w:fldCharType="begin"/>
      </w:r>
      <w:r>
        <w:rPr>
          <w:noProof/>
        </w:rPr>
        <w:instrText xml:space="preserve"> PAGEREF _Toc369706072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6.2.2. Milestones and Deliverables</w:t>
      </w:r>
      <w:r>
        <w:rPr>
          <w:noProof/>
        </w:rPr>
        <w:tab/>
      </w:r>
      <w:r>
        <w:rPr>
          <w:noProof/>
        </w:rPr>
        <w:fldChar w:fldCharType="begin"/>
      </w:r>
      <w:r>
        <w:rPr>
          <w:noProof/>
        </w:rPr>
        <w:instrText xml:space="preserve"> PAGEREF _Toc369706073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6.2.3. Consumption of Effort</w:t>
      </w:r>
      <w:r>
        <w:rPr>
          <w:noProof/>
        </w:rPr>
        <w:tab/>
      </w:r>
      <w:r>
        <w:rPr>
          <w:noProof/>
        </w:rPr>
        <w:fldChar w:fldCharType="begin"/>
      </w:r>
      <w:r>
        <w:rPr>
          <w:noProof/>
        </w:rPr>
        <w:instrText xml:space="preserve"> PAGEREF _Toc369706074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6.2.4. Overall Financial Status</w:t>
      </w:r>
      <w:r>
        <w:rPr>
          <w:noProof/>
        </w:rPr>
        <w:tab/>
      </w:r>
      <w:r>
        <w:rPr>
          <w:noProof/>
        </w:rPr>
        <w:fldChar w:fldCharType="begin"/>
      </w:r>
      <w:r>
        <w:rPr>
          <w:noProof/>
        </w:rPr>
        <w:instrText xml:space="preserve"> PAGEREF _Toc369706075 \h </w:instrText>
      </w:r>
      <w:r>
        <w:rPr>
          <w:noProof/>
        </w:rPr>
      </w:r>
      <w:r>
        <w:rPr>
          <w:noProof/>
        </w:rPr>
        <w:fldChar w:fldCharType="separate"/>
      </w:r>
      <w:r>
        <w:rPr>
          <w:noProof/>
        </w:rPr>
        <w:t>15</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6.3. Issues and mitigation</w:t>
      </w:r>
      <w:r>
        <w:rPr>
          <w:noProof/>
        </w:rPr>
        <w:tab/>
      </w:r>
      <w:r>
        <w:rPr>
          <w:noProof/>
        </w:rPr>
        <w:fldChar w:fldCharType="begin"/>
      </w:r>
      <w:r>
        <w:rPr>
          <w:noProof/>
        </w:rPr>
        <w:instrText xml:space="preserve"> PAGEREF _Toc369706076 \h </w:instrText>
      </w:r>
      <w:r>
        <w:rPr>
          <w:noProof/>
        </w:rPr>
      </w:r>
      <w:r>
        <w:rPr>
          <w:noProof/>
        </w:rPr>
        <w:fldChar w:fldCharType="separate"/>
      </w:r>
      <w:r>
        <w:rPr>
          <w:noProof/>
        </w:rPr>
        <w:t>15</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6.3.1. Deviations for linear plan</w:t>
      </w:r>
      <w:r>
        <w:rPr>
          <w:noProof/>
        </w:rPr>
        <w:tab/>
      </w:r>
      <w:r>
        <w:rPr>
          <w:noProof/>
        </w:rPr>
        <w:fldChar w:fldCharType="begin"/>
      </w:r>
      <w:r>
        <w:rPr>
          <w:noProof/>
        </w:rPr>
        <w:instrText xml:space="preserve"> PAGEREF _Toc369706077 \h </w:instrText>
      </w:r>
      <w:r>
        <w:rPr>
          <w:noProof/>
        </w:rPr>
      </w:r>
      <w:r>
        <w:rPr>
          <w:noProof/>
        </w:rPr>
        <w:fldChar w:fldCharType="separate"/>
      </w:r>
      <w:r>
        <w:rPr>
          <w:noProof/>
        </w:rPr>
        <w:t>16</w:t>
      </w:r>
      <w:r>
        <w:rPr>
          <w:noProof/>
        </w:rPr>
        <w:fldChar w:fldCharType="end"/>
      </w:r>
    </w:p>
    <w:p w:rsidR="004B7A21" w:rsidRDefault="004B7A21">
      <w:pPr>
        <w:pStyle w:val="TOC3"/>
        <w:tabs>
          <w:tab w:val="right" w:leader="dot" w:pos="9062"/>
        </w:tabs>
        <w:rPr>
          <w:rFonts w:asciiTheme="minorHAnsi" w:eastAsiaTheme="minorEastAsia" w:hAnsiTheme="minorHAnsi" w:cstheme="minorBidi"/>
          <w:noProof/>
          <w:szCs w:val="22"/>
          <w:lang w:eastAsia="en-GB"/>
        </w:rPr>
      </w:pPr>
      <w:r w:rsidRPr="00344347">
        <w:rPr>
          <w:noProof/>
        </w:rPr>
        <w:t>6.3.2. Issue n</w:t>
      </w:r>
      <w:r>
        <w:rPr>
          <w:noProof/>
        </w:rPr>
        <w:tab/>
      </w:r>
      <w:r>
        <w:rPr>
          <w:noProof/>
        </w:rPr>
        <w:fldChar w:fldCharType="begin"/>
      </w:r>
      <w:r>
        <w:rPr>
          <w:noProof/>
        </w:rPr>
        <w:instrText xml:space="preserve"> PAGEREF _Toc369706078 \h </w:instrText>
      </w:r>
      <w:r>
        <w:rPr>
          <w:noProof/>
        </w:rPr>
      </w:r>
      <w:r>
        <w:rPr>
          <w:noProof/>
        </w:rPr>
        <w:fldChar w:fldCharType="separate"/>
      </w:r>
      <w:r>
        <w:rPr>
          <w:noProof/>
        </w:rPr>
        <w:t>16</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6.4. Plans for the next period</w:t>
      </w:r>
      <w:r>
        <w:rPr>
          <w:noProof/>
        </w:rPr>
        <w:tab/>
      </w:r>
      <w:r>
        <w:rPr>
          <w:noProof/>
        </w:rPr>
        <w:fldChar w:fldCharType="begin"/>
      </w:r>
      <w:r>
        <w:rPr>
          <w:noProof/>
        </w:rPr>
        <w:instrText xml:space="preserve"> PAGEREF _Toc369706079 \h </w:instrText>
      </w:r>
      <w:r>
        <w:rPr>
          <w:noProof/>
        </w:rPr>
      </w:r>
      <w:r>
        <w:rPr>
          <w:noProof/>
        </w:rPr>
        <w:fldChar w:fldCharType="separate"/>
      </w:r>
      <w:r>
        <w:rPr>
          <w:noProof/>
        </w:rPr>
        <w:t>16</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7. Project Metrics</w:t>
      </w:r>
      <w:r>
        <w:rPr>
          <w:noProof/>
        </w:rPr>
        <w:tab/>
      </w:r>
      <w:r>
        <w:rPr>
          <w:noProof/>
        </w:rPr>
        <w:fldChar w:fldCharType="begin"/>
      </w:r>
      <w:r>
        <w:rPr>
          <w:noProof/>
        </w:rPr>
        <w:instrText xml:space="preserve"> PAGEREF _Toc369706080 \h </w:instrText>
      </w:r>
      <w:r>
        <w:rPr>
          <w:noProof/>
        </w:rPr>
      </w:r>
      <w:r>
        <w:rPr>
          <w:noProof/>
        </w:rPr>
        <w:fldChar w:fldCharType="separate"/>
      </w:r>
      <w:r>
        <w:rPr>
          <w:noProof/>
        </w:rPr>
        <w:t>17</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7.1. Overall metrics</w:t>
      </w:r>
      <w:r>
        <w:rPr>
          <w:noProof/>
        </w:rPr>
        <w:tab/>
      </w:r>
      <w:r>
        <w:rPr>
          <w:noProof/>
        </w:rPr>
        <w:fldChar w:fldCharType="begin"/>
      </w:r>
      <w:r>
        <w:rPr>
          <w:noProof/>
        </w:rPr>
        <w:instrText xml:space="preserve"> PAGEREF _Toc369706081 \h </w:instrText>
      </w:r>
      <w:r>
        <w:rPr>
          <w:noProof/>
        </w:rPr>
      </w:r>
      <w:r>
        <w:rPr>
          <w:noProof/>
        </w:rPr>
        <w:fldChar w:fldCharType="separate"/>
      </w:r>
      <w:r>
        <w:rPr>
          <w:noProof/>
        </w:rPr>
        <w:t>17</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7.2. Activity metrics</w:t>
      </w:r>
      <w:r>
        <w:rPr>
          <w:noProof/>
        </w:rPr>
        <w:tab/>
      </w:r>
      <w:r>
        <w:rPr>
          <w:noProof/>
        </w:rPr>
        <w:fldChar w:fldCharType="begin"/>
      </w:r>
      <w:r>
        <w:rPr>
          <w:noProof/>
        </w:rPr>
        <w:instrText xml:space="preserve"> PAGEREF _Toc369706082 \h </w:instrText>
      </w:r>
      <w:r>
        <w:rPr>
          <w:noProof/>
        </w:rPr>
      </w:r>
      <w:r>
        <w:rPr>
          <w:noProof/>
        </w:rPr>
        <w:fldChar w:fldCharType="separate"/>
      </w:r>
      <w:r>
        <w:rPr>
          <w:noProof/>
        </w:rPr>
        <w:t>17</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8. ANNEX A1: Dissemination and Use</w:t>
      </w:r>
      <w:r>
        <w:rPr>
          <w:noProof/>
        </w:rPr>
        <w:tab/>
      </w:r>
      <w:r>
        <w:rPr>
          <w:noProof/>
        </w:rPr>
        <w:fldChar w:fldCharType="begin"/>
      </w:r>
      <w:r>
        <w:rPr>
          <w:noProof/>
        </w:rPr>
        <w:instrText xml:space="preserve"> PAGEREF _Toc369706083 \h </w:instrText>
      </w:r>
      <w:r>
        <w:rPr>
          <w:noProof/>
        </w:rPr>
      </w:r>
      <w:r>
        <w:rPr>
          <w:noProof/>
        </w:rPr>
        <w:fldChar w:fldCharType="separate"/>
      </w:r>
      <w:r>
        <w:rPr>
          <w:noProof/>
        </w:rPr>
        <w:t>18</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8.1. Main Project and Activity Meetings</w:t>
      </w:r>
      <w:r>
        <w:rPr>
          <w:noProof/>
        </w:rPr>
        <w:tab/>
      </w:r>
      <w:r>
        <w:rPr>
          <w:noProof/>
        </w:rPr>
        <w:fldChar w:fldCharType="begin"/>
      </w:r>
      <w:r>
        <w:rPr>
          <w:noProof/>
        </w:rPr>
        <w:instrText xml:space="preserve"> PAGEREF _Toc369706084 \h </w:instrText>
      </w:r>
      <w:r>
        <w:rPr>
          <w:noProof/>
        </w:rPr>
      </w:r>
      <w:r>
        <w:rPr>
          <w:noProof/>
        </w:rPr>
        <w:fldChar w:fldCharType="separate"/>
      </w:r>
      <w:r>
        <w:rPr>
          <w:noProof/>
        </w:rPr>
        <w:t>18</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8.2. Conferences/Workshops Organised</w:t>
      </w:r>
      <w:r>
        <w:rPr>
          <w:noProof/>
        </w:rPr>
        <w:tab/>
      </w:r>
      <w:r>
        <w:rPr>
          <w:noProof/>
        </w:rPr>
        <w:fldChar w:fldCharType="begin"/>
      </w:r>
      <w:r>
        <w:rPr>
          <w:noProof/>
        </w:rPr>
        <w:instrText xml:space="preserve"> PAGEREF _Toc369706085 \h </w:instrText>
      </w:r>
      <w:r>
        <w:rPr>
          <w:noProof/>
        </w:rPr>
      </w:r>
      <w:r>
        <w:rPr>
          <w:noProof/>
        </w:rPr>
        <w:fldChar w:fldCharType="separate"/>
      </w:r>
      <w:r>
        <w:rPr>
          <w:noProof/>
        </w:rPr>
        <w:t>18</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8.3. Other Conferences/Workshops Attended</w:t>
      </w:r>
      <w:r>
        <w:rPr>
          <w:noProof/>
        </w:rPr>
        <w:tab/>
      </w:r>
      <w:r>
        <w:rPr>
          <w:noProof/>
        </w:rPr>
        <w:fldChar w:fldCharType="begin"/>
      </w:r>
      <w:r>
        <w:rPr>
          <w:noProof/>
        </w:rPr>
        <w:instrText xml:space="preserve"> PAGEREF _Toc369706086 \h </w:instrText>
      </w:r>
      <w:r>
        <w:rPr>
          <w:noProof/>
        </w:rPr>
      </w:r>
      <w:r>
        <w:rPr>
          <w:noProof/>
        </w:rPr>
        <w:fldChar w:fldCharType="separate"/>
      </w:r>
      <w:r>
        <w:rPr>
          <w:noProof/>
        </w:rPr>
        <w:t>19</w:t>
      </w:r>
      <w:r>
        <w:rPr>
          <w:noProof/>
        </w:rPr>
        <w:fldChar w:fldCharType="end"/>
      </w:r>
    </w:p>
    <w:p w:rsidR="004B7A21" w:rsidRDefault="004B7A21">
      <w:pPr>
        <w:pStyle w:val="TOC2"/>
        <w:tabs>
          <w:tab w:val="right" w:leader="dot" w:pos="9062"/>
        </w:tabs>
        <w:rPr>
          <w:rFonts w:asciiTheme="minorHAnsi" w:eastAsiaTheme="minorEastAsia" w:hAnsiTheme="minorHAnsi" w:cstheme="minorBidi"/>
          <w:noProof/>
          <w:szCs w:val="22"/>
          <w:lang w:eastAsia="en-GB"/>
        </w:rPr>
      </w:pPr>
      <w:r w:rsidRPr="00344347">
        <w:rPr>
          <w:noProof/>
        </w:rPr>
        <w:t>8.4. Publications</w:t>
      </w:r>
      <w:r>
        <w:rPr>
          <w:noProof/>
        </w:rPr>
        <w:tab/>
      </w:r>
      <w:r>
        <w:rPr>
          <w:noProof/>
        </w:rPr>
        <w:fldChar w:fldCharType="begin"/>
      </w:r>
      <w:r>
        <w:rPr>
          <w:noProof/>
        </w:rPr>
        <w:instrText xml:space="preserve"> PAGEREF _Toc369706087 \h </w:instrText>
      </w:r>
      <w:r>
        <w:rPr>
          <w:noProof/>
        </w:rPr>
      </w:r>
      <w:r>
        <w:rPr>
          <w:noProof/>
        </w:rPr>
        <w:fldChar w:fldCharType="separate"/>
      </w:r>
      <w:r>
        <w:rPr>
          <w:noProof/>
        </w:rPr>
        <w:t>19</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9. ANNEX A2: Operations Report – Applicable to SA1 Only</w:t>
      </w:r>
      <w:r>
        <w:rPr>
          <w:noProof/>
        </w:rPr>
        <w:tab/>
      </w:r>
      <w:r>
        <w:rPr>
          <w:noProof/>
        </w:rPr>
        <w:fldChar w:fldCharType="begin"/>
      </w:r>
      <w:r>
        <w:rPr>
          <w:noProof/>
        </w:rPr>
        <w:instrText xml:space="preserve"> PAGEREF _Toc369706088 \h </w:instrText>
      </w:r>
      <w:r>
        <w:rPr>
          <w:noProof/>
        </w:rPr>
      </w:r>
      <w:r>
        <w:rPr>
          <w:noProof/>
        </w:rPr>
        <w:fldChar w:fldCharType="separate"/>
      </w:r>
      <w:r>
        <w:rPr>
          <w:noProof/>
        </w:rPr>
        <w:t>20</w:t>
      </w:r>
      <w:r>
        <w:rPr>
          <w:noProof/>
        </w:rPr>
        <w:fldChar w:fldCharType="end"/>
      </w:r>
    </w:p>
    <w:p w:rsidR="004B7A21" w:rsidRDefault="004B7A21">
      <w:pPr>
        <w:pStyle w:val="TOC1"/>
        <w:tabs>
          <w:tab w:val="right" w:leader="dot" w:pos="9062"/>
        </w:tabs>
        <w:rPr>
          <w:rFonts w:asciiTheme="minorHAnsi" w:eastAsiaTheme="minorEastAsia" w:hAnsiTheme="minorHAnsi" w:cstheme="minorBidi"/>
          <w:noProof/>
          <w:szCs w:val="22"/>
          <w:lang w:eastAsia="en-GB"/>
        </w:rPr>
      </w:pPr>
      <w:r w:rsidRPr="00344347">
        <w:rPr>
          <w:noProof/>
        </w:rPr>
        <w:t>10. References</w:t>
      </w:r>
      <w:r>
        <w:rPr>
          <w:noProof/>
        </w:rPr>
        <w:tab/>
      </w:r>
      <w:r>
        <w:rPr>
          <w:noProof/>
        </w:rPr>
        <w:fldChar w:fldCharType="begin"/>
      </w:r>
      <w:r>
        <w:rPr>
          <w:noProof/>
        </w:rPr>
        <w:instrText xml:space="preserve"> PAGEREF _Toc369706089 \h </w:instrText>
      </w:r>
      <w:r>
        <w:rPr>
          <w:noProof/>
        </w:rPr>
      </w:r>
      <w:r>
        <w:rPr>
          <w:noProof/>
        </w:rPr>
        <w:fldChar w:fldCharType="separate"/>
      </w:r>
      <w:r>
        <w:rPr>
          <w:noProof/>
        </w:rPr>
        <w:t>21</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4" w:name="_Toc127000554"/>
      <w:bookmarkStart w:id="5" w:name="_Toc127000574"/>
      <w:bookmarkStart w:id="6" w:name="_Toc130697436"/>
      <w:bookmarkStart w:id="7" w:name="_Toc369706011"/>
      <w:bookmarkEnd w:id="4"/>
      <w:bookmarkEnd w:id="5"/>
      <w:r w:rsidRPr="00BF2AB5">
        <w:rPr>
          <w:rFonts w:ascii="Times New Roman" w:hAnsi="Times New Roman"/>
        </w:rPr>
        <w:lastRenderedPageBreak/>
        <w:t>Introduction</w:t>
      </w:r>
      <w:bookmarkEnd w:id="6"/>
      <w:bookmarkEnd w:id="7"/>
    </w:p>
    <w:p w:rsidR="00BE5C15" w:rsidRPr="00BF2AB5" w:rsidRDefault="0060597B" w:rsidP="00BE5C15">
      <w:pPr>
        <w:rPr>
          <w:i/>
        </w:rPr>
      </w:pPr>
      <w:bookmarkStart w:id="8" w:name="_Toc127001197"/>
      <w:bookmarkStart w:id="9" w:name="_Toc127761644"/>
      <w:bookmarkStart w:id="10" w:name="_Toc127761657"/>
      <w:bookmarkStart w:id="11" w:name="_Toc127761659"/>
      <w:bookmarkStart w:id="12" w:name="_Toc413639805"/>
      <w:bookmarkEnd w:id="8"/>
      <w:bookmarkEnd w:id="9"/>
      <w:bookmarkEnd w:id="10"/>
      <w:bookmarkEnd w:id="11"/>
      <w:proofErr w:type="gramStart"/>
      <w:r w:rsidRPr="00BF2AB5">
        <w:rPr>
          <w:i/>
        </w:rPr>
        <w:t>Completed by the PO by editing the introductions provided by each AM.</w:t>
      </w:r>
      <w:proofErr w:type="gramEnd"/>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3" w:name="_Toc127001214"/>
      <w:bookmarkStart w:id="14" w:name="_Toc127761663"/>
      <w:bookmarkStart w:id="15" w:name="_Toc369706012"/>
      <w:bookmarkEnd w:id="12"/>
      <w:bookmarkEnd w:id="13"/>
      <w:bookmarkEnd w:id="14"/>
      <w:r w:rsidRPr="00BF2AB5">
        <w:rPr>
          <w:rFonts w:ascii="Times New Roman" w:hAnsi="Times New Roman"/>
        </w:rPr>
        <w:lastRenderedPageBreak/>
        <w:t>Operations</w:t>
      </w:r>
      <w:bookmarkEnd w:id="15"/>
    </w:p>
    <w:p w:rsidR="00BE5C15" w:rsidRPr="00BF2AB5" w:rsidRDefault="00BE5C15" w:rsidP="00BE5C15">
      <w:pPr>
        <w:pStyle w:val="Heading2"/>
        <w:rPr>
          <w:rFonts w:ascii="Times New Roman" w:hAnsi="Times New Roman" w:cs="Times New Roman"/>
        </w:rPr>
      </w:pPr>
      <w:bookmarkStart w:id="16" w:name="_Toc243721242"/>
      <w:bookmarkStart w:id="17" w:name="_Toc369706013"/>
      <w:r w:rsidRPr="00BF2AB5">
        <w:rPr>
          <w:rFonts w:ascii="Times New Roman" w:hAnsi="Times New Roman" w:cs="Times New Roman"/>
        </w:rPr>
        <w:t>Summary</w:t>
      </w:r>
      <w:bookmarkEnd w:id="16"/>
      <w:bookmarkEnd w:id="17"/>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Operations’ progress globally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18" w:name="_Toc243721243"/>
      <w:bookmarkStart w:id="19" w:name="_Toc369706014"/>
      <w:r w:rsidRPr="00BF2AB5">
        <w:rPr>
          <w:rFonts w:ascii="Times New Roman" w:hAnsi="Times New Roman" w:cs="Times New Roman"/>
        </w:rPr>
        <w:t>Main achievements</w:t>
      </w:r>
      <w:bookmarkEnd w:id="18"/>
      <w:bookmarkEnd w:id="19"/>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This is a more detailed account of progress over the previous quarter, can be by task. </w:t>
      </w:r>
      <w:proofErr w:type="gramStart"/>
      <w:r w:rsidRPr="00BF2AB5">
        <w:rPr>
          <w:i/>
        </w:rPr>
        <w:t>Drawn up by the SA1 &amp; JRA1 AMs based on NOC/ROC input in Annex A2.</w:t>
      </w:r>
      <w:proofErr w:type="gramEnd"/>
      <w:r w:rsidRPr="00BF2AB5" w:rsidDel="003D2244">
        <w:rPr>
          <w:i/>
        </w:rPr>
        <w:t xml:space="preserve"> </w:t>
      </w:r>
    </w:p>
    <w:p w:rsidR="00BE5C15" w:rsidRPr="00BF2AB5" w:rsidRDefault="00BE5C15" w:rsidP="00955167">
      <w:pPr>
        <w:pStyle w:val="Heading3"/>
        <w:rPr>
          <w:rFonts w:ascii="Times New Roman" w:hAnsi="Times New Roman" w:cs="Times New Roman"/>
        </w:rPr>
      </w:pPr>
      <w:bookmarkStart w:id="20" w:name="_Toc369706015"/>
      <w:r w:rsidRPr="00BF2AB5">
        <w:rPr>
          <w:rFonts w:ascii="Times New Roman" w:hAnsi="Times New Roman" w:cs="Times New Roman"/>
        </w:rPr>
        <w:t>Security</w:t>
      </w:r>
      <w:bookmarkEnd w:id="20"/>
    </w:p>
    <w:p w:rsidR="00BE5C15" w:rsidRPr="00BF2AB5" w:rsidRDefault="00BE5C15" w:rsidP="00BE5C15">
      <w:pPr>
        <w:rPr>
          <w:i/>
        </w:rPr>
      </w:pPr>
      <w:r w:rsidRPr="00BF2AB5">
        <w:rPr>
          <w:i/>
        </w:rPr>
        <w:t>TSA1.2</w:t>
      </w:r>
    </w:p>
    <w:p w:rsidR="00BE5C15" w:rsidRPr="00BF2AB5" w:rsidRDefault="00BE5C15" w:rsidP="00955167">
      <w:pPr>
        <w:pStyle w:val="Heading3"/>
        <w:rPr>
          <w:rFonts w:ascii="Times New Roman" w:hAnsi="Times New Roman" w:cs="Times New Roman"/>
        </w:rPr>
      </w:pPr>
      <w:bookmarkStart w:id="21" w:name="_Toc369706016"/>
      <w:r w:rsidRPr="00BF2AB5">
        <w:rPr>
          <w:rFonts w:ascii="Times New Roman" w:hAnsi="Times New Roman" w:cs="Times New Roman"/>
        </w:rPr>
        <w:t>Service Deployment</w:t>
      </w:r>
      <w:r w:rsidR="001B438F" w:rsidRPr="00BF2AB5">
        <w:rPr>
          <w:rFonts w:ascii="Times New Roman" w:hAnsi="Times New Roman" w:cs="Times New Roman"/>
        </w:rPr>
        <w:t xml:space="preserve"> and Integration</w:t>
      </w:r>
      <w:bookmarkEnd w:id="21"/>
    </w:p>
    <w:p w:rsidR="00BE5C15" w:rsidRPr="00BF2AB5" w:rsidRDefault="00BE5C15" w:rsidP="00BE5C15">
      <w:pPr>
        <w:rPr>
          <w:i/>
        </w:rPr>
      </w:pPr>
      <w:r w:rsidRPr="00BF2AB5">
        <w:rPr>
          <w:i/>
        </w:rPr>
        <w:t>TSA1.3</w:t>
      </w:r>
    </w:p>
    <w:p w:rsidR="00BE5C15" w:rsidRPr="00BF2AB5" w:rsidRDefault="00BE5C15" w:rsidP="00955167">
      <w:pPr>
        <w:pStyle w:val="Heading3"/>
        <w:rPr>
          <w:rFonts w:ascii="Times New Roman" w:hAnsi="Times New Roman" w:cs="Times New Roman"/>
        </w:rPr>
      </w:pPr>
      <w:bookmarkStart w:id="22" w:name="_Toc369706017"/>
      <w:r w:rsidRPr="00BF2AB5">
        <w:rPr>
          <w:rFonts w:ascii="Times New Roman" w:hAnsi="Times New Roman" w:cs="Times New Roman"/>
        </w:rPr>
        <w:t xml:space="preserve">Help desk &amp; Support </w:t>
      </w:r>
      <w:r w:rsidR="001B438F" w:rsidRPr="00BF2AB5">
        <w:rPr>
          <w:rFonts w:ascii="Times New Roman" w:hAnsi="Times New Roman" w:cs="Times New Roman"/>
        </w:rPr>
        <w:t>Activities</w:t>
      </w:r>
      <w:bookmarkEnd w:id="22"/>
    </w:p>
    <w:p w:rsidR="00BE5C15" w:rsidRPr="00BF2AB5" w:rsidRDefault="00BE5C15" w:rsidP="00BE5C15">
      <w:pPr>
        <w:rPr>
          <w:i/>
        </w:rPr>
      </w:pPr>
      <w:r w:rsidRPr="00BF2AB5">
        <w:rPr>
          <w:i/>
        </w:rPr>
        <w:t>TSA1.6 &amp; TSA1.7</w:t>
      </w:r>
      <w:r w:rsidR="006D51B1">
        <w:rPr>
          <w:i/>
        </w:rPr>
        <w:t xml:space="preserve"> </w:t>
      </w:r>
      <w:r w:rsidR="006D51B1" w:rsidRPr="006D51B1">
        <w:rPr>
          <w:b/>
          <w:i/>
        </w:rPr>
        <w:t>including highlights from both the NGI Operations and User Support Teams</w:t>
      </w:r>
      <w:r w:rsidR="006D51B1" w:rsidRPr="00BF2AB5">
        <w:rPr>
          <w:i/>
        </w:rPr>
        <w:t>.</w:t>
      </w:r>
    </w:p>
    <w:p w:rsidR="00BE5C15" w:rsidRPr="00BF2AB5" w:rsidRDefault="001B438F" w:rsidP="00955167">
      <w:pPr>
        <w:pStyle w:val="Heading3"/>
        <w:rPr>
          <w:rFonts w:ascii="Times New Roman" w:hAnsi="Times New Roman" w:cs="Times New Roman"/>
        </w:rPr>
      </w:pPr>
      <w:bookmarkStart w:id="23" w:name="_Toc369706018"/>
      <w:r w:rsidRPr="00BF2AB5">
        <w:rPr>
          <w:rFonts w:ascii="Times New Roman" w:hAnsi="Times New Roman" w:cs="Times New Roman"/>
        </w:rPr>
        <w:t>Infrastructure Services</w:t>
      </w:r>
      <w:bookmarkEnd w:id="23"/>
    </w:p>
    <w:p w:rsidR="00BE5C15" w:rsidRPr="00BF2AB5" w:rsidRDefault="00BE5C15" w:rsidP="00BE5C15">
      <w:pPr>
        <w:rPr>
          <w:i/>
        </w:rPr>
      </w:pPr>
      <w:r w:rsidRPr="00BF2AB5">
        <w:rPr>
          <w:i/>
        </w:rPr>
        <w:t>TSA1.4, TSA1.5 &amp; TSA1.8</w:t>
      </w:r>
    </w:p>
    <w:p w:rsidR="00BE5C15" w:rsidRPr="00BF2AB5" w:rsidRDefault="001B438F" w:rsidP="00955167">
      <w:pPr>
        <w:pStyle w:val="Heading3"/>
        <w:rPr>
          <w:rFonts w:ascii="Times New Roman" w:hAnsi="Times New Roman" w:cs="Times New Roman"/>
        </w:rPr>
      </w:pPr>
      <w:bookmarkStart w:id="24" w:name="_Toc369706019"/>
      <w:r w:rsidRPr="00BF2AB5">
        <w:rPr>
          <w:rFonts w:ascii="Times New Roman" w:hAnsi="Times New Roman" w:cs="Times New Roman"/>
        </w:rPr>
        <w:t>Tool Maintenance and Development</w:t>
      </w:r>
      <w:bookmarkEnd w:id="24"/>
    </w:p>
    <w:p w:rsidR="00BE5C15" w:rsidRPr="00BF2AB5" w:rsidRDefault="00BE5C15" w:rsidP="00BE5C15">
      <w:pPr>
        <w:suppressAutoHyphens w:val="0"/>
        <w:spacing w:before="0" w:after="0"/>
        <w:jc w:val="left"/>
        <w:rPr>
          <w:i/>
        </w:rPr>
      </w:pPr>
      <w:r w:rsidRPr="00BF2AB5">
        <w:rPr>
          <w:i/>
        </w:rPr>
        <w:t xml:space="preserve">Report by the JRA1 </w:t>
      </w:r>
      <w:proofErr w:type="gramStart"/>
      <w:r w:rsidRPr="00BF2AB5">
        <w:rPr>
          <w:i/>
        </w:rPr>
        <w:t>AM</w:t>
      </w:r>
      <w:proofErr w:type="gramEnd"/>
      <w:r w:rsidRPr="00BF2AB5">
        <w:rPr>
          <w:i/>
        </w:rPr>
        <w:t>. Sub-section for each tool.</w:t>
      </w:r>
    </w:p>
    <w:p w:rsidR="00BE5C15" w:rsidRPr="00BF2AB5" w:rsidRDefault="00BE5C15" w:rsidP="00BE5C15">
      <w:pPr>
        <w:pStyle w:val="Heading2"/>
        <w:rPr>
          <w:rFonts w:ascii="Times New Roman" w:hAnsi="Times New Roman" w:cs="Times New Roman"/>
        </w:rPr>
      </w:pPr>
      <w:bookmarkStart w:id="25" w:name="_Toc243721244"/>
      <w:bookmarkStart w:id="26" w:name="_Toc369706020"/>
      <w:r w:rsidRPr="00BF2AB5">
        <w:rPr>
          <w:rFonts w:ascii="Times New Roman" w:hAnsi="Times New Roman" w:cs="Times New Roman"/>
        </w:rPr>
        <w:t>Issues and Mitigation</w:t>
      </w:r>
      <w:bookmarkEnd w:id="25"/>
      <w:bookmarkEnd w:id="26"/>
    </w:p>
    <w:p w:rsidR="00BE5C15" w:rsidRPr="00BF2AB5" w:rsidRDefault="00BE5C15" w:rsidP="00BE5C15">
      <w:pPr>
        <w:suppressAutoHyphens w:val="0"/>
        <w:spacing w:before="0" w:after="0"/>
        <w:jc w:val="left"/>
        <w:rPr>
          <w:i/>
        </w:rPr>
      </w:pPr>
      <w:r w:rsidRPr="00BF2AB5">
        <w:rPr>
          <w:i/>
        </w:rPr>
        <w:t xml:space="preserve">Summarised by the SA1 AM from the ROC ‘Issues and Mitigation’ sections and the JRA1 AM. </w:t>
      </w:r>
    </w:p>
    <w:p w:rsidR="00BE5C15" w:rsidRPr="00BF2AB5" w:rsidRDefault="00BE5C15" w:rsidP="00BE5C15">
      <w:pPr>
        <w:suppressAutoHyphens w:val="0"/>
        <w:spacing w:before="0" w:after="0"/>
        <w:jc w:val="left"/>
        <w:rPr>
          <w:i/>
        </w:rPr>
      </w:pPr>
      <w:r w:rsidRPr="00BF2AB5">
        <w:rPr>
          <w:i/>
        </w:rPr>
        <w:t>Please 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27" w:name="_Toc369706021"/>
      <w:r w:rsidRPr="00BF2AB5">
        <w:rPr>
          <w:rFonts w:ascii="Times New Roman" w:hAnsi="Times New Roman" w:cs="Times New Roman"/>
        </w:rPr>
        <w:t>Issue 1</w:t>
      </w:r>
      <w:bookmarkEnd w:id="27"/>
    </w:p>
    <w:p w:rsidR="00BE5C15" w:rsidRPr="00BF2AB5" w:rsidRDefault="00BE5C15" w:rsidP="00955167">
      <w:pPr>
        <w:pStyle w:val="Heading3"/>
        <w:rPr>
          <w:rFonts w:ascii="Times New Roman" w:hAnsi="Times New Roman" w:cs="Times New Roman"/>
        </w:rPr>
      </w:pPr>
      <w:bookmarkStart w:id="28" w:name="_Toc369706022"/>
      <w:r w:rsidRPr="00BF2AB5">
        <w:rPr>
          <w:rFonts w:ascii="Times New Roman" w:hAnsi="Times New Roman" w:cs="Times New Roman"/>
        </w:rPr>
        <w:t>Issue n</w:t>
      </w:r>
      <w:bookmarkEnd w:id="28"/>
    </w:p>
    <w:p w:rsidR="00BE5C15" w:rsidRPr="00BF2AB5" w:rsidRDefault="00BE5C15" w:rsidP="00BE5C15">
      <w:pPr>
        <w:pStyle w:val="Heading2"/>
        <w:rPr>
          <w:rFonts w:ascii="Times New Roman" w:hAnsi="Times New Roman" w:cs="Times New Roman"/>
        </w:rPr>
      </w:pPr>
      <w:bookmarkStart w:id="29" w:name="_Toc243721245"/>
      <w:bookmarkStart w:id="30" w:name="_Toc369706023"/>
      <w:r w:rsidRPr="00BF2AB5">
        <w:rPr>
          <w:rFonts w:ascii="Times New Roman" w:hAnsi="Times New Roman" w:cs="Times New Roman"/>
        </w:rPr>
        <w:t>Plans for the next period</w:t>
      </w:r>
      <w:bookmarkEnd w:id="29"/>
      <w:bookmarkEnd w:id="30"/>
    </w:p>
    <w:p w:rsidR="00BE5C15" w:rsidRPr="00BF2AB5" w:rsidRDefault="001B438F" w:rsidP="00955167">
      <w:pPr>
        <w:pStyle w:val="Heading3"/>
        <w:rPr>
          <w:rFonts w:ascii="Times New Roman" w:hAnsi="Times New Roman" w:cs="Times New Roman"/>
        </w:rPr>
      </w:pPr>
      <w:bookmarkStart w:id="31" w:name="_Toc369706024"/>
      <w:r w:rsidRPr="00BF2AB5">
        <w:rPr>
          <w:rFonts w:ascii="Times New Roman" w:hAnsi="Times New Roman" w:cs="Times New Roman"/>
        </w:rPr>
        <w:t>Operations</w:t>
      </w:r>
      <w:bookmarkEnd w:id="31"/>
    </w:p>
    <w:p w:rsidR="00BE5C15" w:rsidRPr="00BF2AB5" w:rsidRDefault="00BE5C15" w:rsidP="00BE5C15">
      <w:pPr>
        <w:suppressAutoHyphens w:val="0"/>
        <w:spacing w:before="0" w:after="0"/>
        <w:jc w:val="left"/>
        <w:rPr>
          <w:i/>
        </w:rPr>
      </w:pPr>
      <w:r w:rsidRPr="00BF2AB5">
        <w:rPr>
          <w:i/>
        </w:rPr>
        <w:t>Summarised by the SA1 AM from the ROC</w:t>
      </w:r>
      <w:r w:rsidRPr="00BF2AB5" w:rsidDel="001A1CC4">
        <w:rPr>
          <w:i/>
        </w:rPr>
        <w:t xml:space="preserve"> </w:t>
      </w:r>
      <w:r w:rsidRPr="00BF2AB5">
        <w:rPr>
          <w:i/>
        </w:rPr>
        <w:t>‘Plans’ sections.</w:t>
      </w:r>
    </w:p>
    <w:p w:rsidR="001B438F" w:rsidRPr="00BF2AB5" w:rsidRDefault="00BE5C15" w:rsidP="001B438F">
      <w:pPr>
        <w:pStyle w:val="Heading3"/>
        <w:rPr>
          <w:rFonts w:ascii="Times New Roman" w:hAnsi="Times New Roman" w:cs="Times New Roman"/>
        </w:rPr>
      </w:pPr>
      <w:bookmarkStart w:id="32" w:name="_Toc369706025"/>
      <w:r w:rsidRPr="00BF2AB5">
        <w:rPr>
          <w:rFonts w:ascii="Times New Roman" w:hAnsi="Times New Roman" w:cs="Times New Roman"/>
        </w:rPr>
        <w:t>Tool</w:t>
      </w:r>
      <w:r w:rsidR="001B438F" w:rsidRPr="00BF2AB5">
        <w:rPr>
          <w:rFonts w:ascii="Times New Roman" w:hAnsi="Times New Roman" w:cs="Times New Roman"/>
        </w:rPr>
        <w:t xml:space="preserve"> Maintenance and Development</w:t>
      </w:r>
      <w:bookmarkEnd w:id="32"/>
    </w:p>
    <w:p w:rsidR="00BE5C15" w:rsidRPr="00BF2AB5" w:rsidRDefault="00BE5C15" w:rsidP="00BE5C15">
      <w:pPr>
        <w:suppressAutoHyphens w:val="0"/>
        <w:spacing w:before="0" w:after="0"/>
        <w:jc w:val="left"/>
        <w:rPr>
          <w:i/>
        </w:rPr>
      </w:pPr>
      <w:proofErr w:type="gramStart"/>
      <w:r w:rsidRPr="00BF2AB5">
        <w:rPr>
          <w:i/>
        </w:rPr>
        <w:t>Summarised by the JRA1 AM.</w:t>
      </w:r>
      <w:proofErr w:type="gramEnd"/>
    </w:p>
    <w:p w:rsidR="001B438F" w:rsidRPr="00BF2AB5" w:rsidRDefault="001B438F" w:rsidP="00BE5C15">
      <w:pPr>
        <w:suppressAutoHyphens w:val="0"/>
        <w:spacing w:before="0" w:after="0"/>
        <w:jc w:val="left"/>
        <w:rPr>
          <w:i/>
        </w:rPr>
      </w:pPr>
    </w:p>
    <w:p w:rsidR="001B438F" w:rsidRPr="00BF2AB5" w:rsidRDefault="001B438F" w:rsidP="001B438F">
      <w:pPr>
        <w:pStyle w:val="Heading2"/>
        <w:rPr>
          <w:rFonts w:ascii="Times New Roman" w:hAnsi="Times New Roman" w:cs="Times New Roman"/>
        </w:rPr>
      </w:pPr>
      <w:bookmarkStart w:id="33" w:name="_Toc369706026"/>
      <w:r w:rsidRPr="00BF2AB5">
        <w:rPr>
          <w:rFonts w:ascii="Times New Roman" w:hAnsi="Times New Roman" w:cs="Times New Roman"/>
        </w:rPr>
        <w:lastRenderedPageBreak/>
        <w:t>NGI Reports</w:t>
      </w:r>
      <w:bookmarkEnd w:id="33"/>
    </w:p>
    <w:p w:rsidR="00BE5C15" w:rsidRPr="00BF2AB5" w:rsidRDefault="00BE5C15" w:rsidP="00BE5C15">
      <w:pPr>
        <w:suppressAutoHyphens w:val="0"/>
        <w:spacing w:before="0" w:after="0"/>
        <w:ind w:left="1416"/>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34" w:name="_Toc369706027"/>
      <w:r w:rsidRPr="00BF2AB5">
        <w:rPr>
          <w:rFonts w:ascii="Times New Roman" w:hAnsi="Times New Roman"/>
        </w:rPr>
        <w:lastRenderedPageBreak/>
        <w:t>Software Provisioning</w:t>
      </w:r>
      <w:bookmarkEnd w:id="34"/>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35" w:name="_Toc243721252"/>
      <w:bookmarkStart w:id="36" w:name="_Toc369706028"/>
      <w:r w:rsidRPr="00BF2AB5">
        <w:rPr>
          <w:rFonts w:ascii="Times New Roman" w:hAnsi="Times New Roman" w:cs="Times New Roman"/>
        </w:rPr>
        <w:t>Summary</w:t>
      </w:r>
      <w:bookmarkEnd w:id="35"/>
      <w:bookmarkEnd w:id="36"/>
    </w:p>
    <w:p w:rsidR="00BE5C15" w:rsidRPr="00BF2AB5" w:rsidRDefault="00BE5C15" w:rsidP="00BE5C15">
      <w:pPr>
        <w:suppressAutoHyphens w:val="0"/>
        <w:spacing w:before="0" w:after="0"/>
        <w:jc w:val="left"/>
        <w:rPr>
          <w:i/>
        </w:rPr>
      </w:pPr>
      <w:r w:rsidRPr="00BF2AB5">
        <w:rPr>
          <w:i/>
        </w:rPr>
        <w:t>Provide a short summary of the software provisioning activity over the last quarter. It will be included in the Executive Summary.</w:t>
      </w:r>
    </w:p>
    <w:p w:rsidR="00BE5C15" w:rsidRPr="00BF2AB5" w:rsidRDefault="00BE5C15" w:rsidP="00BE5C15">
      <w:pPr>
        <w:pStyle w:val="Heading2"/>
        <w:rPr>
          <w:rFonts w:ascii="Times New Roman" w:hAnsi="Times New Roman" w:cs="Times New Roman"/>
        </w:rPr>
      </w:pPr>
      <w:bookmarkStart w:id="37" w:name="_Toc369706029"/>
      <w:r w:rsidRPr="00BF2AB5">
        <w:rPr>
          <w:rFonts w:ascii="Times New Roman" w:hAnsi="Times New Roman" w:cs="Times New Roman"/>
        </w:rPr>
        <w:t>Main Achievements</w:t>
      </w:r>
      <w:bookmarkEnd w:id="37"/>
      <w:r w:rsidRPr="00BF2AB5">
        <w:rPr>
          <w:rFonts w:ascii="Times New Roman" w:hAnsi="Times New Roman" w:cs="Times New Roman"/>
        </w:rPr>
        <w:t xml:space="preserve"> </w:t>
      </w:r>
    </w:p>
    <w:p w:rsidR="00BE5C15" w:rsidRPr="00BF2AB5" w:rsidRDefault="00BE5C15" w:rsidP="00955167">
      <w:pPr>
        <w:pStyle w:val="Heading3"/>
        <w:rPr>
          <w:rFonts w:ascii="Times New Roman" w:hAnsi="Times New Roman" w:cs="Times New Roman"/>
        </w:rPr>
      </w:pPr>
      <w:bookmarkStart w:id="38" w:name="_Toc369706030"/>
      <w:r w:rsidRPr="00BF2AB5">
        <w:rPr>
          <w:rFonts w:ascii="Times New Roman" w:hAnsi="Times New Roman" w:cs="Times New Roman"/>
        </w:rPr>
        <w:t>Quality Criteria</w:t>
      </w:r>
      <w:bookmarkEnd w:id="38"/>
    </w:p>
    <w:p w:rsidR="00BE5C15" w:rsidRPr="00BF2AB5" w:rsidRDefault="00BE5C15" w:rsidP="00BE5C15">
      <w:pPr>
        <w:suppressAutoHyphens w:val="0"/>
        <w:spacing w:before="0" w:after="0"/>
        <w:jc w:val="left"/>
        <w:rPr>
          <w:i/>
        </w:rPr>
      </w:pPr>
      <w:r w:rsidRPr="00BF2AB5">
        <w:rPr>
          <w:i/>
        </w:rPr>
        <w:t>Relating to TSA2.2 collected by the SA2 AM.</w:t>
      </w:r>
    </w:p>
    <w:p w:rsidR="00BE5C15" w:rsidRPr="00BF2AB5" w:rsidRDefault="00BE5C15" w:rsidP="00955167">
      <w:pPr>
        <w:pStyle w:val="Heading3"/>
        <w:rPr>
          <w:rFonts w:ascii="Times New Roman" w:hAnsi="Times New Roman" w:cs="Times New Roman"/>
        </w:rPr>
      </w:pPr>
      <w:bookmarkStart w:id="39" w:name="_Toc243721254"/>
      <w:bookmarkStart w:id="40" w:name="_Toc369706031"/>
      <w:r w:rsidRPr="00BF2AB5">
        <w:rPr>
          <w:rFonts w:ascii="Times New Roman" w:hAnsi="Times New Roman" w:cs="Times New Roman"/>
        </w:rPr>
        <w:t>Criteria Verification</w:t>
      </w:r>
      <w:bookmarkEnd w:id="40"/>
    </w:p>
    <w:p w:rsidR="00BE5C15" w:rsidRPr="00BF2AB5" w:rsidRDefault="00BE5C15" w:rsidP="00BE5C15">
      <w:pPr>
        <w:suppressAutoHyphens w:val="0"/>
        <w:spacing w:before="0" w:after="0"/>
        <w:jc w:val="left"/>
        <w:rPr>
          <w:i/>
        </w:rPr>
      </w:pPr>
      <w:r w:rsidRPr="00BF2AB5">
        <w:rPr>
          <w:i/>
        </w:rPr>
        <w:t>Relating to TSA2.3 collected by the SA2 AM.</w:t>
      </w:r>
    </w:p>
    <w:p w:rsidR="00BE5C15" w:rsidRPr="00BF2AB5" w:rsidRDefault="00BE5C15" w:rsidP="00955167">
      <w:pPr>
        <w:pStyle w:val="Heading3"/>
        <w:rPr>
          <w:rFonts w:ascii="Times New Roman" w:hAnsi="Times New Roman" w:cs="Times New Roman"/>
        </w:rPr>
      </w:pPr>
      <w:bookmarkStart w:id="41" w:name="_Toc369706032"/>
      <w:r w:rsidRPr="00BF2AB5">
        <w:rPr>
          <w:rFonts w:ascii="Times New Roman" w:hAnsi="Times New Roman" w:cs="Times New Roman"/>
        </w:rPr>
        <w:t>Deployed Middleware Support Unit</w:t>
      </w:r>
      <w:bookmarkEnd w:id="41"/>
    </w:p>
    <w:p w:rsidR="00BE5C15" w:rsidRPr="00BF2AB5" w:rsidRDefault="00BE5C15" w:rsidP="00BE5C15">
      <w:pPr>
        <w:suppressAutoHyphens w:val="0"/>
        <w:spacing w:before="0" w:after="0"/>
        <w:jc w:val="left"/>
        <w:rPr>
          <w:i/>
        </w:rPr>
      </w:pPr>
      <w:r w:rsidRPr="00BF2AB5">
        <w:rPr>
          <w:i/>
        </w:rPr>
        <w:t>Relating to TSA2.5 collected by the SA2 AM and describing the work undertaken for each middleware deployed in the infrastructure.</w:t>
      </w:r>
    </w:p>
    <w:p w:rsidR="00BE5C15" w:rsidRPr="00BF2AB5" w:rsidRDefault="00BE5C15" w:rsidP="00955167">
      <w:pPr>
        <w:pStyle w:val="Heading3"/>
        <w:rPr>
          <w:rFonts w:ascii="Times New Roman" w:hAnsi="Times New Roman" w:cs="Times New Roman"/>
        </w:rPr>
      </w:pPr>
      <w:bookmarkStart w:id="42" w:name="_Toc369706033"/>
      <w:r w:rsidRPr="00BF2AB5">
        <w:rPr>
          <w:rFonts w:ascii="Times New Roman" w:hAnsi="Times New Roman" w:cs="Times New Roman"/>
        </w:rPr>
        <w:t>Support Infrastructure</w:t>
      </w:r>
      <w:bookmarkEnd w:id="42"/>
    </w:p>
    <w:p w:rsidR="00BE5C15" w:rsidRPr="00BF2AB5" w:rsidRDefault="00BE5C15" w:rsidP="00BE5C15">
      <w:r w:rsidRPr="00BF2AB5">
        <w:rPr>
          <w:i/>
        </w:rPr>
        <w:t xml:space="preserve">Relating to TSA2.4 specifically to the software repository, but also information </w:t>
      </w:r>
      <w:proofErr w:type="gramStart"/>
      <w:r w:rsidRPr="00BF2AB5">
        <w:rPr>
          <w:i/>
        </w:rPr>
        <w:t>non</w:t>
      </w:r>
      <w:proofErr w:type="gramEnd"/>
      <w:r w:rsidRPr="00BF2AB5">
        <w:rPr>
          <w:i/>
        </w:rPr>
        <w:t xml:space="preserve"> the general tools and services provided to support the project. </w:t>
      </w:r>
      <w:proofErr w:type="gramStart"/>
      <w:r w:rsidRPr="00BF2AB5">
        <w:rPr>
          <w:i/>
        </w:rPr>
        <w:t>Collected by the SA2 AM.</w:t>
      </w:r>
      <w:proofErr w:type="gramEnd"/>
    </w:p>
    <w:p w:rsidR="00BE5C15" w:rsidRPr="00BF2AB5" w:rsidRDefault="00BE5C15" w:rsidP="00BE5C15">
      <w:pPr>
        <w:pStyle w:val="Heading2"/>
        <w:rPr>
          <w:rFonts w:ascii="Times New Roman" w:hAnsi="Times New Roman" w:cs="Times New Roman"/>
        </w:rPr>
      </w:pPr>
      <w:bookmarkStart w:id="43" w:name="_Toc243721255"/>
      <w:bookmarkStart w:id="44" w:name="_Toc369706034"/>
      <w:bookmarkEnd w:id="39"/>
      <w:r w:rsidRPr="00BF2AB5">
        <w:rPr>
          <w:rFonts w:ascii="Times New Roman" w:hAnsi="Times New Roman" w:cs="Times New Roman"/>
        </w:rPr>
        <w:t>Issues and Mitigation</w:t>
      </w:r>
      <w:bookmarkEnd w:id="43"/>
      <w:bookmarkEnd w:id="44"/>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Summarised by the SA2 AM.</w:t>
      </w:r>
      <w:proofErr w:type="gramEnd"/>
      <w:r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45" w:name="_Toc369706035"/>
      <w:r w:rsidRPr="00BF2AB5">
        <w:rPr>
          <w:rFonts w:ascii="Times New Roman" w:hAnsi="Times New Roman" w:cs="Times New Roman"/>
        </w:rPr>
        <w:t>Issue 1</w:t>
      </w:r>
      <w:bookmarkEnd w:id="45"/>
    </w:p>
    <w:p w:rsidR="00BE5C15" w:rsidRPr="00BF2AB5" w:rsidRDefault="00BE5C15" w:rsidP="00955167">
      <w:pPr>
        <w:pStyle w:val="Heading3"/>
        <w:rPr>
          <w:rFonts w:ascii="Times New Roman" w:hAnsi="Times New Roman" w:cs="Times New Roman"/>
        </w:rPr>
      </w:pPr>
      <w:bookmarkStart w:id="46" w:name="_Toc369706036"/>
      <w:r w:rsidRPr="00BF2AB5">
        <w:rPr>
          <w:rFonts w:ascii="Times New Roman" w:hAnsi="Times New Roman" w:cs="Times New Roman"/>
        </w:rPr>
        <w:t>Issue n</w:t>
      </w:r>
      <w:bookmarkEnd w:id="46"/>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47" w:name="_Toc243721256"/>
      <w:bookmarkStart w:id="48" w:name="_Toc369706037"/>
      <w:r w:rsidR="00707E7C" w:rsidRPr="00BF2AB5">
        <w:rPr>
          <w:rFonts w:ascii="Times New Roman" w:hAnsi="Times New Roman" w:cs="Times New Roman"/>
        </w:rPr>
        <w:t>Plans for the next p</w:t>
      </w:r>
      <w:r w:rsidRPr="00BF2AB5">
        <w:rPr>
          <w:rFonts w:ascii="Times New Roman" w:hAnsi="Times New Roman" w:cs="Times New Roman"/>
        </w:rPr>
        <w:t>eriod</w:t>
      </w:r>
      <w:bookmarkEnd w:id="47"/>
      <w:bookmarkEnd w:id="48"/>
    </w:p>
    <w:p w:rsidR="00BE5C15" w:rsidRPr="00BF2AB5" w:rsidRDefault="00BE5C15" w:rsidP="00BE5C15">
      <w:pPr>
        <w:suppressAutoHyphens w:val="0"/>
        <w:spacing w:before="0" w:after="0"/>
        <w:jc w:val="left"/>
        <w:rPr>
          <w:i/>
        </w:rPr>
      </w:pPr>
      <w:r w:rsidRPr="00BF2AB5">
        <w:rPr>
          <w:i/>
        </w:rPr>
        <w:t xml:space="preserve">Plans for the next quarter, summarised by the SA2 AM. </w:t>
      </w:r>
    </w:p>
    <w:p w:rsidR="00BE5C15" w:rsidRPr="00BF2AB5" w:rsidRDefault="006D51B1" w:rsidP="00BE5C15">
      <w:pPr>
        <w:pStyle w:val="Heading1"/>
        <w:numPr>
          <w:ilvl w:val="0"/>
          <w:numId w:val="23"/>
        </w:numPr>
        <w:autoSpaceDN/>
        <w:ind w:left="431" w:hanging="431"/>
        <w:textAlignment w:val="auto"/>
        <w:rPr>
          <w:rFonts w:ascii="Times New Roman" w:hAnsi="Times New Roman"/>
        </w:rPr>
      </w:pPr>
      <w:bookmarkStart w:id="49" w:name="_Toc369706038"/>
      <w:r>
        <w:rPr>
          <w:rFonts w:ascii="Times New Roman" w:hAnsi="Times New Roman"/>
        </w:rPr>
        <w:lastRenderedPageBreak/>
        <w:t>Community Engagement</w:t>
      </w:r>
      <w:bookmarkEnd w:id="49"/>
    </w:p>
    <w:p w:rsidR="00BE5C15" w:rsidRPr="00BF2AB5" w:rsidRDefault="00BE5C15" w:rsidP="00BE5C15">
      <w:pPr>
        <w:pStyle w:val="Heading2"/>
        <w:rPr>
          <w:rFonts w:ascii="Times New Roman" w:hAnsi="Times New Roman" w:cs="Times New Roman"/>
        </w:rPr>
      </w:pPr>
      <w:bookmarkStart w:id="50" w:name="_Toc369706039"/>
      <w:r w:rsidRPr="00BF2AB5">
        <w:rPr>
          <w:rFonts w:ascii="Times New Roman" w:hAnsi="Times New Roman" w:cs="Times New Roman"/>
        </w:rPr>
        <w:t>Summary</w:t>
      </w:r>
      <w:bookmarkEnd w:id="50"/>
    </w:p>
    <w:p w:rsidR="00BE5C15" w:rsidRPr="00BF2AB5" w:rsidRDefault="00BE5C15" w:rsidP="00BE5C15">
      <w:pPr>
        <w:suppressAutoHyphens w:val="0"/>
        <w:spacing w:before="0" w:after="0"/>
        <w:jc w:val="left"/>
        <w:rPr>
          <w:i/>
        </w:rPr>
      </w:pPr>
      <w:proofErr w:type="gramStart"/>
      <w:r w:rsidRPr="00BF2AB5">
        <w:rPr>
          <w:i/>
        </w:rPr>
        <w:t xml:space="preserve">Brief overview of the last quarter for </w:t>
      </w:r>
      <w:r w:rsidR="006D51B1">
        <w:rPr>
          <w:i/>
        </w:rPr>
        <w:t>marketing &amp; communications</w:t>
      </w:r>
      <w:r w:rsidRPr="00BF2AB5">
        <w:rPr>
          <w:i/>
        </w:rPr>
        <w:t xml:space="preserve">, </w:t>
      </w:r>
      <w:r w:rsidR="006D51B1">
        <w:rPr>
          <w:i/>
        </w:rPr>
        <w:t xml:space="preserve">strategy &amp; </w:t>
      </w:r>
      <w:r w:rsidRPr="00BF2AB5">
        <w:rPr>
          <w:i/>
        </w:rPr>
        <w:t>policy</w:t>
      </w:r>
      <w:r w:rsidR="006D51B1">
        <w:rPr>
          <w:i/>
        </w:rPr>
        <w:t>, community outreach and engagement to new communities</w:t>
      </w:r>
      <w:r w:rsidRPr="00BF2AB5">
        <w:rPr>
          <w:i/>
        </w:rPr>
        <w:t>.</w:t>
      </w:r>
      <w:proofErr w:type="gramEnd"/>
    </w:p>
    <w:p w:rsidR="00BE5C15" w:rsidRPr="00BF2AB5" w:rsidRDefault="00BE5C15" w:rsidP="00BE5C15">
      <w:pPr>
        <w:rPr>
          <w:i/>
        </w:rPr>
      </w:pPr>
      <w:proofErr w:type="gramStart"/>
      <w:r w:rsidRPr="00BF2AB5">
        <w:rPr>
          <w:i/>
        </w:rPr>
        <w:t>Summarised by the NA2 AM.</w:t>
      </w:r>
      <w:proofErr w:type="gramEnd"/>
    </w:p>
    <w:p w:rsidR="00BE5C15" w:rsidRPr="00BF2AB5" w:rsidRDefault="0041103F" w:rsidP="00BE5C15">
      <w:pPr>
        <w:pStyle w:val="Heading2"/>
        <w:rPr>
          <w:rFonts w:ascii="Times New Roman" w:hAnsi="Times New Roman" w:cs="Times New Roman"/>
        </w:rPr>
      </w:pPr>
      <w:bookmarkStart w:id="51" w:name="_Toc369706040"/>
      <w:r w:rsidRPr="00BF2AB5">
        <w:rPr>
          <w:rFonts w:ascii="Times New Roman" w:hAnsi="Times New Roman" w:cs="Times New Roman"/>
        </w:rPr>
        <w:t>Main Achieve</w:t>
      </w:r>
      <w:r w:rsidR="00BE5C15" w:rsidRPr="00BF2AB5">
        <w:rPr>
          <w:rFonts w:ascii="Times New Roman" w:hAnsi="Times New Roman" w:cs="Times New Roman"/>
        </w:rPr>
        <w:t>ments</w:t>
      </w:r>
      <w:bookmarkEnd w:id="51"/>
    </w:p>
    <w:p w:rsidR="00BE5C15" w:rsidRPr="00BF2AB5" w:rsidRDefault="006D51B1" w:rsidP="00955167">
      <w:pPr>
        <w:pStyle w:val="Heading3"/>
        <w:rPr>
          <w:rFonts w:ascii="Times New Roman" w:hAnsi="Times New Roman" w:cs="Times New Roman"/>
        </w:rPr>
      </w:pPr>
      <w:bookmarkStart w:id="52" w:name="_Toc369706041"/>
      <w:r>
        <w:rPr>
          <w:rFonts w:ascii="Times New Roman" w:hAnsi="Times New Roman" w:cs="Times New Roman"/>
        </w:rPr>
        <w:t>Marketing &amp; Communication</w:t>
      </w:r>
      <w:bookmarkEnd w:id="52"/>
    </w:p>
    <w:p w:rsidR="00BE5C15" w:rsidRPr="00BF2AB5" w:rsidRDefault="00BE5C15" w:rsidP="00BE5C15">
      <w:pPr>
        <w:suppressAutoHyphens w:val="0"/>
        <w:spacing w:before="0" w:after="0"/>
        <w:jc w:val="left"/>
        <w:rPr>
          <w:i/>
        </w:rPr>
      </w:pPr>
      <w:proofErr w:type="gramStart"/>
      <w:r w:rsidRPr="00BF2AB5">
        <w:rPr>
          <w:i/>
        </w:rPr>
        <w:t>Work undertaken by TNA2.2 from each partner.</w:t>
      </w:r>
      <w:proofErr w:type="gramEnd"/>
      <w:r w:rsidRPr="00BF2AB5" w:rsidDel="004B6409">
        <w:rPr>
          <w:i/>
        </w:rPr>
        <w:t xml:space="preserve"> </w:t>
      </w:r>
    </w:p>
    <w:p w:rsidR="00BE5C15" w:rsidRPr="00BF2AB5" w:rsidRDefault="0010587B" w:rsidP="00955167">
      <w:pPr>
        <w:pStyle w:val="Heading3"/>
        <w:rPr>
          <w:rFonts w:ascii="Times New Roman" w:hAnsi="Times New Roman" w:cs="Times New Roman"/>
        </w:rPr>
      </w:pPr>
      <w:bookmarkStart w:id="53" w:name="_Toc369706042"/>
      <w:r>
        <w:rPr>
          <w:rFonts w:ascii="Times New Roman" w:hAnsi="Times New Roman" w:cs="Times New Roman"/>
        </w:rPr>
        <w:t>Strategic Planning &amp; Policy Support</w:t>
      </w:r>
      <w:bookmarkEnd w:id="53"/>
    </w:p>
    <w:p w:rsidR="00BE5C15" w:rsidRPr="00BF2AB5" w:rsidRDefault="00BE5C15" w:rsidP="00BE5C15">
      <w:pPr>
        <w:suppressAutoHyphens w:val="0"/>
        <w:spacing w:before="0" w:after="0"/>
        <w:jc w:val="left"/>
        <w:rPr>
          <w:i/>
        </w:rPr>
      </w:pPr>
      <w:proofErr w:type="gramStart"/>
      <w:r w:rsidRPr="00BF2AB5">
        <w:rPr>
          <w:i/>
        </w:rPr>
        <w:t>Work undertaken by TNA2.3 from each partner.</w:t>
      </w:r>
      <w:proofErr w:type="gramEnd"/>
      <w:r w:rsidRPr="00BF2AB5" w:rsidDel="004B6409">
        <w:rPr>
          <w:i/>
        </w:rPr>
        <w:t xml:space="preserve"> </w:t>
      </w:r>
    </w:p>
    <w:p w:rsidR="00BE5C15" w:rsidRPr="00BF2AB5" w:rsidRDefault="0010587B" w:rsidP="00955167">
      <w:pPr>
        <w:pStyle w:val="Heading3"/>
        <w:rPr>
          <w:rFonts w:ascii="Times New Roman" w:hAnsi="Times New Roman" w:cs="Times New Roman"/>
        </w:rPr>
      </w:pPr>
      <w:bookmarkStart w:id="54" w:name="_Toc369706043"/>
      <w:r>
        <w:rPr>
          <w:rFonts w:ascii="Times New Roman" w:hAnsi="Times New Roman" w:cs="Times New Roman"/>
        </w:rPr>
        <w:t>Community Outreach</w:t>
      </w:r>
      <w:bookmarkEnd w:id="54"/>
    </w:p>
    <w:p w:rsidR="00BE5C15" w:rsidRDefault="00BE5C15" w:rsidP="00BE5C15">
      <w:pPr>
        <w:suppressAutoHyphens w:val="0"/>
        <w:spacing w:before="0" w:after="0"/>
        <w:jc w:val="left"/>
        <w:rPr>
          <w:i/>
        </w:rPr>
      </w:pPr>
      <w:proofErr w:type="gramStart"/>
      <w:r w:rsidRPr="00BF2AB5">
        <w:rPr>
          <w:i/>
        </w:rPr>
        <w:t>Work undertaken by TNA2.4 from each partner.</w:t>
      </w:r>
      <w:proofErr w:type="gramEnd"/>
      <w:r w:rsidRPr="00BF2AB5" w:rsidDel="004B6409">
        <w:rPr>
          <w:i/>
        </w:rPr>
        <w:t xml:space="preserve"> </w:t>
      </w:r>
    </w:p>
    <w:p w:rsidR="0010587B" w:rsidRPr="00BF2AB5" w:rsidRDefault="0010587B" w:rsidP="0010587B">
      <w:pPr>
        <w:pStyle w:val="Heading3"/>
        <w:rPr>
          <w:rFonts w:ascii="Times New Roman" w:hAnsi="Times New Roman" w:cs="Times New Roman"/>
        </w:rPr>
      </w:pPr>
      <w:bookmarkStart w:id="55" w:name="_Toc369706044"/>
      <w:r>
        <w:rPr>
          <w:rFonts w:ascii="Times New Roman" w:hAnsi="Times New Roman" w:cs="Times New Roman"/>
        </w:rPr>
        <w:t>Technical Outreach to New Communities</w:t>
      </w:r>
      <w:bookmarkEnd w:id="55"/>
    </w:p>
    <w:p w:rsidR="0010587B" w:rsidRDefault="0010587B" w:rsidP="0010587B">
      <w:pPr>
        <w:suppressAutoHyphens w:val="0"/>
        <w:spacing w:before="0" w:after="0"/>
        <w:jc w:val="left"/>
        <w:rPr>
          <w:i/>
        </w:rPr>
      </w:pPr>
      <w:proofErr w:type="gramStart"/>
      <w:r>
        <w:rPr>
          <w:i/>
        </w:rPr>
        <w:t>Work undertaken by TNA2.5</w:t>
      </w:r>
      <w:r w:rsidRPr="00BF2AB5">
        <w:rPr>
          <w:i/>
        </w:rPr>
        <w:t xml:space="preserve"> from each partner.</w:t>
      </w:r>
      <w:proofErr w:type="gramEnd"/>
    </w:p>
    <w:p w:rsidR="0067198C" w:rsidRPr="00BF2AB5" w:rsidRDefault="0067198C" w:rsidP="0067198C">
      <w:pPr>
        <w:pStyle w:val="Heading3"/>
        <w:rPr>
          <w:rFonts w:ascii="Times New Roman" w:hAnsi="Times New Roman" w:cs="Times New Roman"/>
        </w:rPr>
      </w:pPr>
      <w:bookmarkStart w:id="56" w:name="_Toc369706045"/>
      <w:r>
        <w:rPr>
          <w:rFonts w:ascii="Times New Roman" w:hAnsi="Times New Roman" w:cs="Times New Roman"/>
        </w:rPr>
        <w:t>Community Activity</w:t>
      </w:r>
      <w:bookmarkEnd w:id="56"/>
    </w:p>
    <w:p w:rsidR="0067198C" w:rsidRPr="00BF2AB5" w:rsidRDefault="0067198C" w:rsidP="0010587B">
      <w:pPr>
        <w:suppressAutoHyphens w:val="0"/>
        <w:spacing w:before="0" w:after="0"/>
        <w:jc w:val="left"/>
        <w:rPr>
          <w:i/>
        </w:rPr>
      </w:pPr>
      <w:r>
        <w:rPr>
          <w:i/>
        </w:rPr>
        <w:t xml:space="preserve">Work undertaken by the virtual </w:t>
      </w:r>
      <w:proofErr w:type="gramStart"/>
      <w:r>
        <w:rPr>
          <w:i/>
        </w:rPr>
        <w:t>teams</w:t>
      </w:r>
      <w:proofErr w:type="gramEnd"/>
      <w:r>
        <w:rPr>
          <w:i/>
        </w:rPr>
        <w:t xml:space="preserve"> active during the last project quarter. Each VT provides a summary of their activity</w:t>
      </w:r>
      <w:r w:rsidRPr="00BF2AB5">
        <w:rPr>
          <w:i/>
        </w:rPr>
        <w:t>.</w:t>
      </w:r>
    </w:p>
    <w:p w:rsidR="00BE5C15" w:rsidRPr="00BF2AB5" w:rsidRDefault="00BE5C15" w:rsidP="00BE5C15">
      <w:pPr>
        <w:pStyle w:val="Heading2"/>
        <w:rPr>
          <w:rFonts w:ascii="Times New Roman" w:hAnsi="Times New Roman" w:cs="Times New Roman"/>
        </w:rPr>
      </w:pPr>
      <w:bookmarkStart w:id="57" w:name="_Toc243721270"/>
      <w:bookmarkStart w:id="58" w:name="_Toc369706046"/>
      <w:r w:rsidRPr="00BF2AB5">
        <w:rPr>
          <w:rFonts w:ascii="Times New Roman" w:hAnsi="Times New Roman" w:cs="Times New Roman"/>
        </w:rPr>
        <w:t>Issues and mitigation</w:t>
      </w:r>
      <w:bookmarkEnd w:id="57"/>
      <w:bookmarkEnd w:id="58"/>
    </w:p>
    <w:p w:rsidR="00BE5C15" w:rsidRPr="00BF2AB5" w:rsidRDefault="0010587B" w:rsidP="00BE5C15">
      <w:pPr>
        <w:suppressAutoHyphens w:val="0"/>
        <w:spacing w:before="0" w:after="0"/>
        <w:jc w:val="left"/>
        <w:rPr>
          <w:i/>
        </w:rPr>
      </w:pPr>
      <w:proofErr w:type="gramStart"/>
      <w:r>
        <w:rPr>
          <w:i/>
        </w:rPr>
        <w:t>Summarised by the N</w:t>
      </w:r>
      <w:r w:rsidR="00BE5C15" w:rsidRPr="00BF2AB5">
        <w:rPr>
          <w:i/>
        </w:rPr>
        <w:t>A2 AM.</w:t>
      </w:r>
      <w:proofErr w:type="gramEnd"/>
      <w:r w:rsidR="00BE5C15" w:rsidRPr="00BF2AB5">
        <w:rPr>
          <w:i/>
        </w:rPr>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955167">
      <w:pPr>
        <w:pStyle w:val="Heading3"/>
        <w:rPr>
          <w:rFonts w:ascii="Times New Roman" w:hAnsi="Times New Roman" w:cs="Times New Roman"/>
        </w:rPr>
      </w:pPr>
      <w:bookmarkStart w:id="59" w:name="_Toc369706047"/>
      <w:r w:rsidRPr="00BF2AB5">
        <w:rPr>
          <w:rFonts w:ascii="Times New Roman" w:hAnsi="Times New Roman" w:cs="Times New Roman"/>
        </w:rPr>
        <w:t>Issue 1</w:t>
      </w:r>
      <w:bookmarkEnd w:id="59"/>
    </w:p>
    <w:p w:rsidR="00BE5C15" w:rsidRPr="00BF2AB5" w:rsidRDefault="00BE5C15" w:rsidP="00955167">
      <w:pPr>
        <w:pStyle w:val="Heading3"/>
        <w:rPr>
          <w:rFonts w:ascii="Times New Roman" w:hAnsi="Times New Roman" w:cs="Times New Roman"/>
        </w:rPr>
      </w:pPr>
      <w:bookmarkStart w:id="60" w:name="_Toc369706048"/>
      <w:r w:rsidRPr="00BF2AB5">
        <w:rPr>
          <w:rFonts w:ascii="Times New Roman" w:hAnsi="Times New Roman" w:cs="Times New Roman"/>
        </w:rPr>
        <w:t>Issue n</w:t>
      </w:r>
      <w:bookmarkEnd w:id="60"/>
    </w:p>
    <w:p w:rsidR="00BE5C15" w:rsidRPr="00BF2AB5" w:rsidRDefault="00BE5C15" w:rsidP="00BE5C15">
      <w:pPr>
        <w:pStyle w:val="Heading2"/>
        <w:rPr>
          <w:rFonts w:ascii="Times New Roman" w:hAnsi="Times New Roman" w:cs="Times New Roman"/>
        </w:rPr>
      </w:pPr>
      <w:bookmarkStart w:id="61" w:name="_Toc243721271"/>
      <w:bookmarkStart w:id="62" w:name="_Toc369706049"/>
      <w:r w:rsidRPr="00BF2AB5">
        <w:rPr>
          <w:rFonts w:ascii="Times New Roman" w:hAnsi="Times New Roman" w:cs="Times New Roman"/>
        </w:rPr>
        <w:t>Plans for the next period</w:t>
      </w:r>
      <w:bookmarkEnd w:id="61"/>
      <w:bookmarkEnd w:id="62"/>
    </w:p>
    <w:p w:rsidR="00BE5C15" w:rsidRPr="00BF2AB5" w:rsidRDefault="00BE5C15" w:rsidP="00BE5C15">
      <w:pPr>
        <w:suppressAutoHyphens w:val="0"/>
        <w:spacing w:before="0" w:after="0"/>
        <w:jc w:val="left"/>
        <w:rPr>
          <w:i/>
        </w:rPr>
      </w:pPr>
      <w:proofErr w:type="gramStart"/>
      <w:r w:rsidRPr="00BF2AB5">
        <w:rPr>
          <w:i/>
        </w:rPr>
        <w:t>Plans for the coming quarter.</w:t>
      </w:r>
      <w:proofErr w:type="gramEnd"/>
      <w:r w:rsidRPr="00BF2AB5">
        <w:rPr>
          <w:i/>
        </w:rPr>
        <w:t xml:space="preserve"> </w:t>
      </w:r>
      <w:proofErr w:type="gramStart"/>
      <w:r w:rsidRPr="00BF2AB5">
        <w:rPr>
          <w:i/>
        </w:rPr>
        <w:t>Summarised by the SA2 AM based on input from each partner.</w:t>
      </w:r>
      <w:proofErr w:type="gramEnd"/>
    </w:p>
    <w:p w:rsidR="003B00D4" w:rsidRDefault="003B00D4" w:rsidP="00BE5C15">
      <w:pPr>
        <w:suppressAutoHyphens w:val="0"/>
        <w:spacing w:before="0" w:after="0"/>
        <w:jc w:val="left"/>
        <w:rPr>
          <w:i/>
        </w:rPr>
      </w:pPr>
    </w:p>
    <w:p w:rsidR="003B00D4" w:rsidRDefault="003B00D4">
      <w:pPr>
        <w:suppressAutoHyphens w:val="0"/>
        <w:spacing w:before="0" w:after="0"/>
        <w:jc w:val="left"/>
        <w:rPr>
          <w:i/>
        </w:rPr>
      </w:pPr>
      <w:r>
        <w:rPr>
          <w:i/>
        </w:rPr>
        <w:br w:type="page"/>
      </w:r>
    </w:p>
    <w:p w:rsidR="003B00D4" w:rsidRPr="00BF2AB5" w:rsidRDefault="003B00D4" w:rsidP="003B00D4">
      <w:pPr>
        <w:pStyle w:val="Heading1"/>
        <w:numPr>
          <w:ilvl w:val="0"/>
          <w:numId w:val="23"/>
        </w:numPr>
        <w:autoSpaceDN/>
        <w:ind w:left="431" w:hanging="431"/>
        <w:textAlignment w:val="auto"/>
        <w:rPr>
          <w:rFonts w:ascii="Times New Roman" w:hAnsi="Times New Roman"/>
        </w:rPr>
      </w:pPr>
      <w:bookmarkStart w:id="63" w:name="_Toc369706050"/>
      <w:r>
        <w:rPr>
          <w:rFonts w:ascii="Times New Roman" w:hAnsi="Times New Roman"/>
        </w:rPr>
        <w:lastRenderedPageBreak/>
        <w:t>Accelerating EGI’s H2020 Goals (“mini projects”)</w:t>
      </w:r>
      <w:bookmarkEnd w:id="63"/>
    </w:p>
    <w:p w:rsidR="003B00D4" w:rsidRPr="00BF2AB5" w:rsidRDefault="003B00D4" w:rsidP="003B00D4">
      <w:pPr>
        <w:pStyle w:val="Heading2"/>
        <w:rPr>
          <w:rFonts w:ascii="Times New Roman" w:hAnsi="Times New Roman" w:cs="Times New Roman"/>
        </w:rPr>
      </w:pPr>
      <w:bookmarkStart w:id="64" w:name="_Toc369706051"/>
      <w:r w:rsidRPr="00BF2AB5">
        <w:rPr>
          <w:rFonts w:ascii="Times New Roman" w:hAnsi="Times New Roman" w:cs="Times New Roman"/>
        </w:rPr>
        <w:t>Summary</w:t>
      </w:r>
      <w:bookmarkEnd w:id="64"/>
    </w:p>
    <w:p w:rsidR="003B00D4" w:rsidRPr="00BF2AB5" w:rsidRDefault="003B00D4" w:rsidP="003B00D4">
      <w:pPr>
        <w:suppressAutoHyphens w:val="0"/>
        <w:spacing w:before="0" w:after="0"/>
        <w:jc w:val="left"/>
        <w:rPr>
          <w:i/>
        </w:rPr>
      </w:pPr>
      <w:r w:rsidRPr="00BF2AB5">
        <w:rPr>
          <w:i/>
        </w:rPr>
        <w:t xml:space="preserve">Brief overview of the last quarter </w:t>
      </w:r>
      <w:r>
        <w:rPr>
          <w:i/>
        </w:rPr>
        <w:t>the EGI mini projects</w:t>
      </w:r>
      <w:r w:rsidRPr="00BF2AB5">
        <w:rPr>
          <w:i/>
        </w:rPr>
        <w:t>.</w:t>
      </w:r>
    </w:p>
    <w:p w:rsidR="003B00D4" w:rsidRPr="00BF2AB5" w:rsidRDefault="003B00D4" w:rsidP="003B00D4">
      <w:pPr>
        <w:rPr>
          <w:i/>
        </w:rPr>
      </w:pPr>
      <w:proofErr w:type="gramStart"/>
      <w:r>
        <w:rPr>
          <w:i/>
        </w:rPr>
        <w:t>Summarised by the SA4</w:t>
      </w:r>
      <w:r w:rsidRPr="00BF2AB5">
        <w:rPr>
          <w:i/>
        </w:rPr>
        <w:t xml:space="preserve"> AM.</w:t>
      </w:r>
      <w:proofErr w:type="gramEnd"/>
    </w:p>
    <w:p w:rsidR="003B00D4" w:rsidRPr="00BF2AB5" w:rsidRDefault="003B00D4" w:rsidP="003B00D4">
      <w:pPr>
        <w:pStyle w:val="Heading2"/>
        <w:rPr>
          <w:rFonts w:ascii="Times New Roman" w:hAnsi="Times New Roman" w:cs="Times New Roman"/>
        </w:rPr>
      </w:pPr>
      <w:bookmarkStart w:id="65" w:name="_Toc369706052"/>
      <w:r w:rsidRPr="00BF2AB5">
        <w:rPr>
          <w:rFonts w:ascii="Times New Roman" w:hAnsi="Times New Roman" w:cs="Times New Roman"/>
        </w:rPr>
        <w:t>Main Achievements</w:t>
      </w:r>
      <w:bookmarkEnd w:id="65"/>
    </w:p>
    <w:p w:rsidR="003B00D4" w:rsidRPr="00BF2AB5" w:rsidRDefault="003B00D4" w:rsidP="003B00D4">
      <w:pPr>
        <w:pStyle w:val="Heading3"/>
        <w:rPr>
          <w:rFonts w:ascii="Times New Roman" w:hAnsi="Times New Roman" w:cs="Times New Roman"/>
        </w:rPr>
      </w:pPr>
      <w:bookmarkStart w:id="66" w:name="_Toc369706053"/>
      <w:r>
        <w:rPr>
          <w:rFonts w:ascii="Times New Roman" w:hAnsi="Times New Roman" w:cs="Times New Roman"/>
        </w:rPr>
        <w:t>Work package Management</w:t>
      </w:r>
      <w:bookmarkEnd w:id="66"/>
    </w:p>
    <w:p w:rsidR="003B00D4" w:rsidRPr="00BF2AB5" w:rsidRDefault="003B00D4" w:rsidP="003B00D4">
      <w:pPr>
        <w:suppressAutoHyphens w:val="0"/>
        <w:spacing w:before="0" w:after="0"/>
        <w:jc w:val="left"/>
        <w:rPr>
          <w:i/>
        </w:rPr>
      </w:pPr>
      <w:proofErr w:type="gramStart"/>
      <w:r>
        <w:rPr>
          <w:i/>
        </w:rPr>
        <w:t xml:space="preserve">Work undertaken by TSA4.1 </w:t>
      </w:r>
      <w:r w:rsidRPr="00BF2AB5">
        <w:rPr>
          <w:i/>
        </w:rPr>
        <w:t>from each partner.</w:t>
      </w:r>
      <w:proofErr w:type="gramEnd"/>
      <w:r w:rsidRPr="00BF2AB5" w:rsidDel="004B6409">
        <w:rPr>
          <w:i/>
        </w:rPr>
        <w:t xml:space="preserve"> </w:t>
      </w:r>
    </w:p>
    <w:p w:rsidR="003B00D4" w:rsidRPr="00BF2AB5" w:rsidRDefault="003B00D4" w:rsidP="003B00D4">
      <w:pPr>
        <w:pStyle w:val="Heading3"/>
        <w:rPr>
          <w:rFonts w:ascii="Times New Roman" w:hAnsi="Times New Roman" w:cs="Times New Roman"/>
        </w:rPr>
      </w:pPr>
      <w:bookmarkStart w:id="67" w:name="_Toc369706054"/>
      <w:r>
        <w:rPr>
          <w:rFonts w:ascii="Times New Roman" w:hAnsi="Times New Roman" w:cs="Times New Roman"/>
        </w:rPr>
        <w:t>Massive Open Online Course Development</w:t>
      </w:r>
      <w:bookmarkEnd w:id="67"/>
    </w:p>
    <w:p w:rsidR="003B00D4" w:rsidRPr="00BF2AB5" w:rsidRDefault="003B00D4" w:rsidP="003B00D4">
      <w:pPr>
        <w:suppressAutoHyphens w:val="0"/>
        <w:spacing w:before="0" w:after="0"/>
        <w:jc w:val="left"/>
        <w:rPr>
          <w:i/>
        </w:rPr>
      </w:pPr>
      <w:proofErr w:type="gramStart"/>
      <w:r>
        <w:rPr>
          <w:i/>
        </w:rPr>
        <w:t>Work undertaken by TSA4.2</w:t>
      </w:r>
      <w:r w:rsidRPr="00BF2AB5">
        <w:rPr>
          <w:i/>
        </w:rPr>
        <w:t xml:space="preserve"> from each partner.</w:t>
      </w:r>
      <w:proofErr w:type="gramEnd"/>
      <w:r w:rsidRPr="00BF2AB5" w:rsidDel="004B6409">
        <w:rPr>
          <w:i/>
        </w:rPr>
        <w:t xml:space="preserve"> </w:t>
      </w:r>
    </w:p>
    <w:p w:rsidR="003B00D4" w:rsidRPr="00BF2AB5" w:rsidRDefault="003B00D4" w:rsidP="003B00D4">
      <w:pPr>
        <w:pStyle w:val="Heading3"/>
        <w:rPr>
          <w:rFonts w:ascii="Times New Roman" w:hAnsi="Times New Roman" w:cs="Times New Roman"/>
        </w:rPr>
      </w:pPr>
      <w:bookmarkStart w:id="68" w:name="_Toc369706055"/>
      <w:r>
        <w:rPr>
          <w:rFonts w:ascii="Times New Roman" w:hAnsi="Times New Roman" w:cs="Times New Roman"/>
        </w:rPr>
        <w:t xml:space="preserve">Evaluation of </w:t>
      </w:r>
      <w:proofErr w:type="spellStart"/>
      <w:r>
        <w:rPr>
          <w:rFonts w:ascii="Times New Roman" w:hAnsi="Times New Roman" w:cs="Times New Roman"/>
        </w:rPr>
        <w:t>Liferay</w:t>
      </w:r>
      <w:proofErr w:type="spellEnd"/>
      <w:r>
        <w:rPr>
          <w:rFonts w:ascii="Times New Roman" w:hAnsi="Times New Roman" w:cs="Times New Roman"/>
        </w:rPr>
        <w:t xml:space="preserve"> Modules</w:t>
      </w:r>
      <w:bookmarkEnd w:id="68"/>
    </w:p>
    <w:p w:rsidR="003B00D4" w:rsidRDefault="003B00D4" w:rsidP="003B00D4">
      <w:pPr>
        <w:suppressAutoHyphens w:val="0"/>
        <w:spacing w:before="0" w:after="0"/>
        <w:jc w:val="left"/>
        <w:rPr>
          <w:i/>
        </w:rPr>
      </w:pPr>
      <w:proofErr w:type="gramStart"/>
      <w:r>
        <w:rPr>
          <w:i/>
        </w:rPr>
        <w:t>Work undertaken by TSA4.3</w:t>
      </w:r>
      <w:r w:rsidRPr="00BF2AB5">
        <w:rPr>
          <w:i/>
        </w:rPr>
        <w:t xml:space="preserve"> from each partner.</w:t>
      </w:r>
      <w:proofErr w:type="gramEnd"/>
      <w:r w:rsidRPr="00BF2AB5" w:rsidDel="004B6409">
        <w:rPr>
          <w:i/>
        </w:rPr>
        <w:t xml:space="preserve"> </w:t>
      </w:r>
    </w:p>
    <w:p w:rsidR="003B00D4" w:rsidRPr="00BF2AB5" w:rsidRDefault="003B00D4" w:rsidP="003B00D4">
      <w:pPr>
        <w:pStyle w:val="Heading3"/>
        <w:rPr>
          <w:rFonts w:ascii="Times New Roman" w:hAnsi="Times New Roman" w:cs="Times New Roman"/>
        </w:rPr>
      </w:pPr>
      <w:bookmarkStart w:id="69" w:name="_Toc369706056"/>
      <w:r>
        <w:rPr>
          <w:rFonts w:ascii="Times New Roman" w:hAnsi="Times New Roman" w:cs="Times New Roman"/>
        </w:rPr>
        <w:t>Providing OCCI support for arbitrary Cloud Management Frameworks</w:t>
      </w:r>
      <w:bookmarkEnd w:id="69"/>
    </w:p>
    <w:p w:rsidR="003B00D4" w:rsidRDefault="003B00D4" w:rsidP="003B00D4">
      <w:pPr>
        <w:suppressAutoHyphens w:val="0"/>
        <w:spacing w:before="0" w:after="0"/>
        <w:jc w:val="left"/>
        <w:rPr>
          <w:i/>
        </w:rPr>
      </w:pPr>
      <w:proofErr w:type="gramStart"/>
      <w:r>
        <w:rPr>
          <w:i/>
        </w:rPr>
        <w:t>Work undertaken by TSA4.4</w:t>
      </w:r>
      <w:r w:rsidRPr="00BF2AB5">
        <w:rPr>
          <w:i/>
        </w:rPr>
        <w:t xml:space="preserve"> from each partner.</w:t>
      </w:r>
      <w:proofErr w:type="gramEnd"/>
    </w:p>
    <w:p w:rsidR="003B00D4" w:rsidRPr="00BF2AB5" w:rsidRDefault="00D446B2" w:rsidP="003B00D4">
      <w:pPr>
        <w:pStyle w:val="Heading3"/>
        <w:rPr>
          <w:rFonts w:ascii="Times New Roman" w:hAnsi="Times New Roman" w:cs="Times New Roman"/>
        </w:rPr>
      </w:pPr>
      <w:bookmarkStart w:id="70" w:name="_Toc369706057"/>
      <w:r>
        <w:rPr>
          <w:rFonts w:ascii="Times New Roman" w:hAnsi="Times New Roman" w:cs="Times New Roman"/>
        </w:rPr>
        <w:t>CDMI Support in Cloud Management Frameworks</w:t>
      </w:r>
      <w:bookmarkEnd w:id="70"/>
    </w:p>
    <w:p w:rsidR="00D446B2" w:rsidRDefault="00D446B2" w:rsidP="00D446B2">
      <w:pPr>
        <w:suppressAutoHyphens w:val="0"/>
        <w:spacing w:before="0" w:after="0"/>
        <w:jc w:val="left"/>
        <w:rPr>
          <w:i/>
        </w:rPr>
      </w:pPr>
      <w:proofErr w:type="gramStart"/>
      <w:r>
        <w:rPr>
          <w:i/>
        </w:rPr>
        <w:t>Work undertaken by TSA4.5</w:t>
      </w:r>
      <w:r w:rsidRPr="00BF2AB5">
        <w:rPr>
          <w:i/>
        </w:rPr>
        <w:t xml:space="preserve"> from each partner.</w:t>
      </w:r>
      <w:proofErr w:type="gramEnd"/>
    </w:p>
    <w:p w:rsidR="00D446B2" w:rsidRPr="00BF2AB5" w:rsidRDefault="008D718D" w:rsidP="00D446B2">
      <w:pPr>
        <w:pStyle w:val="Heading3"/>
        <w:rPr>
          <w:rFonts w:ascii="Times New Roman" w:hAnsi="Times New Roman" w:cs="Times New Roman"/>
        </w:rPr>
      </w:pPr>
      <w:bookmarkStart w:id="71" w:name="_Toc369706058"/>
      <w:r>
        <w:rPr>
          <w:rFonts w:ascii="Times New Roman" w:hAnsi="Times New Roman" w:cs="Times New Roman"/>
        </w:rPr>
        <w:t>Dynamic Deployments for OCCI Compliant Clouds</w:t>
      </w:r>
      <w:bookmarkEnd w:id="71"/>
    </w:p>
    <w:p w:rsidR="00D446B2" w:rsidRDefault="008D718D" w:rsidP="00D446B2">
      <w:pPr>
        <w:suppressAutoHyphens w:val="0"/>
        <w:spacing w:before="0" w:after="0"/>
        <w:jc w:val="left"/>
        <w:rPr>
          <w:i/>
        </w:rPr>
      </w:pPr>
      <w:proofErr w:type="gramStart"/>
      <w:r>
        <w:rPr>
          <w:i/>
        </w:rPr>
        <w:t>Work undertaken by TSA4.6</w:t>
      </w:r>
      <w:r w:rsidR="00D446B2"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2" w:name="_Toc369706059"/>
      <w:r>
        <w:rPr>
          <w:rFonts w:ascii="Times New Roman" w:hAnsi="Times New Roman" w:cs="Times New Roman"/>
        </w:rPr>
        <w:t>Automatic Deployments and Execution of Applications using Cloud Services</w:t>
      </w:r>
      <w:bookmarkEnd w:id="72"/>
    </w:p>
    <w:p w:rsidR="008D718D" w:rsidRDefault="008D718D" w:rsidP="00D446B2">
      <w:pPr>
        <w:suppressAutoHyphens w:val="0"/>
        <w:spacing w:before="0" w:after="0"/>
        <w:jc w:val="left"/>
        <w:rPr>
          <w:i/>
        </w:rPr>
      </w:pPr>
      <w:proofErr w:type="gramStart"/>
      <w:r>
        <w:rPr>
          <w:i/>
        </w:rPr>
        <w:t>Work undertaken by TSA4.</w:t>
      </w:r>
      <w:r>
        <w:rPr>
          <w:i/>
        </w:rPr>
        <w:t>7</w:t>
      </w:r>
      <w:r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3" w:name="_Toc369706060"/>
      <w:r>
        <w:rPr>
          <w:rFonts w:ascii="Times New Roman" w:hAnsi="Times New Roman" w:cs="Times New Roman"/>
        </w:rPr>
        <w:t>Transforming Scientific Research Platforms to Exploit Cloud Capacity</w:t>
      </w:r>
      <w:bookmarkEnd w:id="73"/>
    </w:p>
    <w:p w:rsidR="008D718D" w:rsidRDefault="008D718D" w:rsidP="00D446B2">
      <w:pPr>
        <w:suppressAutoHyphens w:val="0"/>
        <w:spacing w:before="0" w:after="0"/>
        <w:jc w:val="left"/>
        <w:rPr>
          <w:i/>
        </w:rPr>
      </w:pPr>
      <w:proofErr w:type="gramStart"/>
      <w:r>
        <w:rPr>
          <w:i/>
        </w:rPr>
        <w:t>Work undertaken by TSA4.</w:t>
      </w:r>
      <w:r>
        <w:rPr>
          <w:i/>
        </w:rPr>
        <w:t>8</w:t>
      </w:r>
      <w:r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4" w:name="_Toc369706061"/>
      <w:r>
        <w:rPr>
          <w:rFonts w:ascii="Times New Roman" w:hAnsi="Times New Roman" w:cs="Times New Roman"/>
        </w:rPr>
        <w:t xml:space="preserve">VO Administration and operations </w:t>
      </w:r>
      <w:proofErr w:type="spellStart"/>
      <w:r>
        <w:rPr>
          <w:rFonts w:ascii="Times New Roman" w:hAnsi="Times New Roman" w:cs="Times New Roman"/>
        </w:rPr>
        <w:t>PORtal</w:t>
      </w:r>
      <w:proofErr w:type="spellEnd"/>
      <w:r>
        <w:rPr>
          <w:rFonts w:ascii="Times New Roman" w:hAnsi="Times New Roman" w:cs="Times New Roman"/>
        </w:rPr>
        <w:t xml:space="preserve"> (VAPOR)</w:t>
      </w:r>
      <w:bookmarkEnd w:id="74"/>
    </w:p>
    <w:p w:rsidR="008D718D" w:rsidRDefault="008D718D" w:rsidP="00D446B2">
      <w:pPr>
        <w:suppressAutoHyphens w:val="0"/>
        <w:spacing w:before="0" w:after="0"/>
        <w:jc w:val="left"/>
        <w:rPr>
          <w:i/>
        </w:rPr>
      </w:pPr>
      <w:proofErr w:type="gramStart"/>
      <w:r>
        <w:rPr>
          <w:i/>
        </w:rPr>
        <w:t>Work undertaken by TSA4.9</w:t>
      </w:r>
      <w:r w:rsidRPr="00BF2AB5">
        <w:rPr>
          <w:i/>
        </w:rPr>
        <w:t xml:space="preserve"> from each partner.</w:t>
      </w:r>
      <w:proofErr w:type="gramEnd"/>
    </w:p>
    <w:p w:rsidR="008D718D" w:rsidRPr="00BF2AB5" w:rsidRDefault="008D718D" w:rsidP="008D718D">
      <w:pPr>
        <w:pStyle w:val="Heading3"/>
        <w:rPr>
          <w:rFonts w:ascii="Times New Roman" w:hAnsi="Times New Roman" w:cs="Times New Roman"/>
        </w:rPr>
      </w:pPr>
      <w:bookmarkStart w:id="75" w:name="_Toc369706062"/>
      <w:r>
        <w:rPr>
          <w:rFonts w:ascii="Times New Roman" w:hAnsi="Times New Roman" w:cs="Times New Roman"/>
        </w:rPr>
        <w:t>A new approach to Computing Availability and Reliability Reports</w:t>
      </w:r>
      <w:bookmarkEnd w:id="75"/>
    </w:p>
    <w:p w:rsidR="008D718D" w:rsidRDefault="008D718D" w:rsidP="00D446B2">
      <w:pPr>
        <w:suppressAutoHyphens w:val="0"/>
        <w:spacing w:before="0" w:after="0"/>
        <w:jc w:val="left"/>
        <w:rPr>
          <w:i/>
        </w:rPr>
      </w:pPr>
      <w:proofErr w:type="gramStart"/>
      <w:r>
        <w:rPr>
          <w:i/>
        </w:rPr>
        <w:t>Work undertaken by TSA4.</w:t>
      </w:r>
      <w:r>
        <w:rPr>
          <w:i/>
        </w:rPr>
        <w:t>10</w:t>
      </w:r>
      <w:r w:rsidRPr="00BF2AB5">
        <w:rPr>
          <w:i/>
        </w:rPr>
        <w:t xml:space="preserve"> from each partner.</w:t>
      </w:r>
      <w:proofErr w:type="gramEnd"/>
    </w:p>
    <w:p w:rsidR="008D718D" w:rsidRPr="00BF2AB5" w:rsidRDefault="00E53E3C" w:rsidP="008D718D">
      <w:pPr>
        <w:pStyle w:val="Heading3"/>
        <w:rPr>
          <w:rFonts w:ascii="Times New Roman" w:hAnsi="Times New Roman" w:cs="Times New Roman"/>
        </w:rPr>
      </w:pPr>
      <w:bookmarkStart w:id="76" w:name="_Toc369706063"/>
      <w:r>
        <w:rPr>
          <w:rFonts w:ascii="Times New Roman" w:hAnsi="Times New Roman" w:cs="Times New Roman"/>
        </w:rPr>
        <w:t>GOCDB Scoping Extensions and Management Interface</w:t>
      </w:r>
      <w:bookmarkEnd w:id="76"/>
    </w:p>
    <w:p w:rsidR="008D718D" w:rsidRDefault="00E53E3C" w:rsidP="00D446B2">
      <w:pPr>
        <w:suppressAutoHyphens w:val="0"/>
        <w:spacing w:before="0" w:after="0"/>
        <w:jc w:val="left"/>
        <w:rPr>
          <w:i/>
        </w:rPr>
      </w:pPr>
      <w:proofErr w:type="gramStart"/>
      <w:r>
        <w:rPr>
          <w:i/>
        </w:rPr>
        <w:t>Work undertaken by TSA4.11</w:t>
      </w:r>
      <w:r w:rsidR="008D718D" w:rsidRPr="00BF2AB5">
        <w:rPr>
          <w:i/>
        </w:rPr>
        <w:t xml:space="preserve"> from each partner.</w:t>
      </w:r>
      <w:proofErr w:type="gramEnd"/>
    </w:p>
    <w:p w:rsidR="008D718D" w:rsidRPr="00BF2AB5" w:rsidRDefault="00E53E3C" w:rsidP="008D718D">
      <w:pPr>
        <w:pStyle w:val="Heading3"/>
        <w:rPr>
          <w:rFonts w:ascii="Times New Roman" w:hAnsi="Times New Roman" w:cs="Times New Roman"/>
        </w:rPr>
      </w:pPr>
      <w:bookmarkStart w:id="77" w:name="_Toc369706064"/>
      <w:r>
        <w:rPr>
          <w:rFonts w:ascii="Times New Roman" w:hAnsi="Times New Roman" w:cs="Times New Roman"/>
        </w:rPr>
        <w:lastRenderedPageBreak/>
        <w:t>Tools for automating applying for and allocating federated resources</w:t>
      </w:r>
      <w:bookmarkEnd w:id="77"/>
    </w:p>
    <w:p w:rsidR="008D718D" w:rsidRDefault="008D718D" w:rsidP="008D718D">
      <w:pPr>
        <w:suppressAutoHyphens w:val="0"/>
        <w:spacing w:before="0" w:after="0"/>
        <w:jc w:val="left"/>
        <w:rPr>
          <w:i/>
        </w:rPr>
      </w:pPr>
      <w:proofErr w:type="gramStart"/>
      <w:r>
        <w:rPr>
          <w:i/>
        </w:rPr>
        <w:t>Work undertaken by TSA4.</w:t>
      </w:r>
      <w:r w:rsidR="00E53E3C">
        <w:rPr>
          <w:i/>
        </w:rPr>
        <w:t>12</w:t>
      </w:r>
      <w:r w:rsidRPr="00BF2AB5">
        <w:rPr>
          <w:i/>
        </w:rPr>
        <w:t xml:space="preserve"> from each partner.</w:t>
      </w:r>
      <w:proofErr w:type="gramEnd"/>
    </w:p>
    <w:p w:rsidR="008D718D" w:rsidRDefault="008D718D" w:rsidP="00D446B2">
      <w:pPr>
        <w:suppressAutoHyphens w:val="0"/>
        <w:spacing w:before="0" w:after="0"/>
        <w:jc w:val="left"/>
        <w:rPr>
          <w:i/>
        </w:rPr>
      </w:pPr>
    </w:p>
    <w:p w:rsidR="003B00D4" w:rsidRPr="00BF2AB5" w:rsidRDefault="003B00D4" w:rsidP="003B00D4">
      <w:pPr>
        <w:pStyle w:val="Heading2"/>
        <w:rPr>
          <w:rFonts w:ascii="Times New Roman" w:hAnsi="Times New Roman" w:cs="Times New Roman"/>
        </w:rPr>
      </w:pPr>
      <w:bookmarkStart w:id="78" w:name="_Toc369706065"/>
      <w:r w:rsidRPr="00BF2AB5">
        <w:rPr>
          <w:rFonts w:ascii="Times New Roman" w:hAnsi="Times New Roman" w:cs="Times New Roman"/>
        </w:rPr>
        <w:t>Issues and mitigation</w:t>
      </w:r>
      <w:bookmarkEnd w:id="78"/>
    </w:p>
    <w:p w:rsidR="003B00D4" w:rsidRPr="00BF2AB5" w:rsidRDefault="0011161A" w:rsidP="003B00D4">
      <w:pPr>
        <w:suppressAutoHyphens w:val="0"/>
        <w:spacing w:before="0" w:after="0"/>
        <w:jc w:val="left"/>
        <w:rPr>
          <w:i/>
        </w:rPr>
      </w:pPr>
      <w:proofErr w:type="gramStart"/>
      <w:r>
        <w:rPr>
          <w:i/>
        </w:rPr>
        <w:t>Summarised by the S</w:t>
      </w:r>
      <w:r w:rsidR="003B00D4" w:rsidRPr="00BF2AB5">
        <w:rPr>
          <w:i/>
        </w:rPr>
        <w:t>A</w:t>
      </w:r>
      <w:r>
        <w:rPr>
          <w:i/>
        </w:rPr>
        <w:t>4</w:t>
      </w:r>
      <w:r w:rsidR="003B00D4" w:rsidRPr="00BF2AB5">
        <w:rPr>
          <w:i/>
        </w:rPr>
        <w:t xml:space="preserve"> AM.</w:t>
      </w:r>
      <w:proofErr w:type="gramEnd"/>
      <w:r w:rsidR="003B00D4" w:rsidRPr="00BF2AB5">
        <w:rPr>
          <w:i/>
        </w:rPr>
        <w:t xml:space="preserve"> </w:t>
      </w:r>
    </w:p>
    <w:p w:rsidR="003B00D4" w:rsidRPr="00BF2AB5" w:rsidRDefault="003B00D4" w:rsidP="003B00D4">
      <w:pPr>
        <w:suppressAutoHyphens w:val="0"/>
        <w:spacing w:before="0" w:after="0"/>
        <w:jc w:val="left"/>
        <w:rPr>
          <w:i/>
        </w:rPr>
      </w:pPr>
      <w:r w:rsidRPr="00BF2AB5">
        <w:rPr>
          <w:i/>
        </w:rPr>
        <w:t>Provide corrective actions taken for each issue reported and provide updates from unresolved issues from the previous QR.</w:t>
      </w:r>
    </w:p>
    <w:p w:rsidR="003B00D4" w:rsidRPr="00BF2AB5" w:rsidRDefault="003B00D4" w:rsidP="003B00D4">
      <w:pPr>
        <w:pStyle w:val="Heading3"/>
        <w:rPr>
          <w:rFonts w:ascii="Times New Roman" w:hAnsi="Times New Roman" w:cs="Times New Roman"/>
        </w:rPr>
      </w:pPr>
      <w:bookmarkStart w:id="79" w:name="_Toc369706066"/>
      <w:r w:rsidRPr="00BF2AB5">
        <w:rPr>
          <w:rFonts w:ascii="Times New Roman" w:hAnsi="Times New Roman" w:cs="Times New Roman"/>
        </w:rPr>
        <w:t>Issue 1</w:t>
      </w:r>
      <w:bookmarkEnd w:id="79"/>
    </w:p>
    <w:p w:rsidR="003B00D4" w:rsidRPr="00BF2AB5" w:rsidRDefault="003B00D4" w:rsidP="003B00D4">
      <w:pPr>
        <w:pStyle w:val="Heading3"/>
        <w:rPr>
          <w:rFonts w:ascii="Times New Roman" w:hAnsi="Times New Roman" w:cs="Times New Roman"/>
        </w:rPr>
      </w:pPr>
      <w:bookmarkStart w:id="80" w:name="_Toc369706067"/>
      <w:r w:rsidRPr="00BF2AB5">
        <w:rPr>
          <w:rFonts w:ascii="Times New Roman" w:hAnsi="Times New Roman" w:cs="Times New Roman"/>
        </w:rPr>
        <w:t>Issue n</w:t>
      </w:r>
      <w:bookmarkEnd w:id="80"/>
    </w:p>
    <w:p w:rsidR="003B00D4" w:rsidRPr="00BF2AB5" w:rsidRDefault="003B00D4" w:rsidP="003B00D4">
      <w:pPr>
        <w:pStyle w:val="Heading2"/>
        <w:rPr>
          <w:rFonts w:ascii="Times New Roman" w:hAnsi="Times New Roman" w:cs="Times New Roman"/>
        </w:rPr>
      </w:pPr>
      <w:bookmarkStart w:id="81" w:name="_Toc369706068"/>
      <w:r w:rsidRPr="00BF2AB5">
        <w:rPr>
          <w:rFonts w:ascii="Times New Roman" w:hAnsi="Times New Roman" w:cs="Times New Roman"/>
        </w:rPr>
        <w:t>Plans for the next period</w:t>
      </w:r>
      <w:bookmarkEnd w:id="81"/>
    </w:p>
    <w:p w:rsidR="003B00D4" w:rsidRPr="00BF2AB5" w:rsidRDefault="003B00D4" w:rsidP="003B00D4">
      <w:pPr>
        <w:suppressAutoHyphens w:val="0"/>
        <w:spacing w:before="0" w:after="0"/>
        <w:jc w:val="left"/>
        <w:rPr>
          <w:i/>
        </w:rPr>
      </w:pPr>
      <w:proofErr w:type="gramStart"/>
      <w:r w:rsidRPr="00BF2AB5">
        <w:rPr>
          <w:i/>
        </w:rPr>
        <w:t>Plans for the coming quarter.</w:t>
      </w:r>
      <w:proofErr w:type="gramEnd"/>
      <w:r w:rsidRPr="00BF2AB5">
        <w:rPr>
          <w:i/>
        </w:rPr>
        <w:t xml:space="preserve"> </w:t>
      </w:r>
      <w:proofErr w:type="gramStart"/>
      <w:r w:rsidRPr="00BF2AB5">
        <w:rPr>
          <w:i/>
        </w:rPr>
        <w:t>Summarised by the SA2 AM based on input from each partner.</w:t>
      </w:r>
      <w:proofErr w:type="gramEnd"/>
    </w:p>
    <w:p w:rsidR="00BE5C15" w:rsidRPr="00BF2AB5" w:rsidRDefault="00BE5C15" w:rsidP="00BE5C15">
      <w:pPr>
        <w:suppressAutoHyphens w:val="0"/>
        <w:spacing w:before="0" w:after="0"/>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82" w:name="_Toc243721292"/>
      <w:bookmarkStart w:id="83" w:name="_Toc369706069"/>
      <w:r w:rsidRPr="00BF2AB5">
        <w:rPr>
          <w:rFonts w:ascii="Times New Roman" w:hAnsi="Times New Roman"/>
        </w:rPr>
        <w:lastRenderedPageBreak/>
        <w:t>Consortium Management</w:t>
      </w:r>
      <w:bookmarkEnd w:id="82"/>
      <w:bookmarkEnd w:id="83"/>
      <w:r w:rsidR="00BE5C15" w:rsidRPr="00BF2AB5">
        <w:rPr>
          <w:rFonts w:ascii="Times New Roman" w:hAnsi="Times New Roman"/>
        </w:rPr>
        <w:t xml:space="preserve"> </w:t>
      </w:r>
    </w:p>
    <w:p w:rsidR="00BE5C15" w:rsidRPr="00BF2AB5" w:rsidRDefault="00707E7C" w:rsidP="00BE5C15">
      <w:pPr>
        <w:pStyle w:val="Heading2"/>
        <w:rPr>
          <w:rFonts w:ascii="Times New Roman" w:hAnsi="Times New Roman" w:cs="Times New Roman"/>
        </w:rPr>
      </w:pPr>
      <w:bookmarkStart w:id="84" w:name="_Toc243721293"/>
      <w:bookmarkStart w:id="85" w:name="_Toc369706070"/>
      <w:r w:rsidRPr="00BF2AB5">
        <w:rPr>
          <w:rFonts w:ascii="Times New Roman" w:hAnsi="Times New Roman" w:cs="Times New Roman"/>
        </w:rPr>
        <w:t>S</w:t>
      </w:r>
      <w:r w:rsidR="00BE5C15" w:rsidRPr="00BF2AB5">
        <w:rPr>
          <w:rFonts w:ascii="Times New Roman" w:hAnsi="Times New Roman" w:cs="Times New Roman"/>
        </w:rPr>
        <w:t>ummary</w:t>
      </w:r>
      <w:bookmarkEnd w:id="84"/>
      <w:bookmarkEnd w:id="85"/>
      <w:r w:rsidR="00BE5C15"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BE5C15">
      <w:pPr>
        <w:pStyle w:val="Heading2"/>
        <w:rPr>
          <w:rFonts w:ascii="Times New Roman" w:hAnsi="Times New Roman" w:cs="Times New Roman"/>
        </w:rPr>
      </w:pPr>
      <w:bookmarkStart w:id="86" w:name="_Toc369706071"/>
      <w:r w:rsidRPr="00BF2AB5">
        <w:rPr>
          <w:rFonts w:ascii="Times New Roman" w:hAnsi="Times New Roman" w:cs="Times New Roman"/>
        </w:rPr>
        <w:t>Main Achievements</w:t>
      </w:r>
      <w:bookmarkEnd w:id="86"/>
    </w:p>
    <w:p w:rsidR="00BE5C15" w:rsidRPr="00BF2AB5" w:rsidRDefault="00BE5C15" w:rsidP="00955167">
      <w:pPr>
        <w:pStyle w:val="Heading3"/>
        <w:rPr>
          <w:rFonts w:ascii="Times New Roman" w:hAnsi="Times New Roman" w:cs="Times New Roman"/>
        </w:rPr>
      </w:pPr>
      <w:bookmarkStart w:id="87" w:name="_Toc243721302"/>
      <w:bookmarkStart w:id="88" w:name="_Toc369706072"/>
      <w:r w:rsidRPr="00BF2AB5">
        <w:rPr>
          <w:rFonts w:ascii="Times New Roman" w:hAnsi="Times New Roman" w:cs="Times New Roman"/>
        </w:rPr>
        <w:t>Project Management</w:t>
      </w:r>
      <w:bookmarkEnd w:id="88"/>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BE5C15" w:rsidP="00955167">
      <w:pPr>
        <w:pStyle w:val="Heading3"/>
        <w:rPr>
          <w:rFonts w:ascii="Times New Roman" w:hAnsi="Times New Roman" w:cs="Times New Roman"/>
        </w:rPr>
      </w:pPr>
      <w:bookmarkStart w:id="89" w:name="_Toc369706073"/>
      <w:r w:rsidRPr="00BF2AB5">
        <w:rPr>
          <w:rFonts w:ascii="Times New Roman" w:hAnsi="Times New Roman" w:cs="Times New Roman"/>
        </w:rPr>
        <w:t>Milestones and Deliverables</w:t>
      </w:r>
      <w:bookmarkEnd w:id="89"/>
    </w:p>
    <w:p w:rsidR="00BE5C15" w:rsidRPr="00BF2AB5" w:rsidRDefault="00BE5C15" w:rsidP="00BE5C15">
      <w:pPr>
        <w:suppressAutoHyphens w:val="0"/>
        <w:spacing w:before="0" w:after="0"/>
        <w:jc w:val="left"/>
        <w:rPr>
          <w:i/>
        </w:rPr>
      </w:pPr>
      <w:proofErr w:type="gramStart"/>
      <w:r w:rsidRPr="00BF2AB5">
        <w:rPr>
          <w:i/>
        </w:rPr>
        <w:t>Provided by the PO relating to the deliverables and milestones from the reporting period.</w:t>
      </w:r>
      <w:proofErr w:type="gramEnd"/>
    </w:p>
    <w:p w:rsidR="00BE5C15" w:rsidRPr="00BF2AB5"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BF2AB5"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Deliverable / Milestone title</w:t>
            </w:r>
          </w:p>
        </w:tc>
        <w:tc>
          <w:tcPr>
            <w:tcW w:w="708"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Nature (***)</w:t>
            </w:r>
          </w:p>
        </w:tc>
        <w:tc>
          <w:tcPr>
            <w:tcW w:w="993"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proofErr w:type="spellStart"/>
            <w:r w:rsidRPr="00BF2AB5">
              <w:rPr>
                <w:sz w:val="18"/>
                <w:szCs w:val="18"/>
              </w:rPr>
              <w:t>OriginalDelivery</w:t>
            </w:r>
            <w:proofErr w:type="spellEnd"/>
            <w:r w:rsidRPr="00BF2AB5">
              <w:rPr>
                <w:sz w:val="18"/>
                <w:szCs w:val="18"/>
              </w:rPr>
              <w:t xml:space="preserve"> date</w:t>
            </w:r>
            <w:r w:rsidRPr="00BF2AB5">
              <w:rPr>
                <w:sz w:val="18"/>
                <w:szCs w:val="18"/>
                <w:lang w:val="en-US"/>
              </w:rPr>
              <w:t>(*)</w:t>
            </w:r>
            <w:r w:rsidRPr="00BF2AB5">
              <w:rPr>
                <w:rStyle w:val="FootnoteReference"/>
                <w:sz w:val="18"/>
                <w:szCs w:val="18"/>
                <w:lang w:val="en-US"/>
              </w:rPr>
              <w:footnoteReference w:id="1"/>
            </w:r>
          </w:p>
        </w:tc>
        <w:tc>
          <w:tcPr>
            <w:tcW w:w="851" w:type="dxa"/>
            <w:tcBorders>
              <w:top w:val="single" w:sz="12" w:space="0" w:color="auto"/>
              <w:bottom w:val="single" w:sz="12" w:space="0" w:color="auto"/>
            </w:tcBorders>
            <w:vAlign w:val="center"/>
          </w:tcPr>
          <w:p w:rsidR="00BE5C15" w:rsidRPr="00BF2AB5" w:rsidRDefault="00BE5C15" w:rsidP="00415C19">
            <w:pPr>
              <w:pStyle w:val="TableCell23"/>
              <w:spacing w:after="0"/>
              <w:jc w:val="center"/>
              <w:rPr>
                <w:rFonts w:ascii="Times New Roman" w:hAnsi="Times New Roman"/>
                <w:szCs w:val="18"/>
                <w:lang w:val="en-US" w:eastAsia="fr-FR"/>
              </w:rPr>
            </w:pPr>
            <w:r w:rsidRPr="00BF2AB5">
              <w:rPr>
                <w:rFonts w:ascii="Times New Roman" w:hAnsi="Times New Roman"/>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BF2AB5" w:rsidRDefault="00BE5C15" w:rsidP="00415C19">
            <w:pPr>
              <w:jc w:val="center"/>
              <w:rPr>
                <w:sz w:val="18"/>
                <w:szCs w:val="18"/>
                <w:lang w:val="nl-NL"/>
              </w:rPr>
            </w:pPr>
            <w:r w:rsidRPr="00BF2AB5">
              <w:rPr>
                <w:sz w:val="18"/>
                <w:szCs w:val="18"/>
                <w:lang w:val="nl-NL"/>
              </w:rPr>
              <w:t>Status</w:t>
            </w:r>
          </w:p>
          <w:p w:rsidR="00BE5C15" w:rsidRPr="00BF2AB5" w:rsidRDefault="00BE5C15" w:rsidP="00415C19">
            <w:pPr>
              <w:jc w:val="center"/>
              <w:rPr>
                <w:sz w:val="18"/>
                <w:szCs w:val="18"/>
                <w:lang w:val="nl-NL"/>
              </w:rPr>
            </w:pPr>
            <w:r w:rsidRPr="00BF2AB5">
              <w:rPr>
                <w:sz w:val="18"/>
                <w:szCs w:val="18"/>
                <w:lang w:val="nl-NL"/>
              </w:rPr>
              <w:t>(**)</w:t>
            </w: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bl>
    <w:p w:rsidR="00BE5C15" w:rsidRPr="00BF2AB5" w:rsidRDefault="00BE5C15" w:rsidP="00BE5C15">
      <w:pPr>
        <w:suppressAutoHyphens w:val="0"/>
        <w:spacing w:before="0" w:after="0"/>
        <w:jc w:val="left"/>
        <w:rPr>
          <w:i/>
        </w:rPr>
      </w:pPr>
    </w:p>
    <w:p w:rsidR="00BE5C15" w:rsidRPr="00BF2AB5" w:rsidRDefault="00BE5C15" w:rsidP="00955167">
      <w:pPr>
        <w:pStyle w:val="Heading3"/>
        <w:rPr>
          <w:rFonts w:ascii="Times New Roman" w:hAnsi="Times New Roman" w:cs="Times New Roman"/>
        </w:rPr>
      </w:pPr>
      <w:bookmarkStart w:id="90" w:name="_Toc369706074"/>
      <w:r w:rsidRPr="00BF2AB5">
        <w:rPr>
          <w:rFonts w:ascii="Times New Roman" w:hAnsi="Times New Roman" w:cs="Times New Roman"/>
        </w:rPr>
        <w:t>Consumption of Effort</w:t>
      </w:r>
      <w:bookmarkEnd w:id="90"/>
    </w:p>
    <w:p w:rsidR="00BE5C15" w:rsidRPr="00BF2AB5" w:rsidRDefault="00BE5C15" w:rsidP="00BE5C15">
      <w:pPr>
        <w:rPr>
          <w:i/>
        </w:rPr>
      </w:pPr>
      <w:proofErr w:type="gramStart"/>
      <w:r w:rsidRPr="00BF2AB5">
        <w:rPr>
          <w:i/>
        </w:rPr>
        <w:t>Provided by the PO from the timesheet tool.</w:t>
      </w:r>
      <w:proofErr w:type="gramEnd"/>
      <w:r w:rsidRPr="00BF2AB5">
        <w:rPr>
          <w:i/>
        </w:rPr>
        <w:t xml:space="preserve"> AMs will be asked to provide responses to effort consumption that is significantly above or below plans. </w:t>
      </w:r>
    </w:p>
    <w:p w:rsidR="00BE5C15" w:rsidRPr="00BF2AB5" w:rsidRDefault="00BE5C15" w:rsidP="00955167">
      <w:pPr>
        <w:pStyle w:val="Heading3"/>
        <w:rPr>
          <w:rFonts w:ascii="Times New Roman" w:hAnsi="Times New Roman" w:cs="Times New Roman"/>
        </w:rPr>
      </w:pPr>
      <w:bookmarkStart w:id="91" w:name="_Toc369706075"/>
      <w:r w:rsidRPr="00BF2AB5">
        <w:rPr>
          <w:rFonts w:ascii="Times New Roman" w:hAnsi="Times New Roman" w:cs="Times New Roman"/>
        </w:rPr>
        <w:t>Overall Financial Status</w:t>
      </w:r>
      <w:bookmarkEnd w:id="87"/>
      <w:bookmarkEnd w:id="91"/>
      <w:r w:rsidRPr="00BF2AB5">
        <w:rPr>
          <w:rFonts w:ascii="Times New Roman" w:hAnsi="Times New Roman" w:cs="Times New Roman"/>
        </w:rPr>
        <w:t xml:space="preserve"> </w:t>
      </w:r>
    </w:p>
    <w:p w:rsidR="00BE5C15" w:rsidRPr="00BF2AB5" w:rsidRDefault="00BE5C15" w:rsidP="00BE5C15">
      <w:pPr>
        <w:rPr>
          <w:i/>
        </w:rPr>
      </w:pPr>
      <w:proofErr w:type="gramStart"/>
      <w:r w:rsidRPr="00BF2AB5">
        <w:rPr>
          <w:i/>
        </w:rPr>
        <w:t>Provided by the PO from the partner cost claims.</w:t>
      </w:r>
      <w:proofErr w:type="gramEnd"/>
      <w:r w:rsidRPr="00BF2AB5">
        <w:rPr>
          <w:i/>
        </w:rPr>
        <w:t xml:space="preserve"> Partners will be asked to provide responses to financial consumption that is significantly above or below plans.</w:t>
      </w:r>
    </w:p>
    <w:p w:rsidR="00BE5C15" w:rsidRPr="00BF2AB5" w:rsidRDefault="00BE5C15" w:rsidP="00BE5C15">
      <w:pPr>
        <w:pStyle w:val="Heading2"/>
        <w:rPr>
          <w:rFonts w:ascii="Times New Roman" w:hAnsi="Times New Roman" w:cs="Times New Roman"/>
        </w:rPr>
      </w:pPr>
      <w:bookmarkStart w:id="92" w:name="_Toc243721294"/>
      <w:bookmarkStart w:id="93" w:name="_Toc369706076"/>
      <w:r w:rsidRPr="00BF2AB5">
        <w:rPr>
          <w:rFonts w:ascii="Times New Roman" w:hAnsi="Times New Roman" w:cs="Times New Roman"/>
        </w:rPr>
        <w:t>Issues and mitigation</w:t>
      </w:r>
      <w:bookmarkEnd w:id="92"/>
      <w:bookmarkEnd w:id="93"/>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7B0774" w:rsidP="00955167">
      <w:pPr>
        <w:pStyle w:val="Heading3"/>
        <w:rPr>
          <w:rFonts w:ascii="Times New Roman" w:hAnsi="Times New Roman" w:cs="Times New Roman"/>
        </w:rPr>
      </w:pPr>
      <w:bookmarkStart w:id="94" w:name="_Toc369706077"/>
      <w:r>
        <w:rPr>
          <w:rFonts w:ascii="Times New Roman" w:hAnsi="Times New Roman" w:cs="Times New Roman"/>
        </w:rPr>
        <w:lastRenderedPageBreak/>
        <w:t>Deviations for linear plan</w:t>
      </w:r>
      <w:bookmarkEnd w:id="94"/>
    </w:p>
    <w:p w:rsidR="00BE5C15" w:rsidRPr="00BF2AB5" w:rsidRDefault="00BE5C15" w:rsidP="00955167">
      <w:pPr>
        <w:pStyle w:val="Heading3"/>
        <w:rPr>
          <w:rFonts w:ascii="Times New Roman" w:hAnsi="Times New Roman" w:cs="Times New Roman"/>
        </w:rPr>
      </w:pPr>
      <w:bookmarkStart w:id="95" w:name="_Toc369706078"/>
      <w:r w:rsidRPr="00BF2AB5">
        <w:rPr>
          <w:rFonts w:ascii="Times New Roman" w:hAnsi="Times New Roman" w:cs="Times New Roman"/>
        </w:rPr>
        <w:t>Issue n</w:t>
      </w:r>
      <w:bookmarkEnd w:id="95"/>
    </w:p>
    <w:p w:rsidR="00BE5C15" w:rsidRPr="00BF2AB5" w:rsidRDefault="00BE5C15" w:rsidP="00BE5C15">
      <w:pPr>
        <w:pStyle w:val="Heading2"/>
        <w:rPr>
          <w:rFonts w:ascii="Times New Roman" w:hAnsi="Times New Roman" w:cs="Times New Roman"/>
        </w:rPr>
      </w:pPr>
      <w:bookmarkStart w:id="96" w:name="_Toc243721295"/>
      <w:bookmarkStart w:id="97" w:name="_Toc369706079"/>
      <w:r w:rsidRPr="00BF2AB5">
        <w:rPr>
          <w:rFonts w:ascii="Times New Roman" w:hAnsi="Times New Roman" w:cs="Times New Roman"/>
        </w:rPr>
        <w:t>Plans for the next period</w:t>
      </w:r>
      <w:bookmarkEnd w:id="96"/>
      <w:bookmarkEnd w:id="97"/>
    </w:p>
    <w:p w:rsidR="00BE5C15" w:rsidRPr="00BF2AB5" w:rsidRDefault="00BE5C15" w:rsidP="00BE5C15">
      <w:pPr>
        <w:suppressAutoHyphens w:val="0"/>
        <w:spacing w:before="0" w:after="0"/>
        <w:jc w:val="left"/>
        <w:rPr>
          <w:i/>
        </w:rPr>
      </w:pPr>
      <w:proofErr w:type="gramStart"/>
      <w:r w:rsidRPr="00BF2AB5">
        <w:rPr>
          <w:i/>
        </w:rPr>
        <w:t>Provided by the PO.</w:t>
      </w:r>
      <w:proofErr w:type="gramEnd"/>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98" w:name="_Toc243721298"/>
      <w:bookmarkStart w:id="99" w:name="_Toc369706080"/>
      <w:r w:rsidRPr="00BF2AB5">
        <w:rPr>
          <w:rFonts w:ascii="Times New Roman" w:hAnsi="Times New Roman"/>
        </w:rPr>
        <w:lastRenderedPageBreak/>
        <w:t>Project Metrics</w:t>
      </w:r>
      <w:bookmarkEnd w:id="98"/>
      <w:bookmarkEnd w:id="99"/>
    </w:p>
    <w:p w:rsidR="00BE5C15" w:rsidRPr="00BF2AB5" w:rsidRDefault="00BE5C15" w:rsidP="00BE5C15">
      <w:pPr>
        <w:pStyle w:val="Heading2"/>
        <w:rPr>
          <w:rFonts w:ascii="Times New Roman" w:hAnsi="Times New Roman" w:cs="Times New Roman"/>
        </w:rPr>
      </w:pPr>
      <w:bookmarkStart w:id="100" w:name="_Toc243721299"/>
      <w:bookmarkStart w:id="101" w:name="_Toc369706081"/>
      <w:r w:rsidRPr="00BF2AB5">
        <w:rPr>
          <w:rFonts w:ascii="Times New Roman" w:hAnsi="Times New Roman" w:cs="Times New Roman"/>
        </w:rPr>
        <w:t>Overall metrics</w:t>
      </w:r>
      <w:bookmarkEnd w:id="100"/>
      <w:bookmarkEnd w:id="101"/>
    </w:p>
    <w:p w:rsidR="00BE5C15" w:rsidRPr="00BF2AB5" w:rsidRDefault="00BE5C15" w:rsidP="00BE5C15">
      <w:pPr>
        <w:rPr>
          <w:i/>
        </w:rPr>
      </w:pPr>
      <w:r w:rsidRPr="00BF2AB5">
        <w:rPr>
          <w:i/>
        </w:rPr>
        <w:t>Each activity should place their contribution to the overall project metrics here</w:t>
      </w:r>
    </w:p>
    <w:p w:rsidR="00BE5C15" w:rsidRPr="00BF2AB5" w:rsidRDefault="00BE5C15" w:rsidP="00BE5C15">
      <w:pPr>
        <w:pStyle w:val="Heading2"/>
        <w:rPr>
          <w:rFonts w:ascii="Times New Roman" w:hAnsi="Times New Roman" w:cs="Times New Roman"/>
        </w:rPr>
      </w:pPr>
      <w:bookmarkStart w:id="102" w:name="_Toc243721300"/>
      <w:bookmarkStart w:id="103" w:name="_Toc369706082"/>
      <w:r w:rsidRPr="00BF2AB5">
        <w:rPr>
          <w:rFonts w:ascii="Times New Roman" w:hAnsi="Times New Roman" w:cs="Times New Roman"/>
        </w:rPr>
        <w:t>Activity metrics</w:t>
      </w:r>
      <w:bookmarkEnd w:id="102"/>
      <w:bookmarkEnd w:id="103"/>
    </w:p>
    <w:p w:rsidR="00BE5C15" w:rsidRPr="00BF2AB5" w:rsidRDefault="00BE5C15" w:rsidP="00BE5C15">
      <w:pPr>
        <w:rPr>
          <w:i/>
        </w:rPr>
      </w:pPr>
      <w:r w:rsidRPr="00BF2AB5">
        <w:rPr>
          <w:i/>
        </w:rPr>
        <w:t>Each activity should place their activity specific metrics here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04" w:name="_Toc243721305"/>
      <w:bookmarkStart w:id="105" w:name="_Toc369706083"/>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04"/>
      <w:bookmarkEnd w:id="105"/>
    </w:p>
    <w:p w:rsidR="00BE5C15" w:rsidRPr="00BF2AB5" w:rsidRDefault="00BE5C15" w:rsidP="00BE5C15">
      <w:pPr>
        <w:rPr>
          <w:i/>
        </w:rPr>
      </w:pPr>
      <w:r w:rsidRPr="00BF2AB5">
        <w:rPr>
          <w:i/>
        </w:rPr>
        <w:t>Note: Complete the information requested here. It will be provided on a public web page for access and kept separate from the final deliverable submitted to the commission</w:t>
      </w:r>
    </w:p>
    <w:p w:rsidR="00BE5C15" w:rsidRPr="00BF2AB5" w:rsidRDefault="00BE5C15" w:rsidP="00BE5C15">
      <w:pPr>
        <w:rPr>
          <w:i/>
          <w:color w:val="4F81BD"/>
        </w:rPr>
      </w:pPr>
    </w:p>
    <w:p w:rsidR="00BE5C15" w:rsidRPr="00BF2AB5" w:rsidRDefault="00BE5C15" w:rsidP="00BE5C15">
      <w:pPr>
        <w:rPr>
          <w:i/>
          <w:color w:val="FF0000"/>
        </w:rPr>
      </w:pPr>
      <w:r w:rsidRPr="00BF2AB5">
        <w:rPr>
          <w:i/>
          <w:color w:val="FF0000"/>
        </w:rPr>
        <w:t>GENERAL GUIDELINES FOR ALL EVENTS REPORTED IN THE FOLLOWING SECTIONS:</w:t>
      </w:r>
    </w:p>
    <w:p w:rsidR="00BE5C15" w:rsidRPr="00BF2AB5" w:rsidRDefault="00BE5C15" w:rsidP="00BE5C15">
      <w:pPr>
        <w:rPr>
          <w:i/>
          <w:color w:val="FF0000"/>
        </w:rPr>
      </w:pPr>
      <w:r w:rsidRPr="00BF2AB5">
        <w:rPr>
          <w:i/>
          <w:color w:val="FF0000"/>
        </w:rPr>
        <w:t>-please do not provide a list of participants, only give the number of people that attended</w:t>
      </w:r>
    </w:p>
    <w:p w:rsidR="00BE5C15" w:rsidRPr="00BF2AB5" w:rsidRDefault="00BE5C15" w:rsidP="00BE5C15">
      <w:pPr>
        <w:rPr>
          <w:i/>
          <w:color w:val="FF0000"/>
        </w:rPr>
      </w:pPr>
      <w:r w:rsidRPr="00BF2AB5">
        <w:rPr>
          <w:i/>
          <w:color w:val="FF0000"/>
        </w:rPr>
        <w:t>-for outcome, please list tangible agreements, decisions instead of listing program points or presentations you made. Otherwise put: “-“</w:t>
      </w:r>
    </w:p>
    <w:p w:rsidR="00BE5C15" w:rsidRPr="00BF2AB5" w:rsidRDefault="00BE5C15" w:rsidP="00BE5C15">
      <w:pPr>
        <w:rPr>
          <w:i/>
          <w:color w:val="FF0000"/>
        </w:rPr>
      </w:pPr>
      <w:r w:rsidRPr="00BF2AB5">
        <w:rPr>
          <w:i/>
          <w:color w:val="FF0000"/>
        </w:rPr>
        <w:t>-include your local events only if there was any EGI-related topic on the agenda</w:t>
      </w:r>
    </w:p>
    <w:p w:rsidR="00BE5C15" w:rsidRPr="00BF2AB5" w:rsidRDefault="00BE5C15" w:rsidP="00BE5C15">
      <w:pPr>
        <w:rPr>
          <w:i/>
          <w:color w:val="FF0000"/>
        </w:rPr>
      </w:pPr>
      <w:r w:rsidRPr="00BF2AB5">
        <w:rPr>
          <w:i/>
          <w:color w:val="FF0000"/>
        </w:rPr>
        <w:t xml:space="preserve">-provide an </w:t>
      </w:r>
      <w:proofErr w:type="spellStart"/>
      <w:r w:rsidRPr="00BF2AB5">
        <w:rPr>
          <w:i/>
          <w:color w:val="FF0000"/>
        </w:rPr>
        <w:t>indico</w:t>
      </w:r>
      <w:proofErr w:type="spellEnd"/>
      <w:r w:rsidRPr="00BF2AB5">
        <w:rPr>
          <w:i/>
          <w:color w:val="FF0000"/>
        </w:rPr>
        <w:t xml:space="preserve"> URL to your presentation (if available) or to the event itself. </w:t>
      </w:r>
    </w:p>
    <w:p w:rsidR="00BE5C15" w:rsidRPr="00BF2AB5" w:rsidRDefault="00BE5C15" w:rsidP="00BE5C15">
      <w:pPr>
        <w:rPr>
          <w:i/>
          <w:color w:val="FF0000"/>
        </w:rPr>
      </w:pPr>
    </w:p>
    <w:p w:rsidR="00BE5C15" w:rsidRPr="00BF2AB5" w:rsidRDefault="00BE5C15" w:rsidP="00BE5C15">
      <w:pPr>
        <w:rPr>
          <w:i/>
          <w:color w:val="FF0000"/>
        </w:rPr>
      </w:pPr>
      <w:r w:rsidRPr="00BF2AB5">
        <w:rPr>
          <w:i/>
          <w:color w:val="FF0000"/>
        </w:rPr>
        <w:t>If your presentation is not available online, please send the slides to erika.swiderski@egi.eu.</w:t>
      </w:r>
    </w:p>
    <w:p w:rsidR="00BE5C15" w:rsidRPr="00BF2AB5" w:rsidRDefault="00707E7C" w:rsidP="00BE5C15">
      <w:pPr>
        <w:pStyle w:val="Heading2"/>
        <w:rPr>
          <w:rFonts w:ascii="Times New Roman" w:hAnsi="Times New Roman" w:cs="Times New Roman"/>
        </w:rPr>
      </w:pPr>
      <w:bookmarkStart w:id="106" w:name="_Toc243721306"/>
      <w:bookmarkStart w:id="107" w:name="_Toc369706084"/>
      <w:r w:rsidRPr="00BF2AB5">
        <w:rPr>
          <w:rFonts w:ascii="Times New Roman" w:hAnsi="Times New Roman" w:cs="Times New Roman"/>
        </w:rPr>
        <w:t>Main Project and Activity Meetings</w:t>
      </w:r>
      <w:bookmarkEnd w:id="106"/>
      <w:bookmarkEnd w:id="107"/>
    </w:p>
    <w:p w:rsidR="00BE5C15" w:rsidRPr="00BF2AB5" w:rsidRDefault="00BE5C15" w:rsidP="00BE5C15">
      <w:pPr>
        <w:suppressAutoHyphens w:val="0"/>
        <w:spacing w:before="0" w:after="0"/>
        <w:jc w:val="left"/>
        <w:rPr>
          <w:i/>
        </w:rPr>
      </w:pPr>
      <w:r w:rsidRPr="00BF2AB5">
        <w:rPr>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BF2AB5"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BF2AB5" w:rsidTr="00415C19">
        <w:trPr>
          <w:cantSplit/>
          <w:trHeight w:val="159"/>
          <w:tblHeader/>
        </w:trPr>
        <w:tc>
          <w:tcPr>
            <w:tcW w:w="959" w:type="dxa"/>
          </w:tcPr>
          <w:p w:rsidR="00BE5C15" w:rsidRPr="00BF2AB5" w:rsidRDefault="00BE5C15" w:rsidP="00415C19">
            <w:pPr>
              <w:rPr>
                <w:b/>
              </w:rPr>
            </w:pPr>
            <w:r w:rsidRPr="00BF2AB5">
              <w:rPr>
                <w:b/>
              </w:rPr>
              <w:t>Date</w:t>
            </w:r>
          </w:p>
        </w:tc>
        <w:tc>
          <w:tcPr>
            <w:tcW w:w="1579"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w:t>
            </w:r>
          </w:p>
        </w:tc>
      </w:tr>
      <w:tr w:rsidR="00BE5C15" w:rsidRPr="00BF2AB5"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FF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FF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color w:val="FF0000"/>
                <w:sz w:val="18"/>
                <w:szCs w:val="18"/>
                <w:lang w:val="en-US"/>
              </w:rPr>
            </w:pPr>
          </w:p>
        </w:tc>
      </w:tr>
      <w:tr w:rsidR="00BE5C15" w:rsidRPr="00BF2AB5"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pPr>
    </w:p>
    <w:p w:rsidR="00BE5C15" w:rsidRPr="00BF2AB5" w:rsidRDefault="00BE5C15" w:rsidP="00BE5C15">
      <w:pPr>
        <w:pStyle w:val="Heading2"/>
        <w:rPr>
          <w:rFonts w:ascii="Times New Roman" w:hAnsi="Times New Roman" w:cs="Times New Roman"/>
        </w:rPr>
      </w:pPr>
      <w:bookmarkStart w:id="108" w:name="_Toc243721307"/>
      <w:bookmarkStart w:id="109" w:name="_Toc369706085"/>
      <w:r w:rsidRPr="00BF2AB5">
        <w:rPr>
          <w:rFonts w:ascii="Times New Roman" w:hAnsi="Times New Roman" w:cs="Times New Roman"/>
        </w:rPr>
        <w:t>C</w:t>
      </w:r>
      <w:r w:rsidR="00707E7C" w:rsidRPr="00BF2AB5">
        <w:rPr>
          <w:rFonts w:ascii="Times New Roman" w:hAnsi="Times New Roman" w:cs="Times New Roman"/>
        </w:rPr>
        <w:t>onferences/Workshops Organised</w:t>
      </w:r>
      <w:bookmarkEnd w:id="108"/>
      <w:bookmarkEnd w:id="109"/>
    </w:p>
    <w:p w:rsidR="00BE5C15" w:rsidRPr="00BF2AB5" w:rsidRDefault="00BE5C15" w:rsidP="00BE5C15">
      <w:pPr>
        <w:suppressAutoHyphens w:val="0"/>
        <w:spacing w:before="0" w:after="0"/>
        <w:jc w:val="left"/>
        <w:rPr>
          <w:i/>
        </w:rPr>
      </w:pPr>
      <w:r w:rsidRPr="00BF2AB5">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w:t>
            </w:r>
            <w:proofErr w:type="spellStart"/>
            <w:r w:rsidRPr="00BF2AB5">
              <w:rPr>
                <w:b/>
              </w:rPr>
              <w:t>Indico</w:t>
            </w:r>
            <w:proofErr w:type="spellEnd"/>
            <w:r w:rsidRPr="00BF2AB5">
              <w:rPr>
                <w:b/>
              </w:rPr>
              <w:t xml:space="preserve"> URL) </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110" w:name="_Toc243721308"/>
      <w:bookmarkStart w:id="111" w:name="_Toc369706086"/>
      <w:r w:rsidRPr="00BF2AB5">
        <w:rPr>
          <w:rFonts w:ascii="Times New Roman" w:hAnsi="Times New Roman"/>
        </w:rPr>
        <w:lastRenderedPageBreak/>
        <w:t>O</w:t>
      </w:r>
      <w:r w:rsidR="00707E7C" w:rsidRPr="00BF2AB5">
        <w:rPr>
          <w:rFonts w:ascii="Times New Roman" w:hAnsi="Times New Roman"/>
        </w:rPr>
        <w:t>ther Conferences/Workshops Attended</w:t>
      </w:r>
      <w:bookmarkEnd w:id="110"/>
      <w:bookmarkEnd w:id="111"/>
    </w:p>
    <w:p w:rsidR="00BE5C15" w:rsidRPr="00BF2AB5" w:rsidRDefault="00BE5C15" w:rsidP="00BE5C15">
      <w:pPr>
        <w:suppressAutoHyphens w:val="0"/>
        <w:spacing w:before="0" w:after="0"/>
        <w:jc w:val="left"/>
        <w:rPr>
          <w:i/>
        </w:rPr>
      </w:pPr>
      <w:r w:rsidRPr="00BF2AB5">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Document Server URL to presentations made)</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112" w:name="_Toc243721309"/>
      <w:bookmarkStart w:id="113" w:name="_Toc369706087"/>
      <w:r w:rsidRPr="00BF2AB5">
        <w:rPr>
          <w:rFonts w:ascii="Times New Roman" w:hAnsi="Times New Roman"/>
        </w:rPr>
        <w:t>P</w:t>
      </w:r>
      <w:r w:rsidR="00707E7C" w:rsidRPr="00BF2AB5">
        <w:rPr>
          <w:rFonts w:ascii="Times New Roman" w:hAnsi="Times New Roman"/>
        </w:rPr>
        <w:t>ublications</w:t>
      </w:r>
      <w:bookmarkEnd w:id="112"/>
      <w:bookmarkEnd w:id="113"/>
    </w:p>
    <w:p w:rsidR="00BE5C15" w:rsidRPr="00BF2AB5" w:rsidRDefault="00BE5C15" w:rsidP="00BE5C15">
      <w:pPr>
        <w:suppressAutoHyphens w:val="0"/>
        <w:spacing w:before="0" w:after="0"/>
        <w:jc w:val="left"/>
        <w:rPr>
          <w:i/>
        </w:rPr>
      </w:pPr>
      <w:r w:rsidRPr="00BF2AB5">
        <w:rPr>
          <w:i/>
        </w:rPr>
        <w:t>Provided by each partner in each Activity and assembled by the AM (This should be detailed in the specifics QRs)</w:t>
      </w:r>
    </w:p>
    <w:p w:rsidR="00BE5C15" w:rsidRPr="00BF2AB5" w:rsidRDefault="00BE5C15" w:rsidP="00BE5C15">
      <w:pPr>
        <w:rPr>
          <w:i/>
          <w:iCs/>
          <w:color w:val="FF0000"/>
        </w:rPr>
      </w:pPr>
      <w:r w:rsidRPr="00BF2AB5">
        <w:rPr>
          <w:i/>
          <w:iCs/>
          <w:color w:val="FF0000"/>
        </w:rPr>
        <w:t>List all publications as bullet points, detailing: Publication title, author(s), journal title, number/issue, date.</w:t>
      </w:r>
    </w:p>
    <w:p w:rsidR="00BE5C15" w:rsidRPr="00BF2AB5" w:rsidRDefault="00BE5C15" w:rsidP="00BE5C15">
      <w:pPr>
        <w:rPr>
          <w:i/>
          <w:iCs/>
        </w:rPr>
      </w:pPr>
      <w:r w:rsidRPr="00BF2AB5">
        <w:rPr>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601"/>
        <w:gridCol w:w="1087"/>
        <w:gridCol w:w="1924"/>
        <w:gridCol w:w="987"/>
        <w:gridCol w:w="999"/>
      </w:tblGrid>
      <w:tr w:rsidR="00135CAB" w:rsidRPr="00BF2AB5" w:rsidTr="00415C19">
        <w:trPr>
          <w:cantSplit/>
          <w:tblHeader/>
        </w:trPr>
        <w:tc>
          <w:tcPr>
            <w:tcW w:w="0" w:type="auto"/>
          </w:tcPr>
          <w:p w:rsidR="00135CAB" w:rsidRPr="00BF2AB5" w:rsidRDefault="00135CAB" w:rsidP="00415C19">
            <w:pPr>
              <w:rPr>
                <w:b/>
              </w:rPr>
            </w:pPr>
            <w:r w:rsidRPr="00BF2AB5">
              <w:rPr>
                <w:b/>
              </w:rPr>
              <w:t>Publication title</w:t>
            </w:r>
          </w:p>
        </w:tc>
        <w:tc>
          <w:tcPr>
            <w:tcW w:w="0" w:type="auto"/>
          </w:tcPr>
          <w:p w:rsidR="00135CAB" w:rsidRPr="00BF2AB5" w:rsidRDefault="00135CAB" w:rsidP="00415C19">
            <w:pPr>
              <w:rPr>
                <w:b/>
              </w:rPr>
            </w:pPr>
            <w:r w:rsidRPr="00BF2AB5">
              <w:rPr>
                <w:b/>
              </w:rPr>
              <w:t>Journal / Proceedings title</w:t>
            </w:r>
          </w:p>
        </w:tc>
        <w:tc>
          <w:tcPr>
            <w:tcW w:w="0" w:type="auto"/>
          </w:tcPr>
          <w:p w:rsidR="00135CAB" w:rsidRPr="00BF2AB5" w:rsidRDefault="00135CAB" w:rsidP="00415C19">
            <w:pPr>
              <w:rPr>
                <w:b/>
              </w:rPr>
            </w:pPr>
            <w:r w:rsidRPr="00BF2AB5">
              <w:rPr>
                <w:b/>
              </w:rPr>
              <w:t>DOI code</w:t>
            </w:r>
          </w:p>
        </w:tc>
        <w:tc>
          <w:tcPr>
            <w:tcW w:w="0" w:type="auto"/>
          </w:tcPr>
          <w:p w:rsidR="00135CAB" w:rsidRPr="00BF2AB5" w:rsidRDefault="00135CAB" w:rsidP="00415C19">
            <w:pPr>
              <w:rPr>
                <w:i/>
                <w:iCs/>
              </w:rPr>
            </w:pPr>
            <w:r w:rsidRPr="00BF2AB5">
              <w:rPr>
                <w:b/>
              </w:rPr>
              <w:t>Journal references</w:t>
            </w:r>
            <w:r w:rsidRPr="00BF2AB5">
              <w:rPr>
                <w:i/>
                <w:iCs/>
              </w:rPr>
              <w:t xml:space="preserve"> </w:t>
            </w:r>
          </w:p>
          <w:p w:rsidR="00135CAB" w:rsidRPr="00BF2AB5" w:rsidRDefault="00135CAB" w:rsidP="00415C19">
            <w:pPr>
              <w:rPr>
                <w:i/>
                <w:iCs/>
              </w:rPr>
            </w:pPr>
            <w:r w:rsidRPr="00BF2AB5">
              <w:rPr>
                <w:i/>
                <w:iCs/>
              </w:rPr>
              <w:t>Volume number</w:t>
            </w:r>
          </w:p>
          <w:p w:rsidR="00135CAB" w:rsidRPr="00BF2AB5" w:rsidRDefault="00135CAB" w:rsidP="00415C19">
            <w:pPr>
              <w:rPr>
                <w:i/>
                <w:iCs/>
              </w:rPr>
            </w:pPr>
            <w:r w:rsidRPr="00BF2AB5">
              <w:rPr>
                <w:i/>
                <w:iCs/>
              </w:rPr>
              <w:t>Issue</w:t>
            </w:r>
          </w:p>
          <w:p w:rsidR="00135CAB" w:rsidRPr="00BF2AB5" w:rsidRDefault="00135CAB" w:rsidP="00415C19">
            <w:pPr>
              <w:rPr>
                <w:b/>
              </w:rPr>
            </w:pPr>
            <w:r w:rsidRPr="00BF2AB5">
              <w:rPr>
                <w:i/>
                <w:iCs/>
              </w:rPr>
              <w:t>Pages from - to</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Initials</w:t>
            </w:r>
          </w:p>
        </w:tc>
        <w:tc>
          <w:tcPr>
            <w:tcW w:w="0" w:type="auto"/>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Surname</w:t>
            </w:r>
          </w:p>
        </w:tc>
      </w:tr>
      <w:tr w:rsidR="00135CAB" w:rsidRPr="00BF2AB5" w:rsidTr="00415C19">
        <w:trPr>
          <w:cantSplit/>
          <w:tblHeader/>
        </w:trPr>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c>
          <w:tcPr>
            <w:tcW w:w="0" w:type="auto"/>
          </w:tcPr>
          <w:p w:rsidR="00135CAB" w:rsidRPr="00BF2AB5" w:rsidRDefault="00135CAB" w:rsidP="00415C19">
            <w:pPr>
              <w:rPr>
                <w:i/>
                <w:iCs/>
                <w:color w:val="0000FF"/>
              </w:rPr>
            </w:pPr>
          </w:p>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r w:rsidR="00135CAB" w:rsidRPr="00BF2AB5" w:rsidTr="00415C19">
        <w:trPr>
          <w:cantSplit/>
          <w:tblHeader/>
        </w:trPr>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c>
          <w:tcPr>
            <w:tcW w:w="0" w:type="auto"/>
          </w:tcPr>
          <w:p w:rsidR="00135CAB" w:rsidRPr="00BF2AB5" w:rsidRDefault="00135CAB" w:rsidP="00415C19"/>
        </w:tc>
      </w:tr>
    </w:tbl>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14" w:name="_Toc243721310"/>
      <w:bookmarkStart w:id="115" w:name="_Toc369706088"/>
      <w:r w:rsidRPr="00BF2AB5">
        <w:rPr>
          <w:rFonts w:ascii="Times New Roman" w:hAnsi="Times New Roman"/>
        </w:rPr>
        <w:lastRenderedPageBreak/>
        <w:t xml:space="preserve">ANNEX A2: </w:t>
      </w:r>
      <w:r w:rsidR="00707E7C" w:rsidRPr="00BF2AB5">
        <w:rPr>
          <w:rFonts w:ascii="Times New Roman" w:hAnsi="Times New Roman"/>
        </w:rPr>
        <w:t>Operations Report – Applicable to SA1 Only</w:t>
      </w:r>
      <w:bookmarkEnd w:id="114"/>
      <w:bookmarkEnd w:id="115"/>
    </w:p>
    <w:p w:rsidR="00BE5C15" w:rsidRPr="00BF2AB5" w:rsidRDefault="001B438F" w:rsidP="00BE5C15">
      <w:pPr>
        <w:suppressAutoHyphens w:val="0"/>
        <w:spacing w:before="0" w:after="0"/>
        <w:jc w:val="left"/>
        <w:rPr>
          <w:i/>
        </w:rPr>
      </w:pPr>
      <w:r w:rsidRPr="00BF2AB5">
        <w:rPr>
          <w:i/>
        </w:rPr>
        <w:t>Find it in a separate file.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16" w:name="_Toc127001210"/>
      <w:bookmarkStart w:id="117" w:name="_Toc130697439"/>
      <w:bookmarkStart w:id="118" w:name="_Toc431023272"/>
      <w:bookmarkStart w:id="119" w:name="_Toc492806023"/>
      <w:bookmarkStart w:id="120" w:name="_Toc369706089"/>
      <w:r w:rsidRPr="00BF2AB5">
        <w:rPr>
          <w:rFonts w:ascii="Times New Roman" w:hAnsi="Times New Roman"/>
        </w:rPr>
        <w:lastRenderedPageBreak/>
        <w:t>References</w:t>
      </w:r>
      <w:bookmarkEnd w:id="116"/>
      <w:bookmarkEnd w:id="117"/>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BF2AB5" w:rsidTr="00415C19">
        <w:tc>
          <w:tcPr>
            <w:tcW w:w="675" w:type="dxa"/>
          </w:tcPr>
          <w:p w:rsidR="00BE5C15" w:rsidRPr="00BF2AB5" w:rsidRDefault="00BE5C15" w:rsidP="00415C19">
            <w:pPr>
              <w:pStyle w:val="Caption"/>
            </w:pPr>
            <w:bookmarkStart w:id="121" w:name="_Ref205358713"/>
            <w:r w:rsidRPr="00BF2AB5">
              <w:t xml:space="preserve">R </w:t>
            </w:r>
            <w:r w:rsidRPr="00BF2AB5">
              <w:fldChar w:fldCharType="begin"/>
            </w:r>
            <w:r w:rsidRPr="00BF2AB5">
              <w:instrText xml:space="preserve"> SEQ R \* ARABIC </w:instrText>
            </w:r>
            <w:r w:rsidRPr="00BF2AB5">
              <w:fldChar w:fldCharType="separate"/>
            </w:r>
            <w:r w:rsidRPr="00BF2AB5">
              <w:rPr>
                <w:noProof/>
              </w:rPr>
              <w:t>1</w:t>
            </w:r>
            <w:r w:rsidRPr="00BF2AB5">
              <w:rPr>
                <w:noProof/>
              </w:rPr>
              <w:fldChar w:fldCharType="end"/>
            </w:r>
            <w:bookmarkEnd w:id="121"/>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r w:rsidRPr="00BF2AB5">
              <w:t xml:space="preserve">R </w:t>
            </w:r>
            <w:r w:rsidRPr="00BF2AB5">
              <w:fldChar w:fldCharType="begin"/>
            </w:r>
            <w:r w:rsidRPr="00BF2AB5">
              <w:instrText xml:space="preserve"> SEQ R \* ARABIC </w:instrText>
            </w:r>
            <w:r w:rsidRPr="00BF2AB5">
              <w:fldChar w:fldCharType="separate"/>
            </w:r>
            <w:r w:rsidRPr="00BF2AB5">
              <w:rPr>
                <w:noProof/>
              </w:rPr>
              <w:t>2</w:t>
            </w:r>
            <w:r w:rsidRPr="00BF2AB5">
              <w:rPr>
                <w:noProof/>
              </w:rPr>
              <w:fldChar w:fldCharType="end"/>
            </w:r>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22" w:name="_Ref205358754"/>
            <w:r w:rsidRPr="00BF2AB5">
              <w:t xml:space="preserve">R </w:t>
            </w:r>
            <w:r w:rsidRPr="00BF2AB5">
              <w:fldChar w:fldCharType="begin"/>
            </w:r>
            <w:r w:rsidRPr="00BF2AB5">
              <w:instrText xml:space="preserve"> SEQ R \* ARABIC </w:instrText>
            </w:r>
            <w:r w:rsidRPr="00BF2AB5">
              <w:fldChar w:fldCharType="separate"/>
            </w:r>
            <w:r w:rsidRPr="00BF2AB5">
              <w:rPr>
                <w:noProof/>
              </w:rPr>
              <w:t>3</w:t>
            </w:r>
            <w:r w:rsidRPr="00BF2AB5">
              <w:rPr>
                <w:noProof/>
              </w:rPr>
              <w:fldChar w:fldCharType="end"/>
            </w:r>
            <w:bookmarkEnd w:id="122"/>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23" w:name="_Ref205358859"/>
            <w:r w:rsidRPr="00BF2AB5">
              <w:t xml:space="preserve">R </w:t>
            </w:r>
            <w:r w:rsidRPr="00BF2AB5">
              <w:fldChar w:fldCharType="begin"/>
            </w:r>
            <w:r w:rsidRPr="00BF2AB5">
              <w:instrText xml:space="preserve"> SEQ R \* ARABIC </w:instrText>
            </w:r>
            <w:r w:rsidRPr="00BF2AB5">
              <w:fldChar w:fldCharType="separate"/>
            </w:r>
            <w:r w:rsidRPr="00BF2AB5">
              <w:rPr>
                <w:noProof/>
              </w:rPr>
              <w:t>4</w:t>
            </w:r>
            <w:r w:rsidRPr="00BF2AB5">
              <w:rPr>
                <w:noProof/>
              </w:rPr>
              <w:fldChar w:fldCharType="end"/>
            </w:r>
            <w:bookmarkEnd w:id="123"/>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24" w:name="_Ref205358759"/>
            <w:r w:rsidRPr="00BF2AB5">
              <w:t xml:space="preserve">R </w:t>
            </w:r>
            <w:r w:rsidRPr="00BF2AB5">
              <w:fldChar w:fldCharType="begin"/>
            </w:r>
            <w:r w:rsidRPr="00BF2AB5">
              <w:instrText xml:space="preserve"> SEQ R \* ARABIC </w:instrText>
            </w:r>
            <w:r w:rsidRPr="00BF2AB5">
              <w:fldChar w:fldCharType="separate"/>
            </w:r>
            <w:r w:rsidRPr="00BF2AB5">
              <w:rPr>
                <w:noProof/>
              </w:rPr>
              <w:t>5</w:t>
            </w:r>
            <w:r w:rsidRPr="00BF2AB5">
              <w:rPr>
                <w:noProof/>
              </w:rPr>
              <w:fldChar w:fldCharType="end"/>
            </w:r>
            <w:bookmarkEnd w:id="124"/>
          </w:p>
        </w:tc>
        <w:tc>
          <w:tcPr>
            <w:tcW w:w="8537" w:type="dxa"/>
            <w:vAlign w:val="center"/>
          </w:tcPr>
          <w:p w:rsidR="00BE5C15" w:rsidRPr="00BF2AB5" w:rsidRDefault="00BE5C15" w:rsidP="00415C19">
            <w:pPr>
              <w:jc w:val="left"/>
            </w:pPr>
          </w:p>
        </w:tc>
      </w:tr>
      <w:bookmarkEnd w:id="118"/>
      <w:bookmarkEnd w:id="119"/>
    </w:tbl>
    <w:p w:rsidR="00377B14" w:rsidRPr="00BF2AB5" w:rsidRDefault="00377B14" w:rsidP="00BE5C15">
      <w:pPr>
        <w:jc w:val="left"/>
        <w:rPr>
          <w:szCs w:val="22"/>
        </w:rPr>
      </w:pPr>
    </w:p>
    <w:sectPr w:rsidR="00377B14" w:rsidRPr="00BF2AB5" w:rsidSect="00BE5C15">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Newhouse" w:date="2011-05-14T16:46:00Z" w:initials="J">
    <w:p w:rsidR="00D446B2" w:rsidRDefault="00D446B2">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StevenNewhouse" w:date="2011-05-14T16:47:00Z" w:initials="J">
    <w:p w:rsidR="00D446B2" w:rsidRDefault="00D446B2">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2" w:author="StevenNewhouse" w:date="2011-05-19T11:13:00Z" w:initials="J">
    <w:p w:rsidR="00D446B2" w:rsidRDefault="00D446B2">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672" w:rsidRDefault="00861672" w:rsidP="00493ABC">
      <w:pPr>
        <w:spacing w:before="0" w:after="0"/>
      </w:pPr>
      <w:r>
        <w:separator/>
      </w:r>
    </w:p>
  </w:endnote>
  <w:endnote w:type="continuationSeparator" w:id="0">
    <w:p w:rsidR="00861672" w:rsidRDefault="00861672"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D446B2" w:rsidRDefault="00D446B2">
        <w:pPr>
          <w:pStyle w:val="Footer"/>
          <w:jc w:val="right"/>
        </w:pPr>
      </w:p>
      <w:p w:rsidR="00D446B2" w:rsidRDefault="00D446B2" w:rsidP="00573D62">
        <w:pPr>
          <w:pStyle w:val="Footer"/>
        </w:pPr>
      </w:p>
      <w:p w:rsidR="00D446B2" w:rsidRDefault="00D446B2" w:rsidP="00573D62">
        <w:pPr>
          <w:pStyle w:val="Footer"/>
        </w:pPr>
      </w:p>
      <w:p w:rsidR="00D446B2" w:rsidRDefault="00D446B2"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D446B2" w:rsidRPr="008D7317" w:rsidTr="00415C19">
          <w:tc>
            <w:tcPr>
              <w:tcW w:w="2764" w:type="dxa"/>
              <w:tcBorders>
                <w:top w:val="single" w:sz="8" w:space="0" w:color="000080"/>
              </w:tcBorders>
            </w:tcPr>
            <w:p w:rsidR="00D446B2" w:rsidRPr="0078770C" w:rsidRDefault="00D446B2"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D446B2" w:rsidRPr="0078770C" w:rsidRDefault="00D446B2"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D446B2" w:rsidRDefault="00D446B2"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4B7A21">
                <w:rPr>
                  <w:noProof/>
                </w:rPr>
                <w:t>14</w:t>
              </w:r>
              <w:r>
                <w:rPr>
                  <w:noProof/>
                </w:rPr>
                <w:fldChar w:fldCharType="end"/>
              </w:r>
            </w:p>
            <w:p w:rsidR="00D446B2" w:rsidRPr="008D7317" w:rsidRDefault="00D446B2" w:rsidP="00415C19">
              <w:pPr>
                <w:pStyle w:val="Footer"/>
                <w:jc w:val="center"/>
                <w:rPr>
                  <w:caps/>
                  <w:shd w:val="clear" w:color="auto" w:fill="FFFF00"/>
                </w:rPr>
              </w:pPr>
            </w:p>
          </w:tc>
        </w:tr>
      </w:tbl>
    </w:sdtContent>
  </w:sdt>
  <w:p w:rsidR="00D446B2" w:rsidRPr="00493ABC" w:rsidRDefault="00D446B2">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672" w:rsidRDefault="00861672" w:rsidP="00493ABC">
      <w:pPr>
        <w:spacing w:before="0" w:after="0"/>
      </w:pPr>
      <w:r>
        <w:separator/>
      </w:r>
    </w:p>
  </w:footnote>
  <w:footnote w:type="continuationSeparator" w:id="0">
    <w:p w:rsidR="00861672" w:rsidRDefault="00861672" w:rsidP="00493ABC">
      <w:pPr>
        <w:spacing w:before="0" w:after="0"/>
      </w:pPr>
      <w:r>
        <w:continuationSeparator/>
      </w:r>
    </w:p>
  </w:footnote>
  <w:footnote w:id="1">
    <w:p w:rsidR="00D446B2" w:rsidRDefault="00D446B2" w:rsidP="00BE5C15">
      <w:pPr>
        <w:rPr>
          <w:i/>
        </w:rPr>
      </w:pPr>
      <w:r>
        <w:rPr>
          <w:rStyle w:val="FootnoteReference"/>
        </w:rPr>
        <w:footnoteRef/>
      </w:r>
      <w:r>
        <w:t xml:space="preserve"> </w:t>
      </w:r>
      <w:r>
        <w:rPr>
          <w:i/>
        </w:rPr>
        <w:t>(*) Dates are expressed in project month (1 to 48).</w:t>
      </w:r>
    </w:p>
    <w:p w:rsidR="00D446B2" w:rsidRDefault="00D446B2" w:rsidP="00BE5C15">
      <w:pPr>
        <w:rPr>
          <w:i/>
        </w:rPr>
      </w:pPr>
      <w:r>
        <w:rPr>
          <w:i/>
        </w:rPr>
        <w:t xml:space="preserve"> (**) Status = Not started  – In preparation – Pending internal review – PMB approved</w:t>
      </w:r>
    </w:p>
    <w:p w:rsidR="00D446B2" w:rsidRDefault="00D446B2"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D446B2" w:rsidRPr="008D6605" w:rsidRDefault="00D446B2"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B2" w:rsidRDefault="00D446B2">
    <w:pPr>
      <w:pStyle w:val="Header"/>
    </w:pPr>
  </w:p>
  <w:tbl>
    <w:tblPr>
      <w:tblW w:w="9410" w:type="dxa"/>
      <w:tblLook w:val="00A0" w:firstRow="1" w:lastRow="0" w:firstColumn="1" w:lastColumn="0" w:noHBand="0" w:noVBand="0"/>
    </w:tblPr>
    <w:tblGrid>
      <w:gridCol w:w="2404"/>
      <w:gridCol w:w="3670"/>
      <w:gridCol w:w="3336"/>
    </w:tblGrid>
    <w:tr w:rsidR="00D446B2" w:rsidTr="00415C19">
      <w:trPr>
        <w:trHeight w:val="1131"/>
      </w:trPr>
      <w:tc>
        <w:tcPr>
          <w:tcW w:w="2559" w:type="dxa"/>
        </w:tcPr>
        <w:p w:rsidR="00D446B2" w:rsidRDefault="00D446B2" w:rsidP="00415C19">
          <w:pPr>
            <w:pStyle w:val="Header"/>
            <w:jc w:val="left"/>
          </w:pPr>
          <w:r>
            <w:rPr>
              <w:noProof/>
              <w:lang w:eastAsia="en-GB"/>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D446B2" w:rsidRDefault="00D446B2" w:rsidP="00415C19">
          <w:pPr>
            <w:pStyle w:val="Header"/>
            <w:jc w:val="center"/>
          </w:pPr>
          <w:r>
            <w:rPr>
              <w:noProof/>
              <w:lang w:eastAsia="en-GB"/>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D446B2" w:rsidRDefault="00D446B2" w:rsidP="00415C19">
          <w:pPr>
            <w:pStyle w:val="Header"/>
            <w:jc w:val="right"/>
          </w:pPr>
          <w:r>
            <w:rPr>
              <w:noProof/>
              <w:lang w:eastAsia="en-GB"/>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D446B2" w:rsidRDefault="00D446B2">
    <w:pPr>
      <w:pStyle w:val="Header"/>
    </w:pPr>
  </w:p>
  <w:p w:rsidR="00D446B2" w:rsidRDefault="00D44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9B9749F"/>
    <w:multiLevelType w:val="multilevel"/>
    <w:tmpl w:val="2A927DE6"/>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10587B"/>
    <w:rsid w:val="0011161A"/>
    <w:rsid w:val="00135CAB"/>
    <w:rsid w:val="00184999"/>
    <w:rsid w:val="001B438F"/>
    <w:rsid w:val="00297B25"/>
    <w:rsid w:val="00321839"/>
    <w:rsid w:val="00371391"/>
    <w:rsid w:val="00377B14"/>
    <w:rsid w:val="003B00D4"/>
    <w:rsid w:val="003E7F42"/>
    <w:rsid w:val="0040643E"/>
    <w:rsid w:val="0041103F"/>
    <w:rsid w:val="00415C19"/>
    <w:rsid w:val="00493ABC"/>
    <w:rsid w:val="004B59D2"/>
    <w:rsid w:val="004B7A21"/>
    <w:rsid w:val="00573D62"/>
    <w:rsid w:val="0060597B"/>
    <w:rsid w:val="0067198C"/>
    <w:rsid w:val="006D51B1"/>
    <w:rsid w:val="00707E7C"/>
    <w:rsid w:val="007B0774"/>
    <w:rsid w:val="00802E67"/>
    <w:rsid w:val="008221F0"/>
    <w:rsid w:val="00861672"/>
    <w:rsid w:val="00887CE7"/>
    <w:rsid w:val="008D718D"/>
    <w:rsid w:val="0093358A"/>
    <w:rsid w:val="00955167"/>
    <w:rsid w:val="009D0F16"/>
    <w:rsid w:val="00A95147"/>
    <w:rsid w:val="00B843EB"/>
    <w:rsid w:val="00BE5C15"/>
    <w:rsid w:val="00BF2AB5"/>
    <w:rsid w:val="00C420DC"/>
    <w:rsid w:val="00D446B2"/>
    <w:rsid w:val="00DA175B"/>
    <w:rsid w:val="00E53E3C"/>
    <w:rsid w:val="00FA6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reativecommons.org/licenses/by-nc/3.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0FE4-C5C3-43EF-8CB7-0524EC27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Catherine</cp:lastModifiedBy>
  <cp:revision>10</cp:revision>
  <dcterms:created xsi:type="dcterms:W3CDTF">2011-08-22T14:50:00Z</dcterms:created>
  <dcterms:modified xsi:type="dcterms:W3CDTF">2013-10-16T14:58:00Z</dcterms:modified>
</cp:coreProperties>
</file>