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B34EF" w:rsidP="00207D16">
      <w:pPr>
        <w:pStyle w:val="DocTitle"/>
        <w:tabs>
          <w:tab w:val="center" w:pos="4536"/>
          <w:tab w:val="left" w:pos="7845"/>
        </w:tabs>
        <w:rPr>
          <w:rFonts w:ascii="Calibri" w:hAnsi="Calibri" w:cs="Calibri"/>
          <w:color w:val="000000"/>
        </w:rPr>
      </w:pPr>
      <w:r>
        <w:rPr>
          <w:rFonts w:ascii="Calibri" w:hAnsi="Calibri" w:cs="Calibri"/>
          <w:color w:val="000000"/>
        </w:rPr>
        <w:t>Quarter 3</w:t>
      </w:r>
      <w:r w:rsidR="0098159D">
        <w:rPr>
          <w:rFonts w:ascii="Calibri" w:hAnsi="Calibri" w:cs="Calibri"/>
          <w:color w:val="000000"/>
        </w:rPr>
        <w:t xml:space="preserve"> </w:t>
      </w:r>
      <w:proofErr w:type="gramStart"/>
      <w:r w:rsidR="0098159D">
        <w:rPr>
          <w:rFonts w:ascii="Calibri" w:hAnsi="Calibri" w:cs="Calibri"/>
          <w:color w:val="000000"/>
        </w:rPr>
        <w:t>R</w:t>
      </w:r>
      <w:r w:rsidR="00545BD0">
        <w:rPr>
          <w:rFonts w:ascii="Calibri" w:hAnsi="Calibri" w:cs="Calibri"/>
          <w:color w:val="000000"/>
        </w:rPr>
        <w:t>eport</w:t>
      </w:r>
      <w:proofErr w:type="gramEnd"/>
      <w:r w:rsidR="00545BD0">
        <w:rPr>
          <w:rFonts w:ascii="Calibri" w:hAnsi="Calibri" w:cs="Calibri"/>
          <w:color w:val="000000"/>
        </w:rPr>
        <w:t xml:space="preserve">: </w:t>
      </w:r>
      <w:r>
        <w:rPr>
          <w:rFonts w:ascii="Calibri" w:hAnsi="Calibri" w:cs="Calibri"/>
          <w:color w:val="000000"/>
        </w:rPr>
        <w:t>March</w:t>
      </w:r>
      <w:r w:rsidR="00545BD0">
        <w:rPr>
          <w:rFonts w:ascii="Calibri" w:hAnsi="Calibri" w:cs="Calibri"/>
          <w:color w:val="000000"/>
        </w:rPr>
        <w:t xml:space="preserve"> to </w:t>
      </w:r>
      <w:r>
        <w:rPr>
          <w:rFonts w:ascii="Calibri" w:hAnsi="Calibri" w:cs="Calibri"/>
          <w:color w:val="000000"/>
        </w:rPr>
        <w:t>May</w:t>
      </w:r>
      <w:r w:rsidR="00545BD0">
        <w:rPr>
          <w:rFonts w:ascii="Calibri" w:hAnsi="Calibri" w:cs="Calibri"/>
          <w:color w:val="000000"/>
        </w:rPr>
        <w:t xml:space="preserve"> 201</w:t>
      </w:r>
      <w:r w:rsidR="000676A0">
        <w:rPr>
          <w:rFonts w:ascii="Calibri" w:hAnsi="Calibri" w:cs="Calibri"/>
          <w:color w:val="000000"/>
        </w:rPr>
        <w:t>1</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7933F1">
            <w:pPr>
              <w:spacing w:before="120" w:after="120"/>
              <w:jc w:val="left"/>
              <w:rPr>
                <w:rStyle w:val="DocId"/>
                <w:rFonts w:ascii="Calibri" w:hAnsi="Calibri" w:cs="Calibri"/>
              </w:rPr>
            </w:pPr>
            <w:fldSimple w:instr=" FILENAME  \* MERGEFORMAT ">
              <w:r w:rsidR="00AD3C05" w:rsidRPr="00047121">
                <w:rPr>
                  <w:rStyle w:val="DocId"/>
                  <w:rFonts w:cs="Calibri"/>
                  <w:noProof/>
                </w:rPr>
                <w:t>e-ScienceTalk</w:t>
              </w:r>
              <w:r w:rsidR="00AD3C05" w:rsidRPr="00047121">
                <w:rPr>
                  <w:rFonts w:ascii="Calibri" w:hAnsi="Calibri" w:cs="Calibri"/>
                  <w:noProof/>
                </w:rPr>
                <w:t>_Q3report</w:t>
              </w:r>
              <w:r w:rsidR="00AD3C05">
                <w:rPr>
                  <w:noProof/>
                </w:rPr>
                <w:t>_v2</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D92958">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AD3C05">
              <w:rPr>
                <w:rFonts w:ascii="Calibri" w:hAnsi="Calibri" w:cs="Calibri"/>
              </w:rPr>
              <w:t>19/07/2011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EA6E1C">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0B76EC">
              <w:rPr>
                <w:rFonts w:ascii="Calibri" w:hAnsi="Calibri" w:cs="Calibri"/>
                <w:sz w:val="20"/>
              </w:rPr>
              <w:t>https://documents.egi.eu/document/</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CB34EF">
              <w:rPr>
                <w:rFonts w:ascii="Calibri" w:hAnsi="Calibri" w:cs="Calibri"/>
              </w:rPr>
              <w:t>third</w:t>
            </w:r>
            <w:r>
              <w:rPr>
                <w:rFonts w:ascii="Calibri" w:hAnsi="Calibri" w:cs="Calibri"/>
              </w:rPr>
              <w:t xml:space="preserve"> quarter of the project, </w:t>
            </w:r>
            <w:r w:rsidR="00CB34EF">
              <w:rPr>
                <w:rFonts w:ascii="Calibri" w:hAnsi="Calibri" w:cs="Calibri"/>
              </w:rPr>
              <w:t>March to May 2011</w:t>
            </w:r>
            <w:r>
              <w:rPr>
                <w:rFonts w:ascii="Calibri" w:hAnsi="Calibri" w:cs="Calibri"/>
              </w:rPr>
              <w:t>, including a work package summary, effort figures, metrics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C01B57" w:rsidP="00207D16">
            <w:pPr>
              <w:spacing w:before="60" w:after="60"/>
              <w:rPr>
                <w:rFonts w:ascii="Calibri" w:hAnsi="Calibri" w:cs="Calibri"/>
              </w:rPr>
            </w:pPr>
            <w:r>
              <w:rPr>
                <w:rFonts w:ascii="Calibri" w:hAnsi="Calibri" w:cs="Calibri"/>
              </w:rPr>
              <w:t>22/06/11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C01B57" w:rsidP="00207D16">
            <w:pPr>
              <w:pStyle w:val="Header"/>
              <w:spacing w:before="0" w:after="0"/>
              <w:rPr>
                <w:rFonts w:ascii="Calibri" w:hAnsi="Calibri" w:cs="Calibri"/>
              </w:rPr>
            </w:pPr>
            <w:r>
              <w:rPr>
                <w:rFonts w:ascii="Calibri" w:hAnsi="Calibri" w:cs="Calibri"/>
              </w:rPr>
              <w:t>21/6/11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C01B57" w:rsidP="00207D16">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804D99" w:rsidP="00207D16">
            <w:pPr>
              <w:pStyle w:val="Header"/>
              <w:spacing w:before="0" w:after="0"/>
              <w:rPr>
                <w:rFonts w:ascii="Calibri" w:hAnsi="Calibri" w:cs="Calibri"/>
              </w:rPr>
            </w:pPr>
            <w:r>
              <w:rPr>
                <w:rFonts w:ascii="Calibri" w:hAnsi="Calibri" w:cs="Calibri"/>
              </w:rPr>
              <w:t>11/07/2011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04D99" w:rsidP="00207D16">
            <w:pPr>
              <w:pStyle w:val="Header"/>
              <w:spacing w:before="0" w:after="0"/>
              <w:jc w:val="left"/>
              <w:rPr>
                <w:rFonts w:ascii="Calibri" w:hAnsi="Calibri" w:cs="Calibri"/>
              </w:rPr>
            </w:pPr>
            <w:r>
              <w:rPr>
                <w:rFonts w:ascii="Calibri" w:hAnsi="Calibri" w:cs="Calibri"/>
              </w:rPr>
              <w:t>Second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804D99"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AD3C05" w:rsidP="00207D16">
            <w:pPr>
              <w:pStyle w:val="Header"/>
              <w:spacing w:before="0" w:after="0"/>
              <w:rPr>
                <w:rFonts w:ascii="Calibri" w:hAnsi="Calibri" w:cs="Calibri"/>
              </w:rPr>
            </w:pPr>
            <w:r>
              <w:rPr>
                <w:rFonts w:ascii="Calibri" w:hAnsi="Calibri" w:cs="Calibri"/>
              </w:rPr>
              <w:t>19/07/2011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AD3C05" w:rsidP="00207D16">
            <w:pPr>
              <w:pStyle w:val="Header"/>
              <w:spacing w:before="0" w:after="0"/>
              <w:jc w:val="left"/>
              <w:rPr>
                <w:rFonts w:ascii="Calibri" w:hAnsi="Calibri" w:cs="Calibri"/>
              </w:rPr>
            </w:pPr>
            <w:r>
              <w:rPr>
                <w:rFonts w:ascii="Calibri" w:hAnsi="Calibri" w:cs="Calibri"/>
              </w:rPr>
              <w:t>Third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AD3C05"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A604BF" w:rsidRPr="00804D99">
        <w:rPr>
          <w:rFonts w:ascii="Calibri" w:hAnsi="Calibri" w:cs="Calibri"/>
          <w:szCs w:val="22"/>
        </w:rPr>
        <w:t>third</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A604BF" w:rsidRPr="00804D99">
        <w:rPr>
          <w:rFonts w:ascii="Calibri" w:hAnsi="Calibri" w:cs="Calibri"/>
          <w:szCs w:val="22"/>
        </w:rPr>
        <w:t>March</w:t>
      </w:r>
      <w:r w:rsidRPr="00804D99">
        <w:rPr>
          <w:rFonts w:ascii="Calibri" w:hAnsi="Calibri" w:cs="Calibri"/>
          <w:szCs w:val="22"/>
        </w:rPr>
        <w:t xml:space="preserve"> to </w:t>
      </w:r>
      <w:r w:rsidR="00A604BF" w:rsidRPr="00804D99">
        <w:rPr>
          <w:rFonts w:ascii="Calibri" w:hAnsi="Calibri" w:cs="Calibri"/>
          <w:szCs w:val="22"/>
        </w:rPr>
        <w:t>May</w:t>
      </w:r>
      <w:r w:rsidR="00120A9D" w:rsidRPr="00804D99">
        <w:rPr>
          <w:rFonts w:ascii="Calibri" w:hAnsi="Calibri" w:cs="Calibri"/>
          <w:szCs w:val="22"/>
        </w:rPr>
        <w:t xml:space="preserve"> 2011</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A604BF" w:rsidRPr="00804D99">
        <w:rPr>
          <w:rFonts w:asciiTheme="minorHAnsi" w:hAnsiTheme="minorHAnsi" w:cstheme="minorHAnsi"/>
          <w:szCs w:val="22"/>
        </w:rPr>
        <w:t>third</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A604BF" w:rsidRPr="00804D99">
        <w:rPr>
          <w:rFonts w:asciiTheme="minorHAnsi" w:hAnsiTheme="minorHAnsi" w:cstheme="minorHAnsi"/>
          <w:szCs w:val="22"/>
        </w:rPr>
        <w:t>final</w:t>
      </w:r>
      <w:r w:rsidRPr="00804D99">
        <w:rPr>
          <w:rFonts w:asciiTheme="minorHAnsi" w:hAnsiTheme="minorHAnsi" w:cstheme="minorHAnsi"/>
          <w:szCs w:val="22"/>
        </w:rPr>
        <w:t xml:space="preserve"> quarter</w:t>
      </w:r>
      <w:r w:rsidR="00A604BF" w:rsidRPr="00804D99">
        <w:rPr>
          <w:rFonts w:asciiTheme="minorHAnsi" w:hAnsiTheme="minorHAnsi" w:cstheme="minorHAnsi"/>
          <w:szCs w:val="22"/>
        </w:rPr>
        <w:t xml:space="preserve"> of Year1</w:t>
      </w:r>
      <w:r w:rsidRPr="00804D99">
        <w:rPr>
          <w:rFonts w:asciiTheme="minorHAnsi" w:hAnsiTheme="minorHAnsi" w:cstheme="minorHAnsi"/>
          <w:szCs w:val="22"/>
        </w:rPr>
        <w:t>. The management report includes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ed spending profile for the first period and includes the project metrics for each work package.</w:t>
      </w:r>
    </w:p>
    <w:p w:rsidR="00AA4EA6" w:rsidRPr="00804D99" w:rsidRDefault="00AA4EA6" w:rsidP="00BB2E6B">
      <w:pPr>
        <w:rPr>
          <w:rFonts w:asciiTheme="minorHAnsi" w:hAnsiTheme="minorHAnsi" w:cstheme="minorHAnsi"/>
          <w:szCs w:val="22"/>
        </w:rPr>
      </w:pPr>
    </w:p>
    <w:p w:rsidR="00BB2E6B" w:rsidRPr="00804D99"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outputs from WP1</w:t>
      </w:r>
      <w:r w:rsidR="003F456D" w:rsidRPr="00804D99">
        <w:rPr>
          <w:rFonts w:asciiTheme="minorHAnsi" w:hAnsiTheme="minorHAnsi" w:cstheme="minorHAnsi"/>
          <w:szCs w:val="22"/>
        </w:rPr>
        <w:t>, Policy, Impact and Sustainability,</w:t>
      </w:r>
      <w:r w:rsidR="00AA4EA6" w:rsidRPr="00804D99">
        <w:rPr>
          <w:rFonts w:asciiTheme="minorHAnsi" w:hAnsiTheme="minorHAnsi" w:cstheme="minorHAnsi"/>
          <w:szCs w:val="22"/>
        </w:rPr>
        <w:t xml:space="preserve"> have been in </w:t>
      </w:r>
      <w:r w:rsidRPr="00804D99">
        <w:rPr>
          <w:rFonts w:asciiTheme="minorHAnsi" w:hAnsiTheme="minorHAnsi" w:cstheme="minorHAnsi"/>
          <w:szCs w:val="22"/>
        </w:rPr>
        <w:t>events, e-</w:t>
      </w:r>
      <w:proofErr w:type="spellStart"/>
      <w:r w:rsidRPr="00804D99">
        <w:rPr>
          <w:rFonts w:asciiTheme="minorHAnsi" w:hAnsiTheme="minorHAnsi" w:cstheme="minorHAnsi"/>
          <w:szCs w:val="22"/>
        </w:rPr>
        <w:t>ScienceBriefings</w:t>
      </w:r>
      <w:proofErr w:type="spellEnd"/>
      <w:r w:rsidRPr="00804D99">
        <w:rPr>
          <w:rFonts w:asciiTheme="minorHAnsi" w:hAnsiTheme="minorHAnsi" w:cstheme="minorHAnsi"/>
          <w:szCs w:val="22"/>
        </w:rPr>
        <w:t xml:space="preserve"> and </w:t>
      </w:r>
      <w:proofErr w:type="spellStart"/>
      <w:r w:rsidR="006046A4" w:rsidRPr="00804D99">
        <w:rPr>
          <w:rFonts w:asciiTheme="minorHAnsi" w:hAnsiTheme="minorHAnsi" w:cstheme="minorHAnsi"/>
          <w:szCs w:val="22"/>
        </w:rPr>
        <w:t>GridCasts</w:t>
      </w:r>
      <w:proofErr w:type="spellEnd"/>
      <w:r w:rsidR="006046A4" w:rsidRPr="00804D99">
        <w:rPr>
          <w:rFonts w:asciiTheme="minorHAnsi" w:hAnsiTheme="minorHAnsi" w:cstheme="minorHAnsi"/>
          <w:szCs w:val="22"/>
        </w:rPr>
        <w:t>, producing the third e-</w:t>
      </w:r>
      <w:proofErr w:type="spellStart"/>
      <w:r w:rsidR="006046A4" w:rsidRPr="00804D99">
        <w:rPr>
          <w:rFonts w:asciiTheme="minorHAnsi" w:hAnsiTheme="minorHAnsi" w:cstheme="minorHAnsi"/>
          <w:szCs w:val="22"/>
        </w:rPr>
        <w:t>ScienceBriefing</w:t>
      </w:r>
      <w:proofErr w:type="spellEnd"/>
      <w:r w:rsidR="006046A4" w:rsidRPr="00804D99">
        <w:rPr>
          <w:rFonts w:asciiTheme="minorHAnsi" w:hAnsiTheme="minorHAnsi" w:cstheme="minorHAnsi"/>
          <w:szCs w:val="22"/>
        </w:rPr>
        <w:t xml:space="preserve"> D1.2.3 which covered the topic of cloud computing. </w:t>
      </w:r>
      <w:r w:rsidR="005A65E6" w:rsidRPr="00804D99">
        <w:rPr>
          <w:rFonts w:asciiTheme="minorHAnsi" w:hAnsiTheme="minorHAnsi" w:cstheme="minorHAnsi"/>
          <w:szCs w:val="22"/>
        </w:rPr>
        <w:t xml:space="preserve">In </w:t>
      </w:r>
      <w:r w:rsidR="006046A4" w:rsidRPr="00804D99">
        <w:rPr>
          <w:rFonts w:asciiTheme="minorHAnsi" w:hAnsiTheme="minorHAnsi" w:cstheme="minorHAnsi"/>
          <w:szCs w:val="22"/>
        </w:rPr>
        <w:t>Q3</w:t>
      </w:r>
      <w:r w:rsidR="00786ADF" w:rsidRPr="00804D99">
        <w:rPr>
          <w:rFonts w:asciiTheme="minorHAnsi" w:hAnsiTheme="minorHAnsi" w:cstheme="minorHAnsi"/>
          <w:szCs w:val="22"/>
        </w:rPr>
        <w:t xml:space="preserve">, WP2 </w:t>
      </w:r>
      <w:r w:rsidRPr="00804D99">
        <w:rPr>
          <w:rFonts w:asciiTheme="minorHAnsi" w:hAnsiTheme="minorHAnsi" w:cstheme="minorHAnsi"/>
          <w:szCs w:val="22"/>
        </w:rPr>
        <w:t>r</w:t>
      </w:r>
      <w:r w:rsidR="00C7779E" w:rsidRPr="00804D99">
        <w:rPr>
          <w:rFonts w:asciiTheme="minorHAnsi" w:hAnsiTheme="minorHAnsi" w:cstheme="minorHAnsi"/>
          <w:szCs w:val="22"/>
        </w:rPr>
        <w:t xml:space="preserve">an </w:t>
      </w:r>
      <w:r w:rsidR="00EE2743" w:rsidRPr="00804D99">
        <w:rPr>
          <w:rFonts w:asciiTheme="minorHAnsi" w:hAnsiTheme="minorHAnsi" w:cstheme="minorHAnsi"/>
          <w:szCs w:val="22"/>
        </w:rPr>
        <w:t>8</w:t>
      </w:r>
      <w:r w:rsidR="00C7779E" w:rsidRPr="00804D99">
        <w:rPr>
          <w:rFonts w:asciiTheme="minorHAnsi" w:hAnsiTheme="minorHAnsi" w:cstheme="minorHAnsi"/>
          <w:szCs w:val="22"/>
        </w:rPr>
        <w:t xml:space="preserve"> </w:t>
      </w:r>
      <w:proofErr w:type="spellStart"/>
      <w:r w:rsidR="00C7779E" w:rsidRPr="00804D99">
        <w:rPr>
          <w:rFonts w:asciiTheme="minorHAnsi" w:hAnsiTheme="minorHAnsi" w:cstheme="minorHAnsi"/>
          <w:szCs w:val="22"/>
        </w:rPr>
        <w:t>GridCasts</w:t>
      </w:r>
      <w:proofErr w:type="spellEnd"/>
      <w:r w:rsidR="007633A6" w:rsidRPr="00804D99">
        <w:rPr>
          <w:rFonts w:asciiTheme="minorHAnsi" w:hAnsiTheme="minorHAnsi" w:cstheme="minorHAnsi"/>
          <w:szCs w:val="22"/>
        </w:rPr>
        <w:t xml:space="preserve"> at events </w:t>
      </w:r>
      <w:r w:rsidR="00AF3E66" w:rsidRPr="00804D99">
        <w:rPr>
          <w:rFonts w:asciiTheme="minorHAnsi" w:hAnsiTheme="minorHAnsi" w:cstheme="minorHAnsi"/>
          <w:szCs w:val="22"/>
        </w:rPr>
        <w:t>in</w:t>
      </w:r>
      <w:r w:rsidR="007633A6" w:rsidRPr="00804D99">
        <w:rPr>
          <w:rFonts w:asciiTheme="minorHAnsi" w:hAnsiTheme="minorHAnsi" w:cstheme="minorHAnsi"/>
          <w:szCs w:val="22"/>
        </w:rPr>
        <w:t xml:space="preserve"> Europe. WP2 also worked on the RTM, </w:t>
      </w:r>
      <w:r w:rsidRPr="00804D99">
        <w:rPr>
          <w:rFonts w:asciiTheme="minorHAnsi" w:hAnsiTheme="minorHAnsi" w:cstheme="minorHAnsi"/>
          <w:szCs w:val="22"/>
        </w:rPr>
        <w:t xml:space="preserve">putting together an additional layer of PANDA jobs </w:t>
      </w:r>
      <w:r w:rsidR="00804D99">
        <w:rPr>
          <w:rFonts w:asciiTheme="minorHAnsi" w:hAnsiTheme="minorHAnsi" w:cstheme="minorHAnsi"/>
          <w:szCs w:val="22"/>
        </w:rPr>
        <w:t xml:space="preserve">and histograms </w:t>
      </w:r>
      <w:r w:rsidRPr="00804D99">
        <w:rPr>
          <w:rFonts w:asciiTheme="minorHAnsi" w:hAnsiTheme="minorHAnsi" w:cstheme="minorHAnsi"/>
          <w:szCs w:val="22"/>
        </w:rPr>
        <w:t>from ATLAS</w:t>
      </w:r>
      <w:r w:rsidR="006046A4" w:rsidRPr="00804D99">
        <w:rPr>
          <w:rFonts w:asciiTheme="minorHAnsi" w:hAnsiTheme="minorHAnsi" w:cstheme="minorHAnsi"/>
          <w:szCs w:val="22"/>
        </w:rPr>
        <w:t xml:space="preserve">, which will shortly be available as an additional layer in the beta “bleeding edge” </w:t>
      </w:r>
      <w:proofErr w:type="spellStart"/>
      <w:r w:rsidR="006046A4" w:rsidRPr="00804D99">
        <w:rPr>
          <w:rFonts w:asciiTheme="minorHAnsi" w:hAnsiTheme="minorHAnsi" w:cstheme="minorHAnsi"/>
          <w:szCs w:val="22"/>
        </w:rPr>
        <w:t>webstart</w:t>
      </w:r>
      <w:proofErr w:type="spellEnd"/>
      <w:r w:rsidR="006046A4" w:rsidRPr="00804D99">
        <w:rPr>
          <w:rFonts w:asciiTheme="minorHAnsi" w:hAnsiTheme="minorHAnsi" w:cstheme="minorHAnsi"/>
          <w:szCs w:val="22"/>
        </w:rPr>
        <w:t xml:space="preserve"> version</w:t>
      </w:r>
      <w:r w:rsidR="007633A6" w:rsidRPr="00804D99">
        <w:rPr>
          <w:rFonts w:asciiTheme="minorHAnsi" w:hAnsiTheme="minorHAnsi" w:cstheme="minorHAnsi"/>
          <w:szCs w:val="22"/>
        </w:rPr>
        <w:t>.</w:t>
      </w:r>
      <w:r w:rsidR="003E15E3" w:rsidRPr="00804D99">
        <w:rPr>
          <w:rFonts w:asciiTheme="minorHAnsi" w:hAnsiTheme="minorHAnsi" w:cstheme="minorHAnsi"/>
          <w:szCs w:val="22"/>
        </w:rPr>
        <w:t xml:space="preserve"> </w:t>
      </w:r>
      <w:r w:rsidR="007A6099" w:rsidRPr="00804D99">
        <w:rPr>
          <w:rFonts w:ascii="Calibri" w:hAnsi="Calibri" w:cs="Calibri"/>
          <w:szCs w:val="22"/>
        </w:rPr>
        <w:t xml:space="preserve">International Science Grid This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over 80</w:t>
      </w:r>
      <w:r w:rsidR="007A6099" w:rsidRPr="00804D99">
        <w:rPr>
          <w:rFonts w:ascii="Calibri" w:hAnsi="Calibri" w:cs="Calibri"/>
          <w:szCs w:val="22"/>
        </w:rPr>
        <w:t>00 subscribers by email</w:t>
      </w:r>
      <w:r w:rsidR="005A65E6" w:rsidRPr="00804D99">
        <w:rPr>
          <w:rFonts w:ascii="Calibri" w:hAnsi="Calibri" w:cs="Calibri"/>
          <w:szCs w:val="22"/>
        </w:rPr>
        <w:t xml:space="preserve"> by WP3. </w:t>
      </w:r>
      <w:r w:rsidR="006046A4" w:rsidRPr="00804D99">
        <w:rPr>
          <w:rFonts w:ascii="Calibri" w:hAnsi="Calibri" w:cs="Calibri"/>
          <w:szCs w:val="22"/>
        </w:rPr>
        <w:t>Efforts during Q3</w:t>
      </w:r>
      <w:r w:rsidR="007A6099" w:rsidRPr="00804D99">
        <w:rPr>
          <w:rFonts w:ascii="Calibri" w:hAnsi="Calibri" w:cs="Calibri"/>
          <w:szCs w:val="22"/>
        </w:rPr>
        <w:t xml:space="preserve"> have focused </w:t>
      </w:r>
      <w:r w:rsidR="005A65E6" w:rsidRPr="00804D99">
        <w:rPr>
          <w:rFonts w:ascii="Calibri" w:hAnsi="Calibri" w:cs="Calibri"/>
          <w:szCs w:val="22"/>
        </w:rPr>
        <w:t xml:space="preserve">on producing D3.3 </w:t>
      </w:r>
      <w:proofErr w:type="spellStart"/>
      <w:r w:rsidR="005A65E6" w:rsidRPr="00804D99">
        <w:rPr>
          <w:rFonts w:ascii="Calibri" w:hAnsi="Calibri" w:cs="Calibri"/>
          <w:szCs w:val="22"/>
        </w:rPr>
        <w:t>iSGTW</w:t>
      </w:r>
      <w:proofErr w:type="spellEnd"/>
      <w:r w:rsidR="005A65E6" w:rsidRPr="00804D99">
        <w:rPr>
          <w:rFonts w:ascii="Calibri" w:hAnsi="Calibri" w:cs="Calibri"/>
          <w:szCs w:val="22"/>
        </w:rPr>
        <w:t xml:space="preserve"> Marketing Strategy in May 2011</w:t>
      </w:r>
      <w:r w:rsidR="007A6099" w:rsidRPr="00804D99">
        <w:rPr>
          <w:rFonts w:ascii="Calibri" w:hAnsi="Calibri" w:cs="Calibri"/>
          <w:szCs w:val="22"/>
        </w:rPr>
        <w:t>. A number of promotional posters were produced in collaboration with WP2 for display at events attended during the quarter</w:t>
      </w:r>
      <w:r w:rsidR="00804D99">
        <w:rPr>
          <w:rFonts w:ascii="Calibri" w:hAnsi="Calibri" w:cs="Calibri"/>
          <w:szCs w:val="22"/>
        </w:rPr>
        <w:t>, including ISGC2011, FET11 and the EGI User Forum 2011</w:t>
      </w:r>
      <w:r w:rsidR="007A6099" w:rsidRPr="00804D99">
        <w:rPr>
          <w:rFonts w:ascii="Calibri" w:hAnsi="Calibri" w:cs="Calibri"/>
          <w:szCs w:val="22"/>
        </w:rPr>
        <w:t xml:space="preserve">. During the development process, </w:t>
      </w:r>
      <w:r w:rsidR="003F456D" w:rsidRPr="00804D99">
        <w:rPr>
          <w:rFonts w:ascii="Calibri" w:hAnsi="Calibri" w:cs="Calibri"/>
          <w:szCs w:val="22"/>
        </w:rPr>
        <w:t xml:space="preserve">WP2 has continued to publish </w:t>
      </w:r>
      <w:proofErr w:type="spellStart"/>
      <w:r w:rsidR="003F456D" w:rsidRPr="00804D99">
        <w:rPr>
          <w:rFonts w:ascii="Calibri" w:hAnsi="Calibri" w:cs="Calibri"/>
          <w:szCs w:val="22"/>
        </w:rPr>
        <w:t>iSGTW</w:t>
      </w:r>
      <w:proofErr w:type="spellEnd"/>
      <w:r w:rsidR="003F456D" w:rsidRPr="00804D99">
        <w:rPr>
          <w:rFonts w:ascii="Calibri" w:hAnsi="Calibri" w:cs="Calibri"/>
          <w:szCs w:val="22"/>
        </w:rPr>
        <w:t xml:space="preserve"> itself</w:t>
      </w:r>
      <w:r w:rsidR="007A6099" w:rsidRPr="00804D99">
        <w:rPr>
          <w:rFonts w:ascii="Calibri" w:hAnsi="Calibri" w:cs="Calibri"/>
          <w:szCs w:val="22"/>
        </w:rPr>
        <w:t>,</w:t>
      </w:r>
      <w:r w:rsidR="00856515" w:rsidRPr="00804D99">
        <w:rPr>
          <w:rFonts w:ascii="Calibri" w:hAnsi="Calibri" w:cs="Calibri"/>
          <w:szCs w:val="22"/>
        </w:rPr>
        <w:t xml:space="preserve"> with 13</w:t>
      </w:r>
      <w:r w:rsidR="007A6099" w:rsidRPr="00804D99">
        <w:rPr>
          <w:rFonts w:ascii="Calibri" w:hAnsi="Calibri" w:cs="Calibri"/>
          <w:szCs w:val="22"/>
        </w:rPr>
        <w:t xml:space="preserve"> issues produced during the quarter.</w:t>
      </w:r>
    </w:p>
    <w:p w:rsidR="00207D16" w:rsidRPr="00804D99" w:rsidRDefault="00207D16" w:rsidP="00207D16">
      <w:pPr>
        <w:rPr>
          <w:rFonts w:ascii="Calibri" w:hAnsi="Calibri" w:cs="Calibri"/>
          <w:szCs w:val="22"/>
          <w:lang w:val="en-US"/>
        </w:rPr>
      </w:pPr>
    </w:p>
    <w:p w:rsidR="004942DE" w:rsidRPr="00804D99" w:rsidRDefault="00856515" w:rsidP="004942DE">
      <w:pPr>
        <w:rPr>
          <w:rFonts w:ascii="Calibri" w:hAnsi="Calibri" w:cs="Calibri"/>
          <w:szCs w:val="22"/>
          <w:lang w:val="en-US"/>
        </w:rPr>
      </w:pPr>
      <w:r w:rsidRPr="00804D99">
        <w:rPr>
          <w:rFonts w:ascii="Calibri" w:hAnsi="Calibri" w:cs="Calibri"/>
          <w:szCs w:val="22"/>
          <w:lang w:val="en-US"/>
        </w:rPr>
        <w:t>No new issues have arisen during the quarter. WP2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4942DE" w:rsidRPr="00804D99">
        <w:rPr>
          <w:rFonts w:ascii="Calibri" w:hAnsi="Calibri" w:cs="Calibri"/>
          <w:szCs w:val="22"/>
          <w:lang w:val="en-US"/>
        </w:rPr>
        <w:t xml:space="preserve">, </w:t>
      </w:r>
      <w:r w:rsidRPr="00804D99">
        <w:rPr>
          <w:rFonts w:ascii="Calibri" w:hAnsi="Calibri" w:cs="Calibri"/>
          <w:szCs w:val="22"/>
          <w:lang w:val="en-US"/>
        </w:rPr>
        <w:t>and WP3 is working to shorten</w:t>
      </w:r>
      <w:r w:rsidR="004942DE" w:rsidRPr="00804D99">
        <w:rPr>
          <w:rFonts w:ascii="Calibri" w:hAnsi="Calibri" w:cs="Calibri"/>
          <w:szCs w:val="22"/>
          <w:lang w:val="en-US"/>
        </w:rPr>
        <w:t xml:space="preserve"> consultation processes </w:t>
      </w:r>
      <w:r w:rsidR="00AF3E66" w:rsidRPr="00804D99">
        <w:rPr>
          <w:rFonts w:ascii="Calibri" w:hAnsi="Calibri" w:cs="Calibri"/>
          <w:szCs w:val="22"/>
          <w:lang w:val="en-US"/>
        </w:rPr>
        <w:t xml:space="preserve">for </w:t>
      </w:r>
      <w:proofErr w:type="spellStart"/>
      <w:r w:rsidR="00AF3E66" w:rsidRPr="00804D99">
        <w:rPr>
          <w:rFonts w:ascii="Calibri" w:hAnsi="Calibri" w:cs="Calibri"/>
          <w:szCs w:val="22"/>
          <w:lang w:val="en-US"/>
        </w:rPr>
        <w:t>iSGTW</w:t>
      </w:r>
      <w:proofErr w:type="spellEnd"/>
      <w:r w:rsidRPr="00804D99">
        <w:rPr>
          <w:rFonts w:ascii="Calibri" w:hAnsi="Calibri" w:cs="Calibri"/>
          <w:szCs w:val="22"/>
          <w:lang w:val="en-US"/>
        </w:rPr>
        <w:t>.</w:t>
      </w:r>
      <w:r w:rsidR="00120A9D" w:rsidRPr="00804D99">
        <w:rPr>
          <w:rFonts w:ascii="Calibri" w:hAnsi="Calibri" w:cs="Calibri"/>
          <w:szCs w:val="22"/>
          <w:lang w:val="en-US"/>
        </w:rPr>
        <w:t xml:space="preserve"> </w:t>
      </w:r>
    </w:p>
    <w:p w:rsidR="00E472CA" w:rsidRPr="00804D99" w:rsidRDefault="00E472CA" w:rsidP="004942DE">
      <w:pPr>
        <w:rPr>
          <w:rFonts w:ascii="Calibri" w:hAnsi="Calibri" w:cs="Calibri"/>
          <w:szCs w:val="22"/>
        </w:rPr>
      </w:pPr>
    </w:p>
    <w:p w:rsidR="00E472CA" w:rsidRPr="00804D99" w:rsidRDefault="00E472CA" w:rsidP="00E472CA">
      <w:pPr>
        <w:rPr>
          <w:rFonts w:ascii="Calibri" w:hAnsi="Calibri" w:cs="Calibri"/>
          <w:szCs w:val="22"/>
        </w:rPr>
      </w:pPr>
      <w:r w:rsidRPr="00804D99">
        <w:rPr>
          <w:rFonts w:ascii="Calibri" w:hAnsi="Calibri" w:cs="Calibri"/>
          <w:szCs w:val="22"/>
        </w:rPr>
        <w:t xml:space="preserve">In the next quarter, WP1 </w:t>
      </w:r>
      <w:r w:rsidR="003F456D" w:rsidRPr="00804D99">
        <w:rPr>
          <w:rFonts w:ascii="Calibri" w:hAnsi="Calibri" w:cs="Calibri"/>
          <w:szCs w:val="22"/>
        </w:rPr>
        <w:t xml:space="preserve">will </w:t>
      </w:r>
      <w:r w:rsidR="00BD34CC" w:rsidRPr="00804D99">
        <w:rPr>
          <w:rFonts w:ascii="Calibri" w:hAnsi="Calibri" w:cs="Calibri"/>
          <w:szCs w:val="22"/>
        </w:rPr>
        <w:t>produce e-</w:t>
      </w:r>
      <w:proofErr w:type="spellStart"/>
      <w:r w:rsidR="00BD34CC" w:rsidRPr="00804D99">
        <w:rPr>
          <w:rFonts w:ascii="Calibri" w:hAnsi="Calibri" w:cs="Calibri"/>
          <w:szCs w:val="22"/>
        </w:rPr>
        <w:t>ScienceBriefing</w:t>
      </w:r>
      <w:proofErr w:type="spellEnd"/>
      <w:r w:rsidR="00BD34CC" w:rsidRPr="00804D99">
        <w:rPr>
          <w:rFonts w:ascii="Calibri" w:hAnsi="Calibri" w:cs="Calibri"/>
          <w:szCs w:val="22"/>
        </w:rPr>
        <w:t xml:space="preserve"> D1.2.4 which will focus on grids and clouds in the Asia Pacific Region, based on e-</w:t>
      </w:r>
      <w:proofErr w:type="spellStart"/>
      <w:r w:rsidR="00BD34CC" w:rsidRPr="00804D99">
        <w:rPr>
          <w:rFonts w:ascii="Calibri" w:hAnsi="Calibri" w:cs="Calibri"/>
          <w:szCs w:val="22"/>
        </w:rPr>
        <w:t>ScienceTalk’s</w:t>
      </w:r>
      <w:proofErr w:type="spellEnd"/>
      <w:r w:rsidR="00BD34CC" w:rsidRPr="00804D99">
        <w:rPr>
          <w:rFonts w:ascii="Calibri" w:hAnsi="Calibri" w:cs="Calibri"/>
          <w:szCs w:val="22"/>
        </w:rPr>
        <w:t xml:space="preserve"> participation in the International Symposium for Grids and Clouds in Taipei in March</w:t>
      </w:r>
      <w:r w:rsidRPr="00804D99">
        <w:rPr>
          <w:rFonts w:ascii="Calibri" w:hAnsi="Calibri" w:cs="Calibri"/>
          <w:szCs w:val="22"/>
        </w:rPr>
        <w:t xml:space="preserve">. WP2 will </w:t>
      </w:r>
      <w:r w:rsidR="00966A64" w:rsidRPr="00804D99">
        <w:rPr>
          <w:rFonts w:ascii="Calibri" w:hAnsi="Calibri" w:cs="Calibri"/>
          <w:szCs w:val="22"/>
        </w:rPr>
        <w:t xml:space="preserve">continue to </w:t>
      </w:r>
      <w:r w:rsidRPr="00804D99">
        <w:rPr>
          <w:rFonts w:ascii="Calibri" w:hAnsi="Calibri" w:cs="Calibri"/>
          <w:szCs w:val="22"/>
        </w:rPr>
        <w:t xml:space="preserve">work on translations of the </w:t>
      </w:r>
      <w:proofErr w:type="spellStart"/>
      <w:r w:rsidRPr="00804D99">
        <w:rPr>
          <w:rFonts w:ascii="Calibri" w:hAnsi="Calibri" w:cs="Calibri"/>
          <w:szCs w:val="22"/>
        </w:rPr>
        <w:t>GridCafé</w:t>
      </w:r>
      <w:proofErr w:type="spellEnd"/>
      <w:r w:rsidRPr="00804D99">
        <w:rPr>
          <w:rFonts w:ascii="Calibri" w:hAnsi="Calibri" w:cs="Calibri"/>
          <w:szCs w:val="22"/>
        </w:rPr>
        <w:t xml:space="preserve"> and new content areas such as </w:t>
      </w:r>
      <w:r w:rsidR="003F456D" w:rsidRPr="00804D99">
        <w:rPr>
          <w:rFonts w:ascii="Calibri" w:hAnsi="Calibri" w:cs="Calibri"/>
          <w:szCs w:val="22"/>
        </w:rPr>
        <w:t>the</w:t>
      </w:r>
      <w:r w:rsidRPr="00804D99">
        <w:rPr>
          <w:rFonts w:ascii="Calibri" w:hAnsi="Calibri" w:cs="Calibri"/>
          <w:szCs w:val="22"/>
        </w:rPr>
        <w:t xml:space="preserve"> </w:t>
      </w:r>
      <w:proofErr w:type="spellStart"/>
      <w:r w:rsidR="00524D02" w:rsidRPr="00804D99">
        <w:rPr>
          <w:rFonts w:ascii="Calibri" w:hAnsi="Calibri" w:cs="Calibri"/>
          <w:szCs w:val="22"/>
        </w:rPr>
        <w:t>CloudLounge</w:t>
      </w:r>
      <w:proofErr w:type="spellEnd"/>
      <w:r w:rsidR="00524D02" w:rsidRPr="00804D99">
        <w:rPr>
          <w:rFonts w:ascii="Calibri" w:hAnsi="Calibri" w:cs="Calibri"/>
          <w:szCs w:val="22"/>
        </w:rPr>
        <w:t xml:space="preserve"> in the </w:t>
      </w:r>
      <w:r w:rsidR="00AF3E66" w:rsidRPr="00804D99">
        <w:rPr>
          <w:rFonts w:ascii="Calibri" w:hAnsi="Calibri" w:cs="Calibri"/>
          <w:szCs w:val="22"/>
        </w:rPr>
        <w:t>e-</w:t>
      </w:r>
      <w:proofErr w:type="spellStart"/>
      <w:r w:rsidR="00AF3E66" w:rsidRPr="00804D99">
        <w:rPr>
          <w:rFonts w:ascii="Calibri" w:hAnsi="Calibri" w:cs="Calibri"/>
          <w:szCs w:val="22"/>
        </w:rPr>
        <w:t>ScienceCity</w:t>
      </w:r>
      <w:proofErr w:type="spellEnd"/>
      <w:r w:rsidRPr="00804D99">
        <w:rPr>
          <w:rFonts w:ascii="Calibri" w:hAnsi="Calibri" w:cs="Calibri"/>
          <w:szCs w:val="22"/>
        </w:rPr>
        <w:t>. There w</w:t>
      </w:r>
      <w:r w:rsidR="005A65E6" w:rsidRPr="00804D99">
        <w:rPr>
          <w:rFonts w:ascii="Calibri" w:hAnsi="Calibri" w:cs="Calibri"/>
          <w:szCs w:val="22"/>
        </w:rPr>
        <w:t xml:space="preserve">ill be a further </w:t>
      </w:r>
      <w:r w:rsidR="006904BF" w:rsidRPr="00804D99">
        <w:rPr>
          <w:rFonts w:ascii="Calibri" w:hAnsi="Calibri" w:cs="Calibri"/>
          <w:szCs w:val="22"/>
        </w:rPr>
        <w:t xml:space="preserve">mini </w:t>
      </w:r>
      <w:proofErr w:type="spellStart"/>
      <w:r w:rsidR="006904BF" w:rsidRPr="00804D99">
        <w:rPr>
          <w:rFonts w:ascii="Calibri" w:hAnsi="Calibri" w:cs="Calibri"/>
          <w:szCs w:val="22"/>
        </w:rPr>
        <w:t>GridCast</w:t>
      </w:r>
      <w:proofErr w:type="spellEnd"/>
      <w:r w:rsidR="006904BF" w:rsidRPr="00804D99">
        <w:rPr>
          <w:rFonts w:ascii="Calibri" w:hAnsi="Calibri" w:cs="Calibri"/>
          <w:szCs w:val="22"/>
        </w:rPr>
        <w:t xml:space="preserve"> in PM10 from the HealthGrid2011 event</w:t>
      </w:r>
      <w:r w:rsidRPr="00804D99">
        <w:rPr>
          <w:rFonts w:ascii="Calibri" w:hAnsi="Calibri" w:cs="Calibri"/>
          <w:szCs w:val="22"/>
        </w:rPr>
        <w:t xml:space="preserve"> </w:t>
      </w:r>
      <w:r w:rsidR="003F456D" w:rsidRPr="00804D99">
        <w:rPr>
          <w:rFonts w:ascii="Calibri" w:hAnsi="Calibri" w:cs="Calibri"/>
          <w:szCs w:val="22"/>
        </w:rPr>
        <w:t>and the team will continue to develop the</w:t>
      </w:r>
      <w:r w:rsidRPr="00804D99">
        <w:rPr>
          <w:rFonts w:ascii="Calibri" w:hAnsi="Calibri" w:cs="Calibri"/>
          <w:szCs w:val="22"/>
        </w:rPr>
        <w:t xml:space="preserve"> </w:t>
      </w:r>
      <w:r w:rsidR="003F456D" w:rsidRPr="00804D99">
        <w:rPr>
          <w:rFonts w:ascii="Calibri" w:hAnsi="Calibri" w:cs="Calibri"/>
          <w:szCs w:val="22"/>
        </w:rPr>
        <w:t xml:space="preserve">blog formats. </w:t>
      </w:r>
    </w:p>
    <w:p w:rsidR="00710E6E" w:rsidRPr="00804D99" w:rsidRDefault="00710E6E" w:rsidP="00710E6E">
      <w:pPr>
        <w:rPr>
          <w:szCs w:val="22"/>
        </w:rPr>
      </w:pPr>
    </w:p>
    <w:p w:rsidR="00D6314A" w:rsidRPr="00804D99"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 </w:t>
      </w:r>
      <w:r w:rsidR="005A65E6" w:rsidRPr="00804D99">
        <w:rPr>
          <w:rFonts w:asciiTheme="minorHAnsi" w:hAnsiTheme="minorHAnsi" w:cstheme="minorHAnsi"/>
          <w:szCs w:val="22"/>
        </w:rPr>
        <w:t xml:space="preserve">By the end of Q3, </w:t>
      </w:r>
      <w:proofErr w:type="spellStart"/>
      <w:r w:rsidRPr="00804D99">
        <w:rPr>
          <w:rFonts w:asciiTheme="minorHAnsi" w:hAnsiTheme="minorHAnsi" w:cstheme="minorHAnsi"/>
          <w:szCs w:val="22"/>
        </w:rPr>
        <w:t>MoUs</w:t>
      </w:r>
      <w:proofErr w:type="spellEnd"/>
      <w:r w:rsidRPr="00804D99">
        <w:rPr>
          <w:rFonts w:asciiTheme="minorHAnsi" w:hAnsiTheme="minorHAnsi" w:cstheme="minorHAnsi"/>
          <w:szCs w:val="22"/>
        </w:rPr>
        <w:t xml:space="preserve"> </w:t>
      </w:r>
      <w:r w:rsidR="005A65E6" w:rsidRPr="00804D99">
        <w:rPr>
          <w:rFonts w:asciiTheme="minorHAnsi" w:hAnsiTheme="minorHAnsi" w:cstheme="minorHAnsi"/>
          <w:szCs w:val="22"/>
        </w:rPr>
        <w:t>have been</w:t>
      </w:r>
      <w:r w:rsidRPr="00804D99">
        <w:rPr>
          <w:rFonts w:asciiTheme="minorHAnsi" w:hAnsiTheme="minorHAnsi" w:cstheme="minorHAnsi"/>
          <w:szCs w:val="22"/>
        </w:rPr>
        <w:t xml:space="preserve"> </w:t>
      </w:r>
      <w:r w:rsidR="00DB3554" w:rsidRPr="00804D99">
        <w:rPr>
          <w:rFonts w:asciiTheme="minorHAnsi" w:hAnsiTheme="minorHAnsi" w:cstheme="minorHAnsi"/>
          <w:szCs w:val="22"/>
        </w:rPr>
        <w:t xml:space="preserve">now </w:t>
      </w:r>
      <w:r w:rsidR="00F94E3B" w:rsidRPr="00804D99">
        <w:rPr>
          <w:rFonts w:asciiTheme="minorHAnsi" w:hAnsiTheme="minorHAnsi" w:cstheme="minorHAnsi"/>
          <w:szCs w:val="22"/>
        </w:rPr>
        <w:t xml:space="preserve">been signed </w:t>
      </w:r>
      <w:r w:rsidRPr="00804D99">
        <w:rPr>
          <w:rFonts w:asciiTheme="minorHAnsi" w:hAnsiTheme="minorHAnsi" w:cstheme="minorHAnsi"/>
          <w:szCs w:val="22"/>
        </w:rPr>
        <w:t>with e-IRGSP2/3, EUIndiaGrid</w:t>
      </w:r>
      <w:r w:rsidR="00F94E3B" w:rsidRPr="00804D99">
        <w:rPr>
          <w:rFonts w:asciiTheme="minorHAnsi" w:hAnsiTheme="minorHAnsi" w:cstheme="minorHAnsi"/>
          <w:szCs w:val="22"/>
        </w:rPr>
        <w:t>2</w:t>
      </w:r>
      <w:r w:rsidR="00804D99">
        <w:rPr>
          <w:rFonts w:asciiTheme="minorHAnsi" w:hAnsiTheme="minorHAnsi" w:cstheme="minorHAnsi"/>
          <w:szCs w:val="22"/>
        </w:rPr>
        <w:t xml:space="preserve">, CHAIN, EMI, </w:t>
      </w:r>
      <w:r w:rsidR="007D4FAE" w:rsidRPr="00804D99">
        <w:rPr>
          <w:rFonts w:asciiTheme="minorHAnsi" w:hAnsiTheme="minorHAnsi" w:cstheme="minorHAnsi"/>
          <w:szCs w:val="22"/>
        </w:rPr>
        <w:t xml:space="preserve">GISELA, </w:t>
      </w:r>
      <w:proofErr w:type="spellStart"/>
      <w:r w:rsidR="007D4FAE" w:rsidRPr="00804D99">
        <w:rPr>
          <w:rFonts w:asciiTheme="minorHAnsi" w:hAnsiTheme="minorHAnsi" w:cstheme="minorHAnsi"/>
          <w:szCs w:val="22"/>
        </w:rPr>
        <w:t>WeNMR</w:t>
      </w:r>
      <w:proofErr w:type="spellEnd"/>
      <w:r w:rsidR="007D4FAE" w:rsidRPr="00804D99">
        <w:rPr>
          <w:rFonts w:asciiTheme="minorHAnsi" w:hAnsiTheme="minorHAnsi" w:cstheme="minorHAnsi"/>
          <w:szCs w:val="22"/>
        </w:rPr>
        <w:t xml:space="preserve"> and</w:t>
      </w:r>
      <w:r w:rsidRPr="00804D99">
        <w:rPr>
          <w:rFonts w:asciiTheme="minorHAnsi" w:hAnsiTheme="minorHAnsi" w:cstheme="minorHAnsi"/>
          <w:szCs w:val="22"/>
        </w:rPr>
        <w:t xml:space="preserve"> </w:t>
      </w:r>
      <w:r w:rsidR="00F94E3B" w:rsidRPr="00804D99">
        <w:rPr>
          <w:rFonts w:asciiTheme="minorHAnsi" w:hAnsiTheme="minorHAnsi" w:cstheme="minorHAnsi"/>
          <w:szCs w:val="22"/>
        </w:rPr>
        <w:t>LinkSCEEM2</w:t>
      </w:r>
      <w:r w:rsidRPr="00804D99">
        <w:rPr>
          <w:rFonts w:asciiTheme="minorHAnsi" w:hAnsiTheme="minorHAnsi" w:cstheme="minorHAnsi"/>
          <w:szCs w:val="22"/>
        </w:rPr>
        <w:t xml:space="preserve">. </w:t>
      </w:r>
      <w:r w:rsidR="00A74969" w:rsidRPr="00804D99">
        <w:rPr>
          <w:rFonts w:asciiTheme="minorHAnsi" w:hAnsiTheme="minorHAnsi" w:cstheme="minorHAnsi"/>
          <w:szCs w:val="22"/>
        </w:rPr>
        <w:t xml:space="preserve">Effort reporting for the </w:t>
      </w:r>
      <w:r w:rsidR="00DB3554" w:rsidRPr="00804D99">
        <w:rPr>
          <w:rFonts w:asciiTheme="minorHAnsi" w:hAnsiTheme="minorHAnsi" w:cstheme="minorHAnsi"/>
          <w:szCs w:val="22"/>
        </w:rPr>
        <w:t>third</w:t>
      </w:r>
      <w:r w:rsidR="00A74969" w:rsidRPr="00804D99">
        <w:rPr>
          <w:rFonts w:asciiTheme="minorHAnsi" w:hAnsiTheme="minorHAnsi" w:cstheme="minorHAnsi"/>
          <w:szCs w:val="22"/>
        </w:rPr>
        <w:t xml:space="preserve"> quarter is broadly in line w</w:t>
      </w:r>
      <w:r w:rsidR="00F94E3B" w:rsidRPr="00804D99">
        <w:rPr>
          <w:rFonts w:asciiTheme="minorHAnsi" w:hAnsiTheme="minorHAnsi" w:cstheme="minorHAnsi"/>
          <w:szCs w:val="22"/>
        </w:rPr>
        <w:t>ith ef</w:t>
      </w:r>
      <w:r w:rsidR="005A65E6" w:rsidRPr="00804D99">
        <w:rPr>
          <w:rFonts w:asciiTheme="minorHAnsi" w:hAnsiTheme="minorHAnsi" w:cstheme="minorHAnsi"/>
          <w:szCs w:val="22"/>
        </w:rPr>
        <w:t xml:space="preserve">fort predicted, with </w:t>
      </w:r>
      <w:r w:rsidR="00DB3554" w:rsidRPr="00804D99">
        <w:rPr>
          <w:rFonts w:asciiTheme="minorHAnsi" w:hAnsiTheme="minorHAnsi" w:cstheme="minorHAnsi"/>
          <w:szCs w:val="22"/>
        </w:rPr>
        <w:t>less</w:t>
      </w:r>
      <w:r w:rsidR="005A65E6" w:rsidRPr="00804D99">
        <w:rPr>
          <w:rFonts w:asciiTheme="minorHAnsi" w:hAnsiTheme="minorHAnsi" w:cstheme="minorHAnsi"/>
          <w:szCs w:val="22"/>
        </w:rPr>
        <w:t xml:space="preserve"> under-</w:t>
      </w:r>
      <w:r w:rsidR="00F94E3B" w:rsidRPr="00804D99">
        <w:rPr>
          <w:rFonts w:asciiTheme="minorHAnsi" w:hAnsiTheme="minorHAnsi" w:cstheme="minorHAnsi"/>
          <w:szCs w:val="22"/>
        </w:rPr>
        <w:t xml:space="preserve">reporting of </w:t>
      </w:r>
      <w:r w:rsidR="00A74969" w:rsidRPr="00804D99">
        <w:rPr>
          <w:rFonts w:asciiTheme="minorHAnsi" w:hAnsiTheme="minorHAnsi" w:cstheme="minorHAnsi"/>
          <w:szCs w:val="22"/>
        </w:rPr>
        <w:t>effort</w:t>
      </w:r>
      <w:r w:rsidR="00DB3554" w:rsidRPr="00804D99">
        <w:rPr>
          <w:rFonts w:asciiTheme="minorHAnsi" w:hAnsiTheme="minorHAnsi" w:cstheme="minorHAnsi"/>
          <w:szCs w:val="22"/>
        </w:rPr>
        <w:t xml:space="preserve"> than in Q2</w:t>
      </w:r>
      <w:r w:rsidR="00A74969" w:rsidRPr="00804D99">
        <w:rPr>
          <w:rFonts w:asciiTheme="minorHAnsi" w:hAnsiTheme="minorHAnsi" w:cstheme="minorHAnsi"/>
          <w:szCs w:val="22"/>
        </w:rPr>
        <w:t xml:space="preserve">. </w:t>
      </w:r>
      <w:r w:rsidR="005A65E6" w:rsidRPr="00804D99">
        <w:rPr>
          <w:rFonts w:asciiTheme="minorHAnsi" w:hAnsiTheme="minorHAnsi" w:cstheme="minorHAnsi"/>
          <w:szCs w:val="22"/>
        </w:rPr>
        <w:t xml:space="preserve">The new </w:t>
      </w:r>
      <w:r w:rsidR="00A55B53" w:rsidRPr="00804D99">
        <w:rPr>
          <w:rFonts w:asciiTheme="minorHAnsi" w:hAnsiTheme="minorHAnsi" w:cstheme="minorHAnsi"/>
          <w:szCs w:val="22"/>
        </w:rPr>
        <w:t xml:space="preserve">EU </w:t>
      </w:r>
      <w:r w:rsidR="005A65E6" w:rsidRPr="00804D99">
        <w:rPr>
          <w:rFonts w:asciiTheme="minorHAnsi" w:hAnsiTheme="minorHAnsi" w:cstheme="minorHAnsi"/>
          <w:szCs w:val="22"/>
        </w:rPr>
        <w:t xml:space="preserve">editor for </w:t>
      </w:r>
      <w:proofErr w:type="spellStart"/>
      <w:r w:rsidR="005A65E6" w:rsidRPr="00804D99">
        <w:rPr>
          <w:rFonts w:asciiTheme="minorHAnsi" w:hAnsiTheme="minorHAnsi" w:cstheme="minorHAnsi"/>
          <w:szCs w:val="22"/>
        </w:rPr>
        <w:t>iSGTW</w:t>
      </w:r>
      <w:proofErr w:type="spellEnd"/>
      <w:r w:rsidR="005A65E6" w:rsidRPr="00804D99">
        <w:rPr>
          <w:rFonts w:asciiTheme="minorHAnsi" w:hAnsiTheme="minorHAnsi" w:cstheme="minorHAnsi"/>
          <w:szCs w:val="22"/>
        </w:rPr>
        <w:t>, Jacqui Hayes, started at</w:t>
      </w:r>
      <w:r w:rsidR="00D6314A" w:rsidRPr="00804D99">
        <w:rPr>
          <w:rFonts w:asciiTheme="minorHAnsi" w:hAnsiTheme="minorHAnsi" w:cstheme="minorHAnsi"/>
          <w:szCs w:val="22"/>
        </w:rPr>
        <w:t xml:space="preserve"> CERN on 1 April</w:t>
      </w:r>
      <w:r w:rsidR="00A55B53" w:rsidRPr="00804D99">
        <w:rPr>
          <w:rFonts w:asciiTheme="minorHAnsi" w:hAnsiTheme="minorHAnsi" w:cstheme="minorHAnsi"/>
          <w:szCs w:val="22"/>
        </w:rPr>
        <w:t xml:space="preserve"> and has successfully taken over from former editor Dan </w:t>
      </w:r>
      <w:proofErr w:type="spellStart"/>
      <w:r w:rsidR="00A55B53" w:rsidRPr="00804D99">
        <w:rPr>
          <w:rFonts w:asciiTheme="minorHAnsi" w:hAnsiTheme="minorHAnsi" w:cstheme="minorHAnsi"/>
          <w:szCs w:val="22"/>
        </w:rPr>
        <w:t>Drollette</w:t>
      </w:r>
      <w:proofErr w:type="spellEnd"/>
      <w:r w:rsidR="00D6314A" w:rsidRPr="00804D99">
        <w:rPr>
          <w:rFonts w:asciiTheme="minorHAnsi" w:hAnsiTheme="minorHAnsi" w:cstheme="minorHAnsi"/>
          <w:szCs w:val="22"/>
        </w:rPr>
        <w:t xml:space="preserve">. </w:t>
      </w:r>
      <w:r w:rsidR="00A55B53" w:rsidRPr="00804D99">
        <w:rPr>
          <w:rFonts w:asciiTheme="minorHAnsi" w:hAnsiTheme="minorHAnsi" w:cstheme="minorHAnsi"/>
          <w:szCs w:val="22"/>
        </w:rPr>
        <w:t>Interviews were also carried out in May to</w:t>
      </w:r>
      <w:r w:rsidR="00D6314A" w:rsidRPr="00804D99">
        <w:rPr>
          <w:rFonts w:asciiTheme="minorHAnsi" w:hAnsiTheme="minorHAnsi" w:cstheme="minorHAnsi"/>
          <w:szCs w:val="22"/>
        </w:rPr>
        <w:t xml:space="preserve"> recruit a 0.5FTE post to QMUL to support the impac</w:t>
      </w:r>
      <w:r w:rsidR="00A55B53" w:rsidRPr="00804D99">
        <w:rPr>
          <w:rFonts w:asciiTheme="minorHAnsi" w:hAnsiTheme="minorHAnsi" w:cstheme="minorHAnsi"/>
          <w:szCs w:val="22"/>
        </w:rPr>
        <w:t>t and sustainability work of WP</w:t>
      </w:r>
      <w:r w:rsidR="00804D99">
        <w:rPr>
          <w:rFonts w:asciiTheme="minorHAnsi" w:hAnsiTheme="minorHAnsi" w:cstheme="minorHAnsi"/>
          <w:szCs w:val="22"/>
        </w:rPr>
        <w:t>1</w:t>
      </w:r>
      <w:r w:rsidR="00A55B53" w:rsidRPr="00804D99">
        <w:rPr>
          <w:rFonts w:asciiTheme="minorHAnsi" w:hAnsiTheme="minorHAnsi" w:cstheme="minorHAnsi"/>
          <w:szCs w:val="22"/>
        </w:rPr>
        <w:t>, and an appointment was made</w:t>
      </w:r>
      <w:r w:rsidR="00D6314A" w:rsidRPr="00804D99">
        <w:rPr>
          <w:rFonts w:asciiTheme="minorHAnsi" w:hAnsiTheme="minorHAnsi" w:cstheme="minorHAnsi"/>
          <w:szCs w:val="22"/>
        </w:rPr>
        <w:t>.</w:t>
      </w:r>
      <w:r w:rsidR="00DB3554" w:rsidRPr="00804D99">
        <w:rPr>
          <w:rFonts w:asciiTheme="minorHAnsi" w:hAnsiTheme="minorHAnsi" w:cstheme="minorHAnsi"/>
          <w:szCs w:val="22"/>
        </w:rPr>
        <w:t xml:space="preserve"> The new member of staff will start on 4 July 2011.</w:t>
      </w:r>
    </w:p>
    <w:p w:rsidR="00DB3554" w:rsidRPr="00A74969" w:rsidRDefault="00DB3554" w:rsidP="00841C6E">
      <w:pPr>
        <w:rPr>
          <w:rFonts w:asciiTheme="minorHAnsi" w:hAnsiTheme="minorHAnsi" w:cstheme="minorHAnsi"/>
          <w:sz w:val="20"/>
        </w:rPr>
        <w:sectPr w:rsidR="00DB3554" w:rsidRPr="00A74969">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804D99"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804D99" w:rsidRPr="00B43A6C">
        <w:rPr>
          <w:rFonts w:cs="Calibri"/>
          <w:noProof/>
        </w:rPr>
        <w:t>1</w:t>
      </w:r>
      <w:r w:rsidR="00804D99">
        <w:rPr>
          <w:rFonts w:asciiTheme="minorHAnsi" w:eastAsiaTheme="minorEastAsia" w:hAnsiTheme="minorHAnsi" w:cstheme="minorBidi"/>
          <w:b w:val="0"/>
          <w:caps w:val="0"/>
          <w:noProof/>
          <w:sz w:val="22"/>
          <w:szCs w:val="22"/>
          <w:lang w:eastAsia="en-GB"/>
        </w:rPr>
        <w:tab/>
      </w:r>
      <w:r w:rsidR="00804D99" w:rsidRPr="00B43A6C">
        <w:rPr>
          <w:rFonts w:cs="Calibri"/>
          <w:noProof/>
        </w:rPr>
        <w:t>Introduction</w:t>
      </w:r>
      <w:r w:rsidR="00804D99">
        <w:rPr>
          <w:noProof/>
        </w:rPr>
        <w:tab/>
      </w:r>
      <w:r w:rsidR="00804D99">
        <w:rPr>
          <w:noProof/>
        </w:rPr>
        <w:fldChar w:fldCharType="begin"/>
      </w:r>
      <w:r w:rsidR="00804D99">
        <w:rPr>
          <w:noProof/>
        </w:rPr>
        <w:instrText xml:space="preserve"> PAGEREF _Toc298189024 \h </w:instrText>
      </w:r>
      <w:r w:rsidR="00804D99">
        <w:rPr>
          <w:noProof/>
        </w:rPr>
      </w:r>
      <w:r w:rsidR="00804D99">
        <w:rPr>
          <w:noProof/>
        </w:rPr>
        <w:fldChar w:fldCharType="separate"/>
      </w:r>
      <w:r w:rsidR="00804D99">
        <w:rPr>
          <w:noProof/>
        </w:rPr>
        <w:t>6</w:t>
      </w:r>
      <w:r w:rsidR="00804D99">
        <w:rPr>
          <w:noProof/>
        </w:rPr>
        <w:fldChar w:fldCharType="end"/>
      </w:r>
    </w:p>
    <w:p w:rsidR="00804D99" w:rsidRDefault="00804D99">
      <w:pPr>
        <w:pStyle w:val="TOC1"/>
        <w:rPr>
          <w:rFonts w:asciiTheme="minorHAnsi" w:eastAsiaTheme="minorEastAsia" w:hAnsiTheme="minorHAnsi" w:cstheme="minorBidi"/>
          <w:b w:val="0"/>
          <w:caps w:val="0"/>
          <w:noProof/>
          <w:sz w:val="22"/>
          <w:szCs w:val="22"/>
          <w:lang w:eastAsia="en-GB"/>
        </w:rPr>
      </w:pPr>
      <w:r w:rsidRPr="00B43A6C">
        <w:rPr>
          <w:rFonts w:cs="Calibri"/>
          <w:noProof/>
        </w:rPr>
        <w:t>2</w:t>
      </w:r>
      <w:r>
        <w:rPr>
          <w:rFonts w:asciiTheme="minorHAnsi" w:eastAsiaTheme="minorEastAsia" w:hAnsiTheme="minorHAnsi" w:cstheme="minorBidi"/>
          <w:b w:val="0"/>
          <w:caps w:val="0"/>
          <w:noProof/>
          <w:sz w:val="22"/>
          <w:szCs w:val="22"/>
          <w:lang w:eastAsia="en-GB"/>
        </w:rPr>
        <w:tab/>
      </w:r>
      <w:r w:rsidRPr="00B43A6C">
        <w:rPr>
          <w:rFonts w:cs="Calibri"/>
          <w:noProof/>
        </w:rPr>
        <w:t>main achievements</w:t>
      </w:r>
      <w:r>
        <w:rPr>
          <w:noProof/>
        </w:rPr>
        <w:tab/>
      </w:r>
      <w:r>
        <w:rPr>
          <w:noProof/>
        </w:rPr>
        <w:fldChar w:fldCharType="begin"/>
      </w:r>
      <w:r>
        <w:rPr>
          <w:noProof/>
        </w:rPr>
        <w:instrText xml:space="preserve"> PAGEREF _Toc298189025 \h </w:instrText>
      </w:r>
      <w:r>
        <w:rPr>
          <w:noProof/>
        </w:rPr>
      </w:r>
      <w:r>
        <w:rPr>
          <w:noProof/>
        </w:rPr>
        <w:fldChar w:fldCharType="separate"/>
      </w:r>
      <w:r>
        <w:rPr>
          <w:noProof/>
        </w:rPr>
        <w:t>7</w:t>
      </w:r>
      <w:r>
        <w:rPr>
          <w:noProof/>
        </w:rPr>
        <w:fldChar w:fldCharType="end"/>
      </w:r>
    </w:p>
    <w:p w:rsidR="00804D99" w:rsidRDefault="00804D99">
      <w:pPr>
        <w:pStyle w:val="TOC2"/>
        <w:tabs>
          <w:tab w:val="left" w:pos="880"/>
          <w:tab w:val="right" w:leader="dot" w:pos="9054"/>
        </w:tabs>
        <w:rPr>
          <w:rFonts w:asciiTheme="minorHAnsi" w:eastAsiaTheme="minorEastAsia" w:hAnsiTheme="minorHAnsi" w:cstheme="minorBidi"/>
          <w:b w:val="0"/>
          <w:noProof/>
          <w:lang w:eastAsia="en-GB"/>
        </w:rPr>
      </w:pPr>
      <w:r w:rsidRPr="00B43A6C">
        <w:rPr>
          <w:rFonts w:cs="Calibri"/>
          <w:noProof/>
        </w:rPr>
        <w:t>2.1</w:t>
      </w:r>
      <w:r>
        <w:rPr>
          <w:rFonts w:asciiTheme="minorHAnsi" w:eastAsiaTheme="minorEastAsia" w:hAnsiTheme="minorHAnsi" w:cstheme="minorBidi"/>
          <w:b w:val="0"/>
          <w:noProof/>
          <w:lang w:eastAsia="en-GB"/>
        </w:rPr>
        <w:tab/>
      </w:r>
      <w:r w:rsidRPr="00B43A6C">
        <w:rPr>
          <w:rFonts w:cs="Calibri"/>
          <w:noProof/>
        </w:rPr>
        <w:t>Summary</w:t>
      </w:r>
      <w:r>
        <w:rPr>
          <w:noProof/>
        </w:rPr>
        <w:tab/>
      </w:r>
      <w:r>
        <w:rPr>
          <w:noProof/>
        </w:rPr>
        <w:fldChar w:fldCharType="begin"/>
      </w:r>
      <w:r>
        <w:rPr>
          <w:noProof/>
        </w:rPr>
        <w:instrText xml:space="preserve"> PAGEREF _Toc298189026 \h </w:instrText>
      </w:r>
      <w:r>
        <w:rPr>
          <w:noProof/>
        </w:rPr>
      </w:r>
      <w:r>
        <w:rPr>
          <w:noProof/>
        </w:rPr>
        <w:fldChar w:fldCharType="separate"/>
      </w:r>
      <w:r>
        <w:rPr>
          <w:noProof/>
        </w:rPr>
        <w:t>7</w:t>
      </w:r>
      <w:r>
        <w:rPr>
          <w:noProof/>
        </w:rPr>
        <w:fldChar w:fldCharType="end"/>
      </w:r>
    </w:p>
    <w:p w:rsidR="00804D99" w:rsidRDefault="00804D99">
      <w:pPr>
        <w:pStyle w:val="TOC2"/>
        <w:tabs>
          <w:tab w:val="left" w:pos="880"/>
          <w:tab w:val="right" w:leader="dot" w:pos="9054"/>
        </w:tabs>
        <w:rPr>
          <w:rFonts w:asciiTheme="minorHAnsi" w:eastAsiaTheme="minorEastAsia" w:hAnsiTheme="minorHAnsi" w:cstheme="minorBidi"/>
          <w:b w:val="0"/>
          <w:noProof/>
          <w:lang w:eastAsia="en-GB"/>
        </w:rPr>
      </w:pPr>
      <w:r w:rsidRPr="00B43A6C">
        <w:rPr>
          <w:rFonts w:cs="Calibri"/>
          <w:noProof/>
        </w:rPr>
        <w:t>2.2</w:t>
      </w:r>
      <w:r>
        <w:rPr>
          <w:rFonts w:asciiTheme="minorHAnsi" w:eastAsiaTheme="minorEastAsia" w:hAnsiTheme="minorHAnsi" w:cstheme="minorBidi"/>
          <w:b w:val="0"/>
          <w:noProof/>
          <w:lang w:eastAsia="en-GB"/>
        </w:rPr>
        <w:tab/>
      </w:r>
      <w:r w:rsidRPr="00B43A6C">
        <w:rPr>
          <w:rFonts w:cs="Calibri"/>
          <w:noProof/>
        </w:rPr>
        <w:t>Work packages</w:t>
      </w:r>
      <w:r>
        <w:rPr>
          <w:noProof/>
        </w:rPr>
        <w:tab/>
      </w:r>
      <w:r>
        <w:rPr>
          <w:noProof/>
        </w:rPr>
        <w:fldChar w:fldCharType="begin"/>
      </w:r>
      <w:r>
        <w:rPr>
          <w:noProof/>
        </w:rPr>
        <w:instrText xml:space="preserve"> PAGEREF _Toc298189027 \h </w:instrText>
      </w:r>
      <w:r>
        <w:rPr>
          <w:noProof/>
        </w:rPr>
      </w:r>
      <w:r>
        <w:rPr>
          <w:noProof/>
        </w:rPr>
        <w:fldChar w:fldCharType="separate"/>
      </w:r>
      <w:r>
        <w:rPr>
          <w:noProof/>
        </w:rPr>
        <w:t>7</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_Toc298189028 \h </w:instrText>
      </w:r>
      <w:r>
        <w:rPr>
          <w:noProof/>
        </w:rPr>
      </w:r>
      <w:r>
        <w:rPr>
          <w:noProof/>
        </w:rPr>
        <w:fldChar w:fldCharType="separate"/>
      </w:r>
      <w:r>
        <w:rPr>
          <w:noProof/>
        </w:rPr>
        <w:t>7</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B43A6C">
        <w:rPr>
          <w:rFonts w:cs="Calibri"/>
          <w:noProof/>
        </w:rPr>
        <w:t>é</w:t>
      </w:r>
      <w:r>
        <w:rPr>
          <w:noProof/>
        </w:rPr>
        <w:t>, GridGuide, GridCast</w:t>
      </w:r>
      <w:r>
        <w:rPr>
          <w:noProof/>
        </w:rPr>
        <w:tab/>
      </w:r>
      <w:r>
        <w:rPr>
          <w:noProof/>
        </w:rPr>
        <w:fldChar w:fldCharType="begin"/>
      </w:r>
      <w:r>
        <w:rPr>
          <w:noProof/>
        </w:rPr>
        <w:instrText xml:space="preserve"> PAGEREF _Toc298189029 \h </w:instrText>
      </w:r>
      <w:r>
        <w:rPr>
          <w:noProof/>
        </w:rPr>
      </w:r>
      <w:r>
        <w:rPr>
          <w:noProof/>
        </w:rPr>
        <w:fldChar w:fldCharType="separate"/>
      </w:r>
      <w:r>
        <w:rPr>
          <w:noProof/>
        </w:rPr>
        <w:t>7</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_Toc298189030 \h </w:instrText>
      </w:r>
      <w:r>
        <w:rPr>
          <w:noProof/>
        </w:rPr>
      </w:r>
      <w:r>
        <w:rPr>
          <w:noProof/>
        </w:rPr>
        <w:fldChar w:fldCharType="separate"/>
      </w:r>
      <w:r>
        <w:rPr>
          <w:noProof/>
        </w:rPr>
        <w:t>8</w:t>
      </w:r>
      <w:r>
        <w:rPr>
          <w:noProof/>
        </w:rPr>
        <w:fldChar w:fldCharType="end"/>
      </w:r>
    </w:p>
    <w:p w:rsidR="00804D99" w:rsidRDefault="00804D99">
      <w:pPr>
        <w:pStyle w:val="TOC2"/>
        <w:tabs>
          <w:tab w:val="left" w:pos="880"/>
          <w:tab w:val="right" w:leader="dot" w:pos="9054"/>
        </w:tabs>
        <w:rPr>
          <w:rFonts w:asciiTheme="minorHAnsi" w:eastAsiaTheme="minorEastAsia" w:hAnsiTheme="minorHAnsi" w:cstheme="minorBidi"/>
          <w:b w:val="0"/>
          <w:noProof/>
          <w:lang w:eastAsia="en-GB"/>
        </w:rPr>
      </w:pPr>
      <w:r w:rsidRPr="00B43A6C">
        <w:rPr>
          <w:rFonts w:cs="Calibri"/>
          <w:noProof/>
        </w:rPr>
        <w:t>2.3</w:t>
      </w:r>
      <w:r>
        <w:rPr>
          <w:rFonts w:asciiTheme="minorHAnsi" w:eastAsiaTheme="minorEastAsia" w:hAnsiTheme="minorHAnsi" w:cstheme="minorBidi"/>
          <w:b w:val="0"/>
          <w:noProof/>
          <w:lang w:eastAsia="en-GB"/>
        </w:rPr>
        <w:tab/>
      </w:r>
      <w:r w:rsidRPr="00B43A6C">
        <w:rPr>
          <w:rFonts w:cs="Calibri"/>
          <w:noProof/>
        </w:rPr>
        <w:t>Issues and mitigation</w:t>
      </w:r>
      <w:r>
        <w:rPr>
          <w:noProof/>
        </w:rPr>
        <w:tab/>
      </w:r>
      <w:r>
        <w:rPr>
          <w:noProof/>
        </w:rPr>
        <w:fldChar w:fldCharType="begin"/>
      </w:r>
      <w:r>
        <w:rPr>
          <w:noProof/>
        </w:rPr>
        <w:instrText xml:space="preserve"> PAGEREF _Toc298189031 \h </w:instrText>
      </w:r>
      <w:r>
        <w:rPr>
          <w:noProof/>
        </w:rPr>
      </w:r>
      <w:r>
        <w:rPr>
          <w:noProof/>
        </w:rPr>
        <w:fldChar w:fldCharType="separate"/>
      </w:r>
      <w:r>
        <w:rPr>
          <w:noProof/>
        </w:rPr>
        <w:t>9</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_Toc298189032 \h </w:instrText>
      </w:r>
      <w:r>
        <w:rPr>
          <w:noProof/>
        </w:rPr>
      </w:r>
      <w:r>
        <w:rPr>
          <w:noProof/>
        </w:rPr>
        <w:fldChar w:fldCharType="separate"/>
      </w:r>
      <w:r>
        <w:rPr>
          <w:noProof/>
        </w:rPr>
        <w:t>9</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B43A6C">
        <w:rPr>
          <w:rFonts w:cs="Calibri"/>
          <w:noProof/>
        </w:rPr>
        <w:t>é</w:t>
      </w:r>
      <w:r>
        <w:rPr>
          <w:noProof/>
        </w:rPr>
        <w:t>, GridGuide, Gridcast</w:t>
      </w:r>
      <w:r>
        <w:rPr>
          <w:noProof/>
        </w:rPr>
        <w:tab/>
      </w:r>
      <w:r>
        <w:rPr>
          <w:noProof/>
        </w:rPr>
        <w:fldChar w:fldCharType="begin"/>
      </w:r>
      <w:r>
        <w:rPr>
          <w:noProof/>
        </w:rPr>
        <w:instrText xml:space="preserve"> PAGEREF _Toc298189033 \h </w:instrText>
      </w:r>
      <w:r>
        <w:rPr>
          <w:noProof/>
        </w:rPr>
      </w:r>
      <w:r>
        <w:rPr>
          <w:noProof/>
        </w:rPr>
        <w:fldChar w:fldCharType="separate"/>
      </w:r>
      <w:r>
        <w:rPr>
          <w:noProof/>
        </w:rPr>
        <w:t>9</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_Toc298189034 \h </w:instrText>
      </w:r>
      <w:r>
        <w:rPr>
          <w:noProof/>
        </w:rPr>
      </w:r>
      <w:r>
        <w:rPr>
          <w:noProof/>
        </w:rPr>
        <w:fldChar w:fldCharType="separate"/>
      </w:r>
      <w:r>
        <w:rPr>
          <w:noProof/>
        </w:rPr>
        <w:t>9</w:t>
      </w:r>
      <w:r>
        <w:rPr>
          <w:noProof/>
        </w:rPr>
        <w:fldChar w:fldCharType="end"/>
      </w:r>
    </w:p>
    <w:p w:rsidR="00804D99" w:rsidRDefault="00804D99">
      <w:pPr>
        <w:pStyle w:val="TOC2"/>
        <w:tabs>
          <w:tab w:val="left" w:pos="880"/>
          <w:tab w:val="right" w:leader="dot" w:pos="9054"/>
        </w:tabs>
        <w:rPr>
          <w:rFonts w:asciiTheme="minorHAnsi" w:eastAsiaTheme="minorEastAsia" w:hAnsiTheme="minorHAnsi" w:cstheme="minorBidi"/>
          <w:b w:val="0"/>
          <w:noProof/>
          <w:lang w:eastAsia="en-GB"/>
        </w:rPr>
      </w:pPr>
      <w:r w:rsidRPr="00B43A6C">
        <w:rPr>
          <w:rFonts w:cs="Calibri"/>
          <w:noProof/>
        </w:rPr>
        <w:t>2.4</w:t>
      </w:r>
      <w:r>
        <w:rPr>
          <w:rFonts w:asciiTheme="minorHAnsi" w:eastAsiaTheme="minorEastAsia" w:hAnsiTheme="minorHAnsi" w:cstheme="minorBidi"/>
          <w:b w:val="0"/>
          <w:noProof/>
          <w:lang w:eastAsia="en-GB"/>
        </w:rPr>
        <w:tab/>
      </w:r>
      <w:r w:rsidRPr="00B43A6C">
        <w:rPr>
          <w:rFonts w:cs="Calibri"/>
          <w:noProof/>
        </w:rPr>
        <w:t>Plans for the next quarter</w:t>
      </w:r>
      <w:r>
        <w:rPr>
          <w:noProof/>
        </w:rPr>
        <w:tab/>
      </w:r>
      <w:r>
        <w:rPr>
          <w:noProof/>
        </w:rPr>
        <w:fldChar w:fldCharType="begin"/>
      </w:r>
      <w:r>
        <w:rPr>
          <w:noProof/>
        </w:rPr>
        <w:instrText xml:space="preserve"> PAGEREF _Toc298189035 \h </w:instrText>
      </w:r>
      <w:r>
        <w:rPr>
          <w:noProof/>
        </w:rPr>
      </w:r>
      <w:r>
        <w:rPr>
          <w:noProof/>
        </w:rPr>
        <w:fldChar w:fldCharType="separate"/>
      </w:r>
      <w:r>
        <w:rPr>
          <w:noProof/>
        </w:rPr>
        <w:t>10</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_Toc298189036 \h </w:instrText>
      </w:r>
      <w:r>
        <w:rPr>
          <w:noProof/>
        </w:rPr>
      </w:r>
      <w:r>
        <w:rPr>
          <w:noProof/>
        </w:rPr>
        <w:fldChar w:fldCharType="separate"/>
      </w:r>
      <w:r>
        <w:rPr>
          <w:noProof/>
        </w:rPr>
        <w:t>10</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B43A6C">
        <w:rPr>
          <w:rFonts w:cs="Calibri"/>
          <w:noProof/>
        </w:rPr>
        <w:t>é</w:t>
      </w:r>
      <w:r>
        <w:rPr>
          <w:noProof/>
        </w:rPr>
        <w:t>, GridGuide, Gridcast</w:t>
      </w:r>
      <w:r>
        <w:rPr>
          <w:noProof/>
        </w:rPr>
        <w:tab/>
      </w:r>
      <w:r>
        <w:rPr>
          <w:noProof/>
        </w:rPr>
        <w:fldChar w:fldCharType="begin"/>
      </w:r>
      <w:r>
        <w:rPr>
          <w:noProof/>
        </w:rPr>
        <w:instrText xml:space="preserve"> PAGEREF _Toc298189037 \h </w:instrText>
      </w:r>
      <w:r>
        <w:rPr>
          <w:noProof/>
        </w:rPr>
      </w:r>
      <w:r>
        <w:rPr>
          <w:noProof/>
        </w:rPr>
        <w:fldChar w:fldCharType="separate"/>
      </w:r>
      <w:r>
        <w:rPr>
          <w:noProof/>
        </w:rPr>
        <w:t>10</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_Toc298189038 \h </w:instrText>
      </w:r>
      <w:r>
        <w:rPr>
          <w:noProof/>
        </w:rPr>
      </w:r>
      <w:r>
        <w:rPr>
          <w:noProof/>
        </w:rPr>
        <w:fldChar w:fldCharType="separate"/>
      </w:r>
      <w:r>
        <w:rPr>
          <w:noProof/>
        </w:rPr>
        <w:t>11</w:t>
      </w:r>
      <w:r>
        <w:rPr>
          <w:noProof/>
        </w:rPr>
        <w:fldChar w:fldCharType="end"/>
      </w:r>
    </w:p>
    <w:p w:rsidR="00804D99" w:rsidRDefault="00804D99">
      <w:pPr>
        <w:pStyle w:val="TOC1"/>
        <w:rPr>
          <w:rFonts w:asciiTheme="minorHAnsi" w:eastAsiaTheme="minorEastAsia" w:hAnsiTheme="minorHAnsi" w:cstheme="minorBidi"/>
          <w:b w:val="0"/>
          <w:caps w:val="0"/>
          <w:noProof/>
          <w:sz w:val="22"/>
          <w:szCs w:val="22"/>
          <w:lang w:eastAsia="en-GB"/>
        </w:rPr>
      </w:pPr>
      <w:r w:rsidRPr="00B43A6C">
        <w:rPr>
          <w:rFonts w:cs="Calibri"/>
          <w:noProof/>
        </w:rPr>
        <w:t>3</w:t>
      </w:r>
      <w:r>
        <w:rPr>
          <w:rFonts w:asciiTheme="minorHAnsi" w:eastAsiaTheme="minorEastAsia" w:hAnsiTheme="minorHAnsi" w:cstheme="minorBidi"/>
          <w:b w:val="0"/>
          <w:caps w:val="0"/>
          <w:noProof/>
          <w:sz w:val="22"/>
          <w:szCs w:val="22"/>
          <w:lang w:eastAsia="en-GB"/>
        </w:rPr>
        <w:tab/>
      </w:r>
      <w:r w:rsidRPr="00B43A6C">
        <w:rPr>
          <w:rFonts w:cs="Calibri"/>
          <w:noProof/>
        </w:rPr>
        <w:t>Consortium management</w:t>
      </w:r>
      <w:r>
        <w:rPr>
          <w:noProof/>
        </w:rPr>
        <w:tab/>
      </w:r>
      <w:r>
        <w:rPr>
          <w:noProof/>
        </w:rPr>
        <w:fldChar w:fldCharType="begin"/>
      </w:r>
      <w:r>
        <w:rPr>
          <w:noProof/>
        </w:rPr>
        <w:instrText xml:space="preserve"> PAGEREF _Toc298189039 \h </w:instrText>
      </w:r>
      <w:r>
        <w:rPr>
          <w:noProof/>
        </w:rPr>
      </w:r>
      <w:r>
        <w:rPr>
          <w:noProof/>
        </w:rPr>
        <w:fldChar w:fldCharType="separate"/>
      </w:r>
      <w:r>
        <w:rPr>
          <w:noProof/>
        </w:rPr>
        <w:t>12</w:t>
      </w:r>
      <w:r>
        <w:rPr>
          <w:noProof/>
        </w:rPr>
        <w:fldChar w:fldCharType="end"/>
      </w:r>
    </w:p>
    <w:p w:rsidR="00804D99" w:rsidRDefault="00804D99">
      <w:pPr>
        <w:pStyle w:val="TOC2"/>
        <w:tabs>
          <w:tab w:val="left" w:pos="880"/>
          <w:tab w:val="right" w:leader="dot" w:pos="9054"/>
        </w:tabs>
        <w:rPr>
          <w:rFonts w:asciiTheme="minorHAnsi" w:eastAsiaTheme="minorEastAsia" w:hAnsiTheme="minorHAnsi" w:cstheme="minorBidi"/>
          <w:b w:val="0"/>
          <w:noProof/>
          <w:lang w:eastAsia="en-GB"/>
        </w:rPr>
      </w:pPr>
      <w:r w:rsidRPr="00B43A6C">
        <w:rPr>
          <w:rFonts w:cs="Calibri"/>
          <w:noProof/>
        </w:rPr>
        <w:t>3.1</w:t>
      </w:r>
      <w:r>
        <w:rPr>
          <w:rFonts w:asciiTheme="minorHAnsi" w:eastAsiaTheme="minorEastAsia" w:hAnsiTheme="minorHAnsi" w:cstheme="minorBidi"/>
          <w:b w:val="0"/>
          <w:noProof/>
          <w:lang w:eastAsia="en-GB"/>
        </w:rPr>
        <w:tab/>
      </w:r>
      <w:r w:rsidRPr="00B43A6C">
        <w:rPr>
          <w:rFonts w:cs="Calibri"/>
          <w:noProof/>
        </w:rPr>
        <w:t>Summary</w:t>
      </w:r>
      <w:r>
        <w:rPr>
          <w:noProof/>
        </w:rPr>
        <w:tab/>
      </w:r>
      <w:r>
        <w:rPr>
          <w:noProof/>
        </w:rPr>
        <w:fldChar w:fldCharType="begin"/>
      </w:r>
      <w:r>
        <w:rPr>
          <w:noProof/>
        </w:rPr>
        <w:instrText xml:space="preserve"> PAGEREF _Toc298189040 \h </w:instrText>
      </w:r>
      <w:r>
        <w:rPr>
          <w:noProof/>
        </w:rPr>
      </w:r>
      <w:r>
        <w:rPr>
          <w:noProof/>
        </w:rPr>
        <w:fldChar w:fldCharType="separate"/>
      </w:r>
      <w:r>
        <w:rPr>
          <w:noProof/>
        </w:rPr>
        <w:t>12</w:t>
      </w:r>
      <w:r>
        <w:rPr>
          <w:noProof/>
        </w:rPr>
        <w:fldChar w:fldCharType="end"/>
      </w:r>
    </w:p>
    <w:p w:rsidR="00804D99" w:rsidRDefault="00804D99">
      <w:pPr>
        <w:pStyle w:val="TOC2"/>
        <w:tabs>
          <w:tab w:val="left" w:pos="880"/>
          <w:tab w:val="right" w:leader="dot" w:pos="9054"/>
        </w:tabs>
        <w:rPr>
          <w:rFonts w:asciiTheme="minorHAnsi" w:eastAsiaTheme="minorEastAsia" w:hAnsiTheme="minorHAnsi" w:cstheme="minorBidi"/>
          <w:b w:val="0"/>
          <w:noProof/>
          <w:lang w:eastAsia="en-GB"/>
        </w:rPr>
      </w:pPr>
      <w:r w:rsidRPr="00B43A6C">
        <w:rPr>
          <w:rFonts w:cs="Calibri"/>
          <w:noProof/>
        </w:rPr>
        <w:t>3.2</w:t>
      </w:r>
      <w:r>
        <w:rPr>
          <w:rFonts w:asciiTheme="minorHAnsi" w:eastAsiaTheme="minorEastAsia" w:hAnsiTheme="minorHAnsi" w:cstheme="minorBidi"/>
          <w:b w:val="0"/>
          <w:noProof/>
          <w:lang w:eastAsia="en-GB"/>
        </w:rPr>
        <w:tab/>
      </w:r>
      <w:r w:rsidRPr="00B43A6C">
        <w:rPr>
          <w:rFonts w:cs="Calibri"/>
          <w:noProof/>
        </w:rPr>
        <w:t>WP4: Management</w:t>
      </w:r>
      <w:r>
        <w:rPr>
          <w:noProof/>
        </w:rPr>
        <w:tab/>
      </w:r>
      <w:r>
        <w:rPr>
          <w:noProof/>
        </w:rPr>
        <w:fldChar w:fldCharType="begin"/>
      </w:r>
      <w:r>
        <w:rPr>
          <w:noProof/>
        </w:rPr>
        <w:instrText xml:space="preserve"> PAGEREF _Toc298189041 \h </w:instrText>
      </w:r>
      <w:r>
        <w:rPr>
          <w:noProof/>
        </w:rPr>
      </w:r>
      <w:r>
        <w:rPr>
          <w:noProof/>
        </w:rPr>
        <w:fldChar w:fldCharType="separate"/>
      </w:r>
      <w:r>
        <w:rPr>
          <w:noProof/>
        </w:rPr>
        <w:t>12</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_Toc298189042 \h </w:instrText>
      </w:r>
      <w:r>
        <w:rPr>
          <w:noProof/>
        </w:rPr>
      </w:r>
      <w:r>
        <w:rPr>
          <w:noProof/>
        </w:rPr>
        <w:fldChar w:fldCharType="separate"/>
      </w:r>
      <w:r>
        <w:rPr>
          <w:noProof/>
        </w:rPr>
        <w:t>12</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_Toc298189043 \h </w:instrText>
      </w:r>
      <w:r>
        <w:rPr>
          <w:noProof/>
        </w:rPr>
      </w:r>
      <w:r>
        <w:rPr>
          <w:noProof/>
        </w:rPr>
        <w:fldChar w:fldCharType="separate"/>
      </w:r>
      <w:r>
        <w:rPr>
          <w:noProof/>
        </w:rPr>
        <w:t>12</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_Toc298189044 \h </w:instrText>
      </w:r>
      <w:r>
        <w:rPr>
          <w:noProof/>
        </w:rPr>
      </w:r>
      <w:r>
        <w:rPr>
          <w:noProof/>
        </w:rPr>
        <w:fldChar w:fldCharType="separate"/>
      </w:r>
      <w:r>
        <w:rPr>
          <w:noProof/>
        </w:rPr>
        <w:t>13</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_Toc298189045 \h </w:instrText>
      </w:r>
      <w:r>
        <w:rPr>
          <w:noProof/>
        </w:rPr>
      </w:r>
      <w:r>
        <w:rPr>
          <w:noProof/>
        </w:rPr>
        <w:fldChar w:fldCharType="separate"/>
      </w:r>
      <w:r>
        <w:rPr>
          <w:noProof/>
        </w:rPr>
        <w:t>15</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_Toc298189046 \h </w:instrText>
      </w:r>
      <w:r>
        <w:rPr>
          <w:noProof/>
        </w:rPr>
      </w:r>
      <w:r>
        <w:rPr>
          <w:noProof/>
        </w:rPr>
        <w:fldChar w:fldCharType="separate"/>
      </w:r>
      <w:r>
        <w:rPr>
          <w:noProof/>
        </w:rPr>
        <w:t>16</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_Toc298189047 \h </w:instrText>
      </w:r>
      <w:r>
        <w:rPr>
          <w:noProof/>
        </w:rPr>
      </w:r>
      <w:r>
        <w:rPr>
          <w:noProof/>
        </w:rPr>
        <w:fldChar w:fldCharType="separate"/>
      </w:r>
      <w:r>
        <w:rPr>
          <w:noProof/>
        </w:rPr>
        <w:t>16</w:t>
      </w:r>
      <w:r>
        <w:rPr>
          <w:noProof/>
        </w:rPr>
        <w:fldChar w:fldCharType="end"/>
      </w:r>
    </w:p>
    <w:p w:rsidR="00804D99" w:rsidRDefault="00804D99">
      <w:pPr>
        <w:pStyle w:val="TOC1"/>
        <w:rPr>
          <w:rFonts w:asciiTheme="minorHAnsi" w:eastAsiaTheme="minorEastAsia" w:hAnsiTheme="minorHAnsi" w:cstheme="minorBidi"/>
          <w:b w:val="0"/>
          <w:caps w:val="0"/>
          <w:noProof/>
          <w:sz w:val="22"/>
          <w:szCs w:val="22"/>
          <w:lang w:eastAsia="en-GB"/>
        </w:rPr>
      </w:pPr>
      <w:r w:rsidRPr="00B43A6C">
        <w:rPr>
          <w:rFonts w:cs="Calibri"/>
          <w:noProof/>
        </w:rPr>
        <w:t>4</w:t>
      </w:r>
      <w:r>
        <w:rPr>
          <w:rFonts w:asciiTheme="minorHAnsi" w:eastAsiaTheme="minorEastAsia" w:hAnsiTheme="minorHAnsi" w:cstheme="minorBidi"/>
          <w:b w:val="0"/>
          <w:caps w:val="0"/>
          <w:noProof/>
          <w:sz w:val="22"/>
          <w:szCs w:val="22"/>
          <w:lang w:eastAsia="en-GB"/>
        </w:rPr>
        <w:tab/>
      </w:r>
      <w:r w:rsidRPr="00B43A6C">
        <w:rPr>
          <w:rFonts w:cs="Calibri"/>
          <w:noProof/>
        </w:rPr>
        <w:t>project metrics</w:t>
      </w:r>
      <w:r>
        <w:rPr>
          <w:noProof/>
        </w:rPr>
        <w:tab/>
      </w:r>
      <w:r>
        <w:rPr>
          <w:noProof/>
        </w:rPr>
        <w:fldChar w:fldCharType="begin"/>
      </w:r>
      <w:r>
        <w:rPr>
          <w:noProof/>
        </w:rPr>
        <w:instrText xml:space="preserve"> PAGEREF _Toc298189048 \h </w:instrText>
      </w:r>
      <w:r>
        <w:rPr>
          <w:noProof/>
        </w:rPr>
      </w:r>
      <w:r>
        <w:rPr>
          <w:noProof/>
        </w:rPr>
        <w:fldChar w:fldCharType="separate"/>
      </w:r>
      <w:r>
        <w:rPr>
          <w:noProof/>
        </w:rPr>
        <w:t>17</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_Toc298189049 \h </w:instrText>
      </w:r>
      <w:r>
        <w:rPr>
          <w:noProof/>
        </w:rPr>
      </w:r>
      <w:r>
        <w:rPr>
          <w:noProof/>
        </w:rPr>
        <w:fldChar w:fldCharType="separate"/>
      </w:r>
      <w:r>
        <w:rPr>
          <w:noProof/>
        </w:rPr>
        <w:t>17</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B43A6C">
        <w:rPr>
          <w:rFonts w:cs="Calibri"/>
          <w:noProof/>
        </w:rPr>
        <w:t>é</w:t>
      </w:r>
      <w:r>
        <w:rPr>
          <w:noProof/>
        </w:rPr>
        <w:t>, GridGuide, Gridcast</w:t>
      </w:r>
      <w:r>
        <w:rPr>
          <w:noProof/>
        </w:rPr>
        <w:tab/>
      </w:r>
      <w:r>
        <w:rPr>
          <w:noProof/>
        </w:rPr>
        <w:fldChar w:fldCharType="begin"/>
      </w:r>
      <w:r>
        <w:rPr>
          <w:noProof/>
        </w:rPr>
        <w:instrText xml:space="preserve"> PAGEREF _Toc298189050 \h </w:instrText>
      </w:r>
      <w:r>
        <w:rPr>
          <w:noProof/>
        </w:rPr>
      </w:r>
      <w:r>
        <w:rPr>
          <w:noProof/>
        </w:rPr>
        <w:fldChar w:fldCharType="separate"/>
      </w:r>
      <w:r>
        <w:rPr>
          <w:noProof/>
        </w:rPr>
        <w:t>17</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iSGTW/Digital Scientist</w:t>
      </w:r>
      <w:r>
        <w:rPr>
          <w:noProof/>
        </w:rPr>
        <w:tab/>
      </w:r>
      <w:r>
        <w:rPr>
          <w:noProof/>
        </w:rPr>
        <w:fldChar w:fldCharType="begin"/>
      </w:r>
      <w:r>
        <w:rPr>
          <w:noProof/>
        </w:rPr>
        <w:instrText xml:space="preserve"> PAGEREF _Toc298189051 \h </w:instrText>
      </w:r>
      <w:r>
        <w:rPr>
          <w:noProof/>
        </w:rPr>
      </w:r>
      <w:r>
        <w:rPr>
          <w:noProof/>
        </w:rPr>
        <w:fldChar w:fldCharType="separate"/>
      </w:r>
      <w:r>
        <w:rPr>
          <w:noProof/>
        </w:rPr>
        <w:t>18</w:t>
      </w:r>
      <w:r>
        <w:rPr>
          <w:noProof/>
        </w:rPr>
        <w:fldChar w:fldCharType="end"/>
      </w:r>
    </w:p>
    <w:p w:rsidR="00804D99" w:rsidRDefault="00804D99">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_Toc298189052 \h </w:instrText>
      </w:r>
      <w:r>
        <w:rPr>
          <w:noProof/>
        </w:rPr>
      </w:r>
      <w:r>
        <w:rPr>
          <w:noProof/>
        </w:rPr>
        <w:fldChar w:fldCharType="separate"/>
      </w:r>
      <w:r>
        <w:rPr>
          <w:noProof/>
        </w:rPr>
        <w:t>19</w:t>
      </w:r>
      <w:r>
        <w:rPr>
          <w:noProof/>
        </w:rPr>
        <w:fldChar w:fldCharType="end"/>
      </w:r>
    </w:p>
    <w:p w:rsidR="00804D99" w:rsidRDefault="00804D99">
      <w:pPr>
        <w:pStyle w:val="TOC1"/>
        <w:rPr>
          <w:rFonts w:asciiTheme="minorHAnsi" w:eastAsiaTheme="minorEastAsia" w:hAnsiTheme="minorHAnsi" w:cstheme="minorBidi"/>
          <w:b w:val="0"/>
          <w:caps w:val="0"/>
          <w:noProof/>
          <w:sz w:val="22"/>
          <w:szCs w:val="22"/>
          <w:lang w:eastAsia="en-GB"/>
        </w:rPr>
      </w:pPr>
      <w:r w:rsidRPr="00B43A6C">
        <w:rPr>
          <w:rFonts w:cs="Calibri"/>
          <w:noProof/>
        </w:rPr>
        <w:t>5</w:t>
      </w:r>
      <w:r>
        <w:rPr>
          <w:rFonts w:asciiTheme="minorHAnsi" w:eastAsiaTheme="minorEastAsia" w:hAnsiTheme="minorHAnsi" w:cstheme="minorBidi"/>
          <w:b w:val="0"/>
          <w:caps w:val="0"/>
          <w:noProof/>
          <w:sz w:val="22"/>
          <w:szCs w:val="22"/>
          <w:lang w:eastAsia="en-GB"/>
        </w:rPr>
        <w:tab/>
      </w:r>
      <w:r w:rsidRPr="00B43A6C">
        <w:rPr>
          <w:rFonts w:cs="Calibri"/>
          <w:noProof/>
        </w:rPr>
        <w:t>conclusion</w:t>
      </w:r>
      <w:r>
        <w:rPr>
          <w:noProof/>
        </w:rPr>
        <w:tab/>
      </w:r>
      <w:r>
        <w:rPr>
          <w:noProof/>
        </w:rPr>
        <w:fldChar w:fldCharType="begin"/>
      </w:r>
      <w:r>
        <w:rPr>
          <w:noProof/>
        </w:rPr>
        <w:instrText xml:space="preserve"> PAGEREF _Toc298189053 \h </w:instrText>
      </w:r>
      <w:r>
        <w:rPr>
          <w:noProof/>
        </w:rPr>
      </w:r>
      <w:r>
        <w:rPr>
          <w:noProof/>
        </w:rPr>
        <w:fldChar w:fldCharType="separate"/>
      </w:r>
      <w:r>
        <w:rPr>
          <w:noProof/>
        </w:rPr>
        <w:t>21</w:t>
      </w:r>
      <w:r>
        <w:rPr>
          <w:noProof/>
        </w:rPr>
        <w:fldChar w:fldCharType="end"/>
      </w:r>
    </w:p>
    <w:p w:rsidR="00804D99" w:rsidRDefault="00804D99">
      <w:pPr>
        <w:pStyle w:val="TOC1"/>
        <w:rPr>
          <w:rFonts w:asciiTheme="minorHAnsi" w:eastAsiaTheme="minorEastAsia" w:hAnsiTheme="minorHAnsi" w:cstheme="minorBidi"/>
          <w:b w:val="0"/>
          <w:caps w:val="0"/>
          <w:noProof/>
          <w:sz w:val="22"/>
          <w:szCs w:val="22"/>
          <w:lang w:eastAsia="en-GB"/>
        </w:rPr>
      </w:pPr>
      <w:r w:rsidRPr="00B43A6C">
        <w:rPr>
          <w:rFonts w:cs="Calibri"/>
          <w:noProof/>
        </w:rPr>
        <w:t>6</w:t>
      </w:r>
      <w:r>
        <w:rPr>
          <w:rFonts w:asciiTheme="minorHAnsi" w:eastAsiaTheme="minorEastAsia" w:hAnsiTheme="minorHAnsi" w:cstheme="minorBidi"/>
          <w:b w:val="0"/>
          <w:caps w:val="0"/>
          <w:noProof/>
          <w:sz w:val="22"/>
          <w:szCs w:val="22"/>
          <w:lang w:eastAsia="en-GB"/>
        </w:rPr>
        <w:tab/>
      </w:r>
      <w:r w:rsidRPr="00B43A6C">
        <w:rPr>
          <w:rFonts w:cs="Calibri"/>
          <w:noProof/>
        </w:rPr>
        <w:t>References</w:t>
      </w:r>
      <w:r>
        <w:rPr>
          <w:noProof/>
        </w:rPr>
        <w:tab/>
      </w:r>
      <w:r>
        <w:rPr>
          <w:noProof/>
        </w:rPr>
        <w:fldChar w:fldCharType="begin"/>
      </w:r>
      <w:r>
        <w:rPr>
          <w:noProof/>
        </w:rPr>
        <w:instrText xml:space="preserve"> PAGEREF _Toc298189054 \h </w:instrText>
      </w:r>
      <w:r>
        <w:rPr>
          <w:noProof/>
        </w:rPr>
      </w:r>
      <w:r>
        <w:rPr>
          <w:noProof/>
        </w:rPr>
        <w:fldChar w:fldCharType="separate"/>
      </w:r>
      <w:r>
        <w:rPr>
          <w:noProof/>
        </w:rPr>
        <w:t>22</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298189024"/>
      <w:r w:rsidRPr="002B1814">
        <w:rPr>
          <w:rFonts w:cs="Calibri"/>
        </w:rPr>
        <w:lastRenderedPageBreak/>
        <w:t>Introduction</w:t>
      </w:r>
      <w:bookmarkEnd w:id="7"/>
    </w:p>
    <w:p w:rsidR="00207D16" w:rsidRPr="00D40A54" w:rsidRDefault="00354812" w:rsidP="00207D16">
      <w:r w:rsidRPr="00D40A54">
        <w:t xml:space="preserve">This document reports on the activities of the </w:t>
      </w:r>
      <w:r w:rsidR="001F544B">
        <w:t>third</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1F544B">
        <w:t>third</w:t>
      </w:r>
      <w:r w:rsidRPr="00D40A54">
        <w:t xml:space="preserve"> quarter, and previews plans for the </w:t>
      </w:r>
      <w:r w:rsidR="001F544B">
        <w:t>final quarter of Year 1.</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8" w:name="_Toc298189025"/>
      <w:r>
        <w:rPr>
          <w:rFonts w:cs="Calibri"/>
        </w:rPr>
        <w:lastRenderedPageBreak/>
        <w:t>main achievements</w:t>
      </w:r>
      <w:bookmarkEnd w:id="8"/>
    </w:p>
    <w:p w:rsidR="00207D16" w:rsidRPr="002B1814" w:rsidRDefault="00545BD0" w:rsidP="00207D16">
      <w:pPr>
        <w:pStyle w:val="Heading2"/>
        <w:rPr>
          <w:rFonts w:cs="Calibri"/>
        </w:rPr>
      </w:pPr>
      <w:bookmarkStart w:id="9" w:name="_Toc298189026"/>
      <w:r>
        <w:rPr>
          <w:rFonts w:cs="Calibri"/>
        </w:rPr>
        <w:t>Summary</w:t>
      </w:r>
      <w:bookmarkEnd w:id="9"/>
    </w:p>
    <w:p w:rsidR="00545BD0" w:rsidRDefault="00604E57" w:rsidP="00207D16">
      <w:pPr>
        <w:rPr>
          <w:rFonts w:ascii="Calibri" w:hAnsi="Calibri" w:cs="Calibri"/>
        </w:rPr>
      </w:pPr>
      <w:r>
        <w:t xml:space="preserve">This section summarises the main achievements by each work package during the </w:t>
      </w:r>
      <w:r w:rsidR="004D7301">
        <w:t>third</w:t>
      </w:r>
      <w:r>
        <w:t xml:space="preserve"> quarter of the project.</w:t>
      </w:r>
    </w:p>
    <w:p w:rsidR="00545BD0" w:rsidRDefault="00545BD0" w:rsidP="00545BD0">
      <w:pPr>
        <w:pStyle w:val="Heading2"/>
        <w:rPr>
          <w:rFonts w:cs="Calibri"/>
        </w:rPr>
      </w:pPr>
      <w:bookmarkStart w:id="10" w:name="_Toc298189027"/>
      <w:r>
        <w:rPr>
          <w:rFonts w:cs="Calibri"/>
        </w:rPr>
        <w:t>Work packages</w:t>
      </w:r>
      <w:bookmarkEnd w:id="10"/>
    </w:p>
    <w:p w:rsidR="00545BD0" w:rsidRPr="002B1814" w:rsidRDefault="00CA72B3" w:rsidP="00545BD0">
      <w:pPr>
        <w:pStyle w:val="Heading3"/>
      </w:pPr>
      <w:bookmarkStart w:id="11" w:name="_Toc298189028"/>
      <w:r>
        <w:t xml:space="preserve">WP1: </w:t>
      </w:r>
      <w:r w:rsidR="00545BD0">
        <w:t>Policy, impact and sustainability</w:t>
      </w:r>
      <w:bookmarkEnd w:id="11"/>
    </w:p>
    <w:p w:rsidR="00CA72B3" w:rsidRDefault="00CA72B3" w:rsidP="00D40A54"/>
    <w:p w:rsidR="00DF0D89" w:rsidRPr="00DF0D89" w:rsidRDefault="003A7031" w:rsidP="00DF0D89">
      <w:pPr>
        <w:rPr>
          <w:rStyle w:val="apple-style-span"/>
          <w:color w:val="000000"/>
          <w:szCs w:val="22"/>
        </w:rPr>
      </w:pPr>
      <w:r>
        <w:rPr>
          <w:rStyle w:val="apple-style-span"/>
          <w:color w:val="000000"/>
          <w:szCs w:val="22"/>
        </w:rPr>
        <w:t>A third e-</w:t>
      </w:r>
      <w:proofErr w:type="spellStart"/>
      <w:r>
        <w:rPr>
          <w:rStyle w:val="apple-style-span"/>
          <w:color w:val="000000"/>
          <w:szCs w:val="22"/>
        </w:rPr>
        <w:t>ScienceBriefing</w:t>
      </w:r>
      <w:proofErr w:type="spellEnd"/>
      <w:r>
        <w:rPr>
          <w:rStyle w:val="apple-style-span"/>
          <w:color w:val="000000"/>
          <w:szCs w:val="22"/>
        </w:rPr>
        <w:t xml:space="preserve"> was released</w:t>
      </w:r>
      <w:r w:rsidR="001C7D11">
        <w:rPr>
          <w:rStyle w:val="apple-style-span"/>
          <w:color w:val="000000"/>
          <w:szCs w:val="22"/>
        </w:rPr>
        <w:t xml:space="preserve"> in March 2011 “</w:t>
      </w:r>
      <w:r w:rsidR="001C7D11" w:rsidRPr="00A205D9">
        <w:rPr>
          <w:rStyle w:val="apple-style-span"/>
          <w:color w:val="000000"/>
          <w:szCs w:val="22"/>
        </w:rPr>
        <w:t>Cloud computing: What's on the horizon?</w:t>
      </w:r>
      <w:r w:rsidR="001C7D11">
        <w:rPr>
          <w:rStyle w:val="apple-style-span"/>
          <w:color w:val="000000"/>
          <w:szCs w:val="22"/>
        </w:rPr>
        <w:t>”</w:t>
      </w:r>
      <w:r w:rsidR="001C7D11" w:rsidRPr="00A205D9">
        <w:rPr>
          <w:rStyle w:val="apple-style-span"/>
          <w:color w:val="000000"/>
          <w:szCs w:val="22"/>
        </w:rPr>
        <w:t xml:space="preserve"> </w:t>
      </w:r>
      <w:r w:rsidR="001C7D11">
        <w:rPr>
          <w:rStyle w:val="apple-style-span"/>
          <w:color w:val="000000"/>
          <w:szCs w:val="22"/>
        </w:rPr>
        <w:t xml:space="preserve">This </w:t>
      </w:r>
      <w:r w:rsidR="007B0E2A">
        <w:rPr>
          <w:rStyle w:val="apple-style-span"/>
          <w:color w:val="000000"/>
          <w:szCs w:val="22"/>
        </w:rPr>
        <w:t>was</w:t>
      </w:r>
      <w:r w:rsidR="001C7D11">
        <w:rPr>
          <w:rStyle w:val="apple-style-span"/>
          <w:color w:val="000000"/>
          <w:szCs w:val="22"/>
        </w:rPr>
        <w:t xml:space="preserve"> </w:t>
      </w:r>
      <w:r w:rsidR="001C7D11" w:rsidRPr="00A205D9">
        <w:rPr>
          <w:rStyle w:val="apple-style-span"/>
          <w:color w:val="000000"/>
          <w:szCs w:val="22"/>
        </w:rPr>
        <w:t>release</w:t>
      </w:r>
      <w:r w:rsidR="001C7D11">
        <w:rPr>
          <w:rStyle w:val="apple-style-span"/>
          <w:color w:val="000000"/>
          <w:szCs w:val="22"/>
        </w:rPr>
        <w:t>d</w:t>
      </w:r>
      <w:r w:rsidR="001C7D11" w:rsidRPr="00A205D9">
        <w:rPr>
          <w:rStyle w:val="apple-style-span"/>
          <w:color w:val="000000"/>
          <w:szCs w:val="22"/>
        </w:rPr>
        <w:t xml:space="preserve"> and </w:t>
      </w:r>
      <w:r w:rsidR="001C7D11">
        <w:rPr>
          <w:rStyle w:val="apple-style-span"/>
          <w:color w:val="000000"/>
          <w:szCs w:val="22"/>
        </w:rPr>
        <w:t xml:space="preserve">distributed at </w:t>
      </w:r>
      <w:r w:rsidR="001C7D11" w:rsidRPr="00A205D9">
        <w:rPr>
          <w:rStyle w:val="apple-style-span"/>
          <w:color w:val="000000"/>
          <w:szCs w:val="22"/>
        </w:rPr>
        <w:t>ISGC2011</w:t>
      </w:r>
      <w:r w:rsidR="001C7D11">
        <w:rPr>
          <w:rStyle w:val="apple-style-span"/>
          <w:color w:val="000000"/>
          <w:szCs w:val="22"/>
        </w:rPr>
        <w:t xml:space="preserve"> at the</w:t>
      </w:r>
      <w:r w:rsidR="00804D99">
        <w:rPr>
          <w:rStyle w:val="apple-style-span"/>
          <w:color w:val="000000"/>
          <w:szCs w:val="22"/>
        </w:rPr>
        <w:t xml:space="preserve"> end of March in Taipei. A further </w:t>
      </w:r>
      <w:r w:rsidR="001C7D11">
        <w:rPr>
          <w:rStyle w:val="apple-style-span"/>
          <w:color w:val="000000"/>
          <w:szCs w:val="22"/>
        </w:rPr>
        <w:t xml:space="preserve">Briefing will be produced based on the work presented at ISGC2011, which </w:t>
      </w:r>
      <w:r w:rsidR="007B0E2A">
        <w:rPr>
          <w:rStyle w:val="apple-style-span"/>
          <w:color w:val="000000"/>
          <w:szCs w:val="22"/>
        </w:rPr>
        <w:t>was</w:t>
      </w:r>
      <w:r w:rsidR="001C7D11">
        <w:rPr>
          <w:rStyle w:val="apple-style-span"/>
          <w:color w:val="000000"/>
          <w:szCs w:val="22"/>
        </w:rPr>
        <w:t xml:space="preserve"> attended by WP1 and other members of e-</w:t>
      </w:r>
      <w:proofErr w:type="spellStart"/>
      <w:r w:rsidR="001C7D11">
        <w:rPr>
          <w:rStyle w:val="apple-style-span"/>
          <w:color w:val="000000"/>
          <w:szCs w:val="22"/>
        </w:rPr>
        <w:t>ScienceTalk</w:t>
      </w:r>
      <w:proofErr w:type="spellEnd"/>
      <w:r w:rsidR="001C7D11">
        <w:rPr>
          <w:rStyle w:val="apple-style-span"/>
          <w:color w:val="000000"/>
          <w:szCs w:val="22"/>
        </w:rPr>
        <w:t xml:space="preserve">. A further Briefing on desktop grid </w:t>
      </w:r>
      <w:r w:rsidR="007B0E2A">
        <w:rPr>
          <w:rStyle w:val="apple-style-span"/>
          <w:color w:val="000000"/>
          <w:szCs w:val="22"/>
        </w:rPr>
        <w:t>computing is also planned for Q4</w:t>
      </w:r>
      <w:r w:rsidR="001C7D11">
        <w:rPr>
          <w:rStyle w:val="apple-style-span"/>
          <w:color w:val="000000"/>
          <w:szCs w:val="22"/>
        </w:rPr>
        <w:t xml:space="preserve">. </w:t>
      </w:r>
      <w:r w:rsidR="007B0E2A">
        <w:rPr>
          <w:rStyle w:val="apple-style-span"/>
          <w:color w:val="000000"/>
          <w:szCs w:val="22"/>
        </w:rPr>
        <w:t>Two</w:t>
      </w:r>
      <w:r w:rsidR="001C7D11">
        <w:rPr>
          <w:rStyle w:val="apple-style-span"/>
          <w:color w:val="000000"/>
          <w:szCs w:val="22"/>
        </w:rPr>
        <w:t xml:space="preserve"> press releases </w:t>
      </w:r>
      <w:r w:rsidR="007B0E2A">
        <w:rPr>
          <w:rStyle w:val="apple-style-span"/>
          <w:color w:val="000000"/>
          <w:szCs w:val="22"/>
        </w:rPr>
        <w:t>were issued during</w:t>
      </w:r>
      <w:r w:rsidR="00DF0D89">
        <w:rPr>
          <w:rStyle w:val="apple-style-span"/>
          <w:color w:val="000000"/>
          <w:szCs w:val="22"/>
        </w:rPr>
        <w:t xml:space="preserve"> the ISGC meeting, “</w:t>
      </w:r>
      <w:r w:rsidR="00DF0D89" w:rsidRPr="00DF0D89">
        <w:rPr>
          <w:rStyle w:val="apple-style-span"/>
          <w:color w:val="000000"/>
          <w:szCs w:val="22"/>
        </w:rPr>
        <w:t xml:space="preserve">Help detect earthquakes with your PC – Academia </w:t>
      </w:r>
      <w:proofErr w:type="spellStart"/>
      <w:r w:rsidR="00DF0D89" w:rsidRPr="00DF0D89">
        <w:rPr>
          <w:rStyle w:val="apple-style-span"/>
          <w:color w:val="000000"/>
          <w:szCs w:val="22"/>
        </w:rPr>
        <w:t>Sinica</w:t>
      </w:r>
      <w:proofErr w:type="spellEnd"/>
      <w:r w:rsidR="00DF0D89" w:rsidRPr="00DF0D89">
        <w:rPr>
          <w:rStyle w:val="apple-style-span"/>
          <w:color w:val="000000"/>
          <w:szCs w:val="22"/>
        </w:rPr>
        <w:t xml:space="preserve"> leads the way in South East Asia</w:t>
      </w:r>
      <w:r w:rsidR="00DF0D89">
        <w:rPr>
          <w:rStyle w:val="apple-style-span"/>
          <w:color w:val="000000"/>
          <w:szCs w:val="22"/>
        </w:rPr>
        <w:t>” and “</w:t>
      </w:r>
      <w:r w:rsidR="00DF0D89" w:rsidRPr="00DF0D89">
        <w:rPr>
          <w:rStyle w:val="apple-style-span"/>
          <w:color w:val="000000"/>
          <w:szCs w:val="22"/>
        </w:rPr>
        <w:t>Researchers in Taiwan to use volunteer computing to visualise earthquakes</w:t>
      </w:r>
      <w:r w:rsidR="00DF0D89">
        <w:rPr>
          <w:rStyle w:val="apple-style-span"/>
          <w:color w:val="000000"/>
          <w:szCs w:val="22"/>
        </w:rPr>
        <w:t xml:space="preserve">” and press cuttings appeared in </w:t>
      </w:r>
      <w:proofErr w:type="spellStart"/>
      <w:r w:rsidR="00DF0D89" w:rsidRPr="00DF0D89">
        <w:rPr>
          <w:rStyle w:val="apple-style-span"/>
          <w:i/>
          <w:color w:val="000000"/>
          <w:szCs w:val="22"/>
        </w:rPr>
        <w:t>HPCwire</w:t>
      </w:r>
      <w:proofErr w:type="spellEnd"/>
      <w:r w:rsidR="00DF0D89">
        <w:rPr>
          <w:rStyle w:val="apple-style-span"/>
          <w:color w:val="000000"/>
          <w:szCs w:val="22"/>
        </w:rPr>
        <w:t xml:space="preserve"> and </w:t>
      </w:r>
      <w:r w:rsidR="00DF0D89" w:rsidRPr="00DF0D89">
        <w:rPr>
          <w:rStyle w:val="apple-style-span"/>
          <w:i/>
          <w:color w:val="000000"/>
          <w:szCs w:val="22"/>
        </w:rPr>
        <w:t xml:space="preserve">Le </w:t>
      </w:r>
      <w:proofErr w:type="spellStart"/>
      <w:r w:rsidR="00DF0D89" w:rsidRPr="00DF0D89">
        <w:rPr>
          <w:rStyle w:val="apple-style-span"/>
          <w:i/>
          <w:color w:val="000000"/>
          <w:szCs w:val="22"/>
        </w:rPr>
        <w:t>Scienze</w:t>
      </w:r>
      <w:proofErr w:type="spellEnd"/>
      <w:r w:rsidR="00DF0D89">
        <w:rPr>
          <w:rStyle w:val="apple-style-span"/>
          <w:color w:val="000000"/>
          <w:szCs w:val="22"/>
        </w:rPr>
        <w:t xml:space="preserve">. A </w:t>
      </w:r>
      <w:proofErr w:type="spellStart"/>
      <w:r w:rsidR="00DF0D89">
        <w:rPr>
          <w:rStyle w:val="apple-style-span"/>
          <w:color w:val="000000"/>
          <w:szCs w:val="22"/>
        </w:rPr>
        <w:t>GridCast</w:t>
      </w:r>
      <w:proofErr w:type="spellEnd"/>
      <w:r w:rsidR="00DF0D89">
        <w:rPr>
          <w:rStyle w:val="apple-style-span"/>
          <w:color w:val="000000"/>
          <w:szCs w:val="22"/>
        </w:rPr>
        <w:t xml:space="preserve"> was also held at the event, including 8 bloggers, 19 videos and slide shows and 18 blog posts.</w:t>
      </w:r>
    </w:p>
    <w:p w:rsidR="00DF0D89" w:rsidRPr="00DF0D89" w:rsidRDefault="00DF0D89" w:rsidP="00DF0D89">
      <w:pPr>
        <w:rPr>
          <w:rStyle w:val="apple-style-span"/>
          <w:color w:val="000000"/>
          <w:szCs w:val="22"/>
        </w:rPr>
      </w:pPr>
    </w:p>
    <w:p w:rsidR="001C7D11" w:rsidRDefault="001C7D11" w:rsidP="001C7D11">
      <w:r>
        <w:rPr>
          <w:lang w:val="en-US"/>
        </w:rPr>
        <w:t xml:space="preserve">WP1 </w:t>
      </w:r>
      <w:r w:rsidR="00DF0D89">
        <w:rPr>
          <w:lang w:val="en-US"/>
        </w:rPr>
        <w:t>has c</w:t>
      </w:r>
      <w:r>
        <w:rPr>
          <w:lang w:val="en-US"/>
        </w:rPr>
        <w:t xml:space="preserve">ontinued contact with the TERENA communications task force </w:t>
      </w:r>
      <w:r w:rsidR="00DF2B6E">
        <w:rPr>
          <w:lang w:val="en-US"/>
        </w:rPr>
        <w:t xml:space="preserve">by </w:t>
      </w:r>
      <w:r w:rsidR="00DF0D89">
        <w:rPr>
          <w:lang w:val="en-US"/>
        </w:rPr>
        <w:t>attend</w:t>
      </w:r>
      <w:r w:rsidR="00DF2B6E">
        <w:rPr>
          <w:lang w:val="en-US"/>
        </w:rPr>
        <w:t>ing</w:t>
      </w:r>
      <w:r>
        <w:rPr>
          <w:lang w:val="en-US"/>
        </w:rPr>
        <w:t xml:space="preserve"> the TNC11 event in Prague in March.</w:t>
      </w:r>
      <w:r w:rsidR="00DF0D89">
        <w:rPr>
          <w:lang w:val="en-US"/>
        </w:rPr>
        <w:t xml:space="preserve"> WP1 has also held </w:t>
      </w:r>
      <w:r w:rsidR="00DF2B6E">
        <w:rPr>
          <w:lang w:val="en-US"/>
        </w:rPr>
        <w:t xml:space="preserve">regular </w:t>
      </w:r>
      <w:r w:rsidR="00DF0D89">
        <w:rPr>
          <w:lang w:val="en-US"/>
        </w:rPr>
        <w:t>meeting</w:t>
      </w:r>
      <w:r w:rsidR="000404D0">
        <w:rPr>
          <w:lang w:val="en-US"/>
        </w:rPr>
        <w:t>s with the e-IRG dissemination team, in the run up to the release of the 7</w:t>
      </w:r>
      <w:r w:rsidR="000404D0" w:rsidRPr="000404D0">
        <w:rPr>
          <w:vertAlign w:val="superscript"/>
          <w:lang w:val="en-US"/>
        </w:rPr>
        <w:t>th</w:t>
      </w:r>
      <w:r w:rsidR="000404D0">
        <w:rPr>
          <w:lang w:val="en-US"/>
        </w:rPr>
        <w:t xml:space="preserve"> e-IRG White Paper</w:t>
      </w:r>
      <w:r w:rsidR="00DF2B6E">
        <w:rPr>
          <w:lang w:val="en-US"/>
        </w:rPr>
        <w:t>, and attended the e-IRG workshop in Budapest in April</w:t>
      </w:r>
      <w:r w:rsidR="000404D0">
        <w:rPr>
          <w:lang w:val="en-US"/>
        </w:rPr>
        <w:t xml:space="preserve">. </w:t>
      </w:r>
      <w:r>
        <w:t xml:space="preserve">In addition, </w:t>
      </w:r>
      <w:r w:rsidR="00DF0D89">
        <w:t xml:space="preserve">interviews were held for </w:t>
      </w:r>
      <w:r>
        <w:t>a further 0.5FTE Dissemination Officer to fulfi</w:t>
      </w:r>
      <w:r w:rsidR="00DF0D89">
        <w:t>l the effort commitments to WP1, and an appointment was made, with the new appointee starting on 4 July 2011.</w:t>
      </w:r>
      <w:r w:rsidR="00986137">
        <w:t xml:space="preserve"> A science communication intern from the Dublin MSc was also recruited to the QMUL team part time for 4 weeks during May, gathering feedback on e-</w:t>
      </w:r>
      <w:proofErr w:type="spellStart"/>
      <w:r w:rsidR="00986137">
        <w:t>ScienceTalk</w:t>
      </w:r>
      <w:proofErr w:type="spellEnd"/>
      <w:r w:rsidR="00986137">
        <w:t xml:space="preserve"> products from science communicators and scientist</w:t>
      </w:r>
      <w:r w:rsidR="00804D99">
        <w:t>s</w:t>
      </w:r>
      <w:r w:rsidR="00986137">
        <w:t>, and writing content for the Cloud Lounge website</w:t>
      </w:r>
      <w:r w:rsidR="00804D99">
        <w:t>, which will be launched in Q4</w:t>
      </w:r>
      <w:r w:rsidR="00986137">
        <w:t>.</w:t>
      </w:r>
    </w:p>
    <w:p w:rsidR="001C7D11" w:rsidRDefault="001C7D11" w:rsidP="00A205D9">
      <w:pPr>
        <w:jc w:val="left"/>
        <w:rPr>
          <w:rStyle w:val="apple-style-span"/>
          <w:i/>
          <w:color w:val="000000"/>
          <w:szCs w:val="22"/>
        </w:rPr>
      </w:pPr>
    </w:p>
    <w:p w:rsidR="00545BD0" w:rsidRPr="002B1814" w:rsidRDefault="00A7540D" w:rsidP="00545BD0">
      <w:pPr>
        <w:pStyle w:val="Heading3"/>
      </w:pPr>
      <w:bookmarkStart w:id="12" w:name="_Toc298189029"/>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2"/>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543C73">
        <w:t>third</w:t>
      </w:r>
      <w:r>
        <w:t xml:space="preserve"> quarter, the following work was carried out.</w:t>
      </w:r>
    </w:p>
    <w:p w:rsidR="0058555F" w:rsidRPr="001F12C6" w:rsidRDefault="0058555F" w:rsidP="0058555F"/>
    <w:p w:rsidR="0058555F" w:rsidRPr="00543C73" w:rsidRDefault="0058555F" w:rsidP="000E155A">
      <w:pPr>
        <w:rPr>
          <w:b/>
          <w:bCs/>
        </w:rPr>
      </w:pPr>
      <w:proofErr w:type="spellStart"/>
      <w:r w:rsidRPr="00543C73">
        <w:rPr>
          <w:b/>
          <w:bCs/>
        </w:rPr>
        <w:t>GridCafé</w:t>
      </w:r>
      <w:proofErr w:type="spellEnd"/>
    </w:p>
    <w:p w:rsidR="000E155A" w:rsidRPr="00543C73" w:rsidRDefault="000E155A" w:rsidP="000E155A"/>
    <w:p w:rsidR="0058555F" w:rsidRPr="00543C73" w:rsidRDefault="0058555F" w:rsidP="00543C73">
      <w:pPr>
        <w:numPr>
          <w:ilvl w:val="0"/>
          <w:numId w:val="7"/>
        </w:numPr>
      </w:pPr>
      <w:r w:rsidRPr="00543C73">
        <w:rPr>
          <w:lang w:val="en-US"/>
        </w:rPr>
        <w:t>ASGC</w:t>
      </w:r>
      <w:r w:rsidR="003B3DCB" w:rsidRPr="00543C73">
        <w:rPr>
          <w:lang w:val="en-US"/>
        </w:rPr>
        <w:t>, Taipei was approached</w:t>
      </w:r>
      <w:r w:rsidRPr="00543C73">
        <w:rPr>
          <w:lang w:val="en-US"/>
        </w:rPr>
        <w:t xml:space="preserve"> for a Chinese </w:t>
      </w:r>
      <w:r w:rsidR="003B3DCB" w:rsidRPr="00543C73">
        <w:rPr>
          <w:lang w:val="en-US"/>
        </w:rPr>
        <w:t xml:space="preserve">translation </w:t>
      </w:r>
      <w:r w:rsidR="00804D99">
        <w:rPr>
          <w:lang w:val="en-US"/>
        </w:rPr>
        <w:t xml:space="preserve">in Q1 </w:t>
      </w:r>
      <w:r w:rsidR="003B3DCB" w:rsidRPr="00543C73">
        <w:rPr>
          <w:lang w:val="en-US"/>
        </w:rPr>
        <w:t xml:space="preserve">and </w:t>
      </w:r>
      <w:r w:rsidR="00543C73">
        <w:rPr>
          <w:lang w:val="en-US"/>
        </w:rPr>
        <w:t xml:space="preserve">a largely complete version is now available at </w:t>
      </w:r>
      <w:r w:rsidR="00543C73" w:rsidRPr="00543C73">
        <w:rPr>
          <w:lang w:val="en-US"/>
        </w:rPr>
        <w:t>http://www2.twgrid.org/gridcafe/</w:t>
      </w:r>
      <w:r w:rsidR="003B3DCB" w:rsidRPr="00543C73">
        <w:rPr>
          <w:lang w:val="en-US"/>
        </w:rPr>
        <w:t>.</w:t>
      </w:r>
    </w:p>
    <w:p w:rsidR="0058555F" w:rsidRDefault="0058555F" w:rsidP="000E155A">
      <w:pPr>
        <w:numPr>
          <w:ilvl w:val="0"/>
          <w:numId w:val="7"/>
        </w:numPr>
      </w:pPr>
      <w:r w:rsidRPr="00543C73">
        <w:rPr>
          <w:lang w:val="en-US"/>
        </w:rPr>
        <w:lastRenderedPageBreak/>
        <w:t>Work on an overall concept for an e-Science City</w:t>
      </w:r>
      <w:r w:rsidR="000E155A" w:rsidRPr="00543C73">
        <w:rPr>
          <w:lang w:val="en-US"/>
        </w:rPr>
        <w:t xml:space="preserve"> continued</w:t>
      </w:r>
      <w:r w:rsidR="00543C73">
        <w:rPr>
          <w:lang w:val="en-US"/>
        </w:rPr>
        <w:t xml:space="preserve">, </w:t>
      </w:r>
      <w:r w:rsidR="00AD3C05">
        <w:rPr>
          <w:lang w:val="en-US"/>
        </w:rPr>
        <w:t>and</w:t>
      </w:r>
      <w:r w:rsidR="00AD3C05">
        <w:rPr>
          <w:lang w:val="en-US"/>
        </w:rPr>
        <w:t xml:space="preserve"> </w:t>
      </w:r>
      <w:r w:rsidR="00543C73">
        <w:rPr>
          <w:lang w:val="en-US"/>
        </w:rPr>
        <w:t>now</w:t>
      </w:r>
      <w:r w:rsidRPr="00543C73">
        <w:rPr>
          <w:lang w:val="en-US"/>
        </w:rPr>
        <w:t xml:space="preserve"> include</w:t>
      </w:r>
      <w:r w:rsidR="00543C73">
        <w:rPr>
          <w:lang w:val="en-US"/>
        </w:rPr>
        <w:t>s</w:t>
      </w:r>
      <w:r w:rsidRPr="00543C73">
        <w:rPr>
          <w:lang w:val="en-US"/>
        </w:rPr>
        <w:t xml:space="preserve"> new content areas such a Cloud Lounge.</w:t>
      </w:r>
      <w:r w:rsidR="00353FDD" w:rsidRPr="00543C73">
        <w:rPr>
          <w:lang w:val="en-US"/>
        </w:rPr>
        <w:t xml:space="preserve"> </w:t>
      </w:r>
      <w:r w:rsidR="00543C73">
        <w:rPr>
          <w:lang w:val="en-US"/>
        </w:rPr>
        <w:t xml:space="preserve">A </w:t>
      </w:r>
      <w:r w:rsidR="00353FDD" w:rsidRPr="00543C73">
        <w:rPr>
          <w:lang w:val="en-US"/>
        </w:rPr>
        <w:t xml:space="preserve">landing page </w:t>
      </w:r>
      <w:r w:rsidR="00543C73">
        <w:rPr>
          <w:lang w:val="en-US"/>
        </w:rPr>
        <w:t xml:space="preserve">is being created that will lead to the </w:t>
      </w:r>
      <w:proofErr w:type="spellStart"/>
      <w:r w:rsidR="00543C73">
        <w:rPr>
          <w:lang w:val="en-US"/>
        </w:rPr>
        <w:t>GridCaf</w:t>
      </w:r>
      <w:proofErr w:type="spellEnd"/>
      <w:r w:rsidR="00804D99" w:rsidRPr="00804D99">
        <w:rPr>
          <w:bCs/>
        </w:rPr>
        <w:t>é</w:t>
      </w:r>
      <w:r w:rsidR="00543C73">
        <w:rPr>
          <w:lang w:val="en-US"/>
        </w:rPr>
        <w:t xml:space="preserve"> site as well as the new areas</w:t>
      </w:r>
      <w:r w:rsidR="00353FDD" w:rsidRPr="00543C73">
        <w:t>.</w:t>
      </w:r>
    </w:p>
    <w:p w:rsidR="00C253AC" w:rsidRPr="00543C73" w:rsidRDefault="00C253AC" w:rsidP="00C253AC">
      <w:pPr>
        <w:numPr>
          <w:ilvl w:val="0"/>
          <w:numId w:val="7"/>
        </w:numPr>
      </w:pPr>
      <w:r>
        <w:rPr>
          <w:lang w:val="en-US"/>
        </w:rPr>
        <w:t>The concept for the e-Science City was launched at the British Science Association’s Science Communication Con</w:t>
      </w:r>
      <w:r w:rsidR="00804D99">
        <w:rPr>
          <w:lang w:val="en-US"/>
        </w:rPr>
        <w:t>ference in May in London, which included a session on online engagement led by the e-</w:t>
      </w:r>
      <w:proofErr w:type="spellStart"/>
      <w:r w:rsidR="00804D99">
        <w:rPr>
          <w:lang w:val="en-US"/>
        </w:rPr>
        <w:t>ScienceTalk</w:t>
      </w:r>
      <w:proofErr w:type="spellEnd"/>
      <w:r w:rsidR="00804D99">
        <w:rPr>
          <w:lang w:val="en-US"/>
        </w:rPr>
        <w:t xml:space="preserve"> team and Olivier </w:t>
      </w:r>
      <w:proofErr w:type="spellStart"/>
      <w:r w:rsidR="00804D99">
        <w:rPr>
          <w:lang w:val="en-US"/>
        </w:rPr>
        <w:t>Battini</w:t>
      </w:r>
      <w:proofErr w:type="spellEnd"/>
      <w:r w:rsidR="00804D99">
        <w:rPr>
          <w:lang w:val="en-US"/>
        </w:rPr>
        <w:t xml:space="preserve"> of New World Grid. P</w:t>
      </w:r>
      <w:r>
        <w:rPr>
          <w:lang w:val="en-US"/>
        </w:rPr>
        <w:t xml:space="preserve">rizes were distributed </w:t>
      </w:r>
      <w:r w:rsidR="00804D99">
        <w:rPr>
          <w:lang w:val="en-US"/>
        </w:rPr>
        <w:t>to participants in the session for</w:t>
      </w:r>
      <w:r>
        <w:rPr>
          <w:lang w:val="en-US"/>
        </w:rPr>
        <w:t xml:space="preserve"> competitions held on Twitter during the event.</w:t>
      </w:r>
    </w:p>
    <w:p w:rsidR="0058555F" w:rsidRPr="00543C73" w:rsidRDefault="0058555F" w:rsidP="000E155A">
      <w:pPr>
        <w:numPr>
          <w:ilvl w:val="0"/>
          <w:numId w:val="7"/>
        </w:numPr>
      </w:pPr>
      <w:r w:rsidRPr="00543C73">
        <w:t xml:space="preserve">Work </w:t>
      </w:r>
      <w:r w:rsidR="00353FDD" w:rsidRPr="00543C73">
        <w:t xml:space="preserve">continued </w:t>
      </w:r>
      <w:r w:rsidRPr="00543C73">
        <w:t xml:space="preserve">on the 3-D pilot of the </w:t>
      </w:r>
      <w:proofErr w:type="spellStart"/>
      <w:r w:rsidRPr="00543C73">
        <w:rPr>
          <w:lang w:val="en-US"/>
        </w:rPr>
        <w:t>GridCafé</w:t>
      </w:r>
      <w:proofErr w:type="spellEnd"/>
      <w:r w:rsidRPr="00543C73">
        <w:rPr>
          <w:lang w:val="en-US"/>
        </w:rPr>
        <w:t xml:space="preserve"> in collaboration with </w:t>
      </w:r>
      <w:proofErr w:type="spellStart"/>
      <w:r w:rsidRPr="00543C73">
        <w:rPr>
          <w:lang w:val="en-US"/>
        </w:rPr>
        <w:t>Virtus</w:t>
      </w:r>
      <w:proofErr w:type="spellEnd"/>
      <w:r w:rsidRPr="00543C73">
        <w:rPr>
          <w:lang w:val="en-US"/>
        </w:rPr>
        <w:t xml:space="preserve"> / New World Grid.</w:t>
      </w:r>
    </w:p>
    <w:p w:rsidR="0058555F" w:rsidRPr="00543C73" w:rsidRDefault="0058555F" w:rsidP="0058555F">
      <w:pPr>
        <w:ind w:left="1440"/>
      </w:pPr>
    </w:p>
    <w:p w:rsidR="0058555F" w:rsidRPr="00543C73" w:rsidRDefault="0058555F" w:rsidP="000E155A">
      <w:proofErr w:type="spellStart"/>
      <w:r w:rsidRPr="00543C73">
        <w:rPr>
          <w:b/>
          <w:bCs/>
        </w:rPr>
        <w:t>GridCast</w:t>
      </w:r>
      <w:proofErr w:type="spellEnd"/>
      <w:r w:rsidRPr="00543C73">
        <w:rPr>
          <w:b/>
          <w:bCs/>
        </w:rPr>
        <w:t xml:space="preserve"> </w:t>
      </w:r>
    </w:p>
    <w:p w:rsidR="0058555F" w:rsidRPr="00543C73" w:rsidRDefault="00AD3C05" w:rsidP="000E155A">
      <w:pPr>
        <w:numPr>
          <w:ilvl w:val="0"/>
          <w:numId w:val="7"/>
        </w:numPr>
      </w:pPr>
      <w:r>
        <w:rPr>
          <w:lang w:val="en-US"/>
        </w:rPr>
        <w:t>The team d</w:t>
      </w:r>
      <w:r w:rsidR="0058555F" w:rsidRPr="00543C73">
        <w:rPr>
          <w:lang w:val="en-US"/>
        </w:rPr>
        <w:t>evelop</w:t>
      </w:r>
      <w:r w:rsidR="00353FDD" w:rsidRPr="00543C73">
        <w:rPr>
          <w:lang w:val="en-US"/>
        </w:rPr>
        <w:t>ed</w:t>
      </w:r>
      <w:r w:rsidR="0058555F" w:rsidRPr="00543C73">
        <w:rPr>
          <w:lang w:val="en-US"/>
        </w:rPr>
        <w:t xml:space="preserve"> new types of blog post, such as l</w:t>
      </w:r>
      <w:proofErr w:type="spellStart"/>
      <w:r w:rsidR="0058555F" w:rsidRPr="00543C73">
        <w:t>onger</w:t>
      </w:r>
      <w:proofErr w:type="spellEnd"/>
      <w:r w:rsidR="0058555F" w:rsidRPr="00543C73">
        <w:t>, more editorial posts.</w:t>
      </w:r>
    </w:p>
    <w:p w:rsidR="0058555F" w:rsidRPr="00543C73" w:rsidRDefault="00AD3C05" w:rsidP="000E155A">
      <w:pPr>
        <w:numPr>
          <w:ilvl w:val="0"/>
          <w:numId w:val="7"/>
        </w:numPr>
      </w:pPr>
      <w:r>
        <w:t>Bloggers e</w:t>
      </w:r>
      <w:r w:rsidR="0058555F" w:rsidRPr="00543C73">
        <w:t>xperiment</w:t>
      </w:r>
      <w:r w:rsidR="00353FDD" w:rsidRPr="00543C73">
        <w:t>ed</w:t>
      </w:r>
      <w:r w:rsidR="0058555F" w:rsidRPr="00543C73">
        <w:t xml:space="preserve"> with longer videos, </w:t>
      </w:r>
      <w:r w:rsidR="008A4102" w:rsidRPr="00543C73">
        <w:t>such as</w:t>
      </w:r>
      <w:r w:rsidR="0058555F" w:rsidRPr="00543C73">
        <w:t xml:space="preserve"> conference overview</w:t>
      </w:r>
      <w:r w:rsidR="00353FDD" w:rsidRPr="00543C73">
        <w:t>s.</w:t>
      </w:r>
    </w:p>
    <w:p w:rsidR="002724B1" w:rsidRDefault="002724B1" w:rsidP="002724B1">
      <w:pPr>
        <w:numPr>
          <w:ilvl w:val="0"/>
          <w:numId w:val="7"/>
        </w:numPr>
      </w:pPr>
      <w:proofErr w:type="spellStart"/>
      <w:r>
        <w:t>GridCasts</w:t>
      </w:r>
      <w:proofErr w:type="spellEnd"/>
      <w:r>
        <w:t xml:space="preserve"> were held at </w:t>
      </w:r>
      <w:proofErr w:type="spellStart"/>
      <w:r>
        <w:t>CloudScape</w:t>
      </w:r>
      <w:proofErr w:type="spellEnd"/>
      <w:r>
        <w:t>-III in Brussels, ISGC in Taipei, the EGI User Forum in Vilnius, the FET’11 Future European Technologies meeting in Budapest, and the Conference on the Role of e-Infrastructure in Climate Change in Trieste.</w:t>
      </w:r>
    </w:p>
    <w:p w:rsidR="0058555F" w:rsidRPr="00543C73" w:rsidRDefault="0058555F" w:rsidP="002724B1">
      <w:pPr>
        <w:ind w:left="720"/>
      </w:pPr>
    </w:p>
    <w:p w:rsidR="0058555F" w:rsidRPr="00543C73" w:rsidRDefault="0058555F" w:rsidP="000E155A">
      <w:proofErr w:type="spellStart"/>
      <w:r w:rsidRPr="00543C73">
        <w:rPr>
          <w:b/>
          <w:bCs/>
        </w:rPr>
        <w:t>GridGuide</w:t>
      </w:r>
      <w:proofErr w:type="spellEnd"/>
    </w:p>
    <w:p w:rsidR="0058555F" w:rsidRPr="00543C73" w:rsidRDefault="00AD3C05" w:rsidP="000E155A">
      <w:pPr>
        <w:numPr>
          <w:ilvl w:val="0"/>
          <w:numId w:val="7"/>
        </w:numPr>
      </w:pPr>
      <w:r>
        <w:rPr>
          <w:lang w:val="en-US"/>
        </w:rPr>
        <w:t>Staff l</w:t>
      </w:r>
      <w:r w:rsidR="0058555F" w:rsidRPr="00543C73">
        <w:rPr>
          <w:lang w:val="en-US"/>
        </w:rPr>
        <w:t>iaise</w:t>
      </w:r>
      <w:r w:rsidR="000E155A" w:rsidRPr="00543C73">
        <w:rPr>
          <w:lang w:val="en-US"/>
        </w:rPr>
        <w:t>d</w:t>
      </w:r>
      <w:r w:rsidR="0058555F" w:rsidRPr="00543C73">
        <w:rPr>
          <w:lang w:val="en-US"/>
        </w:rPr>
        <w:t xml:space="preserve"> with the National Grid Initiatives to include them on the site to increa</w:t>
      </w:r>
      <w:r w:rsidR="008A4102" w:rsidRPr="00543C73">
        <w:rPr>
          <w:lang w:val="en-US"/>
        </w:rPr>
        <w:t xml:space="preserve">se the number of sites featured, </w:t>
      </w:r>
      <w:r w:rsidR="002724B1">
        <w:rPr>
          <w:lang w:val="en-US"/>
        </w:rPr>
        <w:t>and content is being developed for EGI.eu</w:t>
      </w:r>
      <w:r w:rsidR="008A4102" w:rsidRPr="00543C73">
        <w:rPr>
          <w:lang w:val="en-US"/>
        </w:rPr>
        <w:t>.</w:t>
      </w:r>
    </w:p>
    <w:p w:rsidR="008A4102" w:rsidRPr="00543C73" w:rsidRDefault="00AD3C05" w:rsidP="002724B1">
      <w:pPr>
        <w:numPr>
          <w:ilvl w:val="0"/>
          <w:numId w:val="7"/>
        </w:numPr>
      </w:pPr>
      <w:r>
        <w:rPr>
          <w:lang w:val="en-US"/>
        </w:rPr>
        <w:t>WP4 is w</w:t>
      </w:r>
      <w:r w:rsidR="008A4102" w:rsidRPr="00543C73">
        <w:rPr>
          <w:lang w:val="en-US"/>
        </w:rPr>
        <w:t xml:space="preserve">orking on </w:t>
      </w:r>
      <w:proofErr w:type="spellStart"/>
      <w:r w:rsidR="008A4102" w:rsidRPr="00543C73">
        <w:rPr>
          <w:lang w:val="en-US"/>
        </w:rPr>
        <w:t>MoUs</w:t>
      </w:r>
      <w:proofErr w:type="spellEnd"/>
      <w:r w:rsidR="008A4102" w:rsidRPr="00543C73">
        <w:rPr>
          <w:lang w:val="en-US"/>
        </w:rPr>
        <w:t xml:space="preserve"> with </w:t>
      </w:r>
      <w:r w:rsidR="0058555F" w:rsidRPr="00543C73">
        <w:rPr>
          <w:lang w:val="en-US"/>
        </w:rPr>
        <w:t xml:space="preserve">collaborating projects such </w:t>
      </w:r>
      <w:proofErr w:type="spellStart"/>
      <w:r w:rsidR="0058555F" w:rsidRPr="00543C73">
        <w:rPr>
          <w:lang w:val="en-US"/>
        </w:rPr>
        <w:t>SAGrid</w:t>
      </w:r>
      <w:proofErr w:type="spellEnd"/>
      <w:r w:rsidR="0058555F" w:rsidRPr="00543C73">
        <w:rPr>
          <w:lang w:val="en-US"/>
        </w:rPr>
        <w:t xml:space="preserve"> and REUNA to increase the number of non-European sites.</w:t>
      </w:r>
    </w:p>
    <w:p w:rsidR="0058555F" w:rsidRPr="00543C73" w:rsidRDefault="0058555F" w:rsidP="0058555F">
      <w:pPr>
        <w:rPr>
          <w:lang w:val="en-US"/>
        </w:rPr>
      </w:pPr>
      <w:r w:rsidRPr="00543C73">
        <w:rPr>
          <w:lang w:val="en-US"/>
        </w:rPr>
        <w:t xml:space="preserve"> </w:t>
      </w:r>
    </w:p>
    <w:p w:rsidR="0058555F" w:rsidRPr="00543C73" w:rsidRDefault="0058555F" w:rsidP="000E155A">
      <w:r w:rsidRPr="00543C73">
        <w:rPr>
          <w:b/>
          <w:bCs/>
        </w:rPr>
        <w:t>R</w:t>
      </w:r>
      <w:r w:rsidR="000E155A" w:rsidRPr="00543C73">
        <w:rPr>
          <w:b/>
          <w:bCs/>
        </w:rPr>
        <w:t xml:space="preserve">eal </w:t>
      </w:r>
      <w:r w:rsidRPr="00543C73">
        <w:rPr>
          <w:b/>
          <w:bCs/>
        </w:rPr>
        <w:t>T</w:t>
      </w:r>
      <w:r w:rsidR="000E155A" w:rsidRPr="00543C73">
        <w:rPr>
          <w:b/>
          <w:bCs/>
        </w:rPr>
        <w:t xml:space="preserve">ime </w:t>
      </w:r>
      <w:r w:rsidRPr="00543C73">
        <w:rPr>
          <w:b/>
          <w:bCs/>
        </w:rPr>
        <w:t>M</w:t>
      </w:r>
      <w:r w:rsidR="000E155A" w:rsidRPr="00543C73">
        <w:rPr>
          <w:b/>
          <w:bCs/>
        </w:rPr>
        <w:t>onitor</w:t>
      </w:r>
    </w:p>
    <w:p w:rsidR="0058555F" w:rsidRPr="00543C73" w:rsidRDefault="00AD3C05" w:rsidP="000E155A">
      <w:pPr>
        <w:numPr>
          <w:ilvl w:val="0"/>
          <w:numId w:val="7"/>
        </w:numPr>
      </w:pPr>
      <w:r>
        <w:rPr>
          <w:lang w:val="en-US"/>
        </w:rPr>
        <w:t>QMUL w</w:t>
      </w:r>
      <w:r w:rsidR="0058555F" w:rsidRPr="00543C73">
        <w:rPr>
          <w:lang w:val="en-US"/>
        </w:rPr>
        <w:t>ork</w:t>
      </w:r>
      <w:r w:rsidR="008A4102" w:rsidRPr="00543C73">
        <w:rPr>
          <w:lang w:val="en-US"/>
        </w:rPr>
        <w:t>ed</w:t>
      </w:r>
      <w:r w:rsidR="0058555F" w:rsidRPr="00543C73">
        <w:rPr>
          <w:lang w:val="en-US"/>
        </w:rPr>
        <w:t xml:space="preserve"> with the PANDA team at CERN </w:t>
      </w:r>
      <w:r w:rsidR="002724B1">
        <w:rPr>
          <w:lang w:val="en-US"/>
        </w:rPr>
        <w:t>and</w:t>
      </w:r>
      <w:r w:rsidR="0058555F" w:rsidRPr="00543C73">
        <w:rPr>
          <w:lang w:val="en-US"/>
        </w:rPr>
        <w:t xml:space="preserve"> </w:t>
      </w:r>
      <w:r w:rsidR="00A828C1">
        <w:rPr>
          <w:lang w:val="en-US"/>
        </w:rPr>
        <w:t>ATLAS</w:t>
      </w:r>
      <w:r w:rsidR="00A828C1" w:rsidRPr="00543C73">
        <w:rPr>
          <w:lang w:val="en-US"/>
        </w:rPr>
        <w:t xml:space="preserve"> </w:t>
      </w:r>
      <w:r w:rsidR="0058555F" w:rsidRPr="00543C73">
        <w:rPr>
          <w:lang w:val="en-US"/>
        </w:rPr>
        <w:t xml:space="preserve">data </w:t>
      </w:r>
      <w:r w:rsidR="002724B1">
        <w:rPr>
          <w:lang w:val="en-US"/>
        </w:rPr>
        <w:t xml:space="preserve">is now published to the RTM, </w:t>
      </w:r>
      <w:r w:rsidR="0058555F" w:rsidRPr="00543C73">
        <w:rPr>
          <w:lang w:val="en-US"/>
        </w:rPr>
        <w:t>show</w:t>
      </w:r>
      <w:r w:rsidR="002724B1">
        <w:rPr>
          <w:lang w:val="en-US"/>
        </w:rPr>
        <w:t>ing</w:t>
      </w:r>
      <w:r w:rsidR="0058555F" w:rsidRPr="00543C73">
        <w:rPr>
          <w:lang w:val="en-US"/>
        </w:rPr>
        <w:t xml:space="preserve"> </w:t>
      </w:r>
      <w:r w:rsidR="002724B1">
        <w:rPr>
          <w:lang w:val="en-US"/>
        </w:rPr>
        <w:t>these jobs in the bleeding edge version</w:t>
      </w:r>
      <w:r w:rsidR="0058555F" w:rsidRPr="00543C73">
        <w:rPr>
          <w:lang w:val="en-US"/>
        </w:rPr>
        <w:t>.</w:t>
      </w:r>
    </w:p>
    <w:p w:rsidR="0058555F" w:rsidRPr="00543C73" w:rsidRDefault="00AD3C05" w:rsidP="000E155A">
      <w:pPr>
        <w:numPr>
          <w:ilvl w:val="0"/>
          <w:numId w:val="7"/>
        </w:numPr>
      </w:pPr>
      <w:r>
        <w:rPr>
          <w:lang w:val="en-US"/>
        </w:rPr>
        <w:t>APO c</w:t>
      </w:r>
      <w:r w:rsidR="007C3A7D">
        <w:rPr>
          <w:lang w:val="en-US"/>
        </w:rPr>
        <w:t>ompleted the logo for the RTM, designed by WP2 to coordinate with the other e-</w:t>
      </w:r>
      <w:proofErr w:type="spellStart"/>
      <w:r w:rsidR="007C3A7D">
        <w:rPr>
          <w:lang w:val="en-US"/>
        </w:rPr>
        <w:t>ScienceTalk</w:t>
      </w:r>
      <w:proofErr w:type="spellEnd"/>
      <w:r w:rsidR="007C3A7D">
        <w:rPr>
          <w:lang w:val="en-US"/>
        </w:rPr>
        <w:t xml:space="preserve"> logos.</w:t>
      </w:r>
    </w:p>
    <w:p w:rsidR="008A4102" w:rsidRPr="00543C73" w:rsidRDefault="00AD3C05" w:rsidP="000E155A">
      <w:pPr>
        <w:numPr>
          <w:ilvl w:val="0"/>
          <w:numId w:val="7"/>
        </w:numPr>
      </w:pPr>
      <w:r>
        <w:rPr>
          <w:lang w:val="en-US"/>
        </w:rPr>
        <w:t xml:space="preserve">The </w:t>
      </w:r>
      <w:proofErr w:type="spellStart"/>
      <w:r>
        <w:rPr>
          <w:lang w:val="en-US"/>
        </w:rPr>
        <w:t>GridCast</w:t>
      </w:r>
      <w:proofErr w:type="spellEnd"/>
      <w:r>
        <w:rPr>
          <w:lang w:val="en-US"/>
        </w:rPr>
        <w:t xml:space="preserve"> team disp</w:t>
      </w:r>
      <w:r w:rsidR="008A4102" w:rsidRPr="00543C73">
        <w:rPr>
          <w:lang w:val="en-US"/>
        </w:rPr>
        <w:t>lay</w:t>
      </w:r>
      <w:r w:rsidR="000E155A" w:rsidRPr="00543C73">
        <w:rPr>
          <w:lang w:val="en-US"/>
        </w:rPr>
        <w:t>ed</w:t>
      </w:r>
      <w:r w:rsidR="008A4102" w:rsidRPr="00543C73">
        <w:rPr>
          <w:lang w:val="en-US"/>
        </w:rPr>
        <w:t xml:space="preserve"> the RTM at events attended by </w:t>
      </w:r>
      <w:r>
        <w:rPr>
          <w:lang w:val="en-US"/>
        </w:rPr>
        <w:t>e-</w:t>
      </w:r>
      <w:proofErr w:type="spellStart"/>
      <w:r>
        <w:rPr>
          <w:lang w:val="en-US"/>
        </w:rPr>
        <w:t>ScienceTalk</w:t>
      </w:r>
      <w:proofErr w:type="spellEnd"/>
      <w:r w:rsidR="00804D99">
        <w:rPr>
          <w:lang w:val="en-US"/>
        </w:rPr>
        <w:t>, including FET11 and EGIUF2011</w:t>
      </w:r>
      <w:r w:rsidR="008A4102" w:rsidRPr="00543C73">
        <w:rPr>
          <w:lang w:val="en-US"/>
        </w:rPr>
        <w:t>.</w:t>
      </w:r>
    </w:p>
    <w:p w:rsidR="00440958" w:rsidRDefault="00440958" w:rsidP="00CE1DDC">
      <w:pPr>
        <w:rPr>
          <w:szCs w:val="22"/>
        </w:rPr>
      </w:pPr>
    </w:p>
    <w:p w:rsidR="00545BD0" w:rsidRPr="002B1814" w:rsidRDefault="002E61C5" w:rsidP="00545BD0">
      <w:pPr>
        <w:pStyle w:val="Heading3"/>
      </w:pPr>
      <w:bookmarkStart w:id="13" w:name="_Toc298189030"/>
      <w:r>
        <w:t xml:space="preserve">WP3: </w:t>
      </w:r>
      <w:proofErr w:type="spellStart"/>
      <w:r w:rsidR="00545BD0">
        <w:t>iSGTW</w:t>
      </w:r>
      <w:bookmarkEnd w:id="13"/>
      <w:proofErr w:type="spellEnd"/>
    </w:p>
    <w:p w:rsidR="002E61C5" w:rsidRDefault="002E61C5" w:rsidP="00D40A54"/>
    <w:p w:rsidR="00B708D8" w:rsidRPr="00B708D8" w:rsidRDefault="00B708D8" w:rsidP="00B708D8">
      <w:pPr>
        <w:suppressAutoHyphens w:val="0"/>
        <w:spacing w:before="0" w:after="0"/>
        <w:jc w:val="left"/>
        <w:rPr>
          <w:color w:val="000000"/>
          <w:sz w:val="24"/>
          <w:szCs w:val="24"/>
          <w:lang w:eastAsia="en-GB"/>
        </w:rPr>
      </w:pPr>
      <w:r w:rsidRPr="00B708D8">
        <w:rPr>
          <w:color w:val="000000"/>
          <w:sz w:val="24"/>
          <w:szCs w:val="24"/>
          <w:lang w:eastAsia="en-GB"/>
        </w:rPr>
        <w:t xml:space="preserve">For the three month period, </w:t>
      </w:r>
      <w:proofErr w:type="spellStart"/>
      <w:r w:rsidR="00491A44">
        <w:rPr>
          <w:color w:val="000000"/>
          <w:sz w:val="24"/>
          <w:szCs w:val="24"/>
          <w:lang w:eastAsia="en-GB"/>
        </w:rPr>
        <w:t>iSGTW</w:t>
      </w:r>
      <w:proofErr w:type="spellEnd"/>
      <w:r w:rsidRPr="00B708D8">
        <w:rPr>
          <w:color w:val="000000"/>
          <w:sz w:val="24"/>
          <w:szCs w:val="24"/>
          <w:lang w:eastAsia="en-GB"/>
        </w:rPr>
        <w:t xml:space="preserve"> had close to 40,000 visits with </w:t>
      </w:r>
      <w:r w:rsidR="00021857">
        <w:rPr>
          <w:color w:val="000000"/>
          <w:sz w:val="24"/>
          <w:szCs w:val="24"/>
          <w:lang w:eastAsia="en-GB"/>
        </w:rPr>
        <w:t>nearly 2 pages viewed per visit</w:t>
      </w:r>
      <w:r w:rsidRPr="00B708D8">
        <w:rPr>
          <w:color w:val="000000"/>
          <w:sz w:val="24"/>
          <w:szCs w:val="24"/>
          <w:lang w:eastAsia="en-GB"/>
        </w:rPr>
        <w:t xml:space="preserve"> and an average time of 2:15 minutes spent on the site (ref: </w:t>
      </w:r>
      <w:proofErr w:type="spellStart"/>
      <w:r w:rsidRPr="00B708D8">
        <w:rPr>
          <w:color w:val="000000"/>
          <w:sz w:val="24"/>
          <w:szCs w:val="24"/>
          <w:lang w:eastAsia="en-GB"/>
        </w:rPr>
        <w:t>google</w:t>
      </w:r>
      <w:proofErr w:type="spellEnd"/>
      <w:r w:rsidRPr="00B708D8">
        <w:rPr>
          <w:color w:val="000000"/>
          <w:sz w:val="24"/>
          <w:szCs w:val="24"/>
          <w:lang w:eastAsia="en-GB"/>
        </w:rPr>
        <w:t xml:space="preserve"> Analytics)</w:t>
      </w:r>
    </w:p>
    <w:p w:rsidR="00B708D8" w:rsidRPr="00B708D8" w:rsidRDefault="00B708D8" w:rsidP="00B708D8">
      <w:pPr>
        <w:suppressAutoHyphens w:val="0"/>
        <w:spacing w:before="0" w:after="0"/>
        <w:jc w:val="left"/>
        <w:rPr>
          <w:color w:val="000000"/>
          <w:sz w:val="24"/>
          <w:szCs w:val="24"/>
          <w:lang w:eastAsia="en-GB"/>
        </w:rPr>
      </w:pPr>
      <w:r w:rsidRPr="00B708D8">
        <w:rPr>
          <w:color w:val="000000"/>
          <w:sz w:val="24"/>
          <w:szCs w:val="24"/>
          <w:lang w:eastAsia="en-GB"/>
        </w:rPr>
        <w:t> </w:t>
      </w:r>
    </w:p>
    <w:p w:rsidR="00B708D8" w:rsidRPr="00B708D8" w:rsidRDefault="00B708D8" w:rsidP="00B708D8">
      <w:pPr>
        <w:suppressAutoHyphens w:val="0"/>
        <w:spacing w:before="0" w:after="0"/>
        <w:jc w:val="left"/>
        <w:rPr>
          <w:color w:val="000000"/>
          <w:sz w:val="24"/>
          <w:szCs w:val="24"/>
          <w:lang w:eastAsia="en-GB"/>
        </w:rPr>
      </w:pPr>
      <w:r w:rsidRPr="00B708D8">
        <w:rPr>
          <w:color w:val="000000"/>
          <w:sz w:val="24"/>
          <w:szCs w:val="24"/>
          <w:lang w:eastAsia="en-GB"/>
        </w:rPr>
        <w:t>In May</w:t>
      </w:r>
      <w:r w:rsidR="00021857">
        <w:rPr>
          <w:color w:val="000000"/>
          <w:sz w:val="24"/>
          <w:szCs w:val="24"/>
          <w:lang w:eastAsia="en-GB"/>
        </w:rPr>
        <w:t>,</w:t>
      </w:r>
      <w:r w:rsidRPr="00B708D8">
        <w:rPr>
          <w:color w:val="000000"/>
          <w:sz w:val="24"/>
          <w:szCs w:val="24"/>
          <w:lang w:eastAsia="en-GB"/>
        </w:rPr>
        <w:t xml:space="preserve"> </w:t>
      </w:r>
      <w:proofErr w:type="spellStart"/>
      <w:r w:rsidR="00021857">
        <w:rPr>
          <w:color w:val="000000"/>
          <w:sz w:val="24"/>
          <w:szCs w:val="24"/>
          <w:lang w:eastAsia="en-GB"/>
        </w:rPr>
        <w:t>iSGTW</w:t>
      </w:r>
      <w:proofErr w:type="spellEnd"/>
      <w:r w:rsidRPr="00B708D8">
        <w:rPr>
          <w:color w:val="000000"/>
          <w:sz w:val="24"/>
          <w:szCs w:val="24"/>
          <w:lang w:eastAsia="en-GB"/>
        </w:rPr>
        <w:t xml:space="preserve"> launched a new social media strategy, including link</w:t>
      </w:r>
      <w:r w:rsidR="00021857">
        <w:rPr>
          <w:color w:val="000000"/>
          <w:sz w:val="24"/>
          <w:szCs w:val="24"/>
          <w:lang w:eastAsia="en-GB"/>
        </w:rPr>
        <w:t xml:space="preserve">ing more often from the </w:t>
      </w:r>
      <w:r w:rsidRPr="00B708D8">
        <w:rPr>
          <w:color w:val="000000"/>
          <w:sz w:val="24"/>
          <w:szCs w:val="24"/>
          <w:lang w:eastAsia="en-GB"/>
        </w:rPr>
        <w:t xml:space="preserve">branded Facebook and Twitter accounts and submitting links to aggregate sites such as </w:t>
      </w:r>
      <w:proofErr w:type="spellStart"/>
      <w:r w:rsidRPr="00B708D8">
        <w:rPr>
          <w:color w:val="000000"/>
          <w:sz w:val="24"/>
          <w:szCs w:val="24"/>
          <w:lang w:eastAsia="en-GB"/>
        </w:rPr>
        <w:t>Reddit</w:t>
      </w:r>
      <w:proofErr w:type="spellEnd"/>
      <w:r w:rsidRPr="00B708D8">
        <w:rPr>
          <w:color w:val="000000"/>
          <w:sz w:val="24"/>
          <w:szCs w:val="24"/>
          <w:lang w:eastAsia="en-GB"/>
        </w:rPr>
        <w:t xml:space="preserve"> and </w:t>
      </w:r>
      <w:proofErr w:type="spellStart"/>
      <w:r w:rsidRPr="00B708D8">
        <w:rPr>
          <w:color w:val="000000"/>
          <w:sz w:val="24"/>
          <w:szCs w:val="24"/>
          <w:lang w:eastAsia="en-GB"/>
        </w:rPr>
        <w:t>SlashDot</w:t>
      </w:r>
      <w:proofErr w:type="spellEnd"/>
      <w:r w:rsidRPr="00B708D8">
        <w:rPr>
          <w:color w:val="000000"/>
          <w:sz w:val="24"/>
          <w:szCs w:val="24"/>
          <w:lang w:eastAsia="en-GB"/>
        </w:rPr>
        <w:t xml:space="preserve">. </w:t>
      </w:r>
      <w:proofErr w:type="spellStart"/>
      <w:proofErr w:type="gramStart"/>
      <w:r w:rsidR="00021857">
        <w:rPr>
          <w:color w:val="000000"/>
          <w:sz w:val="24"/>
          <w:szCs w:val="24"/>
          <w:lang w:eastAsia="en-GB"/>
        </w:rPr>
        <w:t>iSGTW</w:t>
      </w:r>
      <w:proofErr w:type="spellEnd"/>
      <w:proofErr w:type="gramEnd"/>
      <w:r w:rsidR="00021857">
        <w:rPr>
          <w:color w:val="000000"/>
          <w:sz w:val="24"/>
          <w:szCs w:val="24"/>
          <w:lang w:eastAsia="en-GB"/>
        </w:rPr>
        <w:t xml:space="preserve"> has</w:t>
      </w:r>
      <w:r w:rsidRPr="00B708D8">
        <w:rPr>
          <w:color w:val="000000"/>
          <w:sz w:val="24"/>
          <w:szCs w:val="24"/>
          <w:lang w:eastAsia="en-GB"/>
        </w:rPr>
        <w:t xml:space="preserve"> already seen small spikes in traffic (of around 500 visitor</w:t>
      </w:r>
      <w:r w:rsidR="00430A0D">
        <w:rPr>
          <w:color w:val="000000"/>
          <w:sz w:val="24"/>
          <w:szCs w:val="24"/>
          <w:lang w:eastAsia="en-GB"/>
        </w:rPr>
        <w:t xml:space="preserve">s to old </w:t>
      </w:r>
      <w:r w:rsidR="00DF2B6E">
        <w:rPr>
          <w:color w:val="000000"/>
          <w:sz w:val="24"/>
          <w:szCs w:val="24"/>
          <w:lang w:eastAsia="en-GB"/>
        </w:rPr>
        <w:t>stories</w:t>
      </w:r>
      <w:r w:rsidR="00DF2B6E">
        <w:rPr>
          <w:color w:val="000000"/>
          <w:sz w:val="24"/>
          <w:szCs w:val="24"/>
          <w:lang w:eastAsia="en-GB"/>
        </w:rPr>
        <w:t xml:space="preserve"> </w:t>
      </w:r>
      <w:r w:rsidR="00DF2B6E">
        <w:rPr>
          <w:color w:val="000000"/>
          <w:sz w:val="24"/>
          <w:szCs w:val="24"/>
          <w:lang w:eastAsia="en-GB"/>
        </w:rPr>
        <w:t>that were</w:t>
      </w:r>
      <w:r w:rsidR="00DF2B6E">
        <w:rPr>
          <w:color w:val="000000"/>
          <w:sz w:val="24"/>
          <w:szCs w:val="24"/>
          <w:lang w:eastAsia="en-GB"/>
        </w:rPr>
        <w:t xml:space="preserve"> </w:t>
      </w:r>
      <w:r w:rsidR="00430A0D">
        <w:rPr>
          <w:color w:val="000000"/>
          <w:sz w:val="24"/>
          <w:szCs w:val="24"/>
          <w:lang w:eastAsia="en-GB"/>
        </w:rPr>
        <w:t xml:space="preserve">typically </w:t>
      </w:r>
      <w:r w:rsidR="00DF2B6E">
        <w:rPr>
          <w:color w:val="000000"/>
          <w:sz w:val="24"/>
          <w:szCs w:val="24"/>
          <w:lang w:eastAsia="en-GB"/>
        </w:rPr>
        <w:t xml:space="preserve">getting </w:t>
      </w:r>
      <w:r w:rsidR="00430A0D">
        <w:rPr>
          <w:color w:val="000000"/>
          <w:sz w:val="24"/>
          <w:szCs w:val="24"/>
          <w:lang w:eastAsia="en-GB"/>
        </w:rPr>
        <w:t xml:space="preserve">less than </w:t>
      </w:r>
      <w:r w:rsidR="00DF2B6E">
        <w:rPr>
          <w:color w:val="000000"/>
          <w:sz w:val="24"/>
          <w:szCs w:val="24"/>
          <w:lang w:eastAsia="en-GB"/>
        </w:rPr>
        <w:t>one</w:t>
      </w:r>
      <w:r w:rsidRPr="00B708D8">
        <w:rPr>
          <w:color w:val="000000"/>
          <w:sz w:val="24"/>
          <w:szCs w:val="24"/>
          <w:lang w:eastAsia="en-GB"/>
        </w:rPr>
        <w:t xml:space="preserve"> visit per day) from posting to some of the aggregate sites and a growing stream of traffic from Facebook and Twitter. </w:t>
      </w:r>
      <w:r w:rsidR="00021857">
        <w:rPr>
          <w:color w:val="000000"/>
          <w:sz w:val="24"/>
          <w:szCs w:val="24"/>
          <w:lang w:eastAsia="en-GB"/>
        </w:rPr>
        <w:t>There</w:t>
      </w:r>
      <w:r w:rsidRPr="00B708D8">
        <w:rPr>
          <w:color w:val="000000"/>
          <w:sz w:val="24"/>
          <w:szCs w:val="24"/>
          <w:lang w:eastAsia="en-GB"/>
        </w:rPr>
        <w:t xml:space="preserve"> </w:t>
      </w:r>
      <w:proofErr w:type="gramStart"/>
      <w:r w:rsidR="00430A0D">
        <w:rPr>
          <w:color w:val="000000"/>
          <w:sz w:val="24"/>
          <w:szCs w:val="24"/>
          <w:lang w:eastAsia="en-GB"/>
        </w:rPr>
        <w:t>is</w:t>
      </w:r>
      <w:proofErr w:type="gramEnd"/>
      <w:r w:rsidR="00021857">
        <w:rPr>
          <w:color w:val="000000"/>
          <w:sz w:val="24"/>
          <w:szCs w:val="24"/>
          <w:lang w:eastAsia="en-GB"/>
        </w:rPr>
        <w:t xml:space="preserve"> a</w:t>
      </w:r>
      <w:r w:rsidRPr="00B708D8">
        <w:rPr>
          <w:color w:val="000000"/>
          <w:sz w:val="24"/>
          <w:szCs w:val="24"/>
          <w:lang w:eastAsia="en-GB"/>
        </w:rPr>
        <w:t xml:space="preserve"> grow</w:t>
      </w:r>
      <w:r w:rsidR="00021857">
        <w:rPr>
          <w:color w:val="000000"/>
          <w:sz w:val="24"/>
          <w:szCs w:val="24"/>
          <w:lang w:eastAsia="en-GB"/>
        </w:rPr>
        <w:t xml:space="preserve">ing </w:t>
      </w:r>
      <w:r w:rsidRPr="00B708D8">
        <w:rPr>
          <w:color w:val="000000"/>
          <w:sz w:val="24"/>
          <w:szCs w:val="24"/>
          <w:lang w:eastAsia="en-GB"/>
        </w:rPr>
        <w:t>number</w:t>
      </w:r>
      <w:r w:rsidR="00430A0D">
        <w:rPr>
          <w:color w:val="000000"/>
          <w:sz w:val="24"/>
          <w:szCs w:val="24"/>
          <w:lang w:eastAsia="en-GB"/>
        </w:rPr>
        <w:t xml:space="preserve"> of</w:t>
      </w:r>
      <w:r w:rsidRPr="00B708D8">
        <w:rPr>
          <w:color w:val="000000"/>
          <w:sz w:val="24"/>
          <w:szCs w:val="24"/>
          <w:lang w:eastAsia="en-GB"/>
        </w:rPr>
        <w:t xml:space="preserve"> people following </w:t>
      </w:r>
      <w:proofErr w:type="spellStart"/>
      <w:r w:rsidR="00021857">
        <w:rPr>
          <w:color w:val="000000"/>
          <w:sz w:val="24"/>
          <w:szCs w:val="24"/>
          <w:lang w:eastAsia="en-GB"/>
        </w:rPr>
        <w:t>iSGTW</w:t>
      </w:r>
      <w:proofErr w:type="spellEnd"/>
      <w:r w:rsidRPr="00B708D8">
        <w:rPr>
          <w:color w:val="000000"/>
          <w:sz w:val="24"/>
          <w:szCs w:val="24"/>
          <w:lang w:eastAsia="en-GB"/>
        </w:rPr>
        <w:t xml:space="preserve"> on Facebook and Twitter and </w:t>
      </w:r>
      <w:r w:rsidR="00021857">
        <w:rPr>
          <w:color w:val="000000"/>
          <w:sz w:val="24"/>
          <w:szCs w:val="24"/>
          <w:lang w:eastAsia="en-GB"/>
        </w:rPr>
        <w:t>the editorial team</w:t>
      </w:r>
      <w:r w:rsidRPr="00B708D8">
        <w:rPr>
          <w:color w:val="000000"/>
          <w:sz w:val="24"/>
          <w:szCs w:val="24"/>
          <w:lang w:eastAsia="en-GB"/>
        </w:rPr>
        <w:t xml:space="preserve"> will continue to monitor the effectiveness of this strategy.</w:t>
      </w:r>
    </w:p>
    <w:p w:rsidR="00B708D8" w:rsidRPr="00B708D8" w:rsidRDefault="00B708D8" w:rsidP="00B708D8">
      <w:pPr>
        <w:suppressAutoHyphens w:val="0"/>
        <w:spacing w:before="0" w:after="0"/>
        <w:jc w:val="left"/>
        <w:rPr>
          <w:color w:val="000000"/>
          <w:sz w:val="24"/>
          <w:szCs w:val="24"/>
          <w:lang w:eastAsia="en-GB"/>
        </w:rPr>
      </w:pPr>
      <w:r w:rsidRPr="00B708D8">
        <w:rPr>
          <w:color w:val="000000"/>
          <w:sz w:val="24"/>
          <w:szCs w:val="24"/>
          <w:lang w:eastAsia="en-GB"/>
        </w:rPr>
        <w:t> </w:t>
      </w:r>
    </w:p>
    <w:p w:rsidR="001C0D9C" w:rsidRDefault="00BF4CB2" w:rsidP="001C0D9C">
      <w:r>
        <w:lastRenderedPageBreak/>
        <w:t>During Q3, 13 w</w:t>
      </w:r>
      <w:r w:rsidR="001C0D9C">
        <w:t xml:space="preserve">eekly issues of </w:t>
      </w:r>
      <w:proofErr w:type="spellStart"/>
      <w:r>
        <w:t>iSGTW</w:t>
      </w:r>
      <w:proofErr w:type="spellEnd"/>
      <w:r w:rsidR="001C0D9C">
        <w:t xml:space="preserve"> </w:t>
      </w:r>
      <w:r>
        <w:t>were</w:t>
      </w:r>
      <w:r w:rsidR="001C0D9C">
        <w:t xml:space="preserve"> produced with the usual mix of articles, links, images, videos, jobs, events and announcements. A marketing plan </w:t>
      </w:r>
      <w:r>
        <w:t>was also</w:t>
      </w:r>
      <w:r w:rsidR="001C0D9C">
        <w:t xml:space="preserve"> produced by the new Editor of </w:t>
      </w:r>
      <w:proofErr w:type="spellStart"/>
      <w:r>
        <w:t>iSGTW</w:t>
      </w:r>
      <w:proofErr w:type="spellEnd"/>
      <w:r w:rsidR="001C0D9C">
        <w:t xml:space="preserve"> in PM9 as D3.3 </w:t>
      </w:r>
      <w:r w:rsidR="001C0D9C" w:rsidRPr="00043048">
        <w:rPr>
          <w:i/>
        </w:rPr>
        <w:t>Strategic report on marketing</w:t>
      </w:r>
      <w:r w:rsidR="001C0D9C">
        <w:t>.</w:t>
      </w:r>
      <w:r w:rsidR="00577BC0">
        <w:t xml:space="preserve"> The name of </w:t>
      </w:r>
      <w:proofErr w:type="spellStart"/>
      <w:r w:rsidR="00577BC0">
        <w:t>iSGTW</w:t>
      </w:r>
      <w:proofErr w:type="spellEnd"/>
      <w:r w:rsidR="00577BC0">
        <w:t xml:space="preserve"> was also registered as a trademark in Switzerland in 3 classes, with searches carried out in the UK, US, Benelux and France.</w:t>
      </w:r>
    </w:p>
    <w:p w:rsidR="00BF4CB2" w:rsidRDefault="00BF4CB2" w:rsidP="001C0D9C"/>
    <w:p w:rsidR="00BF4CB2" w:rsidRDefault="00BF4CB2" w:rsidP="00BF4CB2">
      <w:r>
        <w:t xml:space="preserve">Preparations are also underway for the next </w:t>
      </w:r>
      <w:proofErr w:type="spellStart"/>
      <w:r>
        <w:t>iSGTW</w:t>
      </w:r>
      <w:proofErr w:type="spellEnd"/>
      <w:r>
        <w:t xml:space="preserve"> Advisory Board meeting on 22 July at </w:t>
      </w:r>
      <w:proofErr w:type="spellStart"/>
      <w:r>
        <w:t>Fermilab</w:t>
      </w:r>
      <w:proofErr w:type="spellEnd"/>
      <w:r>
        <w:t xml:space="preserve"> in Chicago. </w:t>
      </w:r>
    </w:p>
    <w:p w:rsidR="001C0D9C" w:rsidRDefault="001C0D9C" w:rsidP="009E61B8"/>
    <w:p w:rsidR="00545BD0" w:rsidRDefault="00545BD0" w:rsidP="00545BD0">
      <w:pPr>
        <w:pStyle w:val="Heading2"/>
        <w:rPr>
          <w:rFonts w:cs="Calibri"/>
        </w:rPr>
      </w:pPr>
      <w:bookmarkStart w:id="14" w:name="_Toc298189031"/>
      <w:r>
        <w:rPr>
          <w:rFonts w:cs="Calibri"/>
        </w:rPr>
        <w:t>Issues and mitigation</w:t>
      </w:r>
      <w:bookmarkEnd w:id="14"/>
    </w:p>
    <w:p w:rsidR="00545BD0" w:rsidRPr="002B1814" w:rsidRDefault="007C7003" w:rsidP="00545BD0">
      <w:pPr>
        <w:pStyle w:val="Heading3"/>
      </w:pPr>
      <w:bookmarkStart w:id="15" w:name="_Toc298189032"/>
      <w:r>
        <w:t xml:space="preserve">WP1: </w:t>
      </w:r>
      <w:r w:rsidR="00545BD0">
        <w:t>Policy, impact and sustainability</w:t>
      </w:r>
      <w:bookmarkEnd w:id="15"/>
    </w:p>
    <w:p w:rsidR="005359B2" w:rsidRDefault="005359B2" w:rsidP="00545BD0"/>
    <w:p w:rsidR="005359B2" w:rsidRDefault="005359B2" w:rsidP="00545BD0">
      <w:r>
        <w:t>One issue for</w:t>
      </w:r>
      <w:r w:rsidR="004942DE">
        <w:t>e</w:t>
      </w:r>
      <w:r w:rsidR="006D188F">
        <w:t>seen for WP2</w:t>
      </w:r>
      <w:r>
        <w:t xml:space="preserve"> is:</w:t>
      </w:r>
    </w:p>
    <w:p w:rsidR="004942DE" w:rsidRDefault="004942DE" w:rsidP="00545BD0"/>
    <w:p w:rsidR="005359B2" w:rsidRDefault="004942DE" w:rsidP="0068601C">
      <w:pPr>
        <w:pStyle w:val="ListParagraph"/>
        <w:numPr>
          <w:ilvl w:val="0"/>
          <w:numId w:val="5"/>
        </w:numPr>
      </w:pPr>
      <w:r>
        <w:t>T</w:t>
      </w:r>
      <w:r w:rsidR="007C7003">
        <w:t>o ensure a good balance of information and contributions from co</w:t>
      </w:r>
      <w:r w:rsidR="006D188F">
        <w:t>llaborating projects in the e-</w:t>
      </w:r>
      <w:proofErr w:type="spellStart"/>
      <w:r w:rsidR="006D188F">
        <w:t>Science</w:t>
      </w:r>
      <w:r w:rsidR="007C7003">
        <w:t>Briefings</w:t>
      </w:r>
      <w:proofErr w:type="spellEnd"/>
      <w:r w:rsidR="007C7003">
        <w:t xml:space="preserve">. </w:t>
      </w:r>
    </w:p>
    <w:p w:rsidR="005359B2" w:rsidRDefault="005359B2" w:rsidP="005359B2"/>
    <w:p w:rsidR="00545BD0" w:rsidRPr="00545BD0" w:rsidRDefault="007C7003" w:rsidP="005359B2">
      <w:r>
        <w:t xml:space="preserve">WP1 is working to mitigate this issue through the </w:t>
      </w:r>
      <w:proofErr w:type="spellStart"/>
      <w:r>
        <w:t>MoU</w:t>
      </w:r>
      <w:proofErr w:type="spellEnd"/>
      <w:r>
        <w:t xml:space="preserve"> with e-IRGSP2/3 and by liaising with the policy teams in projects such as EGI-</w:t>
      </w:r>
      <w:proofErr w:type="spellStart"/>
      <w:r>
        <w:t>InSPIRE</w:t>
      </w:r>
      <w:proofErr w:type="spellEnd"/>
      <w:r>
        <w:t>.</w:t>
      </w:r>
      <w:r w:rsidR="006D188F">
        <w:t xml:space="preserve"> </w:t>
      </w:r>
      <w:r w:rsidR="00DF2B6E">
        <w:t xml:space="preserve">The briefings are also sent out to a policy advisory board before publication to provide comments and advice. The advisory board consists of DCI experts from a range of European Projects including SIENA and EMI. </w:t>
      </w:r>
      <w:r w:rsidR="006D188F">
        <w:t>WP1 is also mitigating this</w:t>
      </w:r>
      <w:r w:rsidR="00D95266">
        <w:t xml:space="preserve"> issue</w:t>
      </w:r>
      <w:r w:rsidR="006D188F">
        <w:t xml:space="preserve"> through covering a range of DCI topics in the Year 1 briefings, including EGI, cloud computing, supercomputing and </w:t>
      </w:r>
      <w:r w:rsidR="00327D0F">
        <w:t>grid and cloud computing in the Asia Pacific region</w:t>
      </w:r>
      <w:r w:rsidR="00390722">
        <w:t>.</w:t>
      </w:r>
    </w:p>
    <w:p w:rsidR="00545BD0" w:rsidRDefault="00545BD0" w:rsidP="00545BD0">
      <w:pPr>
        <w:rPr>
          <w:rFonts w:ascii="Calibri" w:hAnsi="Calibri" w:cs="Calibri"/>
        </w:rPr>
      </w:pPr>
    </w:p>
    <w:p w:rsidR="00545BD0" w:rsidRPr="002B1814" w:rsidRDefault="00E16DF5" w:rsidP="00545BD0">
      <w:pPr>
        <w:pStyle w:val="Heading3"/>
      </w:pPr>
      <w:bookmarkStart w:id="16" w:name="_Toc298189033"/>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6"/>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he R</w:t>
      </w:r>
      <w:r w:rsidR="00A945B1" w:rsidRPr="00CB1C49">
        <w:rPr>
          <w:rStyle w:val="apple-style-span"/>
          <w:color w:val="000000"/>
          <w:szCs w:val="22"/>
        </w:rPr>
        <w:t>TM has been enhanced by adding</w:t>
      </w:r>
      <w:r w:rsidR="00A945B1">
        <w:rPr>
          <w:rStyle w:val="apple-style-span"/>
          <w:color w:val="000000"/>
          <w:szCs w:val="22"/>
        </w:rPr>
        <w:t xml:space="preserve"> the</w:t>
      </w:r>
      <w:r w:rsidR="00A945B1" w:rsidRPr="00CB1C49">
        <w:rPr>
          <w:rStyle w:val="apple-style-span"/>
          <w:color w:val="000000"/>
          <w:szCs w:val="22"/>
        </w:rPr>
        <w:t xml:space="preserve"> possibility to display traces of jobs using a different submission route than via a WMS. This has been implemented for the PANDA submission system used by the ATLAS experiment.  The RTM server collects the job data from PANDA and the client can display the traces as a switchable layer, thus giving a user an option to select them on and off.</w:t>
      </w:r>
    </w:p>
    <w:p w:rsidR="00545BD0" w:rsidRPr="002B1814" w:rsidRDefault="00E16DF5" w:rsidP="00545BD0">
      <w:pPr>
        <w:pStyle w:val="Heading3"/>
      </w:pPr>
      <w:bookmarkStart w:id="17" w:name="_Toc298189034"/>
      <w:r>
        <w:t xml:space="preserve">WP3: </w:t>
      </w:r>
      <w:proofErr w:type="spellStart"/>
      <w:r w:rsidR="00545BD0">
        <w:t>iSGTW</w:t>
      </w:r>
      <w:bookmarkStart w:id="18" w:name="_GoBack"/>
      <w:bookmarkEnd w:id="17"/>
      <w:bookmarkEnd w:id="18"/>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602EB0" w:rsidP="0068601C">
      <w:pPr>
        <w:pStyle w:val="ListParagraph"/>
        <w:numPr>
          <w:ilvl w:val="0"/>
          <w:numId w:val="6"/>
        </w:numPr>
      </w:pPr>
      <w:r>
        <w:t xml:space="preserve">Lengthy consultation processes for </w:t>
      </w:r>
      <w:proofErr w:type="spellStart"/>
      <w:r w:rsidR="002A5C54">
        <w:t>iSGTW</w:t>
      </w:r>
      <w:proofErr w:type="spellEnd"/>
      <w:r w:rsidR="002A5C54">
        <w:t xml:space="preserve"> and some unresponsiveness from Board members</w:t>
      </w:r>
      <w:r>
        <w:t>.</w:t>
      </w:r>
    </w:p>
    <w:p w:rsidR="00602EB0" w:rsidRPr="00545BD0" w:rsidRDefault="00602EB0" w:rsidP="00545BD0"/>
    <w:p w:rsidR="00A11B60" w:rsidRDefault="00430A0D" w:rsidP="00207D16">
      <w:r>
        <w:t>This issue</w:t>
      </w:r>
      <w:r w:rsidR="002A5C54">
        <w:t xml:space="preserve"> will be discussed at the </w:t>
      </w:r>
      <w:proofErr w:type="spellStart"/>
      <w:r w:rsidR="002A5C54">
        <w:t>iSGTW</w:t>
      </w:r>
      <w:proofErr w:type="spellEnd"/>
      <w:r w:rsidR="002A5C54">
        <w:t xml:space="preserve"> Board Meeting on 22 July.</w:t>
      </w:r>
    </w:p>
    <w:p w:rsidR="001C0D9C" w:rsidRDefault="001C0D9C" w:rsidP="00207D16"/>
    <w:p w:rsidR="001C0D9C" w:rsidRPr="00602EB0" w:rsidRDefault="001C0D9C" w:rsidP="00207D16"/>
    <w:p w:rsidR="00545BD0" w:rsidRDefault="00545BD0" w:rsidP="00545BD0">
      <w:pPr>
        <w:pStyle w:val="Heading2"/>
        <w:rPr>
          <w:rFonts w:cs="Calibri"/>
        </w:rPr>
      </w:pPr>
      <w:bookmarkStart w:id="19" w:name="_Toc298189035"/>
      <w:r>
        <w:rPr>
          <w:rFonts w:cs="Calibri"/>
        </w:rPr>
        <w:t>Plans for the next quarter</w:t>
      </w:r>
      <w:bookmarkEnd w:id="19"/>
    </w:p>
    <w:p w:rsidR="004942DE" w:rsidRDefault="004942DE" w:rsidP="00207D16"/>
    <w:p w:rsidR="00545BD0" w:rsidRDefault="008902B2" w:rsidP="00207D16">
      <w:r>
        <w:t xml:space="preserve">This section outlines for the plans for each work package during the next quarter, </w:t>
      </w:r>
      <w:r w:rsidR="004D7301">
        <w:t>June to August</w:t>
      </w:r>
      <w:r w:rsidR="000E4D18">
        <w:t xml:space="preserve"> 2011</w:t>
      </w:r>
      <w:r>
        <w:t>.</w:t>
      </w:r>
    </w:p>
    <w:p w:rsidR="00545BD0" w:rsidRPr="002B1814" w:rsidRDefault="008902B2" w:rsidP="00545BD0">
      <w:pPr>
        <w:pStyle w:val="Heading3"/>
      </w:pPr>
      <w:bookmarkStart w:id="20" w:name="_Toc298189036"/>
      <w:r>
        <w:t xml:space="preserve">WP1: </w:t>
      </w:r>
      <w:r w:rsidR="00545BD0">
        <w:t>Policy, impact and sustainability</w:t>
      </w:r>
      <w:bookmarkEnd w:id="20"/>
    </w:p>
    <w:p w:rsidR="004942DE" w:rsidRDefault="004942DE" w:rsidP="008902B2">
      <w:pPr>
        <w:rPr>
          <w:lang w:val="en-US"/>
        </w:rPr>
      </w:pPr>
    </w:p>
    <w:p w:rsidR="001C450A" w:rsidRDefault="00CC446B" w:rsidP="008902B2">
      <w:pPr>
        <w:rPr>
          <w:rStyle w:val="apple-style-span"/>
          <w:color w:val="000000"/>
          <w:szCs w:val="22"/>
        </w:rPr>
      </w:pPr>
      <w:r>
        <w:rPr>
          <w:rStyle w:val="apple-style-span"/>
          <w:color w:val="000000"/>
          <w:szCs w:val="22"/>
        </w:rPr>
        <w:t xml:space="preserve">A </w:t>
      </w:r>
      <w:r w:rsidR="002F4D62">
        <w:rPr>
          <w:rStyle w:val="apple-style-span"/>
          <w:color w:val="000000"/>
          <w:szCs w:val="22"/>
        </w:rPr>
        <w:t>fourth</w:t>
      </w:r>
      <w:r>
        <w:rPr>
          <w:rStyle w:val="apple-style-span"/>
          <w:color w:val="000000"/>
          <w:szCs w:val="22"/>
        </w:rPr>
        <w:t xml:space="preserve"> e-</w:t>
      </w:r>
      <w:proofErr w:type="spellStart"/>
      <w:r>
        <w:rPr>
          <w:rStyle w:val="apple-style-span"/>
          <w:color w:val="000000"/>
          <w:szCs w:val="22"/>
        </w:rPr>
        <w:t>ScienceBriefing</w:t>
      </w:r>
      <w:proofErr w:type="spellEnd"/>
      <w:r>
        <w:rPr>
          <w:rStyle w:val="apple-style-span"/>
          <w:color w:val="000000"/>
          <w:szCs w:val="22"/>
        </w:rPr>
        <w:t xml:space="preserve"> is planned for release in </w:t>
      </w:r>
      <w:r w:rsidR="00131A63">
        <w:rPr>
          <w:rStyle w:val="apple-style-span"/>
          <w:color w:val="000000"/>
          <w:szCs w:val="22"/>
        </w:rPr>
        <w:t>July</w:t>
      </w:r>
      <w:r>
        <w:rPr>
          <w:rStyle w:val="apple-style-span"/>
          <w:color w:val="000000"/>
          <w:szCs w:val="22"/>
        </w:rPr>
        <w:t xml:space="preserve"> 2011</w:t>
      </w:r>
      <w:r w:rsidR="00131A63">
        <w:rPr>
          <w:rStyle w:val="apple-style-span"/>
          <w:color w:val="000000"/>
          <w:szCs w:val="22"/>
        </w:rPr>
        <w:t xml:space="preserve">. The mini-briefing planned as the outcome from the </w:t>
      </w:r>
      <w:r w:rsidRPr="00A205D9">
        <w:rPr>
          <w:rStyle w:val="apple-style-span"/>
          <w:color w:val="000000"/>
          <w:szCs w:val="22"/>
        </w:rPr>
        <w:t>ISGC2011</w:t>
      </w:r>
      <w:r w:rsidR="00131A63">
        <w:rPr>
          <w:rStyle w:val="apple-style-span"/>
          <w:color w:val="000000"/>
          <w:szCs w:val="22"/>
        </w:rPr>
        <w:t xml:space="preserve"> event</w:t>
      </w:r>
      <w:r>
        <w:rPr>
          <w:rStyle w:val="apple-style-span"/>
          <w:color w:val="000000"/>
          <w:szCs w:val="22"/>
        </w:rPr>
        <w:t xml:space="preserve"> at the end of March in Taipei</w:t>
      </w:r>
      <w:r w:rsidR="00131A63">
        <w:rPr>
          <w:rStyle w:val="apple-style-span"/>
          <w:color w:val="000000"/>
          <w:szCs w:val="22"/>
        </w:rPr>
        <w:t xml:space="preserve"> has in fact yielded enough material for a full e-</w:t>
      </w:r>
      <w:proofErr w:type="spellStart"/>
      <w:r w:rsidR="00131A63">
        <w:rPr>
          <w:rStyle w:val="apple-style-span"/>
          <w:color w:val="000000"/>
          <w:szCs w:val="22"/>
        </w:rPr>
        <w:t>ScienceBriefing</w:t>
      </w:r>
      <w:proofErr w:type="spellEnd"/>
      <w:r w:rsidR="00131A63">
        <w:rPr>
          <w:rStyle w:val="apple-style-span"/>
          <w:color w:val="000000"/>
          <w:szCs w:val="22"/>
        </w:rPr>
        <w:t xml:space="preserve"> which will be submitted at D1.2.4 in PM11</w:t>
      </w:r>
      <w:r>
        <w:rPr>
          <w:rStyle w:val="apple-style-span"/>
          <w:color w:val="000000"/>
          <w:szCs w:val="22"/>
        </w:rPr>
        <w:t>.</w:t>
      </w:r>
      <w:r w:rsidR="000E4D18">
        <w:rPr>
          <w:rStyle w:val="apple-style-span"/>
          <w:color w:val="000000"/>
          <w:szCs w:val="22"/>
        </w:rPr>
        <w:t xml:space="preserve"> A further Briefing on desktop grid </w:t>
      </w:r>
      <w:r w:rsidR="00131A63">
        <w:rPr>
          <w:rStyle w:val="apple-style-span"/>
          <w:color w:val="000000"/>
          <w:szCs w:val="22"/>
        </w:rPr>
        <w:t>computing is also planned for Q4</w:t>
      </w:r>
      <w:r w:rsidR="000E4D18">
        <w:rPr>
          <w:rStyle w:val="apple-style-span"/>
          <w:color w:val="000000"/>
          <w:szCs w:val="22"/>
        </w:rPr>
        <w:t>.</w:t>
      </w:r>
      <w:r w:rsidR="00CD6FC1">
        <w:rPr>
          <w:rStyle w:val="apple-style-span"/>
          <w:color w:val="000000"/>
          <w:szCs w:val="22"/>
        </w:rPr>
        <w:t xml:space="preserve"> </w:t>
      </w:r>
    </w:p>
    <w:p w:rsidR="00CC446B" w:rsidRDefault="00CC446B" w:rsidP="008902B2">
      <w:pPr>
        <w:rPr>
          <w:lang w:val="en-US"/>
        </w:rPr>
      </w:pPr>
    </w:p>
    <w:p w:rsidR="00545BD0" w:rsidRDefault="001C450A" w:rsidP="00545BD0">
      <w:pPr>
        <w:rPr>
          <w:lang w:val="en-US"/>
        </w:rPr>
      </w:pPr>
      <w:r>
        <w:rPr>
          <w:lang w:val="en-US"/>
        </w:rPr>
        <w:t>WP1 will continue to identify policy related events to attend and distribute materials</w:t>
      </w:r>
      <w:r w:rsidR="00E81743">
        <w:rPr>
          <w:lang w:val="en-US"/>
        </w:rPr>
        <w:t xml:space="preserve"> in PY2</w:t>
      </w:r>
      <w:r>
        <w:rPr>
          <w:lang w:val="en-US"/>
        </w:rPr>
        <w:t xml:space="preserve">, and to demonstrate the </w:t>
      </w:r>
      <w:proofErr w:type="spellStart"/>
      <w:r>
        <w:rPr>
          <w:lang w:val="en-US"/>
        </w:rPr>
        <w:t>G</w:t>
      </w:r>
      <w:r w:rsidR="00D532A1">
        <w:rPr>
          <w:lang w:val="en-US"/>
        </w:rPr>
        <w:t>ridGuide</w:t>
      </w:r>
      <w:proofErr w:type="spellEnd"/>
      <w:r w:rsidR="00D532A1">
        <w:rPr>
          <w:lang w:val="en-US"/>
        </w:rPr>
        <w:t xml:space="preserve"> and Real Time Monitor.</w:t>
      </w:r>
    </w:p>
    <w:p w:rsidR="000E1C6C" w:rsidRDefault="000E1C6C" w:rsidP="00545BD0">
      <w:pPr>
        <w:rPr>
          <w:lang w:val="en-US"/>
        </w:rPr>
      </w:pPr>
    </w:p>
    <w:p w:rsidR="00367BFD" w:rsidRPr="00577BC0" w:rsidRDefault="00367BFD" w:rsidP="00545BD0">
      <w:r>
        <w:t xml:space="preserve">In addition, a further 0.5FTE Dissemination Officer will </w:t>
      </w:r>
      <w:r w:rsidR="00E81743">
        <w:t>join the team at QMUL on 4 July</w:t>
      </w:r>
      <w:r>
        <w:t>, in order to fulfi</w:t>
      </w:r>
      <w:r w:rsidR="00E81743">
        <w:t>l the effort commitments to WP1 and work on the im</w:t>
      </w:r>
      <w:r w:rsidR="00577BC0">
        <w:t>pact and sustainability reports and activities</w:t>
      </w:r>
      <w:r w:rsidR="00430A0D">
        <w:t xml:space="preserve">, including tracking the </w:t>
      </w:r>
      <w:proofErr w:type="spellStart"/>
      <w:r w:rsidR="00430A0D">
        <w:t>MoUs</w:t>
      </w:r>
      <w:proofErr w:type="spellEnd"/>
      <w:r w:rsidR="00577BC0">
        <w:t>.</w:t>
      </w:r>
    </w:p>
    <w:p w:rsidR="00545BD0" w:rsidRDefault="007429F6" w:rsidP="00545BD0">
      <w:pPr>
        <w:pStyle w:val="Heading3"/>
      </w:pPr>
      <w:bookmarkStart w:id="21" w:name="_Toc298189037"/>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1"/>
      <w:proofErr w:type="spellEnd"/>
    </w:p>
    <w:p w:rsidR="001F12C6" w:rsidRDefault="001F12C6" w:rsidP="001F12C6"/>
    <w:p w:rsidR="007429F6" w:rsidRDefault="007429F6" w:rsidP="001F12C6">
      <w:bookmarkStart w:id="22" w:name="OLE_LINK2"/>
      <w:bookmarkStart w:id="23" w:name="OLE_LINK3"/>
      <w:r>
        <w:t xml:space="preserve">For WP2, a number of developments are planned for the </w:t>
      </w:r>
      <w:r w:rsidR="00577BC0">
        <w:t>fourth</w:t>
      </w:r>
      <w:r>
        <w:t xml:space="preserve"> quarter</w:t>
      </w:r>
      <w:bookmarkEnd w:id="22"/>
      <w:bookmarkEnd w:id="23"/>
      <w:r w:rsidR="00367BFD">
        <w:t>.</w:t>
      </w:r>
    </w:p>
    <w:p w:rsidR="00367BFD" w:rsidRPr="001F12C6" w:rsidRDefault="00367BFD" w:rsidP="001F12C6"/>
    <w:p w:rsidR="00680EE8" w:rsidRPr="00F33759" w:rsidRDefault="00AF3F24" w:rsidP="0068601C">
      <w:pPr>
        <w:numPr>
          <w:ilvl w:val="0"/>
          <w:numId w:val="7"/>
        </w:numPr>
      </w:pPr>
      <w:r w:rsidRPr="00F33759">
        <w:rPr>
          <w:b/>
          <w:bCs/>
        </w:rPr>
        <w:t>e-</w:t>
      </w:r>
      <w:proofErr w:type="spellStart"/>
      <w:r w:rsidRPr="00F33759">
        <w:rPr>
          <w:b/>
          <w:bCs/>
        </w:rPr>
        <w:t>ScienceTalk</w:t>
      </w:r>
      <w:proofErr w:type="spellEnd"/>
    </w:p>
    <w:p w:rsidR="00680EE8" w:rsidRDefault="007429F6" w:rsidP="0068601C">
      <w:pPr>
        <w:numPr>
          <w:ilvl w:val="1"/>
          <w:numId w:val="7"/>
        </w:numPr>
      </w:pPr>
      <w:r>
        <w:t xml:space="preserve">Copyright notices for each product to be </w:t>
      </w:r>
      <w:r w:rsidR="00A4142F">
        <w:t>agreed</w:t>
      </w:r>
      <w:r>
        <w:t>, using Creative Com</w:t>
      </w:r>
      <w:r w:rsidR="002A0D58">
        <w:t xml:space="preserve">mons licences where appropriate, to be discussed at the </w:t>
      </w:r>
      <w:proofErr w:type="spellStart"/>
      <w:r w:rsidR="002A0D58">
        <w:t>iSGTW</w:t>
      </w:r>
      <w:proofErr w:type="spellEnd"/>
      <w:r w:rsidR="002A0D58">
        <w:t xml:space="preserve"> Board meeting on 22 July.</w:t>
      </w:r>
    </w:p>
    <w:p w:rsidR="007429F6" w:rsidRPr="00F33759" w:rsidRDefault="007429F6"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7429F6" w:rsidRPr="007429F6" w:rsidRDefault="00822058" w:rsidP="0068601C">
      <w:pPr>
        <w:numPr>
          <w:ilvl w:val="1"/>
          <w:numId w:val="7"/>
        </w:numPr>
      </w:pPr>
      <w:r>
        <w:t>Progress</w:t>
      </w:r>
      <w:r w:rsidR="007429F6">
        <w:t xml:space="preserve"> the</w:t>
      </w:r>
      <w:r>
        <w:t xml:space="preserve"> Russian</w:t>
      </w:r>
      <w:r w:rsidR="007429F6">
        <w:t xml:space="preserve"> </w:t>
      </w:r>
      <w:r w:rsidR="007429F6">
        <w:rPr>
          <w:lang w:val="en-US"/>
        </w:rPr>
        <w:t>transla</w:t>
      </w:r>
      <w:r>
        <w:rPr>
          <w:lang w:val="en-US"/>
        </w:rPr>
        <w:t xml:space="preserve">tion for the </w:t>
      </w:r>
      <w:proofErr w:type="spellStart"/>
      <w:r>
        <w:rPr>
          <w:lang w:val="en-US"/>
        </w:rPr>
        <w:t>GridCafé</w:t>
      </w:r>
      <w:proofErr w:type="spellEnd"/>
      <w:r>
        <w:rPr>
          <w:lang w:val="en-US"/>
        </w:rPr>
        <w:t>.</w:t>
      </w:r>
    </w:p>
    <w:p w:rsidR="00680EE8" w:rsidRPr="00F33759" w:rsidRDefault="00C253AC" w:rsidP="0068601C">
      <w:pPr>
        <w:numPr>
          <w:ilvl w:val="1"/>
          <w:numId w:val="7"/>
        </w:numPr>
      </w:pPr>
      <w:proofErr w:type="spellStart"/>
      <w:r>
        <w:rPr>
          <w:lang w:val="en-US"/>
        </w:rPr>
        <w:t>Finalise</w:t>
      </w:r>
      <w:proofErr w:type="spellEnd"/>
      <w:r>
        <w:rPr>
          <w:lang w:val="en-US"/>
        </w:rPr>
        <w:t xml:space="preserve"> the</w:t>
      </w:r>
      <w:r w:rsidR="000A2192">
        <w:rPr>
          <w:lang w:val="en-US"/>
        </w:rPr>
        <w:t xml:space="preserve"> </w:t>
      </w:r>
      <w:r w:rsidR="00AF3F24" w:rsidRPr="00F33759">
        <w:rPr>
          <w:lang w:val="en-US"/>
        </w:rPr>
        <w:t xml:space="preserve">Chinese </w:t>
      </w:r>
      <w:r w:rsidR="007429F6">
        <w:rPr>
          <w:lang w:val="en-US"/>
        </w:rPr>
        <w:t>translation</w:t>
      </w:r>
      <w:r w:rsidR="000A2192">
        <w:rPr>
          <w:lang w:val="en-US"/>
        </w:rPr>
        <w:t xml:space="preserve"> with ASGC</w:t>
      </w:r>
      <w:r w:rsidR="00822058">
        <w:rPr>
          <w:lang w:val="en-US"/>
        </w:rPr>
        <w:t>.</w:t>
      </w:r>
    </w:p>
    <w:p w:rsidR="00680EE8" w:rsidRPr="00F33759" w:rsidRDefault="005B53CD" w:rsidP="0068601C">
      <w:pPr>
        <w:numPr>
          <w:ilvl w:val="1"/>
          <w:numId w:val="7"/>
        </w:numPr>
      </w:pPr>
      <w:r>
        <w:t>Finalise</w:t>
      </w:r>
      <w:r w:rsidR="000A2192">
        <w:t xml:space="preserve"> the pilot of the</w:t>
      </w:r>
      <w:r w:rsidR="007429F6">
        <w:t xml:space="preserve"> 3-D </w:t>
      </w:r>
      <w:r w:rsidR="000A2192">
        <w:t>space for</w:t>
      </w:r>
      <w:r w:rsidR="007429F6">
        <w:t xml:space="preserve"> the </w:t>
      </w:r>
      <w:proofErr w:type="spellStart"/>
      <w:r w:rsidR="007429F6">
        <w:rPr>
          <w:lang w:val="en-US"/>
        </w:rPr>
        <w:t>GridCafé</w:t>
      </w:r>
      <w:proofErr w:type="spellEnd"/>
      <w:r w:rsidR="007429F6">
        <w:rPr>
          <w:lang w:val="en-US"/>
        </w:rPr>
        <w:t xml:space="preserve"> in collaboration with </w:t>
      </w:r>
      <w:proofErr w:type="spellStart"/>
      <w:r w:rsidR="007429F6">
        <w:rPr>
          <w:lang w:val="en-US"/>
        </w:rPr>
        <w:t>Virtus</w:t>
      </w:r>
      <w:proofErr w:type="spellEnd"/>
      <w:r w:rsidR="007429F6">
        <w:rPr>
          <w:lang w:val="en-US"/>
        </w:rPr>
        <w:t xml:space="preserve"> / New World Grid</w:t>
      </w:r>
      <w:r w:rsidR="00822058">
        <w:rPr>
          <w:lang w:val="en-US"/>
        </w:rPr>
        <w:t>.</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677DF9"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proofErr w:type="spellStart"/>
      <w:r w:rsidR="005B53CD">
        <w:t>HealthGrid</w:t>
      </w:r>
      <w:proofErr w:type="spellEnd"/>
      <w:r w:rsidR="005B53CD">
        <w:t xml:space="preserve"> 2011</w:t>
      </w:r>
      <w:r>
        <w:t xml:space="preserve"> and the launch of the Venus-C pilot projects.</w:t>
      </w:r>
    </w:p>
    <w:p w:rsidR="007429F6" w:rsidRPr="00F33759" w:rsidRDefault="007429F6" w:rsidP="007429F6">
      <w:pPr>
        <w:ind w:left="1080"/>
      </w:pPr>
    </w:p>
    <w:p w:rsidR="00680EE8" w:rsidRPr="00F33759" w:rsidRDefault="00AF3F24" w:rsidP="0068601C">
      <w:pPr>
        <w:numPr>
          <w:ilvl w:val="0"/>
          <w:numId w:val="7"/>
        </w:numPr>
      </w:pPr>
      <w:r w:rsidRPr="00F33759">
        <w:lastRenderedPageBreak/>
        <w:t xml:space="preserve"> </w:t>
      </w:r>
      <w:proofErr w:type="spellStart"/>
      <w:r w:rsidRPr="00F33759">
        <w:rPr>
          <w:b/>
          <w:bCs/>
        </w:rPr>
        <w:t>GridGuide</w:t>
      </w:r>
      <w:proofErr w:type="spellEnd"/>
    </w:p>
    <w:p w:rsidR="00680EE8" w:rsidRPr="007429F6" w:rsidRDefault="007429F6" w:rsidP="0068601C">
      <w:pPr>
        <w:numPr>
          <w:ilvl w:val="1"/>
          <w:numId w:val="7"/>
        </w:numPr>
      </w:pPr>
      <w:r>
        <w:rPr>
          <w:lang w:val="en-US"/>
        </w:rPr>
        <w:t>Liaise with</w:t>
      </w:r>
      <w:r w:rsidR="007D4F51">
        <w:rPr>
          <w:lang w:val="en-US"/>
        </w:rPr>
        <w:t xml:space="preserve"> EGI</w:t>
      </w:r>
      <w:r w:rsidR="00847DB6">
        <w:rPr>
          <w:lang w:val="en-US"/>
        </w:rPr>
        <w:t>.eu</w:t>
      </w:r>
      <w:r w:rsidR="007D4F51">
        <w:rPr>
          <w:lang w:val="en-US"/>
        </w:rPr>
        <w:t xml:space="preserve"> and</w:t>
      </w:r>
      <w:r>
        <w:rPr>
          <w:lang w:val="en-US"/>
        </w:rPr>
        <w:t xml:space="preserve"> the National Grid Initiatives to include them on the site to incre</w:t>
      </w:r>
      <w:r w:rsidR="00822058">
        <w:rPr>
          <w:lang w:val="en-US"/>
        </w:rPr>
        <w:t>ase the number of sites featured.</w:t>
      </w:r>
    </w:p>
    <w:p w:rsidR="007429F6" w:rsidRDefault="007429F6" w:rsidP="00F33759">
      <w:pPr>
        <w:rPr>
          <w:lang w:val="en-US"/>
        </w:rPr>
      </w:pPr>
    </w:p>
    <w:p w:rsidR="00474C41" w:rsidRPr="00F33759" w:rsidRDefault="00474C41" w:rsidP="0068601C">
      <w:pPr>
        <w:numPr>
          <w:ilvl w:val="0"/>
          <w:numId w:val="7"/>
        </w:numPr>
      </w:pPr>
      <w:r>
        <w:rPr>
          <w:b/>
          <w:bCs/>
        </w:rPr>
        <w:t>RTM</w:t>
      </w:r>
    </w:p>
    <w:p w:rsidR="00474C41" w:rsidRPr="00F33759" w:rsidRDefault="00474C41" w:rsidP="0068601C">
      <w:pPr>
        <w:numPr>
          <w:ilvl w:val="1"/>
          <w:numId w:val="7"/>
        </w:numPr>
      </w:pPr>
      <w:r w:rsidRPr="00F33759">
        <w:rPr>
          <w:lang w:val="en-US"/>
        </w:rPr>
        <w:t xml:space="preserve">Work </w:t>
      </w:r>
      <w:r>
        <w:rPr>
          <w:lang w:val="en-US"/>
        </w:rPr>
        <w:t xml:space="preserve">with the PANDA team at CERN to publish </w:t>
      </w:r>
      <w:r w:rsidR="00A945B1">
        <w:rPr>
          <w:lang w:val="en-US"/>
        </w:rPr>
        <w:t>ATLAS data to the RTM as a new client side layer for the RTM and to show data transfers.</w:t>
      </w:r>
    </w:p>
    <w:p w:rsidR="00474C41" w:rsidRPr="00F33759" w:rsidRDefault="00430A0D" w:rsidP="0068601C">
      <w:pPr>
        <w:numPr>
          <w:ilvl w:val="1"/>
          <w:numId w:val="7"/>
        </w:numPr>
      </w:pPr>
      <w:proofErr w:type="spellStart"/>
      <w:r>
        <w:rPr>
          <w:lang w:val="en-US"/>
        </w:rPr>
        <w:t>Publicise</w:t>
      </w:r>
      <w:proofErr w:type="spellEnd"/>
      <w:r>
        <w:rPr>
          <w:lang w:val="en-US"/>
        </w:rPr>
        <w:t xml:space="preserve"> the</w:t>
      </w:r>
      <w:r w:rsidR="00474C41">
        <w:rPr>
          <w:lang w:val="en-US"/>
        </w:rPr>
        <w:t xml:space="preserve"> new logo for the RTM</w:t>
      </w:r>
      <w:r w:rsidR="00822058">
        <w:rPr>
          <w:lang w:val="en-US"/>
        </w:rPr>
        <w:t>.</w:t>
      </w:r>
    </w:p>
    <w:p w:rsidR="00474C41" w:rsidRDefault="00474C41" w:rsidP="00F33759">
      <w:pPr>
        <w:rPr>
          <w:lang w:val="en-US"/>
        </w:rPr>
      </w:pPr>
    </w:p>
    <w:p w:rsidR="00545BD0" w:rsidRPr="002B1814" w:rsidRDefault="00233EAA" w:rsidP="00545BD0">
      <w:pPr>
        <w:pStyle w:val="Heading3"/>
      </w:pPr>
      <w:bookmarkStart w:id="24" w:name="_Toc298189038"/>
      <w:r>
        <w:t xml:space="preserve">WP3: </w:t>
      </w:r>
      <w:proofErr w:type="spellStart"/>
      <w:r w:rsidR="00545BD0">
        <w:t>iSGTW</w:t>
      </w:r>
      <w:bookmarkEnd w:id="24"/>
      <w:proofErr w:type="spellEnd"/>
    </w:p>
    <w:p w:rsidR="00233EAA" w:rsidRDefault="00233EAA" w:rsidP="00900493">
      <w:pPr>
        <w:jc w:val="left"/>
        <w:rPr>
          <w:b/>
          <w:bCs/>
        </w:rPr>
      </w:pPr>
    </w:p>
    <w:p w:rsidR="00DD5260" w:rsidRDefault="00DD5260" w:rsidP="00CE1DDC">
      <w:r>
        <w:t xml:space="preserve">Weekly issues </w:t>
      </w:r>
      <w:proofErr w:type="gramStart"/>
      <w:r>
        <w:t xml:space="preserve">of </w:t>
      </w:r>
      <w:r w:rsidR="008830B7">
        <w:t xml:space="preserve"> </w:t>
      </w:r>
      <w:proofErr w:type="spellStart"/>
      <w:r w:rsidR="008830B7">
        <w:t>iSGTW</w:t>
      </w:r>
      <w:proofErr w:type="spellEnd"/>
      <w:proofErr w:type="gramEnd"/>
      <w:r>
        <w:t xml:space="preserve"> will be produced </w:t>
      </w:r>
      <w:r w:rsidR="008830B7">
        <w:t>including</w:t>
      </w:r>
      <w:r>
        <w:t xml:space="preserve"> articles, links, images, videos, jobs, events and announcements. The new publication will</w:t>
      </w:r>
      <w:r w:rsidR="00043048">
        <w:t xml:space="preserve"> be marketed and promoted at</w:t>
      </w:r>
      <w:r>
        <w:t xml:space="preserve"> events attended by the e-</w:t>
      </w:r>
      <w:proofErr w:type="spellStart"/>
      <w:r>
        <w:t>ScienceTalk</w:t>
      </w:r>
      <w:proofErr w:type="spellEnd"/>
      <w:r>
        <w:t xml:space="preserve"> team during the quarter, and will be announced in the </w:t>
      </w:r>
      <w:proofErr w:type="spellStart"/>
      <w:r>
        <w:t>GridCast</w:t>
      </w:r>
      <w:proofErr w:type="spellEnd"/>
      <w:r>
        <w:t xml:space="preserve"> blog, on the </w:t>
      </w:r>
      <w:proofErr w:type="spellStart"/>
      <w:r>
        <w:t>GridCafé</w:t>
      </w:r>
      <w:proofErr w:type="spellEnd"/>
      <w:r>
        <w:t xml:space="preserve">  news feed and on Twitter. </w:t>
      </w:r>
      <w:r w:rsidR="008830B7">
        <w:t>A readers</w:t>
      </w:r>
      <w:r w:rsidR="00430A0D">
        <w:t>’</w:t>
      </w:r>
      <w:r w:rsidR="008830B7">
        <w:t xml:space="preserve"> survey will be launched at the beginning of July to feed into the D3.4</w:t>
      </w:r>
      <w:r>
        <w:t xml:space="preserve"> </w:t>
      </w:r>
      <w:r w:rsidR="008830B7">
        <w:rPr>
          <w:i/>
        </w:rPr>
        <w:t>Annual readership survey</w:t>
      </w:r>
      <w:r w:rsidR="00430A0D">
        <w:t xml:space="preserve"> report in Q4.</w:t>
      </w:r>
    </w:p>
    <w:p w:rsidR="00207D16" w:rsidRPr="002B1814" w:rsidRDefault="00545BD0" w:rsidP="00207D16">
      <w:pPr>
        <w:pStyle w:val="Heading1"/>
        <w:rPr>
          <w:rFonts w:cs="Calibri"/>
        </w:rPr>
      </w:pPr>
      <w:bookmarkStart w:id="25" w:name="_Toc298189039"/>
      <w:r>
        <w:rPr>
          <w:rFonts w:cs="Calibri"/>
        </w:rPr>
        <w:lastRenderedPageBreak/>
        <w:t>Consortium management</w:t>
      </w:r>
      <w:bookmarkEnd w:id="25"/>
    </w:p>
    <w:p w:rsidR="00545BD0" w:rsidRDefault="00545BD0" w:rsidP="00545BD0">
      <w:pPr>
        <w:pStyle w:val="Heading2"/>
        <w:rPr>
          <w:rFonts w:cs="Calibri"/>
        </w:rPr>
      </w:pPr>
      <w:bookmarkStart w:id="26" w:name="_Toc298189040"/>
      <w:r>
        <w:rPr>
          <w:rFonts w:cs="Calibri"/>
        </w:rPr>
        <w:t>Summary</w:t>
      </w:r>
      <w:bookmarkEnd w:id="26"/>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7" w:name="_Toc298189041"/>
      <w:r>
        <w:rPr>
          <w:rFonts w:cs="Calibri"/>
        </w:rPr>
        <w:t xml:space="preserve">WP4: </w:t>
      </w:r>
      <w:r w:rsidR="00545BD0">
        <w:rPr>
          <w:rFonts w:cs="Calibri"/>
        </w:rPr>
        <w:t>Management</w:t>
      </w:r>
      <w:bookmarkEnd w:id="27"/>
    </w:p>
    <w:p w:rsidR="00545BD0" w:rsidRPr="002B1814" w:rsidRDefault="00425B9A" w:rsidP="00545BD0">
      <w:pPr>
        <w:pStyle w:val="Heading3"/>
      </w:pPr>
      <w:bookmarkStart w:id="28" w:name="_Toc298189042"/>
      <w:r>
        <w:t>Project management</w:t>
      </w:r>
      <w:bookmarkEnd w:id="28"/>
    </w:p>
    <w:p w:rsidR="00527097" w:rsidRDefault="00527097" w:rsidP="00DD3C6B"/>
    <w:p w:rsidR="00527097" w:rsidRPr="00986137" w:rsidRDefault="00AF737F" w:rsidP="00DD3C6B">
      <w:r w:rsidRPr="00986137">
        <w:t xml:space="preserve">The PMB </w:t>
      </w:r>
      <w:r w:rsidR="00527097" w:rsidRPr="00986137">
        <w:t xml:space="preserve">met </w:t>
      </w:r>
      <w:r w:rsidR="002732BE" w:rsidRPr="00986137">
        <w:t>once</w:t>
      </w:r>
      <w:r w:rsidR="00527097" w:rsidRPr="00986137">
        <w:t xml:space="preserve"> in PM</w:t>
      </w:r>
      <w:r w:rsidR="00986137" w:rsidRPr="00986137">
        <w:t>9</w:t>
      </w:r>
      <w:r w:rsidR="002732BE" w:rsidRPr="00986137">
        <w:t xml:space="preserve"> </w:t>
      </w:r>
      <w:r w:rsidRPr="00986137">
        <w:t xml:space="preserve">to review the progress of the project and to </w:t>
      </w:r>
      <w:r w:rsidR="002732BE" w:rsidRPr="00986137">
        <w:t>review</w:t>
      </w:r>
      <w:r w:rsidRPr="00986137">
        <w:t xml:space="preserve"> the risk register</w:t>
      </w:r>
      <w:r w:rsidR="004A3459" w:rsidRPr="00986137">
        <w:t>, meeting milestone</w:t>
      </w:r>
      <w:r w:rsidR="00527097" w:rsidRPr="00986137">
        <w:t xml:space="preserve"> MS10.</w:t>
      </w:r>
      <w:r w:rsidR="00986137" w:rsidRPr="00986137">
        <w:t>4</w:t>
      </w:r>
      <w:r w:rsidR="00527097" w:rsidRPr="00986137">
        <w:t>. The PMB has also reviewed and approved</w:t>
      </w:r>
      <w:r w:rsidRPr="00986137">
        <w:t xml:space="preserve"> all the Deliverables and Milestones produced during the </w:t>
      </w:r>
      <w:r w:rsidR="00986137" w:rsidRPr="00986137">
        <w:t>third</w:t>
      </w:r>
      <w:r w:rsidRPr="00986137">
        <w:t xml:space="preserve"> quarter, as listed in section 3.2.2. All Deliverables and Milestones have been subm</w:t>
      </w:r>
      <w:r w:rsidR="003D6330" w:rsidRPr="00986137">
        <w:t>itted to the EC on time or in advance of the deadline</w:t>
      </w:r>
      <w:r w:rsidRPr="00986137">
        <w:t>.</w:t>
      </w:r>
    </w:p>
    <w:p w:rsidR="00CC7BE3" w:rsidRPr="001C0D9C" w:rsidRDefault="00CC7BE3" w:rsidP="00DD3C6B">
      <w:pPr>
        <w:rPr>
          <w:i/>
        </w:rPr>
      </w:pPr>
    </w:p>
    <w:p w:rsidR="00AF737F" w:rsidRPr="007B4DA2" w:rsidRDefault="00E653F4" w:rsidP="00DD3C6B">
      <w:r w:rsidRPr="007B4DA2">
        <w:t xml:space="preserve">The Project Coordinator has </w:t>
      </w:r>
      <w:r w:rsidR="002732BE" w:rsidRPr="007B4DA2">
        <w:t>continued the</w:t>
      </w:r>
      <w:r w:rsidRPr="007B4DA2">
        <w:t xml:space="preserve"> weekly project meetings, which include all members of the project team</w:t>
      </w:r>
      <w:r w:rsidR="00986137" w:rsidRPr="007B4DA2">
        <w:t xml:space="preserve"> and participated in the </w:t>
      </w:r>
      <w:r w:rsidR="007B4DA2" w:rsidRPr="007B4DA2">
        <w:t>recruitment process for the new member of staff at QMUL.</w:t>
      </w:r>
    </w:p>
    <w:p w:rsidR="00986137" w:rsidRPr="001C0D9C" w:rsidRDefault="00986137" w:rsidP="00DD3C6B">
      <w:pPr>
        <w:rPr>
          <w:i/>
        </w:rPr>
      </w:pPr>
    </w:p>
    <w:p w:rsidR="00AF737F" w:rsidRPr="006803C5" w:rsidRDefault="002732BE" w:rsidP="00DD3C6B">
      <w:proofErr w:type="spellStart"/>
      <w:r w:rsidRPr="006803C5">
        <w:t>MoUs</w:t>
      </w:r>
      <w:proofErr w:type="spellEnd"/>
      <w:r w:rsidRPr="006803C5">
        <w:t xml:space="preserve"> with CHAIN,</w:t>
      </w:r>
      <w:r w:rsidR="00D57352" w:rsidRPr="006803C5">
        <w:t xml:space="preserve"> </w:t>
      </w:r>
      <w:r w:rsidR="007B4DA2" w:rsidRPr="006803C5">
        <w:t xml:space="preserve">GISELA, </w:t>
      </w:r>
      <w:proofErr w:type="spellStart"/>
      <w:r w:rsidR="007B4DA2" w:rsidRPr="006803C5">
        <w:t>WeNMR</w:t>
      </w:r>
      <w:proofErr w:type="spellEnd"/>
      <w:r w:rsidR="007B4DA2" w:rsidRPr="006803C5">
        <w:t xml:space="preserve"> and</w:t>
      </w:r>
      <w:r w:rsidRPr="006803C5">
        <w:t xml:space="preserve"> EMI </w:t>
      </w:r>
      <w:r w:rsidR="007B4DA2" w:rsidRPr="006803C5">
        <w:t>were all finalised and signed at the EGI User Forum in Vilnius in April 2011</w:t>
      </w:r>
      <w:r w:rsidR="006803C5" w:rsidRPr="006803C5">
        <w:t xml:space="preserve"> and announced on the </w:t>
      </w:r>
      <w:proofErr w:type="spellStart"/>
      <w:r w:rsidR="006803C5" w:rsidRPr="006803C5">
        <w:t>GridCast</w:t>
      </w:r>
      <w:proofErr w:type="spellEnd"/>
      <w:r w:rsidR="006803C5" w:rsidRPr="006803C5">
        <w:t xml:space="preserve"> website with photos on Flickr</w:t>
      </w:r>
      <w:r w:rsidR="006803C5">
        <w:rPr>
          <w:rStyle w:val="FootnoteReference"/>
        </w:rPr>
        <w:footnoteReference w:id="1"/>
      </w:r>
      <w:r w:rsidR="007B4DA2" w:rsidRPr="006803C5">
        <w:t xml:space="preserve">. </w:t>
      </w:r>
      <w:r w:rsidR="006803C5" w:rsidRPr="006803C5">
        <w:t xml:space="preserve">The </w:t>
      </w:r>
      <w:proofErr w:type="spellStart"/>
      <w:r w:rsidR="006803C5" w:rsidRPr="006803C5">
        <w:t>MoU</w:t>
      </w:r>
      <w:proofErr w:type="spellEnd"/>
      <w:r w:rsidR="006803C5" w:rsidRPr="006803C5">
        <w:t xml:space="preserve"> with </w:t>
      </w:r>
      <w:r w:rsidRPr="006803C5">
        <w:t>EGI-</w:t>
      </w:r>
      <w:proofErr w:type="spellStart"/>
      <w:r w:rsidRPr="006803C5">
        <w:t>InSPIRE</w:t>
      </w:r>
      <w:proofErr w:type="spellEnd"/>
      <w:r w:rsidR="005F1006" w:rsidRPr="006803C5">
        <w:t xml:space="preserve"> will be progressed </w:t>
      </w:r>
      <w:r w:rsidR="00430A0D">
        <w:t xml:space="preserve">and signed </w:t>
      </w:r>
      <w:r w:rsidR="005F1006" w:rsidRPr="006803C5">
        <w:t>in the next quarter.</w:t>
      </w:r>
    </w:p>
    <w:p w:rsidR="001C0D9C" w:rsidRDefault="001C0D9C" w:rsidP="00DD3C6B"/>
    <w:p w:rsidR="001C0D9C" w:rsidRDefault="001C0D9C" w:rsidP="001C0D9C">
      <w:r>
        <w:t xml:space="preserve">The weekly project team meetings will continue during the third quarter.  A face-to-face meeting with the </w:t>
      </w:r>
      <w:proofErr w:type="spellStart"/>
      <w:r>
        <w:t>iSGTW</w:t>
      </w:r>
      <w:proofErr w:type="spellEnd"/>
      <w:r>
        <w:t xml:space="preserve"> Editorial </w:t>
      </w:r>
      <w:r w:rsidR="00430A0D">
        <w:t xml:space="preserve">team </w:t>
      </w:r>
      <w:r w:rsidR="006803C5">
        <w:t>was held in</w:t>
      </w:r>
      <w:r>
        <w:t xml:space="preserve"> April at CERN, to assist with the handover of the editorial role.</w:t>
      </w:r>
    </w:p>
    <w:p w:rsidR="001C0D9C" w:rsidRDefault="001C0D9C" w:rsidP="001C0D9C"/>
    <w:p w:rsidR="00545BD0" w:rsidRDefault="00425B9A" w:rsidP="00545BD0">
      <w:pPr>
        <w:pStyle w:val="Heading3"/>
      </w:pPr>
      <w:bookmarkStart w:id="29" w:name="_Toc298189043"/>
      <w:r>
        <w:t>Milestones and Deliverables</w:t>
      </w:r>
      <w:bookmarkEnd w:id="29"/>
    </w:p>
    <w:p w:rsidR="00A55196" w:rsidRDefault="00A55196" w:rsidP="00545BD0">
      <w:pPr>
        <w:rPr>
          <w:rFonts w:ascii="Calibri" w:hAnsi="Calibri" w:cs="Calibri"/>
        </w:rPr>
      </w:pPr>
    </w:p>
    <w:p w:rsidR="00B87A13" w:rsidRPr="00E55C6F" w:rsidRDefault="00814893" w:rsidP="00B87A13">
      <w:pPr>
        <w:jc w:val="center"/>
        <w:rPr>
          <w:b/>
        </w:rPr>
      </w:pPr>
      <w:r>
        <w:rPr>
          <w:b/>
        </w:rPr>
        <w:t>Table 1</w:t>
      </w:r>
      <w:r w:rsidR="00B87A13">
        <w:rPr>
          <w:b/>
        </w:rPr>
        <w:t>: Quarter 3</w:t>
      </w:r>
      <w:r w:rsidR="00B87A1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B87A13" w:rsidRPr="008F5FAB" w:rsidTr="007967FF">
        <w:tc>
          <w:tcPr>
            <w:tcW w:w="1135" w:type="dxa"/>
          </w:tcPr>
          <w:p w:rsidR="00B87A13" w:rsidRPr="008F5FAB" w:rsidRDefault="00B87A13" w:rsidP="007967FF">
            <w:pPr>
              <w:spacing w:before="120"/>
              <w:rPr>
                <w:b/>
                <w:sz w:val="20"/>
              </w:rPr>
            </w:pPr>
            <w:r w:rsidRPr="008F5FAB">
              <w:rPr>
                <w:b/>
                <w:sz w:val="20"/>
              </w:rPr>
              <w:t>Del. no.</w:t>
            </w:r>
            <w:r w:rsidRPr="008F5FAB">
              <w:rPr>
                <w:rStyle w:val="FootnoteReference"/>
                <w:b/>
                <w:sz w:val="18"/>
              </w:rPr>
              <w:t xml:space="preserve"> </w:t>
            </w:r>
          </w:p>
        </w:tc>
        <w:tc>
          <w:tcPr>
            <w:tcW w:w="3969" w:type="dxa"/>
          </w:tcPr>
          <w:p w:rsidR="00B87A13" w:rsidRPr="008F5FAB" w:rsidRDefault="00B87A13" w:rsidP="007967FF">
            <w:pPr>
              <w:spacing w:before="120"/>
              <w:rPr>
                <w:b/>
                <w:sz w:val="20"/>
              </w:rPr>
            </w:pPr>
            <w:r w:rsidRPr="008F5FAB">
              <w:rPr>
                <w:b/>
                <w:sz w:val="20"/>
              </w:rPr>
              <w:t>Deliverable name</w:t>
            </w:r>
          </w:p>
        </w:tc>
        <w:tc>
          <w:tcPr>
            <w:tcW w:w="850" w:type="dxa"/>
          </w:tcPr>
          <w:p w:rsidR="00B87A13" w:rsidRPr="008F5FAB" w:rsidRDefault="00B87A13" w:rsidP="007967FF">
            <w:pPr>
              <w:spacing w:before="120"/>
              <w:rPr>
                <w:b/>
                <w:sz w:val="20"/>
              </w:rPr>
            </w:pPr>
            <w:r w:rsidRPr="008F5FAB">
              <w:rPr>
                <w:b/>
                <w:sz w:val="20"/>
              </w:rPr>
              <w:t>WP no.</w:t>
            </w:r>
          </w:p>
        </w:tc>
        <w:tc>
          <w:tcPr>
            <w:tcW w:w="851" w:type="dxa"/>
          </w:tcPr>
          <w:p w:rsidR="00B87A13" w:rsidRPr="008F5FAB" w:rsidRDefault="00B87A13" w:rsidP="007967FF">
            <w:pPr>
              <w:pStyle w:val="TOC5"/>
              <w:spacing w:before="120"/>
              <w:ind w:left="0"/>
              <w:rPr>
                <w:b/>
              </w:rPr>
            </w:pPr>
            <w:r w:rsidRPr="008F5FAB">
              <w:rPr>
                <w:b/>
              </w:rPr>
              <w:t>Nature</w:t>
            </w:r>
          </w:p>
        </w:tc>
        <w:tc>
          <w:tcPr>
            <w:tcW w:w="850" w:type="dxa"/>
          </w:tcPr>
          <w:p w:rsidR="00B87A13" w:rsidRPr="008F5FAB" w:rsidRDefault="00B87A13" w:rsidP="007967FF">
            <w:pPr>
              <w:spacing w:before="120"/>
              <w:rPr>
                <w:b/>
                <w:sz w:val="20"/>
              </w:rPr>
            </w:pPr>
            <w:r>
              <w:rPr>
                <w:b/>
                <w:sz w:val="20"/>
              </w:rPr>
              <w:t>Due (PM)</w:t>
            </w:r>
            <w:r w:rsidRPr="008F5FAB">
              <w:rPr>
                <w:b/>
                <w:sz w:val="18"/>
              </w:rPr>
              <w:br/>
            </w:r>
          </w:p>
        </w:tc>
        <w:tc>
          <w:tcPr>
            <w:tcW w:w="992" w:type="dxa"/>
          </w:tcPr>
          <w:p w:rsidR="00B87A13" w:rsidRPr="008F5FAB" w:rsidRDefault="00B87A13" w:rsidP="007967FF">
            <w:pPr>
              <w:spacing w:before="120"/>
              <w:rPr>
                <w:b/>
                <w:sz w:val="20"/>
              </w:rPr>
            </w:pPr>
            <w:r w:rsidRPr="008F5FAB">
              <w:rPr>
                <w:b/>
                <w:sz w:val="20"/>
              </w:rPr>
              <w:t>Delivery date</w:t>
            </w:r>
          </w:p>
          <w:p w:rsidR="00B87A13" w:rsidRPr="008F5FAB" w:rsidRDefault="00B87A13" w:rsidP="007967FF">
            <w:pPr>
              <w:spacing w:before="120"/>
              <w:rPr>
                <w:b/>
                <w:sz w:val="20"/>
              </w:rPr>
            </w:pPr>
            <w:r w:rsidRPr="008F5FAB">
              <w:rPr>
                <w:b/>
                <w:sz w:val="20"/>
              </w:rPr>
              <w:t>(</w:t>
            </w:r>
            <w:r>
              <w:rPr>
                <w:b/>
                <w:sz w:val="20"/>
              </w:rPr>
              <w:t>PM)</w:t>
            </w:r>
          </w:p>
        </w:tc>
        <w:tc>
          <w:tcPr>
            <w:tcW w:w="1276" w:type="dxa"/>
          </w:tcPr>
          <w:p w:rsidR="00B87A13" w:rsidRPr="008F5FAB" w:rsidRDefault="00B87A13" w:rsidP="007967FF">
            <w:pPr>
              <w:spacing w:before="120"/>
              <w:rPr>
                <w:b/>
                <w:sz w:val="20"/>
              </w:rPr>
            </w:pPr>
            <w:r>
              <w:rPr>
                <w:b/>
                <w:sz w:val="20"/>
              </w:rPr>
              <w:t>Status</w:t>
            </w:r>
          </w:p>
        </w:tc>
      </w:tr>
      <w:tr w:rsidR="00B87A13" w:rsidRPr="008F5FAB" w:rsidTr="007967FF">
        <w:tc>
          <w:tcPr>
            <w:tcW w:w="1135" w:type="dxa"/>
          </w:tcPr>
          <w:p w:rsidR="00B87A13" w:rsidRPr="00B23BC1" w:rsidRDefault="00B87A13" w:rsidP="007967FF">
            <w:pPr>
              <w:spacing w:before="120"/>
              <w:jc w:val="left"/>
              <w:rPr>
                <w:szCs w:val="22"/>
              </w:rPr>
            </w:pPr>
            <w:r w:rsidRPr="00B23BC1">
              <w:rPr>
                <w:szCs w:val="22"/>
              </w:rPr>
              <w:t>D1.</w:t>
            </w:r>
            <w:r>
              <w:rPr>
                <w:szCs w:val="22"/>
              </w:rPr>
              <w:t>2.3</w:t>
            </w:r>
          </w:p>
        </w:tc>
        <w:tc>
          <w:tcPr>
            <w:tcW w:w="3969" w:type="dxa"/>
          </w:tcPr>
          <w:p w:rsidR="00B87A13" w:rsidRPr="00B23BC1" w:rsidRDefault="00B87A13" w:rsidP="007967FF">
            <w:pPr>
              <w:spacing w:before="120"/>
              <w:jc w:val="left"/>
              <w:rPr>
                <w:szCs w:val="22"/>
              </w:rPr>
            </w:pPr>
            <w:proofErr w:type="spellStart"/>
            <w:r w:rsidRPr="00B23BC1">
              <w:rPr>
                <w:szCs w:val="22"/>
              </w:rPr>
              <w:t>Grid</w:t>
            </w:r>
            <w:r>
              <w:rPr>
                <w:szCs w:val="22"/>
              </w:rPr>
              <w:t>Briefings</w:t>
            </w:r>
            <w:proofErr w:type="spellEnd"/>
            <w:r w:rsidRPr="00B23BC1">
              <w:rPr>
                <w:szCs w:val="22"/>
              </w:rPr>
              <w:t xml:space="preserve"> </w:t>
            </w:r>
          </w:p>
        </w:tc>
        <w:tc>
          <w:tcPr>
            <w:tcW w:w="850" w:type="dxa"/>
          </w:tcPr>
          <w:p w:rsidR="00B87A13" w:rsidRPr="00B23BC1" w:rsidRDefault="00B87A13" w:rsidP="007967FF">
            <w:pPr>
              <w:spacing w:before="120"/>
              <w:jc w:val="left"/>
              <w:rPr>
                <w:szCs w:val="22"/>
              </w:rPr>
            </w:pPr>
            <w:r w:rsidRPr="00B23BC1">
              <w:rPr>
                <w:szCs w:val="22"/>
              </w:rPr>
              <w:t>1</w:t>
            </w:r>
            <w:r>
              <w:rPr>
                <w:szCs w:val="22"/>
              </w:rPr>
              <w:t>, 2</w:t>
            </w:r>
          </w:p>
        </w:tc>
        <w:tc>
          <w:tcPr>
            <w:tcW w:w="851" w:type="dxa"/>
          </w:tcPr>
          <w:p w:rsidR="00B87A13" w:rsidRPr="00B23BC1" w:rsidRDefault="00B87A13" w:rsidP="007967FF">
            <w:pPr>
              <w:spacing w:before="120"/>
              <w:jc w:val="left"/>
              <w:rPr>
                <w:szCs w:val="22"/>
              </w:rPr>
            </w:pPr>
            <w:r w:rsidRPr="00B23BC1">
              <w:rPr>
                <w:szCs w:val="22"/>
              </w:rPr>
              <w:t>R</w:t>
            </w:r>
          </w:p>
        </w:tc>
        <w:tc>
          <w:tcPr>
            <w:tcW w:w="850" w:type="dxa"/>
          </w:tcPr>
          <w:p w:rsidR="00B87A13" w:rsidRPr="00B23BC1" w:rsidRDefault="00B87A13" w:rsidP="007967FF">
            <w:pPr>
              <w:spacing w:before="120"/>
              <w:jc w:val="left"/>
              <w:rPr>
                <w:szCs w:val="22"/>
              </w:rPr>
            </w:pPr>
            <w:r>
              <w:rPr>
                <w:szCs w:val="22"/>
              </w:rPr>
              <w:t>8</w:t>
            </w:r>
          </w:p>
        </w:tc>
        <w:tc>
          <w:tcPr>
            <w:tcW w:w="992" w:type="dxa"/>
          </w:tcPr>
          <w:p w:rsidR="00B87A13" w:rsidRPr="00B23BC1" w:rsidRDefault="00814893" w:rsidP="007967FF">
            <w:pPr>
              <w:spacing w:before="120"/>
              <w:jc w:val="left"/>
              <w:rPr>
                <w:szCs w:val="22"/>
              </w:rPr>
            </w:pPr>
            <w:r>
              <w:rPr>
                <w:szCs w:val="22"/>
              </w:rPr>
              <w:t>8</w:t>
            </w:r>
          </w:p>
        </w:tc>
        <w:tc>
          <w:tcPr>
            <w:tcW w:w="1276" w:type="dxa"/>
          </w:tcPr>
          <w:p w:rsidR="00B87A13" w:rsidRDefault="00814893" w:rsidP="007967FF">
            <w:pPr>
              <w:spacing w:before="120"/>
              <w:jc w:val="left"/>
              <w:rPr>
                <w:szCs w:val="22"/>
              </w:rPr>
            </w:pPr>
            <w:r>
              <w:rPr>
                <w:szCs w:val="22"/>
              </w:rPr>
              <w:t>Completed</w:t>
            </w:r>
          </w:p>
        </w:tc>
      </w:tr>
      <w:tr w:rsidR="00B87A13" w:rsidRPr="008F5FAB" w:rsidTr="007967FF">
        <w:tc>
          <w:tcPr>
            <w:tcW w:w="1135" w:type="dxa"/>
          </w:tcPr>
          <w:p w:rsidR="00B87A13" w:rsidRPr="00B23BC1" w:rsidRDefault="00B87A13" w:rsidP="007967FF">
            <w:pPr>
              <w:spacing w:before="120"/>
              <w:jc w:val="left"/>
              <w:rPr>
                <w:szCs w:val="22"/>
              </w:rPr>
            </w:pPr>
            <w:r>
              <w:rPr>
                <w:szCs w:val="22"/>
              </w:rPr>
              <w:t>D3.3</w:t>
            </w:r>
          </w:p>
        </w:tc>
        <w:tc>
          <w:tcPr>
            <w:tcW w:w="3969" w:type="dxa"/>
          </w:tcPr>
          <w:p w:rsidR="00B87A13" w:rsidRPr="00B23BC1" w:rsidRDefault="00B87A13" w:rsidP="00B87A13">
            <w:pPr>
              <w:spacing w:before="120"/>
              <w:jc w:val="left"/>
              <w:rPr>
                <w:szCs w:val="22"/>
              </w:rPr>
            </w:pPr>
            <w:r>
              <w:rPr>
                <w:szCs w:val="22"/>
              </w:rPr>
              <w:t xml:space="preserve">Strategic report on </w:t>
            </w:r>
            <w:proofErr w:type="spellStart"/>
            <w:r>
              <w:rPr>
                <w:szCs w:val="22"/>
              </w:rPr>
              <w:t>iSGTW</w:t>
            </w:r>
            <w:proofErr w:type="spellEnd"/>
            <w:r>
              <w:rPr>
                <w:szCs w:val="22"/>
              </w:rPr>
              <w:t xml:space="preserve"> marketing, social media and commercial exploitation</w:t>
            </w:r>
          </w:p>
        </w:tc>
        <w:tc>
          <w:tcPr>
            <w:tcW w:w="850" w:type="dxa"/>
          </w:tcPr>
          <w:p w:rsidR="00B87A13" w:rsidRPr="00B23BC1" w:rsidRDefault="00B87A13" w:rsidP="007967FF">
            <w:pPr>
              <w:spacing w:before="120"/>
              <w:jc w:val="left"/>
              <w:rPr>
                <w:szCs w:val="22"/>
              </w:rPr>
            </w:pPr>
            <w:r>
              <w:rPr>
                <w:szCs w:val="22"/>
              </w:rPr>
              <w:t>3</w:t>
            </w:r>
          </w:p>
        </w:tc>
        <w:tc>
          <w:tcPr>
            <w:tcW w:w="851" w:type="dxa"/>
          </w:tcPr>
          <w:p w:rsidR="00B87A13" w:rsidRPr="00B23BC1" w:rsidRDefault="00B87A13" w:rsidP="007967FF">
            <w:pPr>
              <w:spacing w:before="120"/>
              <w:jc w:val="left"/>
              <w:rPr>
                <w:szCs w:val="22"/>
              </w:rPr>
            </w:pPr>
            <w:r>
              <w:rPr>
                <w:szCs w:val="22"/>
              </w:rPr>
              <w:t>R</w:t>
            </w:r>
          </w:p>
        </w:tc>
        <w:tc>
          <w:tcPr>
            <w:tcW w:w="850" w:type="dxa"/>
          </w:tcPr>
          <w:p w:rsidR="00B87A13" w:rsidRDefault="00B87A13" w:rsidP="007967FF">
            <w:pPr>
              <w:spacing w:before="120"/>
              <w:jc w:val="left"/>
              <w:rPr>
                <w:szCs w:val="22"/>
              </w:rPr>
            </w:pPr>
            <w:r>
              <w:rPr>
                <w:szCs w:val="22"/>
              </w:rPr>
              <w:t>9</w:t>
            </w:r>
          </w:p>
        </w:tc>
        <w:tc>
          <w:tcPr>
            <w:tcW w:w="992" w:type="dxa"/>
          </w:tcPr>
          <w:p w:rsidR="00B87A13" w:rsidRPr="00B23BC1" w:rsidRDefault="00814893" w:rsidP="007967FF">
            <w:pPr>
              <w:spacing w:before="120"/>
              <w:jc w:val="left"/>
              <w:rPr>
                <w:szCs w:val="22"/>
              </w:rPr>
            </w:pPr>
            <w:r>
              <w:rPr>
                <w:szCs w:val="22"/>
              </w:rPr>
              <w:t>9</w:t>
            </w:r>
          </w:p>
        </w:tc>
        <w:tc>
          <w:tcPr>
            <w:tcW w:w="1276" w:type="dxa"/>
          </w:tcPr>
          <w:p w:rsidR="00B87A13" w:rsidRDefault="00814893" w:rsidP="007967FF">
            <w:pPr>
              <w:spacing w:before="120"/>
              <w:jc w:val="left"/>
              <w:rPr>
                <w:szCs w:val="22"/>
              </w:rPr>
            </w:pPr>
            <w:r>
              <w:rPr>
                <w:szCs w:val="22"/>
              </w:rPr>
              <w:t>Completed</w:t>
            </w:r>
          </w:p>
        </w:tc>
      </w:tr>
    </w:tbl>
    <w:p w:rsidR="00B87A13" w:rsidRDefault="00B87A13" w:rsidP="00B87A13">
      <w:pPr>
        <w:rPr>
          <w:rFonts w:ascii="Calibri" w:hAnsi="Calibri" w:cs="Calibri"/>
        </w:rPr>
      </w:pPr>
    </w:p>
    <w:p w:rsidR="00430A0D" w:rsidRDefault="00430A0D" w:rsidP="00B87A13">
      <w:pPr>
        <w:rPr>
          <w:rFonts w:ascii="Calibri" w:hAnsi="Calibri" w:cs="Calibri"/>
        </w:rPr>
      </w:pPr>
    </w:p>
    <w:p w:rsidR="00430A0D" w:rsidRDefault="00430A0D" w:rsidP="00B87A13">
      <w:pPr>
        <w:rPr>
          <w:rFonts w:ascii="Calibri" w:hAnsi="Calibri" w:cs="Calibri"/>
        </w:rPr>
      </w:pPr>
    </w:p>
    <w:p w:rsidR="00430A0D" w:rsidRDefault="00430A0D" w:rsidP="00B87A13">
      <w:pPr>
        <w:rPr>
          <w:rFonts w:ascii="Calibri" w:hAnsi="Calibri" w:cs="Calibri"/>
        </w:rPr>
      </w:pPr>
    </w:p>
    <w:p w:rsidR="00B87A13" w:rsidRPr="009427A9" w:rsidRDefault="00814893" w:rsidP="00B87A13">
      <w:pPr>
        <w:jc w:val="center"/>
        <w:rPr>
          <w:b/>
        </w:rPr>
      </w:pPr>
      <w:r>
        <w:rPr>
          <w:b/>
        </w:rPr>
        <w:lastRenderedPageBreak/>
        <w:t>Table 2</w:t>
      </w:r>
      <w:r w:rsidR="00B87A13">
        <w:rPr>
          <w:b/>
        </w:rPr>
        <w:t>: Quarter 3</w:t>
      </w:r>
      <w:r w:rsidR="00B87A13" w:rsidRPr="00E55C6F">
        <w:rPr>
          <w:b/>
        </w:rPr>
        <w:t xml:space="preserve"> </w:t>
      </w:r>
      <w:r w:rsidR="00B87A1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B87A13" w:rsidRPr="00563EFC" w:rsidTr="007967FF">
        <w:tc>
          <w:tcPr>
            <w:tcW w:w="1134" w:type="dxa"/>
          </w:tcPr>
          <w:p w:rsidR="00B87A13" w:rsidRPr="00563EFC" w:rsidRDefault="00B87A13" w:rsidP="007967FF">
            <w:pPr>
              <w:jc w:val="center"/>
              <w:rPr>
                <w:b/>
                <w:bCs/>
                <w:szCs w:val="22"/>
              </w:rPr>
            </w:pPr>
            <w:r w:rsidRPr="00563EFC">
              <w:rPr>
                <w:b/>
                <w:bCs/>
                <w:szCs w:val="22"/>
              </w:rPr>
              <w:t>Milestone number</w:t>
            </w:r>
          </w:p>
        </w:tc>
        <w:tc>
          <w:tcPr>
            <w:tcW w:w="3936" w:type="dxa"/>
          </w:tcPr>
          <w:p w:rsidR="00B87A13" w:rsidRPr="00563EFC" w:rsidRDefault="00B87A13" w:rsidP="007967FF">
            <w:pPr>
              <w:jc w:val="center"/>
              <w:rPr>
                <w:b/>
                <w:bCs/>
                <w:szCs w:val="22"/>
              </w:rPr>
            </w:pPr>
            <w:r w:rsidRPr="00563EFC">
              <w:rPr>
                <w:b/>
                <w:bCs/>
                <w:szCs w:val="22"/>
              </w:rPr>
              <w:t>Milestone name</w:t>
            </w:r>
          </w:p>
        </w:tc>
        <w:tc>
          <w:tcPr>
            <w:tcW w:w="1134" w:type="dxa"/>
          </w:tcPr>
          <w:p w:rsidR="00B87A13" w:rsidRPr="00563EFC" w:rsidRDefault="00B87A13" w:rsidP="007967FF">
            <w:pPr>
              <w:jc w:val="center"/>
              <w:rPr>
                <w:b/>
                <w:bCs/>
                <w:szCs w:val="22"/>
              </w:rPr>
            </w:pPr>
            <w:r>
              <w:rPr>
                <w:b/>
                <w:bCs/>
                <w:szCs w:val="22"/>
              </w:rPr>
              <w:t>WP no.</w:t>
            </w:r>
          </w:p>
        </w:tc>
        <w:tc>
          <w:tcPr>
            <w:tcW w:w="992" w:type="dxa"/>
          </w:tcPr>
          <w:p w:rsidR="00B87A13" w:rsidRPr="00563EFC" w:rsidRDefault="00B87A13" w:rsidP="007967FF">
            <w:pPr>
              <w:jc w:val="center"/>
              <w:rPr>
                <w:b/>
                <w:bCs/>
                <w:szCs w:val="22"/>
              </w:rPr>
            </w:pPr>
            <w:r>
              <w:rPr>
                <w:b/>
                <w:bCs/>
                <w:szCs w:val="22"/>
              </w:rPr>
              <w:t>Due (PM)</w:t>
            </w:r>
            <w:r w:rsidRPr="00563EFC">
              <w:rPr>
                <w:b/>
                <w:bCs/>
                <w:szCs w:val="22"/>
              </w:rPr>
              <w:t xml:space="preserve"> </w:t>
            </w:r>
          </w:p>
        </w:tc>
        <w:tc>
          <w:tcPr>
            <w:tcW w:w="1417" w:type="dxa"/>
          </w:tcPr>
          <w:p w:rsidR="00B87A13" w:rsidRPr="00563EFC" w:rsidRDefault="00B87A13" w:rsidP="007967FF">
            <w:pPr>
              <w:jc w:val="center"/>
              <w:rPr>
                <w:b/>
                <w:bCs/>
                <w:szCs w:val="22"/>
              </w:rPr>
            </w:pPr>
            <w:r>
              <w:rPr>
                <w:b/>
                <w:bCs/>
                <w:szCs w:val="22"/>
              </w:rPr>
              <w:t>Delivery date (PM)</w:t>
            </w:r>
          </w:p>
        </w:tc>
        <w:tc>
          <w:tcPr>
            <w:tcW w:w="1276" w:type="dxa"/>
          </w:tcPr>
          <w:p w:rsidR="00B87A13" w:rsidRPr="00563EFC" w:rsidRDefault="00B87A13" w:rsidP="007967FF">
            <w:pPr>
              <w:jc w:val="center"/>
              <w:rPr>
                <w:b/>
                <w:bCs/>
                <w:szCs w:val="22"/>
              </w:rPr>
            </w:pPr>
            <w:r>
              <w:rPr>
                <w:b/>
                <w:bCs/>
                <w:szCs w:val="22"/>
              </w:rPr>
              <w:t>Status</w:t>
            </w:r>
          </w:p>
        </w:tc>
      </w:tr>
      <w:tr w:rsidR="00B87A13" w:rsidRPr="00563EFC" w:rsidTr="007967FF">
        <w:tc>
          <w:tcPr>
            <w:tcW w:w="1134" w:type="dxa"/>
          </w:tcPr>
          <w:p w:rsidR="00B87A13" w:rsidRPr="00563EFC" w:rsidRDefault="00B87A13" w:rsidP="007967FF">
            <w:pPr>
              <w:jc w:val="left"/>
              <w:rPr>
                <w:szCs w:val="22"/>
              </w:rPr>
            </w:pPr>
            <w:r>
              <w:rPr>
                <w:szCs w:val="22"/>
              </w:rPr>
              <w:t>MS10.3</w:t>
            </w:r>
          </w:p>
        </w:tc>
        <w:tc>
          <w:tcPr>
            <w:tcW w:w="3936" w:type="dxa"/>
          </w:tcPr>
          <w:p w:rsidR="00B87A13" w:rsidRPr="00563EFC" w:rsidRDefault="00B87A13" w:rsidP="007967FF">
            <w:pPr>
              <w:jc w:val="left"/>
              <w:rPr>
                <w:szCs w:val="22"/>
              </w:rPr>
            </w:pPr>
            <w:r w:rsidRPr="00563EFC">
              <w:rPr>
                <w:szCs w:val="22"/>
              </w:rPr>
              <w:t>PMB meetings</w:t>
            </w:r>
          </w:p>
        </w:tc>
        <w:tc>
          <w:tcPr>
            <w:tcW w:w="1134" w:type="dxa"/>
          </w:tcPr>
          <w:p w:rsidR="00B87A13" w:rsidRPr="00563EFC" w:rsidRDefault="00B87A13" w:rsidP="007967FF">
            <w:pPr>
              <w:jc w:val="left"/>
              <w:rPr>
                <w:szCs w:val="22"/>
              </w:rPr>
            </w:pPr>
            <w:r w:rsidRPr="00563EFC">
              <w:rPr>
                <w:szCs w:val="22"/>
              </w:rPr>
              <w:t>4</w:t>
            </w:r>
          </w:p>
        </w:tc>
        <w:tc>
          <w:tcPr>
            <w:tcW w:w="992" w:type="dxa"/>
          </w:tcPr>
          <w:p w:rsidR="00B87A13" w:rsidRPr="00563EFC" w:rsidRDefault="00B87A13" w:rsidP="007967FF">
            <w:pPr>
              <w:jc w:val="left"/>
              <w:rPr>
                <w:szCs w:val="22"/>
              </w:rPr>
            </w:pPr>
            <w:r>
              <w:rPr>
                <w:szCs w:val="22"/>
              </w:rPr>
              <w:t>7</w:t>
            </w:r>
          </w:p>
        </w:tc>
        <w:tc>
          <w:tcPr>
            <w:tcW w:w="1417" w:type="dxa"/>
          </w:tcPr>
          <w:p w:rsidR="00B87A13" w:rsidRPr="00563EFC" w:rsidRDefault="00B87A13" w:rsidP="007967FF">
            <w:pPr>
              <w:jc w:val="left"/>
              <w:rPr>
                <w:szCs w:val="22"/>
              </w:rPr>
            </w:pPr>
            <w:r>
              <w:rPr>
                <w:szCs w:val="22"/>
              </w:rPr>
              <w:t>5</w:t>
            </w:r>
          </w:p>
        </w:tc>
        <w:tc>
          <w:tcPr>
            <w:tcW w:w="1276" w:type="dxa"/>
          </w:tcPr>
          <w:p w:rsidR="00814893" w:rsidRPr="00563EFC" w:rsidRDefault="00B87A13" w:rsidP="007967FF">
            <w:pPr>
              <w:jc w:val="left"/>
              <w:rPr>
                <w:szCs w:val="22"/>
              </w:rPr>
            </w:pPr>
            <w:r>
              <w:rPr>
                <w:szCs w:val="22"/>
              </w:rPr>
              <w:t>Completed</w:t>
            </w:r>
          </w:p>
        </w:tc>
      </w:tr>
    </w:tbl>
    <w:p w:rsidR="00814893" w:rsidRDefault="00814893" w:rsidP="00814893">
      <w:pPr>
        <w:jc w:val="center"/>
        <w:rPr>
          <w:b/>
        </w:rPr>
      </w:pPr>
    </w:p>
    <w:p w:rsidR="00814893" w:rsidRPr="00E55C6F" w:rsidRDefault="00814893" w:rsidP="00814893">
      <w:pPr>
        <w:jc w:val="center"/>
        <w:rPr>
          <w:b/>
        </w:rPr>
      </w:pPr>
      <w:r>
        <w:rPr>
          <w:b/>
        </w:rPr>
        <w:t>Table 3: Quarter 4</w:t>
      </w:r>
      <w:r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t>(</w:t>
            </w:r>
            <w:r>
              <w:rPr>
                <w:b/>
                <w:sz w:val="20"/>
              </w:rPr>
              <w:t>PM)</w:t>
            </w:r>
          </w:p>
        </w:tc>
        <w:tc>
          <w:tcPr>
            <w:tcW w:w="1276" w:type="dxa"/>
          </w:tcPr>
          <w:p w:rsidR="00814893" w:rsidRPr="008F5FAB" w:rsidRDefault="00814893" w:rsidP="00B708D8">
            <w:pPr>
              <w:spacing w:before="120"/>
              <w:rPr>
                <w:b/>
                <w:sz w:val="20"/>
              </w:rPr>
            </w:pPr>
            <w:r>
              <w:rPr>
                <w:b/>
                <w:sz w:val="20"/>
              </w:rPr>
              <w:t>Status</w:t>
            </w:r>
          </w:p>
        </w:tc>
      </w:tr>
      <w:tr w:rsidR="00814893" w:rsidRPr="008F5FAB" w:rsidTr="00B708D8">
        <w:tc>
          <w:tcPr>
            <w:tcW w:w="1135" w:type="dxa"/>
          </w:tcPr>
          <w:p w:rsidR="00814893" w:rsidRPr="00B23BC1" w:rsidRDefault="00814893" w:rsidP="00B708D8">
            <w:pPr>
              <w:spacing w:before="120"/>
              <w:jc w:val="left"/>
              <w:rPr>
                <w:szCs w:val="22"/>
              </w:rPr>
            </w:pPr>
            <w:r w:rsidRPr="00B23BC1">
              <w:rPr>
                <w:szCs w:val="22"/>
              </w:rPr>
              <w:t>D1.</w:t>
            </w:r>
            <w:r>
              <w:rPr>
                <w:szCs w:val="22"/>
              </w:rPr>
              <w:t>2.</w:t>
            </w:r>
            <w:r w:rsidR="00085C18">
              <w:rPr>
                <w:szCs w:val="22"/>
              </w:rPr>
              <w:t>4</w:t>
            </w:r>
          </w:p>
        </w:tc>
        <w:tc>
          <w:tcPr>
            <w:tcW w:w="3969" w:type="dxa"/>
          </w:tcPr>
          <w:p w:rsidR="00814893" w:rsidRPr="00B23BC1" w:rsidRDefault="00814893" w:rsidP="00B708D8">
            <w:pPr>
              <w:spacing w:before="120"/>
              <w:jc w:val="left"/>
              <w:rPr>
                <w:szCs w:val="22"/>
              </w:rPr>
            </w:pPr>
            <w:proofErr w:type="spellStart"/>
            <w:r w:rsidRPr="00B23BC1">
              <w:rPr>
                <w:szCs w:val="22"/>
              </w:rPr>
              <w:t>Grid</w:t>
            </w:r>
            <w:r>
              <w:rPr>
                <w:szCs w:val="22"/>
              </w:rPr>
              <w:t>Briefings</w:t>
            </w:r>
            <w:proofErr w:type="spellEnd"/>
            <w:r w:rsidRPr="00B23BC1">
              <w:rPr>
                <w:szCs w:val="22"/>
              </w:rPr>
              <w:t xml:space="preserve"> </w:t>
            </w:r>
          </w:p>
        </w:tc>
        <w:tc>
          <w:tcPr>
            <w:tcW w:w="850" w:type="dxa"/>
          </w:tcPr>
          <w:p w:rsidR="00814893" w:rsidRPr="00B23BC1" w:rsidRDefault="00814893" w:rsidP="00B708D8">
            <w:pPr>
              <w:spacing w:before="120"/>
              <w:jc w:val="left"/>
              <w:rPr>
                <w:szCs w:val="22"/>
              </w:rPr>
            </w:pPr>
            <w:r w:rsidRPr="00B23BC1">
              <w:rPr>
                <w:szCs w:val="22"/>
              </w:rPr>
              <w:t>1</w:t>
            </w:r>
            <w:r>
              <w:rPr>
                <w:szCs w:val="22"/>
              </w:rPr>
              <w:t>, 2</w:t>
            </w:r>
          </w:p>
        </w:tc>
        <w:tc>
          <w:tcPr>
            <w:tcW w:w="851" w:type="dxa"/>
          </w:tcPr>
          <w:p w:rsidR="00814893" w:rsidRPr="00B23BC1" w:rsidRDefault="00814893" w:rsidP="00B708D8">
            <w:pPr>
              <w:spacing w:before="120"/>
              <w:jc w:val="left"/>
              <w:rPr>
                <w:szCs w:val="22"/>
              </w:rPr>
            </w:pPr>
            <w:r w:rsidRPr="00B23BC1">
              <w:rPr>
                <w:szCs w:val="22"/>
              </w:rPr>
              <w:t>R</w:t>
            </w:r>
          </w:p>
        </w:tc>
        <w:tc>
          <w:tcPr>
            <w:tcW w:w="850" w:type="dxa"/>
          </w:tcPr>
          <w:p w:rsidR="00814893" w:rsidRPr="00B23BC1" w:rsidRDefault="00085C18" w:rsidP="00B708D8">
            <w:pPr>
              <w:spacing w:before="120"/>
              <w:jc w:val="left"/>
              <w:rPr>
                <w:szCs w:val="22"/>
              </w:rPr>
            </w:pPr>
            <w:r>
              <w:rPr>
                <w:szCs w:val="22"/>
              </w:rPr>
              <w:t>11</w:t>
            </w:r>
          </w:p>
        </w:tc>
        <w:tc>
          <w:tcPr>
            <w:tcW w:w="992" w:type="dxa"/>
          </w:tcPr>
          <w:p w:rsidR="00814893" w:rsidRPr="00B23BC1" w:rsidRDefault="00085C18" w:rsidP="00B708D8">
            <w:pPr>
              <w:spacing w:before="120"/>
              <w:jc w:val="left"/>
              <w:rPr>
                <w:szCs w:val="22"/>
              </w:rPr>
            </w:pPr>
            <w:r>
              <w:rPr>
                <w:szCs w:val="22"/>
              </w:rPr>
              <w:t>10</w:t>
            </w:r>
          </w:p>
        </w:tc>
        <w:tc>
          <w:tcPr>
            <w:tcW w:w="1276" w:type="dxa"/>
          </w:tcPr>
          <w:p w:rsidR="00814893" w:rsidRDefault="00814893" w:rsidP="00B708D8">
            <w:pPr>
              <w:spacing w:before="120"/>
              <w:jc w:val="left"/>
              <w:rPr>
                <w:szCs w:val="22"/>
              </w:rPr>
            </w:pPr>
            <w:r>
              <w:rPr>
                <w:szCs w:val="22"/>
              </w:rPr>
              <w:t>Completed</w:t>
            </w:r>
          </w:p>
        </w:tc>
      </w:tr>
      <w:tr w:rsidR="00814893" w:rsidRPr="008F5FAB" w:rsidTr="00B708D8">
        <w:tc>
          <w:tcPr>
            <w:tcW w:w="1135" w:type="dxa"/>
          </w:tcPr>
          <w:p w:rsidR="00814893" w:rsidRPr="00B23BC1" w:rsidRDefault="00085C18" w:rsidP="00B708D8">
            <w:pPr>
              <w:spacing w:before="120"/>
              <w:jc w:val="left"/>
              <w:rPr>
                <w:szCs w:val="22"/>
              </w:rPr>
            </w:pPr>
            <w:r>
              <w:rPr>
                <w:szCs w:val="22"/>
              </w:rPr>
              <w:t>D1</w:t>
            </w:r>
            <w:r w:rsidR="00814893">
              <w:rPr>
                <w:szCs w:val="22"/>
              </w:rPr>
              <w:t>.3</w:t>
            </w:r>
          </w:p>
        </w:tc>
        <w:tc>
          <w:tcPr>
            <w:tcW w:w="3969" w:type="dxa"/>
          </w:tcPr>
          <w:p w:rsidR="00814893" w:rsidRPr="00B23BC1" w:rsidRDefault="00085C18" w:rsidP="00B708D8">
            <w:pPr>
              <w:spacing w:before="120"/>
              <w:jc w:val="left"/>
              <w:rPr>
                <w:szCs w:val="22"/>
              </w:rPr>
            </w:pPr>
            <w:r>
              <w:rPr>
                <w:szCs w:val="22"/>
              </w:rPr>
              <w:t>Annual impact and sustainability report on e-</w:t>
            </w:r>
            <w:proofErr w:type="spellStart"/>
            <w:r>
              <w:rPr>
                <w:szCs w:val="22"/>
              </w:rPr>
              <w:t>ScienceTalk</w:t>
            </w:r>
            <w:proofErr w:type="spellEnd"/>
            <w:r>
              <w:rPr>
                <w:szCs w:val="22"/>
              </w:rPr>
              <w:t xml:space="preserve"> products</w:t>
            </w:r>
          </w:p>
        </w:tc>
        <w:tc>
          <w:tcPr>
            <w:tcW w:w="850" w:type="dxa"/>
          </w:tcPr>
          <w:p w:rsidR="00814893" w:rsidRPr="00B23BC1" w:rsidRDefault="00085C18" w:rsidP="00B708D8">
            <w:pPr>
              <w:spacing w:before="120"/>
              <w:jc w:val="left"/>
              <w:rPr>
                <w:szCs w:val="22"/>
              </w:rPr>
            </w:pPr>
            <w:r>
              <w:rPr>
                <w:szCs w:val="22"/>
              </w:rPr>
              <w:t>1</w:t>
            </w:r>
          </w:p>
        </w:tc>
        <w:tc>
          <w:tcPr>
            <w:tcW w:w="851" w:type="dxa"/>
          </w:tcPr>
          <w:p w:rsidR="00814893" w:rsidRPr="00B23BC1" w:rsidRDefault="00814893" w:rsidP="00B708D8">
            <w:pPr>
              <w:spacing w:before="120"/>
              <w:jc w:val="left"/>
              <w:rPr>
                <w:szCs w:val="22"/>
              </w:rPr>
            </w:pPr>
            <w:r>
              <w:rPr>
                <w:szCs w:val="22"/>
              </w:rPr>
              <w:t>R</w:t>
            </w:r>
          </w:p>
        </w:tc>
        <w:tc>
          <w:tcPr>
            <w:tcW w:w="850" w:type="dxa"/>
          </w:tcPr>
          <w:p w:rsidR="00814893" w:rsidRDefault="00085C18" w:rsidP="00B708D8">
            <w:pPr>
              <w:spacing w:before="120"/>
              <w:jc w:val="left"/>
              <w:rPr>
                <w:szCs w:val="22"/>
              </w:rPr>
            </w:pPr>
            <w:r>
              <w:rPr>
                <w:szCs w:val="22"/>
              </w:rPr>
              <w:t>11</w:t>
            </w:r>
          </w:p>
        </w:tc>
        <w:tc>
          <w:tcPr>
            <w:tcW w:w="992" w:type="dxa"/>
          </w:tcPr>
          <w:p w:rsidR="00814893" w:rsidRPr="00B23BC1" w:rsidRDefault="00814893" w:rsidP="00B708D8">
            <w:pPr>
              <w:spacing w:before="120"/>
              <w:jc w:val="left"/>
              <w:rPr>
                <w:szCs w:val="22"/>
              </w:rPr>
            </w:pPr>
          </w:p>
        </w:tc>
        <w:tc>
          <w:tcPr>
            <w:tcW w:w="1276" w:type="dxa"/>
          </w:tcPr>
          <w:p w:rsidR="00814893" w:rsidRDefault="00085C18" w:rsidP="00B708D8">
            <w:pPr>
              <w:spacing w:before="120"/>
              <w:jc w:val="left"/>
              <w:rPr>
                <w:szCs w:val="22"/>
              </w:rPr>
            </w:pPr>
            <w:proofErr w:type="spellStart"/>
            <w:r>
              <w:rPr>
                <w:szCs w:val="22"/>
              </w:rPr>
              <w:t>ToC</w:t>
            </w:r>
            <w:proofErr w:type="spellEnd"/>
          </w:p>
        </w:tc>
      </w:tr>
      <w:tr w:rsidR="00085C18" w:rsidRPr="008F5FAB" w:rsidTr="00B708D8">
        <w:tc>
          <w:tcPr>
            <w:tcW w:w="1135" w:type="dxa"/>
          </w:tcPr>
          <w:p w:rsidR="00085C18" w:rsidRDefault="00085C18" w:rsidP="00B708D8">
            <w:pPr>
              <w:spacing w:before="120"/>
              <w:jc w:val="left"/>
              <w:rPr>
                <w:szCs w:val="22"/>
              </w:rPr>
            </w:pPr>
            <w:r>
              <w:rPr>
                <w:szCs w:val="22"/>
              </w:rPr>
              <w:t>D2.1</w:t>
            </w:r>
          </w:p>
        </w:tc>
        <w:tc>
          <w:tcPr>
            <w:tcW w:w="3969" w:type="dxa"/>
          </w:tcPr>
          <w:p w:rsidR="00085C18" w:rsidRDefault="00085C18" w:rsidP="00B708D8">
            <w:pPr>
              <w:spacing w:before="120"/>
              <w:jc w:val="left"/>
              <w:rPr>
                <w:szCs w:val="22"/>
              </w:rPr>
            </w:pPr>
            <w:proofErr w:type="spellStart"/>
            <w:r>
              <w:rPr>
                <w:szCs w:val="22"/>
              </w:rPr>
              <w:t>GridGuide</w:t>
            </w:r>
            <w:proofErr w:type="spellEnd"/>
            <w:r>
              <w:rPr>
                <w:szCs w:val="22"/>
              </w:rPr>
              <w:t xml:space="preserve"> updated integration with the RTM</w:t>
            </w:r>
          </w:p>
        </w:tc>
        <w:tc>
          <w:tcPr>
            <w:tcW w:w="850" w:type="dxa"/>
          </w:tcPr>
          <w:p w:rsidR="00085C18" w:rsidRDefault="00085C18" w:rsidP="00B708D8">
            <w:pPr>
              <w:spacing w:before="120"/>
              <w:jc w:val="left"/>
              <w:rPr>
                <w:szCs w:val="22"/>
              </w:rPr>
            </w:pPr>
            <w:r>
              <w:rPr>
                <w:szCs w:val="22"/>
              </w:rPr>
              <w:t>2</w:t>
            </w:r>
          </w:p>
        </w:tc>
        <w:tc>
          <w:tcPr>
            <w:tcW w:w="851" w:type="dxa"/>
          </w:tcPr>
          <w:p w:rsidR="00085C18" w:rsidRDefault="00085C18" w:rsidP="00B708D8">
            <w:pPr>
              <w:spacing w:before="120"/>
              <w:jc w:val="left"/>
              <w:rPr>
                <w:szCs w:val="22"/>
              </w:rPr>
            </w:pPr>
            <w:r>
              <w:rPr>
                <w:szCs w:val="22"/>
              </w:rPr>
              <w:t>O</w:t>
            </w:r>
          </w:p>
        </w:tc>
        <w:tc>
          <w:tcPr>
            <w:tcW w:w="850" w:type="dxa"/>
          </w:tcPr>
          <w:p w:rsidR="00085C18" w:rsidRDefault="00085C18" w:rsidP="00B708D8">
            <w:pPr>
              <w:spacing w:before="120"/>
              <w:jc w:val="left"/>
              <w:rPr>
                <w:szCs w:val="22"/>
              </w:rPr>
            </w:pPr>
            <w:r>
              <w:rPr>
                <w:szCs w:val="22"/>
              </w:rPr>
              <w:t>12</w:t>
            </w:r>
          </w:p>
        </w:tc>
        <w:tc>
          <w:tcPr>
            <w:tcW w:w="992" w:type="dxa"/>
          </w:tcPr>
          <w:p w:rsidR="00085C18" w:rsidRPr="00B23BC1" w:rsidRDefault="00085C18" w:rsidP="00B708D8">
            <w:pPr>
              <w:spacing w:before="120"/>
              <w:jc w:val="left"/>
              <w:rPr>
                <w:szCs w:val="22"/>
              </w:rPr>
            </w:pPr>
          </w:p>
        </w:tc>
        <w:tc>
          <w:tcPr>
            <w:tcW w:w="1276" w:type="dxa"/>
          </w:tcPr>
          <w:p w:rsidR="00085C18" w:rsidRDefault="00085C18" w:rsidP="00B708D8">
            <w:pPr>
              <w:spacing w:before="120"/>
              <w:jc w:val="left"/>
              <w:rPr>
                <w:szCs w:val="22"/>
              </w:rPr>
            </w:pPr>
            <w:r>
              <w:rPr>
                <w:szCs w:val="22"/>
              </w:rPr>
              <w:t>In progress</w:t>
            </w:r>
          </w:p>
        </w:tc>
      </w:tr>
      <w:tr w:rsidR="00085C18" w:rsidRPr="008F5FAB" w:rsidTr="00B708D8">
        <w:tc>
          <w:tcPr>
            <w:tcW w:w="1135" w:type="dxa"/>
          </w:tcPr>
          <w:p w:rsidR="00085C18" w:rsidRDefault="00085C18" w:rsidP="00B708D8">
            <w:pPr>
              <w:spacing w:before="120"/>
              <w:jc w:val="left"/>
              <w:rPr>
                <w:szCs w:val="22"/>
              </w:rPr>
            </w:pPr>
            <w:r>
              <w:rPr>
                <w:szCs w:val="22"/>
              </w:rPr>
              <w:t>D3.4</w:t>
            </w:r>
          </w:p>
        </w:tc>
        <w:tc>
          <w:tcPr>
            <w:tcW w:w="3969" w:type="dxa"/>
          </w:tcPr>
          <w:p w:rsidR="00085C18" w:rsidRDefault="00085C18" w:rsidP="00B708D8">
            <w:pPr>
              <w:spacing w:before="120"/>
              <w:jc w:val="left"/>
              <w:rPr>
                <w:szCs w:val="22"/>
              </w:rPr>
            </w:pPr>
            <w:r>
              <w:rPr>
                <w:szCs w:val="22"/>
              </w:rPr>
              <w:t xml:space="preserve">Report on survey of </w:t>
            </w:r>
            <w:proofErr w:type="spellStart"/>
            <w:r>
              <w:rPr>
                <w:szCs w:val="22"/>
              </w:rPr>
              <w:t>iSGTW</w:t>
            </w:r>
            <w:proofErr w:type="spellEnd"/>
            <w:r>
              <w:rPr>
                <w:szCs w:val="22"/>
              </w:rPr>
              <w:t xml:space="preserve"> and annual metrics</w:t>
            </w:r>
          </w:p>
        </w:tc>
        <w:tc>
          <w:tcPr>
            <w:tcW w:w="850" w:type="dxa"/>
          </w:tcPr>
          <w:p w:rsidR="00085C18" w:rsidRDefault="00085C18" w:rsidP="00B708D8">
            <w:pPr>
              <w:spacing w:before="120"/>
              <w:jc w:val="left"/>
              <w:rPr>
                <w:szCs w:val="22"/>
              </w:rPr>
            </w:pPr>
            <w:r>
              <w:rPr>
                <w:szCs w:val="22"/>
              </w:rPr>
              <w:t>3</w:t>
            </w:r>
          </w:p>
        </w:tc>
        <w:tc>
          <w:tcPr>
            <w:tcW w:w="851" w:type="dxa"/>
          </w:tcPr>
          <w:p w:rsidR="00085C18" w:rsidRDefault="00085C18" w:rsidP="00B708D8">
            <w:pPr>
              <w:spacing w:before="120"/>
              <w:jc w:val="left"/>
              <w:rPr>
                <w:szCs w:val="22"/>
              </w:rPr>
            </w:pPr>
            <w:r>
              <w:rPr>
                <w:szCs w:val="22"/>
              </w:rPr>
              <w:t>R</w:t>
            </w:r>
          </w:p>
        </w:tc>
        <w:tc>
          <w:tcPr>
            <w:tcW w:w="850" w:type="dxa"/>
          </w:tcPr>
          <w:p w:rsidR="00085C18" w:rsidRDefault="00085C18" w:rsidP="00B708D8">
            <w:pPr>
              <w:spacing w:before="120"/>
              <w:jc w:val="left"/>
              <w:rPr>
                <w:szCs w:val="22"/>
              </w:rPr>
            </w:pPr>
            <w:r>
              <w:rPr>
                <w:szCs w:val="22"/>
              </w:rPr>
              <w:t>12</w:t>
            </w:r>
          </w:p>
        </w:tc>
        <w:tc>
          <w:tcPr>
            <w:tcW w:w="992" w:type="dxa"/>
          </w:tcPr>
          <w:p w:rsidR="00085C18" w:rsidRPr="00B23BC1" w:rsidRDefault="00085C18" w:rsidP="00B708D8">
            <w:pPr>
              <w:spacing w:before="120"/>
              <w:jc w:val="left"/>
              <w:rPr>
                <w:szCs w:val="22"/>
              </w:rPr>
            </w:pPr>
          </w:p>
        </w:tc>
        <w:tc>
          <w:tcPr>
            <w:tcW w:w="1276" w:type="dxa"/>
          </w:tcPr>
          <w:p w:rsidR="00085C18" w:rsidRDefault="00085C18" w:rsidP="00B708D8">
            <w:pPr>
              <w:spacing w:before="120"/>
              <w:jc w:val="left"/>
              <w:rPr>
                <w:szCs w:val="22"/>
              </w:rPr>
            </w:pPr>
            <w:r>
              <w:rPr>
                <w:szCs w:val="22"/>
              </w:rPr>
              <w:t>In progress</w:t>
            </w:r>
          </w:p>
        </w:tc>
      </w:tr>
      <w:tr w:rsidR="00085C18" w:rsidRPr="008F5FAB" w:rsidTr="00B708D8">
        <w:tc>
          <w:tcPr>
            <w:tcW w:w="1135" w:type="dxa"/>
          </w:tcPr>
          <w:p w:rsidR="00085C18" w:rsidRDefault="00085C18" w:rsidP="00B708D8">
            <w:pPr>
              <w:spacing w:before="120"/>
              <w:jc w:val="left"/>
              <w:rPr>
                <w:szCs w:val="22"/>
              </w:rPr>
            </w:pPr>
            <w:r>
              <w:rPr>
                <w:szCs w:val="22"/>
              </w:rPr>
              <w:t>D4.3</w:t>
            </w:r>
          </w:p>
        </w:tc>
        <w:tc>
          <w:tcPr>
            <w:tcW w:w="3969" w:type="dxa"/>
          </w:tcPr>
          <w:p w:rsidR="00085C18" w:rsidRDefault="00085C18" w:rsidP="00B708D8">
            <w:pPr>
              <w:spacing w:before="120"/>
              <w:jc w:val="left"/>
              <w:rPr>
                <w:szCs w:val="22"/>
              </w:rPr>
            </w:pPr>
            <w:r>
              <w:rPr>
                <w:szCs w:val="22"/>
              </w:rPr>
              <w:t>Annual report on feedback and metrics</w:t>
            </w:r>
          </w:p>
        </w:tc>
        <w:tc>
          <w:tcPr>
            <w:tcW w:w="850" w:type="dxa"/>
          </w:tcPr>
          <w:p w:rsidR="00085C18" w:rsidRDefault="00085C18" w:rsidP="00B708D8">
            <w:pPr>
              <w:spacing w:before="120"/>
              <w:jc w:val="left"/>
              <w:rPr>
                <w:szCs w:val="22"/>
              </w:rPr>
            </w:pPr>
            <w:r>
              <w:rPr>
                <w:szCs w:val="22"/>
              </w:rPr>
              <w:t>4</w:t>
            </w:r>
          </w:p>
        </w:tc>
        <w:tc>
          <w:tcPr>
            <w:tcW w:w="851" w:type="dxa"/>
          </w:tcPr>
          <w:p w:rsidR="00085C18" w:rsidRDefault="00085C18" w:rsidP="00B708D8">
            <w:pPr>
              <w:spacing w:before="120"/>
              <w:jc w:val="left"/>
              <w:rPr>
                <w:szCs w:val="22"/>
              </w:rPr>
            </w:pPr>
            <w:r>
              <w:rPr>
                <w:szCs w:val="22"/>
              </w:rPr>
              <w:t>R</w:t>
            </w:r>
          </w:p>
        </w:tc>
        <w:tc>
          <w:tcPr>
            <w:tcW w:w="850" w:type="dxa"/>
          </w:tcPr>
          <w:p w:rsidR="00085C18" w:rsidRDefault="00085C18" w:rsidP="00B708D8">
            <w:pPr>
              <w:spacing w:before="120"/>
              <w:jc w:val="left"/>
              <w:rPr>
                <w:szCs w:val="22"/>
              </w:rPr>
            </w:pPr>
            <w:r>
              <w:rPr>
                <w:szCs w:val="22"/>
              </w:rPr>
              <w:t>12</w:t>
            </w:r>
          </w:p>
        </w:tc>
        <w:tc>
          <w:tcPr>
            <w:tcW w:w="992" w:type="dxa"/>
          </w:tcPr>
          <w:p w:rsidR="00085C18" w:rsidRPr="00B23BC1" w:rsidRDefault="00085C18" w:rsidP="00B708D8">
            <w:pPr>
              <w:spacing w:before="120"/>
              <w:jc w:val="left"/>
              <w:rPr>
                <w:szCs w:val="22"/>
              </w:rPr>
            </w:pPr>
          </w:p>
        </w:tc>
        <w:tc>
          <w:tcPr>
            <w:tcW w:w="1276" w:type="dxa"/>
          </w:tcPr>
          <w:p w:rsidR="00085C18" w:rsidRDefault="00085C18" w:rsidP="00B708D8">
            <w:pPr>
              <w:spacing w:before="120"/>
              <w:jc w:val="left"/>
              <w:rPr>
                <w:szCs w:val="22"/>
              </w:rPr>
            </w:pPr>
            <w:r>
              <w:rPr>
                <w:szCs w:val="22"/>
              </w:rPr>
              <w:t>In progress</w:t>
            </w:r>
          </w:p>
        </w:tc>
      </w:tr>
    </w:tbl>
    <w:p w:rsidR="00814893" w:rsidRDefault="00814893" w:rsidP="00814893">
      <w:pPr>
        <w:rPr>
          <w:rFonts w:ascii="Calibri" w:hAnsi="Calibri" w:cs="Calibri"/>
        </w:rPr>
      </w:pPr>
    </w:p>
    <w:p w:rsidR="00814893" w:rsidRPr="009427A9" w:rsidRDefault="00814893" w:rsidP="00814893">
      <w:pPr>
        <w:jc w:val="center"/>
        <w:rPr>
          <w:b/>
        </w:rPr>
      </w:pPr>
      <w:r>
        <w:rPr>
          <w:b/>
        </w:rPr>
        <w:t>Table 4: Quarter 4</w:t>
      </w:r>
      <w:r w:rsidRPr="00E55C6F">
        <w:rPr>
          <w:b/>
        </w:rPr>
        <w:t xml:space="preserve"> </w:t>
      </w:r>
      <w:r>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085C18" w:rsidRPr="00563EFC" w:rsidTr="00B708D8">
        <w:tc>
          <w:tcPr>
            <w:tcW w:w="1134" w:type="dxa"/>
          </w:tcPr>
          <w:p w:rsidR="00085C18" w:rsidRDefault="00085C18" w:rsidP="00B708D8">
            <w:pPr>
              <w:jc w:val="left"/>
              <w:rPr>
                <w:szCs w:val="22"/>
              </w:rPr>
            </w:pPr>
            <w:r>
              <w:rPr>
                <w:szCs w:val="22"/>
              </w:rPr>
              <w:t>MS4.3</w:t>
            </w:r>
          </w:p>
        </w:tc>
        <w:tc>
          <w:tcPr>
            <w:tcW w:w="3936" w:type="dxa"/>
          </w:tcPr>
          <w:p w:rsidR="00085C18" w:rsidRPr="00563EFC" w:rsidRDefault="00085C18" w:rsidP="00B708D8">
            <w:pPr>
              <w:jc w:val="left"/>
              <w:rPr>
                <w:szCs w:val="22"/>
              </w:rPr>
            </w:pPr>
            <w:proofErr w:type="spellStart"/>
            <w:r>
              <w:rPr>
                <w:szCs w:val="22"/>
              </w:rPr>
              <w:t>GridCast</w:t>
            </w:r>
            <w:proofErr w:type="spellEnd"/>
          </w:p>
        </w:tc>
        <w:tc>
          <w:tcPr>
            <w:tcW w:w="1134" w:type="dxa"/>
          </w:tcPr>
          <w:p w:rsidR="00085C18" w:rsidRPr="00563EFC" w:rsidRDefault="00085C18" w:rsidP="00B708D8">
            <w:pPr>
              <w:jc w:val="left"/>
              <w:rPr>
                <w:szCs w:val="22"/>
              </w:rPr>
            </w:pPr>
            <w:r>
              <w:rPr>
                <w:szCs w:val="22"/>
              </w:rPr>
              <w:t>2</w:t>
            </w:r>
          </w:p>
        </w:tc>
        <w:tc>
          <w:tcPr>
            <w:tcW w:w="992" w:type="dxa"/>
          </w:tcPr>
          <w:p w:rsidR="00085C18" w:rsidRDefault="00085C18" w:rsidP="00B708D8">
            <w:pPr>
              <w:jc w:val="left"/>
              <w:rPr>
                <w:szCs w:val="22"/>
              </w:rPr>
            </w:pPr>
            <w:r>
              <w:rPr>
                <w:szCs w:val="22"/>
              </w:rPr>
              <w:t>10</w:t>
            </w:r>
          </w:p>
        </w:tc>
        <w:tc>
          <w:tcPr>
            <w:tcW w:w="1417" w:type="dxa"/>
          </w:tcPr>
          <w:p w:rsidR="00085C18" w:rsidRDefault="00085C18" w:rsidP="00B708D8">
            <w:pPr>
              <w:jc w:val="left"/>
              <w:rPr>
                <w:szCs w:val="22"/>
              </w:rPr>
            </w:pPr>
            <w:r>
              <w:rPr>
                <w:szCs w:val="22"/>
              </w:rPr>
              <w:t>9</w:t>
            </w:r>
          </w:p>
        </w:tc>
        <w:tc>
          <w:tcPr>
            <w:tcW w:w="1276" w:type="dxa"/>
          </w:tcPr>
          <w:p w:rsidR="00085C18" w:rsidRDefault="00085C18" w:rsidP="00B708D8">
            <w:pPr>
              <w:jc w:val="left"/>
              <w:rPr>
                <w:szCs w:val="22"/>
              </w:rPr>
            </w:pPr>
            <w:r>
              <w:rPr>
                <w:szCs w:val="22"/>
              </w:rPr>
              <w:t>Completed</w:t>
            </w:r>
          </w:p>
        </w:tc>
      </w:tr>
      <w:tr w:rsidR="00814893" w:rsidRPr="00563EFC" w:rsidTr="00B708D8">
        <w:tc>
          <w:tcPr>
            <w:tcW w:w="1134" w:type="dxa"/>
          </w:tcPr>
          <w:p w:rsidR="00814893" w:rsidRPr="00563EFC" w:rsidRDefault="00814893" w:rsidP="00B708D8">
            <w:pPr>
              <w:jc w:val="left"/>
              <w:rPr>
                <w:szCs w:val="22"/>
              </w:rPr>
            </w:pPr>
            <w:r>
              <w:rPr>
                <w:szCs w:val="22"/>
              </w:rPr>
              <w:t>MS10.</w:t>
            </w:r>
            <w:r w:rsidR="00085C18">
              <w:rPr>
                <w:szCs w:val="22"/>
              </w:rPr>
              <w:t>4</w:t>
            </w:r>
          </w:p>
        </w:tc>
        <w:tc>
          <w:tcPr>
            <w:tcW w:w="3936" w:type="dxa"/>
          </w:tcPr>
          <w:p w:rsidR="00814893" w:rsidRPr="00563EFC" w:rsidRDefault="00814893" w:rsidP="00B708D8">
            <w:pPr>
              <w:jc w:val="left"/>
              <w:rPr>
                <w:szCs w:val="22"/>
              </w:rPr>
            </w:pPr>
            <w:r w:rsidRPr="00563EFC">
              <w:rPr>
                <w:szCs w:val="22"/>
              </w:rPr>
              <w:t>PMB meetings</w:t>
            </w:r>
          </w:p>
        </w:tc>
        <w:tc>
          <w:tcPr>
            <w:tcW w:w="1134" w:type="dxa"/>
          </w:tcPr>
          <w:p w:rsidR="00814893" w:rsidRPr="00563EFC" w:rsidRDefault="00814893" w:rsidP="00B708D8">
            <w:pPr>
              <w:jc w:val="left"/>
              <w:rPr>
                <w:szCs w:val="22"/>
              </w:rPr>
            </w:pPr>
            <w:r w:rsidRPr="00563EFC">
              <w:rPr>
                <w:szCs w:val="22"/>
              </w:rPr>
              <w:t>4</w:t>
            </w:r>
          </w:p>
        </w:tc>
        <w:tc>
          <w:tcPr>
            <w:tcW w:w="992" w:type="dxa"/>
          </w:tcPr>
          <w:p w:rsidR="00814893" w:rsidRPr="00563EFC" w:rsidRDefault="00085C18" w:rsidP="00B708D8">
            <w:pPr>
              <w:jc w:val="left"/>
              <w:rPr>
                <w:szCs w:val="22"/>
              </w:rPr>
            </w:pPr>
            <w:r>
              <w:rPr>
                <w:szCs w:val="22"/>
              </w:rPr>
              <w:t>10</w:t>
            </w:r>
          </w:p>
        </w:tc>
        <w:tc>
          <w:tcPr>
            <w:tcW w:w="1417" w:type="dxa"/>
          </w:tcPr>
          <w:p w:rsidR="00814893" w:rsidRPr="00563EFC" w:rsidRDefault="00085C18" w:rsidP="00B708D8">
            <w:pPr>
              <w:jc w:val="left"/>
              <w:rPr>
                <w:szCs w:val="22"/>
              </w:rPr>
            </w:pPr>
            <w:r>
              <w:rPr>
                <w:szCs w:val="22"/>
              </w:rPr>
              <w:t>9</w:t>
            </w:r>
          </w:p>
        </w:tc>
        <w:tc>
          <w:tcPr>
            <w:tcW w:w="1276" w:type="dxa"/>
          </w:tcPr>
          <w:p w:rsidR="00814893" w:rsidRPr="00563EFC" w:rsidRDefault="00814893" w:rsidP="00B708D8">
            <w:pPr>
              <w:jc w:val="left"/>
              <w:rPr>
                <w:szCs w:val="22"/>
              </w:rPr>
            </w:pPr>
            <w:r>
              <w:rPr>
                <w:szCs w:val="22"/>
              </w:rPr>
              <w:t>Completed</w:t>
            </w:r>
          </w:p>
        </w:tc>
      </w:tr>
      <w:tr w:rsidR="00085C18" w:rsidRPr="00563EFC" w:rsidTr="00B708D8">
        <w:tc>
          <w:tcPr>
            <w:tcW w:w="1134" w:type="dxa"/>
          </w:tcPr>
          <w:p w:rsidR="00085C18" w:rsidRDefault="00085C18" w:rsidP="00B708D8">
            <w:pPr>
              <w:jc w:val="left"/>
              <w:rPr>
                <w:szCs w:val="22"/>
              </w:rPr>
            </w:pPr>
            <w:r>
              <w:rPr>
                <w:szCs w:val="22"/>
              </w:rPr>
              <w:t>MS7.2</w:t>
            </w:r>
          </w:p>
        </w:tc>
        <w:tc>
          <w:tcPr>
            <w:tcW w:w="3936" w:type="dxa"/>
          </w:tcPr>
          <w:p w:rsidR="00085C18" w:rsidRDefault="00085C18" w:rsidP="00085C18">
            <w:pPr>
              <w:jc w:val="left"/>
              <w:rPr>
                <w:szCs w:val="22"/>
              </w:rPr>
            </w:pPr>
            <w:proofErr w:type="spellStart"/>
            <w:r>
              <w:rPr>
                <w:szCs w:val="22"/>
              </w:rPr>
              <w:t>iSGTW</w:t>
            </w:r>
            <w:proofErr w:type="spellEnd"/>
            <w:r>
              <w:rPr>
                <w:szCs w:val="22"/>
              </w:rPr>
              <w:t xml:space="preserve"> posters and marketing materials </w:t>
            </w:r>
          </w:p>
        </w:tc>
        <w:tc>
          <w:tcPr>
            <w:tcW w:w="1134" w:type="dxa"/>
          </w:tcPr>
          <w:p w:rsidR="00085C18" w:rsidRDefault="00085C18" w:rsidP="00B708D8">
            <w:pPr>
              <w:jc w:val="left"/>
              <w:rPr>
                <w:szCs w:val="22"/>
              </w:rPr>
            </w:pPr>
            <w:r>
              <w:rPr>
                <w:szCs w:val="22"/>
              </w:rPr>
              <w:t>3</w:t>
            </w:r>
          </w:p>
        </w:tc>
        <w:tc>
          <w:tcPr>
            <w:tcW w:w="992" w:type="dxa"/>
          </w:tcPr>
          <w:p w:rsidR="00085C18" w:rsidRDefault="00085C18" w:rsidP="00B708D8">
            <w:pPr>
              <w:jc w:val="left"/>
              <w:rPr>
                <w:szCs w:val="22"/>
              </w:rPr>
            </w:pPr>
            <w:r>
              <w:rPr>
                <w:szCs w:val="22"/>
              </w:rPr>
              <w:t>11</w:t>
            </w:r>
          </w:p>
        </w:tc>
        <w:tc>
          <w:tcPr>
            <w:tcW w:w="1417" w:type="dxa"/>
          </w:tcPr>
          <w:p w:rsidR="00085C18" w:rsidRDefault="00085C18" w:rsidP="00B708D8">
            <w:pPr>
              <w:jc w:val="left"/>
              <w:rPr>
                <w:szCs w:val="22"/>
              </w:rPr>
            </w:pPr>
          </w:p>
        </w:tc>
        <w:tc>
          <w:tcPr>
            <w:tcW w:w="1276" w:type="dxa"/>
          </w:tcPr>
          <w:p w:rsidR="00085C18" w:rsidRDefault="00085C18" w:rsidP="00B708D8">
            <w:pPr>
              <w:jc w:val="left"/>
              <w:rPr>
                <w:szCs w:val="22"/>
              </w:rPr>
            </w:pPr>
            <w:r>
              <w:rPr>
                <w:szCs w:val="22"/>
              </w:rPr>
              <w:t>In progress</w:t>
            </w:r>
          </w:p>
        </w:tc>
      </w:tr>
      <w:tr w:rsidR="00085C18" w:rsidRPr="00563EFC" w:rsidTr="00B708D8">
        <w:tc>
          <w:tcPr>
            <w:tcW w:w="1134" w:type="dxa"/>
          </w:tcPr>
          <w:p w:rsidR="00085C18" w:rsidRDefault="00085C18" w:rsidP="00B708D8">
            <w:pPr>
              <w:jc w:val="left"/>
              <w:rPr>
                <w:szCs w:val="22"/>
              </w:rPr>
            </w:pPr>
            <w:r>
              <w:rPr>
                <w:szCs w:val="22"/>
              </w:rPr>
              <w:t>MS12</w:t>
            </w:r>
          </w:p>
        </w:tc>
        <w:tc>
          <w:tcPr>
            <w:tcW w:w="3936" w:type="dxa"/>
          </w:tcPr>
          <w:p w:rsidR="00085C18" w:rsidRPr="00563EFC" w:rsidRDefault="00085C18" w:rsidP="00B708D8">
            <w:pPr>
              <w:jc w:val="left"/>
              <w:rPr>
                <w:szCs w:val="22"/>
              </w:rPr>
            </w:pPr>
            <w:r>
              <w:rPr>
                <w:szCs w:val="22"/>
              </w:rPr>
              <w:t>Dissemination materials</w:t>
            </w:r>
          </w:p>
        </w:tc>
        <w:tc>
          <w:tcPr>
            <w:tcW w:w="1134" w:type="dxa"/>
          </w:tcPr>
          <w:p w:rsidR="00085C18" w:rsidRPr="00563EFC" w:rsidRDefault="00085C18" w:rsidP="00B708D8">
            <w:pPr>
              <w:jc w:val="left"/>
              <w:rPr>
                <w:szCs w:val="22"/>
              </w:rPr>
            </w:pPr>
            <w:r>
              <w:rPr>
                <w:szCs w:val="22"/>
              </w:rPr>
              <w:t>4</w:t>
            </w:r>
          </w:p>
        </w:tc>
        <w:tc>
          <w:tcPr>
            <w:tcW w:w="992" w:type="dxa"/>
          </w:tcPr>
          <w:p w:rsidR="00085C18" w:rsidRDefault="00085C18" w:rsidP="00B708D8">
            <w:pPr>
              <w:jc w:val="left"/>
              <w:rPr>
                <w:szCs w:val="22"/>
              </w:rPr>
            </w:pPr>
            <w:r>
              <w:rPr>
                <w:szCs w:val="22"/>
              </w:rPr>
              <w:t>12</w:t>
            </w:r>
          </w:p>
        </w:tc>
        <w:tc>
          <w:tcPr>
            <w:tcW w:w="1417" w:type="dxa"/>
          </w:tcPr>
          <w:p w:rsidR="00085C18" w:rsidRDefault="00085C18" w:rsidP="00B708D8">
            <w:pPr>
              <w:jc w:val="left"/>
              <w:rPr>
                <w:szCs w:val="22"/>
              </w:rPr>
            </w:pPr>
          </w:p>
        </w:tc>
        <w:tc>
          <w:tcPr>
            <w:tcW w:w="1276" w:type="dxa"/>
          </w:tcPr>
          <w:p w:rsidR="00085C18" w:rsidRDefault="00085C18" w:rsidP="00B708D8">
            <w:pPr>
              <w:jc w:val="left"/>
              <w:rPr>
                <w:szCs w:val="22"/>
              </w:rPr>
            </w:pPr>
            <w:r>
              <w:rPr>
                <w:szCs w:val="22"/>
              </w:rPr>
              <w:t>In progress</w:t>
            </w:r>
          </w:p>
        </w:tc>
      </w:tr>
    </w:tbl>
    <w:p w:rsidR="00545BD0" w:rsidRDefault="00425B9A" w:rsidP="00545BD0">
      <w:pPr>
        <w:pStyle w:val="Heading3"/>
      </w:pPr>
      <w:bookmarkStart w:id="30" w:name="_Toc298189044"/>
      <w:r>
        <w:t>Consumption of effort</w:t>
      </w:r>
      <w:bookmarkEnd w:id="30"/>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E33881">
        <w:t xml:space="preserve"> effort delivered in Q3</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611197">
        <w:rPr>
          <w:b/>
        </w:rPr>
        <w:t>5: Overall effort achieved in Q3</w:t>
      </w:r>
      <w:r>
        <w:rPr>
          <w:b/>
        </w:rPr>
        <w:t xml:space="preserve"> in PMs (view 1)</w:t>
      </w:r>
    </w:p>
    <w:tbl>
      <w:tblPr>
        <w:tblW w:w="970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851"/>
        <w:gridCol w:w="850"/>
        <w:gridCol w:w="851"/>
        <w:gridCol w:w="850"/>
        <w:gridCol w:w="851"/>
        <w:gridCol w:w="992"/>
        <w:gridCol w:w="1035"/>
        <w:gridCol w:w="1091"/>
        <w:gridCol w:w="1035"/>
      </w:tblGrid>
      <w:tr w:rsidR="00611197" w:rsidRPr="00356636" w:rsidTr="003A61F3">
        <w:trPr>
          <w:trHeight w:val="300"/>
        </w:trPr>
        <w:tc>
          <w:tcPr>
            <w:tcW w:w="1296" w:type="dxa"/>
            <w:shd w:val="clear" w:color="000000" w:fill="FCD5B4"/>
            <w:noWrap/>
            <w:vAlign w:val="bottom"/>
            <w:hideMark/>
          </w:tcPr>
          <w:p w:rsidR="00611197" w:rsidRPr="00356636" w:rsidRDefault="00611197" w:rsidP="003A61F3">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851"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Mar</w:t>
            </w:r>
          </w:p>
        </w:tc>
        <w:tc>
          <w:tcPr>
            <w:tcW w:w="850"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Apr</w:t>
            </w:r>
          </w:p>
        </w:tc>
        <w:tc>
          <w:tcPr>
            <w:tcW w:w="851"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May</w:t>
            </w:r>
          </w:p>
        </w:tc>
        <w:tc>
          <w:tcPr>
            <w:tcW w:w="850"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851"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992"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1035" w:type="dxa"/>
            <w:vAlign w:val="bottom"/>
          </w:tcPr>
          <w:p w:rsidR="00611197" w:rsidRDefault="00611197" w:rsidP="003A61F3">
            <w:pPr>
              <w:suppressAutoHyphens w:val="0"/>
              <w:spacing w:before="0" w:after="0"/>
              <w:jc w:val="center"/>
              <w:rPr>
                <w:b/>
                <w:bCs/>
                <w:color w:val="000000"/>
                <w:szCs w:val="22"/>
                <w:lang w:val="en-US" w:eastAsia="en-US"/>
              </w:rPr>
            </w:pPr>
            <w:r>
              <w:rPr>
                <w:b/>
                <w:bCs/>
                <w:color w:val="000000"/>
                <w:szCs w:val="22"/>
                <w:lang w:val="en-US" w:eastAsia="en-US"/>
              </w:rPr>
              <w:t>Q3 % achieved</w:t>
            </w:r>
          </w:p>
        </w:tc>
        <w:tc>
          <w:tcPr>
            <w:tcW w:w="1091"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 xml:space="preserve">Q2 </w:t>
            </w:r>
            <w:r w:rsidRPr="00356636">
              <w:rPr>
                <w:b/>
                <w:bCs/>
                <w:color w:val="000000"/>
                <w:szCs w:val="22"/>
                <w:lang w:val="en-US" w:eastAsia="en-US"/>
              </w:rPr>
              <w:t>% achieved</w:t>
            </w:r>
          </w:p>
        </w:tc>
        <w:tc>
          <w:tcPr>
            <w:tcW w:w="1035" w:type="dxa"/>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Q1 % achieved</w:t>
            </w:r>
          </w:p>
        </w:tc>
      </w:tr>
      <w:tr w:rsidR="00611197" w:rsidRPr="00356636" w:rsidTr="003A61F3">
        <w:trPr>
          <w:trHeight w:val="300"/>
        </w:trPr>
        <w:tc>
          <w:tcPr>
            <w:tcW w:w="1296" w:type="dxa"/>
            <w:shd w:val="clear" w:color="auto" w:fill="auto"/>
            <w:noWrap/>
            <w:vAlign w:val="bottom"/>
            <w:hideMark/>
          </w:tcPr>
          <w:p w:rsidR="00611197" w:rsidRPr="00356636" w:rsidRDefault="00611197" w:rsidP="003A61F3">
            <w:pPr>
              <w:suppressAutoHyphens w:val="0"/>
              <w:spacing w:before="0" w:after="0"/>
              <w:jc w:val="center"/>
              <w:rPr>
                <w:color w:val="000000"/>
                <w:szCs w:val="22"/>
                <w:lang w:val="en-US" w:eastAsia="en-US"/>
              </w:rPr>
            </w:pPr>
            <w:r w:rsidRPr="00356636">
              <w:rPr>
                <w:color w:val="000000"/>
                <w:szCs w:val="22"/>
                <w:lang w:val="en-US" w:eastAsia="en-US"/>
              </w:rPr>
              <w:t>WP1</w:t>
            </w:r>
          </w:p>
        </w:tc>
        <w:tc>
          <w:tcPr>
            <w:tcW w:w="851" w:type="dxa"/>
            <w:shd w:val="clear" w:color="auto" w:fill="auto"/>
            <w:noWrap/>
            <w:vAlign w:val="bottom"/>
          </w:tcPr>
          <w:p w:rsidR="00611197" w:rsidRPr="00356636" w:rsidRDefault="00611197" w:rsidP="003A61F3">
            <w:pPr>
              <w:suppressAutoHyphens w:val="0"/>
              <w:spacing w:before="0" w:after="0"/>
              <w:jc w:val="center"/>
              <w:rPr>
                <w:color w:val="000000"/>
                <w:szCs w:val="22"/>
                <w:lang w:val="en-US" w:eastAsia="en-US"/>
              </w:rPr>
            </w:pPr>
            <w:r>
              <w:rPr>
                <w:color w:val="000000"/>
                <w:szCs w:val="22"/>
                <w:lang w:val="en-US" w:eastAsia="en-US"/>
              </w:rPr>
              <w:t>1.11</w:t>
            </w:r>
          </w:p>
        </w:tc>
        <w:tc>
          <w:tcPr>
            <w:tcW w:w="850" w:type="dxa"/>
            <w:shd w:val="clear" w:color="auto" w:fill="auto"/>
            <w:noWrap/>
            <w:vAlign w:val="bottom"/>
          </w:tcPr>
          <w:p w:rsidR="00611197" w:rsidRPr="00356636" w:rsidRDefault="00967D16" w:rsidP="003A61F3">
            <w:pPr>
              <w:suppressAutoHyphens w:val="0"/>
              <w:spacing w:before="0" w:after="0"/>
              <w:jc w:val="center"/>
              <w:rPr>
                <w:color w:val="000000"/>
                <w:szCs w:val="22"/>
                <w:lang w:val="en-US" w:eastAsia="en-US"/>
              </w:rPr>
            </w:pPr>
            <w:r>
              <w:rPr>
                <w:color w:val="000000"/>
                <w:szCs w:val="22"/>
                <w:lang w:val="en-US" w:eastAsia="en-US"/>
              </w:rPr>
              <w:t>0.64</w:t>
            </w:r>
          </w:p>
        </w:tc>
        <w:tc>
          <w:tcPr>
            <w:tcW w:w="851" w:type="dxa"/>
            <w:shd w:val="clear" w:color="auto" w:fill="auto"/>
            <w:noWrap/>
            <w:vAlign w:val="bottom"/>
          </w:tcPr>
          <w:p w:rsidR="00611197" w:rsidRPr="00356636" w:rsidRDefault="00967D16" w:rsidP="003A61F3">
            <w:pPr>
              <w:suppressAutoHyphens w:val="0"/>
              <w:spacing w:before="0" w:after="0"/>
              <w:jc w:val="center"/>
              <w:rPr>
                <w:color w:val="000000"/>
                <w:szCs w:val="22"/>
                <w:lang w:val="en-US" w:eastAsia="en-US"/>
              </w:rPr>
            </w:pPr>
            <w:r>
              <w:rPr>
                <w:color w:val="000000"/>
                <w:szCs w:val="22"/>
                <w:lang w:val="en-US" w:eastAsia="en-US"/>
              </w:rPr>
              <w:t>1.03</w:t>
            </w:r>
          </w:p>
        </w:tc>
        <w:tc>
          <w:tcPr>
            <w:tcW w:w="850" w:type="dxa"/>
            <w:shd w:val="clear" w:color="auto" w:fill="auto"/>
            <w:noWrap/>
            <w:vAlign w:val="bottom"/>
          </w:tcPr>
          <w:p w:rsidR="00611197" w:rsidRPr="00356636" w:rsidRDefault="00967D16" w:rsidP="003A61F3">
            <w:pPr>
              <w:suppressAutoHyphens w:val="0"/>
              <w:spacing w:before="0" w:after="0"/>
              <w:jc w:val="center"/>
              <w:rPr>
                <w:color w:val="000000"/>
                <w:szCs w:val="22"/>
                <w:lang w:val="en-US" w:eastAsia="en-US"/>
              </w:rPr>
            </w:pPr>
            <w:r>
              <w:rPr>
                <w:color w:val="000000"/>
                <w:szCs w:val="22"/>
                <w:lang w:val="en-US" w:eastAsia="en-US"/>
              </w:rPr>
              <w:t>2.78</w:t>
            </w:r>
          </w:p>
        </w:tc>
        <w:tc>
          <w:tcPr>
            <w:tcW w:w="851" w:type="dxa"/>
            <w:shd w:val="clear" w:color="auto" w:fill="auto"/>
            <w:noWrap/>
            <w:vAlign w:val="bottom"/>
          </w:tcPr>
          <w:p w:rsidR="00611197" w:rsidRPr="00356636" w:rsidRDefault="00611197" w:rsidP="003A61F3">
            <w:pPr>
              <w:suppressAutoHyphens w:val="0"/>
              <w:spacing w:before="0" w:after="0"/>
              <w:jc w:val="center"/>
              <w:rPr>
                <w:color w:val="000000"/>
                <w:szCs w:val="22"/>
                <w:lang w:val="en-US" w:eastAsia="en-US"/>
              </w:rPr>
            </w:pPr>
            <w:r>
              <w:rPr>
                <w:color w:val="000000"/>
                <w:szCs w:val="22"/>
                <w:lang w:val="en-US" w:eastAsia="en-US"/>
              </w:rPr>
              <w:t>46</w:t>
            </w:r>
          </w:p>
        </w:tc>
        <w:tc>
          <w:tcPr>
            <w:tcW w:w="992"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4.2</w:t>
            </w:r>
          </w:p>
        </w:tc>
        <w:tc>
          <w:tcPr>
            <w:tcW w:w="1035" w:type="dxa"/>
            <w:vAlign w:val="bottom"/>
          </w:tcPr>
          <w:p w:rsidR="00611197" w:rsidRDefault="00674317" w:rsidP="003A61F3">
            <w:pPr>
              <w:suppressAutoHyphens w:val="0"/>
              <w:spacing w:before="0" w:after="0"/>
              <w:jc w:val="center"/>
              <w:rPr>
                <w:b/>
                <w:color w:val="000000"/>
                <w:szCs w:val="22"/>
                <w:lang w:val="en-US" w:eastAsia="en-US"/>
              </w:rPr>
            </w:pPr>
            <w:r>
              <w:rPr>
                <w:b/>
                <w:color w:val="000000"/>
                <w:szCs w:val="22"/>
                <w:lang w:val="en-US" w:eastAsia="en-US"/>
              </w:rPr>
              <w:t>66%</w:t>
            </w:r>
          </w:p>
        </w:tc>
        <w:tc>
          <w:tcPr>
            <w:tcW w:w="1091" w:type="dxa"/>
            <w:shd w:val="clear" w:color="auto" w:fill="auto"/>
            <w:noWrap/>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58%</w:t>
            </w:r>
          </w:p>
        </w:tc>
        <w:tc>
          <w:tcPr>
            <w:tcW w:w="1035" w:type="dxa"/>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92%</w:t>
            </w:r>
          </w:p>
        </w:tc>
      </w:tr>
      <w:tr w:rsidR="00611197" w:rsidRPr="00356636" w:rsidTr="003A61F3">
        <w:trPr>
          <w:trHeight w:val="300"/>
        </w:trPr>
        <w:tc>
          <w:tcPr>
            <w:tcW w:w="1296" w:type="dxa"/>
            <w:shd w:val="clear" w:color="auto" w:fill="auto"/>
            <w:noWrap/>
            <w:vAlign w:val="bottom"/>
            <w:hideMark/>
          </w:tcPr>
          <w:p w:rsidR="00611197" w:rsidRPr="00356636" w:rsidRDefault="00611197" w:rsidP="003A61F3">
            <w:pPr>
              <w:suppressAutoHyphens w:val="0"/>
              <w:spacing w:before="0" w:after="0"/>
              <w:jc w:val="center"/>
              <w:rPr>
                <w:color w:val="000000"/>
                <w:szCs w:val="22"/>
                <w:lang w:val="en-US" w:eastAsia="en-US"/>
              </w:rPr>
            </w:pPr>
            <w:r w:rsidRPr="00356636">
              <w:rPr>
                <w:color w:val="000000"/>
                <w:szCs w:val="22"/>
                <w:lang w:val="en-US" w:eastAsia="en-US"/>
              </w:rPr>
              <w:t>WP2</w:t>
            </w:r>
          </w:p>
        </w:tc>
        <w:tc>
          <w:tcPr>
            <w:tcW w:w="851" w:type="dxa"/>
            <w:shd w:val="clear" w:color="auto" w:fill="auto"/>
            <w:noWrap/>
            <w:vAlign w:val="bottom"/>
          </w:tcPr>
          <w:p w:rsidR="00611197" w:rsidRPr="00356636" w:rsidRDefault="00967D16" w:rsidP="003A61F3">
            <w:pPr>
              <w:suppressAutoHyphens w:val="0"/>
              <w:spacing w:before="0" w:after="0"/>
              <w:jc w:val="center"/>
              <w:rPr>
                <w:color w:val="000000"/>
                <w:szCs w:val="22"/>
                <w:lang w:val="en-US" w:eastAsia="en-US"/>
              </w:rPr>
            </w:pPr>
            <w:r>
              <w:rPr>
                <w:color w:val="000000"/>
                <w:szCs w:val="22"/>
                <w:lang w:val="en-US" w:eastAsia="en-US"/>
              </w:rPr>
              <w:t>2.69</w:t>
            </w:r>
          </w:p>
        </w:tc>
        <w:tc>
          <w:tcPr>
            <w:tcW w:w="850" w:type="dxa"/>
            <w:shd w:val="clear" w:color="auto" w:fill="auto"/>
            <w:noWrap/>
            <w:vAlign w:val="bottom"/>
          </w:tcPr>
          <w:p w:rsidR="00611197" w:rsidRPr="00356636" w:rsidRDefault="00967D16" w:rsidP="003A61F3">
            <w:pPr>
              <w:suppressAutoHyphens w:val="0"/>
              <w:spacing w:before="0" w:after="0"/>
              <w:jc w:val="center"/>
              <w:rPr>
                <w:color w:val="000000"/>
                <w:szCs w:val="22"/>
                <w:lang w:val="en-US" w:eastAsia="en-US"/>
              </w:rPr>
            </w:pPr>
            <w:r>
              <w:rPr>
                <w:color w:val="000000"/>
                <w:szCs w:val="22"/>
                <w:lang w:val="en-US" w:eastAsia="en-US"/>
              </w:rPr>
              <w:t>0.92</w:t>
            </w:r>
          </w:p>
        </w:tc>
        <w:tc>
          <w:tcPr>
            <w:tcW w:w="851" w:type="dxa"/>
            <w:shd w:val="clear" w:color="auto" w:fill="auto"/>
            <w:noWrap/>
            <w:vAlign w:val="bottom"/>
          </w:tcPr>
          <w:p w:rsidR="00611197" w:rsidRPr="00356636" w:rsidRDefault="00967D16" w:rsidP="003A61F3">
            <w:pPr>
              <w:suppressAutoHyphens w:val="0"/>
              <w:spacing w:before="0" w:after="0"/>
              <w:jc w:val="center"/>
              <w:rPr>
                <w:color w:val="000000"/>
                <w:szCs w:val="22"/>
                <w:lang w:val="en-US" w:eastAsia="en-US"/>
              </w:rPr>
            </w:pPr>
            <w:r>
              <w:rPr>
                <w:color w:val="000000"/>
                <w:szCs w:val="22"/>
                <w:lang w:val="en-US" w:eastAsia="en-US"/>
              </w:rPr>
              <w:t>1.72</w:t>
            </w:r>
          </w:p>
        </w:tc>
        <w:tc>
          <w:tcPr>
            <w:tcW w:w="850" w:type="dxa"/>
            <w:shd w:val="clear" w:color="auto" w:fill="auto"/>
            <w:noWrap/>
            <w:vAlign w:val="bottom"/>
          </w:tcPr>
          <w:p w:rsidR="00611197" w:rsidRPr="00356636" w:rsidRDefault="00967D16" w:rsidP="003A61F3">
            <w:pPr>
              <w:suppressAutoHyphens w:val="0"/>
              <w:spacing w:before="0" w:after="0"/>
              <w:jc w:val="center"/>
              <w:rPr>
                <w:color w:val="000000"/>
                <w:szCs w:val="22"/>
                <w:lang w:val="en-US" w:eastAsia="en-US"/>
              </w:rPr>
            </w:pPr>
            <w:r>
              <w:rPr>
                <w:color w:val="000000"/>
                <w:szCs w:val="22"/>
                <w:lang w:val="en-US" w:eastAsia="en-US"/>
              </w:rPr>
              <w:t>5.33</w:t>
            </w:r>
          </w:p>
        </w:tc>
        <w:tc>
          <w:tcPr>
            <w:tcW w:w="851" w:type="dxa"/>
            <w:shd w:val="clear" w:color="auto" w:fill="auto"/>
            <w:noWrap/>
            <w:vAlign w:val="bottom"/>
          </w:tcPr>
          <w:p w:rsidR="00611197" w:rsidRPr="00356636" w:rsidRDefault="00611197" w:rsidP="003A61F3">
            <w:pPr>
              <w:suppressAutoHyphens w:val="0"/>
              <w:spacing w:before="0" w:after="0"/>
              <w:jc w:val="center"/>
              <w:rPr>
                <w:color w:val="000000"/>
                <w:szCs w:val="22"/>
                <w:lang w:val="en-US" w:eastAsia="en-US"/>
              </w:rPr>
            </w:pPr>
            <w:r>
              <w:rPr>
                <w:color w:val="000000"/>
                <w:szCs w:val="22"/>
                <w:lang w:val="en-US" w:eastAsia="en-US"/>
              </w:rPr>
              <w:t>64</w:t>
            </w:r>
          </w:p>
        </w:tc>
        <w:tc>
          <w:tcPr>
            <w:tcW w:w="992"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5.</w:t>
            </w:r>
            <w:r w:rsidR="00AC2829">
              <w:rPr>
                <w:b/>
                <w:bCs/>
                <w:color w:val="000000"/>
                <w:szCs w:val="22"/>
                <w:lang w:val="en-US" w:eastAsia="en-US"/>
              </w:rPr>
              <w:t>8</w:t>
            </w:r>
          </w:p>
        </w:tc>
        <w:tc>
          <w:tcPr>
            <w:tcW w:w="1035" w:type="dxa"/>
            <w:vAlign w:val="bottom"/>
          </w:tcPr>
          <w:p w:rsidR="00611197" w:rsidRDefault="00AC2829" w:rsidP="003A61F3">
            <w:pPr>
              <w:suppressAutoHyphens w:val="0"/>
              <w:spacing w:before="0" w:after="0"/>
              <w:jc w:val="center"/>
              <w:rPr>
                <w:b/>
                <w:color w:val="000000"/>
                <w:szCs w:val="22"/>
                <w:lang w:val="en-US" w:eastAsia="en-US"/>
              </w:rPr>
            </w:pPr>
            <w:r>
              <w:rPr>
                <w:b/>
                <w:color w:val="000000"/>
                <w:szCs w:val="22"/>
                <w:lang w:val="en-US" w:eastAsia="en-US"/>
              </w:rPr>
              <w:t>92</w:t>
            </w:r>
            <w:r w:rsidR="00674317">
              <w:rPr>
                <w:b/>
                <w:color w:val="000000"/>
                <w:szCs w:val="22"/>
                <w:lang w:val="en-US" w:eastAsia="en-US"/>
              </w:rPr>
              <w:t>%</w:t>
            </w:r>
          </w:p>
        </w:tc>
        <w:tc>
          <w:tcPr>
            <w:tcW w:w="1091" w:type="dxa"/>
            <w:shd w:val="clear" w:color="auto" w:fill="auto"/>
            <w:noWrap/>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84%</w:t>
            </w:r>
          </w:p>
        </w:tc>
        <w:tc>
          <w:tcPr>
            <w:tcW w:w="1035" w:type="dxa"/>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75%</w:t>
            </w:r>
          </w:p>
        </w:tc>
      </w:tr>
      <w:tr w:rsidR="00611197" w:rsidRPr="00356636" w:rsidTr="003A61F3">
        <w:trPr>
          <w:trHeight w:val="300"/>
        </w:trPr>
        <w:tc>
          <w:tcPr>
            <w:tcW w:w="1296" w:type="dxa"/>
            <w:shd w:val="clear" w:color="auto" w:fill="auto"/>
            <w:noWrap/>
            <w:vAlign w:val="bottom"/>
            <w:hideMark/>
          </w:tcPr>
          <w:p w:rsidR="00611197" w:rsidRPr="00356636" w:rsidRDefault="00611197" w:rsidP="003A61F3">
            <w:pPr>
              <w:suppressAutoHyphens w:val="0"/>
              <w:spacing w:before="0" w:after="0"/>
              <w:jc w:val="center"/>
              <w:rPr>
                <w:color w:val="000000"/>
                <w:szCs w:val="22"/>
                <w:lang w:val="en-US" w:eastAsia="en-US"/>
              </w:rPr>
            </w:pPr>
            <w:r w:rsidRPr="00356636">
              <w:rPr>
                <w:color w:val="000000"/>
                <w:szCs w:val="22"/>
                <w:lang w:val="en-US" w:eastAsia="en-US"/>
              </w:rPr>
              <w:lastRenderedPageBreak/>
              <w:t>WP3</w:t>
            </w:r>
          </w:p>
        </w:tc>
        <w:tc>
          <w:tcPr>
            <w:tcW w:w="851" w:type="dxa"/>
            <w:shd w:val="clear" w:color="auto" w:fill="auto"/>
            <w:noWrap/>
            <w:vAlign w:val="bottom"/>
          </w:tcPr>
          <w:p w:rsidR="00611197" w:rsidRPr="00356636" w:rsidRDefault="001F5357" w:rsidP="003A61F3">
            <w:pPr>
              <w:suppressAutoHyphens w:val="0"/>
              <w:spacing w:before="0" w:after="0"/>
              <w:jc w:val="center"/>
              <w:rPr>
                <w:color w:val="000000"/>
                <w:szCs w:val="22"/>
                <w:lang w:val="en-US" w:eastAsia="en-US"/>
              </w:rPr>
            </w:pPr>
            <w:r>
              <w:rPr>
                <w:color w:val="000000"/>
                <w:szCs w:val="22"/>
                <w:lang w:val="en-US" w:eastAsia="en-US"/>
              </w:rPr>
              <w:t>1.78</w:t>
            </w:r>
          </w:p>
        </w:tc>
        <w:tc>
          <w:tcPr>
            <w:tcW w:w="850" w:type="dxa"/>
            <w:shd w:val="clear" w:color="auto" w:fill="auto"/>
            <w:noWrap/>
            <w:vAlign w:val="bottom"/>
          </w:tcPr>
          <w:p w:rsidR="00611197" w:rsidRPr="00356636" w:rsidRDefault="001F5357" w:rsidP="003A61F3">
            <w:pPr>
              <w:suppressAutoHyphens w:val="0"/>
              <w:spacing w:before="0" w:after="0"/>
              <w:jc w:val="center"/>
              <w:rPr>
                <w:color w:val="000000"/>
                <w:szCs w:val="22"/>
                <w:lang w:val="en-US" w:eastAsia="en-US"/>
              </w:rPr>
            </w:pPr>
            <w:r>
              <w:rPr>
                <w:color w:val="000000"/>
                <w:szCs w:val="22"/>
                <w:lang w:val="en-US" w:eastAsia="en-US"/>
              </w:rPr>
              <w:t>2.31</w:t>
            </w:r>
          </w:p>
        </w:tc>
        <w:tc>
          <w:tcPr>
            <w:tcW w:w="851" w:type="dxa"/>
            <w:shd w:val="clear" w:color="auto" w:fill="auto"/>
            <w:noWrap/>
            <w:vAlign w:val="bottom"/>
          </w:tcPr>
          <w:p w:rsidR="00611197" w:rsidRPr="00356636" w:rsidRDefault="001F5357" w:rsidP="003A61F3">
            <w:pPr>
              <w:suppressAutoHyphens w:val="0"/>
              <w:spacing w:before="0" w:after="0"/>
              <w:jc w:val="center"/>
              <w:rPr>
                <w:color w:val="000000"/>
                <w:szCs w:val="22"/>
                <w:lang w:val="en-US" w:eastAsia="en-US"/>
              </w:rPr>
            </w:pPr>
            <w:r>
              <w:rPr>
                <w:color w:val="000000"/>
                <w:szCs w:val="22"/>
                <w:lang w:val="en-US" w:eastAsia="en-US"/>
              </w:rPr>
              <w:t>1.89</w:t>
            </w:r>
          </w:p>
        </w:tc>
        <w:tc>
          <w:tcPr>
            <w:tcW w:w="850" w:type="dxa"/>
            <w:shd w:val="clear" w:color="auto" w:fill="auto"/>
            <w:noWrap/>
            <w:vAlign w:val="bottom"/>
          </w:tcPr>
          <w:p w:rsidR="00611197" w:rsidRPr="00356636" w:rsidRDefault="001F5357" w:rsidP="003A61F3">
            <w:pPr>
              <w:suppressAutoHyphens w:val="0"/>
              <w:spacing w:before="0" w:after="0"/>
              <w:jc w:val="center"/>
              <w:rPr>
                <w:color w:val="000000"/>
                <w:szCs w:val="22"/>
                <w:lang w:val="en-US" w:eastAsia="en-US"/>
              </w:rPr>
            </w:pPr>
            <w:r>
              <w:rPr>
                <w:color w:val="000000"/>
                <w:szCs w:val="22"/>
                <w:lang w:val="en-US" w:eastAsia="en-US"/>
              </w:rPr>
              <w:t>5.98</w:t>
            </w:r>
          </w:p>
        </w:tc>
        <w:tc>
          <w:tcPr>
            <w:tcW w:w="851" w:type="dxa"/>
            <w:shd w:val="clear" w:color="auto" w:fill="auto"/>
            <w:noWrap/>
            <w:vAlign w:val="bottom"/>
          </w:tcPr>
          <w:p w:rsidR="00611197" w:rsidRPr="00356636" w:rsidRDefault="00611197" w:rsidP="003A61F3">
            <w:pPr>
              <w:suppressAutoHyphens w:val="0"/>
              <w:spacing w:before="0" w:after="0"/>
              <w:jc w:val="center"/>
              <w:rPr>
                <w:color w:val="000000"/>
                <w:szCs w:val="22"/>
                <w:lang w:val="en-US" w:eastAsia="en-US"/>
              </w:rPr>
            </w:pPr>
            <w:r>
              <w:rPr>
                <w:color w:val="000000"/>
                <w:szCs w:val="22"/>
                <w:lang w:val="en-US" w:eastAsia="en-US"/>
              </w:rPr>
              <w:t>52</w:t>
            </w:r>
          </w:p>
        </w:tc>
        <w:tc>
          <w:tcPr>
            <w:tcW w:w="992"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4.</w:t>
            </w:r>
            <w:r w:rsidR="00AC2829">
              <w:rPr>
                <w:b/>
                <w:bCs/>
                <w:color w:val="000000"/>
                <w:szCs w:val="22"/>
                <w:lang w:val="en-US" w:eastAsia="en-US"/>
              </w:rPr>
              <w:t>7</w:t>
            </w:r>
          </w:p>
        </w:tc>
        <w:tc>
          <w:tcPr>
            <w:tcW w:w="1035" w:type="dxa"/>
            <w:vAlign w:val="bottom"/>
          </w:tcPr>
          <w:p w:rsidR="00611197" w:rsidRDefault="00AC2829" w:rsidP="003A61F3">
            <w:pPr>
              <w:suppressAutoHyphens w:val="0"/>
              <w:spacing w:before="0" w:after="0"/>
              <w:jc w:val="center"/>
              <w:rPr>
                <w:b/>
                <w:color w:val="000000"/>
                <w:szCs w:val="22"/>
                <w:lang w:val="en-US" w:eastAsia="en-US"/>
              </w:rPr>
            </w:pPr>
            <w:r>
              <w:rPr>
                <w:b/>
                <w:color w:val="000000"/>
                <w:szCs w:val="22"/>
                <w:lang w:val="en-US" w:eastAsia="en-US"/>
              </w:rPr>
              <w:t>127</w:t>
            </w:r>
            <w:r w:rsidR="00674317">
              <w:rPr>
                <w:b/>
                <w:color w:val="000000"/>
                <w:szCs w:val="22"/>
                <w:lang w:val="en-US" w:eastAsia="en-US"/>
              </w:rPr>
              <w:t>%</w:t>
            </w:r>
          </w:p>
        </w:tc>
        <w:tc>
          <w:tcPr>
            <w:tcW w:w="1091" w:type="dxa"/>
            <w:shd w:val="clear" w:color="auto" w:fill="auto"/>
            <w:noWrap/>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111%</w:t>
            </w:r>
          </w:p>
        </w:tc>
        <w:tc>
          <w:tcPr>
            <w:tcW w:w="1035" w:type="dxa"/>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121%</w:t>
            </w:r>
          </w:p>
        </w:tc>
      </w:tr>
      <w:tr w:rsidR="00611197" w:rsidRPr="00356636" w:rsidTr="003A61F3">
        <w:trPr>
          <w:trHeight w:val="300"/>
        </w:trPr>
        <w:tc>
          <w:tcPr>
            <w:tcW w:w="1296" w:type="dxa"/>
            <w:shd w:val="clear" w:color="auto" w:fill="auto"/>
            <w:noWrap/>
            <w:vAlign w:val="bottom"/>
            <w:hideMark/>
          </w:tcPr>
          <w:p w:rsidR="00611197" w:rsidRPr="00356636" w:rsidRDefault="00611197" w:rsidP="003A61F3">
            <w:pPr>
              <w:suppressAutoHyphens w:val="0"/>
              <w:spacing w:before="0" w:after="0"/>
              <w:jc w:val="center"/>
              <w:rPr>
                <w:color w:val="000000"/>
                <w:szCs w:val="22"/>
                <w:lang w:val="en-US" w:eastAsia="en-US"/>
              </w:rPr>
            </w:pPr>
            <w:r w:rsidRPr="00356636">
              <w:rPr>
                <w:color w:val="000000"/>
                <w:szCs w:val="22"/>
                <w:lang w:val="en-US" w:eastAsia="en-US"/>
              </w:rPr>
              <w:t>WP4-M</w:t>
            </w:r>
          </w:p>
        </w:tc>
        <w:tc>
          <w:tcPr>
            <w:tcW w:w="851" w:type="dxa"/>
            <w:shd w:val="clear" w:color="auto" w:fill="auto"/>
            <w:noWrap/>
            <w:vAlign w:val="bottom"/>
          </w:tcPr>
          <w:p w:rsidR="00611197" w:rsidRPr="00356636" w:rsidRDefault="00CC7AD5" w:rsidP="003A61F3">
            <w:pPr>
              <w:suppressAutoHyphens w:val="0"/>
              <w:spacing w:before="0" w:after="0"/>
              <w:jc w:val="center"/>
              <w:rPr>
                <w:color w:val="000000"/>
                <w:szCs w:val="22"/>
                <w:lang w:val="en-US" w:eastAsia="en-US"/>
              </w:rPr>
            </w:pPr>
            <w:r>
              <w:rPr>
                <w:color w:val="000000"/>
                <w:szCs w:val="22"/>
                <w:lang w:val="en-US" w:eastAsia="en-US"/>
              </w:rPr>
              <w:t>0.53</w:t>
            </w:r>
          </w:p>
        </w:tc>
        <w:tc>
          <w:tcPr>
            <w:tcW w:w="850" w:type="dxa"/>
            <w:shd w:val="clear" w:color="auto" w:fill="auto"/>
            <w:noWrap/>
            <w:vAlign w:val="bottom"/>
          </w:tcPr>
          <w:p w:rsidR="00611197" w:rsidRPr="00356636" w:rsidRDefault="00CC7AD5" w:rsidP="003A61F3">
            <w:pPr>
              <w:suppressAutoHyphens w:val="0"/>
              <w:spacing w:before="0" w:after="0"/>
              <w:jc w:val="center"/>
              <w:rPr>
                <w:color w:val="000000"/>
                <w:szCs w:val="22"/>
                <w:lang w:val="en-US" w:eastAsia="en-US"/>
              </w:rPr>
            </w:pPr>
            <w:r>
              <w:rPr>
                <w:color w:val="000000"/>
                <w:szCs w:val="22"/>
                <w:lang w:val="en-US" w:eastAsia="en-US"/>
              </w:rPr>
              <w:t>0.39</w:t>
            </w:r>
          </w:p>
        </w:tc>
        <w:tc>
          <w:tcPr>
            <w:tcW w:w="851" w:type="dxa"/>
            <w:shd w:val="clear" w:color="auto" w:fill="auto"/>
            <w:noWrap/>
            <w:vAlign w:val="bottom"/>
          </w:tcPr>
          <w:p w:rsidR="00611197" w:rsidRPr="00356636" w:rsidRDefault="00CC7AD5" w:rsidP="003A61F3">
            <w:pPr>
              <w:suppressAutoHyphens w:val="0"/>
              <w:spacing w:before="0" w:after="0"/>
              <w:jc w:val="center"/>
              <w:rPr>
                <w:color w:val="000000"/>
                <w:szCs w:val="22"/>
                <w:lang w:val="en-US" w:eastAsia="en-US"/>
              </w:rPr>
            </w:pPr>
            <w:r>
              <w:rPr>
                <w:color w:val="000000"/>
                <w:szCs w:val="22"/>
                <w:lang w:val="en-US" w:eastAsia="en-US"/>
              </w:rPr>
              <w:t>0.47</w:t>
            </w:r>
          </w:p>
        </w:tc>
        <w:tc>
          <w:tcPr>
            <w:tcW w:w="850"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1.39</w:t>
            </w:r>
          </w:p>
        </w:tc>
        <w:tc>
          <w:tcPr>
            <w:tcW w:w="851" w:type="dxa"/>
            <w:shd w:val="clear" w:color="auto" w:fill="auto"/>
            <w:noWrap/>
            <w:vAlign w:val="bottom"/>
          </w:tcPr>
          <w:p w:rsidR="00611197" w:rsidRPr="00356636" w:rsidRDefault="00611197" w:rsidP="003A61F3">
            <w:pPr>
              <w:suppressAutoHyphens w:val="0"/>
              <w:spacing w:before="0" w:after="0"/>
              <w:jc w:val="center"/>
              <w:rPr>
                <w:color w:val="000000"/>
                <w:szCs w:val="22"/>
                <w:lang w:val="en-US" w:eastAsia="en-US"/>
              </w:rPr>
            </w:pPr>
            <w:r>
              <w:rPr>
                <w:color w:val="000000"/>
                <w:szCs w:val="22"/>
                <w:lang w:val="en-US" w:eastAsia="en-US"/>
              </w:rPr>
              <w:t>17</w:t>
            </w:r>
          </w:p>
        </w:tc>
        <w:tc>
          <w:tcPr>
            <w:tcW w:w="992"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1.5</w:t>
            </w:r>
          </w:p>
        </w:tc>
        <w:tc>
          <w:tcPr>
            <w:tcW w:w="1035" w:type="dxa"/>
            <w:vAlign w:val="bottom"/>
          </w:tcPr>
          <w:p w:rsidR="00611197" w:rsidRDefault="00674317" w:rsidP="003A61F3">
            <w:pPr>
              <w:suppressAutoHyphens w:val="0"/>
              <w:spacing w:before="0" w:after="0"/>
              <w:jc w:val="center"/>
              <w:rPr>
                <w:b/>
                <w:color w:val="000000"/>
                <w:szCs w:val="22"/>
                <w:lang w:val="en-US" w:eastAsia="en-US"/>
              </w:rPr>
            </w:pPr>
            <w:r>
              <w:rPr>
                <w:b/>
                <w:color w:val="000000"/>
                <w:szCs w:val="22"/>
                <w:lang w:val="en-US" w:eastAsia="en-US"/>
              </w:rPr>
              <w:t>93%</w:t>
            </w:r>
          </w:p>
        </w:tc>
        <w:tc>
          <w:tcPr>
            <w:tcW w:w="1091" w:type="dxa"/>
            <w:shd w:val="clear" w:color="auto" w:fill="auto"/>
            <w:noWrap/>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85%</w:t>
            </w:r>
          </w:p>
        </w:tc>
        <w:tc>
          <w:tcPr>
            <w:tcW w:w="1035" w:type="dxa"/>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113%</w:t>
            </w:r>
          </w:p>
        </w:tc>
      </w:tr>
      <w:tr w:rsidR="00611197" w:rsidRPr="00356636" w:rsidTr="003A61F3">
        <w:trPr>
          <w:trHeight w:val="300"/>
        </w:trPr>
        <w:tc>
          <w:tcPr>
            <w:tcW w:w="1296" w:type="dxa"/>
            <w:shd w:val="clear" w:color="auto" w:fill="auto"/>
            <w:noWrap/>
            <w:vAlign w:val="bottom"/>
            <w:hideMark/>
          </w:tcPr>
          <w:p w:rsidR="00611197" w:rsidRPr="00356636" w:rsidRDefault="00611197" w:rsidP="003A61F3">
            <w:pPr>
              <w:suppressAutoHyphens w:val="0"/>
              <w:spacing w:before="0" w:after="0"/>
              <w:jc w:val="center"/>
              <w:rPr>
                <w:color w:val="000000"/>
                <w:szCs w:val="22"/>
                <w:lang w:val="en-US" w:eastAsia="en-US"/>
              </w:rPr>
            </w:pPr>
            <w:r w:rsidRPr="00356636">
              <w:rPr>
                <w:color w:val="000000"/>
                <w:szCs w:val="22"/>
                <w:lang w:val="en-US" w:eastAsia="en-US"/>
              </w:rPr>
              <w:t>WP2-UNF</w:t>
            </w:r>
          </w:p>
        </w:tc>
        <w:tc>
          <w:tcPr>
            <w:tcW w:w="851"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w:t>
            </w:r>
          </w:p>
        </w:tc>
        <w:tc>
          <w:tcPr>
            <w:tcW w:w="850"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w:t>
            </w:r>
          </w:p>
        </w:tc>
        <w:tc>
          <w:tcPr>
            <w:tcW w:w="851"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w:t>
            </w:r>
          </w:p>
        </w:tc>
        <w:tc>
          <w:tcPr>
            <w:tcW w:w="850"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w:t>
            </w:r>
          </w:p>
        </w:tc>
        <w:tc>
          <w:tcPr>
            <w:tcW w:w="851" w:type="dxa"/>
            <w:shd w:val="clear" w:color="auto" w:fill="auto"/>
            <w:noWrap/>
            <w:vAlign w:val="bottom"/>
          </w:tcPr>
          <w:p w:rsidR="00611197" w:rsidRPr="00356636" w:rsidRDefault="00611197" w:rsidP="003A61F3">
            <w:pPr>
              <w:suppressAutoHyphens w:val="0"/>
              <w:spacing w:before="0" w:after="0"/>
              <w:jc w:val="center"/>
              <w:rPr>
                <w:color w:val="000000"/>
                <w:szCs w:val="22"/>
                <w:lang w:val="en-US" w:eastAsia="en-US"/>
              </w:rPr>
            </w:pPr>
            <w:r>
              <w:rPr>
                <w:color w:val="000000"/>
                <w:szCs w:val="22"/>
                <w:lang w:val="en-US" w:eastAsia="en-US"/>
              </w:rPr>
              <w:t>8</w:t>
            </w:r>
          </w:p>
        </w:tc>
        <w:tc>
          <w:tcPr>
            <w:tcW w:w="992"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0.7</w:t>
            </w:r>
          </w:p>
        </w:tc>
        <w:tc>
          <w:tcPr>
            <w:tcW w:w="1035" w:type="dxa"/>
            <w:vAlign w:val="bottom"/>
          </w:tcPr>
          <w:p w:rsidR="00611197" w:rsidRDefault="00674317" w:rsidP="003A61F3">
            <w:pPr>
              <w:suppressAutoHyphens w:val="0"/>
              <w:spacing w:before="0" w:after="0"/>
              <w:jc w:val="center"/>
              <w:rPr>
                <w:b/>
                <w:color w:val="000000"/>
                <w:szCs w:val="22"/>
                <w:lang w:val="en-US" w:eastAsia="en-US"/>
              </w:rPr>
            </w:pPr>
            <w:r>
              <w:rPr>
                <w:b/>
                <w:color w:val="000000"/>
                <w:szCs w:val="22"/>
                <w:lang w:val="en-US" w:eastAsia="en-US"/>
              </w:rPr>
              <w:t>0%</w:t>
            </w:r>
          </w:p>
        </w:tc>
        <w:tc>
          <w:tcPr>
            <w:tcW w:w="1091" w:type="dxa"/>
            <w:shd w:val="clear" w:color="auto" w:fill="auto"/>
            <w:noWrap/>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0%</w:t>
            </w:r>
          </w:p>
        </w:tc>
        <w:tc>
          <w:tcPr>
            <w:tcW w:w="1035" w:type="dxa"/>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0%</w:t>
            </w:r>
          </w:p>
        </w:tc>
      </w:tr>
      <w:tr w:rsidR="00611197" w:rsidRPr="00356636" w:rsidTr="003A61F3">
        <w:trPr>
          <w:trHeight w:val="300"/>
        </w:trPr>
        <w:tc>
          <w:tcPr>
            <w:tcW w:w="1296" w:type="dxa"/>
            <w:shd w:val="clear" w:color="auto" w:fill="auto"/>
            <w:noWrap/>
            <w:vAlign w:val="bottom"/>
            <w:hideMark/>
          </w:tcPr>
          <w:p w:rsidR="00611197" w:rsidRPr="00356636" w:rsidRDefault="00611197" w:rsidP="003A61F3">
            <w:pPr>
              <w:suppressAutoHyphens w:val="0"/>
              <w:spacing w:before="0" w:after="0"/>
              <w:jc w:val="center"/>
              <w:rPr>
                <w:color w:val="000000"/>
                <w:szCs w:val="22"/>
                <w:lang w:val="en-US" w:eastAsia="en-US"/>
              </w:rPr>
            </w:pPr>
            <w:r w:rsidRPr="00356636">
              <w:rPr>
                <w:color w:val="000000"/>
                <w:szCs w:val="22"/>
                <w:lang w:val="en-US" w:eastAsia="en-US"/>
              </w:rPr>
              <w:t>WP4-UNF</w:t>
            </w:r>
          </w:p>
        </w:tc>
        <w:tc>
          <w:tcPr>
            <w:tcW w:w="851"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0.08</w:t>
            </w:r>
          </w:p>
        </w:tc>
        <w:tc>
          <w:tcPr>
            <w:tcW w:w="850"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w:t>
            </w:r>
          </w:p>
        </w:tc>
        <w:tc>
          <w:tcPr>
            <w:tcW w:w="851"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w:t>
            </w:r>
          </w:p>
        </w:tc>
        <w:tc>
          <w:tcPr>
            <w:tcW w:w="850" w:type="dxa"/>
            <w:shd w:val="clear" w:color="auto" w:fill="auto"/>
            <w:noWrap/>
            <w:vAlign w:val="bottom"/>
          </w:tcPr>
          <w:p w:rsidR="00611197" w:rsidRPr="00356636" w:rsidRDefault="00674317" w:rsidP="003A61F3">
            <w:pPr>
              <w:suppressAutoHyphens w:val="0"/>
              <w:spacing w:before="0" w:after="0"/>
              <w:jc w:val="center"/>
              <w:rPr>
                <w:color w:val="000000"/>
                <w:szCs w:val="22"/>
                <w:lang w:val="en-US" w:eastAsia="en-US"/>
              </w:rPr>
            </w:pPr>
            <w:r>
              <w:rPr>
                <w:color w:val="000000"/>
                <w:szCs w:val="22"/>
                <w:lang w:val="en-US" w:eastAsia="en-US"/>
              </w:rPr>
              <w:t>0.08</w:t>
            </w:r>
          </w:p>
        </w:tc>
        <w:tc>
          <w:tcPr>
            <w:tcW w:w="851" w:type="dxa"/>
            <w:shd w:val="clear" w:color="auto" w:fill="auto"/>
            <w:noWrap/>
            <w:vAlign w:val="bottom"/>
          </w:tcPr>
          <w:p w:rsidR="00611197" w:rsidRPr="00356636" w:rsidRDefault="00611197" w:rsidP="003A61F3">
            <w:pPr>
              <w:suppressAutoHyphens w:val="0"/>
              <w:spacing w:before="0" w:after="0"/>
              <w:jc w:val="center"/>
              <w:rPr>
                <w:color w:val="000000"/>
                <w:szCs w:val="22"/>
                <w:lang w:val="en-US" w:eastAsia="en-US"/>
              </w:rPr>
            </w:pPr>
            <w:r>
              <w:rPr>
                <w:color w:val="000000"/>
                <w:szCs w:val="22"/>
                <w:lang w:val="en-US" w:eastAsia="en-US"/>
              </w:rPr>
              <w:t>5</w:t>
            </w:r>
          </w:p>
        </w:tc>
        <w:tc>
          <w:tcPr>
            <w:tcW w:w="992"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0.5</w:t>
            </w:r>
          </w:p>
        </w:tc>
        <w:tc>
          <w:tcPr>
            <w:tcW w:w="1035" w:type="dxa"/>
            <w:vAlign w:val="bottom"/>
          </w:tcPr>
          <w:p w:rsidR="00611197" w:rsidRDefault="00674317" w:rsidP="003A61F3">
            <w:pPr>
              <w:suppressAutoHyphens w:val="0"/>
              <w:spacing w:before="0" w:after="0"/>
              <w:jc w:val="center"/>
              <w:rPr>
                <w:b/>
                <w:color w:val="000000"/>
                <w:szCs w:val="22"/>
                <w:lang w:val="en-US" w:eastAsia="en-US"/>
              </w:rPr>
            </w:pPr>
            <w:r>
              <w:rPr>
                <w:b/>
                <w:color w:val="000000"/>
                <w:szCs w:val="22"/>
                <w:lang w:val="en-US" w:eastAsia="en-US"/>
              </w:rPr>
              <w:t>16%</w:t>
            </w:r>
          </w:p>
        </w:tc>
        <w:tc>
          <w:tcPr>
            <w:tcW w:w="1091" w:type="dxa"/>
            <w:shd w:val="clear" w:color="auto" w:fill="auto"/>
            <w:noWrap/>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44%</w:t>
            </w:r>
          </w:p>
        </w:tc>
        <w:tc>
          <w:tcPr>
            <w:tcW w:w="1035" w:type="dxa"/>
            <w:vAlign w:val="bottom"/>
          </w:tcPr>
          <w:p w:rsidR="00611197" w:rsidRPr="003A61F3" w:rsidRDefault="00611197" w:rsidP="003A61F3">
            <w:pPr>
              <w:suppressAutoHyphens w:val="0"/>
              <w:spacing w:before="0" w:after="0"/>
              <w:jc w:val="center"/>
              <w:rPr>
                <w:color w:val="000000"/>
                <w:szCs w:val="22"/>
                <w:lang w:val="en-US" w:eastAsia="en-US"/>
              </w:rPr>
            </w:pPr>
            <w:r w:rsidRPr="003A61F3">
              <w:rPr>
                <w:color w:val="000000"/>
                <w:szCs w:val="22"/>
                <w:lang w:val="en-US" w:eastAsia="en-US"/>
              </w:rPr>
              <w:t>18%</w:t>
            </w:r>
          </w:p>
        </w:tc>
      </w:tr>
      <w:tr w:rsidR="00611197" w:rsidRPr="00356636" w:rsidTr="003A61F3">
        <w:trPr>
          <w:trHeight w:val="300"/>
        </w:trPr>
        <w:tc>
          <w:tcPr>
            <w:tcW w:w="1296" w:type="dxa"/>
            <w:shd w:val="clear" w:color="auto" w:fill="auto"/>
            <w:noWrap/>
            <w:vAlign w:val="bottom"/>
            <w:hideMark/>
          </w:tcPr>
          <w:p w:rsidR="00611197" w:rsidRPr="00356636" w:rsidRDefault="00611197"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851" w:type="dxa"/>
            <w:shd w:val="clear" w:color="auto" w:fill="auto"/>
            <w:noWrap/>
            <w:vAlign w:val="bottom"/>
          </w:tcPr>
          <w:p w:rsidR="00611197" w:rsidRPr="00356636" w:rsidRDefault="00674317" w:rsidP="003A61F3">
            <w:pPr>
              <w:suppressAutoHyphens w:val="0"/>
              <w:spacing w:before="0" w:after="0"/>
              <w:jc w:val="center"/>
              <w:rPr>
                <w:b/>
                <w:bCs/>
                <w:color w:val="000000"/>
                <w:szCs w:val="22"/>
                <w:lang w:val="en-US" w:eastAsia="en-US"/>
              </w:rPr>
            </w:pPr>
            <w:r>
              <w:rPr>
                <w:b/>
                <w:bCs/>
                <w:color w:val="000000"/>
                <w:szCs w:val="22"/>
                <w:lang w:val="en-US" w:eastAsia="en-US"/>
              </w:rPr>
              <w:t>6.19</w:t>
            </w:r>
          </w:p>
        </w:tc>
        <w:tc>
          <w:tcPr>
            <w:tcW w:w="850" w:type="dxa"/>
            <w:shd w:val="clear" w:color="auto" w:fill="auto"/>
            <w:noWrap/>
            <w:vAlign w:val="bottom"/>
          </w:tcPr>
          <w:p w:rsidR="00611197" w:rsidRPr="00356636" w:rsidRDefault="00674317" w:rsidP="003A61F3">
            <w:pPr>
              <w:suppressAutoHyphens w:val="0"/>
              <w:spacing w:before="0" w:after="0"/>
              <w:jc w:val="center"/>
              <w:rPr>
                <w:b/>
                <w:bCs/>
                <w:color w:val="000000"/>
                <w:szCs w:val="22"/>
                <w:lang w:val="en-US" w:eastAsia="en-US"/>
              </w:rPr>
            </w:pPr>
            <w:r>
              <w:rPr>
                <w:b/>
                <w:bCs/>
                <w:color w:val="000000"/>
                <w:szCs w:val="22"/>
                <w:lang w:val="en-US" w:eastAsia="en-US"/>
              </w:rPr>
              <w:t>4.26</w:t>
            </w:r>
          </w:p>
        </w:tc>
        <w:tc>
          <w:tcPr>
            <w:tcW w:w="851" w:type="dxa"/>
            <w:shd w:val="clear" w:color="auto" w:fill="auto"/>
            <w:noWrap/>
            <w:vAlign w:val="bottom"/>
          </w:tcPr>
          <w:p w:rsidR="00611197" w:rsidRPr="00356636" w:rsidRDefault="00674317" w:rsidP="003A61F3">
            <w:pPr>
              <w:suppressAutoHyphens w:val="0"/>
              <w:spacing w:before="0" w:after="0"/>
              <w:jc w:val="center"/>
              <w:rPr>
                <w:b/>
                <w:bCs/>
                <w:color w:val="000000"/>
                <w:szCs w:val="22"/>
                <w:lang w:val="en-US" w:eastAsia="en-US"/>
              </w:rPr>
            </w:pPr>
            <w:r>
              <w:rPr>
                <w:b/>
                <w:bCs/>
                <w:color w:val="000000"/>
                <w:szCs w:val="22"/>
                <w:lang w:val="en-US" w:eastAsia="en-US"/>
              </w:rPr>
              <w:t>5.11</w:t>
            </w:r>
          </w:p>
        </w:tc>
        <w:tc>
          <w:tcPr>
            <w:tcW w:w="850" w:type="dxa"/>
            <w:shd w:val="clear" w:color="auto" w:fill="auto"/>
            <w:noWrap/>
            <w:vAlign w:val="bottom"/>
          </w:tcPr>
          <w:p w:rsidR="00611197" w:rsidRPr="00356636" w:rsidRDefault="00674317" w:rsidP="003A61F3">
            <w:pPr>
              <w:suppressAutoHyphens w:val="0"/>
              <w:spacing w:before="0" w:after="0"/>
              <w:jc w:val="center"/>
              <w:rPr>
                <w:b/>
                <w:bCs/>
                <w:color w:val="000000"/>
                <w:szCs w:val="22"/>
                <w:lang w:val="en-US" w:eastAsia="en-US"/>
              </w:rPr>
            </w:pPr>
            <w:r>
              <w:rPr>
                <w:b/>
                <w:bCs/>
                <w:color w:val="000000"/>
                <w:szCs w:val="22"/>
                <w:lang w:val="en-US" w:eastAsia="en-US"/>
              </w:rPr>
              <w:t>15.56</w:t>
            </w:r>
          </w:p>
        </w:tc>
        <w:tc>
          <w:tcPr>
            <w:tcW w:w="851"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192</w:t>
            </w:r>
          </w:p>
        </w:tc>
        <w:tc>
          <w:tcPr>
            <w:tcW w:w="992" w:type="dxa"/>
            <w:shd w:val="clear" w:color="auto" w:fill="auto"/>
            <w:noWrap/>
            <w:vAlign w:val="bottom"/>
          </w:tcPr>
          <w:p w:rsidR="00611197" w:rsidRPr="00356636" w:rsidRDefault="00674317" w:rsidP="003A61F3">
            <w:pPr>
              <w:suppressAutoHyphens w:val="0"/>
              <w:spacing w:before="0" w:after="0"/>
              <w:jc w:val="center"/>
              <w:rPr>
                <w:b/>
                <w:bCs/>
                <w:color w:val="000000"/>
                <w:szCs w:val="22"/>
                <w:lang w:val="en-US" w:eastAsia="en-US"/>
              </w:rPr>
            </w:pPr>
            <w:r>
              <w:rPr>
                <w:b/>
                <w:bCs/>
                <w:color w:val="000000"/>
                <w:szCs w:val="22"/>
                <w:lang w:val="en-US" w:eastAsia="en-US"/>
              </w:rPr>
              <w:t>17.</w:t>
            </w:r>
            <w:r w:rsidR="00157763">
              <w:rPr>
                <w:b/>
                <w:bCs/>
                <w:color w:val="000000"/>
                <w:szCs w:val="22"/>
                <w:lang w:val="en-US" w:eastAsia="en-US"/>
              </w:rPr>
              <w:t>5</w:t>
            </w:r>
          </w:p>
        </w:tc>
        <w:tc>
          <w:tcPr>
            <w:tcW w:w="1035" w:type="dxa"/>
            <w:vAlign w:val="bottom"/>
          </w:tcPr>
          <w:p w:rsidR="00611197" w:rsidRDefault="00157763" w:rsidP="003A61F3">
            <w:pPr>
              <w:suppressAutoHyphens w:val="0"/>
              <w:spacing w:before="0" w:after="0"/>
              <w:jc w:val="center"/>
              <w:rPr>
                <w:b/>
                <w:bCs/>
                <w:color w:val="000000"/>
                <w:szCs w:val="22"/>
                <w:lang w:val="en-US" w:eastAsia="en-US"/>
              </w:rPr>
            </w:pPr>
            <w:r>
              <w:rPr>
                <w:b/>
                <w:bCs/>
                <w:color w:val="000000"/>
                <w:szCs w:val="22"/>
                <w:lang w:val="en-US" w:eastAsia="en-US"/>
              </w:rPr>
              <w:t>89</w:t>
            </w:r>
            <w:r w:rsidR="00674317">
              <w:rPr>
                <w:b/>
                <w:bCs/>
                <w:color w:val="000000"/>
                <w:szCs w:val="22"/>
                <w:lang w:val="en-US" w:eastAsia="en-US"/>
              </w:rPr>
              <w:t>%</w:t>
            </w:r>
          </w:p>
        </w:tc>
        <w:tc>
          <w:tcPr>
            <w:tcW w:w="1091" w:type="dxa"/>
            <w:shd w:val="clear" w:color="auto" w:fill="auto"/>
            <w:noWrap/>
            <w:vAlign w:val="bottom"/>
          </w:tcPr>
          <w:p w:rsidR="00611197" w:rsidRPr="00356636" w:rsidRDefault="00611197" w:rsidP="003A61F3">
            <w:pPr>
              <w:suppressAutoHyphens w:val="0"/>
              <w:spacing w:before="0" w:after="0"/>
              <w:jc w:val="center"/>
              <w:rPr>
                <w:b/>
                <w:bCs/>
                <w:color w:val="000000"/>
                <w:szCs w:val="22"/>
                <w:lang w:val="en-US" w:eastAsia="en-US"/>
              </w:rPr>
            </w:pPr>
            <w:r>
              <w:rPr>
                <w:b/>
                <w:bCs/>
                <w:color w:val="000000"/>
                <w:szCs w:val="22"/>
                <w:lang w:val="en-US" w:eastAsia="en-US"/>
              </w:rPr>
              <w:t>80%</w:t>
            </w:r>
          </w:p>
        </w:tc>
        <w:tc>
          <w:tcPr>
            <w:tcW w:w="1035" w:type="dxa"/>
            <w:vAlign w:val="bottom"/>
          </w:tcPr>
          <w:p w:rsidR="00611197" w:rsidRDefault="00611197" w:rsidP="003A61F3">
            <w:pPr>
              <w:suppressAutoHyphens w:val="0"/>
              <w:spacing w:before="0" w:after="0"/>
              <w:jc w:val="center"/>
              <w:rPr>
                <w:b/>
                <w:bCs/>
                <w:color w:val="000000"/>
                <w:szCs w:val="22"/>
                <w:lang w:val="en-US" w:eastAsia="en-US"/>
              </w:rPr>
            </w:pPr>
            <w:r>
              <w:rPr>
                <w:b/>
                <w:bCs/>
                <w:color w:val="000000"/>
                <w:szCs w:val="22"/>
                <w:lang w:val="en-US" w:eastAsia="en-US"/>
              </w:rPr>
              <w:t>90%</w:t>
            </w:r>
          </w:p>
        </w:tc>
      </w:tr>
    </w:tbl>
    <w:p w:rsidR="00E571D1" w:rsidRPr="00E571D1" w:rsidRDefault="004A4CF9" w:rsidP="00E571D1">
      <w:pPr>
        <w:pStyle w:val="Heading4"/>
        <w:numPr>
          <w:ilvl w:val="0"/>
          <w:numId w:val="0"/>
        </w:numPr>
        <w:rPr>
          <w:rFonts w:ascii="Times New Roman" w:hAnsi="Times New Roman"/>
          <w:b w:val="0"/>
          <w:sz w:val="22"/>
          <w:szCs w:val="22"/>
        </w:rPr>
      </w:pPr>
      <w:r w:rsidRPr="00E571D1">
        <w:rPr>
          <w:rFonts w:ascii="Times New Roman" w:hAnsi="Times New Roman"/>
          <w:b w:val="0"/>
          <w:sz w:val="22"/>
          <w:szCs w:val="22"/>
        </w:rPr>
        <w:t>Ov</w:t>
      </w:r>
      <w:r w:rsidR="00E33881">
        <w:rPr>
          <w:rFonts w:ascii="Times New Roman" w:hAnsi="Times New Roman"/>
          <w:b w:val="0"/>
          <w:sz w:val="22"/>
          <w:szCs w:val="22"/>
        </w:rPr>
        <w:t>erall, the effort figures for Q3</w:t>
      </w:r>
      <w:r w:rsidRPr="00E571D1">
        <w:rPr>
          <w:rFonts w:ascii="Times New Roman" w:hAnsi="Times New Roman"/>
          <w:b w:val="0"/>
          <w:sz w:val="22"/>
          <w:szCs w:val="22"/>
        </w:rPr>
        <w:t xml:space="preserve"> are at 8</w:t>
      </w:r>
      <w:r w:rsidR="00E33881">
        <w:rPr>
          <w:rFonts w:ascii="Times New Roman" w:hAnsi="Times New Roman"/>
          <w:b w:val="0"/>
          <w:sz w:val="22"/>
          <w:szCs w:val="22"/>
        </w:rPr>
        <w:t>9</w:t>
      </w:r>
      <w:r w:rsidRPr="00E571D1">
        <w:rPr>
          <w:rFonts w:ascii="Times New Roman" w:hAnsi="Times New Roman"/>
          <w:b w:val="0"/>
          <w:sz w:val="22"/>
          <w:szCs w:val="22"/>
        </w:rPr>
        <w:t>% for the quarter</w:t>
      </w:r>
      <w:r w:rsidR="00E33881">
        <w:rPr>
          <w:rFonts w:ascii="Times New Roman" w:hAnsi="Times New Roman"/>
          <w:b w:val="0"/>
          <w:sz w:val="22"/>
          <w:szCs w:val="22"/>
        </w:rPr>
        <w:t>, an increase on the previous quarter which covered a holiday period.</w:t>
      </w:r>
      <w:r w:rsidRPr="00E571D1">
        <w:rPr>
          <w:rFonts w:ascii="Times New Roman" w:hAnsi="Times New Roman"/>
          <w:b w:val="0"/>
          <w:sz w:val="22"/>
          <w:szCs w:val="22"/>
        </w:rPr>
        <w:t xml:space="preserve"> The effort figures are </w:t>
      </w:r>
      <w:r w:rsidR="00E33881">
        <w:rPr>
          <w:rFonts w:ascii="Times New Roman" w:hAnsi="Times New Roman"/>
          <w:b w:val="0"/>
          <w:sz w:val="22"/>
          <w:szCs w:val="22"/>
        </w:rPr>
        <w:t>very close</w:t>
      </w:r>
      <w:r w:rsidRPr="00E571D1">
        <w:rPr>
          <w:rFonts w:ascii="Times New Roman" w:hAnsi="Times New Roman"/>
          <w:b w:val="0"/>
          <w:sz w:val="22"/>
          <w:szCs w:val="22"/>
        </w:rPr>
        <w:t xml:space="preserve"> </w:t>
      </w:r>
      <w:r w:rsidR="00E33881">
        <w:rPr>
          <w:rFonts w:ascii="Times New Roman" w:hAnsi="Times New Roman"/>
          <w:b w:val="0"/>
          <w:sz w:val="22"/>
          <w:szCs w:val="22"/>
        </w:rPr>
        <w:t>to those</w:t>
      </w:r>
      <w:r w:rsidRPr="00E571D1">
        <w:rPr>
          <w:rFonts w:ascii="Times New Roman" w:hAnsi="Times New Roman"/>
          <w:b w:val="0"/>
          <w:sz w:val="22"/>
          <w:szCs w:val="22"/>
        </w:rPr>
        <w:t xml:space="preserve"> for Q1, which were at 90% overall.</w:t>
      </w:r>
      <w:r w:rsidR="007B2B72">
        <w:rPr>
          <w:rFonts w:ascii="Times New Roman" w:hAnsi="Times New Roman"/>
          <w:b w:val="0"/>
          <w:sz w:val="22"/>
          <w:szCs w:val="22"/>
        </w:rPr>
        <w:t xml:space="preserve"> WP1 </w:t>
      </w:r>
      <w:r w:rsidR="003A61F3">
        <w:rPr>
          <w:rFonts w:ascii="Times New Roman" w:hAnsi="Times New Roman"/>
          <w:b w:val="0"/>
          <w:sz w:val="22"/>
          <w:szCs w:val="22"/>
        </w:rPr>
        <w:t xml:space="preserve">still </w:t>
      </w:r>
      <w:r w:rsidR="007B2B72">
        <w:rPr>
          <w:rFonts w:ascii="Times New Roman" w:hAnsi="Times New Roman"/>
          <w:b w:val="0"/>
          <w:sz w:val="22"/>
          <w:szCs w:val="22"/>
        </w:rPr>
        <w:t xml:space="preserve">shows a </w:t>
      </w:r>
      <w:r w:rsidR="00E571D1" w:rsidRPr="00E571D1">
        <w:rPr>
          <w:rFonts w:ascii="Times New Roman" w:hAnsi="Times New Roman"/>
          <w:b w:val="0"/>
          <w:sz w:val="22"/>
          <w:szCs w:val="22"/>
        </w:rPr>
        <w:t>decrease of activity</w:t>
      </w:r>
      <w:r w:rsidR="00E571D1">
        <w:rPr>
          <w:rFonts w:ascii="Times New Roman" w:hAnsi="Times New Roman"/>
          <w:b w:val="0"/>
          <w:sz w:val="22"/>
          <w:szCs w:val="22"/>
        </w:rPr>
        <w:t xml:space="preserve"> compared to Q1, </w:t>
      </w:r>
      <w:r w:rsidR="003A61F3">
        <w:rPr>
          <w:rFonts w:ascii="Times New Roman" w:hAnsi="Times New Roman"/>
          <w:b w:val="0"/>
          <w:sz w:val="22"/>
          <w:szCs w:val="22"/>
        </w:rPr>
        <w:t>as the 0.5FTE member of staff contributing to WP1 has not yet been hired. The new member of staff will start at QMUL on 4 July in PM11</w:t>
      </w:r>
      <w:r w:rsidR="00E571D1">
        <w:rPr>
          <w:rFonts w:ascii="Times New Roman" w:hAnsi="Times New Roman"/>
          <w:b w:val="0"/>
          <w:sz w:val="22"/>
          <w:szCs w:val="22"/>
        </w:rPr>
        <w:t xml:space="preserve">. WP3 </w:t>
      </w:r>
      <w:r w:rsidR="003A61F3">
        <w:rPr>
          <w:rFonts w:ascii="Times New Roman" w:hAnsi="Times New Roman"/>
          <w:b w:val="0"/>
          <w:sz w:val="22"/>
          <w:szCs w:val="22"/>
        </w:rPr>
        <w:t>has exceeded</w:t>
      </w:r>
      <w:r w:rsidR="00E571D1">
        <w:rPr>
          <w:rFonts w:ascii="Times New Roman" w:hAnsi="Times New Roman"/>
          <w:b w:val="0"/>
          <w:sz w:val="22"/>
          <w:szCs w:val="22"/>
        </w:rPr>
        <w:t xml:space="preserve"> the planned effort</w:t>
      </w:r>
      <w:r w:rsidR="007B2B72">
        <w:rPr>
          <w:rFonts w:ascii="Times New Roman" w:hAnsi="Times New Roman"/>
          <w:b w:val="0"/>
          <w:sz w:val="22"/>
          <w:szCs w:val="22"/>
        </w:rPr>
        <w:t xml:space="preserve"> </w:t>
      </w:r>
      <w:r w:rsidR="00430A0D">
        <w:rPr>
          <w:rFonts w:ascii="Times New Roman" w:hAnsi="Times New Roman"/>
          <w:b w:val="0"/>
          <w:sz w:val="22"/>
          <w:szCs w:val="22"/>
        </w:rPr>
        <w:t xml:space="preserve">during the quarter </w:t>
      </w:r>
      <w:r w:rsidR="003A61F3">
        <w:rPr>
          <w:rFonts w:ascii="Times New Roman" w:hAnsi="Times New Roman"/>
          <w:b w:val="0"/>
          <w:sz w:val="22"/>
          <w:szCs w:val="22"/>
        </w:rPr>
        <w:t xml:space="preserve">due to the 2 week overlap of the incoming and outgoing </w:t>
      </w:r>
      <w:proofErr w:type="spellStart"/>
      <w:r w:rsidR="003A61F3">
        <w:rPr>
          <w:rFonts w:ascii="Times New Roman" w:hAnsi="Times New Roman"/>
          <w:b w:val="0"/>
          <w:sz w:val="22"/>
          <w:szCs w:val="22"/>
        </w:rPr>
        <w:t>iSGTW</w:t>
      </w:r>
      <w:proofErr w:type="spellEnd"/>
      <w:r w:rsidR="003A61F3">
        <w:rPr>
          <w:rFonts w:ascii="Times New Roman" w:hAnsi="Times New Roman"/>
          <w:b w:val="0"/>
          <w:sz w:val="22"/>
          <w:szCs w:val="22"/>
        </w:rPr>
        <w:t xml:space="preserve"> editors during April, which enabled the </w:t>
      </w:r>
      <w:r w:rsidR="00430A0D">
        <w:rPr>
          <w:rFonts w:ascii="Times New Roman" w:hAnsi="Times New Roman"/>
          <w:b w:val="0"/>
          <w:sz w:val="22"/>
          <w:szCs w:val="22"/>
        </w:rPr>
        <w:t xml:space="preserve">editorial </w:t>
      </w:r>
      <w:r w:rsidR="003A61F3">
        <w:rPr>
          <w:rFonts w:ascii="Times New Roman" w:hAnsi="Times New Roman"/>
          <w:b w:val="0"/>
          <w:sz w:val="22"/>
          <w:szCs w:val="22"/>
        </w:rPr>
        <w:t>activities to be handed over</w:t>
      </w:r>
      <w:r w:rsidR="00E571D1">
        <w:rPr>
          <w:rFonts w:ascii="Times New Roman" w:hAnsi="Times New Roman"/>
          <w:b w:val="0"/>
          <w:sz w:val="22"/>
          <w:szCs w:val="22"/>
        </w:rPr>
        <w:t>. WP4-M</w:t>
      </w:r>
      <w:r w:rsidR="00E571D1" w:rsidRPr="00E571D1">
        <w:rPr>
          <w:rFonts w:ascii="Times New Roman" w:hAnsi="Times New Roman"/>
          <w:b w:val="0"/>
          <w:sz w:val="22"/>
          <w:szCs w:val="22"/>
        </w:rPr>
        <w:t xml:space="preserve"> </w:t>
      </w:r>
      <w:r w:rsidR="003A61F3">
        <w:rPr>
          <w:rFonts w:ascii="Times New Roman" w:hAnsi="Times New Roman"/>
          <w:b w:val="0"/>
          <w:sz w:val="22"/>
          <w:szCs w:val="22"/>
        </w:rPr>
        <w:t xml:space="preserve">now </w:t>
      </w:r>
      <w:r w:rsidR="00E571D1" w:rsidRPr="00E571D1">
        <w:rPr>
          <w:rFonts w:ascii="Times New Roman" w:hAnsi="Times New Roman"/>
          <w:b w:val="0"/>
          <w:sz w:val="22"/>
          <w:szCs w:val="22"/>
        </w:rPr>
        <w:t>show</w:t>
      </w:r>
      <w:r w:rsidR="007B2B72">
        <w:rPr>
          <w:rFonts w:ascii="Times New Roman" w:hAnsi="Times New Roman"/>
          <w:b w:val="0"/>
          <w:sz w:val="22"/>
          <w:szCs w:val="22"/>
        </w:rPr>
        <w:t>s</w:t>
      </w:r>
      <w:r w:rsidR="00E571D1" w:rsidRPr="00E571D1">
        <w:rPr>
          <w:rFonts w:ascii="Times New Roman" w:hAnsi="Times New Roman"/>
          <w:b w:val="0"/>
          <w:sz w:val="22"/>
          <w:szCs w:val="22"/>
        </w:rPr>
        <w:t xml:space="preserve"> </w:t>
      </w:r>
      <w:r w:rsidR="003A61F3">
        <w:rPr>
          <w:rFonts w:ascii="Times New Roman" w:hAnsi="Times New Roman"/>
          <w:b w:val="0"/>
          <w:sz w:val="22"/>
          <w:szCs w:val="22"/>
        </w:rPr>
        <w:t>effort that is closer to planned than previous quarters at 93%</w:t>
      </w:r>
      <w:r w:rsidR="00E571D1">
        <w:rPr>
          <w:rFonts w:ascii="Times New Roman" w:hAnsi="Times New Roman"/>
          <w:b w:val="0"/>
          <w:sz w:val="22"/>
          <w:szCs w:val="22"/>
        </w:rPr>
        <w:t>. There has been no WP2 unfunded activity reported.</w:t>
      </w:r>
      <w:r w:rsidR="00E571D1" w:rsidRPr="00E571D1">
        <w:rPr>
          <w:rFonts w:ascii="Times New Roman" w:hAnsi="Times New Roman"/>
          <w:b w:val="0"/>
          <w:sz w:val="22"/>
          <w:szCs w:val="22"/>
        </w:rPr>
        <w:t xml:space="preserve"> </w:t>
      </w:r>
      <w:r w:rsidR="00E571D1">
        <w:rPr>
          <w:rFonts w:ascii="Times New Roman" w:hAnsi="Times New Roman"/>
          <w:b w:val="0"/>
          <w:sz w:val="22"/>
          <w:szCs w:val="22"/>
        </w:rPr>
        <w:t xml:space="preserve">The WP4 unfunded effort is </w:t>
      </w:r>
      <w:r w:rsidR="00430A0D">
        <w:rPr>
          <w:rFonts w:ascii="Times New Roman" w:hAnsi="Times New Roman"/>
          <w:b w:val="0"/>
          <w:sz w:val="22"/>
          <w:szCs w:val="22"/>
        </w:rPr>
        <w:t>currently low as there has</w:t>
      </w:r>
      <w:r w:rsidR="003A61F3">
        <w:rPr>
          <w:rFonts w:ascii="Times New Roman" w:hAnsi="Times New Roman"/>
          <w:b w:val="0"/>
          <w:sz w:val="22"/>
          <w:szCs w:val="22"/>
        </w:rPr>
        <w:t xml:space="preserve"> been only one PMB telephone meeting during the quarter in May (PM9).</w:t>
      </w:r>
    </w:p>
    <w:p w:rsidR="00E571D1" w:rsidRPr="00E571D1" w:rsidRDefault="00962AA4" w:rsidP="00962AA4">
      <w:pPr>
        <w:tabs>
          <w:tab w:val="left" w:pos="7470"/>
        </w:tabs>
      </w:pPr>
      <w:r>
        <w:tab/>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A24DA8">
        <w:rPr>
          <w:b/>
        </w:rPr>
        <w:t>6: Overall effort achieved in Q3</w:t>
      </w:r>
      <w:r>
        <w:rPr>
          <w:b/>
        </w:rPr>
        <w:t xml:space="preserve"> </w:t>
      </w:r>
      <w:r w:rsidR="0077532F">
        <w:rPr>
          <w:b/>
        </w:rPr>
        <w:t xml:space="preserve">in PMs </w:t>
      </w:r>
      <w:r>
        <w:rPr>
          <w:b/>
        </w:rPr>
        <w:t>(view 2)</w:t>
      </w:r>
    </w:p>
    <w:tbl>
      <w:tblPr>
        <w:tblW w:w="96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850"/>
        <w:gridCol w:w="709"/>
        <w:gridCol w:w="851"/>
        <w:gridCol w:w="850"/>
        <w:gridCol w:w="851"/>
        <w:gridCol w:w="992"/>
        <w:gridCol w:w="1035"/>
        <w:gridCol w:w="1035"/>
        <w:gridCol w:w="1048"/>
      </w:tblGrid>
      <w:tr w:rsidR="00A24DA8" w:rsidRPr="003534E2" w:rsidTr="006F6555">
        <w:trPr>
          <w:trHeight w:val="300"/>
        </w:trPr>
        <w:tc>
          <w:tcPr>
            <w:tcW w:w="1438" w:type="dxa"/>
            <w:shd w:val="clear" w:color="000000" w:fill="C2D69A"/>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850"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Mar</w:t>
            </w:r>
          </w:p>
        </w:tc>
        <w:tc>
          <w:tcPr>
            <w:tcW w:w="709"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Apr</w:t>
            </w:r>
          </w:p>
        </w:tc>
        <w:tc>
          <w:tcPr>
            <w:tcW w:w="851"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May</w:t>
            </w:r>
          </w:p>
        </w:tc>
        <w:tc>
          <w:tcPr>
            <w:tcW w:w="850"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851"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992"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1035" w:type="dxa"/>
            <w:vAlign w:val="bottom"/>
          </w:tcPr>
          <w:p w:rsidR="00A24DA8" w:rsidRDefault="00A24DA8" w:rsidP="006F6555">
            <w:pPr>
              <w:suppressAutoHyphens w:val="0"/>
              <w:spacing w:before="0" w:after="0"/>
              <w:jc w:val="center"/>
              <w:rPr>
                <w:b/>
                <w:bCs/>
                <w:color w:val="000000"/>
                <w:szCs w:val="22"/>
                <w:lang w:val="en-US" w:eastAsia="en-US"/>
              </w:rPr>
            </w:pPr>
            <w:r>
              <w:rPr>
                <w:b/>
                <w:bCs/>
                <w:color w:val="000000"/>
                <w:szCs w:val="22"/>
                <w:lang w:val="en-US" w:eastAsia="en-US"/>
              </w:rPr>
              <w:t>Q3</w:t>
            </w:r>
            <w:r w:rsidR="006F6555">
              <w:rPr>
                <w:b/>
                <w:bCs/>
                <w:color w:val="000000"/>
                <w:szCs w:val="22"/>
                <w:lang w:val="en-US" w:eastAsia="en-US"/>
              </w:rPr>
              <w:t xml:space="preserve"> </w:t>
            </w:r>
            <w:r>
              <w:rPr>
                <w:b/>
                <w:bCs/>
                <w:color w:val="000000"/>
                <w:szCs w:val="22"/>
                <w:lang w:val="en-US" w:eastAsia="en-US"/>
              </w:rPr>
              <w:t>% achieved</w:t>
            </w:r>
          </w:p>
        </w:tc>
        <w:tc>
          <w:tcPr>
            <w:tcW w:w="1035" w:type="dxa"/>
            <w:shd w:val="clear" w:color="auto" w:fill="auto"/>
            <w:noWrap/>
            <w:vAlign w:val="bottom"/>
            <w:hideMark/>
          </w:tcPr>
          <w:p w:rsidR="00A24DA8" w:rsidRPr="003534E2" w:rsidRDefault="006F6555" w:rsidP="006F6555">
            <w:pPr>
              <w:suppressAutoHyphens w:val="0"/>
              <w:spacing w:before="0" w:after="0"/>
              <w:jc w:val="center"/>
              <w:rPr>
                <w:b/>
                <w:bCs/>
                <w:color w:val="000000"/>
                <w:szCs w:val="22"/>
                <w:lang w:val="en-US" w:eastAsia="en-US"/>
              </w:rPr>
            </w:pPr>
            <w:r>
              <w:rPr>
                <w:b/>
                <w:bCs/>
                <w:color w:val="000000"/>
                <w:szCs w:val="22"/>
                <w:lang w:val="en-US" w:eastAsia="en-US"/>
              </w:rPr>
              <w:t xml:space="preserve">Q2 </w:t>
            </w:r>
            <w:r w:rsidR="00A24DA8" w:rsidRPr="003534E2">
              <w:rPr>
                <w:b/>
                <w:bCs/>
                <w:color w:val="000000"/>
                <w:szCs w:val="22"/>
                <w:lang w:val="en-US" w:eastAsia="en-US"/>
              </w:rPr>
              <w:t>% achieved</w:t>
            </w:r>
          </w:p>
        </w:tc>
        <w:tc>
          <w:tcPr>
            <w:tcW w:w="1048" w:type="dxa"/>
            <w:vAlign w:val="bottom"/>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Q1 % achieved</w:t>
            </w:r>
          </w:p>
        </w:tc>
      </w:tr>
      <w:tr w:rsidR="00A24DA8" w:rsidRPr="003534E2" w:rsidTr="006F6555">
        <w:trPr>
          <w:trHeight w:val="300"/>
        </w:trPr>
        <w:tc>
          <w:tcPr>
            <w:tcW w:w="1438"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2.06</w:t>
            </w:r>
          </w:p>
        </w:tc>
        <w:tc>
          <w:tcPr>
            <w:tcW w:w="709"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2.38</w:t>
            </w:r>
          </w:p>
        </w:tc>
        <w:tc>
          <w:tcPr>
            <w:tcW w:w="851"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2.20</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6.64</w:t>
            </w:r>
          </w:p>
        </w:tc>
        <w:tc>
          <w:tcPr>
            <w:tcW w:w="851" w:type="dxa"/>
            <w:shd w:val="clear" w:color="auto" w:fill="auto"/>
            <w:noWrap/>
            <w:vAlign w:val="bottom"/>
            <w:hideMark/>
          </w:tcPr>
          <w:p w:rsidR="00A24DA8" w:rsidRPr="003534E2" w:rsidRDefault="00A24DA8" w:rsidP="006F6555">
            <w:pPr>
              <w:suppressAutoHyphens w:val="0"/>
              <w:spacing w:before="0" w:after="0"/>
              <w:jc w:val="center"/>
              <w:rPr>
                <w:bCs/>
                <w:color w:val="000000"/>
                <w:szCs w:val="22"/>
                <w:lang w:val="en-US" w:eastAsia="en-US"/>
              </w:rPr>
            </w:pPr>
            <w:r>
              <w:rPr>
                <w:bCs/>
                <w:color w:val="000000"/>
                <w:szCs w:val="22"/>
                <w:lang w:val="en-US" w:eastAsia="en-US"/>
              </w:rPr>
              <w:t>67</w:t>
            </w:r>
          </w:p>
        </w:tc>
        <w:tc>
          <w:tcPr>
            <w:tcW w:w="992" w:type="dxa"/>
            <w:shd w:val="clear" w:color="auto" w:fill="auto"/>
            <w:noWrap/>
            <w:vAlign w:val="bottom"/>
            <w:hideMark/>
          </w:tcPr>
          <w:p w:rsidR="00A24DA8" w:rsidRPr="003534E2" w:rsidRDefault="00962AA4" w:rsidP="006F6555">
            <w:pPr>
              <w:suppressAutoHyphens w:val="0"/>
              <w:spacing w:before="0" w:after="0"/>
              <w:jc w:val="center"/>
              <w:rPr>
                <w:b/>
                <w:bCs/>
                <w:color w:val="000000"/>
                <w:szCs w:val="22"/>
                <w:lang w:val="en-US" w:eastAsia="en-US"/>
              </w:rPr>
            </w:pPr>
            <w:r>
              <w:rPr>
                <w:b/>
                <w:bCs/>
                <w:color w:val="000000"/>
                <w:szCs w:val="22"/>
                <w:lang w:val="en-US" w:eastAsia="en-US"/>
              </w:rPr>
              <w:t>6.1</w:t>
            </w:r>
          </w:p>
        </w:tc>
        <w:tc>
          <w:tcPr>
            <w:tcW w:w="1035" w:type="dxa"/>
            <w:vAlign w:val="bottom"/>
          </w:tcPr>
          <w:p w:rsidR="00A24DA8" w:rsidRDefault="00EE45CD" w:rsidP="006F6555">
            <w:pPr>
              <w:suppressAutoHyphens w:val="0"/>
              <w:spacing w:before="0" w:after="0"/>
              <w:jc w:val="center"/>
              <w:rPr>
                <w:b/>
                <w:color w:val="000000"/>
                <w:szCs w:val="22"/>
                <w:lang w:val="en-US" w:eastAsia="en-US"/>
              </w:rPr>
            </w:pPr>
            <w:r>
              <w:rPr>
                <w:b/>
                <w:color w:val="000000"/>
                <w:szCs w:val="22"/>
                <w:lang w:val="en-US" w:eastAsia="en-US"/>
              </w:rPr>
              <w:t>109%</w:t>
            </w:r>
          </w:p>
        </w:tc>
        <w:tc>
          <w:tcPr>
            <w:tcW w:w="1035" w:type="dxa"/>
            <w:shd w:val="clear" w:color="auto" w:fill="auto"/>
            <w:noWrap/>
            <w:vAlign w:val="bottom"/>
            <w:hideMark/>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83%</w:t>
            </w:r>
          </w:p>
        </w:tc>
        <w:tc>
          <w:tcPr>
            <w:tcW w:w="1048" w:type="dxa"/>
            <w:vAlign w:val="bottom"/>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90%</w:t>
            </w:r>
          </w:p>
        </w:tc>
      </w:tr>
      <w:tr w:rsidR="00A24DA8" w:rsidRPr="003534E2" w:rsidTr="006F6555">
        <w:trPr>
          <w:trHeight w:val="300"/>
        </w:trPr>
        <w:tc>
          <w:tcPr>
            <w:tcW w:w="1438"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1.64</w:t>
            </w:r>
          </w:p>
        </w:tc>
        <w:tc>
          <w:tcPr>
            <w:tcW w:w="709"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0.33</w:t>
            </w:r>
          </w:p>
        </w:tc>
        <w:tc>
          <w:tcPr>
            <w:tcW w:w="851"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0.75</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2.72</w:t>
            </w:r>
          </w:p>
        </w:tc>
        <w:tc>
          <w:tcPr>
            <w:tcW w:w="851" w:type="dxa"/>
            <w:shd w:val="clear" w:color="auto" w:fill="auto"/>
            <w:noWrap/>
            <w:vAlign w:val="bottom"/>
            <w:hideMark/>
          </w:tcPr>
          <w:p w:rsidR="00A24DA8" w:rsidRPr="003534E2" w:rsidRDefault="00A24DA8" w:rsidP="006F6555">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992"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1035" w:type="dxa"/>
            <w:vAlign w:val="bottom"/>
          </w:tcPr>
          <w:p w:rsidR="00A24DA8" w:rsidRDefault="00EE45CD" w:rsidP="006F6555">
            <w:pPr>
              <w:suppressAutoHyphens w:val="0"/>
              <w:spacing w:before="0" w:after="0"/>
              <w:jc w:val="center"/>
              <w:rPr>
                <w:b/>
                <w:color w:val="000000"/>
                <w:szCs w:val="22"/>
                <w:lang w:val="en-US" w:eastAsia="en-US"/>
              </w:rPr>
            </w:pPr>
            <w:r>
              <w:rPr>
                <w:b/>
                <w:color w:val="000000"/>
                <w:szCs w:val="22"/>
                <w:lang w:val="en-US" w:eastAsia="en-US"/>
              </w:rPr>
              <w:t>88%</w:t>
            </w:r>
          </w:p>
        </w:tc>
        <w:tc>
          <w:tcPr>
            <w:tcW w:w="1035" w:type="dxa"/>
            <w:shd w:val="clear" w:color="auto" w:fill="auto"/>
            <w:noWrap/>
            <w:vAlign w:val="bottom"/>
            <w:hideMark/>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99%</w:t>
            </w:r>
          </w:p>
        </w:tc>
        <w:tc>
          <w:tcPr>
            <w:tcW w:w="1048" w:type="dxa"/>
            <w:vAlign w:val="bottom"/>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110%</w:t>
            </w:r>
          </w:p>
        </w:tc>
      </w:tr>
      <w:tr w:rsidR="00A24DA8" w:rsidRPr="003534E2" w:rsidTr="006F6555">
        <w:trPr>
          <w:trHeight w:val="300"/>
        </w:trPr>
        <w:tc>
          <w:tcPr>
            <w:tcW w:w="1438"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1.28</w:t>
            </w:r>
          </w:p>
        </w:tc>
        <w:tc>
          <w:tcPr>
            <w:tcW w:w="709"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0.89</w:t>
            </w:r>
          </w:p>
        </w:tc>
        <w:tc>
          <w:tcPr>
            <w:tcW w:w="851"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1.11</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3.28</w:t>
            </w:r>
          </w:p>
        </w:tc>
        <w:tc>
          <w:tcPr>
            <w:tcW w:w="851" w:type="dxa"/>
            <w:shd w:val="clear" w:color="auto" w:fill="auto"/>
            <w:noWrap/>
            <w:vAlign w:val="bottom"/>
            <w:hideMark/>
          </w:tcPr>
          <w:p w:rsidR="00A24DA8" w:rsidRPr="003534E2" w:rsidRDefault="00A24DA8" w:rsidP="006F6555">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992" w:type="dxa"/>
            <w:shd w:val="clear" w:color="auto" w:fill="auto"/>
            <w:noWrap/>
            <w:vAlign w:val="bottom"/>
            <w:hideMark/>
          </w:tcPr>
          <w:p w:rsidR="00A24DA8" w:rsidRPr="003534E2" w:rsidRDefault="000A377E" w:rsidP="006F6555">
            <w:pPr>
              <w:suppressAutoHyphens w:val="0"/>
              <w:spacing w:before="0" w:after="0"/>
              <w:jc w:val="center"/>
              <w:rPr>
                <w:b/>
                <w:bCs/>
                <w:color w:val="000000"/>
                <w:szCs w:val="22"/>
                <w:lang w:val="en-US" w:eastAsia="en-US"/>
              </w:rPr>
            </w:pPr>
            <w:r>
              <w:rPr>
                <w:b/>
                <w:bCs/>
                <w:color w:val="000000"/>
                <w:szCs w:val="22"/>
                <w:lang w:val="en-US" w:eastAsia="en-US"/>
              </w:rPr>
              <w:t>4.3</w:t>
            </w:r>
          </w:p>
        </w:tc>
        <w:tc>
          <w:tcPr>
            <w:tcW w:w="1035" w:type="dxa"/>
            <w:vAlign w:val="bottom"/>
          </w:tcPr>
          <w:p w:rsidR="00A24DA8" w:rsidRDefault="00EE45CD" w:rsidP="006F6555">
            <w:pPr>
              <w:suppressAutoHyphens w:val="0"/>
              <w:spacing w:before="0" w:after="0"/>
              <w:jc w:val="center"/>
              <w:rPr>
                <w:b/>
                <w:color w:val="000000"/>
                <w:szCs w:val="22"/>
                <w:lang w:val="en-US" w:eastAsia="en-US"/>
              </w:rPr>
            </w:pPr>
            <w:r>
              <w:rPr>
                <w:b/>
                <w:color w:val="000000"/>
                <w:szCs w:val="22"/>
                <w:lang w:val="en-US" w:eastAsia="en-US"/>
              </w:rPr>
              <w:t>76%</w:t>
            </w:r>
          </w:p>
        </w:tc>
        <w:tc>
          <w:tcPr>
            <w:tcW w:w="1035" w:type="dxa"/>
            <w:shd w:val="clear" w:color="auto" w:fill="auto"/>
            <w:noWrap/>
            <w:vAlign w:val="bottom"/>
            <w:hideMark/>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71%</w:t>
            </w:r>
          </w:p>
        </w:tc>
        <w:tc>
          <w:tcPr>
            <w:tcW w:w="1048" w:type="dxa"/>
            <w:vAlign w:val="bottom"/>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80%</w:t>
            </w:r>
          </w:p>
        </w:tc>
      </w:tr>
      <w:tr w:rsidR="00A24DA8" w:rsidRPr="003534E2" w:rsidTr="006F6555">
        <w:trPr>
          <w:trHeight w:val="300"/>
        </w:trPr>
        <w:tc>
          <w:tcPr>
            <w:tcW w:w="1438"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0.67</w:t>
            </w:r>
          </w:p>
        </w:tc>
        <w:tc>
          <w:tcPr>
            <w:tcW w:w="709"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0.25</w:t>
            </w:r>
          </w:p>
        </w:tc>
        <w:tc>
          <w:tcPr>
            <w:tcW w:w="851"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0.58</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1.50</w:t>
            </w:r>
          </w:p>
        </w:tc>
        <w:tc>
          <w:tcPr>
            <w:tcW w:w="851" w:type="dxa"/>
            <w:shd w:val="clear" w:color="auto" w:fill="auto"/>
            <w:noWrap/>
            <w:vAlign w:val="bottom"/>
            <w:hideMark/>
          </w:tcPr>
          <w:p w:rsidR="00A24DA8" w:rsidRPr="003534E2" w:rsidRDefault="00A24DA8" w:rsidP="006F6555">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992"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2.</w:t>
            </w:r>
            <w:r w:rsidR="000A377E">
              <w:rPr>
                <w:b/>
                <w:bCs/>
                <w:color w:val="000000"/>
                <w:szCs w:val="22"/>
                <w:lang w:val="en-US" w:eastAsia="en-US"/>
              </w:rPr>
              <w:t>4</w:t>
            </w:r>
          </w:p>
        </w:tc>
        <w:tc>
          <w:tcPr>
            <w:tcW w:w="1035" w:type="dxa"/>
            <w:vAlign w:val="bottom"/>
          </w:tcPr>
          <w:p w:rsidR="00A24DA8" w:rsidRDefault="00EE45CD" w:rsidP="006F6555">
            <w:pPr>
              <w:suppressAutoHyphens w:val="0"/>
              <w:spacing w:before="0" w:after="0"/>
              <w:jc w:val="center"/>
              <w:rPr>
                <w:b/>
                <w:color w:val="000000"/>
                <w:szCs w:val="22"/>
                <w:lang w:val="en-US" w:eastAsia="en-US"/>
              </w:rPr>
            </w:pPr>
            <w:r>
              <w:rPr>
                <w:b/>
                <w:color w:val="000000"/>
                <w:szCs w:val="22"/>
                <w:lang w:val="en-US" w:eastAsia="en-US"/>
              </w:rPr>
              <w:t>63%</w:t>
            </w:r>
          </w:p>
        </w:tc>
        <w:tc>
          <w:tcPr>
            <w:tcW w:w="1035" w:type="dxa"/>
            <w:shd w:val="clear" w:color="auto" w:fill="auto"/>
            <w:noWrap/>
            <w:vAlign w:val="bottom"/>
            <w:hideMark/>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63%</w:t>
            </w:r>
          </w:p>
        </w:tc>
        <w:tc>
          <w:tcPr>
            <w:tcW w:w="1048" w:type="dxa"/>
            <w:vAlign w:val="bottom"/>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80%</w:t>
            </w:r>
          </w:p>
        </w:tc>
      </w:tr>
      <w:tr w:rsidR="00A24DA8" w:rsidRPr="003534E2" w:rsidTr="006F6555">
        <w:trPr>
          <w:trHeight w:val="300"/>
        </w:trPr>
        <w:tc>
          <w:tcPr>
            <w:tcW w:w="1438"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0.56</w:t>
            </w:r>
          </w:p>
        </w:tc>
        <w:tc>
          <w:tcPr>
            <w:tcW w:w="709"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0.39</w:t>
            </w:r>
          </w:p>
        </w:tc>
        <w:tc>
          <w:tcPr>
            <w:tcW w:w="851"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0.47</w:t>
            </w:r>
          </w:p>
        </w:tc>
        <w:tc>
          <w:tcPr>
            <w:tcW w:w="850" w:type="dxa"/>
            <w:shd w:val="clear" w:color="auto" w:fill="auto"/>
            <w:noWrap/>
            <w:vAlign w:val="bottom"/>
          </w:tcPr>
          <w:p w:rsidR="00A24DA8" w:rsidRPr="003534E2" w:rsidRDefault="000A377E" w:rsidP="006F6555">
            <w:pPr>
              <w:suppressAutoHyphens w:val="0"/>
              <w:spacing w:before="0" w:after="0"/>
              <w:jc w:val="center"/>
              <w:rPr>
                <w:bCs/>
                <w:color w:val="000000"/>
                <w:szCs w:val="22"/>
                <w:lang w:val="en-US" w:eastAsia="en-US"/>
              </w:rPr>
            </w:pPr>
            <w:r>
              <w:rPr>
                <w:bCs/>
                <w:color w:val="000000"/>
                <w:szCs w:val="22"/>
                <w:lang w:val="en-US" w:eastAsia="en-US"/>
              </w:rPr>
              <w:t>1.42</w:t>
            </w:r>
          </w:p>
        </w:tc>
        <w:tc>
          <w:tcPr>
            <w:tcW w:w="851" w:type="dxa"/>
            <w:shd w:val="clear" w:color="auto" w:fill="auto"/>
            <w:noWrap/>
            <w:vAlign w:val="bottom"/>
            <w:hideMark/>
          </w:tcPr>
          <w:p w:rsidR="00A24DA8" w:rsidRPr="003534E2" w:rsidRDefault="00A24DA8" w:rsidP="006F6555">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992"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1035" w:type="dxa"/>
            <w:vAlign w:val="bottom"/>
          </w:tcPr>
          <w:p w:rsidR="00A24DA8" w:rsidRDefault="00EE45CD" w:rsidP="006F6555">
            <w:pPr>
              <w:suppressAutoHyphens w:val="0"/>
              <w:spacing w:before="0" w:after="0"/>
              <w:jc w:val="center"/>
              <w:rPr>
                <w:b/>
                <w:color w:val="000000"/>
                <w:szCs w:val="22"/>
                <w:lang w:val="en-US" w:eastAsia="en-US"/>
              </w:rPr>
            </w:pPr>
            <w:r>
              <w:rPr>
                <w:b/>
                <w:color w:val="000000"/>
                <w:szCs w:val="22"/>
                <w:lang w:val="en-US" w:eastAsia="en-US"/>
              </w:rPr>
              <w:t>89%</w:t>
            </w:r>
          </w:p>
        </w:tc>
        <w:tc>
          <w:tcPr>
            <w:tcW w:w="1035" w:type="dxa"/>
            <w:shd w:val="clear" w:color="auto" w:fill="auto"/>
            <w:noWrap/>
            <w:vAlign w:val="bottom"/>
            <w:hideMark/>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84%</w:t>
            </w:r>
          </w:p>
        </w:tc>
        <w:tc>
          <w:tcPr>
            <w:tcW w:w="1048" w:type="dxa"/>
            <w:vAlign w:val="bottom"/>
          </w:tcPr>
          <w:p w:rsidR="00A24DA8" w:rsidRPr="006F6555" w:rsidRDefault="00A24DA8" w:rsidP="006F6555">
            <w:pPr>
              <w:suppressAutoHyphens w:val="0"/>
              <w:spacing w:before="0" w:after="0"/>
              <w:jc w:val="center"/>
              <w:rPr>
                <w:color w:val="000000"/>
                <w:szCs w:val="22"/>
                <w:lang w:val="en-US" w:eastAsia="en-US"/>
              </w:rPr>
            </w:pPr>
            <w:r w:rsidRPr="006F6555">
              <w:rPr>
                <w:color w:val="000000"/>
                <w:szCs w:val="22"/>
                <w:lang w:val="en-US" w:eastAsia="en-US"/>
              </w:rPr>
              <w:t>110%</w:t>
            </w:r>
          </w:p>
        </w:tc>
      </w:tr>
      <w:tr w:rsidR="00A24DA8" w:rsidRPr="003534E2" w:rsidTr="006F6555">
        <w:trPr>
          <w:trHeight w:val="300"/>
        </w:trPr>
        <w:tc>
          <w:tcPr>
            <w:tcW w:w="1438"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850" w:type="dxa"/>
            <w:shd w:val="clear" w:color="auto" w:fill="auto"/>
            <w:noWrap/>
            <w:vAlign w:val="bottom"/>
          </w:tcPr>
          <w:p w:rsidR="00A24DA8" w:rsidRPr="003534E2" w:rsidRDefault="000A377E" w:rsidP="006F6555">
            <w:pPr>
              <w:suppressAutoHyphens w:val="0"/>
              <w:spacing w:before="0" w:after="0"/>
              <w:jc w:val="center"/>
              <w:rPr>
                <w:b/>
                <w:bCs/>
                <w:color w:val="000000"/>
                <w:szCs w:val="22"/>
                <w:lang w:val="en-US" w:eastAsia="en-US"/>
              </w:rPr>
            </w:pPr>
            <w:r>
              <w:rPr>
                <w:b/>
                <w:bCs/>
                <w:color w:val="000000"/>
                <w:szCs w:val="22"/>
                <w:lang w:val="en-US" w:eastAsia="en-US"/>
              </w:rPr>
              <w:t>6.21</w:t>
            </w:r>
          </w:p>
        </w:tc>
        <w:tc>
          <w:tcPr>
            <w:tcW w:w="709" w:type="dxa"/>
            <w:shd w:val="clear" w:color="auto" w:fill="auto"/>
            <w:noWrap/>
            <w:vAlign w:val="bottom"/>
          </w:tcPr>
          <w:p w:rsidR="00A24DA8" w:rsidRPr="003534E2" w:rsidRDefault="000A377E" w:rsidP="006F6555">
            <w:pPr>
              <w:suppressAutoHyphens w:val="0"/>
              <w:spacing w:before="0" w:after="0"/>
              <w:jc w:val="center"/>
              <w:rPr>
                <w:b/>
                <w:bCs/>
                <w:color w:val="000000"/>
                <w:szCs w:val="22"/>
                <w:lang w:val="en-US" w:eastAsia="en-US"/>
              </w:rPr>
            </w:pPr>
            <w:r>
              <w:rPr>
                <w:b/>
                <w:bCs/>
                <w:color w:val="000000"/>
                <w:szCs w:val="22"/>
                <w:lang w:val="en-US" w:eastAsia="en-US"/>
              </w:rPr>
              <w:t>4.24</w:t>
            </w:r>
          </w:p>
        </w:tc>
        <w:tc>
          <w:tcPr>
            <w:tcW w:w="851" w:type="dxa"/>
            <w:shd w:val="clear" w:color="auto" w:fill="auto"/>
            <w:noWrap/>
            <w:vAlign w:val="bottom"/>
          </w:tcPr>
          <w:p w:rsidR="00A24DA8" w:rsidRPr="003534E2" w:rsidRDefault="000A377E" w:rsidP="006F6555">
            <w:pPr>
              <w:suppressAutoHyphens w:val="0"/>
              <w:spacing w:before="0" w:after="0"/>
              <w:jc w:val="center"/>
              <w:rPr>
                <w:b/>
                <w:bCs/>
                <w:color w:val="000000"/>
                <w:szCs w:val="22"/>
                <w:lang w:val="en-US" w:eastAsia="en-US"/>
              </w:rPr>
            </w:pPr>
            <w:r>
              <w:rPr>
                <w:b/>
                <w:bCs/>
                <w:color w:val="000000"/>
                <w:szCs w:val="22"/>
                <w:lang w:val="en-US" w:eastAsia="en-US"/>
              </w:rPr>
              <w:t>5.11</w:t>
            </w:r>
          </w:p>
        </w:tc>
        <w:tc>
          <w:tcPr>
            <w:tcW w:w="850" w:type="dxa"/>
            <w:shd w:val="clear" w:color="auto" w:fill="auto"/>
            <w:noWrap/>
            <w:vAlign w:val="bottom"/>
          </w:tcPr>
          <w:p w:rsidR="00A24DA8" w:rsidRPr="003534E2" w:rsidRDefault="000A377E" w:rsidP="006F6555">
            <w:pPr>
              <w:suppressAutoHyphens w:val="0"/>
              <w:spacing w:before="0" w:after="0"/>
              <w:jc w:val="center"/>
              <w:rPr>
                <w:b/>
                <w:bCs/>
                <w:color w:val="000000"/>
                <w:szCs w:val="22"/>
                <w:lang w:val="en-US" w:eastAsia="en-US"/>
              </w:rPr>
            </w:pPr>
            <w:r>
              <w:rPr>
                <w:b/>
                <w:bCs/>
                <w:color w:val="000000"/>
                <w:szCs w:val="22"/>
                <w:lang w:val="en-US" w:eastAsia="en-US"/>
              </w:rPr>
              <w:t>15.56</w:t>
            </w:r>
          </w:p>
        </w:tc>
        <w:tc>
          <w:tcPr>
            <w:tcW w:w="851"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992" w:type="dxa"/>
            <w:shd w:val="clear" w:color="auto" w:fill="auto"/>
            <w:noWrap/>
            <w:vAlign w:val="bottom"/>
            <w:hideMark/>
          </w:tcPr>
          <w:p w:rsidR="00A24DA8" w:rsidRPr="003534E2" w:rsidRDefault="00A24DA8" w:rsidP="006F6555">
            <w:pPr>
              <w:suppressAutoHyphens w:val="0"/>
              <w:spacing w:before="0" w:after="0"/>
              <w:jc w:val="center"/>
              <w:rPr>
                <w:b/>
                <w:bCs/>
                <w:color w:val="000000"/>
                <w:szCs w:val="22"/>
                <w:lang w:val="en-US" w:eastAsia="en-US"/>
              </w:rPr>
            </w:pPr>
            <w:r>
              <w:rPr>
                <w:b/>
                <w:bCs/>
                <w:color w:val="000000"/>
                <w:szCs w:val="22"/>
                <w:lang w:val="en-US" w:eastAsia="en-US"/>
              </w:rPr>
              <w:t>17.</w:t>
            </w:r>
            <w:r w:rsidR="00962AA4">
              <w:rPr>
                <w:b/>
                <w:bCs/>
                <w:color w:val="000000"/>
                <w:szCs w:val="22"/>
                <w:lang w:val="en-US" w:eastAsia="en-US"/>
              </w:rPr>
              <w:t>5</w:t>
            </w:r>
          </w:p>
        </w:tc>
        <w:tc>
          <w:tcPr>
            <w:tcW w:w="1035" w:type="dxa"/>
            <w:vAlign w:val="bottom"/>
          </w:tcPr>
          <w:p w:rsidR="00A24DA8" w:rsidRDefault="00AE68A7" w:rsidP="006F6555">
            <w:pPr>
              <w:suppressAutoHyphens w:val="0"/>
              <w:spacing w:before="0" w:after="0"/>
              <w:jc w:val="center"/>
              <w:rPr>
                <w:b/>
                <w:color w:val="000000"/>
                <w:szCs w:val="22"/>
                <w:lang w:val="en-US" w:eastAsia="en-US"/>
              </w:rPr>
            </w:pPr>
            <w:r>
              <w:rPr>
                <w:b/>
                <w:color w:val="000000"/>
                <w:szCs w:val="22"/>
                <w:lang w:val="en-US" w:eastAsia="en-US"/>
              </w:rPr>
              <w:t>89</w:t>
            </w:r>
            <w:r w:rsidR="000A377E">
              <w:rPr>
                <w:b/>
                <w:color w:val="000000"/>
                <w:szCs w:val="22"/>
                <w:lang w:val="en-US" w:eastAsia="en-US"/>
              </w:rPr>
              <w:t>%</w:t>
            </w:r>
          </w:p>
        </w:tc>
        <w:tc>
          <w:tcPr>
            <w:tcW w:w="1035" w:type="dxa"/>
            <w:shd w:val="clear" w:color="auto" w:fill="auto"/>
            <w:noWrap/>
            <w:vAlign w:val="bottom"/>
            <w:hideMark/>
          </w:tcPr>
          <w:p w:rsidR="00A24DA8" w:rsidRPr="003534E2" w:rsidRDefault="00A24DA8" w:rsidP="006F6555">
            <w:pPr>
              <w:suppressAutoHyphens w:val="0"/>
              <w:spacing w:before="0" w:after="0"/>
              <w:jc w:val="center"/>
              <w:rPr>
                <w:b/>
                <w:color w:val="000000"/>
                <w:szCs w:val="22"/>
                <w:lang w:val="en-US" w:eastAsia="en-US"/>
              </w:rPr>
            </w:pPr>
            <w:r>
              <w:rPr>
                <w:b/>
                <w:color w:val="000000"/>
                <w:szCs w:val="22"/>
                <w:lang w:val="en-US" w:eastAsia="en-US"/>
              </w:rPr>
              <w:t>8</w:t>
            </w:r>
            <w:r w:rsidRPr="003534E2">
              <w:rPr>
                <w:b/>
                <w:color w:val="000000"/>
                <w:szCs w:val="22"/>
                <w:lang w:val="en-US" w:eastAsia="en-US"/>
              </w:rPr>
              <w:t>0%</w:t>
            </w:r>
          </w:p>
        </w:tc>
        <w:tc>
          <w:tcPr>
            <w:tcW w:w="1048" w:type="dxa"/>
            <w:vAlign w:val="bottom"/>
          </w:tcPr>
          <w:p w:rsidR="00A24DA8" w:rsidRDefault="00A24DA8" w:rsidP="006F6555">
            <w:pPr>
              <w:suppressAutoHyphens w:val="0"/>
              <w:spacing w:before="0" w:after="0"/>
              <w:jc w:val="center"/>
              <w:rPr>
                <w:b/>
                <w:color w:val="000000"/>
                <w:szCs w:val="22"/>
                <w:lang w:val="en-US" w:eastAsia="en-US"/>
              </w:rPr>
            </w:pPr>
            <w:r>
              <w:rPr>
                <w:b/>
                <w:color w:val="000000"/>
                <w:szCs w:val="22"/>
                <w:lang w:val="en-US" w:eastAsia="en-US"/>
              </w:rPr>
              <w:t>90%</w:t>
            </w:r>
          </w:p>
        </w:tc>
      </w:tr>
    </w:tbl>
    <w:p w:rsidR="005D4579" w:rsidRDefault="005D4579" w:rsidP="005D4579"/>
    <w:p w:rsidR="00E571D1" w:rsidRDefault="006F6555" w:rsidP="00151253">
      <w:r>
        <w:t>Q2 represents 27</w:t>
      </w:r>
      <w:r w:rsidR="005D4579">
        <w:t xml:space="preserve">% of the elapsed time of the project. The total overall effort figures for the first quarter </w:t>
      </w:r>
      <w:r w:rsidR="00F83A54">
        <w:t xml:space="preserve">are at </w:t>
      </w:r>
      <w:r w:rsidR="00430A0D">
        <w:t>89</w:t>
      </w:r>
      <w:r w:rsidR="00C11C4C">
        <w:t>% of expected</w:t>
      </w:r>
      <w:r w:rsidR="005D4579">
        <w:t xml:space="preserve"> for the project as a whole. </w:t>
      </w:r>
      <w:r w:rsidR="00151253">
        <w:t xml:space="preserve">CERN effort is </w:t>
      </w:r>
      <w:r>
        <w:t xml:space="preserve">higher compared </w:t>
      </w:r>
      <w:r w:rsidR="00151253">
        <w:t xml:space="preserve">to the plan, </w:t>
      </w:r>
      <w:r>
        <w:t xml:space="preserve">due to the overlap of </w:t>
      </w:r>
      <w:proofErr w:type="spellStart"/>
      <w:r>
        <w:t>iSGTW</w:t>
      </w:r>
      <w:proofErr w:type="spellEnd"/>
      <w:r>
        <w:t xml:space="preserve"> editors, and compensating for underreporting in Q2</w:t>
      </w:r>
      <w:r w:rsidR="00AD3C05">
        <w:t xml:space="preserve"> </w:t>
      </w:r>
      <w:r w:rsidR="00151253">
        <w:t>and reduced compared to Q1. APO</w:t>
      </w:r>
      <w:r w:rsidR="007B2B72">
        <w:t>’s</w:t>
      </w:r>
      <w:r w:rsidR="00151253">
        <w:t xml:space="preserve"> effort in Q2 </w:t>
      </w:r>
      <w:r>
        <w:t>is slightly lower than planned at 89</w:t>
      </w:r>
      <w:r w:rsidR="00151253">
        <w:t>%, reduced from Q1</w:t>
      </w:r>
      <w:r>
        <w:t xml:space="preserve"> and Q2</w:t>
      </w:r>
      <w:r w:rsidR="00151253">
        <w:t xml:space="preserve">. QMUL effort is reduced </w:t>
      </w:r>
      <w:r w:rsidR="007B2B72">
        <w:t xml:space="preserve">compared to the plan </w:t>
      </w:r>
      <w:r w:rsidR="00151253">
        <w:t xml:space="preserve">and this will be compensated in forthcoming quarters once the </w:t>
      </w:r>
      <w:r w:rsidR="00620548">
        <w:t xml:space="preserve">new member of staff </w:t>
      </w:r>
      <w:r>
        <w:t>starts</w:t>
      </w:r>
      <w:r w:rsidR="00620548">
        <w:t xml:space="preserve"> at 0.5FTE</w:t>
      </w:r>
      <w:r>
        <w:t xml:space="preserve"> in PM11</w:t>
      </w:r>
      <w:r w:rsidR="00620548">
        <w:t xml:space="preserve">. Imperial effort is </w:t>
      </w:r>
      <w:r>
        <w:t xml:space="preserve">still </w:t>
      </w:r>
      <w:r w:rsidR="007B2B72">
        <w:t>decreased</w:t>
      </w:r>
      <w:r w:rsidR="00620548">
        <w:t xml:space="preserve"> </w:t>
      </w:r>
      <w:r w:rsidR="007B2B72">
        <w:t>compared to</w:t>
      </w:r>
      <w:r w:rsidR="00620548">
        <w:t xml:space="preserve"> Q1 at 63% </w:t>
      </w:r>
      <w:r>
        <w:t xml:space="preserve">and investigations are </w:t>
      </w:r>
      <w:proofErr w:type="spellStart"/>
      <w:r>
        <w:t>ongoing</w:t>
      </w:r>
      <w:proofErr w:type="spellEnd"/>
      <w:r w:rsidR="007B2B72">
        <w:t xml:space="preserve"> with the partner</w:t>
      </w:r>
      <w:r>
        <w:t xml:space="preserve">, as </w:t>
      </w:r>
      <w:r w:rsidR="00430A0D">
        <w:t xml:space="preserve">it is </w:t>
      </w:r>
      <w:r>
        <w:t xml:space="preserve">the unfunded effort </w:t>
      </w:r>
      <w:r w:rsidR="00430A0D">
        <w:t xml:space="preserve">that </w:t>
      </w:r>
      <w:r>
        <w:t>is underreported, rather than the funded effort</w:t>
      </w:r>
      <w:r w:rsidR="00620548">
        <w:t xml:space="preserve">. EGI.eu effort </w:t>
      </w:r>
      <w:r>
        <w:t>is slightly lower than planned for Q3</w:t>
      </w:r>
      <w:r w:rsidR="00620548">
        <w:t>.</w:t>
      </w:r>
    </w:p>
    <w:p w:rsidR="005D4579" w:rsidRDefault="005D4579" w:rsidP="005D4579">
      <w:pPr>
        <w:suppressAutoHyphens w:val="0"/>
        <w:spacing w:before="0" w:after="0"/>
        <w:jc w:val="left"/>
      </w:pPr>
      <w:r>
        <w:br w:type="page"/>
      </w:r>
    </w:p>
    <w:p w:rsidR="005D4579" w:rsidRDefault="005D4579" w:rsidP="005D4579">
      <w:pPr>
        <w:pStyle w:val="Heading3"/>
      </w:pPr>
      <w:bookmarkStart w:id="31" w:name="_Toc298189045"/>
      <w:r>
        <w:lastRenderedPageBreak/>
        <w:t>Overall financial status</w:t>
      </w:r>
      <w:bookmarkEnd w:id="31"/>
    </w:p>
    <w:p w:rsidR="005D4579" w:rsidRDefault="005D4579" w:rsidP="005D4579"/>
    <w:p w:rsidR="005D4579" w:rsidRDefault="005D4579" w:rsidP="005D4579">
      <w:r>
        <w:t xml:space="preserve">The expenditure for the first year of the project is expected to follow the profile outlined below. The pre-financing has been distributed to partners at the end of </w:t>
      </w:r>
      <w:r w:rsidR="007D6CE0">
        <w:t>Q1</w:t>
      </w:r>
      <w:r>
        <w:t xml:space="preserve"> and further moneys are not expected to be distributed to partners until the end of the first period.</w:t>
      </w:r>
    </w:p>
    <w:p w:rsidR="005D4579" w:rsidRDefault="005D4579" w:rsidP="005D4579"/>
    <w:p w:rsidR="005D4579" w:rsidRDefault="005D4579" w:rsidP="005D4579">
      <w:pPr>
        <w:jc w:val="center"/>
      </w:pPr>
      <w:r>
        <w:rPr>
          <w:b/>
        </w:rPr>
        <w:t>Table 7: Expected expenditure profile</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1</w:t>
            </w:r>
            <w:r w:rsidRPr="00F05387">
              <w:rPr>
                <w:b/>
                <w:bCs/>
                <w:vertAlign w:val="superscript"/>
                <w:lang w:val="en-US"/>
              </w:rPr>
              <w:t>st</w:t>
            </w:r>
            <w:r w:rsidRPr="00F05387">
              <w:rPr>
                <w:b/>
                <w:bCs/>
                <w:lang w:val="en-US"/>
              </w:rPr>
              <w:t xml:space="preserve"> 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962AA4">
        <w:rPr>
          <w:b/>
        </w:rPr>
        <w:t>timated Personnel expenditure Q3</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135"/>
        <w:gridCol w:w="1057"/>
        <w:gridCol w:w="1072"/>
        <w:gridCol w:w="957"/>
        <w:gridCol w:w="1177"/>
        <w:gridCol w:w="1177"/>
        <w:gridCol w:w="1467"/>
      </w:tblGrid>
      <w:tr w:rsidR="005D4579" w:rsidRPr="00652995" w:rsidTr="00A92EF9">
        <w:trPr>
          <w:trHeight w:val="300"/>
        </w:trPr>
        <w:tc>
          <w:tcPr>
            <w:tcW w:w="1272"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135" w:type="dxa"/>
            <w:shd w:val="clear" w:color="auto" w:fill="auto"/>
            <w:noWrap/>
            <w:vAlign w:val="center"/>
            <w:hideMark/>
          </w:tcPr>
          <w:p w:rsidR="005D4579" w:rsidRPr="003534E2" w:rsidRDefault="00962AA4" w:rsidP="00A92EF9">
            <w:pPr>
              <w:suppressAutoHyphens w:val="0"/>
              <w:spacing w:before="0" w:after="0"/>
              <w:jc w:val="center"/>
              <w:rPr>
                <w:b/>
                <w:bCs/>
                <w:color w:val="000000"/>
                <w:szCs w:val="22"/>
                <w:lang w:val="en-US" w:eastAsia="en-US"/>
              </w:rPr>
            </w:pPr>
            <w:r>
              <w:rPr>
                <w:b/>
                <w:bCs/>
                <w:color w:val="000000"/>
                <w:szCs w:val="22"/>
                <w:lang w:val="en-US" w:eastAsia="en-US"/>
              </w:rPr>
              <w:t>Mar</w:t>
            </w:r>
          </w:p>
        </w:tc>
        <w:tc>
          <w:tcPr>
            <w:tcW w:w="1057" w:type="dxa"/>
            <w:shd w:val="clear" w:color="auto" w:fill="auto"/>
            <w:noWrap/>
            <w:vAlign w:val="center"/>
            <w:hideMark/>
          </w:tcPr>
          <w:p w:rsidR="005D4579" w:rsidRPr="003534E2" w:rsidRDefault="00962AA4" w:rsidP="00A92EF9">
            <w:pPr>
              <w:suppressAutoHyphens w:val="0"/>
              <w:spacing w:before="0" w:after="0"/>
              <w:jc w:val="center"/>
              <w:rPr>
                <w:b/>
                <w:color w:val="000000"/>
                <w:szCs w:val="22"/>
                <w:lang w:val="en-US" w:eastAsia="en-US"/>
              </w:rPr>
            </w:pPr>
            <w:r>
              <w:rPr>
                <w:b/>
                <w:color w:val="000000"/>
                <w:szCs w:val="22"/>
                <w:lang w:val="en-US" w:eastAsia="en-US"/>
              </w:rPr>
              <w:t>Apr</w:t>
            </w:r>
          </w:p>
        </w:tc>
        <w:tc>
          <w:tcPr>
            <w:tcW w:w="1072" w:type="dxa"/>
            <w:shd w:val="clear" w:color="auto" w:fill="auto"/>
            <w:noWrap/>
            <w:vAlign w:val="center"/>
            <w:hideMark/>
          </w:tcPr>
          <w:p w:rsidR="005D4579" w:rsidRPr="003534E2" w:rsidRDefault="00962AA4" w:rsidP="00A92EF9">
            <w:pPr>
              <w:suppressAutoHyphens w:val="0"/>
              <w:spacing w:before="0" w:after="0"/>
              <w:jc w:val="center"/>
              <w:rPr>
                <w:b/>
                <w:color w:val="000000"/>
                <w:szCs w:val="22"/>
                <w:lang w:val="en-US" w:eastAsia="en-US"/>
              </w:rPr>
            </w:pPr>
            <w:r>
              <w:rPr>
                <w:b/>
                <w:color w:val="000000"/>
                <w:szCs w:val="22"/>
                <w:lang w:val="en-US" w:eastAsia="en-US"/>
              </w:rPr>
              <w:t>May</w:t>
            </w:r>
          </w:p>
        </w:tc>
        <w:tc>
          <w:tcPr>
            <w:tcW w:w="95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67" w:type="dxa"/>
            <w:shd w:val="clear" w:color="auto" w:fill="auto"/>
            <w:noWrap/>
            <w:vAlign w:val="center"/>
            <w:hideMark/>
          </w:tcPr>
          <w:p w:rsidR="005D4579" w:rsidRPr="00652995" w:rsidRDefault="00962AA4" w:rsidP="00A92EF9">
            <w:pPr>
              <w:suppressAutoHyphens w:val="0"/>
              <w:spacing w:before="0" w:after="0"/>
              <w:jc w:val="center"/>
              <w:rPr>
                <w:b/>
                <w:bCs/>
                <w:color w:val="000000"/>
                <w:szCs w:val="22"/>
                <w:lang w:val="en-US" w:eastAsia="en-US"/>
              </w:rPr>
            </w:pPr>
            <w:r>
              <w:rPr>
                <w:b/>
                <w:bCs/>
                <w:color w:val="000000"/>
                <w:szCs w:val="22"/>
                <w:lang w:val="en-US" w:eastAsia="en-US"/>
              </w:rPr>
              <w:t xml:space="preserve">Q3 </w:t>
            </w:r>
            <w:r w:rsidR="005D4579"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135"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5,733</w:t>
            </w:r>
          </w:p>
        </w:tc>
        <w:tc>
          <w:tcPr>
            <w:tcW w:w="10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3,190</w:t>
            </w:r>
          </w:p>
        </w:tc>
        <w:tc>
          <w:tcPr>
            <w:tcW w:w="1072"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5,284</w:t>
            </w:r>
          </w:p>
        </w:tc>
        <w:tc>
          <w:tcPr>
            <w:tcW w:w="9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14,206</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2,841</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17,048</w:t>
            </w:r>
          </w:p>
        </w:tc>
        <w:tc>
          <w:tcPr>
            <w:tcW w:w="1467" w:type="dxa"/>
            <w:shd w:val="clear" w:color="auto" w:fill="auto"/>
            <w:noWrap/>
            <w:vAlign w:val="bottom"/>
          </w:tcPr>
          <w:p w:rsidR="005D4579" w:rsidRPr="003534E2" w:rsidRDefault="00AE68A7" w:rsidP="00A92EF9">
            <w:pPr>
              <w:suppressAutoHyphens w:val="0"/>
              <w:spacing w:before="0" w:after="0"/>
              <w:jc w:val="right"/>
              <w:rPr>
                <w:b/>
                <w:color w:val="000000"/>
                <w:szCs w:val="22"/>
                <w:lang w:val="en-US" w:eastAsia="en-US"/>
              </w:rPr>
            </w:pPr>
            <w:r>
              <w:rPr>
                <w:b/>
                <w:color w:val="000000"/>
                <w:szCs w:val="22"/>
                <w:lang w:val="en-US" w:eastAsia="en-US"/>
              </w:rPr>
              <w:t>15,201</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135"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14,426</w:t>
            </w:r>
          </w:p>
        </w:tc>
        <w:tc>
          <w:tcPr>
            <w:tcW w:w="10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4,952</w:t>
            </w:r>
          </w:p>
        </w:tc>
        <w:tc>
          <w:tcPr>
            <w:tcW w:w="1072" w:type="dxa"/>
            <w:shd w:val="clear" w:color="auto" w:fill="auto"/>
            <w:noWrap/>
            <w:vAlign w:val="bottom"/>
          </w:tcPr>
          <w:p w:rsidR="00AE68A7" w:rsidRPr="003534E2" w:rsidRDefault="00AE68A7" w:rsidP="00AE68A7">
            <w:pPr>
              <w:suppressAutoHyphens w:val="0"/>
              <w:spacing w:before="0" w:after="0"/>
              <w:jc w:val="right"/>
              <w:rPr>
                <w:color w:val="000000"/>
                <w:szCs w:val="22"/>
                <w:lang w:val="en-US" w:eastAsia="en-US"/>
              </w:rPr>
            </w:pPr>
            <w:r>
              <w:rPr>
                <w:color w:val="000000"/>
                <w:szCs w:val="22"/>
                <w:lang w:val="en-US" w:eastAsia="en-US"/>
              </w:rPr>
              <w:t>9,456</w:t>
            </w:r>
          </w:p>
        </w:tc>
        <w:tc>
          <w:tcPr>
            <w:tcW w:w="9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28,833</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5,767</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34,600</w:t>
            </w:r>
          </w:p>
        </w:tc>
        <w:tc>
          <w:tcPr>
            <w:tcW w:w="1467" w:type="dxa"/>
            <w:shd w:val="clear" w:color="auto" w:fill="auto"/>
            <w:noWrap/>
            <w:vAlign w:val="bottom"/>
          </w:tcPr>
          <w:p w:rsidR="005D4579" w:rsidRPr="003534E2" w:rsidRDefault="00AE68A7" w:rsidP="00A92EF9">
            <w:pPr>
              <w:suppressAutoHyphens w:val="0"/>
              <w:spacing w:before="0" w:after="0"/>
              <w:jc w:val="right"/>
              <w:rPr>
                <w:b/>
                <w:color w:val="000000"/>
                <w:szCs w:val="22"/>
                <w:lang w:val="en-US" w:eastAsia="en-US"/>
              </w:rPr>
            </w:pPr>
            <w:r>
              <w:rPr>
                <w:b/>
                <w:color w:val="000000"/>
                <w:szCs w:val="22"/>
                <w:lang w:val="en-US" w:eastAsia="en-US"/>
              </w:rPr>
              <w:t>30,851</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135"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10,876</w:t>
            </w:r>
          </w:p>
        </w:tc>
        <w:tc>
          <w:tcPr>
            <w:tcW w:w="10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14,106</w:t>
            </w:r>
          </w:p>
        </w:tc>
        <w:tc>
          <w:tcPr>
            <w:tcW w:w="1072"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11,476</w:t>
            </w:r>
          </w:p>
        </w:tc>
        <w:tc>
          <w:tcPr>
            <w:tcW w:w="9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36,458</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7,292</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43,749</w:t>
            </w:r>
          </w:p>
        </w:tc>
        <w:tc>
          <w:tcPr>
            <w:tcW w:w="1467" w:type="dxa"/>
            <w:shd w:val="clear" w:color="auto" w:fill="auto"/>
            <w:noWrap/>
            <w:vAlign w:val="bottom"/>
          </w:tcPr>
          <w:p w:rsidR="005D4579" w:rsidRPr="003534E2" w:rsidRDefault="00AE68A7" w:rsidP="00A92EF9">
            <w:pPr>
              <w:suppressAutoHyphens w:val="0"/>
              <w:spacing w:before="0" w:after="0"/>
              <w:jc w:val="right"/>
              <w:rPr>
                <w:b/>
                <w:color w:val="000000"/>
                <w:szCs w:val="22"/>
                <w:lang w:val="en-US" w:eastAsia="en-US"/>
              </w:rPr>
            </w:pPr>
            <w:r>
              <w:rPr>
                <w:b/>
                <w:color w:val="000000"/>
                <w:szCs w:val="22"/>
                <w:lang w:val="en-US" w:eastAsia="en-US"/>
              </w:rPr>
              <w:t>39,010</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135"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4,037</w:t>
            </w:r>
          </w:p>
        </w:tc>
        <w:tc>
          <w:tcPr>
            <w:tcW w:w="10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2,932</w:t>
            </w:r>
          </w:p>
        </w:tc>
        <w:tc>
          <w:tcPr>
            <w:tcW w:w="1072"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3,757</w:t>
            </w:r>
          </w:p>
        </w:tc>
        <w:tc>
          <w:tcPr>
            <w:tcW w:w="9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10,725</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2,145</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12,870</w:t>
            </w:r>
          </w:p>
        </w:tc>
        <w:tc>
          <w:tcPr>
            <w:tcW w:w="1467" w:type="dxa"/>
            <w:shd w:val="clear" w:color="auto" w:fill="auto"/>
            <w:noWrap/>
            <w:vAlign w:val="bottom"/>
          </w:tcPr>
          <w:p w:rsidR="005D4579" w:rsidRPr="003534E2" w:rsidRDefault="00AE68A7" w:rsidP="00A92EF9">
            <w:pPr>
              <w:suppressAutoHyphens w:val="0"/>
              <w:spacing w:before="0" w:after="0"/>
              <w:jc w:val="right"/>
              <w:rPr>
                <w:b/>
                <w:color w:val="000000"/>
                <w:szCs w:val="22"/>
                <w:lang w:val="en-US" w:eastAsia="en-US"/>
              </w:rPr>
            </w:pPr>
            <w:r>
              <w:rPr>
                <w:b/>
                <w:color w:val="000000"/>
                <w:szCs w:val="22"/>
                <w:lang w:val="en-US" w:eastAsia="en-US"/>
              </w:rPr>
              <w:t>11,475</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135"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10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1072"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9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1467" w:type="dxa"/>
            <w:shd w:val="clear" w:color="auto" w:fill="auto"/>
            <w:noWrap/>
            <w:vAlign w:val="bottom"/>
          </w:tcPr>
          <w:p w:rsidR="005D4579" w:rsidRPr="003534E2" w:rsidRDefault="00AE68A7" w:rsidP="00A92EF9">
            <w:pPr>
              <w:suppressAutoHyphens w:val="0"/>
              <w:spacing w:before="0" w:after="0"/>
              <w:jc w:val="right"/>
              <w:rPr>
                <w:b/>
                <w:color w:val="000000"/>
                <w:sz w:val="18"/>
                <w:szCs w:val="18"/>
                <w:lang w:val="en-US" w:eastAsia="en-US"/>
              </w:rPr>
            </w:pPr>
            <w:r>
              <w:rPr>
                <w:b/>
                <w:color w:val="000000"/>
                <w:sz w:val="18"/>
                <w:szCs w:val="18"/>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135"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622</w:t>
            </w:r>
          </w:p>
        </w:tc>
        <w:tc>
          <w:tcPr>
            <w:tcW w:w="10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1072"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0</w:t>
            </w:r>
          </w:p>
        </w:tc>
        <w:tc>
          <w:tcPr>
            <w:tcW w:w="95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622</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124</w:t>
            </w:r>
          </w:p>
        </w:tc>
        <w:tc>
          <w:tcPr>
            <w:tcW w:w="1177" w:type="dxa"/>
            <w:shd w:val="clear" w:color="auto" w:fill="auto"/>
            <w:noWrap/>
            <w:vAlign w:val="bottom"/>
          </w:tcPr>
          <w:p w:rsidR="005D4579" w:rsidRPr="003534E2" w:rsidRDefault="00AE68A7" w:rsidP="00A92EF9">
            <w:pPr>
              <w:suppressAutoHyphens w:val="0"/>
              <w:spacing w:before="0" w:after="0"/>
              <w:jc w:val="right"/>
              <w:rPr>
                <w:color w:val="000000"/>
                <w:szCs w:val="22"/>
                <w:lang w:val="en-US" w:eastAsia="en-US"/>
              </w:rPr>
            </w:pPr>
            <w:r>
              <w:rPr>
                <w:color w:val="000000"/>
                <w:szCs w:val="22"/>
                <w:lang w:val="en-US" w:eastAsia="en-US"/>
              </w:rPr>
              <w:t>747</w:t>
            </w:r>
          </w:p>
        </w:tc>
        <w:tc>
          <w:tcPr>
            <w:tcW w:w="1467" w:type="dxa"/>
            <w:shd w:val="clear" w:color="auto" w:fill="auto"/>
            <w:noWrap/>
            <w:vAlign w:val="bottom"/>
          </w:tcPr>
          <w:p w:rsidR="005D4579" w:rsidRPr="003534E2" w:rsidRDefault="00AE68A7" w:rsidP="00A92EF9">
            <w:pPr>
              <w:suppressAutoHyphens w:val="0"/>
              <w:spacing w:before="0" w:after="0"/>
              <w:jc w:val="right"/>
              <w:rPr>
                <w:b/>
                <w:color w:val="000000"/>
                <w:sz w:val="18"/>
                <w:szCs w:val="18"/>
                <w:lang w:val="en-US" w:eastAsia="en-US"/>
              </w:rPr>
            </w:pPr>
            <w:r>
              <w:rPr>
                <w:b/>
                <w:color w:val="000000"/>
                <w:sz w:val="18"/>
                <w:szCs w:val="18"/>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135" w:type="dxa"/>
            <w:shd w:val="clear" w:color="auto" w:fill="auto"/>
            <w:noWrap/>
            <w:vAlign w:val="bottom"/>
          </w:tcPr>
          <w:p w:rsidR="005D4579" w:rsidRPr="003534E2" w:rsidRDefault="00AE68A7" w:rsidP="00A92EF9">
            <w:pPr>
              <w:suppressAutoHyphens w:val="0"/>
              <w:spacing w:before="0" w:after="0"/>
              <w:jc w:val="right"/>
              <w:rPr>
                <w:b/>
                <w:bCs/>
                <w:color w:val="000000"/>
                <w:szCs w:val="22"/>
                <w:lang w:val="en-US" w:eastAsia="en-US"/>
              </w:rPr>
            </w:pPr>
            <w:r>
              <w:rPr>
                <w:b/>
                <w:bCs/>
                <w:color w:val="000000"/>
                <w:szCs w:val="22"/>
                <w:lang w:val="en-US" w:eastAsia="en-US"/>
              </w:rPr>
              <w:t>35,693</w:t>
            </w:r>
          </w:p>
        </w:tc>
        <w:tc>
          <w:tcPr>
            <w:tcW w:w="1057" w:type="dxa"/>
            <w:shd w:val="clear" w:color="auto" w:fill="auto"/>
            <w:noWrap/>
            <w:vAlign w:val="bottom"/>
          </w:tcPr>
          <w:p w:rsidR="005D4579" w:rsidRPr="003534E2" w:rsidRDefault="00AE68A7" w:rsidP="00A92EF9">
            <w:pPr>
              <w:suppressAutoHyphens w:val="0"/>
              <w:spacing w:before="0" w:after="0"/>
              <w:jc w:val="right"/>
              <w:rPr>
                <w:b/>
                <w:bCs/>
                <w:color w:val="000000"/>
                <w:szCs w:val="22"/>
                <w:lang w:val="en-US" w:eastAsia="en-US"/>
              </w:rPr>
            </w:pPr>
            <w:r>
              <w:rPr>
                <w:b/>
                <w:bCs/>
                <w:color w:val="000000"/>
                <w:szCs w:val="22"/>
                <w:lang w:val="en-US" w:eastAsia="en-US"/>
              </w:rPr>
              <w:t>25,180</w:t>
            </w:r>
          </w:p>
        </w:tc>
        <w:tc>
          <w:tcPr>
            <w:tcW w:w="1072" w:type="dxa"/>
            <w:shd w:val="clear" w:color="auto" w:fill="auto"/>
            <w:noWrap/>
            <w:vAlign w:val="bottom"/>
          </w:tcPr>
          <w:p w:rsidR="005D4579" w:rsidRPr="003534E2" w:rsidRDefault="00AE68A7" w:rsidP="00A92EF9">
            <w:pPr>
              <w:suppressAutoHyphens w:val="0"/>
              <w:spacing w:before="0" w:after="0"/>
              <w:jc w:val="right"/>
              <w:rPr>
                <w:b/>
                <w:bCs/>
                <w:color w:val="000000"/>
                <w:szCs w:val="22"/>
                <w:lang w:val="en-US" w:eastAsia="en-US"/>
              </w:rPr>
            </w:pPr>
            <w:r>
              <w:rPr>
                <w:b/>
                <w:bCs/>
                <w:color w:val="000000"/>
                <w:szCs w:val="22"/>
                <w:lang w:val="en-US" w:eastAsia="en-US"/>
              </w:rPr>
              <w:t>29,972</w:t>
            </w:r>
          </w:p>
        </w:tc>
        <w:tc>
          <w:tcPr>
            <w:tcW w:w="957" w:type="dxa"/>
            <w:shd w:val="clear" w:color="auto" w:fill="auto"/>
            <w:noWrap/>
            <w:vAlign w:val="bottom"/>
          </w:tcPr>
          <w:p w:rsidR="005D4579" w:rsidRPr="003534E2" w:rsidRDefault="00AE68A7" w:rsidP="00A92EF9">
            <w:pPr>
              <w:suppressAutoHyphens w:val="0"/>
              <w:spacing w:before="0" w:after="0"/>
              <w:jc w:val="right"/>
              <w:rPr>
                <w:b/>
                <w:bCs/>
                <w:color w:val="000000"/>
                <w:szCs w:val="22"/>
                <w:lang w:val="en-US" w:eastAsia="en-US"/>
              </w:rPr>
            </w:pPr>
            <w:r>
              <w:rPr>
                <w:b/>
                <w:bCs/>
                <w:color w:val="000000"/>
                <w:szCs w:val="22"/>
                <w:lang w:val="en-US" w:eastAsia="en-US"/>
              </w:rPr>
              <w:t>90,844</w:t>
            </w:r>
          </w:p>
        </w:tc>
        <w:tc>
          <w:tcPr>
            <w:tcW w:w="1177" w:type="dxa"/>
            <w:shd w:val="clear" w:color="auto" w:fill="auto"/>
            <w:noWrap/>
            <w:vAlign w:val="bottom"/>
          </w:tcPr>
          <w:p w:rsidR="005D4579" w:rsidRPr="003534E2" w:rsidRDefault="00AE68A7" w:rsidP="00A92EF9">
            <w:pPr>
              <w:suppressAutoHyphens w:val="0"/>
              <w:spacing w:before="0" w:after="0"/>
              <w:jc w:val="right"/>
              <w:rPr>
                <w:b/>
                <w:bCs/>
                <w:color w:val="000000"/>
                <w:szCs w:val="22"/>
                <w:lang w:val="en-US" w:eastAsia="en-US"/>
              </w:rPr>
            </w:pPr>
            <w:r>
              <w:rPr>
                <w:b/>
                <w:bCs/>
                <w:color w:val="000000"/>
                <w:szCs w:val="22"/>
                <w:lang w:val="en-US" w:eastAsia="en-US"/>
              </w:rPr>
              <w:t>18,169</w:t>
            </w:r>
          </w:p>
        </w:tc>
        <w:tc>
          <w:tcPr>
            <w:tcW w:w="1177" w:type="dxa"/>
            <w:shd w:val="clear" w:color="auto" w:fill="auto"/>
            <w:noWrap/>
            <w:vAlign w:val="bottom"/>
          </w:tcPr>
          <w:p w:rsidR="005D4579" w:rsidRPr="003534E2" w:rsidRDefault="00AE68A7" w:rsidP="00A92EF9">
            <w:pPr>
              <w:suppressAutoHyphens w:val="0"/>
              <w:spacing w:before="0" w:after="0"/>
              <w:jc w:val="right"/>
              <w:rPr>
                <w:b/>
                <w:bCs/>
                <w:color w:val="000000"/>
                <w:szCs w:val="22"/>
                <w:lang w:val="en-US" w:eastAsia="en-US"/>
              </w:rPr>
            </w:pPr>
            <w:r>
              <w:rPr>
                <w:b/>
                <w:bCs/>
                <w:color w:val="000000"/>
                <w:szCs w:val="22"/>
                <w:lang w:val="en-US" w:eastAsia="en-US"/>
              </w:rPr>
              <w:t>109,013</w:t>
            </w:r>
          </w:p>
        </w:tc>
        <w:tc>
          <w:tcPr>
            <w:tcW w:w="1467" w:type="dxa"/>
            <w:shd w:val="clear" w:color="auto" w:fill="auto"/>
            <w:noWrap/>
            <w:vAlign w:val="bottom"/>
          </w:tcPr>
          <w:p w:rsidR="005D4579" w:rsidRPr="003534E2" w:rsidRDefault="00AE68A7" w:rsidP="00A92EF9">
            <w:pPr>
              <w:suppressAutoHyphens w:val="0"/>
              <w:spacing w:before="0" w:after="0"/>
              <w:jc w:val="right"/>
              <w:rPr>
                <w:b/>
                <w:bCs/>
                <w:color w:val="000000"/>
                <w:szCs w:val="22"/>
                <w:lang w:val="en-US" w:eastAsia="en-US"/>
              </w:rPr>
            </w:pPr>
            <w:r>
              <w:rPr>
                <w:b/>
                <w:bCs/>
                <w:color w:val="000000"/>
                <w:szCs w:val="22"/>
                <w:lang w:val="en-US" w:eastAsia="en-US"/>
              </w:rPr>
              <w:t>96,537</w:t>
            </w:r>
          </w:p>
        </w:tc>
      </w:tr>
    </w:tbl>
    <w:p w:rsidR="005D4579" w:rsidRDefault="005D4579" w:rsidP="005D4579">
      <w:pPr>
        <w:jc w:val="center"/>
        <w:rPr>
          <w:b/>
        </w:rPr>
      </w:pPr>
    </w:p>
    <w:p w:rsidR="005D4579" w:rsidRDefault="005D4579" w:rsidP="005D4579">
      <w:pPr>
        <w:suppressAutoHyphens w:val="0"/>
        <w:spacing w:before="0" w:after="0"/>
        <w:jc w:val="left"/>
      </w:pPr>
    </w:p>
    <w:p w:rsidR="005D4579" w:rsidRDefault="005D4579" w:rsidP="005D4579">
      <w:pPr>
        <w:suppressAutoHyphens w:val="0"/>
        <w:spacing w:before="0" w:after="0"/>
      </w:pPr>
      <w:r>
        <w:t>In line with the</w:t>
      </w:r>
      <w:r w:rsidR="009F3649">
        <w:t xml:space="preserve"> slight</w:t>
      </w:r>
      <w:r>
        <w:t xml:space="preserve"> under spending of the person months planned, the costs of the personnel are lower than the projected estimates. The par</w:t>
      </w:r>
      <w:r w:rsidR="001C3BB7">
        <w:t xml:space="preserve">tners have spent </w:t>
      </w:r>
      <w:r w:rsidR="00713E9A">
        <w:t>in total</w:t>
      </w:r>
      <w:r w:rsidR="00430A0D">
        <w:t xml:space="preserve"> 109</w:t>
      </w:r>
      <w:r>
        <w:t>keuro</w:t>
      </w:r>
      <w:r w:rsidR="00713E9A">
        <w:t xml:space="preserve"> during the quarter</w:t>
      </w:r>
      <w:r>
        <w:t>; 129keuros were (linearly) forecast over a 3-month period.</w:t>
      </w:r>
    </w:p>
    <w:p w:rsidR="00F90C19" w:rsidRDefault="00F90C19" w:rsidP="005D4579">
      <w:pPr>
        <w:suppressAutoHyphens w:val="0"/>
        <w:spacing w:before="0" w:after="0"/>
      </w:pPr>
    </w:p>
    <w:p w:rsidR="005D4579" w:rsidRDefault="005D4579" w:rsidP="005D4579">
      <w:pPr>
        <w:suppressAutoHyphens w:val="0"/>
        <w:spacing w:before="0" w:after="0"/>
        <w:jc w:val="left"/>
      </w:pPr>
    </w:p>
    <w:p w:rsidR="00425B9A" w:rsidRPr="002B1814" w:rsidRDefault="00DF59EF" w:rsidP="00425B9A">
      <w:pPr>
        <w:pStyle w:val="Heading3"/>
      </w:pPr>
      <w:bookmarkStart w:id="32" w:name="_Toc298189046"/>
      <w:r>
        <w:lastRenderedPageBreak/>
        <w:t xml:space="preserve">WP4: </w:t>
      </w:r>
      <w:r w:rsidR="00425B9A">
        <w:t>Management issues and mitigation</w:t>
      </w:r>
      <w:bookmarkEnd w:id="32"/>
    </w:p>
    <w:p w:rsidR="00DF59EF" w:rsidRDefault="00DF59EF" w:rsidP="00425B9A"/>
    <w:p w:rsidR="00BE7BC1" w:rsidRDefault="00BE7BC1" w:rsidP="00425B9A">
      <w:r>
        <w:t xml:space="preserve">For WP4, two issues </w:t>
      </w:r>
      <w:r w:rsidR="00F90C19">
        <w:t>were</w:t>
      </w:r>
      <w:r>
        <w:t xml:space="preserve"> raised</w:t>
      </w:r>
      <w:r w:rsidR="00BA2906">
        <w:t xml:space="preserve"> in Q2</w:t>
      </w:r>
      <w:r>
        <w:t>:</w:t>
      </w:r>
    </w:p>
    <w:p w:rsidR="00BE7BC1" w:rsidRDefault="00BE7BC1" w:rsidP="00425B9A"/>
    <w:p w:rsidR="00BE7BC1" w:rsidRDefault="00BE7BC1" w:rsidP="00425B9A">
      <w:pPr>
        <w:pStyle w:val="ListParagraph"/>
        <w:numPr>
          <w:ilvl w:val="0"/>
          <w:numId w:val="9"/>
        </w:numPr>
      </w:pPr>
      <w:r>
        <w:t>Higher than expected t</w:t>
      </w:r>
      <w:r w:rsidR="006110D2">
        <w:t>ravel costs</w:t>
      </w:r>
      <w:r w:rsidR="00036386">
        <w:t xml:space="preserve"> for WP2</w:t>
      </w:r>
      <w:r w:rsidR="002969A7">
        <w:t xml:space="preserve"> during Q1.</w:t>
      </w:r>
    </w:p>
    <w:p w:rsidR="00FC69F3" w:rsidRPr="00545BD0" w:rsidRDefault="007B6E89" w:rsidP="00425B9A">
      <w:pPr>
        <w:pStyle w:val="ListParagraph"/>
        <w:numPr>
          <w:ilvl w:val="0"/>
          <w:numId w:val="9"/>
        </w:numPr>
      </w:pPr>
      <w:r>
        <w:t>Extended time</w:t>
      </w:r>
      <w:r w:rsidR="00BE7BC1">
        <w:t xml:space="preserve">frame </w:t>
      </w:r>
      <w:r w:rsidR="00FC69F3">
        <w:t>to approve pre</w:t>
      </w:r>
      <w:r w:rsidR="00BE7BC1">
        <w:t>-</w:t>
      </w:r>
      <w:r w:rsidR="00FC69F3">
        <w:t>financing payments</w:t>
      </w:r>
      <w:r w:rsidR="00BE7BC1">
        <w:t xml:space="preserve"> in the EGI.eu banking system</w:t>
      </w:r>
      <w:r w:rsidR="002969A7">
        <w:t>, delaying the release of the funds to partners.</w:t>
      </w:r>
    </w:p>
    <w:p w:rsidR="00425B9A" w:rsidRDefault="00425B9A" w:rsidP="00425B9A">
      <w:pPr>
        <w:rPr>
          <w:rFonts w:ascii="Calibri" w:hAnsi="Calibri" w:cs="Calibri"/>
        </w:rPr>
      </w:pPr>
    </w:p>
    <w:p w:rsidR="00323CEF" w:rsidRDefault="00251C6C" w:rsidP="00425B9A">
      <w:r>
        <w:t>Travel costs have</w:t>
      </w:r>
      <w:r w:rsidR="003219F0">
        <w:t xml:space="preserve"> continued to be</w:t>
      </w:r>
      <w:r>
        <w:t xml:space="preserve"> miti</w:t>
      </w:r>
      <w:r w:rsidR="003219F0">
        <w:t>gated as much as possible in Q3</w:t>
      </w:r>
      <w:r>
        <w:t xml:space="preserve"> by planning and booking travel as early as possible. </w:t>
      </w:r>
      <w:r w:rsidR="003219F0">
        <w:t>Fi</w:t>
      </w:r>
      <w:r>
        <w:t xml:space="preserve">nancial assistance </w:t>
      </w:r>
      <w:r w:rsidR="003219F0">
        <w:t>was also</w:t>
      </w:r>
      <w:r>
        <w:t xml:space="preserve"> received </w:t>
      </w:r>
      <w:r w:rsidR="00670204">
        <w:t xml:space="preserve">from the organisers </w:t>
      </w:r>
      <w:r>
        <w:t>for attendance at ISGC in Taipei and at the Role of e-Infrastructures on Climate Change Conference in Trieste.</w:t>
      </w:r>
      <w:r w:rsidR="0054015A">
        <w:t xml:space="preserve"> Some costs for speakers at the British Science Association Science Communication Conference </w:t>
      </w:r>
      <w:r w:rsidR="003219F0">
        <w:t xml:space="preserve">were also </w:t>
      </w:r>
      <w:r w:rsidR="0054015A">
        <w:t>covered by the organisers.</w:t>
      </w:r>
    </w:p>
    <w:p w:rsidR="00CF42E5" w:rsidRDefault="00CF42E5" w:rsidP="00425B9A"/>
    <w:p w:rsidR="00CF42E5" w:rsidRDefault="001528A3" w:rsidP="00425B9A">
      <w:r>
        <w:t>Further payments are not anticipated to partners</w:t>
      </w:r>
      <w:r w:rsidR="003219F0">
        <w:t xml:space="preserve"> in</w:t>
      </w:r>
      <w:r>
        <w:t xml:space="preserve"> Q3. However, end of year payments in Q4 should be </w:t>
      </w:r>
      <w:proofErr w:type="spellStart"/>
      <w:r>
        <w:t>actioned</w:t>
      </w:r>
      <w:proofErr w:type="spellEnd"/>
      <w:r>
        <w:t xml:space="preserve"> as quickly as possible</w:t>
      </w:r>
      <w:r w:rsidR="00F90C19">
        <w:t xml:space="preserve"> through the EGI.eu bank accounts</w:t>
      </w:r>
      <w:r w:rsidR="00CF42E5">
        <w:t>.</w:t>
      </w:r>
    </w:p>
    <w:p w:rsidR="001528A3" w:rsidRDefault="001528A3" w:rsidP="00425B9A"/>
    <w:p w:rsidR="001528A3" w:rsidRDefault="001528A3" w:rsidP="00425B9A">
      <w:r>
        <w:t xml:space="preserve">An additional issue for Q2 </w:t>
      </w:r>
      <w:r w:rsidR="003219F0">
        <w:t>was</w:t>
      </w:r>
      <w:r>
        <w:t xml:space="preserve"> raised at management level due to the legal challenge to the Digital Scientist name </w:t>
      </w:r>
      <w:r w:rsidR="00F90C19">
        <w:t xml:space="preserve">received </w:t>
      </w:r>
      <w:r>
        <w:t>shortly after the publication’s launch.</w:t>
      </w:r>
    </w:p>
    <w:p w:rsidR="001528A3" w:rsidRDefault="001528A3" w:rsidP="00425B9A"/>
    <w:p w:rsidR="001528A3" w:rsidRDefault="001528A3" w:rsidP="001528A3">
      <w:pPr>
        <w:pStyle w:val="ListParagraph"/>
        <w:numPr>
          <w:ilvl w:val="0"/>
          <w:numId w:val="10"/>
        </w:numPr>
      </w:pPr>
      <w:r>
        <w:t>Protection of current and future e-</w:t>
      </w:r>
      <w:proofErr w:type="spellStart"/>
      <w:r>
        <w:t>ScienceTalk</w:t>
      </w:r>
      <w:proofErr w:type="spellEnd"/>
      <w:r>
        <w:t xml:space="preserve"> product names from legal challenges.</w:t>
      </w:r>
    </w:p>
    <w:p w:rsidR="001528A3" w:rsidRDefault="001528A3" w:rsidP="001528A3"/>
    <w:p w:rsidR="001528A3" w:rsidRDefault="001528A3" w:rsidP="001528A3">
      <w:r>
        <w:t xml:space="preserve">In order to mitigate this issue, a paper </w:t>
      </w:r>
      <w:r w:rsidR="003219F0">
        <w:t>has been</w:t>
      </w:r>
      <w:r>
        <w:t xml:space="preserve"> produced by WP4 coveri</w:t>
      </w:r>
      <w:r w:rsidR="00CC7BE3">
        <w:t>ng trademarking and copyright</w:t>
      </w:r>
      <w:r w:rsidR="00207603">
        <w:rPr>
          <w:rStyle w:val="FootnoteReference"/>
        </w:rPr>
        <w:footnoteReference w:id="2"/>
      </w:r>
      <w:r>
        <w:t xml:space="preserve">, and a trademark for </w:t>
      </w:r>
      <w:proofErr w:type="spellStart"/>
      <w:r>
        <w:t>iSGTW</w:t>
      </w:r>
      <w:proofErr w:type="spellEnd"/>
      <w:r>
        <w:t xml:space="preserve"> </w:t>
      </w:r>
      <w:r w:rsidR="003219F0">
        <w:t>has been</w:t>
      </w:r>
      <w:r>
        <w:t xml:space="preserve"> registered under the Madrid protocol in Switzerland.</w:t>
      </w:r>
    </w:p>
    <w:p w:rsidR="001528A3" w:rsidRDefault="001528A3" w:rsidP="00425B9A"/>
    <w:p w:rsidR="00425B9A" w:rsidRPr="002B1814" w:rsidRDefault="00DF59EF" w:rsidP="00425B9A">
      <w:pPr>
        <w:pStyle w:val="Heading3"/>
      </w:pPr>
      <w:bookmarkStart w:id="33" w:name="_Toc298189047"/>
      <w:r>
        <w:t xml:space="preserve">WP4: </w:t>
      </w:r>
      <w:r w:rsidR="00425B9A">
        <w:t>Plans for the next quarter</w:t>
      </w:r>
      <w:bookmarkEnd w:id="33"/>
    </w:p>
    <w:p w:rsidR="00425B9A" w:rsidRPr="00425B9A" w:rsidRDefault="00425B9A" w:rsidP="00425B9A"/>
    <w:p w:rsidR="007117E1" w:rsidRDefault="002423EF" w:rsidP="007D3CE0">
      <w:pPr>
        <w:rPr>
          <w:color w:val="000000"/>
          <w:szCs w:val="22"/>
        </w:rPr>
      </w:pPr>
      <w:r>
        <w:t xml:space="preserve">The weekly project team meetings will continue during the </w:t>
      </w:r>
      <w:r w:rsidR="00207603">
        <w:t>fourth quarter and preparations will get underway for the first year project review on 31 Octo</w:t>
      </w:r>
      <w:r w:rsidR="00670204">
        <w:t xml:space="preserve">ber. WP4 will also produce </w:t>
      </w:r>
      <w:r w:rsidR="007D3CE0" w:rsidRPr="007D3CE0">
        <w:rPr>
          <w:color w:val="000000"/>
          <w:szCs w:val="22"/>
        </w:rPr>
        <w:t>D4.3 Annual report on feedback and metrics</w:t>
      </w:r>
      <w:r w:rsidR="007D3CE0">
        <w:rPr>
          <w:color w:val="000000"/>
          <w:szCs w:val="22"/>
        </w:rPr>
        <w:t xml:space="preserve"> and the Periodic Report. </w:t>
      </w:r>
    </w:p>
    <w:p w:rsidR="007D3CE0" w:rsidRDefault="007D3CE0" w:rsidP="007D3CE0">
      <w:pPr>
        <w:rPr>
          <w:color w:val="000000"/>
          <w:szCs w:val="22"/>
        </w:rPr>
      </w:pPr>
    </w:p>
    <w:p w:rsidR="007D3CE0" w:rsidRDefault="007D3CE0" w:rsidP="007D3CE0">
      <w:r>
        <w:t>During Q1, e-</w:t>
      </w:r>
      <w:proofErr w:type="spellStart"/>
      <w:r>
        <w:t>ScienceTalk</w:t>
      </w:r>
      <w:proofErr w:type="spellEnd"/>
      <w:r>
        <w:t xml:space="preserve"> coordinated the logistical planning of the 8</w:t>
      </w:r>
      <w:r w:rsidRPr="002423EF">
        <w:rPr>
          <w:vertAlign w:val="superscript"/>
        </w:rPr>
        <w:t>th</w:t>
      </w:r>
      <w:r>
        <w:t xml:space="preserve"> e-Infrastructure </w:t>
      </w:r>
      <w:proofErr w:type="spellStart"/>
      <w:r>
        <w:t>Concertation</w:t>
      </w:r>
      <w:proofErr w:type="spellEnd"/>
      <w:r>
        <w:t xml:space="preserve"> meeting at CERN in November, in collaboration with CERN. The </w:t>
      </w:r>
      <w:proofErr w:type="spellStart"/>
      <w:r>
        <w:t>costings</w:t>
      </w:r>
      <w:proofErr w:type="spellEnd"/>
      <w:r>
        <w:t xml:space="preserve"> for this meeting are now clearer, and an amendment of the </w:t>
      </w:r>
      <w:proofErr w:type="spellStart"/>
      <w:r>
        <w:t>DoW</w:t>
      </w:r>
      <w:proofErr w:type="spellEnd"/>
      <w:r>
        <w:t xml:space="preserve"> is planned to describe these costs and </w:t>
      </w:r>
      <w:r w:rsidR="00670204">
        <w:t>will be presented during the review</w:t>
      </w:r>
      <w:r>
        <w:t xml:space="preserve">. Plans are also underway for the next e-Infrastructure </w:t>
      </w:r>
      <w:proofErr w:type="spellStart"/>
      <w:r>
        <w:t>Concertation</w:t>
      </w:r>
      <w:proofErr w:type="spellEnd"/>
      <w:r>
        <w:t xml:space="preserve"> meeting in September, which will be held on 22 and 23 September in conjunction with the EGI Technical Forum in Lyon</w:t>
      </w:r>
      <w:r>
        <w:rPr>
          <w:rStyle w:val="FootnoteReference"/>
        </w:rPr>
        <w:footnoteReference w:id="3"/>
      </w:r>
      <w:r>
        <w:t>.</w:t>
      </w:r>
    </w:p>
    <w:p w:rsidR="007D3CE0" w:rsidRDefault="007D3CE0" w:rsidP="007D3CE0"/>
    <w:p w:rsidR="00425B9A" w:rsidRDefault="00425B9A">
      <w:pPr>
        <w:suppressAutoHyphens w:val="0"/>
        <w:spacing w:before="0" w:after="0"/>
        <w:jc w:val="left"/>
      </w:pPr>
      <w:r>
        <w:br w:type="page"/>
      </w:r>
    </w:p>
    <w:p w:rsidR="00425B9A" w:rsidRPr="002B1814" w:rsidRDefault="00425B9A" w:rsidP="00425B9A">
      <w:pPr>
        <w:pStyle w:val="Heading1"/>
        <w:rPr>
          <w:rFonts w:cs="Calibri"/>
        </w:rPr>
      </w:pPr>
      <w:bookmarkStart w:id="34" w:name="_Toc298189048"/>
      <w:r>
        <w:rPr>
          <w:rFonts w:cs="Calibri"/>
        </w:rPr>
        <w:lastRenderedPageBreak/>
        <w:t>project metrics</w:t>
      </w:r>
      <w:bookmarkEnd w:id="34"/>
    </w:p>
    <w:p w:rsidR="00425B9A" w:rsidRPr="00545BD0" w:rsidRDefault="00425B9A" w:rsidP="00545BD0"/>
    <w:p w:rsidR="00545BD0" w:rsidRPr="00545BD0" w:rsidRDefault="002818C5" w:rsidP="00545BD0">
      <w:r>
        <w:t xml:space="preserve">A number of project metrics are outlined in D4.2 </w:t>
      </w:r>
      <w:r w:rsidRPr="0022136F">
        <w:rPr>
          <w:i/>
        </w:rPr>
        <w:t>Quality Assurance Guide</w:t>
      </w:r>
      <w:r w:rsidR="0022136F">
        <w:rPr>
          <w:i/>
        </w:rPr>
        <w:t xml:space="preserve"> </w:t>
      </w:r>
      <w:r w:rsidR="00F90C19">
        <w:t>[R1</w:t>
      </w:r>
      <w:r w:rsidR="0022136F">
        <w:t>]</w:t>
      </w:r>
      <w:r>
        <w:t>. The metrics for each work package for Q1 are included below.</w:t>
      </w:r>
      <w:r w:rsidR="0022136F">
        <w:t xml:space="preserve"> Project level metrics are indicated in bold type.</w:t>
      </w:r>
    </w:p>
    <w:p w:rsidR="00425B9A" w:rsidRPr="002B1814" w:rsidRDefault="002818C5" w:rsidP="00425B9A">
      <w:pPr>
        <w:pStyle w:val="Heading3"/>
      </w:pPr>
      <w:bookmarkStart w:id="35" w:name="_Toc298189049"/>
      <w:r>
        <w:t xml:space="preserve">WP1: </w:t>
      </w:r>
      <w:r w:rsidR="00425B9A">
        <w:t>Policy, impact and sustainability</w:t>
      </w:r>
      <w:bookmarkEnd w:id="35"/>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7031DD" w:rsidRPr="00A4109F" w:rsidRDefault="007031DD" w:rsidP="007031DD"/>
    <w:tbl>
      <w:tblPr>
        <w:tblStyle w:val="TableGrid"/>
        <w:tblW w:w="9280" w:type="dxa"/>
        <w:tblLook w:val="04A0" w:firstRow="1" w:lastRow="0" w:firstColumn="1" w:lastColumn="0" w:noHBand="0" w:noVBand="1"/>
      </w:tblPr>
      <w:tblGrid>
        <w:gridCol w:w="1056"/>
        <w:gridCol w:w="2020"/>
        <w:gridCol w:w="3140"/>
        <w:gridCol w:w="1177"/>
        <w:gridCol w:w="1016"/>
        <w:gridCol w:w="871"/>
      </w:tblGrid>
      <w:tr w:rsidR="00F54E24" w:rsidRPr="0035189C" w:rsidTr="00F54E24">
        <w:tc>
          <w:tcPr>
            <w:tcW w:w="1056" w:type="dxa"/>
            <w:shd w:val="clear" w:color="auto" w:fill="BFBFBF" w:themeFill="background1" w:themeFillShade="BF"/>
          </w:tcPr>
          <w:p w:rsidR="00F54E24" w:rsidRPr="0035189C" w:rsidRDefault="00F54E24" w:rsidP="005F3A89">
            <w:pPr>
              <w:suppressAutoHyphens w:val="0"/>
              <w:spacing w:before="0" w:after="0"/>
              <w:jc w:val="left"/>
              <w:rPr>
                <w:b/>
              </w:rPr>
            </w:pPr>
            <w:r>
              <w:rPr>
                <w:b/>
              </w:rPr>
              <w:t>Metric no.</w:t>
            </w:r>
          </w:p>
        </w:tc>
        <w:tc>
          <w:tcPr>
            <w:tcW w:w="2020" w:type="dxa"/>
            <w:shd w:val="clear" w:color="auto" w:fill="BFBFBF" w:themeFill="background1" w:themeFillShade="BF"/>
          </w:tcPr>
          <w:p w:rsidR="00F54E24" w:rsidRPr="0035189C" w:rsidRDefault="00F54E24" w:rsidP="005F3A89">
            <w:pPr>
              <w:suppressAutoHyphens w:val="0"/>
              <w:spacing w:before="0" w:after="0"/>
              <w:jc w:val="left"/>
              <w:rPr>
                <w:b/>
              </w:rPr>
            </w:pPr>
            <w:r w:rsidRPr="0035189C">
              <w:rPr>
                <w:b/>
              </w:rPr>
              <w:t>Description</w:t>
            </w:r>
          </w:p>
        </w:tc>
        <w:tc>
          <w:tcPr>
            <w:tcW w:w="3140" w:type="dxa"/>
            <w:shd w:val="clear" w:color="auto" w:fill="BFBFBF" w:themeFill="background1" w:themeFillShade="BF"/>
          </w:tcPr>
          <w:p w:rsidR="00F54E24" w:rsidRDefault="00F54E24" w:rsidP="005F3A89">
            <w:pPr>
              <w:suppressAutoHyphens w:val="0"/>
              <w:spacing w:before="0" w:after="0"/>
              <w:jc w:val="left"/>
              <w:rPr>
                <w:b/>
              </w:rPr>
            </w:pPr>
            <w:r>
              <w:rPr>
                <w:b/>
              </w:rPr>
              <w:t>Comments</w:t>
            </w:r>
          </w:p>
          <w:p w:rsidR="00F54E24" w:rsidRPr="0035189C" w:rsidRDefault="00F54E24" w:rsidP="005F3A89">
            <w:pPr>
              <w:suppressAutoHyphens w:val="0"/>
              <w:spacing w:before="0" w:after="0"/>
              <w:jc w:val="left"/>
              <w:rPr>
                <w:b/>
              </w:rPr>
            </w:pPr>
          </w:p>
        </w:tc>
        <w:tc>
          <w:tcPr>
            <w:tcW w:w="1177" w:type="dxa"/>
            <w:shd w:val="clear" w:color="auto" w:fill="BFBFBF" w:themeFill="background1" w:themeFillShade="BF"/>
          </w:tcPr>
          <w:p w:rsidR="00F54E24" w:rsidRDefault="00F54E24" w:rsidP="005F3A89">
            <w:pPr>
              <w:suppressAutoHyphens w:val="0"/>
              <w:spacing w:before="0" w:after="0"/>
              <w:jc w:val="left"/>
              <w:rPr>
                <w:b/>
              </w:rPr>
            </w:pPr>
            <w:r>
              <w:rPr>
                <w:b/>
              </w:rPr>
              <w:t>Q1</w:t>
            </w:r>
          </w:p>
        </w:tc>
        <w:tc>
          <w:tcPr>
            <w:tcW w:w="1016" w:type="dxa"/>
            <w:shd w:val="clear" w:color="auto" w:fill="BFBFBF" w:themeFill="background1" w:themeFillShade="BF"/>
          </w:tcPr>
          <w:p w:rsidR="00F54E24" w:rsidRDefault="00F54E24" w:rsidP="005F3A89">
            <w:pPr>
              <w:suppressAutoHyphens w:val="0"/>
              <w:spacing w:before="0" w:after="0"/>
              <w:jc w:val="left"/>
              <w:rPr>
                <w:b/>
              </w:rPr>
            </w:pPr>
            <w:r>
              <w:rPr>
                <w:b/>
              </w:rPr>
              <w:t>Q2</w:t>
            </w:r>
          </w:p>
        </w:tc>
        <w:tc>
          <w:tcPr>
            <w:tcW w:w="871" w:type="dxa"/>
            <w:shd w:val="clear" w:color="auto" w:fill="BFBFBF" w:themeFill="background1" w:themeFillShade="BF"/>
          </w:tcPr>
          <w:p w:rsidR="00F54E24" w:rsidRDefault="00F54E24" w:rsidP="005F3A89">
            <w:pPr>
              <w:suppressAutoHyphens w:val="0"/>
              <w:spacing w:before="0" w:after="0"/>
              <w:jc w:val="left"/>
              <w:rPr>
                <w:b/>
              </w:rPr>
            </w:pPr>
            <w:r>
              <w:rPr>
                <w:b/>
              </w:rPr>
              <w:t>Q3</w:t>
            </w:r>
          </w:p>
        </w:tc>
      </w:tr>
      <w:tr w:rsidR="00F54E24" w:rsidRPr="00FA54B2" w:rsidTr="00F54E24">
        <w:tc>
          <w:tcPr>
            <w:tcW w:w="1056" w:type="dxa"/>
          </w:tcPr>
          <w:p w:rsidR="00F54E24" w:rsidRPr="001A6C7F" w:rsidRDefault="00F54E24" w:rsidP="005F3A89">
            <w:pPr>
              <w:suppressAutoHyphens w:val="0"/>
              <w:spacing w:before="0" w:after="0"/>
              <w:jc w:val="left"/>
              <w:rPr>
                <w:b/>
              </w:rPr>
            </w:pPr>
            <w:r w:rsidRPr="001A6C7F">
              <w:rPr>
                <w:b/>
              </w:rPr>
              <w:t>1.1</w:t>
            </w:r>
          </w:p>
        </w:tc>
        <w:tc>
          <w:tcPr>
            <w:tcW w:w="2020" w:type="dxa"/>
          </w:tcPr>
          <w:p w:rsidR="00F54E24" w:rsidRPr="00340BF5" w:rsidRDefault="00F54E24" w:rsidP="007669C6">
            <w:pPr>
              <w:suppressAutoHyphens w:val="0"/>
              <w:spacing w:before="0" w:after="0"/>
              <w:jc w:val="left"/>
              <w:rPr>
                <w:b/>
              </w:rPr>
            </w:pPr>
            <w:r w:rsidRPr="00340BF5">
              <w:rPr>
                <w:b/>
              </w:rPr>
              <w:t>Projects covered</w:t>
            </w:r>
          </w:p>
        </w:tc>
        <w:tc>
          <w:tcPr>
            <w:tcW w:w="3140" w:type="dxa"/>
          </w:tcPr>
          <w:p w:rsidR="00F54E24" w:rsidRPr="00340BF5" w:rsidRDefault="00F54E24" w:rsidP="005F3A89">
            <w:pPr>
              <w:suppressAutoHyphens w:val="0"/>
              <w:spacing w:before="0" w:after="0"/>
              <w:jc w:val="left"/>
              <w:rPr>
                <w:b/>
              </w:rPr>
            </w:pPr>
            <w:r>
              <w:rPr>
                <w:b/>
              </w:rPr>
              <w:t>In the e-</w:t>
            </w:r>
            <w:proofErr w:type="spellStart"/>
            <w:r>
              <w:rPr>
                <w:b/>
              </w:rPr>
              <w:t>ScienceBriefings</w:t>
            </w:r>
            <w:proofErr w:type="spellEnd"/>
          </w:p>
        </w:tc>
        <w:tc>
          <w:tcPr>
            <w:tcW w:w="1177" w:type="dxa"/>
          </w:tcPr>
          <w:p w:rsidR="00F54E24" w:rsidRDefault="00F54E24" w:rsidP="005F3A89">
            <w:pPr>
              <w:suppressAutoHyphens w:val="0"/>
              <w:spacing w:before="0" w:after="0"/>
              <w:jc w:val="left"/>
              <w:rPr>
                <w:b/>
              </w:rPr>
            </w:pPr>
            <w:r>
              <w:rPr>
                <w:b/>
              </w:rPr>
              <w:t>15</w:t>
            </w:r>
          </w:p>
        </w:tc>
        <w:tc>
          <w:tcPr>
            <w:tcW w:w="1016" w:type="dxa"/>
          </w:tcPr>
          <w:p w:rsidR="00F54E24" w:rsidRDefault="00F54E24" w:rsidP="005F3A89">
            <w:pPr>
              <w:suppressAutoHyphens w:val="0"/>
              <w:spacing w:before="0" w:after="0"/>
              <w:jc w:val="left"/>
              <w:rPr>
                <w:b/>
              </w:rPr>
            </w:pPr>
          </w:p>
        </w:tc>
        <w:tc>
          <w:tcPr>
            <w:tcW w:w="871" w:type="dxa"/>
          </w:tcPr>
          <w:p w:rsidR="00F54E24" w:rsidRDefault="004E1138" w:rsidP="005F3A89">
            <w:pPr>
              <w:suppressAutoHyphens w:val="0"/>
              <w:spacing w:before="0" w:after="0"/>
              <w:jc w:val="left"/>
              <w:rPr>
                <w:b/>
              </w:rPr>
            </w:pPr>
            <w:r>
              <w:rPr>
                <w:b/>
              </w:rPr>
              <w:t>13</w:t>
            </w:r>
          </w:p>
        </w:tc>
      </w:tr>
      <w:tr w:rsidR="00F54E24" w:rsidRPr="00FA54B2" w:rsidTr="00F54E24">
        <w:tc>
          <w:tcPr>
            <w:tcW w:w="1056" w:type="dxa"/>
          </w:tcPr>
          <w:p w:rsidR="00F54E24" w:rsidRPr="001A6C7F" w:rsidRDefault="00F54E24" w:rsidP="005F3A89">
            <w:pPr>
              <w:suppressAutoHyphens w:val="0"/>
              <w:spacing w:before="0" w:after="0"/>
              <w:jc w:val="left"/>
              <w:rPr>
                <w:b/>
              </w:rPr>
            </w:pPr>
            <w:r w:rsidRPr="001A6C7F">
              <w:rPr>
                <w:b/>
              </w:rPr>
              <w:t>1.2</w:t>
            </w:r>
          </w:p>
        </w:tc>
        <w:tc>
          <w:tcPr>
            <w:tcW w:w="2020" w:type="dxa"/>
          </w:tcPr>
          <w:p w:rsidR="00F54E24" w:rsidRPr="00340BF5" w:rsidRDefault="00F54E24" w:rsidP="007669C6">
            <w:pPr>
              <w:suppressAutoHyphens w:val="0"/>
              <w:spacing w:before="0" w:after="0"/>
              <w:jc w:val="left"/>
              <w:rPr>
                <w:b/>
              </w:rPr>
            </w:pPr>
            <w:r w:rsidRPr="00340BF5">
              <w:rPr>
                <w:b/>
              </w:rPr>
              <w:t>Reports and briefings circulated</w:t>
            </w:r>
          </w:p>
        </w:tc>
        <w:tc>
          <w:tcPr>
            <w:tcW w:w="3140" w:type="dxa"/>
          </w:tcPr>
          <w:p w:rsidR="00F54E24" w:rsidRPr="00340BF5" w:rsidRDefault="00F54E24" w:rsidP="005F3A89">
            <w:pPr>
              <w:suppressAutoHyphens w:val="0"/>
              <w:spacing w:before="0" w:after="0"/>
              <w:jc w:val="left"/>
              <w:rPr>
                <w:b/>
              </w:rPr>
            </w:pPr>
            <w:r>
              <w:rPr>
                <w:b/>
              </w:rPr>
              <w:t>In print or by email</w:t>
            </w:r>
          </w:p>
        </w:tc>
        <w:tc>
          <w:tcPr>
            <w:tcW w:w="1177" w:type="dxa"/>
          </w:tcPr>
          <w:p w:rsidR="00F54E24" w:rsidRDefault="00F54E24" w:rsidP="005F3A89">
            <w:pPr>
              <w:suppressAutoHyphens w:val="0"/>
              <w:spacing w:before="0" w:after="0"/>
              <w:jc w:val="left"/>
              <w:rPr>
                <w:b/>
              </w:rPr>
            </w:pPr>
            <w:r>
              <w:rPr>
                <w:b/>
              </w:rPr>
              <w:t>1 report (100 copies)</w:t>
            </w:r>
          </w:p>
        </w:tc>
        <w:tc>
          <w:tcPr>
            <w:tcW w:w="1016" w:type="dxa"/>
          </w:tcPr>
          <w:p w:rsidR="00F54E24" w:rsidRDefault="00F54E24" w:rsidP="005F3A89">
            <w:pPr>
              <w:suppressAutoHyphens w:val="0"/>
              <w:spacing w:before="0" w:after="0"/>
              <w:jc w:val="left"/>
              <w:rPr>
                <w:b/>
              </w:rPr>
            </w:pPr>
            <w:r>
              <w:rPr>
                <w:b/>
              </w:rPr>
              <w:t>1 report</w:t>
            </w:r>
          </w:p>
        </w:tc>
        <w:tc>
          <w:tcPr>
            <w:tcW w:w="871" w:type="dxa"/>
          </w:tcPr>
          <w:p w:rsidR="00F54E24" w:rsidRDefault="00F54E24" w:rsidP="005F3A89">
            <w:pPr>
              <w:suppressAutoHyphens w:val="0"/>
              <w:spacing w:before="0" w:after="0"/>
              <w:jc w:val="left"/>
              <w:rPr>
                <w:b/>
              </w:rPr>
            </w:pPr>
            <w:r>
              <w:rPr>
                <w:b/>
              </w:rPr>
              <w:t>1 report</w:t>
            </w:r>
          </w:p>
        </w:tc>
      </w:tr>
      <w:tr w:rsidR="00F54E24" w:rsidRPr="00FA54B2" w:rsidTr="00F54E24">
        <w:tc>
          <w:tcPr>
            <w:tcW w:w="1056" w:type="dxa"/>
          </w:tcPr>
          <w:p w:rsidR="00F54E24" w:rsidRPr="001A6C7F" w:rsidRDefault="00F54E24" w:rsidP="005F3A89">
            <w:pPr>
              <w:suppressAutoHyphens w:val="0"/>
              <w:spacing w:before="0" w:after="0"/>
              <w:jc w:val="left"/>
              <w:rPr>
                <w:b/>
              </w:rPr>
            </w:pPr>
            <w:r w:rsidRPr="001A6C7F">
              <w:rPr>
                <w:b/>
              </w:rPr>
              <w:t>1.3</w:t>
            </w:r>
          </w:p>
        </w:tc>
        <w:tc>
          <w:tcPr>
            <w:tcW w:w="2020" w:type="dxa"/>
          </w:tcPr>
          <w:p w:rsidR="00F54E24" w:rsidRPr="00340BF5" w:rsidRDefault="00F54E24" w:rsidP="007669C6">
            <w:pPr>
              <w:suppressAutoHyphens w:val="0"/>
              <w:spacing w:before="0" w:after="0"/>
              <w:jc w:val="left"/>
              <w:rPr>
                <w:b/>
              </w:rPr>
            </w:pPr>
            <w:r w:rsidRPr="00340BF5">
              <w:rPr>
                <w:b/>
              </w:rPr>
              <w:t>Countries where reports or briefings are distributed</w:t>
            </w:r>
          </w:p>
        </w:tc>
        <w:tc>
          <w:tcPr>
            <w:tcW w:w="3140" w:type="dxa"/>
          </w:tcPr>
          <w:p w:rsidR="00F54E24" w:rsidRPr="00340BF5" w:rsidRDefault="00F54E24" w:rsidP="005F3A89">
            <w:pPr>
              <w:suppressAutoHyphens w:val="0"/>
              <w:spacing w:before="0" w:after="0"/>
              <w:jc w:val="left"/>
              <w:rPr>
                <w:b/>
              </w:rPr>
            </w:pPr>
            <w:r>
              <w:rPr>
                <w:b/>
              </w:rPr>
              <w:t>In print or by email</w:t>
            </w:r>
          </w:p>
        </w:tc>
        <w:tc>
          <w:tcPr>
            <w:tcW w:w="1177" w:type="dxa"/>
          </w:tcPr>
          <w:p w:rsidR="00F54E24" w:rsidRDefault="00F54E24" w:rsidP="005F3A89">
            <w:pPr>
              <w:suppressAutoHyphens w:val="0"/>
              <w:spacing w:before="0" w:after="0"/>
              <w:jc w:val="left"/>
              <w:rPr>
                <w:b/>
              </w:rPr>
            </w:pPr>
            <w:r>
              <w:rPr>
                <w:b/>
              </w:rPr>
              <w:t>8</w:t>
            </w:r>
          </w:p>
        </w:tc>
        <w:tc>
          <w:tcPr>
            <w:tcW w:w="1016" w:type="dxa"/>
          </w:tcPr>
          <w:p w:rsidR="00F54E24" w:rsidRDefault="00F54E24" w:rsidP="005F3A89">
            <w:pPr>
              <w:suppressAutoHyphens w:val="0"/>
              <w:spacing w:before="0" w:after="0"/>
              <w:jc w:val="left"/>
              <w:rPr>
                <w:b/>
              </w:rPr>
            </w:pPr>
            <w:r>
              <w:rPr>
                <w:b/>
              </w:rPr>
              <w:t>8</w:t>
            </w:r>
          </w:p>
        </w:tc>
        <w:tc>
          <w:tcPr>
            <w:tcW w:w="871" w:type="dxa"/>
          </w:tcPr>
          <w:p w:rsidR="00F54E24" w:rsidRDefault="002516F0" w:rsidP="005F3A89">
            <w:pPr>
              <w:suppressAutoHyphens w:val="0"/>
              <w:spacing w:before="0" w:after="0"/>
              <w:jc w:val="left"/>
              <w:rPr>
                <w:b/>
              </w:rPr>
            </w:pPr>
            <w:r>
              <w:rPr>
                <w:b/>
              </w:rPr>
              <w:t>8</w:t>
            </w:r>
          </w:p>
        </w:tc>
      </w:tr>
      <w:tr w:rsidR="00F54E24" w:rsidRPr="00FA54B2" w:rsidTr="00F54E24">
        <w:tc>
          <w:tcPr>
            <w:tcW w:w="1056" w:type="dxa"/>
          </w:tcPr>
          <w:p w:rsidR="00F54E24" w:rsidRPr="001A6C7F" w:rsidRDefault="00F54E24" w:rsidP="005F3A89">
            <w:pPr>
              <w:suppressAutoHyphens w:val="0"/>
              <w:spacing w:before="0" w:after="0"/>
              <w:jc w:val="left"/>
            </w:pPr>
            <w:r w:rsidRPr="001A6C7F">
              <w:t>1.4</w:t>
            </w:r>
          </w:p>
        </w:tc>
        <w:tc>
          <w:tcPr>
            <w:tcW w:w="2020" w:type="dxa"/>
          </w:tcPr>
          <w:p w:rsidR="00F54E24" w:rsidRDefault="00F54E24" w:rsidP="007669C6">
            <w:pPr>
              <w:jc w:val="left"/>
            </w:pPr>
            <w:r>
              <w:t>Policy articles published</w:t>
            </w:r>
          </w:p>
        </w:tc>
        <w:tc>
          <w:tcPr>
            <w:tcW w:w="3140" w:type="dxa"/>
          </w:tcPr>
          <w:p w:rsidR="00F54E24" w:rsidRDefault="00F54E24" w:rsidP="005F3A89">
            <w:pPr>
              <w:suppressAutoHyphens w:val="0"/>
              <w:spacing w:before="0" w:after="0"/>
              <w:jc w:val="left"/>
            </w:pPr>
            <w:r>
              <w:t>In print or online</w:t>
            </w:r>
          </w:p>
        </w:tc>
        <w:tc>
          <w:tcPr>
            <w:tcW w:w="1177" w:type="dxa"/>
          </w:tcPr>
          <w:p w:rsidR="00F54E24" w:rsidRDefault="00F54E24" w:rsidP="005F3A89">
            <w:pPr>
              <w:suppressAutoHyphens w:val="0"/>
              <w:spacing w:before="0" w:after="0"/>
              <w:jc w:val="left"/>
            </w:pPr>
            <w:r>
              <w:t>3</w:t>
            </w:r>
          </w:p>
        </w:tc>
        <w:tc>
          <w:tcPr>
            <w:tcW w:w="1016" w:type="dxa"/>
          </w:tcPr>
          <w:p w:rsidR="00F54E24" w:rsidRDefault="00F54E24" w:rsidP="005F3A89">
            <w:pPr>
              <w:suppressAutoHyphens w:val="0"/>
              <w:spacing w:before="0" w:after="0"/>
              <w:jc w:val="left"/>
            </w:pPr>
            <w:r>
              <w:t>2</w:t>
            </w:r>
          </w:p>
        </w:tc>
        <w:tc>
          <w:tcPr>
            <w:tcW w:w="871" w:type="dxa"/>
          </w:tcPr>
          <w:p w:rsidR="00F54E24" w:rsidRDefault="004E1138" w:rsidP="005F3A89">
            <w:pPr>
              <w:suppressAutoHyphens w:val="0"/>
              <w:spacing w:before="0" w:after="0"/>
              <w:jc w:val="left"/>
            </w:pPr>
            <w:r>
              <w:t>22</w:t>
            </w:r>
          </w:p>
        </w:tc>
      </w:tr>
      <w:tr w:rsidR="00F54E24" w:rsidRPr="00FA54B2" w:rsidTr="00F54E24">
        <w:tc>
          <w:tcPr>
            <w:tcW w:w="1056" w:type="dxa"/>
          </w:tcPr>
          <w:p w:rsidR="00F54E24" w:rsidRDefault="00F54E24" w:rsidP="005F3A89">
            <w:pPr>
              <w:suppressAutoHyphens w:val="0"/>
              <w:spacing w:before="0" w:after="0"/>
              <w:jc w:val="left"/>
            </w:pPr>
            <w:r>
              <w:t>1.5</w:t>
            </w:r>
          </w:p>
        </w:tc>
        <w:tc>
          <w:tcPr>
            <w:tcW w:w="2020" w:type="dxa"/>
          </w:tcPr>
          <w:p w:rsidR="00F54E24" w:rsidRDefault="00F54E24" w:rsidP="007669C6">
            <w:pPr>
              <w:jc w:val="left"/>
            </w:pPr>
            <w:r>
              <w:t>Policy reports written</w:t>
            </w:r>
          </w:p>
        </w:tc>
        <w:tc>
          <w:tcPr>
            <w:tcW w:w="3140" w:type="dxa"/>
          </w:tcPr>
          <w:p w:rsidR="00F54E24" w:rsidRDefault="00F54E24" w:rsidP="005F3A89">
            <w:pPr>
              <w:suppressAutoHyphens w:val="0"/>
              <w:spacing w:before="0" w:after="0"/>
              <w:jc w:val="left"/>
            </w:pPr>
            <w:r>
              <w:t>In print or online</w:t>
            </w:r>
          </w:p>
        </w:tc>
        <w:tc>
          <w:tcPr>
            <w:tcW w:w="1177" w:type="dxa"/>
          </w:tcPr>
          <w:p w:rsidR="00F54E24" w:rsidRDefault="00F54E24" w:rsidP="005F3A89">
            <w:pPr>
              <w:suppressAutoHyphens w:val="0"/>
              <w:spacing w:before="0" w:after="0"/>
              <w:jc w:val="left"/>
            </w:pPr>
            <w:r>
              <w:t>1</w:t>
            </w:r>
          </w:p>
        </w:tc>
        <w:tc>
          <w:tcPr>
            <w:tcW w:w="1016" w:type="dxa"/>
          </w:tcPr>
          <w:p w:rsidR="00F54E24" w:rsidRDefault="00F54E24" w:rsidP="005F3A89">
            <w:pPr>
              <w:suppressAutoHyphens w:val="0"/>
              <w:spacing w:before="0" w:after="0"/>
              <w:jc w:val="left"/>
            </w:pPr>
            <w:r>
              <w:t>2</w:t>
            </w:r>
          </w:p>
        </w:tc>
        <w:tc>
          <w:tcPr>
            <w:tcW w:w="871" w:type="dxa"/>
          </w:tcPr>
          <w:p w:rsidR="00F54E24" w:rsidRDefault="002516F0" w:rsidP="005F3A89">
            <w:pPr>
              <w:suppressAutoHyphens w:val="0"/>
              <w:spacing w:before="0" w:after="0"/>
              <w:jc w:val="left"/>
            </w:pPr>
            <w:r>
              <w:t>1</w:t>
            </w:r>
          </w:p>
        </w:tc>
      </w:tr>
      <w:tr w:rsidR="00F54E24" w:rsidRPr="00FA54B2" w:rsidTr="00F54E24">
        <w:tc>
          <w:tcPr>
            <w:tcW w:w="1056" w:type="dxa"/>
          </w:tcPr>
          <w:p w:rsidR="00F54E24" w:rsidRDefault="00F54E24" w:rsidP="005F3A89">
            <w:pPr>
              <w:suppressAutoHyphens w:val="0"/>
              <w:spacing w:before="0" w:after="0"/>
              <w:jc w:val="left"/>
            </w:pPr>
            <w:r>
              <w:t>1.6</w:t>
            </w:r>
          </w:p>
        </w:tc>
        <w:tc>
          <w:tcPr>
            <w:tcW w:w="2020" w:type="dxa"/>
          </w:tcPr>
          <w:p w:rsidR="00F54E24" w:rsidRDefault="00F54E24" w:rsidP="007669C6">
            <w:pPr>
              <w:jc w:val="left"/>
            </w:pPr>
            <w:r>
              <w:t>Printed policy reports circulated</w:t>
            </w:r>
          </w:p>
        </w:tc>
        <w:tc>
          <w:tcPr>
            <w:tcW w:w="3140" w:type="dxa"/>
          </w:tcPr>
          <w:p w:rsidR="00F54E24" w:rsidRDefault="00F54E24" w:rsidP="005F3A89">
            <w:pPr>
              <w:suppressAutoHyphens w:val="0"/>
              <w:spacing w:before="0" w:after="0"/>
              <w:jc w:val="left"/>
            </w:pPr>
            <w:r>
              <w:t>To policy makers</w:t>
            </w:r>
          </w:p>
        </w:tc>
        <w:tc>
          <w:tcPr>
            <w:tcW w:w="1177" w:type="dxa"/>
          </w:tcPr>
          <w:p w:rsidR="00F54E24" w:rsidRDefault="00F54E24" w:rsidP="005F3A89">
            <w:pPr>
              <w:suppressAutoHyphens w:val="0"/>
              <w:spacing w:before="0" w:after="0"/>
              <w:jc w:val="left"/>
            </w:pPr>
            <w:r>
              <w:t>100</w:t>
            </w:r>
          </w:p>
        </w:tc>
        <w:tc>
          <w:tcPr>
            <w:tcW w:w="1016" w:type="dxa"/>
          </w:tcPr>
          <w:p w:rsidR="00F54E24" w:rsidRDefault="00F54E24" w:rsidP="005F3A89">
            <w:pPr>
              <w:suppressAutoHyphens w:val="0"/>
              <w:spacing w:before="0" w:after="0"/>
              <w:jc w:val="left"/>
            </w:pPr>
            <w:r>
              <w:t>0</w:t>
            </w:r>
          </w:p>
        </w:tc>
        <w:tc>
          <w:tcPr>
            <w:tcW w:w="871" w:type="dxa"/>
          </w:tcPr>
          <w:p w:rsidR="00F54E24" w:rsidRDefault="004E1138" w:rsidP="005F3A89">
            <w:pPr>
              <w:suppressAutoHyphens w:val="0"/>
              <w:spacing w:before="0" w:after="0"/>
              <w:jc w:val="left"/>
            </w:pPr>
            <w:r>
              <w:t>1</w:t>
            </w:r>
            <w:r w:rsidR="002516F0">
              <w:t>00</w:t>
            </w:r>
          </w:p>
        </w:tc>
      </w:tr>
      <w:tr w:rsidR="00F54E24" w:rsidRPr="00FA54B2" w:rsidTr="00F54E24">
        <w:tc>
          <w:tcPr>
            <w:tcW w:w="1056" w:type="dxa"/>
          </w:tcPr>
          <w:p w:rsidR="00F54E24" w:rsidRDefault="00F54E24" w:rsidP="005F3A89">
            <w:pPr>
              <w:suppressAutoHyphens w:val="0"/>
              <w:spacing w:before="0" w:after="0"/>
              <w:jc w:val="left"/>
            </w:pPr>
            <w:r>
              <w:t>1.7</w:t>
            </w:r>
          </w:p>
        </w:tc>
        <w:tc>
          <w:tcPr>
            <w:tcW w:w="2020" w:type="dxa"/>
          </w:tcPr>
          <w:p w:rsidR="00F54E24" w:rsidRDefault="00F54E24" w:rsidP="007669C6">
            <w:pPr>
              <w:jc w:val="left"/>
            </w:pPr>
            <w:r>
              <w:t>Policy events organised</w:t>
            </w:r>
          </w:p>
        </w:tc>
        <w:tc>
          <w:tcPr>
            <w:tcW w:w="3140" w:type="dxa"/>
          </w:tcPr>
          <w:p w:rsidR="00F54E24" w:rsidRDefault="00F54E24" w:rsidP="005F3A89">
            <w:pPr>
              <w:suppressAutoHyphens w:val="0"/>
              <w:spacing w:before="0" w:after="0"/>
              <w:jc w:val="left"/>
            </w:pPr>
            <w:r>
              <w:t>Number organised</w:t>
            </w:r>
          </w:p>
        </w:tc>
        <w:tc>
          <w:tcPr>
            <w:tcW w:w="1177" w:type="dxa"/>
          </w:tcPr>
          <w:p w:rsidR="00F54E24" w:rsidRDefault="00F54E24" w:rsidP="005F3A89">
            <w:pPr>
              <w:suppressAutoHyphens w:val="0"/>
              <w:spacing w:before="0" w:after="0"/>
              <w:jc w:val="left"/>
            </w:pPr>
            <w:r>
              <w:t>1</w:t>
            </w:r>
          </w:p>
        </w:tc>
        <w:tc>
          <w:tcPr>
            <w:tcW w:w="1016" w:type="dxa"/>
          </w:tcPr>
          <w:p w:rsidR="00F54E24" w:rsidRDefault="00F54E24" w:rsidP="005F3A89">
            <w:pPr>
              <w:suppressAutoHyphens w:val="0"/>
              <w:spacing w:before="0" w:after="0"/>
              <w:jc w:val="left"/>
            </w:pPr>
            <w:r>
              <w:t>0</w:t>
            </w:r>
          </w:p>
        </w:tc>
        <w:tc>
          <w:tcPr>
            <w:tcW w:w="871" w:type="dxa"/>
          </w:tcPr>
          <w:p w:rsidR="00F54E24" w:rsidRDefault="002516F0" w:rsidP="005F3A89">
            <w:pPr>
              <w:suppressAutoHyphens w:val="0"/>
              <w:spacing w:before="0" w:after="0"/>
              <w:jc w:val="left"/>
            </w:pPr>
            <w:r>
              <w:t>0</w:t>
            </w:r>
          </w:p>
        </w:tc>
      </w:tr>
      <w:tr w:rsidR="00F54E24" w:rsidRPr="00FA54B2" w:rsidTr="00F54E24">
        <w:tc>
          <w:tcPr>
            <w:tcW w:w="1056" w:type="dxa"/>
          </w:tcPr>
          <w:p w:rsidR="00F54E24" w:rsidRDefault="00F54E24" w:rsidP="005F3A89">
            <w:pPr>
              <w:suppressAutoHyphens w:val="0"/>
              <w:spacing w:before="0" w:after="0"/>
              <w:jc w:val="left"/>
            </w:pPr>
            <w:r>
              <w:t>1.8</w:t>
            </w:r>
          </w:p>
        </w:tc>
        <w:tc>
          <w:tcPr>
            <w:tcW w:w="2020" w:type="dxa"/>
          </w:tcPr>
          <w:p w:rsidR="00F54E24" w:rsidRDefault="00F54E24" w:rsidP="007669C6">
            <w:pPr>
              <w:jc w:val="left"/>
            </w:pPr>
            <w:r>
              <w:t>Attendees at policy events</w:t>
            </w:r>
          </w:p>
        </w:tc>
        <w:tc>
          <w:tcPr>
            <w:tcW w:w="3140" w:type="dxa"/>
          </w:tcPr>
          <w:p w:rsidR="00F54E24" w:rsidRDefault="00F54E24" w:rsidP="005F3A89">
            <w:pPr>
              <w:suppressAutoHyphens w:val="0"/>
              <w:spacing w:before="0" w:after="0"/>
              <w:jc w:val="left"/>
            </w:pPr>
            <w:r>
              <w:t>Number of delegates</w:t>
            </w:r>
          </w:p>
        </w:tc>
        <w:tc>
          <w:tcPr>
            <w:tcW w:w="1177" w:type="dxa"/>
          </w:tcPr>
          <w:p w:rsidR="00F54E24" w:rsidRDefault="00F54E24" w:rsidP="005F3A89">
            <w:pPr>
              <w:suppressAutoHyphens w:val="0"/>
              <w:spacing w:before="0" w:after="0"/>
              <w:jc w:val="left"/>
            </w:pPr>
            <w:r>
              <w:t>111</w:t>
            </w:r>
          </w:p>
        </w:tc>
        <w:tc>
          <w:tcPr>
            <w:tcW w:w="1016" w:type="dxa"/>
          </w:tcPr>
          <w:p w:rsidR="00F54E24" w:rsidRDefault="00F54E24" w:rsidP="005F3A89">
            <w:pPr>
              <w:suppressAutoHyphens w:val="0"/>
              <w:spacing w:before="0" w:after="0"/>
              <w:jc w:val="left"/>
            </w:pPr>
            <w:r>
              <w:t>0</w:t>
            </w:r>
          </w:p>
        </w:tc>
        <w:tc>
          <w:tcPr>
            <w:tcW w:w="871" w:type="dxa"/>
          </w:tcPr>
          <w:p w:rsidR="00F54E24" w:rsidRDefault="002516F0" w:rsidP="005F3A89">
            <w:pPr>
              <w:suppressAutoHyphens w:val="0"/>
              <w:spacing w:before="0" w:after="0"/>
              <w:jc w:val="left"/>
            </w:pPr>
            <w:r>
              <w:t>0</w:t>
            </w:r>
          </w:p>
        </w:tc>
      </w:tr>
      <w:tr w:rsidR="00F54E24" w:rsidRPr="00FA54B2" w:rsidTr="00F54E24">
        <w:tc>
          <w:tcPr>
            <w:tcW w:w="1056" w:type="dxa"/>
          </w:tcPr>
          <w:p w:rsidR="00F54E24" w:rsidRPr="001A6C7F" w:rsidRDefault="00F54E24" w:rsidP="005F3A89">
            <w:pPr>
              <w:suppressAutoHyphens w:val="0"/>
              <w:spacing w:before="0" w:after="0"/>
              <w:jc w:val="left"/>
            </w:pPr>
            <w:r w:rsidRPr="001A6C7F">
              <w:t>1.9</w:t>
            </w:r>
          </w:p>
        </w:tc>
        <w:tc>
          <w:tcPr>
            <w:tcW w:w="2020" w:type="dxa"/>
          </w:tcPr>
          <w:p w:rsidR="00F54E24" w:rsidRDefault="00F54E24" w:rsidP="007669C6">
            <w:pPr>
              <w:jc w:val="left"/>
            </w:pPr>
            <w:r>
              <w:t>Collaborating projects to which articles have been distributed</w:t>
            </w:r>
          </w:p>
        </w:tc>
        <w:tc>
          <w:tcPr>
            <w:tcW w:w="3140" w:type="dxa"/>
          </w:tcPr>
          <w:p w:rsidR="00F54E24" w:rsidRDefault="00F54E24" w:rsidP="005F3A89">
            <w:pPr>
              <w:suppressAutoHyphens w:val="0"/>
              <w:spacing w:before="0" w:after="0"/>
              <w:jc w:val="left"/>
            </w:pPr>
            <w:r>
              <w:t>In print or by email</w:t>
            </w:r>
          </w:p>
        </w:tc>
        <w:tc>
          <w:tcPr>
            <w:tcW w:w="1177" w:type="dxa"/>
          </w:tcPr>
          <w:p w:rsidR="00F54E24" w:rsidRDefault="00F54E24" w:rsidP="005F3A89">
            <w:pPr>
              <w:suppressAutoHyphens w:val="0"/>
              <w:spacing w:before="0" w:after="0"/>
              <w:jc w:val="left"/>
            </w:pPr>
            <w:r>
              <w:t>13</w:t>
            </w:r>
          </w:p>
        </w:tc>
        <w:tc>
          <w:tcPr>
            <w:tcW w:w="1016" w:type="dxa"/>
          </w:tcPr>
          <w:p w:rsidR="00F54E24" w:rsidRDefault="00F54E24" w:rsidP="005F3A89">
            <w:pPr>
              <w:suppressAutoHyphens w:val="0"/>
              <w:spacing w:before="0" w:after="0"/>
              <w:jc w:val="left"/>
            </w:pPr>
            <w:r>
              <w:t>6</w:t>
            </w:r>
          </w:p>
        </w:tc>
        <w:tc>
          <w:tcPr>
            <w:tcW w:w="871" w:type="dxa"/>
          </w:tcPr>
          <w:p w:rsidR="00F54E24" w:rsidRDefault="004E1138" w:rsidP="005F3A89">
            <w:pPr>
              <w:suppressAutoHyphens w:val="0"/>
              <w:spacing w:before="0" w:after="0"/>
              <w:jc w:val="left"/>
            </w:pPr>
            <w:r>
              <w:t>9</w:t>
            </w:r>
          </w:p>
        </w:tc>
      </w:tr>
      <w:tr w:rsidR="00F54E24" w:rsidRPr="00FA54B2" w:rsidTr="00F54E24">
        <w:tc>
          <w:tcPr>
            <w:tcW w:w="1056" w:type="dxa"/>
          </w:tcPr>
          <w:p w:rsidR="00F54E24" w:rsidRPr="001A6C7F" w:rsidRDefault="00F54E24" w:rsidP="005F3A89">
            <w:pPr>
              <w:suppressAutoHyphens w:val="0"/>
              <w:spacing w:before="0" w:after="0"/>
              <w:jc w:val="left"/>
            </w:pPr>
            <w:r w:rsidRPr="001A6C7F">
              <w:t>1.10</w:t>
            </w:r>
          </w:p>
        </w:tc>
        <w:tc>
          <w:tcPr>
            <w:tcW w:w="2020" w:type="dxa"/>
          </w:tcPr>
          <w:p w:rsidR="00F54E24" w:rsidRDefault="00F54E24" w:rsidP="007669C6">
            <w:pPr>
              <w:jc w:val="left"/>
            </w:pPr>
            <w:r>
              <w:t>Countries to which articles or reports have been distributed</w:t>
            </w:r>
          </w:p>
        </w:tc>
        <w:tc>
          <w:tcPr>
            <w:tcW w:w="3140" w:type="dxa"/>
          </w:tcPr>
          <w:p w:rsidR="00F54E24" w:rsidRDefault="00F54E24" w:rsidP="005F3A89">
            <w:pPr>
              <w:suppressAutoHyphens w:val="0"/>
              <w:spacing w:before="0" w:after="0"/>
              <w:jc w:val="left"/>
            </w:pPr>
            <w:r>
              <w:t>In print or by email</w:t>
            </w:r>
          </w:p>
        </w:tc>
        <w:tc>
          <w:tcPr>
            <w:tcW w:w="1177" w:type="dxa"/>
          </w:tcPr>
          <w:p w:rsidR="00F54E24" w:rsidRDefault="00F54E24" w:rsidP="005F3A89">
            <w:pPr>
              <w:suppressAutoHyphens w:val="0"/>
              <w:spacing w:before="0" w:after="0"/>
              <w:jc w:val="left"/>
            </w:pPr>
            <w:r>
              <w:t>8</w:t>
            </w:r>
          </w:p>
        </w:tc>
        <w:tc>
          <w:tcPr>
            <w:tcW w:w="1016" w:type="dxa"/>
          </w:tcPr>
          <w:p w:rsidR="00F54E24" w:rsidRDefault="00F54E24" w:rsidP="005F3A89">
            <w:pPr>
              <w:suppressAutoHyphens w:val="0"/>
              <w:spacing w:before="0" w:after="0"/>
              <w:jc w:val="left"/>
            </w:pPr>
            <w:r>
              <w:t>12</w:t>
            </w:r>
          </w:p>
        </w:tc>
        <w:tc>
          <w:tcPr>
            <w:tcW w:w="871" w:type="dxa"/>
          </w:tcPr>
          <w:p w:rsidR="00F54E24" w:rsidRDefault="004E1138" w:rsidP="005F3A89">
            <w:pPr>
              <w:suppressAutoHyphens w:val="0"/>
              <w:spacing w:before="0" w:after="0"/>
              <w:jc w:val="left"/>
            </w:pPr>
            <w:r>
              <w:t>9</w:t>
            </w:r>
          </w:p>
        </w:tc>
      </w:tr>
    </w:tbl>
    <w:p w:rsidR="007031DD" w:rsidRDefault="007031DD" w:rsidP="00425B9A">
      <w:pPr>
        <w:rPr>
          <w:rFonts w:ascii="Calibri" w:hAnsi="Calibri" w:cs="Calibri"/>
        </w:rPr>
      </w:pPr>
    </w:p>
    <w:p w:rsidR="00670204" w:rsidRDefault="00670204" w:rsidP="00425B9A">
      <w:pPr>
        <w:rPr>
          <w:rFonts w:ascii="Calibri" w:hAnsi="Calibri" w:cs="Calibri"/>
        </w:rPr>
      </w:pPr>
    </w:p>
    <w:p w:rsidR="00670204" w:rsidRDefault="00670204" w:rsidP="00425B9A">
      <w:pPr>
        <w:rPr>
          <w:rFonts w:ascii="Calibri" w:hAnsi="Calibri" w:cs="Calibri"/>
        </w:rPr>
      </w:pPr>
    </w:p>
    <w:p w:rsidR="00670204" w:rsidRDefault="00670204" w:rsidP="00425B9A">
      <w:pPr>
        <w:rPr>
          <w:rFonts w:ascii="Calibri" w:hAnsi="Calibri" w:cs="Calibri"/>
        </w:rPr>
      </w:pPr>
    </w:p>
    <w:p w:rsidR="00425B9A" w:rsidRPr="002B1814" w:rsidRDefault="002818C5" w:rsidP="00425B9A">
      <w:pPr>
        <w:pStyle w:val="Heading3"/>
      </w:pPr>
      <w:bookmarkStart w:id="36" w:name="_Toc298189050"/>
      <w:r>
        <w:lastRenderedPageBreak/>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6"/>
      <w:proofErr w:type="spellEnd"/>
    </w:p>
    <w:p w:rsidR="00425B9A" w:rsidRPr="00545BD0" w:rsidRDefault="00425B9A" w:rsidP="00425B9A"/>
    <w:p w:rsidR="007031DD" w:rsidRPr="00FC3B16"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7031DD" w:rsidRDefault="007031DD" w:rsidP="007031DD"/>
    <w:tbl>
      <w:tblPr>
        <w:tblStyle w:val="TableGrid"/>
        <w:tblW w:w="9280" w:type="dxa"/>
        <w:tblLook w:val="04A0" w:firstRow="1" w:lastRow="0" w:firstColumn="1" w:lastColumn="0" w:noHBand="0" w:noVBand="1"/>
      </w:tblPr>
      <w:tblGrid>
        <w:gridCol w:w="933"/>
        <w:gridCol w:w="1852"/>
        <w:gridCol w:w="2428"/>
        <w:gridCol w:w="1361"/>
        <w:gridCol w:w="1353"/>
        <w:gridCol w:w="1353"/>
      </w:tblGrid>
      <w:tr w:rsidR="00F54E24" w:rsidRPr="0035189C" w:rsidTr="00F54E24">
        <w:tc>
          <w:tcPr>
            <w:tcW w:w="952" w:type="dxa"/>
            <w:shd w:val="clear" w:color="auto" w:fill="BFBFBF" w:themeFill="background1" w:themeFillShade="BF"/>
          </w:tcPr>
          <w:p w:rsidR="00F54E24" w:rsidRPr="0035189C" w:rsidRDefault="00F54E24" w:rsidP="005F3A89">
            <w:pPr>
              <w:suppressAutoHyphens w:val="0"/>
              <w:spacing w:before="0" w:after="0"/>
              <w:jc w:val="left"/>
              <w:rPr>
                <w:b/>
              </w:rPr>
            </w:pPr>
            <w:r>
              <w:rPr>
                <w:b/>
              </w:rPr>
              <w:t>Metric no.</w:t>
            </w:r>
          </w:p>
        </w:tc>
        <w:tc>
          <w:tcPr>
            <w:tcW w:w="1960" w:type="dxa"/>
            <w:shd w:val="clear" w:color="auto" w:fill="BFBFBF" w:themeFill="background1" w:themeFillShade="BF"/>
          </w:tcPr>
          <w:p w:rsidR="00F54E24" w:rsidRPr="0035189C" w:rsidRDefault="00F54E24" w:rsidP="005F3A89">
            <w:pPr>
              <w:suppressAutoHyphens w:val="0"/>
              <w:spacing w:before="0" w:after="0"/>
              <w:jc w:val="left"/>
              <w:rPr>
                <w:b/>
              </w:rPr>
            </w:pPr>
            <w:r w:rsidRPr="0035189C">
              <w:rPr>
                <w:b/>
              </w:rPr>
              <w:t>Description</w:t>
            </w:r>
          </w:p>
        </w:tc>
        <w:tc>
          <w:tcPr>
            <w:tcW w:w="2673" w:type="dxa"/>
            <w:shd w:val="clear" w:color="auto" w:fill="BFBFBF" w:themeFill="background1" w:themeFillShade="BF"/>
          </w:tcPr>
          <w:p w:rsidR="00F54E24" w:rsidRDefault="00F54E24" w:rsidP="005F3A89">
            <w:pPr>
              <w:suppressAutoHyphens w:val="0"/>
              <w:spacing w:before="0" w:after="0"/>
              <w:jc w:val="left"/>
              <w:rPr>
                <w:b/>
              </w:rPr>
            </w:pPr>
            <w:r>
              <w:rPr>
                <w:b/>
              </w:rPr>
              <w:t>Comments</w:t>
            </w:r>
          </w:p>
          <w:p w:rsidR="00F54E24" w:rsidRPr="0035189C" w:rsidRDefault="00F54E24" w:rsidP="005F3A89">
            <w:pPr>
              <w:suppressAutoHyphens w:val="0"/>
              <w:spacing w:before="0" w:after="0"/>
              <w:jc w:val="left"/>
              <w:rPr>
                <w:b/>
              </w:rPr>
            </w:pPr>
          </w:p>
        </w:tc>
        <w:tc>
          <w:tcPr>
            <w:tcW w:w="1363" w:type="dxa"/>
            <w:shd w:val="clear" w:color="auto" w:fill="BFBFBF" w:themeFill="background1" w:themeFillShade="BF"/>
          </w:tcPr>
          <w:p w:rsidR="00F54E24" w:rsidRDefault="00F54E24" w:rsidP="005F3A89">
            <w:pPr>
              <w:suppressAutoHyphens w:val="0"/>
              <w:spacing w:before="0" w:after="0"/>
              <w:jc w:val="left"/>
              <w:rPr>
                <w:b/>
              </w:rPr>
            </w:pPr>
            <w:r>
              <w:rPr>
                <w:b/>
              </w:rPr>
              <w:t>Q1</w:t>
            </w:r>
          </w:p>
        </w:tc>
        <w:tc>
          <w:tcPr>
            <w:tcW w:w="1353" w:type="dxa"/>
            <w:shd w:val="clear" w:color="auto" w:fill="BFBFBF" w:themeFill="background1" w:themeFillShade="BF"/>
          </w:tcPr>
          <w:p w:rsidR="00F54E24" w:rsidRDefault="00F54E24" w:rsidP="005F3A89">
            <w:pPr>
              <w:suppressAutoHyphens w:val="0"/>
              <w:spacing w:before="0" w:after="0"/>
              <w:jc w:val="left"/>
              <w:rPr>
                <w:b/>
              </w:rPr>
            </w:pPr>
            <w:r>
              <w:rPr>
                <w:b/>
              </w:rPr>
              <w:t>Q2</w:t>
            </w:r>
          </w:p>
        </w:tc>
        <w:tc>
          <w:tcPr>
            <w:tcW w:w="979" w:type="dxa"/>
            <w:shd w:val="clear" w:color="auto" w:fill="BFBFBF" w:themeFill="background1" w:themeFillShade="BF"/>
          </w:tcPr>
          <w:p w:rsidR="00F54E24" w:rsidRDefault="00F54E24" w:rsidP="005F3A89">
            <w:pPr>
              <w:suppressAutoHyphens w:val="0"/>
              <w:spacing w:before="0" w:after="0"/>
              <w:jc w:val="left"/>
              <w:rPr>
                <w:b/>
              </w:rPr>
            </w:pPr>
            <w:r>
              <w:rPr>
                <w:b/>
              </w:rPr>
              <w:t>Q3</w:t>
            </w:r>
          </w:p>
        </w:tc>
      </w:tr>
      <w:tr w:rsidR="00F54E24" w:rsidRPr="00FA54B2" w:rsidTr="00F54E24">
        <w:tc>
          <w:tcPr>
            <w:tcW w:w="952" w:type="dxa"/>
          </w:tcPr>
          <w:p w:rsidR="00F54E24" w:rsidRPr="001D1A88" w:rsidRDefault="00F54E24" w:rsidP="005F3A89">
            <w:pPr>
              <w:suppressAutoHyphens w:val="0"/>
              <w:spacing w:before="0" w:after="0"/>
              <w:jc w:val="left"/>
              <w:rPr>
                <w:b/>
              </w:rPr>
            </w:pPr>
            <w:r w:rsidRPr="001D1A88">
              <w:rPr>
                <w:b/>
              </w:rPr>
              <w:t>2.1</w:t>
            </w:r>
          </w:p>
        </w:tc>
        <w:tc>
          <w:tcPr>
            <w:tcW w:w="1960" w:type="dxa"/>
          </w:tcPr>
          <w:p w:rsidR="00F54E24" w:rsidRPr="001D1A88" w:rsidRDefault="00F54E24" w:rsidP="005F3A89">
            <w:pPr>
              <w:suppressAutoHyphens w:val="0"/>
              <w:spacing w:before="0" w:after="0"/>
              <w:jc w:val="left"/>
              <w:rPr>
                <w:b/>
              </w:rPr>
            </w:pPr>
            <w:r w:rsidRPr="001D1A88">
              <w:rPr>
                <w:b/>
              </w:rPr>
              <w:t xml:space="preserve">Sites on </w:t>
            </w:r>
            <w:proofErr w:type="spellStart"/>
            <w:r w:rsidRPr="001D1A88">
              <w:rPr>
                <w:b/>
              </w:rPr>
              <w:t>GridGuide</w:t>
            </w:r>
            <w:proofErr w:type="spellEnd"/>
          </w:p>
        </w:tc>
        <w:tc>
          <w:tcPr>
            <w:tcW w:w="2673" w:type="dxa"/>
          </w:tcPr>
          <w:p w:rsidR="00F54E24" w:rsidRPr="001D1A88" w:rsidRDefault="00F54E24" w:rsidP="005F3A89">
            <w:pPr>
              <w:suppressAutoHyphens w:val="0"/>
              <w:spacing w:before="0" w:after="0"/>
              <w:jc w:val="left"/>
              <w:rPr>
                <w:b/>
              </w:rPr>
            </w:pPr>
            <w:r>
              <w:rPr>
                <w:b/>
              </w:rPr>
              <w:t>Number of sites included</w:t>
            </w:r>
          </w:p>
        </w:tc>
        <w:tc>
          <w:tcPr>
            <w:tcW w:w="1363" w:type="dxa"/>
          </w:tcPr>
          <w:p w:rsidR="00F54E24" w:rsidRDefault="00F54E24" w:rsidP="005F3A89">
            <w:pPr>
              <w:suppressAutoHyphens w:val="0"/>
              <w:spacing w:before="0" w:after="0"/>
              <w:jc w:val="left"/>
              <w:rPr>
                <w:b/>
              </w:rPr>
            </w:pPr>
            <w:r>
              <w:rPr>
                <w:b/>
              </w:rPr>
              <w:t>34</w:t>
            </w:r>
          </w:p>
        </w:tc>
        <w:tc>
          <w:tcPr>
            <w:tcW w:w="1353" w:type="dxa"/>
          </w:tcPr>
          <w:p w:rsidR="00F54E24" w:rsidRDefault="00F54E24" w:rsidP="005F3A89">
            <w:pPr>
              <w:suppressAutoHyphens w:val="0"/>
              <w:spacing w:before="0" w:after="0"/>
              <w:jc w:val="left"/>
              <w:rPr>
                <w:b/>
              </w:rPr>
            </w:pPr>
            <w:r>
              <w:rPr>
                <w:b/>
              </w:rPr>
              <w:t>34</w:t>
            </w:r>
          </w:p>
        </w:tc>
        <w:tc>
          <w:tcPr>
            <w:tcW w:w="979" w:type="dxa"/>
          </w:tcPr>
          <w:p w:rsidR="00F54E24" w:rsidRDefault="002516F0" w:rsidP="005F3A89">
            <w:pPr>
              <w:suppressAutoHyphens w:val="0"/>
              <w:spacing w:before="0" w:after="0"/>
              <w:jc w:val="left"/>
              <w:rPr>
                <w:b/>
              </w:rPr>
            </w:pPr>
            <w:r>
              <w:rPr>
                <w:b/>
              </w:rPr>
              <w:t>34</w:t>
            </w:r>
          </w:p>
        </w:tc>
      </w:tr>
      <w:tr w:rsidR="00F54E24" w:rsidRPr="00FA54B2" w:rsidTr="00F54E24">
        <w:tc>
          <w:tcPr>
            <w:tcW w:w="952" w:type="dxa"/>
          </w:tcPr>
          <w:p w:rsidR="00F54E24" w:rsidRPr="001D1A88" w:rsidRDefault="00F54E24" w:rsidP="005F3A89">
            <w:pPr>
              <w:suppressAutoHyphens w:val="0"/>
              <w:spacing w:before="0" w:after="0"/>
              <w:jc w:val="left"/>
              <w:rPr>
                <w:b/>
              </w:rPr>
            </w:pPr>
            <w:r w:rsidRPr="00EC4B09">
              <w:rPr>
                <w:b/>
              </w:rPr>
              <w:t>2.2</w:t>
            </w:r>
          </w:p>
        </w:tc>
        <w:tc>
          <w:tcPr>
            <w:tcW w:w="1960" w:type="dxa"/>
          </w:tcPr>
          <w:p w:rsidR="00F54E24" w:rsidRPr="001D1A88" w:rsidRDefault="00F54E24" w:rsidP="005F3A89">
            <w:pPr>
              <w:suppressAutoHyphens w:val="0"/>
              <w:spacing w:before="0" w:after="0"/>
              <w:jc w:val="left"/>
              <w:rPr>
                <w:b/>
              </w:rPr>
            </w:pPr>
            <w:r w:rsidRPr="001D1A88">
              <w:rPr>
                <w:b/>
              </w:rPr>
              <w:t xml:space="preserve">Bloggers contributing to </w:t>
            </w:r>
            <w:proofErr w:type="spellStart"/>
            <w:r w:rsidRPr="001D1A88">
              <w:rPr>
                <w:b/>
              </w:rPr>
              <w:t>GridCasts</w:t>
            </w:r>
            <w:proofErr w:type="spellEnd"/>
          </w:p>
        </w:tc>
        <w:tc>
          <w:tcPr>
            <w:tcW w:w="2673" w:type="dxa"/>
          </w:tcPr>
          <w:p w:rsidR="00F54E24" w:rsidRPr="001D1A88" w:rsidRDefault="00F54E24" w:rsidP="005F3A89">
            <w:pPr>
              <w:suppressAutoHyphens w:val="0"/>
              <w:spacing w:before="0" w:after="0"/>
              <w:jc w:val="left"/>
              <w:rPr>
                <w:b/>
              </w:rPr>
            </w:pPr>
            <w:r>
              <w:rPr>
                <w:b/>
              </w:rPr>
              <w:t xml:space="preserve">Average number of bloggers on </w:t>
            </w:r>
            <w:proofErr w:type="spellStart"/>
            <w:r>
              <w:rPr>
                <w:b/>
              </w:rPr>
              <w:t>GridCast</w:t>
            </w:r>
            <w:proofErr w:type="spellEnd"/>
          </w:p>
        </w:tc>
        <w:tc>
          <w:tcPr>
            <w:tcW w:w="1363" w:type="dxa"/>
          </w:tcPr>
          <w:p w:rsidR="00F54E24" w:rsidRDefault="00F54E24" w:rsidP="005F3A89">
            <w:pPr>
              <w:suppressAutoHyphens w:val="0"/>
              <w:spacing w:before="0" w:after="0"/>
              <w:jc w:val="left"/>
              <w:rPr>
                <w:b/>
              </w:rPr>
            </w:pPr>
            <w:r>
              <w:rPr>
                <w:b/>
              </w:rPr>
              <w:t>2</w:t>
            </w:r>
          </w:p>
        </w:tc>
        <w:tc>
          <w:tcPr>
            <w:tcW w:w="1353" w:type="dxa"/>
          </w:tcPr>
          <w:p w:rsidR="00F54E24" w:rsidRDefault="00F54E24" w:rsidP="005F3A89">
            <w:pPr>
              <w:suppressAutoHyphens w:val="0"/>
              <w:spacing w:before="0" w:after="0"/>
              <w:jc w:val="left"/>
              <w:rPr>
                <w:b/>
              </w:rPr>
            </w:pPr>
            <w:r>
              <w:rPr>
                <w:b/>
              </w:rPr>
              <w:t>3</w:t>
            </w:r>
          </w:p>
        </w:tc>
        <w:tc>
          <w:tcPr>
            <w:tcW w:w="979" w:type="dxa"/>
          </w:tcPr>
          <w:p w:rsidR="00F54E24" w:rsidRDefault="00475453" w:rsidP="005F3A89">
            <w:pPr>
              <w:suppressAutoHyphens w:val="0"/>
              <w:spacing w:before="0" w:after="0"/>
              <w:jc w:val="left"/>
              <w:rPr>
                <w:b/>
              </w:rPr>
            </w:pPr>
            <w:r>
              <w:rPr>
                <w:b/>
              </w:rPr>
              <w:t>6</w:t>
            </w:r>
          </w:p>
        </w:tc>
      </w:tr>
      <w:tr w:rsidR="00F54E24" w:rsidRPr="00FA54B2" w:rsidTr="00F54E24">
        <w:tc>
          <w:tcPr>
            <w:tcW w:w="952" w:type="dxa"/>
          </w:tcPr>
          <w:p w:rsidR="00F54E24" w:rsidRPr="001D1A88" w:rsidRDefault="00F54E24" w:rsidP="005F3A89">
            <w:pPr>
              <w:suppressAutoHyphens w:val="0"/>
              <w:spacing w:before="0" w:after="0"/>
              <w:jc w:val="left"/>
              <w:rPr>
                <w:b/>
              </w:rPr>
            </w:pPr>
            <w:r w:rsidRPr="001D1A88">
              <w:rPr>
                <w:b/>
              </w:rPr>
              <w:t>2.3</w:t>
            </w:r>
          </w:p>
        </w:tc>
        <w:tc>
          <w:tcPr>
            <w:tcW w:w="1960" w:type="dxa"/>
          </w:tcPr>
          <w:p w:rsidR="00F54E24" w:rsidRPr="001D1A88" w:rsidRDefault="00F54E24" w:rsidP="005F3A89">
            <w:pPr>
              <w:suppressAutoHyphens w:val="0"/>
              <w:spacing w:before="0" w:after="0"/>
              <w:jc w:val="left"/>
              <w:rPr>
                <w:b/>
              </w:rPr>
            </w:pPr>
            <w:proofErr w:type="spellStart"/>
            <w:r w:rsidRPr="001D1A88">
              <w:rPr>
                <w:b/>
              </w:rPr>
              <w:t>GridCasts</w:t>
            </w:r>
            <w:proofErr w:type="spellEnd"/>
            <w:r w:rsidRPr="001D1A88">
              <w:rPr>
                <w:b/>
              </w:rPr>
              <w:t xml:space="preserve"> per year</w:t>
            </w:r>
          </w:p>
        </w:tc>
        <w:tc>
          <w:tcPr>
            <w:tcW w:w="2673" w:type="dxa"/>
          </w:tcPr>
          <w:p w:rsidR="00F54E24" w:rsidRPr="001D1A88" w:rsidRDefault="00F54E24" w:rsidP="005F3A89">
            <w:pPr>
              <w:suppressAutoHyphens w:val="0"/>
              <w:spacing w:before="0" w:after="0"/>
              <w:jc w:val="left"/>
              <w:rPr>
                <w:b/>
              </w:rPr>
            </w:pPr>
            <w:r>
              <w:rPr>
                <w:b/>
              </w:rPr>
              <w:t xml:space="preserve">Including major and mini </w:t>
            </w:r>
            <w:proofErr w:type="spellStart"/>
            <w:r>
              <w:rPr>
                <w:b/>
              </w:rPr>
              <w:t>GridCasts</w:t>
            </w:r>
            <w:proofErr w:type="spellEnd"/>
          </w:p>
        </w:tc>
        <w:tc>
          <w:tcPr>
            <w:tcW w:w="1363" w:type="dxa"/>
          </w:tcPr>
          <w:p w:rsidR="00F54E24" w:rsidRDefault="00F54E24" w:rsidP="005F3A89">
            <w:pPr>
              <w:suppressAutoHyphens w:val="0"/>
              <w:spacing w:before="0" w:after="0"/>
              <w:jc w:val="left"/>
              <w:rPr>
                <w:b/>
              </w:rPr>
            </w:pPr>
            <w:r>
              <w:rPr>
                <w:b/>
              </w:rPr>
              <w:t>7</w:t>
            </w:r>
          </w:p>
        </w:tc>
        <w:tc>
          <w:tcPr>
            <w:tcW w:w="1353" w:type="dxa"/>
          </w:tcPr>
          <w:p w:rsidR="00F54E24" w:rsidRDefault="00F54E24" w:rsidP="005F3A89">
            <w:pPr>
              <w:suppressAutoHyphens w:val="0"/>
              <w:spacing w:before="0" w:after="0"/>
              <w:jc w:val="left"/>
              <w:rPr>
                <w:b/>
              </w:rPr>
            </w:pPr>
            <w:r>
              <w:rPr>
                <w:b/>
              </w:rPr>
              <w:t>2</w:t>
            </w:r>
          </w:p>
        </w:tc>
        <w:tc>
          <w:tcPr>
            <w:tcW w:w="979" w:type="dxa"/>
          </w:tcPr>
          <w:p w:rsidR="00F54E24" w:rsidRDefault="00475453" w:rsidP="005F3A89">
            <w:pPr>
              <w:suppressAutoHyphens w:val="0"/>
              <w:spacing w:before="0" w:after="0"/>
              <w:jc w:val="left"/>
              <w:rPr>
                <w:b/>
              </w:rPr>
            </w:pPr>
            <w:r>
              <w:rPr>
                <w:b/>
              </w:rPr>
              <w:t>5</w:t>
            </w:r>
          </w:p>
        </w:tc>
      </w:tr>
      <w:tr w:rsidR="00F54E24" w:rsidRPr="00FA54B2" w:rsidTr="00F54E24">
        <w:tc>
          <w:tcPr>
            <w:tcW w:w="952" w:type="dxa"/>
          </w:tcPr>
          <w:p w:rsidR="00F54E24" w:rsidRDefault="00F54E24" w:rsidP="005F3A89">
            <w:pPr>
              <w:suppressAutoHyphens w:val="0"/>
              <w:spacing w:before="0" w:after="0"/>
              <w:jc w:val="left"/>
            </w:pPr>
            <w:r>
              <w:t>2.4</w:t>
            </w:r>
          </w:p>
        </w:tc>
        <w:tc>
          <w:tcPr>
            <w:tcW w:w="1960" w:type="dxa"/>
          </w:tcPr>
          <w:p w:rsidR="00F54E24" w:rsidRDefault="00F54E24" w:rsidP="005F3A89">
            <w:pPr>
              <w:suppressAutoHyphens w:val="0"/>
              <w:spacing w:before="0" w:after="0"/>
              <w:jc w:val="left"/>
            </w:pPr>
            <w:r>
              <w:t xml:space="preserve">New areas of </w:t>
            </w:r>
            <w:proofErr w:type="spellStart"/>
            <w:r>
              <w:t>GridCafé</w:t>
            </w:r>
            <w:proofErr w:type="spellEnd"/>
          </w:p>
        </w:tc>
        <w:tc>
          <w:tcPr>
            <w:tcW w:w="2673" w:type="dxa"/>
          </w:tcPr>
          <w:p w:rsidR="00F54E24" w:rsidRDefault="00F54E24" w:rsidP="005F3A89">
            <w:pPr>
              <w:suppressAutoHyphens w:val="0"/>
              <w:spacing w:before="0" w:after="0"/>
              <w:jc w:val="left"/>
            </w:pPr>
            <w:r>
              <w:t>Covering topics other than grid computing</w:t>
            </w:r>
          </w:p>
        </w:tc>
        <w:tc>
          <w:tcPr>
            <w:tcW w:w="1363" w:type="dxa"/>
          </w:tcPr>
          <w:p w:rsidR="00F54E24" w:rsidRDefault="00F54E24" w:rsidP="005F3A89">
            <w:pPr>
              <w:suppressAutoHyphens w:val="0"/>
              <w:spacing w:before="0" w:after="0"/>
              <w:jc w:val="left"/>
            </w:pPr>
            <w:r>
              <w:t>1 in development</w:t>
            </w:r>
          </w:p>
        </w:tc>
        <w:tc>
          <w:tcPr>
            <w:tcW w:w="1353" w:type="dxa"/>
          </w:tcPr>
          <w:p w:rsidR="00F54E24" w:rsidRDefault="00F54E24" w:rsidP="005F3A89">
            <w:pPr>
              <w:suppressAutoHyphens w:val="0"/>
              <w:spacing w:before="0" w:after="0"/>
              <w:jc w:val="left"/>
            </w:pPr>
            <w:r>
              <w:t>1 in development</w:t>
            </w:r>
          </w:p>
        </w:tc>
        <w:tc>
          <w:tcPr>
            <w:tcW w:w="979" w:type="dxa"/>
          </w:tcPr>
          <w:p w:rsidR="00F54E24" w:rsidRDefault="002516F0" w:rsidP="005F3A89">
            <w:pPr>
              <w:suppressAutoHyphens w:val="0"/>
              <w:spacing w:before="0" w:after="0"/>
              <w:jc w:val="left"/>
            </w:pPr>
            <w:r>
              <w:t>1 in development</w:t>
            </w:r>
          </w:p>
        </w:tc>
      </w:tr>
      <w:tr w:rsidR="00F54E24" w:rsidRPr="00FA54B2" w:rsidTr="00F54E24">
        <w:tc>
          <w:tcPr>
            <w:tcW w:w="952" w:type="dxa"/>
          </w:tcPr>
          <w:p w:rsidR="00F54E24" w:rsidRPr="00936630" w:rsidRDefault="00F54E24" w:rsidP="005F3A89">
            <w:pPr>
              <w:suppressAutoHyphens w:val="0"/>
              <w:spacing w:before="0" w:after="0"/>
              <w:jc w:val="left"/>
            </w:pPr>
            <w:r w:rsidRPr="00936630">
              <w:t>2.5</w:t>
            </w:r>
          </w:p>
        </w:tc>
        <w:tc>
          <w:tcPr>
            <w:tcW w:w="1960" w:type="dxa"/>
          </w:tcPr>
          <w:p w:rsidR="00F54E24" w:rsidRDefault="00F54E24" w:rsidP="005F3A89">
            <w:pPr>
              <w:suppressAutoHyphens w:val="0"/>
              <w:spacing w:before="0" w:after="0"/>
              <w:jc w:val="left"/>
            </w:pPr>
            <w:r>
              <w:t xml:space="preserve">Unique visitors to the </w:t>
            </w:r>
            <w:proofErr w:type="spellStart"/>
            <w:r>
              <w:t>GridCafé</w:t>
            </w:r>
            <w:proofErr w:type="spellEnd"/>
            <w:r>
              <w:t xml:space="preserve"> website</w:t>
            </w:r>
          </w:p>
        </w:tc>
        <w:tc>
          <w:tcPr>
            <w:tcW w:w="2673" w:type="dxa"/>
          </w:tcPr>
          <w:p w:rsidR="00F54E24" w:rsidRDefault="00F54E24" w:rsidP="005F3A89">
            <w:pPr>
              <w:suppressAutoHyphens w:val="0"/>
              <w:spacing w:before="0" w:after="0"/>
              <w:jc w:val="left"/>
            </w:pPr>
            <w:r>
              <w:t>From Google Analytics</w:t>
            </w:r>
          </w:p>
        </w:tc>
        <w:tc>
          <w:tcPr>
            <w:tcW w:w="1363" w:type="dxa"/>
          </w:tcPr>
          <w:p w:rsidR="00F54E24" w:rsidRDefault="00F54E24" w:rsidP="005F3A89">
            <w:pPr>
              <w:suppressAutoHyphens w:val="0"/>
              <w:spacing w:before="0" w:after="0"/>
              <w:jc w:val="left"/>
            </w:pPr>
            <w:r>
              <w:t>4422</w:t>
            </w:r>
          </w:p>
        </w:tc>
        <w:tc>
          <w:tcPr>
            <w:tcW w:w="1353" w:type="dxa"/>
          </w:tcPr>
          <w:p w:rsidR="00F54E24" w:rsidRDefault="00F54E24" w:rsidP="005F3A89">
            <w:pPr>
              <w:suppressAutoHyphens w:val="0"/>
              <w:spacing w:before="0" w:after="0"/>
              <w:jc w:val="left"/>
            </w:pPr>
            <w:r>
              <w:t>4020</w:t>
            </w:r>
          </w:p>
        </w:tc>
        <w:tc>
          <w:tcPr>
            <w:tcW w:w="979" w:type="dxa"/>
          </w:tcPr>
          <w:p w:rsidR="00F54E24" w:rsidRDefault="007669C6" w:rsidP="005F3A89">
            <w:pPr>
              <w:suppressAutoHyphens w:val="0"/>
              <w:spacing w:before="0" w:after="0"/>
              <w:jc w:val="left"/>
            </w:pPr>
            <w:r>
              <w:t>4490</w:t>
            </w:r>
          </w:p>
        </w:tc>
      </w:tr>
      <w:tr w:rsidR="00F54E24" w:rsidRPr="00FA54B2" w:rsidTr="00F54E24">
        <w:tc>
          <w:tcPr>
            <w:tcW w:w="952" w:type="dxa"/>
          </w:tcPr>
          <w:p w:rsidR="00F54E24" w:rsidRPr="00936630" w:rsidRDefault="00F54E24" w:rsidP="005F3A89">
            <w:pPr>
              <w:suppressAutoHyphens w:val="0"/>
              <w:spacing w:before="0" w:after="0"/>
              <w:jc w:val="left"/>
            </w:pPr>
            <w:r w:rsidRPr="00936630">
              <w:t>2.6</w:t>
            </w:r>
          </w:p>
        </w:tc>
        <w:tc>
          <w:tcPr>
            <w:tcW w:w="1960" w:type="dxa"/>
          </w:tcPr>
          <w:p w:rsidR="00F54E24" w:rsidRDefault="00F54E24" w:rsidP="005F3A89">
            <w:pPr>
              <w:suppressAutoHyphens w:val="0"/>
              <w:spacing w:before="0" w:after="0"/>
              <w:jc w:val="left"/>
            </w:pPr>
            <w:r>
              <w:t xml:space="preserve">Page views of the </w:t>
            </w:r>
            <w:proofErr w:type="spellStart"/>
            <w:r>
              <w:t>GridCafé</w:t>
            </w:r>
            <w:proofErr w:type="spellEnd"/>
            <w:r>
              <w:t xml:space="preserve"> website</w:t>
            </w:r>
          </w:p>
        </w:tc>
        <w:tc>
          <w:tcPr>
            <w:tcW w:w="2673" w:type="dxa"/>
          </w:tcPr>
          <w:p w:rsidR="00F54E24" w:rsidRDefault="00F54E24" w:rsidP="005F3A89">
            <w:pPr>
              <w:suppressAutoHyphens w:val="0"/>
              <w:spacing w:before="0" w:after="0"/>
              <w:jc w:val="left"/>
            </w:pPr>
            <w:r>
              <w:t>From Google Analytics</w:t>
            </w:r>
          </w:p>
        </w:tc>
        <w:tc>
          <w:tcPr>
            <w:tcW w:w="1363" w:type="dxa"/>
          </w:tcPr>
          <w:p w:rsidR="00F54E24" w:rsidRDefault="00F54E24" w:rsidP="005F3A89">
            <w:pPr>
              <w:suppressAutoHyphens w:val="0"/>
              <w:spacing w:before="0" w:after="0"/>
              <w:jc w:val="left"/>
            </w:pPr>
            <w:r>
              <w:t>48676</w:t>
            </w:r>
          </w:p>
        </w:tc>
        <w:tc>
          <w:tcPr>
            <w:tcW w:w="1353" w:type="dxa"/>
          </w:tcPr>
          <w:p w:rsidR="00F54E24" w:rsidRDefault="00F54E24" w:rsidP="005F3A89">
            <w:pPr>
              <w:suppressAutoHyphens w:val="0"/>
              <w:spacing w:before="0" w:after="0"/>
              <w:jc w:val="left"/>
            </w:pPr>
            <w:r>
              <w:t>41380</w:t>
            </w:r>
          </w:p>
        </w:tc>
        <w:tc>
          <w:tcPr>
            <w:tcW w:w="979" w:type="dxa"/>
          </w:tcPr>
          <w:p w:rsidR="00F54E24" w:rsidRDefault="007669C6" w:rsidP="005F3A89">
            <w:pPr>
              <w:suppressAutoHyphens w:val="0"/>
              <w:spacing w:before="0" w:after="0"/>
              <w:jc w:val="left"/>
            </w:pPr>
            <w:r>
              <w:t>48567</w:t>
            </w:r>
          </w:p>
        </w:tc>
      </w:tr>
      <w:tr w:rsidR="00F54E24" w:rsidRPr="00FA54B2" w:rsidTr="00F54E24">
        <w:tc>
          <w:tcPr>
            <w:tcW w:w="952" w:type="dxa"/>
          </w:tcPr>
          <w:p w:rsidR="00F54E24" w:rsidRPr="00C4778E" w:rsidRDefault="00F54E24" w:rsidP="005F3A89">
            <w:pPr>
              <w:suppressAutoHyphens w:val="0"/>
              <w:spacing w:before="0" w:after="0"/>
              <w:jc w:val="left"/>
              <w:rPr>
                <w:highlight w:val="yellow"/>
              </w:rPr>
            </w:pPr>
            <w:r w:rsidRPr="00EC4B09">
              <w:t>2.7</w:t>
            </w:r>
          </w:p>
        </w:tc>
        <w:tc>
          <w:tcPr>
            <w:tcW w:w="1960" w:type="dxa"/>
          </w:tcPr>
          <w:p w:rsidR="00F54E24" w:rsidRDefault="00F54E24" w:rsidP="005F3A89">
            <w:pPr>
              <w:suppressAutoHyphens w:val="0"/>
              <w:spacing w:before="0" w:after="0"/>
              <w:jc w:val="left"/>
            </w:pPr>
            <w:r>
              <w:t xml:space="preserve">Number of bloggers for </w:t>
            </w:r>
            <w:proofErr w:type="spellStart"/>
            <w:r>
              <w:t>GridCast</w:t>
            </w:r>
            <w:proofErr w:type="spellEnd"/>
          </w:p>
        </w:tc>
        <w:tc>
          <w:tcPr>
            <w:tcW w:w="2673" w:type="dxa"/>
          </w:tcPr>
          <w:p w:rsidR="00F54E24" w:rsidRDefault="00F54E24" w:rsidP="005F3A89">
            <w:pPr>
              <w:suppressAutoHyphens w:val="0"/>
              <w:spacing w:before="0" w:after="0"/>
              <w:jc w:val="left"/>
            </w:pPr>
            <w:r>
              <w:t>Total number of bloggers</w:t>
            </w:r>
          </w:p>
        </w:tc>
        <w:tc>
          <w:tcPr>
            <w:tcW w:w="1363" w:type="dxa"/>
          </w:tcPr>
          <w:p w:rsidR="00F54E24" w:rsidRDefault="00F54E24" w:rsidP="005F3A89">
            <w:pPr>
              <w:suppressAutoHyphens w:val="0"/>
              <w:spacing w:before="0" w:after="0"/>
              <w:jc w:val="left"/>
            </w:pPr>
            <w:r>
              <w:t>15</w:t>
            </w:r>
          </w:p>
        </w:tc>
        <w:tc>
          <w:tcPr>
            <w:tcW w:w="1353" w:type="dxa"/>
          </w:tcPr>
          <w:p w:rsidR="00F54E24" w:rsidRDefault="00F54E24" w:rsidP="005F3A89">
            <w:pPr>
              <w:suppressAutoHyphens w:val="0"/>
              <w:spacing w:before="0" w:after="0"/>
              <w:jc w:val="left"/>
            </w:pPr>
            <w:r>
              <w:t>7</w:t>
            </w:r>
          </w:p>
        </w:tc>
        <w:tc>
          <w:tcPr>
            <w:tcW w:w="979" w:type="dxa"/>
          </w:tcPr>
          <w:p w:rsidR="00F54E24" w:rsidRDefault="00475453" w:rsidP="005F3A89">
            <w:pPr>
              <w:suppressAutoHyphens w:val="0"/>
              <w:spacing w:before="0" w:after="0"/>
              <w:jc w:val="left"/>
            </w:pPr>
            <w:r>
              <w:t>28</w:t>
            </w:r>
          </w:p>
        </w:tc>
      </w:tr>
      <w:tr w:rsidR="00F54E24" w:rsidRPr="00FA54B2" w:rsidTr="00F54E24">
        <w:tc>
          <w:tcPr>
            <w:tcW w:w="952" w:type="dxa"/>
          </w:tcPr>
          <w:p w:rsidR="00F54E24" w:rsidRDefault="00F54E24" w:rsidP="005F3A89">
            <w:pPr>
              <w:suppressAutoHyphens w:val="0"/>
              <w:spacing w:before="0" w:after="0"/>
              <w:jc w:val="left"/>
            </w:pPr>
            <w:r>
              <w:t>2.8</w:t>
            </w:r>
          </w:p>
        </w:tc>
        <w:tc>
          <w:tcPr>
            <w:tcW w:w="1960" w:type="dxa"/>
          </w:tcPr>
          <w:p w:rsidR="00F54E24" w:rsidRDefault="00F54E24" w:rsidP="005F3A89">
            <w:pPr>
              <w:suppressAutoHyphens w:val="0"/>
              <w:spacing w:before="0" w:after="0"/>
              <w:jc w:val="left"/>
            </w:pPr>
            <w:r>
              <w:t>Blog entries</w:t>
            </w:r>
          </w:p>
        </w:tc>
        <w:tc>
          <w:tcPr>
            <w:tcW w:w="2673" w:type="dxa"/>
          </w:tcPr>
          <w:p w:rsidR="00F54E24" w:rsidRDefault="00F54E24" w:rsidP="005F3A89">
            <w:pPr>
              <w:suppressAutoHyphens w:val="0"/>
              <w:spacing w:before="0" w:after="0"/>
              <w:jc w:val="left"/>
            </w:pPr>
            <w:r>
              <w:t>Total number</w:t>
            </w:r>
          </w:p>
        </w:tc>
        <w:tc>
          <w:tcPr>
            <w:tcW w:w="1363" w:type="dxa"/>
          </w:tcPr>
          <w:p w:rsidR="00F54E24" w:rsidRDefault="00F54E24" w:rsidP="005F3A89">
            <w:pPr>
              <w:suppressAutoHyphens w:val="0"/>
              <w:spacing w:before="0" w:after="0"/>
              <w:jc w:val="left"/>
            </w:pPr>
            <w:r>
              <w:t>92</w:t>
            </w:r>
          </w:p>
        </w:tc>
        <w:tc>
          <w:tcPr>
            <w:tcW w:w="1353" w:type="dxa"/>
          </w:tcPr>
          <w:p w:rsidR="00F54E24" w:rsidRDefault="00F54E24" w:rsidP="005F3A89">
            <w:pPr>
              <w:suppressAutoHyphens w:val="0"/>
              <w:spacing w:before="0" w:after="0"/>
              <w:jc w:val="left"/>
            </w:pPr>
            <w:r>
              <w:t>15</w:t>
            </w:r>
          </w:p>
        </w:tc>
        <w:tc>
          <w:tcPr>
            <w:tcW w:w="979" w:type="dxa"/>
          </w:tcPr>
          <w:p w:rsidR="00F54E24" w:rsidRDefault="00475453" w:rsidP="005F3A89">
            <w:pPr>
              <w:suppressAutoHyphens w:val="0"/>
              <w:spacing w:before="0" w:after="0"/>
              <w:jc w:val="left"/>
            </w:pPr>
            <w:r>
              <w:t>115</w:t>
            </w:r>
          </w:p>
        </w:tc>
      </w:tr>
      <w:tr w:rsidR="00F54E24" w:rsidRPr="00FA54B2" w:rsidTr="00F54E24">
        <w:tc>
          <w:tcPr>
            <w:tcW w:w="952" w:type="dxa"/>
          </w:tcPr>
          <w:p w:rsidR="00F54E24" w:rsidRDefault="00F54E24" w:rsidP="005F3A89">
            <w:pPr>
              <w:suppressAutoHyphens w:val="0"/>
              <w:spacing w:before="0" w:after="0"/>
              <w:jc w:val="left"/>
            </w:pPr>
            <w:r>
              <w:t>2.9</w:t>
            </w:r>
          </w:p>
        </w:tc>
        <w:tc>
          <w:tcPr>
            <w:tcW w:w="1960" w:type="dxa"/>
          </w:tcPr>
          <w:p w:rsidR="00F54E24" w:rsidRDefault="00F54E24" w:rsidP="005F3A89">
            <w:pPr>
              <w:suppressAutoHyphens w:val="0"/>
              <w:spacing w:before="0" w:after="0"/>
              <w:jc w:val="left"/>
            </w:pPr>
            <w:r>
              <w:t>Podcasts</w:t>
            </w:r>
          </w:p>
        </w:tc>
        <w:tc>
          <w:tcPr>
            <w:tcW w:w="2673" w:type="dxa"/>
          </w:tcPr>
          <w:p w:rsidR="00F54E24" w:rsidRDefault="00F54E24" w:rsidP="005F3A89">
            <w:pPr>
              <w:suppressAutoHyphens w:val="0"/>
              <w:spacing w:before="0" w:after="0"/>
              <w:jc w:val="left"/>
            </w:pPr>
            <w:r>
              <w:t>Total number</w:t>
            </w:r>
          </w:p>
        </w:tc>
        <w:tc>
          <w:tcPr>
            <w:tcW w:w="1363" w:type="dxa"/>
          </w:tcPr>
          <w:p w:rsidR="00F54E24" w:rsidRDefault="00F54E24" w:rsidP="005F3A89">
            <w:pPr>
              <w:suppressAutoHyphens w:val="0"/>
              <w:spacing w:before="0" w:after="0"/>
              <w:jc w:val="left"/>
            </w:pPr>
            <w:r>
              <w:t>20</w:t>
            </w:r>
          </w:p>
        </w:tc>
        <w:tc>
          <w:tcPr>
            <w:tcW w:w="1353" w:type="dxa"/>
          </w:tcPr>
          <w:p w:rsidR="00F54E24" w:rsidRDefault="00F54E24" w:rsidP="005F3A89">
            <w:pPr>
              <w:suppressAutoHyphens w:val="0"/>
              <w:spacing w:before="0" w:after="0"/>
              <w:jc w:val="left"/>
            </w:pPr>
            <w:r>
              <w:t>0</w:t>
            </w:r>
          </w:p>
        </w:tc>
        <w:tc>
          <w:tcPr>
            <w:tcW w:w="979" w:type="dxa"/>
          </w:tcPr>
          <w:p w:rsidR="00F54E24" w:rsidRDefault="007669C6" w:rsidP="005F3A89">
            <w:pPr>
              <w:suppressAutoHyphens w:val="0"/>
              <w:spacing w:before="0" w:after="0"/>
              <w:jc w:val="left"/>
            </w:pPr>
            <w:r>
              <w:t>36</w:t>
            </w:r>
          </w:p>
        </w:tc>
      </w:tr>
      <w:tr w:rsidR="00F54E24" w:rsidRPr="00FA54B2" w:rsidTr="00F54E24">
        <w:tc>
          <w:tcPr>
            <w:tcW w:w="952" w:type="dxa"/>
          </w:tcPr>
          <w:p w:rsidR="00F54E24" w:rsidRPr="00936630" w:rsidRDefault="00F54E24" w:rsidP="005F3A89">
            <w:pPr>
              <w:suppressAutoHyphens w:val="0"/>
              <w:spacing w:before="0" w:after="0"/>
              <w:jc w:val="left"/>
            </w:pPr>
            <w:r w:rsidRPr="00936630">
              <w:t>2.10</w:t>
            </w:r>
          </w:p>
        </w:tc>
        <w:tc>
          <w:tcPr>
            <w:tcW w:w="1960" w:type="dxa"/>
          </w:tcPr>
          <w:p w:rsidR="00F54E24" w:rsidRDefault="00F54E24" w:rsidP="005F3A89">
            <w:pPr>
              <w:suppressAutoHyphens w:val="0"/>
              <w:spacing w:before="0" w:after="0"/>
              <w:jc w:val="left"/>
            </w:pPr>
            <w:r>
              <w:t xml:space="preserve">Unique visitors to the </w:t>
            </w:r>
            <w:proofErr w:type="spellStart"/>
            <w:r>
              <w:t>GridCast</w:t>
            </w:r>
            <w:proofErr w:type="spellEnd"/>
          </w:p>
        </w:tc>
        <w:tc>
          <w:tcPr>
            <w:tcW w:w="2673" w:type="dxa"/>
          </w:tcPr>
          <w:p w:rsidR="00F54E24" w:rsidRDefault="00F54E24" w:rsidP="005F3A89">
            <w:pPr>
              <w:suppressAutoHyphens w:val="0"/>
              <w:spacing w:before="0" w:after="0"/>
              <w:jc w:val="left"/>
            </w:pPr>
            <w:r>
              <w:t>From Google Analytics</w:t>
            </w:r>
          </w:p>
        </w:tc>
        <w:tc>
          <w:tcPr>
            <w:tcW w:w="1363" w:type="dxa"/>
          </w:tcPr>
          <w:p w:rsidR="00F54E24" w:rsidRDefault="00F54E24" w:rsidP="005F3A89">
            <w:pPr>
              <w:suppressAutoHyphens w:val="0"/>
              <w:spacing w:before="0" w:after="0"/>
              <w:jc w:val="left"/>
            </w:pPr>
            <w:r>
              <w:t>2295</w:t>
            </w:r>
          </w:p>
        </w:tc>
        <w:tc>
          <w:tcPr>
            <w:tcW w:w="1353" w:type="dxa"/>
          </w:tcPr>
          <w:p w:rsidR="00F54E24" w:rsidRDefault="00F54E24" w:rsidP="005F3A89">
            <w:pPr>
              <w:suppressAutoHyphens w:val="0"/>
              <w:spacing w:before="0" w:after="0"/>
              <w:jc w:val="left"/>
            </w:pPr>
            <w:r>
              <w:t>1621</w:t>
            </w:r>
          </w:p>
        </w:tc>
        <w:tc>
          <w:tcPr>
            <w:tcW w:w="979" w:type="dxa"/>
          </w:tcPr>
          <w:p w:rsidR="00F54E24" w:rsidRDefault="007669C6" w:rsidP="005F3A89">
            <w:pPr>
              <w:suppressAutoHyphens w:val="0"/>
              <w:spacing w:before="0" w:after="0"/>
              <w:jc w:val="left"/>
            </w:pPr>
            <w:r>
              <w:t>2765</w:t>
            </w:r>
          </w:p>
        </w:tc>
      </w:tr>
      <w:tr w:rsidR="00F54E24" w:rsidRPr="00FA54B2" w:rsidTr="00F54E24">
        <w:tc>
          <w:tcPr>
            <w:tcW w:w="952" w:type="dxa"/>
          </w:tcPr>
          <w:p w:rsidR="00F54E24" w:rsidRPr="00936630" w:rsidRDefault="00F54E24" w:rsidP="005F3A89">
            <w:pPr>
              <w:suppressAutoHyphens w:val="0"/>
              <w:spacing w:before="0" w:after="0"/>
              <w:jc w:val="left"/>
            </w:pPr>
            <w:r w:rsidRPr="00936630">
              <w:t>2.11</w:t>
            </w:r>
          </w:p>
        </w:tc>
        <w:tc>
          <w:tcPr>
            <w:tcW w:w="1960" w:type="dxa"/>
          </w:tcPr>
          <w:p w:rsidR="00F54E24" w:rsidRDefault="00F54E24" w:rsidP="005F3A89">
            <w:pPr>
              <w:suppressAutoHyphens w:val="0"/>
              <w:spacing w:before="0" w:after="0"/>
              <w:jc w:val="left"/>
            </w:pPr>
            <w:r>
              <w:t xml:space="preserve">Page views of the </w:t>
            </w:r>
            <w:proofErr w:type="spellStart"/>
            <w:r>
              <w:t>GridCast</w:t>
            </w:r>
            <w:proofErr w:type="spellEnd"/>
          </w:p>
        </w:tc>
        <w:tc>
          <w:tcPr>
            <w:tcW w:w="2673" w:type="dxa"/>
          </w:tcPr>
          <w:p w:rsidR="00F54E24" w:rsidRDefault="00F54E24" w:rsidP="005F3A89">
            <w:pPr>
              <w:suppressAutoHyphens w:val="0"/>
              <w:spacing w:before="0" w:after="0"/>
              <w:jc w:val="left"/>
            </w:pPr>
            <w:r>
              <w:t>From Google Analytics</w:t>
            </w:r>
          </w:p>
        </w:tc>
        <w:tc>
          <w:tcPr>
            <w:tcW w:w="1363" w:type="dxa"/>
          </w:tcPr>
          <w:p w:rsidR="00F54E24" w:rsidRDefault="00F54E24" w:rsidP="005F3A89">
            <w:pPr>
              <w:suppressAutoHyphens w:val="0"/>
              <w:spacing w:before="0" w:after="0"/>
              <w:jc w:val="left"/>
            </w:pPr>
            <w:r>
              <w:t>5343</w:t>
            </w:r>
          </w:p>
        </w:tc>
        <w:tc>
          <w:tcPr>
            <w:tcW w:w="1353" w:type="dxa"/>
          </w:tcPr>
          <w:p w:rsidR="00F54E24" w:rsidRDefault="00F54E24" w:rsidP="005F3A89">
            <w:pPr>
              <w:suppressAutoHyphens w:val="0"/>
              <w:spacing w:before="0" w:after="0"/>
              <w:jc w:val="left"/>
            </w:pPr>
            <w:r>
              <w:t>3526</w:t>
            </w:r>
          </w:p>
        </w:tc>
        <w:tc>
          <w:tcPr>
            <w:tcW w:w="979" w:type="dxa"/>
          </w:tcPr>
          <w:p w:rsidR="00F54E24" w:rsidRDefault="007669C6" w:rsidP="005F3A89">
            <w:pPr>
              <w:suppressAutoHyphens w:val="0"/>
              <w:spacing w:before="0" w:after="0"/>
              <w:jc w:val="left"/>
            </w:pPr>
            <w:r>
              <w:t>7900</w:t>
            </w:r>
          </w:p>
        </w:tc>
      </w:tr>
      <w:tr w:rsidR="00F54E24" w:rsidRPr="00FA54B2" w:rsidTr="00F54E24">
        <w:tc>
          <w:tcPr>
            <w:tcW w:w="952" w:type="dxa"/>
          </w:tcPr>
          <w:p w:rsidR="00F54E24" w:rsidRDefault="00F54E24" w:rsidP="005F3A89">
            <w:pPr>
              <w:suppressAutoHyphens w:val="0"/>
              <w:spacing w:before="0" w:after="0"/>
              <w:jc w:val="left"/>
            </w:pPr>
            <w:r>
              <w:t>2.12</w:t>
            </w:r>
          </w:p>
        </w:tc>
        <w:tc>
          <w:tcPr>
            <w:tcW w:w="1960" w:type="dxa"/>
          </w:tcPr>
          <w:p w:rsidR="00F54E24" w:rsidRDefault="00F54E24" w:rsidP="005F3A89">
            <w:pPr>
              <w:suppressAutoHyphens w:val="0"/>
              <w:spacing w:before="0" w:after="0"/>
              <w:jc w:val="left"/>
            </w:pPr>
            <w:r>
              <w:t xml:space="preserve">EU sites on </w:t>
            </w:r>
            <w:proofErr w:type="spellStart"/>
            <w:r>
              <w:t>GridGuide</w:t>
            </w:r>
            <w:proofErr w:type="spellEnd"/>
          </w:p>
        </w:tc>
        <w:tc>
          <w:tcPr>
            <w:tcW w:w="2673" w:type="dxa"/>
          </w:tcPr>
          <w:p w:rsidR="00F54E24" w:rsidRDefault="00F54E24" w:rsidP="005F3A89">
            <w:pPr>
              <w:suppressAutoHyphens w:val="0"/>
              <w:spacing w:before="0" w:after="0"/>
              <w:jc w:val="left"/>
            </w:pPr>
            <w:r>
              <w:t>European based sites</w:t>
            </w:r>
          </w:p>
        </w:tc>
        <w:tc>
          <w:tcPr>
            <w:tcW w:w="1363" w:type="dxa"/>
          </w:tcPr>
          <w:p w:rsidR="00F54E24" w:rsidRDefault="00F54E24" w:rsidP="005F3A89">
            <w:pPr>
              <w:suppressAutoHyphens w:val="0"/>
              <w:spacing w:before="0" w:after="0"/>
              <w:jc w:val="left"/>
            </w:pPr>
            <w:r>
              <w:t>24</w:t>
            </w:r>
          </w:p>
        </w:tc>
        <w:tc>
          <w:tcPr>
            <w:tcW w:w="1353" w:type="dxa"/>
          </w:tcPr>
          <w:p w:rsidR="00F54E24" w:rsidRDefault="00F54E24" w:rsidP="005F3A89">
            <w:pPr>
              <w:suppressAutoHyphens w:val="0"/>
              <w:spacing w:before="0" w:after="0"/>
              <w:jc w:val="left"/>
            </w:pPr>
            <w:r>
              <w:t>24</w:t>
            </w:r>
          </w:p>
        </w:tc>
        <w:tc>
          <w:tcPr>
            <w:tcW w:w="979" w:type="dxa"/>
          </w:tcPr>
          <w:p w:rsidR="00F54E24" w:rsidRDefault="007669C6" w:rsidP="005F3A89">
            <w:pPr>
              <w:suppressAutoHyphens w:val="0"/>
              <w:spacing w:before="0" w:after="0"/>
              <w:jc w:val="left"/>
            </w:pPr>
            <w:r>
              <w:t>24</w:t>
            </w:r>
          </w:p>
        </w:tc>
      </w:tr>
      <w:tr w:rsidR="00F54E24" w:rsidRPr="00FA54B2" w:rsidTr="00F54E24">
        <w:tc>
          <w:tcPr>
            <w:tcW w:w="952" w:type="dxa"/>
          </w:tcPr>
          <w:p w:rsidR="00F54E24" w:rsidRDefault="00F54E24" w:rsidP="005F3A89">
            <w:pPr>
              <w:suppressAutoHyphens w:val="0"/>
              <w:spacing w:before="0" w:after="0"/>
              <w:jc w:val="left"/>
            </w:pPr>
            <w:r>
              <w:t>2.13</w:t>
            </w:r>
          </w:p>
        </w:tc>
        <w:tc>
          <w:tcPr>
            <w:tcW w:w="1960" w:type="dxa"/>
          </w:tcPr>
          <w:p w:rsidR="00F54E24" w:rsidRDefault="00F54E24" w:rsidP="005F3A89">
            <w:pPr>
              <w:suppressAutoHyphens w:val="0"/>
              <w:spacing w:before="0" w:after="0"/>
              <w:jc w:val="left"/>
            </w:pPr>
            <w:r>
              <w:t xml:space="preserve">Non-EU sites on </w:t>
            </w:r>
            <w:proofErr w:type="spellStart"/>
            <w:r>
              <w:t>GridGuide</w:t>
            </w:r>
            <w:proofErr w:type="spellEnd"/>
          </w:p>
        </w:tc>
        <w:tc>
          <w:tcPr>
            <w:tcW w:w="2673" w:type="dxa"/>
          </w:tcPr>
          <w:p w:rsidR="00F54E24" w:rsidRDefault="00F54E24" w:rsidP="005F3A89">
            <w:pPr>
              <w:suppressAutoHyphens w:val="0"/>
              <w:spacing w:before="0" w:after="0"/>
              <w:jc w:val="left"/>
            </w:pPr>
            <w:r>
              <w:t>Non-European located sites</w:t>
            </w:r>
          </w:p>
        </w:tc>
        <w:tc>
          <w:tcPr>
            <w:tcW w:w="1363" w:type="dxa"/>
          </w:tcPr>
          <w:p w:rsidR="00F54E24" w:rsidRDefault="00F54E24" w:rsidP="005F3A89">
            <w:pPr>
              <w:suppressAutoHyphens w:val="0"/>
              <w:spacing w:before="0" w:after="0"/>
              <w:jc w:val="left"/>
            </w:pPr>
            <w:r>
              <w:t>10</w:t>
            </w:r>
          </w:p>
        </w:tc>
        <w:tc>
          <w:tcPr>
            <w:tcW w:w="1353" w:type="dxa"/>
          </w:tcPr>
          <w:p w:rsidR="00F54E24" w:rsidRDefault="00F54E24" w:rsidP="005F3A89">
            <w:pPr>
              <w:suppressAutoHyphens w:val="0"/>
              <w:spacing w:before="0" w:after="0"/>
              <w:jc w:val="left"/>
            </w:pPr>
            <w:r>
              <w:t>10</w:t>
            </w:r>
          </w:p>
        </w:tc>
        <w:tc>
          <w:tcPr>
            <w:tcW w:w="979" w:type="dxa"/>
          </w:tcPr>
          <w:p w:rsidR="00F54E24" w:rsidRDefault="007669C6" w:rsidP="005F3A89">
            <w:pPr>
              <w:suppressAutoHyphens w:val="0"/>
              <w:spacing w:before="0" w:after="0"/>
              <w:jc w:val="left"/>
            </w:pPr>
            <w:r>
              <w:t>10</w:t>
            </w:r>
          </w:p>
        </w:tc>
      </w:tr>
      <w:tr w:rsidR="00F54E24" w:rsidRPr="00FA54B2" w:rsidTr="00F54E24">
        <w:tc>
          <w:tcPr>
            <w:tcW w:w="952" w:type="dxa"/>
          </w:tcPr>
          <w:p w:rsidR="00F54E24" w:rsidRPr="00710ABA" w:rsidRDefault="00F54E24" w:rsidP="005F3A89">
            <w:pPr>
              <w:suppressAutoHyphens w:val="0"/>
              <w:spacing w:before="0" w:after="0"/>
              <w:jc w:val="left"/>
            </w:pPr>
            <w:r w:rsidRPr="00710ABA">
              <w:t>2.14</w:t>
            </w:r>
          </w:p>
        </w:tc>
        <w:tc>
          <w:tcPr>
            <w:tcW w:w="1960" w:type="dxa"/>
          </w:tcPr>
          <w:p w:rsidR="00F54E24" w:rsidRDefault="00F54E24" w:rsidP="005F3A89">
            <w:pPr>
              <w:suppressAutoHyphens w:val="0"/>
              <w:spacing w:before="0" w:after="0"/>
              <w:jc w:val="left"/>
            </w:pPr>
            <w:r>
              <w:t xml:space="preserve">Unique visitors to the </w:t>
            </w:r>
            <w:proofErr w:type="spellStart"/>
            <w:r>
              <w:t>GridGuide</w:t>
            </w:r>
            <w:proofErr w:type="spellEnd"/>
          </w:p>
        </w:tc>
        <w:tc>
          <w:tcPr>
            <w:tcW w:w="2673" w:type="dxa"/>
          </w:tcPr>
          <w:p w:rsidR="00F54E24" w:rsidRDefault="00F54E24" w:rsidP="005F3A89">
            <w:pPr>
              <w:suppressAutoHyphens w:val="0"/>
              <w:spacing w:before="0" w:after="0"/>
              <w:jc w:val="left"/>
            </w:pPr>
            <w:r>
              <w:t>From Google Analytics</w:t>
            </w:r>
          </w:p>
        </w:tc>
        <w:tc>
          <w:tcPr>
            <w:tcW w:w="1363" w:type="dxa"/>
          </w:tcPr>
          <w:p w:rsidR="00F54E24" w:rsidRDefault="00F54E24" w:rsidP="00710ABA">
            <w:pPr>
              <w:suppressAutoHyphens w:val="0"/>
              <w:spacing w:before="0" w:after="0"/>
            </w:pPr>
            <w:r>
              <w:t>345</w:t>
            </w:r>
          </w:p>
        </w:tc>
        <w:tc>
          <w:tcPr>
            <w:tcW w:w="1353" w:type="dxa"/>
          </w:tcPr>
          <w:p w:rsidR="00F54E24" w:rsidRDefault="00F54E24" w:rsidP="00710ABA">
            <w:pPr>
              <w:suppressAutoHyphens w:val="0"/>
              <w:spacing w:before="0" w:after="0"/>
            </w:pPr>
            <w:r>
              <w:t>331</w:t>
            </w:r>
          </w:p>
        </w:tc>
        <w:tc>
          <w:tcPr>
            <w:tcW w:w="979" w:type="dxa"/>
          </w:tcPr>
          <w:p w:rsidR="00F54E24" w:rsidRDefault="007669C6" w:rsidP="00710ABA">
            <w:pPr>
              <w:suppressAutoHyphens w:val="0"/>
              <w:spacing w:before="0" w:after="0"/>
            </w:pPr>
            <w:r>
              <w:t>441</w:t>
            </w:r>
          </w:p>
        </w:tc>
      </w:tr>
      <w:tr w:rsidR="00F54E24" w:rsidRPr="00FA54B2" w:rsidTr="00F54E24">
        <w:tc>
          <w:tcPr>
            <w:tcW w:w="952" w:type="dxa"/>
          </w:tcPr>
          <w:p w:rsidR="00F54E24" w:rsidRPr="00710ABA" w:rsidRDefault="00F54E24" w:rsidP="005F3A89">
            <w:pPr>
              <w:suppressAutoHyphens w:val="0"/>
              <w:spacing w:before="0" w:after="0"/>
              <w:jc w:val="left"/>
            </w:pPr>
            <w:r w:rsidRPr="00710ABA">
              <w:t>2.15</w:t>
            </w:r>
          </w:p>
        </w:tc>
        <w:tc>
          <w:tcPr>
            <w:tcW w:w="1960" w:type="dxa"/>
          </w:tcPr>
          <w:p w:rsidR="00F54E24" w:rsidRDefault="00F54E24" w:rsidP="005F3A89">
            <w:pPr>
              <w:suppressAutoHyphens w:val="0"/>
              <w:spacing w:before="0" w:after="0"/>
              <w:jc w:val="left"/>
            </w:pPr>
            <w:r>
              <w:t xml:space="preserve">Page views of the </w:t>
            </w:r>
            <w:proofErr w:type="spellStart"/>
            <w:r>
              <w:t>GridGuide</w:t>
            </w:r>
            <w:proofErr w:type="spellEnd"/>
          </w:p>
        </w:tc>
        <w:tc>
          <w:tcPr>
            <w:tcW w:w="2673" w:type="dxa"/>
          </w:tcPr>
          <w:p w:rsidR="00F54E24" w:rsidRDefault="00F54E24" w:rsidP="005F3A89">
            <w:pPr>
              <w:suppressAutoHyphens w:val="0"/>
              <w:spacing w:before="0" w:after="0"/>
              <w:jc w:val="left"/>
            </w:pPr>
            <w:r>
              <w:t>From Google Analytics</w:t>
            </w:r>
          </w:p>
        </w:tc>
        <w:tc>
          <w:tcPr>
            <w:tcW w:w="1363" w:type="dxa"/>
          </w:tcPr>
          <w:p w:rsidR="00F54E24" w:rsidRDefault="00F54E24" w:rsidP="005F3A89">
            <w:pPr>
              <w:suppressAutoHyphens w:val="0"/>
              <w:spacing w:before="0" w:after="0"/>
              <w:jc w:val="left"/>
            </w:pPr>
            <w:r>
              <w:t>665</w:t>
            </w:r>
          </w:p>
        </w:tc>
        <w:tc>
          <w:tcPr>
            <w:tcW w:w="1353" w:type="dxa"/>
          </w:tcPr>
          <w:p w:rsidR="00F54E24" w:rsidRDefault="00F54E24" w:rsidP="005F3A89">
            <w:pPr>
              <w:suppressAutoHyphens w:val="0"/>
              <w:spacing w:before="0" w:after="0"/>
              <w:jc w:val="left"/>
            </w:pPr>
            <w:r>
              <w:t>536</w:t>
            </w:r>
          </w:p>
        </w:tc>
        <w:tc>
          <w:tcPr>
            <w:tcW w:w="979" w:type="dxa"/>
          </w:tcPr>
          <w:p w:rsidR="00F54E24" w:rsidRDefault="007669C6" w:rsidP="005F3A89">
            <w:pPr>
              <w:suppressAutoHyphens w:val="0"/>
              <w:spacing w:before="0" w:after="0"/>
              <w:jc w:val="left"/>
            </w:pPr>
            <w:r>
              <w:t>821</w:t>
            </w:r>
          </w:p>
        </w:tc>
      </w:tr>
      <w:tr w:rsidR="00F54E24" w:rsidRPr="00FA54B2" w:rsidTr="00F54E24">
        <w:tc>
          <w:tcPr>
            <w:tcW w:w="952" w:type="dxa"/>
          </w:tcPr>
          <w:p w:rsidR="00F54E24" w:rsidRPr="00EC4B09" w:rsidRDefault="00F54E24" w:rsidP="005F3A89">
            <w:pPr>
              <w:suppressAutoHyphens w:val="0"/>
              <w:spacing w:before="0" w:after="0"/>
              <w:jc w:val="left"/>
            </w:pPr>
            <w:r w:rsidRPr="00EC4B09">
              <w:t>2.16</w:t>
            </w:r>
          </w:p>
        </w:tc>
        <w:tc>
          <w:tcPr>
            <w:tcW w:w="1960" w:type="dxa"/>
          </w:tcPr>
          <w:p w:rsidR="00F54E24" w:rsidRDefault="00F54E24" w:rsidP="005F3A89">
            <w:pPr>
              <w:suppressAutoHyphens w:val="0"/>
              <w:spacing w:before="0" w:after="0"/>
              <w:jc w:val="left"/>
            </w:pPr>
            <w:proofErr w:type="spellStart"/>
            <w:r>
              <w:t>GridGuide</w:t>
            </w:r>
            <w:proofErr w:type="spellEnd"/>
            <w:r>
              <w:t xml:space="preserve"> sites on RTM</w:t>
            </w:r>
          </w:p>
        </w:tc>
        <w:tc>
          <w:tcPr>
            <w:tcW w:w="2673" w:type="dxa"/>
          </w:tcPr>
          <w:p w:rsidR="00F54E24" w:rsidRDefault="00F54E24" w:rsidP="005F3A89">
            <w:pPr>
              <w:suppressAutoHyphens w:val="0"/>
              <w:spacing w:before="0" w:after="0"/>
              <w:jc w:val="left"/>
            </w:pPr>
            <w:r>
              <w:t>Total number</w:t>
            </w:r>
          </w:p>
        </w:tc>
        <w:tc>
          <w:tcPr>
            <w:tcW w:w="1363" w:type="dxa"/>
          </w:tcPr>
          <w:p w:rsidR="00F54E24" w:rsidRDefault="00F54E24" w:rsidP="005F3A89">
            <w:pPr>
              <w:suppressAutoHyphens w:val="0"/>
              <w:spacing w:before="0" w:after="0"/>
              <w:jc w:val="left"/>
            </w:pPr>
            <w:r>
              <w:t>27</w:t>
            </w:r>
          </w:p>
        </w:tc>
        <w:tc>
          <w:tcPr>
            <w:tcW w:w="1353" w:type="dxa"/>
          </w:tcPr>
          <w:p w:rsidR="00F54E24" w:rsidRDefault="00F54E24" w:rsidP="005F3A89">
            <w:pPr>
              <w:suppressAutoHyphens w:val="0"/>
              <w:spacing w:before="0" w:after="0"/>
              <w:jc w:val="left"/>
            </w:pPr>
            <w:r>
              <w:t>34</w:t>
            </w:r>
          </w:p>
        </w:tc>
        <w:tc>
          <w:tcPr>
            <w:tcW w:w="979" w:type="dxa"/>
          </w:tcPr>
          <w:p w:rsidR="00F54E24" w:rsidRDefault="007669C6" w:rsidP="005F3A89">
            <w:pPr>
              <w:suppressAutoHyphens w:val="0"/>
              <w:spacing w:before="0" w:after="0"/>
              <w:jc w:val="left"/>
            </w:pPr>
            <w:r>
              <w:t>34</w:t>
            </w:r>
          </w:p>
        </w:tc>
      </w:tr>
      <w:tr w:rsidR="00F54E24" w:rsidRPr="00FA54B2" w:rsidTr="00F54E24">
        <w:tc>
          <w:tcPr>
            <w:tcW w:w="952" w:type="dxa"/>
          </w:tcPr>
          <w:p w:rsidR="00F54E24" w:rsidRPr="00EC4B09" w:rsidRDefault="00F54E24" w:rsidP="005F3A89">
            <w:pPr>
              <w:suppressAutoHyphens w:val="0"/>
              <w:spacing w:before="0" w:after="0"/>
              <w:jc w:val="left"/>
            </w:pPr>
            <w:r w:rsidRPr="00EC4B09">
              <w:t>2.17</w:t>
            </w:r>
          </w:p>
        </w:tc>
        <w:tc>
          <w:tcPr>
            <w:tcW w:w="1960" w:type="dxa"/>
          </w:tcPr>
          <w:p w:rsidR="00F54E24" w:rsidRDefault="00F54E24" w:rsidP="005F3A89">
            <w:pPr>
              <w:suppressAutoHyphens w:val="0"/>
              <w:spacing w:before="0" w:after="0"/>
              <w:jc w:val="left"/>
            </w:pPr>
            <w:r>
              <w:t>Countries in the RTM</w:t>
            </w:r>
          </w:p>
        </w:tc>
        <w:tc>
          <w:tcPr>
            <w:tcW w:w="2673" w:type="dxa"/>
          </w:tcPr>
          <w:p w:rsidR="00F54E24" w:rsidRDefault="00F54E24" w:rsidP="005F3A89">
            <w:pPr>
              <w:suppressAutoHyphens w:val="0"/>
              <w:spacing w:before="0" w:after="0"/>
              <w:jc w:val="left"/>
            </w:pPr>
            <w:r>
              <w:t>Total number</w:t>
            </w:r>
            <w:r>
              <w:rPr>
                <w:rStyle w:val="FootnoteReference"/>
              </w:rPr>
              <w:footnoteReference w:id="4"/>
            </w:r>
          </w:p>
        </w:tc>
        <w:tc>
          <w:tcPr>
            <w:tcW w:w="1363" w:type="dxa"/>
          </w:tcPr>
          <w:p w:rsidR="00F54E24" w:rsidRDefault="00F54E24" w:rsidP="005F3A89">
            <w:pPr>
              <w:suppressAutoHyphens w:val="0"/>
              <w:spacing w:before="0" w:after="0"/>
              <w:jc w:val="left"/>
            </w:pPr>
            <w:r>
              <w:t>64</w:t>
            </w:r>
          </w:p>
        </w:tc>
        <w:tc>
          <w:tcPr>
            <w:tcW w:w="1353" w:type="dxa"/>
          </w:tcPr>
          <w:p w:rsidR="00F54E24" w:rsidRDefault="00F54E24" w:rsidP="005F3A89">
            <w:pPr>
              <w:suppressAutoHyphens w:val="0"/>
              <w:spacing w:before="0" w:after="0"/>
              <w:jc w:val="left"/>
            </w:pPr>
            <w:r>
              <w:t>64</w:t>
            </w:r>
          </w:p>
        </w:tc>
        <w:tc>
          <w:tcPr>
            <w:tcW w:w="979" w:type="dxa"/>
          </w:tcPr>
          <w:p w:rsidR="00F54E24" w:rsidRDefault="007669C6" w:rsidP="005F3A89">
            <w:pPr>
              <w:suppressAutoHyphens w:val="0"/>
              <w:spacing w:before="0" w:after="0"/>
              <w:jc w:val="left"/>
            </w:pPr>
            <w:r>
              <w:t>64</w:t>
            </w:r>
          </w:p>
        </w:tc>
      </w:tr>
      <w:tr w:rsidR="00F54E24" w:rsidRPr="00FA54B2" w:rsidTr="00F54E24">
        <w:tc>
          <w:tcPr>
            <w:tcW w:w="952" w:type="dxa"/>
          </w:tcPr>
          <w:p w:rsidR="00F54E24" w:rsidRDefault="00F54E24" w:rsidP="005F3A89">
            <w:pPr>
              <w:suppressAutoHyphens w:val="0"/>
              <w:spacing w:before="0" w:after="0"/>
              <w:jc w:val="left"/>
            </w:pPr>
            <w:r>
              <w:t>2.18</w:t>
            </w:r>
          </w:p>
        </w:tc>
        <w:tc>
          <w:tcPr>
            <w:tcW w:w="1960" w:type="dxa"/>
          </w:tcPr>
          <w:p w:rsidR="00F54E24" w:rsidRDefault="00F54E24" w:rsidP="005F3A89">
            <w:pPr>
              <w:suppressAutoHyphens w:val="0"/>
              <w:spacing w:before="0" w:after="0"/>
              <w:jc w:val="left"/>
            </w:pPr>
            <w:r>
              <w:t>Events demo-</w:t>
            </w:r>
            <w:proofErr w:type="spellStart"/>
            <w:r>
              <w:t>ing</w:t>
            </w:r>
            <w:proofErr w:type="spellEnd"/>
            <w:r>
              <w:t xml:space="preserve"> the RTM</w:t>
            </w:r>
          </w:p>
        </w:tc>
        <w:tc>
          <w:tcPr>
            <w:tcW w:w="2673" w:type="dxa"/>
          </w:tcPr>
          <w:p w:rsidR="00F54E24" w:rsidRDefault="00F54E24" w:rsidP="005F3A89">
            <w:pPr>
              <w:suppressAutoHyphens w:val="0"/>
              <w:spacing w:before="0" w:after="0"/>
              <w:jc w:val="left"/>
            </w:pPr>
            <w:r>
              <w:t>Including events attended by collaborating projects demo-</w:t>
            </w:r>
            <w:proofErr w:type="spellStart"/>
            <w:r>
              <w:t>ing</w:t>
            </w:r>
            <w:proofErr w:type="spellEnd"/>
            <w:r>
              <w:t xml:space="preserve"> the RTM</w:t>
            </w:r>
          </w:p>
        </w:tc>
        <w:tc>
          <w:tcPr>
            <w:tcW w:w="1363" w:type="dxa"/>
          </w:tcPr>
          <w:p w:rsidR="00F54E24" w:rsidRDefault="00F54E24" w:rsidP="005F3A89">
            <w:pPr>
              <w:suppressAutoHyphens w:val="0"/>
              <w:spacing w:before="0" w:after="0"/>
              <w:jc w:val="left"/>
            </w:pPr>
            <w:r>
              <w:t>9</w:t>
            </w:r>
          </w:p>
        </w:tc>
        <w:tc>
          <w:tcPr>
            <w:tcW w:w="1353" w:type="dxa"/>
          </w:tcPr>
          <w:p w:rsidR="00F54E24" w:rsidRDefault="00F54E24" w:rsidP="005F3A89">
            <w:pPr>
              <w:suppressAutoHyphens w:val="0"/>
              <w:spacing w:before="0" w:after="0"/>
              <w:jc w:val="left"/>
            </w:pPr>
            <w:r>
              <w:t>0</w:t>
            </w:r>
          </w:p>
        </w:tc>
        <w:tc>
          <w:tcPr>
            <w:tcW w:w="979" w:type="dxa"/>
          </w:tcPr>
          <w:p w:rsidR="00F54E24" w:rsidRDefault="007669C6" w:rsidP="005F3A89">
            <w:pPr>
              <w:suppressAutoHyphens w:val="0"/>
              <w:spacing w:before="0" w:after="0"/>
              <w:jc w:val="left"/>
            </w:pPr>
            <w:r>
              <w:t>6</w:t>
            </w:r>
          </w:p>
        </w:tc>
      </w:tr>
    </w:tbl>
    <w:p w:rsidR="00425B9A" w:rsidRDefault="00425B9A" w:rsidP="00425B9A">
      <w:pPr>
        <w:rPr>
          <w:rFonts w:ascii="Calibri" w:hAnsi="Calibri" w:cs="Calibri"/>
        </w:rPr>
      </w:pPr>
    </w:p>
    <w:p w:rsidR="00425B9A" w:rsidRPr="002B1814" w:rsidRDefault="002818C5" w:rsidP="00425B9A">
      <w:pPr>
        <w:pStyle w:val="Heading3"/>
      </w:pPr>
      <w:bookmarkStart w:id="37" w:name="_Toc298189051"/>
      <w:r>
        <w:t xml:space="preserve">WP3: </w:t>
      </w:r>
      <w:proofErr w:type="spellStart"/>
      <w:r w:rsidR="00425B9A">
        <w:t>iSGTW</w:t>
      </w:r>
      <w:proofErr w:type="spellEnd"/>
      <w:r w:rsidR="00425B9A">
        <w:t>/Digital Scientist</w:t>
      </w:r>
      <w:bookmarkEnd w:id="37"/>
    </w:p>
    <w:p w:rsidR="002818C5" w:rsidRDefault="002818C5" w:rsidP="007031DD">
      <w:pPr>
        <w:suppressAutoHyphens w:val="0"/>
        <w:spacing w:before="0" w:after="0"/>
        <w:jc w:val="center"/>
        <w:rPr>
          <w:b/>
        </w:rPr>
      </w:pPr>
    </w:p>
    <w:p w:rsidR="007031DD" w:rsidRPr="00FC3B16"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7031DD" w:rsidRPr="005464EB" w:rsidRDefault="007031DD" w:rsidP="007031DD"/>
    <w:tbl>
      <w:tblPr>
        <w:tblStyle w:val="TableGrid"/>
        <w:tblW w:w="9280" w:type="dxa"/>
        <w:tblLook w:val="04A0" w:firstRow="1" w:lastRow="0" w:firstColumn="1" w:lastColumn="0" w:noHBand="0" w:noVBand="1"/>
      </w:tblPr>
      <w:tblGrid>
        <w:gridCol w:w="1045"/>
        <w:gridCol w:w="2317"/>
        <w:gridCol w:w="2888"/>
        <w:gridCol w:w="1162"/>
        <w:gridCol w:w="1009"/>
        <w:gridCol w:w="859"/>
      </w:tblGrid>
      <w:tr w:rsidR="00F54E24" w:rsidRPr="0035189C" w:rsidTr="00F54E24">
        <w:tc>
          <w:tcPr>
            <w:tcW w:w="1045" w:type="dxa"/>
            <w:shd w:val="clear" w:color="auto" w:fill="BFBFBF" w:themeFill="background1" w:themeFillShade="BF"/>
          </w:tcPr>
          <w:p w:rsidR="00F54E24" w:rsidRPr="0035189C" w:rsidRDefault="00F54E24" w:rsidP="005F3A89">
            <w:pPr>
              <w:suppressAutoHyphens w:val="0"/>
              <w:spacing w:before="0" w:after="0"/>
              <w:jc w:val="left"/>
              <w:rPr>
                <w:b/>
              </w:rPr>
            </w:pPr>
            <w:r>
              <w:rPr>
                <w:b/>
              </w:rPr>
              <w:t>Metric no.</w:t>
            </w:r>
          </w:p>
        </w:tc>
        <w:tc>
          <w:tcPr>
            <w:tcW w:w="2317" w:type="dxa"/>
            <w:shd w:val="clear" w:color="auto" w:fill="BFBFBF" w:themeFill="background1" w:themeFillShade="BF"/>
          </w:tcPr>
          <w:p w:rsidR="00F54E24" w:rsidRPr="0035189C" w:rsidRDefault="00F54E24" w:rsidP="005F3A89">
            <w:pPr>
              <w:suppressAutoHyphens w:val="0"/>
              <w:spacing w:before="0" w:after="0"/>
              <w:jc w:val="left"/>
              <w:rPr>
                <w:b/>
              </w:rPr>
            </w:pPr>
            <w:r w:rsidRPr="0035189C">
              <w:rPr>
                <w:b/>
              </w:rPr>
              <w:t>Description</w:t>
            </w:r>
          </w:p>
        </w:tc>
        <w:tc>
          <w:tcPr>
            <w:tcW w:w="2888" w:type="dxa"/>
            <w:shd w:val="clear" w:color="auto" w:fill="BFBFBF" w:themeFill="background1" w:themeFillShade="BF"/>
          </w:tcPr>
          <w:p w:rsidR="00F54E24" w:rsidRDefault="00F54E24" w:rsidP="005F3A89">
            <w:pPr>
              <w:suppressAutoHyphens w:val="0"/>
              <w:spacing w:before="0" w:after="0"/>
              <w:jc w:val="left"/>
              <w:rPr>
                <w:b/>
              </w:rPr>
            </w:pPr>
            <w:r>
              <w:rPr>
                <w:b/>
              </w:rPr>
              <w:t>Comments</w:t>
            </w:r>
          </w:p>
          <w:p w:rsidR="00F54E24" w:rsidRPr="0035189C" w:rsidRDefault="00F54E24" w:rsidP="005F3A89">
            <w:pPr>
              <w:suppressAutoHyphens w:val="0"/>
              <w:spacing w:before="0" w:after="0"/>
              <w:jc w:val="left"/>
              <w:rPr>
                <w:b/>
              </w:rPr>
            </w:pPr>
          </w:p>
        </w:tc>
        <w:tc>
          <w:tcPr>
            <w:tcW w:w="1162" w:type="dxa"/>
            <w:shd w:val="clear" w:color="auto" w:fill="BFBFBF" w:themeFill="background1" w:themeFillShade="BF"/>
          </w:tcPr>
          <w:p w:rsidR="00F54E24" w:rsidRDefault="00F54E24" w:rsidP="005F3A89">
            <w:pPr>
              <w:suppressAutoHyphens w:val="0"/>
              <w:spacing w:before="0" w:after="0"/>
              <w:jc w:val="left"/>
              <w:rPr>
                <w:b/>
              </w:rPr>
            </w:pPr>
            <w:r>
              <w:rPr>
                <w:b/>
              </w:rPr>
              <w:t>Q1</w:t>
            </w:r>
          </w:p>
        </w:tc>
        <w:tc>
          <w:tcPr>
            <w:tcW w:w="1009" w:type="dxa"/>
            <w:shd w:val="clear" w:color="auto" w:fill="BFBFBF" w:themeFill="background1" w:themeFillShade="BF"/>
          </w:tcPr>
          <w:p w:rsidR="00F54E24" w:rsidRDefault="00F54E24" w:rsidP="005F3A89">
            <w:pPr>
              <w:suppressAutoHyphens w:val="0"/>
              <w:spacing w:before="0" w:after="0"/>
              <w:jc w:val="left"/>
              <w:rPr>
                <w:b/>
              </w:rPr>
            </w:pPr>
            <w:r>
              <w:rPr>
                <w:b/>
              </w:rPr>
              <w:t>Q2</w:t>
            </w:r>
          </w:p>
        </w:tc>
        <w:tc>
          <w:tcPr>
            <w:tcW w:w="859" w:type="dxa"/>
            <w:shd w:val="clear" w:color="auto" w:fill="BFBFBF" w:themeFill="background1" w:themeFillShade="BF"/>
          </w:tcPr>
          <w:p w:rsidR="00F54E24" w:rsidRDefault="00F54E24" w:rsidP="005F3A89">
            <w:pPr>
              <w:suppressAutoHyphens w:val="0"/>
              <w:spacing w:before="0" w:after="0"/>
              <w:jc w:val="left"/>
              <w:rPr>
                <w:b/>
              </w:rPr>
            </w:pPr>
            <w:r>
              <w:rPr>
                <w:b/>
              </w:rPr>
              <w:t>Q3</w:t>
            </w:r>
          </w:p>
        </w:tc>
      </w:tr>
      <w:tr w:rsidR="00F54E24" w:rsidRPr="00FA54B2" w:rsidTr="00F54E24">
        <w:tc>
          <w:tcPr>
            <w:tcW w:w="1045" w:type="dxa"/>
          </w:tcPr>
          <w:p w:rsidR="00F54E24" w:rsidRPr="00FA27EF" w:rsidRDefault="00F54E24" w:rsidP="005F3A89">
            <w:pPr>
              <w:suppressAutoHyphens w:val="0"/>
              <w:spacing w:before="0" w:after="0"/>
              <w:jc w:val="left"/>
              <w:rPr>
                <w:b/>
              </w:rPr>
            </w:pPr>
            <w:r w:rsidRPr="00FA27EF">
              <w:rPr>
                <w:b/>
              </w:rPr>
              <w:t>3.1</w:t>
            </w:r>
          </w:p>
        </w:tc>
        <w:tc>
          <w:tcPr>
            <w:tcW w:w="2317" w:type="dxa"/>
          </w:tcPr>
          <w:p w:rsidR="00F54E24" w:rsidRPr="00FA27EF" w:rsidRDefault="00F54E24" w:rsidP="005F3A89">
            <w:pPr>
              <w:suppressAutoHyphens w:val="0"/>
              <w:spacing w:before="0" w:after="0"/>
              <w:jc w:val="left"/>
              <w:rPr>
                <w:b/>
              </w:rPr>
            </w:pPr>
            <w:proofErr w:type="spellStart"/>
            <w:r w:rsidRPr="00FA27EF">
              <w:rPr>
                <w:b/>
              </w:rPr>
              <w:t>iSGTW</w:t>
            </w:r>
            <w:proofErr w:type="spellEnd"/>
            <w:r w:rsidRPr="00FA27EF">
              <w:rPr>
                <w:b/>
              </w:rPr>
              <w:t xml:space="preserve"> subscribers</w:t>
            </w:r>
          </w:p>
        </w:tc>
        <w:tc>
          <w:tcPr>
            <w:tcW w:w="2888" w:type="dxa"/>
          </w:tcPr>
          <w:p w:rsidR="00F54E24" w:rsidRPr="00FA27EF" w:rsidRDefault="00F54E24" w:rsidP="005F3A89">
            <w:pPr>
              <w:suppressAutoHyphens w:val="0"/>
              <w:spacing w:before="0" w:after="0"/>
              <w:jc w:val="left"/>
              <w:rPr>
                <w:b/>
              </w:rPr>
            </w:pPr>
            <w:r>
              <w:rPr>
                <w:b/>
              </w:rPr>
              <w:t>Registered in the database</w:t>
            </w:r>
          </w:p>
        </w:tc>
        <w:tc>
          <w:tcPr>
            <w:tcW w:w="1162" w:type="dxa"/>
          </w:tcPr>
          <w:p w:rsidR="00F54E24" w:rsidRDefault="00F54E24" w:rsidP="005F3A89">
            <w:pPr>
              <w:suppressAutoHyphens w:val="0"/>
              <w:spacing w:before="0" w:after="0"/>
              <w:jc w:val="left"/>
              <w:rPr>
                <w:b/>
              </w:rPr>
            </w:pPr>
            <w:r>
              <w:rPr>
                <w:b/>
              </w:rPr>
              <w:t>6838</w:t>
            </w:r>
          </w:p>
        </w:tc>
        <w:tc>
          <w:tcPr>
            <w:tcW w:w="1009" w:type="dxa"/>
          </w:tcPr>
          <w:p w:rsidR="00F54E24" w:rsidRDefault="00F54E24" w:rsidP="005F3A89">
            <w:pPr>
              <w:suppressAutoHyphens w:val="0"/>
              <w:spacing w:before="0" w:after="0"/>
              <w:jc w:val="left"/>
              <w:rPr>
                <w:b/>
              </w:rPr>
            </w:pPr>
            <w:r>
              <w:rPr>
                <w:b/>
              </w:rPr>
              <w:t>7942</w:t>
            </w:r>
          </w:p>
        </w:tc>
        <w:tc>
          <w:tcPr>
            <w:tcW w:w="859" w:type="dxa"/>
          </w:tcPr>
          <w:p w:rsidR="00F54E24" w:rsidRDefault="000072BA" w:rsidP="005F3A89">
            <w:pPr>
              <w:suppressAutoHyphens w:val="0"/>
              <w:spacing w:before="0" w:after="0"/>
              <w:jc w:val="left"/>
              <w:rPr>
                <w:b/>
              </w:rPr>
            </w:pPr>
            <w:r>
              <w:rPr>
                <w:b/>
              </w:rPr>
              <w:t>8074</w:t>
            </w:r>
          </w:p>
        </w:tc>
      </w:tr>
      <w:tr w:rsidR="00F54E24" w:rsidRPr="00FA54B2" w:rsidTr="00F54E24">
        <w:tc>
          <w:tcPr>
            <w:tcW w:w="1045" w:type="dxa"/>
          </w:tcPr>
          <w:p w:rsidR="00F54E24" w:rsidRPr="00FA27EF" w:rsidRDefault="00F54E24" w:rsidP="005F3A89">
            <w:pPr>
              <w:suppressAutoHyphens w:val="0"/>
              <w:spacing w:before="0" w:after="0"/>
              <w:jc w:val="left"/>
              <w:rPr>
                <w:b/>
              </w:rPr>
            </w:pPr>
            <w:r w:rsidRPr="00FA27EF">
              <w:rPr>
                <w:b/>
              </w:rPr>
              <w:t>3.2</w:t>
            </w:r>
          </w:p>
        </w:tc>
        <w:tc>
          <w:tcPr>
            <w:tcW w:w="2317" w:type="dxa"/>
          </w:tcPr>
          <w:p w:rsidR="00F54E24" w:rsidRPr="00FA27EF" w:rsidRDefault="00F54E24" w:rsidP="005F3A89">
            <w:pPr>
              <w:suppressAutoHyphens w:val="0"/>
              <w:spacing w:before="0" w:after="0"/>
              <w:jc w:val="left"/>
              <w:rPr>
                <w:b/>
              </w:rPr>
            </w:pPr>
            <w:r w:rsidRPr="00FA27EF">
              <w:rPr>
                <w:b/>
              </w:rPr>
              <w:t>Articles on European projects</w:t>
            </w:r>
          </w:p>
        </w:tc>
        <w:tc>
          <w:tcPr>
            <w:tcW w:w="2888" w:type="dxa"/>
          </w:tcPr>
          <w:p w:rsidR="00F54E24" w:rsidRPr="00FA27EF" w:rsidRDefault="00F54E24" w:rsidP="005F3A89">
            <w:pPr>
              <w:suppressAutoHyphens w:val="0"/>
              <w:spacing w:before="0" w:after="0"/>
              <w:jc w:val="left"/>
              <w:rPr>
                <w:b/>
              </w:rPr>
            </w:pPr>
            <w:r>
              <w:rPr>
                <w:b/>
              </w:rPr>
              <w:t>Based on EU funded projects</w:t>
            </w:r>
          </w:p>
        </w:tc>
        <w:tc>
          <w:tcPr>
            <w:tcW w:w="1162" w:type="dxa"/>
          </w:tcPr>
          <w:p w:rsidR="00F54E24" w:rsidRDefault="00F54E24" w:rsidP="005F3A89">
            <w:pPr>
              <w:suppressAutoHyphens w:val="0"/>
              <w:spacing w:before="0" w:after="0"/>
              <w:jc w:val="left"/>
              <w:rPr>
                <w:b/>
              </w:rPr>
            </w:pPr>
            <w:r>
              <w:rPr>
                <w:b/>
              </w:rPr>
              <w:t>33</w:t>
            </w:r>
          </w:p>
        </w:tc>
        <w:tc>
          <w:tcPr>
            <w:tcW w:w="1009" w:type="dxa"/>
          </w:tcPr>
          <w:p w:rsidR="00F54E24" w:rsidRDefault="00F54E24" w:rsidP="005F3A89">
            <w:pPr>
              <w:suppressAutoHyphens w:val="0"/>
              <w:spacing w:before="0" w:after="0"/>
              <w:jc w:val="left"/>
              <w:rPr>
                <w:b/>
              </w:rPr>
            </w:pPr>
            <w:r>
              <w:rPr>
                <w:b/>
              </w:rPr>
              <w:t>24</w:t>
            </w:r>
          </w:p>
        </w:tc>
        <w:tc>
          <w:tcPr>
            <w:tcW w:w="859" w:type="dxa"/>
          </w:tcPr>
          <w:p w:rsidR="00F54E24" w:rsidRDefault="000072BA" w:rsidP="005F3A89">
            <w:pPr>
              <w:suppressAutoHyphens w:val="0"/>
              <w:spacing w:before="0" w:after="0"/>
              <w:jc w:val="left"/>
              <w:rPr>
                <w:b/>
              </w:rPr>
            </w:pPr>
            <w:r>
              <w:rPr>
                <w:b/>
              </w:rPr>
              <w:t>26</w:t>
            </w:r>
          </w:p>
        </w:tc>
      </w:tr>
      <w:tr w:rsidR="00F54E24" w:rsidRPr="00FA54B2" w:rsidTr="00F54E24">
        <w:tc>
          <w:tcPr>
            <w:tcW w:w="1045" w:type="dxa"/>
          </w:tcPr>
          <w:p w:rsidR="00F54E24" w:rsidRPr="00FA27EF" w:rsidRDefault="00F54E24" w:rsidP="005F3A89">
            <w:pPr>
              <w:suppressAutoHyphens w:val="0"/>
              <w:spacing w:before="0" w:after="0"/>
              <w:jc w:val="left"/>
              <w:rPr>
                <w:b/>
              </w:rPr>
            </w:pPr>
            <w:r w:rsidRPr="00FA27EF">
              <w:rPr>
                <w:b/>
              </w:rPr>
              <w:t>3.3</w:t>
            </w:r>
          </w:p>
        </w:tc>
        <w:tc>
          <w:tcPr>
            <w:tcW w:w="2317" w:type="dxa"/>
          </w:tcPr>
          <w:p w:rsidR="00F54E24" w:rsidRPr="00FA27EF" w:rsidRDefault="00F54E24" w:rsidP="005F3A89">
            <w:pPr>
              <w:suppressAutoHyphens w:val="0"/>
              <w:spacing w:before="0" w:after="0"/>
              <w:jc w:val="left"/>
              <w:rPr>
                <w:b/>
              </w:rPr>
            </w:pPr>
            <w:r w:rsidRPr="00FA27EF">
              <w:rPr>
                <w:b/>
              </w:rPr>
              <w:t xml:space="preserve">Projects in the </w:t>
            </w:r>
            <w:proofErr w:type="spellStart"/>
            <w:r w:rsidRPr="00FA27EF">
              <w:rPr>
                <w:b/>
              </w:rPr>
              <w:t>iSGTW</w:t>
            </w:r>
            <w:proofErr w:type="spellEnd"/>
            <w:r w:rsidRPr="00FA27EF">
              <w:rPr>
                <w:b/>
              </w:rPr>
              <w:t>/</w:t>
            </w:r>
            <w:proofErr w:type="spellStart"/>
            <w:r w:rsidRPr="00FA27EF">
              <w:rPr>
                <w:b/>
              </w:rPr>
              <w:t>GridCafé</w:t>
            </w:r>
            <w:proofErr w:type="spellEnd"/>
            <w:r w:rsidRPr="00FA27EF">
              <w:rPr>
                <w:b/>
              </w:rPr>
              <w:t xml:space="preserve"> resources section</w:t>
            </w:r>
          </w:p>
        </w:tc>
        <w:tc>
          <w:tcPr>
            <w:tcW w:w="2888" w:type="dxa"/>
          </w:tcPr>
          <w:p w:rsidR="00F54E24" w:rsidRPr="00FA27EF" w:rsidRDefault="00F54E24" w:rsidP="005F3A89">
            <w:pPr>
              <w:suppressAutoHyphens w:val="0"/>
              <w:spacing w:before="0" w:after="0"/>
              <w:jc w:val="left"/>
              <w:rPr>
                <w:b/>
              </w:rPr>
            </w:pPr>
            <w:r>
              <w:rPr>
                <w:b/>
              </w:rPr>
              <w:t>Total number</w:t>
            </w:r>
          </w:p>
        </w:tc>
        <w:tc>
          <w:tcPr>
            <w:tcW w:w="1162" w:type="dxa"/>
          </w:tcPr>
          <w:p w:rsidR="00F54E24" w:rsidRDefault="00F54E24" w:rsidP="005F3A89">
            <w:pPr>
              <w:suppressAutoHyphens w:val="0"/>
              <w:spacing w:before="0" w:after="0"/>
              <w:jc w:val="left"/>
              <w:rPr>
                <w:b/>
              </w:rPr>
            </w:pPr>
            <w:r>
              <w:rPr>
                <w:b/>
              </w:rPr>
              <w:t>134</w:t>
            </w:r>
          </w:p>
        </w:tc>
        <w:tc>
          <w:tcPr>
            <w:tcW w:w="1009" w:type="dxa"/>
          </w:tcPr>
          <w:p w:rsidR="00F54E24" w:rsidRDefault="00F54E24" w:rsidP="005F3A89">
            <w:pPr>
              <w:suppressAutoHyphens w:val="0"/>
              <w:spacing w:before="0" w:after="0"/>
              <w:jc w:val="left"/>
              <w:rPr>
                <w:b/>
              </w:rPr>
            </w:pPr>
            <w:r>
              <w:rPr>
                <w:b/>
              </w:rPr>
              <w:t>134</w:t>
            </w:r>
          </w:p>
        </w:tc>
        <w:tc>
          <w:tcPr>
            <w:tcW w:w="859" w:type="dxa"/>
          </w:tcPr>
          <w:p w:rsidR="00F54E24" w:rsidRDefault="000072BA" w:rsidP="005F3A89">
            <w:pPr>
              <w:suppressAutoHyphens w:val="0"/>
              <w:spacing w:before="0" w:after="0"/>
              <w:jc w:val="left"/>
              <w:rPr>
                <w:b/>
              </w:rPr>
            </w:pPr>
            <w:r>
              <w:rPr>
                <w:b/>
              </w:rPr>
              <w:t>134</w:t>
            </w:r>
          </w:p>
        </w:tc>
      </w:tr>
      <w:tr w:rsidR="00F54E24" w:rsidRPr="00FA54B2" w:rsidTr="00F54E24">
        <w:tc>
          <w:tcPr>
            <w:tcW w:w="1045" w:type="dxa"/>
          </w:tcPr>
          <w:p w:rsidR="00F54E24" w:rsidRPr="00FA27EF" w:rsidRDefault="00F54E24" w:rsidP="005F3A89">
            <w:pPr>
              <w:suppressAutoHyphens w:val="0"/>
              <w:spacing w:before="0" w:after="0"/>
              <w:jc w:val="left"/>
              <w:rPr>
                <w:b/>
              </w:rPr>
            </w:pPr>
            <w:r w:rsidRPr="00FA27EF">
              <w:rPr>
                <w:b/>
              </w:rPr>
              <w:t>3.4</w:t>
            </w:r>
          </w:p>
        </w:tc>
        <w:tc>
          <w:tcPr>
            <w:tcW w:w="2317" w:type="dxa"/>
          </w:tcPr>
          <w:p w:rsidR="00F54E24" w:rsidRPr="00FA27EF" w:rsidRDefault="00F54E24" w:rsidP="005F3A89">
            <w:pPr>
              <w:suppressAutoHyphens w:val="0"/>
              <w:spacing w:before="0" w:after="0"/>
              <w:jc w:val="left"/>
              <w:rPr>
                <w:b/>
              </w:rPr>
            </w:pPr>
            <w:proofErr w:type="spellStart"/>
            <w:r w:rsidRPr="00FA27EF">
              <w:rPr>
                <w:b/>
              </w:rPr>
              <w:t>iSGTW</w:t>
            </w:r>
            <w:proofErr w:type="spellEnd"/>
            <w:r w:rsidRPr="00FA27EF">
              <w:rPr>
                <w:b/>
              </w:rPr>
              <w:t xml:space="preserve"> printed materials distributed</w:t>
            </w:r>
          </w:p>
        </w:tc>
        <w:tc>
          <w:tcPr>
            <w:tcW w:w="2888" w:type="dxa"/>
          </w:tcPr>
          <w:p w:rsidR="00F54E24" w:rsidRPr="00FA27EF" w:rsidRDefault="00F54E24" w:rsidP="005F3A89">
            <w:pPr>
              <w:suppressAutoHyphens w:val="0"/>
              <w:spacing w:before="0" w:after="0"/>
              <w:jc w:val="left"/>
              <w:rPr>
                <w:b/>
              </w:rPr>
            </w:pPr>
            <w:r>
              <w:rPr>
                <w:b/>
              </w:rPr>
              <w:t>At events attended by e-</w:t>
            </w:r>
            <w:proofErr w:type="spellStart"/>
            <w:r>
              <w:rPr>
                <w:b/>
              </w:rPr>
              <w:t>ScienceTalk</w:t>
            </w:r>
            <w:proofErr w:type="spellEnd"/>
            <w:r>
              <w:rPr>
                <w:b/>
              </w:rPr>
              <w:t xml:space="preserve"> or by collaborating projects</w:t>
            </w:r>
          </w:p>
        </w:tc>
        <w:tc>
          <w:tcPr>
            <w:tcW w:w="1162" w:type="dxa"/>
          </w:tcPr>
          <w:p w:rsidR="00F54E24" w:rsidRDefault="00F54E24" w:rsidP="005F3A89">
            <w:pPr>
              <w:suppressAutoHyphens w:val="0"/>
              <w:spacing w:before="0" w:after="0"/>
              <w:jc w:val="left"/>
              <w:rPr>
                <w:b/>
              </w:rPr>
            </w:pPr>
            <w:r>
              <w:rPr>
                <w:b/>
              </w:rPr>
              <w:t>120</w:t>
            </w:r>
          </w:p>
        </w:tc>
        <w:tc>
          <w:tcPr>
            <w:tcW w:w="1009" w:type="dxa"/>
          </w:tcPr>
          <w:p w:rsidR="00F54E24" w:rsidRDefault="00F54E24" w:rsidP="005A6D9D">
            <w:pPr>
              <w:suppressAutoHyphens w:val="0"/>
              <w:spacing w:before="0" w:after="0"/>
              <w:jc w:val="left"/>
              <w:rPr>
                <w:b/>
              </w:rPr>
            </w:pPr>
            <w:r>
              <w:rPr>
                <w:b/>
              </w:rPr>
              <w:t>0</w:t>
            </w:r>
          </w:p>
        </w:tc>
        <w:tc>
          <w:tcPr>
            <w:tcW w:w="859" w:type="dxa"/>
          </w:tcPr>
          <w:p w:rsidR="00F54E24" w:rsidRDefault="00475453" w:rsidP="005A6D9D">
            <w:pPr>
              <w:suppressAutoHyphens w:val="0"/>
              <w:spacing w:before="0" w:after="0"/>
              <w:jc w:val="left"/>
              <w:rPr>
                <w:b/>
              </w:rPr>
            </w:pPr>
            <w:r>
              <w:rPr>
                <w:b/>
              </w:rPr>
              <w:t>160</w:t>
            </w:r>
          </w:p>
        </w:tc>
      </w:tr>
      <w:tr w:rsidR="00F54E24" w:rsidRPr="00FA54B2" w:rsidTr="00F54E24">
        <w:tc>
          <w:tcPr>
            <w:tcW w:w="1045" w:type="dxa"/>
          </w:tcPr>
          <w:p w:rsidR="00F54E24" w:rsidRDefault="00F54E24" w:rsidP="005F3A89">
            <w:pPr>
              <w:suppressAutoHyphens w:val="0"/>
              <w:spacing w:before="0" w:after="0"/>
              <w:jc w:val="left"/>
            </w:pPr>
            <w:r>
              <w:t>3.5</w:t>
            </w:r>
          </w:p>
        </w:tc>
        <w:tc>
          <w:tcPr>
            <w:tcW w:w="2317" w:type="dxa"/>
          </w:tcPr>
          <w:p w:rsidR="00F54E24" w:rsidRDefault="00F54E24" w:rsidP="005F3A89">
            <w:pPr>
              <w:suppressAutoHyphens w:val="0"/>
              <w:spacing w:before="0" w:after="0"/>
              <w:jc w:val="left"/>
            </w:pPr>
            <w:r>
              <w:t>Issues published</w:t>
            </w:r>
          </w:p>
        </w:tc>
        <w:tc>
          <w:tcPr>
            <w:tcW w:w="2888" w:type="dxa"/>
          </w:tcPr>
          <w:p w:rsidR="00F54E24" w:rsidRDefault="00F54E24" w:rsidP="005F3A89">
            <w:pPr>
              <w:suppressAutoHyphens w:val="0"/>
              <w:spacing w:before="0" w:after="0"/>
              <w:jc w:val="left"/>
            </w:pPr>
            <w:r>
              <w:t>Issued by email to subscribers each week and posted on the website</w:t>
            </w:r>
          </w:p>
        </w:tc>
        <w:tc>
          <w:tcPr>
            <w:tcW w:w="1162" w:type="dxa"/>
          </w:tcPr>
          <w:p w:rsidR="00F54E24" w:rsidRDefault="00F54E24" w:rsidP="005F3A89">
            <w:pPr>
              <w:suppressAutoHyphens w:val="0"/>
              <w:spacing w:before="0" w:after="0"/>
              <w:jc w:val="left"/>
            </w:pPr>
            <w:r>
              <w:t>13</w:t>
            </w:r>
          </w:p>
        </w:tc>
        <w:tc>
          <w:tcPr>
            <w:tcW w:w="1009" w:type="dxa"/>
          </w:tcPr>
          <w:p w:rsidR="00F54E24" w:rsidRDefault="00F54E24" w:rsidP="005F3A89">
            <w:pPr>
              <w:suppressAutoHyphens w:val="0"/>
              <w:spacing w:before="0" w:after="0"/>
              <w:jc w:val="left"/>
            </w:pPr>
            <w:r>
              <w:t>11</w:t>
            </w:r>
          </w:p>
        </w:tc>
        <w:tc>
          <w:tcPr>
            <w:tcW w:w="859" w:type="dxa"/>
          </w:tcPr>
          <w:p w:rsidR="00F54E24" w:rsidRDefault="000072BA" w:rsidP="005F3A89">
            <w:pPr>
              <w:suppressAutoHyphens w:val="0"/>
              <w:spacing w:before="0" w:after="0"/>
              <w:jc w:val="left"/>
            </w:pPr>
            <w:r>
              <w:t>13</w:t>
            </w:r>
          </w:p>
        </w:tc>
      </w:tr>
      <w:tr w:rsidR="00F54E24" w:rsidRPr="00FA54B2" w:rsidTr="00F54E24">
        <w:tc>
          <w:tcPr>
            <w:tcW w:w="1045" w:type="dxa"/>
          </w:tcPr>
          <w:p w:rsidR="00F54E24" w:rsidRDefault="00F54E24" w:rsidP="005F3A89">
            <w:pPr>
              <w:suppressAutoHyphens w:val="0"/>
              <w:spacing w:before="0" w:after="0"/>
              <w:jc w:val="left"/>
            </w:pPr>
            <w:r>
              <w:t>3.6</w:t>
            </w:r>
          </w:p>
        </w:tc>
        <w:tc>
          <w:tcPr>
            <w:tcW w:w="2317" w:type="dxa"/>
          </w:tcPr>
          <w:p w:rsidR="00F54E24" w:rsidRDefault="00F54E24" w:rsidP="005F3A89">
            <w:pPr>
              <w:suppressAutoHyphens w:val="0"/>
              <w:spacing w:before="0" w:after="0"/>
              <w:jc w:val="left"/>
            </w:pPr>
            <w:r>
              <w:t>US articles published</w:t>
            </w:r>
          </w:p>
        </w:tc>
        <w:tc>
          <w:tcPr>
            <w:tcW w:w="2888" w:type="dxa"/>
          </w:tcPr>
          <w:p w:rsidR="00F54E24" w:rsidRDefault="00F54E24" w:rsidP="005F3A89">
            <w:pPr>
              <w:suppressAutoHyphens w:val="0"/>
              <w:spacing w:before="0" w:after="0"/>
              <w:jc w:val="left"/>
            </w:pPr>
            <w:r>
              <w:t>Based on US projects</w:t>
            </w:r>
          </w:p>
        </w:tc>
        <w:tc>
          <w:tcPr>
            <w:tcW w:w="1162" w:type="dxa"/>
          </w:tcPr>
          <w:p w:rsidR="00F54E24" w:rsidRDefault="00F54E24" w:rsidP="005F3A89">
            <w:pPr>
              <w:suppressAutoHyphens w:val="0"/>
              <w:spacing w:before="0" w:after="0"/>
              <w:jc w:val="left"/>
            </w:pPr>
            <w:r>
              <w:t>30</w:t>
            </w:r>
          </w:p>
        </w:tc>
        <w:tc>
          <w:tcPr>
            <w:tcW w:w="1009" w:type="dxa"/>
          </w:tcPr>
          <w:p w:rsidR="00F54E24" w:rsidRDefault="00F54E24" w:rsidP="005F3A89">
            <w:pPr>
              <w:suppressAutoHyphens w:val="0"/>
              <w:spacing w:before="0" w:after="0"/>
              <w:jc w:val="left"/>
            </w:pPr>
            <w:r>
              <w:t>24</w:t>
            </w:r>
          </w:p>
        </w:tc>
        <w:tc>
          <w:tcPr>
            <w:tcW w:w="859" w:type="dxa"/>
          </w:tcPr>
          <w:p w:rsidR="00F54E24" w:rsidRDefault="000072BA" w:rsidP="005F3A89">
            <w:pPr>
              <w:suppressAutoHyphens w:val="0"/>
              <w:spacing w:before="0" w:after="0"/>
              <w:jc w:val="left"/>
            </w:pPr>
            <w:r>
              <w:t>32</w:t>
            </w:r>
          </w:p>
        </w:tc>
      </w:tr>
      <w:tr w:rsidR="00F54E24" w:rsidRPr="00FA54B2" w:rsidTr="00F54E24">
        <w:tc>
          <w:tcPr>
            <w:tcW w:w="1045" w:type="dxa"/>
          </w:tcPr>
          <w:p w:rsidR="00F54E24" w:rsidRDefault="00F54E24" w:rsidP="005F3A89">
            <w:pPr>
              <w:suppressAutoHyphens w:val="0"/>
              <w:spacing w:before="0" w:after="0"/>
              <w:jc w:val="left"/>
            </w:pPr>
            <w:r>
              <w:t>3.7</w:t>
            </w:r>
          </w:p>
        </w:tc>
        <w:tc>
          <w:tcPr>
            <w:tcW w:w="2317" w:type="dxa"/>
          </w:tcPr>
          <w:p w:rsidR="00F54E24" w:rsidRDefault="00F54E24" w:rsidP="005F3A89">
            <w:pPr>
              <w:suppressAutoHyphens w:val="0"/>
              <w:spacing w:before="0" w:after="0"/>
              <w:jc w:val="left"/>
            </w:pPr>
            <w:r>
              <w:t>Worldwide articles published</w:t>
            </w:r>
          </w:p>
        </w:tc>
        <w:tc>
          <w:tcPr>
            <w:tcW w:w="2888" w:type="dxa"/>
          </w:tcPr>
          <w:p w:rsidR="00F54E24" w:rsidRDefault="00F54E24" w:rsidP="005F3A89">
            <w:pPr>
              <w:suppressAutoHyphens w:val="0"/>
              <w:spacing w:before="0" w:after="0"/>
              <w:jc w:val="left"/>
            </w:pPr>
            <w:r>
              <w:t>Based on non US or EU projects</w:t>
            </w:r>
          </w:p>
        </w:tc>
        <w:tc>
          <w:tcPr>
            <w:tcW w:w="1162" w:type="dxa"/>
          </w:tcPr>
          <w:p w:rsidR="00F54E24" w:rsidRDefault="00F54E24" w:rsidP="005F3A89">
            <w:pPr>
              <w:suppressAutoHyphens w:val="0"/>
              <w:spacing w:before="0" w:after="0"/>
              <w:jc w:val="left"/>
            </w:pPr>
            <w:r>
              <w:t>1</w:t>
            </w:r>
          </w:p>
        </w:tc>
        <w:tc>
          <w:tcPr>
            <w:tcW w:w="1009" w:type="dxa"/>
          </w:tcPr>
          <w:p w:rsidR="00F54E24" w:rsidRDefault="00F54E24" w:rsidP="005F3A89">
            <w:pPr>
              <w:suppressAutoHyphens w:val="0"/>
              <w:spacing w:before="0" w:after="0"/>
              <w:jc w:val="left"/>
            </w:pPr>
            <w:r>
              <w:t>7</w:t>
            </w:r>
          </w:p>
        </w:tc>
        <w:tc>
          <w:tcPr>
            <w:tcW w:w="859" w:type="dxa"/>
          </w:tcPr>
          <w:p w:rsidR="00F54E24" w:rsidRDefault="000072BA" w:rsidP="005F3A89">
            <w:pPr>
              <w:suppressAutoHyphens w:val="0"/>
              <w:spacing w:before="0" w:after="0"/>
              <w:jc w:val="left"/>
            </w:pPr>
            <w:r>
              <w:t>7</w:t>
            </w:r>
          </w:p>
        </w:tc>
      </w:tr>
      <w:tr w:rsidR="00F54E24" w:rsidRPr="00FA54B2" w:rsidTr="00F54E24">
        <w:tc>
          <w:tcPr>
            <w:tcW w:w="1045" w:type="dxa"/>
          </w:tcPr>
          <w:p w:rsidR="00F54E24" w:rsidRDefault="00F54E24" w:rsidP="005F3A89">
            <w:pPr>
              <w:suppressAutoHyphens w:val="0"/>
              <w:spacing w:before="0" w:after="0"/>
              <w:jc w:val="left"/>
            </w:pPr>
            <w:r>
              <w:t>3.8</w:t>
            </w:r>
          </w:p>
        </w:tc>
        <w:tc>
          <w:tcPr>
            <w:tcW w:w="2317" w:type="dxa"/>
          </w:tcPr>
          <w:p w:rsidR="00F54E24" w:rsidRDefault="00F54E24" w:rsidP="005F3A89">
            <w:pPr>
              <w:suppressAutoHyphens w:val="0"/>
              <w:spacing w:before="0" w:after="0"/>
              <w:jc w:val="left"/>
            </w:pPr>
            <w:r>
              <w:t>Unique visitors to the website</w:t>
            </w:r>
          </w:p>
        </w:tc>
        <w:tc>
          <w:tcPr>
            <w:tcW w:w="2888" w:type="dxa"/>
          </w:tcPr>
          <w:p w:rsidR="00F54E24" w:rsidRDefault="00F54E24" w:rsidP="005F3A89">
            <w:pPr>
              <w:suppressAutoHyphens w:val="0"/>
              <w:spacing w:before="0" w:after="0"/>
              <w:jc w:val="left"/>
            </w:pPr>
            <w:r>
              <w:t>From Google Analytics</w:t>
            </w:r>
          </w:p>
        </w:tc>
        <w:tc>
          <w:tcPr>
            <w:tcW w:w="1162" w:type="dxa"/>
          </w:tcPr>
          <w:p w:rsidR="00F54E24" w:rsidRDefault="00F54E24" w:rsidP="005F3A89">
            <w:pPr>
              <w:suppressAutoHyphens w:val="0"/>
              <w:spacing w:before="0" w:after="0"/>
              <w:jc w:val="left"/>
            </w:pPr>
            <w:r>
              <w:t>39,130</w:t>
            </w:r>
          </w:p>
        </w:tc>
        <w:tc>
          <w:tcPr>
            <w:tcW w:w="1009" w:type="dxa"/>
          </w:tcPr>
          <w:p w:rsidR="00F54E24" w:rsidRDefault="00F54E24" w:rsidP="005F3A89">
            <w:pPr>
              <w:suppressAutoHyphens w:val="0"/>
              <w:spacing w:before="0" w:after="0"/>
              <w:jc w:val="left"/>
            </w:pPr>
            <w:r>
              <w:t>20,036</w:t>
            </w:r>
          </w:p>
        </w:tc>
        <w:tc>
          <w:tcPr>
            <w:tcW w:w="859" w:type="dxa"/>
          </w:tcPr>
          <w:p w:rsidR="00F54E24" w:rsidRDefault="000072BA" w:rsidP="005F3A89">
            <w:pPr>
              <w:suppressAutoHyphens w:val="0"/>
              <w:spacing w:before="0" w:after="0"/>
              <w:jc w:val="left"/>
            </w:pPr>
            <w:r>
              <w:t>39,569</w:t>
            </w:r>
          </w:p>
        </w:tc>
      </w:tr>
      <w:tr w:rsidR="00F54E24" w:rsidRPr="00FA54B2" w:rsidTr="00F54E24">
        <w:tc>
          <w:tcPr>
            <w:tcW w:w="1045" w:type="dxa"/>
          </w:tcPr>
          <w:p w:rsidR="00F54E24" w:rsidRDefault="00F54E24" w:rsidP="005F3A89">
            <w:pPr>
              <w:suppressAutoHyphens w:val="0"/>
              <w:spacing w:before="0" w:after="0"/>
              <w:jc w:val="left"/>
            </w:pPr>
            <w:r>
              <w:t>3.9</w:t>
            </w:r>
          </w:p>
        </w:tc>
        <w:tc>
          <w:tcPr>
            <w:tcW w:w="2317" w:type="dxa"/>
          </w:tcPr>
          <w:p w:rsidR="00F54E24" w:rsidRDefault="00F54E24" w:rsidP="005F3A89">
            <w:pPr>
              <w:suppressAutoHyphens w:val="0"/>
              <w:spacing w:before="0" w:after="0"/>
              <w:jc w:val="left"/>
            </w:pPr>
            <w:r>
              <w:t>Page views of the website</w:t>
            </w:r>
          </w:p>
        </w:tc>
        <w:tc>
          <w:tcPr>
            <w:tcW w:w="2888" w:type="dxa"/>
          </w:tcPr>
          <w:p w:rsidR="00F54E24" w:rsidRDefault="00F54E24" w:rsidP="005F3A89">
            <w:pPr>
              <w:suppressAutoHyphens w:val="0"/>
              <w:spacing w:before="0" w:after="0"/>
              <w:jc w:val="left"/>
            </w:pPr>
            <w:r>
              <w:t>From Google Analytics</w:t>
            </w:r>
          </w:p>
        </w:tc>
        <w:tc>
          <w:tcPr>
            <w:tcW w:w="1162" w:type="dxa"/>
          </w:tcPr>
          <w:p w:rsidR="00F54E24" w:rsidRDefault="00F54E24" w:rsidP="005F3A89">
            <w:pPr>
              <w:suppressAutoHyphens w:val="0"/>
              <w:spacing w:before="0" w:after="0"/>
              <w:jc w:val="left"/>
            </w:pPr>
            <w:r>
              <w:t>74,542</w:t>
            </w:r>
          </w:p>
        </w:tc>
        <w:tc>
          <w:tcPr>
            <w:tcW w:w="1009" w:type="dxa"/>
          </w:tcPr>
          <w:p w:rsidR="00F54E24" w:rsidRDefault="00F54E24" w:rsidP="005F3A89">
            <w:pPr>
              <w:suppressAutoHyphens w:val="0"/>
              <w:spacing w:before="0" w:after="0"/>
              <w:jc w:val="left"/>
            </w:pPr>
            <w:r>
              <w:t>42,528</w:t>
            </w:r>
          </w:p>
        </w:tc>
        <w:tc>
          <w:tcPr>
            <w:tcW w:w="859" w:type="dxa"/>
          </w:tcPr>
          <w:p w:rsidR="00F54E24" w:rsidRDefault="000072BA" w:rsidP="005F3A89">
            <w:pPr>
              <w:suppressAutoHyphens w:val="0"/>
              <w:spacing w:before="0" w:after="0"/>
              <w:jc w:val="left"/>
            </w:pPr>
            <w:r>
              <w:t>64,652</w:t>
            </w:r>
          </w:p>
        </w:tc>
      </w:tr>
      <w:tr w:rsidR="00F54E24" w:rsidRPr="00FA54B2" w:rsidTr="00F54E24">
        <w:tc>
          <w:tcPr>
            <w:tcW w:w="1045" w:type="dxa"/>
          </w:tcPr>
          <w:p w:rsidR="00F54E24" w:rsidRDefault="00F54E24" w:rsidP="005F3A89">
            <w:pPr>
              <w:suppressAutoHyphens w:val="0"/>
              <w:spacing w:before="0" w:after="0"/>
              <w:jc w:val="left"/>
            </w:pPr>
            <w:r w:rsidRPr="00710ABA">
              <w:t>3.10</w:t>
            </w:r>
          </w:p>
        </w:tc>
        <w:tc>
          <w:tcPr>
            <w:tcW w:w="2317" w:type="dxa"/>
          </w:tcPr>
          <w:p w:rsidR="00F54E24" w:rsidRDefault="00F54E24" w:rsidP="005F3A89">
            <w:pPr>
              <w:suppressAutoHyphens w:val="0"/>
              <w:spacing w:before="0" w:after="0"/>
              <w:jc w:val="left"/>
            </w:pPr>
            <w:r>
              <w:t xml:space="preserve">Countries visiting the </w:t>
            </w:r>
            <w:proofErr w:type="spellStart"/>
            <w:r>
              <w:t>iSGTW</w:t>
            </w:r>
            <w:proofErr w:type="spellEnd"/>
            <w:r>
              <w:t xml:space="preserve"> website</w:t>
            </w:r>
          </w:p>
        </w:tc>
        <w:tc>
          <w:tcPr>
            <w:tcW w:w="2888" w:type="dxa"/>
          </w:tcPr>
          <w:p w:rsidR="00F54E24" w:rsidRDefault="00F54E24" w:rsidP="005F3A89">
            <w:pPr>
              <w:suppressAutoHyphens w:val="0"/>
              <w:spacing w:before="0" w:after="0"/>
              <w:jc w:val="left"/>
            </w:pPr>
            <w:r>
              <w:t>From Google Analytics</w:t>
            </w:r>
          </w:p>
        </w:tc>
        <w:tc>
          <w:tcPr>
            <w:tcW w:w="1162" w:type="dxa"/>
          </w:tcPr>
          <w:p w:rsidR="00F54E24" w:rsidRDefault="00F54E24" w:rsidP="005F3A89">
            <w:pPr>
              <w:suppressAutoHyphens w:val="0"/>
              <w:spacing w:before="0" w:after="0"/>
              <w:jc w:val="left"/>
            </w:pPr>
            <w:r>
              <w:t>140</w:t>
            </w:r>
          </w:p>
        </w:tc>
        <w:tc>
          <w:tcPr>
            <w:tcW w:w="1009" w:type="dxa"/>
          </w:tcPr>
          <w:p w:rsidR="00F54E24" w:rsidRDefault="00F54E24" w:rsidP="005F3A89">
            <w:pPr>
              <w:suppressAutoHyphens w:val="0"/>
              <w:spacing w:before="0" w:after="0"/>
              <w:jc w:val="left"/>
            </w:pPr>
            <w:r>
              <w:t>148</w:t>
            </w:r>
          </w:p>
        </w:tc>
        <w:tc>
          <w:tcPr>
            <w:tcW w:w="859" w:type="dxa"/>
          </w:tcPr>
          <w:p w:rsidR="00F54E24" w:rsidRDefault="000072BA" w:rsidP="005F3A89">
            <w:pPr>
              <w:suppressAutoHyphens w:val="0"/>
              <w:spacing w:before="0" w:after="0"/>
              <w:jc w:val="left"/>
            </w:pPr>
            <w:r>
              <w:t>163</w:t>
            </w:r>
          </w:p>
        </w:tc>
      </w:tr>
      <w:tr w:rsidR="00F54E24" w:rsidRPr="00FA54B2" w:rsidTr="00F54E24">
        <w:tc>
          <w:tcPr>
            <w:tcW w:w="1045" w:type="dxa"/>
          </w:tcPr>
          <w:p w:rsidR="00F54E24" w:rsidRDefault="00F54E24" w:rsidP="005F3A89">
            <w:pPr>
              <w:suppressAutoHyphens w:val="0"/>
              <w:spacing w:before="0" w:after="0"/>
              <w:jc w:val="left"/>
            </w:pPr>
            <w:r>
              <w:t>3.11</w:t>
            </w:r>
          </w:p>
        </w:tc>
        <w:tc>
          <w:tcPr>
            <w:tcW w:w="2317" w:type="dxa"/>
          </w:tcPr>
          <w:p w:rsidR="00F54E24" w:rsidRDefault="00F54E24" w:rsidP="005F3A89">
            <w:pPr>
              <w:suppressAutoHyphens w:val="0"/>
              <w:spacing w:before="0" w:after="0"/>
              <w:jc w:val="left"/>
            </w:pPr>
            <w:r>
              <w:t>Marketing materials distributed</w:t>
            </w:r>
          </w:p>
        </w:tc>
        <w:tc>
          <w:tcPr>
            <w:tcW w:w="2888" w:type="dxa"/>
          </w:tcPr>
          <w:p w:rsidR="00F54E24" w:rsidRDefault="00F54E24" w:rsidP="005F3A89">
            <w:pPr>
              <w:suppressAutoHyphens w:val="0"/>
              <w:spacing w:before="0" w:after="0"/>
              <w:jc w:val="left"/>
            </w:pPr>
            <w:r>
              <w:t>In print or by email or at events</w:t>
            </w:r>
          </w:p>
        </w:tc>
        <w:tc>
          <w:tcPr>
            <w:tcW w:w="1162" w:type="dxa"/>
          </w:tcPr>
          <w:p w:rsidR="00F54E24" w:rsidRDefault="00F54E24" w:rsidP="005F3A89">
            <w:pPr>
              <w:suppressAutoHyphens w:val="0"/>
              <w:spacing w:before="0" w:after="0"/>
              <w:jc w:val="left"/>
            </w:pPr>
            <w:r>
              <w:t>120</w:t>
            </w:r>
          </w:p>
        </w:tc>
        <w:tc>
          <w:tcPr>
            <w:tcW w:w="1009" w:type="dxa"/>
          </w:tcPr>
          <w:p w:rsidR="00F54E24" w:rsidRDefault="00F54E24" w:rsidP="005F3A89">
            <w:pPr>
              <w:suppressAutoHyphens w:val="0"/>
              <w:spacing w:before="0" w:after="0"/>
              <w:jc w:val="left"/>
            </w:pPr>
            <w:r>
              <w:t>0</w:t>
            </w:r>
          </w:p>
        </w:tc>
        <w:tc>
          <w:tcPr>
            <w:tcW w:w="859" w:type="dxa"/>
          </w:tcPr>
          <w:p w:rsidR="00F54E24" w:rsidRDefault="000072BA" w:rsidP="005F3A89">
            <w:pPr>
              <w:suppressAutoHyphens w:val="0"/>
              <w:spacing w:before="0" w:after="0"/>
              <w:jc w:val="left"/>
            </w:pPr>
            <w:r>
              <w:t>50</w:t>
            </w:r>
          </w:p>
        </w:tc>
      </w:tr>
      <w:tr w:rsidR="00F54E24" w:rsidRPr="00FA54B2" w:rsidTr="00F54E24">
        <w:tc>
          <w:tcPr>
            <w:tcW w:w="1045" w:type="dxa"/>
          </w:tcPr>
          <w:p w:rsidR="00F54E24" w:rsidRDefault="00F54E24" w:rsidP="005F3A89">
            <w:pPr>
              <w:suppressAutoHyphens w:val="0"/>
              <w:spacing w:before="0" w:after="0"/>
              <w:jc w:val="left"/>
            </w:pPr>
            <w:r>
              <w:t>3.12</w:t>
            </w:r>
          </w:p>
        </w:tc>
        <w:tc>
          <w:tcPr>
            <w:tcW w:w="2317" w:type="dxa"/>
          </w:tcPr>
          <w:p w:rsidR="00F54E24" w:rsidRDefault="00F54E24" w:rsidP="005F3A89">
            <w:pPr>
              <w:suppressAutoHyphens w:val="0"/>
              <w:spacing w:before="0" w:after="0"/>
              <w:jc w:val="left"/>
            </w:pPr>
            <w:r>
              <w:t>Survey responses</w:t>
            </w:r>
          </w:p>
        </w:tc>
        <w:tc>
          <w:tcPr>
            <w:tcW w:w="2888" w:type="dxa"/>
          </w:tcPr>
          <w:p w:rsidR="00F54E24" w:rsidRDefault="00F54E24" w:rsidP="005F3A89">
            <w:pPr>
              <w:suppressAutoHyphens w:val="0"/>
              <w:spacing w:before="0" w:after="0"/>
              <w:jc w:val="left"/>
            </w:pPr>
            <w:r>
              <w:t xml:space="preserve">Through </w:t>
            </w:r>
            <w:proofErr w:type="spellStart"/>
            <w:r>
              <w:t>Zoomerang</w:t>
            </w:r>
            <w:proofErr w:type="spellEnd"/>
            <w:r>
              <w:t xml:space="preserve"> survey tool</w:t>
            </w:r>
          </w:p>
        </w:tc>
        <w:tc>
          <w:tcPr>
            <w:tcW w:w="1162" w:type="dxa"/>
          </w:tcPr>
          <w:p w:rsidR="00F54E24" w:rsidRDefault="00F54E24" w:rsidP="005F3A89">
            <w:pPr>
              <w:suppressAutoHyphens w:val="0"/>
              <w:spacing w:before="0" w:after="0"/>
              <w:jc w:val="left"/>
            </w:pPr>
            <w:r>
              <w:t>No survey issued</w:t>
            </w:r>
          </w:p>
        </w:tc>
        <w:tc>
          <w:tcPr>
            <w:tcW w:w="1009" w:type="dxa"/>
          </w:tcPr>
          <w:p w:rsidR="00F54E24" w:rsidRDefault="00F54E24" w:rsidP="005F3A89">
            <w:pPr>
              <w:suppressAutoHyphens w:val="0"/>
              <w:spacing w:before="0" w:after="0"/>
              <w:jc w:val="left"/>
            </w:pPr>
            <w:r>
              <w:t>No survey issued</w:t>
            </w:r>
          </w:p>
        </w:tc>
        <w:tc>
          <w:tcPr>
            <w:tcW w:w="859" w:type="dxa"/>
          </w:tcPr>
          <w:p w:rsidR="00F54E24" w:rsidRDefault="002516F0" w:rsidP="005F3A89">
            <w:pPr>
              <w:suppressAutoHyphens w:val="0"/>
              <w:spacing w:before="0" w:after="0"/>
              <w:jc w:val="left"/>
            </w:pPr>
            <w:r>
              <w:t>No survey issued</w:t>
            </w:r>
          </w:p>
        </w:tc>
      </w:tr>
    </w:tbl>
    <w:p w:rsidR="007031DD" w:rsidRDefault="007031DD" w:rsidP="007031DD"/>
    <w:p w:rsidR="007C7F4E" w:rsidRPr="002B1814" w:rsidRDefault="002818C5" w:rsidP="007C7F4E">
      <w:pPr>
        <w:pStyle w:val="Heading3"/>
      </w:pPr>
      <w:bookmarkStart w:id="38" w:name="_Toc298189052"/>
      <w:r>
        <w:t xml:space="preserve">WP4: </w:t>
      </w:r>
      <w:r w:rsidR="007C7F4E">
        <w:t>Management</w:t>
      </w:r>
      <w:bookmarkEnd w:id="38"/>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Pr="00F35AE3" w:rsidRDefault="007031DD" w:rsidP="007031DD">
      <w:pPr>
        <w:suppressAutoHyphens w:val="0"/>
        <w:spacing w:before="0" w:after="0"/>
        <w:jc w:val="center"/>
      </w:pPr>
    </w:p>
    <w:tbl>
      <w:tblPr>
        <w:tblStyle w:val="TableGrid"/>
        <w:tblW w:w="9280" w:type="dxa"/>
        <w:tblLook w:val="04A0" w:firstRow="1" w:lastRow="0" w:firstColumn="1" w:lastColumn="0" w:noHBand="0" w:noVBand="1"/>
      </w:tblPr>
      <w:tblGrid>
        <w:gridCol w:w="1022"/>
        <w:gridCol w:w="1847"/>
        <w:gridCol w:w="2663"/>
        <w:gridCol w:w="1494"/>
        <w:gridCol w:w="974"/>
        <w:gridCol w:w="1280"/>
      </w:tblGrid>
      <w:tr w:rsidR="00F54E24" w:rsidRPr="0035189C" w:rsidTr="00F54E24">
        <w:tc>
          <w:tcPr>
            <w:tcW w:w="1049" w:type="dxa"/>
            <w:shd w:val="clear" w:color="auto" w:fill="BFBFBF" w:themeFill="background1" w:themeFillShade="BF"/>
          </w:tcPr>
          <w:p w:rsidR="00F54E24" w:rsidRPr="0035189C" w:rsidRDefault="00F54E24" w:rsidP="005F3A89">
            <w:pPr>
              <w:suppressAutoHyphens w:val="0"/>
              <w:spacing w:before="0" w:after="0"/>
              <w:jc w:val="left"/>
              <w:rPr>
                <w:b/>
              </w:rPr>
            </w:pPr>
            <w:r>
              <w:rPr>
                <w:b/>
              </w:rPr>
              <w:t>Metric no.</w:t>
            </w:r>
          </w:p>
        </w:tc>
        <w:tc>
          <w:tcPr>
            <w:tcW w:w="1929" w:type="dxa"/>
            <w:shd w:val="clear" w:color="auto" w:fill="BFBFBF" w:themeFill="background1" w:themeFillShade="BF"/>
          </w:tcPr>
          <w:p w:rsidR="00F54E24" w:rsidRPr="0035189C" w:rsidRDefault="00F54E24" w:rsidP="005F3A89">
            <w:pPr>
              <w:suppressAutoHyphens w:val="0"/>
              <w:spacing w:before="0" w:after="0"/>
              <w:jc w:val="left"/>
              <w:rPr>
                <w:b/>
              </w:rPr>
            </w:pPr>
            <w:r w:rsidRPr="0035189C">
              <w:rPr>
                <w:b/>
              </w:rPr>
              <w:t>Description</w:t>
            </w:r>
          </w:p>
        </w:tc>
        <w:tc>
          <w:tcPr>
            <w:tcW w:w="2870" w:type="dxa"/>
            <w:shd w:val="clear" w:color="auto" w:fill="BFBFBF" w:themeFill="background1" w:themeFillShade="BF"/>
          </w:tcPr>
          <w:p w:rsidR="00F54E24" w:rsidRDefault="00F54E24" w:rsidP="005F3A89">
            <w:pPr>
              <w:suppressAutoHyphens w:val="0"/>
              <w:spacing w:before="0" w:after="0"/>
              <w:jc w:val="left"/>
              <w:rPr>
                <w:b/>
              </w:rPr>
            </w:pPr>
            <w:r>
              <w:rPr>
                <w:b/>
              </w:rPr>
              <w:t>Comments</w:t>
            </w:r>
          </w:p>
          <w:p w:rsidR="00F54E24" w:rsidRPr="0035189C" w:rsidRDefault="00F54E24" w:rsidP="005F3A89">
            <w:pPr>
              <w:suppressAutoHyphens w:val="0"/>
              <w:spacing w:before="0" w:after="0"/>
              <w:jc w:val="left"/>
              <w:rPr>
                <w:b/>
              </w:rPr>
            </w:pPr>
          </w:p>
        </w:tc>
        <w:tc>
          <w:tcPr>
            <w:tcW w:w="1494" w:type="dxa"/>
            <w:shd w:val="clear" w:color="auto" w:fill="BFBFBF" w:themeFill="background1" w:themeFillShade="BF"/>
          </w:tcPr>
          <w:p w:rsidR="00F54E24" w:rsidRDefault="00F54E24" w:rsidP="005F3A89">
            <w:pPr>
              <w:suppressAutoHyphens w:val="0"/>
              <w:spacing w:before="0" w:after="0"/>
              <w:jc w:val="left"/>
              <w:rPr>
                <w:b/>
              </w:rPr>
            </w:pPr>
            <w:r>
              <w:rPr>
                <w:b/>
              </w:rPr>
              <w:t>Q1</w:t>
            </w:r>
          </w:p>
        </w:tc>
        <w:tc>
          <w:tcPr>
            <w:tcW w:w="1024" w:type="dxa"/>
            <w:shd w:val="clear" w:color="auto" w:fill="BFBFBF" w:themeFill="background1" w:themeFillShade="BF"/>
          </w:tcPr>
          <w:p w:rsidR="00F54E24" w:rsidRDefault="00F54E24" w:rsidP="005F3A89">
            <w:pPr>
              <w:suppressAutoHyphens w:val="0"/>
              <w:spacing w:before="0" w:after="0"/>
              <w:jc w:val="left"/>
              <w:rPr>
                <w:b/>
              </w:rPr>
            </w:pPr>
            <w:r>
              <w:rPr>
                <w:b/>
              </w:rPr>
              <w:t>Q2</w:t>
            </w:r>
          </w:p>
        </w:tc>
        <w:tc>
          <w:tcPr>
            <w:tcW w:w="914" w:type="dxa"/>
            <w:shd w:val="clear" w:color="auto" w:fill="BFBFBF" w:themeFill="background1" w:themeFillShade="BF"/>
          </w:tcPr>
          <w:p w:rsidR="00F54E24" w:rsidRDefault="00F54E24" w:rsidP="005F3A89">
            <w:pPr>
              <w:suppressAutoHyphens w:val="0"/>
              <w:spacing w:before="0" w:after="0"/>
              <w:jc w:val="left"/>
              <w:rPr>
                <w:b/>
              </w:rPr>
            </w:pPr>
            <w:r>
              <w:rPr>
                <w:b/>
              </w:rPr>
              <w:t>Q3</w:t>
            </w:r>
          </w:p>
        </w:tc>
      </w:tr>
      <w:tr w:rsidR="00F54E24" w:rsidRPr="00FA54B2" w:rsidTr="00F54E24">
        <w:tc>
          <w:tcPr>
            <w:tcW w:w="1049" w:type="dxa"/>
          </w:tcPr>
          <w:p w:rsidR="00F54E24" w:rsidRPr="00B90EF5" w:rsidRDefault="00F54E24" w:rsidP="005F3A89">
            <w:pPr>
              <w:suppressAutoHyphens w:val="0"/>
              <w:spacing w:before="0" w:after="0"/>
              <w:jc w:val="left"/>
            </w:pPr>
            <w:r w:rsidRPr="00B90EF5">
              <w:t>4.1</w:t>
            </w:r>
          </w:p>
        </w:tc>
        <w:tc>
          <w:tcPr>
            <w:tcW w:w="1929" w:type="dxa"/>
          </w:tcPr>
          <w:p w:rsidR="00F54E24" w:rsidRPr="00B90EF5" w:rsidRDefault="00F54E24" w:rsidP="005F3A89">
            <w:pPr>
              <w:suppressAutoHyphens w:val="0"/>
              <w:spacing w:before="0" w:after="0"/>
              <w:jc w:val="left"/>
            </w:pPr>
            <w:r>
              <w:t>Deliverables submitted</w:t>
            </w:r>
          </w:p>
        </w:tc>
        <w:tc>
          <w:tcPr>
            <w:tcW w:w="2870" w:type="dxa"/>
          </w:tcPr>
          <w:p w:rsidR="00F54E24" w:rsidRPr="00B90EF5" w:rsidRDefault="00F54E24" w:rsidP="005F3A89">
            <w:pPr>
              <w:suppressAutoHyphens w:val="0"/>
              <w:spacing w:before="0" w:after="0"/>
              <w:jc w:val="left"/>
            </w:pPr>
            <w:r>
              <w:t>By email and online</w:t>
            </w:r>
          </w:p>
        </w:tc>
        <w:tc>
          <w:tcPr>
            <w:tcW w:w="1494" w:type="dxa"/>
          </w:tcPr>
          <w:p w:rsidR="00F54E24" w:rsidRDefault="00F54E24" w:rsidP="005F3A89">
            <w:pPr>
              <w:suppressAutoHyphens w:val="0"/>
              <w:spacing w:before="0" w:after="0"/>
              <w:jc w:val="left"/>
            </w:pPr>
            <w:r>
              <w:t>6</w:t>
            </w:r>
          </w:p>
        </w:tc>
        <w:tc>
          <w:tcPr>
            <w:tcW w:w="1024" w:type="dxa"/>
          </w:tcPr>
          <w:p w:rsidR="00F54E24" w:rsidRDefault="00F54E24" w:rsidP="005F3A89">
            <w:pPr>
              <w:suppressAutoHyphens w:val="0"/>
              <w:spacing w:before="0" w:after="0"/>
              <w:jc w:val="left"/>
            </w:pPr>
            <w:r>
              <w:t>1</w:t>
            </w:r>
          </w:p>
        </w:tc>
        <w:tc>
          <w:tcPr>
            <w:tcW w:w="914" w:type="dxa"/>
          </w:tcPr>
          <w:p w:rsidR="00F54E24" w:rsidRDefault="00BA2906" w:rsidP="005F3A89">
            <w:pPr>
              <w:suppressAutoHyphens w:val="0"/>
              <w:spacing w:before="0" w:after="0"/>
              <w:jc w:val="left"/>
            </w:pPr>
            <w:r>
              <w:t>0</w:t>
            </w:r>
          </w:p>
        </w:tc>
      </w:tr>
      <w:tr w:rsidR="00F54E24" w:rsidRPr="00FA54B2" w:rsidTr="00F54E24">
        <w:tc>
          <w:tcPr>
            <w:tcW w:w="1049" w:type="dxa"/>
          </w:tcPr>
          <w:p w:rsidR="00F54E24" w:rsidRPr="00B90EF5" w:rsidRDefault="00F54E24" w:rsidP="005F3A89">
            <w:pPr>
              <w:suppressAutoHyphens w:val="0"/>
              <w:spacing w:before="0" w:after="0"/>
              <w:jc w:val="left"/>
            </w:pPr>
            <w:r>
              <w:t>4.2</w:t>
            </w:r>
          </w:p>
        </w:tc>
        <w:tc>
          <w:tcPr>
            <w:tcW w:w="1929" w:type="dxa"/>
          </w:tcPr>
          <w:p w:rsidR="00F54E24" w:rsidRPr="00B90EF5" w:rsidRDefault="00F54E24" w:rsidP="005F3A89">
            <w:pPr>
              <w:suppressAutoHyphens w:val="0"/>
              <w:spacing w:before="0" w:after="0"/>
              <w:jc w:val="left"/>
            </w:pPr>
            <w:r>
              <w:t>Milestones agreed</w:t>
            </w:r>
          </w:p>
        </w:tc>
        <w:tc>
          <w:tcPr>
            <w:tcW w:w="2870" w:type="dxa"/>
          </w:tcPr>
          <w:p w:rsidR="00F54E24" w:rsidRPr="00B90EF5" w:rsidRDefault="00F54E24" w:rsidP="005F3A89">
            <w:pPr>
              <w:suppressAutoHyphens w:val="0"/>
              <w:spacing w:before="0" w:after="0"/>
              <w:jc w:val="left"/>
            </w:pPr>
            <w:r>
              <w:t>By email and online</w:t>
            </w:r>
          </w:p>
        </w:tc>
        <w:tc>
          <w:tcPr>
            <w:tcW w:w="1494" w:type="dxa"/>
          </w:tcPr>
          <w:p w:rsidR="00F54E24" w:rsidRDefault="00F54E24" w:rsidP="005F3A89">
            <w:pPr>
              <w:suppressAutoHyphens w:val="0"/>
              <w:spacing w:before="0" w:after="0"/>
              <w:jc w:val="left"/>
            </w:pPr>
            <w:r>
              <w:t>3</w:t>
            </w:r>
          </w:p>
        </w:tc>
        <w:tc>
          <w:tcPr>
            <w:tcW w:w="1024" w:type="dxa"/>
          </w:tcPr>
          <w:p w:rsidR="00F54E24" w:rsidRDefault="00F54E24" w:rsidP="005F3A89">
            <w:pPr>
              <w:suppressAutoHyphens w:val="0"/>
              <w:spacing w:before="0" w:after="0"/>
              <w:jc w:val="left"/>
            </w:pPr>
            <w:r>
              <w:t>4</w:t>
            </w:r>
          </w:p>
        </w:tc>
        <w:tc>
          <w:tcPr>
            <w:tcW w:w="914" w:type="dxa"/>
          </w:tcPr>
          <w:p w:rsidR="00F54E24" w:rsidRDefault="00BA2906" w:rsidP="005F3A89">
            <w:pPr>
              <w:suppressAutoHyphens w:val="0"/>
              <w:spacing w:before="0" w:after="0"/>
              <w:jc w:val="left"/>
            </w:pPr>
            <w:r>
              <w:t>2</w:t>
            </w:r>
          </w:p>
        </w:tc>
      </w:tr>
      <w:tr w:rsidR="00F54E24" w:rsidRPr="00FA54B2" w:rsidTr="00F54E24">
        <w:tc>
          <w:tcPr>
            <w:tcW w:w="1049" w:type="dxa"/>
          </w:tcPr>
          <w:p w:rsidR="00F54E24" w:rsidRPr="00B90EF5" w:rsidRDefault="00F54E24" w:rsidP="005F3A89">
            <w:pPr>
              <w:suppressAutoHyphens w:val="0"/>
              <w:spacing w:before="0" w:after="0"/>
              <w:jc w:val="left"/>
            </w:pPr>
            <w:r>
              <w:t>4.3</w:t>
            </w:r>
          </w:p>
        </w:tc>
        <w:tc>
          <w:tcPr>
            <w:tcW w:w="1929" w:type="dxa"/>
          </w:tcPr>
          <w:p w:rsidR="00F54E24" w:rsidRPr="00B90EF5" w:rsidRDefault="00F54E24" w:rsidP="005F3A89">
            <w:pPr>
              <w:suppressAutoHyphens w:val="0"/>
              <w:spacing w:before="0" w:after="0"/>
              <w:jc w:val="left"/>
            </w:pPr>
            <w:r>
              <w:t>Late Deliverable and Milestones</w:t>
            </w:r>
          </w:p>
        </w:tc>
        <w:tc>
          <w:tcPr>
            <w:tcW w:w="2870" w:type="dxa"/>
          </w:tcPr>
          <w:p w:rsidR="00F54E24" w:rsidRPr="00B90EF5" w:rsidRDefault="00F54E24" w:rsidP="005F3A89">
            <w:pPr>
              <w:suppressAutoHyphens w:val="0"/>
              <w:spacing w:before="0" w:after="0"/>
              <w:jc w:val="left"/>
            </w:pPr>
            <w:r>
              <w:t>Submitted or agreed after the date agreed with the EC</w:t>
            </w:r>
          </w:p>
        </w:tc>
        <w:tc>
          <w:tcPr>
            <w:tcW w:w="1494" w:type="dxa"/>
          </w:tcPr>
          <w:p w:rsidR="00F54E24" w:rsidRDefault="00F54E24" w:rsidP="005F3A89">
            <w:pPr>
              <w:suppressAutoHyphens w:val="0"/>
              <w:spacing w:before="0" w:after="0"/>
              <w:jc w:val="left"/>
            </w:pPr>
            <w:r>
              <w:t>0</w:t>
            </w:r>
          </w:p>
        </w:tc>
        <w:tc>
          <w:tcPr>
            <w:tcW w:w="1024" w:type="dxa"/>
          </w:tcPr>
          <w:p w:rsidR="00F54E24" w:rsidRDefault="00F54E24" w:rsidP="005F3A89">
            <w:pPr>
              <w:suppressAutoHyphens w:val="0"/>
              <w:spacing w:before="0" w:after="0"/>
              <w:jc w:val="left"/>
            </w:pPr>
            <w:r>
              <w:t>0</w:t>
            </w:r>
          </w:p>
        </w:tc>
        <w:tc>
          <w:tcPr>
            <w:tcW w:w="914" w:type="dxa"/>
          </w:tcPr>
          <w:p w:rsidR="00F54E24" w:rsidRDefault="00BA2906" w:rsidP="005F3A89">
            <w:pPr>
              <w:suppressAutoHyphens w:val="0"/>
              <w:spacing w:before="0" w:after="0"/>
              <w:jc w:val="left"/>
            </w:pPr>
            <w:r>
              <w:t>0</w:t>
            </w:r>
          </w:p>
        </w:tc>
      </w:tr>
      <w:tr w:rsidR="00F54E24" w:rsidRPr="00FA54B2" w:rsidTr="00F54E24">
        <w:tc>
          <w:tcPr>
            <w:tcW w:w="1049" w:type="dxa"/>
          </w:tcPr>
          <w:p w:rsidR="00F54E24" w:rsidRPr="00B90EF5" w:rsidRDefault="00F54E24" w:rsidP="005F3A89">
            <w:pPr>
              <w:suppressAutoHyphens w:val="0"/>
              <w:spacing w:before="0" w:after="0"/>
              <w:jc w:val="left"/>
            </w:pPr>
            <w:r>
              <w:lastRenderedPageBreak/>
              <w:t>4.4</w:t>
            </w:r>
          </w:p>
        </w:tc>
        <w:tc>
          <w:tcPr>
            <w:tcW w:w="1929" w:type="dxa"/>
          </w:tcPr>
          <w:p w:rsidR="00F54E24" w:rsidRPr="00B90EF5" w:rsidRDefault="00F54E24" w:rsidP="005F3A89">
            <w:pPr>
              <w:suppressAutoHyphens w:val="0"/>
              <w:spacing w:before="0" w:after="0"/>
              <w:jc w:val="left"/>
            </w:pPr>
            <w:r>
              <w:t>e-</w:t>
            </w:r>
            <w:proofErr w:type="spellStart"/>
            <w:r>
              <w:t>ScienceTalk</w:t>
            </w:r>
            <w:proofErr w:type="spellEnd"/>
            <w:r>
              <w:t xml:space="preserve"> materials produced</w:t>
            </w:r>
          </w:p>
        </w:tc>
        <w:tc>
          <w:tcPr>
            <w:tcW w:w="2870" w:type="dxa"/>
          </w:tcPr>
          <w:p w:rsidR="00F54E24" w:rsidRPr="00B90EF5" w:rsidRDefault="00F54E24" w:rsidP="005F3A89">
            <w:pPr>
              <w:suppressAutoHyphens w:val="0"/>
              <w:spacing w:before="0" w:after="0"/>
              <w:jc w:val="left"/>
            </w:pPr>
            <w:r>
              <w:t xml:space="preserve">Included printed materials, pens, banners </w:t>
            </w:r>
            <w:proofErr w:type="spellStart"/>
            <w:r>
              <w:t>etc</w:t>
            </w:r>
            <w:proofErr w:type="spellEnd"/>
          </w:p>
        </w:tc>
        <w:tc>
          <w:tcPr>
            <w:tcW w:w="1494" w:type="dxa"/>
          </w:tcPr>
          <w:p w:rsidR="00F54E24" w:rsidRDefault="00F54E24" w:rsidP="003647FE">
            <w:pPr>
              <w:suppressAutoHyphens w:val="0"/>
              <w:spacing w:before="0" w:after="0"/>
              <w:jc w:val="left"/>
            </w:pPr>
            <w:r>
              <w:t xml:space="preserve">8 posters, 200 pens, 100 annual reports, 150 </w:t>
            </w:r>
            <w:proofErr w:type="spellStart"/>
            <w:r>
              <w:t>GridBriefings</w:t>
            </w:r>
            <w:proofErr w:type="spellEnd"/>
            <w:r>
              <w:t>, 500 pens</w:t>
            </w:r>
          </w:p>
        </w:tc>
        <w:tc>
          <w:tcPr>
            <w:tcW w:w="1024" w:type="dxa"/>
          </w:tcPr>
          <w:p w:rsidR="00F54E24" w:rsidRDefault="00F54E24" w:rsidP="003647FE">
            <w:pPr>
              <w:suppressAutoHyphens w:val="0"/>
              <w:spacing w:before="0" w:after="0"/>
              <w:jc w:val="left"/>
            </w:pPr>
            <w:r>
              <w:t>0</w:t>
            </w:r>
          </w:p>
        </w:tc>
        <w:tc>
          <w:tcPr>
            <w:tcW w:w="914" w:type="dxa"/>
          </w:tcPr>
          <w:p w:rsidR="00F54E24" w:rsidRDefault="00BA2906" w:rsidP="003647FE">
            <w:pPr>
              <w:suppressAutoHyphens w:val="0"/>
              <w:spacing w:before="0" w:after="0"/>
              <w:jc w:val="left"/>
            </w:pPr>
            <w:r>
              <w:t>Poster on e-</w:t>
            </w:r>
            <w:proofErr w:type="spellStart"/>
            <w:r>
              <w:t>ScienceCity</w:t>
            </w:r>
            <w:proofErr w:type="spellEnd"/>
          </w:p>
        </w:tc>
      </w:tr>
      <w:tr w:rsidR="00F54E24" w:rsidRPr="00FA54B2" w:rsidTr="00F54E24">
        <w:tc>
          <w:tcPr>
            <w:tcW w:w="1049" w:type="dxa"/>
          </w:tcPr>
          <w:p w:rsidR="00F54E24" w:rsidRPr="00710ABA" w:rsidRDefault="00F54E24" w:rsidP="005F3A89">
            <w:pPr>
              <w:suppressAutoHyphens w:val="0"/>
              <w:spacing w:before="0" w:after="0"/>
              <w:jc w:val="left"/>
            </w:pPr>
            <w:r w:rsidRPr="00710ABA">
              <w:t>4.5</w:t>
            </w:r>
          </w:p>
        </w:tc>
        <w:tc>
          <w:tcPr>
            <w:tcW w:w="1929" w:type="dxa"/>
          </w:tcPr>
          <w:p w:rsidR="00F54E24" w:rsidRPr="00B90EF5" w:rsidRDefault="00F54E24" w:rsidP="005F3A89">
            <w:pPr>
              <w:tabs>
                <w:tab w:val="left" w:pos="2405"/>
              </w:tabs>
              <w:suppressAutoHyphens w:val="0"/>
              <w:spacing w:before="0" w:after="0"/>
              <w:jc w:val="left"/>
            </w:pPr>
            <w:r>
              <w:t>Unique visitors to the e-</w:t>
            </w:r>
            <w:proofErr w:type="spellStart"/>
            <w:r>
              <w:t>ScienceTalk</w:t>
            </w:r>
            <w:proofErr w:type="spellEnd"/>
            <w:r>
              <w:t xml:space="preserve"> website</w:t>
            </w:r>
          </w:p>
        </w:tc>
        <w:tc>
          <w:tcPr>
            <w:tcW w:w="2870" w:type="dxa"/>
          </w:tcPr>
          <w:p w:rsidR="00F54E24" w:rsidRPr="00B90EF5" w:rsidRDefault="00F54E24" w:rsidP="005F3A89">
            <w:pPr>
              <w:suppressAutoHyphens w:val="0"/>
              <w:spacing w:before="0" w:after="0"/>
              <w:jc w:val="left"/>
            </w:pPr>
            <w:r>
              <w:t>From Google Analytics</w:t>
            </w:r>
          </w:p>
        </w:tc>
        <w:tc>
          <w:tcPr>
            <w:tcW w:w="1494" w:type="dxa"/>
          </w:tcPr>
          <w:p w:rsidR="00F54E24" w:rsidRDefault="00F54E24" w:rsidP="005F3A89">
            <w:pPr>
              <w:suppressAutoHyphens w:val="0"/>
              <w:spacing w:before="0" w:after="0"/>
              <w:jc w:val="left"/>
            </w:pPr>
            <w:r>
              <w:t>206</w:t>
            </w:r>
          </w:p>
        </w:tc>
        <w:tc>
          <w:tcPr>
            <w:tcW w:w="1024" w:type="dxa"/>
          </w:tcPr>
          <w:p w:rsidR="00F54E24" w:rsidRDefault="00F54E24" w:rsidP="005F3A89">
            <w:pPr>
              <w:suppressAutoHyphens w:val="0"/>
              <w:spacing w:before="0" w:after="0"/>
              <w:jc w:val="left"/>
            </w:pPr>
            <w:r>
              <w:t>310</w:t>
            </w:r>
          </w:p>
        </w:tc>
        <w:tc>
          <w:tcPr>
            <w:tcW w:w="914" w:type="dxa"/>
          </w:tcPr>
          <w:p w:rsidR="00F54E24" w:rsidRDefault="007D7A14" w:rsidP="005F3A89">
            <w:pPr>
              <w:suppressAutoHyphens w:val="0"/>
              <w:spacing w:before="0" w:after="0"/>
              <w:jc w:val="left"/>
            </w:pPr>
            <w:r>
              <w:t>500</w:t>
            </w:r>
          </w:p>
        </w:tc>
      </w:tr>
      <w:tr w:rsidR="00F54E24" w:rsidRPr="00FA54B2" w:rsidTr="00F54E24">
        <w:tc>
          <w:tcPr>
            <w:tcW w:w="1049" w:type="dxa"/>
          </w:tcPr>
          <w:p w:rsidR="00F54E24" w:rsidRPr="00710ABA" w:rsidRDefault="00F54E24" w:rsidP="005F3A89">
            <w:pPr>
              <w:suppressAutoHyphens w:val="0"/>
              <w:spacing w:before="0" w:after="0"/>
              <w:jc w:val="left"/>
            </w:pPr>
            <w:r w:rsidRPr="00710ABA">
              <w:t>4.6</w:t>
            </w:r>
          </w:p>
        </w:tc>
        <w:tc>
          <w:tcPr>
            <w:tcW w:w="1929" w:type="dxa"/>
          </w:tcPr>
          <w:p w:rsidR="00F54E24" w:rsidRPr="00B90EF5" w:rsidRDefault="00F54E24" w:rsidP="005F3A89">
            <w:pPr>
              <w:suppressAutoHyphens w:val="0"/>
              <w:spacing w:before="0" w:after="0"/>
              <w:jc w:val="left"/>
            </w:pPr>
            <w:r>
              <w:t>Page views of the e-</w:t>
            </w:r>
            <w:proofErr w:type="spellStart"/>
            <w:r>
              <w:t>ScienceTalk</w:t>
            </w:r>
            <w:proofErr w:type="spellEnd"/>
            <w:r>
              <w:t xml:space="preserve"> website</w:t>
            </w:r>
          </w:p>
        </w:tc>
        <w:tc>
          <w:tcPr>
            <w:tcW w:w="2870" w:type="dxa"/>
          </w:tcPr>
          <w:p w:rsidR="00F54E24" w:rsidRPr="00B90EF5" w:rsidRDefault="00F54E24" w:rsidP="005F3A89">
            <w:pPr>
              <w:suppressAutoHyphens w:val="0"/>
              <w:spacing w:before="0" w:after="0"/>
              <w:jc w:val="left"/>
            </w:pPr>
            <w:r>
              <w:t>From Google Analytics</w:t>
            </w:r>
          </w:p>
        </w:tc>
        <w:tc>
          <w:tcPr>
            <w:tcW w:w="1494" w:type="dxa"/>
          </w:tcPr>
          <w:p w:rsidR="00F54E24" w:rsidRDefault="00F54E24" w:rsidP="005F3A89">
            <w:pPr>
              <w:suppressAutoHyphens w:val="0"/>
              <w:spacing w:before="0" w:after="0"/>
              <w:jc w:val="left"/>
            </w:pPr>
            <w:r>
              <w:t>1072</w:t>
            </w:r>
          </w:p>
        </w:tc>
        <w:tc>
          <w:tcPr>
            <w:tcW w:w="1024" w:type="dxa"/>
          </w:tcPr>
          <w:p w:rsidR="00F54E24" w:rsidRDefault="00F54E24" w:rsidP="005F3A89">
            <w:pPr>
              <w:suppressAutoHyphens w:val="0"/>
              <w:spacing w:before="0" w:after="0"/>
              <w:jc w:val="left"/>
            </w:pPr>
            <w:r>
              <w:t>1149</w:t>
            </w:r>
          </w:p>
        </w:tc>
        <w:tc>
          <w:tcPr>
            <w:tcW w:w="914" w:type="dxa"/>
          </w:tcPr>
          <w:p w:rsidR="00F54E24" w:rsidRDefault="00670204" w:rsidP="005F3A89">
            <w:pPr>
              <w:suppressAutoHyphens w:val="0"/>
              <w:spacing w:before="0" w:after="0"/>
              <w:jc w:val="left"/>
            </w:pPr>
            <w:r>
              <w:t>1</w:t>
            </w:r>
            <w:r w:rsidR="007D7A14">
              <w:t>422</w:t>
            </w:r>
          </w:p>
        </w:tc>
      </w:tr>
      <w:tr w:rsidR="00F54E24" w:rsidRPr="00FA54B2" w:rsidTr="00F54E24">
        <w:tc>
          <w:tcPr>
            <w:tcW w:w="1049" w:type="dxa"/>
          </w:tcPr>
          <w:p w:rsidR="00F54E24" w:rsidRPr="00B90EF5" w:rsidRDefault="00F54E24" w:rsidP="005F3A89">
            <w:pPr>
              <w:suppressAutoHyphens w:val="0"/>
              <w:spacing w:before="0" w:after="0"/>
              <w:jc w:val="left"/>
            </w:pPr>
            <w:r>
              <w:t>4.7</w:t>
            </w:r>
          </w:p>
        </w:tc>
        <w:tc>
          <w:tcPr>
            <w:tcW w:w="1929" w:type="dxa"/>
          </w:tcPr>
          <w:p w:rsidR="00F54E24" w:rsidRPr="00B90EF5" w:rsidRDefault="00F54E24" w:rsidP="005F3A89">
            <w:pPr>
              <w:suppressAutoHyphens w:val="0"/>
              <w:spacing w:before="0" w:after="0"/>
              <w:jc w:val="left"/>
            </w:pPr>
            <w:r>
              <w:t>Media releases issued</w:t>
            </w:r>
          </w:p>
        </w:tc>
        <w:tc>
          <w:tcPr>
            <w:tcW w:w="2870" w:type="dxa"/>
          </w:tcPr>
          <w:p w:rsidR="00F54E24" w:rsidRPr="00B90EF5" w:rsidRDefault="00F54E24" w:rsidP="005F3A89">
            <w:pPr>
              <w:suppressAutoHyphens w:val="0"/>
              <w:spacing w:before="0" w:after="0"/>
              <w:jc w:val="left"/>
            </w:pPr>
            <w:r>
              <w:t xml:space="preserve">Issued via </w:t>
            </w:r>
            <w:proofErr w:type="spellStart"/>
            <w:r>
              <w:t>Alphagalileo</w:t>
            </w:r>
            <w:proofErr w:type="spellEnd"/>
            <w:r>
              <w:t xml:space="preserve"> and by email</w:t>
            </w:r>
          </w:p>
        </w:tc>
        <w:tc>
          <w:tcPr>
            <w:tcW w:w="1494" w:type="dxa"/>
          </w:tcPr>
          <w:p w:rsidR="00F54E24" w:rsidRDefault="00F54E24" w:rsidP="005F3A89">
            <w:pPr>
              <w:suppressAutoHyphens w:val="0"/>
              <w:spacing w:before="0" w:after="0"/>
              <w:jc w:val="left"/>
            </w:pPr>
            <w:r>
              <w:t>1</w:t>
            </w:r>
          </w:p>
        </w:tc>
        <w:tc>
          <w:tcPr>
            <w:tcW w:w="1024" w:type="dxa"/>
          </w:tcPr>
          <w:p w:rsidR="00F54E24" w:rsidRDefault="00F54E24" w:rsidP="005F3A89">
            <w:pPr>
              <w:suppressAutoHyphens w:val="0"/>
              <w:spacing w:before="0" w:after="0"/>
              <w:jc w:val="left"/>
            </w:pPr>
            <w:r>
              <w:t>0</w:t>
            </w:r>
          </w:p>
        </w:tc>
        <w:tc>
          <w:tcPr>
            <w:tcW w:w="914" w:type="dxa"/>
          </w:tcPr>
          <w:p w:rsidR="00F54E24" w:rsidRDefault="003A7031" w:rsidP="005F3A89">
            <w:pPr>
              <w:suppressAutoHyphens w:val="0"/>
              <w:spacing w:before="0" w:after="0"/>
              <w:jc w:val="left"/>
            </w:pPr>
            <w:r>
              <w:t>2</w:t>
            </w:r>
          </w:p>
        </w:tc>
      </w:tr>
      <w:tr w:rsidR="00F54E24" w:rsidRPr="00FA54B2" w:rsidTr="00F54E24">
        <w:tc>
          <w:tcPr>
            <w:tcW w:w="1049" w:type="dxa"/>
          </w:tcPr>
          <w:p w:rsidR="00F54E24" w:rsidRPr="00B90EF5" w:rsidRDefault="00F54E24" w:rsidP="005F3A89">
            <w:pPr>
              <w:suppressAutoHyphens w:val="0"/>
              <w:spacing w:before="0" w:after="0"/>
              <w:jc w:val="left"/>
            </w:pPr>
            <w:r>
              <w:t>4.8</w:t>
            </w:r>
          </w:p>
        </w:tc>
        <w:tc>
          <w:tcPr>
            <w:tcW w:w="1929" w:type="dxa"/>
          </w:tcPr>
          <w:p w:rsidR="00F54E24" w:rsidRPr="00B90EF5" w:rsidRDefault="00F54E24" w:rsidP="005F3A89">
            <w:pPr>
              <w:suppressAutoHyphens w:val="0"/>
              <w:spacing w:before="0" w:after="0"/>
              <w:jc w:val="left"/>
            </w:pPr>
            <w:r>
              <w:t>Press cuttings</w:t>
            </w:r>
          </w:p>
        </w:tc>
        <w:tc>
          <w:tcPr>
            <w:tcW w:w="2870" w:type="dxa"/>
          </w:tcPr>
          <w:p w:rsidR="00F54E24" w:rsidRPr="00B90EF5" w:rsidRDefault="00F54E24" w:rsidP="005F3A89">
            <w:pPr>
              <w:suppressAutoHyphens w:val="0"/>
              <w:spacing w:before="0" w:after="0"/>
              <w:jc w:val="left"/>
            </w:pPr>
            <w:r>
              <w:t>Measured by Google Alerts</w:t>
            </w:r>
          </w:p>
        </w:tc>
        <w:tc>
          <w:tcPr>
            <w:tcW w:w="1494" w:type="dxa"/>
          </w:tcPr>
          <w:p w:rsidR="00F54E24" w:rsidRDefault="00F54E24" w:rsidP="005F3A89">
            <w:pPr>
              <w:suppressAutoHyphens w:val="0"/>
              <w:spacing w:before="0" w:after="0"/>
              <w:jc w:val="left"/>
            </w:pPr>
            <w:r>
              <w:t>3</w:t>
            </w:r>
          </w:p>
        </w:tc>
        <w:tc>
          <w:tcPr>
            <w:tcW w:w="1024" w:type="dxa"/>
          </w:tcPr>
          <w:p w:rsidR="00F54E24" w:rsidRDefault="00F54E24" w:rsidP="005F3A89">
            <w:pPr>
              <w:suppressAutoHyphens w:val="0"/>
              <w:spacing w:before="0" w:after="0"/>
              <w:jc w:val="left"/>
            </w:pPr>
            <w:r>
              <w:t>0</w:t>
            </w:r>
          </w:p>
        </w:tc>
        <w:tc>
          <w:tcPr>
            <w:tcW w:w="914" w:type="dxa"/>
          </w:tcPr>
          <w:p w:rsidR="00F54E24" w:rsidRDefault="00A450B2" w:rsidP="005F3A89">
            <w:pPr>
              <w:suppressAutoHyphens w:val="0"/>
              <w:spacing w:before="0" w:after="0"/>
              <w:jc w:val="left"/>
            </w:pPr>
            <w:r>
              <w:t>4</w:t>
            </w:r>
          </w:p>
        </w:tc>
      </w:tr>
      <w:tr w:rsidR="00F54E24" w:rsidRPr="00FA54B2" w:rsidTr="00F54E24">
        <w:tc>
          <w:tcPr>
            <w:tcW w:w="1049" w:type="dxa"/>
          </w:tcPr>
          <w:p w:rsidR="00F54E24" w:rsidRPr="00B90EF5" w:rsidRDefault="00F54E24" w:rsidP="005F3A89">
            <w:pPr>
              <w:suppressAutoHyphens w:val="0"/>
              <w:spacing w:before="0" w:after="0"/>
              <w:jc w:val="left"/>
            </w:pPr>
            <w:r>
              <w:t>4.9</w:t>
            </w:r>
          </w:p>
        </w:tc>
        <w:tc>
          <w:tcPr>
            <w:tcW w:w="1929" w:type="dxa"/>
          </w:tcPr>
          <w:p w:rsidR="00F54E24" w:rsidRPr="00B90EF5" w:rsidRDefault="00F54E24" w:rsidP="005F3A89">
            <w:pPr>
              <w:suppressAutoHyphens w:val="0"/>
              <w:spacing w:before="0" w:after="0"/>
              <w:jc w:val="left"/>
            </w:pPr>
            <w:r>
              <w:t>Events attended</w:t>
            </w:r>
          </w:p>
        </w:tc>
        <w:tc>
          <w:tcPr>
            <w:tcW w:w="2870" w:type="dxa"/>
          </w:tcPr>
          <w:p w:rsidR="00F54E24" w:rsidRPr="00B90EF5" w:rsidRDefault="00F54E24" w:rsidP="005F3A89">
            <w:pPr>
              <w:suppressAutoHyphens w:val="0"/>
              <w:spacing w:before="0" w:after="0"/>
              <w:jc w:val="left"/>
            </w:pPr>
            <w:r>
              <w:t>By e-</w:t>
            </w:r>
            <w:proofErr w:type="spellStart"/>
            <w:r>
              <w:t>ScienceTalk</w:t>
            </w:r>
            <w:proofErr w:type="spellEnd"/>
            <w:r>
              <w:t xml:space="preserve"> project team</w:t>
            </w:r>
          </w:p>
        </w:tc>
        <w:tc>
          <w:tcPr>
            <w:tcW w:w="1494" w:type="dxa"/>
          </w:tcPr>
          <w:p w:rsidR="00F54E24" w:rsidRDefault="00F54E24" w:rsidP="005F3A89">
            <w:pPr>
              <w:suppressAutoHyphens w:val="0"/>
              <w:spacing w:before="0" w:after="0"/>
              <w:jc w:val="left"/>
            </w:pPr>
            <w:r>
              <w:t>9</w:t>
            </w:r>
          </w:p>
        </w:tc>
        <w:tc>
          <w:tcPr>
            <w:tcW w:w="1024" w:type="dxa"/>
          </w:tcPr>
          <w:p w:rsidR="00F54E24" w:rsidRDefault="00F54E24" w:rsidP="005F3A89">
            <w:pPr>
              <w:suppressAutoHyphens w:val="0"/>
              <w:spacing w:before="0" w:after="0"/>
              <w:jc w:val="left"/>
            </w:pPr>
            <w:r>
              <w:t>2</w:t>
            </w:r>
          </w:p>
        </w:tc>
        <w:tc>
          <w:tcPr>
            <w:tcW w:w="914" w:type="dxa"/>
          </w:tcPr>
          <w:p w:rsidR="00F54E24" w:rsidRDefault="00F52883" w:rsidP="005F3A89">
            <w:pPr>
              <w:suppressAutoHyphens w:val="0"/>
              <w:spacing w:before="0" w:after="0"/>
              <w:jc w:val="left"/>
            </w:pPr>
            <w:r>
              <w:t>6</w:t>
            </w:r>
          </w:p>
        </w:tc>
      </w:tr>
    </w:tbl>
    <w:p w:rsidR="00425B9A" w:rsidRPr="002B1814" w:rsidRDefault="00425B9A" w:rsidP="00425B9A">
      <w:pPr>
        <w:pStyle w:val="Heading1"/>
        <w:rPr>
          <w:rFonts w:cs="Calibri"/>
        </w:rPr>
      </w:pPr>
      <w:bookmarkStart w:id="39" w:name="_Toc298189053"/>
      <w:r>
        <w:rPr>
          <w:rFonts w:cs="Calibri"/>
        </w:rPr>
        <w:lastRenderedPageBreak/>
        <w:t>conclusion</w:t>
      </w:r>
      <w:bookmarkEnd w:id="39"/>
    </w:p>
    <w:p w:rsidR="0022136F" w:rsidRDefault="0022136F" w:rsidP="00207D16"/>
    <w:p w:rsidR="00425B9A" w:rsidRPr="00425B9A" w:rsidRDefault="00DF59EF" w:rsidP="00207D16">
      <w:r>
        <w:t xml:space="preserve">The </w:t>
      </w:r>
      <w:r w:rsidR="002516F0">
        <w:t>third</w:t>
      </w:r>
      <w:r>
        <w:t xml:space="preserve"> quarter for e-</w:t>
      </w:r>
      <w:proofErr w:type="spellStart"/>
      <w:r>
        <w:t>ScienceTalk</w:t>
      </w:r>
      <w:proofErr w:type="spellEnd"/>
      <w:r>
        <w:t xml:space="preserve"> has </w:t>
      </w:r>
      <w:r w:rsidR="002516F0">
        <w:t xml:space="preserve">seen the consolidation </w:t>
      </w:r>
      <w:r w:rsidR="00800AD9">
        <w:t xml:space="preserve">of the new </w:t>
      </w:r>
      <w:proofErr w:type="spellStart"/>
      <w:r w:rsidR="00800AD9">
        <w:t>iSGTW</w:t>
      </w:r>
      <w:proofErr w:type="spellEnd"/>
      <w:r w:rsidR="00800AD9">
        <w:t xml:space="preserve"> website and publication</w:t>
      </w:r>
      <w:r w:rsidR="00C030B3">
        <w:t xml:space="preserve">s, </w:t>
      </w:r>
      <w:r w:rsidR="00800AD9">
        <w:t>attendance and planning for several major events</w:t>
      </w:r>
      <w:r w:rsidR="0022136F">
        <w:t>. E</w:t>
      </w:r>
      <w:r>
        <w:t xml:space="preserve">xpenditure of costs and effort are broadly in line with </w:t>
      </w:r>
      <w:r w:rsidR="0022136F">
        <w:t>predictions</w:t>
      </w:r>
      <w:r>
        <w:t xml:space="preserve"> for the quarter</w:t>
      </w:r>
      <w:r w:rsidR="00433D08">
        <w:t xml:space="preserve"> and</w:t>
      </w:r>
      <w:r>
        <w:t xml:space="preserve"> all Deliverables and Milestones have been completed </w:t>
      </w:r>
      <w:r w:rsidR="0022136F">
        <w:t xml:space="preserve">and submitted </w:t>
      </w:r>
      <w:r>
        <w:t>on time.</w:t>
      </w:r>
    </w:p>
    <w:p w:rsidR="00207D16" w:rsidRPr="002B1814" w:rsidRDefault="00207D16" w:rsidP="00207D16">
      <w:pPr>
        <w:pStyle w:val="Heading1"/>
        <w:rPr>
          <w:rFonts w:cs="Calibri"/>
        </w:rPr>
      </w:pPr>
      <w:bookmarkStart w:id="40" w:name="_Toc298189054"/>
      <w:r w:rsidRPr="002B1814">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41" w:name="_Ref205358713"/>
            <w:r w:rsidRPr="002B1814">
              <w:rPr>
                <w:rFonts w:ascii="Calibri" w:hAnsi="Calibri" w:cs="Calibri"/>
              </w:rPr>
              <w:t xml:space="preserve">R </w:t>
            </w:r>
            <w:r w:rsidR="00D92958" w:rsidRPr="002B1814">
              <w:rPr>
                <w:rFonts w:ascii="Calibri" w:hAnsi="Calibri" w:cs="Calibri"/>
              </w:rPr>
              <w:fldChar w:fldCharType="begin"/>
            </w:r>
            <w:r w:rsidRPr="002B1814">
              <w:rPr>
                <w:rFonts w:ascii="Calibri" w:hAnsi="Calibri" w:cs="Calibri"/>
              </w:rPr>
              <w:instrText xml:space="preserve"> SEQ R \* ARABIC </w:instrText>
            </w:r>
            <w:r w:rsidR="00D92958" w:rsidRPr="002B1814">
              <w:rPr>
                <w:rFonts w:ascii="Calibri" w:hAnsi="Calibri" w:cs="Calibri"/>
              </w:rPr>
              <w:fldChar w:fldCharType="separate"/>
            </w:r>
            <w:r w:rsidR="00EB510B">
              <w:rPr>
                <w:rFonts w:ascii="Calibri" w:hAnsi="Calibri" w:cs="Calibri"/>
                <w:noProof/>
              </w:rPr>
              <w:t>1</w:t>
            </w:r>
            <w:r w:rsidR="00D92958" w:rsidRPr="002B1814">
              <w:rPr>
                <w:rFonts w:ascii="Calibri" w:hAnsi="Calibri" w:cs="Calibri"/>
              </w:rPr>
              <w:fldChar w:fldCharType="end"/>
            </w:r>
            <w:bookmarkEnd w:id="41"/>
          </w:p>
        </w:tc>
        <w:tc>
          <w:tcPr>
            <w:tcW w:w="8537" w:type="dxa"/>
            <w:vAlign w:val="center"/>
          </w:tcPr>
          <w:p w:rsidR="00207D16" w:rsidRPr="002B1814" w:rsidRDefault="00F90C19" w:rsidP="00207D16">
            <w:pPr>
              <w:jc w:val="left"/>
              <w:rPr>
                <w:rFonts w:ascii="Calibri" w:hAnsi="Calibri" w:cs="Calibri"/>
              </w:rPr>
            </w:pPr>
            <w:r w:rsidRPr="00FA590A">
              <w:t xml:space="preserve">D4.2 Quality Assurance Guide </w:t>
            </w:r>
            <w:hyperlink r:id="rId11" w:history="1">
              <w:r w:rsidRPr="00422DF8">
                <w:rPr>
                  <w:rStyle w:val="Hyperlink"/>
                </w:rPr>
                <w:t>https://documents.egi.eu/document/262</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CA5" w:rsidRDefault="00347CA5">
      <w:pPr>
        <w:spacing w:before="0" w:after="0"/>
      </w:pPr>
      <w:r>
        <w:separator/>
      </w:r>
    </w:p>
  </w:endnote>
  <w:endnote w:type="continuationSeparator" w:id="0">
    <w:p w:rsidR="00347CA5" w:rsidRDefault="00347C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89" w:rsidRDefault="00DF0D8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F0D89">
      <w:tc>
        <w:tcPr>
          <w:tcW w:w="2764" w:type="dxa"/>
          <w:tcBorders>
            <w:top w:val="single" w:sz="8" w:space="0" w:color="000080"/>
          </w:tcBorders>
        </w:tcPr>
        <w:p w:rsidR="00DF0D89" w:rsidRPr="0078770C" w:rsidRDefault="00DF0D89">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DF0D89" w:rsidRPr="0078770C" w:rsidRDefault="00DF0D89"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DF0D89" w:rsidRDefault="00DF0D89">
          <w:pPr>
            <w:pStyle w:val="Footer"/>
            <w:jc w:val="center"/>
            <w:rPr>
              <w:caps/>
            </w:rPr>
          </w:pPr>
        </w:p>
      </w:tc>
      <w:tc>
        <w:tcPr>
          <w:tcW w:w="992" w:type="dxa"/>
          <w:tcBorders>
            <w:top w:val="single" w:sz="8" w:space="0" w:color="000080"/>
          </w:tcBorders>
        </w:tcPr>
        <w:p w:rsidR="00DF0D89" w:rsidRDefault="00DF0D89">
          <w:pPr>
            <w:pStyle w:val="Footer"/>
            <w:jc w:val="right"/>
          </w:pPr>
          <w:r>
            <w:fldChar w:fldCharType="begin"/>
          </w:r>
          <w:r>
            <w:instrText xml:space="preserve"> PAGE  \* MERGEFORMAT </w:instrText>
          </w:r>
          <w:r>
            <w:fldChar w:fldCharType="separate"/>
          </w:r>
          <w:r w:rsidR="00047121">
            <w:rPr>
              <w:noProof/>
            </w:rPr>
            <w:t>22</w:t>
          </w:r>
          <w:r>
            <w:fldChar w:fldCharType="end"/>
          </w:r>
          <w:r>
            <w:t xml:space="preserve"> / </w:t>
          </w:r>
          <w:fldSimple w:instr=" NUMPAGES  \* MERGEFORMAT ">
            <w:r w:rsidR="00047121">
              <w:rPr>
                <w:noProof/>
              </w:rPr>
              <w:t>22</w:t>
            </w:r>
          </w:fldSimple>
        </w:p>
      </w:tc>
    </w:tr>
  </w:tbl>
  <w:p w:rsidR="00DF0D89" w:rsidRDefault="00DF0D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CA5" w:rsidRDefault="00347CA5">
      <w:pPr>
        <w:spacing w:before="0" w:after="0"/>
      </w:pPr>
      <w:r>
        <w:separator/>
      </w:r>
    </w:p>
  </w:footnote>
  <w:footnote w:type="continuationSeparator" w:id="0">
    <w:p w:rsidR="00347CA5" w:rsidRDefault="00347CA5">
      <w:pPr>
        <w:spacing w:before="0" w:after="0"/>
      </w:pPr>
      <w:r>
        <w:continuationSeparator/>
      </w:r>
    </w:p>
  </w:footnote>
  <w:footnote w:id="1">
    <w:p w:rsidR="006803C5" w:rsidRDefault="006803C5">
      <w:pPr>
        <w:pStyle w:val="FootnoteText"/>
      </w:pPr>
      <w:r>
        <w:rPr>
          <w:rStyle w:val="FootnoteReference"/>
        </w:rPr>
        <w:footnoteRef/>
      </w:r>
      <w:r>
        <w:t xml:space="preserve"> </w:t>
      </w:r>
      <w:hyperlink r:id="rId1" w:tgtFrame="_blank" w:history="1">
        <w:r>
          <w:rPr>
            <w:rStyle w:val="Hyperlink"/>
          </w:rPr>
          <w:t>http://www.flickr.com/photos/55172844@N07/sets/72157626494794888/</w:t>
        </w:r>
      </w:hyperlink>
    </w:p>
  </w:footnote>
  <w:footnote w:id="2">
    <w:p w:rsidR="00207603" w:rsidRDefault="00207603" w:rsidP="00207603">
      <w:pPr>
        <w:pStyle w:val="FootnoteText"/>
      </w:pPr>
      <w:r>
        <w:rPr>
          <w:rStyle w:val="FootnoteReference"/>
        </w:rPr>
        <w:footnoteRef/>
      </w:r>
      <w:r>
        <w:t xml:space="preserve"> https://documents.egi.eu/document/673</w:t>
      </w:r>
    </w:p>
  </w:footnote>
  <w:footnote w:id="3">
    <w:p w:rsidR="007D3CE0" w:rsidRDefault="007D3CE0" w:rsidP="007D3CE0">
      <w:pPr>
        <w:pStyle w:val="FootnoteText"/>
      </w:pPr>
      <w:r>
        <w:rPr>
          <w:rStyle w:val="FootnoteReference"/>
        </w:rPr>
        <w:footnoteRef/>
      </w:r>
      <w:r>
        <w:t xml:space="preserve"> </w:t>
      </w:r>
      <w:r w:rsidRPr="0027201D">
        <w:t>http://tf2011.egi.eu/</w:t>
      </w:r>
    </w:p>
  </w:footnote>
  <w:footnote w:id="4">
    <w:p w:rsidR="00DF0D89" w:rsidRDefault="00DF0D89">
      <w:pPr>
        <w:pStyle w:val="FootnoteText"/>
      </w:pPr>
      <w:r>
        <w:rPr>
          <w:rStyle w:val="FootnoteReference"/>
        </w:rPr>
        <w:footnoteRef/>
      </w:r>
      <w:r>
        <w:t xml:space="preserve"> </w:t>
      </w:r>
      <w:hyperlink r:id="rId2" w:tgtFrame="_blank" w:history="1">
        <w:r w:rsidRPr="00187CE3">
          <w:rPr>
            <w:rStyle w:val="Hyperlink"/>
            <w:color w:val="2A5DB0"/>
          </w:rPr>
          <w:t>http://gridportal-ws01.hep.ph.ic.ac.uk/dynamic_information/egee-locations.xml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DF0D89">
      <w:trPr>
        <w:trHeight w:val="1131"/>
      </w:trPr>
      <w:tc>
        <w:tcPr>
          <w:tcW w:w="2559" w:type="dxa"/>
        </w:tcPr>
        <w:p w:rsidR="00DF0D89" w:rsidRDefault="00DF0D89" w:rsidP="00207D16">
          <w:pPr>
            <w:pStyle w:val="Header"/>
            <w:tabs>
              <w:tab w:val="right" w:pos="9072"/>
            </w:tabs>
            <w:jc w:val="left"/>
          </w:pPr>
          <w:r>
            <w:rPr>
              <w:noProof/>
              <w:lang w:eastAsia="en-GB"/>
            </w:rPr>
            <w:drawing>
              <wp:inline distT="0" distB="0" distL="0" distR="0" wp14:anchorId="73D0CA7B" wp14:editId="2BF4CEB7">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DF0D89" w:rsidRDefault="00DF0D89" w:rsidP="00207D16">
          <w:pPr>
            <w:pStyle w:val="Header"/>
            <w:tabs>
              <w:tab w:val="right" w:pos="9072"/>
            </w:tabs>
            <w:jc w:val="center"/>
          </w:pPr>
          <w:r>
            <w:rPr>
              <w:noProof/>
              <w:lang w:eastAsia="en-GB"/>
            </w:rPr>
            <w:drawing>
              <wp:inline distT="0" distB="0" distL="0" distR="0" wp14:anchorId="69AB09E3" wp14:editId="61A72746">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DF0D89" w:rsidRDefault="00DF0D89" w:rsidP="00207D16">
          <w:pPr>
            <w:pStyle w:val="Header"/>
            <w:tabs>
              <w:tab w:val="right" w:pos="9072"/>
            </w:tabs>
            <w:jc w:val="right"/>
          </w:pPr>
          <w:r>
            <w:rPr>
              <w:noProof/>
              <w:lang w:eastAsia="en-GB"/>
            </w:rPr>
            <w:drawing>
              <wp:inline distT="0" distB="0" distL="0" distR="0" wp14:anchorId="649A9227" wp14:editId="18E5C753">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DF0D89" w:rsidRDefault="00DF0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8">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8"/>
  </w:num>
  <w:num w:numId="5">
    <w:abstractNumId w:val="0"/>
  </w:num>
  <w:num w:numId="6">
    <w:abstractNumId w:val="4"/>
  </w:num>
  <w:num w:numId="7">
    <w:abstractNumId w:val="2"/>
  </w:num>
  <w:num w:numId="8">
    <w:abstractNumId w:val="1"/>
  </w:num>
  <w:num w:numId="9">
    <w:abstractNumId w:val="9"/>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2BA"/>
    <w:rsid w:val="000149C3"/>
    <w:rsid w:val="00014A3F"/>
    <w:rsid w:val="000167D7"/>
    <w:rsid w:val="00021857"/>
    <w:rsid w:val="0002273B"/>
    <w:rsid w:val="00031B17"/>
    <w:rsid w:val="00036386"/>
    <w:rsid w:val="000404D0"/>
    <w:rsid w:val="00043048"/>
    <w:rsid w:val="00047121"/>
    <w:rsid w:val="000656E9"/>
    <w:rsid w:val="000676A0"/>
    <w:rsid w:val="00071CAA"/>
    <w:rsid w:val="00075B36"/>
    <w:rsid w:val="000818C8"/>
    <w:rsid w:val="00083F75"/>
    <w:rsid w:val="00085C18"/>
    <w:rsid w:val="000A2192"/>
    <w:rsid w:val="000A377E"/>
    <w:rsid w:val="000B1D2F"/>
    <w:rsid w:val="000B21CD"/>
    <w:rsid w:val="000B76EC"/>
    <w:rsid w:val="000E155A"/>
    <w:rsid w:val="000E1C6C"/>
    <w:rsid w:val="000E4D18"/>
    <w:rsid w:val="000F5C7A"/>
    <w:rsid w:val="00101FE7"/>
    <w:rsid w:val="00106071"/>
    <w:rsid w:val="001069B3"/>
    <w:rsid w:val="00112635"/>
    <w:rsid w:val="00117470"/>
    <w:rsid w:val="00120A9D"/>
    <w:rsid w:val="00124A3E"/>
    <w:rsid w:val="00131A63"/>
    <w:rsid w:val="00145CC7"/>
    <w:rsid w:val="0015055E"/>
    <w:rsid w:val="00150FC3"/>
    <w:rsid w:val="00151253"/>
    <w:rsid w:val="001528A3"/>
    <w:rsid w:val="00157763"/>
    <w:rsid w:val="001578D2"/>
    <w:rsid w:val="00163165"/>
    <w:rsid w:val="0016339C"/>
    <w:rsid w:val="001638BC"/>
    <w:rsid w:val="0016423B"/>
    <w:rsid w:val="0016568F"/>
    <w:rsid w:val="00187CE3"/>
    <w:rsid w:val="001977CF"/>
    <w:rsid w:val="001A2E7D"/>
    <w:rsid w:val="001A6C7F"/>
    <w:rsid w:val="001C0D9C"/>
    <w:rsid w:val="001C3BB7"/>
    <w:rsid w:val="001C450A"/>
    <w:rsid w:val="001C6EE5"/>
    <w:rsid w:val="001C7D11"/>
    <w:rsid w:val="001D4618"/>
    <w:rsid w:val="001D6584"/>
    <w:rsid w:val="001F12C6"/>
    <w:rsid w:val="001F1F79"/>
    <w:rsid w:val="001F5357"/>
    <w:rsid w:val="001F544B"/>
    <w:rsid w:val="00203C36"/>
    <w:rsid w:val="00207603"/>
    <w:rsid w:val="00207D16"/>
    <w:rsid w:val="00211261"/>
    <w:rsid w:val="0022136F"/>
    <w:rsid w:val="00233EAA"/>
    <w:rsid w:val="00234736"/>
    <w:rsid w:val="00237CDE"/>
    <w:rsid w:val="002423EF"/>
    <w:rsid w:val="002476E4"/>
    <w:rsid w:val="002513DE"/>
    <w:rsid w:val="002516F0"/>
    <w:rsid w:val="00251C6C"/>
    <w:rsid w:val="0027201D"/>
    <w:rsid w:val="002724B1"/>
    <w:rsid w:val="002732BE"/>
    <w:rsid w:val="002736AF"/>
    <w:rsid w:val="002767AE"/>
    <w:rsid w:val="002818C5"/>
    <w:rsid w:val="00293CC9"/>
    <w:rsid w:val="00295E6D"/>
    <w:rsid w:val="002969A7"/>
    <w:rsid w:val="002A0D58"/>
    <w:rsid w:val="002A4636"/>
    <w:rsid w:val="002A5C54"/>
    <w:rsid w:val="002B1814"/>
    <w:rsid w:val="002E61C5"/>
    <w:rsid w:val="002F4D62"/>
    <w:rsid w:val="002F56C6"/>
    <w:rsid w:val="0030424A"/>
    <w:rsid w:val="003219F0"/>
    <w:rsid w:val="00323CEF"/>
    <w:rsid w:val="00325287"/>
    <w:rsid w:val="00327D0F"/>
    <w:rsid w:val="003364E6"/>
    <w:rsid w:val="0034469B"/>
    <w:rsid w:val="00347CA5"/>
    <w:rsid w:val="003520FD"/>
    <w:rsid w:val="00353FDD"/>
    <w:rsid w:val="00354812"/>
    <w:rsid w:val="00361DF3"/>
    <w:rsid w:val="00363D32"/>
    <w:rsid w:val="003647FE"/>
    <w:rsid w:val="00367BFD"/>
    <w:rsid w:val="0038357C"/>
    <w:rsid w:val="00383DC0"/>
    <w:rsid w:val="003864FA"/>
    <w:rsid w:val="003865BD"/>
    <w:rsid w:val="00390722"/>
    <w:rsid w:val="003A3C4F"/>
    <w:rsid w:val="003A61F3"/>
    <w:rsid w:val="003A7031"/>
    <w:rsid w:val="003B3B43"/>
    <w:rsid w:val="003B3DCB"/>
    <w:rsid w:val="003D6330"/>
    <w:rsid w:val="003E15E3"/>
    <w:rsid w:val="003F456D"/>
    <w:rsid w:val="00402979"/>
    <w:rsid w:val="00413AAD"/>
    <w:rsid w:val="0042191E"/>
    <w:rsid w:val="00421B6D"/>
    <w:rsid w:val="00425B9A"/>
    <w:rsid w:val="00427B7B"/>
    <w:rsid w:val="00427D04"/>
    <w:rsid w:val="00430A0D"/>
    <w:rsid w:val="00433D08"/>
    <w:rsid w:val="00435BB2"/>
    <w:rsid w:val="00440958"/>
    <w:rsid w:val="00456384"/>
    <w:rsid w:val="00472272"/>
    <w:rsid w:val="00474C41"/>
    <w:rsid w:val="00475453"/>
    <w:rsid w:val="004823AA"/>
    <w:rsid w:val="00491A44"/>
    <w:rsid w:val="004942DE"/>
    <w:rsid w:val="004A3459"/>
    <w:rsid w:val="004A4CF9"/>
    <w:rsid w:val="004B760D"/>
    <w:rsid w:val="004D243B"/>
    <w:rsid w:val="004D52AF"/>
    <w:rsid w:val="004D7296"/>
    <w:rsid w:val="004D7301"/>
    <w:rsid w:val="004E1138"/>
    <w:rsid w:val="004E5C6B"/>
    <w:rsid w:val="004F4819"/>
    <w:rsid w:val="00506753"/>
    <w:rsid w:val="00524D02"/>
    <w:rsid w:val="00527097"/>
    <w:rsid w:val="00527CF5"/>
    <w:rsid w:val="005359B2"/>
    <w:rsid w:val="0054015A"/>
    <w:rsid w:val="00543C73"/>
    <w:rsid w:val="00545BD0"/>
    <w:rsid w:val="00550544"/>
    <w:rsid w:val="00557744"/>
    <w:rsid w:val="005662E0"/>
    <w:rsid w:val="0056709A"/>
    <w:rsid w:val="00570361"/>
    <w:rsid w:val="00577BC0"/>
    <w:rsid w:val="005845DA"/>
    <w:rsid w:val="0058555F"/>
    <w:rsid w:val="00596664"/>
    <w:rsid w:val="005A65E6"/>
    <w:rsid w:val="005A6D9D"/>
    <w:rsid w:val="005B53CD"/>
    <w:rsid w:val="005C436A"/>
    <w:rsid w:val="005D34F3"/>
    <w:rsid w:val="005D4579"/>
    <w:rsid w:val="005D4F82"/>
    <w:rsid w:val="005F1006"/>
    <w:rsid w:val="005F3A89"/>
    <w:rsid w:val="005F5DF2"/>
    <w:rsid w:val="00601FD8"/>
    <w:rsid w:val="00602EB0"/>
    <w:rsid w:val="006046A4"/>
    <w:rsid w:val="00604E57"/>
    <w:rsid w:val="00604EB4"/>
    <w:rsid w:val="00605648"/>
    <w:rsid w:val="006110D2"/>
    <w:rsid w:val="00611197"/>
    <w:rsid w:val="0061680C"/>
    <w:rsid w:val="00620548"/>
    <w:rsid w:val="00621E69"/>
    <w:rsid w:val="00625C64"/>
    <w:rsid w:val="00636E22"/>
    <w:rsid w:val="0063764C"/>
    <w:rsid w:val="00670204"/>
    <w:rsid w:val="00674317"/>
    <w:rsid w:val="00675F8C"/>
    <w:rsid w:val="00677DF9"/>
    <w:rsid w:val="006803C5"/>
    <w:rsid w:val="00680EE8"/>
    <w:rsid w:val="0068601C"/>
    <w:rsid w:val="006904BF"/>
    <w:rsid w:val="00696A2F"/>
    <w:rsid w:val="006A2172"/>
    <w:rsid w:val="006C0229"/>
    <w:rsid w:val="006C1611"/>
    <w:rsid w:val="006D0E53"/>
    <w:rsid w:val="006D16F2"/>
    <w:rsid w:val="006D188F"/>
    <w:rsid w:val="006D360E"/>
    <w:rsid w:val="006E09DA"/>
    <w:rsid w:val="006E1B30"/>
    <w:rsid w:val="006F049C"/>
    <w:rsid w:val="006F1770"/>
    <w:rsid w:val="006F6555"/>
    <w:rsid w:val="007031DD"/>
    <w:rsid w:val="00710ABA"/>
    <w:rsid w:val="00710E6E"/>
    <w:rsid w:val="007117E1"/>
    <w:rsid w:val="00713E9A"/>
    <w:rsid w:val="00725E20"/>
    <w:rsid w:val="00735884"/>
    <w:rsid w:val="007429F6"/>
    <w:rsid w:val="007600D9"/>
    <w:rsid w:val="007633A6"/>
    <w:rsid w:val="007669C6"/>
    <w:rsid w:val="0077377A"/>
    <w:rsid w:val="0077532F"/>
    <w:rsid w:val="00781686"/>
    <w:rsid w:val="00786829"/>
    <w:rsid w:val="00786ADF"/>
    <w:rsid w:val="007933F1"/>
    <w:rsid w:val="00793725"/>
    <w:rsid w:val="00793F0D"/>
    <w:rsid w:val="007967FF"/>
    <w:rsid w:val="007A3931"/>
    <w:rsid w:val="007A6099"/>
    <w:rsid w:val="007B0E2A"/>
    <w:rsid w:val="007B2B72"/>
    <w:rsid w:val="007B4DA2"/>
    <w:rsid w:val="007B6E89"/>
    <w:rsid w:val="007C20F7"/>
    <w:rsid w:val="007C3A7D"/>
    <w:rsid w:val="007C7003"/>
    <w:rsid w:val="007C7F4E"/>
    <w:rsid w:val="007D023B"/>
    <w:rsid w:val="007D3CE0"/>
    <w:rsid w:val="007D4F51"/>
    <w:rsid w:val="007D4FAE"/>
    <w:rsid w:val="007D6CE0"/>
    <w:rsid w:val="007D7A14"/>
    <w:rsid w:val="007E131E"/>
    <w:rsid w:val="00800AD9"/>
    <w:rsid w:val="00804D99"/>
    <w:rsid w:val="0080663A"/>
    <w:rsid w:val="00810421"/>
    <w:rsid w:val="008115D1"/>
    <w:rsid w:val="00814893"/>
    <w:rsid w:val="00822058"/>
    <w:rsid w:val="0083179B"/>
    <w:rsid w:val="0083604E"/>
    <w:rsid w:val="008364C1"/>
    <w:rsid w:val="00841C6E"/>
    <w:rsid w:val="00843F95"/>
    <w:rsid w:val="00847DB6"/>
    <w:rsid w:val="00856515"/>
    <w:rsid w:val="00876A8E"/>
    <w:rsid w:val="008826A1"/>
    <w:rsid w:val="008830B7"/>
    <w:rsid w:val="008902B2"/>
    <w:rsid w:val="00894E68"/>
    <w:rsid w:val="008A4102"/>
    <w:rsid w:val="008D24B7"/>
    <w:rsid w:val="008F2F02"/>
    <w:rsid w:val="00900493"/>
    <w:rsid w:val="0090623B"/>
    <w:rsid w:val="00931F21"/>
    <w:rsid w:val="00936630"/>
    <w:rsid w:val="009427A9"/>
    <w:rsid w:val="00943D24"/>
    <w:rsid w:val="0095014C"/>
    <w:rsid w:val="00951A07"/>
    <w:rsid w:val="0095799A"/>
    <w:rsid w:val="00962AA4"/>
    <w:rsid w:val="00963416"/>
    <w:rsid w:val="00966A64"/>
    <w:rsid w:val="009678B1"/>
    <w:rsid w:val="00967D16"/>
    <w:rsid w:val="009718AC"/>
    <w:rsid w:val="0097320B"/>
    <w:rsid w:val="00974635"/>
    <w:rsid w:val="00977C5C"/>
    <w:rsid w:val="0098159D"/>
    <w:rsid w:val="00984EC2"/>
    <w:rsid w:val="00986137"/>
    <w:rsid w:val="00997E6A"/>
    <w:rsid w:val="009A10A8"/>
    <w:rsid w:val="009A6B1E"/>
    <w:rsid w:val="009B5932"/>
    <w:rsid w:val="009C1504"/>
    <w:rsid w:val="009C7132"/>
    <w:rsid w:val="009C7825"/>
    <w:rsid w:val="009E47E7"/>
    <w:rsid w:val="009E61B8"/>
    <w:rsid w:val="009F105D"/>
    <w:rsid w:val="009F3649"/>
    <w:rsid w:val="009F50E3"/>
    <w:rsid w:val="00A04B4B"/>
    <w:rsid w:val="00A11B60"/>
    <w:rsid w:val="00A205D9"/>
    <w:rsid w:val="00A24DA8"/>
    <w:rsid w:val="00A25732"/>
    <w:rsid w:val="00A27F4F"/>
    <w:rsid w:val="00A4142F"/>
    <w:rsid w:val="00A450B2"/>
    <w:rsid w:val="00A55196"/>
    <w:rsid w:val="00A55B53"/>
    <w:rsid w:val="00A6038F"/>
    <w:rsid w:val="00A604BF"/>
    <w:rsid w:val="00A671CC"/>
    <w:rsid w:val="00A719C5"/>
    <w:rsid w:val="00A72312"/>
    <w:rsid w:val="00A74969"/>
    <w:rsid w:val="00A7540D"/>
    <w:rsid w:val="00A75D08"/>
    <w:rsid w:val="00A828C1"/>
    <w:rsid w:val="00A91B77"/>
    <w:rsid w:val="00A92EF9"/>
    <w:rsid w:val="00A945B1"/>
    <w:rsid w:val="00AA3F7C"/>
    <w:rsid w:val="00AA4EA6"/>
    <w:rsid w:val="00AB4139"/>
    <w:rsid w:val="00AB6DC0"/>
    <w:rsid w:val="00AC2829"/>
    <w:rsid w:val="00AC5C2C"/>
    <w:rsid w:val="00AD1035"/>
    <w:rsid w:val="00AD3C05"/>
    <w:rsid w:val="00AE0E1C"/>
    <w:rsid w:val="00AE68A7"/>
    <w:rsid w:val="00AF3E66"/>
    <w:rsid w:val="00AF3F24"/>
    <w:rsid w:val="00AF737F"/>
    <w:rsid w:val="00B00F8F"/>
    <w:rsid w:val="00B02F14"/>
    <w:rsid w:val="00B0741B"/>
    <w:rsid w:val="00B40964"/>
    <w:rsid w:val="00B43A76"/>
    <w:rsid w:val="00B51769"/>
    <w:rsid w:val="00B542DB"/>
    <w:rsid w:val="00B56966"/>
    <w:rsid w:val="00B56DB4"/>
    <w:rsid w:val="00B708D8"/>
    <w:rsid w:val="00B87A13"/>
    <w:rsid w:val="00B90319"/>
    <w:rsid w:val="00B9079D"/>
    <w:rsid w:val="00B9571D"/>
    <w:rsid w:val="00BA2906"/>
    <w:rsid w:val="00BA63D9"/>
    <w:rsid w:val="00BB2E6B"/>
    <w:rsid w:val="00BB6AB4"/>
    <w:rsid w:val="00BC10D3"/>
    <w:rsid w:val="00BC20C6"/>
    <w:rsid w:val="00BD34A5"/>
    <w:rsid w:val="00BD34CC"/>
    <w:rsid w:val="00BE7BC1"/>
    <w:rsid w:val="00BF4CB2"/>
    <w:rsid w:val="00C01B57"/>
    <w:rsid w:val="00C030B3"/>
    <w:rsid w:val="00C049EE"/>
    <w:rsid w:val="00C066BC"/>
    <w:rsid w:val="00C11C4C"/>
    <w:rsid w:val="00C253AC"/>
    <w:rsid w:val="00C34F09"/>
    <w:rsid w:val="00C4778E"/>
    <w:rsid w:val="00C47B48"/>
    <w:rsid w:val="00C514B0"/>
    <w:rsid w:val="00C71F1F"/>
    <w:rsid w:val="00C75B6B"/>
    <w:rsid w:val="00C7779E"/>
    <w:rsid w:val="00C8326A"/>
    <w:rsid w:val="00C8709A"/>
    <w:rsid w:val="00C957F8"/>
    <w:rsid w:val="00C9600A"/>
    <w:rsid w:val="00C97F78"/>
    <w:rsid w:val="00CA6205"/>
    <w:rsid w:val="00CA72B3"/>
    <w:rsid w:val="00CB1C49"/>
    <w:rsid w:val="00CB34EF"/>
    <w:rsid w:val="00CB586C"/>
    <w:rsid w:val="00CC288A"/>
    <w:rsid w:val="00CC446B"/>
    <w:rsid w:val="00CC7AD5"/>
    <w:rsid w:val="00CC7BE3"/>
    <w:rsid w:val="00CD6FC1"/>
    <w:rsid w:val="00CE1DDC"/>
    <w:rsid w:val="00CF1A4E"/>
    <w:rsid w:val="00CF31D8"/>
    <w:rsid w:val="00CF42E5"/>
    <w:rsid w:val="00D1035E"/>
    <w:rsid w:val="00D112DF"/>
    <w:rsid w:val="00D17D14"/>
    <w:rsid w:val="00D2231C"/>
    <w:rsid w:val="00D259C1"/>
    <w:rsid w:val="00D369AB"/>
    <w:rsid w:val="00D40A54"/>
    <w:rsid w:val="00D532A1"/>
    <w:rsid w:val="00D57352"/>
    <w:rsid w:val="00D6314A"/>
    <w:rsid w:val="00D64EC5"/>
    <w:rsid w:val="00D7174E"/>
    <w:rsid w:val="00D74FF7"/>
    <w:rsid w:val="00D758DE"/>
    <w:rsid w:val="00D82505"/>
    <w:rsid w:val="00D92958"/>
    <w:rsid w:val="00D94554"/>
    <w:rsid w:val="00D95266"/>
    <w:rsid w:val="00DA12B0"/>
    <w:rsid w:val="00DA2818"/>
    <w:rsid w:val="00DA2B27"/>
    <w:rsid w:val="00DB17E7"/>
    <w:rsid w:val="00DB3554"/>
    <w:rsid w:val="00DC2CA3"/>
    <w:rsid w:val="00DD3C6B"/>
    <w:rsid w:val="00DD507F"/>
    <w:rsid w:val="00DD5260"/>
    <w:rsid w:val="00DD6F13"/>
    <w:rsid w:val="00DE69E0"/>
    <w:rsid w:val="00DF0D89"/>
    <w:rsid w:val="00DF2B6E"/>
    <w:rsid w:val="00DF5385"/>
    <w:rsid w:val="00DF59EF"/>
    <w:rsid w:val="00E14D3E"/>
    <w:rsid w:val="00E16DF5"/>
    <w:rsid w:val="00E30625"/>
    <w:rsid w:val="00E33881"/>
    <w:rsid w:val="00E44A22"/>
    <w:rsid w:val="00E472CA"/>
    <w:rsid w:val="00E47EB0"/>
    <w:rsid w:val="00E529CC"/>
    <w:rsid w:val="00E52A84"/>
    <w:rsid w:val="00E54A71"/>
    <w:rsid w:val="00E55C6F"/>
    <w:rsid w:val="00E571D1"/>
    <w:rsid w:val="00E653F4"/>
    <w:rsid w:val="00E72037"/>
    <w:rsid w:val="00E77190"/>
    <w:rsid w:val="00E77D5D"/>
    <w:rsid w:val="00E81743"/>
    <w:rsid w:val="00E932E8"/>
    <w:rsid w:val="00EA00C0"/>
    <w:rsid w:val="00EA0C1B"/>
    <w:rsid w:val="00EA462E"/>
    <w:rsid w:val="00EA6E1C"/>
    <w:rsid w:val="00EB510B"/>
    <w:rsid w:val="00EC036B"/>
    <w:rsid w:val="00EC4B09"/>
    <w:rsid w:val="00ED0593"/>
    <w:rsid w:val="00ED73FB"/>
    <w:rsid w:val="00EE0B4B"/>
    <w:rsid w:val="00EE2743"/>
    <w:rsid w:val="00EE45CD"/>
    <w:rsid w:val="00EE4982"/>
    <w:rsid w:val="00EE7944"/>
    <w:rsid w:val="00F03A30"/>
    <w:rsid w:val="00F05387"/>
    <w:rsid w:val="00F32F71"/>
    <w:rsid w:val="00F33759"/>
    <w:rsid w:val="00F52883"/>
    <w:rsid w:val="00F54E24"/>
    <w:rsid w:val="00F55CD1"/>
    <w:rsid w:val="00F74DFC"/>
    <w:rsid w:val="00F754DE"/>
    <w:rsid w:val="00F83A54"/>
    <w:rsid w:val="00F90C19"/>
    <w:rsid w:val="00F94E3B"/>
    <w:rsid w:val="00F97D99"/>
    <w:rsid w:val="00FA328B"/>
    <w:rsid w:val="00FA590A"/>
    <w:rsid w:val="00FB1AA0"/>
    <w:rsid w:val="00FC69F3"/>
    <w:rsid w:val="00FC6AD9"/>
    <w:rsid w:val="00FE077A"/>
    <w:rsid w:val="00FE64CA"/>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62"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gridportal-ws01.hep.ph.ic.ac.uk/dynamic_information/egee-locations.xml" TargetMode="External"/><Relationship Id="rId1" Type="http://schemas.openxmlformats.org/officeDocument/2006/relationships/hyperlink" Target="http://www.flickr.com/photos/55172844@N07/sets/7215762649479488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537B9-C3A9-481D-B7CD-84E51E5B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4834</Words>
  <Characters>27559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32329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4</cp:revision>
  <cp:lastPrinted>2011-05-23T10:21:00Z</cp:lastPrinted>
  <dcterms:created xsi:type="dcterms:W3CDTF">2011-07-18T23:21:00Z</dcterms:created>
  <dcterms:modified xsi:type="dcterms:W3CDTF">2011-07-18T23:22:00Z</dcterms:modified>
</cp:coreProperties>
</file>