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F5A73" w14:textId="740E35F1" w:rsidR="007C5CA6" w:rsidRPr="00B26608" w:rsidRDefault="007C5CA6" w:rsidP="006317FD">
      <w:pPr>
        <w:jc w:val="center"/>
      </w:pPr>
      <w:r w:rsidRPr="00B26608">
        <w:t xml:space="preserve">TCB </w:t>
      </w:r>
      <w:r w:rsidR="00BE6504">
        <w:t xml:space="preserve">FEDERATED </w:t>
      </w:r>
      <w:r w:rsidRPr="00B26608">
        <w:t>VIRTUALISATION TASK FORCE MANDATE</w:t>
      </w:r>
    </w:p>
    <w:p w14:paraId="252DB782" w14:textId="6C202C9B" w:rsidR="006317FD" w:rsidRPr="00B26608" w:rsidRDefault="007C5CA6" w:rsidP="007C5CA6">
      <w:r w:rsidRPr="00B26608">
        <w:t xml:space="preserve">EGI is a federation of national and domain specific resource infrastructure providers comprised of individual resource centres. Many of these resource centres have been experimenting with the deployment of virtualised management environments to improve the local delivery of </w:t>
      </w:r>
      <w:r w:rsidR="006317FD" w:rsidRPr="00B26608">
        <w:t>services.</w:t>
      </w:r>
      <w:r w:rsidRPr="00B26608">
        <w:t xml:space="preserve"> Many of EGI’s current and new user communities would like to access the flexibility provided by </w:t>
      </w:r>
      <w:r w:rsidR="00B26608" w:rsidRPr="00B26608">
        <w:t>virtualisation</w:t>
      </w:r>
      <w:r w:rsidRPr="00B26608">
        <w:t xml:space="preserve"> across the infrastructure on demand in a ‘cloud like’ </w:t>
      </w:r>
      <w:r w:rsidR="006317FD" w:rsidRPr="00B26608">
        <w:t>environment. Federating these individual virtualised resources is a major priority for EGI that has st</w:t>
      </w:r>
      <w:r w:rsidR="00B26608">
        <w:t>arted with the EGI User Virtual</w:t>
      </w:r>
      <w:r w:rsidR="006317FD" w:rsidRPr="00B26608">
        <w:t>i</w:t>
      </w:r>
      <w:r w:rsidR="00B26608">
        <w:t>s</w:t>
      </w:r>
      <w:r w:rsidR="006317FD" w:rsidRPr="00B26608">
        <w:t>ation Workshop (</w:t>
      </w:r>
      <w:hyperlink r:id="rId6" w:history="1">
        <w:r w:rsidR="00A4232C" w:rsidRPr="001779E2">
          <w:rPr>
            <w:rStyle w:val="Hyperlink"/>
          </w:rPr>
          <w:t>http://go.egi.eu/uvw1</w:t>
        </w:r>
      </w:hyperlink>
      <w:r w:rsidR="006317FD" w:rsidRPr="00B26608">
        <w:t>)</w:t>
      </w:r>
      <w:r w:rsidR="00A4232C">
        <w:t>, and the drafting of the EGI Cloud Integration Profile (</w:t>
      </w:r>
      <w:hyperlink r:id="rId7" w:history="1">
        <w:r w:rsidR="00A4232C" w:rsidRPr="00915D76">
          <w:rPr>
            <w:rStyle w:val="Hyperlink"/>
            <w:rFonts w:eastAsia="Times New Roman" w:cs="Times New Roman"/>
          </w:rPr>
          <w:t>http://go.egi.eu/</w:t>
        </w:r>
        <w:r w:rsidR="00A4232C" w:rsidRPr="00915D76">
          <w:rPr>
            <w:rStyle w:val="Hyperlink"/>
            <w:rFonts w:eastAsia="Times New Roman" w:cs="Times New Roman"/>
            <w:bCs/>
          </w:rPr>
          <w:t>435</w:t>
        </w:r>
      </w:hyperlink>
      <w:bookmarkStart w:id="0" w:name="_GoBack"/>
      <w:bookmarkEnd w:id="0"/>
      <w:r w:rsidR="00A4232C" w:rsidRPr="00A4232C">
        <w:rPr>
          <w:rFonts w:eastAsia="Times New Roman" w:cs="Times New Roman"/>
          <w:bCs/>
        </w:rPr>
        <w:t>)</w:t>
      </w:r>
      <w:r w:rsidR="00A4232C">
        <w:t>.</w:t>
      </w:r>
    </w:p>
    <w:p w14:paraId="65E5C5E0" w14:textId="77777777" w:rsidR="006317FD" w:rsidRPr="00B26608" w:rsidRDefault="007C5CA6" w:rsidP="007C5CA6">
      <w:r w:rsidRPr="00B26608">
        <w:t>OBJECTIVES</w:t>
      </w:r>
    </w:p>
    <w:p w14:paraId="3AE4FF70" w14:textId="47FFC08C" w:rsidR="006317FD" w:rsidRPr="00B26608" w:rsidRDefault="006317FD" w:rsidP="006317FD">
      <w:pPr>
        <w:pStyle w:val="ListParagraph"/>
        <w:numPr>
          <w:ilvl w:val="0"/>
          <w:numId w:val="2"/>
        </w:numPr>
        <w:rPr>
          <w:lang w:val="en-GB"/>
        </w:rPr>
      </w:pPr>
      <w:r w:rsidRPr="00B26608">
        <w:rPr>
          <w:lang w:val="en-GB"/>
        </w:rPr>
        <w:t>Develop a ‘blueprint‘</w:t>
      </w:r>
      <w:r w:rsidR="00B26608">
        <w:rPr>
          <w:lang w:val="en-GB"/>
        </w:rPr>
        <w:t xml:space="preserve"> </w:t>
      </w:r>
      <w:r w:rsidRPr="00B26608">
        <w:rPr>
          <w:lang w:val="en-GB"/>
        </w:rPr>
        <w:t xml:space="preserve">for </w:t>
      </w:r>
      <w:r w:rsidR="00505F42" w:rsidRPr="00B26608">
        <w:rPr>
          <w:lang w:val="en-GB"/>
        </w:rPr>
        <w:t xml:space="preserve">EGI </w:t>
      </w:r>
      <w:r w:rsidRPr="00B26608">
        <w:rPr>
          <w:lang w:val="en-GB"/>
        </w:rPr>
        <w:t xml:space="preserve">resource centres that wish to </w:t>
      </w:r>
      <w:r w:rsidR="00505F42" w:rsidRPr="00B26608">
        <w:rPr>
          <w:lang w:val="en-GB"/>
        </w:rPr>
        <w:t>securely federate and share their virtualised environments as part of the production infrastructure</w:t>
      </w:r>
    </w:p>
    <w:p w14:paraId="7E283616" w14:textId="77777777" w:rsidR="00505F42" w:rsidRPr="00B26608" w:rsidRDefault="00505F42" w:rsidP="006317FD">
      <w:pPr>
        <w:pStyle w:val="ListParagraph"/>
        <w:numPr>
          <w:ilvl w:val="0"/>
          <w:numId w:val="2"/>
        </w:numPr>
        <w:rPr>
          <w:lang w:val="en-GB"/>
        </w:rPr>
      </w:pPr>
      <w:r w:rsidRPr="00B26608">
        <w:rPr>
          <w:lang w:val="en-GB"/>
        </w:rPr>
        <w:t>Define and prototype in conjunction with the relevant parties integrations with EGI’s existing production infrastructure for solutions for monitoring, accounting and advertising through the information services virtualised resources</w:t>
      </w:r>
    </w:p>
    <w:p w14:paraId="67AFF85B" w14:textId="5992BBD3" w:rsidR="00615A8B" w:rsidRDefault="00615A8B" w:rsidP="006317FD">
      <w:pPr>
        <w:pStyle w:val="ListParagraph"/>
        <w:numPr>
          <w:ilvl w:val="0"/>
          <w:numId w:val="2"/>
        </w:numPr>
        <w:rPr>
          <w:lang w:val="en-GB"/>
        </w:rPr>
      </w:pPr>
      <w:r>
        <w:rPr>
          <w:lang w:val="en-GB"/>
        </w:rPr>
        <w:t xml:space="preserve">Investigate </w:t>
      </w:r>
      <w:r w:rsidR="00E47267">
        <w:rPr>
          <w:lang w:val="en-GB"/>
        </w:rPr>
        <w:t>and catalogue requirements</w:t>
      </w:r>
      <w:r>
        <w:rPr>
          <w:lang w:val="en-GB"/>
        </w:rPr>
        <w:t xml:space="preserve"> for future new </w:t>
      </w:r>
      <w:r w:rsidR="000816CF">
        <w:rPr>
          <w:lang w:val="en-GB"/>
        </w:rPr>
        <w:t xml:space="preserve">community facing </w:t>
      </w:r>
      <w:r>
        <w:rPr>
          <w:lang w:val="en-GB"/>
        </w:rPr>
        <w:t>service</w:t>
      </w:r>
      <w:r w:rsidR="000816CF">
        <w:rPr>
          <w:lang w:val="en-GB"/>
        </w:rPr>
        <w:t>s for infrastructure deployment</w:t>
      </w:r>
    </w:p>
    <w:p w14:paraId="64D79964" w14:textId="77777777" w:rsidR="00505F42" w:rsidRPr="00B26608" w:rsidRDefault="00505F42" w:rsidP="006317FD">
      <w:pPr>
        <w:pStyle w:val="ListParagraph"/>
        <w:numPr>
          <w:ilvl w:val="0"/>
          <w:numId w:val="2"/>
        </w:numPr>
        <w:rPr>
          <w:lang w:val="en-GB"/>
        </w:rPr>
      </w:pPr>
      <w:r w:rsidRPr="00B26608">
        <w:rPr>
          <w:lang w:val="en-GB"/>
        </w:rPr>
        <w:t>Provide feedback to relevant technology providers (both within and external to the TCB) on their implementations and any changes needed for deployment into the production infrastructure</w:t>
      </w:r>
    </w:p>
    <w:p w14:paraId="3E248578" w14:textId="77777777" w:rsidR="00505F42" w:rsidRPr="00B26608" w:rsidRDefault="00505F42" w:rsidP="006317FD">
      <w:pPr>
        <w:pStyle w:val="ListParagraph"/>
        <w:numPr>
          <w:ilvl w:val="0"/>
          <w:numId w:val="2"/>
        </w:numPr>
        <w:rPr>
          <w:lang w:val="en-GB"/>
        </w:rPr>
      </w:pPr>
      <w:r w:rsidRPr="00B26608">
        <w:rPr>
          <w:lang w:val="en-GB"/>
        </w:rPr>
        <w:t xml:space="preserve">Identify and work with user communities willing to be early adopters of the </w:t>
      </w:r>
      <w:r w:rsidR="00007CB6" w:rsidRPr="00B26608">
        <w:rPr>
          <w:lang w:val="en-GB"/>
        </w:rPr>
        <w:t xml:space="preserve">resulting virtualised </w:t>
      </w:r>
      <w:r w:rsidR="00B26608" w:rsidRPr="00B26608">
        <w:rPr>
          <w:lang w:val="en-GB"/>
        </w:rPr>
        <w:t>infrastructure</w:t>
      </w:r>
      <w:r w:rsidR="00007CB6" w:rsidRPr="00B26608">
        <w:rPr>
          <w:lang w:val="en-GB"/>
        </w:rPr>
        <w:t xml:space="preserve"> to help prioritise its development</w:t>
      </w:r>
    </w:p>
    <w:p w14:paraId="1A2114E7" w14:textId="594F8C02" w:rsidR="00007CB6" w:rsidRPr="00B26608" w:rsidRDefault="00B26608" w:rsidP="006317FD">
      <w:pPr>
        <w:pStyle w:val="ListParagraph"/>
        <w:numPr>
          <w:ilvl w:val="0"/>
          <w:numId w:val="2"/>
        </w:numPr>
        <w:rPr>
          <w:lang w:val="en-GB"/>
        </w:rPr>
      </w:pPr>
      <w:r w:rsidRPr="00B26608">
        <w:rPr>
          <w:lang w:val="en-GB"/>
        </w:rPr>
        <w:t>Identify</w:t>
      </w:r>
      <w:r w:rsidR="00007CB6" w:rsidRPr="00B26608">
        <w:rPr>
          <w:lang w:val="en-GB"/>
        </w:rPr>
        <w:t xml:space="preserve"> issues that need to be addressed by other areas of EGI (e.g. policy, operations</w:t>
      </w:r>
      <w:r w:rsidR="00651121">
        <w:rPr>
          <w:lang w:val="en-GB"/>
        </w:rPr>
        <w:t>, support &amp; dissemination</w:t>
      </w:r>
      <w:r w:rsidR="00007CB6" w:rsidRPr="00B26608">
        <w:rPr>
          <w:lang w:val="en-GB"/>
        </w:rPr>
        <w:t>)</w:t>
      </w:r>
    </w:p>
    <w:p w14:paraId="022BA043" w14:textId="77777777" w:rsidR="00007CB6" w:rsidRPr="00B26608" w:rsidRDefault="007C5CA6" w:rsidP="007C5CA6">
      <w:r w:rsidRPr="00B26608">
        <w:t>DURATION</w:t>
      </w:r>
    </w:p>
    <w:p w14:paraId="5EAFE29C" w14:textId="77777777" w:rsidR="00007CB6" w:rsidRPr="00B26608" w:rsidRDefault="00007CB6" w:rsidP="007C5CA6">
      <w:r w:rsidRPr="00B26608">
        <w:t>18 months</w:t>
      </w:r>
    </w:p>
    <w:p w14:paraId="1C956453" w14:textId="77777777" w:rsidR="00007CB6" w:rsidRPr="00B26608" w:rsidRDefault="007C5CA6" w:rsidP="007C5CA6">
      <w:r w:rsidRPr="00B26608">
        <w:t>EXPECTED OUTPUT</w:t>
      </w:r>
      <w:r w:rsidR="00B26608">
        <w:t>S</w:t>
      </w:r>
    </w:p>
    <w:p w14:paraId="2A3692FB" w14:textId="5BBB070F" w:rsidR="00007CB6" w:rsidRDefault="00007CB6" w:rsidP="00007CB6">
      <w:pPr>
        <w:pStyle w:val="ListParagraph"/>
        <w:numPr>
          <w:ilvl w:val="0"/>
          <w:numId w:val="2"/>
        </w:numPr>
        <w:rPr>
          <w:lang w:val="en-GB"/>
        </w:rPr>
      </w:pPr>
      <w:r w:rsidRPr="00B26608">
        <w:rPr>
          <w:lang w:val="en-GB"/>
        </w:rPr>
        <w:t xml:space="preserve">A blueprint document with advice </w:t>
      </w:r>
      <w:r w:rsidR="00651121">
        <w:rPr>
          <w:lang w:val="en-GB"/>
        </w:rPr>
        <w:t xml:space="preserve">and, where available full documentation, </w:t>
      </w:r>
      <w:r w:rsidRPr="00B26608">
        <w:rPr>
          <w:lang w:val="en-GB"/>
        </w:rPr>
        <w:t xml:space="preserve">to resource centres and users on how to </w:t>
      </w:r>
      <w:r w:rsidR="00B26608" w:rsidRPr="00B26608">
        <w:rPr>
          <w:lang w:val="en-GB"/>
        </w:rPr>
        <w:t>engage</w:t>
      </w:r>
      <w:r w:rsidRPr="00B26608">
        <w:rPr>
          <w:lang w:val="en-GB"/>
        </w:rPr>
        <w:t xml:space="preserve"> with the federated </w:t>
      </w:r>
      <w:r w:rsidR="00B26608" w:rsidRPr="00B26608">
        <w:rPr>
          <w:lang w:val="en-GB"/>
        </w:rPr>
        <w:t>virtualised</w:t>
      </w:r>
      <w:r w:rsidRPr="00B26608">
        <w:rPr>
          <w:lang w:val="en-GB"/>
        </w:rPr>
        <w:t xml:space="preserve"> environment. This will be a living document on the EGI Wiki</w:t>
      </w:r>
    </w:p>
    <w:p w14:paraId="62E23DFB" w14:textId="7523C06F" w:rsidR="000816CF" w:rsidRPr="00B26608" w:rsidRDefault="000816CF" w:rsidP="00007CB6">
      <w:pPr>
        <w:pStyle w:val="ListParagraph"/>
        <w:numPr>
          <w:ilvl w:val="0"/>
          <w:numId w:val="2"/>
        </w:numPr>
        <w:rPr>
          <w:lang w:val="en-GB"/>
        </w:rPr>
      </w:pPr>
      <w:r>
        <w:rPr>
          <w:lang w:val="en-GB"/>
        </w:rPr>
        <w:t>Exemplar methodology description for a sample community to deploy services to create their production infrastructure</w:t>
      </w:r>
    </w:p>
    <w:p w14:paraId="0AB15DF6" w14:textId="77777777" w:rsidR="00007CB6" w:rsidRPr="00B26608" w:rsidRDefault="00007CB6" w:rsidP="00007CB6">
      <w:pPr>
        <w:pStyle w:val="ListParagraph"/>
        <w:numPr>
          <w:ilvl w:val="0"/>
          <w:numId w:val="2"/>
        </w:numPr>
        <w:rPr>
          <w:lang w:val="en-GB"/>
        </w:rPr>
      </w:pPr>
      <w:r w:rsidRPr="00B26608">
        <w:rPr>
          <w:lang w:val="en-GB"/>
        </w:rPr>
        <w:t xml:space="preserve">Identification of resources centres and user communities willing to commit actively to this task force. An initial list to be provided by month 2 and reviewed </w:t>
      </w:r>
      <w:r w:rsidR="00B26608" w:rsidRPr="00B26608">
        <w:rPr>
          <w:lang w:val="en-GB"/>
        </w:rPr>
        <w:t>every</w:t>
      </w:r>
      <w:r w:rsidRPr="00B26608">
        <w:rPr>
          <w:lang w:val="en-GB"/>
        </w:rPr>
        <w:t xml:space="preserve"> 3 months.</w:t>
      </w:r>
    </w:p>
    <w:p w14:paraId="516E5160" w14:textId="77777777" w:rsidR="00007CB6" w:rsidRDefault="00B26608" w:rsidP="00007CB6">
      <w:pPr>
        <w:pStyle w:val="ListParagraph"/>
        <w:numPr>
          <w:ilvl w:val="0"/>
          <w:numId w:val="2"/>
        </w:numPr>
        <w:rPr>
          <w:lang w:val="en-GB"/>
        </w:rPr>
      </w:pPr>
      <w:r>
        <w:rPr>
          <w:lang w:val="en-GB"/>
        </w:rPr>
        <w:t>Regular reports to the TCB on progress including the identification of issues that need to be considered elsewhere within EGI.</w:t>
      </w:r>
    </w:p>
    <w:p w14:paraId="310ABE97" w14:textId="15730DC9" w:rsidR="00651121" w:rsidRPr="00B26608" w:rsidRDefault="00651121" w:rsidP="00007CB6">
      <w:pPr>
        <w:pStyle w:val="ListParagraph"/>
        <w:numPr>
          <w:ilvl w:val="0"/>
          <w:numId w:val="2"/>
        </w:numPr>
        <w:rPr>
          <w:lang w:val="en-GB"/>
        </w:rPr>
      </w:pPr>
      <w:r>
        <w:rPr>
          <w:lang w:val="en-GB"/>
        </w:rPr>
        <w:t>Periodic “success stories” through dissemination channels</w:t>
      </w:r>
    </w:p>
    <w:p w14:paraId="1034B3C2" w14:textId="77777777" w:rsidR="00007CB6" w:rsidRPr="00B26608" w:rsidRDefault="007C5CA6" w:rsidP="007C5CA6">
      <w:r w:rsidRPr="00B26608">
        <w:t>MEMBERS</w:t>
      </w:r>
    </w:p>
    <w:p w14:paraId="50E0D1D2" w14:textId="77777777" w:rsidR="00B26608" w:rsidRDefault="00B26608" w:rsidP="00007CB6">
      <w:pPr>
        <w:pStyle w:val="ListParagraph"/>
        <w:numPr>
          <w:ilvl w:val="0"/>
          <w:numId w:val="2"/>
        </w:numPr>
        <w:rPr>
          <w:lang w:val="en-GB"/>
        </w:rPr>
      </w:pPr>
      <w:r>
        <w:rPr>
          <w:lang w:val="en-GB"/>
        </w:rPr>
        <w:t>Chair</w:t>
      </w:r>
    </w:p>
    <w:p w14:paraId="5BDE55E8" w14:textId="77777777" w:rsidR="00B26608" w:rsidRDefault="00B26608" w:rsidP="00007CB6">
      <w:pPr>
        <w:pStyle w:val="ListParagraph"/>
        <w:numPr>
          <w:ilvl w:val="0"/>
          <w:numId w:val="2"/>
        </w:numPr>
        <w:rPr>
          <w:lang w:val="en-GB"/>
        </w:rPr>
      </w:pPr>
      <w:r>
        <w:rPr>
          <w:lang w:val="en-GB"/>
        </w:rPr>
        <w:lastRenderedPageBreak/>
        <w:t>EGI.eu Technology Manager</w:t>
      </w:r>
    </w:p>
    <w:p w14:paraId="7B927F57" w14:textId="77777777" w:rsidR="00B26608" w:rsidRDefault="00B26608" w:rsidP="00007CB6">
      <w:pPr>
        <w:pStyle w:val="ListParagraph"/>
        <w:numPr>
          <w:ilvl w:val="0"/>
          <w:numId w:val="2"/>
        </w:numPr>
        <w:rPr>
          <w:lang w:val="en-GB"/>
        </w:rPr>
      </w:pPr>
      <w:r>
        <w:rPr>
          <w:lang w:val="en-GB"/>
        </w:rPr>
        <w:t>EGI.eu Operations Office</w:t>
      </w:r>
    </w:p>
    <w:p w14:paraId="3E2C398C" w14:textId="03C977E1" w:rsidR="00B26608" w:rsidRDefault="00B26608" w:rsidP="00007CB6">
      <w:pPr>
        <w:pStyle w:val="ListParagraph"/>
        <w:numPr>
          <w:ilvl w:val="0"/>
          <w:numId w:val="2"/>
        </w:numPr>
        <w:rPr>
          <w:lang w:val="en-GB"/>
        </w:rPr>
      </w:pPr>
      <w:r>
        <w:rPr>
          <w:lang w:val="en-GB"/>
        </w:rPr>
        <w:t xml:space="preserve">EGI.eu </w:t>
      </w:r>
      <w:r w:rsidR="00651121">
        <w:rPr>
          <w:lang w:val="en-GB"/>
        </w:rPr>
        <w:t>Chief Community Officer</w:t>
      </w:r>
    </w:p>
    <w:p w14:paraId="77CEBFAE" w14:textId="461A8FCE" w:rsidR="00007CB6" w:rsidRPr="00B26608" w:rsidRDefault="00651121" w:rsidP="00007CB6">
      <w:pPr>
        <w:pStyle w:val="ListParagraph"/>
        <w:numPr>
          <w:ilvl w:val="0"/>
          <w:numId w:val="2"/>
        </w:numPr>
        <w:rPr>
          <w:lang w:val="en-GB"/>
        </w:rPr>
      </w:pPr>
      <w:r>
        <w:rPr>
          <w:lang w:val="en-GB"/>
        </w:rPr>
        <w:t xml:space="preserve">Actively participating </w:t>
      </w:r>
      <w:r w:rsidR="00007CB6" w:rsidRPr="00B26608">
        <w:rPr>
          <w:lang w:val="en-GB"/>
        </w:rPr>
        <w:t>resource centres (An active resource centre is one contributing virtualised resources into the pool being used for this task force</w:t>
      </w:r>
      <w:r w:rsidR="00920DB3">
        <w:rPr>
          <w:lang w:val="en-GB"/>
        </w:rPr>
        <w:t xml:space="preserve"> – i.e. providing access to the VM Management interface</w:t>
      </w:r>
      <w:r w:rsidR="00007CB6" w:rsidRPr="00B26608">
        <w:rPr>
          <w:lang w:val="en-GB"/>
        </w:rPr>
        <w:t>)</w:t>
      </w:r>
    </w:p>
    <w:p w14:paraId="519C8001" w14:textId="5C453004" w:rsidR="00007CB6" w:rsidRPr="00B26608" w:rsidRDefault="00651121" w:rsidP="00007CB6">
      <w:pPr>
        <w:pStyle w:val="ListParagraph"/>
        <w:numPr>
          <w:ilvl w:val="0"/>
          <w:numId w:val="2"/>
        </w:numPr>
        <w:rPr>
          <w:lang w:val="en-GB"/>
        </w:rPr>
      </w:pPr>
      <w:r>
        <w:rPr>
          <w:lang w:val="en-GB"/>
        </w:rPr>
        <w:t xml:space="preserve">Actively participating </w:t>
      </w:r>
      <w:r w:rsidR="00007CB6" w:rsidRPr="00B26608">
        <w:rPr>
          <w:lang w:val="en-GB"/>
        </w:rPr>
        <w:t>user communities (An active user community is one using the pooled virtualised resources and providing feedback to this task force)</w:t>
      </w:r>
    </w:p>
    <w:p w14:paraId="7BE781B3" w14:textId="654FEC95" w:rsidR="00724856" w:rsidRPr="00B26608" w:rsidRDefault="00651121" w:rsidP="00007CB6">
      <w:pPr>
        <w:pStyle w:val="ListParagraph"/>
        <w:numPr>
          <w:ilvl w:val="0"/>
          <w:numId w:val="2"/>
        </w:numPr>
        <w:rPr>
          <w:lang w:val="en-GB"/>
        </w:rPr>
      </w:pPr>
      <w:r>
        <w:rPr>
          <w:lang w:val="en-GB"/>
        </w:rPr>
        <w:t xml:space="preserve">Actively participating </w:t>
      </w:r>
      <w:r w:rsidR="00007CB6" w:rsidRPr="00B26608">
        <w:rPr>
          <w:lang w:val="en-GB"/>
        </w:rPr>
        <w:t xml:space="preserve">technology providers (An active technology provider is one whose technology is </w:t>
      </w:r>
      <w:r w:rsidR="00B26608" w:rsidRPr="00B26608">
        <w:rPr>
          <w:lang w:val="en-GB"/>
        </w:rPr>
        <w:t>being</w:t>
      </w:r>
      <w:r w:rsidR="00007CB6" w:rsidRPr="00B26608">
        <w:rPr>
          <w:lang w:val="en-GB"/>
        </w:rPr>
        <w:t xml:space="preserve"> used </w:t>
      </w:r>
      <w:r w:rsidR="0085362A" w:rsidRPr="00B26608">
        <w:rPr>
          <w:lang w:val="en-GB"/>
        </w:rPr>
        <w:t>a</w:t>
      </w:r>
      <w:r w:rsidR="00CF06E5">
        <w:rPr>
          <w:lang w:val="en-GB"/>
        </w:rPr>
        <w:t>t</w:t>
      </w:r>
      <w:r w:rsidR="0085362A" w:rsidRPr="00B26608">
        <w:rPr>
          <w:lang w:val="en-GB"/>
        </w:rPr>
        <w:t xml:space="preserve"> a resource centre in this task force and wishes close involvement)</w:t>
      </w:r>
    </w:p>
    <w:sectPr w:rsidR="00724856" w:rsidRPr="00B26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00D62"/>
    <w:multiLevelType w:val="hybridMultilevel"/>
    <w:tmpl w:val="1DD00190"/>
    <w:lvl w:ilvl="0" w:tplc="AAA4DEC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FD0DDE"/>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CA6"/>
    <w:rsid w:val="00007CB6"/>
    <w:rsid w:val="000816CF"/>
    <w:rsid w:val="00261C85"/>
    <w:rsid w:val="00505F42"/>
    <w:rsid w:val="00517EBD"/>
    <w:rsid w:val="00615A8B"/>
    <w:rsid w:val="006317FD"/>
    <w:rsid w:val="00651121"/>
    <w:rsid w:val="00724856"/>
    <w:rsid w:val="007C5CA6"/>
    <w:rsid w:val="0085362A"/>
    <w:rsid w:val="008E3CB8"/>
    <w:rsid w:val="00915D76"/>
    <w:rsid w:val="00920DB3"/>
    <w:rsid w:val="00A4232C"/>
    <w:rsid w:val="00B26608"/>
    <w:rsid w:val="00BE6504"/>
    <w:rsid w:val="00C05364"/>
    <w:rsid w:val="00C9747C"/>
    <w:rsid w:val="00CC0C87"/>
    <w:rsid w:val="00CF06E5"/>
    <w:rsid w:val="00E472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8A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C5CA6"/>
  </w:style>
  <w:style w:type="character" w:customStyle="1" w:styleId="il">
    <w:name w:val="il"/>
    <w:basedOn w:val="DefaultParagraphFont"/>
    <w:rsid w:val="007C5CA6"/>
  </w:style>
  <w:style w:type="character" w:customStyle="1" w:styleId="apple-converted-space">
    <w:name w:val="apple-converted-space"/>
    <w:basedOn w:val="DefaultParagraphFont"/>
    <w:rsid w:val="007C5CA6"/>
  </w:style>
  <w:style w:type="paragraph" w:styleId="ListParagraph">
    <w:name w:val="List Paragraph"/>
    <w:basedOn w:val="Normal"/>
    <w:uiPriority w:val="99"/>
    <w:qFormat/>
    <w:rsid w:val="007C5CA6"/>
    <w:pPr>
      <w:ind w:left="720"/>
      <w:contextualSpacing/>
    </w:pPr>
    <w:rPr>
      <w:rFonts w:ascii="Calibri" w:eastAsia="Calibri" w:hAnsi="Calibri" w:cs="Times New Roman"/>
      <w:lang w:val="de-DE"/>
    </w:rPr>
  </w:style>
  <w:style w:type="character" w:styleId="Hyperlink">
    <w:name w:val="Hyperlink"/>
    <w:basedOn w:val="DefaultParagraphFont"/>
    <w:uiPriority w:val="99"/>
    <w:unhideWhenUsed/>
    <w:rsid w:val="006317FD"/>
    <w:rPr>
      <w:color w:val="0000FF" w:themeColor="hyperlink"/>
      <w:u w:val="single"/>
    </w:rPr>
  </w:style>
  <w:style w:type="paragraph" w:styleId="BalloonText">
    <w:name w:val="Balloon Text"/>
    <w:basedOn w:val="Normal"/>
    <w:link w:val="BalloonTextChar"/>
    <w:uiPriority w:val="99"/>
    <w:semiHidden/>
    <w:unhideWhenUsed/>
    <w:rsid w:val="000816C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6C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C5CA6"/>
  </w:style>
  <w:style w:type="character" w:customStyle="1" w:styleId="il">
    <w:name w:val="il"/>
    <w:basedOn w:val="DefaultParagraphFont"/>
    <w:rsid w:val="007C5CA6"/>
  </w:style>
  <w:style w:type="character" w:customStyle="1" w:styleId="apple-converted-space">
    <w:name w:val="apple-converted-space"/>
    <w:basedOn w:val="DefaultParagraphFont"/>
    <w:rsid w:val="007C5CA6"/>
  </w:style>
  <w:style w:type="paragraph" w:styleId="ListParagraph">
    <w:name w:val="List Paragraph"/>
    <w:basedOn w:val="Normal"/>
    <w:uiPriority w:val="99"/>
    <w:qFormat/>
    <w:rsid w:val="007C5CA6"/>
    <w:pPr>
      <w:ind w:left="720"/>
      <w:contextualSpacing/>
    </w:pPr>
    <w:rPr>
      <w:rFonts w:ascii="Calibri" w:eastAsia="Calibri" w:hAnsi="Calibri" w:cs="Times New Roman"/>
      <w:lang w:val="de-DE"/>
    </w:rPr>
  </w:style>
  <w:style w:type="character" w:styleId="Hyperlink">
    <w:name w:val="Hyperlink"/>
    <w:basedOn w:val="DefaultParagraphFont"/>
    <w:uiPriority w:val="99"/>
    <w:unhideWhenUsed/>
    <w:rsid w:val="006317FD"/>
    <w:rPr>
      <w:color w:val="0000FF" w:themeColor="hyperlink"/>
      <w:u w:val="single"/>
    </w:rPr>
  </w:style>
  <w:style w:type="paragraph" w:styleId="BalloonText">
    <w:name w:val="Balloon Text"/>
    <w:basedOn w:val="Normal"/>
    <w:link w:val="BalloonTextChar"/>
    <w:uiPriority w:val="99"/>
    <w:semiHidden/>
    <w:unhideWhenUsed/>
    <w:rsid w:val="000816C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6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o.egi.eu/uvw1" TargetMode="External"/><Relationship Id="rId7" Type="http://schemas.openxmlformats.org/officeDocument/2006/relationships/hyperlink" Target="http://go.egi.eu/43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StevenNewhouse</dc:creator>
  <cp:lastModifiedBy>Michel Drescher</cp:lastModifiedBy>
  <cp:revision>2</cp:revision>
  <cp:lastPrinted>2011-08-10T09:55:00Z</cp:lastPrinted>
  <dcterms:created xsi:type="dcterms:W3CDTF">2011-08-10T09:56:00Z</dcterms:created>
  <dcterms:modified xsi:type="dcterms:W3CDTF">2011-08-10T09:56:00Z</dcterms:modified>
</cp:coreProperties>
</file>