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16D" w:rsidRPr="0028684D" w:rsidRDefault="0003616D"/>
    <w:p w:rsidR="0003616D" w:rsidRPr="0028684D" w:rsidRDefault="0003616D" w:rsidP="00DB69F7">
      <w:pPr>
        <w:tabs>
          <w:tab w:val="left" w:pos="431"/>
          <w:tab w:val="left" w:pos="573"/>
        </w:tabs>
        <w:spacing w:line="240" w:lineRule="atLeast"/>
        <w:jc w:val="center"/>
        <w:rPr>
          <w:rFonts w:ascii="Arial" w:hAnsi="Arial"/>
          <w:b/>
          <w:color w:val="000080"/>
          <w:spacing w:val="80"/>
          <w:sz w:val="60"/>
        </w:rPr>
      </w:pPr>
      <w:r w:rsidRPr="0028684D">
        <w:rPr>
          <w:rFonts w:ascii="Arial" w:hAnsi="Arial"/>
          <w:b/>
          <w:color w:val="000080"/>
          <w:spacing w:val="80"/>
          <w:sz w:val="60"/>
        </w:rPr>
        <w:t>EGI-InSPIRE</w:t>
      </w:r>
    </w:p>
    <w:p w:rsidR="0003616D" w:rsidRPr="0028684D" w:rsidRDefault="0003616D">
      <w:pPr>
        <w:tabs>
          <w:tab w:val="left" w:pos="431"/>
          <w:tab w:val="left" w:pos="573"/>
        </w:tabs>
        <w:spacing w:line="240" w:lineRule="atLeast"/>
        <w:jc w:val="center"/>
        <w:rPr>
          <w:rFonts w:ascii="Arial" w:hAnsi="Arial"/>
          <w:b/>
          <w:smallCaps/>
          <w:color w:val="808080"/>
          <w:spacing w:val="80"/>
          <w:sz w:val="44"/>
        </w:rPr>
      </w:pPr>
    </w:p>
    <w:p w:rsidR="0003616D" w:rsidRPr="0028684D" w:rsidRDefault="0003616D" w:rsidP="00DB69F7">
      <w:pPr>
        <w:pStyle w:val="DocTitle"/>
        <w:tabs>
          <w:tab w:val="center" w:pos="4536"/>
          <w:tab w:val="left" w:pos="7845"/>
        </w:tabs>
        <w:rPr>
          <w:color w:val="000000"/>
        </w:rPr>
      </w:pPr>
      <w:r>
        <w:rPr>
          <w:color w:val="000000"/>
        </w:rPr>
        <w:t>Security Incident response Policy</w:t>
      </w:r>
    </w:p>
    <w:p w:rsidR="0003616D" w:rsidRPr="0028684D" w:rsidRDefault="0003616D">
      <w:pPr>
        <w:tabs>
          <w:tab w:val="left" w:pos="431"/>
          <w:tab w:val="left" w:pos="573"/>
        </w:tabs>
        <w:spacing w:line="240" w:lineRule="atLeast"/>
        <w:jc w:val="center"/>
        <w:rPr>
          <w:color w:val="000000"/>
        </w:rPr>
      </w:pPr>
    </w:p>
    <w:p w:rsidR="0003616D" w:rsidRPr="0028684D" w:rsidRDefault="0003616D">
      <w:pPr>
        <w:tabs>
          <w:tab w:val="left" w:pos="431"/>
          <w:tab w:val="left" w:pos="573"/>
        </w:tabs>
        <w:spacing w:line="240" w:lineRule="atLeast"/>
        <w:jc w:val="center"/>
        <w:rPr>
          <w:color w:val="000000"/>
        </w:rPr>
      </w:pPr>
    </w:p>
    <w:p w:rsidR="0003616D" w:rsidRPr="0028684D" w:rsidRDefault="0003616D"/>
    <w:tbl>
      <w:tblPr>
        <w:tblW w:w="6378" w:type="dxa"/>
        <w:jc w:val="center"/>
        <w:tblInd w:w="-425" w:type="dxa"/>
        <w:tblLayout w:type="fixed"/>
        <w:tblCellMar>
          <w:left w:w="70" w:type="dxa"/>
          <w:right w:w="70" w:type="dxa"/>
        </w:tblCellMar>
        <w:tblLook w:val="0000"/>
      </w:tblPr>
      <w:tblGrid>
        <w:gridCol w:w="2551"/>
        <w:gridCol w:w="3827"/>
      </w:tblGrid>
      <w:tr w:rsidR="0003616D" w:rsidRPr="00847CC4">
        <w:trPr>
          <w:cantSplit/>
          <w:jc w:val="center"/>
        </w:trPr>
        <w:tc>
          <w:tcPr>
            <w:tcW w:w="2551" w:type="dxa"/>
            <w:tcBorders>
              <w:top w:val="single" w:sz="24" w:space="0" w:color="000080"/>
            </w:tcBorders>
            <w:vAlign w:val="center"/>
          </w:tcPr>
          <w:p w:rsidR="0003616D" w:rsidRPr="0028684D" w:rsidRDefault="0003616D" w:rsidP="00DB69F7">
            <w:pPr>
              <w:spacing w:before="120" w:after="120"/>
              <w:rPr>
                <w:rFonts w:ascii="Arial" w:hAnsi="Arial"/>
                <w:b/>
              </w:rPr>
            </w:pPr>
            <w:r w:rsidRPr="0028684D">
              <w:rPr>
                <w:rFonts w:ascii="Arial" w:hAnsi="Arial"/>
                <w:snapToGrid w:val="0"/>
              </w:rPr>
              <w:t xml:space="preserve">Document </w:t>
            </w:r>
            <w:r>
              <w:rPr>
                <w:rFonts w:ascii="Arial" w:hAnsi="Arial"/>
                <w:snapToGrid w:val="0"/>
              </w:rPr>
              <w:t>Identifier</w:t>
            </w:r>
            <w:r w:rsidRPr="0028684D">
              <w:rPr>
                <w:rFonts w:ascii="Arial" w:hAnsi="Arial"/>
                <w:snapToGrid w:val="0"/>
              </w:rPr>
              <w:t>:</w:t>
            </w:r>
          </w:p>
        </w:tc>
        <w:tc>
          <w:tcPr>
            <w:tcW w:w="3827" w:type="dxa"/>
            <w:tcBorders>
              <w:top w:val="single" w:sz="24" w:space="0" w:color="000080"/>
            </w:tcBorders>
            <w:vAlign w:val="center"/>
          </w:tcPr>
          <w:p w:rsidR="0003616D" w:rsidRPr="00847CC4" w:rsidRDefault="0003616D" w:rsidP="00DB69F7">
            <w:pPr>
              <w:spacing w:before="120" w:after="120"/>
              <w:jc w:val="left"/>
              <w:rPr>
                <w:rStyle w:val="DocId"/>
                <w:lang w:val="it-IT"/>
              </w:rPr>
            </w:pPr>
            <w:r w:rsidRPr="00847CC4">
              <w:rPr>
                <w:rStyle w:val="DocId"/>
                <w:lang w:val="it-IT"/>
              </w:rPr>
              <w:t>EGI-P.</w:t>
            </w:r>
            <w:r>
              <w:rPr>
                <w:rStyle w:val="DocId"/>
                <w:lang w:val="it-IT"/>
              </w:rPr>
              <w:t>82-SPG-IncidentResponse</w:t>
            </w:r>
          </w:p>
        </w:tc>
      </w:tr>
      <w:tr w:rsidR="0003616D" w:rsidRPr="00847CC4">
        <w:trPr>
          <w:cantSplit/>
          <w:jc w:val="center"/>
        </w:trPr>
        <w:tc>
          <w:tcPr>
            <w:tcW w:w="2551" w:type="dxa"/>
            <w:vAlign w:val="center"/>
          </w:tcPr>
          <w:p w:rsidR="0003616D" w:rsidRPr="00847CC4" w:rsidRDefault="0003616D">
            <w:pPr>
              <w:spacing w:before="120" w:after="120"/>
              <w:rPr>
                <w:rFonts w:ascii="Arial" w:hAnsi="Arial"/>
                <w:lang w:val="it-IT"/>
              </w:rPr>
            </w:pPr>
            <w:r w:rsidRPr="00847CC4">
              <w:rPr>
                <w:rFonts w:ascii="Arial" w:hAnsi="Arial"/>
                <w:lang w:val="it-IT"/>
              </w:rPr>
              <w:t>Document Link:</w:t>
            </w:r>
          </w:p>
        </w:tc>
        <w:tc>
          <w:tcPr>
            <w:tcW w:w="3827" w:type="dxa"/>
            <w:vAlign w:val="center"/>
          </w:tcPr>
          <w:p w:rsidR="0003616D" w:rsidRPr="00847CC4" w:rsidRDefault="0003616D">
            <w:pPr>
              <w:spacing w:before="120" w:after="120"/>
              <w:jc w:val="left"/>
              <w:rPr>
                <w:szCs w:val="22"/>
                <w:lang w:val="it-IT"/>
              </w:rPr>
            </w:pPr>
            <w:hyperlink r:id="rId7" w:history="1">
              <w:r>
                <w:rPr>
                  <w:rStyle w:val="Hyperlink"/>
                  <w:szCs w:val="22"/>
                  <w:lang w:val="it-IT"/>
                </w:rPr>
                <w:t>https://documents.egi.eu/document/82</w:t>
              </w:r>
            </w:hyperlink>
          </w:p>
        </w:tc>
      </w:tr>
      <w:tr w:rsidR="0003616D" w:rsidRPr="000C47A6">
        <w:trPr>
          <w:cantSplit/>
          <w:jc w:val="center"/>
        </w:trPr>
        <w:tc>
          <w:tcPr>
            <w:tcW w:w="2551" w:type="dxa"/>
            <w:vAlign w:val="center"/>
          </w:tcPr>
          <w:p w:rsidR="0003616D" w:rsidRPr="00847CC4" w:rsidRDefault="0003616D">
            <w:pPr>
              <w:spacing w:before="120" w:after="120"/>
              <w:rPr>
                <w:rFonts w:ascii="Arial" w:hAnsi="Arial"/>
                <w:b/>
                <w:lang w:val="it-IT"/>
              </w:rPr>
            </w:pPr>
            <w:r w:rsidRPr="00847CC4">
              <w:rPr>
                <w:rFonts w:ascii="Arial" w:hAnsi="Arial"/>
                <w:snapToGrid w:val="0"/>
                <w:lang w:val="it-IT"/>
              </w:rPr>
              <w:t>Date:</w:t>
            </w:r>
          </w:p>
        </w:tc>
        <w:tc>
          <w:tcPr>
            <w:tcW w:w="3827" w:type="dxa"/>
            <w:vAlign w:val="center"/>
          </w:tcPr>
          <w:p w:rsidR="0003616D" w:rsidRPr="008E4670" w:rsidRDefault="0003616D">
            <w:pPr>
              <w:pStyle w:val="DocDate"/>
              <w:jc w:val="left"/>
              <w:rPr>
                <w:lang w:val="fr-FR"/>
              </w:rPr>
            </w:pPr>
            <w:fldSimple w:instr=" SAVEDATE \@ &quot;dd/MM/yyyy&quot; \* MERGEFORMAT ">
              <w:r>
                <w:t>14/07/2010</w:t>
              </w:r>
            </w:fldSimple>
          </w:p>
        </w:tc>
      </w:tr>
      <w:tr w:rsidR="0003616D" w:rsidRPr="0028684D">
        <w:trPr>
          <w:cantSplit/>
          <w:jc w:val="center"/>
        </w:trPr>
        <w:tc>
          <w:tcPr>
            <w:tcW w:w="2551" w:type="dxa"/>
            <w:vAlign w:val="center"/>
          </w:tcPr>
          <w:p w:rsidR="0003616D" w:rsidRPr="000C47A6" w:rsidRDefault="0003616D">
            <w:pPr>
              <w:spacing w:before="120" w:after="120"/>
              <w:rPr>
                <w:rFonts w:ascii="Arial" w:hAnsi="Arial"/>
                <w:snapToGrid w:val="0"/>
                <w:lang w:val="fr-FR"/>
              </w:rPr>
            </w:pPr>
            <w:r w:rsidRPr="000C47A6">
              <w:rPr>
                <w:rFonts w:ascii="Arial" w:hAnsi="Arial"/>
                <w:snapToGrid w:val="0"/>
                <w:lang w:val="fr-FR"/>
              </w:rPr>
              <w:t>Version</w:t>
            </w:r>
          </w:p>
        </w:tc>
        <w:tc>
          <w:tcPr>
            <w:tcW w:w="3827" w:type="dxa"/>
            <w:vAlign w:val="center"/>
          </w:tcPr>
          <w:p w:rsidR="0003616D" w:rsidRPr="008E4670" w:rsidRDefault="0003616D" w:rsidP="00DB69F7">
            <w:pPr>
              <w:spacing w:before="120" w:after="120"/>
              <w:jc w:val="left"/>
              <w:rPr>
                <w:rFonts w:ascii="Arial" w:hAnsi="Arial"/>
                <w:b/>
              </w:rPr>
            </w:pPr>
            <w:r w:rsidRPr="008E4670">
              <w:rPr>
                <w:rFonts w:ascii="Arial" w:hAnsi="Arial"/>
                <w:b/>
              </w:rPr>
              <w:t xml:space="preserve">1.0 </w:t>
            </w:r>
          </w:p>
        </w:tc>
      </w:tr>
      <w:tr w:rsidR="0003616D" w:rsidRPr="0028684D">
        <w:trPr>
          <w:cantSplit/>
          <w:jc w:val="center"/>
        </w:trPr>
        <w:tc>
          <w:tcPr>
            <w:tcW w:w="2551" w:type="dxa"/>
            <w:vAlign w:val="center"/>
          </w:tcPr>
          <w:p w:rsidR="0003616D" w:rsidRDefault="0003616D">
            <w:pPr>
              <w:spacing w:before="120" w:after="120"/>
              <w:rPr>
                <w:rFonts w:ascii="Arial" w:hAnsi="Arial"/>
              </w:rPr>
            </w:pPr>
            <w:r>
              <w:rPr>
                <w:rFonts w:ascii="Arial" w:hAnsi="Arial"/>
              </w:rPr>
              <w:t>Policy Group Acronym</w:t>
            </w:r>
          </w:p>
        </w:tc>
        <w:tc>
          <w:tcPr>
            <w:tcW w:w="3827" w:type="dxa"/>
            <w:vAlign w:val="center"/>
          </w:tcPr>
          <w:p w:rsidR="0003616D" w:rsidRPr="008E4670" w:rsidRDefault="0003616D" w:rsidP="00DB69F7">
            <w:pPr>
              <w:spacing w:before="120" w:after="120"/>
              <w:jc w:val="left"/>
              <w:rPr>
                <w:rFonts w:ascii="Arial" w:hAnsi="Arial"/>
                <w:b/>
              </w:rPr>
            </w:pPr>
            <w:r w:rsidRPr="008E4670">
              <w:rPr>
                <w:rFonts w:ascii="Arial" w:hAnsi="Arial"/>
                <w:b/>
              </w:rPr>
              <w:t xml:space="preserve">SPG </w:t>
            </w:r>
          </w:p>
        </w:tc>
      </w:tr>
      <w:tr w:rsidR="0003616D" w:rsidRPr="0028684D">
        <w:trPr>
          <w:cantSplit/>
          <w:jc w:val="center"/>
        </w:trPr>
        <w:tc>
          <w:tcPr>
            <w:tcW w:w="2551" w:type="dxa"/>
            <w:vAlign w:val="center"/>
          </w:tcPr>
          <w:p w:rsidR="0003616D" w:rsidRPr="0028684D" w:rsidRDefault="0003616D">
            <w:pPr>
              <w:spacing w:before="120" w:after="120"/>
              <w:rPr>
                <w:rFonts w:ascii="Arial" w:hAnsi="Arial"/>
                <w:b/>
              </w:rPr>
            </w:pPr>
            <w:r>
              <w:rPr>
                <w:rFonts w:ascii="Arial" w:hAnsi="Arial"/>
              </w:rPr>
              <w:t>Policy Group Name</w:t>
            </w:r>
          </w:p>
        </w:tc>
        <w:tc>
          <w:tcPr>
            <w:tcW w:w="3827" w:type="dxa"/>
            <w:vAlign w:val="center"/>
          </w:tcPr>
          <w:p w:rsidR="0003616D" w:rsidRPr="008E4670" w:rsidRDefault="0003616D" w:rsidP="00DB69F7">
            <w:pPr>
              <w:spacing w:before="120" w:after="120"/>
              <w:jc w:val="left"/>
              <w:rPr>
                <w:rFonts w:ascii="Arial" w:hAnsi="Arial"/>
                <w:b/>
              </w:rPr>
            </w:pPr>
            <w:r w:rsidRPr="008E4670">
              <w:rPr>
                <w:rFonts w:ascii="Arial" w:hAnsi="Arial"/>
                <w:b/>
              </w:rPr>
              <w:t>Security Policy Group</w:t>
            </w:r>
          </w:p>
        </w:tc>
      </w:tr>
      <w:tr w:rsidR="0003616D" w:rsidRPr="0028684D">
        <w:trPr>
          <w:cantSplit/>
          <w:jc w:val="center"/>
        </w:trPr>
        <w:tc>
          <w:tcPr>
            <w:tcW w:w="2551" w:type="dxa"/>
            <w:vAlign w:val="center"/>
          </w:tcPr>
          <w:p w:rsidR="0003616D" w:rsidRPr="00091917" w:rsidRDefault="0003616D">
            <w:pPr>
              <w:pStyle w:val="Header"/>
              <w:tabs>
                <w:tab w:val="clear" w:pos="4819"/>
                <w:tab w:val="clear" w:pos="9071"/>
              </w:tabs>
              <w:spacing w:before="120" w:after="120"/>
              <w:rPr>
                <w:rFonts w:ascii="Arial" w:hAnsi="Arial"/>
                <w:sz w:val="22"/>
              </w:rPr>
            </w:pPr>
            <w:r w:rsidRPr="00091917">
              <w:rPr>
                <w:rFonts w:ascii="Arial" w:hAnsi="Arial"/>
                <w:sz w:val="22"/>
              </w:rPr>
              <w:t>Document Status:</w:t>
            </w:r>
          </w:p>
        </w:tc>
        <w:tc>
          <w:tcPr>
            <w:tcW w:w="3827" w:type="dxa"/>
            <w:vAlign w:val="center"/>
          </w:tcPr>
          <w:p w:rsidR="0003616D" w:rsidRPr="008E4670" w:rsidRDefault="0003616D">
            <w:pPr>
              <w:spacing w:before="120" w:after="120"/>
              <w:jc w:val="left"/>
              <w:rPr>
                <w:rFonts w:ascii="Arial" w:hAnsi="Arial"/>
                <w:b/>
              </w:rPr>
            </w:pPr>
            <w:r w:rsidRPr="008E4670">
              <w:rPr>
                <w:rFonts w:ascii="Arial" w:hAnsi="Arial"/>
                <w:b/>
              </w:rPr>
              <w:t>Submitted</w:t>
            </w:r>
          </w:p>
        </w:tc>
      </w:tr>
      <w:tr w:rsidR="0003616D" w:rsidRPr="0028684D">
        <w:trPr>
          <w:cantSplit/>
          <w:jc w:val="center"/>
        </w:trPr>
        <w:tc>
          <w:tcPr>
            <w:tcW w:w="2551" w:type="dxa"/>
            <w:vAlign w:val="center"/>
          </w:tcPr>
          <w:p w:rsidR="0003616D" w:rsidRPr="00091917" w:rsidRDefault="0003616D">
            <w:pPr>
              <w:pStyle w:val="Header"/>
              <w:tabs>
                <w:tab w:val="clear" w:pos="4819"/>
                <w:tab w:val="clear" w:pos="9071"/>
              </w:tabs>
              <w:spacing w:before="120" w:after="120"/>
              <w:rPr>
                <w:rFonts w:ascii="Arial" w:hAnsi="Arial"/>
                <w:sz w:val="22"/>
              </w:rPr>
            </w:pPr>
            <w:r w:rsidRPr="00091917">
              <w:rPr>
                <w:rFonts w:ascii="Arial" w:hAnsi="Arial"/>
                <w:sz w:val="22"/>
              </w:rPr>
              <w:t>Contact Person</w:t>
            </w:r>
          </w:p>
        </w:tc>
        <w:tc>
          <w:tcPr>
            <w:tcW w:w="3827" w:type="dxa"/>
            <w:vAlign w:val="center"/>
          </w:tcPr>
          <w:p w:rsidR="0003616D" w:rsidRPr="008E4670" w:rsidRDefault="0003616D" w:rsidP="00DB69F7">
            <w:pPr>
              <w:spacing w:before="120" w:after="120"/>
              <w:jc w:val="left"/>
              <w:rPr>
                <w:rFonts w:ascii="Arial" w:hAnsi="Arial"/>
                <w:b/>
              </w:rPr>
            </w:pPr>
            <w:r w:rsidRPr="008E4670">
              <w:rPr>
                <w:rFonts w:ascii="Arial" w:hAnsi="Arial"/>
                <w:b/>
              </w:rPr>
              <w:t xml:space="preserve">David Kelsey/STFC, </w:t>
            </w:r>
            <w:smartTag w:uri="urn:schemas-microsoft-com:office:smarttags" w:element="country-region">
              <w:smartTag w:uri="urn:schemas-microsoft-com:office:smarttags" w:element="place">
                <w:r w:rsidRPr="008E4670">
                  <w:rPr>
                    <w:rFonts w:ascii="Arial" w:hAnsi="Arial"/>
                    <w:b/>
                  </w:rPr>
                  <w:t>UK</w:t>
                </w:r>
              </w:smartTag>
            </w:smartTag>
          </w:p>
        </w:tc>
      </w:tr>
      <w:tr w:rsidR="0003616D" w:rsidRPr="0028684D">
        <w:trPr>
          <w:cantSplit/>
          <w:jc w:val="center"/>
        </w:trPr>
        <w:tc>
          <w:tcPr>
            <w:tcW w:w="2551" w:type="dxa"/>
            <w:vAlign w:val="center"/>
          </w:tcPr>
          <w:p w:rsidR="0003616D" w:rsidRPr="00091917" w:rsidRDefault="0003616D">
            <w:pPr>
              <w:pStyle w:val="Header"/>
              <w:tabs>
                <w:tab w:val="clear" w:pos="4819"/>
                <w:tab w:val="clear" w:pos="9071"/>
              </w:tabs>
              <w:spacing w:before="120" w:after="120"/>
              <w:rPr>
                <w:rFonts w:ascii="Arial" w:hAnsi="Arial"/>
                <w:sz w:val="22"/>
              </w:rPr>
            </w:pPr>
            <w:r w:rsidRPr="00091917">
              <w:rPr>
                <w:rFonts w:ascii="Arial" w:hAnsi="Arial"/>
                <w:sz w:val="22"/>
              </w:rPr>
              <w:t>Approved By</w:t>
            </w:r>
          </w:p>
        </w:tc>
        <w:tc>
          <w:tcPr>
            <w:tcW w:w="3827" w:type="dxa"/>
            <w:vAlign w:val="center"/>
          </w:tcPr>
          <w:p w:rsidR="0003616D" w:rsidRPr="0028684D" w:rsidRDefault="0003616D" w:rsidP="00DB69F7">
            <w:pPr>
              <w:spacing w:before="120" w:after="120"/>
              <w:jc w:val="left"/>
              <w:rPr>
                <w:rFonts w:ascii="Arial" w:hAnsi="Arial"/>
                <w:b/>
                <w:highlight w:val="yellow"/>
              </w:rPr>
            </w:pPr>
            <w:r>
              <w:rPr>
                <w:rFonts w:ascii="Arial" w:hAnsi="Arial"/>
                <w:b/>
                <w:highlight w:val="yellow"/>
              </w:rPr>
              <w:t>Body who approved the doc</w:t>
            </w:r>
          </w:p>
        </w:tc>
      </w:tr>
      <w:tr w:rsidR="0003616D" w:rsidRPr="0028684D">
        <w:trPr>
          <w:cantSplit/>
          <w:jc w:val="center"/>
        </w:trPr>
        <w:tc>
          <w:tcPr>
            <w:tcW w:w="2551" w:type="dxa"/>
            <w:tcBorders>
              <w:bottom w:val="single" w:sz="24" w:space="0" w:color="000080"/>
            </w:tcBorders>
            <w:vAlign w:val="center"/>
          </w:tcPr>
          <w:p w:rsidR="0003616D" w:rsidRPr="00091917" w:rsidRDefault="0003616D">
            <w:pPr>
              <w:pStyle w:val="Header"/>
              <w:tabs>
                <w:tab w:val="clear" w:pos="4819"/>
                <w:tab w:val="clear" w:pos="9071"/>
              </w:tabs>
              <w:spacing w:before="120" w:after="120"/>
              <w:rPr>
                <w:rFonts w:ascii="Arial" w:hAnsi="Arial"/>
                <w:sz w:val="22"/>
              </w:rPr>
            </w:pPr>
            <w:r w:rsidRPr="00091917">
              <w:rPr>
                <w:rFonts w:ascii="Arial" w:hAnsi="Arial"/>
                <w:sz w:val="22"/>
              </w:rPr>
              <w:t>Approved Date</w:t>
            </w:r>
          </w:p>
        </w:tc>
        <w:tc>
          <w:tcPr>
            <w:tcW w:w="3827" w:type="dxa"/>
            <w:tcBorders>
              <w:bottom w:val="single" w:sz="24" w:space="0" w:color="000080"/>
            </w:tcBorders>
            <w:vAlign w:val="center"/>
          </w:tcPr>
          <w:p w:rsidR="0003616D" w:rsidRPr="0028684D" w:rsidRDefault="0003616D">
            <w:pPr>
              <w:pStyle w:val="DocDate"/>
              <w:jc w:val="left"/>
            </w:pPr>
            <w:r w:rsidRPr="0096104A">
              <w:rPr>
                <w:highlight w:val="yellow"/>
              </w:rPr>
              <w:fldChar w:fldCharType="begin"/>
            </w:r>
            <w:r w:rsidRPr="0096104A">
              <w:rPr>
                <w:highlight w:val="yellow"/>
              </w:rPr>
              <w:instrText xml:space="preserve"> SAVEDATE \@ "dd/MM/yyyy" \* MERGEFORMAT </w:instrText>
            </w:r>
            <w:r w:rsidRPr="0096104A">
              <w:rPr>
                <w:highlight w:val="yellow"/>
              </w:rPr>
              <w:fldChar w:fldCharType="separate"/>
            </w:r>
            <w:r>
              <w:rPr>
                <w:highlight w:val="yellow"/>
              </w:rPr>
              <w:t>14/07/2010</w:t>
            </w:r>
            <w:r w:rsidRPr="0096104A">
              <w:rPr>
                <w:highlight w:val="yellow"/>
              </w:rPr>
              <w:fldChar w:fldCharType="end"/>
            </w:r>
          </w:p>
        </w:tc>
      </w:tr>
    </w:tbl>
    <w:p w:rsidR="0003616D" w:rsidRDefault="0003616D">
      <w:pPr>
        <w:pStyle w:val="Header"/>
        <w:tabs>
          <w:tab w:val="clear" w:pos="4819"/>
          <w:tab w:val="clear" w:pos="9071"/>
        </w:tabs>
      </w:pPr>
    </w:p>
    <w:p w:rsidR="0003616D" w:rsidRPr="0028684D" w:rsidRDefault="0003616D">
      <w:pPr>
        <w:pStyle w:val="Header"/>
        <w:tabs>
          <w:tab w:val="clear" w:pos="4819"/>
          <w:tab w:val="clear" w:pos="9071"/>
        </w:tabs>
      </w:pPr>
    </w:p>
    <w:tbl>
      <w:tblPr>
        <w:tblW w:w="0" w:type="auto"/>
        <w:tblInd w:w="70" w:type="dxa"/>
        <w:tblLayout w:type="fixed"/>
        <w:tblCellMar>
          <w:left w:w="70" w:type="dxa"/>
          <w:right w:w="70" w:type="dxa"/>
        </w:tblCellMar>
        <w:tblLook w:val="0000"/>
      </w:tblPr>
      <w:tblGrid>
        <w:gridCol w:w="9072"/>
      </w:tblGrid>
      <w:tr w:rsidR="0003616D" w:rsidRPr="0028684D">
        <w:trPr>
          <w:cantSplit/>
        </w:trPr>
        <w:tc>
          <w:tcPr>
            <w:tcW w:w="9072" w:type="dxa"/>
          </w:tcPr>
          <w:p w:rsidR="0003616D" w:rsidRDefault="0003616D" w:rsidP="00DB69F7">
            <w:pPr>
              <w:spacing w:before="120"/>
              <w:jc w:val="center"/>
              <w:rPr>
                <w:rFonts w:ascii="Arial" w:hAnsi="Arial"/>
              </w:rPr>
            </w:pPr>
            <w:r>
              <w:rPr>
                <w:rFonts w:ascii="Arial" w:hAnsi="Arial"/>
                <w:u w:val="single"/>
              </w:rPr>
              <w:t>Policy Statement</w:t>
            </w:r>
          </w:p>
          <w:p w:rsidR="0003616D" w:rsidRDefault="0003616D" w:rsidP="00DB69F7">
            <w:pPr>
              <w:spacing w:before="120"/>
              <w:rPr>
                <w:rFonts w:ascii="Arial" w:hAnsi="Arial"/>
              </w:rPr>
            </w:pPr>
            <w:r w:rsidRPr="00847CC4">
              <w:rPr>
                <w:rFonts w:ascii="Arial" w:hAnsi="Arial"/>
              </w:rPr>
              <w:t>This document describes the policy and responsibilities for handling security incidents affecting the Grid.</w:t>
            </w:r>
            <w:r>
              <w:rPr>
                <w:rFonts w:ascii="Arial" w:hAnsi="Arial"/>
              </w:rPr>
              <w:t xml:space="preserve"> </w:t>
            </w:r>
          </w:p>
          <w:p w:rsidR="0003616D" w:rsidRPr="004C635F" w:rsidRDefault="0003616D" w:rsidP="00DB69F7"/>
        </w:tc>
      </w:tr>
    </w:tbl>
    <w:p w:rsidR="0003616D" w:rsidRDefault="0003616D">
      <w:pPr>
        <w:jc w:val="center"/>
      </w:pPr>
    </w:p>
    <w:p w:rsidR="0003616D" w:rsidRPr="0028684D" w:rsidRDefault="0003616D" w:rsidP="00DB69F7">
      <w:pPr>
        <w:jc w:val="left"/>
      </w:pPr>
    </w:p>
    <w:p w:rsidR="0003616D" w:rsidRPr="0028684D" w:rsidRDefault="0003616D">
      <w:pPr>
        <w:sectPr w:rsidR="0003616D" w:rsidRPr="0028684D">
          <w:headerReference w:type="default" r:id="rId8"/>
          <w:footerReference w:type="even" r:id="rId9"/>
          <w:footerReference w:type="default" r:id="rId10"/>
          <w:pgSz w:w="11906" w:h="16838"/>
          <w:pgMar w:top="1417" w:right="1417" w:bottom="1417" w:left="1417" w:header="720" w:footer="720" w:gutter="0"/>
          <w:cols w:space="720"/>
        </w:sectPr>
      </w:pPr>
    </w:p>
    <w:p w:rsidR="0003616D" w:rsidRPr="0028684D" w:rsidRDefault="0003616D" w:rsidP="00DB69F7">
      <w:pPr>
        <w:rPr>
          <w:rStyle w:val="apple-style-span"/>
        </w:rPr>
      </w:pPr>
      <w:bookmarkStart w:id="0" w:name="_Toc482088196"/>
      <w:r w:rsidRPr="0028684D">
        <w:rPr>
          <w:rStyle w:val="apple-style-span"/>
          <w:color w:val="000000"/>
          <w:sz w:val="16"/>
          <w:szCs w:val="16"/>
          <w:u w:val="single"/>
        </w:rPr>
        <w:t xml:space="preserve">Copyright notice: </w:t>
      </w:r>
    </w:p>
    <w:p w:rsidR="0003616D" w:rsidRPr="0028684D" w:rsidRDefault="0003616D" w:rsidP="00DB69F7">
      <w:r w:rsidRPr="0028684D">
        <w:rPr>
          <w:rStyle w:val="apple-style-span"/>
          <w:color w:val="000000"/>
          <w:sz w:val="16"/>
          <w:szCs w:val="16"/>
        </w:rPr>
        <w:t>Copyright © Members of the EGI-InSPIRE Collaboration, 2010.</w:t>
      </w:r>
      <w:r>
        <w:rPr>
          <w:rStyle w:val="apple-style-span"/>
          <w:color w:val="000000"/>
          <w:sz w:val="16"/>
          <w:szCs w:val="16"/>
        </w:rPr>
        <w:t xml:space="preserve"> </w:t>
      </w:r>
      <w:r w:rsidRPr="0028684D">
        <w:rPr>
          <w:rStyle w:val="apple-style-span"/>
          <w:color w:val="000000"/>
          <w:sz w:val="16"/>
          <w:szCs w:val="16"/>
        </w:rPr>
        <w:t xml:space="preserve">See </w:t>
      </w:r>
      <w:hyperlink r:id="rId11" w:history="1">
        <w:r w:rsidRPr="0028684D">
          <w:rPr>
            <w:rStyle w:val="Hyperlink"/>
            <w:sz w:val="16"/>
            <w:szCs w:val="16"/>
          </w:rPr>
          <w:t>www.egi.eu</w:t>
        </w:r>
      </w:hyperlink>
      <w:r w:rsidRPr="0028684D">
        <w:rPr>
          <w:rStyle w:val="apple-style-span"/>
          <w:color w:val="000000"/>
          <w:sz w:val="16"/>
          <w:szCs w:val="16"/>
        </w:rPr>
        <w:t xml:space="preserve"> for details</w:t>
      </w:r>
      <w:r>
        <w:rPr>
          <w:rStyle w:val="apple-style-span"/>
          <w:color w:val="000000"/>
          <w:sz w:val="16"/>
          <w:szCs w:val="16"/>
        </w:rPr>
        <w:t xml:space="preserve"> of the EGI-InSPIRE project and the collaboration.</w:t>
      </w:r>
    </w:p>
    <w:p w:rsidR="0003616D" w:rsidRPr="0028684D" w:rsidRDefault="0003616D" w:rsidP="00DB69F7">
      <w:pPr>
        <w:rPr>
          <w:rStyle w:val="apple-style-span"/>
        </w:rPr>
      </w:pPr>
      <w:r w:rsidRPr="0028684D">
        <w:rPr>
          <w:rStyle w:val="apple-style-span"/>
          <w:color w:val="000000"/>
          <w:sz w:val="16"/>
          <w:szCs w:val="16"/>
        </w:rPr>
        <w:t xml:space="preserve">EGI-InSPIRE (“European Grid Initiative: Integrated Sustainable Pan-European Infrastructure for Researchers in </w:t>
      </w:r>
      <w:smartTag w:uri="urn:schemas-microsoft-com:office:smarttags" w:element="place">
        <w:r w:rsidRPr="0028684D">
          <w:rPr>
            <w:rStyle w:val="apple-style-span"/>
            <w:color w:val="000000"/>
            <w:sz w:val="16"/>
            <w:szCs w:val="16"/>
          </w:rPr>
          <w:t>Europe</w:t>
        </w:r>
      </w:smartTag>
      <w:r w:rsidRPr="0028684D">
        <w:rPr>
          <w:rStyle w:val="apple-style-span"/>
          <w:color w:val="000000"/>
          <w:sz w:val="16"/>
          <w:szCs w:val="16"/>
        </w:rPr>
        <w:t>”) is a project co-funded by the European Commission as an Integrated Infrastructure Initiative within the 7th Framework Programme. EGI-InSPIRE began in May 2010 and will run for 4 years.</w:t>
      </w:r>
    </w:p>
    <w:p w:rsidR="0003616D" w:rsidRPr="0028684D" w:rsidRDefault="0003616D" w:rsidP="00DB69F7">
      <w:pPr>
        <w:rPr>
          <w:rStyle w:val="apple-style-span"/>
        </w:rPr>
      </w:pPr>
      <w:r w:rsidRPr="00F85F89">
        <w:rPr>
          <w:sz w:val="16"/>
          <w:szCs w:val="16"/>
        </w:rPr>
        <w:t>This work is licensed under the Creative Commons Attribution-Noncommercial 3.0 License. To view a copy of this license, visit http://creativeco</w:t>
      </w:r>
      <w:r>
        <w:rPr>
          <w:sz w:val="16"/>
          <w:szCs w:val="16"/>
        </w:rPr>
        <w:t>mmons.org/licenses/by-nc/3.0/</w:t>
      </w:r>
      <w:r w:rsidRPr="00F85F89">
        <w:rPr>
          <w:sz w:val="16"/>
          <w:szCs w:val="16"/>
        </w:rPr>
        <w:t xml:space="preserve"> or send a letter to </w:t>
      </w:r>
      <w:smartTag w:uri="urn:schemas-microsoft-com:office:smarttags" w:element="country-region">
        <w:smartTag w:uri="urn:schemas-microsoft-com:office:smarttags" w:element="PlaceName">
          <w:r w:rsidRPr="00F85F89">
            <w:rPr>
              <w:sz w:val="16"/>
              <w:szCs w:val="16"/>
            </w:rPr>
            <w:t>Creative</w:t>
          </w:r>
        </w:smartTag>
      </w:smartTag>
      <w:r w:rsidRPr="00F85F89">
        <w:rPr>
          <w:sz w:val="16"/>
          <w:szCs w:val="16"/>
        </w:rPr>
        <w:t xml:space="preserve"> </w:t>
      </w:r>
      <w:smartTag w:uri="urn:schemas-microsoft-com:office:smarttags" w:element="country-region">
        <w:smartTag w:uri="urn:schemas-microsoft-com:office:smarttags" w:element="PlaceType">
          <w:r w:rsidRPr="00F85F89">
            <w:rPr>
              <w:sz w:val="16"/>
              <w:szCs w:val="16"/>
            </w:rPr>
            <w:t>Commons</w:t>
          </w:r>
        </w:smartTag>
      </w:smartTag>
      <w:r w:rsidRPr="00F85F89">
        <w:rPr>
          <w:sz w:val="16"/>
          <w:szCs w:val="16"/>
        </w:rPr>
        <w:t xml:space="preserve">, </w:t>
      </w:r>
      <w:smartTag w:uri="urn:schemas-microsoft-com:office:smarttags" w:element="country-region">
        <w:smartTag w:uri="urn:schemas-microsoft-com:office:smarttags" w:element="address">
          <w:smartTag w:uri="urn:schemas-microsoft-com:office:smarttags" w:element="Street">
            <w:r w:rsidRPr="00F85F89">
              <w:rPr>
                <w:sz w:val="16"/>
                <w:szCs w:val="16"/>
              </w:rPr>
              <w:t>171 Second Street</w:t>
            </w:r>
          </w:smartTag>
        </w:smartTag>
      </w:smartTag>
      <w:r w:rsidRPr="00F85F89">
        <w:rPr>
          <w:sz w:val="16"/>
          <w:szCs w:val="16"/>
        </w:rPr>
        <w:t xml:space="preserve">, </w:t>
      </w:r>
      <w:smartTag w:uri="urn:schemas-microsoft-com:office:smarttags" w:element="country-region">
        <w:smartTag w:uri="urn:schemas-microsoft-com:office:smarttags" w:element="address">
          <w:smartTag w:uri="urn:schemas-microsoft-com:office:smarttags" w:element="address">
            <w:smartTag w:uri="urn:schemas-microsoft-com:office:smarttags" w:element="Street">
              <w:r w:rsidRPr="00F85F89">
                <w:rPr>
                  <w:sz w:val="16"/>
                  <w:szCs w:val="16"/>
                </w:rPr>
                <w:t>Suite</w:t>
              </w:r>
            </w:smartTag>
          </w:smartTag>
          <w:r w:rsidRPr="00F85F89">
            <w:rPr>
              <w:sz w:val="16"/>
              <w:szCs w:val="16"/>
            </w:rPr>
            <w:t xml:space="preserve"> 300</w:t>
          </w:r>
        </w:smartTag>
      </w:smartTag>
      <w:r w:rsidRPr="00F85F89">
        <w:rPr>
          <w:sz w:val="16"/>
          <w:szCs w:val="16"/>
        </w:rPr>
        <w:t xml:space="preserve">, </w:t>
      </w:r>
      <w:smartTag w:uri="urn:schemas-microsoft-com:office:smarttags" w:element="country-region">
        <w:smartTag w:uri="urn:schemas-microsoft-com:office:smarttags" w:element="City">
          <w:smartTag w:uri="urn:schemas-microsoft-com:office:smarttags" w:element="City">
            <w:smartTag w:uri="urn:schemas-microsoft-com:office:smarttags" w:element="place">
              <w:r w:rsidRPr="00F85F89">
                <w:rPr>
                  <w:sz w:val="16"/>
                  <w:szCs w:val="16"/>
                </w:rPr>
                <w:t>San Francisco</w:t>
              </w:r>
            </w:smartTag>
          </w:smartTag>
          <w:r w:rsidRPr="00F85F89">
            <w:rPr>
              <w:sz w:val="16"/>
              <w:szCs w:val="16"/>
            </w:rPr>
            <w:t xml:space="preserve">, </w:t>
          </w:r>
          <w:smartTag w:uri="urn:schemas-microsoft-com:office:smarttags" w:element="country-region">
            <w:smartTag w:uri="urn:schemas-microsoft-com:office:smarttags" w:element="State">
              <w:r w:rsidRPr="00F85F89">
                <w:rPr>
                  <w:sz w:val="16"/>
                  <w:szCs w:val="16"/>
                </w:rPr>
                <w:t>California</w:t>
              </w:r>
            </w:smartTag>
          </w:smartTag>
          <w:r w:rsidRPr="00F85F89">
            <w:rPr>
              <w:sz w:val="16"/>
              <w:szCs w:val="16"/>
            </w:rPr>
            <w:t xml:space="preserve">, </w:t>
          </w:r>
          <w:smartTag w:uri="urn:schemas-microsoft-com:office:smarttags" w:element="country-region">
            <w:smartTag w:uri="urn:schemas-microsoft-com:office:smarttags" w:element="PostalCode">
              <w:r w:rsidRPr="00F85F89">
                <w:rPr>
                  <w:sz w:val="16"/>
                  <w:szCs w:val="16"/>
                </w:rPr>
                <w:t>94105</w:t>
              </w:r>
            </w:smartTag>
          </w:smartTag>
          <w:r w:rsidRPr="00F85F89">
            <w:rPr>
              <w:sz w:val="16"/>
              <w:szCs w:val="16"/>
            </w:rPr>
            <w:t xml:space="preserve">, </w:t>
          </w:r>
          <w:smartTag w:uri="urn:schemas-microsoft-com:office:smarttags" w:element="country-region">
            <w:r w:rsidRPr="00F85F89">
              <w:rPr>
                <w:sz w:val="16"/>
                <w:szCs w:val="16"/>
              </w:rPr>
              <w:t>USA</w:t>
            </w:r>
          </w:smartTag>
        </w:smartTag>
      </w:smartTag>
      <w:r w:rsidRPr="00F85F89">
        <w:rPr>
          <w:sz w:val="16"/>
          <w:szCs w:val="16"/>
        </w:rPr>
        <w:t>.</w:t>
      </w:r>
      <w:r>
        <w:rPr>
          <w:sz w:val="16"/>
          <w:szCs w:val="16"/>
        </w:rPr>
        <w:t xml:space="preserve"> The work must be attributed by</w:t>
      </w:r>
      <w:r w:rsidRPr="0028684D">
        <w:rPr>
          <w:rStyle w:val="apple-style-span"/>
          <w:color w:val="000000"/>
          <w:sz w:val="16"/>
          <w:szCs w:val="16"/>
        </w:rPr>
        <w:t xml:space="preserve"> attach</w:t>
      </w:r>
      <w:r>
        <w:rPr>
          <w:rStyle w:val="apple-style-span"/>
          <w:color w:val="000000"/>
          <w:sz w:val="16"/>
          <w:szCs w:val="16"/>
        </w:rPr>
        <w:t>ing</w:t>
      </w:r>
      <w:r w:rsidRPr="0028684D">
        <w:rPr>
          <w:rStyle w:val="apple-style-span"/>
          <w:color w:val="000000"/>
          <w:sz w:val="16"/>
          <w:szCs w:val="16"/>
        </w:rPr>
        <w:t xml:space="preserve"> the following reference to the copied elements: “Copyright © Members of the EGI-InSPIRE Collaboration, 2010.</w:t>
      </w:r>
      <w:r>
        <w:rPr>
          <w:rStyle w:val="apple-style-span"/>
          <w:color w:val="000000"/>
          <w:sz w:val="16"/>
          <w:szCs w:val="16"/>
        </w:rPr>
        <w:t xml:space="preserve"> </w:t>
      </w:r>
      <w:r w:rsidRPr="0028684D">
        <w:rPr>
          <w:rStyle w:val="apple-style-span"/>
          <w:color w:val="000000"/>
          <w:sz w:val="16"/>
          <w:szCs w:val="16"/>
        </w:rPr>
        <w:t xml:space="preserve">See </w:t>
      </w:r>
      <w:hyperlink r:id="rId12" w:history="1">
        <w:r w:rsidRPr="0028684D">
          <w:rPr>
            <w:rStyle w:val="Hyperlink"/>
            <w:sz w:val="16"/>
            <w:szCs w:val="16"/>
          </w:rPr>
          <w:t>www.egi.eu</w:t>
        </w:r>
      </w:hyperlink>
      <w:r w:rsidRPr="0028684D">
        <w:rPr>
          <w:rStyle w:val="apple-style-span"/>
          <w:color w:val="000000"/>
          <w:sz w:val="16"/>
          <w:szCs w:val="16"/>
        </w:rPr>
        <w:t xml:space="preserve"> for details</w:t>
      </w:r>
      <w:r>
        <w:rPr>
          <w:rStyle w:val="apple-style-span"/>
          <w:color w:val="000000"/>
          <w:sz w:val="16"/>
          <w:szCs w:val="16"/>
        </w:rPr>
        <w:t xml:space="preserve"> of the EGI-InSPIRE project and the collaboration</w:t>
      </w:r>
      <w:r w:rsidRPr="0028684D">
        <w:rPr>
          <w:rStyle w:val="apple-style-span"/>
          <w:color w:val="000000"/>
          <w:sz w:val="16"/>
          <w:szCs w:val="16"/>
        </w:rPr>
        <w:t xml:space="preserve">”. </w:t>
      </w:r>
    </w:p>
    <w:p w:rsidR="0003616D" w:rsidRPr="0028684D" w:rsidRDefault="0003616D" w:rsidP="00DB69F7">
      <w:pPr>
        <w:rPr>
          <w:sz w:val="16"/>
          <w:szCs w:val="16"/>
        </w:rPr>
      </w:pPr>
      <w:r w:rsidRPr="0028684D">
        <w:rPr>
          <w:rStyle w:val="apple-style-span"/>
          <w:color w:val="000000"/>
          <w:sz w:val="16"/>
          <w:szCs w:val="16"/>
        </w:rPr>
        <w:t>Using this document in a way and/or for purposes not foreseen in the</w:t>
      </w:r>
      <w:r>
        <w:rPr>
          <w:rStyle w:val="apple-style-span"/>
          <w:color w:val="000000"/>
          <w:sz w:val="16"/>
          <w:szCs w:val="16"/>
        </w:rPr>
        <w:t xml:space="preserve"> license</w:t>
      </w:r>
      <w:r w:rsidRPr="0028684D">
        <w:rPr>
          <w:rStyle w:val="apple-style-span"/>
          <w:color w:val="000000"/>
          <w:sz w:val="16"/>
          <w:szCs w:val="16"/>
        </w:rPr>
        <w:t>, requires the prior written permission of the copyright holders.</w:t>
      </w:r>
    </w:p>
    <w:p w:rsidR="0003616D" w:rsidRDefault="0003616D" w:rsidP="00DB69F7">
      <w:pPr>
        <w:rPr>
          <w:sz w:val="16"/>
          <w:szCs w:val="16"/>
        </w:rPr>
      </w:pPr>
      <w:r w:rsidRPr="0028684D">
        <w:rPr>
          <w:rStyle w:val="apple-style-span"/>
          <w:color w:val="000000"/>
          <w:sz w:val="16"/>
          <w:szCs w:val="16"/>
        </w:rPr>
        <w:t xml:space="preserve">The information contained in this document represents the views of the copyright holders as of the date such views are published. </w:t>
      </w:r>
    </w:p>
    <w:p w:rsidR="0003616D" w:rsidRDefault="0003616D" w:rsidP="00DB69F7">
      <w:pPr>
        <w:jc w:val="center"/>
        <w:rPr>
          <w:rFonts w:ascii="Arial" w:hAnsi="Arial"/>
          <w:b/>
        </w:rPr>
      </w:pPr>
    </w:p>
    <w:p w:rsidR="0003616D" w:rsidRDefault="0003616D" w:rsidP="00DB69F7">
      <w:pPr>
        <w:jc w:val="center"/>
        <w:rPr>
          <w:rFonts w:ascii="Arial" w:hAnsi="Arial"/>
          <w:b/>
        </w:rPr>
      </w:pPr>
    </w:p>
    <w:p w:rsidR="0003616D" w:rsidRPr="0028684D" w:rsidRDefault="0003616D" w:rsidP="00DB69F7">
      <w:pPr>
        <w:jc w:val="center"/>
        <w:rPr>
          <w:rFonts w:ascii="Arial" w:hAnsi="Arial"/>
          <w:b/>
        </w:rPr>
      </w:pPr>
      <w:r w:rsidRPr="0028684D">
        <w:rPr>
          <w:rFonts w:ascii="Arial" w:hAnsi="Arial"/>
          <w:b/>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721"/>
        <w:gridCol w:w="1869"/>
        <w:gridCol w:w="4001"/>
        <w:gridCol w:w="2551"/>
      </w:tblGrid>
      <w:tr w:rsidR="0003616D" w:rsidRPr="0028684D">
        <w:trPr>
          <w:cantSplit/>
          <w:trHeight w:val="336"/>
        </w:trPr>
        <w:tc>
          <w:tcPr>
            <w:tcW w:w="721" w:type="dxa"/>
            <w:tcBorders>
              <w:top w:val="single" w:sz="4" w:space="0" w:color="auto"/>
              <w:left w:val="single" w:sz="4" w:space="0" w:color="auto"/>
              <w:bottom w:val="single" w:sz="4" w:space="0" w:color="auto"/>
            </w:tcBorders>
            <w:shd w:val="pct10" w:color="auto" w:fill="FFFFFF"/>
          </w:tcPr>
          <w:p w:rsidR="0003616D" w:rsidRPr="0028684D" w:rsidRDefault="0003616D" w:rsidP="00DB69F7">
            <w:pPr>
              <w:spacing w:before="60" w:after="60"/>
              <w:jc w:val="center"/>
              <w:rPr>
                <w:rFonts w:ascii="Arial" w:hAnsi="Arial"/>
                <w:b/>
              </w:rPr>
            </w:pPr>
            <w:r w:rsidRPr="0028684D">
              <w:rPr>
                <w:rFonts w:ascii="Arial" w:hAnsi="Arial"/>
                <w:b/>
              </w:rPr>
              <w:t>Issue</w:t>
            </w:r>
          </w:p>
        </w:tc>
        <w:tc>
          <w:tcPr>
            <w:tcW w:w="1869" w:type="dxa"/>
            <w:tcBorders>
              <w:top w:val="single" w:sz="4" w:space="0" w:color="auto"/>
              <w:bottom w:val="single" w:sz="4" w:space="0" w:color="auto"/>
            </w:tcBorders>
            <w:shd w:val="pct10" w:color="auto" w:fill="FFFFFF"/>
          </w:tcPr>
          <w:p w:rsidR="0003616D" w:rsidRPr="0028684D" w:rsidRDefault="0003616D" w:rsidP="00DB69F7">
            <w:pPr>
              <w:spacing w:before="60" w:after="60"/>
              <w:jc w:val="center"/>
              <w:rPr>
                <w:rFonts w:ascii="Arial" w:hAnsi="Arial"/>
                <w:b/>
              </w:rPr>
            </w:pPr>
            <w:r w:rsidRPr="0028684D">
              <w:rPr>
                <w:rFonts w:ascii="Arial" w:hAnsi="Arial"/>
                <w:b/>
              </w:rPr>
              <w:t>Date</w:t>
            </w:r>
          </w:p>
        </w:tc>
        <w:tc>
          <w:tcPr>
            <w:tcW w:w="4001" w:type="dxa"/>
            <w:tcBorders>
              <w:top w:val="single" w:sz="4" w:space="0" w:color="auto"/>
              <w:bottom w:val="single" w:sz="4" w:space="0" w:color="auto"/>
            </w:tcBorders>
            <w:shd w:val="pct10" w:color="auto" w:fill="FFFFFF"/>
          </w:tcPr>
          <w:p w:rsidR="0003616D" w:rsidRPr="0028684D" w:rsidRDefault="0003616D" w:rsidP="00DB69F7">
            <w:pPr>
              <w:spacing w:before="60" w:after="60"/>
              <w:jc w:val="center"/>
              <w:rPr>
                <w:rFonts w:ascii="Arial" w:hAnsi="Arial"/>
                <w:b/>
              </w:rPr>
            </w:pPr>
            <w:r w:rsidRPr="0028684D">
              <w:rPr>
                <w:rFonts w:ascii="Arial" w:hAnsi="Arial"/>
                <w:b/>
              </w:rPr>
              <w:t>Comment</w:t>
            </w:r>
          </w:p>
        </w:tc>
        <w:tc>
          <w:tcPr>
            <w:tcW w:w="2551" w:type="dxa"/>
            <w:tcBorders>
              <w:top w:val="single" w:sz="4" w:space="0" w:color="auto"/>
              <w:bottom w:val="single" w:sz="4" w:space="0" w:color="auto"/>
              <w:right w:val="single" w:sz="4" w:space="0" w:color="auto"/>
            </w:tcBorders>
            <w:shd w:val="pct10" w:color="auto" w:fill="FFFFFF"/>
          </w:tcPr>
          <w:p w:rsidR="0003616D" w:rsidRPr="0028684D" w:rsidRDefault="0003616D" w:rsidP="00DB69F7">
            <w:pPr>
              <w:spacing w:before="60" w:after="60"/>
              <w:jc w:val="center"/>
              <w:rPr>
                <w:rFonts w:ascii="Arial" w:hAnsi="Arial"/>
                <w:b/>
              </w:rPr>
            </w:pPr>
            <w:r w:rsidRPr="0028684D">
              <w:rPr>
                <w:rFonts w:ascii="Arial" w:hAnsi="Arial"/>
                <w:b/>
              </w:rPr>
              <w:t>Author</w:t>
            </w:r>
          </w:p>
        </w:tc>
      </w:tr>
      <w:tr w:rsidR="0003616D" w:rsidRPr="0028684D">
        <w:trPr>
          <w:cantSplit/>
          <w:trHeight w:val="227"/>
        </w:trPr>
        <w:tc>
          <w:tcPr>
            <w:tcW w:w="721" w:type="dxa"/>
            <w:tcBorders>
              <w:top w:val="nil"/>
              <w:left w:val="single" w:sz="4" w:space="0" w:color="auto"/>
              <w:bottom w:val="single" w:sz="2" w:space="0" w:color="auto"/>
              <w:right w:val="single" w:sz="2" w:space="0" w:color="auto"/>
            </w:tcBorders>
            <w:vAlign w:val="center"/>
          </w:tcPr>
          <w:p w:rsidR="0003616D" w:rsidRPr="00091917" w:rsidRDefault="0003616D" w:rsidP="00DB69F7">
            <w:pPr>
              <w:pStyle w:val="Header"/>
              <w:tabs>
                <w:tab w:val="clear" w:pos="4819"/>
                <w:tab w:val="clear" w:pos="9071"/>
              </w:tabs>
              <w:spacing w:before="0" w:after="0"/>
              <w:rPr>
                <w:sz w:val="22"/>
              </w:rPr>
            </w:pPr>
            <w:r w:rsidRPr="00091917">
              <w:rPr>
                <w:sz w:val="22"/>
              </w:rPr>
              <w:t>1.0</w:t>
            </w:r>
          </w:p>
        </w:tc>
        <w:tc>
          <w:tcPr>
            <w:tcW w:w="1869" w:type="dxa"/>
            <w:tcBorders>
              <w:top w:val="nil"/>
              <w:bottom w:val="single" w:sz="2" w:space="0" w:color="auto"/>
              <w:right w:val="single" w:sz="2" w:space="0" w:color="auto"/>
            </w:tcBorders>
            <w:vAlign w:val="center"/>
          </w:tcPr>
          <w:p w:rsidR="0003616D" w:rsidRPr="00091917" w:rsidRDefault="0003616D" w:rsidP="00DB69F7">
            <w:pPr>
              <w:pStyle w:val="Header"/>
              <w:tabs>
                <w:tab w:val="clear" w:pos="4819"/>
                <w:tab w:val="clear" w:pos="9071"/>
              </w:tabs>
              <w:spacing w:before="0" w:after="0"/>
              <w:rPr>
                <w:sz w:val="22"/>
              </w:rPr>
            </w:pPr>
            <w:r>
              <w:rPr>
                <w:sz w:val="22"/>
              </w:rPr>
              <w:t>14/07/2010</w:t>
            </w:r>
          </w:p>
        </w:tc>
        <w:tc>
          <w:tcPr>
            <w:tcW w:w="4001" w:type="dxa"/>
            <w:tcBorders>
              <w:top w:val="nil"/>
              <w:left w:val="single" w:sz="2" w:space="0" w:color="auto"/>
              <w:bottom w:val="single" w:sz="2" w:space="0" w:color="auto"/>
              <w:right w:val="single" w:sz="2" w:space="0" w:color="auto"/>
            </w:tcBorders>
            <w:vAlign w:val="center"/>
          </w:tcPr>
          <w:p w:rsidR="0003616D" w:rsidRDefault="0003616D" w:rsidP="00DB69F7">
            <w:pPr>
              <w:pStyle w:val="Header"/>
              <w:tabs>
                <w:tab w:val="clear" w:pos="4819"/>
                <w:tab w:val="clear" w:pos="9071"/>
              </w:tabs>
              <w:spacing w:before="0" w:after="0"/>
              <w:jc w:val="left"/>
              <w:rPr>
                <w:sz w:val="22"/>
              </w:rPr>
            </w:pPr>
            <w:r>
              <w:rPr>
                <w:sz w:val="22"/>
              </w:rPr>
              <w:t>Imported from JSPG policy document with the same title. The only change to wording made was to update links to other documents.</w:t>
            </w:r>
          </w:p>
          <w:p w:rsidR="0003616D" w:rsidRPr="008E4670" w:rsidRDefault="0003616D" w:rsidP="00DB69F7">
            <w:pPr>
              <w:pStyle w:val="Header"/>
              <w:tabs>
                <w:tab w:val="clear" w:pos="4819"/>
                <w:tab w:val="clear" w:pos="9071"/>
              </w:tabs>
              <w:spacing w:before="0" w:after="0"/>
              <w:jc w:val="left"/>
              <w:rPr>
                <w:sz w:val="22"/>
              </w:rPr>
            </w:pPr>
            <w:r w:rsidRPr="007A6A1B">
              <w:rPr>
                <w:sz w:val="22"/>
                <w:szCs w:val="22"/>
              </w:rPr>
              <w:t xml:space="preserve">See </w:t>
            </w:r>
            <w:hyperlink r:id="rId13" w:history="1">
              <w:r>
                <w:rPr>
                  <w:rStyle w:val="Hyperlink"/>
                  <w:sz w:val="22"/>
                  <w:szCs w:val="22"/>
                </w:rPr>
                <w:t>https://edms.cern.ch/document/428035</w:t>
              </w:r>
            </w:hyperlink>
            <w:r>
              <w:rPr>
                <w:sz w:val="22"/>
              </w:rPr>
              <w:t xml:space="preserve"> (V3.2a, dated 6 Aug 2009) for the old JSPG document.</w:t>
            </w:r>
          </w:p>
        </w:tc>
        <w:tc>
          <w:tcPr>
            <w:tcW w:w="2551" w:type="dxa"/>
            <w:tcBorders>
              <w:top w:val="nil"/>
              <w:left w:val="single" w:sz="2" w:space="0" w:color="auto"/>
              <w:bottom w:val="single" w:sz="2" w:space="0" w:color="auto"/>
              <w:right w:val="single" w:sz="4" w:space="0" w:color="auto"/>
            </w:tcBorders>
            <w:vAlign w:val="center"/>
          </w:tcPr>
          <w:p w:rsidR="0003616D" w:rsidRPr="00091917" w:rsidRDefault="0003616D" w:rsidP="00DB69F7">
            <w:pPr>
              <w:pStyle w:val="Header"/>
              <w:tabs>
                <w:tab w:val="clear" w:pos="4819"/>
                <w:tab w:val="clear" w:pos="9071"/>
              </w:tabs>
              <w:spacing w:before="0" w:after="0"/>
              <w:jc w:val="left"/>
              <w:rPr>
                <w:sz w:val="22"/>
              </w:rPr>
            </w:pPr>
            <w:r>
              <w:rPr>
                <w:sz w:val="22"/>
              </w:rPr>
              <w:t>David Kelsey/STFC</w:t>
            </w:r>
          </w:p>
        </w:tc>
      </w:tr>
      <w:tr w:rsidR="0003616D" w:rsidRPr="0028684D">
        <w:trPr>
          <w:cantSplit/>
        </w:trPr>
        <w:tc>
          <w:tcPr>
            <w:tcW w:w="721" w:type="dxa"/>
            <w:tcBorders>
              <w:top w:val="nil"/>
              <w:left w:val="single" w:sz="4" w:space="0" w:color="auto"/>
              <w:bottom w:val="single" w:sz="2" w:space="0" w:color="auto"/>
              <w:right w:val="single" w:sz="2" w:space="0" w:color="auto"/>
            </w:tcBorders>
            <w:vAlign w:val="center"/>
          </w:tcPr>
          <w:p w:rsidR="0003616D" w:rsidRPr="00091917" w:rsidRDefault="0003616D" w:rsidP="00DB69F7">
            <w:pPr>
              <w:pStyle w:val="Header"/>
              <w:tabs>
                <w:tab w:val="clear" w:pos="4819"/>
                <w:tab w:val="clear" w:pos="9071"/>
              </w:tabs>
              <w:spacing w:before="0" w:after="0"/>
              <w:rPr>
                <w:sz w:val="22"/>
              </w:rPr>
            </w:pPr>
            <w:r w:rsidRPr="00091917">
              <w:rPr>
                <w:sz w:val="22"/>
              </w:rPr>
              <w:t>2.0</w:t>
            </w:r>
          </w:p>
        </w:tc>
        <w:tc>
          <w:tcPr>
            <w:tcW w:w="1869" w:type="dxa"/>
            <w:tcBorders>
              <w:top w:val="nil"/>
              <w:bottom w:val="single" w:sz="2" w:space="0" w:color="auto"/>
              <w:right w:val="single" w:sz="2" w:space="0" w:color="auto"/>
            </w:tcBorders>
            <w:vAlign w:val="center"/>
          </w:tcPr>
          <w:p w:rsidR="0003616D" w:rsidRPr="00091917" w:rsidRDefault="0003616D" w:rsidP="00DB69F7">
            <w:pPr>
              <w:pStyle w:val="Header"/>
              <w:tabs>
                <w:tab w:val="clear" w:pos="4819"/>
                <w:tab w:val="clear" w:pos="9071"/>
              </w:tabs>
              <w:spacing w:before="0" w:after="0"/>
              <w:rPr>
                <w:sz w:val="22"/>
              </w:rPr>
            </w:pPr>
          </w:p>
        </w:tc>
        <w:tc>
          <w:tcPr>
            <w:tcW w:w="4001" w:type="dxa"/>
            <w:tcBorders>
              <w:top w:val="nil"/>
              <w:left w:val="single" w:sz="2" w:space="0" w:color="auto"/>
              <w:bottom w:val="single" w:sz="2" w:space="0" w:color="auto"/>
              <w:right w:val="single" w:sz="2" w:space="0" w:color="auto"/>
            </w:tcBorders>
            <w:vAlign w:val="center"/>
          </w:tcPr>
          <w:p w:rsidR="0003616D" w:rsidRPr="00091917" w:rsidRDefault="0003616D" w:rsidP="00DB69F7">
            <w:pPr>
              <w:pStyle w:val="Header"/>
              <w:tabs>
                <w:tab w:val="clear" w:pos="4819"/>
                <w:tab w:val="clear" w:pos="9071"/>
              </w:tabs>
              <w:spacing w:before="0" w:after="0"/>
              <w:jc w:val="left"/>
              <w:rPr>
                <w:sz w:val="22"/>
              </w:rPr>
            </w:pPr>
          </w:p>
        </w:tc>
        <w:tc>
          <w:tcPr>
            <w:tcW w:w="2551" w:type="dxa"/>
            <w:tcBorders>
              <w:top w:val="nil"/>
              <w:left w:val="single" w:sz="2" w:space="0" w:color="auto"/>
              <w:bottom w:val="single" w:sz="2" w:space="0" w:color="auto"/>
              <w:right w:val="single" w:sz="4" w:space="0" w:color="auto"/>
            </w:tcBorders>
            <w:vAlign w:val="center"/>
          </w:tcPr>
          <w:p w:rsidR="0003616D" w:rsidRPr="00091917" w:rsidRDefault="0003616D" w:rsidP="00DB69F7">
            <w:pPr>
              <w:pStyle w:val="Header"/>
              <w:tabs>
                <w:tab w:val="clear" w:pos="4819"/>
                <w:tab w:val="clear" w:pos="9071"/>
              </w:tabs>
              <w:spacing w:before="0" w:after="0"/>
              <w:jc w:val="left"/>
              <w:rPr>
                <w:sz w:val="22"/>
              </w:rPr>
            </w:pPr>
          </w:p>
        </w:tc>
      </w:tr>
      <w:tr w:rsidR="0003616D" w:rsidRPr="0028684D">
        <w:trPr>
          <w:cantSplit/>
        </w:trPr>
        <w:tc>
          <w:tcPr>
            <w:tcW w:w="721" w:type="dxa"/>
            <w:tcBorders>
              <w:top w:val="nil"/>
              <w:left w:val="single" w:sz="4" w:space="0" w:color="auto"/>
              <w:bottom w:val="single" w:sz="2" w:space="0" w:color="auto"/>
              <w:right w:val="single" w:sz="2" w:space="0" w:color="auto"/>
            </w:tcBorders>
            <w:vAlign w:val="center"/>
          </w:tcPr>
          <w:p w:rsidR="0003616D" w:rsidRPr="00091917" w:rsidRDefault="0003616D" w:rsidP="00DB69F7">
            <w:pPr>
              <w:pStyle w:val="Header"/>
              <w:tabs>
                <w:tab w:val="clear" w:pos="4819"/>
                <w:tab w:val="clear" w:pos="9071"/>
              </w:tabs>
              <w:spacing w:before="0" w:after="0"/>
              <w:rPr>
                <w:sz w:val="22"/>
              </w:rPr>
            </w:pPr>
            <w:r w:rsidRPr="00091917">
              <w:rPr>
                <w:sz w:val="22"/>
              </w:rPr>
              <w:t>3.0</w:t>
            </w:r>
          </w:p>
        </w:tc>
        <w:tc>
          <w:tcPr>
            <w:tcW w:w="1869" w:type="dxa"/>
            <w:tcBorders>
              <w:top w:val="nil"/>
              <w:bottom w:val="single" w:sz="2" w:space="0" w:color="auto"/>
              <w:right w:val="single" w:sz="2" w:space="0" w:color="auto"/>
            </w:tcBorders>
            <w:vAlign w:val="center"/>
          </w:tcPr>
          <w:p w:rsidR="0003616D" w:rsidRPr="00091917" w:rsidRDefault="0003616D" w:rsidP="00DB69F7">
            <w:pPr>
              <w:pStyle w:val="Header"/>
              <w:tabs>
                <w:tab w:val="clear" w:pos="4819"/>
                <w:tab w:val="clear" w:pos="9071"/>
              </w:tabs>
              <w:spacing w:before="0" w:after="0"/>
              <w:rPr>
                <w:sz w:val="22"/>
              </w:rPr>
            </w:pPr>
          </w:p>
        </w:tc>
        <w:tc>
          <w:tcPr>
            <w:tcW w:w="4001" w:type="dxa"/>
            <w:tcBorders>
              <w:top w:val="nil"/>
              <w:left w:val="single" w:sz="2" w:space="0" w:color="auto"/>
              <w:bottom w:val="single" w:sz="2" w:space="0" w:color="auto"/>
              <w:right w:val="single" w:sz="2" w:space="0" w:color="auto"/>
            </w:tcBorders>
            <w:vAlign w:val="center"/>
          </w:tcPr>
          <w:p w:rsidR="0003616D" w:rsidRPr="00091917" w:rsidRDefault="0003616D" w:rsidP="00DB69F7">
            <w:pPr>
              <w:pStyle w:val="Header"/>
              <w:tabs>
                <w:tab w:val="clear" w:pos="4819"/>
                <w:tab w:val="clear" w:pos="9071"/>
              </w:tabs>
              <w:spacing w:before="0" w:after="0"/>
              <w:jc w:val="left"/>
              <w:rPr>
                <w:sz w:val="22"/>
              </w:rPr>
            </w:pPr>
          </w:p>
        </w:tc>
        <w:tc>
          <w:tcPr>
            <w:tcW w:w="2551" w:type="dxa"/>
            <w:tcBorders>
              <w:top w:val="nil"/>
              <w:left w:val="single" w:sz="2" w:space="0" w:color="auto"/>
              <w:bottom w:val="single" w:sz="2" w:space="0" w:color="auto"/>
              <w:right w:val="single" w:sz="4" w:space="0" w:color="auto"/>
            </w:tcBorders>
            <w:vAlign w:val="center"/>
          </w:tcPr>
          <w:p w:rsidR="0003616D" w:rsidRPr="00091917" w:rsidRDefault="0003616D" w:rsidP="00DB69F7">
            <w:pPr>
              <w:pStyle w:val="Header"/>
              <w:tabs>
                <w:tab w:val="clear" w:pos="4819"/>
                <w:tab w:val="clear" w:pos="9071"/>
              </w:tabs>
              <w:spacing w:before="0" w:after="0"/>
              <w:jc w:val="left"/>
              <w:rPr>
                <w:sz w:val="22"/>
              </w:rPr>
            </w:pPr>
          </w:p>
        </w:tc>
      </w:tr>
      <w:tr w:rsidR="0003616D" w:rsidRPr="0028684D">
        <w:trPr>
          <w:cantSplit/>
        </w:trPr>
        <w:tc>
          <w:tcPr>
            <w:tcW w:w="721" w:type="dxa"/>
            <w:tcBorders>
              <w:top w:val="nil"/>
              <w:left w:val="single" w:sz="4" w:space="0" w:color="auto"/>
              <w:bottom w:val="single" w:sz="2" w:space="0" w:color="auto"/>
              <w:right w:val="single" w:sz="2" w:space="0" w:color="auto"/>
            </w:tcBorders>
            <w:vAlign w:val="center"/>
          </w:tcPr>
          <w:p w:rsidR="0003616D" w:rsidRPr="00091917" w:rsidRDefault="0003616D" w:rsidP="00DB69F7">
            <w:pPr>
              <w:pStyle w:val="Header"/>
              <w:tabs>
                <w:tab w:val="clear" w:pos="4819"/>
                <w:tab w:val="clear" w:pos="9071"/>
              </w:tabs>
              <w:spacing w:before="0" w:after="0"/>
              <w:rPr>
                <w:sz w:val="22"/>
              </w:rPr>
            </w:pPr>
            <w:r w:rsidRPr="00091917">
              <w:rPr>
                <w:sz w:val="22"/>
              </w:rPr>
              <w:t>4.0</w:t>
            </w:r>
          </w:p>
        </w:tc>
        <w:tc>
          <w:tcPr>
            <w:tcW w:w="1869" w:type="dxa"/>
            <w:tcBorders>
              <w:top w:val="nil"/>
              <w:bottom w:val="single" w:sz="2" w:space="0" w:color="auto"/>
              <w:right w:val="single" w:sz="2" w:space="0" w:color="auto"/>
            </w:tcBorders>
            <w:vAlign w:val="center"/>
          </w:tcPr>
          <w:p w:rsidR="0003616D" w:rsidRPr="00091917" w:rsidRDefault="0003616D" w:rsidP="00DB69F7">
            <w:pPr>
              <w:pStyle w:val="Header"/>
              <w:tabs>
                <w:tab w:val="clear" w:pos="4819"/>
                <w:tab w:val="clear" w:pos="9071"/>
              </w:tabs>
              <w:spacing w:before="0" w:after="0"/>
              <w:rPr>
                <w:sz w:val="22"/>
              </w:rPr>
            </w:pPr>
          </w:p>
        </w:tc>
        <w:tc>
          <w:tcPr>
            <w:tcW w:w="4001" w:type="dxa"/>
            <w:tcBorders>
              <w:top w:val="nil"/>
              <w:left w:val="single" w:sz="2" w:space="0" w:color="auto"/>
              <w:bottom w:val="single" w:sz="2" w:space="0" w:color="auto"/>
              <w:right w:val="single" w:sz="2" w:space="0" w:color="auto"/>
            </w:tcBorders>
            <w:vAlign w:val="center"/>
          </w:tcPr>
          <w:p w:rsidR="0003616D" w:rsidRPr="00091917" w:rsidRDefault="0003616D" w:rsidP="00DB69F7">
            <w:pPr>
              <w:pStyle w:val="Header"/>
              <w:tabs>
                <w:tab w:val="clear" w:pos="4819"/>
                <w:tab w:val="clear" w:pos="9071"/>
              </w:tabs>
              <w:spacing w:before="0" w:after="0"/>
              <w:jc w:val="left"/>
              <w:rPr>
                <w:sz w:val="22"/>
              </w:rPr>
            </w:pPr>
          </w:p>
        </w:tc>
        <w:tc>
          <w:tcPr>
            <w:tcW w:w="2551" w:type="dxa"/>
            <w:tcBorders>
              <w:top w:val="nil"/>
              <w:left w:val="single" w:sz="2" w:space="0" w:color="auto"/>
              <w:bottom w:val="single" w:sz="2" w:space="0" w:color="auto"/>
              <w:right w:val="single" w:sz="4" w:space="0" w:color="auto"/>
            </w:tcBorders>
            <w:vAlign w:val="center"/>
          </w:tcPr>
          <w:p w:rsidR="0003616D" w:rsidRPr="00091917" w:rsidRDefault="0003616D" w:rsidP="00DB69F7">
            <w:pPr>
              <w:pStyle w:val="Header"/>
              <w:tabs>
                <w:tab w:val="clear" w:pos="4819"/>
                <w:tab w:val="clear" w:pos="9071"/>
              </w:tabs>
              <w:spacing w:before="0" w:after="0"/>
              <w:jc w:val="left"/>
              <w:rPr>
                <w:sz w:val="22"/>
              </w:rPr>
            </w:pPr>
          </w:p>
        </w:tc>
      </w:tr>
    </w:tbl>
    <w:p w:rsidR="0003616D" w:rsidRDefault="0003616D" w:rsidP="00DB69F7">
      <w:pPr>
        <w:jc w:val="center"/>
        <w:rPr>
          <w:sz w:val="24"/>
        </w:rPr>
      </w:pPr>
    </w:p>
    <w:p w:rsidR="0003616D" w:rsidRDefault="0003616D" w:rsidP="00DB69F7">
      <w:pPr>
        <w:jc w:val="left"/>
        <w:rPr>
          <w:rFonts w:ascii="Arial" w:hAnsi="Arial"/>
          <w:b/>
          <w:caps/>
          <w:sz w:val="24"/>
        </w:rPr>
      </w:pPr>
    </w:p>
    <w:p w:rsidR="0003616D" w:rsidRDefault="0003616D" w:rsidP="00DB69F7">
      <w:pPr>
        <w:jc w:val="left"/>
        <w:rPr>
          <w:sz w:val="24"/>
        </w:rPr>
      </w:pPr>
      <w:r>
        <w:rPr>
          <w:rFonts w:ascii="Arial" w:hAnsi="Arial"/>
          <w:b/>
          <w:caps/>
          <w:sz w:val="24"/>
        </w:rPr>
        <w:br w:type="page"/>
        <w:t>PROJECT SUMMARY</w:t>
      </w:r>
      <w:r w:rsidRPr="0028684D">
        <w:rPr>
          <w:sz w:val="24"/>
        </w:rPr>
        <w:t xml:space="preserve"> </w:t>
      </w:r>
    </w:p>
    <w:p w:rsidR="0003616D" w:rsidRDefault="0003616D" w:rsidP="00DB69F7"/>
    <w:p w:rsidR="0003616D" w:rsidRDefault="0003616D" w:rsidP="00461FAF">
      <w:r>
        <w:t xml:space="preserve">To support science and innovation, a lasting operational model for e-Science is needed − both for coordinating the infrastructure and for delivering integrated services that cross national borders. </w:t>
      </w:r>
    </w:p>
    <w:p w:rsidR="0003616D" w:rsidRDefault="0003616D" w:rsidP="00461FAF"/>
    <w:p w:rsidR="0003616D" w:rsidRDefault="0003616D" w:rsidP="00461FAF">
      <w: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the user communities within the European Research Area. </w:t>
      </w:r>
    </w:p>
    <w:p w:rsidR="0003616D" w:rsidRDefault="0003616D" w:rsidP="00461FAF"/>
    <w:p w:rsidR="0003616D" w:rsidRDefault="0003616D" w:rsidP="00461FAF">
      <w:r>
        <w:t>EGI-InSPIRE will collect user requirements and provide support for the current and potential new user communities, for example the ESFRI projects.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03616D" w:rsidRDefault="0003616D" w:rsidP="00461FAF"/>
    <w:p w:rsidR="0003616D" w:rsidRDefault="0003616D" w:rsidP="00461FAF">
      <w:r>
        <w:t>The objectives of the project are:</w:t>
      </w:r>
    </w:p>
    <w:p w:rsidR="0003616D" w:rsidRDefault="0003616D" w:rsidP="00461FAF"/>
    <w:p w:rsidR="0003616D" w:rsidRDefault="0003616D" w:rsidP="00461FAF">
      <w:pPr>
        <w:numPr>
          <w:ilvl w:val="0"/>
          <w:numId w:val="31"/>
        </w:numPr>
      </w:pPr>
      <w:r>
        <w:t>The continued operation and expansion of today’s production infrastructure by transitioning to a governance model and operational infrastructure that can be increasingly sustained outside of specific project funding.</w:t>
      </w:r>
    </w:p>
    <w:p w:rsidR="0003616D" w:rsidRDefault="0003616D" w:rsidP="00461FAF">
      <w:pPr>
        <w:numPr>
          <w:ilvl w:val="0"/>
          <w:numId w:val="31"/>
        </w:numPr>
      </w:pPr>
      <w:r>
        <w:t xml:space="preserve">The continued support of researchers within </w:t>
      </w:r>
      <w:smartTag w:uri="urn:schemas-microsoft-com:office:smarttags" w:element="place">
        <w:r>
          <w:t>Europe</w:t>
        </w:r>
      </w:smartTag>
      <w:r>
        <w:t xml:space="preserve"> and their international collaborators that are using the current production infrastructure.</w:t>
      </w:r>
    </w:p>
    <w:p w:rsidR="0003616D" w:rsidRDefault="0003616D" w:rsidP="00461FAF">
      <w:pPr>
        <w:numPr>
          <w:ilvl w:val="0"/>
          <w:numId w:val="31"/>
        </w:numPr>
      </w:pPr>
      <w: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03616D" w:rsidRDefault="0003616D" w:rsidP="00461FAF">
      <w:pPr>
        <w:numPr>
          <w:ilvl w:val="0"/>
          <w:numId w:val="31"/>
        </w:numPr>
      </w:pPr>
      <w:r>
        <w:t>Interfaces that expand access to new user communities including new potential heavy users of the infrastructure from the ESFRI projects.</w:t>
      </w:r>
    </w:p>
    <w:p w:rsidR="0003616D" w:rsidRDefault="0003616D" w:rsidP="00461FAF">
      <w:pPr>
        <w:numPr>
          <w:ilvl w:val="0"/>
          <w:numId w:val="31"/>
        </w:numPr>
      </w:pPr>
      <w:r>
        <w:t xml:space="preserve">Mechanisms to integrate existing infrastructure providers in </w:t>
      </w:r>
      <w:smartTag w:uri="urn:schemas-microsoft-com:office:smarttags" w:element="place">
        <w:r>
          <w:t>Europe</w:t>
        </w:r>
      </w:smartTag>
      <w:r>
        <w:t xml:space="preserve"> and around the world into the production infrastructure, so as to provide transparent access to all authorised users.</w:t>
      </w:r>
    </w:p>
    <w:p w:rsidR="0003616D" w:rsidRDefault="0003616D" w:rsidP="00461FAF">
      <w:pPr>
        <w:numPr>
          <w:ilvl w:val="0"/>
          <w:numId w:val="31"/>
        </w:numPr>
      </w:pPr>
      <w: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03616D" w:rsidRDefault="0003616D" w:rsidP="00461FAF"/>
    <w:p w:rsidR="0003616D" w:rsidRPr="00871765" w:rsidRDefault="0003616D" w:rsidP="00461FAF">
      <w:pPr>
        <w:rPr>
          <w:szCs w:val="22"/>
          <w:lang w:val="en-US"/>
        </w:rPr>
      </w:pPr>
      <w:r w:rsidRPr="00871765">
        <w:rPr>
          <w:szCs w:val="22"/>
          <w:lang w:val="en-US"/>
        </w:rPr>
        <w:t xml:space="preserve">The EGI community is a federation of independent national and community resource providers, whose resources support specific research communities and international collaborators both within </w:t>
      </w:r>
      <w:smartTag w:uri="urn:schemas-microsoft-com:office:smarttags" w:element="place">
        <w:r w:rsidRPr="00871765">
          <w:rPr>
            <w:szCs w:val="22"/>
            <w:lang w:val="en-US"/>
          </w:rPr>
          <w:t>Europe</w:t>
        </w:r>
      </w:smartTag>
      <w:r w:rsidRPr="00871765">
        <w:rPr>
          <w:szCs w:val="22"/>
          <w:lang w:val="en-US"/>
        </w:rPr>
        <w:t xml:space="preserve"> and worldwide. EGI.eu</w:t>
      </w:r>
      <w:r>
        <w:rPr>
          <w:szCs w:val="22"/>
          <w:lang w:val="en-US"/>
        </w:rPr>
        <w:t>, coordinator of EGI-InSPIRE,</w:t>
      </w:r>
      <w:r w:rsidRPr="00871765">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03616D" w:rsidRPr="00871765" w:rsidRDefault="0003616D" w:rsidP="00461FAF">
      <w:pPr>
        <w:rPr>
          <w:szCs w:val="22"/>
          <w:lang w:val="en-US"/>
        </w:rPr>
      </w:pPr>
    </w:p>
    <w:p w:rsidR="0003616D" w:rsidRPr="00871765" w:rsidRDefault="0003616D" w:rsidP="00461FAF">
      <w:pPr>
        <w:rPr>
          <w:szCs w:val="22"/>
          <w:lang w:val="en-US"/>
        </w:rPr>
      </w:pPr>
      <w:r w:rsidRPr="00871765">
        <w:rPr>
          <w:szCs w:val="22"/>
          <w:lang w:val="en-US"/>
        </w:rPr>
        <w:t xml:space="preserve">The production infrastructure supports Virtual Research Communities − structured international user communities − that are grouped into specific research domains. VRCs are formally represented within EGI at both a technical and strategic level. </w:t>
      </w:r>
    </w:p>
    <w:p w:rsidR="0003616D" w:rsidRPr="0028684D" w:rsidRDefault="0003616D" w:rsidP="00DB69F7">
      <w:pPr>
        <w:tabs>
          <w:tab w:val="left" w:pos="1440"/>
        </w:tabs>
      </w:pPr>
    </w:p>
    <w:p w:rsidR="0003616D" w:rsidRPr="0028684D" w:rsidRDefault="0003616D" w:rsidP="00DB69F7">
      <w:pPr>
        <w:jc w:val="left"/>
        <w:rPr>
          <w:rFonts w:ascii="Arial" w:hAnsi="Arial"/>
          <w:b/>
          <w:caps/>
          <w:sz w:val="24"/>
        </w:rPr>
      </w:pPr>
      <w:r>
        <w:rPr>
          <w:rFonts w:ascii="Arial" w:hAnsi="Arial"/>
          <w:b/>
          <w:caps/>
          <w:sz w:val="24"/>
        </w:rPr>
        <w:br w:type="page"/>
      </w:r>
      <w:r w:rsidRPr="0028684D">
        <w:rPr>
          <w:rFonts w:ascii="Arial" w:hAnsi="Arial"/>
          <w:b/>
          <w:caps/>
          <w:sz w:val="24"/>
        </w:rPr>
        <w:t xml:space="preserve"> </w:t>
      </w:r>
    </w:p>
    <w:p w:rsidR="0003616D" w:rsidRPr="0028684D" w:rsidRDefault="0003616D" w:rsidP="00DB69F7">
      <w:pPr>
        <w:jc w:val="center"/>
        <w:rPr>
          <w:rFonts w:ascii="Arial" w:hAnsi="Arial"/>
          <w:b/>
          <w:caps/>
          <w:sz w:val="24"/>
        </w:rPr>
      </w:pPr>
      <w:r w:rsidRPr="0028684D">
        <w:rPr>
          <w:rFonts w:ascii="Arial" w:hAnsi="Arial"/>
          <w:b/>
          <w:caps/>
          <w:sz w:val="24"/>
        </w:rPr>
        <w:t>Table of contents</w:t>
      </w:r>
    </w:p>
    <w:p w:rsidR="0003616D" w:rsidRDefault="0003616D">
      <w:pPr>
        <w:pStyle w:val="TOC1"/>
        <w:tabs>
          <w:tab w:val="left" w:pos="440"/>
          <w:tab w:val="right" w:leader="dot" w:pos="9062"/>
        </w:tabs>
        <w:rPr>
          <w:b w:val="0"/>
          <w:caps w:val="0"/>
          <w:noProof/>
          <w:sz w:val="24"/>
          <w:szCs w:val="24"/>
          <w:lang w:eastAsia="en-GB"/>
        </w:rPr>
      </w:pPr>
      <w:r w:rsidRPr="0028684D">
        <w:rPr>
          <w:rFonts w:ascii="Arial" w:hAnsi="Arial"/>
          <w:b w:val="0"/>
          <w:caps w:val="0"/>
          <w:sz w:val="24"/>
        </w:rPr>
        <w:fldChar w:fldCharType="begin"/>
      </w:r>
      <w:r w:rsidRPr="0028684D">
        <w:rPr>
          <w:rFonts w:ascii="Arial" w:hAnsi="Arial"/>
          <w:b w:val="0"/>
          <w:caps w:val="0"/>
          <w:sz w:val="24"/>
        </w:rPr>
        <w:instrText xml:space="preserve"> TOC \o "1-3" </w:instrText>
      </w:r>
      <w:r w:rsidRPr="0028684D">
        <w:rPr>
          <w:rFonts w:ascii="Arial" w:hAnsi="Arial"/>
          <w:b w:val="0"/>
          <w:caps w:val="0"/>
          <w:sz w:val="24"/>
        </w:rPr>
        <w:fldChar w:fldCharType="separate"/>
      </w:r>
      <w:r>
        <w:rPr>
          <w:noProof/>
        </w:rPr>
        <w:t>1</w:t>
      </w:r>
      <w:r>
        <w:rPr>
          <w:b w:val="0"/>
          <w:caps w:val="0"/>
          <w:noProof/>
          <w:sz w:val="24"/>
          <w:szCs w:val="24"/>
          <w:lang w:eastAsia="en-GB"/>
        </w:rPr>
        <w:tab/>
      </w:r>
      <w:r w:rsidRPr="000C68C7">
        <w:rPr>
          <w:noProof/>
          <w:lang/>
        </w:rPr>
        <w:t>Security Incident Response Policy</w:t>
      </w:r>
      <w:r>
        <w:rPr>
          <w:noProof/>
        </w:rPr>
        <w:tab/>
      </w:r>
      <w:r>
        <w:rPr>
          <w:noProof/>
        </w:rPr>
        <w:fldChar w:fldCharType="begin"/>
      </w:r>
      <w:r>
        <w:rPr>
          <w:noProof/>
        </w:rPr>
        <w:instrText xml:space="preserve"> PAGEREF _Toc266874374 \h </w:instrText>
      </w:r>
      <w:r>
        <w:rPr>
          <w:noProof/>
        </w:rPr>
      </w:r>
      <w:r>
        <w:rPr>
          <w:noProof/>
        </w:rPr>
        <w:fldChar w:fldCharType="separate"/>
      </w:r>
      <w:r>
        <w:rPr>
          <w:noProof/>
        </w:rPr>
        <w:t>5</w:t>
      </w:r>
      <w:r>
        <w:rPr>
          <w:noProof/>
        </w:rPr>
        <w:fldChar w:fldCharType="end"/>
      </w:r>
    </w:p>
    <w:p w:rsidR="0003616D" w:rsidRPr="0028684D" w:rsidRDefault="0003616D" w:rsidP="00DB69F7">
      <w:pPr>
        <w:jc w:val="center"/>
        <w:rPr>
          <w:rFonts w:ascii="Arial" w:hAnsi="Arial"/>
          <w:b/>
          <w:caps/>
          <w:sz w:val="24"/>
        </w:rPr>
      </w:pPr>
      <w:r w:rsidRPr="0028684D">
        <w:rPr>
          <w:rFonts w:ascii="Arial" w:hAnsi="Arial"/>
          <w:b/>
          <w:caps/>
          <w:sz w:val="24"/>
        </w:rPr>
        <w:fldChar w:fldCharType="end"/>
      </w:r>
    </w:p>
    <w:p w:rsidR="0003616D" w:rsidRPr="001A58F4" w:rsidRDefault="0003616D" w:rsidP="001A58F4">
      <w:pPr>
        <w:pStyle w:val="Heading1"/>
      </w:pPr>
      <w:bookmarkStart w:id="1" w:name="_Toc127000554"/>
      <w:bookmarkStart w:id="2" w:name="_Toc127000574"/>
      <w:bookmarkEnd w:id="0"/>
      <w:bookmarkEnd w:id="1"/>
      <w:bookmarkEnd w:id="2"/>
      <w:r>
        <w:br w:type="page"/>
      </w:r>
      <w:bookmarkStart w:id="3" w:name="_Toc127761657"/>
      <w:bookmarkStart w:id="4" w:name="_Toc127001214"/>
      <w:bookmarkStart w:id="5" w:name="_Toc127761663"/>
      <w:bookmarkStart w:id="6" w:name="_Toc266874374"/>
      <w:bookmarkEnd w:id="3"/>
      <w:bookmarkEnd w:id="4"/>
      <w:bookmarkEnd w:id="5"/>
      <w:r>
        <w:rPr>
          <w:lang/>
        </w:rPr>
        <w:t>Security Incident Response Policy</w:t>
      </w:r>
      <w:bookmarkEnd w:id="6"/>
    </w:p>
    <w:p w:rsidR="0003616D" w:rsidRPr="0067693D" w:rsidRDefault="0003616D" w:rsidP="0067693D">
      <w:pPr>
        <w:pStyle w:val="NormalWeb"/>
        <w:jc w:val="both"/>
        <w:rPr>
          <w:sz w:val="22"/>
          <w:szCs w:val="22"/>
          <w:lang/>
        </w:rPr>
      </w:pPr>
      <w:bookmarkStart w:id="7" w:name="Security_Incident_Response_Policy"/>
      <w:bookmarkEnd w:id="7"/>
      <w:r w:rsidRPr="0067693D">
        <w:rPr>
          <w:sz w:val="22"/>
          <w:szCs w:val="22"/>
          <w:lang/>
        </w:rPr>
        <w:t xml:space="preserve">A security incident is the act of violating an explicit or implied security policy (for example, a local security policy or a grid security policy). Nothing in this policy is meant to restrict the flow of information from a site to incident response teams or other organizations to which the participant is required to report incidents. </w:t>
      </w:r>
    </w:p>
    <w:p w:rsidR="0003616D" w:rsidRPr="0067693D" w:rsidRDefault="0003616D" w:rsidP="0067693D">
      <w:pPr>
        <w:pStyle w:val="NormalWeb"/>
        <w:jc w:val="both"/>
        <w:rPr>
          <w:sz w:val="22"/>
          <w:szCs w:val="22"/>
          <w:lang/>
        </w:rPr>
      </w:pPr>
      <w:r w:rsidRPr="0067693D">
        <w:rPr>
          <w:sz w:val="22"/>
          <w:szCs w:val="22"/>
          <w:lang/>
        </w:rPr>
        <w:t xml:space="preserve">The objective of this policy is to ensure that all incidents are investigated as fully as possible and that sites promptly report intrusions. In particular, security incidents are to be treated as serious matters and their investigation must be resourced appropriately. </w:t>
      </w:r>
    </w:p>
    <w:p w:rsidR="0003616D" w:rsidRPr="0067693D" w:rsidRDefault="0003616D" w:rsidP="00997755">
      <w:pPr>
        <w:pStyle w:val="NormalWeb"/>
        <w:jc w:val="both"/>
        <w:rPr>
          <w:sz w:val="22"/>
          <w:szCs w:val="22"/>
          <w:lang/>
        </w:rPr>
      </w:pPr>
      <w:r w:rsidRPr="0067693D">
        <w:rPr>
          <w:sz w:val="22"/>
          <w:szCs w:val="22"/>
          <w:lang/>
        </w:rPr>
        <w:t>Effective security incident response depends on the maintenance of grid security contact info</w:t>
      </w:r>
      <w:r>
        <w:rPr>
          <w:sz w:val="22"/>
          <w:szCs w:val="22"/>
          <w:lang/>
        </w:rPr>
        <w:t xml:space="preserve">rmation as defined by the Grid, </w:t>
      </w:r>
      <w:r w:rsidRPr="0067693D">
        <w:rPr>
          <w:sz w:val="22"/>
          <w:szCs w:val="22"/>
          <w:lang/>
        </w:rPr>
        <w:t xml:space="preserve">including the </w:t>
      </w:r>
      <w:r w:rsidRPr="0069502B">
        <w:rPr>
          <w:sz w:val="22"/>
          <w:szCs w:val="22"/>
          <w:lang/>
        </w:rPr>
        <w:t xml:space="preserve">Site Registration </w:t>
      </w:r>
      <w:r>
        <w:rPr>
          <w:sz w:val="22"/>
          <w:szCs w:val="22"/>
          <w:lang/>
        </w:rPr>
        <w:t xml:space="preserve">Security </w:t>
      </w:r>
      <w:r w:rsidRPr="0069502B">
        <w:rPr>
          <w:sz w:val="22"/>
          <w:szCs w:val="22"/>
          <w:lang/>
        </w:rPr>
        <w:t>Policy</w:t>
      </w:r>
      <w:r w:rsidRPr="0067693D">
        <w:rPr>
          <w:rStyle w:val="urlexpansion"/>
          <w:sz w:val="22"/>
          <w:szCs w:val="22"/>
          <w:lang/>
        </w:rPr>
        <w:t> </w:t>
      </w:r>
      <w:r>
        <w:rPr>
          <w:rStyle w:val="urlexpansion"/>
          <w:sz w:val="22"/>
          <w:szCs w:val="22"/>
          <w:lang/>
        </w:rPr>
        <w:br/>
      </w:r>
      <w:r w:rsidRPr="0067693D">
        <w:rPr>
          <w:rStyle w:val="urlexpansion"/>
          <w:sz w:val="22"/>
          <w:szCs w:val="22"/>
          <w:lang/>
        </w:rPr>
        <w:t>(</w:t>
      </w:r>
      <w:hyperlink r:id="rId14" w:history="1">
        <w:r w:rsidRPr="0069502B">
          <w:rPr>
            <w:rStyle w:val="Hyperlink"/>
            <w:sz w:val="22"/>
            <w:szCs w:val="22"/>
            <w:lang/>
          </w:rPr>
          <w:t>https://documents.egi.eu/document/76</w:t>
        </w:r>
      </w:hyperlink>
      <w:r w:rsidRPr="0067693D">
        <w:rPr>
          <w:rStyle w:val="urlexpansion"/>
          <w:sz w:val="22"/>
          <w:szCs w:val="22"/>
          <w:lang/>
        </w:rPr>
        <w:t>)</w:t>
      </w:r>
      <w:r w:rsidRPr="0067693D">
        <w:rPr>
          <w:sz w:val="22"/>
          <w:szCs w:val="22"/>
          <w:lang/>
        </w:rPr>
        <w:t xml:space="preserve"> and the </w:t>
      </w:r>
      <w:r w:rsidRPr="0069502B">
        <w:rPr>
          <w:sz w:val="22"/>
          <w:szCs w:val="22"/>
          <w:lang/>
        </w:rPr>
        <w:t>Virtual Organisation Registration Security Policy</w:t>
      </w:r>
      <w:r w:rsidRPr="0067693D">
        <w:rPr>
          <w:rStyle w:val="urlexpansion"/>
          <w:sz w:val="22"/>
          <w:szCs w:val="22"/>
          <w:lang/>
        </w:rPr>
        <w:t> </w:t>
      </w:r>
      <w:r>
        <w:rPr>
          <w:rStyle w:val="urlexpansion"/>
          <w:sz w:val="22"/>
          <w:szCs w:val="22"/>
          <w:lang/>
        </w:rPr>
        <w:br/>
      </w:r>
      <w:r w:rsidRPr="0067693D">
        <w:rPr>
          <w:rStyle w:val="urlexpansion"/>
          <w:sz w:val="22"/>
          <w:szCs w:val="22"/>
          <w:lang/>
        </w:rPr>
        <w:t>(</w:t>
      </w:r>
      <w:hyperlink r:id="rId15" w:history="1">
        <w:r w:rsidRPr="0069502B">
          <w:rPr>
            <w:rStyle w:val="Hyperlink"/>
            <w:sz w:val="22"/>
            <w:szCs w:val="22"/>
            <w:lang/>
          </w:rPr>
          <w:t>https://documents.egi.eu/document/78</w:t>
        </w:r>
      </w:hyperlink>
      <w:r w:rsidRPr="0067693D">
        <w:rPr>
          <w:rStyle w:val="urlexpansion"/>
          <w:sz w:val="22"/>
          <w:szCs w:val="22"/>
          <w:lang/>
        </w:rPr>
        <w:t>)</w:t>
      </w:r>
      <w:r w:rsidRPr="0067693D">
        <w:rPr>
          <w:sz w:val="22"/>
          <w:szCs w:val="22"/>
          <w:lang/>
        </w:rPr>
        <w:t xml:space="preserve">. </w:t>
      </w:r>
    </w:p>
    <w:p w:rsidR="0003616D" w:rsidRPr="0067693D" w:rsidRDefault="0003616D" w:rsidP="0067693D">
      <w:pPr>
        <w:pStyle w:val="NormalWeb"/>
        <w:jc w:val="both"/>
        <w:rPr>
          <w:sz w:val="22"/>
          <w:szCs w:val="22"/>
          <w:lang/>
        </w:rPr>
      </w:pPr>
      <w:r w:rsidRPr="0067693D">
        <w:rPr>
          <w:sz w:val="22"/>
          <w:szCs w:val="22"/>
          <w:lang/>
        </w:rPr>
        <w:t xml:space="preserve">The Grid will appoint an incident coordinator for each suspected incident, in order to promote the cooperation across the sites and collaboration with peer-grids, and assign a unique identifier to each incident, which is considered public information. The coordinator may share incident information as appropriate with other organisations, in particular peer Grids which have adopted this policy. </w:t>
      </w:r>
    </w:p>
    <w:p w:rsidR="0003616D" w:rsidRPr="0067693D" w:rsidRDefault="0003616D" w:rsidP="0067693D">
      <w:pPr>
        <w:pStyle w:val="NormalWeb"/>
        <w:jc w:val="both"/>
        <w:rPr>
          <w:sz w:val="22"/>
          <w:szCs w:val="22"/>
          <w:lang/>
        </w:rPr>
      </w:pPr>
      <w:r w:rsidRPr="0067693D">
        <w:rPr>
          <w:sz w:val="22"/>
          <w:szCs w:val="22"/>
          <w:lang/>
        </w:rPr>
        <w:t xml:space="preserve">As a grid participant, you agree to the conditions laid down in this document and other referenced documents that may be revised from time to time. </w:t>
      </w:r>
    </w:p>
    <w:p w:rsidR="0003616D" w:rsidRDefault="0003616D" w:rsidP="0067693D">
      <w:pPr>
        <w:numPr>
          <w:ilvl w:val="0"/>
          <w:numId w:val="42"/>
        </w:numPr>
        <w:suppressAutoHyphens w:val="0"/>
        <w:spacing w:before="100" w:beforeAutospacing="1" w:after="100" w:afterAutospacing="1"/>
        <w:rPr>
          <w:lang/>
        </w:rPr>
      </w:pPr>
      <w:r>
        <w:rPr>
          <w:i/>
          <w:iCs/>
          <w:lang/>
        </w:rPr>
        <w:t>You shall promptly report suspected security incidents to your local organization's incident response team.</w:t>
      </w:r>
      <w:r>
        <w:rPr>
          <w:lang/>
        </w:rPr>
        <w:t xml:space="preserve"> </w:t>
      </w:r>
    </w:p>
    <w:p w:rsidR="0003616D" w:rsidRDefault="0003616D" w:rsidP="0067693D">
      <w:pPr>
        <w:numPr>
          <w:ilvl w:val="0"/>
          <w:numId w:val="42"/>
        </w:numPr>
        <w:suppressAutoHyphens w:val="0"/>
        <w:spacing w:before="100" w:beforeAutospacing="1" w:after="100" w:afterAutospacing="1"/>
        <w:rPr>
          <w:lang/>
        </w:rPr>
      </w:pPr>
      <w:r>
        <w:rPr>
          <w:i/>
          <w:iCs/>
          <w:lang/>
        </w:rPr>
        <w:t>You shall promptly report suspected security incidents (or your involvement therein) that have known or potential impact or relationship to grid resources, services, or identities, via the incident response channels defined by the Grid.</w:t>
      </w:r>
      <w:r>
        <w:rPr>
          <w:lang/>
        </w:rPr>
        <w:t xml:space="preserve"> </w:t>
      </w:r>
    </w:p>
    <w:p w:rsidR="0003616D" w:rsidRDefault="0003616D" w:rsidP="0067693D">
      <w:pPr>
        <w:numPr>
          <w:ilvl w:val="0"/>
          <w:numId w:val="42"/>
        </w:numPr>
        <w:suppressAutoHyphens w:val="0"/>
        <w:spacing w:before="100" w:beforeAutospacing="1" w:after="100" w:afterAutospacing="1"/>
        <w:rPr>
          <w:lang/>
        </w:rPr>
      </w:pPr>
      <w:r>
        <w:rPr>
          <w:i/>
          <w:iCs/>
          <w:lang/>
        </w:rPr>
        <w:t>You shall follow the incident response procedure defined by the Grid.</w:t>
      </w:r>
      <w:r>
        <w:rPr>
          <w:lang/>
        </w:rPr>
        <w:t xml:space="preserve"> </w:t>
      </w:r>
    </w:p>
    <w:p w:rsidR="0003616D" w:rsidRDefault="0003616D" w:rsidP="0067693D">
      <w:pPr>
        <w:numPr>
          <w:ilvl w:val="0"/>
          <w:numId w:val="42"/>
        </w:numPr>
        <w:suppressAutoHyphens w:val="0"/>
        <w:spacing w:before="100" w:beforeAutospacing="1" w:after="100" w:afterAutospacing="1"/>
        <w:rPr>
          <w:lang/>
        </w:rPr>
      </w:pPr>
      <w:r>
        <w:rPr>
          <w:i/>
          <w:iCs/>
          <w:lang/>
        </w:rPr>
        <w:t>You shall promptly respond to and investigate incident reports regarding resources, services, or identities for which you are responsible.</w:t>
      </w:r>
      <w:r>
        <w:rPr>
          <w:lang/>
        </w:rPr>
        <w:t xml:space="preserve"> </w:t>
      </w:r>
    </w:p>
    <w:p w:rsidR="0003616D" w:rsidRDefault="0003616D" w:rsidP="0067693D">
      <w:pPr>
        <w:numPr>
          <w:ilvl w:val="0"/>
          <w:numId w:val="42"/>
        </w:numPr>
        <w:suppressAutoHyphens w:val="0"/>
        <w:spacing w:before="100" w:beforeAutospacing="1" w:after="100" w:afterAutospacing="1"/>
        <w:rPr>
          <w:lang/>
        </w:rPr>
      </w:pPr>
      <w:r>
        <w:rPr>
          <w:i/>
          <w:iCs/>
          <w:lang/>
        </w:rPr>
        <w:t>You shall perform appropriate investigations and forensics and share the results with the incident coordinator.</w:t>
      </w:r>
      <w:r>
        <w:rPr>
          <w:lang/>
        </w:rPr>
        <w:t xml:space="preserve"> </w:t>
      </w:r>
    </w:p>
    <w:p w:rsidR="0003616D" w:rsidRDefault="0003616D" w:rsidP="0067693D">
      <w:pPr>
        <w:numPr>
          <w:ilvl w:val="0"/>
          <w:numId w:val="42"/>
        </w:numPr>
        <w:suppressAutoHyphens w:val="0"/>
        <w:spacing w:before="100" w:beforeAutospacing="1" w:after="100" w:afterAutospacing="1"/>
        <w:rPr>
          <w:lang/>
        </w:rPr>
      </w:pPr>
      <w:r>
        <w:rPr>
          <w:i/>
          <w:iCs/>
          <w:lang/>
        </w:rPr>
        <w:t>You shall aim at preserving the privacy of involved participants and identities, and ensure that information shared with you is not publicly archived or published at your end without prior agreement from both the sender and the incident coordinator appointed by the Grid for each incident. Public disclosure of information regarding security events should be handled through the site Public Relations contacts.</w:t>
      </w:r>
      <w:r>
        <w:rPr>
          <w:lang/>
        </w:rPr>
        <w:t xml:space="preserve"> </w:t>
      </w:r>
    </w:p>
    <w:p w:rsidR="0003616D" w:rsidRPr="00C836F7" w:rsidRDefault="0003616D" w:rsidP="001A58F4">
      <w:pPr>
        <w:pStyle w:val="Heading1"/>
        <w:numPr>
          <w:ilvl w:val="0"/>
          <w:numId w:val="0"/>
        </w:numPr>
      </w:pPr>
    </w:p>
    <w:p w:rsidR="0003616D" w:rsidRPr="001A58F4" w:rsidRDefault="0003616D" w:rsidP="001A58F4"/>
    <w:sectPr w:rsidR="0003616D" w:rsidRPr="001A58F4" w:rsidSect="001722D5">
      <w:headerReference w:type="even" r:id="rId16"/>
      <w:headerReference w:type="default" r:id="rId17"/>
      <w:footerReference w:type="default" r:id="rId18"/>
      <w:pgSz w:w="11906" w:h="16838"/>
      <w:pgMar w:top="1417" w:right="1417" w:bottom="1417" w:left="141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616D" w:rsidRDefault="0003616D">
      <w:r>
        <w:separator/>
      </w:r>
    </w:p>
  </w:endnote>
  <w:endnote w:type="continuationSeparator" w:id="0">
    <w:p w:rsidR="0003616D" w:rsidRDefault="000361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16D" w:rsidRDefault="0003616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rsidR="0003616D" w:rsidRDefault="0003616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16D" w:rsidRDefault="0003616D">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03616D">
      <w:tc>
        <w:tcPr>
          <w:tcW w:w="2764" w:type="dxa"/>
          <w:tcBorders>
            <w:top w:val="single" w:sz="8" w:space="0" w:color="000080"/>
          </w:tcBorders>
        </w:tcPr>
        <w:p w:rsidR="0003616D" w:rsidRPr="0078770C" w:rsidRDefault="0003616D">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03616D" w:rsidRPr="0078770C" w:rsidRDefault="0003616D" w:rsidP="00DB69F7">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03616D" w:rsidRPr="00091917" w:rsidRDefault="0003616D">
          <w:pPr>
            <w:pStyle w:val="Footer"/>
            <w:jc w:val="center"/>
            <w:rPr>
              <w:caps/>
              <w:sz w:val="22"/>
            </w:rPr>
          </w:pPr>
        </w:p>
      </w:tc>
      <w:tc>
        <w:tcPr>
          <w:tcW w:w="992" w:type="dxa"/>
          <w:tcBorders>
            <w:top w:val="single" w:sz="8" w:space="0" w:color="000080"/>
          </w:tcBorders>
        </w:tcPr>
        <w:p w:rsidR="0003616D" w:rsidRPr="00091917" w:rsidRDefault="0003616D">
          <w:pPr>
            <w:pStyle w:val="Footer"/>
            <w:jc w:val="right"/>
            <w:rPr>
              <w:sz w:val="22"/>
            </w:rPr>
          </w:pPr>
          <w:r w:rsidRPr="00091917">
            <w:rPr>
              <w:sz w:val="22"/>
            </w:rPr>
            <w:fldChar w:fldCharType="begin"/>
          </w:r>
          <w:r w:rsidRPr="00091917">
            <w:rPr>
              <w:sz w:val="22"/>
            </w:rPr>
            <w:instrText xml:space="preserve"> PAGE  \* MERGEFORMAT </w:instrText>
          </w:r>
          <w:r w:rsidRPr="00091917">
            <w:rPr>
              <w:sz w:val="22"/>
            </w:rPr>
            <w:fldChar w:fldCharType="separate"/>
          </w:r>
          <w:r>
            <w:rPr>
              <w:noProof/>
              <w:sz w:val="22"/>
            </w:rPr>
            <w:t>1</w:t>
          </w:r>
          <w:r w:rsidRPr="00091917">
            <w:rPr>
              <w:sz w:val="22"/>
            </w:rPr>
            <w:fldChar w:fldCharType="end"/>
          </w:r>
          <w:r w:rsidRPr="00091917">
            <w:rPr>
              <w:sz w:val="22"/>
            </w:rPr>
            <w:t xml:space="preserve"> / </w:t>
          </w:r>
          <w:fldSimple w:instr=" NUMPAGES  \* MERGEFORMAT ">
            <w:r w:rsidRPr="00997755">
              <w:rPr>
                <w:noProof/>
                <w:sz w:val="22"/>
              </w:rPr>
              <w:t>5</w:t>
            </w:r>
          </w:fldSimple>
        </w:p>
      </w:tc>
    </w:tr>
  </w:tbl>
  <w:p w:rsidR="0003616D" w:rsidRDefault="0003616D" w:rsidP="00DB69F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16D" w:rsidRDefault="0003616D">
    <w:pPr>
      <w:pStyle w:val="Footer"/>
    </w:pPr>
  </w:p>
  <w:tbl>
    <w:tblPr>
      <w:tblW w:w="9142" w:type="dxa"/>
      <w:tblBorders>
        <w:top w:val="single" w:sz="8" w:space="0" w:color="000080"/>
      </w:tblBorders>
      <w:tblLayout w:type="fixed"/>
      <w:tblCellMar>
        <w:left w:w="70" w:type="dxa"/>
        <w:right w:w="70" w:type="dxa"/>
      </w:tblCellMar>
      <w:tblLook w:val="0000"/>
    </w:tblPr>
    <w:tblGrid>
      <w:gridCol w:w="2694"/>
      <w:gridCol w:w="3827"/>
      <w:gridCol w:w="1559"/>
      <w:gridCol w:w="992"/>
    </w:tblGrid>
    <w:tr w:rsidR="0003616D">
      <w:tc>
        <w:tcPr>
          <w:tcW w:w="2764" w:type="dxa"/>
          <w:tcBorders>
            <w:top w:val="single" w:sz="8" w:space="0" w:color="000080"/>
          </w:tcBorders>
        </w:tcPr>
        <w:p w:rsidR="0003616D" w:rsidRPr="0078770C" w:rsidRDefault="0003616D">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03616D" w:rsidRPr="0078770C" w:rsidRDefault="0003616D" w:rsidP="00DB69F7">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03616D" w:rsidRPr="00091917" w:rsidRDefault="0003616D">
          <w:pPr>
            <w:pStyle w:val="Footer"/>
            <w:jc w:val="center"/>
            <w:rPr>
              <w:caps/>
              <w:sz w:val="22"/>
            </w:rPr>
          </w:pPr>
        </w:p>
      </w:tc>
      <w:tc>
        <w:tcPr>
          <w:tcW w:w="992" w:type="dxa"/>
          <w:tcBorders>
            <w:top w:val="single" w:sz="8" w:space="0" w:color="000080"/>
          </w:tcBorders>
        </w:tcPr>
        <w:p w:rsidR="0003616D" w:rsidRPr="00091917" w:rsidRDefault="0003616D">
          <w:pPr>
            <w:pStyle w:val="Footer"/>
            <w:jc w:val="right"/>
            <w:rPr>
              <w:sz w:val="22"/>
            </w:rPr>
          </w:pPr>
          <w:r w:rsidRPr="00091917">
            <w:rPr>
              <w:sz w:val="22"/>
            </w:rPr>
            <w:fldChar w:fldCharType="begin"/>
          </w:r>
          <w:r w:rsidRPr="00091917">
            <w:rPr>
              <w:sz w:val="22"/>
            </w:rPr>
            <w:instrText xml:space="preserve"> PAGE  \* MERGEFORMAT </w:instrText>
          </w:r>
          <w:r w:rsidRPr="00091917">
            <w:rPr>
              <w:sz w:val="22"/>
            </w:rPr>
            <w:fldChar w:fldCharType="separate"/>
          </w:r>
          <w:r>
            <w:rPr>
              <w:noProof/>
              <w:sz w:val="22"/>
            </w:rPr>
            <w:t>2</w:t>
          </w:r>
          <w:r w:rsidRPr="00091917">
            <w:rPr>
              <w:sz w:val="22"/>
            </w:rPr>
            <w:fldChar w:fldCharType="end"/>
          </w:r>
          <w:r w:rsidRPr="00091917">
            <w:rPr>
              <w:sz w:val="22"/>
            </w:rPr>
            <w:t xml:space="preserve"> / </w:t>
          </w:r>
          <w:fldSimple w:instr=" NUMPAGES  \* MERGEFORMAT ">
            <w:r w:rsidRPr="00997755">
              <w:rPr>
                <w:noProof/>
                <w:sz w:val="22"/>
              </w:rPr>
              <w:t>5</w:t>
            </w:r>
          </w:fldSimple>
        </w:p>
      </w:tc>
    </w:tr>
  </w:tbl>
  <w:p w:rsidR="0003616D" w:rsidRDefault="0003616D" w:rsidP="00DB69F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616D" w:rsidRDefault="0003616D">
      <w:r>
        <w:separator/>
      </w:r>
    </w:p>
  </w:footnote>
  <w:footnote w:type="continuationSeparator" w:id="0">
    <w:p w:rsidR="0003616D" w:rsidRDefault="000361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451"/>
      <w:gridCol w:w="4164"/>
      <w:gridCol w:w="2687"/>
    </w:tblGrid>
    <w:tr w:rsidR="0003616D">
      <w:trPr>
        <w:trHeight w:val="1131"/>
      </w:trPr>
      <w:tc>
        <w:tcPr>
          <w:tcW w:w="2559" w:type="dxa"/>
        </w:tcPr>
        <w:p w:rsidR="0003616D" w:rsidRPr="00091917" w:rsidRDefault="0003616D" w:rsidP="00DB69F7">
          <w:pPr>
            <w:pStyle w:val="Header"/>
            <w:tabs>
              <w:tab w:val="clear" w:pos="9071"/>
              <w:tab w:val="right" w:pos="9072"/>
            </w:tabs>
            <w:spacing w:before="0" w:after="0"/>
            <w:jc w:val="right"/>
            <w:rPr>
              <w:sz w:val="22"/>
            </w:rPr>
          </w:pPr>
          <w:r w:rsidRPr="00A65811">
            <w:rPr>
              <w:noProof/>
              <w:sz w:val="22"/>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style="width:115.5pt;height:51.75pt;visibility:visible">
                <v:imagedata r:id="rId1" o:title=""/>
              </v:shape>
            </w:pict>
          </w:r>
        </w:p>
      </w:tc>
      <w:tc>
        <w:tcPr>
          <w:tcW w:w="4164" w:type="dxa"/>
        </w:tcPr>
        <w:p w:rsidR="0003616D" w:rsidRPr="00091917" w:rsidRDefault="0003616D" w:rsidP="00DB69F7">
          <w:pPr>
            <w:pStyle w:val="Header"/>
            <w:tabs>
              <w:tab w:val="clear" w:pos="9071"/>
              <w:tab w:val="right" w:pos="9072"/>
            </w:tabs>
            <w:spacing w:before="0" w:after="0"/>
            <w:jc w:val="center"/>
            <w:rPr>
              <w:sz w:val="22"/>
            </w:rPr>
          </w:pPr>
          <w:r w:rsidRPr="00A65811">
            <w:rPr>
              <w:sz w:val="22"/>
            </w:rPr>
            <w:pict>
              <v:shape id="_x0000_i1029" type="#_x0000_t75" alt="" style="width:1in;height:52.5pt">
                <v:imagedata r:id="rId2" r:href="rId3"/>
              </v:shape>
            </w:pict>
          </w:r>
        </w:p>
      </w:tc>
      <w:tc>
        <w:tcPr>
          <w:tcW w:w="2687" w:type="dxa"/>
        </w:tcPr>
        <w:p w:rsidR="0003616D" w:rsidRPr="00091917" w:rsidRDefault="0003616D" w:rsidP="00DB69F7">
          <w:pPr>
            <w:pStyle w:val="Header"/>
            <w:tabs>
              <w:tab w:val="clear" w:pos="9071"/>
              <w:tab w:val="right" w:pos="9072"/>
            </w:tabs>
            <w:spacing w:before="0" w:after="0"/>
            <w:jc w:val="right"/>
            <w:rPr>
              <w:sz w:val="22"/>
            </w:rPr>
          </w:pPr>
          <w:r w:rsidRPr="00A65811">
            <w:rPr>
              <w:noProof/>
              <w:sz w:val="22"/>
              <w:lang w:eastAsia="en-GB"/>
            </w:rPr>
            <w:pict>
              <v:shape id="Picture 9" o:spid="_x0000_i1030" type="#_x0000_t75" style="width:120pt;height:48.75pt;visibility:visible">
                <v:imagedata r:id="rId4" o:title=""/>
              </v:shape>
            </w:pict>
          </w:r>
        </w:p>
      </w:tc>
    </w:tr>
  </w:tbl>
  <w:p w:rsidR="0003616D" w:rsidRPr="00C1105E" w:rsidRDefault="0003616D" w:rsidP="00DB69F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16D" w:rsidRDefault="0003616D"/>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left w:w="70" w:type="dxa"/>
        <w:right w:w="70" w:type="dxa"/>
      </w:tblCellMar>
      <w:tblLook w:val="0000"/>
    </w:tblPr>
    <w:tblGrid>
      <w:gridCol w:w="1848"/>
      <w:gridCol w:w="4603"/>
      <w:gridCol w:w="2551"/>
    </w:tblGrid>
    <w:tr w:rsidR="0003616D" w:rsidRPr="0078770C">
      <w:trPr>
        <w:cantSplit/>
        <w:jc w:val="center"/>
      </w:trPr>
      <w:tc>
        <w:tcPr>
          <w:tcW w:w="1918" w:type="dxa"/>
          <w:vMerge w:val="restart"/>
          <w:tcBorders>
            <w:bottom w:val="single" w:sz="8" w:space="0" w:color="000080"/>
          </w:tcBorders>
        </w:tcPr>
        <w:p w:rsidR="0003616D" w:rsidRPr="00091917" w:rsidRDefault="0003616D" w:rsidP="00DB69F7">
          <w:pPr>
            <w:pStyle w:val="Header"/>
            <w:jc w:val="center"/>
            <w:rPr>
              <w:sz w:val="22"/>
            </w:rPr>
          </w:pPr>
          <w:r w:rsidRPr="00A65811">
            <w:rPr>
              <w:noProof/>
              <w:sz w:val="22"/>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32" type="#_x0000_t75" style="width:84.75pt;height:38.25pt;visibility:visible">
                <v:imagedata r:id="rId1" o:title=""/>
              </v:shape>
            </w:pict>
          </w:r>
        </w:p>
      </w:tc>
      <w:tc>
        <w:tcPr>
          <w:tcW w:w="4603" w:type="dxa"/>
          <w:vMerge w:val="restart"/>
          <w:tcBorders>
            <w:bottom w:val="single" w:sz="4" w:space="0" w:color="auto"/>
          </w:tcBorders>
          <w:vAlign w:val="center"/>
        </w:tcPr>
        <w:p w:rsidR="0003616D" w:rsidRPr="00091917" w:rsidRDefault="0003616D" w:rsidP="00DB69F7">
          <w:pPr>
            <w:pStyle w:val="Header"/>
            <w:spacing w:before="0" w:after="0"/>
            <w:jc w:val="center"/>
            <w:rPr>
              <w:b/>
              <w:caps/>
              <w:color w:val="000080"/>
              <w:sz w:val="22"/>
            </w:rPr>
          </w:pPr>
          <w:fldSimple w:instr=" STYLEREF DocTitle \* MERGEFORMAT ">
            <w:r w:rsidRPr="00997755">
              <w:rPr>
                <w:noProof/>
                <w:sz w:val="22"/>
                <w:lang w:val="fr-FR"/>
              </w:rPr>
              <w:t>Security</w:t>
            </w:r>
            <w:r w:rsidRPr="00997755">
              <w:rPr>
                <w:noProof/>
                <w:sz w:val="22"/>
              </w:rPr>
              <w:t xml:space="preserve"> Incident response Policy</w:t>
            </w:r>
          </w:fldSimple>
        </w:p>
        <w:p w:rsidR="0003616D" w:rsidRDefault="0003616D" w:rsidP="00DB69F7">
          <w:pPr>
            <w:pStyle w:val="Header"/>
            <w:spacing w:before="0" w:after="0"/>
            <w:jc w:val="center"/>
            <w:rPr>
              <w:b/>
              <w:color w:val="000080"/>
              <w:sz w:val="18"/>
            </w:rPr>
          </w:pPr>
        </w:p>
      </w:tc>
      <w:tc>
        <w:tcPr>
          <w:tcW w:w="2551" w:type="dxa"/>
        </w:tcPr>
        <w:p w:rsidR="0003616D" w:rsidRPr="000C47A6" w:rsidRDefault="0003616D" w:rsidP="00DB69F7">
          <w:pPr>
            <w:pStyle w:val="Header"/>
            <w:spacing w:before="60"/>
            <w:jc w:val="right"/>
            <w:rPr>
              <w:i/>
              <w:sz w:val="16"/>
            </w:rPr>
          </w:pPr>
          <w:r w:rsidRPr="000C47A6">
            <w:rPr>
              <w:i/>
              <w:sz w:val="16"/>
            </w:rPr>
            <w:t xml:space="preserve">Policy Document : </w:t>
          </w:r>
          <w:fldSimple w:instr=" STYLEREF DocId \* MERGEFORMAT ">
            <w:r w:rsidRPr="00997755">
              <w:rPr>
                <w:noProof/>
                <w:sz w:val="16"/>
                <w:szCs w:val="16"/>
              </w:rPr>
              <w:t>EGI-P.82-SPG-IncidentResponse</w:t>
            </w:r>
          </w:fldSimple>
        </w:p>
      </w:tc>
    </w:tr>
    <w:tr w:rsidR="0003616D">
      <w:trPr>
        <w:cantSplit/>
        <w:jc w:val="center"/>
      </w:trPr>
      <w:tc>
        <w:tcPr>
          <w:tcW w:w="1918" w:type="dxa"/>
          <w:vMerge/>
          <w:tcBorders>
            <w:top w:val="single" w:sz="4" w:space="0" w:color="auto"/>
            <w:bottom w:val="single" w:sz="8" w:space="0" w:color="000080"/>
          </w:tcBorders>
        </w:tcPr>
        <w:p w:rsidR="0003616D" w:rsidRPr="000C47A6" w:rsidRDefault="0003616D" w:rsidP="00DB69F7">
          <w:pPr>
            <w:pStyle w:val="Header"/>
            <w:jc w:val="center"/>
            <w:rPr>
              <w:sz w:val="22"/>
            </w:rPr>
          </w:pPr>
        </w:p>
      </w:tc>
      <w:tc>
        <w:tcPr>
          <w:tcW w:w="4603" w:type="dxa"/>
          <w:vMerge/>
          <w:tcBorders>
            <w:bottom w:val="single" w:sz="8" w:space="0" w:color="000080"/>
          </w:tcBorders>
          <w:vAlign w:val="center"/>
        </w:tcPr>
        <w:p w:rsidR="0003616D" w:rsidRPr="000C47A6" w:rsidRDefault="0003616D" w:rsidP="00DB69F7">
          <w:pPr>
            <w:pStyle w:val="Header"/>
            <w:spacing w:before="20" w:after="20"/>
            <w:jc w:val="center"/>
            <w:rPr>
              <w:sz w:val="16"/>
            </w:rPr>
          </w:pPr>
        </w:p>
      </w:tc>
      <w:tc>
        <w:tcPr>
          <w:tcW w:w="2551" w:type="dxa"/>
          <w:tcBorders>
            <w:bottom w:val="single" w:sz="8" w:space="0" w:color="000080"/>
          </w:tcBorders>
        </w:tcPr>
        <w:p w:rsidR="0003616D" w:rsidRDefault="0003616D" w:rsidP="00DB69F7">
          <w:pPr>
            <w:pStyle w:val="DocDate"/>
            <w:jc w:val="right"/>
            <w:rPr>
              <w:rFonts w:ascii="Times New Roman" w:hAnsi="Times New Roman"/>
              <w:sz w:val="16"/>
            </w:rPr>
          </w:pPr>
          <w:r>
            <w:rPr>
              <w:rFonts w:ascii="Times New Roman" w:hAnsi="Times New Roman"/>
              <w:b w:val="0"/>
              <w:i/>
              <w:sz w:val="16"/>
            </w:rPr>
            <w:t>Date</w:t>
          </w:r>
          <w:r>
            <w:rPr>
              <w:i/>
              <w:sz w:val="16"/>
            </w:rPr>
            <w:t xml:space="preserve">: </w:t>
          </w:r>
          <w:fldSimple w:instr=" STYLEREF DocDate \* MERGEFORMAT ">
            <w:r w:rsidRPr="00997755">
              <w:rPr>
                <w:rFonts w:ascii="Times New Roman" w:hAnsi="Times New Roman"/>
                <w:sz w:val="16"/>
                <w:lang w:val="fr-FR"/>
              </w:rPr>
              <w:t>14/07/2010</w:t>
            </w:r>
          </w:fldSimple>
          <w:r>
            <w:rPr>
              <w:rFonts w:ascii="Times New Roman" w:hAnsi="Times New Roman"/>
              <w:sz w:val="16"/>
            </w:rPr>
            <w:t xml:space="preserve"> </w:t>
          </w:r>
        </w:p>
      </w:tc>
    </w:tr>
  </w:tbl>
  <w:p w:rsidR="0003616D" w:rsidRDefault="0003616D"/>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numFmt w:val="bullet"/>
      <w:lvlText w:val="-"/>
      <w:lvlJc w:val="left"/>
      <w:pPr>
        <w:tabs>
          <w:tab w:val="num" w:pos="0"/>
        </w:tabs>
        <w:ind w:left="720" w:hanging="360"/>
      </w:pPr>
      <w:rPr>
        <w:rFonts w:ascii="Times New Roman" w:hAnsi="Times New Roman"/>
      </w:rPr>
    </w:lvl>
  </w:abstractNum>
  <w:abstractNum w:abstractNumId="1">
    <w:nsid w:val="00000003"/>
    <w:multiLevelType w:val="singleLevel"/>
    <w:tmpl w:val="00000003"/>
    <w:name w:val="WW8Num6"/>
    <w:lvl w:ilvl="0">
      <w:numFmt w:val="bullet"/>
      <w:lvlText w:val="-"/>
      <w:lvlJc w:val="left"/>
      <w:pPr>
        <w:tabs>
          <w:tab w:val="num" w:pos="0"/>
        </w:tabs>
        <w:ind w:left="720" w:hanging="360"/>
      </w:pPr>
      <w:rPr>
        <w:rFonts w:ascii="Times New Roman" w:hAnsi="Times New Roman"/>
      </w:rPr>
    </w:lvl>
  </w:abstractNum>
  <w:abstractNum w:abstractNumId="2">
    <w:nsid w:val="093C6D9C"/>
    <w:multiLevelType w:val="hybridMultilevel"/>
    <w:tmpl w:val="8D72C580"/>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3F54D9A"/>
    <w:multiLevelType w:val="hybridMultilevel"/>
    <w:tmpl w:val="800A7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116E8E"/>
    <w:multiLevelType w:val="hybridMultilevel"/>
    <w:tmpl w:val="2EDE68E6"/>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EB7121C"/>
    <w:multiLevelType w:val="hybridMultilevel"/>
    <w:tmpl w:val="4C04C4D0"/>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6">
    <w:nsid w:val="35372E60"/>
    <w:multiLevelType w:val="hybridMultilevel"/>
    <w:tmpl w:val="CD4C5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71446DB"/>
    <w:multiLevelType w:val="multilevel"/>
    <w:tmpl w:val="2006D06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37207D14"/>
    <w:multiLevelType w:val="hybridMultilevel"/>
    <w:tmpl w:val="7A9EA0A2"/>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7E5024B"/>
    <w:multiLevelType w:val="multilevel"/>
    <w:tmpl w:val="546C3374"/>
    <w:lvl w:ilvl="0">
      <w:start w:val="1"/>
      <w:numFmt w:val="upperLetter"/>
      <w:lvlText w:val="Appendix %1."/>
      <w:lvlJc w:val="left"/>
      <w:pPr>
        <w:ind w:left="360" w:hanging="360"/>
      </w:pPr>
      <w:rPr>
        <w:rFonts w:cs="Times New Roman" w:hint="default"/>
      </w:rPr>
    </w:lvl>
    <w:lvl w:ilvl="1">
      <w:start w:val="1"/>
      <w:numFmt w:val="decimal"/>
      <w:suff w:val="space"/>
      <w:lvlText w:val="%1.%2."/>
      <w:lvlJc w:val="left"/>
      <w:pPr>
        <w:ind w:left="576" w:hanging="576"/>
      </w:pPr>
      <w:rPr>
        <w:rFonts w:cs="Times New Roman" w:hint="default"/>
      </w:rPr>
    </w:lvl>
    <w:lvl w:ilvl="2">
      <w:start w:val="1"/>
      <w:numFmt w:val="decimal"/>
      <w:suff w:val="space"/>
      <w:lvlText w:val="%1.%2.%3."/>
      <w:lvlJc w:val="left"/>
      <w:pPr>
        <w:ind w:left="720" w:hanging="720"/>
      </w:pPr>
      <w:rPr>
        <w:rFonts w:cs="Times New Roman" w:hint="default"/>
      </w:rPr>
    </w:lvl>
    <w:lvl w:ilvl="3">
      <w:start w:val="1"/>
      <w:numFmt w:val="decimal"/>
      <w:suff w:val="space"/>
      <w:lvlText w:val="%1.%2.%3.%4."/>
      <w:lvlJc w:val="left"/>
      <w:pPr>
        <w:ind w:left="864" w:hanging="864"/>
      </w:pPr>
      <w:rPr>
        <w:rFonts w:cs="Times New Roman" w:hint="default"/>
      </w:rPr>
    </w:lvl>
    <w:lvl w:ilvl="4">
      <w:start w:val="1"/>
      <w:numFmt w:val="decimal"/>
      <w:suff w:val="space"/>
      <w:lvlText w:val="%1.%2.%3.%4.%5."/>
      <w:lvlJc w:val="left"/>
      <w:pPr>
        <w:ind w:left="1008" w:hanging="1008"/>
      </w:pPr>
      <w:rPr>
        <w:rFonts w:cs="Times New Roman" w:hint="default"/>
      </w:rPr>
    </w:lvl>
    <w:lvl w:ilvl="5">
      <w:start w:val="1"/>
      <w:numFmt w:val="decimal"/>
      <w:suff w:val="space"/>
      <w:lvlText w:val="%1.%2.%3.%4.%5.%6."/>
      <w:lvlJc w:val="left"/>
      <w:pPr>
        <w:ind w:left="1152" w:hanging="1152"/>
      </w:pPr>
      <w:rPr>
        <w:rFonts w:cs="Times New Roman" w:hint="default"/>
      </w:rPr>
    </w:lvl>
    <w:lvl w:ilvl="6">
      <w:start w:val="1"/>
      <w:numFmt w:val="decimal"/>
      <w:suff w:val="space"/>
      <w:lvlText w:val="%1.%2.%3.%4.%5.%6.%7."/>
      <w:lvlJc w:val="left"/>
      <w:pPr>
        <w:ind w:left="1296" w:hanging="1296"/>
      </w:pPr>
      <w:rPr>
        <w:rFonts w:cs="Times New Roman" w:hint="default"/>
      </w:rPr>
    </w:lvl>
    <w:lvl w:ilvl="7">
      <w:start w:val="1"/>
      <w:numFmt w:val="decimal"/>
      <w:suff w:val="space"/>
      <w:lvlText w:val="%1.%2.%3.%4.%5.%6.%7.%8."/>
      <w:lvlJc w:val="left"/>
      <w:pPr>
        <w:ind w:left="1440" w:hanging="1440"/>
      </w:pPr>
      <w:rPr>
        <w:rFonts w:cs="Times New Roman" w:hint="default"/>
      </w:rPr>
    </w:lvl>
    <w:lvl w:ilvl="8">
      <w:start w:val="1"/>
      <w:numFmt w:val="decimal"/>
      <w:suff w:val="space"/>
      <w:lvlText w:val="%1.%2.%3.%4.%5.%6.%7.%8.%9."/>
      <w:lvlJc w:val="left"/>
      <w:pPr>
        <w:ind w:left="1584" w:hanging="1584"/>
      </w:pPr>
      <w:rPr>
        <w:rFonts w:cs="Times New Roman" w:hint="default"/>
      </w:rPr>
    </w:lvl>
  </w:abstractNum>
  <w:abstractNum w:abstractNumId="10">
    <w:nsid w:val="49B9749F"/>
    <w:multiLevelType w:val="multilevel"/>
    <w:tmpl w:val="32BE0534"/>
    <w:lvl w:ilvl="0">
      <w:start w:val="1"/>
      <w:numFmt w:val="decimal"/>
      <w:pStyle w:val="Heading1"/>
      <w:lvlText w:val="%1"/>
      <w:lvlJc w:val="left"/>
      <w:pPr>
        <w:ind w:left="432" w:hanging="432"/>
      </w:pPr>
      <w:rPr>
        <w:rFonts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11">
    <w:nsid w:val="49EC24A3"/>
    <w:multiLevelType w:val="hybridMultilevel"/>
    <w:tmpl w:val="9890551E"/>
    <w:lvl w:ilvl="0" w:tplc="36E6A45E">
      <w:start w:val="1"/>
      <w:numFmt w:val="bullet"/>
      <w:lvlText w:val=""/>
      <w:lvlJc w:val="left"/>
      <w:pPr>
        <w:tabs>
          <w:tab w:val="num" w:pos="144"/>
        </w:tabs>
        <w:ind w:left="144" w:firstLine="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F49569E"/>
    <w:multiLevelType w:val="hybridMultilevel"/>
    <w:tmpl w:val="5A76B2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F98387F"/>
    <w:multiLevelType w:val="hybridMultilevel"/>
    <w:tmpl w:val="60285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3F93B04"/>
    <w:multiLevelType w:val="hybridMultilevel"/>
    <w:tmpl w:val="991A15C8"/>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nsid w:val="55FB4F72"/>
    <w:multiLevelType w:val="multilevel"/>
    <w:tmpl w:val="546C3374"/>
    <w:lvl w:ilvl="0">
      <w:start w:val="1"/>
      <w:numFmt w:val="upperLetter"/>
      <w:lvlText w:val="Appendix %1."/>
      <w:lvlJc w:val="left"/>
      <w:pPr>
        <w:ind w:left="360" w:hanging="360"/>
      </w:pPr>
      <w:rPr>
        <w:rFonts w:cs="Times New Roman" w:hint="default"/>
      </w:rPr>
    </w:lvl>
    <w:lvl w:ilvl="1">
      <w:start w:val="1"/>
      <w:numFmt w:val="decimal"/>
      <w:suff w:val="space"/>
      <w:lvlText w:val="%1.%2."/>
      <w:lvlJc w:val="left"/>
      <w:pPr>
        <w:ind w:left="576" w:hanging="576"/>
      </w:pPr>
      <w:rPr>
        <w:rFonts w:cs="Times New Roman" w:hint="default"/>
      </w:rPr>
    </w:lvl>
    <w:lvl w:ilvl="2">
      <w:start w:val="1"/>
      <w:numFmt w:val="decimal"/>
      <w:suff w:val="space"/>
      <w:lvlText w:val="%1.%2.%3."/>
      <w:lvlJc w:val="left"/>
      <w:pPr>
        <w:ind w:left="720" w:hanging="720"/>
      </w:pPr>
      <w:rPr>
        <w:rFonts w:cs="Times New Roman" w:hint="default"/>
      </w:rPr>
    </w:lvl>
    <w:lvl w:ilvl="3">
      <w:start w:val="1"/>
      <w:numFmt w:val="decimal"/>
      <w:suff w:val="space"/>
      <w:lvlText w:val="%1.%2.%3.%4."/>
      <w:lvlJc w:val="left"/>
      <w:pPr>
        <w:ind w:left="864" w:hanging="864"/>
      </w:pPr>
      <w:rPr>
        <w:rFonts w:cs="Times New Roman" w:hint="default"/>
      </w:rPr>
    </w:lvl>
    <w:lvl w:ilvl="4">
      <w:start w:val="1"/>
      <w:numFmt w:val="decimal"/>
      <w:suff w:val="space"/>
      <w:lvlText w:val="%1.%2.%3.%4.%5."/>
      <w:lvlJc w:val="left"/>
      <w:pPr>
        <w:ind w:left="1008" w:hanging="1008"/>
      </w:pPr>
      <w:rPr>
        <w:rFonts w:cs="Times New Roman" w:hint="default"/>
      </w:rPr>
    </w:lvl>
    <w:lvl w:ilvl="5">
      <w:start w:val="1"/>
      <w:numFmt w:val="decimal"/>
      <w:suff w:val="space"/>
      <w:lvlText w:val="%1.%2.%3.%4.%5.%6."/>
      <w:lvlJc w:val="left"/>
      <w:pPr>
        <w:ind w:left="1152" w:hanging="1152"/>
      </w:pPr>
      <w:rPr>
        <w:rFonts w:cs="Times New Roman" w:hint="default"/>
      </w:rPr>
    </w:lvl>
    <w:lvl w:ilvl="6">
      <w:start w:val="1"/>
      <w:numFmt w:val="decimal"/>
      <w:suff w:val="space"/>
      <w:lvlText w:val="%1.%2.%3.%4.%5.%6.%7."/>
      <w:lvlJc w:val="left"/>
      <w:pPr>
        <w:ind w:left="1296" w:hanging="1296"/>
      </w:pPr>
      <w:rPr>
        <w:rFonts w:cs="Times New Roman" w:hint="default"/>
      </w:rPr>
    </w:lvl>
    <w:lvl w:ilvl="7">
      <w:start w:val="1"/>
      <w:numFmt w:val="decimal"/>
      <w:suff w:val="space"/>
      <w:lvlText w:val="%1.%2.%3.%4.%5.%6.%7.%8."/>
      <w:lvlJc w:val="left"/>
      <w:pPr>
        <w:ind w:left="1440" w:hanging="1440"/>
      </w:pPr>
      <w:rPr>
        <w:rFonts w:cs="Times New Roman" w:hint="default"/>
      </w:rPr>
    </w:lvl>
    <w:lvl w:ilvl="8">
      <w:start w:val="1"/>
      <w:numFmt w:val="decimal"/>
      <w:suff w:val="space"/>
      <w:lvlText w:val="%1.%2.%3.%4.%5.%6.%7.%8.%9."/>
      <w:lvlJc w:val="left"/>
      <w:pPr>
        <w:ind w:left="1584" w:hanging="1584"/>
      </w:pPr>
      <w:rPr>
        <w:rFonts w:cs="Times New Roman" w:hint="default"/>
      </w:rPr>
    </w:lvl>
  </w:abstractNum>
  <w:abstractNum w:abstractNumId="16">
    <w:nsid w:val="5A594DF8"/>
    <w:multiLevelType w:val="multilevel"/>
    <w:tmpl w:val="06EA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B01754F"/>
    <w:multiLevelType w:val="hybridMultilevel"/>
    <w:tmpl w:val="6EEA9318"/>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C0901AB"/>
    <w:multiLevelType w:val="hybridMultilevel"/>
    <w:tmpl w:val="4D5C596A"/>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1B40BA5"/>
    <w:multiLevelType w:val="singleLevel"/>
    <w:tmpl w:val="9C8AD6CE"/>
    <w:lvl w:ilvl="0">
      <w:start w:val="1"/>
      <w:numFmt w:val="bullet"/>
      <w:lvlText w:val=""/>
      <w:lvlJc w:val="left"/>
      <w:pPr>
        <w:tabs>
          <w:tab w:val="num" w:pos="360"/>
        </w:tabs>
        <w:ind w:left="360" w:hanging="360"/>
      </w:pPr>
      <w:rPr>
        <w:rFonts w:ascii="Symbol" w:hAnsi="Symbol" w:hint="default"/>
        <w:sz w:val="22"/>
      </w:rPr>
    </w:lvl>
  </w:abstractNum>
  <w:abstractNum w:abstractNumId="20">
    <w:nsid w:val="61C03E99"/>
    <w:multiLevelType w:val="multilevel"/>
    <w:tmpl w:val="B8263DD0"/>
    <w:lvl w:ilvl="0">
      <w:start w:val="1"/>
      <w:numFmt w:val="decimal"/>
      <w:suff w:val="space"/>
      <w:lvlText w:val="%1."/>
      <w:lvlJc w:val="left"/>
      <w:pPr>
        <w:ind w:left="432" w:hanging="432"/>
      </w:pPr>
      <w:rPr>
        <w:rFonts w:cs="Times New Roman"/>
      </w:rPr>
    </w:lvl>
    <w:lvl w:ilvl="1">
      <w:start w:val="1"/>
      <w:numFmt w:val="decimal"/>
      <w:suff w:val="space"/>
      <w:lvlText w:val="%1.%2."/>
      <w:lvlJc w:val="left"/>
      <w:pPr>
        <w:ind w:left="576" w:hanging="576"/>
      </w:pPr>
      <w:rPr>
        <w:rFonts w:cs="Times New Roman"/>
      </w:rPr>
    </w:lvl>
    <w:lvl w:ilvl="2">
      <w:start w:val="1"/>
      <w:numFmt w:val="decimal"/>
      <w:suff w:val="space"/>
      <w:lvlText w:val="%1.%2.%3."/>
      <w:lvlJc w:val="left"/>
      <w:pPr>
        <w:ind w:left="720" w:hanging="720"/>
      </w:pPr>
      <w:rPr>
        <w:rFonts w:cs="Times New Roman"/>
      </w:rPr>
    </w:lvl>
    <w:lvl w:ilvl="3">
      <w:start w:val="1"/>
      <w:numFmt w:val="decimal"/>
      <w:suff w:val="space"/>
      <w:lvlText w:val="%1.%2.%3.%4."/>
      <w:lvlJc w:val="left"/>
      <w:pPr>
        <w:ind w:left="864" w:hanging="864"/>
      </w:pPr>
      <w:rPr>
        <w:rFonts w:cs="Times New Roman"/>
      </w:rPr>
    </w:lvl>
    <w:lvl w:ilvl="4">
      <w:start w:val="1"/>
      <w:numFmt w:val="decimal"/>
      <w:suff w:val="space"/>
      <w:lvlText w:val="%1.%2.%3.%4.%5."/>
      <w:lvlJc w:val="left"/>
      <w:pPr>
        <w:ind w:left="1008" w:hanging="1008"/>
      </w:pPr>
      <w:rPr>
        <w:rFonts w:cs="Times New Roman"/>
      </w:rPr>
    </w:lvl>
    <w:lvl w:ilvl="5">
      <w:start w:val="1"/>
      <w:numFmt w:val="decimal"/>
      <w:suff w:val="space"/>
      <w:lvlText w:val="%1.%2.%3.%4.%5.%6."/>
      <w:lvlJc w:val="left"/>
      <w:pPr>
        <w:ind w:left="1152" w:hanging="1152"/>
      </w:pPr>
      <w:rPr>
        <w:rFonts w:cs="Times New Roman"/>
      </w:rPr>
    </w:lvl>
    <w:lvl w:ilvl="6">
      <w:start w:val="1"/>
      <w:numFmt w:val="decimal"/>
      <w:suff w:val="space"/>
      <w:lvlText w:val="%1.%2.%3.%4.%5.%6.%7."/>
      <w:lvlJc w:val="left"/>
      <w:pPr>
        <w:ind w:left="1296" w:hanging="1296"/>
      </w:pPr>
      <w:rPr>
        <w:rFonts w:cs="Times New Roman"/>
      </w:rPr>
    </w:lvl>
    <w:lvl w:ilvl="7">
      <w:start w:val="1"/>
      <w:numFmt w:val="decimal"/>
      <w:suff w:val="space"/>
      <w:lvlText w:val="%1.%2.%3.%4.%5.%6.%7.%8."/>
      <w:lvlJc w:val="left"/>
      <w:pPr>
        <w:ind w:left="1440" w:hanging="1440"/>
      </w:pPr>
      <w:rPr>
        <w:rFonts w:cs="Times New Roman"/>
      </w:rPr>
    </w:lvl>
    <w:lvl w:ilvl="8">
      <w:start w:val="1"/>
      <w:numFmt w:val="decimal"/>
      <w:suff w:val="space"/>
      <w:lvlText w:val="%1.%2.%3.%4.%5.%6.%7.%8.%9."/>
      <w:lvlJc w:val="left"/>
      <w:pPr>
        <w:ind w:left="1584" w:hanging="1584"/>
      </w:pPr>
      <w:rPr>
        <w:rFonts w:cs="Times New Roman"/>
      </w:rPr>
    </w:lvl>
  </w:abstractNum>
  <w:abstractNum w:abstractNumId="21">
    <w:nsid w:val="621C16E2"/>
    <w:multiLevelType w:val="multilevel"/>
    <w:tmpl w:val="E6003EA0"/>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nsid w:val="6A120841"/>
    <w:multiLevelType w:val="hybridMultilevel"/>
    <w:tmpl w:val="B904439E"/>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16632D8"/>
    <w:multiLevelType w:val="singleLevel"/>
    <w:tmpl w:val="E70EA8B0"/>
    <w:lvl w:ilvl="0">
      <w:start w:val="1"/>
      <w:numFmt w:val="bullet"/>
      <w:lvlText w:val=""/>
      <w:lvlJc w:val="left"/>
      <w:pPr>
        <w:tabs>
          <w:tab w:val="num" w:pos="360"/>
        </w:tabs>
        <w:ind w:left="360" w:hanging="360"/>
      </w:pPr>
      <w:rPr>
        <w:rFonts w:ascii="Wingdings" w:hAnsi="Wingdings" w:hint="default"/>
        <w:sz w:val="20"/>
      </w:rPr>
    </w:lvl>
  </w:abstractNum>
  <w:abstractNum w:abstractNumId="24">
    <w:nsid w:val="75533AD7"/>
    <w:multiLevelType w:val="hybridMultilevel"/>
    <w:tmpl w:val="F8240D40"/>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AC70627"/>
    <w:multiLevelType w:val="multilevel"/>
    <w:tmpl w:val="69DC9BCC"/>
    <w:lvl w:ilvl="0">
      <w:start w:val="1"/>
      <w:numFmt w:val="upperLetter"/>
      <w:lvlText w:val="%1."/>
      <w:lvlJc w:val="left"/>
      <w:pPr>
        <w:ind w:left="360" w:hanging="360"/>
      </w:pPr>
      <w:rPr>
        <w:rFonts w:cs="Times New Roman"/>
      </w:rPr>
    </w:lvl>
    <w:lvl w:ilvl="1">
      <w:start w:val="1"/>
      <w:numFmt w:val="decimal"/>
      <w:suff w:val="space"/>
      <w:lvlText w:val="%1.%2."/>
      <w:lvlJc w:val="left"/>
      <w:pPr>
        <w:ind w:left="576" w:hanging="576"/>
      </w:pPr>
      <w:rPr>
        <w:rFonts w:cs="Times New Roman"/>
      </w:rPr>
    </w:lvl>
    <w:lvl w:ilvl="2">
      <w:start w:val="1"/>
      <w:numFmt w:val="decimal"/>
      <w:suff w:val="space"/>
      <w:lvlText w:val="%1.%2.%3."/>
      <w:lvlJc w:val="left"/>
      <w:pPr>
        <w:ind w:left="720" w:hanging="720"/>
      </w:pPr>
      <w:rPr>
        <w:rFonts w:cs="Times New Roman"/>
      </w:rPr>
    </w:lvl>
    <w:lvl w:ilvl="3">
      <w:start w:val="1"/>
      <w:numFmt w:val="decimal"/>
      <w:suff w:val="space"/>
      <w:lvlText w:val="%1.%2.%3.%4."/>
      <w:lvlJc w:val="left"/>
      <w:pPr>
        <w:ind w:left="864" w:hanging="864"/>
      </w:pPr>
      <w:rPr>
        <w:rFonts w:cs="Times New Roman"/>
      </w:rPr>
    </w:lvl>
    <w:lvl w:ilvl="4">
      <w:start w:val="1"/>
      <w:numFmt w:val="decimal"/>
      <w:suff w:val="space"/>
      <w:lvlText w:val="%1.%2.%3.%4.%5."/>
      <w:lvlJc w:val="left"/>
      <w:pPr>
        <w:ind w:left="1008" w:hanging="1008"/>
      </w:pPr>
      <w:rPr>
        <w:rFonts w:cs="Times New Roman"/>
      </w:rPr>
    </w:lvl>
    <w:lvl w:ilvl="5">
      <w:start w:val="1"/>
      <w:numFmt w:val="decimal"/>
      <w:suff w:val="space"/>
      <w:lvlText w:val="%1.%2.%3.%4.%5.%6."/>
      <w:lvlJc w:val="left"/>
      <w:pPr>
        <w:ind w:left="1152" w:hanging="1152"/>
      </w:pPr>
      <w:rPr>
        <w:rFonts w:cs="Times New Roman"/>
      </w:rPr>
    </w:lvl>
    <w:lvl w:ilvl="6">
      <w:start w:val="1"/>
      <w:numFmt w:val="decimal"/>
      <w:suff w:val="space"/>
      <w:lvlText w:val="%1.%2.%3.%4.%5.%6.%7."/>
      <w:lvlJc w:val="left"/>
      <w:pPr>
        <w:ind w:left="1296" w:hanging="1296"/>
      </w:pPr>
      <w:rPr>
        <w:rFonts w:cs="Times New Roman"/>
      </w:rPr>
    </w:lvl>
    <w:lvl w:ilvl="7">
      <w:start w:val="1"/>
      <w:numFmt w:val="decimal"/>
      <w:suff w:val="space"/>
      <w:lvlText w:val="%1.%2.%3.%4.%5.%6.%7.%8."/>
      <w:lvlJc w:val="left"/>
      <w:pPr>
        <w:ind w:left="1440" w:hanging="1440"/>
      </w:pPr>
      <w:rPr>
        <w:rFonts w:cs="Times New Roman"/>
      </w:rPr>
    </w:lvl>
    <w:lvl w:ilvl="8">
      <w:start w:val="1"/>
      <w:numFmt w:val="decimal"/>
      <w:suff w:val="space"/>
      <w:lvlText w:val="%1.%2.%3.%4.%5.%6.%7.%8.%9."/>
      <w:lvlJc w:val="left"/>
      <w:pPr>
        <w:ind w:left="1584" w:hanging="1584"/>
      </w:pPr>
      <w:rPr>
        <w:rFonts w:cs="Times New Roman"/>
      </w:rPr>
    </w:lvl>
  </w:abstractNum>
  <w:num w:numId="1">
    <w:abstractNumId w:val="10"/>
  </w:num>
  <w:num w:numId="2">
    <w:abstractNumId w:val="23"/>
  </w:num>
  <w:num w:numId="3">
    <w:abstractNumId w:val="19"/>
  </w:num>
  <w:num w:numId="4">
    <w:abstractNumId w:val="10"/>
  </w:num>
  <w:num w:numId="5">
    <w:abstractNumId w:val="10"/>
  </w:num>
  <w:num w:numId="6">
    <w:abstractNumId w:val="10"/>
  </w:num>
  <w:num w:numId="7">
    <w:abstractNumId w:val="10"/>
  </w:num>
  <w:num w:numId="8">
    <w:abstractNumId w:val="10"/>
  </w:num>
  <w:num w:numId="9">
    <w:abstractNumId w:val="10"/>
  </w:num>
  <w:num w:numId="10">
    <w:abstractNumId w:val="10"/>
  </w:num>
  <w:num w:numId="11">
    <w:abstractNumId w:val="10"/>
  </w:num>
  <w:num w:numId="12">
    <w:abstractNumId w:val="10"/>
  </w:num>
  <w:num w:numId="13">
    <w:abstractNumId w:val="10"/>
  </w:num>
  <w:num w:numId="14">
    <w:abstractNumId w:val="10"/>
  </w:num>
  <w:num w:numId="15">
    <w:abstractNumId w:val="10"/>
  </w:num>
  <w:num w:numId="16">
    <w:abstractNumId w:val="10"/>
  </w:num>
  <w:num w:numId="17">
    <w:abstractNumId w:val="10"/>
  </w:num>
  <w:num w:numId="18">
    <w:abstractNumId w:val="24"/>
  </w:num>
  <w:num w:numId="19">
    <w:abstractNumId w:val="18"/>
  </w:num>
  <w:num w:numId="20">
    <w:abstractNumId w:val="22"/>
  </w:num>
  <w:num w:numId="21">
    <w:abstractNumId w:val="8"/>
  </w:num>
  <w:num w:numId="22">
    <w:abstractNumId w:val="11"/>
  </w:num>
  <w:num w:numId="23">
    <w:abstractNumId w:val="4"/>
  </w:num>
  <w:num w:numId="24">
    <w:abstractNumId w:val="10"/>
  </w:num>
  <w:num w:numId="25">
    <w:abstractNumId w:val="17"/>
  </w:num>
  <w:num w:numId="26">
    <w:abstractNumId w:val="2"/>
  </w:num>
  <w:num w:numId="27">
    <w:abstractNumId w:val="0"/>
  </w:num>
  <w:num w:numId="28">
    <w:abstractNumId w:val="1"/>
  </w:num>
  <w:num w:numId="29">
    <w:abstractNumId w:val="16"/>
  </w:num>
  <w:num w:numId="30">
    <w:abstractNumId w:val="13"/>
  </w:num>
  <w:num w:numId="31">
    <w:abstractNumId w:val="5"/>
  </w:num>
  <w:num w:numId="32">
    <w:abstractNumId w:val="20"/>
  </w:num>
  <w:num w:numId="33">
    <w:abstractNumId w:val="10"/>
    <w:lvlOverride w:ilvl="0">
      <w:startOverride w:val="1"/>
    </w:lvlOverride>
  </w:num>
  <w:num w:numId="34">
    <w:abstractNumId w:val="21"/>
  </w:num>
  <w:num w:numId="35">
    <w:abstractNumId w:val="25"/>
  </w:num>
  <w:num w:numId="36">
    <w:abstractNumId w:val="9"/>
  </w:num>
  <w:num w:numId="37">
    <w:abstractNumId w:val="12"/>
  </w:num>
  <w:num w:numId="38">
    <w:abstractNumId w:val="6"/>
  </w:num>
  <w:num w:numId="39">
    <w:abstractNumId w:val="15"/>
  </w:num>
  <w:num w:numId="40">
    <w:abstractNumId w:val="3"/>
  </w:num>
  <w:num w:numId="41">
    <w:abstractNumId w:val="14"/>
  </w:num>
  <w:num w:numId="42">
    <w:abstractNumId w:val="7"/>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709"/>
  <w:hyphenationZone w:val="425"/>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54DC1"/>
    <w:rsid w:val="0003616D"/>
    <w:rsid w:val="00091917"/>
    <w:rsid w:val="000C47A6"/>
    <w:rsid w:val="000C68C7"/>
    <w:rsid w:val="00127DAA"/>
    <w:rsid w:val="001722D5"/>
    <w:rsid w:val="00186A9C"/>
    <w:rsid w:val="001A58F4"/>
    <w:rsid w:val="00220950"/>
    <w:rsid w:val="0028684D"/>
    <w:rsid w:val="004409E9"/>
    <w:rsid w:val="00444060"/>
    <w:rsid w:val="00461FAF"/>
    <w:rsid w:val="004C635F"/>
    <w:rsid w:val="00525E2F"/>
    <w:rsid w:val="005A372F"/>
    <w:rsid w:val="0067693D"/>
    <w:rsid w:val="0069502B"/>
    <w:rsid w:val="00711D6D"/>
    <w:rsid w:val="0078770C"/>
    <w:rsid w:val="007A31B5"/>
    <w:rsid w:val="007A6A1B"/>
    <w:rsid w:val="00847CC4"/>
    <w:rsid w:val="00871765"/>
    <w:rsid w:val="00885D4C"/>
    <w:rsid w:val="008B2D6D"/>
    <w:rsid w:val="008B4142"/>
    <w:rsid w:val="008E4670"/>
    <w:rsid w:val="0094123E"/>
    <w:rsid w:val="0096104A"/>
    <w:rsid w:val="009652F3"/>
    <w:rsid w:val="00997755"/>
    <w:rsid w:val="00A65811"/>
    <w:rsid w:val="00B276E9"/>
    <w:rsid w:val="00B57E39"/>
    <w:rsid w:val="00B85CF0"/>
    <w:rsid w:val="00C1105E"/>
    <w:rsid w:val="00C41F85"/>
    <w:rsid w:val="00C75474"/>
    <w:rsid w:val="00C836F7"/>
    <w:rsid w:val="00D54DC1"/>
    <w:rsid w:val="00DB69F7"/>
    <w:rsid w:val="00E454D8"/>
    <w:rsid w:val="00F6718A"/>
    <w:rsid w:val="00F85F89"/>
    <w:rsid w:val="00FB0FAC"/>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885D4C"/>
    <w:pPr>
      <w:suppressAutoHyphens/>
      <w:spacing w:before="40" w:after="40"/>
      <w:jc w:val="both"/>
    </w:pPr>
    <w:rPr>
      <w:szCs w:val="20"/>
      <w:lang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1"/>
    <w:autoRedefine/>
    <w:uiPriority w:val="99"/>
    <w:qFormat/>
    <w:rsid w:val="00885D4C"/>
    <w:pPr>
      <w:numPr>
        <w:numId w:val="1"/>
      </w:numPr>
      <w:spacing w:before="120"/>
      <w:outlineLvl w:val="0"/>
    </w:pPr>
    <w:rPr>
      <w:rFonts w:ascii="Cambria" w:hAnsi="Cambria"/>
      <w:b/>
      <w:kern w:val="32"/>
      <w:sz w:val="32"/>
    </w:rPr>
  </w:style>
  <w:style w:type="paragraph" w:styleId="Heading2">
    <w:name w:val="heading 2"/>
    <w:aliases w:val="A.B.C.,Heading2-bio,Career Exp.,H2,T2,H21,T21,A.B.C.1,Heading2-bio1,Career Exp.1,H22,T22,A.B.C.2,Heading2-bio2,Career Exp.2,H23,T23,A.B.C.3,Heading2-bio3,Career Exp.3,H24,T24,A.B.C.4,Heading2-bio4,Career Exp.4,H25,T25,A.B.C.5,Heading2-bio5"/>
    <w:basedOn w:val="Normal"/>
    <w:next w:val="Normal"/>
    <w:link w:val="Heading2Char1"/>
    <w:autoRedefine/>
    <w:uiPriority w:val="99"/>
    <w:qFormat/>
    <w:rsid w:val="00885D4C"/>
    <w:pPr>
      <w:numPr>
        <w:ilvl w:val="1"/>
        <w:numId w:val="1"/>
      </w:numPr>
      <w:spacing w:before="240" w:after="60"/>
      <w:outlineLvl w:val="1"/>
    </w:pPr>
    <w:rPr>
      <w:rFonts w:ascii="Cambria" w:hAnsi="Cambria"/>
      <w:b/>
      <w:i/>
      <w:sz w:val="28"/>
    </w:rPr>
  </w:style>
  <w:style w:type="paragraph" w:styleId="Heading3">
    <w:name w:val="heading 3"/>
    <w:aliases w:val="l3,H3,Level 2 Heading,Level 2,h2,h3,1.2.3.,T3,H31,T31,l31,Level 2 Heading1,Level 21,h21,h31,1.2.3.1,H32,T32,l32,Level 2 Heading2,Level 22,h22,h32,1.2.3.2,H33,T33,l33,Level 2 Heading3,Level 23,h23,h33,1.2.3.3,H34,T34,l34,Level 2 Heading4,h24"/>
    <w:basedOn w:val="Normal"/>
    <w:next w:val="Normal"/>
    <w:link w:val="Heading3Char1"/>
    <w:autoRedefine/>
    <w:uiPriority w:val="99"/>
    <w:qFormat/>
    <w:rsid w:val="00885D4C"/>
    <w:pPr>
      <w:numPr>
        <w:ilvl w:val="2"/>
        <w:numId w:val="1"/>
      </w:numPr>
      <w:spacing w:before="200"/>
      <w:outlineLvl w:val="2"/>
    </w:pPr>
    <w:rPr>
      <w:rFonts w:ascii="Cambria" w:hAnsi="Cambria"/>
      <w:b/>
      <w:sz w:val="26"/>
    </w:rPr>
  </w:style>
  <w:style w:type="paragraph" w:styleId="Heading4">
    <w:name w:val="heading 4"/>
    <w:aliases w:val="H4,T4,Heading 4 Char,H4 Char,T4 Char,H41 Char,T41 Char,H42 Char,T42 Char,H43 Char,T43 Char,H44 Char,T44 Char,H45 Char,T45 Char,H46 Char,T46 Char,H47 Char,T47 Char,H411 Char,T411 Char,H421 Char,T421 Char,H48 Char,T48 Char,H412 Char,T412 Char"/>
    <w:basedOn w:val="Normal"/>
    <w:next w:val="Normal"/>
    <w:link w:val="Heading4Char2"/>
    <w:autoRedefine/>
    <w:uiPriority w:val="99"/>
    <w:qFormat/>
    <w:rsid w:val="00885D4C"/>
    <w:pPr>
      <w:keepNext/>
      <w:numPr>
        <w:ilvl w:val="3"/>
        <w:numId w:val="1"/>
      </w:numPr>
      <w:spacing w:before="200"/>
      <w:outlineLvl w:val="3"/>
    </w:pPr>
    <w:rPr>
      <w:rFonts w:ascii="Calibri" w:hAnsi="Calibri"/>
      <w:b/>
      <w:sz w:val="28"/>
    </w:rPr>
  </w:style>
  <w:style w:type="paragraph" w:styleId="Heading5">
    <w:name w:val="heading 5"/>
    <w:aliases w:val="T5,T51,T52,T53,T54,T55,T56,T57,T58,T59,T510,T511,T512,T513,T514,T515,T516,T517,T518,T519,T520,T521,T522,T523,T524,T5110,T531,T541,T551,T561,T571,T581,T591,T5101,T5111,T5121,T5131,T5141,T5151,T5161,T5171,T5181,T5191,T5201,T5211,T5221,T5231"/>
    <w:basedOn w:val="Normal"/>
    <w:next w:val="Normal"/>
    <w:link w:val="Heading5Char1"/>
    <w:autoRedefine/>
    <w:uiPriority w:val="99"/>
    <w:qFormat/>
    <w:rsid w:val="00885D4C"/>
    <w:pPr>
      <w:numPr>
        <w:ilvl w:val="4"/>
        <w:numId w:val="1"/>
      </w:numPr>
      <w:spacing w:before="240" w:after="60"/>
      <w:outlineLvl w:val="4"/>
    </w:pPr>
    <w:rPr>
      <w:rFonts w:ascii="Calibri" w:hAnsi="Calibri"/>
      <w:b/>
      <w:i/>
      <w:sz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9"/>
    <w:qFormat/>
    <w:rsid w:val="00885D4C"/>
    <w:pPr>
      <w:numPr>
        <w:ilvl w:val="5"/>
        <w:numId w:val="1"/>
      </w:numPr>
      <w:spacing w:before="240" w:after="60"/>
      <w:outlineLvl w:val="5"/>
    </w:pPr>
    <w:rPr>
      <w:rFonts w:ascii="Calibri" w:hAnsi="Calibri"/>
      <w:b/>
      <w:bCs/>
      <w:sz w:val="20"/>
    </w:rPr>
  </w:style>
  <w:style w:type="paragraph" w:styleId="Heading7">
    <w:name w:val="heading 7"/>
    <w:basedOn w:val="Normal"/>
    <w:next w:val="Normal"/>
    <w:link w:val="Heading7Char1"/>
    <w:autoRedefine/>
    <w:uiPriority w:val="99"/>
    <w:qFormat/>
    <w:rsid w:val="00885D4C"/>
    <w:pPr>
      <w:numPr>
        <w:ilvl w:val="6"/>
        <w:numId w:val="1"/>
      </w:numPr>
      <w:spacing w:before="240" w:after="60"/>
      <w:outlineLvl w:val="6"/>
    </w:pPr>
    <w:rPr>
      <w:rFonts w:ascii="Calibri" w:hAnsi="Calibri"/>
      <w:sz w:val="24"/>
    </w:rPr>
  </w:style>
  <w:style w:type="paragraph" w:styleId="Heading8">
    <w:name w:val="heading 8"/>
    <w:basedOn w:val="Normal"/>
    <w:next w:val="Normal"/>
    <w:link w:val="Heading8Char1"/>
    <w:autoRedefine/>
    <w:uiPriority w:val="99"/>
    <w:qFormat/>
    <w:rsid w:val="00885D4C"/>
    <w:pPr>
      <w:numPr>
        <w:ilvl w:val="7"/>
        <w:numId w:val="1"/>
      </w:numPr>
      <w:spacing w:before="240" w:after="60"/>
      <w:outlineLvl w:val="7"/>
    </w:pPr>
    <w:rPr>
      <w:rFonts w:ascii="Calibri" w:hAnsi="Calibri"/>
      <w:i/>
      <w:sz w:val="24"/>
    </w:rPr>
  </w:style>
  <w:style w:type="paragraph" w:styleId="Heading9">
    <w:name w:val="heading 9"/>
    <w:basedOn w:val="Normal"/>
    <w:next w:val="Normal"/>
    <w:link w:val="Heading9Char1"/>
    <w:autoRedefine/>
    <w:uiPriority w:val="99"/>
    <w:qFormat/>
    <w:rsid w:val="00885D4C"/>
    <w:pPr>
      <w:numPr>
        <w:ilvl w:val="8"/>
        <w:numId w:val="1"/>
      </w:numPr>
      <w:spacing w:before="240" w:after="60"/>
      <w:outlineLvl w:val="8"/>
    </w:pPr>
    <w:rPr>
      <w:rFonts w:ascii="Cambria" w:hAnsi="Cambria"/>
      <w:sz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uiPriority w:val="9"/>
    <w:rsid w:val="0069147E"/>
    <w:rPr>
      <w:rFonts w:asciiTheme="majorHAnsi" w:eastAsiaTheme="majorEastAsia" w:hAnsiTheme="majorHAnsi" w:cstheme="majorBidi"/>
      <w:b/>
      <w:bCs/>
      <w:kern w:val="32"/>
      <w:sz w:val="32"/>
      <w:szCs w:val="32"/>
      <w:lang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basedOn w:val="DefaultParagraphFont"/>
    <w:link w:val="Heading2"/>
    <w:uiPriority w:val="9"/>
    <w:semiHidden/>
    <w:rsid w:val="0069147E"/>
    <w:rPr>
      <w:rFonts w:asciiTheme="majorHAnsi" w:eastAsiaTheme="majorEastAsia" w:hAnsiTheme="majorHAnsi" w:cstheme="majorBidi"/>
      <w:b/>
      <w:bCs/>
      <w:i/>
      <w:iCs/>
      <w:sz w:val="28"/>
      <w:szCs w:val="28"/>
      <w:lang w:eastAsia="fr-FR"/>
    </w:rPr>
  </w:style>
  <w:style w:type="character" w:customStyle="1" w:styleId="Heading3Char">
    <w:name w:val="Heading 3 Char"/>
    <w:aliases w:val="l3 Char,H3 Char,Level 2 Heading Char,Level 2 Char,h2 Char,h3 Char,1.2.3. Char,T3 Char,H31 Char,T31 Char,l31 Char,Level 2 Heading1 Char,Level 21 Char,h21 Char,h31 Char,1.2.3.1 Char,H32 Char,T32 Char,l32 Char,Level 2 Heading2 Char,h22 Char"/>
    <w:basedOn w:val="DefaultParagraphFont"/>
    <w:link w:val="Heading3"/>
    <w:uiPriority w:val="99"/>
    <w:semiHidden/>
    <w:locked/>
    <w:rsid w:val="007A31B5"/>
    <w:rPr>
      <w:rFonts w:ascii="Cambria" w:hAnsi="Cambria" w:cs="Times New Roman"/>
      <w:b/>
      <w:bCs/>
      <w:sz w:val="26"/>
      <w:szCs w:val="26"/>
      <w:lang w:eastAsia="fr-FR"/>
    </w:rPr>
  </w:style>
  <w:style w:type="character" w:customStyle="1" w:styleId="Heading4Char1">
    <w:name w:val="Heading 4 Char1"/>
    <w:aliases w:val="H4 Char1,T4 Char1,Heading 4 Char Char,H4 Char Char,T4 Char Char,H41 Char Char,T41 Char Char,H42 Char Char,T42 Char Char,H43 Char Char,T43 Char Char,H44 Char Char,T44 Char Char,H45 Char Char,T45 Char Char,H46 Char Char,T46 Char Char"/>
    <w:basedOn w:val="DefaultParagraphFont"/>
    <w:link w:val="Heading4"/>
    <w:uiPriority w:val="99"/>
    <w:semiHidden/>
    <w:locked/>
    <w:rsid w:val="007A31B5"/>
    <w:rPr>
      <w:rFonts w:ascii="Calibri" w:hAnsi="Calibri" w:cs="Times New Roman"/>
      <w:b/>
      <w:bCs/>
      <w:sz w:val="28"/>
      <w:szCs w:val="28"/>
      <w:lang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uiPriority w:val="9"/>
    <w:semiHidden/>
    <w:rsid w:val="0069147E"/>
    <w:rPr>
      <w:rFonts w:asciiTheme="minorHAnsi" w:eastAsiaTheme="minorEastAsia" w:hAnsiTheme="minorHAnsi" w:cstheme="minorBidi"/>
      <w:b/>
      <w:bCs/>
      <w:i/>
      <w:iCs/>
      <w:sz w:val="26"/>
      <w:szCs w:val="26"/>
      <w:lang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basedOn w:val="DefaultParagraphFont"/>
    <w:link w:val="Heading6"/>
    <w:uiPriority w:val="99"/>
    <w:locked/>
    <w:rsid w:val="00885D4C"/>
    <w:rPr>
      <w:rFonts w:ascii="Calibri" w:hAnsi="Calibri" w:cs="Times New Roman"/>
      <w:b/>
      <w:lang w:val="en-GB" w:eastAsia="fr-FR"/>
    </w:rPr>
  </w:style>
  <w:style w:type="character" w:customStyle="1" w:styleId="Heading7Char">
    <w:name w:val="Heading 7 Char"/>
    <w:basedOn w:val="DefaultParagraphFont"/>
    <w:link w:val="Heading7"/>
    <w:uiPriority w:val="99"/>
    <w:semiHidden/>
    <w:locked/>
    <w:rsid w:val="007A31B5"/>
    <w:rPr>
      <w:rFonts w:ascii="Calibri" w:hAnsi="Calibri" w:cs="Times New Roman"/>
      <w:sz w:val="24"/>
      <w:szCs w:val="24"/>
      <w:lang w:eastAsia="fr-FR"/>
    </w:rPr>
  </w:style>
  <w:style w:type="character" w:customStyle="1" w:styleId="Heading8Char">
    <w:name w:val="Heading 8 Char"/>
    <w:basedOn w:val="DefaultParagraphFont"/>
    <w:link w:val="Heading8"/>
    <w:uiPriority w:val="99"/>
    <w:semiHidden/>
    <w:locked/>
    <w:rsid w:val="007A31B5"/>
    <w:rPr>
      <w:rFonts w:ascii="Calibri" w:hAnsi="Calibri" w:cs="Times New Roman"/>
      <w:i/>
      <w:iCs/>
      <w:sz w:val="24"/>
      <w:szCs w:val="24"/>
      <w:lang w:eastAsia="fr-FR"/>
    </w:rPr>
  </w:style>
  <w:style w:type="character" w:customStyle="1" w:styleId="Heading9Char">
    <w:name w:val="Heading 9 Char"/>
    <w:basedOn w:val="DefaultParagraphFont"/>
    <w:link w:val="Heading9"/>
    <w:uiPriority w:val="99"/>
    <w:semiHidden/>
    <w:locked/>
    <w:rsid w:val="007A31B5"/>
    <w:rPr>
      <w:rFonts w:ascii="Cambria" w:hAnsi="Cambria" w:cs="Times New Roman"/>
      <w:lang w:eastAsia="fr-FR"/>
    </w:rPr>
  </w:style>
  <w:style w:type="character" w:customStyle="1" w:styleId="Heading1Char4">
    <w:name w:val="Heading 1 Char4"/>
    <w:aliases w:val="H1 Char4,H11 Char4,H12 Char4,H13 Char4,H14 Char4,H15 Char4,H16 Char4,H17 Char4,H18 Char4,H19 Char4,H110 Char4,H111 Char4,H112 Char4,H113 Char4,H114 Char4,H115 Char4,H116 Char4,H117 Char4,H118 Char4,H119 Char4,H120 Char4,H121 Char4"/>
    <w:basedOn w:val="DefaultParagraphFont"/>
    <w:link w:val="Heading1"/>
    <w:uiPriority w:val="99"/>
    <w:locked/>
    <w:rPr>
      <w:rFonts w:ascii="Cambria" w:hAnsi="Cambria" w:cs="Times New Roman"/>
      <w:b/>
      <w:bCs/>
      <w:kern w:val="32"/>
      <w:sz w:val="32"/>
      <w:szCs w:val="32"/>
      <w:lang w:eastAsia="fr-FR"/>
    </w:rPr>
  </w:style>
  <w:style w:type="character" w:customStyle="1" w:styleId="Heading2Char4">
    <w:name w:val="Heading 2 Char4"/>
    <w:aliases w:val="A.B.C. Char4,Heading2-bio Char4,Career Exp. Char4,H2 Char4,T2 Char4,H21 Char4,T21 Char4,A.B.C.1 Char4,Heading2-bio1 Char4,Career Exp.1 Char4,H22 Char4,T22 Char4,A.B.C.2 Char4,Heading2-bio2 Char4,Career Exp.2 Char4,H23 Char4,T23 Char4"/>
    <w:basedOn w:val="DefaultParagraphFont"/>
    <w:link w:val="Heading2"/>
    <w:uiPriority w:val="99"/>
    <w:semiHidden/>
    <w:locked/>
    <w:rPr>
      <w:rFonts w:ascii="Cambria" w:hAnsi="Cambria" w:cs="Times New Roman"/>
      <w:b/>
      <w:bCs/>
      <w:i/>
      <w:iCs/>
      <w:sz w:val="28"/>
      <w:szCs w:val="28"/>
      <w:lang w:eastAsia="fr-FR"/>
    </w:rPr>
  </w:style>
  <w:style w:type="character" w:customStyle="1" w:styleId="Heading5Char4">
    <w:name w:val="Heading 5 Char4"/>
    <w:aliases w:val="T5 Char4,T51 Char4,T52 Char4,T53 Char4,T54 Char4,T55 Char4,T56 Char4,T57 Char4,T58 Char4,T59 Char4,T510 Char4,T511 Char4,T512 Char4,T513 Char4,T514 Char4,T515 Char4,T516 Char4,T517 Char4,T518 Char4,T519 Char4,T520 Char4,T521 Char4"/>
    <w:basedOn w:val="DefaultParagraphFont"/>
    <w:link w:val="Heading5"/>
    <w:uiPriority w:val="99"/>
    <w:semiHidden/>
    <w:locked/>
    <w:rPr>
      <w:rFonts w:ascii="Calibri" w:hAnsi="Calibri" w:cs="Times New Roman"/>
      <w:b/>
      <w:bCs/>
      <w:i/>
      <w:iCs/>
      <w:sz w:val="26"/>
      <w:szCs w:val="26"/>
      <w:lang w:eastAsia="fr-FR"/>
    </w:rPr>
  </w:style>
  <w:style w:type="character" w:customStyle="1" w:styleId="Heading1Char3">
    <w:name w:val="Heading 1 Char3"/>
    <w:aliases w:val="H1 Char3,H11 Char3,H12 Char3,H13 Char3,H14 Char3,H15 Char3,H16 Char3,H17 Char3,H18 Char3,H19 Char3,H110 Char3,H111 Char3,H112 Char3,H113 Char3,H114 Char3,H115 Char3,H116 Char3,H117 Char3,H118 Char3,H119 Char3,H120 Char3,H121 Char3"/>
    <w:basedOn w:val="DefaultParagraphFont"/>
    <w:link w:val="Heading1"/>
    <w:uiPriority w:val="99"/>
    <w:locked/>
    <w:rsid w:val="00A65811"/>
    <w:rPr>
      <w:rFonts w:ascii="Cambria" w:hAnsi="Cambria" w:cs="Times New Roman"/>
      <w:b/>
      <w:bCs/>
      <w:kern w:val="32"/>
      <w:sz w:val="32"/>
      <w:szCs w:val="32"/>
      <w:lang w:eastAsia="fr-FR"/>
    </w:rPr>
  </w:style>
  <w:style w:type="character" w:customStyle="1" w:styleId="Heading2Char3">
    <w:name w:val="Heading 2 Char3"/>
    <w:aliases w:val="A.B.C. Char3,Heading2-bio Char3,Career Exp. Char3,H2 Char3,T2 Char3,H21 Char3,T21 Char3,A.B.C.1 Char3,Heading2-bio1 Char3,Career Exp.1 Char3,H22 Char3,T22 Char3,A.B.C.2 Char3,Heading2-bio2 Char3,Career Exp.2 Char3,H23 Char3,T23 Char3"/>
    <w:basedOn w:val="DefaultParagraphFont"/>
    <w:link w:val="Heading2"/>
    <w:uiPriority w:val="99"/>
    <w:semiHidden/>
    <w:locked/>
    <w:rsid w:val="00A65811"/>
    <w:rPr>
      <w:rFonts w:ascii="Cambria" w:hAnsi="Cambria" w:cs="Times New Roman"/>
      <w:b/>
      <w:bCs/>
      <w:i/>
      <w:iCs/>
      <w:sz w:val="28"/>
      <w:szCs w:val="28"/>
      <w:lang w:eastAsia="fr-FR"/>
    </w:rPr>
  </w:style>
  <w:style w:type="character" w:customStyle="1" w:styleId="Heading5Char3">
    <w:name w:val="Heading 5 Char3"/>
    <w:aliases w:val="T5 Char3,T51 Char3,T52 Char3,T53 Char3,T54 Char3,T55 Char3,T56 Char3,T57 Char3,T58 Char3,T59 Char3,T510 Char3,T511 Char3,T512 Char3,T513 Char3,T514 Char3,T515 Char3,T516 Char3,T517 Char3,T518 Char3,T519 Char3,T520 Char3,T521 Char3"/>
    <w:basedOn w:val="DefaultParagraphFont"/>
    <w:link w:val="Heading5"/>
    <w:uiPriority w:val="99"/>
    <w:semiHidden/>
    <w:locked/>
    <w:rsid w:val="00A65811"/>
    <w:rPr>
      <w:rFonts w:ascii="Calibri" w:hAnsi="Calibri" w:cs="Times New Roman"/>
      <w:b/>
      <w:bCs/>
      <w:i/>
      <w:iCs/>
      <w:sz w:val="26"/>
      <w:szCs w:val="26"/>
      <w:lang w:eastAsia="fr-FR"/>
    </w:rPr>
  </w:style>
  <w:style w:type="character" w:customStyle="1" w:styleId="Heading1Char2">
    <w:name w:val="Heading 1 Char2"/>
    <w:aliases w:val="H1 Char2,H11 Char2,H12 Char2,H13 Char2,H14 Char2,H15 Char2,H16 Char2,H17 Char2,H18 Char2,H19 Char2,H110 Char2,H111 Char2,H112 Char2,H113 Char2,H114 Char2,H115 Char2,H116 Char2,H117 Char2,H118 Char2,H119 Char2,H120 Char2,H121 Char2"/>
    <w:basedOn w:val="DefaultParagraphFont"/>
    <w:link w:val="Heading1"/>
    <w:uiPriority w:val="99"/>
    <w:locked/>
    <w:rsid w:val="007A31B5"/>
    <w:rPr>
      <w:rFonts w:ascii="Cambria" w:hAnsi="Cambria" w:cs="Times New Roman"/>
      <w:b/>
      <w:bCs/>
      <w:kern w:val="32"/>
      <w:sz w:val="32"/>
      <w:szCs w:val="32"/>
      <w:lang w:eastAsia="fr-FR"/>
    </w:rPr>
  </w:style>
  <w:style w:type="character" w:customStyle="1" w:styleId="Heading2Char2">
    <w:name w:val="Heading 2 Char2"/>
    <w:aliases w:val="A.B.C. Char2,Heading2-bio Char2,Career Exp. Char2,H2 Char2,T2 Char2,H21 Char2,T21 Char2,A.B.C.1 Char2,Heading2-bio1 Char2,Career Exp.1 Char2,H22 Char2,T22 Char2,A.B.C.2 Char2,Heading2-bio2 Char2,Career Exp.2 Char2,H23 Char2,T23 Char2"/>
    <w:basedOn w:val="DefaultParagraphFont"/>
    <w:link w:val="Heading2"/>
    <w:uiPriority w:val="99"/>
    <w:semiHidden/>
    <w:locked/>
    <w:rsid w:val="007A31B5"/>
    <w:rPr>
      <w:rFonts w:ascii="Cambria" w:hAnsi="Cambria" w:cs="Times New Roman"/>
      <w:b/>
      <w:bCs/>
      <w:i/>
      <w:iCs/>
      <w:sz w:val="28"/>
      <w:szCs w:val="28"/>
      <w:lang w:eastAsia="fr-FR"/>
    </w:rPr>
  </w:style>
  <w:style w:type="character" w:customStyle="1" w:styleId="Heading5Char2">
    <w:name w:val="Heading 5 Char2"/>
    <w:aliases w:val="T5 Char2,T51 Char2,T52 Char2,T53 Char2,T54 Char2,T55 Char2,T56 Char2,T57 Char2,T58 Char2,T59 Char2,T510 Char2,T511 Char2,T512 Char2,T513 Char2,T514 Char2,T515 Char2,T516 Char2,T517 Char2,T518 Char2,T519 Char2,T520 Char2,T521 Char2"/>
    <w:basedOn w:val="DefaultParagraphFont"/>
    <w:link w:val="Heading5"/>
    <w:uiPriority w:val="99"/>
    <w:semiHidden/>
    <w:locked/>
    <w:rsid w:val="007A31B5"/>
    <w:rPr>
      <w:rFonts w:ascii="Calibri" w:hAnsi="Calibri" w:cs="Times New Roman"/>
      <w:b/>
      <w:bCs/>
      <w:i/>
      <w:iCs/>
      <w:sz w:val="26"/>
      <w:szCs w:val="26"/>
      <w:lang w:eastAsia="fr-FR"/>
    </w:rPr>
  </w:style>
  <w:style w:type="character" w:customStyle="1" w:styleId="Heading1Char1">
    <w:name w:val="Heading 1 Char1"/>
    <w:aliases w:val="H1 Char1,H11 Char1,H12 Char1,H13 Char1,H14 Char1,H15 Char1,H16 Char1,H17 Char1,H18 Char1,H19 Char1,H110 Char1,H111 Char1,H112 Char1,H113 Char1,H114 Char1,H115 Char1,H116 Char1,H117 Char1,H118 Char1,H119 Char1,H120 Char1,H121 Char1"/>
    <w:link w:val="Heading1"/>
    <w:uiPriority w:val="99"/>
    <w:locked/>
    <w:rsid w:val="00885D4C"/>
    <w:rPr>
      <w:rFonts w:ascii="Cambria" w:hAnsi="Cambria"/>
      <w:b/>
      <w:kern w:val="32"/>
      <w:sz w:val="32"/>
      <w:lang w:val="en-GB" w:eastAsia="fr-FR"/>
    </w:rPr>
  </w:style>
  <w:style w:type="character" w:customStyle="1" w:styleId="Heading2Char1">
    <w:name w:val="Heading 2 Char1"/>
    <w:aliases w:val="A.B.C. Char1,Heading2-bio Char1,Career Exp. Char1,H2 Char1,T2 Char1,H21 Char1,T21 Char1,A.B.C.1 Char1,Heading2-bio1 Char1,Career Exp.1 Char1,H22 Char1,T22 Char1,A.B.C.2 Char1,Heading2-bio2 Char1,Career Exp.2 Char1,H23 Char1,T23 Char1"/>
    <w:link w:val="Heading2"/>
    <w:uiPriority w:val="99"/>
    <w:locked/>
    <w:rsid w:val="00885D4C"/>
    <w:rPr>
      <w:rFonts w:ascii="Cambria" w:hAnsi="Cambria"/>
      <w:b/>
      <w:i/>
      <w:sz w:val="28"/>
      <w:lang w:val="en-GB" w:eastAsia="fr-FR"/>
    </w:rPr>
  </w:style>
  <w:style w:type="character" w:customStyle="1" w:styleId="Heading3Char1">
    <w:name w:val="Heading 3 Char1"/>
    <w:aliases w:val="l3 Char1,H3 Char1,Level 2 Heading Char1,Level 2 Char1,h2 Char1,h3 Char1,1.2.3. Char1,T3 Char1,H31 Char1,T31 Char1,l31 Char1,Level 2 Heading1 Char1,Level 21 Char1,h21 Char1,h31 Char1,1.2.3.1 Char1,H32 Char1,T32 Char1,l32 Char1,h22 Char1"/>
    <w:link w:val="Heading3"/>
    <w:uiPriority w:val="99"/>
    <w:locked/>
    <w:rsid w:val="00885D4C"/>
    <w:rPr>
      <w:rFonts w:ascii="Cambria" w:hAnsi="Cambria"/>
      <w:b/>
      <w:sz w:val="26"/>
      <w:lang w:val="en-GB" w:eastAsia="fr-FR"/>
    </w:rPr>
  </w:style>
  <w:style w:type="character" w:customStyle="1" w:styleId="Heading4Char2">
    <w:name w:val="Heading 4 Char2"/>
    <w:aliases w:val="H4 Char2,T4 Char2,Heading 4 Char Char1,H4 Char Char1,T4 Char Char1,H41 Char Char1,T41 Char Char1,H42 Char Char1,T42 Char Char1,H43 Char Char1,T43 Char Char1,H44 Char Char1,T44 Char Char1,H45 Char Char1,T45 Char Char1,H46 Char Char1"/>
    <w:link w:val="Heading4"/>
    <w:uiPriority w:val="99"/>
    <w:locked/>
    <w:rsid w:val="00885D4C"/>
    <w:rPr>
      <w:rFonts w:ascii="Calibri" w:hAnsi="Calibri"/>
      <w:b/>
      <w:sz w:val="28"/>
      <w:lang w:val="en-GB" w:eastAsia="fr-FR"/>
    </w:rPr>
  </w:style>
  <w:style w:type="character" w:customStyle="1" w:styleId="Heading5Char1">
    <w:name w:val="Heading 5 Char1"/>
    <w:aliases w:val="T5 Char1,T51 Char1,T52 Char1,T53 Char1,T54 Char1,T55 Char1,T56 Char1,T57 Char1,T58 Char1,T59 Char1,T510 Char1,T511 Char1,T512 Char1,T513 Char1,T514 Char1,T515 Char1,T516 Char1,T517 Char1,T518 Char1,T519 Char1,T520 Char1,T521 Char1"/>
    <w:link w:val="Heading5"/>
    <w:uiPriority w:val="99"/>
    <w:locked/>
    <w:rsid w:val="00885D4C"/>
    <w:rPr>
      <w:rFonts w:ascii="Calibri" w:hAnsi="Calibri"/>
      <w:b/>
      <w:i/>
      <w:sz w:val="26"/>
      <w:lang w:val="en-GB" w:eastAsia="fr-FR"/>
    </w:rPr>
  </w:style>
  <w:style w:type="character" w:customStyle="1" w:styleId="Heading7Char1">
    <w:name w:val="Heading 7 Char1"/>
    <w:link w:val="Heading7"/>
    <w:uiPriority w:val="99"/>
    <w:locked/>
    <w:rsid w:val="00885D4C"/>
    <w:rPr>
      <w:rFonts w:ascii="Calibri" w:hAnsi="Calibri"/>
      <w:sz w:val="24"/>
      <w:lang w:val="en-GB" w:eastAsia="fr-FR"/>
    </w:rPr>
  </w:style>
  <w:style w:type="character" w:customStyle="1" w:styleId="Heading8Char1">
    <w:name w:val="Heading 8 Char1"/>
    <w:link w:val="Heading8"/>
    <w:uiPriority w:val="99"/>
    <w:locked/>
    <w:rsid w:val="00885D4C"/>
    <w:rPr>
      <w:rFonts w:ascii="Calibri" w:hAnsi="Calibri"/>
      <w:i/>
      <w:sz w:val="24"/>
      <w:lang w:val="en-GB" w:eastAsia="fr-FR"/>
    </w:rPr>
  </w:style>
  <w:style w:type="character" w:customStyle="1" w:styleId="Heading9Char1">
    <w:name w:val="Heading 9 Char1"/>
    <w:link w:val="Heading9"/>
    <w:uiPriority w:val="99"/>
    <w:locked/>
    <w:rsid w:val="00885D4C"/>
    <w:rPr>
      <w:rFonts w:ascii="Cambria" w:hAnsi="Cambria"/>
      <w:lang w:val="en-GB" w:eastAsia="fr-FR"/>
    </w:rPr>
  </w:style>
  <w:style w:type="character" w:styleId="FootnoteReference">
    <w:name w:val="footnote reference"/>
    <w:basedOn w:val="DefaultParagraphFont"/>
    <w:uiPriority w:val="99"/>
    <w:semiHidden/>
    <w:rsid w:val="00885D4C"/>
    <w:rPr>
      <w:rFonts w:cs="Times New Roman"/>
      <w:vertAlign w:val="superscript"/>
    </w:rPr>
  </w:style>
  <w:style w:type="paragraph" w:styleId="Header">
    <w:name w:val="header"/>
    <w:basedOn w:val="Normal"/>
    <w:link w:val="HeaderChar1"/>
    <w:uiPriority w:val="99"/>
    <w:rsid w:val="00885D4C"/>
    <w:pPr>
      <w:tabs>
        <w:tab w:val="center" w:pos="4819"/>
        <w:tab w:val="right" w:pos="9071"/>
      </w:tabs>
    </w:pPr>
    <w:rPr>
      <w:sz w:val="20"/>
    </w:rPr>
  </w:style>
  <w:style w:type="character" w:customStyle="1" w:styleId="HeaderChar">
    <w:name w:val="Header Char"/>
    <w:basedOn w:val="DefaultParagraphFont"/>
    <w:link w:val="Header"/>
    <w:uiPriority w:val="99"/>
    <w:semiHidden/>
    <w:locked/>
    <w:rsid w:val="007A31B5"/>
    <w:rPr>
      <w:rFonts w:cs="Times New Roman"/>
      <w:sz w:val="20"/>
      <w:szCs w:val="20"/>
      <w:lang w:eastAsia="fr-FR"/>
    </w:rPr>
  </w:style>
  <w:style w:type="character" w:customStyle="1" w:styleId="HeaderChar1">
    <w:name w:val="Header Char1"/>
    <w:link w:val="Header"/>
    <w:uiPriority w:val="99"/>
    <w:semiHidden/>
    <w:locked/>
    <w:rsid w:val="00885D4C"/>
    <w:rPr>
      <w:sz w:val="20"/>
      <w:lang w:val="en-GB" w:eastAsia="fr-FR"/>
    </w:rPr>
  </w:style>
  <w:style w:type="paragraph" w:styleId="Footer">
    <w:name w:val="footer"/>
    <w:basedOn w:val="Normal"/>
    <w:link w:val="FooterChar1"/>
    <w:uiPriority w:val="99"/>
    <w:rsid w:val="00885D4C"/>
    <w:pPr>
      <w:tabs>
        <w:tab w:val="center" w:pos="4536"/>
        <w:tab w:val="right" w:pos="9072"/>
      </w:tabs>
    </w:pPr>
    <w:rPr>
      <w:sz w:val="20"/>
    </w:rPr>
  </w:style>
  <w:style w:type="character" w:customStyle="1" w:styleId="FooterChar">
    <w:name w:val="Footer Char"/>
    <w:basedOn w:val="DefaultParagraphFont"/>
    <w:link w:val="Footer"/>
    <w:uiPriority w:val="99"/>
    <w:semiHidden/>
    <w:locked/>
    <w:rsid w:val="007A31B5"/>
    <w:rPr>
      <w:rFonts w:cs="Times New Roman"/>
      <w:sz w:val="20"/>
      <w:szCs w:val="20"/>
      <w:lang w:eastAsia="fr-FR"/>
    </w:rPr>
  </w:style>
  <w:style w:type="character" w:customStyle="1" w:styleId="FooterChar1">
    <w:name w:val="Footer Char1"/>
    <w:link w:val="Footer"/>
    <w:uiPriority w:val="99"/>
    <w:semiHidden/>
    <w:locked/>
    <w:rsid w:val="00885D4C"/>
    <w:rPr>
      <w:sz w:val="20"/>
      <w:lang w:val="en-GB" w:eastAsia="fr-FR"/>
    </w:rPr>
  </w:style>
  <w:style w:type="character" w:styleId="PageNumber">
    <w:name w:val="page number"/>
    <w:basedOn w:val="DefaultParagraphFont"/>
    <w:uiPriority w:val="99"/>
    <w:rsid w:val="00885D4C"/>
    <w:rPr>
      <w:rFonts w:cs="Times New Roman"/>
    </w:rPr>
  </w:style>
  <w:style w:type="paragraph" w:styleId="FootnoteText">
    <w:name w:val="footnote text"/>
    <w:basedOn w:val="Normal"/>
    <w:link w:val="FootnoteTextChar1"/>
    <w:uiPriority w:val="99"/>
    <w:semiHidden/>
    <w:rsid w:val="00885D4C"/>
    <w:pPr>
      <w:widowControl w:val="0"/>
    </w:pPr>
    <w:rPr>
      <w:sz w:val="20"/>
    </w:rPr>
  </w:style>
  <w:style w:type="character" w:customStyle="1" w:styleId="FootnoteTextChar">
    <w:name w:val="Footnote Text Char"/>
    <w:basedOn w:val="DefaultParagraphFont"/>
    <w:link w:val="FootnoteText"/>
    <w:uiPriority w:val="99"/>
    <w:semiHidden/>
    <w:locked/>
    <w:rsid w:val="007A31B5"/>
    <w:rPr>
      <w:rFonts w:cs="Times New Roman"/>
      <w:sz w:val="20"/>
      <w:szCs w:val="20"/>
      <w:lang w:eastAsia="fr-FR"/>
    </w:rPr>
  </w:style>
  <w:style w:type="character" w:customStyle="1" w:styleId="FootnoteTextChar1">
    <w:name w:val="Footnote Text Char1"/>
    <w:link w:val="FootnoteText"/>
    <w:uiPriority w:val="99"/>
    <w:semiHidden/>
    <w:locked/>
    <w:rsid w:val="00885D4C"/>
    <w:rPr>
      <w:sz w:val="20"/>
      <w:lang w:val="en-GB" w:eastAsia="fr-FR"/>
    </w:rPr>
  </w:style>
  <w:style w:type="paragraph" w:styleId="Caption">
    <w:name w:val="caption"/>
    <w:basedOn w:val="Normal"/>
    <w:next w:val="Normal"/>
    <w:uiPriority w:val="99"/>
    <w:qFormat/>
    <w:rsid w:val="00885D4C"/>
    <w:pPr>
      <w:spacing w:before="120" w:after="120"/>
    </w:pPr>
    <w:rPr>
      <w:b/>
    </w:rPr>
  </w:style>
  <w:style w:type="paragraph" w:styleId="TOC1">
    <w:name w:val="toc 1"/>
    <w:basedOn w:val="Normal"/>
    <w:next w:val="Normal"/>
    <w:autoRedefine/>
    <w:uiPriority w:val="99"/>
    <w:rsid w:val="00885D4C"/>
    <w:pPr>
      <w:spacing w:before="120" w:after="120"/>
    </w:pPr>
    <w:rPr>
      <w:b/>
      <w:caps/>
      <w:sz w:val="20"/>
    </w:rPr>
  </w:style>
  <w:style w:type="paragraph" w:styleId="TOC2">
    <w:name w:val="toc 2"/>
    <w:basedOn w:val="Normal"/>
    <w:next w:val="Normal"/>
    <w:autoRedefine/>
    <w:uiPriority w:val="99"/>
    <w:rsid w:val="00885D4C"/>
    <w:pPr>
      <w:spacing w:before="0" w:after="0"/>
      <w:ind w:left="220"/>
    </w:pPr>
    <w:rPr>
      <w:smallCaps/>
      <w:sz w:val="20"/>
    </w:rPr>
  </w:style>
  <w:style w:type="paragraph" w:styleId="TOC3">
    <w:name w:val="toc 3"/>
    <w:basedOn w:val="Normal"/>
    <w:next w:val="Normal"/>
    <w:autoRedefine/>
    <w:uiPriority w:val="99"/>
    <w:rsid w:val="00885D4C"/>
    <w:pPr>
      <w:spacing w:before="0" w:after="0"/>
      <w:ind w:left="440"/>
    </w:pPr>
    <w:rPr>
      <w:i/>
      <w:sz w:val="20"/>
    </w:rPr>
  </w:style>
  <w:style w:type="paragraph" w:styleId="TOC4">
    <w:name w:val="toc 4"/>
    <w:basedOn w:val="Normal"/>
    <w:next w:val="Normal"/>
    <w:autoRedefine/>
    <w:uiPriority w:val="99"/>
    <w:semiHidden/>
    <w:rsid w:val="00885D4C"/>
    <w:pPr>
      <w:spacing w:before="0" w:after="0"/>
      <w:ind w:left="660"/>
    </w:pPr>
    <w:rPr>
      <w:sz w:val="18"/>
    </w:rPr>
  </w:style>
  <w:style w:type="paragraph" w:styleId="TOC5">
    <w:name w:val="toc 5"/>
    <w:basedOn w:val="Normal"/>
    <w:next w:val="Normal"/>
    <w:autoRedefine/>
    <w:uiPriority w:val="99"/>
    <w:semiHidden/>
    <w:rsid w:val="00885D4C"/>
    <w:pPr>
      <w:spacing w:before="0" w:after="0"/>
      <w:ind w:left="880"/>
    </w:pPr>
    <w:rPr>
      <w:sz w:val="18"/>
    </w:rPr>
  </w:style>
  <w:style w:type="paragraph" w:styleId="TOC6">
    <w:name w:val="toc 6"/>
    <w:basedOn w:val="Normal"/>
    <w:next w:val="Normal"/>
    <w:autoRedefine/>
    <w:uiPriority w:val="99"/>
    <w:semiHidden/>
    <w:rsid w:val="00885D4C"/>
    <w:pPr>
      <w:spacing w:before="0" w:after="0"/>
      <w:ind w:left="1100"/>
    </w:pPr>
    <w:rPr>
      <w:sz w:val="18"/>
    </w:rPr>
  </w:style>
  <w:style w:type="paragraph" w:styleId="TOC7">
    <w:name w:val="toc 7"/>
    <w:basedOn w:val="Normal"/>
    <w:next w:val="Normal"/>
    <w:autoRedefine/>
    <w:uiPriority w:val="99"/>
    <w:semiHidden/>
    <w:rsid w:val="00885D4C"/>
    <w:pPr>
      <w:spacing w:before="0" w:after="0"/>
      <w:ind w:left="1320"/>
    </w:pPr>
    <w:rPr>
      <w:sz w:val="18"/>
    </w:rPr>
  </w:style>
  <w:style w:type="paragraph" w:styleId="TOC8">
    <w:name w:val="toc 8"/>
    <w:basedOn w:val="Normal"/>
    <w:next w:val="Normal"/>
    <w:autoRedefine/>
    <w:uiPriority w:val="99"/>
    <w:semiHidden/>
    <w:rsid w:val="00885D4C"/>
    <w:pPr>
      <w:spacing w:before="0" w:after="0"/>
      <w:ind w:left="1540"/>
    </w:pPr>
    <w:rPr>
      <w:sz w:val="18"/>
    </w:rPr>
  </w:style>
  <w:style w:type="paragraph" w:styleId="TOC9">
    <w:name w:val="toc 9"/>
    <w:basedOn w:val="Normal"/>
    <w:next w:val="Normal"/>
    <w:autoRedefine/>
    <w:uiPriority w:val="99"/>
    <w:semiHidden/>
    <w:rsid w:val="00885D4C"/>
    <w:pPr>
      <w:spacing w:before="0" w:after="0"/>
      <w:ind w:left="1760"/>
    </w:pPr>
    <w:rPr>
      <w:sz w:val="18"/>
    </w:rPr>
  </w:style>
  <w:style w:type="paragraph" w:styleId="CommentText">
    <w:name w:val="annotation text"/>
    <w:basedOn w:val="Normal"/>
    <w:link w:val="CommentTextChar1"/>
    <w:uiPriority w:val="99"/>
    <w:semiHidden/>
    <w:rsid w:val="00885D4C"/>
    <w:pPr>
      <w:spacing w:after="120"/>
    </w:pPr>
    <w:rPr>
      <w:sz w:val="16"/>
    </w:rPr>
  </w:style>
  <w:style w:type="character" w:customStyle="1" w:styleId="CommentTextChar">
    <w:name w:val="Comment Text Char"/>
    <w:basedOn w:val="DefaultParagraphFont"/>
    <w:link w:val="CommentText"/>
    <w:uiPriority w:val="99"/>
    <w:semiHidden/>
    <w:locked/>
    <w:rsid w:val="007A31B5"/>
    <w:rPr>
      <w:rFonts w:cs="Times New Roman"/>
      <w:sz w:val="20"/>
      <w:szCs w:val="20"/>
      <w:lang w:eastAsia="fr-FR"/>
    </w:rPr>
  </w:style>
  <w:style w:type="character" w:customStyle="1" w:styleId="CommentTextChar1">
    <w:name w:val="Comment Text Char1"/>
    <w:link w:val="CommentText"/>
    <w:uiPriority w:val="99"/>
    <w:semiHidden/>
    <w:locked/>
    <w:rsid w:val="00885D4C"/>
    <w:rPr>
      <w:sz w:val="16"/>
      <w:lang w:eastAsia="fr-FR"/>
    </w:rPr>
  </w:style>
  <w:style w:type="character" w:styleId="Hyperlink">
    <w:name w:val="Hyperlink"/>
    <w:basedOn w:val="DefaultParagraphFont"/>
    <w:uiPriority w:val="99"/>
    <w:rsid w:val="00885D4C"/>
    <w:rPr>
      <w:rFonts w:cs="Times New Roman"/>
      <w:color w:val="0000FF"/>
      <w:u w:val="single"/>
    </w:rPr>
  </w:style>
  <w:style w:type="paragraph" w:styleId="DocumentMap">
    <w:name w:val="Document Map"/>
    <w:basedOn w:val="Normal"/>
    <w:link w:val="DocumentMapChar1"/>
    <w:uiPriority w:val="99"/>
    <w:semiHidden/>
    <w:rsid w:val="00885D4C"/>
    <w:pPr>
      <w:shd w:val="clear" w:color="auto" w:fill="000080"/>
    </w:pPr>
    <w:rPr>
      <w:sz w:val="2"/>
    </w:rPr>
  </w:style>
  <w:style w:type="character" w:customStyle="1" w:styleId="DocumentMapChar">
    <w:name w:val="Document Map Char"/>
    <w:basedOn w:val="DefaultParagraphFont"/>
    <w:link w:val="DocumentMap"/>
    <w:uiPriority w:val="99"/>
    <w:semiHidden/>
    <w:locked/>
    <w:rsid w:val="007A31B5"/>
    <w:rPr>
      <w:rFonts w:cs="Times New Roman"/>
      <w:sz w:val="2"/>
      <w:lang w:eastAsia="fr-FR"/>
    </w:rPr>
  </w:style>
  <w:style w:type="character" w:customStyle="1" w:styleId="DocumentMapChar1">
    <w:name w:val="Document Map Char1"/>
    <w:link w:val="DocumentMap"/>
    <w:uiPriority w:val="99"/>
    <w:semiHidden/>
    <w:locked/>
    <w:rsid w:val="00885D4C"/>
    <w:rPr>
      <w:sz w:val="2"/>
      <w:lang w:val="en-GB" w:eastAsia="fr-FR"/>
    </w:rPr>
  </w:style>
  <w:style w:type="character" w:customStyle="1" w:styleId="DocId">
    <w:name w:val="DocId"/>
    <w:uiPriority w:val="99"/>
    <w:rsid w:val="00885D4C"/>
  </w:style>
  <w:style w:type="character" w:styleId="FollowedHyperlink">
    <w:name w:val="FollowedHyperlink"/>
    <w:basedOn w:val="DefaultParagraphFont"/>
    <w:uiPriority w:val="99"/>
    <w:rsid w:val="00885D4C"/>
    <w:rPr>
      <w:rFonts w:cs="Times New Roman"/>
      <w:color w:val="800080"/>
      <w:u w:val="single"/>
    </w:rPr>
  </w:style>
  <w:style w:type="paragraph" w:customStyle="1" w:styleId="DocTitle">
    <w:name w:val="DocTitle"/>
    <w:basedOn w:val="Normal"/>
    <w:uiPriority w:val="99"/>
    <w:rsid w:val="00885D4C"/>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uiPriority w:val="99"/>
    <w:rsid w:val="00885D4C"/>
    <w:pPr>
      <w:spacing w:before="120" w:after="120"/>
    </w:pPr>
    <w:rPr>
      <w:rFonts w:ascii="Arial" w:hAnsi="Arial"/>
      <w:b/>
      <w:noProof/>
    </w:rPr>
  </w:style>
  <w:style w:type="paragraph" w:customStyle="1" w:styleId="DocSubTitle">
    <w:name w:val="DocSubTitle"/>
    <w:basedOn w:val="DocTitle"/>
    <w:next w:val="Normal"/>
    <w:uiPriority w:val="99"/>
    <w:rsid w:val="00885D4C"/>
    <w:rPr>
      <w:sz w:val="24"/>
    </w:rPr>
  </w:style>
  <w:style w:type="table" w:styleId="TableGrid">
    <w:name w:val="Table Grid"/>
    <w:basedOn w:val="TableNormal"/>
    <w:uiPriority w:val="99"/>
    <w:rsid w:val="00885D4C"/>
    <w:pPr>
      <w:suppressAutoHyphens/>
      <w:spacing w:before="40" w:after="40"/>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1"/>
    <w:uiPriority w:val="99"/>
    <w:semiHidden/>
    <w:rsid w:val="00885D4C"/>
    <w:rPr>
      <w:sz w:val="2"/>
    </w:rPr>
  </w:style>
  <w:style w:type="character" w:customStyle="1" w:styleId="BalloonTextChar">
    <w:name w:val="Balloon Text Char"/>
    <w:basedOn w:val="DefaultParagraphFont"/>
    <w:link w:val="BalloonText"/>
    <w:uiPriority w:val="99"/>
    <w:semiHidden/>
    <w:locked/>
    <w:rsid w:val="007A31B5"/>
    <w:rPr>
      <w:rFonts w:cs="Times New Roman"/>
      <w:sz w:val="2"/>
      <w:lang w:eastAsia="fr-FR"/>
    </w:rPr>
  </w:style>
  <w:style w:type="character" w:customStyle="1" w:styleId="BalloonTextChar1">
    <w:name w:val="Balloon Text Char1"/>
    <w:link w:val="BalloonText"/>
    <w:uiPriority w:val="99"/>
    <w:semiHidden/>
    <w:locked/>
    <w:rsid w:val="00885D4C"/>
    <w:rPr>
      <w:sz w:val="2"/>
      <w:lang w:val="en-GB" w:eastAsia="fr-FR"/>
    </w:rPr>
  </w:style>
  <w:style w:type="paragraph" w:styleId="TableofFigures">
    <w:name w:val="table of figures"/>
    <w:basedOn w:val="Normal"/>
    <w:next w:val="Normal"/>
    <w:uiPriority w:val="99"/>
    <w:semiHidden/>
    <w:rsid w:val="00885D4C"/>
  </w:style>
  <w:style w:type="character" w:customStyle="1" w:styleId="apple-style-span">
    <w:name w:val="apple-style-span"/>
    <w:uiPriority w:val="99"/>
    <w:rsid w:val="00885D4C"/>
  </w:style>
  <w:style w:type="paragraph" w:styleId="NormalWeb">
    <w:name w:val="Normal (Web)"/>
    <w:basedOn w:val="Normal"/>
    <w:uiPriority w:val="99"/>
    <w:rsid w:val="00885D4C"/>
    <w:pPr>
      <w:suppressAutoHyphens w:val="0"/>
      <w:spacing w:before="100" w:beforeAutospacing="1" w:after="100" w:afterAutospacing="1"/>
      <w:jc w:val="left"/>
    </w:pPr>
    <w:rPr>
      <w:sz w:val="24"/>
      <w:szCs w:val="24"/>
      <w:lang w:val="en-US" w:eastAsia="en-US"/>
    </w:rPr>
  </w:style>
  <w:style w:type="character" w:styleId="CommentReference">
    <w:name w:val="annotation reference"/>
    <w:basedOn w:val="DefaultParagraphFont"/>
    <w:uiPriority w:val="99"/>
    <w:rsid w:val="00885D4C"/>
    <w:rPr>
      <w:rFonts w:cs="Times New Roman"/>
      <w:sz w:val="16"/>
    </w:rPr>
  </w:style>
  <w:style w:type="paragraph" w:styleId="CommentSubject">
    <w:name w:val="annotation subject"/>
    <w:basedOn w:val="CommentText"/>
    <w:next w:val="CommentText"/>
    <w:link w:val="CommentSubjectChar1"/>
    <w:uiPriority w:val="99"/>
    <w:rsid w:val="00885D4C"/>
    <w:pPr>
      <w:spacing w:after="40"/>
    </w:pPr>
    <w:rPr>
      <w:b/>
      <w:bCs/>
      <w:sz w:val="20"/>
    </w:rPr>
  </w:style>
  <w:style w:type="character" w:customStyle="1" w:styleId="CommentSubjectChar">
    <w:name w:val="Comment Subject Char"/>
    <w:basedOn w:val="CommentTextChar1"/>
    <w:link w:val="CommentSubject"/>
    <w:uiPriority w:val="99"/>
    <w:semiHidden/>
    <w:locked/>
    <w:rsid w:val="007A31B5"/>
    <w:rPr>
      <w:rFonts w:cs="Times New Roman"/>
      <w:b/>
      <w:bCs/>
      <w:sz w:val="20"/>
      <w:szCs w:val="20"/>
    </w:rPr>
  </w:style>
  <w:style w:type="character" w:customStyle="1" w:styleId="CommentSubjectChar1">
    <w:name w:val="Comment Subject Char1"/>
    <w:basedOn w:val="CommentTextChar1"/>
    <w:link w:val="CommentSubject"/>
    <w:uiPriority w:val="99"/>
    <w:locked/>
    <w:rsid w:val="00885D4C"/>
    <w:rPr>
      <w:rFonts w:cs="Times New Roman"/>
    </w:rPr>
  </w:style>
  <w:style w:type="character" w:customStyle="1" w:styleId="featureheader">
    <w:name w:val="featureheader"/>
    <w:uiPriority w:val="99"/>
    <w:rsid w:val="00885D4C"/>
  </w:style>
  <w:style w:type="character" w:styleId="Strong">
    <w:name w:val="Strong"/>
    <w:basedOn w:val="DefaultParagraphFont"/>
    <w:uiPriority w:val="99"/>
    <w:qFormat/>
    <w:locked/>
    <w:rsid w:val="00885D4C"/>
    <w:rPr>
      <w:rFonts w:cs="Times New Roman"/>
      <w:b/>
    </w:rPr>
  </w:style>
  <w:style w:type="paragraph" w:styleId="PlainText">
    <w:name w:val="Plain Text"/>
    <w:basedOn w:val="Normal"/>
    <w:link w:val="PlainTextChar1"/>
    <w:uiPriority w:val="99"/>
    <w:rsid w:val="00885D4C"/>
    <w:pPr>
      <w:suppressAutoHyphens w:val="0"/>
      <w:spacing w:before="0" w:after="0"/>
      <w:jc w:val="left"/>
    </w:pPr>
    <w:rPr>
      <w:rFonts w:ascii="Trebuchet MS" w:hAnsi="Trebuchet MS"/>
      <w:color w:val="000080"/>
      <w:lang w:eastAsia="en-GB"/>
    </w:rPr>
  </w:style>
  <w:style w:type="character" w:customStyle="1" w:styleId="PlainTextChar">
    <w:name w:val="Plain Text Char"/>
    <w:basedOn w:val="DefaultParagraphFont"/>
    <w:link w:val="PlainText"/>
    <w:uiPriority w:val="99"/>
    <w:semiHidden/>
    <w:locked/>
    <w:rsid w:val="007A31B5"/>
    <w:rPr>
      <w:rFonts w:ascii="Courier New" w:hAnsi="Courier New" w:cs="Courier New"/>
      <w:sz w:val="20"/>
      <w:szCs w:val="20"/>
      <w:lang w:eastAsia="fr-FR"/>
    </w:rPr>
  </w:style>
  <w:style w:type="character" w:customStyle="1" w:styleId="PlainTextChar1">
    <w:name w:val="Plain Text Char1"/>
    <w:link w:val="PlainText"/>
    <w:uiPriority w:val="99"/>
    <w:locked/>
    <w:rsid w:val="00885D4C"/>
    <w:rPr>
      <w:rFonts w:ascii="Trebuchet MS" w:hAnsi="Trebuchet MS"/>
      <w:color w:val="000080"/>
      <w:sz w:val="22"/>
    </w:rPr>
  </w:style>
  <w:style w:type="paragraph" w:styleId="NoSpacing">
    <w:name w:val="No Spacing"/>
    <w:uiPriority w:val="99"/>
    <w:qFormat/>
    <w:rsid w:val="00885D4C"/>
    <w:rPr>
      <w:rFonts w:ascii="Calibri" w:hAnsi="Calibri"/>
      <w:lang w:eastAsia="en-US"/>
    </w:rPr>
  </w:style>
  <w:style w:type="paragraph" w:customStyle="1" w:styleId="Appendix">
    <w:name w:val="Appendix"/>
    <w:basedOn w:val="Heading1"/>
    <w:uiPriority w:val="99"/>
    <w:rsid w:val="00885D4C"/>
    <w:pPr>
      <w:numPr>
        <w:numId w:val="0"/>
      </w:numPr>
    </w:pPr>
  </w:style>
  <w:style w:type="paragraph" w:styleId="Title">
    <w:name w:val="Title"/>
    <w:basedOn w:val="Normal"/>
    <w:link w:val="TitleChar"/>
    <w:uiPriority w:val="99"/>
    <w:qFormat/>
    <w:rsid w:val="001A58F4"/>
    <w:pPr>
      <w:suppressAutoHyphens w:val="0"/>
      <w:spacing w:before="240" w:after="60"/>
      <w:jc w:val="center"/>
      <w:outlineLvl w:val="0"/>
    </w:pPr>
    <w:rPr>
      <w:rFonts w:ascii="Arial" w:hAnsi="Arial" w:cs="Arial"/>
      <w:b/>
      <w:bCs/>
      <w:kern w:val="28"/>
      <w:sz w:val="32"/>
      <w:szCs w:val="32"/>
      <w:lang w:eastAsia="en-US"/>
    </w:rPr>
  </w:style>
  <w:style w:type="character" w:customStyle="1" w:styleId="TitleChar">
    <w:name w:val="Title Char"/>
    <w:basedOn w:val="DefaultParagraphFont"/>
    <w:link w:val="Title"/>
    <w:uiPriority w:val="10"/>
    <w:rsid w:val="0069147E"/>
    <w:rPr>
      <w:rFonts w:asciiTheme="majorHAnsi" w:eastAsiaTheme="majorEastAsia" w:hAnsiTheme="majorHAnsi" w:cstheme="majorBidi"/>
      <w:b/>
      <w:bCs/>
      <w:kern w:val="28"/>
      <w:sz w:val="32"/>
      <w:szCs w:val="32"/>
      <w:lang w:eastAsia="fr-FR"/>
    </w:rPr>
  </w:style>
  <w:style w:type="character" w:customStyle="1" w:styleId="urlexpansion">
    <w:name w:val="urlexpansion"/>
    <w:basedOn w:val="DefaultParagraphFont"/>
    <w:uiPriority w:val="99"/>
    <w:rsid w:val="001A58F4"/>
    <w:rPr>
      <w:rFonts w:cs="Times New Roman"/>
    </w:rPr>
  </w:style>
</w:styles>
</file>

<file path=word/webSettings.xml><?xml version="1.0" encoding="utf-8"?>
<w:webSettings xmlns:r="http://schemas.openxmlformats.org/officeDocument/2006/relationships" xmlns:w="http://schemas.openxmlformats.org/wordprocessingml/2006/main">
  <w:divs>
    <w:div w:id="1505902811">
      <w:marLeft w:val="0"/>
      <w:marRight w:val="0"/>
      <w:marTop w:val="0"/>
      <w:marBottom w:val="0"/>
      <w:divBdr>
        <w:top w:val="none" w:sz="0" w:space="0" w:color="auto"/>
        <w:left w:val="none" w:sz="0" w:space="0" w:color="auto"/>
        <w:bottom w:val="none" w:sz="0" w:space="0" w:color="auto"/>
        <w:right w:val="none" w:sz="0" w:space="0" w:color="auto"/>
      </w:divBdr>
    </w:div>
    <w:div w:id="1505902812">
      <w:marLeft w:val="0"/>
      <w:marRight w:val="0"/>
      <w:marTop w:val="0"/>
      <w:marBottom w:val="0"/>
      <w:divBdr>
        <w:top w:val="none" w:sz="0" w:space="0" w:color="auto"/>
        <w:left w:val="none" w:sz="0" w:space="0" w:color="auto"/>
        <w:bottom w:val="none" w:sz="0" w:space="0" w:color="auto"/>
        <w:right w:val="none" w:sz="0" w:space="0" w:color="auto"/>
      </w:divBdr>
    </w:div>
    <w:div w:id="1505902813">
      <w:marLeft w:val="0"/>
      <w:marRight w:val="0"/>
      <w:marTop w:val="0"/>
      <w:marBottom w:val="0"/>
      <w:divBdr>
        <w:top w:val="none" w:sz="0" w:space="0" w:color="auto"/>
        <w:left w:val="none" w:sz="0" w:space="0" w:color="auto"/>
        <w:bottom w:val="none" w:sz="0" w:space="0" w:color="auto"/>
        <w:right w:val="none" w:sz="0" w:space="0" w:color="auto"/>
      </w:divBdr>
    </w:div>
    <w:div w:id="1505902814">
      <w:marLeft w:val="0"/>
      <w:marRight w:val="0"/>
      <w:marTop w:val="0"/>
      <w:marBottom w:val="0"/>
      <w:divBdr>
        <w:top w:val="none" w:sz="0" w:space="0" w:color="auto"/>
        <w:left w:val="none" w:sz="0" w:space="0" w:color="auto"/>
        <w:bottom w:val="none" w:sz="0" w:space="0" w:color="auto"/>
        <w:right w:val="none" w:sz="0" w:space="0" w:color="auto"/>
      </w:divBdr>
    </w:div>
    <w:div w:id="1505902815">
      <w:marLeft w:val="0"/>
      <w:marRight w:val="0"/>
      <w:marTop w:val="0"/>
      <w:marBottom w:val="0"/>
      <w:divBdr>
        <w:top w:val="none" w:sz="0" w:space="0" w:color="auto"/>
        <w:left w:val="none" w:sz="0" w:space="0" w:color="auto"/>
        <w:bottom w:val="none" w:sz="0" w:space="0" w:color="auto"/>
        <w:right w:val="none" w:sz="0" w:space="0" w:color="auto"/>
      </w:divBdr>
    </w:div>
    <w:div w:id="1505902816">
      <w:marLeft w:val="0"/>
      <w:marRight w:val="0"/>
      <w:marTop w:val="0"/>
      <w:marBottom w:val="0"/>
      <w:divBdr>
        <w:top w:val="none" w:sz="0" w:space="0" w:color="auto"/>
        <w:left w:val="none" w:sz="0" w:space="0" w:color="auto"/>
        <w:bottom w:val="none" w:sz="0" w:space="0" w:color="auto"/>
        <w:right w:val="none" w:sz="0" w:space="0" w:color="auto"/>
      </w:divBdr>
    </w:div>
    <w:div w:id="1505902817">
      <w:marLeft w:val="0"/>
      <w:marRight w:val="0"/>
      <w:marTop w:val="0"/>
      <w:marBottom w:val="0"/>
      <w:divBdr>
        <w:top w:val="none" w:sz="0" w:space="0" w:color="auto"/>
        <w:left w:val="none" w:sz="0" w:space="0" w:color="auto"/>
        <w:bottom w:val="none" w:sz="0" w:space="0" w:color="auto"/>
        <w:right w:val="none" w:sz="0" w:space="0" w:color="auto"/>
      </w:divBdr>
    </w:div>
    <w:div w:id="1505902818">
      <w:marLeft w:val="0"/>
      <w:marRight w:val="0"/>
      <w:marTop w:val="0"/>
      <w:marBottom w:val="0"/>
      <w:divBdr>
        <w:top w:val="none" w:sz="0" w:space="0" w:color="auto"/>
        <w:left w:val="none" w:sz="0" w:space="0" w:color="auto"/>
        <w:bottom w:val="none" w:sz="0" w:space="0" w:color="auto"/>
        <w:right w:val="none" w:sz="0" w:space="0" w:color="auto"/>
      </w:divBdr>
    </w:div>
    <w:div w:id="1505902819">
      <w:marLeft w:val="0"/>
      <w:marRight w:val="0"/>
      <w:marTop w:val="0"/>
      <w:marBottom w:val="0"/>
      <w:divBdr>
        <w:top w:val="none" w:sz="0" w:space="0" w:color="auto"/>
        <w:left w:val="none" w:sz="0" w:space="0" w:color="auto"/>
        <w:bottom w:val="none" w:sz="0" w:space="0" w:color="auto"/>
        <w:right w:val="none" w:sz="0" w:space="0" w:color="auto"/>
      </w:divBdr>
    </w:div>
    <w:div w:id="1505902820">
      <w:marLeft w:val="0"/>
      <w:marRight w:val="0"/>
      <w:marTop w:val="0"/>
      <w:marBottom w:val="0"/>
      <w:divBdr>
        <w:top w:val="none" w:sz="0" w:space="0" w:color="auto"/>
        <w:left w:val="none" w:sz="0" w:space="0" w:color="auto"/>
        <w:bottom w:val="none" w:sz="0" w:space="0" w:color="auto"/>
        <w:right w:val="none" w:sz="0" w:space="0" w:color="auto"/>
      </w:divBdr>
    </w:div>
    <w:div w:id="1505902821">
      <w:marLeft w:val="0"/>
      <w:marRight w:val="0"/>
      <w:marTop w:val="0"/>
      <w:marBottom w:val="0"/>
      <w:divBdr>
        <w:top w:val="none" w:sz="0" w:space="0" w:color="auto"/>
        <w:left w:val="none" w:sz="0" w:space="0" w:color="auto"/>
        <w:bottom w:val="none" w:sz="0" w:space="0" w:color="auto"/>
        <w:right w:val="none" w:sz="0" w:space="0" w:color="auto"/>
      </w:divBdr>
    </w:div>
    <w:div w:id="1505902822">
      <w:marLeft w:val="0"/>
      <w:marRight w:val="0"/>
      <w:marTop w:val="0"/>
      <w:marBottom w:val="0"/>
      <w:divBdr>
        <w:top w:val="none" w:sz="0" w:space="0" w:color="auto"/>
        <w:left w:val="none" w:sz="0" w:space="0" w:color="auto"/>
        <w:bottom w:val="none" w:sz="0" w:space="0" w:color="auto"/>
        <w:right w:val="none" w:sz="0" w:space="0" w:color="auto"/>
      </w:divBdr>
    </w:div>
    <w:div w:id="1505902823">
      <w:marLeft w:val="0"/>
      <w:marRight w:val="0"/>
      <w:marTop w:val="0"/>
      <w:marBottom w:val="0"/>
      <w:divBdr>
        <w:top w:val="none" w:sz="0" w:space="0" w:color="auto"/>
        <w:left w:val="none" w:sz="0" w:space="0" w:color="auto"/>
        <w:bottom w:val="none" w:sz="0" w:space="0" w:color="auto"/>
        <w:right w:val="none" w:sz="0" w:space="0" w:color="auto"/>
      </w:divBdr>
    </w:div>
    <w:div w:id="150590282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dms.cern.ch/document/428035" TargetMode="Externa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documents.egi.eu/document/82" TargetMode="External"/><Relationship Id="rId12" Type="http://schemas.openxmlformats.org/officeDocument/2006/relationships/hyperlink" Target="www.egi.eu"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www.egi.eu" TargetMode="External"/><Relationship Id="rId5" Type="http://schemas.openxmlformats.org/officeDocument/2006/relationships/footnotes" Target="footnotes.xml"/><Relationship Id="rId15" Type="http://schemas.openxmlformats.org/officeDocument/2006/relationships/hyperlink" Target="https://documents.egi.eu/document/78" TargetMode="Externa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documents.egi.eu/document/76" TargetMode="External"/></Relationships>
</file>

<file path=word/_rels/header1.xml.rels><?xml version="1.0" encoding="UTF-8" standalone="yes"?>
<Relationships xmlns="http://schemas.openxmlformats.org/package/2006/relationships"><Relationship Id="rId3" Type="http://schemas.openxmlformats.org/officeDocument/2006/relationships/image" Target="http://ts3.mm.bing.net/images/thumbnail.aspx?q=127251710662&amp;id=734e45dcfd9bb741a8f63d7ae847bb80&amp;url=http://cordis.lu/nanotechnology/icons/eu-flag.jpg" TargetMode="External"/><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55</TotalTime>
  <Pages>5</Pages>
  <Words>1228</Words>
  <Characters>7001</Characters>
  <Application>Microsoft Office Outlook</Application>
  <DocSecurity>0</DocSecurity>
  <Lines>0</Lines>
  <Paragraphs>0</Paragraphs>
  <ScaleCrop>false</ScaleCrop>
  <Company>EGEE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Document Template</dc:title>
  <dc:subject/>
  <dc:creator>EGI-InSPIRE Project Office</dc:creator>
  <cp:keywords>EGI-InSPIRE</cp:keywords>
  <dc:description/>
  <cp:lastModifiedBy>Kelsey</cp:lastModifiedBy>
  <cp:revision>16</cp:revision>
  <cp:lastPrinted>2010-07-13T12:11:00Z</cp:lastPrinted>
  <dcterms:created xsi:type="dcterms:W3CDTF">2010-07-13T11:49:00Z</dcterms:created>
  <dcterms:modified xsi:type="dcterms:W3CDTF">2010-07-14T11:37:00Z</dcterms:modified>
</cp:coreProperties>
</file>